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2C1AB" w14:textId="0CBEC640" w:rsidR="00181C14" w:rsidRDefault="00E84975" w:rsidP="00E351A6">
      <w:pPr>
        <w:spacing w:before="480" w:after="480" w:line="360" w:lineRule="auto"/>
        <w:jc w:val="center"/>
        <w:rPr>
          <w:rFonts w:ascii="Arial Narrow" w:hAnsi="Arial Narrow" w:cs="Arial"/>
          <w:b/>
          <w:caps/>
          <w:sz w:val="36"/>
          <w:szCs w:val="36"/>
        </w:rPr>
      </w:pPr>
      <w:r w:rsidRPr="00BE47AA">
        <w:rPr>
          <w:rFonts w:ascii="Arial Narrow" w:hAnsi="Arial Narrow" w:cs="Arial"/>
          <w:b/>
          <w:caps/>
          <w:sz w:val="36"/>
          <w:szCs w:val="36"/>
        </w:rPr>
        <w:t xml:space="preserve">specyfikacja </w:t>
      </w:r>
      <w:r w:rsidR="00181C14" w:rsidRPr="00BE47AA">
        <w:rPr>
          <w:rFonts w:ascii="Arial Narrow" w:hAnsi="Arial Narrow" w:cs="Arial"/>
          <w:b/>
          <w:caps/>
          <w:sz w:val="36"/>
          <w:szCs w:val="36"/>
        </w:rPr>
        <w:t>warunków zamówienia</w:t>
      </w:r>
    </w:p>
    <w:p w14:paraId="5C3949FB" w14:textId="33274748" w:rsidR="00390059" w:rsidRPr="00390059" w:rsidRDefault="00390059" w:rsidP="00390059">
      <w:pPr>
        <w:tabs>
          <w:tab w:val="center" w:pos="4536"/>
          <w:tab w:val="left" w:pos="6945"/>
        </w:tabs>
        <w:spacing w:line="360" w:lineRule="auto"/>
        <w:jc w:val="center"/>
        <w:rPr>
          <w:rFonts w:ascii="Arial Narrow" w:hAnsi="Arial Narrow" w:cs="Arial"/>
          <w:b/>
          <w:caps/>
          <w:sz w:val="22"/>
          <w:szCs w:val="22"/>
        </w:rPr>
      </w:pPr>
      <w:r w:rsidRPr="00E345D4">
        <w:rPr>
          <w:rFonts w:ascii="Arial Narrow" w:hAnsi="Arial Narrow" w:cs="Arial"/>
          <w:b/>
          <w:sz w:val="22"/>
          <w:szCs w:val="22"/>
        </w:rPr>
        <w:t xml:space="preserve">Nr postępowania: </w:t>
      </w:r>
      <w:r w:rsidRPr="00E345D4">
        <w:rPr>
          <w:rFonts w:ascii="Arial Narrow" w:hAnsi="Arial Narrow" w:cs="Arial"/>
          <w:b/>
          <w:caps/>
          <w:sz w:val="22"/>
          <w:szCs w:val="22"/>
        </w:rPr>
        <w:t>RNZ.271.2.</w:t>
      </w:r>
      <w:r w:rsidR="009D3D5C">
        <w:rPr>
          <w:rFonts w:ascii="Arial Narrow" w:hAnsi="Arial Narrow" w:cs="Arial"/>
          <w:b/>
          <w:caps/>
          <w:sz w:val="22"/>
          <w:szCs w:val="22"/>
        </w:rPr>
        <w:t>7</w:t>
      </w:r>
      <w:r w:rsidR="00644E43">
        <w:rPr>
          <w:rFonts w:ascii="Arial Narrow" w:hAnsi="Arial Narrow" w:cs="Arial"/>
          <w:b/>
          <w:caps/>
          <w:sz w:val="22"/>
          <w:szCs w:val="22"/>
        </w:rPr>
        <w:t>.2024</w:t>
      </w:r>
    </w:p>
    <w:p w14:paraId="4126A133" w14:textId="1F556755" w:rsidR="00181C14" w:rsidRPr="0018016F" w:rsidRDefault="00D32541" w:rsidP="00130061">
      <w:pPr>
        <w:spacing w:before="40" w:line="360" w:lineRule="auto"/>
        <w:jc w:val="center"/>
        <w:rPr>
          <w:rFonts w:ascii="Arial Narrow" w:hAnsi="Arial Narrow" w:cs="Arial"/>
          <w:b/>
          <w:caps/>
          <w:sz w:val="22"/>
          <w:szCs w:val="22"/>
        </w:rPr>
      </w:pPr>
      <w:r w:rsidRPr="00E345D4">
        <w:rPr>
          <w:rFonts w:ascii="Arial Narrow" w:hAnsi="Arial Narrow" w:cs="Arial"/>
          <w:b/>
          <w:caps/>
          <w:sz w:val="22"/>
          <w:szCs w:val="22"/>
        </w:rPr>
        <w:t>zAMAWIAJĄCY</w:t>
      </w:r>
      <w:r w:rsidR="00130061">
        <w:rPr>
          <w:rFonts w:ascii="Arial Narrow" w:hAnsi="Arial Narrow" w:cs="Arial"/>
          <w:b/>
          <w:caps/>
          <w:sz w:val="22"/>
          <w:szCs w:val="22"/>
        </w:rPr>
        <w:t xml:space="preserve">: </w:t>
      </w:r>
      <w:r w:rsidR="00130061">
        <w:rPr>
          <w:rFonts w:ascii="Arial Narrow" w:hAnsi="Arial Narrow" w:cs="Arial"/>
          <w:caps/>
          <w:sz w:val="22"/>
          <w:szCs w:val="22"/>
        </w:rPr>
        <w:t xml:space="preserve">Gmina tykocin, ul. 11 Listopada 8, </w:t>
      </w:r>
      <w:r w:rsidR="00B56A07" w:rsidRPr="00E345D4">
        <w:rPr>
          <w:rFonts w:ascii="Arial Narrow" w:hAnsi="Arial Narrow" w:cs="Arial"/>
          <w:caps/>
          <w:sz w:val="22"/>
          <w:szCs w:val="22"/>
        </w:rPr>
        <w:t>16-080 tykocin</w:t>
      </w:r>
    </w:p>
    <w:p w14:paraId="5AF05649" w14:textId="77777777" w:rsidR="00390059" w:rsidRDefault="00E345D4" w:rsidP="008E08EE">
      <w:pPr>
        <w:jc w:val="center"/>
        <w:rPr>
          <w:rFonts w:ascii="Arial Narrow" w:hAnsi="Arial Narrow" w:cs="Arial"/>
          <w:sz w:val="22"/>
          <w:szCs w:val="22"/>
        </w:rPr>
      </w:pPr>
      <w:r>
        <w:rPr>
          <w:rFonts w:ascii="Arial Narrow" w:hAnsi="Arial Narrow" w:cs="Arial"/>
          <w:sz w:val="22"/>
          <w:szCs w:val="22"/>
        </w:rPr>
        <w:t>z</w:t>
      </w:r>
      <w:r w:rsidR="00920B89" w:rsidRPr="00E345D4">
        <w:rPr>
          <w:rFonts w:ascii="Arial Narrow" w:hAnsi="Arial Narrow" w:cs="Arial"/>
          <w:sz w:val="22"/>
          <w:szCs w:val="22"/>
        </w:rPr>
        <w:t xml:space="preserve">aprasza do złożenia oferty w postępowaniu o udzielenie zamówienia publicznego </w:t>
      </w:r>
      <w:r w:rsidR="00390059">
        <w:rPr>
          <w:rFonts w:ascii="Arial Narrow" w:hAnsi="Arial Narrow" w:cs="Arial"/>
          <w:sz w:val="22"/>
          <w:szCs w:val="22"/>
        </w:rPr>
        <w:t xml:space="preserve"> </w:t>
      </w:r>
    </w:p>
    <w:p w14:paraId="114AEE31" w14:textId="3348F7E5" w:rsidR="00A8236F" w:rsidRDefault="00920B89" w:rsidP="008E08EE">
      <w:pPr>
        <w:jc w:val="center"/>
        <w:rPr>
          <w:rFonts w:ascii="Arial Narrow" w:hAnsi="Arial Narrow" w:cs="Arial"/>
          <w:sz w:val="22"/>
          <w:szCs w:val="22"/>
        </w:rPr>
      </w:pPr>
      <w:r w:rsidRPr="00E345D4">
        <w:rPr>
          <w:rFonts w:ascii="Arial Narrow" w:hAnsi="Arial Narrow" w:cs="Arial"/>
          <w:sz w:val="22"/>
          <w:szCs w:val="22"/>
        </w:rPr>
        <w:t>prowadzonego w trybie podstawowym bez negocjacji o wartości zamówienia</w:t>
      </w:r>
      <w:r w:rsidR="00390059">
        <w:rPr>
          <w:rFonts w:ascii="Arial Narrow" w:hAnsi="Arial Narrow" w:cs="Arial"/>
          <w:sz w:val="22"/>
          <w:szCs w:val="22"/>
        </w:rPr>
        <w:br/>
      </w:r>
      <w:r w:rsidRPr="00E345D4">
        <w:rPr>
          <w:rFonts w:ascii="Arial Narrow" w:hAnsi="Arial Narrow" w:cs="Arial"/>
          <w:sz w:val="22"/>
          <w:szCs w:val="22"/>
        </w:rPr>
        <w:t xml:space="preserve"> nie przekraczającej p</w:t>
      </w:r>
      <w:r w:rsidR="00390059">
        <w:rPr>
          <w:rFonts w:ascii="Arial Narrow" w:hAnsi="Arial Narrow" w:cs="Arial"/>
          <w:sz w:val="22"/>
          <w:szCs w:val="22"/>
        </w:rPr>
        <w:t>rogów unijnych o jakich stanowi</w:t>
      </w:r>
      <w:r w:rsidR="00DE5A91">
        <w:rPr>
          <w:rFonts w:ascii="Arial Narrow" w:hAnsi="Arial Narrow" w:cs="Arial"/>
          <w:sz w:val="22"/>
          <w:szCs w:val="22"/>
        </w:rPr>
        <w:t xml:space="preserve"> </w:t>
      </w:r>
      <w:r w:rsidRPr="00E345D4">
        <w:rPr>
          <w:rFonts w:ascii="Arial Narrow" w:hAnsi="Arial Narrow" w:cs="Arial"/>
          <w:sz w:val="22"/>
          <w:szCs w:val="22"/>
        </w:rPr>
        <w:t>art. 3 ustawy z 11 września 2019 r.</w:t>
      </w:r>
      <w:r w:rsidR="00390059">
        <w:rPr>
          <w:rFonts w:ascii="Arial Narrow" w:hAnsi="Arial Narrow" w:cs="Arial"/>
          <w:sz w:val="22"/>
          <w:szCs w:val="22"/>
        </w:rPr>
        <w:br/>
      </w:r>
      <w:r w:rsidRPr="00E345D4">
        <w:rPr>
          <w:rFonts w:ascii="Arial Narrow" w:hAnsi="Arial Narrow" w:cs="Arial"/>
          <w:sz w:val="22"/>
          <w:szCs w:val="22"/>
        </w:rPr>
        <w:t xml:space="preserve"> Prawo zamówień publicznych (</w:t>
      </w:r>
      <w:r w:rsidR="00644E43" w:rsidRPr="00644E43">
        <w:rPr>
          <w:rFonts w:ascii="Arial Narrow" w:hAnsi="Arial Narrow" w:cs="Arial"/>
          <w:sz w:val="22"/>
          <w:szCs w:val="22"/>
        </w:rPr>
        <w:t>Dz. U. z 2023 r. poz. 1605 z późn. zm.)</w:t>
      </w:r>
    </w:p>
    <w:p w14:paraId="20206745" w14:textId="701C4ADA" w:rsidR="0090279D" w:rsidRDefault="00920B89" w:rsidP="0018016F">
      <w:pPr>
        <w:jc w:val="center"/>
        <w:rPr>
          <w:rFonts w:ascii="Arial Narrow" w:hAnsi="Arial Narrow" w:cs="Arial"/>
          <w:sz w:val="22"/>
          <w:szCs w:val="22"/>
        </w:rPr>
      </w:pPr>
      <w:r w:rsidRPr="00E345D4">
        <w:rPr>
          <w:rFonts w:ascii="Arial" w:hAnsi="Arial" w:cs="Arial"/>
          <w:sz w:val="22"/>
          <w:szCs w:val="22"/>
        </w:rPr>
        <w:t> </w:t>
      </w:r>
      <w:r w:rsidRPr="00E345D4">
        <w:rPr>
          <w:rFonts w:ascii="Arial Narrow" w:hAnsi="Arial Narrow" w:cs="Arial Narrow"/>
          <w:sz w:val="22"/>
          <w:szCs w:val="22"/>
        </w:rPr>
        <w:t>–</w:t>
      </w:r>
      <w:r w:rsidR="00390059">
        <w:rPr>
          <w:rFonts w:ascii="Arial Narrow" w:hAnsi="Arial Narrow" w:cs="Arial"/>
          <w:sz w:val="22"/>
          <w:szCs w:val="22"/>
        </w:rPr>
        <w:t xml:space="preserve"> dalej p.z.p. </w:t>
      </w:r>
      <w:r w:rsidR="0090279D">
        <w:rPr>
          <w:rFonts w:ascii="Arial Narrow" w:hAnsi="Arial Narrow" w:cs="Arial"/>
          <w:sz w:val="22"/>
          <w:szCs w:val="22"/>
        </w:rPr>
        <w:t>–</w:t>
      </w:r>
      <w:r w:rsidR="00390059">
        <w:rPr>
          <w:rFonts w:ascii="Arial Narrow" w:hAnsi="Arial Narrow" w:cs="Arial"/>
          <w:sz w:val="22"/>
          <w:szCs w:val="22"/>
        </w:rPr>
        <w:t xml:space="preserve"> </w:t>
      </w:r>
    </w:p>
    <w:p w14:paraId="08708310" w14:textId="77777777" w:rsidR="0090279D" w:rsidRDefault="0090279D" w:rsidP="0018016F">
      <w:pPr>
        <w:jc w:val="center"/>
        <w:rPr>
          <w:rFonts w:ascii="Arial Narrow" w:hAnsi="Arial Narrow" w:cs="Arial"/>
          <w:sz w:val="22"/>
          <w:szCs w:val="22"/>
        </w:rPr>
      </w:pPr>
      <w:bookmarkStart w:id="0" w:name="_Hlk77769672"/>
    </w:p>
    <w:p w14:paraId="2293B557" w14:textId="49195308" w:rsidR="00FF7283" w:rsidRDefault="00B740E3" w:rsidP="0018016F">
      <w:pPr>
        <w:jc w:val="center"/>
        <w:rPr>
          <w:rFonts w:ascii="Arial Narrow" w:hAnsi="Arial Narrow" w:cs="Arial"/>
          <w:sz w:val="22"/>
          <w:szCs w:val="22"/>
        </w:rPr>
      </w:pPr>
      <w:r>
        <w:rPr>
          <w:rFonts w:ascii="Arial Narrow" w:hAnsi="Arial Narrow" w:cs="Arial"/>
          <w:sz w:val="22"/>
          <w:szCs w:val="22"/>
        </w:rPr>
        <w:t>Robota budowlana</w:t>
      </w:r>
      <w:r w:rsidR="005E4C93">
        <w:rPr>
          <w:rFonts w:ascii="Arial Narrow" w:hAnsi="Arial Narrow" w:cs="Arial"/>
          <w:sz w:val="22"/>
          <w:szCs w:val="22"/>
        </w:rPr>
        <w:t>:</w:t>
      </w:r>
    </w:p>
    <w:p w14:paraId="17A07D43" w14:textId="77777777" w:rsidR="00FF7283" w:rsidRPr="009D4F6D" w:rsidRDefault="00FF7283" w:rsidP="00130061">
      <w:pPr>
        <w:rPr>
          <w:rFonts w:ascii="Arial Narrow" w:hAnsi="Arial Narrow" w:cs="Arial"/>
          <w:sz w:val="28"/>
          <w:szCs w:val="28"/>
        </w:rPr>
      </w:pPr>
    </w:p>
    <w:p w14:paraId="7F1960FC" w14:textId="3C912374" w:rsidR="00BE643D" w:rsidRPr="009D4F6D" w:rsidRDefault="0018016F" w:rsidP="00130061">
      <w:pPr>
        <w:spacing w:line="360" w:lineRule="auto"/>
        <w:jc w:val="center"/>
        <w:rPr>
          <w:rFonts w:ascii="Arial Narrow" w:eastAsia="ArialBold" w:hAnsi="Arial Narrow" w:cs="ArialBold"/>
          <w:b/>
          <w:bCs/>
          <w:color w:val="000000" w:themeColor="text1"/>
          <w:sz w:val="28"/>
          <w:szCs w:val="28"/>
        </w:rPr>
      </w:pPr>
      <w:r w:rsidRPr="009D4F6D">
        <w:rPr>
          <w:rFonts w:ascii="Arial Narrow" w:hAnsi="Arial Narrow" w:cs="Arial"/>
          <w:sz w:val="28"/>
          <w:szCs w:val="28"/>
        </w:rPr>
        <w:t>pn.:</w:t>
      </w:r>
      <w:r w:rsidRPr="009D4F6D">
        <w:rPr>
          <w:rFonts w:ascii="Arial Narrow" w:hAnsi="Arial Narrow" w:cs="Arial"/>
          <w:b/>
          <w:color w:val="000000" w:themeColor="text1"/>
          <w:sz w:val="28"/>
          <w:szCs w:val="28"/>
        </w:rPr>
        <w:t xml:space="preserve"> </w:t>
      </w:r>
      <w:r w:rsidR="009D3D5C" w:rsidRPr="009D3D5C">
        <w:rPr>
          <w:rFonts w:ascii="Arial Narrow" w:hAnsi="Arial Narrow" w:cs="Arial"/>
          <w:b/>
          <w:bCs/>
          <w:color w:val="000000" w:themeColor="text1"/>
          <w:sz w:val="28"/>
          <w:szCs w:val="28"/>
        </w:rPr>
        <w:t xml:space="preserve">„Modernizacja bloku sportowego w Zespole Szkolno - Przedszkolnym </w:t>
      </w:r>
      <w:r w:rsidR="009D3D5C" w:rsidRPr="009D3D5C">
        <w:rPr>
          <w:rFonts w:ascii="Arial Narrow" w:hAnsi="Arial Narrow" w:cs="Arial"/>
          <w:b/>
          <w:bCs/>
          <w:color w:val="000000" w:themeColor="text1"/>
          <w:sz w:val="28"/>
          <w:szCs w:val="28"/>
        </w:rPr>
        <w:br/>
        <w:t>w Tykocinie polegającym na remoncie dachu”,</w:t>
      </w:r>
    </w:p>
    <w:bookmarkEnd w:id="0"/>
    <w:p w14:paraId="52FB5CB7" w14:textId="77777777" w:rsidR="005A66C6" w:rsidRPr="00EA5716" w:rsidRDefault="005A66C6" w:rsidP="005A66C6">
      <w:pPr>
        <w:jc w:val="both"/>
        <w:rPr>
          <w:rFonts w:asciiTheme="minorHAnsi" w:hAnsiTheme="minorHAnsi" w:cstheme="minorHAnsi"/>
          <w:b/>
          <w:color w:val="FF0000"/>
          <w:sz w:val="22"/>
          <w:szCs w:val="22"/>
        </w:rPr>
      </w:pPr>
      <w:r w:rsidRPr="00EA5716">
        <w:rPr>
          <w:rFonts w:asciiTheme="minorHAnsi" w:eastAsia="SimSun" w:hAnsiTheme="minorHAnsi" w:cstheme="minorHAnsi"/>
          <w:b/>
          <w:color w:val="FF0000"/>
          <w:kern w:val="1"/>
          <w:sz w:val="22"/>
          <w:szCs w:val="22"/>
          <w:lang w:eastAsia="hi-IN" w:bidi="hi-IN"/>
        </w:rPr>
        <w:t xml:space="preserve">Niniejsza inwestycja jest przewidziana do dofinansowania z budżetu Województwa Podlaskiego </w:t>
      </w:r>
      <w:r w:rsidRPr="00EA5716">
        <w:rPr>
          <w:rFonts w:asciiTheme="minorHAnsi" w:eastAsia="SimSun" w:hAnsiTheme="minorHAnsi" w:cstheme="minorHAnsi"/>
          <w:b/>
          <w:color w:val="FF0000"/>
          <w:kern w:val="1"/>
          <w:sz w:val="22"/>
          <w:szCs w:val="22"/>
          <w:lang w:eastAsia="hi-IN" w:bidi="hi-IN"/>
        </w:rPr>
        <w:br/>
        <w:t>w ramach udzielonej pomocy finansowej w formie dotacji celowej jednostkom samorządu terytorialnego z terenu województwa podlaskiego z przeznaczeniem na zadanie pn. „ Modernizacja bloku sportowego w Zespole Szkolno-Przedszkolnym w Tykocinie”.</w:t>
      </w:r>
    </w:p>
    <w:p w14:paraId="3A8092ED" w14:textId="77777777" w:rsidR="00206505" w:rsidRPr="00E345D4" w:rsidRDefault="00206505" w:rsidP="00920B89">
      <w:pPr>
        <w:autoSpaceDE w:val="0"/>
        <w:autoSpaceDN w:val="0"/>
        <w:adjustRightInd w:val="0"/>
        <w:jc w:val="center"/>
        <w:rPr>
          <w:rFonts w:ascii="Arial Narrow" w:hAnsi="Arial Narrow" w:cs="Arial"/>
          <w:b/>
          <w:bCs/>
          <w:sz w:val="22"/>
          <w:szCs w:val="22"/>
          <w:lang w:val="pl"/>
        </w:rPr>
      </w:pPr>
    </w:p>
    <w:p w14:paraId="2A667957" w14:textId="77777777" w:rsidR="00FF7283" w:rsidRPr="00E345D4" w:rsidRDefault="00FF7283" w:rsidP="005E4C93">
      <w:pPr>
        <w:autoSpaceDE w:val="0"/>
        <w:autoSpaceDN w:val="0"/>
        <w:adjustRightInd w:val="0"/>
        <w:rPr>
          <w:rFonts w:ascii="Arial Narrow" w:hAnsi="Arial Narrow" w:cs="Arial"/>
          <w:b/>
          <w:bCs/>
          <w:sz w:val="22"/>
          <w:szCs w:val="22"/>
          <w:lang w:val="pl"/>
        </w:rPr>
      </w:pPr>
    </w:p>
    <w:p w14:paraId="3849C2B7" w14:textId="77777777" w:rsidR="00FF7283" w:rsidRPr="00E345D4" w:rsidRDefault="00FF7283" w:rsidP="00FF7283">
      <w:pPr>
        <w:autoSpaceDE w:val="0"/>
        <w:autoSpaceDN w:val="0"/>
        <w:adjustRightInd w:val="0"/>
        <w:jc w:val="center"/>
        <w:rPr>
          <w:rFonts w:ascii="Arial Narrow" w:hAnsi="Arial Narrow" w:cs="Arial"/>
          <w:color w:val="000000"/>
          <w:sz w:val="22"/>
          <w:szCs w:val="22"/>
        </w:rPr>
      </w:pPr>
      <w:r w:rsidRPr="00E345D4">
        <w:rPr>
          <w:rFonts w:ascii="Arial Narrow" w:hAnsi="Arial Narrow" w:cs="Arial"/>
          <w:color w:val="000000"/>
          <w:sz w:val="22"/>
          <w:szCs w:val="22"/>
        </w:rPr>
        <w:t xml:space="preserve">Przedmiotowe postępowanie prowadzone jest przy użyciu środków komunikacji elektronicznej </w:t>
      </w:r>
    </w:p>
    <w:p w14:paraId="70B367DB" w14:textId="6BD45F93" w:rsidR="00FF7283" w:rsidRPr="009D4F6D" w:rsidRDefault="00FF7283" w:rsidP="009D4F6D">
      <w:pPr>
        <w:autoSpaceDE w:val="0"/>
        <w:autoSpaceDN w:val="0"/>
        <w:adjustRightInd w:val="0"/>
        <w:jc w:val="center"/>
        <w:rPr>
          <w:rFonts w:ascii="Arial Narrow" w:hAnsi="Arial Narrow" w:cs="Arial"/>
          <w:color w:val="FF0000"/>
          <w:sz w:val="22"/>
          <w:szCs w:val="22"/>
          <w:u w:val="single" w:color="FF0000"/>
        </w:rPr>
      </w:pPr>
      <w:r w:rsidRPr="0084504E">
        <w:rPr>
          <w:rFonts w:ascii="Arial Narrow" w:hAnsi="Arial Narrow" w:cs="Arial"/>
          <w:color w:val="000000" w:themeColor="text1"/>
          <w:sz w:val="22"/>
          <w:szCs w:val="22"/>
        </w:rPr>
        <w:t>za pośrednictwem Platformy e - Zamówienia</w:t>
      </w:r>
      <w:r w:rsidRPr="00E345D4">
        <w:rPr>
          <w:rFonts w:ascii="Arial Narrow" w:hAnsi="Arial Narrow" w:cs="Arial"/>
          <w:color w:val="000000"/>
          <w:sz w:val="22"/>
          <w:szCs w:val="22"/>
        </w:rPr>
        <w:br/>
      </w:r>
    </w:p>
    <w:p w14:paraId="3DABDCFE" w14:textId="77777777" w:rsidR="00703620" w:rsidRDefault="00703620" w:rsidP="00FF7283">
      <w:pPr>
        <w:ind w:left="4536"/>
        <w:rPr>
          <w:rFonts w:ascii="Arial Narrow" w:hAnsi="Arial Narrow" w:cs="Cambria"/>
          <w:color w:val="7030A0"/>
          <w:sz w:val="32"/>
          <w:szCs w:val="32"/>
        </w:rPr>
      </w:pPr>
    </w:p>
    <w:p w14:paraId="2E9E3733" w14:textId="77777777" w:rsidR="00130061" w:rsidRDefault="00130061" w:rsidP="00FF7283">
      <w:pPr>
        <w:ind w:left="4536"/>
        <w:jc w:val="center"/>
        <w:rPr>
          <w:rFonts w:ascii="Arial Narrow" w:hAnsi="Arial Narrow" w:cs="Cambria"/>
          <w:color w:val="000000" w:themeColor="text1"/>
          <w:sz w:val="32"/>
          <w:szCs w:val="32"/>
        </w:rPr>
      </w:pPr>
    </w:p>
    <w:p w14:paraId="4D934F5C" w14:textId="4DA5A9F3" w:rsidR="00B740E3" w:rsidRPr="009D3D5C" w:rsidRDefault="002E71ED" w:rsidP="0050607C">
      <w:pPr>
        <w:ind w:left="4536"/>
        <w:rPr>
          <w:rFonts w:ascii="Arial Narrow" w:hAnsi="Arial Narrow" w:cs="Cambria"/>
          <w:color w:val="000000" w:themeColor="text1"/>
          <w:sz w:val="22"/>
          <w:szCs w:val="22"/>
          <w:highlight w:val="yellow"/>
        </w:rPr>
      </w:pPr>
      <w:r>
        <w:rPr>
          <w:rFonts w:ascii="Arial Narrow" w:hAnsi="Arial Narrow" w:cs="Cambria"/>
          <w:color w:val="000000" w:themeColor="text1"/>
          <w:sz w:val="22"/>
          <w:szCs w:val="22"/>
        </w:rPr>
        <w:t xml:space="preserve">    </w:t>
      </w:r>
      <w:r w:rsidR="001115B9">
        <w:rPr>
          <w:rFonts w:ascii="Arial Narrow" w:hAnsi="Arial Narrow" w:cs="Cambria"/>
          <w:color w:val="000000" w:themeColor="text1"/>
          <w:sz w:val="22"/>
          <w:szCs w:val="22"/>
        </w:rPr>
        <w:t>12</w:t>
      </w:r>
      <w:r w:rsidR="005A66C6">
        <w:rPr>
          <w:rFonts w:ascii="Arial Narrow" w:hAnsi="Arial Narrow" w:cs="Cambria"/>
          <w:color w:val="000000" w:themeColor="text1"/>
          <w:sz w:val="22"/>
          <w:szCs w:val="22"/>
        </w:rPr>
        <w:t>.08</w:t>
      </w:r>
      <w:r w:rsidR="00002FD8">
        <w:rPr>
          <w:rFonts w:ascii="Arial Narrow" w:hAnsi="Arial Narrow" w:cs="Cambria"/>
          <w:color w:val="000000" w:themeColor="text1"/>
          <w:sz w:val="22"/>
          <w:szCs w:val="22"/>
        </w:rPr>
        <w:t>.2024r</w:t>
      </w:r>
      <w:r w:rsidR="00DF5F0E">
        <w:rPr>
          <w:rFonts w:ascii="Arial Narrow" w:hAnsi="Arial Narrow" w:cs="Cambria"/>
          <w:b/>
          <w:color w:val="000000" w:themeColor="text1"/>
          <w:sz w:val="32"/>
          <w:szCs w:val="32"/>
        </w:rPr>
        <w:t>.</w:t>
      </w:r>
      <w:r>
        <w:rPr>
          <w:rFonts w:ascii="Arial Narrow" w:hAnsi="Arial Narrow" w:cs="Cambria"/>
          <w:b/>
          <w:color w:val="000000" w:themeColor="text1"/>
          <w:sz w:val="32"/>
          <w:szCs w:val="32"/>
        </w:rPr>
        <w:t xml:space="preserve">     </w:t>
      </w:r>
      <w:r>
        <w:rPr>
          <w:rFonts w:ascii="Arial Narrow" w:hAnsi="Arial Narrow" w:cs="Cambria"/>
          <w:b/>
          <w:color w:val="000000" w:themeColor="text1"/>
          <w:sz w:val="22"/>
          <w:szCs w:val="22"/>
        </w:rPr>
        <w:t xml:space="preserve"> </w:t>
      </w:r>
      <w:r w:rsidRPr="002E71ED">
        <w:rPr>
          <w:rFonts w:ascii="Arial Narrow" w:hAnsi="Arial Narrow" w:cs="Cambria"/>
          <w:b/>
          <w:color w:val="000000" w:themeColor="text1"/>
          <w:sz w:val="28"/>
          <w:szCs w:val="28"/>
        </w:rPr>
        <w:t>Mariusz Dudziński</w:t>
      </w:r>
    </w:p>
    <w:p w14:paraId="50F7E888" w14:textId="71574294" w:rsidR="00002FD8" w:rsidRDefault="00002FD8" w:rsidP="0050607C">
      <w:pPr>
        <w:ind w:left="4536"/>
        <w:rPr>
          <w:rFonts w:ascii="Arial Narrow" w:hAnsi="Arial Narrow" w:cs="Cambria"/>
          <w:color w:val="000000" w:themeColor="text1"/>
          <w:sz w:val="32"/>
          <w:szCs w:val="32"/>
        </w:rPr>
      </w:pPr>
      <w:r w:rsidRPr="002E71ED">
        <w:rPr>
          <w:rFonts w:ascii="Arial Narrow" w:hAnsi="Arial Narrow" w:cs="Cambria"/>
          <w:color w:val="000000" w:themeColor="text1"/>
          <w:sz w:val="22"/>
          <w:szCs w:val="22"/>
        </w:rPr>
        <w:t xml:space="preserve"> </w:t>
      </w:r>
      <w:r w:rsidR="002B2CC5" w:rsidRPr="002E71ED">
        <w:rPr>
          <w:rFonts w:ascii="Arial Narrow" w:hAnsi="Arial Narrow" w:cs="Cambria"/>
          <w:color w:val="000000" w:themeColor="text1"/>
          <w:sz w:val="22"/>
          <w:szCs w:val="22"/>
        </w:rPr>
        <w:t xml:space="preserve">                              </w:t>
      </w:r>
      <w:r w:rsidRPr="002E71ED">
        <w:rPr>
          <w:rFonts w:ascii="Arial Narrow" w:hAnsi="Arial Narrow" w:cs="Cambria"/>
          <w:color w:val="000000" w:themeColor="text1"/>
          <w:sz w:val="22"/>
          <w:szCs w:val="22"/>
        </w:rPr>
        <w:t xml:space="preserve"> Burmistrza Tykocina</w:t>
      </w:r>
    </w:p>
    <w:p w14:paraId="2DA42815" w14:textId="3DB6D07A" w:rsidR="00FF7283" w:rsidRDefault="00FF7283" w:rsidP="00FF7283">
      <w:pPr>
        <w:ind w:left="4536"/>
        <w:jc w:val="center"/>
        <w:rPr>
          <w:rFonts w:ascii="Arial Narrow" w:hAnsi="Arial Narrow" w:cs="Cambria"/>
          <w:color w:val="000000"/>
          <w:sz w:val="20"/>
          <w:szCs w:val="20"/>
        </w:rPr>
      </w:pPr>
      <w:r w:rsidRPr="00856DC7">
        <w:rPr>
          <w:rFonts w:ascii="Arial Narrow" w:hAnsi="Arial Narrow" w:cs="Cambria"/>
          <w:color w:val="000000"/>
          <w:sz w:val="20"/>
          <w:szCs w:val="20"/>
        </w:rPr>
        <w:t>Podpis Kierownika Zamawiającego</w:t>
      </w:r>
    </w:p>
    <w:p w14:paraId="06B87027" w14:textId="77777777" w:rsidR="00130061" w:rsidRPr="00856DC7" w:rsidRDefault="00130061" w:rsidP="00FF7283">
      <w:pPr>
        <w:ind w:left="4536"/>
        <w:jc w:val="center"/>
        <w:rPr>
          <w:rFonts w:ascii="Arial Narrow" w:hAnsi="Arial Narrow" w:cs="Cambria"/>
          <w:color w:val="000000"/>
          <w:sz w:val="20"/>
          <w:szCs w:val="20"/>
        </w:rPr>
      </w:pPr>
    </w:p>
    <w:p w14:paraId="716881A5" w14:textId="77777777" w:rsidR="00130061" w:rsidRDefault="00130061" w:rsidP="00130061">
      <w:pPr>
        <w:jc w:val="both"/>
        <w:rPr>
          <w:rFonts w:ascii="Arial Narrow" w:hAnsi="Arial Narrow" w:cs="Cambria"/>
          <w:color w:val="000000"/>
          <w:sz w:val="20"/>
          <w:szCs w:val="20"/>
        </w:rPr>
      </w:pPr>
    </w:p>
    <w:p w14:paraId="51427BCB" w14:textId="77777777" w:rsidR="00130061" w:rsidRDefault="00130061" w:rsidP="00130061">
      <w:pPr>
        <w:jc w:val="both"/>
        <w:rPr>
          <w:rFonts w:ascii="Arial Narrow" w:hAnsi="Arial Narrow" w:cs="Cambria"/>
          <w:color w:val="000000"/>
          <w:sz w:val="20"/>
          <w:szCs w:val="20"/>
        </w:rPr>
      </w:pPr>
    </w:p>
    <w:p w14:paraId="7043940C" w14:textId="77777777" w:rsidR="009D3D5C" w:rsidRDefault="009D3D5C" w:rsidP="00130061">
      <w:pPr>
        <w:jc w:val="both"/>
        <w:rPr>
          <w:rFonts w:ascii="Arial Narrow" w:hAnsi="Arial Narrow" w:cs="Cambria"/>
          <w:color w:val="000000"/>
          <w:sz w:val="20"/>
          <w:szCs w:val="20"/>
        </w:rPr>
      </w:pPr>
    </w:p>
    <w:p w14:paraId="00D32F4A" w14:textId="77777777" w:rsidR="005A66C6" w:rsidRDefault="005A66C6" w:rsidP="00130061">
      <w:pPr>
        <w:jc w:val="both"/>
        <w:rPr>
          <w:rFonts w:ascii="Arial Narrow" w:hAnsi="Arial Narrow" w:cs="Cambria"/>
          <w:color w:val="000000"/>
          <w:sz w:val="20"/>
          <w:szCs w:val="20"/>
        </w:rPr>
      </w:pPr>
    </w:p>
    <w:p w14:paraId="1AB9AA0C" w14:textId="77777777" w:rsidR="005A66C6" w:rsidRDefault="005A66C6" w:rsidP="00130061">
      <w:pPr>
        <w:jc w:val="both"/>
        <w:rPr>
          <w:rFonts w:ascii="Arial Narrow" w:hAnsi="Arial Narrow" w:cs="Cambria"/>
          <w:color w:val="000000"/>
          <w:sz w:val="20"/>
          <w:szCs w:val="20"/>
        </w:rPr>
      </w:pPr>
    </w:p>
    <w:p w14:paraId="7F0AF15E" w14:textId="06C55977" w:rsidR="000C5B15" w:rsidRPr="009D4F6D" w:rsidRDefault="002A7F51" w:rsidP="00130061">
      <w:pPr>
        <w:jc w:val="both"/>
        <w:rPr>
          <w:rFonts w:ascii="Arial Narrow" w:hAnsi="Arial Narrow" w:cs="Cambria"/>
          <w:i/>
          <w:color w:val="000000"/>
          <w:sz w:val="20"/>
          <w:szCs w:val="20"/>
        </w:rPr>
      </w:pPr>
      <w:r w:rsidRPr="009D4F6D">
        <w:rPr>
          <w:rFonts w:ascii="Arial Narrow" w:hAnsi="Arial Narrow" w:cs="Cambria"/>
          <w:b/>
          <w:i/>
          <w:color w:val="000000"/>
          <w:sz w:val="20"/>
          <w:szCs w:val="20"/>
        </w:rPr>
        <w:t>Uwaga!.</w:t>
      </w:r>
      <w:r w:rsidRPr="009D4F6D">
        <w:rPr>
          <w:rFonts w:ascii="Arial Narrow" w:hAnsi="Arial Narrow" w:cs="Cambria"/>
          <w:i/>
          <w:color w:val="000000"/>
          <w:sz w:val="20"/>
          <w:szCs w:val="20"/>
        </w:rPr>
        <w:t xml:space="preserve"> Niniejsza SWZ wraz z załącznikami Zamawiający Urząd Miejski w Tykocinie upublicznia i udostępnia wyłącznie na potrzeby przygotowania ofert w tym postępowani</w:t>
      </w:r>
      <w:r w:rsidR="00A13524" w:rsidRPr="009D4F6D">
        <w:rPr>
          <w:rFonts w:ascii="Arial Narrow" w:hAnsi="Arial Narrow" w:cs="Cambria"/>
          <w:i/>
          <w:color w:val="000000"/>
          <w:sz w:val="20"/>
          <w:szCs w:val="20"/>
        </w:rPr>
        <w:t xml:space="preserve">u o udzielenie zamówienia publicznego, przy poszanowaniu praw autorskich twórców określonych </w:t>
      </w:r>
      <w:r w:rsidR="00A13524" w:rsidRPr="009D4F6D">
        <w:rPr>
          <w:rFonts w:ascii="Arial Narrow" w:hAnsi="Arial Narrow" w:cs="Cambria"/>
          <w:i/>
          <w:color w:val="000000"/>
          <w:sz w:val="20"/>
          <w:szCs w:val="20"/>
          <w:u w:val="single"/>
        </w:rPr>
        <w:t>w ustawie o prawie autorskim i prawach pokrewnych.</w:t>
      </w:r>
      <w:r w:rsidR="00A13524" w:rsidRPr="009D4F6D">
        <w:rPr>
          <w:rFonts w:ascii="Arial Narrow" w:hAnsi="Arial Narrow" w:cs="Cambria"/>
          <w:i/>
          <w:color w:val="000000"/>
          <w:sz w:val="20"/>
          <w:szCs w:val="20"/>
        </w:rPr>
        <w:t xml:space="preserve"> Zakazana jest ingerencja w integralność zamieszczanych materiałów (ponowna obróbka/ modyfikacja/zmiana) oraz ich bezprawne wykorzystywanie w tym powielanie czy kopiowanie, upowszechnianie w całości lub w częściach do „dzieł zależnych”, a również na stronach internetowych. Dokumentacja, którą posiada/dysponuje Zamawiający może zostać wykorzystana w innym celu/zakresie niż ubieganie sią o udzielenie zamówienia publicznego wyłącznie po uzyskaniu zgody Zamawiającego (lub/ i) zgody autora utworu. Prawidłowym działaniem jest złożenie wniosku o ponowne wykorzystanie</w:t>
      </w:r>
      <w:r w:rsidR="00130061" w:rsidRPr="009D4F6D">
        <w:rPr>
          <w:rFonts w:ascii="Arial Narrow" w:hAnsi="Arial Narrow" w:cs="Cambria"/>
          <w:i/>
          <w:color w:val="000000"/>
          <w:sz w:val="20"/>
          <w:szCs w:val="20"/>
        </w:rPr>
        <w:t xml:space="preserve"> informacji publicznej, wzór w rozporządzeniu Ministra Administracji i Cyfryzacji.</w:t>
      </w:r>
    </w:p>
    <w:p w14:paraId="5E13A862" w14:textId="77777777" w:rsidR="000C5B15" w:rsidRDefault="000C5B15" w:rsidP="00DF518D">
      <w:pPr>
        <w:rPr>
          <w:rFonts w:ascii="Arial Narrow" w:hAnsi="Arial Narrow" w:cs="Cambria"/>
          <w:color w:val="000000"/>
          <w:sz w:val="23"/>
          <w:szCs w:val="23"/>
        </w:rPr>
      </w:pPr>
    </w:p>
    <w:p w14:paraId="5D6E189A" w14:textId="77777777" w:rsidR="00BE643D" w:rsidRDefault="00BE643D" w:rsidP="005A66C6">
      <w:pPr>
        <w:rPr>
          <w:rFonts w:ascii="Arial Narrow" w:hAnsi="Arial Narrow" w:cs="Cambria"/>
          <w:color w:val="000000"/>
          <w:sz w:val="23"/>
          <w:szCs w:val="23"/>
        </w:rPr>
      </w:pPr>
    </w:p>
    <w:p w14:paraId="1331F890" w14:textId="77777777" w:rsidR="00BE643D" w:rsidRPr="00B27E8B" w:rsidRDefault="00BE643D" w:rsidP="005E4C93">
      <w:pPr>
        <w:jc w:val="center"/>
        <w:rPr>
          <w:rFonts w:ascii="Arial Narrow" w:hAnsi="Arial Narrow" w:cs="Cambria"/>
          <w:color w:val="000000"/>
          <w:sz w:val="23"/>
          <w:szCs w:val="23"/>
        </w:rPr>
      </w:pPr>
    </w:p>
    <w:p w14:paraId="3647FF1A" w14:textId="77777777" w:rsidR="00BD11A4" w:rsidRPr="00E46743" w:rsidRDefault="00C1481E" w:rsidP="00601079">
      <w:pPr>
        <w:pStyle w:val="pkt"/>
        <w:numPr>
          <w:ilvl w:val="0"/>
          <w:numId w:val="18"/>
        </w:numPr>
        <w:pBdr>
          <w:bottom w:val="double" w:sz="4" w:space="1" w:color="auto"/>
        </w:pBdr>
        <w:shd w:val="clear" w:color="auto" w:fill="DAEEF3"/>
        <w:spacing w:before="120" w:after="0"/>
        <w:ind w:left="284" w:hanging="284"/>
        <w:rPr>
          <w:rFonts w:ascii="Arial Narrow" w:hAnsi="Arial Narrow" w:cs="Arial"/>
          <w:sz w:val="22"/>
          <w:szCs w:val="22"/>
        </w:rPr>
      </w:pPr>
      <w:r w:rsidRPr="00E46743">
        <w:rPr>
          <w:rFonts w:ascii="Arial Narrow" w:hAnsi="Arial Narrow" w:cs="Arial"/>
          <w:b/>
          <w:bCs/>
          <w:kern w:val="32"/>
          <w:sz w:val="22"/>
          <w:szCs w:val="22"/>
        </w:rPr>
        <w:lastRenderedPageBreak/>
        <w:tab/>
      </w:r>
      <w:r w:rsidR="00927FE7" w:rsidRPr="00E46743">
        <w:rPr>
          <w:rFonts w:ascii="Arial Narrow" w:hAnsi="Arial Narrow" w:cs="Arial"/>
          <w:b/>
          <w:bCs/>
          <w:kern w:val="32"/>
          <w:sz w:val="22"/>
          <w:szCs w:val="22"/>
        </w:rPr>
        <w:t>NAZWA ORAZ ADRES ZAMAWIAJĄCEGO</w:t>
      </w:r>
    </w:p>
    <w:p w14:paraId="4E119F71" w14:textId="77777777" w:rsidR="00FF7283" w:rsidRPr="00E46743" w:rsidRDefault="00FF7283" w:rsidP="00FF7283">
      <w:pPr>
        <w:tabs>
          <w:tab w:val="left" w:pos="540"/>
        </w:tabs>
        <w:spacing w:before="240"/>
        <w:ind w:left="284"/>
        <w:jc w:val="both"/>
        <w:rPr>
          <w:rFonts w:ascii="Arial Narrow" w:hAnsi="Arial Narrow" w:cs="Arial"/>
          <w:b/>
          <w:sz w:val="22"/>
          <w:szCs w:val="22"/>
        </w:rPr>
      </w:pPr>
      <w:r w:rsidRPr="00E46743">
        <w:rPr>
          <w:rFonts w:ascii="Arial Narrow" w:hAnsi="Arial Narrow" w:cs="Arial"/>
          <w:b/>
          <w:caps/>
          <w:sz w:val="22"/>
          <w:szCs w:val="22"/>
        </w:rPr>
        <w:t>gmina tykocin</w:t>
      </w:r>
    </w:p>
    <w:p w14:paraId="151EA286" w14:textId="77777777" w:rsidR="00FF7283" w:rsidRPr="00E46743" w:rsidRDefault="00FF7283" w:rsidP="00FF7283">
      <w:pPr>
        <w:tabs>
          <w:tab w:val="left" w:pos="540"/>
        </w:tabs>
        <w:ind w:left="284"/>
        <w:jc w:val="both"/>
        <w:rPr>
          <w:rFonts w:ascii="Arial Narrow" w:hAnsi="Arial Narrow" w:cs="Arial"/>
          <w:sz w:val="22"/>
          <w:szCs w:val="22"/>
        </w:rPr>
      </w:pPr>
      <w:r w:rsidRPr="00E46743">
        <w:rPr>
          <w:rFonts w:ascii="Arial Narrow" w:hAnsi="Arial Narrow" w:cs="Arial"/>
          <w:sz w:val="22"/>
          <w:szCs w:val="22"/>
        </w:rPr>
        <w:t xml:space="preserve">ul. 11 Listopada 8, </w:t>
      </w:r>
      <w:r w:rsidRPr="00E46743">
        <w:rPr>
          <w:rFonts w:ascii="Arial Narrow" w:hAnsi="Arial Narrow" w:cs="Arial"/>
          <w:caps/>
          <w:sz w:val="22"/>
          <w:szCs w:val="22"/>
        </w:rPr>
        <w:t>16-080 Tykocin</w:t>
      </w:r>
    </w:p>
    <w:p w14:paraId="534D9FE8" w14:textId="77777777" w:rsidR="00FF7283" w:rsidRPr="00E46743" w:rsidRDefault="00FF7283" w:rsidP="00FF7283">
      <w:pPr>
        <w:tabs>
          <w:tab w:val="left" w:pos="540"/>
        </w:tabs>
        <w:ind w:left="284"/>
        <w:jc w:val="both"/>
        <w:rPr>
          <w:rFonts w:ascii="Arial Narrow" w:hAnsi="Arial Narrow" w:cs="Arial"/>
          <w:sz w:val="22"/>
          <w:szCs w:val="22"/>
        </w:rPr>
      </w:pPr>
      <w:r w:rsidRPr="00E46743">
        <w:rPr>
          <w:rFonts w:ascii="Arial Narrow" w:hAnsi="Arial Narrow" w:cs="Arial"/>
          <w:sz w:val="22"/>
          <w:szCs w:val="22"/>
        </w:rPr>
        <w:t xml:space="preserve">Tel.: </w:t>
      </w:r>
      <w:r w:rsidRPr="00E46743">
        <w:rPr>
          <w:rFonts w:ascii="Arial Narrow" w:hAnsi="Arial Narrow" w:cs="Arial"/>
          <w:caps/>
          <w:sz w:val="22"/>
          <w:szCs w:val="22"/>
        </w:rPr>
        <w:t>85 7181627</w:t>
      </w:r>
    </w:p>
    <w:p w14:paraId="63FC6E15" w14:textId="77777777" w:rsidR="00FF7283" w:rsidRPr="00E46743" w:rsidRDefault="00FF7283" w:rsidP="00FF7283">
      <w:pPr>
        <w:tabs>
          <w:tab w:val="left" w:pos="540"/>
        </w:tabs>
        <w:ind w:left="284"/>
        <w:jc w:val="both"/>
        <w:rPr>
          <w:rFonts w:ascii="Arial Narrow" w:hAnsi="Arial Narrow" w:cs="Arial"/>
          <w:sz w:val="22"/>
          <w:szCs w:val="22"/>
        </w:rPr>
      </w:pPr>
      <w:r w:rsidRPr="00E46743">
        <w:rPr>
          <w:rFonts w:ascii="Arial Narrow" w:hAnsi="Arial Narrow" w:cs="Arial"/>
          <w:sz w:val="22"/>
          <w:szCs w:val="22"/>
        </w:rPr>
        <w:t xml:space="preserve">NIP: </w:t>
      </w:r>
      <w:r w:rsidRPr="00E46743">
        <w:rPr>
          <w:rFonts w:ascii="Arial Narrow" w:hAnsi="Arial Narrow" w:cs="Arial"/>
          <w:caps/>
          <w:sz w:val="22"/>
          <w:szCs w:val="22"/>
        </w:rPr>
        <w:t>9661773554</w:t>
      </w:r>
      <w:r w:rsidRPr="00E46743">
        <w:rPr>
          <w:rFonts w:ascii="Arial Narrow" w:hAnsi="Arial Narrow" w:cs="Arial"/>
          <w:sz w:val="22"/>
          <w:szCs w:val="22"/>
        </w:rPr>
        <w:t xml:space="preserve"> </w:t>
      </w:r>
    </w:p>
    <w:p w14:paraId="6617FD8F" w14:textId="77777777" w:rsidR="00FF7283" w:rsidRPr="00E46743" w:rsidRDefault="00FF7283" w:rsidP="00FF7283">
      <w:pPr>
        <w:tabs>
          <w:tab w:val="left" w:pos="540"/>
        </w:tabs>
        <w:ind w:left="284"/>
        <w:jc w:val="both"/>
        <w:rPr>
          <w:rFonts w:ascii="Arial Narrow" w:hAnsi="Arial Narrow" w:cs="Arial"/>
          <w:sz w:val="22"/>
          <w:szCs w:val="22"/>
        </w:rPr>
      </w:pPr>
      <w:r w:rsidRPr="00E46743">
        <w:rPr>
          <w:rFonts w:ascii="Arial Narrow" w:hAnsi="Arial Narrow" w:cs="Arial"/>
          <w:sz w:val="22"/>
          <w:szCs w:val="22"/>
        </w:rPr>
        <w:t>Godziny pracy: od poniedziałku do piątku</w:t>
      </w:r>
      <w:r w:rsidRPr="00E46743">
        <w:rPr>
          <w:rFonts w:ascii="Arial Narrow" w:hAnsi="Arial Narrow" w:cs="Arial"/>
          <w:caps/>
          <w:sz w:val="22"/>
          <w:szCs w:val="22"/>
        </w:rPr>
        <w:t>, 7:30 – 15:30</w:t>
      </w:r>
      <w:r w:rsidRPr="00E46743">
        <w:rPr>
          <w:rFonts w:ascii="Arial Narrow" w:hAnsi="Arial Narrow" w:cs="Arial"/>
          <w:sz w:val="22"/>
          <w:szCs w:val="22"/>
        </w:rPr>
        <w:t>.</w:t>
      </w:r>
    </w:p>
    <w:p w14:paraId="0FEF4F94" w14:textId="6ACC913E" w:rsidR="00130061" w:rsidRPr="00130061" w:rsidRDefault="00FF7283" w:rsidP="00130061">
      <w:pPr>
        <w:tabs>
          <w:tab w:val="left" w:pos="540"/>
        </w:tabs>
        <w:spacing w:before="120" w:after="120" w:line="276" w:lineRule="auto"/>
        <w:ind w:left="284"/>
        <w:rPr>
          <w:rFonts w:ascii="Arial Narrow" w:hAnsi="Arial Narrow" w:cs="Arial"/>
          <w:caps/>
          <w:color w:val="000000"/>
          <w:sz w:val="22"/>
          <w:szCs w:val="22"/>
          <w:lang w:val="en-US"/>
        </w:rPr>
      </w:pPr>
      <w:r w:rsidRPr="00E46743">
        <w:rPr>
          <w:rFonts w:ascii="Arial Narrow" w:hAnsi="Arial Narrow" w:cs="Arial"/>
          <w:color w:val="000000"/>
          <w:sz w:val="22"/>
          <w:szCs w:val="22"/>
          <w:lang w:val="en-US"/>
        </w:rPr>
        <w:t xml:space="preserve">Adres e-mail: </w:t>
      </w:r>
      <w:hyperlink r:id="rId9" w:history="1">
        <w:r w:rsidRPr="00E46743">
          <w:rPr>
            <w:rStyle w:val="Hipercze"/>
            <w:rFonts w:ascii="Arial Narrow" w:hAnsi="Arial Narrow" w:cs="Arial"/>
            <w:color w:val="000000"/>
            <w:sz w:val="22"/>
            <w:szCs w:val="22"/>
            <w:lang w:val="en-US"/>
          </w:rPr>
          <w:t>sekretariat@umtykocin.pl</w:t>
        </w:r>
      </w:hyperlink>
      <w:r>
        <w:rPr>
          <w:rStyle w:val="Hipercze"/>
          <w:rFonts w:ascii="Arial Narrow" w:hAnsi="Arial Narrow" w:cs="Arial"/>
          <w:color w:val="000000"/>
          <w:sz w:val="22"/>
          <w:szCs w:val="22"/>
          <w:lang w:val="en-US"/>
        </w:rPr>
        <w:t>,</w:t>
      </w:r>
      <w:r>
        <w:rPr>
          <w:rFonts w:ascii="Arial Narrow" w:hAnsi="Arial Narrow" w:cs="Arial"/>
          <w:sz w:val="22"/>
          <w:szCs w:val="22"/>
          <w:lang w:val="en-US"/>
        </w:rPr>
        <w:br/>
        <w:t xml:space="preserve">skrzynka </w:t>
      </w:r>
      <w:r w:rsidRPr="003D50E3">
        <w:rPr>
          <w:rFonts w:ascii="Arial Narrow" w:hAnsi="Arial Narrow" w:cs="Arial"/>
          <w:color w:val="000000" w:themeColor="text1"/>
          <w:sz w:val="22"/>
          <w:szCs w:val="22"/>
          <w:lang w:val="en-US"/>
        </w:rPr>
        <w:t>ePuap: /UM_Tykocin/skrytka</w:t>
      </w:r>
      <w:r w:rsidRPr="00E46743">
        <w:rPr>
          <w:rFonts w:ascii="Arial Narrow" w:hAnsi="Arial Narrow" w:cs="Arial"/>
          <w:caps/>
          <w:color w:val="000000"/>
          <w:sz w:val="22"/>
          <w:szCs w:val="22"/>
          <w:lang w:val="en-US"/>
        </w:rPr>
        <w:br/>
      </w:r>
      <w:r w:rsidRPr="00E46743">
        <w:rPr>
          <w:rFonts w:ascii="Arial Narrow" w:hAnsi="Arial Narrow" w:cs="Arial"/>
          <w:color w:val="000000"/>
          <w:sz w:val="22"/>
          <w:szCs w:val="22"/>
          <w:lang w:val="en-US"/>
        </w:rPr>
        <w:t xml:space="preserve">www: </w:t>
      </w:r>
      <w:hyperlink r:id="rId10" w:history="1">
        <w:r w:rsidRPr="00E46743">
          <w:rPr>
            <w:rStyle w:val="Hipercze"/>
            <w:rFonts w:ascii="Arial Narrow" w:hAnsi="Arial Narrow" w:cs="Arial"/>
            <w:color w:val="000000"/>
            <w:sz w:val="22"/>
            <w:szCs w:val="22"/>
            <w:lang w:val="en-US"/>
          </w:rPr>
          <w:t>http://bip.um.tykocin.wrotapodlasia.pl</w:t>
        </w:r>
      </w:hyperlink>
    </w:p>
    <w:p w14:paraId="62849CD7" w14:textId="77777777" w:rsidR="00FF7283" w:rsidRPr="0084504E" w:rsidRDefault="00FF7283" w:rsidP="00FF7283">
      <w:pPr>
        <w:tabs>
          <w:tab w:val="left" w:pos="540"/>
        </w:tabs>
        <w:spacing w:line="276" w:lineRule="auto"/>
        <w:ind w:left="284"/>
        <w:rPr>
          <w:rFonts w:ascii="Arial Narrow" w:hAnsi="Arial Narrow" w:cs="Arial"/>
          <w:b/>
          <w:sz w:val="22"/>
          <w:szCs w:val="22"/>
        </w:rPr>
      </w:pPr>
      <w:r w:rsidRPr="0084504E">
        <w:rPr>
          <w:rFonts w:ascii="Arial Narrow" w:hAnsi="Arial Narrow" w:cs="Arial"/>
          <w:b/>
          <w:sz w:val="22"/>
          <w:szCs w:val="22"/>
        </w:rPr>
        <w:t>UWAGA:</w:t>
      </w:r>
    </w:p>
    <w:p w14:paraId="70C7C283" w14:textId="7A9803CB" w:rsidR="004A3FEC" w:rsidRPr="004948C0" w:rsidRDefault="00FF7283" w:rsidP="004948C0">
      <w:pPr>
        <w:tabs>
          <w:tab w:val="left" w:pos="284"/>
        </w:tabs>
        <w:ind w:left="284"/>
        <w:contextualSpacing/>
        <w:jc w:val="both"/>
        <w:rPr>
          <w:rFonts w:ascii="Arial Narrow" w:hAnsi="Arial Narrow" w:cs="Arial"/>
          <w:color w:val="000000"/>
          <w:sz w:val="22"/>
          <w:szCs w:val="22"/>
        </w:rPr>
      </w:pPr>
      <w:r w:rsidRPr="0084504E">
        <w:rPr>
          <w:rFonts w:ascii="Arial Narrow" w:eastAsia="Arial" w:hAnsi="Arial Narrow" w:cs="Arial"/>
          <w:b/>
          <w:color w:val="000000"/>
          <w:sz w:val="22"/>
          <w:szCs w:val="22"/>
        </w:rPr>
        <w:t>Adres strony internetowej</w:t>
      </w:r>
      <w:r w:rsidRPr="0084504E">
        <w:rPr>
          <w:rFonts w:ascii="Arial Narrow" w:eastAsia="Arial" w:hAnsi="Arial Narrow" w:cs="Arial"/>
          <w:color w:val="000000"/>
          <w:sz w:val="22"/>
          <w:szCs w:val="22"/>
        </w:rPr>
        <w:t xml:space="preserve"> prowadzonego postępowania na bezpłatnej </w:t>
      </w:r>
      <w:r w:rsidRPr="0084504E">
        <w:rPr>
          <w:rFonts w:ascii="Arial Narrow" w:eastAsia="Arial" w:hAnsi="Arial Narrow" w:cs="Arial"/>
          <w:b/>
          <w:color w:val="000000"/>
          <w:sz w:val="22"/>
          <w:szCs w:val="22"/>
        </w:rPr>
        <w:t>Platformie</w:t>
      </w:r>
      <w:r w:rsidRPr="0084504E">
        <w:rPr>
          <w:rFonts w:ascii="Arial Narrow" w:eastAsia="Arial" w:hAnsi="Arial Narrow" w:cs="Arial"/>
          <w:b/>
          <w:color w:val="000000"/>
          <w:sz w:val="22"/>
          <w:szCs w:val="22"/>
        </w:rPr>
        <w:br/>
        <w:t>e-Zamówienia</w:t>
      </w:r>
      <w:r w:rsidRPr="0084504E">
        <w:rPr>
          <w:rFonts w:ascii="Arial Narrow" w:eastAsia="Arial" w:hAnsi="Arial Narrow" w:cs="Arial"/>
          <w:color w:val="000000"/>
          <w:sz w:val="22"/>
          <w:szCs w:val="22"/>
        </w:rPr>
        <w:t xml:space="preserve">  (na stronie tej udostępniane będą też zmiany i wyjaśnienia treści SWZ oraz inne dokumenty zamówienia bezpoś</w:t>
      </w:r>
      <w:r>
        <w:rPr>
          <w:rFonts w:ascii="Arial Narrow" w:eastAsia="Arial" w:hAnsi="Arial Narrow" w:cs="Arial"/>
          <w:color w:val="000000"/>
          <w:sz w:val="22"/>
          <w:szCs w:val="22"/>
        </w:rPr>
        <w:t xml:space="preserve">rednio związane z postępowaniem </w:t>
      </w:r>
      <w:r w:rsidRPr="0084504E">
        <w:rPr>
          <w:rFonts w:ascii="Arial Narrow" w:eastAsia="Arial" w:hAnsi="Arial Narrow" w:cs="Arial"/>
          <w:color w:val="000000"/>
          <w:sz w:val="22"/>
          <w:szCs w:val="22"/>
        </w:rPr>
        <w:t xml:space="preserve">o udzielenie zamówienia): </w:t>
      </w:r>
      <w:r w:rsidR="004948C0" w:rsidRPr="002A7F51">
        <w:rPr>
          <w:rFonts w:ascii="Arial Narrow" w:hAnsi="Arial Narrow"/>
        </w:rPr>
        <w:t xml:space="preserve"> </w:t>
      </w:r>
      <w:r w:rsidR="002A7F51" w:rsidRPr="002A7F51">
        <w:rPr>
          <w:rFonts w:ascii="Arial Narrow" w:hAnsi="Arial Narrow"/>
          <w:color w:val="000000" w:themeColor="text1"/>
        </w:rPr>
        <w:t>h</w:t>
      </w:r>
      <w:r w:rsidR="004A3FEC" w:rsidRPr="002A7F51">
        <w:rPr>
          <w:rStyle w:val="Hipercze"/>
          <w:rFonts w:ascii="Arial Narrow" w:hAnsi="Arial Narrow" w:cs="Arial"/>
          <w:color w:val="000000" w:themeColor="text1"/>
          <w:sz w:val="22"/>
          <w:szCs w:val="22"/>
        </w:rPr>
        <w:t>ttps://eza</w:t>
      </w:r>
      <w:r w:rsidR="004948C0" w:rsidRPr="002A7F51">
        <w:rPr>
          <w:rStyle w:val="Hipercze"/>
          <w:rFonts w:ascii="Arial Narrow" w:hAnsi="Arial Narrow" w:cs="Arial"/>
          <w:color w:val="000000" w:themeColor="text1"/>
          <w:sz w:val="22"/>
          <w:szCs w:val="22"/>
        </w:rPr>
        <w:t>mowienia.gov.pl</w:t>
      </w:r>
    </w:p>
    <w:p w14:paraId="2FB491A6" w14:textId="4984CF86" w:rsidR="00FF7283" w:rsidRDefault="00FF7283" w:rsidP="00FF7283">
      <w:pPr>
        <w:tabs>
          <w:tab w:val="left" w:pos="284"/>
        </w:tabs>
        <w:ind w:left="284"/>
        <w:contextualSpacing/>
        <w:jc w:val="both"/>
        <w:rPr>
          <w:rFonts w:ascii="Arial Narrow" w:eastAsia="Arial" w:hAnsi="Arial Narrow" w:cs="Arial"/>
          <w:b/>
          <w:color w:val="000000"/>
          <w:sz w:val="22"/>
          <w:szCs w:val="22"/>
        </w:rPr>
      </w:pPr>
      <w:r w:rsidRPr="0084504E">
        <w:rPr>
          <w:rFonts w:ascii="Arial Narrow" w:eastAsia="Arial" w:hAnsi="Arial Narrow" w:cs="Arial"/>
          <w:color w:val="000000"/>
          <w:sz w:val="22"/>
          <w:szCs w:val="22"/>
        </w:rPr>
        <w:t xml:space="preserve">Postępowanie można wyszukać również ze strony głównej Platformy e-Zamówienia (przycisk „Przeglądaj postępowania/konkursy”) - </w:t>
      </w:r>
      <w:r w:rsidRPr="0084504E">
        <w:rPr>
          <w:rFonts w:ascii="Arial Narrow" w:eastAsia="Arial" w:hAnsi="Arial Narrow" w:cs="Arial"/>
          <w:b/>
          <w:color w:val="000000"/>
          <w:sz w:val="22"/>
          <w:szCs w:val="22"/>
        </w:rPr>
        <w:t>identyfikator (ID) postępowania</w:t>
      </w:r>
      <w:r w:rsidR="002A7F51">
        <w:rPr>
          <w:rFonts w:ascii="Arial Narrow" w:eastAsia="Arial" w:hAnsi="Arial Narrow" w:cs="Arial"/>
          <w:b/>
          <w:color w:val="000000"/>
          <w:sz w:val="22"/>
          <w:szCs w:val="22"/>
        </w:rPr>
        <w:t>:</w:t>
      </w:r>
      <w:r w:rsidRPr="0084504E">
        <w:rPr>
          <w:rFonts w:ascii="Arial Narrow" w:eastAsia="Arial" w:hAnsi="Arial Narrow" w:cs="Arial"/>
          <w:b/>
          <w:color w:val="000000"/>
          <w:sz w:val="22"/>
          <w:szCs w:val="22"/>
        </w:rPr>
        <w:t xml:space="preserve">   </w:t>
      </w:r>
    </w:p>
    <w:p w14:paraId="6DE0A11A" w14:textId="79481B5A" w:rsidR="005A66C6" w:rsidRPr="002B2CC5" w:rsidRDefault="005A66C6" w:rsidP="004A3FEC">
      <w:pPr>
        <w:tabs>
          <w:tab w:val="left" w:pos="284"/>
        </w:tabs>
        <w:ind w:left="284"/>
        <w:contextualSpacing/>
        <w:jc w:val="both"/>
        <w:rPr>
          <w:rFonts w:ascii="Arial Narrow" w:hAnsi="Arial Narrow"/>
          <w:color w:val="FF0000"/>
          <w:sz w:val="22"/>
          <w:szCs w:val="22"/>
          <w:u w:val="single"/>
        </w:rPr>
      </w:pPr>
      <w:r w:rsidRPr="005A66C6">
        <w:rPr>
          <w:rFonts w:ascii="Arial Narrow" w:hAnsi="Arial Narrow"/>
          <w:color w:val="FF0000"/>
          <w:sz w:val="22"/>
          <w:szCs w:val="22"/>
          <w:u w:val="single"/>
        </w:rPr>
        <w:t>ocds-148610-6db478a7-2a32-11ef-b373-0e435a8a43bc</w:t>
      </w:r>
    </w:p>
    <w:p w14:paraId="05F75C1B" w14:textId="77777777" w:rsidR="00651132" w:rsidRPr="00E46743" w:rsidRDefault="00C1481E" w:rsidP="00601079">
      <w:pPr>
        <w:pStyle w:val="pkt"/>
        <w:numPr>
          <w:ilvl w:val="0"/>
          <w:numId w:val="18"/>
        </w:numPr>
        <w:pBdr>
          <w:bottom w:val="double" w:sz="4" w:space="1" w:color="auto"/>
        </w:pBdr>
        <w:shd w:val="clear" w:color="auto" w:fill="DAEEF3"/>
        <w:spacing w:before="240" w:after="40"/>
        <w:ind w:left="284" w:hanging="284"/>
        <w:rPr>
          <w:rFonts w:ascii="Arial Narrow" w:hAnsi="Arial Narrow" w:cs="Arial"/>
          <w:b/>
          <w:sz w:val="22"/>
          <w:szCs w:val="22"/>
        </w:rPr>
      </w:pPr>
      <w:r w:rsidRPr="00E46743">
        <w:rPr>
          <w:rFonts w:ascii="Arial Narrow" w:hAnsi="Arial Narrow" w:cs="Arial"/>
          <w:b/>
          <w:sz w:val="22"/>
          <w:szCs w:val="22"/>
        </w:rPr>
        <w:tab/>
      </w:r>
      <w:r w:rsidR="007A3EC3" w:rsidRPr="00E46743">
        <w:rPr>
          <w:rFonts w:ascii="Arial Narrow" w:hAnsi="Arial Narrow" w:cs="Arial"/>
          <w:b/>
          <w:sz w:val="22"/>
          <w:szCs w:val="22"/>
        </w:rPr>
        <w:t>OCHRONA DANYCH OSOBOWYCH</w:t>
      </w:r>
    </w:p>
    <w:p w14:paraId="07B6168D" w14:textId="77777777" w:rsidR="004A3FEC" w:rsidRPr="00BE4E5D" w:rsidRDefault="004A3FEC" w:rsidP="00601079">
      <w:pPr>
        <w:pStyle w:val="pkt"/>
        <w:numPr>
          <w:ilvl w:val="0"/>
          <w:numId w:val="26"/>
        </w:numPr>
        <w:spacing w:before="0" w:after="0"/>
        <w:rPr>
          <w:rFonts w:ascii="Arial Narrow" w:hAnsi="Arial Narrow" w:cs="Arial"/>
          <w:iCs/>
          <w:sz w:val="22"/>
          <w:szCs w:val="22"/>
        </w:rPr>
      </w:pPr>
      <w:r w:rsidRPr="00BE4E5D">
        <w:rPr>
          <w:rFonts w:ascii="Arial Narrow" w:hAnsi="Arial Narrow" w:cs="Arial"/>
          <w:iCs/>
          <w:sz w:val="22"/>
          <w:szCs w:val="22"/>
        </w:rPr>
        <w:t>Zgodnie z art. 13 ust. 1 i 2 rozporządzenia Parlamentu Europejskiego i Rady (UE) 2016/679 z dnia 27 kwietnia 2016 r. w sprawie ochrony osób fizycznych w związku z przetwarzaniem danych osobowych</w:t>
      </w:r>
      <w:r>
        <w:rPr>
          <w:rFonts w:ascii="Arial Narrow" w:hAnsi="Arial Narrow" w:cs="Arial"/>
          <w:iCs/>
          <w:sz w:val="22"/>
          <w:szCs w:val="22"/>
        </w:rPr>
        <w:t xml:space="preserve">  i </w:t>
      </w:r>
      <w:r w:rsidRPr="00BE4E5D">
        <w:rPr>
          <w:rFonts w:ascii="Arial Narrow" w:hAnsi="Arial Narrow" w:cs="Arial"/>
          <w:iCs/>
          <w:sz w:val="22"/>
          <w:szCs w:val="22"/>
        </w:rPr>
        <w:t>w sprawie swobodnego przepływu takich danych oraz uchylenia dyrektywy 95</w:t>
      </w:r>
      <w:r>
        <w:rPr>
          <w:rFonts w:ascii="Arial Narrow" w:hAnsi="Arial Narrow" w:cs="Arial"/>
          <w:iCs/>
          <w:sz w:val="22"/>
          <w:szCs w:val="22"/>
        </w:rPr>
        <w:t xml:space="preserve">/46/WE (ogólne rozporządzenie o </w:t>
      </w:r>
      <w:r w:rsidRPr="00BE4E5D">
        <w:rPr>
          <w:rFonts w:ascii="Arial Narrow" w:hAnsi="Arial Narrow" w:cs="Arial"/>
          <w:iCs/>
          <w:sz w:val="22"/>
          <w:szCs w:val="22"/>
        </w:rPr>
        <w:t xml:space="preserve">danych) </w:t>
      </w:r>
      <w:r>
        <w:rPr>
          <w:rFonts w:ascii="Arial Narrow" w:hAnsi="Arial Narrow" w:cs="Arial"/>
          <w:iCs/>
          <w:sz w:val="22"/>
          <w:szCs w:val="22"/>
        </w:rPr>
        <w:br/>
      </w:r>
      <w:r w:rsidRPr="00BE4E5D">
        <w:rPr>
          <w:rFonts w:ascii="Arial Narrow" w:hAnsi="Arial Narrow" w:cs="Arial"/>
          <w:iCs/>
          <w:sz w:val="22"/>
          <w:szCs w:val="22"/>
        </w:rPr>
        <w:t>(Dz. U. UE L119 z dnia 4 maja 2016 r., str. 1; zwanym dalej „RODO”) informujemy, że:</w:t>
      </w:r>
    </w:p>
    <w:p w14:paraId="6F8BE2E1" w14:textId="77777777" w:rsidR="004A3FEC" w:rsidRPr="00BE4E5D" w:rsidRDefault="004A3FEC" w:rsidP="00601079">
      <w:pPr>
        <w:numPr>
          <w:ilvl w:val="0"/>
          <w:numId w:val="27"/>
        </w:numPr>
        <w:jc w:val="both"/>
        <w:rPr>
          <w:rFonts w:ascii="Arial Narrow" w:hAnsi="Arial Narrow" w:cs="Arial"/>
          <w:iCs/>
          <w:sz w:val="22"/>
          <w:szCs w:val="22"/>
        </w:rPr>
      </w:pPr>
      <w:r w:rsidRPr="00BE4E5D">
        <w:rPr>
          <w:rFonts w:ascii="Arial Narrow" w:hAnsi="Arial Narrow" w:cs="Arial"/>
          <w:iCs/>
          <w:sz w:val="22"/>
          <w:szCs w:val="22"/>
        </w:rPr>
        <w:t>Administratorem Pani/Pana danych osobowych jest Gmina Tykocin, ul. 11 listopada 8, 16-080 Tykocin</w:t>
      </w:r>
      <w:r>
        <w:rPr>
          <w:rFonts w:ascii="Arial Narrow" w:hAnsi="Arial Narrow" w:cs="Arial"/>
          <w:iCs/>
          <w:sz w:val="22"/>
          <w:szCs w:val="22"/>
        </w:rPr>
        <w:t xml:space="preserve"> reprezentowana przez Burmistrza Tykocina</w:t>
      </w:r>
      <w:r w:rsidRPr="00BE4E5D">
        <w:rPr>
          <w:rFonts w:ascii="Arial Narrow" w:hAnsi="Arial Narrow" w:cs="Arial"/>
          <w:iCs/>
          <w:sz w:val="22"/>
          <w:szCs w:val="22"/>
        </w:rPr>
        <w:t>;</w:t>
      </w:r>
    </w:p>
    <w:p w14:paraId="648BD2C3" w14:textId="77777777" w:rsidR="004A3FEC" w:rsidRPr="00BE4E5D" w:rsidRDefault="004A3FEC" w:rsidP="00601079">
      <w:pPr>
        <w:numPr>
          <w:ilvl w:val="0"/>
          <w:numId w:val="27"/>
        </w:numPr>
        <w:jc w:val="both"/>
        <w:rPr>
          <w:rFonts w:ascii="Arial Narrow" w:hAnsi="Arial Narrow" w:cs="Arial"/>
          <w:iCs/>
          <w:sz w:val="22"/>
          <w:szCs w:val="22"/>
        </w:rPr>
      </w:pPr>
      <w:r w:rsidRPr="00BE4E5D">
        <w:rPr>
          <w:rFonts w:ascii="Arial Narrow" w:hAnsi="Arial Narrow" w:cs="Arial"/>
          <w:iCs/>
          <w:sz w:val="22"/>
          <w:szCs w:val="22"/>
        </w:rPr>
        <w:t>Administrator wyznaczył Inspektora Ochrony Danych, z którym można się kontaktować pod adresem e-mail: iod@umtykocin.pl</w:t>
      </w:r>
    </w:p>
    <w:p w14:paraId="63217AF3" w14:textId="77777777" w:rsidR="004A3FEC" w:rsidRPr="00BE4E5D" w:rsidRDefault="004A3FEC" w:rsidP="00601079">
      <w:pPr>
        <w:numPr>
          <w:ilvl w:val="0"/>
          <w:numId w:val="27"/>
        </w:numPr>
        <w:jc w:val="both"/>
        <w:rPr>
          <w:rFonts w:ascii="Arial Narrow" w:hAnsi="Arial Narrow" w:cs="Arial"/>
          <w:iCs/>
          <w:sz w:val="22"/>
          <w:szCs w:val="22"/>
        </w:rPr>
      </w:pPr>
      <w:r w:rsidRPr="00BE4E5D">
        <w:rPr>
          <w:rFonts w:ascii="Arial Narrow" w:hAnsi="Arial Narrow" w:cs="Arial"/>
          <w:iCs/>
          <w:sz w:val="22"/>
          <w:szCs w:val="22"/>
        </w:rPr>
        <w:t xml:space="preserve">Pani/Pana dane osobowe przetwarzane będą na podstawie art. 6 ust. 1 lit. c RODO w celu związanym </w:t>
      </w:r>
      <w:r w:rsidRPr="00BE4E5D">
        <w:rPr>
          <w:rFonts w:ascii="Arial Narrow" w:hAnsi="Arial Narrow" w:cs="Arial"/>
          <w:iCs/>
          <w:sz w:val="22"/>
          <w:szCs w:val="22"/>
        </w:rPr>
        <w:br/>
        <w:t>z przedmiotowym postępowaniem o udz</w:t>
      </w:r>
      <w:r>
        <w:rPr>
          <w:rFonts w:ascii="Arial Narrow" w:hAnsi="Arial Narrow" w:cs="Arial"/>
          <w:iCs/>
          <w:sz w:val="22"/>
          <w:szCs w:val="22"/>
        </w:rPr>
        <w:t>ielenie zamówienia publicznego/ dane identyfikujące, np. nazwa, numer postępowania.</w:t>
      </w:r>
    </w:p>
    <w:p w14:paraId="16769CA3" w14:textId="77777777" w:rsidR="004A3FEC" w:rsidRPr="00BE4E5D" w:rsidRDefault="004A3FEC" w:rsidP="00601079">
      <w:pPr>
        <w:numPr>
          <w:ilvl w:val="0"/>
          <w:numId w:val="27"/>
        </w:numPr>
        <w:jc w:val="both"/>
        <w:rPr>
          <w:rFonts w:ascii="Arial Narrow" w:hAnsi="Arial Narrow" w:cs="Arial"/>
          <w:iCs/>
          <w:sz w:val="22"/>
          <w:szCs w:val="22"/>
        </w:rPr>
      </w:pPr>
      <w:r w:rsidRPr="00BE4E5D">
        <w:rPr>
          <w:rFonts w:ascii="Arial Narrow" w:hAnsi="Arial Narrow" w:cs="Arial"/>
          <w:iCs/>
          <w:sz w:val="22"/>
          <w:szCs w:val="22"/>
        </w:rPr>
        <w:t>Odbiorcami Pani/Pana danych osobowych będą osoby lub podmioty, którym udostępniona zostanie dokumentacja postępowania w oparciu o</w:t>
      </w:r>
      <w:r>
        <w:rPr>
          <w:rFonts w:ascii="Arial Narrow" w:hAnsi="Arial Narrow" w:cs="Arial"/>
          <w:iCs/>
          <w:sz w:val="22"/>
          <w:szCs w:val="22"/>
        </w:rPr>
        <w:t xml:space="preserve"> art. 18 i  art. 74 ustawy </w:t>
      </w:r>
      <w:r w:rsidRPr="007C791D">
        <w:rPr>
          <w:rFonts w:ascii="Arial Narrow" w:hAnsi="Arial Narrow" w:cs="Arial"/>
          <w:iCs/>
          <w:sz w:val="22"/>
          <w:szCs w:val="22"/>
        </w:rPr>
        <w:t xml:space="preserve"> </w:t>
      </w:r>
      <w:r>
        <w:rPr>
          <w:rFonts w:ascii="Arial Narrow" w:hAnsi="Arial Narrow" w:cs="Arial"/>
          <w:iCs/>
          <w:sz w:val="22"/>
          <w:szCs w:val="22"/>
        </w:rPr>
        <w:t xml:space="preserve">p.z.p. </w:t>
      </w:r>
      <w:r w:rsidRPr="00BE4E5D">
        <w:rPr>
          <w:rFonts w:ascii="Arial Narrow" w:hAnsi="Arial Narrow" w:cs="Arial"/>
          <w:iCs/>
          <w:sz w:val="22"/>
          <w:szCs w:val="22"/>
        </w:rPr>
        <w:t>Dodatkowo Pani/Pana dane mogą być udostępnione podmiotom współpracującym z administratorem, świadczącym obsługę prawną, organizacyjną oraz innym podmiotom z którymi administrator podpisze umowę powierzenia.</w:t>
      </w:r>
    </w:p>
    <w:p w14:paraId="5F63E351" w14:textId="77777777" w:rsidR="004A3FEC" w:rsidRPr="00BE4E5D" w:rsidRDefault="004A3FEC" w:rsidP="00601079">
      <w:pPr>
        <w:numPr>
          <w:ilvl w:val="0"/>
          <w:numId w:val="27"/>
        </w:numPr>
        <w:jc w:val="both"/>
        <w:rPr>
          <w:rFonts w:ascii="Arial Narrow" w:hAnsi="Arial Narrow" w:cs="Arial"/>
          <w:iCs/>
          <w:sz w:val="22"/>
          <w:szCs w:val="22"/>
        </w:rPr>
      </w:pPr>
      <w:r w:rsidRPr="00BE4E5D">
        <w:rPr>
          <w:rFonts w:ascii="Arial Narrow" w:hAnsi="Arial Narrow" w:cs="Arial"/>
          <w:iCs/>
          <w:sz w:val="22"/>
          <w:szCs w:val="22"/>
        </w:rPr>
        <w:t>Pani/Pana dane osobowe będą przechowywane, zgodnie z art. 78 ust. 1</w:t>
      </w:r>
      <w:r>
        <w:rPr>
          <w:rFonts w:ascii="Arial Narrow" w:hAnsi="Arial Narrow" w:cs="Arial"/>
          <w:iCs/>
          <w:sz w:val="22"/>
          <w:szCs w:val="22"/>
        </w:rPr>
        <w:t xml:space="preserve"> i 4 p.z.p.</w:t>
      </w:r>
      <w:r w:rsidRPr="00BE4E5D">
        <w:rPr>
          <w:rFonts w:ascii="Arial Narrow" w:hAnsi="Arial Narrow" w:cs="Arial"/>
          <w:iCs/>
          <w:sz w:val="22"/>
          <w:szCs w:val="22"/>
        </w:rPr>
        <w:t xml:space="preserve"> przez okres 4 lat od dnia zakończenia postępowania o udzielenie zamówienia, a jeżeli czas trwania umowy przekracza 4 lata, okres przechowywania o</w:t>
      </w:r>
      <w:r>
        <w:rPr>
          <w:rFonts w:ascii="Arial Narrow" w:hAnsi="Arial Narrow" w:cs="Arial"/>
          <w:iCs/>
          <w:sz w:val="22"/>
          <w:szCs w:val="22"/>
        </w:rPr>
        <w:t>bejmuje cały czas trwania umowy (okres przechowywania obejmuje cały czas trwania umowy lub okres wskazany w dokumentach programów operacyjnych krajowych, regionalnych, jak                                    i zawieranych umowach o dofinansowanie,</w:t>
      </w:r>
    </w:p>
    <w:p w14:paraId="16148CEB" w14:textId="77777777" w:rsidR="004A3FEC" w:rsidRPr="00BE4E5D" w:rsidRDefault="004A3FEC" w:rsidP="00601079">
      <w:pPr>
        <w:numPr>
          <w:ilvl w:val="0"/>
          <w:numId w:val="27"/>
        </w:numPr>
        <w:jc w:val="both"/>
        <w:rPr>
          <w:rFonts w:ascii="Arial Narrow" w:hAnsi="Arial Narrow" w:cs="Arial"/>
          <w:iCs/>
          <w:sz w:val="22"/>
          <w:szCs w:val="22"/>
        </w:rPr>
      </w:pPr>
      <w:r w:rsidRPr="00BE4E5D">
        <w:rPr>
          <w:rFonts w:ascii="Arial Narrow" w:hAnsi="Arial Narrow" w:cs="Arial"/>
          <w:iCs/>
          <w:sz w:val="22"/>
          <w:szCs w:val="22"/>
        </w:rPr>
        <w:t xml:space="preserve">Obowiązek podania przez Panią/Pana danych osobowych bezpośrednio Pani/Pana dotyczących jest wymogiem ustawowym określonym w przepisanych ustawy P.Z.P., związanym z udziałem w postępowaniu </w:t>
      </w:r>
      <w:r>
        <w:rPr>
          <w:rFonts w:ascii="Arial Narrow" w:hAnsi="Arial Narrow" w:cs="Arial"/>
          <w:iCs/>
          <w:sz w:val="22"/>
          <w:szCs w:val="22"/>
        </w:rPr>
        <w:t xml:space="preserve">                  </w:t>
      </w:r>
      <w:r w:rsidRPr="00BE4E5D">
        <w:rPr>
          <w:rFonts w:ascii="Arial Narrow" w:hAnsi="Arial Narrow" w:cs="Arial"/>
          <w:iCs/>
          <w:sz w:val="22"/>
          <w:szCs w:val="22"/>
        </w:rPr>
        <w:t>o ud</w:t>
      </w:r>
      <w:r>
        <w:rPr>
          <w:rFonts w:ascii="Arial Narrow" w:hAnsi="Arial Narrow" w:cs="Arial"/>
          <w:iCs/>
          <w:sz w:val="22"/>
          <w:szCs w:val="22"/>
        </w:rPr>
        <w:t>zielenie zamówienia publicznego, konsekwencje niepodania danych wynikają z p.z.p.</w:t>
      </w:r>
    </w:p>
    <w:p w14:paraId="2D6EDBD4" w14:textId="77777777" w:rsidR="004A3FEC" w:rsidRPr="00BE4E5D" w:rsidRDefault="004A3FEC" w:rsidP="00601079">
      <w:pPr>
        <w:numPr>
          <w:ilvl w:val="0"/>
          <w:numId w:val="27"/>
        </w:numPr>
        <w:jc w:val="both"/>
        <w:rPr>
          <w:rFonts w:ascii="Arial Narrow" w:hAnsi="Arial Narrow" w:cs="Arial"/>
          <w:iCs/>
          <w:sz w:val="22"/>
          <w:szCs w:val="22"/>
        </w:rPr>
      </w:pPr>
      <w:r w:rsidRPr="00BE4E5D">
        <w:rPr>
          <w:rFonts w:ascii="Arial Narrow" w:hAnsi="Arial Narrow" w:cs="Arial"/>
          <w:iCs/>
          <w:sz w:val="22"/>
          <w:szCs w:val="22"/>
        </w:rPr>
        <w:t>W odniesieniu do Pani/Pana danych osobowych decyzje nie będą podejmowane w sposób zautomatyzowany, stosownie do art. 22 RODO.</w:t>
      </w:r>
    </w:p>
    <w:p w14:paraId="10F4204C" w14:textId="77777777" w:rsidR="004A3FEC" w:rsidRPr="00BE4E5D" w:rsidRDefault="004A3FEC" w:rsidP="00601079">
      <w:pPr>
        <w:numPr>
          <w:ilvl w:val="0"/>
          <w:numId w:val="27"/>
        </w:numPr>
        <w:jc w:val="both"/>
        <w:rPr>
          <w:rFonts w:ascii="Arial Narrow" w:hAnsi="Arial Narrow" w:cs="Arial"/>
          <w:iCs/>
          <w:sz w:val="22"/>
          <w:szCs w:val="22"/>
        </w:rPr>
      </w:pPr>
      <w:r w:rsidRPr="00BE4E5D">
        <w:rPr>
          <w:rFonts w:ascii="Arial Narrow" w:hAnsi="Arial Narrow" w:cs="Arial"/>
          <w:iCs/>
          <w:sz w:val="22"/>
          <w:szCs w:val="22"/>
        </w:rPr>
        <w:t>Posiada Pani/Pan:</w:t>
      </w:r>
    </w:p>
    <w:p w14:paraId="0087B3A5" w14:textId="77777777" w:rsidR="004A3FEC" w:rsidRPr="00BE4E5D" w:rsidRDefault="004A3FEC" w:rsidP="00601079">
      <w:pPr>
        <w:numPr>
          <w:ilvl w:val="0"/>
          <w:numId w:val="28"/>
        </w:numPr>
        <w:jc w:val="both"/>
        <w:rPr>
          <w:rFonts w:ascii="Arial Narrow" w:hAnsi="Arial Narrow" w:cs="Arial"/>
          <w:iCs/>
          <w:sz w:val="22"/>
          <w:szCs w:val="22"/>
        </w:rPr>
      </w:pPr>
      <w:r w:rsidRPr="00BE4E5D">
        <w:rPr>
          <w:rFonts w:ascii="Arial Narrow" w:hAnsi="Arial Narrow" w:cs="Arial"/>
          <w:iCs/>
          <w:sz w:val="22"/>
          <w:szCs w:val="22"/>
        </w:rPr>
        <w:t xml:space="preserve">na podstawie art. 15 RODO </w:t>
      </w:r>
      <w:r w:rsidRPr="007C791D">
        <w:rPr>
          <w:rFonts w:ascii="Arial Narrow" w:hAnsi="Arial Narrow" w:cs="Arial"/>
          <w:iCs/>
          <w:sz w:val="22"/>
          <w:szCs w:val="22"/>
          <w:u w:val="single"/>
        </w:rPr>
        <w:t>prawo dostępu</w:t>
      </w:r>
      <w:r w:rsidRPr="00BE4E5D">
        <w:rPr>
          <w:rFonts w:ascii="Arial Narrow" w:hAnsi="Arial Narrow" w:cs="Arial"/>
          <w:iCs/>
          <w:sz w:val="22"/>
          <w:szCs w:val="22"/>
        </w:rPr>
        <w:t xml:space="preserve"> do danych osobowych Pani/Pana dotyczących</w:t>
      </w:r>
      <w:r w:rsidRPr="00BE4E5D">
        <w:rPr>
          <w:rFonts w:ascii="Arial Narrow" w:hAnsi="Arial Narrow" w:cs="Arial"/>
          <w:iCs/>
          <w:sz w:val="22"/>
          <w:szCs w:val="22"/>
        </w:rPr>
        <w:b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1035E9C" w14:textId="77777777" w:rsidR="004A3FEC" w:rsidRDefault="004A3FEC" w:rsidP="00601079">
      <w:pPr>
        <w:numPr>
          <w:ilvl w:val="0"/>
          <w:numId w:val="28"/>
        </w:numPr>
        <w:jc w:val="both"/>
        <w:rPr>
          <w:rFonts w:ascii="Arial Narrow" w:hAnsi="Arial Narrow" w:cs="Arial"/>
          <w:iCs/>
          <w:sz w:val="22"/>
          <w:szCs w:val="22"/>
        </w:rPr>
      </w:pPr>
      <w:r w:rsidRPr="00BE4E5D">
        <w:rPr>
          <w:rFonts w:ascii="Arial Narrow" w:hAnsi="Arial Narrow" w:cs="Arial"/>
          <w:iCs/>
          <w:sz w:val="22"/>
          <w:szCs w:val="22"/>
        </w:rPr>
        <w:lastRenderedPageBreak/>
        <w:t xml:space="preserve">na podstawie art. 16 RODO </w:t>
      </w:r>
      <w:r w:rsidRPr="007C791D">
        <w:rPr>
          <w:rFonts w:ascii="Arial Narrow" w:hAnsi="Arial Narrow" w:cs="Arial"/>
          <w:iCs/>
          <w:sz w:val="22"/>
          <w:szCs w:val="22"/>
          <w:u w:val="single"/>
        </w:rPr>
        <w:t>prawo do sprostowania</w:t>
      </w:r>
      <w:r>
        <w:rPr>
          <w:rFonts w:ascii="Arial Narrow" w:hAnsi="Arial Narrow" w:cs="Arial"/>
          <w:iCs/>
          <w:sz w:val="22"/>
          <w:szCs w:val="22"/>
          <w:u w:val="single"/>
        </w:rPr>
        <w:t>/ uzupełnienia</w:t>
      </w:r>
      <w:r w:rsidRPr="00BE4E5D">
        <w:rPr>
          <w:rFonts w:ascii="Arial Narrow" w:hAnsi="Arial Narrow" w:cs="Arial"/>
          <w:iCs/>
          <w:sz w:val="22"/>
          <w:szCs w:val="22"/>
        </w:rPr>
        <w:t xml:space="preserve"> Pani/Pana danych osobowych (skorzystanie </w:t>
      </w:r>
      <w:r w:rsidRPr="00BE4E5D">
        <w:rPr>
          <w:rFonts w:ascii="Arial Narrow" w:hAnsi="Arial Narrow" w:cs="Arial"/>
          <w:iCs/>
          <w:sz w:val="22"/>
          <w:szCs w:val="22"/>
        </w:rPr>
        <w:br/>
        <w:t>z prawa do sprostowania</w:t>
      </w:r>
      <w:r>
        <w:rPr>
          <w:rFonts w:ascii="Arial Narrow" w:hAnsi="Arial Narrow" w:cs="Arial"/>
          <w:iCs/>
          <w:sz w:val="22"/>
          <w:szCs w:val="22"/>
        </w:rPr>
        <w:t>/uzupełnienia</w:t>
      </w:r>
      <w:r w:rsidRPr="00BE4E5D">
        <w:rPr>
          <w:rFonts w:ascii="Arial Narrow" w:hAnsi="Arial Narrow" w:cs="Arial"/>
          <w:iCs/>
          <w:sz w:val="22"/>
          <w:szCs w:val="22"/>
        </w:rPr>
        <w:t xml:space="preserve"> nie może skutkować zmianą wyniku postępowania o udzielenie zamówienia publicznego ani zmianą postanowień umowy w zakresie niezgodnym z ustawą PZP oraz nie może naruszać integralności protokołu oraz jego załączników)</w:t>
      </w:r>
      <w:r>
        <w:rPr>
          <w:rFonts w:ascii="Arial Narrow" w:hAnsi="Arial Narrow" w:cs="Arial"/>
          <w:iCs/>
          <w:sz w:val="22"/>
          <w:szCs w:val="22"/>
        </w:rPr>
        <w:t>, zgodnie z art. 75 p.z.p. Skorzystanie przez osobę, której dane dotyczą, z tego uprawnienia nie może skutkować zmianą wyniku postępowania o udzielenia zamówienia publicznego ani zmianą postanowień umownych w sprawie zamówienia publicznego w zakresie niezgodnym z ustawą (zgodnie z art. 19 ust. 2 p.z.p.) oraz nie może naruszać integralności protokołu oraz jego załączników (zgodnie z art. 76 p.z.p).</w:t>
      </w:r>
      <w:r w:rsidRPr="00BE4E5D">
        <w:rPr>
          <w:rFonts w:ascii="Arial Narrow" w:hAnsi="Arial Narrow" w:cs="Arial"/>
          <w:iCs/>
          <w:sz w:val="22"/>
          <w:szCs w:val="22"/>
        </w:rPr>
        <w:t>;</w:t>
      </w:r>
    </w:p>
    <w:p w14:paraId="2951842E" w14:textId="77777777" w:rsidR="004A3FEC" w:rsidRPr="00BE4E5D" w:rsidRDefault="004A3FEC" w:rsidP="004A3FEC">
      <w:pPr>
        <w:ind w:left="360"/>
        <w:jc w:val="both"/>
        <w:rPr>
          <w:rFonts w:ascii="Arial Narrow" w:hAnsi="Arial Narrow" w:cs="Arial"/>
          <w:iCs/>
          <w:sz w:val="22"/>
          <w:szCs w:val="22"/>
        </w:rPr>
      </w:pPr>
      <w:r>
        <w:rPr>
          <w:rFonts w:ascii="Arial Narrow" w:hAnsi="Arial Narrow" w:cs="Arial"/>
          <w:iCs/>
          <w:sz w:val="22"/>
          <w:szCs w:val="22"/>
        </w:rPr>
        <w:t>W przypadku danych osobowych zamieszczonych przez Zamawiającego w Biuletynie Zamówień Publicznych, prawa, o których mowa w art. 15 i art. 16 rozporządzenia 2016/679 są wykonywane w drodze żądania skierowanego do zamawiającego</w:t>
      </w:r>
    </w:p>
    <w:p w14:paraId="3748A151" w14:textId="77777777" w:rsidR="004A3FEC" w:rsidRDefault="004A3FEC" w:rsidP="00601079">
      <w:pPr>
        <w:numPr>
          <w:ilvl w:val="0"/>
          <w:numId w:val="28"/>
        </w:numPr>
        <w:jc w:val="both"/>
        <w:rPr>
          <w:rFonts w:ascii="Arial Narrow" w:hAnsi="Arial Narrow" w:cs="Arial"/>
          <w:iCs/>
          <w:sz w:val="22"/>
          <w:szCs w:val="22"/>
        </w:rPr>
      </w:pPr>
      <w:r w:rsidRPr="00BE4E5D">
        <w:rPr>
          <w:rFonts w:ascii="Arial Narrow" w:hAnsi="Arial Narrow" w:cs="Arial"/>
          <w:iCs/>
          <w:sz w:val="22"/>
          <w:szCs w:val="22"/>
        </w:rPr>
        <w:t xml:space="preserve">na podstawie art. 18 </w:t>
      </w:r>
      <w:r>
        <w:rPr>
          <w:rFonts w:ascii="Arial Narrow" w:hAnsi="Arial Narrow" w:cs="Arial"/>
          <w:iCs/>
          <w:sz w:val="22"/>
          <w:szCs w:val="22"/>
        </w:rPr>
        <w:t xml:space="preserve">ust. 1 </w:t>
      </w:r>
      <w:r w:rsidRPr="00BE4E5D">
        <w:rPr>
          <w:rFonts w:ascii="Arial Narrow" w:hAnsi="Arial Narrow" w:cs="Arial"/>
          <w:iCs/>
          <w:sz w:val="22"/>
          <w:szCs w:val="22"/>
        </w:rPr>
        <w:t xml:space="preserve">RODO prawo żądania od administratora </w:t>
      </w:r>
      <w:r w:rsidRPr="002A7C7A">
        <w:rPr>
          <w:rFonts w:ascii="Arial Narrow" w:hAnsi="Arial Narrow" w:cs="Arial"/>
          <w:iCs/>
          <w:sz w:val="22"/>
          <w:szCs w:val="22"/>
          <w:u w:val="single"/>
        </w:rPr>
        <w:t>ograniczenia przetwarzania</w:t>
      </w:r>
      <w:r w:rsidRPr="00BE4E5D">
        <w:rPr>
          <w:rFonts w:ascii="Arial Narrow" w:hAnsi="Arial Narrow" w:cs="Arial"/>
          <w:iCs/>
          <w:sz w:val="22"/>
          <w:szCs w:val="22"/>
        </w:rPr>
        <w:t xml:space="preserve">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8617AA3" w14:textId="77777777" w:rsidR="004A3FEC" w:rsidRPr="00BE4E5D" w:rsidRDefault="004A3FEC" w:rsidP="00601079">
      <w:pPr>
        <w:numPr>
          <w:ilvl w:val="0"/>
          <w:numId w:val="28"/>
        </w:numPr>
        <w:jc w:val="both"/>
        <w:rPr>
          <w:rFonts w:ascii="Arial Narrow" w:hAnsi="Arial Narrow" w:cs="Arial"/>
          <w:iCs/>
          <w:sz w:val="22"/>
          <w:szCs w:val="22"/>
        </w:rPr>
      </w:pPr>
      <w:r w:rsidRPr="002A7C7A">
        <w:rPr>
          <w:rFonts w:ascii="Arial Narrow" w:hAnsi="Arial Narrow" w:cs="Arial"/>
          <w:iCs/>
          <w:sz w:val="22"/>
          <w:szCs w:val="22"/>
          <w:u w:val="single"/>
        </w:rPr>
        <w:t>prawo do wniesienia skargi</w:t>
      </w:r>
      <w:r>
        <w:rPr>
          <w:rFonts w:ascii="Arial Narrow" w:hAnsi="Arial Narrow" w:cs="Arial"/>
          <w:iCs/>
          <w:sz w:val="22"/>
          <w:szCs w:val="22"/>
        </w:rPr>
        <w:t xml:space="preserve"> do Prezesa Urzędu Ochrony Danych Osobowych, gdy uzna Pani/Pan, że przetwarzanie danych osobowych Pani/Pana dotyczących narusza przepisy RODO;</w:t>
      </w:r>
    </w:p>
    <w:p w14:paraId="4EAAB3BA" w14:textId="77777777" w:rsidR="004A3FEC" w:rsidRPr="00C7034E" w:rsidRDefault="004A3FEC" w:rsidP="00601079">
      <w:pPr>
        <w:numPr>
          <w:ilvl w:val="0"/>
          <w:numId w:val="29"/>
        </w:numPr>
        <w:jc w:val="both"/>
        <w:rPr>
          <w:rFonts w:ascii="Arial Narrow" w:hAnsi="Arial Narrow" w:cs="Arial"/>
          <w:iCs/>
          <w:sz w:val="22"/>
          <w:szCs w:val="22"/>
          <w:u w:val="single"/>
        </w:rPr>
      </w:pPr>
      <w:r w:rsidRPr="00C7034E">
        <w:rPr>
          <w:rFonts w:ascii="Arial Narrow" w:hAnsi="Arial Narrow" w:cs="Arial"/>
          <w:iCs/>
          <w:sz w:val="22"/>
          <w:szCs w:val="22"/>
          <w:u w:val="single"/>
        </w:rPr>
        <w:t>Nie przysługuje Pani/Panu:</w:t>
      </w:r>
    </w:p>
    <w:p w14:paraId="05BDD1CC" w14:textId="77777777" w:rsidR="004A3FEC" w:rsidRPr="00BE4E5D" w:rsidRDefault="004A3FEC" w:rsidP="00601079">
      <w:pPr>
        <w:numPr>
          <w:ilvl w:val="0"/>
          <w:numId w:val="30"/>
        </w:numPr>
        <w:jc w:val="both"/>
        <w:rPr>
          <w:rFonts w:ascii="Arial Narrow" w:hAnsi="Arial Narrow" w:cs="Arial"/>
          <w:iCs/>
          <w:sz w:val="22"/>
          <w:szCs w:val="22"/>
        </w:rPr>
      </w:pPr>
      <w:r w:rsidRPr="00BE4E5D">
        <w:rPr>
          <w:rFonts w:ascii="Arial Narrow" w:hAnsi="Arial Narrow" w:cs="Arial"/>
          <w:iCs/>
          <w:sz w:val="22"/>
          <w:szCs w:val="22"/>
        </w:rPr>
        <w:t xml:space="preserve">w związku z art. 17 </w:t>
      </w:r>
      <w:r>
        <w:rPr>
          <w:rFonts w:ascii="Arial Narrow" w:hAnsi="Arial Narrow" w:cs="Arial"/>
          <w:iCs/>
          <w:sz w:val="22"/>
          <w:szCs w:val="22"/>
        </w:rPr>
        <w:t xml:space="preserve">ust. 3 lit. b, d lub e </w:t>
      </w:r>
      <w:r w:rsidRPr="00BE4E5D">
        <w:rPr>
          <w:rFonts w:ascii="Arial Narrow" w:hAnsi="Arial Narrow" w:cs="Arial"/>
          <w:iCs/>
          <w:sz w:val="22"/>
          <w:szCs w:val="22"/>
        </w:rPr>
        <w:t>RODO prawo do usunięcia danych osobowych;</w:t>
      </w:r>
    </w:p>
    <w:p w14:paraId="5E262FD0" w14:textId="77777777" w:rsidR="004A3FEC" w:rsidRPr="00BE4E5D" w:rsidRDefault="004A3FEC" w:rsidP="00601079">
      <w:pPr>
        <w:numPr>
          <w:ilvl w:val="0"/>
          <w:numId w:val="30"/>
        </w:numPr>
        <w:jc w:val="both"/>
        <w:rPr>
          <w:rFonts w:ascii="Arial Narrow" w:hAnsi="Arial Narrow" w:cs="Arial"/>
          <w:iCs/>
          <w:sz w:val="22"/>
          <w:szCs w:val="22"/>
        </w:rPr>
      </w:pPr>
      <w:r w:rsidRPr="00BE4E5D">
        <w:rPr>
          <w:rFonts w:ascii="Arial Narrow" w:hAnsi="Arial Narrow" w:cs="Arial"/>
          <w:iCs/>
          <w:sz w:val="22"/>
          <w:szCs w:val="22"/>
        </w:rPr>
        <w:t>prawo do przenoszenia danych osobowych, o którym mowa w art. 20 RODO;</w:t>
      </w:r>
    </w:p>
    <w:p w14:paraId="7A051AF2" w14:textId="77777777" w:rsidR="004A3FEC" w:rsidRPr="00BE4E5D" w:rsidRDefault="004A3FEC" w:rsidP="00601079">
      <w:pPr>
        <w:numPr>
          <w:ilvl w:val="0"/>
          <w:numId w:val="30"/>
        </w:numPr>
        <w:jc w:val="both"/>
        <w:rPr>
          <w:rFonts w:ascii="Arial Narrow" w:hAnsi="Arial Narrow" w:cs="Arial"/>
          <w:iCs/>
          <w:sz w:val="22"/>
          <w:szCs w:val="22"/>
        </w:rPr>
      </w:pPr>
      <w:r w:rsidRPr="00BE4E5D">
        <w:rPr>
          <w:rFonts w:ascii="Arial Narrow" w:hAnsi="Arial Narrow" w:cs="Arial"/>
          <w:iCs/>
          <w:sz w:val="22"/>
          <w:szCs w:val="22"/>
        </w:rPr>
        <w:t xml:space="preserve">na podstawie art. 21 RODO prawo sprzeciwu, wobec przetwarzania danych osobowych, gdyż podstawą prawną przetwarzania Pani/Pana danych osobowych jest art. 6 ust. 1 lit. c RODO; </w:t>
      </w:r>
    </w:p>
    <w:p w14:paraId="30E7B4B2" w14:textId="77777777" w:rsidR="004A3FEC" w:rsidRDefault="004A3FEC" w:rsidP="00601079">
      <w:pPr>
        <w:numPr>
          <w:ilvl w:val="0"/>
          <w:numId w:val="31"/>
        </w:numPr>
        <w:jc w:val="both"/>
        <w:rPr>
          <w:rFonts w:ascii="Arial Narrow" w:hAnsi="Arial Narrow" w:cs="Arial"/>
          <w:iCs/>
          <w:sz w:val="22"/>
          <w:szCs w:val="22"/>
        </w:rPr>
      </w:pPr>
      <w:r w:rsidRPr="00BE4E5D">
        <w:rPr>
          <w:rFonts w:ascii="Arial Narrow" w:hAnsi="Arial Narrow" w:cs="Arial"/>
          <w:iCs/>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40BD107" w14:textId="77777777" w:rsidR="004A3FEC" w:rsidRDefault="004A3FEC" w:rsidP="00601079">
      <w:pPr>
        <w:numPr>
          <w:ilvl w:val="0"/>
          <w:numId w:val="31"/>
        </w:numPr>
        <w:jc w:val="both"/>
        <w:rPr>
          <w:rFonts w:ascii="Arial Narrow" w:hAnsi="Arial Narrow" w:cs="Arial"/>
          <w:iCs/>
          <w:sz w:val="22"/>
          <w:szCs w:val="22"/>
        </w:rPr>
      </w:pPr>
      <w:r>
        <w:rPr>
          <w:rFonts w:ascii="Arial Narrow" w:hAnsi="Arial Narrow" w:cs="Arial"/>
          <w:iCs/>
          <w:sz w:val="22"/>
          <w:szCs w:val="22"/>
        </w:rPr>
        <w:t>Zamawiający jednocześnie informuje, że Wykonawca ubiegając się o udzielenie niniejszego zamówienia jest zobowiązany do wypełnienia obowiązku informacyjnego przewidzianego w art. 13 lub 14 RODO względem osób fizycznych, których dane osobowe Wykonawca bezpośrednio lub pośrednio pozyskał i których dane przekaże Zamawiającemu, chyba że ma zastosowanie co najmniej jedno z wyłączeń, o których mowa w art. 14 ust.5 lub 15 RODO lub zgodnie z art. 13 ust. 4 RODO, osoba fizyczna, której dane dotyczą, dysponuje informacjami, o których mowa na wstępie, dane osobowe podwykonawców w zakresie: siedziba, adres, PESEL, NIP, e-mail itp.</w:t>
      </w:r>
    </w:p>
    <w:p w14:paraId="145ED482" w14:textId="77777777" w:rsidR="004A3FEC" w:rsidRPr="001E7186" w:rsidRDefault="004A3FEC" w:rsidP="00601079">
      <w:pPr>
        <w:numPr>
          <w:ilvl w:val="0"/>
          <w:numId w:val="31"/>
        </w:numPr>
        <w:jc w:val="both"/>
        <w:rPr>
          <w:rFonts w:ascii="Arial Narrow" w:hAnsi="Arial Narrow" w:cs="Arial"/>
          <w:iCs/>
          <w:sz w:val="22"/>
          <w:szCs w:val="22"/>
        </w:rPr>
      </w:pPr>
      <w:r>
        <w:rPr>
          <w:rFonts w:ascii="Arial Narrow" w:hAnsi="Arial Narrow" w:cs="Arial"/>
          <w:iCs/>
          <w:sz w:val="22"/>
          <w:szCs w:val="22"/>
        </w:rPr>
        <w:t xml:space="preserve">W światle powyższego Wykonawca, na druku Oferty/Formularza ofertowego </w:t>
      </w:r>
      <w:r w:rsidRPr="005F18B7">
        <w:rPr>
          <w:rFonts w:ascii="Arial Narrow" w:hAnsi="Arial Narrow" w:cs="Arial"/>
          <w:iCs/>
          <w:sz w:val="22"/>
          <w:szCs w:val="22"/>
        </w:rPr>
        <w:t>stanowiącego załącznik nr 1</w:t>
      </w:r>
      <w:r w:rsidRPr="00E379AE">
        <w:rPr>
          <w:rFonts w:ascii="Arial Narrow" w:hAnsi="Arial Narrow" w:cs="Arial"/>
          <w:iCs/>
          <w:sz w:val="22"/>
          <w:szCs w:val="22"/>
        </w:rPr>
        <w:t xml:space="preserve"> do</w:t>
      </w:r>
      <w:r>
        <w:rPr>
          <w:rFonts w:ascii="Arial Narrow" w:hAnsi="Arial Narrow" w:cs="Arial"/>
          <w:iCs/>
          <w:sz w:val="22"/>
          <w:szCs w:val="22"/>
        </w:rPr>
        <w:t xml:space="preserve"> SWZ, zobowiązany jest złożyć oświadczenie dot. wypełnienia obowiązku informacyjnego przewidzianego                         w art. 13 lub 14 RODO wobec osób fizycznych, od których dane osobowe bezpośrednio lub pośrednio pozyskał w celu ubiegania się o udzielenie zamówienia publicznego w niniejszym postępowaniu,</w:t>
      </w:r>
      <w:r w:rsidRPr="001E7186">
        <w:rPr>
          <w:rFonts w:ascii="Arial Narrow" w:hAnsi="Arial Narrow" w:cs="Arial"/>
          <w:iCs/>
          <w:sz w:val="22"/>
          <w:szCs w:val="22"/>
        </w:rPr>
        <w:t xml:space="preserve"> chyba że ma zastosowanie co najmniej jedno z wyłączeń, o</w:t>
      </w:r>
      <w:r>
        <w:rPr>
          <w:rFonts w:ascii="Arial Narrow" w:hAnsi="Arial Narrow" w:cs="Arial"/>
          <w:iCs/>
          <w:sz w:val="22"/>
          <w:szCs w:val="22"/>
        </w:rPr>
        <w:t xml:space="preserve"> </w:t>
      </w:r>
      <w:r w:rsidRPr="001E7186">
        <w:rPr>
          <w:rFonts w:ascii="Arial Narrow" w:hAnsi="Arial Narrow" w:cs="Arial"/>
          <w:iCs/>
          <w:sz w:val="22"/>
          <w:szCs w:val="22"/>
        </w:rPr>
        <w:t>których mowa w art. 14 ust. 5 RODO lub zgodnie z art. 13 ust. 4 RODO, osoba fizyczna, której dane</w:t>
      </w:r>
      <w:r>
        <w:rPr>
          <w:rFonts w:ascii="Arial Narrow" w:hAnsi="Arial Narrow" w:cs="Arial"/>
          <w:iCs/>
          <w:sz w:val="22"/>
          <w:szCs w:val="22"/>
        </w:rPr>
        <w:t xml:space="preserve"> </w:t>
      </w:r>
      <w:r w:rsidRPr="001E7186">
        <w:rPr>
          <w:rFonts w:ascii="Arial Narrow" w:hAnsi="Arial Narrow" w:cs="Arial"/>
          <w:iCs/>
          <w:sz w:val="22"/>
          <w:szCs w:val="22"/>
        </w:rPr>
        <w:t xml:space="preserve">dotyczą, dysponuje informacjami, o których mowa na wstępie </w:t>
      </w:r>
    </w:p>
    <w:p w14:paraId="150B4656" w14:textId="77777777" w:rsidR="004A3FEC" w:rsidRPr="00C64B0D" w:rsidRDefault="004A3FEC" w:rsidP="00601079">
      <w:pPr>
        <w:numPr>
          <w:ilvl w:val="0"/>
          <w:numId w:val="31"/>
        </w:numPr>
        <w:jc w:val="both"/>
        <w:rPr>
          <w:rFonts w:ascii="Arial Narrow" w:hAnsi="Arial Narrow" w:cs="Arial"/>
          <w:iCs/>
          <w:sz w:val="22"/>
          <w:szCs w:val="22"/>
        </w:rPr>
      </w:pPr>
      <w:r w:rsidRPr="00EB7FDF">
        <w:rPr>
          <w:rFonts w:ascii="Arial Narrow" w:hAnsi="Arial Narrow" w:cs="Arial"/>
          <w:iCs/>
          <w:sz w:val="22"/>
          <w:szCs w:val="22"/>
        </w:rPr>
        <w:t xml:space="preserve">Zamawiający udostępnia dane osobowe, o których mowa w art. 10 </w:t>
      </w:r>
      <w:r>
        <w:rPr>
          <w:rFonts w:ascii="Arial Narrow" w:hAnsi="Arial Narrow" w:cs="Arial"/>
          <w:iCs/>
          <w:sz w:val="22"/>
          <w:szCs w:val="22"/>
        </w:rPr>
        <w:t>rozporządzenia</w:t>
      </w:r>
      <w:r w:rsidRPr="00644E43">
        <w:rPr>
          <w:rFonts w:ascii="Arial Narrow" w:hAnsi="Arial Narrow" w:cs="Arial"/>
          <w:iCs/>
          <w:sz w:val="22"/>
          <w:szCs w:val="22"/>
        </w:rPr>
        <w:t xml:space="preserve"> Parlamentu Europejskiego i Rady (UE) 2016/679 z dnia 27 kwietnia 2016 r. w sprawie ochrony osób fizycznych w związku </w:t>
      </w:r>
      <w:r>
        <w:rPr>
          <w:rFonts w:ascii="Arial Narrow" w:hAnsi="Arial Narrow" w:cs="Arial"/>
          <w:iCs/>
          <w:sz w:val="22"/>
          <w:szCs w:val="22"/>
        </w:rPr>
        <w:br/>
      </w:r>
      <w:r w:rsidRPr="00644E43">
        <w:rPr>
          <w:rFonts w:ascii="Arial Narrow" w:hAnsi="Arial Narrow" w:cs="Arial"/>
          <w:iCs/>
          <w:sz w:val="22"/>
          <w:szCs w:val="22"/>
        </w:rPr>
        <w:t xml:space="preserve">z przetwarzaniem danych osobowych i w sprawie swobodnego przepływu takich danych oraz uchylenia dyrektywy 95/46/WE (ogólne rozporządzenie o ochronie danych) (Dz. U. UE. L. z </w:t>
      </w:r>
      <w:r>
        <w:rPr>
          <w:rFonts w:ascii="Arial Narrow" w:hAnsi="Arial Narrow" w:cs="Arial"/>
          <w:iCs/>
          <w:sz w:val="22"/>
          <w:szCs w:val="22"/>
        </w:rPr>
        <w:t>04.05.</w:t>
      </w:r>
      <w:r w:rsidRPr="00644E43">
        <w:rPr>
          <w:rFonts w:ascii="Arial Narrow" w:hAnsi="Arial Narrow" w:cs="Arial"/>
          <w:iCs/>
          <w:sz w:val="22"/>
          <w:szCs w:val="22"/>
        </w:rPr>
        <w:t>2016</w:t>
      </w:r>
      <w:r>
        <w:rPr>
          <w:rFonts w:ascii="Arial Narrow" w:hAnsi="Arial Narrow" w:cs="Arial"/>
          <w:iCs/>
          <w:sz w:val="22"/>
          <w:szCs w:val="22"/>
        </w:rPr>
        <w:t xml:space="preserve"> r. str. 1 z późn. zm.), </w:t>
      </w:r>
      <w:r w:rsidRPr="00EB7FDF">
        <w:rPr>
          <w:rFonts w:ascii="Arial Narrow" w:hAnsi="Arial Narrow" w:cs="Arial"/>
          <w:iCs/>
          <w:sz w:val="22"/>
          <w:szCs w:val="22"/>
        </w:rPr>
        <w:t>zwanego dalej "RODO", w celu</w:t>
      </w:r>
      <w:r>
        <w:rPr>
          <w:rFonts w:ascii="Arial Narrow" w:hAnsi="Arial Narrow" w:cs="Arial"/>
          <w:iCs/>
          <w:sz w:val="22"/>
          <w:szCs w:val="22"/>
        </w:rPr>
        <w:t xml:space="preserve"> </w:t>
      </w:r>
      <w:r w:rsidRPr="00EB7FDF">
        <w:rPr>
          <w:rFonts w:ascii="Arial Narrow" w:hAnsi="Arial Narrow" w:cs="Arial"/>
          <w:iCs/>
          <w:sz w:val="22"/>
          <w:szCs w:val="22"/>
        </w:rPr>
        <w:t>umożliwienia korzystania za środków ochrony prawnej, o których mowa w ustawie,</w:t>
      </w:r>
      <w:r>
        <w:rPr>
          <w:rFonts w:ascii="Arial Narrow" w:hAnsi="Arial Narrow" w:cs="Arial"/>
          <w:iCs/>
          <w:sz w:val="22"/>
          <w:szCs w:val="22"/>
        </w:rPr>
        <w:t xml:space="preserve"> </w:t>
      </w:r>
      <w:r w:rsidRPr="00EB7FDF">
        <w:rPr>
          <w:rFonts w:ascii="Arial Narrow" w:hAnsi="Arial Narrow" w:cs="Arial"/>
          <w:iCs/>
          <w:sz w:val="22"/>
          <w:szCs w:val="22"/>
        </w:rPr>
        <w:t>do upływu terminu na ich wniesienie</w:t>
      </w:r>
      <w:r>
        <w:rPr>
          <w:rFonts w:ascii="Arial Narrow" w:hAnsi="Arial Narrow" w:cs="Arial"/>
          <w:iCs/>
          <w:color w:val="FF0000"/>
          <w:sz w:val="22"/>
          <w:szCs w:val="22"/>
        </w:rPr>
        <w:t>.</w:t>
      </w:r>
    </w:p>
    <w:p w14:paraId="6C96132D" w14:textId="77777777" w:rsidR="004A3FEC" w:rsidRPr="00644E43" w:rsidRDefault="004A3FEC" w:rsidP="00601079">
      <w:pPr>
        <w:pStyle w:val="Akapitzlist"/>
        <w:numPr>
          <w:ilvl w:val="0"/>
          <w:numId w:val="31"/>
        </w:numPr>
        <w:jc w:val="both"/>
        <w:rPr>
          <w:rFonts w:ascii="Arial Narrow" w:hAnsi="Arial Narrow" w:cs="Arial"/>
          <w:color w:val="000000" w:themeColor="text1"/>
          <w:sz w:val="22"/>
          <w:szCs w:val="22"/>
        </w:rPr>
      </w:pPr>
      <w:r w:rsidRPr="00C64B0D">
        <w:rPr>
          <w:rFonts w:ascii="Arial Narrow" w:hAnsi="Arial Narrow" w:cs="Arial"/>
          <w:b/>
          <w:iCs/>
          <w:color w:val="000000" w:themeColor="text1"/>
          <w:sz w:val="22"/>
          <w:szCs w:val="22"/>
        </w:rPr>
        <w:t>Jawność postępowania</w:t>
      </w:r>
      <w:r w:rsidRPr="00C64B0D">
        <w:rPr>
          <w:rFonts w:ascii="Arial Narrow" w:hAnsi="Arial Narrow" w:cs="Arial"/>
          <w:iCs/>
          <w:color w:val="000000" w:themeColor="text1"/>
          <w:sz w:val="22"/>
          <w:szCs w:val="22"/>
        </w:rPr>
        <w:t xml:space="preserve"> </w:t>
      </w:r>
      <w:r w:rsidRPr="00EB7FDF">
        <w:rPr>
          <w:rFonts w:ascii="Arial Narrow" w:hAnsi="Arial Narrow" w:cs="Arial"/>
          <w:iCs/>
          <w:sz w:val="22"/>
          <w:szCs w:val="22"/>
        </w:rPr>
        <w:t>- Zamawiający prowadzi i udostępnia protokół postępowania na zasadach</w:t>
      </w:r>
      <w:r>
        <w:rPr>
          <w:rFonts w:ascii="Arial Narrow" w:hAnsi="Arial Narrow" w:cs="Arial"/>
          <w:iCs/>
          <w:sz w:val="22"/>
          <w:szCs w:val="22"/>
        </w:rPr>
        <w:t xml:space="preserve"> </w:t>
      </w:r>
      <w:r w:rsidRPr="00EB7FDF">
        <w:rPr>
          <w:rFonts w:ascii="Arial Narrow" w:hAnsi="Arial Narrow" w:cs="Arial"/>
          <w:iCs/>
          <w:sz w:val="22"/>
          <w:szCs w:val="22"/>
        </w:rPr>
        <w:t>określonych w ustawie oraz Rozporządzeniu Ministra Rozwoju, Pracy</w:t>
      </w:r>
      <w:r>
        <w:rPr>
          <w:rFonts w:ascii="Arial Narrow" w:hAnsi="Arial Narrow" w:cs="Arial"/>
          <w:iCs/>
          <w:sz w:val="22"/>
          <w:szCs w:val="22"/>
        </w:rPr>
        <w:t xml:space="preserve"> </w:t>
      </w:r>
      <w:r w:rsidRPr="00EB7FDF">
        <w:rPr>
          <w:rFonts w:ascii="Arial Narrow" w:hAnsi="Arial Narrow" w:cs="Arial"/>
          <w:iCs/>
          <w:sz w:val="22"/>
          <w:szCs w:val="22"/>
        </w:rPr>
        <w:t xml:space="preserve">i Technologii z dnia 18 grudnia 2020 r. </w:t>
      </w:r>
      <w:r>
        <w:rPr>
          <w:rFonts w:ascii="Arial Narrow" w:hAnsi="Arial Narrow" w:cs="Arial"/>
          <w:color w:val="000000" w:themeColor="text1"/>
          <w:sz w:val="22"/>
          <w:szCs w:val="22"/>
        </w:rPr>
        <w:t xml:space="preserve">(Dz.U. 2020 poz. 2434) </w:t>
      </w:r>
      <w:r w:rsidRPr="00644E43">
        <w:rPr>
          <w:rFonts w:ascii="Arial Narrow" w:hAnsi="Arial Narrow" w:cs="Arial"/>
          <w:iCs/>
          <w:sz w:val="22"/>
          <w:szCs w:val="22"/>
        </w:rPr>
        <w:t>w sprawie protokołów postępowania oraz dokumentacji postępowania o udzielenie zamówienia publicznego.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w celu utrzymania w poufności tych informacji, przekazuje je</w:t>
      </w:r>
      <w:r>
        <w:rPr>
          <w:rFonts w:ascii="Arial Narrow" w:hAnsi="Arial Narrow" w:cs="Arial"/>
          <w:iCs/>
          <w:sz w:val="22"/>
          <w:szCs w:val="22"/>
        </w:rPr>
        <w:t xml:space="preserve"> </w:t>
      </w:r>
      <w:r w:rsidRPr="00644E43">
        <w:rPr>
          <w:rFonts w:ascii="Arial Narrow" w:hAnsi="Arial Narrow" w:cs="Arial"/>
          <w:iCs/>
          <w:sz w:val="22"/>
          <w:szCs w:val="22"/>
        </w:rPr>
        <w:t xml:space="preserve">w wydzielonym  i odpowiednio oznaczonym pliku. Zamawiający nie ponosi odpowiedzialności </w:t>
      </w:r>
      <w:r w:rsidRPr="00644E43">
        <w:rPr>
          <w:rFonts w:ascii="Arial Narrow" w:hAnsi="Arial Narrow" w:cs="Arial"/>
          <w:iCs/>
          <w:sz w:val="22"/>
          <w:szCs w:val="22"/>
        </w:rPr>
        <w:lastRenderedPageBreak/>
        <w:t>za ujawnienie tych informacji, w sytuacji, gdy wykonawca nie wydzieli tych informacji i odpowiednio nie oznaczy. Wykonawca nie może zastrzec informacji, o których mowa w art. 222 ust. 5 ustawy.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dokumenty.</w:t>
      </w:r>
    </w:p>
    <w:p w14:paraId="546A9F8E" w14:textId="77777777" w:rsidR="004A3FEC" w:rsidRPr="00223D57" w:rsidRDefault="004A3FEC" w:rsidP="00601079">
      <w:pPr>
        <w:pStyle w:val="Akapitzlist"/>
        <w:numPr>
          <w:ilvl w:val="0"/>
          <w:numId w:val="31"/>
        </w:numPr>
        <w:jc w:val="both"/>
        <w:rPr>
          <w:rFonts w:ascii="Arial Narrow" w:hAnsi="Arial Narrow" w:cs="Arial"/>
          <w:color w:val="000000" w:themeColor="text1"/>
          <w:sz w:val="22"/>
          <w:szCs w:val="22"/>
        </w:rPr>
      </w:pPr>
      <w:r w:rsidRPr="007C791D">
        <w:rPr>
          <w:rFonts w:ascii="Arial Narrow" w:hAnsi="Arial Narrow" w:cs="Arial"/>
          <w:color w:val="000000" w:themeColor="text1"/>
          <w:sz w:val="22"/>
          <w:szCs w:val="22"/>
        </w:rPr>
        <w:t>P</w:t>
      </w:r>
      <w:r>
        <w:rPr>
          <w:rFonts w:ascii="Arial Narrow" w:hAnsi="Arial Narrow" w:cs="Arial"/>
          <w:color w:val="000000" w:themeColor="text1"/>
          <w:sz w:val="22"/>
          <w:szCs w:val="22"/>
        </w:rPr>
        <w:t>rotokół postę</w:t>
      </w:r>
      <w:r w:rsidRPr="007C791D">
        <w:rPr>
          <w:rFonts w:ascii="Arial Narrow" w:hAnsi="Arial Narrow" w:cs="Arial"/>
          <w:color w:val="000000" w:themeColor="text1"/>
          <w:sz w:val="22"/>
          <w:szCs w:val="22"/>
        </w:rPr>
        <w:t xml:space="preserve">powania wraz z załącznikami jest jawny. Załączniki do protokołu udostępnia się na wniosek po dokonaniu wyboru najkorzystniejszej oferty lub unieważnieniu postępowania, z tym że oferty udostępnia się od chwili ich otwarcia. Zasada jawności, o której mowa w zdaniu pierwszym, ma zastosowanie do wszystkich danych osobowych, z wyjątkiem danych, o których mowa w art. 9 ust. 1 RODO, zebranych w toku postępowania o udzielenie zamówienia. </w:t>
      </w:r>
    </w:p>
    <w:p w14:paraId="63D0F979" w14:textId="77777777" w:rsidR="007B7462" w:rsidRPr="00E46743" w:rsidRDefault="007B7462" w:rsidP="00601079">
      <w:pPr>
        <w:pStyle w:val="pkt"/>
        <w:numPr>
          <w:ilvl w:val="0"/>
          <w:numId w:val="18"/>
        </w:numPr>
        <w:pBdr>
          <w:bottom w:val="double" w:sz="4" w:space="1" w:color="auto"/>
        </w:pBdr>
        <w:shd w:val="clear" w:color="auto" w:fill="DAEEF3"/>
        <w:spacing w:before="360" w:after="40"/>
        <w:ind w:left="425" w:hanging="425"/>
        <w:rPr>
          <w:rFonts w:ascii="Arial Narrow" w:hAnsi="Arial Narrow" w:cs="Arial"/>
          <w:b/>
          <w:sz w:val="22"/>
          <w:szCs w:val="22"/>
        </w:rPr>
      </w:pPr>
      <w:r w:rsidRPr="00E46743">
        <w:rPr>
          <w:rFonts w:ascii="Arial Narrow" w:hAnsi="Arial Narrow" w:cs="Arial"/>
          <w:b/>
          <w:sz w:val="22"/>
          <w:szCs w:val="22"/>
        </w:rPr>
        <w:t>TRYB UDZIELENIA ZAMÓWIENIA</w:t>
      </w:r>
    </w:p>
    <w:p w14:paraId="62FF8540" w14:textId="63D947F8" w:rsidR="00982168" w:rsidRDefault="00982168" w:rsidP="00601079">
      <w:pPr>
        <w:pStyle w:val="pkt"/>
        <w:numPr>
          <w:ilvl w:val="0"/>
          <w:numId w:val="25"/>
        </w:numPr>
        <w:tabs>
          <w:tab w:val="left" w:pos="567"/>
        </w:tabs>
        <w:ind w:left="567" w:hanging="425"/>
        <w:rPr>
          <w:rFonts w:ascii="Arial Narrow" w:hAnsi="Arial Narrow" w:cs="Arial"/>
          <w:sz w:val="22"/>
          <w:szCs w:val="22"/>
        </w:rPr>
      </w:pPr>
      <w:r w:rsidRPr="00E46743">
        <w:rPr>
          <w:rFonts w:ascii="Arial Narrow" w:hAnsi="Arial Narrow" w:cs="Arial"/>
          <w:sz w:val="22"/>
          <w:szCs w:val="22"/>
        </w:rPr>
        <w:t>Niniejsze postępowanie prowadzone jest w trybie podstawowym o jakim stan</w:t>
      </w:r>
      <w:r w:rsidR="000A529F">
        <w:rPr>
          <w:rFonts w:ascii="Arial Narrow" w:hAnsi="Arial Narrow" w:cs="Arial"/>
          <w:sz w:val="22"/>
          <w:szCs w:val="22"/>
        </w:rPr>
        <w:t xml:space="preserve">owi art. 275 pkt 1 p.z.p. bez przeprowadzenia </w:t>
      </w:r>
      <w:r w:rsidR="000A529F" w:rsidRPr="000A529F">
        <w:rPr>
          <w:rFonts w:ascii="Arial Narrow" w:hAnsi="Arial Narrow" w:cs="Arial"/>
          <w:sz w:val="22"/>
          <w:szCs w:val="22"/>
        </w:rPr>
        <w:t>negocjacji (</w:t>
      </w:r>
      <w:r w:rsidR="000A529F" w:rsidRPr="00390059">
        <w:rPr>
          <w:rFonts w:ascii="Arial Narrow" w:hAnsi="Arial Narrow" w:cs="Arial"/>
          <w:bCs/>
          <w:sz w:val="22"/>
          <w:szCs w:val="22"/>
        </w:rPr>
        <w:t>wariant I</w:t>
      </w:r>
      <w:r w:rsidR="000A529F" w:rsidRPr="000A529F">
        <w:rPr>
          <w:rFonts w:ascii="Arial Narrow" w:hAnsi="Arial Narrow" w:cs="Arial"/>
          <w:sz w:val="22"/>
          <w:szCs w:val="22"/>
        </w:rPr>
        <w:t>)</w:t>
      </w:r>
      <w:r w:rsidR="000E6E25">
        <w:rPr>
          <w:rFonts w:ascii="Arial Narrow" w:hAnsi="Arial Narrow" w:cs="Arial"/>
          <w:sz w:val="22"/>
          <w:szCs w:val="22"/>
        </w:rPr>
        <w:t>,</w:t>
      </w:r>
      <w:r w:rsidR="000A529F" w:rsidRPr="000A529F">
        <w:rPr>
          <w:rFonts w:ascii="Arial Narrow" w:hAnsi="Arial Narrow" w:cs="Arial"/>
          <w:sz w:val="22"/>
          <w:szCs w:val="22"/>
        </w:rPr>
        <w:t xml:space="preserve"> </w:t>
      </w:r>
      <w:r w:rsidR="000A529F">
        <w:rPr>
          <w:rFonts w:ascii="Arial Narrow" w:hAnsi="Arial Narrow" w:cs="Arial"/>
          <w:sz w:val="22"/>
          <w:szCs w:val="22"/>
        </w:rPr>
        <w:t xml:space="preserve"> </w:t>
      </w:r>
      <w:r w:rsidR="000E6E25">
        <w:rPr>
          <w:rFonts w:ascii="Arial Narrow" w:hAnsi="Arial Narrow" w:cs="Arial"/>
          <w:sz w:val="22"/>
          <w:szCs w:val="22"/>
        </w:rPr>
        <w:t>n</w:t>
      </w:r>
      <w:r w:rsidRPr="00E46743">
        <w:rPr>
          <w:rFonts w:ascii="Arial Narrow" w:hAnsi="Arial Narrow" w:cs="Arial"/>
          <w:sz w:val="22"/>
          <w:szCs w:val="22"/>
        </w:rPr>
        <w:t>iniejszej Specyfikacji Warunków Zamówienia, zwaną dalej SWZ.</w:t>
      </w:r>
      <w:r w:rsidR="00EF179E">
        <w:rPr>
          <w:rFonts w:ascii="Arial Narrow" w:hAnsi="Arial Narrow" w:cs="Arial"/>
          <w:sz w:val="22"/>
          <w:szCs w:val="22"/>
        </w:rPr>
        <w:t xml:space="preserve"> </w:t>
      </w:r>
      <w:r w:rsidR="00390059">
        <w:rPr>
          <w:rFonts w:ascii="Arial Narrow" w:hAnsi="Arial Narrow" w:cs="Arial"/>
          <w:sz w:val="22"/>
          <w:szCs w:val="22"/>
        </w:rPr>
        <w:br/>
      </w:r>
      <w:r w:rsidR="00EF179E">
        <w:rPr>
          <w:rFonts w:ascii="Arial Narrow" w:hAnsi="Arial Narrow" w:cs="Arial"/>
          <w:sz w:val="22"/>
          <w:szCs w:val="22"/>
        </w:rPr>
        <w:t>Do spraw nieuregulowanych</w:t>
      </w:r>
      <w:r w:rsidR="00DA3758">
        <w:rPr>
          <w:rFonts w:ascii="Arial Narrow" w:hAnsi="Arial Narrow" w:cs="Arial"/>
          <w:sz w:val="22"/>
          <w:szCs w:val="22"/>
        </w:rPr>
        <w:t xml:space="preserve"> niniejszą SWZ zastosowanie m</w:t>
      </w:r>
      <w:r w:rsidR="000E6E25">
        <w:rPr>
          <w:rFonts w:ascii="Arial Narrow" w:hAnsi="Arial Narrow" w:cs="Arial"/>
          <w:sz w:val="22"/>
          <w:szCs w:val="22"/>
        </w:rPr>
        <w:t>ają odrębne przepisy ww. ustawy i</w:t>
      </w:r>
      <w:r w:rsidR="00DA3758">
        <w:rPr>
          <w:rFonts w:ascii="Arial Narrow" w:hAnsi="Arial Narrow" w:cs="Arial"/>
          <w:sz w:val="22"/>
          <w:szCs w:val="22"/>
        </w:rPr>
        <w:t xml:space="preserve"> aktów wykonawczych do ustawy.</w:t>
      </w:r>
      <w:r w:rsidR="00C62ED5" w:rsidRPr="00C62ED5">
        <w:rPr>
          <w:rFonts w:ascii="Arial" w:hAnsi="Arial" w:cs="Arial"/>
          <w:sz w:val="28"/>
          <w:szCs w:val="28"/>
        </w:rPr>
        <w:t xml:space="preserve"> </w:t>
      </w:r>
      <w:r w:rsidR="00C62ED5" w:rsidRPr="00C62ED5">
        <w:rPr>
          <w:rFonts w:ascii="Arial Narrow" w:hAnsi="Arial Narrow" w:cs="Arial"/>
          <w:sz w:val="22"/>
          <w:szCs w:val="22"/>
        </w:rPr>
        <w:t>W zakresie nieuregulowanym przez ww. akty prawne stosuje się</w:t>
      </w:r>
      <w:r w:rsidR="00C62ED5" w:rsidRPr="00C62ED5">
        <w:rPr>
          <w:rFonts w:ascii="Arial Narrow" w:hAnsi="Arial Narrow" w:cs="Arial"/>
          <w:sz w:val="22"/>
          <w:szCs w:val="22"/>
        </w:rPr>
        <w:br/>
        <w:t>przepisy ustawy z dnia 23 kwietnia 1964 r. Kodeks cywilny</w:t>
      </w:r>
      <w:r w:rsidR="00C7034E">
        <w:rPr>
          <w:rFonts w:ascii="Arial Narrow" w:hAnsi="Arial Narrow" w:cs="Arial"/>
          <w:sz w:val="22"/>
          <w:szCs w:val="22"/>
        </w:rPr>
        <w:t>, (</w:t>
      </w:r>
      <w:r w:rsidR="00C7034E" w:rsidRPr="00C7034E">
        <w:rPr>
          <w:rFonts w:ascii="Arial Narrow" w:hAnsi="Arial Narrow" w:cs="Arial"/>
          <w:sz w:val="22"/>
          <w:szCs w:val="22"/>
        </w:rPr>
        <w:t>Dz.U. z 2023 r., poz. 1610</w:t>
      </w:r>
      <w:r w:rsidR="00C7034E" w:rsidRPr="00F02DD7">
        <w:rPr>
          <w:rFonts w:ascii="Arial Narrow" w:hAnsi="Arial Narrow" w:cs="Arial"/>
          <w:sz w:val="22"/>
          <w:szCs w:val="22"/>
        </w:rPr>
        <w:t xml:space="preserve">), ustawa z dnia </w:t>
      </w:r>
      <w:r w:rsidR="00F02DD7">
        <w:rPr>
          <w:rFonts w:ascii="Arial Narrow" w:hAnsi="Arial Narrow" w:cs="Arial"/>
          <w:sz w:val="22"/>
          <w:szCs w:val="22"/>
        </w:rPr>
        <w:br/>
      </w:r>
      <w:r w:rsidR="00C7034E" w:rsidRPr="00F02DD7">
        <w:rPr>
          <w:rFonts w:ascii="Arial Narrow" w:hAnsi="Arial Narrow" w:cs="Arial"/>
          <w:sz w:val="22"/>
          <w:szCs w:val="22"/>
        </w:rPr>
        <w:t>17 listopada 1964 r. – Kodeks postępowania cywilnego (Dz.U. z 2023 r., poz. 1550 ze zm.)</w:t>
      </w:r>
      <w:r w:rsidR="00F02DD7">
        <w:rPr>
          <w:rFonts w:ascii="Arial Narrow" w:hAnsi="Arial Narrow" w:cs="Arial"/>
          <w:sz w:val="22"/>
          <w:szCs w:val="22"/>
        </w:rPr>
        <w:t>.</w:t>
      </w:r>
    </w:p>
    <w:p w14:paraId="18A13B1E" w14:textId="4CB78A0E" w:rsidR="00C62ED5" w:rsidRPr="00C7034E" w:rsidRDefault="00C62ED5" w:rsidP="00601079">
      <w:pPr>
        <w:pStyle w:val="pkt"/>
        <w:numPr>
          <w:ilvl w:val="0"/>
          <w:numId w:val="25"/>
        </w:numPr>
        <w:tabs>
          <w:tab w:val="left" w:pos="567"/>
        </w:tabs>
        <w:spacing w:before="0" w:after="0"/>
        <w:ind w:left="567" w:hanging="425"/>
        <w:rPr>
          <w:rFonts w:ascii="Arial Narrow" w:hAnsi="Arial Narrow" w:cs="Arial"/>
          <w:sz w:val="22"/>
          <w:szCs w:val="22"/>
        </w:rPr>
      </w:pPr>
      <w:r w:rsidRPr="00C7034E">
        <w:rPr>
          <w:rFonts w:ascii="Arial Narrow" w:hAnsi="Arial Narrow" w:cs="Arial"/>
          <w:sz w:val="22"/>
          <w:szCs w:val="22"/>
        </w:rPr>
        <w:t xml:space="preserve">Szacunkowa wartość przedmiotowego zamówienia nie przekracza progów unijnych dla robót budowlanych </w:t>
      </w:r>
      <w:r w:rsidRPr="00C7034E">
        <w:rPr>
          <w:rFonts w:ascii="Arial Narrow" w:hAnsi="Arial Narrow" w:cs="Arial"/>
          <w:sz w:val="22"/>
          <w:szCs w:val="22"/>
        </w:rPr>
        <w:br/>
        <w:t>o jakich mowa w art.</w:t>
      </w:r>
      <w:r w:rsidR="001D1F37" w:rsidRPr="00C7034E">
        <w:rPr>
          <w:rFonts w:ascii="Arial Narrow" w:hAnsi="Arial Narrow" w:cs="Arial"/>
          <w:sz w:val="22"/>
          <w:szCs w:val="22"/>
        </w:rPr>
        <w:t xml:space="preserve"> </w:t>
      </w:r>
      <w:r w:rsidRPr="00C7034E">
        <w:rPr>
          <w:rFonts w:ascii="Arial Narrow" w:hAnsi="Arial Narrow" w:cs="Arial"/>
          <w:sz w:val="22"/>
          <w:szCs w:val="22"/>
        </w:rPr>
        <w:t>3 ust. 1 ustawy z dnia 11 września 2019 r. Prawo zamówień publicznych tj</w:t>
      </w:r>
      <w:r w:rsidR="00C7034E" w:rsidRPr="00C7034E">
        <w:rPr>
          <w:rFonts w:ascii="Arial Narrow" w:hAnsi="Arial Narrow" w:cs="Arial"/>
          <w:sz w:val="22"/>
          <w:szCs w:val="22"/>
        </w:rPr>
        <w:t>. 5 538 000</w:t>
      </w:r>
      <w:r w:rsidRPr="00C7034E">
        <w:rPr>
          <w:rFonts w:ascii="Arial Narrow" w:hAnsi="Arial Narrow" w:cs="Arial"/>
          <w:sz w:val="22"/>
          <w:szCs w:val="22"/>
        </w:rPr>
        <w:t>,00</w:t>
      </w:r>
      <w:r w:rsidRPr="00C7034E">
        <w:rPr>
          <w:rFonts w:ascii="Arial Narrow" w:hAnsi="Arial Narrow" w:cs="Arial"/>
          <w:sz w:val="22"/>
          <w:szCs w:val="22"/>
        </w:rPr>
        <w:br/>
        <w:t>Euro.</w:t>
      </w:r>
    </w:p>
    <w:p w14:paraId="6A4CE4B8" w14:textId="387C74EF" w:rsidR="00982168" w:rsidRPr="00390059" w:rsidRDefault="00982168" w:rsidP="00601079">
      <w:pPr>
        <w:pStyle w:val="pkt"/>
        <w:numPr>
          <w:ilvl w:val="0"/>
          <w:numId w:val="25"/>
        </w:numPr>
        <w:tabs>
          <w:tab w:val="left" w:pos="567"/>
        </w:tabs>
        <w:spacing w:before="0" w:after="0"/>
        <w:ind w:left="567" w:hanging="425"/>
        <w:rPr>
          <w:rFonts w:ascii="Arial Narrow" w:hAnsi="Arial Narrow" w:cs="Arial"/>
          <w:sz w:val="22"/>
          <w:szCs w:val="22"/>
        </w:rPr>
      </w:pPr>
      <w:r w:rsidRPr="00E46743">
        <w:rPr>
          <w:rFonts w:ascii="Arial Narrow" w:hAnsi="Arial Narrow" w:cs="Arial"/>
          <w:sz w:val="22"/>
          <w:szCs w:val="22"/>
        </w:rPr>
        <w:t xml:space="preserve">Zamawiający nie </w:t>
      </w:r>
      <w:r w:rsidRPr="00090566">
        <w:rPr>
          <w:rFonts w:ascii="Arial Narrow" w:hAnsi="Arial Narrow" w:cs="Arial"/>
          <w:color w:val="000000" w:themeColor="text1"/>
          <w:sz w:val="22"/>
          <w:szCs w:val="22"/>
        </w:rPr>
        <w:t>p</w:t>
      </w:r>
      <w:r w:rsidR="00390059" w:rsidRPr="00090566">
        <w:rPr>
          <w:rFonts w:ascii="Arial Narrow" w:hAnsi="Arial Narrow" w:cs="Arial"/>
          <w:color w:val="000000" w:themeColor="text1"/>
          <w:sz w:val="22"/>
          <w:szCs w:val="22"/>
        </w:rPr>
        <w:t xml:space="preserve">rzewiduje aukcji elektronicznej i </w:t>
      </w:r>
      <w:r w:rsidRPr="00390059">
        <w:rPr>
          <w:rFonts w:ascii="Arial Narrow" w:hAnsi="Arial Narrow" w:cs="Arial"/>
          <w:sz w:val="22"/>
          <w:szCs w:val="22"/>
        </w:rPr>
        <w:t>złożenia oferty w postaci katalogów elektronicznych.</w:t>
      </w:r>
    </w:p>
    <w:p w14:paraId="542056BD" w14:textId="51CA75EA" w:rsidR="00982168" w:rsidRPr="00E46743" w:rsidRDefault="00982168" w:rsidP="00601079">
      <w:pPr>
        <w:pStyle w:val="pkt"/>
        <w:numPr>
          <w:ilvl w:val="0"/>
          <w:numId w:val="25"/>
        </w:numPr>
        <w:tabs>
          <w:tab w:val="left" w:pos="567"/>
        </w:tabs>
        <w:spacing w:before="0" w:after="0"/>
        <w:ind w:left="567" w:hanging="425"/>
        <w:rPr>
          <w:rFonts w:ascii="Arial Narrow" w:hAnsi="Arial Narrow" w:cs="Arial"/>
          <w:sz w:val="22"/>
          <w:szCs w:val="22"/>
        </w:rPr>
      </w:pPr>
      <w:r w:rsidRPr="00E46743">
        <w:rPr>
          <w:rFonts w:ascii="Arial Narrow" w:hAnsi="Arial Narrow" w:cs="Arial"/>
          <w:sz w:val="22"/>
          <w:szCs w:val="22"/>
        </w:rPr>
        <w:t>Zamawiający nie zastrzega możliwości ubiegania się o udzielenie zamówienia wyłącznie przez wykonawców,</w:t>
      </w:r>
      <w:r w:rsidR="00673404">
        <w:rPr>
          <w:rFonts w:ascii="Arial Narrow" w:hAnsi="Arial Narrow" w:cs="Arial"/>
          <w:sz w:val="22"/>
          <w:szCs w:val="22"/>
        </w:rPr>
        <w:t xml:space="preserve"> </w:t>
      </w:r>
      <w:r w:rsidR="00673404">
        <w:rPr>
          <w:rFonts w:ascii="Arial Narrow" w:hAnsi="Arial Narrow" w:cs="Arial"/>
          <w:sz w:val="22"/>
          <w:szCs w:val="22"/>
        </w:rPr>
        <w:br/>
      </w:r>
      <w:r w:rsidRPr="00E46743">
        <w:rPr>
          <w:rFonts w:ascii="Arial Narrow" w:hAnsi="Arial Narrow" w:cs="Arial"/>
          <w:sz w:val="22"/>
          <w:szCs w:val="22"/>
        </w:rPr>
        <w:t>o których mowa w art. 94 p.z.p.</w:t>
      </w:r>
    </w:p>
    <w:p w14:paraId="73C75D62" w14:textId="77777777" w:rsidR="000C5B15" w:rsidRDefault="00DA3758" w:rsidP="00601079">
      <w:pPr>
        <w:pStyle w:val="pkt"/>
        <w:numPr>
          <w:ilvl w:val="0"/>
          <w:numId w:val="25"/>
        </w:numPr>
        <w:tabs>
          <w:tab w:val="left" w:pos="567"/>
        </w:tabs>
        <w:spacing w:before="0" w:after="0"/>
        <w:ind w:left="567" w:hanging="425"/>
        <w:rPr>
          <w:rFonts w:ascii="Arial Narrow" w:hAnsi="Arial Narrow" w:cs="Arial"/>
          <w:sz w:val="22"/>
          <w:szCs w:val="22"/>
        </w:rPr>
      </w:pPr>
      <w:r>
        <w:rPr>
          <w:rFonts w:ascii="Arial Narrow" w:hAnsi="Arial Narrow" w:cs="Arial"/>
          <w:sz w:val="22"/>
          <w:szCs w:val="22"/>
        </w:rPr>
        <w:t xml:space="preserve">Zamawiający nie przewiduje ofert częściowych. </w:t>
      </w:r>
    </w:p>
    <w:p w14:paraId="55DEDC6B" w14:textId="5E5BD630" w:rsidR="000C5B15" w:rsidRPr="000C5B15" w:rsidRDefault="000C5B15" w:rsidP="00601079">
      <w:pPr>
        <w:pStyle w:val="pkt"/>
        <w:numPr>
          <w:ilvl w:val="0"/>
          <w:numId w:val="25"/>
        </w:numPr>
        <w:tabs>
          <w:tab w:val="left" w:pos="567"/>
        </w:tabs>
        <w:spacing w:before="0" w:after="0"/>
        <w:ind w:left="567" w:hanging="425"/>
        <w:rPr>
          <w:rFonts w:ascii="Arial Narrow" w:hAnsi="Arial Narrow" w:cs="Arial"/>
          <w:sz w:val="22"/>
          <w:szCs w:val="22"/>
        </w:rPr>
      </w:pPr>
      <w:r w:rsidRPr="000C5B15">
        <w:rPr>
          <w:rFonts w:ascii="Arial Narrow" w:hAnsi="Arial Narrow" w:cs="Arial"/>
          <w:sz w:val="22"/>
          <w:szCs w:val="22"/>
        </w:rPr>
        <w:t xml:space="preserve">Zamawiający nie przewiduje wyboru najkorzystniejszej oferty z </w:t>
      </w:r>
      <w:r w:rsidRPr="00090566">
        <w:rPr>
          <w:rFonts w:ascii="Arial Narrow" w:hAnsi="Arial Narrow" w:cs="Arial"/>
          <w:color w:val="000000" w:themeColor="text1"/>
          <w:sz w:val="22"/>
          <w:szCs w:val="22"/>
        </w:rPr>
        <w:t xml:space="preserve">możliwością prowadzenia negocjacji </w:t>
      </w:r>
      <w:r w:rsidRPr="000C5B15">
        <w:rPr>
          <w:rFonts w:ascii="Arial Narrow" w:hAnsi="Arial Narrow" w:cs="Arial"/>
          <w:sz w:val="22"/>
          <w:szCs w:val="22"/>
        </w:rPr>
        <w:t>w celu ulepszenia treści oferty.</w:t>
      </w:r>
    </w:p>
    <w:p w14:paraId="51579324" w14:textId="79604CF9" w:rsidR="00DA3758" w:rsidRDefault="00DA3758" w:rsidP="00601079">
      <w:pPr>
        <w:pStyle w:val="pkt"/>
        <w:numPr>
          <w:ilvl w:val="0"/>
          <w:numId w:val="25"/>
        </w:numPr>
        <w:tabs>
          <w:tab w:val="left" w:pos="567"/>
        </w:tabs>
        <w:spacing w:before="0" w:after="0"/>
        <w:ind w:left="567" w:hanging="425"/>
        <w:rPr>
          <w:rFonts w:ascii="Arial Narrow" w:hAnsi="Arial Narrow" w:cs="Arial"/>
          <w:sz w:val="22"/>
          <w:szCs w:val="22"/>
        </w:rPr>
      </w:pPr>
      <w:r>
        <w:rPr>
          <w:rFonts w:ascii="Arial Narrow" w:hAnsi="Arial Narrow" w:cs="Arial"/>
          <w:sz w:val="22"/>
          <w:szCs w:val="22"/>
        </w:rPr>
        <w:t>Zamawiający nie dopuszcza możliwości składania ofert wariantowych.</w:t>
      </w:r>
    </w:p>
    <w:p w14:paraId="477F4AAB" w14:textId="7606677F" w:rsidR="00DA3758" w:rsidRDefault="00DA3758" w:rsidP="00601079">
      <w:pPr>
        <w:pStyle w:val="pkt"/>
        <w:numPr>
          <w:ilvl w:val="0"/>
          <w:numId w:val="25"/>
        </w:numPr>
        <w:tabs>
          <w:tab w:val="left" w:pos="567"/>
        </w:tabs>
        <w:spacing w:before="0" w:after="0"/>
        <w:ind w:left="567" w:hanging="425"/>
        <w:rPr>
          <w:rFonts w:ascii="Arial Narrow" w:hAnsi="Arial Narrow" w:cs="Arial"/>
          <w:sz w:val="22"/>
          <w:szCs w:val="22"/>
        </w:rPr>
      </w:pPr>
      <w:r>
        <w:rPr>
          <w:rFonts w:ascii="Arial Narrow" w:hAnsi="Arial Narrow" w:cs="Arial"/>
          <w:sz w:val="22"/>
          <w:szCs w:val="22"/>
        </w:rPr>
        <w:t>Zamawiający</w:t>
      </w:r>
      <w:r w:rsidR="000C5B15">
        <w:rPr>
          <w:rFonts w:ascii="Arial Narrow" w:hAnsi="Arial Narrow" w:cs="Arial"/>
          <w:sz w:val="22"/>
          <w:szCs w:val="22"/>
        </w:rPr>
        <w:t xml:space="preserve"> nie</w:t>
      </w:r>
      <w:r w:rsidRPr="000C5B15">
        <w:rPr>
          <w:rFonts w:ascii="Arial Narrow" w:hAnsi="Arial Narrow" w:cs="Arial"/>
          <w:color w:val="000000" w:themeColor="text1"/>
          <w:sz w:val="22"/>
          <w:szCs w:val="22"/>
        </w:rPr>
        <w:t xml:space="preserve"> przewiduje </w:t>
      </w:r>
      <w:r>
        <w:rPr>
          <w:rFonts w:ascii="Arial Narrow" w:hAnsi="Arial Narrow" w:cs="Arial"/>
          <w:sz w:val="22"/>
          <w:szCs w:val="22"/>
        </w:rPr>
        <w:t>możliwości udzielenia zamówienia, o których m</w:t>
      </w:r>
      <w:r w:rsidR="000C5B15">
        <w:rPr>
          <w:rFonts w:ascii="Arial Narrow" w:hAnsi="Arial Narrow" w:cs="Arial"/>
          <w:sz w:val="22"/>
          <w:szCs w:val="22"/>
        </w:rPr>
        <w:t xml:space="preserve">owa w art. 214 ust. 1 pkt. 7 p.z.p. </w:t>
      </w:r>
      <w:r w:rsidR="009C7C82">
        <w:rPr>
          <w:rFonts w:ascii="Arial Narrow" w:hAnsi="Arial Narrow" w:cs="Arial"/>
          <w:sz w:val="22"/>
          <w:szCs w:val="22"/>
        </w:rPr>
        <w:t xml:space="preserve"> zamówienia polegającego na powtór</w:t>
      </w:r>
      <w:r w:rsidR="00B65C15">
        <w:rPr>
          <w:rFonts w:ascii="Arial Narrow" w:hAnsi="Arial Narrow" w:cs="Arial"/>
          <w:sz w:val="22"/>
          <w:szCs w:val="22"/>
        </w:rPr>
        <w:t>zeniu podobnych</w:t>
      </w:r>
      <w:r w:rsidR="001D1F37">
        <w:rPr>
          <w:rFonts w:ascii="Arial Narrow" w:hAnsi="Arial Narrow" w:cs="Arial"/>
          <w:color w:val="FF0000"/>
          <w:sz w:val="22"/>
          <w:szCs w:val="22"/>
        </w:rPr>
        <w:t xml:space="preserve"> </w:t>
      </w:r>
      <w:r w:rsidR="001D1F37" w:rsidRPr="001D1F37">
        <w:rPr>
          <w:rFonts w:ascii="Arial Narrow" w:hAnsi="Arial Narrow" w:cs="Arial"/>
          <w:color w:val="000000" w:themeColor="text1"/>
          <w:sz w:val="22"/>
          <w:szCs w:val="22"/>
        </w:rPr>
        <w:t>robót budowlanych.</w:t>
      </w:r>
    </w:p>
    <w:p w14:paraId="3BC32B15" w14:textId="3D7C66EE" w:rsidR="009C7C82" w:rsidRDefault="009C7C82" w:rsidP="00601079">
      <w:pPr>
        <w:pStyle w:val="pkt"/>
        <w:numPr>
          <w:ilvl w:val="0"/>
          <w:numId w:val="25"/>
        </w:numPr>
        <w:tabs>
          <w:tab w:val="left" w:pos="567"/>
        </w:tabs>
        <w:spacing w:before="0" w:after="0"/>
        <w:ind w:left="567" w:hanging="425"/>
        <w:rPr>
          <w:rFonts w:ascii="Arial Narrow" w:hAnsi="Arial Narrow" w:cs="Arial"/>
          <w:sz w:val="22"/>
          <w:szCs w:val="22"/>
        </w:rPr>
      </w:pPr>
      <w:r>
        <w:rPr>
          <w:rFonts w:ascii="Arial Narrow" w:hAnsi="Arial Narrow" w:cs="Arial"/>
          <w:sz w:val="22"/>
          <w:szCs w:val="22"/>
        </w:rPr>
        <w:t>Zamawiający nie przewiduje zawarcia umowy ramowej.</w:t>
      </w:r>
    </w:p>
    <w:p w14:paraId="7E0268D3" w14:textId="02BFB5E2" w:rsidR="009C7C82" w:rsidRDefault="009C7C82" w:rsidP="00601079">
      <w:pPr>
        <w:pStyle w:val="pkt"/>
        <w:numPr>
          <w:ilvl w:val="0"/>
          <w:numId w:val="25"/>
        </w:numPr>
        <w:tabs>
          <w:tab w:val="left" w:pos="567"/>
        </w:tabs>
        <w:spacing w:before="0" w:after="0"/>
        <w:ind w:left="567" w:hanging="425"/>
        <w:rPr>
          <w:rFonts w:ascii="Arial Narrow" w:hAnsi="Arial Narrow" w:cs="Arial"/>
          <w:sz w:val="22"/>
          <w:szCs w:val="22"/>
        </w:rPr>
      </w:pPr>
      <w:r>
        <w:rPr>
          <w:rFonts w:ascii="Arial Narrow" w:hAnsi="Arial Narrow" w:cs="Arial"/>
          <w:sz w:val="22"/>
          <w:szCs w:val="22"/>
        </w:rPr>
        <w:t>Zamawiający nie przewiduje przeprowadzenia aukcji elektronicznej, o której mowa w art. 308 ust.1 p.z.p..</w:t>
      </w:r>
    </w:p>
    <w:p w14:paraId="51188F01" w14:textId="7C21F1DA" w:rsidR="009C7C82" w:rsidRDefault="009C7C82" w:rsidP="00601079">
      <w:pPr>
        <w:pStyle w:val="pkt"/>
        <w:numPr>
          <w:ilvl w:val="0"/>
          <w:numId w:val="25"/>
        </w:numPr>
        <w:tabs>
          <w:tab w:val="left" w:pos="567"/>
        </w:tabs>
        <w:spacing w:before="0" w:after="0"/>
        <w:ind w:left="567" w:hanging="425"/>
        <w:rPr>
          <w:rFonts w:ascii="Arial Narrow" w:hAnsi="Arial Narrow" w:cs="Arial"/>
          <w:sz w:val="22"/>
          <w:szCs w:val="22"/>
        </w:rPr>
      </w:pPr>
      <w:r>
        <w:rPr>
          <w:rFonts w:ascii="Arial Narrow" w:hAnsi="Arial Narrow" w:cs="Arial"/>
          <w:sz w:val="22"/>
          <w:szCs w:val="22"/>
        </w:rPr>
        <w:t>Zamawiający nie przewiduje rozliczenia w walutach obcych. Rozliczenia między Wykonawcą i Zamawiającym będą prowadzone w PLN. Podstawą</w:t>
      </w:r>
      <w:r w:rsidR="005F6251">
        <w:rPr>
          <w:rFonts w:ascii="Arial Narrow" w:hAnsi="Arial Narrow" w:cs="Arial"/>
          <w:sz w:val="22"/>
          <w:szCs w:val="22"/>
        </w:rPr>
        <w:t xml:space="preserve"> do wypłacenia wynagrodzenia Wykonawcy będzie prawidłowo wystawiona faktura VAT.</w:t>
      </w:r>
    </w:p>
    <w:p w14:paraId="0A97C9B6" w14:textId="6BFCC34B" w:rsidR="005F6251" w:rsidRDefault="005F6251" w:rsidP="00601079">
      <w:pPr>
        <w:pStyle w:val="pkt"/>
        <w:numPr>
          <w:ilvl w:val="0"/>
          <w:numId w:val="25"/>
        </w:numPr>
        <w:tabs>
          <w:tab w:val="left" w:pos="567"/>
        </w:tabs>
        <w:spacing w:before="0" w:after="0"/>
        <w:ind w:left="567" w:hanging="425"/>
        <w:rPr>
          <w:rFonts w:ascii="Arial Narrow" w:hAnsi="Arial Narrow" w:cs="Arial"/>
          <w:sz w:val="22"/>
          <w:szCs w:val="22"/>
        </w:rPr>
      </w:pPr>
      <w:r>
        <w:rPr>
          <w:rFonts w:ascii="Arial Narrow" w:hAnsi="Arial Narrow" w:cs="Arial"/>
          <w:sz w:val="22"/>
          <w:szCs w:val="22"/>
        </w:rPr>
        <w:t>Zamawiający nie przewiduje zaliczek na poczet wykonania zamówienia.</w:t>
      </w:r>
    </w:p>
    <w:p w14:paraId="30781D61" w14:textId="55A789E3" w:rsidR="00E3458A" w:rsidRDefault="00E3458A" w:rsidP="00601079">
      <w:pPr>
        <w:pStyle w:val="pkt"/>
        <w:numPr>
          <w:ilvl w:val="0"/>
          <w:numId w:val="25"/>
        </w:numPr>
        <w:tabs>
          <w:tab w:val="left" w:pos="567"/>
        </w:tabs>
        <w:spacing w:before="0" w:after="0"/>
        <w:ind w:left="567" w:hanging="425"/>
        <w:rPr>
          <w:rFonts w:ascii="Arial Narrow" w:hAnsi="Arial Narrow" w:cs="Arial"/>
          <w:sz w:val="22"/>
          <w:szCs w:val="22"/>
        </w:rPr>
      </w:pPr>
      <w:r w:rsidRPr="00E3458A">
        <w:rPr>
          <w:rFonts w:ascii="Arial Narrow" w:hAnsi="Arial Narrow" w:cs="Arial"/>
          <w:sz w:val="22"/>
          <w:szCs w:val="22"/>
        </w:rPr>
        <w:t>Zamawiający nie wymaga obowiązku osobistego wykonania przez Wykonawcę kluczowych zadań zgodnie</w:t>
      </w:r>
      <w:r w:rsidR="00A82D34">
        <w:rPr>
          <w:rFonts w:ascii="Arial Narrow" w:hAnsi="Arial Narrow" w:cs="Arial"/>
          <w:sz w:val="22"/>
          <w:szCs w:val="22"/>
        </w:rPr>
        <w:t xml:space="preserve">                      </w:t>
      </w:r>
      <w:r w:rsidRPr="00E3458A">
        <w:rPr>
          <w:rFonts w:ascii="Arial Narrow" w:hAnsi="Arial Narrow" w:cs="Arial"/>
          <w:sz w:val="22"/>
          <w:szCs w:val="22"/>
        </w:rPr>
        <w:t xml:space="preserve"> z art. 60 i art. 121 ustawy Pzp</w:t>
      </w:r>
    </w:p>
    <w:p w14:paraId="6A56FEF2" w14:textId="61606ED3" w:rsidR="00821A57" w:rsidRDefault="00821A57" w:rsidP="00601079">
      <w:pPr>
        <w:pStyle w:val="pkt"/>
        <w:numPr>
          <w:ilvl w:val="0"/>
          <w:numId w:val="25"/>
        </w:numPr>
        <w:ind w:left="567" w:hanging="425"/>
        <w:rPr>
          <w:rFonts w:ascii="Arial Narrow" w:hAnsi="Arial Narrow" w:cs="Arial"/>
          <w:sz w:val="22"/>
          <w:szCs w:val="22"/>
        </w:rPr>
      </w:pPr>
      <w:r w:rsidRPr="00821A57">
        <w:rPr>
          <w:rFonts w:ascii="Arial Narrow" w:hAnsi="Arial Narrow" w:cs="Arial"/>
          <w:sz w:val="22"/>
          <w:szCs w:val="22"/>
        </w:rPr>
        <w:t>Koszty udziału w postępowaniu, a w szczególności koszty sporządzenia oferty, pokrywa Wykonawca. Zamawiający nie przewiduje zwrotu kosztów udziału w postępowaniu (za wyjątk</w:t>
      </w:r>
      <w:r>
        <w:rPr>
          <w:rFonts w:ascii="Arial Narrow" w:hAnsi="Arial Narrow" w:cs="Arial"/>
          <w:sz w:val="22"/>
          <w:szCs w:val="22"/>
        </w:rPr>
        <w:t xml:space="preserve">iem zaistnienia okoliczności,                   o </w:t>
      </w:r>
      <w:r w:rsidRPr="00821A57">
        <w:rPr>
          <w:rFonts w:ascii="Arial Narrow" w:hAnsi="Arial Narrow" w:cs="Arial"/>
          <w:sz w:val="22"/>
          <w:szCs w:val="22"/>
        </w:rPr>
        <w:t>której mowa w art. 261 ustawy).</w:t>
      </w:r>
    </w:p>
    <w:p w14:paraId="1D644071" w14:textId="1B0A1595" w:rsidR="0018016F" w:rsidRPr="0018016F" w:rsidRDefault="000C5B15" w:rsidP="00601079">
      <w:pPr>
        <w:pStyle w:val="pkt"/>
        <w:numPr>
          <w:ilvl w:val="0"/>
          <w:numId w:val="25"/>
        </w:numPr>
        <w:ind w:left="567" w:hanging="425"/>
        <w:rPr>
          <w:rFonts w:ascii="Arial Narrow" w:hAnsi="Arial Narrow" w:cs="Arial"/>
          <w:sz w:val="22"/>
          <w:szCs w:val="22"/>
        </w:rPr>
      </w:pPr>
      <w:r w:rsidRPr="0018016F">
        <w:rPr>
          <w:rFonts w:ascii="Arial Narrow" w:hAnsi="Arial Narrow" w:cs="Arial"/>
          <w:sz w:val="22"/>
          <w:szCs w:val="22"/>
        </w:rPr>
        <w:t>Zgodnie z art. 310</w:t>
      </w:r>
      <w:r w:rsidR="00460566">
        <w:rPr>
          <w:rFonts w:ascii="Arial Narrow" w:hAnsi="Arial Narrow" w:cs="Arial"/>
          <w:sz w:val="22"/>
          <w:szCs w:val="22"/>
        </w:rPr>
        <w:t> </w:t>
      </w:r>
      <w:r w:rsidR="002B424D">
        <w:rPr>
          <w:rFonts w:ascii="Arial Narrow" w:hAnsi="Arial Narrow" w:cs="Arial"/>
          <w:sz w:val="22"/>
          <w:szCs w:val="22"/>
        </w:rPr>
        <w:t xml:space="preserve"> pkt. 1)</w:t>
      </w:r>
      <w:r w:rsidRPr="0018016F">
        <w:rPr>
          <w:rFonts w:ascii="Arial Narrow" w:hAnsi="Arial Narrow" w:cs="Arial"/>
          <w:sz w:val="22"/>
          <w:szCs w:val="22"/>
        </w:rPr>
        <w:t xml:space="preserve"> ustawy Pzp Zamawiający przewiduje możliwość unieważnienia przedmiotowego postępowania, jeżeli środki, które Zamawiający zamierzał przeznaczyć na sfinansowanie całości lub części zamówienia, nie zostały mu przyznane</w:t>
      </w:r>
      <w:r w:rsidR="003F6D63">
        <w:rPr>
          <w:rFonts w:ascii="Arial Narrow" w:hAnsi="Arial Narrow" w:cs="Arial"/>
          <w:sz w:val="22"/>
          <w:szCs w:val="22"/>
          <w:highlight w:val="lightGray"/>
        </w:rPr>
        <w:t>.</w:t>
      </w:r>
    </w:p>
    <w:p w14:paraId="329280E2" w14:textId="5BEB77F9" w:rsidR="005A66C6" w:rsidRPr="005A66C6" w:rsidRDefault="0018016F" w:rsidP="005A66C6">
      <w:pPr>
        <w:pStyle w:val="pkt"/>
        <w:numPr>
          <w:ilvl w:val="0"/>
          <w:numId w:val="25"/>
        </w:numPr>
        <w:ind w:left="567" w:hanging="425"/>
        <w:rPr>
          <w:rFonts w:ascii="Arial Narrow" w:hAnsi="Arial Narrow" w:cs="Arial"/>
          <w:sz w:val="22"/>
          <w:szCs w:val="22"/>
        </w:rPr>
      </w:pPr>
      <w:r w:rsidRPr="0018016F">
        <w:rPr>
          <w:rFonts w:ascii="Arial Narrow" w:hAnsi="Arial Narrow" w:cs="Arial"/>
          <w:sz w:val="22"/>
          <w:szCs w:val="22"/>
        </w:rPr>
        <w:t>Zamawiający przewiduje możliwość unieważnienia postępowania o udzielenie zamówienia na podstawie art. 25</w:t>
      </w:r>
      <w:r w:rsidR="00313CD6">
        <w:rPr>
          <w:rFonts w:ascii="Arial Narrow" w:hAnsi="Arial Narrow" w:cs="Arial"/>
          <w:sz w:val="22"/>
          <w:szCs w:val="22"/>
        </w:rPr>
        <w:t>7</w:t>
      </w:r>
      <w:r w:rsidRPr="0018016F">
        <w:rPr>
          <w:rFonts w:ascii="Arial Narrow" w:hAnsi="Arial Narrow" w:cs="Arial"/>
          <w:sz w:val="22"/>
          <w:szCs w:val="22"/>
        </w:rPr>
        <w:t xml:space="preserve"> ustawy pzp oraz na podstawie art. 256 ustawy pzp. Zamawiający może unieważnić postępowanie</w:t>
      </w:r>
      <w:r w:rsidR="003F6D63">
        <w:rPr>
          <w:rFonts w:ascii="Arial Narrow" w:hAnsi="Arial Narrow" w:cs="Arial"/>
          <w:sz w:val="22"/>
          <w:szCs w:val="22"/>
        </w:rPr>
        <w:t xml:space="preserve">                                  </w:t>
      </w:r>
      <w:r w:rsidRPr="0018016F">
        <w:rPr>
          <w:rFonts w:ascii="Arial Narrow" w:hAnsi="Arial Narrow" w:cs="Arial"/>
          <w:sz w:val="22"/>
          <w:szCs w:val="22"/>
        </w:rPr>
        <w:t xml:space="preserve"> o udzielenie zamówienia odpowiednio przed upływem terminu składania ofert, jeżeli wystąpiły okoliczności powodujące, że dalsze prowadzenie postępowania jest nieuza</w:t>
      </w:r>
      <w:r w:rsidR="00313CD6">
        <w:rPr>
          <w:rFonts w:ascii="Arial Narrow" w:hAnsi="Arial Narrow" w:cs="Arial"/>
          <w:sz w:val="22"/>
          <w:szCs w:val="22"/>
        </w:rPr>
        <w:t>sadnione.</w:t>
      </w:r>
    </w:p>
    <w:p w14:paraId="39673C23" w14:textId="77777777" w:rsidR="005A66C6" w:rsidRPr="004948C0" w:rsidRDefault="005A66C6" w:rsidP="005A66C6">
      <w:pPr>
        <w:pStyle w:val="pkt"/>
        <w:numPr>
          <w:ilvl w:val="0"/>
          <w:numId w:val="25"/>
        </w:numPr>
        <w:ind w:left="567" w:hanging="425"/>
        <w:rPr>
          <w:rFonts w:ascii="Arial Narrow" w:hAnsi="Arial Narrow" w:cs="Arial"/>
          <w:sz w:val="22"/>
          <w:szCs w:val="22"/>
        </w:rPr>
      </w:pPr>
      <w:r>
        <w:rPr>
          <w:rFonts w:ascii="Arial Narrow" w:hAnsi="Arial Narrow" w:cs="Arial"/>
          <w:color w:val="000000"/>
          <w:sz w:val="22"/>
          <w:szCs w:val="22"/>
        </w:rPr>
        <w:t>Zamawiający przed wszczęciem postępowania nie przeprowadził wstępnych konsultacji rynkowych.</w:t>
      </w:r>
    </w:p>
    <w:p w14:paraId="487AE2FB" w14:textId="77777777" w:rsidR="005A66C6" w:rsidRPr="003465BF" w:rsidRDefault="005A66C6" w:rsidP="005A66C6">
      <w:pPr>
        <w:pStyle w:val="pkt"/>
        <w:numPr>
          <w:ilvl w:val="0"/>
          <w:numId w:val="25"/>
        </w:numPr>
        <w:ind w:left="567" w:hanging="425"/>
        <w:rPr>
          <w:rFonts w:ascii="Arial Narrow" w:hAnsi="Arial Narrow" w:cs="Arial"/>
          <w:sz w:val="22"/>
          <w:szCs w:val="22"/>
        </w:rPr>
      </w:pPr>
      <w:r>
        <w:rPr>
          <w:rFonts w:ascii="Arial Narrow" w:hAnsi="Arial Narrow" w:cs="Arial"/>
          <w:color w:val="000000"/>
          <w:sz w:val="22"/>
          <w:szCs w:val="22"/>
        </w:rPr>
        <w:t xml:space="preserve">Zamawiający w niniejszym zamówieniu nie wymaga złożenia katalogu elektronicznego w rozumieniu art. 93 ustawy. </w:t>
      </w:r>
    </w:p>
    <w:p w14:paraId="39FABF5A" w14:textId="77777777" w:rsidR="00B44D27" w:rsidRDefault="005A66C6" w:rsidP="00B44D27">
      <w:pPr>
        <w:pStyle w:val="pkt"/>
        <w:numPr>
          <w:ilvl w:val="0"/>
          <w:numId w:val="25"/>
        </w:numPr>
        <w:ind w:left="567" w:hanging="425"/>
        <w:rPr>
          <w:rFonts w:ascii="Arial Narrow" w:hAnsi="Arial Narrow" w:cs="Arial"/>
          <w:sz w:val="22"/>
          <w:szCs w:val="22"/>
        </w:rPr>
      </w:pPr>
      <w:r>
        <w:rPr>
          <w:rFonts w:ascii="Arial Narrow" w:hAnsi="Arial Narrow" w:cs="Arial"/>
          <w:sz w:val="22"/>
          <w:szCs w:val="22"/>
        </w:rPr>
        <w:lastRenderedPageBreak/>
        <w:t>Jest to zamówienie udzielane w częściach</w:t>
      </w:r>
      <w:r>
        <w:t xml:space="preserve">, </w:t>
      </w:r>
      <w:r w:rsidRPr="00786571">
        <w:rPr>
          <w:rFonts w:ascii="Arial Narrow" w:hAnsi="Arial Narrow" w:cs="Arial"/>
          <w:sz w:val="22"/>
          <w:szCs w:val="22"/>
        </w:rPr>
        <w:t>art. 24 pzp</w:t>
      </w:r>
      <w:r>
        <w:rPr>
          <w:rFonts w:ascii="Arial Narrow" w:hAnsi="Arial Narrow" w:cs="Arial"/>
          <w:sz w:val="22"/>
          <w:szCs w:val="22"/>
        </w:rPr>
        <w:t>.</w:t>
      </w:r>
    </w:p>
    <w:p w14:paraId="167AA185" w14:textId="124E8E51" w:rsidR="00590E9E" w:rsidRPr="00B44D27" w:rsidRDefault="004948C0" w:rsidP="00B44D27">
      <w:pPr>
        <w:pStyle w:val="pkt"/>
        <w:numPr>
          <w:ilvl w:val="0"/>
          <w:numId w:val="25"/>
        </w:numPr>
        <w:ind w:left="567" w:hanging="425"/>
        <w:rPr>
          <w:rFonts w:ascii="Arial Narrow" w:hAnsi="Arial Narrow" w:cs="Arial"/>
          <w:sz w:val="22"/>
          <w:szCs w:val="22"/>
        </w:rPr>
      </w:pPr>
      <w:r>
        <w:rPr>
          <w:rFonts w:ascii="Arial Narrow" w:hAnsi="Arial Narrow" w:cs="Arial"/>
          <w:color w:val="000000"/>
          <w:sz w:val="22"/>
          <w:szCs w:val="22"/>
        </w:rPr>
        <w:t xml:space="preserve">Zamawiający w niniejszym zamówieniu nie wymaga złożenia katalogu elektronicznego w rozumieniu art. 93 ustawy. </w:t>
      </w:r>
    </w:p>
    <w:p w14:paraId="2EA66958" w14:textId="176494EC" w:rsidR="00F74F25" w:rsidRPr="00A7612B" w:rsidRDefault="00927FE7" w:rsidP="00601079">
      <w:pPr>
        <w:pStyle w:val="pkt"/>
        <w:numPr>
          <w:ilvl w:val="0"/>
          <w:numId w:val="18"/>
        </w:numPr>
        <w:pBdr>
          <w:bottom w:val="double" w:sz="4" w:space="1" w:color="auto"/>
        </w:pBdr>
        <w:shd w:val="clear" w:color="auto" w:fill="DAEEF3"/>
        <w:spacing w:before="240" w:after="40"/>
        <w:ind w:left="426" w:hanging="426"/>
        <w:rPr>
          <w:rFonts w:ascii="Arial Narrow" w:hAnsi="Arial Narrow" w:cs="Arial"/>
          <w:b/>
          <w:color w:val="000000" w:themeColor="text1"/>
          <w:sz w:val="22"/>
          <w:szCs w:val="22"/>
        </w:rPr>
      </w:pPr>
      <w:r w:rsidRPr="00A7612B">
        <w:rPr>
          <w:rFonts w:ascii="Arial Narrow" w:hAnsi="Arial Narrow" w:cs="Arial"/>
          <w:b/>
          <w:color w:val="000000" w:themeColor="text1"/>
          <w:sz w:val="22"/>
          <w:szCs w:val="22"/>
        </w:rPr>
        <w:t>OPIS PRZEDMIOTU ZAM</w:t>
      </w:r>
      <w:r w:rsidR="005B5095" w:rsidRPr="00A7612B">
        <w:rPr>
          <w:rFonts w:ascii="Arial Narrow" w:hAnsi="Arial Narrow" w:cs="Arial"/>
          <w:b/>
          <w:color w:val="000000" w:themeColor="text1"/>
          <w:sz w:val="22"/>
          <w:szCs w:val="22"/>
        </w:rPr>
        <w:t>ÓWIENIA</w:t>
      </w:r>
      <w:r w:rsidR="009A54C9">
        <w:rPr>
          <w:rFonts w:ascii="Arial Narrow" w:hAnsi="Arial Narrow" w:cs="Arial"/>
          <w:b/>
          <w:color w:val="000000" w:themeColor="text1"/>
          <w:sz w:val="22"/>
          <w:szCs w:val="22"/>
        </w:rPr>
        <w:t xml:space="preserve"> </w:t>
      </w:r>
    </w:p>
    <w:p w14:paraId="3FC8D9E0" w14:textId="77777777" w:rsidR="00912D8D" w:rsidRPr="00912D8D" w:rsidRDefault="00912D8D" w:rsidP="00912D8D">
      <w:pPr>
        <w:pStyle w:val="Akapitzlist"/>
        <w:ind w:left="0"/>
        <w:jc w:val="both"/>
        <w:rPr>
          <w:rFonts w:ascii="Arial Narrow" w:hAnsi="Arial Narrow"/>
          <w:b/>
          <w:bCs/>
          <w:color w:val="000000" w:themeColor="text1"/>
          <w:sz w:val="22"/>
          <w:szCs w:val="22"/>
        </w:rPr>
      </w:pPr>
    </w:p>
    <w:p w14:paraId="0A7E6709" w14:textId="69FD019B" w:rsidR="00184406" w:rsidRPr="00A208FC" w:rsidRDefault="00B44D27" w:rsidP="00A208FC">
      <w:pPr>
        <w:pStyle w:val="Akapitzlist"/>
        <w:numPr>
          <w:ilvl w:val="6"/>
          <w:numId w:val="26"/>
        </w:numPr>
        <w:ind w:left="0" w:firstLine="0"/>
        <w:jc w:val="both"/>
        <w:rPr>
          <w:rFonts w:ascii="Arial Narrow" w:hAnsi="Arial Narrow"/>
          <w:bCs/>
          <w:color w:val="000000" w:themeColor="text1"/>
          <w:sz w:val="22"/>
          <w:szCs w:val="22"/>
          <w:highlight w:val="lightGray"/>
        </w:rPr>
      </w:pPr>
      <w:r>
        <w:rPr>
          <w:rFonts w:ascii="Arial Narrow" w:hAnsi="Arial Narrow" w:cs="Cambria"/>
          <w:b/>
          <w:color w:val="000000"/>
          <w:sz w:val="22"/>
          <w:szCs w:val="22"/>
          <w:highlight w:val="lightGray"/>
        </w:rPr>
        <w:t xml:space="preserve">Przedmiot zamówienia: </w:t>
      </w:r>
    </w:p>
    <w:p w14:paraId="798D0E1A" w14:textId="71C30D03" w:rsidR="007802DF" w:rsidRPr="0072741F" w:rsidRDefault="004A7F1C" w:rsidP="00A83614">
      <w:pPr>
        <w:autoSpaceDE w:val="0"/>
        <w:autoSpaceDN w:val="0"/>
        <w:adjustRightInd w:val="0"/>
        <w:spacing w:line="276" w:lineRule="auto"/>
        <w:jc w:val="both"/>
        <w:rPr>
          <w:rStyle w:val="markedcontent"/>
          <w:rFonts w:ascii="Arial Narrow" w:hAnsi="Arial Narrow" w:cs="Arial"/>
          <w:b/>
          <w:color w:val="FF0000"/>
          <w:sz w:val="22"/>
          <w:szCs w:val="22"/>
        </w:rPr>
      </w:pPr>
      <w:r w:rsidRPr="0072741F">
        <w:rPr>
          <w:rStyle w:val="markedcontent"/>
          <w:rFonts w:ascii="Arial Narrow" w:hAnsi="Arial Narrow" w:cs="Arial"/>
          <w:b/>
          <w:color w:val="FF0000"/>
          <w:sz w:val="22"/>
          <w:szCs w:val="22"/>
          <w:u w:val="single"/>
        </w:rPr>
        <w:t>Szczegółowy opis przedmiotu zamówienia</w:t>
      </w:r>
      <w:r w:rsidRPr="0072741F">
        <w:rPr>
          <w:rStyle w:val="markedcontent"/>
          <w:rFonts w:ascii="Arial Narrow" w:hAnsi="Arial Narrow" w:cs="Arial"/>
          <w:b/>
          <w:color w:val="FF0000"/>
          <w:sz w:val="22"/>
          <w:szCs w:val="22"/>
        </w:rPr>
        <w:t xml:space="preserve"> określony został we wskazanej poniżej dokumentacji stanowiącej</w:t>
      </w:r>
      <w:r w:rsidR="0050607C" w:rsidRPr="0072741F">
        <w:rPr>
          <w:rStyle w:val="markedcontent"/>
          <w:rFonts w:ascii="Arial Narrow" w:hAnsi="Arial Narrow" w:cs="Arial"/>
          <w:b/>
          <w:color w:val="FF0000"/>
          <w:sz w:val="22"/>
          <w:szCs w:val="22"/>
        </w:rPr>
        <w:t>:</w:t>
      </w:r>
      <w:r w:rsidRPr="0072741F">
        <w:rPr>
          <w:rStyle w:val="markedcontent"/>
          <w:rFonts w:ascii="Arial Narrow" w:hAnsi="Arial Narrow" w:cs="Arial"/>
          <w:b/>
          <w:color w:val="FF0000"/>
          <w:sz w:val="22"/>
          <w:szCs w:val="22"/>
        </w:rPr>
        <w:t xml:space="preserve"> </w:t>
      </w:r>
      <w:r w:rsidR="0050607C" w:rsidRPr="0072741F">
        <w:rPr>
          <w:rStyle w:val="markedcontent"/>
          <w:rFonts w:ascii="Arial Narrow" w:hAnsi="Arial Narrow" w:cs="Arial"/>
          <w:b/>
          <w:color w:val="FF0000"/>
          <w:sz w:val="22"/>
          <w:szCs w:val="22"/>
        </w:rPr>
        <w:t>z</w:t>
      </w:r>
      <w:r w:rsidR="00942BB2" w:rsidRPr="0072741F">
        <w:rPr>
          <w:rStyle w:val="markedcontent"/>
          <w:rFonts w:ascii="Arial Narrow" w:hAnsi="Arial Narrow" w:cs="Arial"/>
          <w:b/>
          <w:color w:val="FF0000"/>
          <w:sz w:val="22"/>
          <w:szCs w:val="22"/>
        </w:rPr>
        <w:t>ałącznik</w:t>
      </w:r>
      <w:r w:rsidR="0050607C" w:rsidRPr="0072741F">
        <w:rPr>
          <w:rStyle w:val="markedcontent"/>
          <w:rFonts w:ascii="Arial Narrow" w:hAnsi="Arial Narrow" w:cs="Arial"/>
          <w:b/>
          <w:color w:val="FF0000"/>
          <w:sz w:val="22"/>
          <w:szCs w:val="22"/>
        </w:rPr>
        <w:t xml:space="preserve"> </w:t>
      </w:r>
      <w:r w:rsidR="000A1B41" w:rsidRPr="0072741F">
        <w:rPr>
          <w:rStyle w:val="markedcontent"/>
          <w:rFonts w:ascii="Arial Narrow" w:hAnsi="Arial Narrow" w:cs="Arial"/>
          <w:b/>
          <w:color w:val="FF0000"/>
          <w:sz w:val="22"/>
          <w:szCs w:val="22"/>
          <w:u w:val="single"/>
        </w:rPr>
        <w:t>nr 10</w:t>
      </w:r>
      <w:r w:rsidR="000A1B41" w:rsidRPr="0072741F">
        <w:rPr>
          <w:rStyle w:val="markedcontent"/>
          <w:rFonts w:ascii="Arial Narrow" w:hAnsi="Arial Narrow" w:cs="Arial"/>
          <w:b/>
          <w:color w:val="FF0000"/>
          <w:sz w:val="22"/>
          <w:szCs w:val="22"/>
        </w:rPr>
        <w:t xml:space="preserve"> </w:t>
      </w:r>
      <w:r w:rsidR="0050607C" w:rsidRPr="0072741F">
        <w:rPr>
          <w:rStyle w:val="markedcontent"/>
          <w:rFonts w:ascii="Arial Narrow" w:hAnsi="Arial Narrow" w:cs="Arial"/>
          <w:b/>
          <w:color w:val="FF0000"/>
          <w:sz w:val="22"/>
          <w:szCs w:val="22"/>
        </w:rPr>
        <w:t xml:space="preserve">, </w:t>
      </w:r>
      <w:r w:rsidR="002C27FE" w:rsidRPr="0072741F">
        <w:rPr>
          <w:rStyle w:val="markedcontent"/>
          <w:rFonts w:ascii="Arial Narrow" w:hAnsi="Arial Narrow" w:cs="Arial"/>
          <w:b/>
          <w:color w:val="FF0000"/>
          <w:sz w:val="22"/>
          <w:szCs w:val="22"/>
        </w:rPr>
        <w:t xml:space="preserve">załącznik </w:t>
      </w:r>
      <w:r w:rsidR="002C27FE" w:rsidRPr="0072741F">
        <w:rPr>
          <w:rStyle w:val="markedcontent"/>
          <w:rFonts w:ascii="Arial Narrow" w:hAnsi="Arial Narrow" w:cs="Arial"/>
          <w:b/>
          <w:color w:val="FF0000"/>
          <w:sz w:val="22"/>
          <w:szCs w:val="22"/>
          <w:u w:val="single"/>
        </w:rPr>
        <w:t>nr 11</w:t>
      </w:r>
      <w:r w:rsidR="0072741F" w:rsidRPr="0072741F">
        <w:rPr>
          <w:rStyle w:val="markedcontent"/>
          <w:rFonts w:ascii="Arial Narrow" w:hAnsi="Arial Narrow" w:cs="Arial"/>
          <w:b/>
          <w:color w:val="FF0000"/>
          <w:sz w:val="22"/>
          <w:szCs w:val="22"/>
          <w:u w:val="single"/>
        </w:rPr>
        <w:t>, załącznik 12a, 12 b i załącznik 13</w:t>
      </w:r>
      <w:r w:rsidR="00002FD8" w:rsidRPr="0072741F">
        <w:rPr>
          <w:rStyle w:val="markedcontent"/>
          <w:rFonts w:ascii="Arial Narrow" w:hAnsi="Arial Narrow" w:cs="Arial"/>
          <w:b/>
          <w:color w:val="FF0000"/>
          <w:sz w:val="22"/>
          <w:szCs w:val="22"/>
          <w:u w:val="single"/>
        </w:rPr>
        <w:t xml:space="preserve"> </w:t>
      </w:r>
      <w:r w:rsidR="0050607C" w:rsidRPr="0072741F">
        <w:rPr>
          <w:rStyle w:val="markedcontent"/>
          <w:rFonts w:ascii="Arial Narrow" w:hAnsi="Arial Narrow" w:cs="Arial"/>
          <w:b/>
          <w:color w:val="FF0000"/>
          <w:sz w:val="22"/>
          <w:szCs w:val="22"/>
        </w:rPr>
        <w:t>do SWZ</w:t>
      </w:r>
    </w:p>
    <w:p w14:paraId="3D2BD367" w14:textId="77777777" w:rsidR="002C27FE" w:rsidRPr="0072741F" w:rsidRDefault="002C27FE" w:rsidP="00A83614">
      <w:pPr>
        <w:autoSpaceDE w:val="0"/>
        <w:autoSpaceDN w:val="0"/>
        <w:adjustRightInd w:val="0"/>
        <w:spacing w:line="276" w:lineRule="auto"/>
        <w:jc w:val="both"/>
        <w:rPr>
          <w:rStyle w:val="markedcontent"/>
          <w:rFonts w:ascii="Arial Narrow" w:hAnsi="Arial Narrow" w:cs="Arial"/>
          <w:b/>
          <w:color w:val="FF0000"/>
          <w:sz w:val="22"/>
          <w:szCs w:val="22"/>
          <w:u w:val="single"/>
        </w:rPr>
      </w:pPr>
    </w:p>
    <w:p w14:paraId="349392C3" w14:textId="24328091" w:rsidR="003A507B" w:rsidRPr="0072741F" w:rsidRDefault="007802DF" w:rsidP="00A83614">
      <w:pPr>
        <w:autoSpaceDE w:val="0"/>
        <w:autoSpaceDN w:val="0"/>
        <w:adjustRightInd w:val="0"/>
        <w:spacing w:line="276" w:lineRule="auto"/>
        <w:jc w:val="both"/>
        <w:rPr>
          <w:rStyle w:val="markedcontent"/>
          <w:rFonts w:ascii="Arial Narrow" w:hAnsi="Arial Narrow" w:cs="Arial"/>
          <w:b/>
          <w:color w:val="000000" w:themeColor="text1"/>
          <w:sz w:val="22"/>
          <w:szCs w:val="22"/>
        </w:rPr>
      </w:pPr>
      <w:r w:rsidRPr="0072741F">
        <w:rPr>
          <w:rStyle w:val="markedcontent"/>
          <w:rFonts w:ascii="Arial Narrow" w:hAnsi="Arial Narrow" w:cs="Arial"/>
          <w:b/>
          <w:color w:val="000000" w:themeColor="text1"/>
          <w:sz w:val="22"/>
          <w:szCs w:val="22"/>
        </w:rPr>
        <w:t xml:space="preserve">Przedmiot zamówienia obejmuje łącznie: </w:t>
      </w:r>
    </w:p>
    <w:p w14:paraId="60EACFBD" w14:textId="5CC231EA" w:rsidR="00EC5FCC" w:rsidRPr="00B44D27" w:rsidRDefault="00EC5FCC" w:rsidP="00EC5FCC">
      <w:pPr>
        <w:autoSpaceDE w:val="0"/>
        <w:autoSpaceDN w:val="0"/>
        <w:adjustRightInd w:val="0"/>
        <w:jc w:val="both"/>
        <w:rPr>
          <w:rFonts w:ascii="ArialMT" w:hAnsi="ArialMT" w:cs="ArialMT"/>
          <w:sz w:val="20"/>
          <w:szCs w:val="20"/>
        </w:rPr>
      </w:pPr>
      <w:r>
        <w:rPr>
          <w:rFonts w:ascii="Arial Narrow" w:eastAsia="CIDFont+F1" w:hAnsi="Arial Narrow" w:cs="CIDFont+F1"/>
        </w:rPr>
        <w:t xml:space="preserve">Przedmiot zamówienia </w:t>
      </w:r>
      <w:r w:rsidR="00A208FC" w:rsidRPr="00EC5FCC">
        <w:rPr>
          <w:rFonts w:ascii="Arial Narrow" w:eastAsia="CIDFont+F1" w:hAnsi="Arial Narrow" w:cs="CIDFont+F1"/>
        </w:rPr>
        <w:t xml:space="preserve">obejmuje wymianę pokrycia </w:t>
      </w:r>
      <w:r>
        <w:rPr>
          <w:rFonts w:ascii="Arial Narrow" w:eastAsia="CIDFont+F1" w:hAnsi="Arial Narrow" w:cs="CIDFont+F1"/>
        </w:rPr>
        <w:t xml:space="preserve">(remont) </w:t>
      </w:r>
      <w:r w:rsidR="00A208FC" w:rsidRPr="00EC5FCC">
        <w:rPr>
          <w:rFonts w:ascii="Arial Narrow" w:eastAsia="CIDFont+F1" w:hAnsi="Arial Narrow" w:cs="CIDFont+F1"/>
        </w:rPr>
        <w:t xml:space="preserve">dachu dużej </w:t>
      </w:r>
      <w:r>
        <w:rPr>
          <w:rFonts w:ascii="Arial Narrow" w:eastAsia="CIDFont+F1" w:hAnsi="Arial Narrow" w:cs="CIDFont+F1"/>
        </w:rPr>
        <w:t>s</w:t>
      </w:r>
      <w:r w:rsidR="00A208FC" w:rsidRPr="00EC5FCC">
        <w:rPr>
          <w:rFonts w:ascii="Arial Narrow" w:eastAsia="CIDFont+F1" w:hAnsi="Arial Narrow" w:cs="CIDFont+F1"/>
        </w:rPr>
        <w:t xml:space="preserve">ali gimnastycznej i dachu małej </w:t>
      </w:r>
      <w:r>
        <w:rPr>
          <w:rFonts w:ascii="Arial Narrow" w:eastAsia="CIDFont+F1" w:hAnsi="Arial Narrow" w:cs="CIDFont+F1"/>
        </w:rPr>
        <w:t>s</w:t>
      </w:r>
      <w:r w:rsidR="00A208FC" w:rsidRPr="00EC5FCC">
        <w:rPr>
          <w:rFonts w:ascii="Arial Narrow" w:eastAsia="CIDFont+F1" w:hAnsi="Arial Narrow" w:cs="CIDFont+F1"/>
        </w:rPr>
        <w:t>ali</w:t>
      </w:r>
      <w:r>
        <w:rPr>
          <w:rFonts w:ascii="Arial Narrow" w:eastAsia="CIDFont+F1" w:hAnsi="Arial Narrow" w:cs="CIDFont+F1"/>
        </w:rPr>
        <w:t xml:space="preserve"> gimnastycznej z łącznikiem </w:t>
      </w:r>
      <w:r w:rsidRPr="00EC5FCC">
        <w:rPr>
          <w:rFonts w:ascii="Arial Narrow" w:hAnsi="Arial Narrow" w:cs="ArialMT"/>
        </w:rPr>
        <w:t>w Zespole Szkolno-Przedszkolnym w Tykocinie, gmina Tykocin, na dz. o nr ewid. 2043 i 2046.</w:t>
      </w:r>
      <w:r w:rsidR="00B44D27">
        <w:rPr>
          <w:rFonts w:ascii="ArialMT" w:hAnsi="ArialMT" w:cs="ArialMT"/>
          <w:sz w:val="20"/>
          <w:szCs w:val="20"/>
        </w:rPr>
        <w:t xml:space="preserve"> </w:t>
      </w:r>
      <w:r w:rsidRPr="00EC5FCC">
        <w:rPr>
          <w:rFonts w:ascii="Arial Narrow" w:hAnsi="Arial Narrow" w:cs="ArialMT"/>
        </w:rPr>
        <w:t xml:space="preserve">Przedmiotem </w:t>
      </w:r>
      <w:r w:rsidR="00992726">
        <w:rPr>
          <w:rFonts w:ascii="Arial Narrow" w:hAnsi="Arial Narrow" w:cs="ArialMT"/>
        </w:rPr>
        <w:t>zamówienia, roboty budowlanej</w:t>
      </w:r>
      <w:r w:rsidR="003F05A7">
        <w:rPr>
          <w:rFonts w:ascii="Arial Narrow" w:hAnsi="Arial Narrow" w:cs="ArialMT"/>
        </w:rPr>
        <w:t xml:space="preserve"> </w:t>
      </w:r>
      <w:r w:rsidRPr="00EC5FCC">
        <w:rPr>
          <w:rFonts w:ascii="Arial Narrow" w:hAnsi="Arial Narrow" w:cs="ArialMT"/>
        </w:rPr>
        <w:t>jest remont dachu, który obejmuje: rozebranie istniejąc</w:t>
      </w:r>
      <w:r>
        <w:rPr>
          <w:rFonts w:ascii="Arial Narrow" w:hAnsi="Arial Narrow" w:cs="ArialMT"/>
        </w:rPr>
        <w:t xml:space="preserve">ego pokrycia z papy, rozebranie </w:t>
      </w:r>
      <w:r w:rsidRPr="00EC5FCC">
        <w:rPr>
          <w:rFonts w:ascii="Arial Narrow" w:hAnsi="Arial Narrow" w:cs="ArialMT"/>
        </w:rPr>
        <w:t>rynien dachowych z blachy nie nadającej się do użytku, rozebranie rur spustowyc</w:t>
      </w:r>
      <w:r>
        <w:rPr>
          <w:rFonts w:ascii="Arial Narrow" w:hAnsi="Arial Narrow" w:cs="ArialMT"/>
        </w:rPr>
        <w:t xml:space="preserve">h z blachy nie nadającej się do </w:t>
      </w:r>
      <w:r w:rsidRPr="00EC5FCC">
        <w:rPr>
          <w:rFonts w:ascii="Arial Narrow" w:hAnsi="Arial Narrow" w:cs="ArialMT"/>
        </w:rPr>
        <w:t>użytku, demontaż nieczynnych wentylatorów dachowych, zabetonowanie otwor</w:t>
      </w:r>
      <w:r>
        <w:rPr>
          <w:rFonts w:ascii="Arial Narrow" w:hAnsi="Arial Narrow" w:cs="ArialMT"/>
        </w:rPr>
        <w:t xml:space="preserve">ów w stropach po wentylatorach, </w:t>
      </w:r>
      <w:r w:rsidRPr="00EC5FCC">
        <w:rPr>
          <w:rFonts w:ascii="Arial Narrow" w:hAnsi="Arial Narrow" w:cs="ArialMT"/>
        </w:rPr>
        <w:t>ułożenie wełny mineralnej o grub. 5 cm pod pokryciem z papy termozgrzewalnej (n</w:t>
      </w:r>
      <w:r>
        <w:rPr>
          <w:rFonts w:ascii="Arial Narrow" w:hAnsi="Arial Narrow" w:cs="ArialMT"/>
        </w:rPr>
        <w:t>a dachu dużej sali gimnastycz</w:t>
      </w:r>
      <w:r w:rsidRPr="00EC5FCC">
        <w:rPr>
          <w:rFonts w:ascii="Arial Narrow" w:hAnsi="Arial Narrow" w:cs="ArialMT"/>
        </w:rPr>
        <w:t>nej), pokrycie dachów papą termozgrzewalną dwuwarstwowo, montaż rynien dachowych pó</w:t>
      </w:r>
      <w:r>
        <w:rPr>
          <w:rFonts w:ascii="Arial Narrow" w:hAnsi="Arial Narrow" w:cs="ArialMT"/>
        </w:rPr>
        <w:t xml:space="preserve">łokrągłych z blachy powlekanej, </w:t>
      </w:r>
      <w:r w:rsidRPr="00EC5FCC">
        <w:rPr>
          <w:rFonts w:ascii="Arial Narrow" w:hAnsi="Arial Narrow" w:cs="ArialMT"/>
        </w:rPr>
        <w:t>montaż rur spustowych z blachy powlekanej, wymiana pasów podrynnowy</w:t>
      </w:r>
      <w:r>
        <w:rPr>
          <w:rFonts w:ascii="Arial Narrow" w:hAnsi="Arial Narrow" w:cs="ArialMT"/>
        </w:rPr>
        <w:t xml:space="preserve">ch z blachy powlekanej, wymiana </w:t>
      </w:r>
      <w:r w:rsidRPr="00EC5FCC">
        <w:rPr>
          <w:rFonts w:ascii="Arial Narrow" w:hAnsi="Arial Narrow" w:cs="ArialMT"/>
        </w:rPr>
        <w:t>wsporników instalacji odgromowej na dachu krytym papą, wymiana przewodó</w:t>
      </w:r>
      <w:r>
        <w:rPr>
          <w:rFonts w:ascii="Arial Narrow" w:hAnsi="Arial Narrow" w:cs="ArialMT"/>
        </w:rPr>
        <w:t xml:space="preserve">w instalacji odgromowej z linki </w:t>
      </w:r>
      <w:r w:rsidRPr="00EC5FCC">
        <w:rPr>
          <w:rFonts w:ascii="Arial Narrow" w:hAnsi="Arial Narrow" w:cs="ArialMT"/>
        </w:rPr>
        <w:t>o przekroju do 70 mm2 na dachach płaskich na uprzednio przygotowanej konstruk</w:t>
      </w:r>
      <w:r>
        <w:rPr>
          <w:rFonts w:ascii="Arial Narrow" w:hAnsi="Arial Narrow" w:cs="ArialMT"/>
        </w:rPr>
        <w:t xml:space="preserve">cji oraz inne prace i czynności </w:t>
      </w:r>
      <w:r w:rsidRPr="00EC5FCC">
        <w:rPr>
          <w:rFonts w:ascii="Arial Narrow" w:hAnsi="Arial Narrow" w:cs="ArialMT"/>
        </w:rPr>
        <w:t>niezbędne do kompletnego i prawidłowego wykonania remontu dachu.</w:t>
      </w:r>
    </w:p>
    <w:p w14:paraId="0E6F1D36" w14:textId="77777777" w:rsidR="00A208FC" w:rsidRPr="00590E9E" w:rsidRDefault="00A208FC" w:rsidP="00A83614">
      <w:pPr>
        <w:autoSpaceDE w:val="0"/>
        <w:autoSpaceDN w:val="0"/>
        <w:adjustRightInd w:val="0"/>
        <w:spacing w:line="276" w:lineRule="auto"/>
        <w:jc w:val="both"/>
        <w:rPr>
          <w:rStyle w:val="markedcontent"/>
          <w:rFonts w:ascii="Arial Narrow" w:hAnsi="Arial Narrow" w:cs="Arial"/>
          <w:b/>
          <w:color w:val="000000" w:themeColor="text1"/>
          <w:sz w:val="22"/>
          <w:szCs w:val="22"/>
          <w:highlight w:val="yellow"/>
        </w:rPr>
      </w:pPr>
    </w:p>
    <w:p w14:paraId="23F11D37" w14:textId="7ED873E5" w:rsidR="00043F1D" w:rsidRPr="00590E9E" w:rsidRDefault="003F05A7" w:rsidP="00396C8E">
      <w:pPr>
        <w:pStyle w:val="Akapitzlist"/>
        <w:spacing w:after="240"/>
        <w:ind w:left="0"/>
        <w:jc w:val="both"/>
        <w:rPr>
          <w:rFonts w:ascii="Arial Narrow" w:hAnsi="Arial Narrow" w:cs="Cambria"/>
          <w:color w:val="000000"/>
          <w:sz w:val="22"/>
          <w:szCs w:val="22"/>
          <w:highlight w:val="yellow"/>
        </w:rPr>
      </w:pPr>
      <w:r w:rsidRPr="003F05A7">
        <w:rPr>
          <w:rFonts w:ascii="Arial Narrow" w:hAnsi="Arial Narrow" w:cs="Cambria"/>
          <w:color w:val="000000"/>
          <w:sz w:val="22"/>
          <w:szCs w:val="22"/>
        </w:rPr>
        <w:t>Roboty przygotowawcze</w:t>
      </w:r>
      <w:r w:rsidR="00396C8E" w:rsidRPr="003F05A7">
        <w:rPr>
          <w:rFonts w:ascii="Arial Narrow" w:hAnsi="Arial Narrow" w:cs="Cambria"/>
          <w:color w:val="000000"/>
          <w:sz w:val="22"/>
          <w:szCs w:val="22"/>
        </w:rPr>
        <w:t>,</w:t>
      </w:r>
      <w:r w:rsidR="00043F1D" w:rsidRPr="003F05A7">
        <w:rPr>
          <w:rFonts w:ascii="Arial Narrow" w:hAnsi="Arial Narrow" w:cs="Cambria"/>
          <w:color w:val="000000"/>
          <w:sz w:val="22"/>
          <w:szCs w:val="22"/>
        </w:rPr>
        <w:t xml:space="preserve"> roboty rozbiórkowe</w:t>
      </w:r>
      <w:r w:rsidRPr="003F05A7">
        <w:rPr>
          <w:rFonts w:ascii="Arial Narrow" w:hAnsi="Arial Narrow" w:cs="Cambria"/>
          <w:color w:val="000000"/>
          <w:sz w:val="22"/>
          <w:szCs w:val="22"/>
        </w:rPr>
        <w:t>/montażowe i demontażowe</w:t>
      </w:r>
      <w:r w:rsidR="00043F1D" w:rsidRPr="003F05A7">
        <w:rPr>
          <w:rFonts w:ascii="Arial Narrow" w:hAnsi="Arial Narrow" w:cs="Cambria"/>
          <w:color w:val="000000"/>
          <w:sz w:val="22"/>
          <w:szCs w:val="22"/>
        </w:rPr>
        <w:t xml:space="preserve">, </w:t>
      </w:r>
      <w:r w:rsidR="003D0A74" w:rsidRPr="0072741F">
        <w:rPr>
          <w:rFonts w:ascii="Arial Narrow" w:hAnsi="Arial Narrow" w:cs="Cambria"/>
          <w:color w:val="000000"/>
          <w:sz w:val="22"/>
          <w:szCs w:val="22"/>
        </w:rPr>
        <w:t xml:space="preserve">roboty </w:t>
      </w:r>
      <w:r w:rsidR="0072741F" w:rsidRPr="0072741F">
        <w:rPr>
          <w:rFonts w:ascii="Arial Narrow" w:hAnsi="Arial Narrow" w:cs="Cambria"/>
          <w:color w:val="000000"/>
          <w:sz w:val="22"/>
          <w:szCs w:val="22"/>
        </w:rPr>
        <w:t>ziemne.</w:t>
      </w:r>
    </w:p>
    <w:p w14:paraId="6599C52D" w14:textId="036A4766" w:rsidR="002A7F51" w:rsidRPr="003F05A7" w:rsidRDefault="000259A7" w:rsidP="00396C8E">
      <w:pPr>
        <w:pStyle w:val="Akapitzlist"/>
        <w:spacing w:after="240"/>
        <w:ind w:left="0"/>
        <w:jc w:val="both"/>
        <w:rPr>
          <w:rFonts w:ascii="Arial Narrow" w:hAnsi="Arial Narrow"/>
        </w:rPr>
      </w:pPr>
      <w:r w:rsidRPr="003F05A7">
        <w:rPr>
          <w:rFonts w:ascii="Arial Narrow" w:hAnsi="Arial Narrow" w:cs="Cambria"/>
          <w:color w:val="000000"/>
          <w:sz w:val="22"/>
          <w:szCs w:val="22"/>
        </w:rPr>
        <w:t xml:space="preserve">Przedmiot zamówienia zostanie wykonany  z materiałów zakupionych przez Wykonawcę. Wszystkie zastosowane materiały muszą spełniać wymogi wyrobów dopuszczonych do obrotu i stosowania w budownictwie określone w art. 10 ustawy z dnia 7 lipca 1994 r. Prawo </w:t>
      </w:r>
      <w:r w:rsidRPr="003F05A7">
        <w:rPr>
          <w:rFonts w:ascii="Arial Narrow" w:hAnsi="Arial Narrow" w:cs="Cambria"/>
          <w:color w:val="000000"/>
        </w:rPr>
        <w:t xml:space="preserve">budowlane </w:t>
      </w:r>
      <w:r w:rsidR="002A7F51" w:rsidRPr="003F05A7">
        <w:rPr>
          <w:rFonts w:ascii="Arial Narrow" w:hAnsi="Arial Narrow"/>
        </w:rPr>
        <w:t>(Dz. U. z 2024 r. poz. 725).</w:t>
      </w:r>
    </w:p>
    <w:p w14:paraId="0A4CD669" w14:textId="0374EF17" w:rsidR="00322B97" w:rsidRDefault="00322B97" w:rsidP="00396C8E">
      <w:pPr>
        <w:pStyle w:val="Akapitzlist"/>
        <w:spacing w:after="240"/>
        <w:ind w:left="0"/>
        <w:jc w:val="both"/>
        <w:rPr>
          <w:rFonts w:ascii="Arial Narrow" w:hAnsi="Arial Narrow"/>
        </w:rPr>
      </w:pPr>
      <w:r w:rsidRPr="003F05A7">
        <w:rPr>
          <w:rFonts w:ascii="Arial Narrow" w:hAnsi="Arial Narrow"/>
        </w:rPr>
        <w:t xml:space="preserve">Przedmiar robót należy traktować jako dokument pomocniczy, który nie może stanowić jedynej podstawy </w:t>
      </w:r>
      <w:r w:rsidR="00E54B74" w:rsidRPr="003F05A7">
        <w:rPr>
          <w:rFonts w:ascii="Arial Narrow" w:hAnsi="Arial Narrow"/>
        </w:rPr>
        <w:t>do obliczenia wynagrodzenia (ryczałtowego) za realizację przedmiotu zamówienia.</w:t>
      </w:r>
    </w:p>
    <w:p w14:paraId="2AC8EE31" w14:textId="09582DA1" w:rsidR="004A7F1C" w:rsidRDefault="00A83614" w:rsidP="00A83614">
      <w:pPr>
        <w:autoSpaceDE w:val="0"/>
        <w:autoSpaceDN w:val="0"/>
        <w:adjustRightInd w:val="0"/>
        <w:ind w:right="56"/>
        <w:rPr>
          <w:rStyle w:val="markedcontent"/>
          <w:rFonts w:ascii="Arial Narrow" w:hAnsi="Arial Narrow"/>
          <w:b/>
          <w:color w:val="000000" w:themeColor="text1"/>
          <w:sz w:val="22"/>
          <w:szCs w:val="22"/>
        </w:rPr>
      </w:pPr>
      <w:r>
        <w:rPr>
          <w:rStyle w:val="markedcontent"/>
          <w:rFonts w:ascii="Arial Narrow" w:hAnsi="Arial Narrow"/>
          <w:b/>
          <w:color w:val="000000" w:themeColor="text1"/>
          <w:sz w:val="22"/>
          <w:szCs w:val="22"/>
          <w:highlight w:val="lightGray"/>
        </w:rPr>
        <w:t>2</w:t>
      </w:r>
      <w:r w:rsidR="004A7F1C" w:rsidRPr="00A83614">
        <w:rPr>
          <w:rStyle w:val="markedcontent"/>
          <w:rFonts w:ascii="Arial Narrow" w:hAnsi="Arial Narrow"/>
          <w:b/>
          <w:color w:val="000000" w:themeColor="text1"/>
          <w:sz w:val="22"/>
          <w:szCs w:val="22"/>
          <w:highlight w:val="lightGray"/>
        </w:rPr>
        <w:t>.  Kody CPV:</w:t>
      </w:r>
    </w:p>
    <w:p w14:paraId="75D613DD" w14:textId="77777777" w:rsidR="00016905" w:rsidRDefault="00016905" w:rsidP="00A83614">
      <w:pPr>
        <w:autoSpaceDE w:val="0"/>
        <w:autoSpaceDN w:val="0"/>
        <w:adjustRightInd w:val="0"/>
        <w:ind w:right="56"/>
        <w:rPr>
          <w:rStyle w:val="markedcontent"/>
          <w:rFonts w:ascii="Arial Narrow" w:hAnsi="Arial Narrow"/>
          <w:b/>
          <w:color w:val="000000" w:themeColor="text1"/>
          <w:sz w:val="22"/>
          <w:szCs w:val="22"/>
        </w:rPr>
      </w:pPr>
    </w:p>
    <w:p w14:paraId="75D618D9" w14:textId="6C1A7B55" w:rsidR="003A507B" w:rsidRDefault="00036E3A" w:rsidP="00A83614">
      <w:pPr>
        <w:autoSpaceDE w:val="0"/>
        <w:autoSpaceDN w:val="0"/>
        <w:adjustRightInd w:val="0"/>
        <w:ind w:right="56"/>
        <w:rPr>
          <w:rStyle w:val="markedcontent"/>
          <w:rFonts w:ascii="Arial Narrow" w:hAnsi="Arial Narrow"/>
          <w:b/>
          <w:color w:val="000000" w:themeColor="text1"/>
          <w:sz w:val="22"/>
          <w:szCs w:val="22"/>
        </w:rPr>
      </w:pPr>
      <w:r>
        <w:rPr>
          <w:rStyle w:val="markedcontent"/>
          <w:rFonts w:ascii="Arial Narrow" w:hAnsi="Arial Narrow"/>
          <w:b/>
          <w:color w:val="000000" w:themeColor="text1"/>
          <w:sz w:val="22"/>
          <w:szCs w:val="22"/>
        </w:rPr>
        <w:t>45000000-7 – roboty budowlane</w:t>
      </w:r>
    </w:p>
    <w:p w14:paraId="7DBFE3D8" w14:textId="5E33F79A" w:rsidR="00036E3A" w:rsidRDefault="00036E3A" w:rsidP="00A83614">
      <w:pPr>
        <w:autoSpaceDE w:val="0"/>
        <w:autoSpaceDN w:val="0"/>
        <w:adjustRightInd w:val="0"/>
        <w:ind w:right="56"/>
        <w:rPr>
          <w:rStyle w:val="markedcontent"/>
          <w:rFonts w:ascii="Arial Narrow" w:hAnsi="Arial Narrow"/>
          <w:b/>
          <w:color w:val="000000" w:themeColor="text1"/>
          <w:sz w:val="22"/>
          <w:szCs w:val="22"/>
        </w:rPr>
      </w:pPr>
      <w:r>
        <w:rPr>
          <w:rStyle w:val="markedcontent"/>
          <w:rFonts w:ascii="Arial Narrow" w:hAnsi="Arial Narrow"/>
          <w:b/>
          <w:color w:val="000000" w:themeColor="text1"/>
          <w:sz w:val="22"/>
          <w:szCs w:val="22"/>
        </w:rPr>
        <w:t>45261900-3 – naprawa i konserwacja dachu</w:t>
      </w:r>
    </w:p>
    <w:p w14:paraId="5C0E8866" w14:textId="638C4E0E" w:rsidR="003A507B" w:rsidRDefault="007B4924" w:rsidP="007B4924">
      <w:pPr>
        <w:autoSpaceDE w:val="0"/>
        <w:autoSpaceDN w:val="0"/>
        <w:adjustRightInd w:val="0"/>
        <w:ind w:right="56"/>
        <w:rPr>
          <w:rStyle w:val="markedcontent"/>
          <w:rFonts w:ascii="Arial Narrow" w:hAnsi="Arial Narrow"/>
          <w:b/>
          <w:color w:val="000000" w:themeColor="text1"/>
          <w:sz w:val="22"/>
          <w:szCs w:val="22"/>
        </w:rPr>
      </w:pPr>
      <w:r>
        <w:rPr>
          <w:rStyle w:val="markedcontent"/>
          <w:rFonts w:ascii="Arial Narrow" w:hAnsi="Arial Narrow"/>
          <w:b/>
          <w:color w:val="000000" w:themeColor="text1"/>
          <w:sz w:val="22"/>
          <w:szCs w:val="22"/>
        </w:rPr>
        <w:t>45261910-6 – naprawa dachów</w:t>
      </w:r>
    </w:p>
    <w:p w14:paraId="189B4807" w14:textId="5645D3E6" w:rsidR="007B4924" w:rsidRDefault="007B4924" w:rsidP="007B4924">
      <w:pPr>
        <w:autoSpaceDE w:val="0"/>
        <w:autoSpaceDN w:val="0"/>
        <w:adjustRightInd w:val="0"/>
        <w:ind w:right="56"/>
        <w:rPr>
          <w:rStyle w:val="markedcontent"/>
          <w:rFonts w:ascii="Arial Narrow" w:hAnsi="Arial Narrow"/>
          <w:b/>
          <w:color w:val="000000" w:themeColor="text1"/>
          <w:sz w:val="22"/>
          <w:szCs w:val="22"/>
        </w:rPr>
      </w:pPr>
      <w:r>
        <w:rPr>
          <w:rStyle w:val="markedcontent"/>
          <w:rFonts w:ascii="Arial Narrow" w:hAnsi="Arial Narrow"/>
          <w:b/>
          <w:color w:val="000000" w:themeColor="text1"/>
          <w:sz w:val="22"/>
          <w:szCs w:val="22"/>
        </w:rPr>
        <w:t>45261210-9 – wykonywanie pokryć dachowych</w:t>
      </w:r>
    </w:p>
    <w:p w14:paraId="7B8BED0E" w14:textId="26DD298B" w:rsidR="0072741F" w:rsidRDefault="0072741F" w:rsidP="007B4924">
      <w:pPr>
        <w:autoSpaceDE w:val="0"/>
        <w:autoSpaceDN w:val="0"/>
        <w:adjustRightInd w:val="0"/>
        <w:ind w:right="56"/>
        <w:rPr>
          <w:rStyle w:val="markedcontent"/>
          <w:rFonts w:ascii="Arial Narrow" w:hAnsi="Arial Narrow"/>
          <w:b/>
          <w:color w:val="000000" w:themeColor="text1"/>
          <w:sz w:val="22"/>
          <w:szCs w:val="22"/>
        </w:rPr>
      </w:pPr>
      <w:r>
        <w:rPr>
          <w:rStyle w:val="markedcontent"/>
          <w:rFonts w:ascii="Arial Narrow" w:hAnsi="Arial Narrow"/>
          <w:b/>
          <w:color w:val="000000" w:themeColor="text1"/>
          <w:sz w:val="22"/>
          <w:szCs w:val="22"/>
        </w:rPr>
        <w:t>4</w:t>
      </w:r>
      <w:r w:rsidR="00B44500">
        <w:rPr>
          <w:rStyle w:val="markedcontent"/>
          <w:rFonts w:ascii="Arial Narrow" w:hAnsi="Arial Narrow"/>
          <w:b/>
          <w:color w:val="000000" w:themeColor="text1"/>
          <w:sz w:val="22"/>
          <w:szCs w:val="22"/>
        </w:rPr>
        <w:t>5312311-0 – montaż instalacji piorunochronnej</w:t>
      </w:r>
    </w:p>
    <w:p w14:paraId="7BF13053" w14:textId="3AE14CBC" w:rsidR="0072741F" w:rsidRDefault="0072741F" w:rsidP="007B4924">
      <w:pPr>
        <w:autoSpaceDE w:val="0"/>
        <w:autoSpaceDN w:val="0"/>
        <w:adjustRightInd w:val="0"/>
        <w:ind w:right="56"/>
        <w:rPr>
          <w:rStyle w:val="markedcontent"/>
          <w:rFonts w:ascii="Arial Narrow" w:hAnsi="Arial Narrow"/>
          <w:b/>
          <w:color w:val="000000" w:themeColor="text1"/>
          <w:sz w:val="22"/>
          <w:szCs w:val="22"/>
        </w:rPr>
      </w:pPr>
      <w:r>
        <w:rPr>
          <w:rStyle w:val="markedcontent"/>
          <w:rFonts w:ascii="Arial Narrow" w:hAnsi="Arial Narrow"/>
          <w:b/>
          <w:color w:val="000000" w:themeColor="text1"/>
          <w:sz w:val="22"/>
          <w:szCs w:val="22"/>
        </w:rPr>
        <w:t>31216000-3 – odgromniki</w:t>
      </w:r>
    </w:p>
    <w:p w14:paraId="60CA1405" w14:textId="1124DCAE" w:rsidR="00EB4C6C" w:rsidRPr="00726BA9" w:rsidRDefault="00EB4C6C" w:rsidP="007B4924">
      <w:pPr>
        <w:autoSpaceDE w:val="0"/>
        <w:autoSpaceDN w:val="0"/>
        <w:adjustRightInd w:val="0"/>
        <w:ind w:right="56"/>
        <w:rPr>
          <w:rStyle w:val="markedcontent"/>
          <w:rFonts w:ascii="Arial Narrow" w:hAnsi="Arial Narrow"/>
          <w:sz w:val="22"/>
          <w:szCs w:val="22"/>
        </w:rPr>
      </w:pPr>
      <w:r>
        <w:rPr>
          <w:rStyle w:val="markedcontent"/>
          <w:rFonts w:ascii="Arial Narrow" w:hAnsi="Arial Narrow"/>
          <w:b/>
          <w:color w:val="000000" w:themeColor="text1"/>
          <w:sz w:val="22"/>
          <w:szCs w:val="22"/>
        </w:rPr>
        <w:t>45262100-2 – roboty przy wznoszeniu rusztowań</w:t>
      </w:r>
    </w:p>
    <w:p w14:paraId="08F6600A" w14:textId="77777777" w:rsidR="00A83614" w:rsidRPr="00A83614" w:rsidRDefault="00A83614" w:rsidP="00A83614">
      <w:pPr>
        <w:rPr>
          <w:rFonts w:ascii="Arial Narrow" w:hAnsi="Arial Narrow"/>
          <w:sz w:val="22"/>
          <w:szCs w:val="22"/>
        </w:rPr>
      </w:pPr>
    </w:p>
    <w:p w14:paraId="35D9AD72" w14:textId="395EB864" w:rsidR="00FB136F" w:rsidRDefault="00FB136F" w:rsidP="00601079">
      <w:pPr>
        <w:pStyle w:val="Akapitzlist"/>
        <w:numPr>
          <w:ilvl w:val="1"/>
          <w:numId w:val="28"/>
        </w:numPr>
        <w:autoSpaceDE w:val="0"/>
        <w:autoSpaceDN w:val="0"/>
        <w:adjustRightInd w:val="0"/>
        <w:spacing w:after="240"/>
        <w:ind w:left="284"/>
        <w:rPr>
          <w:rFonts w:ascii="Arial Narrow" w:hAnsi="Arial Narrow" w:cs="Cambria"/>
          <w:b/>
          <w:color w:val="000000"/>
          <w:sz w:val="22"/>
          <w:szCs w:val="22"/>
          <w:highlight w:val="lightGray"/>
        </w:rPr>
      </w:pPr>
      <w:r w:rsidRPr="00A83614">
        <w:rPr>
          <w:rFonts w:ascii="Arial Narrow" w:hAnsi="Arial Narrow" w:cs="Cambria"/>
          <w:b/>
          <w:color w:val="000000"/>
          <w:sz w:val="22"/>
          <w:szCs w:val="22"/>
          <w:highlight w:val="lightGray"/>
        </w:rPr>
        <w:t>Zamawiający nie dokonuje podziału zamówienia na części z następujących względów:</w:t>
      </w:r>
      <w:r w:rsidR="00C26ACE">
        <w:rPr>
          <w:rFonts w:ascii="Arial Narrow" w:hAnsi="Arial Narrow" w:cs="Cambria"/>
          <w:b/>
          <w:color w:val="000000"/>
          <w:sz w:val="22"/>
          <w:szCs w:val="22"/>
          <w:highlight w:val="lightGray"/>
        </w:rPr>
        <w:t xml:space="preserve"> </w:t>
      </w:r>
    </w:p>
    <w:p w14:paraId="66835ACD" w14:textId="65C390B3" w:rsidR="00617027" w:rsidRPr="003F1638" w:rsidRDefault="00617027" w:rsidP="00617027">
      <w:pPr>
        <w:pStyle w:val="Akapitzlist"/>
        <w:numPr>
          <w:ilvl w:val="0"/>
          <w:numId w:val="34"/>
        </w:numPr>
        <w:autoSpaceDE w:val="0"/>
        <w:autoSpaceDN w:val="0"/>
        <w:adjustRightInd w:val="0"/>
        <w:spacing w:after="240" w:line="276" w:lineRule="auto"/>
        <w:ind w:left="142" w:hanging="142"/>
        <w:jc w:val="both"/>
        <w:rPr>
          <w:rFonts w:ascii="Arial Narrow" w:hAnsi="Arial Narrow" w:cs="Cambria"/>
          <w:color w:val="000000"/>
          <w:sz w:val="22"/>
          <w:szCs w:val="22"/>
        </w:rPr>
      </w:pPr>
      <w:r w:rsidRPr="003F1638">
        <w:rPr>
          <w:rFonts w:ascii="Arial Narrow" w:hAnsi="Arial Narrow" w:cs="Cambria"/>
          <w:color w:val="212121"/>
          <w:sz w:val="22"/>
          <w:szCs w:val="22"/>
        </w:rPr>
        <w:t xml:space="preserve">Wartość zamówienia jest niższa od tzw. progów unijnych które zobowiązują do implementacji dyrektyw UE. Dyrektywa 2014/24/UE w treści motywu 78 wskazuje, że aby zwiększyć konkurencję, instytucje zamawiające należy </w:t>
      </w:r>
      <w:r w:rsidRPr="003F1638">
        <w:rPr>
          <w:rFonts w:ascii="Arial Narrow" w:hAnsi="Arial Narrow" w:cs="Cambria"/>
          <w:color w:val="212121"/>
          <w:sz w:val="22"/>
          <w:szCs w:val="22"/>
        </w:rPr>
        <w:br/>
        <w:t xml:space="preserve">w szczególności zachęcać do dzielenia dużych zamówień na części. Przedmiotowe zamówienie nie jest dużym zamówieniem w rozumieniu motywu 78 powołanej dyrektywy UE (dyrektywy stosuje się od tzw. progów UE, </w:t>
      </w:r>
      <w:r w:rsidRPr="003F1638">
        <w:rPr>
          <w:rFonts w:ascii="Arial Narrow" w:hAnsi="Arial Narrow" w:cs="Cambria"/>
          <w:color w:val="212121"/>
          <w:sz w:val="22"/>
          <w:szCs w:val="22"/>
        </w:rPr>
        <w:br/>
      </w:r>
      <w:r w:rsidRPr="003F1638">
        <w:rPr>
          <w:rFonts w:ascii="Arial Narrow" w:hAnsi="Arial Narrow" w:cs="Cambria"/>
          <w:color w:val="212121"/>
          <w:sz w:val="22"/>
          <w:szCs w:val="22"/>
        </w:rPr>
        <w:lastRenderedPageBreak/>
        <w:t xml:space="preserve">a dyrektywa posługuje się pojęciem dużego zamówienia na gruncie zamówień podlegających dyrektywie - a więc zamówienia o wartości znacznie przewyższającej tzw. progi UE). </w:t>
      </w:r>
    </w:p>
    <w:p w14:paraId="583F6AF9" w14:textId="77777777" w:rsidR="00617027" w:rsidRPr="003F1638" w:rsidRDefault="00617027" w:rsidP="00617027">
      <w:pPr>
        <w:pStyle w:val="Akapitzlist"/>
        <w:numPr>
          <w:ilvl w:val="0"/>
          <w:numId w:val="34"/>
        </w:numPr>
        <w:autoSpaceDE w:val="0"/>
        <w:autoSpaceDN w:val="0"/>
        <w:adjustRightInd w:val="0"/>
        <w:spacing w:after="240" w:line="276" w:lineRule="auto"/>
        <w:ind w:left="142" w:hanging="142"/>
        <w:jc w:val="both"/>
        <w:rPr>
          <w:rFonts w:ascii="Arial Narrow" w:hAnsi="Arial Narrow" w:cs="Cambria"/>
          <w:color w:val="000000" w:themeColor="text1"/>
          <w:sz w:val="22"/>
          <w:szCs w:val="22"/>
        </w:rPr>
      </w:pPr>
      <w:r w:rsidRPr="003F1638">
        <w:rPr>
          <w:rFonts w:ascii="Arial Narrow" w:hAnsi="Arial Narrow" w:cs="Cambria"/>
          <w:color w:val="000000" w:themeColor="text1"/>
          <w:sz w:val="22"/>
          <w:szCs w:val="22"/>
        </w:rPr>
        <w:t xml:space="preserve"> Zastosowany ewentualnie podział zamówienia na części nie zwiększyłby konkurencyjności w sektorze małych </w:t>
      </w:r>
      <w:r w:rsidRPr="003F1638">
        <w:rPr>
          <w:rFonts w:ascii="Arial Narrow" w:hAnsi="Arial Narrow" w:cs="Cambria"/>
          <w:color w:val="000000" w:themeColor="text1"/>
          <w:sz w:val="22"/>
          <w:szCs w:val="22"/>
        </w:rPr>
        <w:br/>
        <w:t>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r w:rsidRPr="003F1638">
        <w:rPr>
          <w:rFonts w:ascii="Arial Narrow" w:hAnsi="Arial Narrow" w:cs="Arial"/>
          <w:color w:val="000000" w:themeColor="text1"/>
          <w:sz w:val="22"/>
          <w:szCs w:val="22"/>
        </w:rPr>
        <w:tab/>
        <w:t>Zamówienie obejmuje jeden rodzaj zamówienia, a zakres przedmiotu zamówienia i jego wartość nie ograniczają możliwości ubiegania się  o zamówienie małym i średnim przedsiębiorstwom.</w:t>
      </w:r>
    </w:p>
    <w:p w14:paraId="13F7C001" w14:textId="77777777" w:rsidR="00617027" w:rsidRDefault="00617027" w:rsidP="00617027">
      <w:pPr>
        <w:pStyle w:val="Akapitzlist"/>
        <w:numPr>
          <w:ilvl w:val="0"/>
          <w:numId w:val="34"/>
        </w:numPr>
        <w:spacing w:line="276" w:lineRule="auto"/>
        <w:ind w:left="142" w:hanging="142"/>
        <w:jc w:val="both"/>
        <w:rPr>
          <w:rFonts w:ascii="Arial Narrow" w:hAnsi="Arial Narrow" w:cs="Arial"/>
          <w:sz w:val="22"/>
          <w:szCs w:val="22"/>
        </w:rPr>
      </w:pPr>
      <w:r w:rsidRPr="003F1638">
        <w:rPr>
          <w:rFonts w:ascii="Arial Narrow" w:hAnsi="Arial Narrow" w:cs="Arial"/>
          <w:sz w:val="22"/>
          <w:szCs w:val="22"/>
        </w:rPr>
        <w:t xml:space="preserve">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 jest to małe zamówienie w obiekcie czynnym, użytkowanym na cele edukacyjne /szkolno-przedszkolne.</w:t>
      </w:r>
    </w:p>
    <w:p w14:paraId="228DAF45" w14:textId="77777777" w:rsidR="00617027" w:rsidRPr="003F1638" w:rsidRDefault="00617027" w:rsidP="00617027">
      <w:pPr>
        <w:pStyle w:val="Akapitzlist"/>
        <w:spacing w:line="276" w:lineRule="auto"/>
        <w:ind w:left="142"/>
        <w:jc w:val="both"/>
        <w:rPr>
          <w:rFonts w:ascii="Arial Narrow" w:hAnsi="Arial Narrow" w:cs="Arial"/>
          <w:sz w:val="22"/>
          <w:szCs w:val="22"/>
        </w:rPr>
      </w:pPr>
    </w:p>
    <w:p w14:paraId="3089B9CB" w14:textId="77777777" w:rsidR="00617027" w:rsidRPr="00E03D1F" w:rsidRDefault="00617027" w:rsidP="00617027">
      <w:pPr>
        <w:spacing w:line="276" w:lineRule="auto"/>
        <w:ind w:left="142" w:hanging="142"/>
        <w:jc w:val="both"/>
        <w:rPr>
          <w:rStyle w:val="markedcontent"/>
          <w:rFonts w:ascii="Arial Narrow" w:hAnsi="Arial Narrow"/>
          <w:sz w:val="22"/>
          <w:szCs w:val="22"/>
        </w:rPr>
      </w:pPr>
      <w:r>
        <w:rPr>
          <w:rFonts w:ascii="Arial Narrow" w:hAnsi="Arial Narrow" w:cs="Arial"/>
          <w:sz w:val="22"/>
          <w:szCs w:val="22"/>
        </w:rPr>
        <w:t>d</w:t>
      </w:r>
      <w:r w:rsidRPr="003F1638">
        <w:rPr>
          <w:rFonts w:ascii="Arial Narrow" w:hAnsi="Arial Narrow" w:cs="Arial"/>
          <w:sz w:val="22"/>
          <w:szCs w:val="22"/>
        </w:rPr>
        <w:t xml:space="preserve">) </w:t>
      </w:r>
      <w:r w:rsidRPr="003F1638">
        <w:rPr>
          <w:rStyle w:val="markedcontent"/>
          <w:rFonts w:ascii="Arial Narrow" w:hAnsi="Arial Narrow"/>
          <w:sz w:val="22"/>
          <w:szCs w:val="22"/>
        </w:rPr>
        <w:t>Realizacja prac przez jednego wykonawcę pozwoli objąć całość</w:t>
      </w:r>
      <w:r w:rsidRPr="003F1638">
        <w:rPr>
          <w:rFonts w:ascii="Arial Narrow" w:hAnsi="Arial Narrow"/>
          <w:sz w:val="22"/>
          <w:szCs w:val="22"/>
        </w:rPr>
        <w:t xml:space="preserve"> </w:t>
      </w:r>
      <w:r w:rsidRPr="003F1638">
        <w:rPr>
          <w:rStyle w:val="markedcontent"/>
          <w:rFonts w:ascii="Arial Narrow" w:hAnsi="Arial Narrow"/>
          <w:sz w:val="22"/>
          <w:szCs w:val="22"/>
        </w:rPr>
        <w:t xml:space="preserve">zadania rękojmią/ gwarancją na jednakowych </w:t>
      </w:r>
      <w:r w:rsidRPr="00E03D1F">
        <w:rPr>
          <w:rStyle w:val="markedcontent"/>
          <w:rFonts w:ascii="Arial Narrow" w:hAnsi="Arial Narrow"/>
          <w:sz w:val="22"/>
          <w:szCs w:val="22"/>
        </w:rPr>
        <w:t>zasadach, przez jeden</w:t>
      </w:r>
      <w:r w:rsidRPr="00E03D1F">
        <w:rPr>
          <w:rFonts w:ascii="Arial Narrow" w:hAnsi="Arial Narrow"/>
          <w:sz w:val="22"/>
          <w:szCs w:val="22"/>
        </w:rPr>
        <w:t xml:space="preserve"> </w:t>
      </w:r>
      <w:r w:rsidRPr="00E03D1F">
        <w:rPr>
          <w:rStyle w:val="markedcontent"/>
          <w:rFonts w:ascii="Arial Narrow" w:hAnsi="Arial Narrow"/>
          <w:sz w:val="22"/>
          <w:szCs w:val="22"/>
        </w:rPr>
        <w:t>podmiot. Podział zamówienia np. na dodatkowe dwie części przy założeniu unieważnienia jednej z nich i przy założeniu konieczności wszczęcia kolejnego postępowania obejmującego unieważnioną część po unieważnieniu danej części zamówienia w określonym czasie w promesie/dofinansowaniu, staje się mało realnym do przeprocedowania kolejnego zamówienia, potencjalnie stwarzając ryzyko utraty dofinansowania w tym zakresie.</w:t>
      </w:r>
    </w:p>
    <w:p w14:paraId="2EA95E6A" w14:textId="77777777" w:rsidR="00617027" w:rsidRPr="00E03D1F" w:rsidRDefault="00617027" w:rsidP="00617027">
      <w:pPr>
        <w:spacing w:line="276" w:lineRule="auto"/>
        <w:ind w:left="142" w:hanging="142"/>
        <w:jc w:val="both"/>
        <w:rPr>
          <w:rStyle w:val="markedcontent"/>
          <w:rFonts w:ascii="Arial Narrow" w:hAnsi="Arial Narrow"/>
          <w:sz w:val="22"/>
          <w:szCs w:val="22"/>
        </w:rPr>
      </w:pPr>
    </w:p>
    <w:p w14:paraId="3297CECB" w14:textId="77777777" w:rsidR="00617027" w:rsidRPr="00E03D1F" w:rsidRDefault="00617027" w:rsidP="00617027">
      <w:pPr>
        <w:spacing w:line="276" w:lineRule="auto"/>
        <w:ind w:left="142" w:hanging="142"/>
        <w:jc w:val="both"/>
        <w:rPr>
          <w:rStyle w:val="markedcontent"/>
          <w:rFonts w:ascii="Arial Narrow" w:hAnsi="Arial Narrow"/>
          <w:sz w:val="22"/>
          <w:szCs w:val="22"/>
        </w:rPr>
      </w:pPr>
      <w:r w:rsidRPr="00E03D1F">
        <w:rPr>
          <w:rStyle w:val="markedcontent"/>
          <w:rFonts w:ascii="Arial Narrow" w:hAnsi="Arial Narrow"/>
          <w:sz w:val="22"/>
          <w:szCs w:val="22"/>
        </w:rPr>
        <w:t>e) Podział na części utrudniłby funkcjonowanie szkoły</w:t>
      </w:r>
    </w:p>
    <w:p w14:paraId="04E503C3" w14:textId="77777777" w:rsidR="00617027" w:rsidRPr="00E03D1F" w:rsidRDefault="00617027" w:rsidP="00617027">
      <w:pPr>
        <w:spacing w:line="276" w:lineRule="auto"/>
        <w:ind w:left="142" w:hanging="142"/>
        <w:jc w:val="both"/>
        <w:rPr>
          <w:rStyle w:val="markedcontent"/>
          <w:rFonts w:ascii="Arial Narrow" w:hAnsi="Arial Narrow"/>
          <w:sz w:val="22"/>
          <w:szCs w:val="22"/>
        </w:rPr>
      </w:pPr>
    </w:p>
    <w:p w14:paraId="60CE044A" w14:textId="0FF0BA50" w:rsidR="00617027" w:rsidRPr="003F05A7" w:rsidRDefault="003F05A7" w:rsidP="003F05A7">
      <w:pPr>
        <w:pStyle w:val="Akapitzlist"/>
        <w:numPr>
          <w:ilvl w:val="4"/>
          <w:numId w:val="30"/>
        </w:numPr>
        <w:spacing w:line="276" w:lineRule="auto"/>
        <w:ind w:left="0" w:firstLine="0"/>
        <w:jc w:val="both"/>
        <w:rPr>
          <w:rStyle w:val="markedcontent"/>
          <w:rFonts w:ascii="Arial Narrow" w:hAnsi="Arial Narrow"/>
          <w:sz w:val="22"/>
          <w:szCs w:val="22"/>
        </w:rPr>
      </w:pPr>
      <w:r>
        <w:rPr>
          <w:rStyle w:val="markedcontent"/>
          <w:rFonts w:ascii="Arial Narrow" w:hAnsi="Arial Narrow"/>
          <w:sz w:val="22"/>
          <w:szCs w:val="22"/>
        </w:rPr>
        <w:t xml:space="preserve"> </w:t>
      </w:r>
      <w:r w:rsidR="00617027" w:rsidRPr="003F05A7">
        <w:rPr>
          <w:rStyle w:val="markedcontent"/>
          <w:rFonts w:ascii="Arial Narrow" w:hAnsi="Arial Narrow"/>
          <w:sz w:val="22"/>
          <w:szCs w:val="22"/>
        </w:rPr>
        <w:t>Zamawiający poprzez określenie warunków i kryteriów oceny ofert w postępowaniu nie eliminuje w ubieganiu się</w:t>
      </w:r>
      <w:r w:rsidR="00617027" w:rsidRPr="003F05A7">
        <w:rPr>
          <w:rStyle w:val="markedcontent"/>
          <w:rFonts w:ascii="Arial Narrow" w:hAnsi="Arial Narrow"/>
          <w:sz w:val="22"/>
          <w:szCs w:val="22"/>
        </w:rPr>
        <w:br/>
      </w:r>
      <w:r>
        <w:rPr>
          <w:rStyle w:val="markedcontent"/>
          <w:rFonts w:ascii="Arial Narrow" w:hAnsi="Arial Narrow"/>
          <w:sz w:val="22"/>
          <w:szCs w:val="22"/>
        </w:rPr>
        <w:t xml:space="preserve">   </w:t>
      </w:r>
      <w:r w:rsidR="00617027" w:rsidRPr="003F05A7">
        <w:rPr>
          <w:rStyle w:val="markedcontent"/>
          <w:rFonts w:ascii="Arial Narrow" w:hAnsi="Arial Narrow"/>
          <w:sz w:val="22"/>
          <w:szCs w:val="22"/>
        </w:rPr>
        <w:t>o zamówienie kręgu małych i średnich przedsiębiorstw.</w:t>
      </w:r>
    </w:p>
    <w:p w14:paraId="5A876A6A" w14:textId="77777777" w:rsidR="00617027" w:rsidRPr="00E03D1F" w:rsidRDefault="00617027" w:rsidP="003F05A7">
      <w:pPr>
        <w:spacing w:line="276" w:lineRule="auto"/>
        <w:jc w:val="both"/>
        <w:rPr>
          <w:rStyle w:val="markedcontent"/>
          <w:rFonts w:ascii="Arial Narrow" w:hAnsi="Arial Narrow"/>
          <w:sz w:val="22"/>
          <w:szCs w:val="22"/>
        </w:rPr>
      </w:pPr>
    </w:p>
    <w:p w14:paraId="180A550E" w14:textId="2FEA6A84" w:rsidR="00617027" w:rsidRPr="003F05A7" w:rsidRDefault="003F05A7" w:rsidP="003F05A7">
      <w:pPr>
        <w:pStyle w:val="Akapitzlist"/>
        <w:numPr>
          <w:ilvl w:val="4"/>
          <w:numId w:val="30"/>
        </w:numPr>
        <w:spacing w:line="276" w:lineRule="auto"/>
        <w:ind w:left="0" w:firstLine="0"/>
        <w:jc w:val="both"/>
        <w:rPr>
          <w:rStyle w:val="markedcontent"/>
          <w:rFonts w:ascii="Arial Narrow" w:hAnsi="Arial Narrow"/>
          <w:sz w:val="22"/>
          <w:szCs w:val="22"/>
        </w:rPr>
      </w:pPr>
      <w:r>
        <w:rPr>
          <w:rStyle w:val="markedcontent"/>
          <w:rFonts w:ascii="Arial Narrow" w:hAnsi="Arial Narrow"/>
          <w:sz w:val="22"/>
          <w:szCs w:val="22"/>
        </w:rPr>
        <w:t xml:space="preserve"> </w:t>
      </w:r>
      <w:r w:rsidR="00617027" w:rsidRPr="003F05A7">
        <w:rPr>
          <w:rStyle w:val="markedcontent"/>
          <w:rFonts w:ascii="Arial Narrow" w:hAnsi="Arial Narrow"/>
          <w:sz w:val="22"/>
          <w:szCs w:val="22"/>
        </w:rPr>
        <w:t>Możliwe jest złożenie ofert w ramach konsorcjum, ofert wspólnych, wprowadzenia podwykonawstwa.</w:t>
      </w:r>
    </w:p>
    <w:p w14:paraId="5F6DA6D1" w14:textId="77777777" w:rsidR="00617027" w:rsidRPr="00E03D1F" w:rsidRDefault="00617027" w:rsidP="00617027">
      <w:pPr>
        <w:pStyle w:val="Akapitzlist"/>
        <w:spacing w:line="276" w:lineRule="auto"/>
        <w:ind w:left="0"/>
        <w:jc w:val="both"/>
        <w:rPr>
          <w:rStyle w:val="markedcontent"/>
          <w:rFonts w:ascii="Arial Narrow" w:hAnsi="Arial Narrow"/>
          <w:sz w:val="22"/>
          <w:szCs w:val="22"/>
        </w:rPr>
      </w:pPr>
    </w:p>
    <w:p w14:paraId="41134BEC" w14:textId="6ED17D05" w:rsidR="003F05A7" w:rsidRPr="003F05A7" w:rsidRDefault="00617027" w:rsidP="003F05A7">
      <w:pPr>
        <w:pStyle w:val="Akapitzlist"/>
        <w:numPr>
          <w:ilvl w:val="4"/>
          <w:numId w:val="30"/>
        </w:numPr>
        <w:spacing w:line="276" w:lineRule="auto"/>
        <w:ind w:left="284" w:hanging="284"/>
        <w:jc w:val="both"/>
        <w:rPr>
          <w:rStyle w:val="markedcontent"/>
          <w:rFonts w:ascii="Arial Narrow" w:hAnsi="Arial Narrow"/>
          <w:sz w:val="22"/>
          <w:szCs w:val="22"/>
        </w:rPr>
      </w:pPr>
      <w:r w:rsidRPr="003F05A7">
        <w:rPr>
          <w:rStyle w:val="markedcontent"/>
          <w:rFonts w:ascii="Arial Narrow" w:hAnsi="Arial Narrow"/>
          <w:sz w:val="22"/>
          <w:szCs w:val="22"/>
        </w:rPr>
        <w:t xml:space="preserve">Po stronie Wykonawcy podzielenie wykonania zamówienia może spowodować zwiększenie kosztów, dysponowanie tym samym sprzętem i zasobem osobowym w obrębie jednego zamówienia na terenie jednego obiektu, powoduje oszczędność czasu na wykonanie zadań, oszczędność finansowa kosztów dojazdu, oszczędność finansowa transportu maszyn i transportu kadry osobowej, co przekłada się także na koszt wykonania zamówienia po stronie Zamawiającego, obniżenie kosztów zamówienia publicznego. </w:t>
      </w:r>
    </w:p>
    <w:p w14:paraId="72D1CE3A" w14:textId="77777777" w:rsidR="003F05A7" w:rsidRPr="003F05A7" w:rsidRDefault="003F05A7" w:rsidP="003F05A7">
      <w:pPr>
        <w:pStyle w:val="Akapitzlist"/>
        <w:ind w:left="284" w:hanging="284"/>
        <w:rPr>
          <w:rFonts w:ascii="Arial Narrow" w:hAnsi="Arial Narrow" w:cs="Cambria"/>
          <w:b/>
          <w:color w:val="000000"/>
          <w:sz w:val="22"/>
          <w:szCs w:val="22"/>
        </w:rPr>
      </w:pPr>
    </w:p>
    <w:p w14:paraId="197C22F4" w14:textId="6AF6D796" w:rsidR="003F05A7" w:rsidRPr="003F05A7" w:rsidRDefault="00617027" w:rsidP="003F05A7">
      <w:pPr>
        <w:pStyle w:val="Akapitzlist"/>
        <w:numPr>
          <w:ilvl w:val="4"/>
          <w:numId w:val="30"/>
        </w:numPr>
        <w:spacing w:line="276" w:lineRule="auto"/>
        <w:ind w:left="284" w:hanging="284"/>
        <w:jc w:val="both"/>
        <w:rPr>
          <w:rStyle w:val="markedcontent"/>
          <w:rFonts w:ascii="Arial Narrow" w:hAnsi="Arial Narrow"/>
          <w:sz w:val="22"/>
          <w:szCs w:val="22"/>
        </w:rPr>
      </w:pPr>
      <w:r w:rsidRPr="003F05A7">
        <w:rPr>
          <w:rFonts w:ascii="Arial Narrow" w:hAnsi="Arial Narrow" w:cs="Cambria"/>
          <w:b/>
          <w:color w:val="000000"/>
          <w:sz w:val="22"/>
          <w:szCs w:val="22"/>
        </w:rPr>
        <w:t>To zamówienie jest objęte jednym grantem udzielonym dofinansowana ze środków budżetu Województwa Podlaskiego w formie dotacji celowej, Zamawiający stosując się do przepisów ustawy pzp, podzielił niniejsze dofinansowanie na trzy zamówienia publiczne: jedna z części dofinansowania, obejmuje niniejsze zamówienia publiczne.</w:t>
      </w:r>
    </w:p>
    <w:p w14:paraId="1A7799EE" w14:textId="77777777" w:rsidR="00617027" w:rsidRPr="0056624A" w:rsidRDefault="00617027" w:rsidP="0056624A">
      <w:pPr>
        <w:pStyle w:val="Akapitzlist"/>
        <w:ind w:left="0"/>
        <w:jc w:val="both"/>
        <w:rPr>
          <w:rStyle w:val="markedcontent"/>
          <w:rFonts w:ascii="Arial Narrow" w:hAnsi="Arial Narrow" w:cs="Arial"/>
          <w:sz w:val="22"/>
          <w:szCs w:val="22"/>
        </w:rPr>
      </w:pPr>
    </w:p>
    <w:p w14:paraId="6693DCA1" w14:textId="40AFE664" w:rsidR="0005197B" w:rsidRPr="004A7F1C" w:rsidRDefault="003F6D63" w:rsidP="004A7F1C">
      <w:pPr>
        <w:tabs>
          <w:tab w:val="num" w:pos="142"/>
        </w:tabs>
        <w:autoSpaceDE w:val="0"/>
        <w:autoSpaceDN w:val="0"/>
        <w:adjustRightInd w:val="0"/>
        <w:spacing w:after="240" w:line="276" w:lineRule="auto"/>
        <w:jc w:val="both"/>
        <w:rPr>
          <w:rStyle w:val="markedcontent"/>
          <w:rFonts w:ascii="Arial Narrow" w:hAnsi="Arial Narrow"/>
          <w:b/>
          <w:sz w:val="22"/>
          <w:szCs w:val="22"/>
          <w:highlight w:val="lightGray"/>
        </w:rPr>
      </w:pPr>
      <w:r>
        <w:rPr>
          <w:rStyle w:val="markedcontent"/>
          <w:rFonts w:ascii="Arial Narrow" w:hAnsi="Arial Narrow"/>
          <w:b/>
          <w:sz w:val="22"/>
          <w:szCs w:val="22"/>
          <w:highlight w:val="lightGray"/>
        </w:rPr>
        <w:t>4</w:t>
      </w:r>
      <w:r w:rsidR="004A7F1C">
        <w:rPr>
          <w:rStyle w:val="markedcontent"/>
          <w:rFonts w:ascii="Arial Narrow" w:hAnsi="Arial Narrow"/>
          <w:b/>
          <w:sz w:val="22"/>
          <w:szCs w:val="22"/>
          <w:highlight w:val="lightGray"/>
        </w:rPr>
        <w:t>)</w:t>
      </w:r>
      <w:r w:rsidR="007802DF">
        <w:rPr>
          <w:rStyle w:val="markedcontent"/>
          <w:rFonts w:ascii="Arial Narrow" w:hAnsi="Arial Narrow"/>
          <w:b/>
          <w:sz w:val="22"/>
          <w:szCs w:val="22"/>
          <w:highlight w:val="lightGray"/>
        </w:rPr>
        <w:t xml:space="preserve"> </w:t>
      </w:r>
      <w:r w:rsidR="00673404" w:rsidRPr="004A7F1C">
        <w:rPr>
          <w:rStyle w:val="markedcontent"/>
          <w:rFonts w:ascii="Arial Narrow" w:hAnsi="Arial Narrow"/>
          <w:b/>
          <w:sz w:val="22"/>
          <w:szCs w:val="22"/>
          <w:highlight w:val="lightGray"/>
        </w:rPr>
        <w:t xml:space="preserve"> </w:t>
      </w:r>
      <w:r w:rsidR="00616519" w:rsidRPr="004A7F1C">
        <w:rPr>
          <w:rStyle w:val="markedcontent"/>
          <w:rFonts w:ascii="Arial Narrow" w:hAnsi="Arial Narrow"/>
          <w:b/>
          <w:sz w:val="22"/>
          <w:szCs w:val="22"/>
          <w:highlight w:val="lightGray"/>
        </w:rPr>
        <w:t>Z</w:t>
      </w:r>
      <w:r w:rsidR="000535FF" w:rsidRPr="004A7F1C">
        <w:rPr>
          <w:rStyle w:val="markedcontent"/>
          <w:rFonts w:ascii="Arial Narrow" w:hAnsi="Arial Narrow"/>
          <w:b/>
          <w:sz w:val="22"/>
          <w:szCs w:val="22"/>
          <w:highlight w:val="lightGray"/>
        </w:rPr>
        <w:t>atrudnienie</w:t>
      </w:r>
      <w:r w:rsidR="00C26ACE">
        <w:rPr>
          <w:rStyle w:val="markedcontent"/>
          <w:rFonts w:ascii="Arial Narrow" w:hAnsi="Arial Narrow"/>
          <w:b/>
          <w:sz w:val="22"/>
          <w:szCs w:val="22"/>
          <w:highlight w:val="lightGray"/>
        </w:rPr>
        <w:t>:</w:t>
      </w:r>
    </w:p>
    <w:p w14:paraId="01FA012D" w14:textId="311D5660" w:rsidR="00090566" w:rsidRPr="00090566" w:rsidRDefault="003F6D63" w:rsidP="00090566">
      <w:pPr>
        <w:spacing w:line="276" w:lineRule="auto"/>
        <w:ind w:right="54"/>
        <w:jc w:val="both"/>
        <w:rPr>
          <w:rFonts w:ascii="Arial Narrow" w:hAnsi="Arial Narrow" w:cs="Arial"/>
          <w:color w:val="000000"/>
          <w:sz w:val="22"/>
          <w:szCs w:val="22"/>
        </w:rPr>
      </w:pPr>
      <w:r>
        <w:rPr>
          <w:rFonts w:ascii="Arial Narrow" w:hAnsi="Arial Narrow" w:cs="Arial"/>
          <w:b/>
          <w:sz w:val="22"/>
          <w:szCs w:val="22"/>
        </w:rPr>
        <w:t>4</w:t>
      </w:r>
      <w:r w:rsidR="005252FC" w:rsidRPr="0022476C">
        <w:rPr>
          <w:rFonts w:ascii="Arial Narrow" w:hAnsi="Arial Narrow" w:cs="Arial"/>
          <w:b/>
          <w:sz w:val="22"/>
          <w:szCs w:val="22"/>
        </w:rPr>
        <w:t>.1</w:t>
      </w:r>
      <w:r w:rsidR="005252FC">
        <w:rPr>
          <w:rFonts w:ascii="Arial Narrow" w:hAnsi="Arial Narrow" w:cs="Arial"/>
          <w:sz w:val="22"/>
          <w:szCs w:val="22"/>
        </w:rPr>
        <w:t xml:space="preserve"> </w:t>
      </w:r>
      <w:r w:rsidR="007D41D7" w:rsidRPr="008E08EE">
        <w:rPr>
          <w:rFonts w:ascii="Arial Narrow" w:hAnsi="Arial Narrow" w:cs="Arial"/>
          <w:sz w:val="22"/>
          <w:szCs w:val="22"/>
        </w:rPr>
        <w:t>Zamawia</w:t>
      </w:r>
      <w:r w:rsidR="00090566">
        <w:rPr>
          <w:rFonts w:ascii="Arial Narrow" w:hAnsi="Arial Narrow" w:cs="Arial"/>
          <w:sz w:val="22"/>
          <w:szCs w:val="22"/>
        </w:rPr>
        <w:t xml:space="preserve">jący stosownie do art. 95 </w:t>
      </w:r>
      <w:r w:rsidR="007D41D7" w:rsidRPr="008E08EE">
        <w:rPr>
          <w:rFonts w:ascii="Arial Narrow" w:hAnsi="Arial Narrow" w:cs="Arial"/>
          <w:sz w:val="22"/>
          <w:szCs w:val="22"/>
        </w:rPr>
        <w:t>Pzp, wymaga</w:t>
      </w:r>
      <w:r w:rsidR="007D41D7" w:rsidRPr="00090566">
        <w:rPr>
          <w:rFonts w:ascii="Arial Narrow" w:hAnsi="Arial Narrow" w:cs="Arial"/>
          <w:sz w:val="22"/>
          <w:szCs w:val="22"/>
        </w:rPr>
        <w:t xml:space="preserve"> </w:t>
      </w:r>
      <w:r w:rsidR="00090566" w:rsidRPr="00090566">
        <w:rPr>
          <w:rFonts w:ascii="Arial Narrow" w:hAnsi="Arial Narrow" w:cs="Arial"/>
          <w:color w:val="000000"/>
          <w:sz w:val="22"/>
          <w:szCs w:val="22"/>
        </w:rPr>
        <w:t xml:space="preserve">zatrudnienia przez wykonawcę lub podwykonawcę na podstawie stosunku pracy osób wykonujących następujące czynności w zakresie realizacji zamówienia, jeżeli wykonanie tych </w:t>
      </w:r>
      <w:r w:rsidR="00090566" w:rsidRPr="00090566">
        <w:rPr>
          <w:rFonts w:ascii="Arial Narrow" w:hAnsi="Arial Narrow" w:cs="Arial"/>
          <w:color w:val="000000"/>
          <w:sz w:val="22"/>
          <w:szCs w:val="22"/>
        </w:rPr>
        <w:lastRenderedPageBreak/>
        <w:t>czynności polega na wykonywaniu pracy w sposób określony w art. 22 § 1 ustawy z dnia 26</w:t>
      </w:r>
      <w:r w:rsidR="00AD5B52">
        <w:rPr>
          <w:rFonts w:ascii="Arial Narrow" w:hAnsi="Arial Narrow" w:cs="Arial"/>
          <w:color w:val="000000"/>
          <w:sz w:val="22"/>
          <w:szCs w:val="22"/>
        </w:rPr>
        <w:t xml:space="preserve"> czerwca 1974 r. – Kodeks pracy</w:t>
      </w:r>
      <w:r w:rsidR="000C1881">
        <w:rPr>
          <w:rFonts w:ascii="Arial Narrow" w:hAnsi="Arial Narrow" w:cs="Arial"/>
          <w:color w:val="000000"/>
          <w:sz w:val="22"/>
          <w:szCs w:val="22"/>
        </w:rPr>
        <w:t xml:space="preserve"> (</w:t>
      </w:r>
      <w:r w:rsidR="000C1881" w:rsidRPr="000C1881">
        <w:rPr>
          <w:rFonts w:ascii="Arial Narrow" w:hAnsi="Arial Narrow" w:cs="Arial"/>
          <w:color w:val="000000"/>
          <w:sz w:val="22"/>
          <w:szCs w:val="22"/>
        </w:rPr>
        <w:t>Dz. U. z 2023 r. poz. 1465)</w:t>
      </w:r>
      <w:r w:rsidR="000C1881">
        <w:rPr>
          <w:rFonts w:ascii="Arial Narrow" w:hAnsi="Arial Narrow" w:cs="Arial"/>
          <w:color w:val="000000"/>
          <w:sz w:val="22"/>
          <w:szCs w:val="22"/>
        </w:rPr>
        <w:t xml:space="preserve"> </w:t>
      </w:r>
      <w:r w:rsidR="00AD5B52">
        <w:rPr>
          <w:rFonts w:ascii="Arial Narrow" w:hAnsi="Arial Narrow" w:cs="Arial"/>
          <w:color w:val="000000"/>
          <w:sz w:val="22"/>
          <w:szCs w:val="22"/>
        </w:rPr>
        <w:t>:</w:t>
      </w:r>
    </w:p>
    <w:p w14:paraId="6F0BD6C3" w14:textId="67BF6A42" w:rsidR="00090566" w:rsidRPr="00257B05" w:rsidRDefault="00090566" w:rsidP="003E35C4">
      <w:pPr>
        <w:ind w:right="54"/>
        <w:jc w:val="both"/>
        <w:rPr>
          <w:rFonts w:ascii="Arial" w:hAnsi="Arial" w:cs="Arial"/>
          <w:b/>
          <w:bCs/>
          <w:color w:val="000000"/>
        </w:rPr>
      </w:pPr>
      <w:r w:rsidRPr="00257B05">
        <w:rPr>
          <w:rFonts w:ascii="Arial Narrow" w:hAnsi="Arial Narrow" w:cs="Arial"/>
          <w:color w:val="000000" w:themeColor="text1"/>
          <w:sz w:val="22"/>
          <w:szCs w:val="22"/>
        </w:rPr>
        <w:t xml:space="preserve">a) czynności polegające na </w:t>
      </w:r>
      <w:r w:rsidRPr="00257B05">
        <w:rPr>
          <w:rFonts w:ascii="Arial Narrow" w:hAnsi="Arial Narrow" w:cs="Arial"/>
          <w:color w:val="000000" w:themeColor="text1"/>
          <w:sz w:val="22"/>
          <w:szCs w:val="22"/>
          <w:u w:val="single"/>
        </w:rPr>
        <w:t>wyko</w:t>
      </w:r>
      <w:r w:rsidR="00D87912">
        <w:rPr>
          <w:rFonts w:ascii="Arial Narrow" w:hAnsi="Arial Narrow" w:cs="Arial"/>
          <w:color w:val="000000" w:themeColor="text1"/>
          <w:sz w:val="22"/>
          <w:szCs w:val="22"/>
          <w:u w:val="single"/>
        </w:rPr>
        <w:t xml:space="preserve">nywaniu </w:t>
      </w:r>
      <w:r w:rsidR="00A76A1C">
        <w:rPr>
          <w:rFonts w:ascii="Arial Narrow" w:hAnsi="Arial Narrow" w:cs="Arial"/>
          <w:color w:val="000000" w:themeColor="text1"/>
          <w:sz w:val="22"/>
          <w:szCs w:val="22"/>
          <w:u w:val="single"/>
        </w:rPr>
        <w:t xml:space="preserve">robót budowlanych, </w:t>
      </w:r>
      <w:r w:rsidR="00256E66" w:rsidRPr="00257B05">
        <w:rPr>
          <w:rFonts w:ascii="Arial Narrow" w:hAnsi="Arial Narrow" w:cs="Arial"/>
          <w:color w:val="000000" w:themeColor="text1"/>
          <w:sz w:val="22"/>
          <w:szCs w:val="22"/>
          <w:u w:val="single"/>
        </w:rPr>
        <w:t>robót rozbiórkowych</w:t>
      </w:r>
      <w:r w:rsidR="003D0A74" w:rsidRPr="00257B05">
        <w:rPr>
          <w:rFonts w:ascii="Arial Narrow" w:hAnsi="Arial Narrow" w:cs="Arial"/>
          <w:color w:val="000000" w:themeColor="text1"/>
          <w:sz w:val="22"/>
          <w:szCs w:val="22"/>
          <w:u w:val="single"/>
        </w:rPr>
        <w:t xml:space="preserve">, </w:t>
      </w:r>
      <w:r w:rsidR="00617027">
        <w:rPr>
          <w:rFonts w:ascii="Arial Narrow" w:hAnsi="Arial Narrow" w:cs="Arial"/>
          <w:color w:val="000000" w:themeColor="text1"/>
          <w:sz w:val="22"/>
          <w:szCs w:val="22"/>
          <w:u w:val="single"/>
        </w:rPr>
        <w:t>pr</w:t>
      </w:r>
      <w:r w:rsidR="00B95B48">
        <w:rPr>
          <w:rFonts w:ascii="Arial Narrow" w:hAnsi="Arial Narrow" w:cs="Arial"/>
          <w:color w:val="000000" w:themeColor="text1"/>
          <w:sz w:val="22"/>
          <w:szCs w:val="22"/>
          <w:u w:val="single"/>
        </w:rPr>
        <w:t>zygotowawczych</w:t>
      </w:r>
      <w:r w:rsidR="00617027">
        <w:rPr>
          <w:rFonts w:ascii="Arial Narrow" w:hAnsi="Arial Narrow" w:cs="Arial"/>
          <w:color w:val="000000" w:themeColor="text1"/>
          <w:sz w:val="22"/>
          <w:szCs w:val="22"/>
          <w:u w:val="single"/>
        </w:rPr>
        <w:t xml:space="preserve">, </w:t>
      </w:r>
      <w:r w:rsidR="003D0A74" w:rsidRPr="00257B05">
        <w:rPr>
          <w:rFonts w:ascii="Arial Narrow" w:hAnsi="Arial Narrow" w:cs="Arial"/>
          <w:color w:val="000000" w:themeColor="text1"/>
          <w:sz w:val="22"/>
          <w:szCs w:val="22"/>
          <w:u w:val="single"/>
        </w:rPr>
        <w:t>wszelkich czynn</w:t>
      </w:r>
      <w:r w:rsidR="00016905">
        <w:rPr>
          <w:rFonts w:ascii="Arial Narrow" w:hAnsi="Arial Narrow" w:cs="Arial"/>
          <w:color w:val="000000" w:themeColor="text1"/>
          <w:sz w:val="22"/>
          <w:szCs w:val="22"/>
          <w:u w:val="single"/>
        </w:rPr>
        <w:t xml:space="preserve">ości </w:t>
      </w:r>
      <w:r w:rsidR="0039304F">
        <w:rPr>
          <w:rFonts w:ascii="Arial Narrow" w:hAnsi="Arial Narrow" w:cs="Arial"/>
          <w:color w:val="000000" w:themeColor="text1"/>
          <w:sz w:val="22"/>
          <w:szCs w:val="22"/>
          <w:u w:val="single"/>
        </w:rPr>
        <w:t xml:space="preserve"> - </w:t>
      </w:r>
      <w:r w:rsidR="00D87912">
        <w:rPr>
          <w:rFonts w:ascii="Arial Narrow" w:hAnsi="Arial Narrow" w:cs="Arial"/>
          <w:color w:val="000000" w:themeColor="text1"/>
          <w:sz w:val="22"/>
          <w:szCs w:val="22"/>
          <w:u w:val="single"/>
        </w:rPr>
        <w:t>wymagających prac fizycznych – na terenie</w:t>
      </w:r>
      <w:r w:rsidR="003D0A74" w:rsidRPr="00257B05">
        <w:rPr>
          <w:rFonts w:ascii="Arial Narrow" w:hAnsi="Arial Narrow" w:cs="Arial"/>
          <w:color w:val="000000" w:themeColor="text1"/>
          <w:sz w:val="22"/>
          <w:szCs w:val="22"/>
          <w:u w:val="single"/>
        </w:rPr>
        <w:t xml:space="preserve"> budowy w zakresie realizowanego zamó</w:t>
      </w:r>
      <w:r w:rsidR="00016905">
        <w:rPr>
          <w:rFonts w:ascii="Arial Narrow" w:hAnsi="Arial Narrow" w:cs="Arial"/>
          <w:color w:val="000000" w:themeColor="text1"/>
          <w:sz w:val="22"/>
          <w:szCs w:val="22"/>
          <w:u w:val="single"/>
        </w:rPr>
        <w:t>w</w:t>
      </w:r>
      <w:r w:rsidR="003D0A74" w:rsidRPr="00257B05">
        <w:rPr>
          <w:rFonts w:ascii="Arial Narrow" w:hAnsi="Arial Narrow" w:cs="Arial"/>
          <w:color w:val="000000" w:themeColor="text1"/>
          <w:sz w:val="22"/>
          <w:szCs w:val="22"/>
          <w:u w:val="single"/>
        </w:rPr>
        <w:t>ienia publicznego</w:t>
      </w:r>
      <w:r w:rsidR="00B95B48">
        <w:rPr>
          <w:rFonts w:ascii="Arial Narrow" w:hAnsi="Arial Narrow" w:cs="Arial"/>
          <w:color w:val="000000" w:themeColor="text1"/>
          <w:sz w:val="22"/>
          <w:szCs w:val="22"/>
          <w:u w:val="single"/>
        </w:rPr>
        <w:t xml:space="preserve"> </w:t>
      </w:r>
      <w:r w:rsidR="00D87912">
        <w:rPr>
          <w:rFonts w:ascii="Arial Narrow" w:hAnsi="Arial Narrow" w:cs="Arial"/>
          <w:color w:val="000000" w:themeColor="text1"/>
          <w:sz w:val="22"/>
          <w:szCs w:val="22"/>
          <w:u w:val="single"/>
        </w:rPr>
        <w:t>np. zabezpieczenie terenu, montaż/ demontaż materiałów</w:t>
      </w:r>
      <w:r w:rsidR="00617027">
        <w:rPr>
          <w:rFonts w:ascii="Arial Narrow" w:hAnsi="Arial Narrow" w:cs="Arial"/>
          <w:color w:val="000000" w:themeColor="text1"/>
          <w:sz w:val="22"/>
          <w:szCs w:val="22"/>
          <w:u w:val="single"/>
        </w:rPr>
        <w:t>, do</w:t>
      </w:r>
      <w:r w:rsidR="00B95B48">
        <w:rPr>
          <w:rFonts w:ascii="Arial Narrow" w:hAnsi="Arial Narrow" w:cs="Arial"/>
          <w:color w:val="000000" w:themeColor="text1"/>
          <w:sz w:val="22"/>
          <w:szCs w:val="22"/>
          <w:u w:val="single"/>
        </w:rPr>
        <w:t>cieplanie, ułożenie materiałów,</w:t>
      </w:r>
      <w:r w:rsidR="00A76A1C">
        <w:rPr>
          <w:rFonts w:ascii="Arial Narrow" w:hAnsi="Arial Narrow" w:cs="Arial"/>
          <w:color w:val="000000" w:themeColor="text1"/>
          <w:sz w:val="22"/>
          <w:szCs w:val="22"/>
          <w:u w:val="single"/>
        </w:rPr>
        <w:t xml:space="preserve"> wykmianie instalacji odgromowej, </w:t>
      </w:r>
    </w:p>
    <w:p w14:paraId="343AF89E" w14:textId="22F22545" w:rsidR="00090566" w:rsidRPr="00090566" w:rsidRDefault="00090566" w:rsidP="00090566">
      <w:pPr>
        <w:spacing w:line="276" w:lineRule="auto"/>
        <w:ind w:right="54"/>
        <w:jc w:val="both"/>
        <w:rPr>
          <w:rFonts w:ascii="Arial Narrow" w:hAnsi="Arial Narrow" w:cs="Arial"/>
          <w:sz w:val="22"/>
          <w:szCs w:val="22"/>
        </w:rPr>
      </w:pPr>
      <w:r w:rsidRPr="00257B05">
        <w:rPr>
          <w:rFonts w:ascii="Arial Narrow" w:hAnsi="Arial Narrow" w:cs="Arial"/>
          <w:color w:val="000000" w:themeColor="text1"/>
          <w:sz w:val="22"/>
          <w:szCs w:val="22"/>
        </w:rPr>
        <w:t>b) wszelkie niezbędne czynności</w:t>
      </w:r>
      <w:r w:rsidRPr="00257B05">
        <w:rPr>
          <w:rFonts w:ascii="Arial Narrow" w:hAnsi="Arial Narrow" w:cs="Arial"/>
          <w:sz w:val="22"/>
          <w:szCs w:val="22"/>
        </w:rPr>
        <w:t xml:space="preserve"> dla realizacji niniejszego przedmiotu zamówienia określonego w </w:t>
      </w:r>
      <w:r w:rsidR="0072741F" w:rsidRPr="0072741F">
        <w:rPr>
          <w:rFonts w:ascii="Arial Narrow" w:hAnsi="Arial Narrow" w:cs="Arial"/>
          <w:sz w:val="22"/>
          <w:szCs w:val="22"/>
        </w:rPr>
        <w:t>przedmiarze</w:t>
      </w:r>
      <w:r w:rsidRPr="0072741F">
        <w:rPr>
          <w:rFonts w:ascii="Arial Narrow" w:hAnsi="Arial Narrow" w:cs="Arial"/>
          <w:sz w:val="22"/>
          <w:szCs w:val="22"/>
        </w:rPr>
        <w:t>,</w:t>
      </w:r>
      <w:r w:rsidRPr="00257B05">
        <w:rPr>
          <w:rFonts w:ascii="Arial Narrow" w:hAnsi="Arial Narrow" w:cs="Arial"/>
          <w:sz w:val="22"/>
          <w:szCs w:val="22"/>
        </w:rPr>
        <w:t xml:space="preserve"> specyfikacji warunków zamówienia</w:t>
      </w:r>
      <w:r w:rsidR="00A76A1C">
        <w:rPr>
          <w:rFonts w:ascii="Arial Narrow" w:hAnsi="Arial Narrow" w:cs="Arial"/>
          <w:sz w:val="22"/>
          <w:szCs w:val="22"/>
        </w:rPr>
        <w:t xml:space="preserve"> i jej załą</w:t>
      </w:r>
      <w:r w:rsidR="0072741F">
        <w:rPr>
          <w:rFonts w:ascii="Arial Narrow" w:hAnsi="Arial Narrow" w:cs="Arial"/>
          <w:sz w:val="22"/>
          <w:szCs w:val="22"/>
        </w:rPr>
        <w:t>czników</w:t>
      </w:r>
      <w:r w:rsidRPr="00257B05">
        <w:rPr>
          <w:rFonts w:ascii="Arial Narrow" w:hAnsi="Arial Narrow" w:cs="Arial"/>
          <w:sz w:val="22"/>
          <w:szCs w:val="22"/>
        </w:rPr>
        <w:t xml:space="preserve"> oraz w projektowanych postanowieniach umownych,</w:t>
      </w:r>
      <w:r w:rsidRPr="00090566">
        <w:rPr>
          <w:rFonts w:ascii="Arial Narrow" w:hAnsi="Arial Narrow" w:cs="Arial"/>
          <w:sz w:val="22"/>
          <w:szCs w:val="22"/>
        </w:rPr>
        <w:t xml:space="preserve"> </w:t>
      </w:r>
      <w:r w:rsidRPr="00090566">
        <w:rPr>
          <w:rFonts w:ascii="Arial Narrow" w:hAnsi="Arial Narrow" w:cs="Arial"/>
          <w:sz w:val="22"/>
          <w:szCs w:val="22"/>
          <w:u w:val="single"/>
        </w:rPr>
        <w:t>za wyjątkiem osób:</w:t>
      </w:r>
      <w:r w:rsidRPr="00090566">
        <w:rPr>
          <w:rFonts w:ascii="Arial Narrow" w:hAnsi="Arial Narrow" w:cs="Arial"/>
          <w:sz w:val="22"/>
          <w:szCs w:val="22"/>
        </w:rPr>
        <w:t xml:space="preserve"> pełniących samodzielne funkcje techniczne w budownictwie w rozumieniu ustawy z dnia 7 lipca 1994 r</w:t>
      </w:r>
      <w:r w:rsidR="003E35C4">
        <w:rPr>
          <w:rFonts w:ascii="Arial Narrow" w:hAnsi="Arial Narrow" w:cs="Arial"/>
          <w:sz w:val="22"/>
          <w:szCs w:val="22"/>
        </w:rPr>
        <w:t xml:space="preserve">. Prawo budowlane </w:t>
      </w:r>
      <w:r w:rsidR="000E2480">
        <w:rPr>
          <w:rFonts w:ascii="Arial Narrow" w:hAnsi="Arial Narrow" w:cs="Arial"/>
          <w:sz w:val="22"/>
          <w:szCs w:val="22"/>
        </w:rPr>
        <w:t>(</w:t>
      </w:r>
      <w:r w:rsidR="00A76A1C">
        <w:rPr>
          <w:rFonts w:ascii="Arial Narrow" w:hAnsi="Arial Narrow" w:cs="Arial"/>
          <w:sz w:val="22"/>
          <w:szCs w:val="22"/>
        </w:rPr>
        <w:t>Dz. U. z 2024 r. poz. 725</w:t>
      </w:r>
      <w:r w:rsidR="000E2480" w:rsidRPr="000E2480">
        <w:rPr>
          <w:rFonts w:ascii="Arial Narrow" w:hAnsi="Arial Narrow" w:cs="Arial"/>
          <w:sz w:val="22"/>
          <w:szCs w:val="22"/>
        </w:rPr>
        <w:t xml:space="preserve">) </w:t>
      </w:r>
      <w:r>
        <w:rPr>
          <w:rFonts w:ascii="Arial Narrow" w:hAnsi="Arial Narrow" w:cs="Arial"/>
          <w:sz w:val="22"/>
          <w:szCs w:val="22"/>
        </w:rPr>
        <w:t xml:space="preserve">osób </w:t>
      </w:r>
      <w:r w:rsidRPr="00090566">
        <w:rPr>
          <w:rFonts w:ascii="Arial Narrow" w:hAnsi="Arial Narrow" w:cs="Arial"/>
          <w:sz w:val="22"/>
          <w:szCs w:val="22"/>
        </w:rPr>
        <w:t>wykonujących czynności wymagających posiadania uprawnień zawodowych w dziedzinie geodezji</w:t>
      </w:r>
      <w:r>
        <w:rPr>
          <w:rFonts w:ascii="Arial Narrow" w:hAnsi="Arial Narrow" w:cs="Arial"/>
          <w:sz w:val="22"/>
          <w:szCs w:val="22"/>
        </w:rPr>
        <w:t xml:space="preserve"> i kartografii w </w:t>
      </w:r>
      <w:r w:rsidRPr="00090566">
        <w:rPr>
          <w:rFonts w:ascii="Arial Narrow" w:hAnsi="Arial Narrow" w:cs="Arial"/>
          <w:sz w:val="22"/>
          <w:szCs w:val="22"/>
        </w:rPr>
        <w:t>rozumieniu ustawy z dnia 17 maja 1989 r. Prawo geodezyjne</w:t>
      </w:r>
      <w:r>
        <w:rPr>
          <w:rFonts w:ascii="Arial Narrow" w:hAnsi="Arial Narrow" w:cs="Arial"/>
          <w:sz w:val="22"/>
          <w:szCs w:val="22"/>
        </w:rPr>
        <w:t xml:space="preserve"> </w:t>
      </w:r>
      <w:r w:rsidR="000E2480">
        <w:rPr>
          <w:rFonts w:ascii="Arial Narrow" w:hAnsi="Arial Narrow" w:cs="Arial"/>
          <w:sz w:val="22"/>
          <w:szCs w:val="22"/>
        </w:rPr>
        <w:t>i kartograficzne (</w:t>
      </w:r>
      <w:r w:rsidR="000E2480" w:rsidRPr="000E2480">
        <w:rPr>
          <w:rFonts w:ascii="Arial Narrow" w:hAnsi="Arial Narrow" w:cs="Arial"/>
          <w:sz w:val="22"/>
          <w:szCs w:val="22"/>
        </w:rPr>
        <w:t xml:space="preserve">Dz. U. z 2023 r. poz. 1752 z późn. zm.) </w:t>
      </w:r>
      <w:r w:rsidRPr="00090566">
        <w:rPr>
          <w:rFonts w:ascii="Arial Narrow" w:hAnsi="Arial Narrow" w:cs="Arial"/>
          <w:sz w:val="22"/>
          <w:szCs w:val="22"/>
          <w:u w:val="single"/>
        </w:rPr>
        <w:t>dostawców</w:t>
      </w:r>
      <w:r w:rsidRPr="00090566">
        <w:rPr>
          <w:rFonts w:ascii="Arial Narrow" w:hAnsi="Arial Narrow" w:cs="Arial"/>
          <w:sz w:val="22"/>
          <w:szCs w:val="22"/>
        </w:rPr>
        <w:t xml:space="preserve"> materiałów budowlanych oraz </w:t>
      </w:r>
      <w:r w:rsidRPr="00090566">
        <w:rPr>
          <w:rFonts w:ascii="Arial Narrow" w:hAnsi="Arial Narrow" w:cs="Arial"/>
          <w:sz w:val="22"/>
          <w:szCs w:val="22"/>
          <w:u w:val="single"/>
        </w:rPr>
        <w:t>osób</w:t>
      </w:r>
      <w:r w:rsidRPr="00090566">
        <w:rPr>
          <w:rFonts w:ascii="Arial Narrow" w:hAnsi="Arial Narrow" w:cs="Arial"/>
          <w:sz w:val="22"/>
          <w:szCs w:val="22"/>
        </w:rPr>
        <w:t xml:space="preserve"> prowadzących działalność gospodarczą (samozatrudnienie).</w:t>
      </w:r>
    </w:p>
    <w:p w14:paraId="005A8DE1" w14:textId="77777777" w:rsidR="008130C2" w:rsidRDefault="008130C2" w:rsidP="008130C2">
      <w:pPr>
        <w:ind w:right="54"/>
        <w:jc w:val="both"/>
        <w:rPr>
          <w:rFonts w:ascii="Arial Narrow" w:hAnsi="Arial Narrow" w:cs="Arial"/>
          <w:sz w:val="22"/>
          <w:szCs w:val="22"/>
        </w:rPr>
      </w:pPr>
    </w:p>
    <w:p w14:paraId="6CD0B6E4" w14:textId="7FB581DC" w:rsidR="00290457" w:rsidRDefault="003F6D63" w:rsidP="003E35C4">
      <w:pPr>
        <w:pStyle w:val="Akapitzlist"/>
        <w:autoSpaceDE w:val="0"/>
        <w:autoSpaceDN w:val="0"/>
        <w:adjustRightInd w:val="0"/>
        <w:spacing w:after="240" w:line="276" w:lineRule="auto"/>
        <w:ind w:left="0"/>
        <w:jc w:val="both"/>
        <w:rPr>
          <w:rFonts w:ascii="Arial Narrow" w:hAnsi="Arial Narrow" w:cs="Arial"/>
          <w:sz w:val="22"/>
          <w:szCs w:val="22"/>
        </w:rPr>
      </w:pPr>
      <w:r>
        <w:rPr>
          <w:rFonts w:ascii="Arial Narrow" w:hAnsi="Arial Narrow" w:cs="Arial"/>
          <w:b/>
          <w:sz w:val="22"/>
          <w:szCs w:val="22"/>
        </w:rPr>
        <w:t>4</w:t>
      </w:r>
      <w:r w:rsidR="005252FC" w:rsidRPr="0022476C">
        <w:rPr>
          <w:rFonts w:ascii="Arial Narrow" w:hAnsi="Arial Narrow" w:cs="Arial"/>
          <w:b/>
          <w:sz w:val="22"/>
          <w:szCs w:val="22"/>
        </w:rPr>
        <w:t>.2</w:t>
      </w:r>
      <w:r w:rsidR="005252FC">
        <w:rPr>
          <w:rFonts w:ascii="Arial Narrow" w:hAnsi="Arial Narrow" w:cs="Arial"/>
          <w:sz w:val="22"/>
          <w:szCs w:val="22"/>
        </w:rPr>
        <w:t xml:space="preserve"> </w:t>
      </w:r>
      <w:r w:rsidR="003E35C4">
        <w:rPr>
          <w:rFonts w:ascii="Arial Narrow" w:hAnsi="Arial Narrow" w:cs="Arial"/>
          <w:sz w:val="22"/>
          <w:szCs w:val="22"/>
        </w:rPr>
        <w:t>Obowiązek powyższy</w:t>
      </w:r>
      <w:r w:rsidR="007D41D7" w:rsidRPr="008E08EE">
        <w:rPr>
          <w:rFonts w:ascii="Arial Narrow" w:hAnsi="Arial Narrow" w:cs="Arial"/>
          <w:sz w:val="22"/>
          <w:szCs w:val="22"/>
        </w:rPr>
        <w:t xml:space="preserve"> </w:t>
      </w:r>
      <w:r w:rsidR="003E35C4">
        <w:rPr>
          <w:rFonts w:ascii="Arial Narrow" w:hAnsi="Arial Narrow" w:cs="Arial"/>
          <w:sz w:val="22"/>
          <w:szCs w:val="22"/>
        </w:rPr>
        <w:t xml:space="preserve">dotyczy również Podwykonawców. </w:t>
      </w:r>
      <w:r w:rsidR="007D41D7" w:rsidRPr="008E08EE">
        <w:rPr>
          <w:rFonts w:ascii="Arial Narrow" w:hAnsi="Arial Narrow" w:cs="Arial"/>
          <w:sz w:val="22"/>
          <w:szCs w:val="22"/>
        </w:rPr>
        <w:t>Wykonawca jest zobowiązany zawrzeć w każdej umowie</w:t>
      </w:r>
      <w:r w:rsidR="000535FF">
        <w:rPr>
          <w:rFonts w:ascii="Arial Narrow" w:hAnsi="Arial Narrow" w:cs="Arial"/>
          <w:sz w:val="22"/>
          <w:szCs w:val="22"/>
        </w:rPr>
        <w:br/>
      </w:r>
      <w:r w:rsidR="007D41D7" w:rsidRPr="008E08EE">
        <w:rPr>
          <w:rFonts w:ascii="Arial Narrow" w:hAnsi="Arial Narrow" w:cs="Arial"/>
          <w:sz w:val="22"/>
          <w:szCs w:val="22"/>
        </w:rPr>
        <w:t xml:space="preserve"> o podwykonawstwo stosowne zapisy zobowiązujące Podwykonawców do zatrudnienia na podstawie stosunku pracy wszystkich osób</w:t>
      </w:r>
      <w:r w:rsidR="00E94A51" w:rsidRPr="008E08EE">
        <w:rPr>
          <w:rFonts w:ascii="Arial Narrow" w:hAnsi="Arial Narrow" w:cs="Arial"/>
          <w:sz w:val="22"/>
          <w:szCs w:val="22"/>
        </w:rPr>
        <w:t xml:space="preserve"> </w:t>
      </w:r>
      <w:r w:rsidR="007D41D7" w:rsidRPr="008E08EE">
        <w:rPr>
          <w:rFonts w:ascii="Arial Narrow" w:hAnsi="Arial Narrow" w:cs="Arial"/>
          <w:sz w:val="22"/>
          <w:szCs w:val="22"/>
        </w:rPr>
        <w:t>wykonujących wskazane wyżej czynności. Szczegółowe zasady dokumentowania</w:t>
      </w:r>
      <w:r w:rsidR="00E94A51" w:rsidRPr="008E08EE">
        <w:rPr>
          <w:rFonts w:ascii="Arial Narrow" w:hAnsi="Arial Narrow" w:cs="Arial"/>
          <w:sz w:val="22"/>
          <w:szCs w:val="22"/>
        </w:rPr>
        <w:t xml:space="preserve"> </w:t>
      </w:r>
      <w:r w:rsidR="007D41D7" w:rsidRPr="008E08EE">
        <w:rPr>
          <w:rFonts w:ascii="Arial Narrow" w:hAnsi="Arial Narrow" w:cs="Arial"/>
          <w:sz w:val="22"/>
          <w:szCs w:val="22"/>
        </w:rPr>
        <w:t>zatrudnienia na podstawie stosunku pracy ww. osób oraz kontrolowanie tego obowiązku</w:t>
      </w:r>
      <w:r w:rsidR="00E94A51" w:rsidRPr="008E08EE">
        <w:rPr>
          <w:rFonts w:ascii="Arial Narrow" w:hAnsi="Arial Narrow" w:cs="Arial"/>
          <w:sz w:val="22"/>
          <w:szCs w:val="22"/>
        </w:rPr>
        <w:t xml:space="preserve"> </w:t>
      </w:r>
      <w:r w:rsidR="007D41D7" w:rsidRPr="008E08EE">
        <w:rPr>
          <w:rFonts w:ascii="Arial Narrow" w:hAnsi="Arial Narrow" w:cs="Arial"/>
          <w:sz w:val="22"/>
          <w:szCs w:val="22"/>
        </w:rPr>
        <w:t>przez Zamawiającego i przewidziane z tego tytuł</w:t>
      </w:r>
      <w:r w:rsidR="00703620">
        <w:rPr>
          <w:rFonts w:ascii="Arial Narrow" w:hAnsi="Arial Narrow" w:cs="Arial"/>
          <w:sz w:val="22"/>
          <w:szCs w:val="22"/>
        </w:rPr>
        <w:t>u sankcje określone są w projekcie</w:t>
      </w:r>
      <w:r w:rsidR="000E471B" w:rsidRPr="008E08EE">
        <w:rPr>
          <w:rFonts w:ascii="Arial Narrow" w:hAnsi="Arial Narrow" w:cs="Arial"/>
          <w:sz w:val="22"/>
          <w:szCs w:val="22"/>
        </w:rPr>
        <w:t xml:space="preserve"> </w:t>
      </w:r>
      <w:r w:rsidR="007D41D7" w:rsidRPr="00257B05">
        <w:rPr>
          <w:rFonts w:ascii="Arial Narrow" w:hAnsi="Arial Narrow" w:cs="Arial"/>
          <w:color w:val="000000" w:themeColor="text1"/>
          <w:sz w:val="22"/>
          <w:szCs w:val="22"/>
        </w:rPr>
        <w:t>umowy</w:t>
      </w:r>
      <w:r w:rsidR="00703620" w:rsidRPr="00257B05">
        <w:rPr>
          <w:rFonts w:ascii="Arial Narrow" w:hAnsi="Arial Narrow" w:cs="Arial"/>
          <w:color w:val="000000" w:themeColor="text1"/>
          <w:sz w:val="22"/>
          <w:szCs w:val="22"/>
          <w:u w:val="single"/>
        </w:rPr>
        <w:t xml:space="preserve"> (zał. nr 6</w:t>
      </w:r>
      <w:r w:rsidR="007D41D7" w:rsidRPr="00257B05">
        <w:rPr>
          <w:rFonts w:ascii="Arial Narrow" w:hAnsi="Arial Narrow" w:cs="Arial"/>
          <w:color w:val="000000" w:themeColor="text1"/>
          <w:sz w:val="22"/>
          <w:szCs w:val="22"/>
          <w:u w:val="single"/>
        </w:rPr>
        <w:t xml:space="preserve"> do SWZ).</w:t>
      </w:r>
      <w:r w:rsidR="007D41D7" w:rsidRPr="00703620">
        <w:rPr>
          <w:rFonts w:ascii="Arial Narrow" w:hAnsi="Arial Narrow" w:cs="Arial"/>
          <w:color w:val="000000" w:themeColor="text1"/>
          <w:sz w:val="22"/>
          <w:szCs w:val="22"/>
        </w:rPr>
        <w:t xml:space="preserve"> </w:t>
      </w:r>
      <w:r w:rsidR="007D41D7" w:rsidRPr="008E08EE">
        <w:rPr>
          <w:rFonts w:ascii="Arial Narrow" w:hAnsi="Arial Narrow" w:cs="Arial"/>
          <w:sz w:val="22"/>
          <w:szCs w:val="22"/>
        </w:rPr>
        <w:t xml:space="preserve">Wykonawca lub Podwykonawca zatrudni </w:t>
      </w:r>
      <w:r w:rsidR="003E35C4">
        <w:rPr>
          <w:rFonts w:ascii="Arial Narrow" w:hAnsi="Arial Narrow" w:cs="Arial"/>
          <w:sz w:val="22"/>
          <w:szCs w:val="22"/>
        </w:rPr>
        <w:t xml:space="preserve">te osoby </w:t>
      </w:r>
      <w:r w:rsidR="007D41D7" w:rsidRPr="008E08EE">
        <w:rPr>
          <w:rFonts w:ascii="Arial Narrow" w:hAnsi="Arial Narrow" w:cs="Arial"/>
          <w:sz w:val="22"/>
          <w:szCs w:val="22"/>
        </w:rPr>
        <w:t>na okres niezbędny do wykonania</w:t>
      </w:r>
      <w:r w:rsidR="000E471B" w:rsidRPr="008E08EE">
        <w:rPr>
          <w:rFonts w:ascii="Arial Narrow" w:hAnsi="Arial Narrow" w:cs="Arial"/>
          <w:sz w:val="22"/>
          <w:szCs w:val="22"/>
        </w:rPr>
        <w:t xml:space="preserve"> </w:t>
      </w:r>
      <w:r w:rsidR="007D41D7" w:rsidRPr="008E08EE">
        <w:rPr>
          <w:rFonts w:ascii="Arial Narrow" w:hAnsi="Arial Narrow" w:cs="Arial"/>
          <w:sz w:val="22"/>
          <w:szCs w:val="22"/>
        </w:rPr>
        <w:t>danych czynności; w przypadku rozwiązania stosunku pracy przez pracownika lub</w:t>
      </w:r>
      <w:r w:rsidR="000E471B" w:rsidRPr="008E08EE">
        <w:rPr>
          <w:rFonts w:ascii="Arial Narrow" w:hAnsi="Arial Narrow" w:cs="Arial"/>
          <w:sz w:val="22"/>
          <w:szCs w:val="22"/>
        </w:rPr>
        <w:t xml:space="preserve"> </w:t>
      </w:r>
      <w:r w:rsidR="007D41D7" w:rsidRPr="008E08EE">
        <w:rPr>
          <w:rFonts w:ascii="Arial Narrow" w:hAnsi="Arial Narrow" w:cs="Arial"/>
          <w:sz w:val="22"/>
          <w:szCs w:val="22"/>
        </w:rPr>
        <w:t>pracodawcę przed zakończeniem tego okresu, Wykonawca</w:t>
      </w:r>
      <w:r w:rsidR="003E35C4">
        <w:rPr>
          <w:rFonts w:ascii="Arial Narrow" w:hAnsi="Arial Narrow" w:cs="Arial"/>
          <w:sz w:val="22"/>
          <w:szCs w:val="22"/>
        </w:rPr>
        <w:t>/Podwykonawca</w:t>
      </w:r>
      <w:r w:rsidR="007D41D7" w:rsidRPr="008E08EE">
        <w:rPr>
          <w:rFonts w:ascii="Arial Narrow" w:hAnsi="Arial Narrow" w:cs="Arial"/>
          <w:sz w:val="22"/>
          <w:szCs w:val="22"/>
        </w:rPr>
        <w:t xml:space="preserve"> jest obowiązany</w:t>
      </w:r>
      <w:r w:rsidR="000E471B" w:rsidRPr="008E08EE">
        <w:rPr>
          <w:rFonts w:ascii="Arial Narrow" w:hAnsi="Arial Narrow" w:cs="Arial"/>
          <w:sz w:val="22"/>
          <w:szCs w:val="22"/>
        </w:rPr>
        <w:t xml:space="preserve"> </w:t>
      </w:r>
      <w:r w:rsidR="007D41D7" w:rsidRPr="008E08EE">
        <w:rPr>
          <w:rFonts w:ascii="Arial Narrow" w:hAnsi="Arial Narrow" w:cs="Arial"/>
          <w:sz w:val="22"/>
          <w:szCs w:val="22"/>
        </w:rPr>
        <w:t>do</w:t>
      </w:r>
      <w:r w:rsidR="000E471B" w:rsidRPr="008E08EE">
        <w:rPr>
          <w:rFonts w:ascii="Arial Narrow" w:hAnsi="Arial Narrow" w:cs="Arial"/>
          <w:sz w:val="22"/>
          <w:szCs w:val="22"/>
        </w:rPr>
        <w:t xml:space="preserve"> </w:t>
      </w:r>
      <w:r w:rsidR="007D41D7" w:rsidRPr="008E08EE">
        <w:rPr>
          <w:rFonts w:ascii="Arial Narrow" w:hAnsi="Arial Narrow" w:cs="Arial"/>
          <w:sz w:val="22"/>
          <w:szCs w:val="22"/>
        </w:rPr>
        <w:t>zatrudnienia na to miejsce inną osobę. Powyższe wymaganie nie dotyczy czynności wykonywanych przez osobę/y</w:t>
      </w:r>
      <w:r w:rsidR="000E471B" w:rsidRPr="008E08EE">
        <w:rPr>
          <w:rFonts w:ascii="Arial Narrow" w:hAnsi="Arial Narrow" w:cs="Arial"/>
          <w:sz w:val="22"/>
          <w:szCs w:val="22"/>
        </w:rPr>
        <w:t xml:space="preserve"> </w:t>
      </w:r>
      <w:r w:rsidR="007D41D7" w:rsidRPr="008E08EE">
        <w:rPr>
          <w:rFonts w:ascii="Arial Narrow" w:hAnsi="Arial Narrow" w:cs="Arial"/>
          <w:sz w:val="22"/>
          <w:szCs w:val="22"/>
        </w:rPr>
        <w:t>prowadzącą/e jednoosobową działalność gospodarczą.</w:t>
      </w:r>
      <w:r w:rsidR="000E471B" w:rsidRPr="008E08EE">
        <w:rPr>
          <w:rFonts w:ascii="Arial Narrow" w:hAnsi="Arial Narrow" w:cs="Arial"/>
          <w:sz w:val="22"/>
          <w:szCs w:val="22"/>
        </w:rPr>
        <w:t xml:space="preserve"> </w:t>
      </w:r>
      <w:r w:rsidR="007D41D7" w:rsidRPr="008E08EE">
        <w:rPr>
          <w:rFonts w:ascii="Arial Narrow" w:hAnsi="Arial Narrow" w:cs="Arial"/>
          <w:sz w:val="22"/>
          <w:szCs w:val="22"/>
        </w:rPr>
        <w:t>Czynności nadzoru nad wykonywaniem przedmiotowych prac realizowane przez</w:t>
      </w:r>
      <w:r w:rsidR="000E471B" w:rsidRPr="008E08EE">
        <w:rPr>
          <w:rFonts w:ascii="Arial Narrow" w:hAnsi="Arial Narrow" w:cs="Arial"/>
          <w:sz w:val="22"/>
          <w:szCs w:val="22"/>
        </w:rPr>
        <w:t xml:space="preserve"> </w:t>
      </w:r>
      <w:r w:rsidR="007D41D7" w:rsidRPr="008E08EE">
        <w:rPr>
          <w:rFonts w:ascii="Arial Narrow" w:hAnsi="Arial Narrow" w:cs="Arial"/>
          <w:sz w:val="22"/>
          <w:szCs w:val="22"/>
        </w:rPr>
        <w:t>personel Wykonawcy (osoby kierujące budową/robotami) nie podlegają rygorowi</w:t>
      </w:r>
      <w:r w:rsidR="000E471B" w:rsidRPr="008E08EE">
        <w:rPr>
          <w:rFonts w:ascii="Arial Narrow" w:hAnsi="Arial Narrow" w:cs="Arial"/>
          <w:sz w:val="22"/>
          <w:szCs w:val="22"/>
        </w:rPr>
        <w:t xml:space="preserve"> </w:t>
      </w:r>
      <w:r w:rsidR="007D41D7" w:rsidRPr="008E08EE">
        <w:rPr>
          <w:rFonts w:ascii="Arial Narrow" w:hAnsi="Arial Narrow" w:cs="Arial"/>
          <w:sz w:val="22"/>
          <w:szCs w:val="22"/>
        </w:rPr>
        <w:t>zatrudnienia na podstawie stosunku pracy. Powyższe dotyczy także osób wykonujących</w:t>
      </w:r>
      <w:r w:rsidR="000E471B" w:rsidRPr="008E08EE">
        <w:rPr>
          <w:rFonts w:ascii="Arial Narrow" w:hAnsi="Arial Narrow" w:cs="Arial"/>
          <w:sz w:val="22"/>
          <w:szCs w:val="22"/>
        </w:rPr>
        <w:t xml:space="preserve"> </w:t>
      </w:r>
      <w:r w:rsidR="007D41D7" w:rsidRPr="008E08EE">
        <w:rPr>
          <w:rFonts w:ascii="Arial Narrow" w:hAnsi="Arial Narrow" w:cs="Arial"/>
          <w:sz w:val="22"/>
          <w:szCs w:val="22"/>
        </w:rPr>
        <w:t>obsługę geodezyjną, dostawców materiałów</w:t>
      </w:r>
      <w:r w:rsidR="000535FF">
        <w:rPr>
          <w:rFonts w:ascii="Arial Narrow" w:hAnsi="Arial Narrow" w:cs="Arial"/>
          <w:sz w:val="22"/>
          <w:szCs w:val="22"/>
        </w:rPr>
        <w:t>.</w:t>
      </w:r>
    </w:p>
    <w:p w14:paraId="0A28C483" w14:textId="51A1DD51" w:rsidR="0005197B" w:rsidRPr="006C3284" w:rsidRDefault="003F6D63" w:rsidP="006C3284">
      <w:pPr>
        <w:pStyle w:val="Akapitzlist"/>
        <w:autoSpaceDE w:val="0"/>
        <w:autoSpaceDN w:val="0"/>
        <w:adjustRightInd w:val="0"/>
        <w:spacing w:after="240" w:line="276" w:lineRule="auto"/>
        <w:ind w:left="0"/>
        <w:jc w:val="both"/>
        <w:rPr>
          <w:rFonts w:ascii="Arial Narrow" w:hAnsi="Arial Narrow" w:cs="Arial"/>
          <w:sz w:val="22"/>
          <w:szCs w:val="22"/>
        </w:rPr>
      </w:pPr>
      <w:r>
        <w:rPr>
          <w:rFonts w:ascii="Arial Narrow" w:hAnsi="Arial Narrow" w:cs="Arial"/>
          <w:b/>
          <w:sz w:val="22"/>
          <w:szCs w:val="22"/>
        </w:rPr>
        <w:t>4</w:t>
      </w:r>
      <w:r w:rsidR="00685898" w:rsidRPr="00FA0209">
        <w:rPr>
          <w:rFonts w:ascii="Arial Narrow" w:hAnsi="Arial Narrow" w:cs="Arial"/>
          <w:b/>
          <w:sz w:val="22"/>
          <w:szCs w:val="22"/>
        </w:rPr>
        <w:t>.3</w:t>
      </w:r>
      <w:r w:rsidR="00685898">
        <w:rPr>
          <w:rFonts w:ascii="Arial Narrow" w:hAnsi="Arial Narrow" w:cs="Arial"/>
          <w:sz w:val="22"/>
          <w:szCs w:val="22"/>
        </w:rPr>
        <w:t xml:space="preserve"> Szczegółowo obowią</w:t>
      </w:r>
      <w:r w:rsidR="00FA0209">
        <w:rPr>
          <w:rFonts w:ascii="Arial Narrow" w:hAnsi="Arial Narrow" w:cs="Arial"/>
          <w:sz w:val="22"/>
          <w:szCs w:val="22"/>
        </w:rPr>
        <w:t xml:space="preserve">zki zatrudnieniowe </w:t>
      </w:r>
      <w:r w:rsidR="00FF7283">
        <w:rPr>
          <w:rFonts w:ascii="Arial Narrow" w:hAnsi="Arial Narrow" w:cs="Arial"/>
          <w:sz w:val="22"/>
          <w:szCs w:val="22"/>
        </w:rPr>
        <w:t>precyzują zapisy projektu umowy.</w:t>
      </w:r>
    </w:p>
    <w:p w14:paraId="0B69E63B" w14:textId="441F6074" w:rsidR="0005197B" w:rsidRDefault="003F6D63" w:rsidP="0022476C">
      <w:pPr>
        <w:autoSpaceDE w:val="0"/>
        <w:autoSpaceDN w:val="0"/>
        <w:adjustRightInd w:val="0"/>
        <w:ind w:right="-511"/>
        <w:jc w:val="both"/>
        <w:rPr>
          <w:rFonts w:ascii="Arial Narrow" w:hAnsi="Arial Narrow" w:cs="Cambria"/>
          <w:b/>
          <w:color w:val="000000" w:themeColor="text1"/>
          <w:sz w:val="22"/>
          <w:szCs w:val="22"/>
        </w:rPr>
      </w:pPr>
      <w:r>
        <w:rPr>
          <w:rFonts w:ascii="Arial Narrow" w:hAnsi="Arial Narrow" w:cs="Cambria"/>
          <w:b/>
          <w:color w:val="000000" w:themeColor="text1"/>
          <w:sz w:val="22"/>
          <w:szCs w:val="22"/>
          <w:highlight w:val="lightGray"/>
        </w:rPr>
        <w:t>5</w:t>
      </w:r>
      <w:r w:rsidR="00673404" w:rsidRPr="004A7F1C">
        <w:rPr>
          <w:rFonts w:ascii="Arial Narrow" w:hAnsi="Arial Narrow" w:cs="Cambria"/>
          <w:b/>
          <w:color w:val="000000" w:themeColor="text1"/>
          <w:sz w:val="22"/>
          <w:szCs w:val="22"/>
          <w:highlight w:val="lightGray"/>
        </w:rPr>
        <w:t xml:space="preserve">. </w:t>
      </w:r>
      <w:r w:rsidR="007802DF">
        <w:rPr>
          <w:rFonts w:ascii="Arial Narrow" w:hAnsi="Arial Narrow" w:cs="Cambria"/>
          <w:b/>
          <w:color w:val="000000" w:themeColor="text1"/>
          <w:sz w:val="22"/>
          <w:szCs w:val="22"/>
          <w:highlight w:val="lightGray"/>
        </w:rPr>
        <w:t xml:space="preserve"> </w:t>
      </w:r>
      <w:r w:rsidR="004A7F1C" w:rsidRPr="004A7F1C">
        <w:rPr>
          <w:rFonts w:ascii="Arial Narrow" w:hAnsi="Arial Narrow" w:cs="Cambria"/>
          <w:b/>
          <w:color w:val="000000" w:themeColor="text1"/>
          <w:sz w:val="22"/>
          <w:szCs w:val="22"/>
          <w:highlight w:val="lightGray"/>
        </w:rPr>
        <w:t>Parametry składników zamówienia</w:t>
      </w:r>
      <w:r w:rsidR="001D42A7">
        <w:rPr>
          <w:rFonts w:ascii="Arial Narrow" w:hAnsi="Arial Narrow" w:cs="Cambria"/>
          <w:b/>
          <w:color w:val="000000" w:themeColor="text1"/>
          <w:sz w:val="22"/>
          <w:szCs w:val="22"/>
        </w:rPr>
        <w:t xml:space="preserve">- </w:t>
      </w:r>
      <w:r w:rsidR="001D42A7" w:rsidRPr="001D42A7">
        <w:rPr>
          <w:rFonts w:ascii="Arial Narrow" w:hAnsi="Arial Narrow" w:cs="Cambria"/>
          <w:b/>
          <w:color w:val="000000" w:themeColor="text1"/>
          <w:sz w:val="22"/>
          <w:szCs w:val="22"/>
          <w:highlight w:val="lightGray"/>
        </w:rPr>
        <w:t>Informacja o przedmiotowych środkach dowodowych</w:t>
      </w:r>
    </w:p>
    <w:p w14:paraId="02C409C7" w14:textId="5E56A3E3" w:rsidR="001D42A7" w:rsidRDefault="001D42A7" w:rsidP="001D42A7">
      <w:pPr>
        <w:autoSpaceDE w:val="0"/>
        <w:autoSpaceDN w:val="0"/>
        <w:adjustRightInd w:val="0"/>
        <w:ind w:right="198"/>
        <w:jc w:val="both"/>
        <w:rPr>
          <w:rFonts w:ascii="Arial Narrow" w:hAnsi="Arial Narrow" w:cs="Cambria"/>
          <w:b/>
          <w:color w:val="000000" w:themeColor="text1"/>
          <w:sz w:val="22"/>
          <w:szCs w:val="22"/>
        </w:rPr>
      </w:pPr>
      <w:r>
        <w:rPr>
          <w:rFonts w:ascii="Arial Narrow" w:hAnsi="Arial Narrow" w:cs="Cambria"/>
          <w:b/>
          <w:color w:val="000000" w:themeColor="text1"/>
          <w:sz w:val="22"/>
          <w:szCs w:val="22"/>
        </w:rPr>
        <w:t>Zamawiający wymaga  złożenia wraz z ofertą przedmiotowych środków dowodowych potwierdzających, że oferowane przez Wykonawcę rozwiązania równoważne spełniają wymagania określone przez Zamawiającego (dotyczy wyłącznie Wykonawców, którzy oferują produkt równoważny)</w:t>
      </w:r>
    </w:p>
    <w:p w14:paraId="715729A5" w14:textId="77777777" w:rsidR="0022476C" w:rsidRPr="00616519" w:rsidRDefault="0022476C" w:rsidP="0005197B">
      <w:pPr>
        <w:autoSpaceDE w:val="0"/>
        <w:autoSpaceDN w:val="0"/>
        <w:adjustRightInd w:val="0"/>
        <w:ind w:left="142" w:right="-511"/>
        <w:jc w:val="both"/>
        <w:rPr>
          <w:rFonts w:ascii="Arial Narrow" w:hAnsi="Arial Narrow" w:cs="Cambria"/>
          <w:b/>
          <w:color w:val="000000" w:themeColor="text1"/>
          <w:sz w:val="22"/>
          <w:szCs w:val="22"/>
        </w:rPr>
      </w:pPr>
    </w:p>
    <w:p w14:paraId="46FE1A84" w14:textId="3A792B60" w:rsidR="00FB68BB" w:rsidRDefault="0005197B" w:rsidP="00601079">
      <w:pPr>
        <w:pStyle w:val="Akapitzlist"/>
        <w:numPr>
          <w:ilvl w:val="1"/>
          <w:numId w:val="48"/>
        </w:numPr>
        <w:autoSpaceDE w:val="0"/>
        <w:autoSpaceDN w:val="0"/>
        <w:adjustRightInd w:val="0"/>
        <w:ind w:left="0" w:right="56" w:firstLine="0"/>
        <w:jc w:val="both"/>
        <w:rPr>
          <w:rFonts w:ascii="Arial Narrow" w:hAnsi="Arial Narrow" w:cs="Cambria"/>
          <w:color w:val="000000" w:themeColor="text1"/>
          <w:sz w:val="22"/>
          <w:szCs w:val="22"/>
        </w:rPr>
      </w:pPr>
      <w:r w:rsidRPr="00A83614">
        <w:rPr>
          <w:rFonts w:ascii="Arial Narrow" w:hAnsi="Arial Narrow" w:cs="Cambria"/>
          <w:color w:val="000000" w:themeColor="text1"/>
          <w:sz w:val="22"/>
          <w:szCs w:val="22"/>
        </w:rPr>
        <w:t>Wykonawca, który powołuj</w:t>
      </w:r>
      <w:r w:rsidR="00FB68BB" w:rsidRPr="00A83614">
        <w:rPr>
          <w:rFonts w:ascii="Arial Narrow" w:hAnsi="Arial Narrow" w:cs="Cambria"/>
          <w:color w:val="000000" w:themeColor="text1"/>
          <w:sz w:val="22"/>
          <w:szCs w:val="22"/>
        </w:rPr>
        <w:t>e się na rozwiązania równoważne lub wyroby równoważne oraz inne elementy równoważne spełniają wymagania określone przez zamawiającego (podstawa art. 10</w:t>
      </w:r>
      <w:r w:rsidR="003862C4" w:rsidRPr="00A83614">
        <w:rPr>
          <w:rFonts w:ascii="Arial Narrow" w:hAnsi="Arial Narrow" w:cs="Cambria"/>
          <w:color w:val="000000" w:themeColor="text1"/>
          <w:sz w:val="22"/>
          <w:szCs w:val="22"/>
        </w:rPr>
        <w:t>1 ust. 4</w:t>
      </w:r>
      <w:r w:rsidR="001D42A7">
        <w:rPr>
          <w:rFonts w:ascii="Arial Narrow" w:hAnsi="Arial Narrow" w:cs="Cambria"/>
          <w:color w:val="000000" w:themeColor="text1"/>
          <w:sz w:val="22"/>
          <w:szCs w:val="22"/>
        </w:rPr>
        <w:t>/5</w:t>
      </w:r>
      <w:r w:rsidR="00FB68BB" w:rsidRPr="00A83614">
        <w:rPr>
          <w:rFonts w:ascii="Arial Narrow" w:hAnsi="Arial Narrow" w:cs="Cambria"/>
          <w:color w:val="000000" w:themeColor="text1"/>
          <w:sz w:val="22"/>
          <w:szCs w:val="22"/>
        </w:rPr>
        <w:t xml:space="preserve"> ustawy pzp)</w:t>
      </w:r>
      <w:r w:rsidRPr="00A83614">
        <w:rPr>
          <w:rFonts w:ascii="Arial Narrow" w:hAnsi="Arial Narrow" w:cs="Cambria"/>
          <w:color w:val="000000" w:themeColor="text1"/>
          <w:sz w:val="22"/>
          <w:szCs w:val="22"/>
        </w:rPr>
        <w:t xml:space="preserve"> jest zobowiązany wykazać, że oferowane przez niego rozwiązanie spełnia wymagania określone przez zamawiającego. </w:t>
      </w:r>
      <w:r w:rsidR="00FB68BB" w:rsidRPr="00A83614">
        <w:rPr>
          <w:rFonts w:ascii="Arial Narrow" w:hAnsi="Arial Narrow" w:cs="Cambria"/>
          <w:color w:val="000000" w:themeColor="text1"/>
          <w:sz w:val="22"/>
          <w:szCs w:val="22"/>
        </w:rPr>
        <w:br/>
      </w:r>
      <w:r w:rsidRPr="00A83614">
        <w:rPr>
          <w:rFonts w:ascii="Arial Narrow" w:hAnsi="Arial Narrow" w:cs="Cambria"/>
          <w:color w:val="000000" w:themeColor="text1"/>
          <w:sz w:val="22"/>
          <w:szCs w:val="22"/>
        </w:rPr>
        <w:t xml:space="preserve">W takim przypadku, wykonawca </w:t>
      </w:r>
      <w:r w:rsidRPr="00480017">
        <w:rPr>
          <w:rFonts w:ascii="Arial Narrow" w:hAnsi="Arial Narrow" w:cs="Cambria"/>
          <w:b/>
          <w:color w:val="000000" w:themeColor="text1"/>
          <w:sz w:val="22"/>
          <w:szCs w:val="22"/>
          <w:u w:val="single"/>
        </w:rPr>
        <w:t>załącza do oferty</w:t>
      </w:r>
      <w:r w:rsidRPr="00A83614">
        <w:rPr>
          <w:rFonts w:ascii="Arial Narrow" w:hAnsi="Arial Narrow" w:cs="Cambria"/>
          <w:color w:val="000000" w:themeColor="text1"/>
          <w:sz w:val="22"/>
          <w:szCs w:val="22"/>
        </w:rPr>
        <w:t xml:space="preserve"> wykaz rozwiązań równoważnych wraz z jego opisem lub normami</w:t>
      </w:r>
      <w:r w:rsidR="003F6D63">
        <w:rPr>
          <w:rFonts w:ascii="Arial Narrow" w:hAnsi="Arial Narrow" w:cs="Cambria"/>
          <w:color w:val="000000" w:themeColor="text1"/>
          <w:sz w:val="22"/>
          <w:szCs w:val="22"/>
        </w:rPr>
        <w:t>.</w:t>
      </w:r>
    </w:p>
    <w:p w14:paraId="09C2CE61" w14:textId="77777777" w:rsidR="00FB68BB" w:rsidRPr="00375E7A" w:rsidRDefault="00FB68BB" w:rsidP="00FB68BB">
      <w:pPr>
        <w:pStyle w:val="Akapitzlist"/>
        <w:autoSpaceDE w:val="0"/>
        <w:autoSpaceDN w:val="0"/>
        <w:adjustRightInd w:val="0"/>
        <w:ind w:left="0" w:right="56"/>
        <w:jc w:val="both"/>
        <w:rPr>
          <w:rFonts w:ascii="Arial Narrow" w:hAnsi="Arial Narrow" w:cs="Cambria"/>
          <w:color w:val="000000" w:themeColor="text1"/>
          <w:sz w:val="22"/>
          <w:szCs w:val="22"/>
        </w:rPr>
      </w:pPr>
    </w:p>
    <w:p w14:paraId="75345E15" w14:textId="138B3C25" w:rsidR="00FB68BB" w:rsidRPr="00375E7A" w:rsidRDefault="00FB68BB" w:rsidP="00601079">
      <w:pPr>
        <w:pStyle w:val="Akapitzlist"/>
        <w:numPr>
          <w:ilvl w:val="0"/>
          <w:numId w:val="39"/>
        </w:numPr>
        <w:autoSpaceDE w:val="0"/>
        <w:autoSpaceDN w:val="0"/>
        <w:adjustRightInd w:val="0"/>
        <w:ind w:right="56"/>
        <w:jc w:val="both"/>
        <w:rPr>
          <w:rFonts w:ascii="Arial Narrow" w:hAnsi="Arial Narrow" w:cs="Cambria"/>
          <w:color w:val="000000" w:themeColor="text1"/>
          <w:sz w:val="22"/>
          <w:szCs w:val="22"/>
        </w:rPr>
      </w:pPr>
      <w:r w:rsidRPr="00375E7A">
        <w:rPr>
          <w:rFonts w:ascii="Arial Narrow" w:hAnsi="Arial Narrow" w:cs="Cambria"/>
          <w:color w:val="000000" w:themeColor="text1"/>
          <w:sz w:val="22"/>
          <w:szCs w:val="22"/>
        </w:rPr>
        <w:t xml:space="preserve">Przedłożony opis zaproponowanych rozwiązań równoważnych musi być na tyle szczegółowy, żeby zamawiający </w:t>
      </w:r>
    </w:p>
    <w:p w14:paraId="78E38F30" w14:textId="07666305" w:rsidR="00FB68BB" w:rsidRPr="00375E7A" w:rsidRDefault="00FB68BB" w:rsidP="00FB68BB">
      <w:pPr>
        <w:pStyle w:val="Akapitzlist"/>
        <w:autoSpaceDE w:val="0"/>
        <w:autoSpaceDN w:val="0"/>
        <w:adjustRightInd w:val="0"/>
        <w:ind w:left="426" w:right="56"/>
        <w:jc w:val="both"/>
        <w:rPr>
          <w:rFonts w:ascii="Arial Narrow" w:hAnsi="Arial Narrow" w:cs="Cambria"/>
          <w:color w:val="000000" w:themeColor="text1"/>
          <w:sz w:val="22"/>
          <w:szCs w:val="22"/>
        </w:rPr>
      </w:pPr>
      <w:r w:rsidRPr="00375E7A">
        <w:rPr>
          <w:rFonts w:ascii="Arial Narrow" w:hAnsi="Arial Narrow" w:cs="Cambria"/>
          <w:color w:val="000000" w:themeColor="text1"/>
          <w:sz w:val="22"/>
          <w:szCs w:val="22"/>
        </w:rPr>
        <w:t xml:space="preserve">przy ocenie oferty mógł ocenić spełnienie wymagań dotyczących ich parametrów technicznych oraz rozstrzygnięć, czy zaproponowane rozwiązania są równoważne. Oznacza to, że na wykonawcy spoczywa obowiązek wykazania, że zaoferowane przez niego materiały i inne elementy są równoważne w stosunku do opisanych przez zamawiającego, wskazując, że zaproponowane rozwiązania są równoważne pod względem technicznym, jakościowym i funkcjonalnym. </w:t>
      </w:r>
    </w:p>
    <w:p w14:paraId="06CD43A5" w14:textId="65BE296F" w:rsidR="00FB68BB" w:rsidRPr="00375E7A" w:rsidRDefault="00FB68BB" w:rsidP="00601079">
      <w:pPr>
        <w:pStyle w:val="Akapitzlist"/>
        <w:numPr>
          <w:ilvl w:val="0"/>
          <w:numId w:val="39"/>
        </w:numPr>
        <w:jc w:val="both"/>
        <w:rPr>
          <w:rFonts w:ascii="Arial Narrow" w:hAnsi="Arial Narrow" w:cs="Cambria"/>
          <w:color w:val="000000" w:themeColor="text1"/>
          <w:sz w:val="22"/>
          <w:szCs w:val="22"/>
        </w:rPr>
      </w:pPr>
      <w:r w:rsidRPr="00375E7A">
        <w:rPr>
          <w:rFonts w:ascii="Arial Narrow" w:hAnsi="Arial Narrow" w:cs="Cambria"/>
          <w:color w:val="000000" w:themeColor="text1"/>
          <w:sz w:val="22"/>
          <w:szCs w:val="22"/>
        </w:rPr>
        <w:t xml:space="preserve">Zamawiający nie ogranicza wykonawcom katalogu dowodów, za pomocą których wykazywać będą oni równoważność oferowanych rozwiązań. Wykazanie równoważności to obowiązek wykonawcy, ale także i jego prawo. W przypadku odniesienia do norm, europejskich ocen technicznych, specyfikacji technicznych i systemów referencji technicznych oraz odniesienia do wymagań dotyczących wydajności lub funkcjonalności, w zakresie wybranych cech - zamawiający zaleca aby traktować takie wskazania jako przykładowe tzn., że określają one minimalne parametry techniczne, eksploatacyjne, użytkowe wymagane przez zamawiającego (mają charakter przykładowy) i dopuszcza zastosowanie przez wykonawcę rozwiązań równoważnych pod warunkiem, że będą one </w:t>
      </w:r>
      <w:r w:rsidRPr="00375E7A">
        <w:rPr>
          <w:rFonts w:ascii="Arial Narrow" w:hAnsi="Arial Narrow" w:cs="Cambria"/>
          <w:color w:val="000000" w:themeColor="text1"/>
          <w:sz w:val="22"/>
          <w:szCs w:val="22"/>
        </w:rPr>
        <w:lastRenderedPageBreak/>
        <w:t xml:space="preserve">posiadały, co najmniej takie same lub lepsze parametry techniczne i funkcjonalne i nie obniżą określonych </w:t>
      </w:r>
      <w:r w:rsidR="00E0344E" w:rsidRPr="00375E7A">
        <w:rPr>
          <w:rFonts w:ascii="Arial Narrow" w:hAnsi="Arial Narrow" w:cs="Cambria"/>
          <w:color w:val="000000" w:themeColor="text1"/>
          <w:sz w:val="22"/>
          <w:szCs w:val="22"/>
        </w:rPr>
        <w:br/>
      </w:r>
      <w:r w:rsidRPr="00375E7A">
        <w:rPr>
          <w:rFonts w:ascii="Arial Narrow" w:hAnsi="Arial Narrow" w:cs="Cambria"/>
          <w:color w:val="000000" w:themeColor="text1"/>
          <w:sz w:val="22"/>
          <w:szCs w:val="22"/>
        </w:rPr>
        <w:t xml:space="preserve">w dokumentacji standardów i zapewnią wykonanie zamówienia zgodnie z wymaganiami zamawiającego określonymi w SWZ i ogłoszeniu o zamówieniu. </w:t>
      </w:r>
    </w:p>
    <w:p w14:paraId="6741C382" w14:textId="28C15772" w:rsidR="00FB68BB" w:rsidRPr="0022476C" w:rsidRDefault="00FB68BB" w:rsidP="00601079">
      <w:pPr>
        <w:pStyle w:val="Akapitzlist"/>
        <w:numPr>
          <w:ilvl w:val="0"/>
          <w:numId w:val="39"/>
        </w:numPr>
        <w:autoSpaceDE w:val="0"/>
        <w:autoSpaceDN w:val="0"/>
        <w:adjustRightInd w:val="0"/>
        <w:ind w:right="56"/>
        <w:jc w:val="both"/>
        <w:rPr>
          <w:rFonts w:ascii="Arial Narrow" w:hAnsi="Arial Narrow" w:cs="Cambria"/>
          <w:color w:val="000000" w:themeColor="text1"/>
          <w:sz w:val="22"/>
          <w:szCs w:val="22"/>
        </w:rPr>
      </w:pPr>
      <w:r w:rsidRPr="0022476C">
        <w:rPr>
          <w:rFonts w:ascii="Arial Narrow" w:hAnsi="Arial Narrow" w:cs="Cambria"/>
          <w:color w:val="000000" w:themeColor="text1"/>
          <w:sz w:val="22"/>
          <w:szCs w:val="22"/>
        </w:rPr>
        <w:t>Wszędzie tam, gdzie przedmiot zamówienia jest opisany poprzez wskazanie: znaków towarowych, patentów lub pochodzenia, źródła lub szczególnego procesu, który charakteryzuje produkty lub usługi dostarczane przez konkretnego wykonawcę</w:t>
      </w:r>
      <w:r w:rsidR="00FA0209">
        <w:rPr>
          <w:rFonts w:ascii="Arial Narrow" w:hAnsi="Arial Narrow" w:cs="Cambria"/>
          <w:color w:val="000000" w:themeColor="text1"/>
          <w:sz w:val="22"/>
          <w:szCs w:val="22"/>
        </w:rPr>
        <w:t>,</w:t>
      </w:r>
      <w:r w:rsidRPr="0022476C">
        <w:rPr>
          <w:rFonts w:ascii="Arial Narrow" w:hAnsi="Arial Narrow" w:cs="Cambria"/>
          <w:color w:val="000000" w:themeColor="text1"/>
          <w:sz w:val="22"/>
          <w:szCs w:val="22"/>
        </w:rPr>
        <w:t xml:space="preserve"> zamawiający dopuszcza zastosowanie przez wykonawcę materiałów lub rozwiązań równoważnych w stosunku do określonych w opisie przedmiotu zamówienia. Przytoczone nazwy należy traktować jako materiały przykładowe – powołanie się na konkretny produkt nie oznacza konieczności jego zastosowania. Ich ewentualne wskazanie w opisie przedmiotu ma na celu jedynie doprecyzowanie oczekiwań Zamawiającego </w:t>
      </w:r>
      <w:r>
        <w:rPr>
          <w:rFonts w:ascii="Arial Narrow" w:hAnsi="Arial Narrow" w:cs="Cambria"/>
          <w:color w:val="000000" w:themeColor="text1"/>
          <w:sz w:val="22"/>
          <w:szCs w:val="22"/>
        </w:rPr>
        <w:br/>
      </w:r>
      <w:r w:rsidRPr="0022476C">
        <w:rPr>
          <w:rFonts w:ascii="Arial Narrow" w:hAnsi="Arial Narrow" w:cs="Cambria"/>
          <w:color w:val="000000" w:themeColor="text1"/>
          <w:sz w:val="22"/>
          <w:szCs w:val="22"/>
        </w:rPr>
        <w:t xml:space="preserve">w stosunku do przedmiotu zamówienia i stanowi wzorzec jakościowy przedmiotu zamówienia. Jeżeli </w:t>
      </w:r>
      <w:r>
        <w:rPr>
          <w:rFonts w:ascii="Arial Narrow" w:hAnsi="Arial Narrow" w:cs="Cambria"/>
          <w:color w:val="000000" w:themeColor="text1"/>
          <w:sz w:val="22"/>
          <w:szCs w:val="22"/>
        </w:rPr>
        <w:br/>
      </w:r>
      <w:r w:rsidRPr="0022476C">
        <w:rPr>
          <w:rFonts w:ascii="Arial Narrow" w:hAnsi="Arial Narrow" w:cs="Cambria"/>
          <w:color w:val="000000" w:themeColor="text1"/>
          <w:sz w:val="22"/>
          <w:szCs w:val="22"/>
        </w:rPr>
        <w:t>w dokumentacji Zamawiający nie określił minimalnych parametrów równoważności, które by tę równoważność potwierdzały, Wykonawca obowiązany jest zaoferować produkt o właściwościach zbliżonych, nadających się funkcjonalnie do zapotrzebowanego zastosowania.</w:t>
      </w:r>
    </w:p>
    <w:p w14:paraId="707A0B54" w14:textId="77C25A32" w:rsidR="00FB68BB" w:rsidRPr="00FB68BB" w:rsidRDefault="00FB68BB" w:rsidP="00601079">
      <w:pPr>
        <w:pStyle w:val="Akapitzlist"/>
        <w:numPr>
          <w:ilvl w:val="0"/>
          <w:numId w:val="39"/>
        </w:numPr>
        <w:autoSpaceDE w:val="0"/>
        <w:autoSpaceDN w:val="0"/>
        <w:adjustRightInd w:val="0"/>
        <w:ind w:right="56"/>
        <w:jc w:val="both"/>
        <w:rPr>
          <w:rFonts w:ascii="Arial Narrow" w:hAnsi="Arial Narrow" w:cs="Cambria"/>
          <w:color w:val="000000" w:themeColor="text1"/>
          <w:sz w:val="22"/>
          <w:szCs w:val="22"/>
        </w:rPr>
      </w:pPr>
      <w:r w:rsidRPr="00FB68BB">
        <w:rPr>
          <w:rFonts w:ascii="Arial Narrow" w:hAnsi="Arial Narrow" w:cs="Cambria"/>
          <w:color w:val="000000" w:themeColor="text1"/>
          <w:sz w:val="22"/>
          <w:szCs w:val="22"/>
        </w:rPr>
        <w:t>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że proponowane rozwiązania w równoważnym stopniu spełniają wymagania określone w opisie przedmiotu zamówienia”.</w:t>
      </w:r>
    </w:p>
    <w:p w14:paraId="706FDCF5" w14:textId="77777777" w:rsidR="00FB68BB" w:rsidRPr="00FB68BB" w:rsidRDefault="00FB68BB" w:rsidP="00601079">
      <w:pPr>
        <w:pStyle w:val="Akapitzlist"/>
        <w:numPr>
          <w:ilvl w:val="0"/>
          <w:numId w:val="39"/>
        </w:numPr>
        <w:autoSpaceDE w:val="0"/>
        <w:autoSpaceDN w:val="0"/>
        <w:adjustRightInd w:val="0"/>
        <w:ind w:right="56"/>
        <w:jc w:val="both"/>
        <w:rPr>
          <w:rFonts w:ascii="Arial Narrow" w:hAnsi="Arial Narrow" w:cs="Cambria"/>
          <w:color w:val="000000" w:themeColor="text1"/>
          <w:sz w:val="22"/>
          <w:szCs w:val="22"/>
        </w:rPr>
      </w:pPr>
      <w:r w:rsidRPr="00FB68BB">
        <w:rPr>
          <w:rFonts w:ascii="Arial Narrow" w:hAnsi="Arial Narrow" w:cs="Cambria"/>
          <w:color w:val="000000" w:themeColor="text1"/>
          <w:sz w:val="22"/>
          <w:szCs w:val="22"/>
        </w:rPr>
        <w:t xml:space="preserve">Opis zaproponowanych rozwiązań równoważnych </w:t>
      </w:r>
      <w:r w:rsidRPr="00480017">
        <w:rPr>
          <w:rFonts w:ascii="Arial Narrow" w:hAnsi="Arial Narrow" w:cs="Cambria"/>
          <w:color w:val="000000" w:themeColor="text1"/>
          <w:sz w:val="22"/>
          <w:szCs w:val="22"/>
          <w:u w:val="single"/>
        </w:rPr>
        <w:t>załącza wraz z ofertą tylko ten wykonawca, który oferuje produkty równoważne,</w:t>
      </w:r>
      <w:r w:rsidRPr="00FB68BB">
        <w:rPr>
          <w:rFonts w:ascii="Arial Narrow" w:hAnsi="Arial Narrow" w:cs="Cambria"/>
          <w:color w:val="000000" w:themeColor="text1"/>
          <w:sz w:val="22"/>
          <w:szCs w:val="22"/>
        </w:rPr>
        <w:t xml:space="preserve"> ze wskazaniem nazwy, strony i pozycji, których dotyczy. Wszystkie zaproponowane przez wykonawcę równoważne materiały lub inne elementy równoważne muszą:</w:t>
      </w:r>
    </w:p>
    <w:p w14:paraId="0E7C9247" w14:textId="77777777" w:rsidR="00FB68BB" w:rsidRPr="00FB68BB" w:rsidRDefault="00FB68BB" w:rsidP="00FB68BB">
      <w:pPr>
        <w:pStyle w:val="Akapitzlist"/>
        <w:autoSpaceDE w:val="0"/>
        <w:autoSpaceDN w:val="0"/>
        <w:adjustRightInd w:val="0"/>
        <w:ind w:left="360" w:right="56"/>
        <w:jc w:val="both"/>
        <w:rPr>
          <w:rFonts w:ascii="Arial Narrow" w:hAnsi="Arial Narrow" w:cs="Cambria"/>
          <w:color w:val="000000" w:themeColor="text1"/>
          <w:sz w:val="22"/>
          <w:szCs w:val="22"/>
        </w:rPr>
      </w:pPr>
      <w:r w:rsidRPr="00FB68BB">
        <w:rPr>
          <w:rFonts w:ascii="Arial Narrow" w:hAnsi="Arial Narrow" w:cs="Cambria"/>
          <w:color w:val="000000" w:themeColor="text1"/>
          <w:sz w:val="22"/>
          <w:szCs w:val="22"/>
        </w:rPr>
        <w:t>- posiadać parametry techniczne i funkcjonalne nie gorsze od określonych w dokumentacji;</w:t>
      </w:r>
    </w:p>
    <w:p w14:paraId="5C04573A" w14:textId="77777777" w:rsidR="00FB68BB" w:rsidRPr="00FB68BB" w:rsidRDefault="00FB68BB" w:rsidP="00FB68BB">
      <w:pPr>
        <w:pStyle w:val="Akapitzlist"/>
        <w:autoSpaceDE w:val="0"/>
        <w:autoSpaceDN w:val="0"/>
        <w:adjustRightInd w:val="0"/>
        <w:ind w:left="360" w:right="56"/>
        <w:jc w:val="both"/>
        <w:rPr>
          <w:rFonts w:ascii="Arial Narrow" w:hAnsi="Arial Narrow" w:cs="Cambria"/>
          <w:color w:val="000000" w:themeColor="text1"/>
          <w:sz w:val="22"/>
          <w:szCs w:val="22"/>
        </w:rPr>
      </w:pPr>
      <w:r w:rsidRPr="00FB68BB">
        <w:rPr>
          <w:rFonts w:ascii="Arial Narrow" w:hAnsi="Arial Narrow" w:cs="Cambria"/>
          <w:color w:val="000000" w:themeColor="text1"/>
          <w:sz w:val="22"/>
          <w:szCs w:val="22"/>
        </w:rPr>
        <w:t>- posiadać stosowne dopuszczenia i atesty.</w:t>
      </w:r>
    </w:p>
    <w:p w14:paraId="2D933712" w14:textId="77777777" w:rsidR="00FB68BB" w:rsidRDefault="00FB68BB" w:rsidP="00FB68BB">
      <w:pPr>
        <w:pStyle w:val="Akapitzlist"/>
        <w:autoSpaceDE w:val="0"/>
        <w:autoSpaceDN w:val="0"/>
        <w:adjustRightInd w:val="0"/>
        <w:ind w:left="360" w:right="56"/>
        <w:jc w:val="both"/>
        <w:rPr>
          <w:rFonts w:ascii="Arial Narrow" w:hAnsi="Arial Narrow" w:cs="Cambria"/>
          <w:color w:val="000000" w:themeColor="text1"/>
          <w:sz w:val="22"/>
          <w:szCs w:val="22"/>
        </w:rPr>
      </w:pPr>
      <w:r w:rsidRPr="00480017">
        <w:rPr>
          <w:rFonts w:ascii="Arial Narrow" w:hAnsi="Arial Narrow" w:cs="Cambria"/>
          <w:color w:val="000000" w:themeColor="text1"/>
          <w:sz w:val="22"/>
          <w:szCs w:val="22"/>
          <w:u w:val="single"/>
        </w:rPr>
        <w:t>W przypadku gdy wykonawca nie przedłoży wraz z ofertą informacji o zastosowaniu materiałów równoważnych uznaje się, że kalkulacja ceny oferty obejmuje materiały i inne elementy rozwiązania wskazane w dokumentacji technicznej.</w:t>
      </w:r>
      <w:r w:rsidRPr="00FB68BB">
        <w:rPr>
          <w:rFonts w:ascii="Arial Narrow" w:hAnsi="Arial Narrow" w:cs="Cambria"/>
          <w:color w:val="000000" w:themeColor="text1"/>
          <w:sz w:val="22"/>
          <w:szCs w:val="22"/>
        </w:rPr>
        <w:t xml:space="preserve"> Zamawiający podkreśla, że dokumenty (dowody) mające na celu wykazanie równoważności zaproponowanych rozwiązań równoważnych traktuje jako element (treść) składanej oferty opisujący oferowany przedmiot zamówienia w związku z czym nie podlegają one uzupełnieniu. Oferta wykonawcy musi bowiem zawierać zaoferowanie przedmiotu zamówienia na dzień składania ofert.</w:t>
      </w:r>
    </w:p>
    <w:p w14:paraId="3CD09B7B" w14:textId="11A9C9B9" w:rsidR="003862C4" w:rsidRDefault="003862C4" w:rsidP="00601079">
      <w:pPr>
        <w:pStyle w:val="Akapitzlist"/>
        <w:numPr>
          <w:ilvl w:val="0"/>
          <w:numId w:val="39"/>
        </w:numPr>
        <w:autoSpaceDE w:val="0"/>
        <w:autoSpaceDN w:val="0"/>
        <w:adjustRightInd w:val="0"/>
        <w:ind w:right="56"/>
        <w:jc w:val="both"/>
        <w:rPr>
          <w:rFonts w:ascii="Arial Narrow" w:hAnsi="Arial Narrow" w:cs="Cambria"/>
          <w:color w:val="000000" w:themeColor="text1"/>
          <w:sz w:val="22"/>
          <w:szCs w:val="22"/>
        </w:rPr>
      </w:pPr>
      <w:r>
        <w:rPr>
          <w:rFonts w:ascii="Arial Narrow" w:hAnsi="Arial Narrow" w:cs="Cambria"/>
          <w:color w:val="000000" w:themeColor="text1"/>
          <w:sz w:val="22"/>
          <w:szCs w:val="22"/>
        </w:rPr>
        <w:t xml:space="preserve">Wykonawca analizując opis przedmiotu zamówienia powinien założyć, że każdemu ww. odniesieniu towarzyszą wyrazy </w:t>
      </w:r>
      <w:r w:rsidR="004A7F1C">
        <w:rPr>
          <w:rFonts w:ascii="Arial Narrow" w:hAnsi="Arial Narrow" w:cs="Cambria"/>
          <w:color w:val="000000" w:themeColor="text1"/>
          <w:sz w:val="22"/>
          <w:szCs w:val="22"/>
        </w:rPr>
        <w:t>„</w:t>
      </w:r>
      <w:r>
        <w:rPr>
          <w:rFonts w:ascii="Arial Narrow" w:hAnsi="Arial Narrow" w:cs="Cambria"/>
          <w:color w:val="000000" w:themeColor="text1"/>
          <w:sz w:val="22"/>
          <w:szCs w:val="22"/>
        </w:rPr>
        <w:t xml:space="preserve">lub równoważny”. </w:t>
      </w:r>
    </w:p>
    <w:p w14:paraId="692B89A8" w14:textId="7E3F585D" w:rsidR="00C4600F" w:rsidRDefault="004A7F1C" w:rsidP="00601079">
      <w:pPr>
        <w:pStyle w:val="Akapitzlist"/>
        <w:numPr>
          <w:ilvl w:val="0"/>
          <w:numId w:val="39"/>
        </w:numPr>
        <w:autoSpaceDE w:val="0"/>
        <w:autoSpaceDN w:val="0"/>
        <w:adjustRightInd w:val="0"/>
        <w:ind w:right="56"/>
        <w:jc w:val="both"/>
        <w:rPr>
          <w:rFonts w:ascii="Arial Narrow" w:hAnsi="Arial Narrow" w:cs="Cambria"/>
          <w:color w:val="000000" w:themeColor="text1"/>
          <w:sz w:val="22"/>
          <w:szCs w:val="22"/>
        </w:rPr>
      </w:pPr>
      <w:r>
        <w:rPr>
          <w:rFonts w:ascii="Arial Narrow" w:hAnsi="Arial Narrow" w:cs="Cambria"/>
          <w:color w:val="000000" w:themeColor="text1"/>
          <w:sz w:val="22"/>
          <w:szCs w:val="22"/>
        </w:rPr>
        <w:t xml:space="preserve">Jeżeli </w:t>
      </w:r>
      <w:r w:rsidRPr="004A7F1C">
        <w:rPr>
          <w:rFonts w:ascii="Arial Narrow" w:hAnsi="Arial Narrow" w:cs="Cambria"/>
          <w:color w:val="000000" w:themeColor="text1"/>
          <w:sz w:val="22"/>
          <w:szCs w:val="22"/>
        </w:rPr>
        <w:t xml:space="preserve">w opisie przedmiotu zamówienia ujęto zapis </w:t>
      </w:r>
      <w:r>
        <w:rPr>
          <w:rFonts w:ascii="Arial Narrow" w:hAnsi="Arial Narrow" w:cs="Cambria"/>
          <w:color w:val="000000" w:themeColor="text1"/>
          <w:sz w:val="22"/>
          <w:szCs w:val="22"/>
        </w:rPr>
        <w:t xml:space="preserve">wskazujący na </w:t>
      </w:r>
      <w:r w:rsidRPr="004A7F1C">
        <w:rPr>
          <w:rFonts w:ascii="Arial Narrow" w:hAnsi="Arial Narrow" w:cs="Cambria"/>
          <w:color w:val="000000" w:themeColor="text1"/>
          <w:sz w:val="22"/>
          <w:szCs w:val="22"/>
        </w:rPr>
        <w:t>konieczność wykorzystywania przy realizacji zamówienia konkretnego sprzętu o konkretnych parametrach zamawiający dopuszcza używanie innego sprzętu o ile zapewni to osiągnięcie zakładanych parametrów projek</w:t>
      </w:r>
      <w:r>
        <w:rPr>
          <w:rFonts w:ascii="Arial Narrow" w:hAnsi="Arial Narrow" w:cs="Cambria"/>
          <w:color w:val="000000" w:themeColor="text1"/>
          <w:sz w:val="22"/>
          <w:szCs w:val="22"/>
        </w:rPr>
        <w:t xml:space="preserve">towych i nie </w:t>
      </w:r>
      <w:r w:rsidRPr="004A7F1C">
        <w:rPr>
          <w:rFonts w:ascii="Arial Narrow" w:hAnsi="Arial Narrow" w:cs="Cambria"/>
          <w:color w:val="000000" w:themeColor="text1"/>
          <w:sz w:val="22"/>
          <w:szCs w:val="22"/>
        </w:rPr>
        <w:t>spowoduje ryzyka niezgodności wykonanych prac z dokumentacją proj</w:t>
      </w:r>
      <w:r>
        <w:rPr>
          <w:rFonts w:ascii="Arial Narrow" w:hAnsi="Arial Narrow" w:cs="Cambria"/>
          <w:color w:val="000000" w:themeColor="text1"/>
          <w:sz w:val="22"/>
          <w:szCs w:val="22"/>
        </w:rPr>
        <w:t xml:space="preserve">ektową. Wprowadzenie materiałów </w:t>
      </w:r>
      <w:r w:rsidRPr="004A7F1C">
        <w:rPr>
          <w:rFonts w:ascii="Arial Narrow" w:hAnsi="Arial Narrow" w:cs="Cambria"/>
          <w:color w:val="000000" w:themeColor="text1"/>
          <w:sz w:val="22"/>
          <w:szCs w:val="22"/>
        </w:rPr>
        <w:t>równoważnych nie będzie skutkowało zmianą warunków umowy.</w:t>
      </w:r>
    </w:p>
    <w:p w14:paraId="56805F4E" w14:textId="6ADF42B3" w:rsidR="00480017" w:rsidRPr="00480017" w:rsidRDefault="002A7F51" w:rsidP="00480017">
      <w:pPr>
        <w:pStyle w:val="Akapitzlist"/>
        <w:numPr>
          <w:ilvl w:val="0"/>
          <w:numId w:val="39"/>
        </w:numPr>
        <w:autoSpaceDE w:val="0"/>
        <w:autoSpaceDN w:val="0"/>
        <w:adjustRightInd w:val="0"/>
        <w:ind w:right="56"/>
        <w:jc w:val="both"/>
        <w:rPr>
          <w:rFonts w:ascii="Arial Narrow" w:hAnsi="Arial Narrow" w:cs="Arial"/>
          <w:color w:val="000000" w:themeColor="text1"/>
          <w:sz w:val="22"/>
          <w:szCs w:val="22"/>
        </w:rPr>
      </w:pPr>
      <w:r w:rsidRPr="002A7F51">
        <w:rPr>
          <w:rFonts w:ascii="Arial Narrow" w:hAnsi="Arial Narrow" w:cs="Cambria"/>
          <w:color w:val="000000" w:themeColor="text1"/>
          <w:sz w:val="22"/>
          <w:szCs w:val="22"/>
        </w:rPr>
        <w:t>Dopuszczenie wprowadzenia materiałów równoważnych/ rozwiązań równoważnych będzie możliwe pod warunkiem wcześniejszego zaakceptowania ich przez Zamawiającego.</w:t>
      </w:r>
      <w:r w:rsidRPr="00B95B48">
        <w:rPr>
          <w:rFonts w:ascii="Arial Narrow" w:hAnsi="Arial Narrow" w:cs="Cambria"/>
          <w:color w:val="000000" w:themeColor="text1"/>
          <w:sz w:val="22"/>
          <w:szCs w:val="22"/>
        </w:rPr>
        <w:t xml:space="preserve"> </w:t>
      </w:r>
    </w:p>
    <w:p w14:paraId="76A45123" w14:textId="0CD7DC7B" w:rsidR="00480017" w:rsidRPr="00480017" w:rsidRDefault="00480017" w:rsidP="00480017">
      <w:pPr>
        <w:autoSpaceDE w:val="0"/>
        <w:autoSpaceDN w:val="0"/>
        <w:adjustRightInd w:val="0"/>
        <w:ind w:right="56"/>
        <w:jc w:val="both"/>
        <w:rPr>
          <w:rFonts w:ascii="Arial Narrow" w:hAnsi="Arial Narrow" w:cs="Arial"/>
          <w:color w:val="000000" w:themeColor="text1"/>
          <w:sz w:val="22"/>
          <w:szCs w:val="22"/>
        </w:rPr>
      </w:pPr>
    </w:p>
    <w:p w14:paraId="5A6B64E5" w14:textId="77777777" w:rsidR="002A7F51" w:rsidRPr="002A7F51" w:rsidRDefault="002A7F51" w:rsidP="002A7F51">
      <w:pPr>
        <w:pStyle w:val="Akapitzlist"/>
        <w:autoSpaceDE w:val="0"/>
        <w:autoSpaceDN w:val="0"/>
        <w:adjustRightInd w:val="0"/>
        <w:ind w:left="360" w:right="56"/>
        <w:jc w:val="both"/>
        <w:rPr>
          <w:rFonts w:ascii="Arial Narrow" w:hAnsi="Arial Narrow" w:cs="Arial"/>
          <w:color w:val="000000" w:themeColor="text1"/>
          <w:sz w:val="22"/>
          <w:szCs w:val="22"/>
        </w:rPr>
      </w:pPr>
    </w:p>
    <w:p w14:paraId="55FCB114" w14:textId="13CE8C4B" w:rsidR="00A83614" w:rsidRPr="00CF76B7" w:rsidRDefault="007802DF" w:rsidP="00A83614">
      <w:pPr>
        <w:jc w:val="both"/>
        <w:rPr>
          <w:rFonts w:ascii="Arial Narrow" w:hAnsi="Arial Narrow"/>
          <w:b/>
          <w:bCs/>
          <w:sz w:val="22"/>
          <w:szCs w:val="22"/>
        </w:rPr>
      </w:pPr>
      <w:r>
        <w:rPr>
          <w:rFonts w:ascii="Arial Narrow" w:hAnsi="Arial Narrow"/>
          <w:b/>
          <w:sz w:val="22"/>
          <w:szCs w:val="22"/>
          <w:highlight w:val="lightGray"/>
        </w:rPr>
        <w:t>6.</w:t>
      </w:r>
      <w:r w:rsidR="00A83614" w:rsidRPr="00A83614">
        <w:rPr>
          <w:rFonts w:ascii="Arial Narrow" w:hAnsi="Arial Narrow"/>
          <w:sz w:val="22"/>
          <w:szCs w:val="22"/>
          <w:highlight w:val="lightGray"/>
        </w:rPr>
        <w:t xml:space="preserve"> </w:t>
      </w:r>
      <w:r w:rsidR="00AD5B52">
        <w:rPr>
          <w:rFonts w:ascii="Arial Narrow" w:hAnsi="Arial Narrow"/>
          <w:b/>
          <w:bCs/>
          <w:sz w:val="22"/>
          <w:szCs w:val="22"/>
          <w:highlight w:val="lightGray"/>
        </w:rPr>
        <w:t xml:space="preserve"> Warunki gwarancji i rękojmi</w:t>
      </w:r>
      <w:r w:rsidR="00A83614" w:rsidRPr="00A83614">
        <w:rPr>
          <w:rFonts w:ascii="Arial Narrow" w:hAnsi="Arial Narrow"/>
          <w:b/>
          <w:bCs/>
          <w:sz w:val="22"/>
          <w:szCs w:val="22"/>
          <w:highlight w:val="lightGray"/>
        </w:rPr>
        <w:t xml:space="preserve"> za wady</w:t>
      </w:r>
    </w:p>
    <w:p w14:paraId="5A222D4C" w14:textId="0E089E6F" w:rsidR="00A83614" w:rsidRPr="00CF76B7" w:rsidRDefault="00A83614" w:rsidP="00A83614">
      <w:pPr>
        <w:jc w:val="both"/>
        <w:rPr>
          <w:rFonts w:ascii="Arial Narrow" w:hAnsi="Arial Narrow"/>
          <w:sz w:val="22"/>
          <w:szCs w:val="22"/>
        </w:rPr>
      </w:pPr>
      <w:r w:rsidRPr="00CF76B7">
        <w:rPr>
          <w:rFonts w:ascii="Arial Narrow" w:hAnsi="Arial Narrow"/>
          <w:sz w:val="22"/>
          <w:szCs w:val="22"/>
        </w:rPr>
        <w:t xml:space="preserve">Okres gwarancji  za wady wynosi minimalnie </w:t>
      </w:r>
      <w:r>
        <w:rPr>
          <w:rFonts w:ascii="Arial Narrow" w:hAnsi="Arial Narrow"/>
          <w:b/>
          <w:sz w:val="22"/>
          <w:szCs w:val="22"/>
        </w:rPr>
        <w:t>5</w:t>
      </w:r>
      <w:r w:rsidRPr="00CF76B7">
        <w:rPr>
          <w:rFonts w:ascii="Arial Narrow" w:hAnsi="Arial Narrow"/>
          <w:b/>
          <w:sz w:val="22"/>
          <w:szCs w:val="22"/>
        </w:rPr>
        <w:t xml:space="preserve"> lat</w:t>
      </w:r>
      <w:r w:rsidR="00703620">
        <w:rPr>
          <w:rFonts w:ascii="Arial Narrow" w:hAnsi="Arial Narrow"/>
          <w:b/>
          <w:sz w:val="22"/>
          <w:szCs w:val="22"/>
        </w:rPr>
        <w:t xml:space="preserve"> </w:t>
      </w:r>
      <w:r w:rsidRPr="00CF76B7">
        <w:rPr>
          <w:rFonts w:ascii="Arial Narrow" w:hAnsi="Arial Narrow"/>
          <w:sz w:val="22"/>
          <w:szCs w:val="22"/>
        </w:rPr>
        <w:t xml:space="preserve">od dnia podpisania przez strony bezusterkowego protokołu końcowego odbioru przedmiotu umowy. </w:t>
      </w:r>
      <w:r w:rsidRPr="00CF76B7">
        <w:rPr>
          <w:rFonts w:ascii="Arial Narrow" w:hAnsi="Arial Narrow"/>
          <w:sz w:val="22"/>
          <w:szCs w:val="22"/>
          <w:u w:val="single"/>
        </w:rPr>
        <w:t>Rzeczywisty okres gwarancji jest określony w ofercie Wykonawcy</w:t>
      </w:r>
      <w:r w:rsidRPr="00CF76B7">
        <w:rPr>
          <w:rFonts w:ascii="Arial Narrow" w:hAnsi="Arial Narrow"/>
          <w:sz w:val="22"/>
          <w:szCs w:val="22"/>
        </w:rPr>
        <w:t>.</w:t>
      </w:r>
    </w:p>
    <w:p w14:paraId="6C309F10" w14:textId="77777777" w:rsidR="00A83614" w:rsidRPr="00CF76B7" w:rsidRDefault="00A83614" w:rsidP="00A83614">
      <w:pPr>
        <w:jc w:val="both"/>
        <w:rPr>
          <w:rFonts w:ascii="Arial Narrow" w:hAnsi="Arial Narrow"/>
          <w:sz w:val="22"/>
          <w:szCs w:val="22"/>
        </w:rPr>
      </w:pPr>
    </w:p>
    <w:p w14:paraId="20531C94" w14:textId="41B03AB7" w:rsidR="00A83614" w:rsidRPr="00CF76B7" w:rsidRDefault="007802DF" w:rsidP="00A83614">
      <w:pPr>
        <w:jc w:val="both"/>
        <w:rPr>
          <w:rFonts w:ascii="Arial Narrow" w:hAnsi="Arial Narrow"/>
          <w:b/>
          <w:bCs/>
          <w:sz w:val="22"/>
          <w:szCs w:val="22"/>
        </w:rPr>
      </w:pPr>
      <w:r>
        <w:rPr>
          <w:rFonts w:ascii="Arial Narrow" w:hAnsi="Arial Narrow"/>
          <w:b/>
          <w:bCs/>
          <w:sz w:val="22"/>
          <w:szCs w:val="22"/>
        </w:rPr>
        <w:t>7.</w:t>
      </w:r>
      <w:r w:rsidR="00A83614" w:rsidRPr="00CF76B7">
        <w:rPr>
          <w:rFonts w:ascii="Arial Narrow" w:hAnsi="Arial Narrow"/>
          <w:b/>
          <w:bCs/>
          <w:sz w:val="22"/>
          <w:szCs w:val="22"/>
        </w:rPr>
        <w:t xml:space="preserve"> Gospodarka materiałowa</w:t>
      </w:r>
    </w:p>
    <w:p w14:paraId="2F7C25AB" w14:textId="3290A2CC" w:rsidR="00A83614" w:rsidRPr="00CF76B7" w:rsidRDefault="00A83614" w:rsidP="00A83614">
      <w:pPr>
        <w:jc w:val="both"/>
        <w:rPr>
          <w:rFonts w:ascii="Arial Narrow" w:hAnsi="Arial Narrow"/>
          <w:sz w:val="22"/>
          <w:szCs w:val="22"/>
        </w:rPr>
      </w:pPr>
      <w:r w:rsidRPr="00F35E03">
        <w:rPr>
          <w:rFonts w:ascii="Arial Narrow" w:hAnsi="Arial Narrow"/>
          <w:sz w:val="22"/>
          <w:szCs w:val="22"/>
        </w:rPr>
        <w:t xml:space="preserve">Materiały z rozbiórki wykonawca pozyska lub zutylizuje we własnym zakresie, zgodnie z obowiązującym prawem (recykling, utylizacja), </w:t>
      </w:r>
      <w:r w:rsidRPr="00F35E03">
        <w:rPr>
          <w:rFonts w:ascii="Arial Narrow" w:hAnsi="Arial Narrow"/>
          <w:color w:val="000000" w:themeColor="text1"/>
          <w:sz w:val="22"/>
          <w:szCs w:val="22"/>
        </w:rPr>
        <w:t>uwzględniając wynikający z tych zabiegów koszt/zysk przy wycenie przedmiotu zamówienia, szczegółowo określają zapisy projektu umowy.</w:t>
      </w:r>
      <w:r w:rsidR="00B258E3" w:rsidRPr="00F35E03">
        <w:rPr>
          <w:rFonts w:ascii="Arial Narrow" w:hAnsi="Arial Narrow"/>
          <w:color w:val="000000" w:themeColor="text1"/>
          <w:sz w:val="22"/>
          <w:szCs w:val="22"/>
        </w:rPr>
        <w:t xml:space="preserve"> </w:t>
      </w:r>
    </w:p>
    <w:p w14:paraId="48BDEB09" w14:textId="77777777" w:rsidR="00A83614" w:rsidRPr="00CF76B7" w:rsidRDefault="00A83614" w:rsidP="00A83614">
      <w:pPr>
        <w:jc w:val="both"/>
        <w:rPr>
          <w:rFonts w:ascii="Arial Narrow" w:hAnsi="Arial Narrow"/>
          <w:sz w:val="22"/>
          <w:szCs w:val="22"/>
        </w:rPr>
      </w:pPr>
    </w:p>
    <w:p w14:paraId="333A0FEA" w14:textId="37BF8DA0" w:rsidR="00A83614" w:rsidRDefault="007802DF" w:rsidP="00A83614">
      <w:pPr>
        <w:jc w:val="both"/>
        <w:rPr>
          <w:rFonts w:ascii="Arial Narrow" w:hAnsi="Arial Narrow"/>
          <w:b/>
          <w:color w:val="000000" w:themeColor="text1"/>
          <w:sz w:val="22"/>
          <w:szCs w:val="22"/>
          <w:u w:val="single"/>
        </w:rPr>
      </w:pPr>
      <w:r>
        <w:rPr>
          <w:rFonts w:ascii="Arial Narrow" w:hAnsi="Arial Narrow"/>
          <w:b/>
          <w:sz w:val="22"/>
          <w:szCs w:val="22"/>
        </w:rPr>
        <w:t>8.</w:t>
      </w:r>
      <w:r w:rsidR="0006738A">
        <w:rPr>
          <w:rFonts w:ascii="Arial Narrow" w:hAnsi="Arial Narrow"/>
          <w:sz w:val="22"/>
          <w:szCs w:val="22"/>
        </w:rPr>
        <w:t xml:space="preserve"> </w:t>
      </w:r>
      <w:r w:rsidR="00A83614" w:rsidRPr="0094037B">
        <w:rPr>
          <w:rFonts w:ascii="Arial Narrow" w:hAnsi="Arial Narrow"/>
          <w:b/>
          <w:color w:val="000000" w:themeColor="text1"/>
          <w:sz w:val="22"/>
          <w:szCs w:val="22"/>
          <w:u w:val="single"/>
        </w:rPr>
        <w:t xml:space="preserve">Przy kalkulacji niniejszego zadania należy uwzględnić stosowanie materiałów fabrycznie nowych, </w:t>
      </w:r>
      <w:r w:rsidR="00A83614" w:rsidRPr="00E522DB">
        <w:rPr>
          <w:rFonts w:ascii="Arial Narrow" w:hAnsi="Arial Narrow"/>
          <w:b/>
          <w:color w:val="000000" w:themeColor="text1"/>
          <w:sz w:val="22"/>
          <w:szCs w:val="22"/>
          <w:u w:val="single"/>
        </w:rPr>
        <w:t>podanych</w:t>
      </w:r>
      <w:r w:rsidR="00A83614" w:rsidRPr="00E522DB">
        <w:rPr>
          <w:rFonts w:ascii="Arial Narrow" w:hAnsi="Arial Narrow"/>
          <w:b/>
          <w:color w:val="FF0000"/>
          <w:sz w:val="22"/>
          <w:szCs w:val="22"/>
          <w:u w:val="single"/>
        </w:rPr>
        <w:t xml:space="preserve"> </w:t>
      </w:r>
      <w:r w:rsidR="00A83614" w:rsidRPr="0094037B">
        <w:rPr>
          <w:rFonts w:ascii="Arial Narrow" w:hAnsi="Arial Narrow"/>
          <w:b/>
          <w:color w:val="000000" w:themeColor="text1"/>
          <w:sz w:val="22"/>
          <w:szCs w:val="22"/>
          <w:u w:val="single"/>
        </w:rPr>
        <w:t xml:space="preserve">w pozycjach lub inne równoważne. </w:t>
      </w:r>
    </w:p>
    <w:p w14:paraId="1B3415CC" w14:textId="77777777" w:rsidR="00DD1236" w:rsidRDefault="00E54B74" w:rsidP="00A83614">
      <w:pPr>
        <w:jc w:val="both"/>
        <w:rPr>
          <w:rFonts w:ascii="Arial Narrow" w:hAnsi="Arial Narrow"/>
          <w:b/>
          <w:color w:val="000000" w:themeColor="text1"/>
          <w:sz w:val="22"/>
          <w:szCs w:val="22"/>
          <w:u w:val="single"/>
        </w:rPr>
      </w:pPr>
      <w:r>
        <w:rPr>
          <w:rFonts w:ascii="Arial Narrow" w:hAnsi="Arial Narrow"/>
          <w:b/>
          <w:color w:val="000000" w:themeColor="text1"/>
          <w:sz w:val="22"/>
          <w:szCs w:val="22"/>
          <w:u w:val="single"/>
        </w:rPr>
        <w:t xml:space="preserve"> </w:t>
      </w:r>
    </w:p>
    <w:p w14:paraId="5439C8F4" w14:textId="4DD7E0F8" w:rsidR="001B0A6C" w:rsidRPr="00B44500" w:rsidRDefault="001B0A6C" w:rsidP="0050607C">
      <w:pPr>
        <w:pStyle w:val="Akapitzlist"/>
        <w:numPr>
          <w:ilvl w:val="0"/>
          <w:numId w:val="27"/>
        </w:numPr>
        <w:tabs>
          <w:tab w:val="clear" w:pos="720"/>
          <w:tab w:val="num" w:pos="284"/>
        </w:tabs>
        <w:ind w:hanging="720"/>
        <w:jc w:val="both"/>
        <w:rPr>
          <w:rFonts w:ascii="Arial Narrow" w:hAnsi="Arial Narrow"/>
          <w:b/>
          <w:color w:val="000000" w:themeColor="text1"/>
          <w:sz w:val="22"/>
          <w:szCs w:val="22"/>
        </w:rPr>
      </w:pPr>
      <w:r w:rsidRPr="00B44500">
        <w:rPr>
          <w:rFonts w:ascii="Arial Narrow" w:hAnsi="Arial Narrow"/>
          <w:b/>
          <w:color w:val="000000" w:themeColor="text1"/>
          <w:sz w:val="22"/>
          <w:szCs w:val="22"/>
        </w:rPr>
        <w:t>Niepełnospr</w:t>
      </w:r>
      <w:r w:rsidR="0039304F" w:rsidRPr="00B44500">
        <w:rPr>
          <w:rFonts w:ascii="Arial Narrow" w:hAnsi="Arial Narrow"/>
          <w:b/>
          <w:color w:val="000000" w:themeColor="text1"/>
          <w:sz w:val="22"/>
          <w:szCs w:val="22"/>
        </w:rPr>
        <w:t>awni</w:t>
      </w:r>
    </w:p>
    <w:p w14:paraId="0DE4E16A" w14:textId="28ACF1D7" w:rsidR="00546624" w:rsidRPr="00B44500" w:rsidRDefault="00A76A1C" w:rsidP="0050607C">
      <w:pPr>
        <w:pStyle w:val="Default"/>
        <w:jc w:val="both"/>
        <w:rPr>
          <w:rFonts w:ascii="Arial Narrow" w:hAnsi="Arial Narrow"/>
          <w:bCs/>
          <w:color w:val="000000" w:themeColor="text1"/>
          <w:sz w:val="22"/>
          <w:szCs w:val="22"/>
          <w:u w:val="single"/>
        </w:rPr>
      </w:pPr>
      <w:r w:rsidRPr="00A76A1C">
        <w:rPr>
          <w:rFonts w:ascii="Arial Narrow" w:hAnsi="Arial Narrow"/>
          <w:bCs/>
          <w:color w:val="000000" w:themeColor="text1"/>
          <w:sz w:val="22"/>
          <w:szCs w:val="22"/>
        </w:rPr>
        <w:lastRenderedPageBreak/>
        <w:t xml:space="preserve">W przypadku zamówień przeznaczonych do użytku osób fizycznych, w tym pracowników zamawiającego, wymagane jest adekwatnie do przedmiotu zamówienia jego dostosowanie w zakresie dostępności dla osób </w:t>
      </w:r>
      <w:r>
        <w:rPr>
          <w:rFonts w:ascii="Arial Narrow" w:hAnsi="Arial Narrow"/>
          <w:bCs/>
          <w:color w:val="000000" w:themeColor="text1"/>
          <w:sz w:val="22"/>
          <w:szCs w:val="22"/>
        </w:rPr>
        <w:t xml:space="preserve">z </w:t>
      </w:r>
      <w:r w:rsidRPr="00A76A1C">
        <w:rPr>
          <w:rFonts w:ascii="Arial Narrow" w:hAnsi="Arial Narrow"/>
          <w:bCs/>
          <w:color w:val="000000" w:themeColor="text1"/>
          <w:sz w:val="22"/>
          <w:szCs w:val="22"/>
        </w:rPr>
        <w:t xml:space="preserve">niepełnosprawnością oraz zaprojektowanie z przeznaczeniem dla wszystkich użytkowników, chyba </w:t>
      </w:r>
      <w:r w:rsidRPr="00B44500">
        <w:rPr>
          <w:rFonts w:ascii="Arial Narrow" w:hAnsi="Arial Narrow"/>
          <w:bCs/>
          <w:color w:val="000000" w:themeColor="text1"/>
          <w:sz w:val="22"/>
          <w:szCs w:val="22"/>
          <w:u w:val="single"/>
        </w:rPr>
        <w:t>że nie jest to uzasadnione ch</w:t>
      </w:r>
      <w:r w:rsidR="00B44500" w:rsidRPr="00B44500">
        <w:rPr>
          <w:rFonts w:ascii="Arial Narrow" w:hAnsi="Arial Narrow"/>
          <w:bCs/>
          <w:color w:val="000000" w:themeColor="text1"/>
          <w:sz w:val="22"/>
          <w:szCs w:val="22"/>
          <w:u w:val="single"/>
        </w:rPr>
        <w:t>arakterem przedmiotu zamówienia – zamówienie przedmiotowe dotyczy remontu dachu.</w:t>
      </w:r>
      <w:bookmarkStart w:id="1" w:name="_GoBack"/>
      <w:bookmarkEnd w:id="1"/>
    </w:p>
    <w:p w14:paraId="14079945" w14:textId="77777777" w:rsidR="00546624" w:rsidRPr="00B44500" w:rsidRDefault="00546624" w:rsidP="00A83614">
      <w:pPr>
        <w:jc w:val="both"/>
        <w:rPr>
          <w:rFonts w:ascii="Arial Narrow" w:hAnsi="Arial Narrow"/>
          <w:b/>
          <w:color w:val="000000" w:themeColor="text1"/>
          <w:sz w:val="22"/>
          <w:szCs w:val="22"/>
          <w:u w:val="single"/>
        </w:rPr>
      </w:pPr>
    </w:p>
    <w:p w14:paraId="37339A23" w14:textId="158688F4" w:rsidR="00E301E9" w:rsidRPr="00F51ACA" w:rsidRDefault="00E301E9" w:rsidP="00F51ACA">
      <w:pPr>
        <w:pStyle w:val="Akapitzlist"/>
        <w:numPr>
          <w:ilvl w:val="0"/>
          <w:numId w:val="27"/>
        </w:numPr>
        <w:tabs>
          <w:tab w:val="clear" w:pos="720"/>
        </w:tabs>
        <w:ind w:left="0" w:firstLine="0"/>
        <w:jc w:val="both"/>
        <w:rPr>
          <w:rFonts w:ascii="Arial Narrow" w:hAnsi="Arial Narrow"/>
          <w:color w:val="000000" w:themeColor="text1"/>
          <w:sz w:val="22"/>
          <w:szCs w:val="22"/>
        </w:rPr>
      </w:pPr>
      <w:r w:rsidRPr="00F51ACA">
        <w:rPr>
          <w:rFonts w:ascii="Arial Narrow" w:hAnsi="Arial Narrow"/>
          <w:b/>
          <w:color w:val="000000" w:themeColor="text1"/>
          <w:sz w:val="22"/>
          <w:szCs w:val="22"/>
        </w:rPr>
        <w:t xml:space="preserve">Warunki płatności: </w:t>
      </w:r>
      <w:r w:rsidRPr="00F51ACA">
        <w:rPr>
          <w:rFonts w:ascii="Arial Narrow" w:hAnsi="Arial Narrow"/>
          <w:color w:val="000000" w:themeColor="text1"/>
          <w:sz w:val="22"/>
          <w:szCs w:val="22"/>
        </w:rPr>
        <w:t xml:space="preserve">szczegółowo precyzują zapisy projektu umowy  </w:t>
      </w:r>
      <w:r w:rsidR="00DD1236" w:rsidRPr="00F51ACA">
        <w:rPr>
          <w:rFonts w:ascii="Arial Narrow" w:hAnsi="Arial Narrow"/>
          <w:color w:val="000000" w:themeColor="text1"/>
          <w:sz w:val="22"/>
          <w:szCs w:val="22"/>
        </w:rPr>
        <w:t xml:space="preserve">- </w:t>
      </w:r>
      <w:r w:rsidR="00DD1236" w:rsidRPr="0039304F">
        <w:rPr>
          <w:rFonts w:ascii="Arial Narrow" w:hAnsi="Arial Narrow"/>
          <w:color w:val="000000" w:themeColor="text1"/>
          <w:sz w:val="22"/>
          <w:szCs w:val="22"/>
        </w:rPr>
        <w:t>rozdział IV. Wynagrodzenie</w:t>
      </w:r>
      <w:r w:rsidR="00DD1236" w:rsidRPr="00F51ACA">
        <w:rPr>
          <w:rFonts w:ascii="Arial Narrow" w:hAnsi="Arial Narrow"/>
          <w:color w:val="000000" w:themeColor="text1"/>
          <w:sz w:val="22"/>
          <w:szCs w:val="22"/>
        </w:rPr>
        <w:t xml:space="preserve"> Wykonawcy </w:t>
      </w:r>
      <w:r w:rsidR="0050607C">
        <w:rPr>
          <w:rFonts w:ascii="Arial Narrow" w:hAnsi="Arial Narrow"/>
          <w:color w:val="000000" w:themeColor="text1"/>
          <w:sz w:val="22"/>
          <w:szCs w:val="22"/>
        </w:rPr>
        <w:br/>
      </w:r>
      <w:r w:rsidR="00DD1236" w:rsidRPr="00F51ACA">
        <w:rPr>
          <w:rFonts w:ascii="Arial Narrow" w:hAnsi="Arial Narrow"/>
          <w:color w:val="000000" w:themeColor="text1"/>
          <w:sz w:val="22"/>
          <w:szCs w:val="22"/>
        </w:rPr>
        <w:t xml:space="preserve">§ 9, § 10, dodatkowo rozdział </w:t>
      </w:r>
      <w:r w:rsidRPr="00F51ACA">
        <w:rPr>
          <w:rFonts w:ascii="Arial Narrow" w:hAnsi="Arial Narrow" w:cs="Calibri"/>
          <w:color w:val="000000" w:themeColor="text1"/>
          <w:sz w:val="22"/>
          <w:szCs w:val="22"/>
        </w:rPr>
        <w:t xml:space="preserve">V. Warunki płatności </w:t>
      </w:r>
      <w:r w:rsidRPr="00F51ACA">
        <w:rPr>
          <w:rFonts w:ascii="Arial Narrow" w:hAnsi="Arial Narrow" w:cs="Calibri"/>
          <w:b/>
          <w:color w:val="000000" w:themeColor="text1"/>
          <w:sz w:val="22"/>
          <w:szCs w:val="22"/>
        </w:rPr>
        <w:t xml:space="preserve"> </w:t>
      </w:r>
      <w:r w:rsidRPr="00F51ACA">
        <w:rPr>
          <w:rFonts w:ascii="Arial Narrow" w:hAnsi="Arial Narrow" w:cs="Calibri"/>
          <w:color w:val="000000" w:themeColor="text1"/>
          <w:sz w:val="22"/>
          <w:szCs w:val="22"/>
        </w:rPr>
        <w:t>§ 11</w:t>
      </w:r>
      <w:r w:rsidR="00DD1236" w:rsidRPr="00F51ACA">
        <w:rPr>
          <w:rFonts w:ascii="Arial Narrow" w:hAnsi="Arial Narrow" w:cs="Calibri"/>
          <w:color w:val="000000" w:themeColor="text1"/>
          <w:sz w:val="22"/>
          <w:szCs w:val="22"/>
        </w:rPr>
        <w:t>.</w:t>
      </w:r>
    </w:p>
    <w:p w14:paraId="56999AA9" w14:textId="38006978" w:rsidR="00E301E9" w:rsidRPr="00E301E9" w:rsidRDefault="00E301E9" w:rsidP="00E301E9">
      <w:pPr>
        <w:ind w:left="142" w:hanging="142"/>
        <w:jc w:val="both"/>
        <w:rPr>
          <w:rFonts w:ascii="Arial Narrow" w:hAnsi="Arial Narrow" w:cs="Calibri"/>
          <w:sz w:val="22"/>
          <w:szCs w:val="22"/>
        </w:rPr>
      </w:pPr>
      <w:r w:rsidRPr="00E301E9">
        <w:rPr>
          <w:rFonts w:ascii="Arial Narrow" w:hAnsi="Arial Narrow" w:cs="Calibri"/>
          <w:sz w:val="22"/>
          <w:szCs w:val="22"/>
        </w:rPr>
        <w:t>Fakturę należy wystawić na:</w:t>
      </w:r>
    </w:p>
    <w:p w14:paraId="5DCF1C29" w14:textId="77777777" w:rsidR="00E301E9" w:rsidRPr="00E301E9" w:rsidRDefault="00E301E9" w:rsidP="00E301E9">
      <w:pPr>
        <w:ind w:left="142" w:hanging="142"/>
        <w:jc w:val="both"/>
        <w:rPr>
          <w:rFonts w:ascii="Arial Narrow" w:hAnsi="Arial Narrow" w:cs="Calibri"/>
          <w:sz w:val="22"/>
          <w:szCs w:val="22"/>
        </w:rPr>
      </w:pPr>
      <w:r w:rsidRPr="00E301E9">
        <w:rPr>
          <w:rFonts w:ascii="Arial Narrow" w:hAnsi="Arial Narrow" w:cs="Calibri"/>
          <w:sz w:val="22"/>
          <w:szCs w:val="22"/>
        </w:rPr>
        <w:t xml:space="preserve">Nabywca: Gmina Tykocin ul. 11 Listopada 8, 16 – 080 Tykocin NIP 9661773554, </w:t>
      </w:r>
    </w:p>
    <w:p w14:paraId="6EACE920" w14:textId="7E357E15" w:rsidR="008130C2" w:rsidRPr="00E301E9" w:rsidRDefault="00E301E9" w:rsidP="00E301E9">
      <w:pPr>
        <w:ind w:left="142" w:hanging="142"/>
        <w:jc w:val="both"/>
        <w:rPr>
          <w:rFonts w:ascii="Arial Narrow" w:hAnsi="Arial Narrow" w:cs="Calibri"/>
          <w:sz w:val="22"/>
          <w:szCs w:val="22"/>
        </w:rPr>
      </w:pPr>
      <w:r w:rsidRPr="00E301E9">
        <w:rPr>
          <w:rFonts w:ascii="Arial Narrow" w:hAnsi="Arial Narrow" w:cs="Calibri"/>
          <w:sz w:val="22"/>
          <w:szCs w:val="22"/>
        </w:rPr>
        <w:t>Odbiorca: Urząd Miejski w Tykocinie, ul. 11 Listopada 8, 16-080 Tykocin.</w:t>
      </w:r>
    </w:p>
    <w:p w14:paraId="6DAE7849" w14:textId="780765A4" w:rsidR="006204E8" w:rsidRPr="00E46743" w:rsidRDefault="006204E8" w:rsidP="00601079">
      <w:pPr>
        <w:pStyle w:val="arimr"/>
        <w:widowControl/>
        <w:numPr>
          <w:ilvl w:val="0"/>
          <w:numId w:val="18"/>
        </w:numPr>
        <w:pBdr>
          <w:bottom w:val="double" w:sz="4" w:space="1" w:color="auto"/>
        </w:pBdr>
        <w:shd w:val="clear" w:color="auto" w:fill="DAEEF3"/>
        <w:suppressAutoHyphens/>
        <w:snapToGrid/>
        <w:spacing w:before="360" w:after="40" w:line="240" w:lineRule="auto"/>
        <w:ind w:left="426" w:hanging="426"/>
        <w:jc w:val="both"/>
        <w:rPr>
          <w:rFonts w:ascii="Arial Narrow" w:hAnsi="Arial Narrow" w:cs="Arial"/>
          <w:b/>
          <w:bCs/>
          <w:sz w:val="22"/>
          <w:szCs w:val="22"/>
          <w:lang w:val="pl-PL"/>
        </w:rPr>
      </w:pPr>
      <w:r w:rsidRPr="00E46743">
        <w:rPr>
          <w:rFonts w:ascii="Arial Narrow" w:hAnsi="Arial Narrow" w:cs="Arial"/>
          <w:b/>
          <w:bCs/>
          <w:sz w:val="22"/>
          <w:szCs w:val="22"/>
          <w:lang w:val="pl-PL"/>
        </w:rPr>
        <w:t>WIZJA LOKALNA</w:t>
      </w:r>
      <w:r w:rsidR="00E0344E">
        <w:rPr>
          <w:rFonts w:ascii="Arial Narrow" w:hAnsi="Arial Narrow" w:cs="Arial"/>
          <w:b/>
          <w:bCs/>
          <w:sz w:val="22"/>
          <w:szCs w:val="22"/>
          <w:lang w:val="pl-PL"/>
        </w:rPr>
        <w:t xml:space="preserve"> </w:t>
      </w:r>
    </w:p>
    <w:p w14:paraId="68DA5057" w14:textId="77777777" w:rsidR="008E08EE" w:rsidRDefault="008E08EE" w:rsidP="00290457">
      <w:pPr>
        <w:pStyle w:val="arimr"/>
        <w:tabs>
          <w:tab w:val="left" w:pos="426"/>
        </w:tabs>
        <w:suppressAutoHyphens/>
        <w:ind w:left="425"/>
        <w:jc w:val="both"/>
        <w:rPr>
          <w:rFonts w:ascii="Arial Narrow" w:hAnsi="Arial Narrow" w:cs="Arial"/>
          <w:color w:val="000000" w:themeColor="text1"/>
          <w:sz w:val="22"/>
          <w:szCs w:val="22"/>
          <w:lang w:val="pl-PL"/>
        </w:rPr>
      </w:pPr>
    </w:p>
    <w:p w14:paraId="3342D349" w14:textId="5F8420B4" w:rsidR="00B702C4" w:rsidRDefault="00E0344E" w:rsidP="00B702C4">
      <w:pPr>
        <w:pStyle w:val="arimr"/>
        <w:tabs>
          <w:tab w:val="left" w:pos="0"/>
        </w:tabs>
        <w:suppressAutoHyphens/>
        <w:spacing w:line="276" w:lineRule="auto"/>
        <w:jc w:val="both"/>
        <w:rPr>
          <w:rFonts w:ascii="Arial Narrow" w:hAnsi="Arial Narrow" w:cs="Arial"/>
          <w:color w:val="000000" w:themeColor="text1"/>
          <w:sz w:val="22"/>
          <w:szCs w:val="22"/>
          <w:lang w:val="pl-PL"/>
        </w:rPr>
      </w:pPr>
      <w:r w:rsidRPr="00E0344E">
        <w:rPr>
          <w:rFonts w:ascii="Arial Narrow" w:hAnsi="Arial Narrow" w:cs="Arial"/>
          <w:b/>
          <w:color w:val="000000" w:themeColor="text1"/>
          <w:sz w:val="22"/>
          <w:szCs w:val="22"/>
          <w:lang w:val="pl-PL"/>
        </w:rPr>
        <w:t>5.1</w:t>
      </w:r>
      <w:r>
        <w:rPr>
          <w:rFonts w:ascii="Arial Narrow" w:hAnsi="Arial Narrow" w:cs="Arial"/>
          <w:color w:val="000000" w:themeColor="text1"/>
          <w:sz w:val="22"/>
          <w:szCs w:val="22"/>
          <w:lang w:val="pl-PL"/>
        </w:rPr>
        <w:t xml:space="preserve"> </w:t>
      </w:r>
      <w:r w:rsidR="00290457" w:rsidRPr="00290457">
        <w:rPr>
          <w:rFonts w:ascii="Arial Narrow" w:hAnsi="Arial Narrow" w:cs="Arial"/>
          <w:color w:val="000000" w:themeColor="text1"/>
          <w:sz w:val="22"/>
          <w:szCs w:val="22"/>
          <w:lang w:val="pl-PL"/>
        </w:rPr>
        <w:t>Zainteresowani udziałem w wizji lokalnej Wykonawcy p</w:t>
      </w:r>
      <w:r w:rsidR="00290457">
        <w:rPr>
          <w:rFonts w:ascii="Arial Narrow" w:hAnsi="Arial Narrow" w:cs="Arial"/>
          <w:color w:val="000000" w:themeColor="text1"/>
          <w:sz w:val="22"/>
          <w:szCs w:val="22"/>
          <w:lang w:val="pl-PL"/>
        </w:rPr>
        <w:t xml:space="preserve">rzed przystąpieniem do złożenia </w:t>
      </w:r>
      <w:r w:rsidR="008E08EE">
        <w:rPr>
          <w:rFonts w:ascii="Arial Narrow" w:hAnsi="Arial Narrow" w:cs="Arial"/>
          <w:color w:val="000000" w:themeColor="text1"/>
          <w:sz w:val="22"/>
          <w:szCs w:val="22"/>
          <w:lang w:val="pl-PL"/>
        </w:rPr>
        <w:t>oferty</w:t>
      </w:r>
      <w:r w:rsidR="008E08EE" w:rsidRPr="00CD248D">
        <w:rPr>
          <w:rFonts w:ascii="Arial Narrow" w:hAnsi="Arial Narrow" w:cs="Arial"/>
          <w:color w:val="000000" w:themeColor="text1"/>
          <w:sz w:val="22"/>
          <w:szCs w:val="22"/>
          <w:lang w:val="pl-PL"/>
        </w:rPr>
        <w:t xml:space="preserve"> </w:t>
      </w:r>
      <w:r w:rsidR="00A83614" w:rsidRPr="00CD248D">
        <w:rPr>
          <w:rFonts w:ascii="Arial Narrow" w:hAnsi="Arial Narrow" w:cs="Arial"/>
          <w:color w:val="000000" w:themeColor="text1"/>
          <w:sz w:val="22"/>
          <w:szCs w:val="22"/>
          <w:lang w:val="pl-PL"/>
        </w:rPr>
        <w:t>mogą</w:t>
      </w:r>
      <w:r w:rsidR="00290457" w:rsidRPr="00CD248D">
        <w:rPr>
          <w:rFonts w:ascii="Arial Narrow" w:hAnsi="Arial Narrow" w:cs="Arial"/>
          <w:color w:val="000000" w:themeColor="text1"/>
          <w:sz w:val="22"/>
          <w:szCs w:val="22"/>
          <w:lang w:val="pl-PL"/>
        </w:rPr>
        <w:t xml:space="preserve"> </w:t>
      </w:r>
      <w:r w:rsidR="00290457" w:rsidRPr="00290457">
        <w:rPr>
          <w:rFonts w:ascii="Arial Narrow" w:hAnsi="Arial Narrow" w:cs="Arial"/>
          <w:color w:val="000000" w:themeColor="text1"/>
          <w:sz w:val="22"/>
          <w:szCs w:val="22"/>
          <w:lang w:val="pl-PL"/>
        </w:rPr>
        <w:t xml:space="preserve">dokonać wizji lokalnej w celu </w:t>
      </w:r>
      <w:r w:rsidR="00290457">
        <w:rPr>
          <w:rFonts w:ascii="Arial Narrow" w:hAnsi="Arial Narrow" w:cs="Arial"/>
          <w:color w:val="000000" w:themeColor="text1"/>
          <w:sz w:val="22"/>
          <w:szCs w:val="22"/>
          <w:lang w:val="pl-PL"/>
        </w:rPr>
        <w:t xml:space="preserve">sprawdzenia warunków związanych </w:t>
      </w:r>
      <w:r w:rsidR="00290457" w:rsidRPr="00290457">
        <w:rPr>
          <w:rFonts w:ascii="Arial Narrow" w:hAnsi="Arial Narrow" w:cs="Arial"/>
          <w:color w:val="000000" w:themeColor="text1"/>
          <w:sz w:val="22"/>
          <w:szCs w:val="22"/>
          <w:lang w:val="pl-PL"/>
        </w:rPr>
        <w:t>z wykonaniem prac będących przedmiotem zamówienia. Ob</w:t>
      </w:r>
      <w:r w:rsidR="00290457">
        <w:rPr>
          <w:rFonts w:ascii="Arial Narrow" w:hAnsi="Arial Narrow" w:cs="Arial"/>
          <w:color w:val="000000" w:themeColor="text1"/>
          <w:sz w:val="22"/>
          <w:szCs w:val="22"/>
          <w:lang w:val="pl-PL"/>
        </w:rPr>
        <w:t xml:space="preserve">ecność na wizji lokalnej będzie </w:t>
      </w:r>
      <w:r w:rsidR="00290457" w:rsidRPr="00290457">
        <w:rPr>
          <w:rFonts w:ascii="Arial Narrow" w:hAnsi="Arial Narrow" w:cs="Arial"/>
          <w:color w:val="000000" w:themeColor="text1"/>
          <w:sz w:val="22"/>
          <w:szCs w:val="22"/>
          <w:lang w:val="pl-PL"/>
        </w:rPr>
        <w:t>pomocna w poprawnym skalkulowaniu ceny oferty</w:t>
      </w:r>
      <w:r w:rsidR="00290457">
        <w:rPr>
          <w:rFonts w:ascii="Arial Narrow" w:hAnsi="Arial Narrow" w:cs="Arial"/>
          <w:color w:val="000000" w:themeColor="text1"/>
          <w:sz w:val="22"/>
          <w:szCs w:val="22"/>
          <w:lang w:val="pl-PL"/>
        </w:rPr>
        <w:t xml:space="preserve"> przez wykonawców. Jednocześnie </w:t>
      </w:r>
      <w:r w:rsidR="00290457" w:rsidRPr="00290457">
        <w:rPr>
          <w:rFonts w:ascii="Arial Narrow" w:hAnsi="Arial Narrow" w:cs="Arial"/>
          <w:color w:val="000000" w:themeColor="text1"/>
          <w:sz w:val="22"/>
          <w:szCs w:val="22"/>
          <w:lang w:val="pl-PL"/>
        </w:rPr>
        <w:t xml:space="preserve">Zamawiający wyjaśnia, </w:t>
      </w:r>
      <w:r w:rsidR="00290457" w:rsidRPr="00375E7A">
        <w:rPr>
          <w:rFonts w:ascii="Arial Narrow" w:hAnsi="Arial Narrow" w:cs="Arial"/>
          <w:b/>
          <w:color w:val="000000" w:themeColor="text1"/>
          <w:sz w:val="22"/>
          <w:szCs w:val="22"/>
          <w:lang w:val="pl-PL"/>
        </w:rPr>
        <w:t xml:space="preserve">że obecność na wizji lokalnej </w:t>
      </w:r>
      <w:r w:rsidR="00A83614" w:rsidRPr="00A83614">
        <w:rPr>
          <w:rFonts w:ascii="Arial Narrow" w:hAnsi="Arial Narrow" w:cs="Arial"/>
          <w:b/>
          <w:color w:val="000000" w:themeColor="text1"/>
          <w:sz w:val="22"/>
          <w:szCs w:val="22"/>
          <w:u w:val="single"/>
          <w:lang w:val="pl-PL"/>
        </w:rPr>
        <w:t xml:space="preserve">nie </w:t>
      </w:r>
      <w:r w:rsidR="00290457" w:rsidRPr="00A83614">
        <w:rPr>
          <w:rFonts w:ascii="Arial Narrow" w:hAnsi="Arial Narrow" w:cs="Arial"/>
          <w:b/>
          <w:color w:val="000000" w:themeColor="text1"/>
          <w:sz w:val="22"/>
          <w:szCs w:val="22"/>
          <w:u w:val="single"/>
          <w:lang w:val="pl-PL"/>
        </w:rPr>
        <w:t>jest obowiązkowa.</w:t>
      </w:r>
      <w:r w:rsidR="00290457">
        <w:rPr>
          <w:rFonts w:ascii="Arial Narrow" w:hAnsi="Arial Narrow" w:cs="Arial"/>
          <w:color w:val="000000" w:themeColor="text1"/>
          <w:sz w:val="22"/>
          <w:szCs w:val="22"/>
          <w:lang w:val="pl-PL"/>
        </w:rPr>
        <w:t xml:space="preserve"> </w:t>
      </w:r>
    </w:p>
    <w:p w14:paraId="79986F05" w14:textId="6C1898E8" w:rsidR="00B702C4" w:rsidRDefault="00E0344E" w:rsidP="00B702C4">
      <w:pPr>
        <w:pStyle w:val="arimr"/>
        <w:tabs>
          <w:tab w:val="left" w:pos="0"/>
        </w:tabs>
        <w:suppressAutoHyphens/>
        <w:spacing w:line="276" w:lineRule="auto"/>
        <w:jc w:val="both"/>
        <w:rPr>
          <w:rFonts w:ascii="Arial Narrow" w:hAnsi="Arial Narrow" w:cs="Arial"/>
          <w:color w:val="000000" w:themeColor="text1"/>
          <w:sz w:val="22"/>
          <w:szCs w:val="22"/>
          <w:lang w:val="pl-PL"/>
        </w:rPr>
      </w:pPr>
      <w:r w:rsidRPr="00E0344E">
        <w:rPr>
          <w:rFonts w:ascii="Arial Narrow" w:hAnsi="Arial Narrow" w:cs="Arial"/>
          <w:b/>
          <w:color w:val="000000" w:themeColor="text1"/>
          <w:sz w:val="22"/>
          <w:szCs w:val="22"/>
          <w:lang w:val="pl-PL"/>
        </w:rPr>
        <w:t>5.2</w:t>
      </w:r>
      <w:r>
        <w:rPr>
          <w:rFonts w:ascii="Arial Narrow" w:hAnsi="Arial Narrow" w:cs="Arial"/>
          <w:color w:val="000000" w:themeColor="text1"/>
          <w:sz w:val="22"/>
          <w:szCs w:val="22"/>
          <w:lang w:val="pl-PL"/>
        </w:rPr>
        <w:t xml:space="preserve"> </w:t>
      </w:r>
      <w:r w:rsidR="00A83614">
        <w:rPr>
          <w:rFonts w:ascii="Arial Narrow" w:hAnsi="Arial Narrow" w:cs="Arial"/>
          <w:color w:val="000000" w:themeColor="text1"/>
          <w:sz w:val="22"/>
          <w:szCs w:val="22"/>
          <w:lang w:val="pl-PL"/>
        </w:rPr>
        <w:t xml:space="preserve">Oferta </w:t>
      </w:r>
      <w:r w:rsidR="00A83614" w:rsidRPr="00290457">
        <w:rPr>
          <w:rFonts w:ascii="Arial Narrow" w:hAnsi="Arial Narrow" w:cs="Arial"/>
          <w:color w:val="000000" w:themeColor="text1"/>
          <w:sz w:val="22"/>
          <w:szCs w:val="22"/>
          <w:lang w:val="pl-PL"/>
        </w:rPr>
        <w:t>złożo</w:t>
      </w:r>
      <w:r w:rsidR="00A83614">
        <w:rPr>
          <w:rFonts w:ascii="Arial Narrow" w:hAnsi="Arial Narrow" w:cs="Arial"/>
          <w:color w:val="000000" w:themeColor="text1"/>
          <w:sz w:val="22"/>
          <w:szCs w:val="22"/>
          <w:lang w:val="pl-PL"/>
        </w:rPr>
        <w:t xml:space="preserve">na bez odbycia wizji lokalnej u </w:t>
      </w:r>
      <w:r w:rsidR="00A83614" w:rsidRPr="00CD248D">
        <w:rPr>
          <w:rFonts w:ascii="Arial Narrow" w:hAnsi="Arial Narrow" w:cs="Arial"/>
          <w:color w:val="000000" w:themeColor="text1"/>
          <w:sz w:val="22"/>
          <w:szCs w:val="22"/>
          <w:lang w:val="pl-PL"/>
        </w:rPr>
        <w:t xml:space="preserve">Zamawiającego </w:t>
      </w:r>
      <w:r w:rsidR="00A83614" w:rsidRPr="00322B97">
        <w:rPr>
          <w:rFonts w:ascii="Arial Narrow" w:hAnsi="Arial Narrow" w:cs="Arial"/>
          <w:color w:val="000000" w:themeColor="text1"/>
          <w:sz w:val="22"/>
          <w:szCs w:val="22"/>
          <w:u w:val="single"/>
          <w:lang w:val="pl-PL"/>
        </w:rPr>
        <w:t>nie zostanie odrzucona</w:t>
      </w:r>
      <w:r w:rsidR="00A83614" w:rsidRPr="00CD248D">
        <w:rPr>
          <w:rFonts w:ascii="Arial Narrow" w:hAnsi="Arial Narrow" w:cs="Arial"/>
          <w:color w:val="000000" w:themeColor="text1"/>
          <w:sz w:val="22"/>
          <w:szCs w:val="22"/>
          <w:lang w:val="pl-PL"/>
        </w:rPr>
        <w:t xml:space="preserve"> na podstawie art. 226 ust. 1 pkt 18) </w:t>
      </w:r>
      <w:r w:rsidR="00A83614">
        <w:rPr>
          <w:rFonts w:ascii="Arial Narrow" w:hAnsi="Arial Narrow" w:cs="Arial"/>
          <w:color w:val="000000" w:themeColor="text1"/>
          <w:sz w:val="22"/>
          <w:szCs w:val="22"/>
          <w:lang w:val="pl-PL"/>
        </w:rPr>
        <w:t xml:space="preserve">ustawy.  </w:t>
      </w:r>
      <w:r w:rsidR="00290457" w:rsidRPr="00290457">
        <w:rPr>
          <w:rFonts w:ascii="Arial Narrow" w:hAnsi="Arial Narrow" w:cs="Arial"/>
          <w:color w:val="000000" w:themeColor="text1"/>
          <w:sz w:val="22"/>
          <w:szCs w:val="22"/>
          <w:lang w:val="pl-PL"/>
        </w:rPr>
        <w:t>Zainteresowani wizją l</w:t>
      </w:r>
      <w:r w:rsidR="002E2CF1">
        <w:rPr>
          <w:rFonts w:ascii="Arial Narrow" w:hAnsi="Arial Narrow" w:cs="Arial"/>
          <w:color w:val="000000" w:themeColor="text1"/>
          <w:sz w:val="22"/>
          <w:szCs w:val="22"/>
          <w:lang w:val="pl-PL"/>
        </w:rPr>
        <w:t xml:space="preserve">okalną Wykonawcy powinni </w:t>
      </w:r>
      <w:r w:rsidR="002E2CF1" w:rsidRPr="002E2CF1">
        <w:rPr>
          <w:rFonts w:ascii="Arial Narrow" w:hAnsi="Arial Narrow" w:cs="Arial"/>
          <w:color w:val="000000" w:themeColor="text1"/>
          <w:sz w:val="22"/>
          <w:szCs w:val="22"/>
          <w:lang w:val="pl-PL"/>
        </w:rPr>
        <w:t>zgłaszać</w:t>
      </w:r>
      <w:r w:rsidR="00290457" w:rsidRPr="002E2CF1">
        <w:rPr>
          <w:rFonts w:ascii="Arial Narrow" w:hAnsi="Arial Narrow" w:cs="Arial"/>
          <w:color w:val="000000" w:themeColor="text1"/>
          <w:sz w:val="22"/>
          <w:szCs w:val="22"/>
          <w:lang w:val="pl-PL"/>
        </w:rPr>
        <w:t xml:space="preserve"> się </w:t>
      </w:r>
      <w:r w:rsidR="00792BAD">
        <w:rPr>
          <w:rFonts w:ascii="Arial Narrow" w:hAnsi="Arial Narrow" w:cs="Arial"/>
          <w:color w:val="000000" w:themeColor="text1"/>
          <w:sz w:val="22"/>
          <w:szCs w:val="22"/>
          <w:lang w:val="pl-PL"/>
        </w:rPr>
        <w:t>w dniu</w:t>
      </w:r>
      <w:r w:rsidR="0050607C">
        <w:rPr>
          <w:rFonts w:ascii="Arial Narrow" w:hAnsi="Arial Narrow" w:cs="Arial"/>
          <w:color w:val="000000" w:themeColor="text1"/>
          <w:sz w:val="22"/>
          <w:szCs w:val="22"/>
          <w:lang w:val="pl-PL"/>
        </w:rPr>
        <w:t xml:space="preserve">: </w:t>
      </w:r>
      <w:r w:rsidR="002E2CF1" w:rsidRPr="002E2CF1">
        <w:rPr>
          <w:rFonts w:ascii="Arial Narrow" w:hAnsi="Arial Narrow" w:cs="Arial"/>
          <w:color w:val="000000" w:themeColor="text1"/>
          <w:sz w:val="22"/>
          <w:szCs w:val="22"/>
          <w:lang w:val="pl-PL"/>
        </w:rPr>
        <w:t xml:space="preserve"> </w:t>
      </w:r>
      <w:r w:rsidR="00A76A1C" w:rsidRPr="00A76A1C">
        <w:rPr>
          <w:rFonts w:ascii="Arial Narrow" w:hAnsi="Arial Narrow" w:cs="Arial"/>
          <w:b/>
          <w:color w:val="000000" w:themeColor="text1"/>
          <w:sz w:val="22"/>
          <w:szCs w:val="22"/>
          <w:lang w:val="pl-PL"/>
        </w:rPr>
        <w:t>20</w:t>
      </w:r>
      <w:r w:rsidR="0006738A" w:rsidRPr="00A76A1C">
        <w:rPr>
          <w:rFonts w:ascii="Arial Narrow" w:hAnsi="Arial Narrow" w:cs="Arial"/>
          <w:b/>
          <w:color w:val="000000" w:themeColor="text1"/>
          <w:sz w:val="22"/>
          <w:szCs w:val="22"/>
          <w:lang w:val="pl-PL"/>
        </w:rPr>
        <w:t>.</w:t>
      </w:r>
      <w:r w:rsidR="00D87912">
        <w:rPr>
          <w:rFonts w:ascii="Arial Narrow" w:hAnsi="Arial Narrow" w:cs="Arial"/>
          <w:b/>
          <w:color w:val="000000" w:themeColor="text1"/>
          <w:sz w:val="22"/>
          <w:szCs w:val="22"/>
          <w:lang w:val="pl-PL"/>
        </w:rPr>
        <w:t>08</w:t>
      </w:r>
      <w:r w:rsidR="00E522DB" w:rsidRPr="00256E66">
        <w:rPr>
          <w:rFonts w:ascii="Arial Narrow" w:hAnsi="Arial Narrow" w:cs="Arial"/>
          <w:b/>
          <w:color w:val="000000" w:themeColor="text1"/>
          <w:sz w:val="22"/>
          <w:szCs w:val="22"/>
          <w:lang w:val="pl-PL"/>
        </w:rPr>
        <w:t>.</w:t>
      </w:r>
      <w:r w:rsidR="00E522DB">
        <w:rPr>
          <w:rFonts w:ascii="Arial Narrow" w:hAnsi="Arial Narrow" w:cs="Arial"/>
          <w:b/>
          <w:color w:val="000000" w:themeColor="text1"/>
          <w:sz w:val="22"/>
          <w:szCs w:val="22"/>
          <w:lang w:val="pl-PL"/>
        </w:rPr>
        <w:t>2024</w:t>
      </w:r>
      <w:r w:rsidR="00792BAD">
        <w:rPr>
          <w:rFonts w:ascii="Arial Narrow" w:hAnsi="Arial Narrow" w:cs="Arial"/>
          <w:b/>
          <w:color w:val="000000" w:themeColor="text1"/>
          <w:sz w:val="22"/>
          <w:szCs w:val="22"/>
          <w:lang w:val="pl-PL"/>
        </w:rPr>
        <w:t xml:space="preserve">r </w:t>
      </w:r>
      <w:r w:rsidR="002E2CF1" w:rsidRPr="002E2CF1">
        <w:rPr>
          <w:rFonts w:ascii="Arial Narrow" w:hAnsi="Arial Narrow" w:cs="Arial"/>
          <w:color w:val="000000" w:themeColor="text1"/>
          <w:sz w:val="22"/>
          <w:szCs w:val="22"/>
          <w:lang w:val="pl-PL"/>
        </w:rPr>
        <w:t xml:space="preserve">do </w:t>
      </w:r>
      <w:r w:rsidR="00375E7A">
        <w:rPr>
          <w:rFonts w:ascii="Arial Narrow" w:hAnsi="Arial Narrow" w:cs="Arial"/>
          <w:color w:val="000000" w:themeColor="text1"/>
          <w:sz w:val="22"/>
          <w:szCs w:val="22"/>
          <w:lang w:val="pl-PL"/>
        </w:rPr>
        <w:t>Urzędu Miasta Tykocin</w:t>
      </w:r>
      <w:r w:rsidR="00D95904">
        <w:rPr>
          <w:rFonts w:ascii="Arial Narrow" w:hAnsi="Arial Narrow" w:cs="Arial"/>
          <w:color w:val="000000" w:themeColor="text1"/>
          <w:sz w:val="22"/>
          <w:szCs w:val="22"/>
          <w:lang w:val="pl-PL"/>
        </w:rPr>
        <w:t>, zbiórka o godz</w:t>
      </w:r>
      <w:r w:rsidR="0006738A" w:rsidRPr="0006738A">
        <w:rPr>
          <w:rFonts w:ascii="Arial Narrow" w:hAnsi="Arial Narrow" w:cs="Arial"/>
          <w:color w:val="000000" w:themeColor="text1"/>
          <w:sz w:val="22"/>
          <w:szCs w:val="22"/>
          <w:lang w:val="pl-PL"/>
        </w:rPr>
        <w:t>.11:</w:t>
      </w:r>
      <w:r w:rsidR="0006738A">
        <w:rPr>
          <w:rFonts w:ascii="Arial Narrow" w:hAnsi="Arial Narrow" w:cs="Arial"/>
          <w:color w:val="000000" w:themeColor="text1"/>
          <w:sz w:val="22"/>
          <w:szCs w:val="22"/>
          <w:lang w:val="pl-PL"/>
        </w:rPr>
        <w:t>00</w:t>
      </w:r>
      <w:r w:rsidR="00D95904">
        <w:rPr>
          <w:rFonts w:ascii="Arial Narrow" w:hAnsi="Arial Narrow" w:cs="Arial"/>
          <w:color w:val="000000" w:themeColor="text1"/>
          <w:sz w:val="22"/>
          <w:szCs w:val="22"/>
          <w:lang w:val="pl-PL"/>
        </w:rPr>
        <w:t>.</w:t>
      </w:r>
    </w:p>
    <w:p w14:paraId="4949055D" w14:textId="3653C947" w:rsidR="00B702C4" w:rsidRDefault="00E0344E" w:rsidP="00B702C4">
      <w:pPr>
        <w:pStyle w:val="arimr"/>
        <w:tabs>
          <w:tab w:val="left" w:pos="0"/>
        </w:tabs>
        <w:suppressAutoHyphens/>
        <w:spacing w:line="276" w:lineRule="auto"/>
        <w:jc w:val="both"/>
        <w:rPr>
          <w:rFonts w:ascii="Arial Narrow" w:hAnsi="Arial Narrow" w:cs="Arial"/>
          <w:color w:val="000000" w:themeColor="text1"/>
          <w:sz w:val="22"/>
          <w:szCs w:val="22"/>
          <w:lang w:val="pl-PL"/>
        </w:rPr>
      </w:pPr>
      <w:r w:rsidRPr="00E0344E">
        <w:rPr>
          <w:rFonts w:ascii="Arial Narrow" w:hAnsi="Arial Narrow" w:cs="Arial"/>
          <w:b/>
          <w:color w:val="000000" w:themeColor="text1"/>
          <w:sz w:val="22"/>
          <w:szCs w:val="22"/>
          <w:lang w:val="pl-PL"/>
        </w:rPr>
        <w:t>5.3</w:t>
      </w:r>
      <w:r>
        <w:rPr>
          <w:rFonts w:ascii="Arial Narrow" w:hAnsi="Arial Narrow" w:cs="Arial"/>
          <w:color w:val="000000" w:themeColor="text1"/>
          <w:sz w:val="22"/>
          <w:szCs w:val="22"/>
          <w:lang w:val="pl-PL"/>
        </w:rPr>
        <w:t xml:space="preserve"> </w:t>
      </w:r>
      <w:r w:rsidR="00290457" w:rsidRPr="00290457">
        <w:rPr>
          <w:rFonts w:ascii="Arial Narrow" w:hAnsi="Arial Narrow" w:cs="Arial"/>
          <w:color w:val="000000" w:themeColor="text1"/>
          <w:sz w:val="22"/>
          <w:szCs w:val="22"/>
          <w:lang w:val="pl-PL"/>
        </w:rPr>
        <w:t>Osobą upoważnioną do kontaktó</w:t>
      </w:r>
      <w:r w:rsidR="00290457">
        <w:rPr>
          <w:rFonts w:ascii="Arial Narrow" w:hAnsi="Arial Narrow" w:cs="Arial"/>
          <w:color w:val="000000" w:themeColor="text1"/>
          <w:sz w:val="22"/>
          <w:szCs w:val="22"/>
          <w:lang w:val="pl-PL"/>
        </w:rPr>
        <w:t xml:space="preserve">w w sprawie wizji lokalnej jest </w:t>
      </w:r>
      <w:r w:rsidR="00290457" w:rsidRPr="00290457">
        <w:rPr>
          <w:rFonts w:ascii="Arial Narrow" w:hAnsi="Arial Narrow" w:cs="Arial"/>
          <w:color w:val="000000" w:themeColor="text1"/>
          <w:sz w:val="22"/>
          <w:szCs w:val="22"/>
          <w:lang w:val="pl-PL"/>
        </w:rPr>
        <w:t>upoważniony przedstawiciel Z</w:t>
      </w:r>
      <w:r w:rsidR="00290457">
        <w:rPr>
          <w:rFonts w:ascii="Arial Narrow" w:hAnsi="Arial Narrow" w:cs="Arial"/>
          <w:color w:val="000000" w:themeColor="text1"/>
          <w:sz w:val="22"/>
          <w:szCs w:val="22"/>
          <w:lang w:val="pl-PL"/>
        </w:rPr>
        <w:t>amawiającego,</w:t>
      </w:r>
      <w:r w:rsidR="00B4785F">
        <w:rPr>
          <w:rFonts w:ascii="Arial Narrow" w:hAnsi="Arial Narrow" w:cs="Arial"/>
          <w:color w:val="000000" w:themeColor="text1"/>
          <w:sz w:val="22"/>
          <w:szCs w:val="22"/>
          <w:lang w:val="pl-PL"/>
        </w:rPr>
        <w:t xml:space="preserve">                 </w:t>
      </w:r>
      <w:r w:rsidR="00290457">
        <w:rPr>
          <w:rFonts w:ascii="Arial Narrow" w:hAnsi="Arial Narrow" w:cs="Arial"/>
          <w:color w:val="000000" w:themeColor="text1"/>
          <w:sz w:val="22"/>
          <w:szCs w:val="22"/>
          <w:lang w:val="pl-PL"/>
        </w:rPr>
        <w:t xml:space="preserve"> </w:t>
      </w:r>
      <w:r w:rsidR="002E2CF1">
        <w:rPr>
          <w:rFonts w:ascii="Arial Narrow" w:hAnsi="Arial Narrow" w:cs="Arial"/>
          <w:color w:val="000000" w:themeColor="text1"/>
          <w:sz w:val="22"/>
          <w:szCs w:val="22"/>
          <w:lang w:val="pl-PL"/>
        </w:rPr>
        <w:t xml:space="preserve">Pani </w:t>
      </w:r>
      <w:r w:rsidR="00792BAD" w:rsidRPr="00A76A1C">
        <w:rPr>
          <w:rFonts w:ascii="Arial Narrow" w:hAnsi="Arial Narrow" w:cs="Arial"/>
          <w:b/>
          <w:color w:val="000000" w:themeColor="text1"/>
          <w:sz w:val="22"/>
          <w:szCs w:val="22"/>
          <w:lang w:val="pl-PL"/>
        </w:rPr>
        <w:t>Karolina Nikitorowicz</w:t>
      </w:r>
      <w:r w:rsidR="002E2CF1" w:rsidRPr="00A76A1C">
        <w:rPr>
          <w:rFonts w:ascii="Arial Narrow" w:hAnsi="Arial Narrow" w:cs="Arial"/>
          <w:b/>
          <w:color w:val="000000" w:themeColor="text1"/>
          <w:sz w:val="22"/>
          <w:szCs w:val="22"/>
          <w:lang w:val="pl-PL"/>
        </w:rPr>
        <w:t xml:space="preserve">, </w:t>
      </w:r>
      <w:r w:rsidR="00290457" w:rsidRPr="00256E66">
        <w:rPr>
          <w:rFonts w:ascii="Arial Narrow" w:hAnsi="Arial Narrow" w:cs="Arial"/>
          <w:b/>
          <w:color w:val="000000" w:themeColor="text1"/>
          <w:sz w:val="22"/>
          <w:szCs w:val="22"/>
          <w:lang w:val="pl-PL"/>
        </w:rPr>
        <w:t>tel.</w:t>
      </w:r>
      <w:r w:rsidR="00792BAD">
        <w:rPr>
          <w:rFonts w:ascii="Arial Narrow" w:hAnsi="Arial Narrow" w:cs="Arial"/>
          <w:b/>
          <w:color w:val="000000" w:themeColor="text1"/>
          <w:sz w:val="22"/>
          <w:szCs w:val="22"/>
          <w:lang w:val="pl-PL"/>
        </w:rPr>
        <w:t xml:space="preserve"> 85 686 93 39</w:t>
      </w:r>
      <w:r w:rsidR="002E2CF1" w:rsidRPr="00256E66">
        <w:rPr>
          <w:rFonts w:ascii="Arial Narrow" w:hAnsi="Arial Narrow" w:cs="Arial"/>
          <w:b/>
          <w:color w:val="000000" w:themeColor="text1"/>
          <w:sz w:val="22"/>
          <w:szCs w:val="22"/>
          <w:lang w:val="pl-PL"/>
        </w:rPr>
        <w:t>.</w:t>
      </w:r>
      <w:r w:rsidR="002E2CF1" w:rsidRPr="00256E66">
        <w:rPr>
          <w:rFonts w:ascii="Arial Narrow" w:hAnsi="Arial Narrow" w:cs="Arial"/>
          <w:color w:val="000000" w:themeColor="text1"/>
          <w:sz w:val="22"/>
          <w:szCs w:val="22"/>
          <w:lang w:val="pl-PL"/>
        </w:rPr>
        <w:t xml:space="preserve"> </w:t>
      </w:r>
      <w:r w:rsidR="00290457" w:rsidRPr="00256E66">
        <w:rPr>
          <w:rFonts w:ascii="Arial Narrow" w:hAnsi="Arial Narrow" w:cs="Arial"/>
          <w:color w:val="000000" w:themeColor="text1"/>
          <w:sz w:val="22"/>
          <w:szCs w:val="22"/>
          <w:lang w:val="pl-PL"/>
        </w:rPr>
        <w:t xml:space="preserve"> </w:t>
      </w:r>
      <w:r w:rsidR="00290457" w:rsidRPr="00290457">
        <w:rPr>
          <w:rFonts w:ascii="Arial Narrow" w:hAnsi="Arial Narrow" w:cs="Arial"/>
          <w:color w:val="000000" w:themeColor="text1"/>
          <w:sz w:val="22"/>
          <w:szCs w:val="22"/>
          <w:lang w:val="pl-PL"/>
        </w:rPr>
        <w:t>Zamawiający informuje, że wszelkie koszty uczest</w:t>
      </w:r>
      <w:r w:rsidR="00290457">
        <w:rPr>
          <w:rFonts w:ascii="Arial Narrow" w:hAnsi="Arial Narrow" w:cs="Arial"/>
          <w:color w:val="000000" w:themeColor="text1"/>
          <w:sz w:val="22"/>
          <w:szCs w:val="22"/>
          <w:lang w:val="pl-PL"/>
        </w:rPr>
        <w:t xml:space="preserve">nictwa w wizji lokalnej ponoszą </w:t>
      </w:r>
      <w:r w:rsidR="00290457" w:rsidRPr="00290457">
        <w:rPr>
          <w:rFonts w:ascii="Arial Narrow" w:hAnsi="Arial Narrow" w:cs="Arial"/>
          <w:color w:val="000000" w:themeColor="text1"/>
          <w:sz w:val="22"/>
          <w:szCs w:val="22"/>
          <w:lang w:val="pl-PL"/>
        </w:rPr>
        <w:t xml:space="preserve">Wykonawcy. </w:t>
      </w:r>
    </w:p>
    <w:p w14:paraId="1D3FCC57" w14:textId="0DB4F087" w:rsidR="00B702C4" w:rsidRDefault="00E0344E" w:rsidP="00B702C4">
      <w:pPr>
        <w:pStyle w:val="arimr"/>
        <w:tabs>
          <w:tab w:val="left" w:pos="0"/>
        </w:tabs>
        <w:suppressAutoHyphens/>
        <w:spacing w:line="276" w:lineRule="auto"/>
        <w:jc w:val="both"/>
        <w:rPr>
          <w:rFonts w:ascii="Arial Narrow" w:hAnsi="Arial Narrow" w:cs="Arial"/>
          <w:color w:val="000000" w:themeColor="text1"/>
          <w:sz w:val="22"/>
          <w:szCs w:val="22"/>
          <w:lang w:val="pl-PL"/>
        </w:rPr>
      </w:pPr>
      <w:r w:rsidRPr="00E0344E">
        <w:rPr>
          <w:rFonts w:ascii="Arial Narrow" w:hAnsi="Arial Narrow" w:cs="Arial"/>
          <w:b/>
          <w:color w:val="000000" w:themeColor="text1"/>
          <w:sz w:val="22"/>
          <w:szCs w:val="22"/>
          <w:lang w:val="pl-PL"/>
        </w:rPr>
        <w:t>5.4</w:t>
      </w:r>
      <w:r>
        <w:rPr>
          <w:rFonts w:ascii="Arial Narrow" w:hAnsi="Arial Narrow" w:cs="Arial"/>
          <w:color w:val="000000" w:themeColor="text1"/>
          <w:sz w:val="22"/>
          <w:szCs w:val="22"/>
          <w:lang w:val="pl-PL"/>
        </w:rPr>
        <w:t xml:space="preserve"> </w:t>
      </w:r>
      <w:r w:rsidR="00290457" w:rsidRPr="00290457">
        <w:rPr>
          <w:rFonts w:ascii="Arial Narrow" w:hAnsi="Arial Narrow" w:cs="Arial"/>
          <w:color w:val="000000" w:themeColor="text1"/>
          <w:sz w:val="22"/>
          <w:szCs w:val="22"/>
          <w:lang w:val="pl-PL"/>
        </w:rPr>
        <w:t>Podczas wizji lokalnej nie będą udzielane przez przedstaw</w:t>
      </w:r>
      <w:r w:rsidR="00290457">
        <w:rPr>
          <w:rFonts w:ascii="Arial Narrow" w:hAnsi="Arial Narrow" w:cs="Arial"/>
          <w:color w:val="000000" w:themeColor="text1"/>
          <w:sz w:val="22"/>
          <w:szCs w:val="22"/>
          <w:lang w:val="pl-PL"/>
        </w:rPr>
        <w:t>icieli Zamawiającego odpowiedzi</w:t>
      </w:r>
      <w:r w:rsidR="005D299F">
        <w:rPr>
          <w:rFonts w:ascii="Arial Narrow" w:hAnsi="Arial Narrow" w:cs="Arial"/>
          <w:color w:val="000000" w:themeColor="text1"/>
          <w:sz w:val="22"/>
          <w:szCs w:val="22"/>
          <w:lang w:val="pl-PL"/>
        </w:rPr>
        <w:t xml:space="preserve"> </w:t>
      </w:r>
      <w:r w:rsidR="00290457" w:rsidRPr="00290457">
        <w:rPr>
          <w:rFonts w:ascii="Arial Narrow" w:hAnsi="Arial Narrow" w:cs="Arial"/>
          <w:color w:val="000000" w:themeColor="text1"/>
          <w:sz w:val="22"/>
          <w:szCs w:val="22"/>
          <w:lang w:val="pl-PL"/>
        </w:rPr>
        <w:t>na pytania dotyczące przedmiotu zamówienia lub SWZ.</w:t>
      </w:r>
      <w:r w:rsidR="00290457">
        <w:rPr>
          <w:rFonts w:ascii="Arial Narrow" w:hAnsi="Arial Narrow" w:cs="Arial"/>
          <w:color w:val="000000" w:themeColor="text1"/>
          <w:sz w:val="22"/>
          <w:szCs w:val="22"/>
          <w:lang w:val="pl-PL"/>
        </w:rPr>
        <w:t xml:space="preserve"> </w:t>
      </w:r>
    </w:p>
    <w:p w14:paraId="33E3A9B3" w14:textId="77777777" w:rsidR="00256E66" w:rsidRDefault="00E0344E" w:rsidP="00B702C4">
      <w:pPr>
        <w:pStyle w:val="arimr"/>
        <w:tabs>
          <w:tab w:val="left" w:pos="0"/>
        </w:tabs>
        <w:suppressAutoHyphens/>
        <w:spacing w:line="276" w:lineRule="auto"/>
        <w:jc w:val="both"/>
        <w:rPr>
          <w:rFonts w:ascii="Arial Narrow" w:hAnsi="Arial Narrow" w:cs="Arial"/>
          <w:color w:val="000000" w:themeColor="text1"/>
          <w:sz w:val="22"/>
          <w:szCs w:val="22"/>
          <w:lang w:val="pl-PL"/>
        </w:rPr>
      </w:pPr>
      <w:r w:rsidRPr="00E0344E">
        <w:rPr>
          <w:rFonts w:ascii="Arial Narrow" w:hAnsi="Arial Narrow" w:cs="Arial"/>
          <w:b/>
          <w:color w:val="000000" w:themeColor="text1"/>
          <w:sz w:val="22"/>
          <w:szCs w:val="22"/>
          <w:lang w:val="pl-PL"/>
        </w:rPr>
        <w:t>5.5</w:t>
      </w:r>
      <w:r>
        <w:rPr>
          <w:rFonts w:ascii="Arial Narrow" w:hAnsi="Arial Narrow" w:cs="Arial"/>
          <w:color w:val="000000" w:themeColor="text1"/>
          <w:sz w:val="22"/>
          <w:szCs w:val="22"/>
          <w:lang w:val="pl-PL"/>
        </w:rPr>
        <w:t xml:space="preserve"> </w:t>
      </w:r>
      <w:r w:rsidR="00290457" w:rsidRPr="00290457">
        <w:rPr>
          <w:rFonts w:ascii="Arial Narrow" w:hAnsi="Arial Narrow" w:cs="Arial"/>
          <w:color w:val="000000" w:themeColor="text1"/>
          <w:sz w:val="22"/>
          <w:szCs w:val="22"/>
          <w:lang w:val="pl-PL"/>
        </w:rPr>
        <w:t>Z przeprowadzonej wizji lokalnej zostanie sporządzony p</w:t>
      </w:r>
      <w:r w:rsidR="00290457">
        <w:rPr>
          <w:rFonts w:ascii="Arial Narrow" w:hAnsi="Arial Narrow" w:cs="Arial"/>
          <w:color w:val="000000" w:themeColor="text1"/>
          <w:sz w:val="22"/>
          <w:szCs w:val="22"/>
          <w:lang w:val="pl-PL"/>
        </w:rPr>
        <w:t xml:space="preserve">rotokół, będący załącznikiem do </w:t>
      </w:r>
      <w:r w:rsidR="00290457" w:rsidRPr="00290457">
        <w:rPr>
          <w:rFonts w:ascii="Arial Narrow" w:hAnsi="Arial Narrow" w:cs="Arial"/>
          <w:color w:val="000000" w:themeColor="text1"/>
          <w:sz w:val="22"/>
          <w:szCs w:val="22"/>
          <w:lang w:val="pl-PL"/>
        </w:rPr>
        <w:t>protokołu postępowania.</w:t>
      </w:r>
    </w:p>
    <w:p w14:paraId="2A03DB4C" w14:textId="3BE8C3DF" w:rsidR="006C3284" w:rsidRDefault="00256E66" w:rsidP="007F629F">
      <w:pPr>
        <w:pStyle w:val="arimr"/>
        <w:tabs>
          <w:tab w:val="left" w:pos="426"/>
        </w:tabs>
        <w:suppressAutoHyphens/>
        <w:spacing w:line="276" w:lineRule="auto"/>
        <w:jc w:val="both"/>
        <w:rPr>
          <w:rFonts w:ascii="Arial Narrow" w:hAnsi="Arial Narrow" w:cs="Arial"/>
          <w:color w:val="000000" w:themeColor="text1"/>
          <w:sz w:val="22"/>
          <w:szCs w:val="22"/>
          <w:lang w:val="pl-PL"/>
        </w:rPr>
      </w:pPr>
      <w:r w:rsidRPr="00322B97">
        <w:rPr>
          <w:rFonts w:ascii="Arial Narrow" w:hAnsi="Arial Narrow" w:cs="Arial"/>
          <w:b/>
          <w:color w:val="000000" w:themeColor="text1"/>
          <w:sz w:val="22"/>
          <w:szCs w:val="22"/>
          <w:lang w:val="pl-PL"/>
        </w:rPr>
        <w:t>5.6</w:t>
      </w:r>
      <w:r>
        <w:rPr>
          <w:rFonts w:ascii="Arial Narrow" w:hAnsi="Arial Narrow" w:cs="Arial"/>
          <w:color w:val="000000" w:themeColor="text1"/>
          <w:sz w:val="22"/>
          <w:szCs w:val="22"/>
          <w:lang w:val="pl-PL"/>
        </w:rPr>
        <w:t xml:space="preserve"> </w:t>
      </w:r>
      <w:r w:rsidR="00290457" w:rsidRPr="00290457">
        <w:rPr>
          <w:rFonts w:ascii="Arial Narrow" w:hAnsi="Arial Narrow" w:cs="Arial"/>
          <w:color w:val="000000" w:themeColor="text1"/>
          <w:sz w:val="22"/>
          <w:szCs w:val="22"/>
          <w:lang w:val="pl-PL"/>
        </w:rPr>
        <w:t xml:space="preserve"> </w:t>
      </w:r>
      <w:r w:rsidR="007F629F">
        <w:rPr>
          <w:rFonts w:ascii="Arial Narrow" w:hAnsi="Arial Narrow" w:cs="Arial"/>
          <w:color w:val="000000" w:themeColor="text1"/>
          <w:sz w:val="22"/>
          <w:szCs w:val="22"/>
          <w:lang w:val="pl-PL"/>
        </w:rPr>
        <w:t>Zamawiający nie przewiduje sprawdzenia przez Wykonawcę dokumentów niezbędnych do realizacji zamówienia dostęp</w:t>
      </w:r>
      <w:r w:rsidR="00EB4C6C">
        <w:rPr>
          <w:rFonts w:ascii="Arial Narrow" w:hAnsi="Arial Narrow" w:cs="Arial"/>
          <w:color w:val="000000" w:themeColor="text1"/>
          <w:sz w:val="22"/>
          <w:szCs w:val="22"/>
          <w:lang w:val="pl-PL"/>
        </w:rPr>
        <w:t>nych na miejscu u Zamawiającego - art.131 ust.2 pzp.</w:t>
      </w:r>
    </w:p>
    <w:p w14:paraId="46B7D742" w14:textId="5FB650A0" w:rsidR="007F629F" w:rsidRPr="00D479FB" w:rsidRDefault="007F629F" w:rsidP="00D479FB">
      <w:pPr>
        <w:pStyle w:val="pkt"/>
        <w:ind w:left="0" w:firstLine="0"/>
        <w:rPr>
          <w:rFonts w:ascii="Arial Narrow" w:hAnsi="Arial Narrow" w:cs="Arial"/>
          <w:sz w:val="22"/>
          <w:szCs w:val="22"/>
        </w:rPr>
      </w:pPr>
      <w:r w:rsidRPr="00322B97">
        <w:rPr>
          <w:rFonts w:ascii="Arial Narrow" w:hAnsi="Arial Narrow" w:cs="Arial"/>
          <w:b/>
          <w:color w:val="000000" w:themeColor="text1"/>
          <w:sz w:val="22"/>
          <w:szCs w:val="22"/>
        </w:rPr>
        <w:t>5.7</w:t>
      </w:r>
      <w:r>
        <w:rPr>
          <w:rFonts w:ascii="Arial Narrow" w:hAnsi="Arial Narrow" w:cs="Arial"/>
          <w:color w:val="000000" w:themeColor="text1"/>
          <w:sz w:val="22"/>
          <w:szCs w:val="22"/>
        </w:rPr>
        <w:t xml:space="preserve"> </w:t>
      </w:r>
      <w:r w:rsidRPr="00C62ED5">
        <w:rPr>
          <w:rFonts w:ascii="Arial Narrow" w:hAnsi="Arial Narrow" w:cs="Arial"/>
          <w:color w:val="000000"/>
          <w:sz w:val="22"/>
          <w:szCs w:val="22"/>
        </w:rPr>
        <w:t xml:space="preserve">Zamawiający </w:t>
      </w:r>
      <w:r w:rsidRPr="00C62ED5">
        <w:rPr>
          <w:rFonts w:ascii="Arial Narrow" w:hAnsi="Arial Narrow" w:cs="Arial"/>
          <w:b/>
          <w:bCs/>
          <w:color w:val="000000"/>
          <w:sz w:val="22"/>
          <w:szCs w:val="22"/>
        </w:rPr>
        <w:t>nie przewiduje</w:t>
      </w:r>
      <w:r w:rsidRPr="00C62ED5">
        <w:rPr>
          <w:rFonts w:ascii="Arial Narrow" w:hAnsi="Arial Narrow" w:cs="Arial"/>
          <w:color w:val="000000"/>
          <w:sz w:val="22"/>
          <w:szCs w:val="22"/>
        </w:rPr>
        <w:t xml:space="preserve"> </w:t>
      </w:r>
      <w:r>
        <w:rPr>
          <w:rFonts w:ascii="Arial Narrow" w:hAnsi="Arial Narrow" w:cs="Arial"/>
          <w:color w:val="000000"/>
          <w:sz w:val="22"/>
          <w:szCs w:val="22"/>
        </w:rPr>
        <w:t>zwoływania zebrania Wykonawców.</w:t>
      </w:r>
    </w:p>
    <w:p w14:paraId="1FC8BAB7" w14:textId="77777777" w:rsidR="006C3284" w:rsidRPr="00002FDD" w:rsidRDefault="006C3284" w:rsidP="006C3284">
      <w:pPr>
        <w:pStyle w:val="arimr"/>
        <w:widowControl/>
        <w:pBdr>
          <w:bottom w:val="double" w:sz="4" w:space="1" w:color="auto"/>
        </w:pBdr>
        <w:shd w:val="clear" w:color="auto" w:fill="DAEEF3"/>
        <w:tabs>
          <w:tab w:val="left" w:pos="426"/>
        </w:tabs>
        <w:suppressAutoHyphens/>
        <w:snapToGrid/>
        <w:spacing w:before="360" w:after="40" w:line="240" w:lineRule="auto"/>
        <w:rPr>
          <w:rFonts w:ascii="Arial Narrow" w:hAnsi="Arial Narrow" w:cs="Arial"/>
          <w:sz w:val="22"/>
          <w:szCs w:val="22"/>
          <w:lang w:val="pl-PL"/>
        </w:rPr>
      </w:pPr>
      <w:r>
        <w:rPr>
          <w:rFonts w:ascii="Arial Narrow" w:hAnsi="Arial Narrow" w:cs="Arial"/>
          <w:b/>
          <w:sz w:val="22"/>
          <w:szCs w:val="22"/>
          <w:lang w:val="pl-PL"/>
        </w:rPr>
        <w:t>VI. PODWYKONAWCY</w:t>
      </w:r>
      <w:r w:rsidRPr="002243C1">
        <w:rPr>
          <w:rFonts w:ascii="Arial Narrow" w:hAnsi="Arial Narrow" w:cs="Arial"/>
          <w:b/>
          <w:sz w:val="22"/>
          <w:szCs w:val="22"/>
          <w:lang w:val="pl-PL"/>
        </w:rPr>
        <w:t xml:space="preserve"> </w:t>
      </w:r>
      <w:r>
        <w:rPr>
          <w:rFonts w:ascii="Arial Narrow" w:hAnsi="Arial Narrow" w:cs="Arial"/>
          <w:b/>
          <w:sz w:val="22"/>
          <w:szCs w:val="22"/>
          <w:lang w:val="pl-PL"/>
        </w:rPr>
        <w:t xml:space="preserve"> I WYKONAWCY WSPÓLNIE UBIEGAJĄCY SIĘ O ZAMÓWIENIE (spółka cywilna, konsorcjum)</w:t>
      </w:r>
    </w:p>
    <w:p w14:paraId="72AFBE77" w14:textId="77777777" w:rsidR="006C3284" w:rsidRPr="006F18BA" w:rsidRDefault="006C3284" w:rsidP="006C3284">
      <w:pPr>
        <w:pStyle w:val="arimr"/>
        <w:widowControl/>
        <w:suppressAutoHyphens/>
        <w:snapToGrid/>
        <w:spacing w:before="240" w:line="276" w:lineRule="auto"/>
        <w:jc w:val="both"/>
        <w:rPr>
          <w:rFonts w:ascii="Arial Narrow" w:hAnsi="Arial Narrow" w:cs="Arial"/>
          <w:sz w:val="22"/>
          <w:szCs w:val="22"/>
          <w:lang w:val="pl-PL"/>
        </w:rPr>
      </w:pPr>
      <w:r w:rsidRPr="00E46743">
        <w:rPr>
          <w:rFonts w:ascii="Arial Narrow" w:hAnsi="Arial Narrow" w:cs="Arial"/>
          <w:sz w:val="22"/>
          <w:szCs w:val="22"/>
          <w:lang w:val="pl-PL"/>
        </w:rPr>
        <w:t xml:space="preserve">Wykonawca może powierzyć wykonanie części zamówienia </w:t>
      </w:r>
      <w:r w:rsidRPr="002243C1">
        <w:rPr>
          <w:rFonts w:ascii="Arial Narrow" w:hAnsi="Arial Narrow" w:cs="Arial"/>
          <w:b/>
          <w:sz w:val="22"/>
          <w:szCs w:val="22"/>
          <w:lang w:val="pl-PL"/>
        </w:rPr>
        <w:t xml:space="preserve">podwykonawcy </w:t>
      </w:r>
      <w:r w:rsidRPr="00E46743">
        <w:rPr>
          <w:rFonts w:ascii="Arial Narrow" w:hAnsi="Arial Narrow" w:cs="Arial"/>
          <w:sz w:val="22"/>
          <w:szCs w:val="22"/>
          <w:lang w:val="pl-PL"/>
        </w:rPr>
        <w:t>(podwykonawcom).</w:t>
      </w:r>
      <w:r>
        <w:rPr>
          <w:rFonts w:ascii="Arial Narrow" w:hAnsi="Arial Narrow" w:cs="Arial"/>
          <w:sz w:val="22"/>
          <w:szCs w:val="22"/>
          <w:lang w:val="pl-PL"/>
        </w:rPr>
        <w:t xml:space="preserve"> </w:t>
      </w:r>
      <w:r w:rsidRPr="00E46743">
        <w:rPr>
          <w:rFonts w:ascii="Arial Narrow" w:hAnsi="Arial Narrow" w:cs="Arial"/>
          <w:sz w:val="22"/>
          <w:szCs w:val="22"/>
          <w:lang w:val="pl-PL"/>
        </w:rPr>
        <w:t xml:space="preserve">Zamawiający </w:t>
      </w:r>
      <w:r w:rsidRPr="003B3849">
        <w:rPr>
          <w:rFonts w:ascii="Arial Narrow" w:hAnsi="Arial Narrow" w:cs="Arial"/>
          <w:b/>
          <w:color w:val="000000" w:themeColor="text1"/>
          <w:sz w:val="22"/>
          <w:szCs w:val="22"/>
          <w:lang w:val="pl-PL"/>
        </w:rPr>
        <w:t>nie zastrzega</w:t>
      </w:r>
      <w:r w:rsidRPr="003B3849">
        <w:rPr>
          <w:rFonts w:ascii="Arial Narrow" w:hAnsi="Arial Narrow" w:cs="Arial"/>
          <w:color w:val="000000" w:themeColor="text1"/>
          <w:sz w:val="22"/>
          <w:szCs w:val="22"/>
          <w:lang w:val="pl-PL"/>
        </w:rPr>
        <w:t xml:space="preserve"> obowiązku osobistego wykonania przez Wykonawcę kluczowych części zamówienia.</w:t>
      </w:r>
    </w:p>
    <w:p w14:paraId="5B2AE014" w14:textId="77777777" w:rsidR="006C3284" w:rsidRPr="002E3E5A" w:rsidRDefault="006C3284" w:rsidP="00601079">
      <w:pPr>
        <w:pStyle w:val="arimr"/>
        <w:numPr>
          <w:ilvl w:val="0"/>
          <w:numId w:val="43"/>
        </w:numPr>
        <w:suppressAutoHyphens/>
        <w:spacing w:line="276" w:lineRule="auto"/>
        <w:jc w:val="both"/>
        <w:rPr>
          <w:rFonts w:ascii="Arial Narrow" w:hAnsi="Arial Narrow" w:cs="Arial"/>
          <w:sz w:val="22"/>
          <w:szCs w:val="22"/>
          <w:lang w:val="pl-PL"/>
        </w:rPr>
      </w:pPr>
      <w:r w:rsidRPr="003B3849">
        <w:rPr>
          <w:rFonts w:ascii="Arial Narrow" w:hAnsi="Arial Narrow" w:cs="Arial"/>
          <w:color w:val="000000" w:themeColor="text1"/>
          <w:sz w:val="22"/>
          <w:szCs w:val="22"/>
          <w:lang w:val="pl-PL"/>
        </w:rPr>
        <w:t>Zamawiający wymaga, aby w przypadku powierzenia części zamówienia podwykonawcom, zgodnie z art. 462 ust. 2 ustawy Pzp, Zamawiający żąda wskazania przez wykonawcę, w ofercie (w Formularzu ofertowym</w:t>
      </w:r>
      <w:r w:rsidRPr="003B3849">
        <w:rPr>
          <w:rFonts w:ascii="Arial Narrow" w:hAnsi="Arial Narrow" w:cs="Arial"/>
          <w:color w:val="000000" w:themeColor="text1"/>
          <w:sz w:val="22"/>
          <w:szCs w:val="22"/>
          <w:lang w:val="pl-PL"/>
        </w:rPr>
        <w:br/>
        <w:t xml:space="preserve"> </w:t>
      </w:r>
      <w:r w:rsidRPr="004465A4">
        <w:rPr>
          <w:rFonts w:ascii="Arial Narrow" w:hAnsi="Arial Narrow" w:cs="Arial"/>
          <w:color w:val="000000" w:themeColor="text1"/>
          <w:sz w:val="22"/>
          <w:szCs w:val="22"/>
          <w:lang w:val="pl-PL"/>
        </w:rPr>
        <w:t xml:space="preserve">- załączniku Nr 1 do SWZ), </w:t>
      </w:r>
      <w:r w:rsidRPr="004465A4">
        <w:rPr>
          <w:rFonts w:ascii="Arial Narrow" w:hAnsi="Arial Narrow" w:cs="Arial"/>
          <w:sz w:val="22"/>
          <w:szCs w:val="22"/>
          <w:lang w:val="pl-PL"/>
        </w:rPr>
        <w:t>części zamówienia, których wykonanie zamierza powierzyć podwykonawcom, oraz</w:t>
      </w:r>
      <w:r w:rsidRPr="00076D02">
        <w:rPr>
          <w:rFonts w:ascii="Arial Narrow" w:hAnsi="Arial Narrow" w:cs="Arial"/>
          <w:sz w:val="22"/>
          <w:szCs w:val="22"/>
          <w:lang w:val="pl-PL"/>
        </w:rPr>
        <w:t xml:space="preserve"> podania nazw podwykonawców,</w:t>
      </w:r>
      <w:r>
        <w:rPr>
          <w:rFonts w:ascii="Arial Narrow" w:hAnsi="Arial Narrow" w:cs="Arial"/>
          <w:sz w:val="22"/>
          <w:szCs w:val="22"/>
          <w:lang w:val="pl-PL"/>
        </w:rPr>
        <w:t xml:space="preserve"> jeżeli są już znani </w:t>
      </w:r>
      <w:r w:rsidRPr="00076D02">
        <w:rPr>
          <w:rFonts w:ascii="Arial Narrow" w:hAnsi="Arial Narrow" w:cs="Arial"/>
          <w:sz w:val="22"/>
          <w:szCs w:val="22"/>
          <w:lang w:val="pl-PL"/>
        </w:rPr>
        <w:t>na tym etapie) nazwy (firmy) tych podwykonawców.</w:t>
      </w:r>
    </w:p>
    <w:p w14:paraId="16E33B0E" w14:textId="77777777" w:rsidR="006C3284" w:rsidRDefault="006C3284" w:rsidP="00601079">
      <w:pPr>
        <w:pStyle w:val="arimr"/>
        <w:widowControl/>
        <w:numPr>
          <w:ilvl w:val="0"/>
          <w:numId w:val="43"/>
        </w:numPr>
        <w:suppressAutoHyphens/>
        <w:snapToGrid/>
        <w:spacing w:line="276" w:lineRule="auto"/>
        <w:jc w:val="both"/>
        <w:rPr>
          <w:rFonts w:ascii="Arial Narrow" w:hAnsi="Arial Narrow" w:cs="Arial"/>
          <w:sz w:val="22"/>
          <w:szCs w:val="22"/>
          <w:lang w:val="pl-PL"/>
        </w:rPr>
      </w:pPr>
      <w:r>
        <w:rPr>
          <w:rFonts w:ascii="Arial Narrow" w:hAnsi="Arial Narrow" w:cs="Arial"/>
          <w:sz w:val="22"/>
          <w:szCs w:val="22"/>
          <w:lang w:val="pl-PL"/>
        </w:rPr>
        <w:t>Powierzenie wykonania części zamówienia dla podwykonawcy nie zwalnia wykonawcy z odpowiedzialności za należyte wykonanie umowy.</w:t>
      </w:r>
    </w:p>
    <w:p w14:paraId="265D4F1F" w14:textId="3E69F65A" w:rsidR="006C3284" w:rsidRPr="004465A4" w:rsidRDefault="006C3284" w:rsidP="00601079">
      <w:pPr>
        <w:pStyle w:val="arimr"/>
        <w:numPr>
          <w:ilvl w:val="0"/>
          <w:numId w:val="43"/>
        </w:numPr>
        <w:suppressAutoHyphens/>
        <w:spacing w:line="276" w:lineRule="auto"/>
        <w:jc w:val="both"/>
        <w:rPr>
          <w:rFonts w:ascii="Arial Narrow" w:hAnsi="Arial Narrow" w:cs="Arial"/>
          <w:sz w:val="22"/>
          <w:szCs w:val="22"/>
          <w:lang w:val="pl-PL"/>
        </w:rPr>
      </w:pPr>
      <w:r w:rsidRPr="004465A4">
        <w:rPr>
          <w:rFonts w:ascii="Arial Narrow" w:hAnsi="Arial Narrow" w:cs="Arial"/>
          <w:sz w:val="22"/>
          <w:szCs w:val="22"/>
          <w:lang w:val="pl-PL"/>
        </w:rPr>
        <w:t>Podwykonawcy winni posiadać uprawnienia takie, jak wymagane są od wykonawców z uprawnieniami wymaganymi od wykonawcy (jeżeli są</w:t>
      </w:r>
      <w:r w:rsidR="004465A4" w:rsidRPr="004465A4">
        <w:rPr>
          <w:rFonts w:ascii="Arial Narrow" w:hAnsi="Arial Narrow" w:cs="Arial"/>
          <w:sz w:val="22"/>
          <w:szCs w:val="22"/>
          <w:lang w:val="pl-PL"/>
        </w:rPr>
        <w:t xml:space="preserve"> wymagane w danym postepowaniu) przy realizacji zamówien</w:t>
      </w:r>
      <w:r w:rsidR="004465A4">
        <w:rPr>
          <w:rFonts w:ascii="Arial Narrow" w:hAnsi="Arial Narrow" w:cs="Arial"/>
          <w:sz w:val="22"/>
          <w:szCs w:val="22"/>
          <w:lang w:val="pl-PL"/>
        </w:rPr>
        <w:t>i</w:t>
      </w:r>
      <w:r w:rsidR="004465A4" w:rsidRPr="004465A4">
        <w:rPr>
          <w:rFonts w:ascii="Arial Narrow" w:hAnsi="Arial Narrow" w:cs="Arial"/>
          <w:sz w:val="22"/>
          <w:szCs w:val="22"/>
          <w:lang w:val="pl-PL"/>
        </w:rPr>
        <w:t>a.</w:t>
      </w:r>
    </w:p>
    <w:p w14:paraId="64B1133A" w14:textId="77777777" w:rsidR="006C3284" w:rsidRPr="00076D02" w:rsidRDefault="006C3284" w:rsidP="00601079">
      <w:pPr>
        <w:pStyle w:val="arimr"/>
        <w:numPr>
          <w:ilvl w:val="0"/>
          <w:numId w:val="43"/>
        </w:numPr>
        <w:suppressAutoHyphens/>
        <w:spacing w:line="276" w:lineRule="auto"/>
        <w:jc w:val="both"/>
        <w:rPr>
          <w:rFonts w:ascii="Arial Narrow" w:hAnsi="Arial Narrow" w:cs="Arial"/>
          <w:sz w:val="22"/>
          <w:szCs w:val="22"/>
          <w:lang w:val="pl-PL"/>
        </w:rPr>
      </w:pPr>
      <w:r w:rsidRPr="00076D02">
        <w:rPr>
          <w:rFonts w:ascii="Arial Narrow" w:hAnsi="Arial Narrow" w:cs="Arial"/>
          <w:sz w:val="22"/>
          <w:szCs w:val="22"/>
          <w:lang w:val="pl-PL"/>
        </w:rPr>
        <w:t>Powierzenie części zamówienia podwykonawcom wymaga zawarcia umowy</w:t>
      </w:r>
      <w:r>
        <w:rPr>
          <w:rFonts w:ascii="Arial Narrow" w:hAnsi="Arial Narrow" w:cs="Arial"/>
          <w:sz w:val="22"/>
          <w:szCs w:val="22"/>
          <w:lang w:val="pl-PL"/>
        </w:rPr>
        <w:t xml:space="preserve"> </w:t>
      </w:r>
      <w:r w:rsidRPr="00076D02">
        <w:rPr>
          <w:rFonts w:ascii="Arial Narrow" w:hAnsi="Arial Narrow" w:cs="Arial"/>
          <w:sz w:val="22"/>
          <w:szCs w:val="22"/>
          <w:lang w:val="pl-PL"/>
        </w:rPr>
        <w:t>o podwykonawstwo, przez którą należy rozumieć umowę w formie pisemnej</w:t>
      </w:r>
      <w:r>
        <w:rPr>
          <w:rFonts w:ascii="Arial Narrow" w:hAnsi="Arial Narrow" w:cs="Arial"/>
          <w:sz w:val="22"/>
          <w:szCs w:val="22"/>
          <w:lang w:val="pl-PL"/>
        </w:rPr>
        <w:t xml:space="preserve"> </w:t>
      </w:r>
      <w:r w:rsidRPr="00076D02">
        <w:rPr>
          <w:rFonts w:ascii="Arial Narrow" w:hAnsi="Arial Narrow" w:cs="Arial"/>
          <w:sz w:val="22"/>
          <w:szCs w:val="22"/>
          <w:lang w:val="pl-PL"/>
        </w:rPr>
        <w:t>o charakterze odpłatnym, zawartą pomiędzy Wykonawcą</w:t>
      </w:r>
      <w:r>
        <w:rPr>
          <w:rFonts w:ascii="Arial Narrow" w:hAnsi="Arial Narrow" w:cs="Arial"/>
          <w:sz w:val="22"/>
          <w:szCs w:val="22"/>
          <w:lang w:val="pl-PL"/>
        </w:rPr>
        <w:t xml:space="preserve">,                       </w:t>
      </w:r>
      <w:r>
        <w:rPr>
          <w:rFonts w:ascii="Arial Narrow" w:hAnsi="Arial Narrow" w:cs="Arial"/>
          <w:sz w:val="22"/>
          <w:szCs w:val="22"/>
          <w:lang w:val="pl-PL"/>
        </w:rPr>
        <w:br/>
      </w:r>
      <w:r w:rsidRPr="00076D02">
        <w:rPr>
          <w:rFonts w:ascii="Arial Narrow" w:hAnsi="Arial Narrow" w:cs="Arial"/>
          <w:sz w:val="22"/>
          <w:szCs w:val="22"/>
          <w:lang w:val="pl-PL"/>
        </w:rPr>
        <w:t>a podwykonawcą.</w:t>
      </w:r>
    </w:p>
    <w:p w14:paraId="783B9665" w14:textId="77777777" w:rsidR="006C3284" w:rsidRPr="00076D02" w:rsidRDefault="006C3284" w:rsidP="00601079">
      <w:pPr>
        <w:pStyle w:val="arimr"/>
        <w:numPr>
          <w:ilvl w:val="0"/>
          <w:numId w:val="43"/>
        </w:numPr>
        <w:suppressAutoHyphens/>
        <w:spacing w:line="276" w:lineRule="auto"/>
        <w:jc w:val="both"/>
        <w:rPr>
          <w:rFonts w:ascii="Arial Narrow" w:hAnsi="Arial Narrow" w:cs="Arial"/>
          <w:sz w:val="22"/>
          <w:szCs w:val="22"/>
          <w:lang w:val="pl-PL"/>
        </w:rPr>
      </w:pPr>
      <w:r w:rsidRPr="00076D02">
        <w:rPr>
          <w:rFonts w:ascii="Arial Narrow" w:hAnsi="Arial Narrow" w:cs="Arial"/>
          <w:sz w:val="22"/>
          <w:szCs w:val="22"/>
          <w:lang w:val="pl-PL"/>
        </w:rPr>
        <w:t>Zamawiający żąda, aby Wykonawca przed przystąpieniem do wykonania</w:t>
      </w:r>
      <w:r>
        <w:rPr>
          <w:rFonts w:ascii="Arial Narrow" w:hAnsi="Arial Narrow" w:cs="Arial"/>
          <w:sz w:val="22"/>
          <w:szCs w:val="22"/>
          <w:lang w:val="pl-PL"/>
        </w:rPr>
        <w:t xml:space="preserve"> </w:t>
      </w:r>
      <w:r w:rsidRPr="00076D02">
        <w:rPr>
          <w:rFonts w:ascii="Arial Narrow" w:hAnsi="Arial Narrow" w:cs="Arial"/>
          <w:sz w:val="22"/>
          <w:szCs w:val="22"/>
          <w:lang w:val="pl-PL"/>
        </w:rPr>
        <w:t xml:space="preserve">zamówienia podał nazwy albo imiona </w:t>
      </w:r>
      <w:r>
        <w:rPr>
          <w:rFonts w:ascii="Arial Narrow" w:hAnsi="Arial Narrow" w:cs="Arial"/>
          <w:sz w:val="22"/>
          <w:szCs w:val="22"/>
          <w:lang w:val="pl-PL"/>
        </w:rPr>
        <w:br/>
      </w:r>
      <w:r w:rsidRPr="00076D02">
        <w:rPr>
          <w:rFonts w:ascii="Arial Narrow" w:hAnsi="Arial Narrow" w:cs="Arial"/>
          <w:sz w:val="22"/>
          <w:szCs w:val="22"/>
          <w:lang w:val="pl-PL"/>
        </w:rPr>
        <w:lastRenderedPageBreak/>
        <w:t>i nazwiska oraz dane kontaktowe</w:t>
      </w:r>
      <w:r>
        <w:rPr>
          <w:rFonts w:ascii="Arial Narrow" w:hAnsi="Arial Narrow" w:cs="Arial"/>
          <w:sz w:val="22"/>
          <w:szCs w:val="22"/>
          <w:lang w:val="pl-PL"/>
        </w:rPr>
        <w:t xml:space="preserve"> </w:t>
      </w:r>
      <w:r w:rsidRPr="00076D02">
        <w:rPr>
          <w:rFonts w:ascii="Arial Narrow" w:hAnsi="Arial Narrow" w:cs="Arial"/>
          <w:sz w:val="22"/>
          <w:szCs w:val="22"/>
          <w:lang w:val="pl-PL"/>
        </w:rPr>
        <w:t>podwykonawcy i osób do kontaktu z nimi zaangażowanych w wykonanie części</w:t>
      </w:r>
    </w:p>
    <w:p w14:paraId="2105AA56" w14:textId="77777777" w:rsidR="006C3284" w:rsidRPr="00076D02" w:rsidRDefault="006C3284" w:rsidP="006C3284">
      <w:pPr>
        <w:pStyle w:val="arimr"/>
        <w:suppressAutoHyphens/>
        <w:spacing w:line="276" w:lineRule="auto"/>
        <w:ind w:left="453"/>
        <w:jc w:val="both"/>
        <w:rPr>
          <w:rFonts w:ascii="Arial Narrow" w:hAnsi="Arial Narrow" w:cs="Arial"/>
          <w:sz w:val="22"/>
          <w:szCs w:val="22"/>
          <w:lang w:val="pl-PL"/>
        </w:rPr>
      </w:pPr>
      <w:r w:rsidRPr="00076D02">
        <w:rPr>
          <w:rFonts w:ascii="Arial Narrow" w:hAnsi="Arial Narrow" w:cs="Arial"/>
          <w:sz w:val="22"/>
          <w:szCs w:val="22"/>
          <w:lang w:val="pl-PL"/>
        </w:rPr>
        <w:t>zamówienia, które im zostały powierzone</w:t>
      </w:r>
    </w:p>
    <w:p w14:paraId="7BEA7466" w14:textId="77777777" w:rsidR="004465A4" w:rsidRDefault="006C3284" w:rsidP="004465A4">
      <w:pPr>
        <w:pStyle w:val="arimr"/>
        <w:numPr>
          <w:ilvl w:val="0"/>
          <w:numId w:val="43"/>
        </w:numPr>
        <w:suppressAutoHyphens/>
        <w:spacing w:line="276" w:lineRule="auto"/>
        <w:jc w:val="both"/>
        <w:rPr>
          <w:rFonts w:ascii="Arial Narrow" w:hAnsi="Arial Narrow" w:cs="Arial"/>
          <w:sz w:val="22"/>
          <w:szCs w:val="22"/>
          <w:lang w:val="pl-PL"/>
        </w:rPr>
      </w:pPr>
      <w:r w:rsidRPr="00076D02">
        <w:rPr>
          <w:rFonts w:ascii="Arial Narrow" w:hAnsi="Arial Narrow" w:cs="Arial"/>
          <w:sz w:val="22"/>
          <w:szCs w:val="22"/>
          <w:lang w:val="pl-PL"/>
        </w:rPr>
        <w:t>Wykonawca w przypadku wprowadzenia podwykonawcy do realizacji umowy</w:t>
      </w:r>
      <w:r>
        <w:rPr>
          <w:rFonts w:ascii="Arial Narrow" w:hAnsi="Arial Narrow" w:cs="Arial"/>
          <w:sz w:val="22"/>
          <w:szCs w:val="22"/>
          <w:lang w:val="pl-PL"/>
        </w:rPr>
        <w:t xml:space="preserve"> </w:t>
      </w:r>
      <w:r w:rsidRPr="00076D02">
        <w:rPr>
          <w:rFonts w:ascii="Arial Narrow" w:hAnsi="Arial Narrow" w:cs="Arial"/>
          <w:sz w:val="22"/>
          <w:szCs w:val="22"/>
          <w:lang w:val="pl-PL"/>
        </w:rPr>
        <w:t>musi przedłożyć Zamawiającemu do zaakceptowania wzór umowy, na podstawie</w:t>
      </w:r>
      <w:r>
        <w:rPr>
          <w:rFonts w:ascii="Arial Narrow" w:hAnsi="Arial Narrow" w:cs="Arial"/>
          <w:sz w:val="22"/>
          <w:szCs w:val="22"/>
          <w:lang w:val="pl-PL"/>
        </w:rPr>
        <w:t xml:space="preserve"> </w:t>
      </w:r>
      <w:r w:rsidRPr="00076D02">
        <w:rPr>
          <w:rFonts w:ascii="Arial Narrow" w:hAnsi="Arial Narrow" w:cs="Arial"/>
          <w:sz w:val="22"/>
          <w:szCs w:val="22"/>
          <w:lang w:val="pl-PL"/>
        </w:rPr>
        <w:t>której zamierza powierzyć wykonywanie usług</w:t>
      </w:r>
      <w:r w:rsidR="00D95904">
        <w:rPr>
          <w:rFonts w:ascii="Arial Narrow" w:hAnsi="Arial Narrow" w:cs="Arial"/>
          <w:sz w:val="22"/>
          <w:szCs w:val="22"/>
          <w:lang w:val="pl-PL"/>
        </w:rPr>
        <w:t xml:space="preserve">/dostaw/robót </w:t>
      </w:r>
      <w:r w:rsidR="00D95904" w:rsidRPr="004465A4">
        <w:rPr>
          <w:rFonts w:ascii="Arial Narrow" w:hAnsi="Arial Narrow" w:cs="Arial"/>
          <w:sz w:val="22"/>
          <w:szCs w:val="22"/>
          <w:lang w:val="pl-PL"/>
        </w:rPr>
        <w:t xml:space="preserve">budowlanych </w:t>
      </w:r>
      <w:r w:rsidRPr="004465A4">
        <w:rPr>
          <w:rFonts w:ascii="Arial Narrow" w:hAnsi="Arial Narrow" w:cs="Arial"/>
          <w:sz w:val="22"/>
          <w:szCs w:val="22"/>
          <w:lang w:val="pl-PL"/>
        </w:rPr>
        <w:t xml:space="preserve"> podwykonawcy. </w:t>
      </w:r>
    </w:p>
    <w:p w14:paraId="358EEFC5" w14:textId="6C806DDB" w:rsidR="006C3284" w:rsidRPr="004465A4" w:rsidRDefault="006C3284" w:rsidP="004465A4">
      <w:pPr>
        <w:pStyle w:val="arimr"/>
        <w:numPr>
          <w:ilvl w:val="0"/>
          <w:numId w:val="43"/>
        </w:numPr>
        <w:suppressAutoHyphens/>
        <w:spacing w:line="276" w:lineRule="auto"/>
        <w:jc w:val="both"/>
        <w:rPr>
          <w:rFonts w:ascii="Arial Narrow" w:hAnsi="Arial Narrow" w:cs="Arial"/>
          <w:sz w:val="22"/>
          <w:szCs w:val="22"/>
          <w:lang w:val="pl-PL"/>
        </w:rPr>
      </w:pPr>
      <w:r w:rsidRPr="004465A4">
        <w:rPr>
          <w:rFonts w:ascii="Arial Narrow" w:hAnsi="Arial Narrow" w:cs="Arial"/>
          <w:sz w:val="22"/>
          <w:szCs w:val="22"/>
          <w:lang w:val="pl-PL"/>
        </w:rPr>
        <w:t xml:space="preserve">Jeżeli zmiana albo rezygnacja z podwykonawcy dotyczy podmiotu, na którego zasoby wykonawca powoływał się, na zasadach określonych w art. 118 ust. 1ustawy Pzp, w celu wykazania spełniania warunków udziału </w:t>
      </w:r>
      <w:r w:rsidRPr="004465A4">
        <w:rPr>
          <w:rFonts w:ascii="Arial Narrow" w:hAnsi="Arial Narrow" w:cs="Arial"/>
          <w:sz w:val="22"/>
          <w:szCs w:val="22"/>
          <w:lang w:val="pl-PL"/>
        </w:rPr>
        <w:br/>
        <w:t>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273F1D5A" w14:textId="146E9832" w:rsidR="006C3284" w:rsidRPr="002E3E5A" w:rsidRDefault="00D95904" w:rsidP="006C3284">
      <w:pPr>
        <w:pStyle w:val="arimr"/>
        <w:suppressAutoHyphens/>
        <w:spacing w:line="276" w:lineRule="auto"/>
        <w:ind w:left="453" w:hanging="453"/>
        <w:jc w:val="both"/>
        <w:rPr>
          <w:rFonts w:ascii="Arial Narrow" w:hAnsi="Arial Narrow" w:cs="Arial"/>
          <w:sz w:val="22"/>
          <w:szCs w:val="22"/>
          <w:lang w:val="pl-PL"/>
        </w:rPr>
      </w:pPr>
      <w:r>
        <w:rPr>
          <w:rFonts w:ascii="Arial Narrow" w:hAnsi="Arial Narrow" w:cs="Arial"/>
          <w:b/>
          <w:sz w:val="22"/>
          <w:szCs w:val="22"/>
          <w:lang w:val="pl-PL"/>
        </w:rPr>
        <w:t>8</w:t>
      </w:r>
      <w:r w:rsidR="006C3284" w:rsidRPr="002243C1">
        <w:rPr>
          <w:rFonts w:ascii="Arial Narrow" w:hAnsi="Arial Narrow" w:cs="Arial"/>
          <w:b/>
          <w:sz w:val="22"/>
          <w:szCs w:val="22"/>
          <w:lang w:val="pl-PL"/>
        </w:rPr>
        <w:t>.</w:t>
      </w:r>
      <w:r w:rsidR="006C3284">
        <w:rPr>
          <w:rFonts w:ascii="Arial Narrow" w:hAnsi="Arial Narrow" w:cs="Arial"/>
          <w:sz w:val="22"/>
          <w:szCs w:val="22"/>
          <w:lang w:val="pl-PL"/>
        </w:rPr>
        <w:t xml:space="preserve"> </w:t>
      </w:r>
      <w:r w:rsidR="006C3284" w:rsidRPr="002E3E5A">
        <w:rPr>
          <w:rFonts w:ascii="Arial Narrow" w:hAnsi="Arial Narrow" w:cs="Arial"/>
          <w:sz w:val="22"/>
          <w:szCs w:val="22"/>
          <w:lang w:val="pl-PL"/>
        </w:rPr>
        <w:tab/>
      </w:r>
      <w:r w:rsidR="006C3284" w:rsidRPr="00253948">
        <w:rPr>
          <w:rFonts w:ascii="Arial Narrow" w:hAnsi="Arial Narrow" w:cs="Arial"/>
          <w:b/>
          <w:sz w:val="22"/>
          <w:szCs w:val="22"/>
          <w:lang w:val="pl-PL"/>
        </w:rPr>
        <w:t>Wykonawcy mogą</w:t>
      </w:r>
      <w:r w:rsidR="006C3284" w:rsidRPr="002E3E5A">
        <w:rPr>
          <w:rFonts w:ascii="Arial Narrow" w:hAnsi="Arial Narrow" w:cs="Arial"/>
          <w:sz w:val="22"/>
          <w:szCs w:val="22"/>
          <w:lang w:val="pl-PL"/>
        </w:rPr>
        <w:t xml:space="preserve"> </w:t>
      </w:r>
      <w:r w:rsidR="006C3284" w:rsidRPr="002243C1">
        <w:rPr>
          <w:rFonts w:ascii="Arial Narrow" w:hAnsi="Arial Narrow" w:cs="Arial"/>
          <w:b/>
          <w:sz w:val="22"/>
          <w:szCs w:val="22"/>
          <w:lang w:val="pl-PL"/>
        </w:rPr>
        <w:t>wspólnie ubiegać się</w:t>
      </w:r>
      <w:r w:rsidR="006C3284" w:rsidRPr="002E3E5A">
        <w:rPr>
          <w:rFonts w:ascii="Arial Narrow" w:hAnsi="Arial Narrow" w:cs="Arial"/>
          <w:sz w:val="22"/>
          <w:szCs w:val="22"/>
          <w:lang w:val="pl-PL"/>
        </w:rPr>
        <w:t xml:space="preserve"> o udzielenie zamówienia. W takim przypadku Wykonawcy ustanawiają </w:t>
      </w:r>
      <w:r w:rsidR="000607FC">
        <w:rPr>
          <w:rFonts w:ascii="Arial Narrow" w:hAnsi="Arial Narrow" w:cs="Arial"/>
          <w:sz w:val="22"/>
          <w:szCs w:val="22"/>
          <w:lang w:val="pl-PL"/>
        </w:rPr>
        <w:t xml:space="preserve"> </w:t>
      </w:r>
      <w:r w:rsidR="006C3284" w:rsidRPr="002E3E5A">
        <w:rPr>
          <w:rFonts w:ascii="Arial Narrow" w:hAnsi="Arial Narrow" w:cs="Arial"/>
          <w:sz w:val="22"/>
          <w:szCs w:val="22"/>
          <w:lang w:val="pl-PL"/>
        </w:rPr>
        <w:t xml:space="preserve">pełnomocnika do reprezentowania ich w postępowaniu albo do reprezentowania i zawarcia umowy w sprawie zamówienia publicznego. Pełnomocnictwo należy dołączyć do oferty. </w:t>
      </w:r>
    </w:p>
    <w:p w14:paraId="3B55DA97" w14:textId="660CF186" w:rsidR="006C3284" w:rsidRPr="002E3E5A" w:rsidRDefault="00D95904" w:rsidP="006C3284">
      <w:pPr>
        <w:pStyle w:val="arimr"/>
        <w:suppressAutoHyphens/>
        <w:spacing w:line="276" w:lineRule="auto"/>
        <w:jc w:val="both"/>
        <w:rPr>
          <w:rFonts w:ascii="Arial Narrow" w:hAnsi="Arial Narrow" w:cs="Arial"/>
          <w:sz w:val="22"/>
          <w:szCs w:val="22"/>
          <w:lang w:val="pl-PL"/>
        </w:rPr>
      </w:pPr>
      <w:r>
        <w:rPr>
          <w:rFonts w:ascii="Arial Narrow" w:hAnsi="Arial Narrow" w:cs="Arial"/>
          <w:b/>
          <w:sz w:val="22"/>
          <w:szCs w:val="22"/>
          <w:lang w:val="pl-PL"/>
        </w:rPr>
        <w:t>9</w:t>
      </w:r>
      <w:r w:rsidR="006C3284" w:rsidRPr="002243C1">
        <w:rPr>
          <w:rFonts w:ascii="Arial Narrow" w:hAnsi="Arial Narrow" w:cs="Arial"/>
          <w:b/>
          <w:sz w:val="22"/>
          <w:szCs w:val="22"/>
          <w:lang w:val="pl-PL"/>
        </w:rPr>
        <w:t>.</w:t>
      </w:r>
      <w:r w:rsidR="006C3284">
        <w:rPr>
          <w:rFonts w:ascii="Arial Narrow" w:hAnsi="Arial Narrow" w:cs="Arial"/>
          <w:sz w:val="22"/>
          <w:szCs w:val="22"/>
          <w:lang w:val="pl-PL"/>
        </w:rPr>
        <w:t xml:space="preserve"> </w:t>
      </w:r>
      <w:r w:rsidR="006C3284" w:rsidRPr="002E3E5A">
        <w:rPr>
          <w:rFonts w:ascii="Arial Narrow" w:hAnsi="Arial Narrow" w:cs="Arial"/>
          <w:sz w:val="22"/>
          <w:szCs w:val="22"/>
          <w:lang w:val="pl-PL"/>
        </w:rPr>
        <w:tab/>
      </w:r>
      <w:r w:rsidR="00CD248D">
        <w:rPr>
          <w:rFonts w:ascii="Arial Narrow" w:hAnsi="Arial Narrow" w:cs="Arial"/>
          <w:sz w:val="22"/>
          <w:szCs w:val="22"/>
          <w:lang w:val="pl-PL"/>
        </w:rPr>
        <w:t xml:space="preserve">  </w:t>
      </w:r>
      <w:r>
        <w:rPr>
          <w:rFonts w:ascii="Arial Narrow" w:hAnsi="Arial Narrow" w:cs="Arial"/>
          <w:sz w:val="22"/>
          <w:szCs w:val="22"/>
          <w:lang w:val="pl-PL"/>
        </w:rPr>
        <w:t xml:space="preserve"> </w:t>
      </w:r>
      <w:r w:rsidR="006C3284" w:rsidRPr="002E3E5A">
        <w:rPr>
          <w:rFonts w:ascii="Arial Narrow" w:hAnsi="Arial Narrow" w:cs="Arial"/>
          <w:sz w:val="22"/>
          <w:szCs w:val="22"/>
          <w:lang w:val="pl-PL"/>
        </w:rPr>
        <w:t>Wszelką korespondencję w postanowieniu zamawiający kieruje do pełnomocnika.</w:t>
      </w:r>
    </w:p>
    <w:p w14:paraId="67AFA4FA" w14:textId="5428A6CE" w:rsidR="006C3284" w:rsidRPr="002E3E5A" w:rsidRDefault="00D95904" w:rsidP="006C3284">
      <w:pPr>
        <w:pStyle w:val="arimr"/>
        <w:suppressAutoHyphens/>
        <w:spacing w:line="276" w:lineRule="auto"/>
        <w:ind w:left="426" w:hanging="426"/>
        <w:jc w:val="both"/>
        <w:rPr>
          <w:rFonts w:ascii="Arial Narrow" w:hAnsi="Arial Narrow" w:cs="Arial"/>
          <w:sz w:val="22"/>
          <w:szCs w:val="22"/>
          <w:lang w:val="pl-PL"/>
        </w:rPr>
      </w:pPr>
      <w:r>
        <w:rPr>
          <w:rFonts w:ascii="Arial Narrow" w:hAnsi="Arial Narrow" w:cs="Arial"/>
          <w:b/>
          <w:sz w:val="22"/>
          <w:szCs w:val="22"/>
          <w:lang w:val="pl-PL"/>
        </w:rPr>
        <w:t>10</w:t>
      </w:r>
      <w:r w:rsidR="006C3284">
        <w:rPr>
          <w:rFonts w:ascii="Arial Narrow" w:hAnsi="Arial Narrow" w:cs="Arial"/>
          <w:sz w:val="22"/>
          <w:szCs w:val="22"/>
          <w:lang w:val="pl-PL"/>
        </w:rPr>
        <w:t xml:space="preserve">. </w:t>
      </w:r>
      <w:r w:rsidR="006C3284" w:rsidRPr="002E3E5A">
        <w:rPr>
          <w:rFonts w:ascii="Arial Narrow" w:hAnsi="Arial Narrow" w:cs="Arial"/>
          <w:sz w:val="22"/>
          <w:szCs w:val="22"/>
          <w:lang w:val="pl-PL"/>
        </w:rPr>
        <w:tab/>
        <w:t>W przypadku Wykonawców wspólnie ubiegających się o udzielenie zamówienia (wspólnicy spółki cywilnej, są takimi wykonawcami), sposób składani</w:t>
      </w:r>
      <w:r>
        <w:rPr>
          <w:rFonts w:ascii="Arial Narrow" w:hAnsi="Arial Narrow" w:cs="Arial"/>
          <w:sz w:val="22"/>
          <w:szCs w:val="22"/>
          <w:lang w:val="pl-PL"/>
        </w:rPr>
        <w:t>a dokumentów</w:t>
      </w:r>
      <w:r w:rsidR="006C3284">
        <w:rPr>
          <w:rFonts w:ascii="Arial Narrow" w:hAnsi="Arial Narrow" w:cs="Arial"/>
          <w:sz w:val="22"/>
          <w:szCs w:val="22"/>
          <w:lang w:val="pl-PL"/>
        </w:rPr>
        <w:t xml:space="preserve"> reguluje </w:t>
      </w:r>
      <w:r w:rsidR="006C3284">
        <w:rPr>
          <w:rFonts w:ascii="Arial Narrow" w:hAnsi="Arial Narrow" w:cs="Arial"/>
          <w:color w:val="000000" w:themeColor="text1"/>
          <w:sz w:val="22"/>
          <w:szCs w:val="22"/>
          <w:lang w:val="pl-PL"/>
        </w:rPr>
        <w:t>rozdział</w:t>
      </w:r>
      <w:r w:rsidR="006C3284" w:rsidRPr="003B3849">
        <w:rPr>
          <w:rFonts w:ascii="Arial Narrow" w:hAnsi="Arial Narrow" w:cs="Arial"/>
          <w:color w:val="000000" w:themeColor="text1"/>
          <w:sz w:val="22"/>
          <w:szCs w:val="22"/>
          <w:lang w:val="pl-PL"/>
        </w:rPr>
        <w:t xml:space="preserve"> </w:t>
      </w:r>
      <w:r w:rsidR="002E2CF1" w:rsidRPr="00D479FB">
        <w:rPr>
          <w:rFonts w:ascii="Arial Narrow" w:hAnsi="Arial Narrow" w:cs="Arial"/>
          <w:color w:val="000000" w:themeColor="text1"/>
          <w:sz w:val="22"/>
          <w:szCs w:val="22"/>
          <w:lang w:val="pl-PL"/>
        </w:rPr>
        <w:t>VI,VII</w:t>
      </w:r>
      <w:r w:rsidR="00781EEE" w:rsidRPr="00D479FB">
        <w:rPr>
          <w:rFonts w:ascii="Arial Narrow" w:hAnsi="Arial Narrow" w:cs="Arial"/>
          <w:color w:val="000000" w:themeColor="text1"/>
          <w:sz w:val="22"/>
          <w:szCs w:val="22"/>
          <w:lang w:val="pl-PL"/>
        </w:rPr>
        <w:t>I</w:t>
      </w:r>
      <w:r w:rsidR="002E2CF1" w:rsidRPr="00D479FB">
        <w:rPr>
          <w:rFonts w:ascii="Arial Narrow" w:hAnsi="Arial Narrow" w:cs="Arial"/>
          <w:color w:val="000000" w:themeColor="text1"/>
          <w:sz w:val="22"/>
          <w:szCs w:val="22"/>
          <w:lang w:val="pl-PL"/>
        </w:rPr>
        <w:t xml:space="preserve">, </w:t>
      </w:r>
      <w:r w:rsidR="00781EEE" w:rsidRPr="00D479FB">
        <w:rPr>
          <w:rFonts w:ascii="Arial Narrow" w:hAnsi="Arial Narrow" w:cs="Arial"/>
          <w:color w:val="000000" w:themeColor="text1"/>
          <w:sz w:val="22"/>
          <w:szCs w:val="22"/>
          <w:lang w:val="pl-PL"/>
        </w:rPr>
        <w:t>I</w:t>
      </w:r>
      <w:r w:rsidR="002E2CF1" w:rsidRPr="00D479FB">
        <w:rPr>
          <w:rFonts w:ascii="Arial Narrow" w:hAnsi="Arial Narrow" w:cs="Arial"/>
          <w:color w:val="000000" w:themeColor="text1"/>
          <w:sz w:val="22"/>
          <w:szCs w:val="22"/>
          <w:lang w:val="pl-PL"/>
        </w:rPr>
        <w:t>X</w:t>
      </w:r>
      <w:r w:rsidR="00781EEE" w:rsidRPr="00D479FB">
        <w:rPr>
          <w:rFonts w:ascii="Arial Narrow" w:hAnsi="Arial Narrow" w:cs="Arial"/>
          <w:color w:val="000000" w:themeColor="text1"/>
          <w:sz w:val="22"/>
          <w:szCs w:val="22"/>
          <w:lang w:val="pl-PL"/>
        </w:rPr>
        <w:t>, X</w:t>
      </w:r>
      <w:r w:rsidR="002E2CF1" w:rsidRPr="00D479FB">
        <w:rPr>
          <w:rFonts w:ascii="Arial Narrow" w:hAnsi="Arial Narrow" w:cs="Arial"/>
          <w:color w:val="000000" w:themeColor="text1"/>
          <w:sz w:val="22"/>
          <w:szCs w:val="22"/>
          <w:lang w:val="pl-PL"/>
        </w:rPr>
        <w:t>.</w:t>
      </w:r>
    </w:p>
    <w:p w14:paraId="5858E7A8" w14:textId="69B99688" w:rsidR="006C3284" w:rsidRPr="004465A4" w:rsidRDefault="00D95904" w:rsidP="006C3284">
      <w:pPr>
        <w:pStyle w:val="arimr"/>
        <w:suppressAutoHyphens/>
        <w:spacing w:line="276" w:lineRule="auto"/>
        <w:ind w:left="426" w:hanging="426"/>
        <w:jc w:val="both"/>
        <w:rPr>
          <w:rFonts w:ascii="Arial Narrow" w:hAnsi="Arial Narrow" w:cs="Arial"/>
          <w:color w:val="000000" w:themeColor="text1"/>
          <w:sz w:val="22"/>
          <w:szCs w:val="22"/>
          <w:lang w:val="pl-PL"/>
        </w:rPr>
      </w:pPr>
      <w:r>
        <w:rPr>
          <w:rFonts w:ascii="Arial Narrow" w:hAnsi="Arial Narrow" w:cs="Arial"/>
          <w:b/>
          <w:sz w:val="22"/>
          <w:szCs w:val="22"/>
          <w:lang w:val="pl-PL"/>
        </w:rPr>
        <w:t>11</w:t>
      </w:r>
      <w:r w:rsidR="006C3284" w:rsidRPr="002243C1">
        <w:rPr>
          <w:rFonts w:ascii="Arial Narrow" w:hAnsi="Arial Narrow" w:cs="Arial"/>
          <w:b/>
          <w:sz w:val="22"/>
          <w:szCs w:val="22"/>
          <w:lang w:val="pl-PL"/>
        </w:rPr>
        <w:t>.</w:t>
      </w:r>
      <w:r w:rsidR="006C3284" w:rsidRPr="002E3E5A">
        <w:rPr>
          <w:rFonts w:ascii="Arial Narrow" w:hAnsi="Arial Narrow" w:cs="Arial"/>
          <w:sz w:val="22"/>
          <w:szCs w:val="22"/>
          <w:lang w:val="pl-PL"/>
        </w:rPr>
        <w:tab/>
      </w:r>
      <w:r w:rsidR="006C3284" w:rsidRPr="004465A4">
        <w:rPr>
          <w:rFonts w:ascii="Arial Narrow" w:hAnsi="Arial Narrow" w:cs="Arial"/>
          <w:color w:val="000000" w:themeColor="text1"/>
          <w:sz w:val="22"/>
          <w:szCs w:val="22"/>
          <w:lang w:val="pl-PL"/>
        </w:rPr>
        <w:t>Przed zawarciem umowy wykonawcy wspólnie ubiegający się o udzielenie zamówienia będą mieli obowiązek przedstawić zamawiającemu kopię umowy regulującej współpracę tych wykonawców, zawierają co najmniej:</w:t>
      </w:r>
    </w:p>
    <w:p w14:paraId="65BBF3E4" w14:textId="77777777" w:rsidR="006C3284" w:rsidRPr="004465A4" w:rsidRDefault="006C3284" w:rsidP="006C3284">
      <w:pPr>
        <w:pStyle w:val="arimr"/>
        <w:suppressAutoHyphens/>
        <w:spacing w:line="276" w:lineRule="auto"/>
        <w:ind w:left="426"/>
        <w:jc w:val="both"/>
        <w:rPr>
          <w:rFonts w:ascii="Arial Narrow" w:hAnsi="Arial Narrow" w:cs="Arial"/>
          <w:color w:val="000000" w:themeColor="text1"/>
          <w:sz w:val="22"/>
          <w:szCs w:val="22"/>
          <w:lang w:val="pl-PL"/>
        </w:rPr>
      </w:pPr>
      <w:r w:rsidRPr="004465A4">
        <w:rPr>
          <w:rFonts w:ascii="Arial Narrow" w:hAnsi="Arial Narrow" w:cs="Arial"/>
          <w:b/>
          <w:color w:val="000000" w:themeColor="text1"/>
          <w:sz w:val="22"/>
          <w:szCs w:val="22"/>
          <w:lang w:val="pl-PL"/>
        </w:rPr>
        <w:t>1)</w:t>
      </w:r>
      <w:r w:rsidRPr="004465A4">
        <w:rPr>
          <w:rFonts w:ascii="Arial Narrow" w:hAnsi="Arial Narrow" w:cs="Arial"/>
          <w:b/>
          <w:color w:val="000000" w:themeColor="text1"/>
          <w:sz w:val="22"/>
          <w:szCs w:val="22"/>
          <w:lang w:val="pl-PL"/>
        </w:rPr>
        <w:tab/>
      </w:r>
      <w:r w:rsidRPr="004465A4">
        <w:rPr>
          <w:rFonts w:ascii="Arial Narrow" w:hAnsi="Arial Narrow" w:cs="Arial"/>
          <w:color w:val="000000" w:themeColor="text1"/>
          <w:sz w:val="22"/>
          <w:szCs w:val="22"/>
          <w:lang w:val="pl-PL"/>
        </w:rPr>
        <w:t xml:space="preserve"> zobowiązanie do realizacji wspólnego przedsięwzięcia gospodarczego obejmującego swoim zakresem realizację przedmiotu zamówienia</w:t>
      </w:r>
    </w:p>
    <w:p w14:paraId="76886630" w14:textId="77777777" w:rsidR="006C3284" w:rsidRPr="004465A4" w:rsidRDefault="006C3284" w:rsidP="006C3284">
      <w:pPr>
        <w:pStyle w:val="arimr"/>
        <w:suppressAutoHyphens/>
        <w:spacing w:line="276" w:lineRule="auto"/>
        <w:ind w:left="426"/>
        <w:jc w:val="both"/>
        <w:rPr>
          <w:rFonts w:ascii="Arial Narrow" w:hAnsi="Arial Narrow" w:cs="Arial"/>
          <w:color w:val="000000" w:themeColor="text1"/>
          <w:sz w:val="22"/>
          <w:szCs w:val="22"/>
          <w:lang w:val="pl-PL"/>
        </w:rPr>
      </w:pPr>
      <w:r w:rsidRPr="004465A4">
        <w:rPr>
          <w:rFonts w:ascii="Arial Narrow" w:hAnsi="Arial Narrow" w:cs="Arial"/>
          <w:b/>
          <w:color w:val="000000" w:themeColor="text1"/>
          <w:sz w:val="22"/>
          <w:szCs w:val="22"/>
          <w:lang w:val="pl-PL"/>
        </w:rPr>
        <w:t>2)</w:t>
      </w:r>
      <w:r w:rsidRPr="004465A4">
        <w:rPr>
          <w:rFonts w:ascii="Arial Narrow" w:hAnsi="Arial Narrow" w:cs="Arial"/>
          <w:color w:val="000000" w:themeColor="text1"/>
          <w:sz w:val="22"/>
          <w:szCs w:val="22"/>
          <w:lang w:val="pl-PL"/>
        </w:rPr>
        <w:t xml:space="preserve"> </w:t>
      </w:r>
      <w:r w:rsidRPr="004465A4">
        <w:rPr>
          <w:rFonts w:ascii="Arial Narrow" w:hAnsi="Arial Narrow" w:cs="Arial"/>
          <w:color w:val="000000" w:themeColor="text1"/>
          <w:sz w:val="22"/>
          <w:szCs w:val="22"/>
          <w:lang w:val="pl-PL"/>
        </w:rPr>
        <w:tab/>
        <w:t>określenie zakresu działania poszczególnych stron umowy,</w:t>
      </w:r>
    </w:p>
    <w:p w14:paraId="69C54302" w14:textId="77777777" w:rsidR="006C3284" w:rsidRPr="004465A4" w:rsidRDefault="006C3284" w:rsidP="006C3284">
      <w:pPr>
        <w:pStyle w:val="arimr"/>
        <w:widowControl/>
        <w:suppressAutoHyphens/>
        <w:snapToGrid/>
        <w:spacing w:line="276" w:lineRule="auto"/>
        <w:ind w:left="426"/>
        <w:jc w:val="both"/>
        <w:rPr>
          <w:rFonts w:ascii="Arial Narrow" w:hAnsi="Arial Narrow" w:cs="Arial"/>
          <w:color w:val="000000" w:themeColor="text1"/>
          <w:sz w:val="22"/>
          <w:szCs w:val="22"/>
          <w:lang w:val="pl-PL"/>
        </w:rPr>
      </w:pPr>
      <w:r w:rsidRPr="004465A4">
        <w:rPr>
          <w:rFonts w:ascii="Arial Narrow" w:hAnsi="Arial Narrow" w:cs="Arial"/>
          <w:b/>
          <w:color w:val="000000" w:themeColor="text1"/>
          <w:sz w:val="22"/>
          <w:szCs w:val="22"/>
          <w:lang w:val="pl-PL"/>
        </w:rPr>
        <w:t>3)</w:t>
      </w:r>
      <w:r w:rsidRPr="004465A4">
        <w:rPr>
          <w:rFonts w:ascii="Arial Narrow" w:hAnsi="Arial Narrow" w:cs="Arial"/>
          <w:b/>
          <w:color w:val="000000" w:themeColor="text1"/>
          <w:sz w:val="22"/>
          <w:szCs w:val="22"/>
          <w:lang w:val="pl-PL"/>
        </w:rPr>
        <w:tab/>
      </w:r>
      <w:r w:rsidRPr="004465A4">
        <w:rPr>
          <w:rFonts w:ascii="Arial Narrow" w:hAnsi="Arial Narrow" w:cs="Arial"/>
          <w:color w:val="000000" w:themeColor="text1"/>
          <w:sz w:val="22"/>
          <w:szCs w:val="22"/>
          <w:lang w:val="pl-PL"/>
        </w:rPr>
        <w:t xml:space="preserve"> czas obowiązywania umowy, który nie może być krótszy niż okres obejmujący realizację zamówienia</w:t>
      </w:r>
    </w:p>
    <w:p w14:paraId="4FA8A26E" w14:textId="598CC773" w:rsidR="006C3284" w:rsidRPr="00AE09F2" w:rsidRDefault="00D95904" w:rsidP="006C3284">
      <w:pPr>
        <w:pStyle w:val="arimr"/>
        <w:suppressAutoHyphens/>
        <w:spacing w:line="276" w:lineRule="auto"/>
        <w:ind w:left="426" w:hanging="426"/>
        <w:jc w:val="both"/>
        <w:rPr>
          <w:rFonts w:ascii="Arial Narrow" w:hAnsi="Arial Narrow" w:cs="Arial"/>
          <w:sz w:val="22"/>
          <w:szCs w:val="22"/>
          <w:lang w:val="pl-PL"/>
        </w:rPr>
      </w:pPr>
      <w:r>
        <w:rPr>
          <w:rFonts w:ascii="Arial Narrow" w:hAnsi="Arial Narrow" w:cs="Arial"/>
          <w:b/>
          <w:sz w:val="22"/>
          <w:szCs w:val="22"/>
          <w:lang w:val="pl-PL"/>
        </w:rPr>
        <w:t>12</w:t>
      </w:r>
      <w:r w:rsidR="006C3284">
        <w:rPr>
          <w:rFonts w:ascii="Arial Narrow" w:hAnsi="Arial Narrow" w:cs="Arial"/>
          <w:sz w:val="22"/>
          <w:szCs w:val="22"/>
          <w:lang w:val="pl-PL"/>
        </w:rPr>
        <w:t xml:space="preserve">. </w:t>
      </w:r>
      <w:r w:rsidR="006C3284" w:rsidRPr="00AE09F2">
        <w:rPr>
          <w:rFonts w:ascii="Arial Narrow" w:hAnsi="Arial Narrow" w:cs="Arial"/>
          <w:sz w:val="22"/>
          <w:szCs w:val="22"/>
          <w:lang w:val="pl-PL"/>
        </w:rPr>
        <w:tab/>
        <w:t xml:space="preserve">Wykonawcy wspólnie ubiegający się o udzielenie zamówienia dołączają do oferty oświadczenie, z którego wynika, </w:t>
      </w:r>
      <w:r w:rsidR="006C3284" w:rsidRPr="004465A4">
        <w:rPr>
          <w:rFonts w:ascii="Arial Narrow" w:hAnsi="Arial Narrow" w:cs="Arial"/>
          <w:color w:val="000000" w:themeColor="text1"/>
          <w:sz w:val="22"/>
          <w:szCs w:val="22"/>
          <w:lang w:val="pl-PL"/>
        </w:rPr>
        <w:t>które roboty budowlane/dostawy/usługi wykonają poszczególni wykonawcy.</w:t>
      </w:r>
    </w:p>
    <w:p w14:paraId="4562B873" w14:textId="02E9667B" w:rsidR="006C3284" w:rsidRDefault="00D95904" w:rsidP="006C3284">
      <w:pPr>
        <w:pStyle w:val="arimr"/>
        <w:widowControl/>
        <w:suppressAutoHyphens/>
        <w:snapToGrid/>
        <w:spacing w:line="276" w:lineRule="auto"/>
        <w:ind w:left="426" w:hanging="426"/>
        <w:jc w:val="both"/>
        <w:rPr>
          <w:rFonts w:ascii="Arial Narrow" w:hAnsi="Arial Narrow" w:cs="Arial"/>
          <w:sz w:val="22"/>
          <w:szCs w:val="22"/>
          <w:lang w:val="pl-PL"/>
        </w:rPr>
      </w:pPr>
      <w:r>
        <w:rPr>
          <w:rFonts w:ascii="Arial Narrow" w:hAnsi="Arial Narrow" w:cs="Arial"/>
          <w:b/>
          <w:sz w:val="22"/>
          <w:szCs w:val="22"/>
          <w:lang w:val="pl-PL"/>
        </w:rPr>
        <w:t>13.</w:t>
      </w:r>
      <w:r w:rsidR="006C3284">
        <w:rPr>
          <w:rFonts w:ascii="Arial Narrow" w:hAnsi="Arial Narrow" w:cs="Arial"/>
          <w:sz w:val="22"/>
          <w:szCs w:val="22"/>
          <w:lang w:val="pl-PL"/>
        </w:rPr>
        <w:t xml:space="preserve"> </w:t>
      </w:r>
      <w:r w:rsidR="006C3284" w:rsidRPr="00AE09F2">
        <w:rPr>
          <w:rFonts w:ascii="Arial Narrow" w:hAnsi="Arial Narrow" w:cs="Arial"/>
          <w:sz w:val="22"/>
          <w:szCs w:val="22"/>
          <w:lang w:val="pl-PL"/>
        </w:rPr>
        <w:t>Oświadczenia i dokumenty potwierdzające brak podstaw do wykluczenia z postępowania składa każdy                              z Wykonawców wspólnie ubiegających się o zamówienie</w:t>
      </w:r>
      <w:r w:rsidR="006C3284">
        <w:rPr>
          <w:rFonts w:ascii="Arial Narrow" w:hAnsi="Arial Narrow" w:cs="Arial"/>
          <w:sz w:val="22"/>
          <w:szCs w:val="22"/>
          <w:lang w:val="pl-PL"/>
        </w:rPr>
        <w:t>.</w:t>
      </w:r>
    </w:p>
    <w:p w14:paraId="436050C7" w14:textId="5756C9C1" w:rsidR="00851E0F" w:rsidRPr="006C3284" w:rsidRDefault="00D95904" w:rsidP="00ED1834">
      <w:pPr>
        <w:pStyle w:val="arimr"/>
        <w:widowControl/>
        <w:suppressAutoHyphens/>
        <w:snapToGrid/>
        <w:spacing w:line="276" w:lineRule="auto"/>
        <w:ind w:left="426" w:hanging="426"/>
        <w:jc w:val="both"/>
        <w:rPr>
          <w:rFonts w:ascii="Arial Narrow" w:hAnsi="Arial Narrow" w:cs="Arial"/>
          <w:sz w:val="22"/>
          <w:szCs w:val="22"/>
          <w:lang w:val="pl-PL"/>
        </w:rPr>
      </w:pPr>
      <w:r>
        <w:rPr>
          <w:rFonts w:ascii="Arial Narrow" w:hAnsi="Arial Narrow" w:cs="Arial"/>
          <w:b/>
          <w:sz w:val="22"/>
          <w:szCs w:val="22"/>
          <w:lang w:val="pl-PL"/>
        </w:rPr>
        <w:t>14.</w:t>
      </w:r>
      <w:r w:rsidR="00B4785F">
        <w:rPr>
          <w:rFonts w:ascii="Arial Narrow" w:hAnsi="Arial Narrow" w:cs="Arial"/>
          <w:sz w:val="22"/>
          <w:szCs w:val="22"/>
          <w:lang w:val="pl-PL"/>
        </w:rPr>
        <w:t xml:space="preserve">  Z</w:t>
      </w:r>
      <w:r w:rsidR="00B4785F" w:rsidRPr="006762B4">
        <w:rPr>
          <w:rFonts w:ascii="Arial Narrow" w:hAnsi="Arial Narrow" w:cs="Arial"/>
          <w:sz w:val="22"/>
          <w:szCs w:val="22"/>
          <w:lang w:val="pl-PL"/>
        </w:rPr>
        <w:t xml:space="preserve">amawiający informuje, że podwykonawca, który </w:t>
      </w:r>
      <w:r w:rsidR="00B4785F">
        <w:rPr>
          <w:rFonts w:ascii="Arial Narrow" w:hAnsi="Arial Narrow" w:cs="Arial"/>
          <w:sz w:val="22"/>
          <w:szCs w:val="22"/>
          <w:lang w:val="pl-PL"/>
        </w:rPr>
        <w:t xml:space="preserve">będzie brał udział w realizacji </w:t>
      </w:r>
      <w:r w:rsidR="00B4785F" w:rsidRPr="006762B4">
        <w:rPr>
          <w:rFonts w:ascii="Arial Narrow" w:hAnsi="Arial Narrow" w:cs="Arial"/>
          <w:sz w:val="22"/>
          <w:szCs w:val="22"/>
          <w:lang w:val="pl-PL"/>
        </w:rPr>
        <w:t>zamówienia powinien posiadać stosowne uprawnie</w:t>
      </w:r>
      <w:r w:rsidR="00B4785F">
        <w:rPr>
          <w:rFonts w:ascii="Arial Narrow" w:hAnsi="Arial Narrow" w:cs="Arial"/>
          <w:sz w:val="22"/>
          <w:szCs w:val="22"/>
          <w:lang w:val="pl-PL"/>
        </w:rPr>
        <w:t xml:space="preserve">nia i zezwolenia określone w rozdziale VIII SWZ, jeżeli realizacja </w:t>
      </w:r>
      <w:r w:rsidR="00B4785F" w:rsidRPr="006762B4">
        <w:rPr>
          <w:rFonts w:ascii="Arial Narrow" w:hAnsi="Arial Narrow" w:cs="Arial"/>
          <w:sz w:val="22"/>
          <w:szCs w:val="22"/>
          <w:lang w:val="pl-PL"/>
        </w:rPr>
        <w:t>powierzonej mu części zamówienia wymaga zgodnie z prz</w:t>
      </w:r>
      <w:r w:rsidR="00B4785F">
        <w:rPr>
          <w:rFonts w:ascii="Arial Narrow" w:hAnsi="Arial Narrow" w:cs="Arial"/>
          <w:sz w:val="22"/>
          <w:szCs w:val="22"/>
          <w:lang w:val="pl-PL"/>
        </w:rPr>
        <w:t xml:space="preserve">episami prawa posiadania takich uprawnień. </w:t>
      </w:r>
      <w:r w:rsidR="00B4785F" w:rsidRPr="006762B4">
        <w:rPr>
          <w:rFonts w:ascii="Arial Narrow" w:hAnsi="Arial Narrow" w:cs="Arial"/>
          <w:sz w:val="22"/>
          <w:szCs w:val="22"/>
          <w:lang w:val="pl-PL"/>
        </w:rPr>
        <w:t>Podwykonawca powinien posiadać stosowne uprawnienia i zezwolenia niezbędne d</w:t>
      </w:r>
      <w:r w:rsidR="00B4785F">
        <w:rPr>
          <w:rFonts w:ascii="Arial Narrow" w:hAnsi="Arial Narrow" w:cs="Arial"/>
          <w:sz w:val="22"/>
          <w:szCs w:val="22"/>
          <w:lang w:val="pl-PL"/>
        </w:rPr>
        <w:t xml:space="preserve">o realizacji </w:t>
      </w:r>
      <w:r w:rsidR="00B4785F" w:rsidRPr="006762B4">
        <w:rPr>
          <w:rFonts w:ascii="Arial Narrow" w:hAnsi="Arial Narrow" w:cs="Arial"/>
          <w:sz w:val="22"/>
          <w:szCs w:val="22"/>
          <w:lang w:val="pl-PL"/>
        </w:rPr>
        <w:t xml:space="preserve">powierzonej </w:t>
      </w:r>
      <w:r w:rsidR="00781EEE">
        <w:rPr>
          <w:rFonts w:ascii="Arial Narrow" w:hAnsi="Arial Narrow" w:cs="Arial"/>
          <w:sz w:val="22"/>
          <w:szCs w:val="22"/>
          <w:lang w:val="pl-PL"/>
        </w:rPr>
        <w:t>mu części przedmiotu zamówienia.</w:t>
      </w:r>
    </w:p>
    <w:p w14:paraId="641BF8DF" w14:textId="1C75A8DA" w:rsidR="00E8086A" w:rsidRPr="00A47FFA" w:rsidRDefault="00E8086A" w:rsidP="00601079">
      <w:pPr>
        <w:pStyle w:val="arimr"/>
        <w:widowControl/>
        <w:numPr>
          <w:ilvl w:val="2"/>
          <w:numId w:val="28"/>
        </w:numPr>
        <w:pBdr>
          <w:bottom w:val="double" w:sz="4" w:space="1" w:color="auto"/>
        </w:pBdr>
        <w:shd w:val="clear" w:color="auto" w:fill="DAEEF3"/>
        <w:suppressAutoHyphens/>
        <w:snapToGrid/>
        <w:spacing w:before="360" w:after="40" w:line="240" w:lineRule="auto"/>
        <w:ind w:left="0" w:firstLine="0"/>
        <w:rPr>
          <w:rFonts w:ascii="Arial Narrow" w:hAnsi="Arial Narrow" w:cs="Arial"/>
          <w:sz w:val="22"/>
          <w:szCs w:val="22"/>
          <w:lang w:val="pl-PL"/>
        </w:rPr>
      </w:pPr>
      <w:r w:rsidRPr="00A47FFA">
        <w:rPr>
          <w:rFonts w:ascii="Arial Narrow" w:hAnsi="Arial Narrow" w:cs="Arial"/>
          <w:b/>
          <w:sz w:val="22"/>
          <w:szCs w:val="22"/>
          <w:lang w:val="pl-PL"/>
        </w:rPr>
        <w:t>TERMIN WYKONANIA ZAMÓWIENIA</w:t>
      </w:r>
    </w:p>
    <w:p w14:paraId="6262E50C" w14:textId="775FCF11" w:rsidR="00614821" w:rsidRDefault="007E6247" w:rsidP="00601079">
      <w:pPr>
        <w:pStyle w:val="pkt"/>
        <w:numPr>
          <w:ilvl w:val="0"/>
          <w:numId w:val="23"/>
        </w:numPr>
        <w:spacing w:before="240"/>
        <w:ind w:left="426" w:hanging="426"/>
        <w:rPr>
          <w:rFonts w:ascii="Arial Narrow" w:hAnsi="Arial Narrow" w:cs="Arial"/>
          <w:b/>
          <w:color w:val="FF0000"/>
          <w:sz w:val="22"/>
          <w:szCs w:val="22"/>
        </w:rPr>
      </w:pPr>
      <w:r w:rsidRPr="00A47FFA">
        <w:rPr>
          <w:rFonts w:ascii="Arial Narrow" w:hAnsi="Arial Narrow" w:cs="Arial"/>
          <w:sz w:val="22"/>
          <w:szCs w:val="22"/>
        </w:rPr>
        <w:tab/>
      </w:r>
      <w:r w:rsidR="00CC047F" w:rsidRPr="00A47FFA">
        <w:rPr>
          <w:rFonts w:ascii="Arial Narrow" w:hAnsi="Arial Narrow" w:cs="Arial"/>
          <w:sz w:val="22"/>
          <w:szCs w:val="22"/>
        </w:rPr>
        <w:t xml:space="preserve">Termin </w:t>
      </w:r>
      <w:r w:rsidR="00CA06FA" w:rsidRPr="00A47FFA">
        <w:rPr>
          <w:rFonts w:ascii="Arial Narrow" w:hAnsi="Arial Narrow" w:cs="Arial"/>
          <w:sz w:val="22"/>
          <w:szCs w:val="22"/>
        </w:rPr>
        <w:t>realizacji</w:t>
      </w:r>
      <w:r w:rsidR="00CC047F" w:rsidRPr="00A47FFA">
        <w:rPr>
          <w:rFonts w:ascii="Arial Narrow" w:hAnsi="Arial Narrow" w:cs="Arial"/>
          <w:sz w:val="22"/>
          <w:szCs w:val="22"/>
        </w:rPr>
        <w:t xml:space="preserve"> zamówienia</w:t>
      </w:r>
      <w:r w:rsidR="006204E8" w:rsidRPr="00A47FFA">
        <w:rPr>
          <w:rFonts w:ascii="Arial Narrow" w:hAnsi="Arial Narrow" w:cs="Arial"/>
          <w:sz w:val="22"/>
          <w:szCs w:val="22"/>
        </w:rPr>
        <w:t xml:space="preserve"> wynosi</w:t>
      </w:r>
      <w:r w:rsidR="006204E8" w:rsidRPr="0006738A">
        <w:rPr>
          <w:rFonts w:ascii="Arial Narrow" w:hAnsi="Arial Narrow" w:cs="Arial"/>
          <w:sz w:val="22"/>
          <w:szCs w:val="22"/>
        </w:rPr>
        <w:t>:</w:t>
      </w:r>
      <w:r w:rsidR="00F72A7D" w:rsidRPr="0006738A">
        <w:rPr>
          <w:rFonts w:ascii="Arial Narrow" w:hAnsi="Arial Narrow" w:cs="Arial"/>
          <w:color w:val="FF0000"/>
          <w:sz w:val="22"/>
          <w:szCs w:val="22"/>
        </w:rPr>
        <w:t xml:space="preserve"> </w:t>
      </w:r>
      <w:r w:rsidR="00792BAD" w:rsidRPr="001115B9">
        <w:rPr>
          <w:rFonts w:ascii="Arial Narrow" w:hAnsi="Arial Narrow" w:cs="Arial"/>
          <w:b/>
          <w:color w:val="FF0000"/>
          <w:sz w:val="22"/>
          <w:szCs w:val="22"/>
        </w:rPr>
        <w:t>do 60 dni od dnia podpisania umowy.</w:t>
      </w:r>
    </w:p>
    <w:p w14:paraId="71FCABB4" w14:textId="22DBAEB5" w:rsidR="006C3284" w:rsidRDefault="00CD248D" w:rsidP="00601079">
      <w:pPr>
        <w:pStyle w:val="pkt"/>
        <w:numPr>
          <w:ilvl w:val="0"/>
          <w:numId w:val="23"/>
        </w:numPr>
        <w:spacing w:before="0" w:after="0"/>
        <w:ind w:left="426" w:hanging="426"/>
        <w:rPr>
          <w:rStyle w:val="markedcontent"/>
          <w:rFonts w:ascii="Arial Narrow" w:hAnsi="Arial Narrow" w:cs="Arial"/>
          <w:b/>
          <w:color w:val="FF0000"/>
          <w:sz w:val="22"/>
          <w:szCs w:val="22"/>
        </w:rPr>
      </w:pPr>
      <w:r>
        <w:rPr>
          <w:rStyle w:val="markedcontent"/>
          <w:rFonts w:ascii="Arial Narrow" w:hAnsi="Arial Narrow" w:cs="Arial"/>
          <w:sz w:val="22"/>
          <w:szCs w:val="22"/>
        </w:rPr>
        <w:t xml:space="preserve"> </w:t>
      </w:r>
      <w:r w:rsidR="006C3284" w:rsidRPr="00EB1E7D">
        <w:rPr>
          <w:rStyle w:val="markedcontent"/>
          <w:rFonts w:ascii="Arial Narrow" w:hAnsi="Arial Narrow" w:cs="Arial"/>
          <w:sz w:val="22"/>
          <w:szCs w:val="22"/>
        </w:rPr>
        <w:t>Za zakończenie realizacji zamówienia uważa się podpisanie protokołu odbioru</w:t>
      </w:r>
      <w:r w:rsidR="006C3284" w:rsidRPr="00EB4C6C">
        <w:rPr>
          <w:rFonts w:ascii="Arial Narrow" w:hAnsi="Arial Narrow" w:cs="Arial"/>
          <w:sz w:val="22"/>
          <w:szCs w:val="22"/>
        </w:rPr>
        <w:t xml:space="preserve"> </w:t>
      </w:r>
      <w:r w:rsidR="00EB4C6C" w:rsidRPr="00EB4C6C">
        <w:rPr>
          <w:rStyle w:val="markedcontent"/>
          <w:rFonts w:ascii="Arial Narrow" w:hAnsi="Arial Narrow" w:cs="Arial"/>
          <w:sz w:val="22"/>
          <w:szCs w:val="22"/>
        </w:rPr>
        <w:t>końcowego robót budowlanych lub dokumentu równoważnego.</w:t>
      </w:r>
    </w:p>
    <w:p w14:paraId="097B99A2" w14:textId="77777777" w:rsidR="006C3284" w:rsidRPr="00E46743" w:rsidRDefault="006C3284" w:rsidP="006C3284">
      <w:pPr>
        <w:pStyle w:val="pkt"/>
        <w:pBdr>
          <w:bottom w:val="double" w:sz="4" w:space="1" w:color="auto"/>
        </w:pBdr>
        <w:shd w:val="clear" w:color="auto" w:fill="DAEEF3"/>
        <w:tabs>
          <w:tab w:val="left" w:pos="0"/>
        </w:tabs>
        <w:spacing w:before="360" w:after="40"/>
        <w:ind w:left="0" w:firstLine="0"/>
        <w:rPr>
          <w:rFonts w:ascii="Arial Narrow" w:hAnsi="Arial Narrow" w:cs="Arial"/>
          <w:b/>
          <w:sz w:val="22"/>
          <w:szCs w:val="22"/>
        </w:rPr>
      </w:pPr>
      <w:r>
        <w:rPr>
          <w:rFonts w:ascii="Arial Narrow" w:hAnsi="Arial Narrow" w:cs="Arial"/>
          <w:b/>
          <w:sz w:val="22"/>
          <w:szCs w:val="22"/>
        </w:rPr>
        <w:t>VIII.</w:t>
      </w:r>
      <w:r w:rsidRPr="00E46743">
        <w:rPr>
          <w:rFonts w:ascii="Arial Narrow" w:hAnsi="Arial Narrow" w:cs="Arial"/>
          <w:b/>
          <w:sz w:val="22"/>
          <w:szCs w:val="22"/>
        </w:rPr>
        <w:t>WARUNKI UDZIAŁU W POSTĘPOWANIU</w:t>
      </w:r>
    </w:p>
    <w:p w14:paraId="4AC91873" w14:textId="34AC8741" w:rsidR="00D87912" w:rsidRDefault="006C3284" w:rsidP="00792BAD">
      <w:pPr>
        <w:pStyle w:val="Teksttreci0"/>
        <w:numPr>
          <w:ilvl w:val="0"/>
          <w:numId w:val="12"/>
        </w:numPr>
        <w:shd w:val="clear" w:color="auto" w:fill="auto"/>
        <w:tabs>
          <w:tab w:val="clear" w:pos="454"/>
        </w:tabs>
        <w:spacing w:before="240" w:line="240" w:lineRule="auto"/>
        <w:ind w:left="426" w:right="20" w:hanging="426"/>
        <w:jc w:val="both"/>
        <w:rPr>
          <w:rStyle w:val="TeksttreciPogrubienie"/>
          <w:rFonts w:ascii="Arial Narrow" w:hAnsi="Arial Narrow" w:cs="Arial"/>
          <w:b w:val="0"/>
          <w:bCs w:val="0"/>
          <w:color w:val="000000" w:themeColor="text1"/>
          <w:sz w:val="22"/>
          <w:szCs w:val="22"/>
          <w:shd w:val="clear" w:color="auto" w:fill="auto"/>
          <w:lang w:val="pl-PL"/>
        </w:rPr>
      </w:pPr>
      <w:r w:rsidRPr="00E54B74">
        <w:rPr>
          <w:rFonts w:ascii="Arial Narrow" w:hAnsi="Arial Narrow" w:cs="Arial"/>
          <w:color w:val="000000" w:themeColor="text1"/>
          <w:sz w:val="22"/>
          <w:szCs w:val="22"/>
          <w:u w:val="single"/>
          <w:lang w:val="pl-PL"/>
        </w:rPr>
        <w:tab/>
        <w:t>O udzielenie zamówienia mogą ubiegać się Wykonawcy, którzy nie podlegają wykluczeniu</w:t>
      </w:r>
      <w:r w:rsidRPr="00E54B74">
        <w:rPr>
          <w:rFonts w:ascii="Arial Narrow" w:hAnsi="Arial Narrow" w:cs="Arial"/>
          <w:color w:val="000000" w:themeColor="text1"/>
          <w:sz w:val="22"/>
          <w:szCs w:val="22"/>
          <w:lang w:val="pl-PL"/>
        </w:rPr>
        <w:t xml:space="preserve"> na zasadach określonych w Rozdziale IX SWZ, oraz spełniają określone przez Zamawiającego warunki</w:t>
      </w:r>
      <w:r w:rsidRPr="00E54B74">
        <w:rPr>
          <w:rStyle w:val="TeksttreciPogrubienie"/>
          <w:rFonts w:ascii="Arial Narrow" w:hAnsi="Arial Narrow" w:cs="Arial"/>
          <w:color w:val="000000" w:themeColor="text1"/>
          <w:sz w:val="22"/>
          <w:szCs w:val="22"/>
          <w:lang w:val="pl-PL"/>
        </w:rPr>
        <w:t xml:space="preserve"> </w:t>
      </w:r>
      <w:r w:rsidRPr="00E54B74">
        <w:rPr>
          <w:rStyle w:val="TeksttreciPogrubienie"/>
          <w:rFonts w:ascii="Arial Narrow" w:hAnsi="Arial Narrow" w:cs="Arial"/>
          <w:b w:val="0"/>
          <w:color w:val="000000" w:themeColor="text1"/>
          <w:sz w:val="22"/>
          <w:szCs w:val="22"/>
          <w:lang w:val="pl-PL"/>
        </w:rPr>
        <w:t>udziału                                            w postępowaniu.</w:t>
      </w:r>
      <w:bookmarkStart w:id="2" w:name="bookmark3"/>
      <w:r w:rsidRPr="00E54B74">
        <w:rPr>
          <w:rStyle w:val="TeksttreciPogrubienie"/>
          <w:rFonts w:ascii="Arial Narrow" w:hAnsi="Arial Narrow" w:cs="Arial"/>
          <w:b w:val="0"/>
          <w:color w:val="000000" w:themeColor="text1"/>
          <w:sz w:val="22"/>
          <w:szCs w:val="22"/>
          <w:lang w:val="pl-PL"/>
        </w:rPr>
        <w:t xml:space="preserve"> Zamawiający w oparciu o art. 112 określa nw. warunki udziału w postępowaniu w sposób proporcjonalny do przedmiotu zamówienia oraz umożliwiający ocenę zdolności wykonawcy do należytego wykonania zamówienia, w szczególności wyrażając je jako minimalne poziomy, o których mowa w ust.2.</w:t>
      </w:r>
    </w:p>
    <w:p w14:paraId="637FC4A3" w14:textId="77777777" w:rsidR="00792BAD" w:rsidRPr="00792BAD" w:rsidRDefault="00792BAD" w:rsidP="00792BAD">
      <w:pPr>
        <w:pStyle w:val="Teksttreci0"/>
        <w:shd w:val="clear" w:color="auto" w:fill="auto"/>
        <w:spacing w:before="240" w:line="240" w:lineRule="auto"/>
        <w:ind w:left="426" w:right="20" w:firstLine="0"/>
        <w:jc w:val="both"/>
        <w:rPr>
          <w:rStyle w:val="TeksttreciPogrubienie"/>
          <w:rFonts w:ascii="Arial Narrow" w:hAnsi="Arial Narrow" w:cs="Arial"/>
          <w:b w:val="0"/>
          <w:bCs w:val="0"/>
          <w:color w:val="000000" w:themeColor="text1"/>
          <w:sz w:val="22"/>
          <w:szCs w:val="22"/>
          <w:shd w:val="clear" w:color="auto" w:fill="auto"/>
          <w:lang w:val="pl-PL"/>
        </w:rPr>
      </w:pPr>
    </w:p>
    <w:p w14:paraId="2BC8A582" w14:textId="77777777" w:rsidR="006C3284" w:rsidRDefault="006C3284" w:rsidP="006C3284">
      <w:pPr>
        <w:pStyle w:val="Teksttreci0"/>
        <w:numPr>
          <w:ilvl w:val="0"/>
          <w:numId w:val="12"/>
        </w:numPr>
        <w:shd w:val="clear" w:color="auto" w:fill="auto"/>
        <w:tabs>
          <w:tab w:val="clear" w:pos="454"/>
        </w:tabs>
        <w:spacing w:line="360" w:lineRule="auto"/>
        <w:ind w:left="426" w:right="20" w:hanging="426"/>
        <w:jc w:val="both"/>
        <w:rPr>
          <w:rFonts w:ascii="Arial Narrow" w:hAnsi="Arial Narrow" w:cs="Arial"/>
          <w:sz w:val="22"/>
          <w:szCs w:val="22"/>
          <w:lang w:val="pl-PL"/>
        </w:rPr>
      </w:pPr>
      <w:r w:rsidRPr="00535F00">
        <w:rPr>
          <w:rFonts w:ascii="Arial Narrow" w:hAnsi="Arial Narrow" w:cs="Arial"/>
          <w:sz w:val="22"/>
          <w:szCs w:val="22"/>
          <w:u w:val="single"/>
          <w:lang w:val="pl-PL"/>
        </w:rPr>
        <w:lastRenderedPageBreak/>
        <w:t>O udzielenie zamówienia mogą ubiegać się Wykonawcy, którzy spełniają warunki</w:t>
      </w:r>
      <w:r w:rsidRPr="00E46743">
        <w:rPr>
          <w:rFonts w:ascii="Arial Narrow" w:hAnsi="Arial Narrow" w:cs="Arial"/>
          <w:sz w:val="22"/>
          <w:szCs w:val="22"/>
          <w:lang w:val="pl-PL"/>
        </w:rPr>
        <w:t xml:space="preserve"> dotyczące:</w:t>
      </w:r>
      <w:bookmarkEnd w:id="2"/>
    </w:p>
    <w:p w14:paraId="4B8243BE" w14:textId="77777777" w:rsidR="006C3284" w:rsidRPr="00BA3F42" w:rsidRDefault="006C3284" w:rsidP="00601079">
      <w:pPr>
        <w:pStyle w:val="Akapitzlist"/>
        <w:numPr>
          <w:ilvl w:val="1"/>
          <w:numId w:val="23"/>
        </w:numPr>
        <w:contextualSpacing/>
        <w:jc w:val="both"/>
        <w:rPr>
          <w:rFonts w:ascii="Arial Narrow" w:hAnsi="Arial Narrow" w:cs="Arial"/>
          <w:color w:val="000000" w:themeColor="text1"/>
          <w:sz w:val="22"/>
          <w:szCs w:val="22"/>
        </w:rPr>
      </w:pPr>
      <w:r w:rsidRPr="00BA3F42">
        <w:rPr>
          <w:rFonts w:ascii="Arial Narrow" w:hAnsi="Arial Narrow" w:cs="Arial"/>
          <w:b/>
          <w:bCs/>
          <w:color w:val="000000" w:themeColor="text1"/>
          <w:sz w:val="22"/>
          <w:szCs w:val="22"/>
        </w:rPr>
        <w:t>uprawnień</w:t>
      </w:r>
      <w:r w:rsidRPr="00BA3F42">
        <w:rPr>
          <w:rFonts w:ascii="Arial Narrow" w:hAnsi="Arial Narrow" w:cs="Arial"/>
          <w:color w:val="000000" w:themeColor="text1"/>
          <w:sz w:val="22"/>
          <w:szCs w:val="22"/>
        </w:rPr>
        <w:t xml:space="preserve"> do prowadzenia określonej działalności gospodarczej lub zawodowej, o ile wynika to </w:t>
      </w:r>
      <w:r>
        <w:rPr>
          <w:rFonts w:ascii="Arial Narrow" w:hAnsi="Arial Narrow" w:cs="Arial"/>
          <w:color w:val="000000" w:themeColor="text1"/>
          <w:sz w:val="22"/>
          <w:szCs w:val="22"/>
        </w:rPr>
        <w:br/>
      </w:r>
      <w:r w:rsidRPr="00BA3F42">
        <w:rPr>
          <w:rFonts w:ascii="Arial Narrow" w:hAnsi="Arial Narrow" w:cs="Arial"/>
          <w:color w:val="000000" w:themeColor="text1"/>
          <w:sz w:val="22"/>
          <w:szCs w:val="22"/>
        </w:rPr>
        <w:t>z odrębnych przepisów</w:t>
      </w:r>
    </w:p>
    <w:p w14:paraId="5F6DAFDB" w14:textId="77777777" w:rsidR="006C3284" w:rsidRDefault="006C3284" w:rsidP="006C3284">
      <w:pPr>
        <w:ind w:left="1"/>
        <w:contextualSpacing/>
        <w:jc w:val="both"/>
        <w:rPr>
          <w:rFonts w:ascii="Arial Narrow" w:hAnsi="Arial Narrow" w:cs="Arial"/>
          <w:color w:val="000000" w:themeColor="text1"/>
          <w:sz w:val="22"/>
          <w:szCs w:val="22"/>
        </w:rPr>
      </w:pPr>
      <w:r w:rsidRPr="00BA3F42">
        <w:rPr>
          <w:rFonts w:ascii="Arial Narrow" w:hAnsi="Arial Narrow" w:cs="Arial"/>
          <w:color w:val="000000" w:themeColor="text1"/>
          <w:sz w:val="22"/>
          <w:szCs w:val="22"/>
        </w:rPr>
        <w:t xml:space="preserve"> - zamawiający nie stawia warunku w powyższym zakresie;</w:t>
      </w:r>
    </w:p>
    <w:p w14:paraId="0E004A9D" w14:textId="77777777" w:rsidR="006C3284" w:rsidRPr="00BA3F42" w:rsidRDefault="006C3284" w:rsidP="006C3284">
      <w:pPr>
        <w:ind w:left="1"/>
        <w:contextualSpacing/>
        <w:jc w:val="both"/>
        <w:rPr>
          <w:rFonts w:ascii="Arial Narrow" w:hAnsi="Arial Narrow" w:cs="Arial"/>
          <w:color w:val="000000" w:themeColor="text1"/>
          <w:sz w:val="22"/>
          <w:szCs w:val="22"/>
        </w:rPr>
      </w:pPr>
    </w:p>
    <w:p w14:paraId="3C3B2BA6" w14:textId="77777777" w:rsidR="006C3284" w:rsidRPr="0052402E" w:rsidRDefault="006C3284" w:rsidP="00601079">
      <w:pPr>
        <w:pStyle w:val="Akapitzlist"/>
        <w:numPr>
          <w:ilvl w:val="1"/>
          <w:numId w:val="23"/>
        </w:numPr>
        <w:contextualSpacing/>
        <w:jc w:val="both"/>
        <w:rPr>
          <w:rFonts w:ascii="Arial Narrow" w:hAnsi="Arial Narrow" w:cs="Arial"/>
          <w:color w:val="000000" w:themeColor="text1"/>
          <w:sz w:val="22"/>
          <w:szCs w:val="22"/>
        </w:rPr>
      </w:pPr>
      <w:r w:rsidRPr="0052402E">
        <w:rPr>
          <w:rFonts w:ascii="Arial Narrow" w:hAnsi="Arial Narrow" w:cs="Arial"/>
          <w:b/>
          <w:bCs/>
          <w:color w:val="000000" w:themeColor="text1"/>
          <w:sz w:val="22"/>
          <w:szCs w:val="22"/>
        </w:rPr>
        <w:t>zdolności technicznej lub zawodowej</w:t>
      </w:r>
      <w:r w:rsidRPr="0052402E">
        <w:rPr>
          <w:rFonts w:ascii="Arial Narrow" w:hAnsi="Arial Narrow" w:cs="Arial"/>
          <w:color w:val="000000" w:themeColor="text1"/>
          <w:sz w:val="22"/>
          <w:szCs w:val="22"/>
        </w:rPr>
        <w:t>.</w:t>
      </w:r>
    </w:p>
    <w:p w14:paraId="45064523" w14:textId="2CA375FB" w:rsidR="006C3284" w:rsidRPr="0052402E" w:rsidRDefault="006C3284" w:rsidP="006C3284">
      <w:pPr>
        <w:pStyle w:val="Akapitzlist"/>
        <w:ind w:left="284"/>
        <w:jc w:val="both"/>
        <w:rPr>
          <w:rFonts w:ascii="Arial Narrow" w:hAnsi="Arial Narrow" w:cs="Arial"/>
          <w:color w:val="000000" w:themeColor="text1"/>
          <w:sz w:val="22"/>
          <w:szCs w:val="22"/>
        </w:rPr>
      </w:pPr>
      <w:r w:rsidRPr="0052402E">
        <w:rPr>
          <w:rFonts w:ascii="Arial Narrow" w:hAnsi="Arial Narrow" w:cs="Arial"/>
          <w:color w:val="000000" w:themeColor="text1"/>
          <w:sz w:val="22"/>
          <w:szCs w:val="22"/>
        </w:rPr>
        <w:t xml:space="preserve">Warunek zostanie spełniony jeżeli wykonawca: </w:t>
      </w:r>
      <w:r w:rsidR="00590E9E">
        <w:rPr>
          <w:rFonts w:ascii="Arial Narrow" w:hAnsi="Arial Narrow" w:cs="Arial"/>
          <w:color w:val="000000" w:themeColor="text1"/>
          <w:sz w:val="22"/>
          <w:szCs w:val="22"/>
        </w:rPr>
        <w:t xml:space="preserve"> </w:t>
      </w:r>
    </w:p>
    <w:p w14:paraId="45EB748A" w14:textId="3D6A2893" w:rsidR="00726BA9" w:rsidRPr="006970E9" w:rsidRDefault="00A06C45" w:rsidP="006970E9">
      <w:pPr>
        <w:ind w:left="993" w:right="33"/>
        <w:jc w:val="both"/>
        <w:rPr>
          <w:rFonts w:ascii="Arial Narrow" w:hAnsi="Arial Narrow" w:cs="Arial"/>
          <w:color w:val="FF0000"/>
          <w:sz w:val="22"/>
          <w:szCs w:val="22"/>
        </w:rPr>
      </w:pPr>
      <w:r w:rsidRPr="00A06C45">
        <w:rPr>
          <w:rFonts w:ascii="Arial Narrow" w:hAnsi="Arial Narrow" w:cs="Arial"/>
          <w:b/>
          <w:color w:val="FF0000"/>
          <w:sz w:val="22"/>
          <w:szCs w:val="22"/>
        </w:rPr>
        <w:t>2.2.1</w:t>
      </w:r>
      <w:r w:rsidRPr="00A06C45">
        <w:rPr>
          <w:rFonts w:ascii="Arial Narrow" w:hAnsi="Arial Narrow" w:cs="Arial"/>
          <w:color w:val="FF0000"/>
          <w:sz w:val="22"/>
          <w:szCs w:val="22"/>
        </w:rPr>
        <w:t xml:space="preserve"> </w:t>
      </w:r>
      <w:r w:rsidR="006C3284" w:rsidRPr="00726BA9">
        <w:rPr>
          <w:rFonts w:ascii="Arial Narrow" w:hAnsi="Arial Narrow" w:cs="Arial"/>
          <w:color w:val="000000" w:themeColor="text1"/>
          <w:sz w:val="22"/>
          <w:szCs w:val="22"/>
        </w:rPr>
        <w:t xml:space="preserve">wykonał należycie w okresie ostatnich </w:t>
      </w:r>
      <w:r w:rsidR="006C3284" w:rsidRPr="00726BA9">
        <w:rPr>
          <w:rFonts w:ascii="Arial Narrow" w:hAnsi="Arial Narrow" w:cs="Arial"/>
          <w:b/>
          <w:color w:val="000000" w:themeColor="text1"/>
          <w:sz w:val="22"/>
          <w:szCs w:val="22"/>
        </w:rPr>
        <w:t>5 lat</w:t>
      </w:r>
      <w:r w:rsidR="006C3284" w:rsidRPr="00726BA9">
        <w:rPr>
          <w:rFonts w:ascii="Arial Narrow" w:hAnsi="Arial Narrow" w:cs="Arial"/>
          <w:color w:val="000000" w:themeColor="text1"/>
          <w:sz w:val="22"/>
          <w:szCs w:val="22"/>
        </w:rPr>
        <w:t xml:space="preserve"> przed upływem terminu składania ofert, a jeżeli okres prowadzenia działalności jest krótszy – w tym o</w:t>
      </w:r>
      <w:r w:rsidR="006C3284" w:rsidRPr="00316E39">
        <w:rPr>
          <w:rFonts w:ascii="Arial Narrow" w:hAnsi="Arial Narrow" w:cs="Arial"/>
          <w:color w:val="000000" w:themeColor="text1"/>
          <w:sz w:val="22"/>
          <w:szCs w:val="22"/>
        </w:rPr>
        <w:t>kresie, co najmnie</w:t>
      </w:r>
      <w:r w:rsidR="006C3284" w:rsidRPr="00851E0F">
        <w:rPr>
          <w:rFonts w:ascii="Arial Narrow" w:hAnsi="Arial Narrow" w:cs="Arial"/>
          <w:b/>
          <w:color w:val="000000" w:themeColor="text1"/>
          <w:sz w:val="22"/>
          <w:szCs w:val="22"/>
        </w:rPr>
        <w:t xml:space="preserve">j </w:t>
      </w:r>
      <w:r w:rsidR="00851E0F" w:rsidRPr="00851E0F">
        <w:rPr>
          <w:rFonts w:ascii="Arial Narrow" w:hAnsi="Arial Narrow" w:cs="Arial"/>
          <w:b/>
          <w:color w:val="000000" w:themeColor="text1"/>
          <w:sz w:val="22"/>
          <w:szCs w:val="22"/>
          <w:u w:val="single"/>
        </w:rPr>
        <w:t>1</w:t>
      </w:r>
      <w:r w:rsidR="006C3284" w:rsidRPr="00851E0F">
        <w:rPr>
          <w:rFonts w:ascii="Arial Narrow" w:hAnsi="Arial Narrow" w:cs="Arial"/>
          <w:b/>
          <w:color w:val="000000" w:themeColor="text1"/>
          <w:sz w:val="22"/>
          <w:szCs w:val="22"/>
          <w:u w:val="single"/>
        </w:rPr>
        <w:t xml:space="preserve"> roboty budowlane</w:t>
      </w:r>
      <w:r w:rsidR="00851E0F">
        <w:rPr>
          <w:rFonts w:ascii="Arial Narrow" w:hAnsi="Arial Narrow" w:cs="Arial"/>
          <w:b/>
          <w:color w:val="000000" w:themeColor="text1"/>
          <w:sz w:val="22"/>
          <w:szCs w:val="22"/>
          <w:u w:val="single"/>
        </w:rPr>
        <w:t>j</w:t>
      </w:r>
      <w:r w:rsidR="006C3284" w:rsidRPr="00851E0F">
        <w:rPr>
          <w:rFonts w:ascii="Arial Narrow" w:hAnsi="Arial Narrow" w:cs="Arial"/>
          <w:b/>
          <w:color w:val="000000" w:themeColor="text1"/>
          <w:sz w:val="22"/>
          <w:szCs w:val="22"/>
        </w:rPr>
        <w:t xml:space="preserve"> </w:t>
      </w:r>
      <w:r w:rsidR="006C3284" w:rsidRPr="00316E39">
        <w:rPr>
          <w:rFonts w:ascii="Arial Narrow" w:hAnsi="Arial Narrow" w:cs="Arial"/>
          <w:color w:val="000000" w:themeColor="text1"/>
          <w:sz w:val="22"/>
          <w:szCs w:val="22"/>
        </w:rPr>
        <w:t xml:space="preserve">o wartości robót nie mniejszej niż </w:t>
      </w:r>
      <w:r w:rsidR="00792BAD">
        <w:rPr>
          <w:rFonts w:ascii="Arial Narrow" w:hAnsi="Arial Narrow" w:cs="Arial"/>
          <w:b/>
          <w:color w:val="000000" w:themeColor="text1"/>
          <w:sz w:val="22"/>
          <w:szCs w:val="22"/>
        </w:rPr>
        <w:t>10</w:t>
      </w:r>
      <w:r w:rsidR="009553E0" w:rsidRPr="00316E39">
        <w:rPr>
          <w:rFonts w:ascii="Arial Narrow" w:hAnsi="Arial Narrow" w:cs="Arial"/>
          <w:b/>
          <w:color w:val="000000" w:themeColor="text1"/>
          <w:sz w:val="22"/>
          <w:szCs w:val="22"/>
        </w:rPr>
        <w:t>0.</w:t>
      </w:r>
      <w:r w:rsidR="006C3284" w:rsidRPr="00316E39">
        <w:rPr>
          <w:rFonts w:ascii="Arial Narrow" w:hAnsi="Arial Narrow" w:cs="Arial"/>
          <w:b/>
          <w:color w:val="000000" w:themeColor="text1"/>
          <w:sz w:val="22"/>
          <w:szCs w:val="22"/>
        </w:rPr>
        <w:t>000,00 zł brutto każda,</w:t>
      </w:r>
      <w:r w:rsidR="006C3284" w:rsidRPr="00316E39">
        <w:rPr>
          <w:rFonts w:ascii="Arial Narrow" w:hAnsi="Arial Narrow" w:cs="Arial"/>
          <w:color w:val="000000" w:themeColor="text1"/>
          <w:sz w:val="22"/>
          <w:szCs w:val="22"/>
        </w:rPr>
        <w:t xml:space="preserve"> </w:t>
      </w:r>
      <w:r w:rsidR="00726BA9" w:rsidRPr="00316E39">
        <w:rPr>
          <w:rFonts w:ascii="Arial Narrow" w:hAnsi="Arial Narrow" w:cs="Arial"/>
          <w:color w:val="000000" w:themeColor="text1"/>
          <w:sz w:val="22"/>
          <w:szCs w:val="22"/>
        </w:rPr>
        <w:t>polegających na budowie lub przebudo</w:t>
      </w:r>
      <w:r w:rsidR="00590E9E">
        <w:rPr>
          <w:rFonts w:ascii="Arial Narrow" w:hAnsi="Arial Narrow" w:cs="Arial"/>
          <w:color w:val="000000" w:themeColor="text1"/>
          <w:sz w:val="22"/>
          <w:szCs w:val="22"/>
        </w:rPr>
        <w:t xml:space="preserve">wie lub remoncie </w:t>
      </w:r>
      <w:r w:rsidR="00590E9E" w:rsidRPr="00A76A1C">
        <w:rPr>
          <w:rFonts w:ascii="Arial Narrow" w:hAnsi="Arial Narrow" w:cs="Arial"/>
          <w:color w:val="000000" w:themeColor="text1"/>
          <w:sz w:val="22"/>
          <w:szCs w:val="22"/>
        </w:rPr>
        <w:t>dachu</w:t>
      </w:r>
      <w:r w:rsidR="00726BA9" w:rsidRPr="00726BA9">
        <w:rPr>
          <w:rFonts w:ascii="Arial Narrow" w:hAnsi="Arial Narrow" w:cs="Arial"/>
          <w:color w:val="000000" w:themeColor="text1"/>
          <w:sz w:val="22"/>
          <w:szCs w:val="22"/>
        </w:rPr>
        <w:t xml:space="preserve"> </w:t>
      </w:r>
      <w:r w:rsidR="006970E9" w:rsidRPr="00D87912">
        <w:rPr>
          <w:rFonts w:ascii="Arial Narrow" w:hAnsi="Arial Narrow" w:cs="Arial"/>
          <w:strike/>
          <w:color w:val="000000" w:themeColor="text1"/>
          <w:sz w:val="22"/>
          <w:szCs w:val="22"/>
        </w:rPr>
        <w:t xml:space="preserve">(z </w:t>
      </w:r>
      <w:r w:rsidR="00726BA9" w:rsidRPr="00D87912">
        <w:rPr>
          <w:rFonts w:ascii="Arial Narrow" w:hAnsi="Arial Narrow" w:cs="Arial"/>
          <w:strike/>
          <w:color w:val="000000" w:themeColor="text1"/>
          <w:sz w:val="22"/>
          <w:szCs w:val="22"/>
        </w:rPr>
        <w:t>wyłączeniem remontów cząstkowych)</w:t>
      </w:r>
      <w:r w:rsidR="00726BA9" w:rsidRPr="006970E9">
        <w:rPr>
          <w:rFonts w:ascii="Arial Narrow" w:hAnsi="Arial Narrow" w:cs="Arial"/>
          <w:color w:val="000000" w:themeColor="text1"/>
          <w:sz w:val="22"/>
          <w:szCs w:val="22"/>
        </w:rPr>
        <w:t xml:space="preserve"> </w:t>
      </w:r>
      <w:r w:rsidR="00BF427B">
        <w:rPr>
          <w:rFonts w:ascii="Arial Narrow" w:hAnsi="Arial Narrow" w:cs="Arial"/>
          <w:color w:val="000000" w:themeColor="text1"/>
          <w:sz w:val="22"/>
          <w:szCs w:val="22"/>
        </w:rPr>
        <w:t>wraz z podaniem ich rodzaju, wartości, daty i miejsca wykonania oraz podmiotów na rzecz których roboty te zastały wykonane, oraz załączeniem dowodów określających, czy te roboty budowlane zostały należycie wykonane,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A4FB4FF" w14:textId="77777777" w:rsidR="000858C6" w:rsidRDefault="000858C6" w:rsidP="00726BA9">
      <w:pPr>
        <w:pStyle w:val="Akapitzlist"/>
        <w:ind w:left="993"/>
        <w:jc w:val="both"/>
        <w:rPr>
          <w:rFonts w:ascii="Arial Narrow" w:hAnsi="Arial Narrow" w:cs="Arial"/>
          <w:color w:val="000000" w:themeColor="text1"/>
          <w:sz w:val="22"/>
          <w:szCs w:val="22"/>
        </w:rPr>
      </w:pPr>
    </w:p>
    <w:p w14:paraId="6352C4AA" w14:textId="400B394F" w:rsidR="007A2B65" w:rsidRDefault="000858C6" w:rsidP="000858C6">
      <w:pPr>
        <w:ind w:right="-14"/>
        <w:jc w:val="both"/>
        <w:rPr>
          <w:rFonts w:ascii="Arial Narrow" w:hAnsi="Arial Narrow" w:cs="Arial"/>
          <w:color w:val="000000" w:themeColor="text1"/>
          <w:sz w:val="22"/>
          <w:szCs w:val="22"/>
        </w:rPr>
      </w:pPr>
      <w:r w:rsidRPr="000858C6">
        <w:rPr>
          <w:rFonts w:ascii="Arial Narrow" w:hAnsi="Arial Narrow" w:cs="Arial"/>
          <w:color w:val="000000" w:themeColor="text1"/>
          <w:sz w:val="22"/>
          <w:szCs w:val="22"/>
        </w:rPr>
        <w:t>W przypadku składania oferty wspólnej ww. warunek musi spełniać co najmnie</w:t>
      </w:r>
      <w:r w:rsidR="007A2B65">
        <w:rPr>
          <w:rFonts w:ascii="Arial Narrow" w:hAnsi="Arial Narrow" w:cs="Arial"/>
          <w:color w:val="000000" w:themeColor="text1"/>
          <w:sz w:val="22"/>
          <w:szCs w:val="22"/>
        </w:rPr>
        <w:t>j jeden z wykonawców w całości.</w:t>
      </w:r>
    </w:p>
    <w:p w14:paraId="1EDF71C8" w14:textId="794FA51E" w:rsidR="000858C6" w:rsidRDefault="000858C6" w:rsidP="000858C6">
      <w:pPr>
        <w:ind w:right="-14"/>
        <w:jc w:val="both"/>
        <w:rPr>
          <w:rFonts w:ascii="Arial Narrow" w:hAnsi="Arial Narrow" w:cs="Arial"/>
          <w:color w:val="000000" w:themeColor="text1"/>
          <w:sz w:val="22"/>
          <w:szCs w:val="22"/>
        </w:rPr>
      </w:pPr>
      <w:r w:rsidRPr="000858C6">
        <w:rPr>
          <w:rFonts w:ascii="Arial Narrow" w:hAnsi="Arial Narrow" w:cs="Arial"/>
          <w:color w:val="000000" w:themeColor="text1"/>
          <w:sz w:val="22"/>
          <w:szCs w:val="22"/>
        </w:rPr>
        <w:t>W przypadku polegania przez wykonawcę na zasobach udostępniających je podmiotów ww. warunek musi spełniać co najmniej jeden z tych podmiotów w całości.</w:t>
      </w:r>
    </w:p>
    <w:p w14:paraId="6FCB6B1D" w14:textId="77777777" w:rsidR="006C3284" w:rsidRPr="00CD248D" w:rsidRDefault="006C3284" w:rsidP="006C3284">
      <w:pPr>
        <w:ind w:right="-14"/>
        <w:jc w:val="both"/>
        <w:rPr>
          <w:rFonts w:ascii="Arial Narrow" w:hAnsi="Arial Narrow" w:cs="Arial"/>
          <w:color w:val="FF0000"/>
          <w:sz w:val="22"/>
          <w:szCs w:val="22"/>
        </w:rPr>
      </w:pPr>
    </w:p>
    <w:p w14:paraId="69D93B2F" w14:textId="77777777" w:rsidR="006C3284" w:rsidRPr="00CD248D" w:rsidRDefault="006C3284" w:rsidP="006C3284">
      <w:pPr>
        <w:ind w:right="-14"/>
        <w:jc w:val="both"/>
        <w:rPr>
          <w:rFonts w:ascii="Arial Narrow" w:hAnsi="Arial Narrow" w:cs="Arial"/>
          <w:i/>
          <w:color w:val="000000" w:themeColor="text1"/>
          <w:sz w:val="22"/>
          <w:szCs w:val="22"/>
        </w:rPr>
      </w:pPr>
      <w:r w:rsidRPr="00CD248D">
        <w:rPr>
          <w:rFonts w:ascii="Arial Narrow" w:hAnsi="Arial Narrow" w:cs="Arial"/>
          <w:i/>
          <w:color w:val="000000" w:themeColor="text1"/>
          <w:sz w:val="22"/>
          <w:szCs w:val="22"/>
        </w:rPr>
        <w:t xml:space="preserve">W przypadku, gdy wartość robót budowlanych wykazanych przez wykonawcę wyrażona będzie w walucie obcej, zamawiający przeliczy wartość na walutę polską w oparciu  o średni kurs walut NBP z daty wszczęcia postępowania. </w:t>
      </w:r>
    </w:p>
    <w:p w14:paraId="7D35F865" w14:textId="4E8F9019" w:rsidR="00792BAD" w:rsidRPr="00CD248D" w:rsidRDefault="006C3284" w:rsidP="00792BAD">
      <w:pPr>
        <w:ind w:right="-14"/>
        <w:jc w:val="both"/>
        <w:rPr>
          <w:rFonts w:ascii="Arial Narrow" w:hAnsi="Arial Narrow" w:cs="Arial"/>
          <w:i/>
          <w:color w:val="000000" w:themeColor="text1"/>
          <w:sz w:val="22"/>
          <w:szCs w:val="22"/>
        </w:rPr>
      </w:pPr>
      <w:r w:rsidRPr="00CD248D">
        <w:rPr>
          <w:rFonts w:ascii="Arial Narrow" w:hAnsi="Arial Narrow" w:cs="Arial"/>
          <w:i/>
          <w:color w:val="000000" w:themeColor="text1"/>
          <w:sz w:val="22"/>
          <w:szCs w:val="22"/>
        </w:rPr>
        <w:t>Jeżeli w tym dniu nie będzie opublikowany średni kurs NBP, za</w:t>
      </w:r>
      <w:r w:rsidR="00792BAD">
        <w:rPr>
          <w:rFonts w:ascii="Arial Narrow" w:hAnsi="Arial Narrow" w:cs="Arial"/>
          <w:i/>
          <w:color w:val="000000" w:themeColor="text1"/>
          <w:sz w:val="22"/>
          <w:szCs w:val="22"/>
        </w:rPr>
        <w:t xml:space="preserve">mawiający przyjmie kurs średni </w:t>
      </w:r>
      <w:r w:rsidRPr="00CD248D">
        <w:rPr>
          <w:rFonts w:ascii="Arial Narrow" w:hAnsi="Arial Narrow" w:cs="Arial"/>
          <w:i/>
          <w:color w:val="000000" w:themeColor="text1"/>
          <w:sz w:val="22"/>
          <w:szCs w:val="22"/>
        </w:rPr>
        <w:t>z ostatniej tabeli przed datą wszczęcia postępowania.</w:t>
      </w:r>
      <w:r w:rsidR="00792BAD" w:rsidRPr="00792BAD">
        <w:rPr>
          <w:rFonts w:ascii="Arial Narrow" w:hAnsi="Arial Narrow" w:cs="Arial"/>
          <w:i/>
          <w:color w:val="000000" w:themeColor="text1"/>
          <w:sz w:val="22"/>
          <w:szCs w:val="22"/>
        </w:rPr>
        <w:t xml:space="preserve"> </w:t>
      </w:r>
      <w:r w:rsidR="00792BAD" w:rsidRPr="0086448E">
        <w:rPr>
          <w:rFonts w:ascii="Arial Narrow" w:hAnsi="Arial Narrow" w:cs="Arial"/>
          <w:i/>
          <w:color w:val="000000" w:themeColor="text1"/>
          <w:sz w:val="22"/>
          <w:szCs w:val="22"/>
        </w:rPr>
        <w:t>Jeżeli w jakimkolwiek dokumencie złożonym przez wykonawcę wskazane zostaną kwoty wyrażone w walucie nie znajdującej się aktualnie w obrocie, zamawiający dokona przeliczenia tych kwot na złotówki na podstawie ostatniego średniego miesięcznego kursu złotego w stosunku do tych walut, ujawnionego w Tabeli Kursów Narodowego Banku Polskiego.</w:t>
      </w:r>
    </w:p>
    <w:p w14:paraId="326ADE2D" w14:textId="77777777" w:rsidR="006C3284" w:rsidRDefault="006C3284" w:rsidP="006C3284">
      <w:pPr>
        <w:ind w:right="-14"/>
        <w:jc w:val="both"/>
        <w:rPr>
          <w:rFonts w:ascii="Arial Narrow" w:hAnsi="Arial Narrow" w:cs="Arial"/>
          <w:i/>
          <w:color w:val="000000" w:themeColor="text1"/>
          <w:sz w:val="22"/>
          <w:szCs w:val="22"/>
        </w:rPr>
      </w:pPr>
    </w:p>
    <w:p w14:paraId="08E7B950" w14:textId="27D77DB1" w:rsidR="006C3284" w:rsidRDefault="006C3284" w:rsidP="006C3284">
      <w:pPr>
        <w:ind w:right="-14"/>
        <w:jc w:val="both"/>
        <w:rPr>
          <w:rFonts w:ascii="Arial Narrow" w:hAnsi="Arial Narrow" w:cs="Arial"/>
          <w:i/>
          <w:color w:val="000000" w:themeColor="text1"/>
          <w:sz w:val="22"/>
          <w:szCs w:val="22"/>
        </w:rPr>
      </w:pPr>
      <w:r w:rsidRPr="009423BE">
        <w:rPr>
          <w:rFonts w:ascii="Arial Narrow" w:hAnsi="Arial Narrow" w:cs="Arial"/>
          <w:i/>
          <w:color w:val="000000" w:themeColor="text1"/>
          <w:sz w:val="22"/>
          <w:szCs w:val="22"/>
        </w:rPr>
        <w:t>Jedna robota budowlana oznacza robotę wyko</w:t>
      </w:r>
      <w:r>
        <w:rPr>
          <w:rFonts w:ascii="Arial Narrow" w:hAnsi="Arial Narrow" w:cs="Arial"/>
          <w:i/>
          <w:color w:val="000000" w:themeColor="text1"/>
          <w:sz w:val="22"/>
          <w:szCs w:val="22"/>
        </w:rPr>
        <w:t>naną</w:t>
      </w:r>
      <w:r w:rsidR="00D479FB">
        <w:rPr>
          <w:rFonts w:ascii="Arial Narrow" w:hAnsi="Arial Narrow" w:cs="Arial"/>
          <w:i/>
          <w:color w:val="000000" w:themeColor="text1"/>
          <w:sz w:val="22"/>
          <w:szCs w:val="22"/>
        </w:rPr>
        <w:t xml:space="preserve"> (zakończoną)</w:t>
      </w:r>
      <w:r>
        <w:rPr>
          <w:rFonts w:ascii="Arial Narrow" w:hAnsi="Arial Narrow" w:cs="Arial"/>
          <w:i/>
          <w:color w:val="000000" w:themeColor="text1"/>
          <w:sz w:val="22"/>
          <w:szCs w:val="22"/>
        </w:rPr>
        <w:t xml:space="preserve"> na podstawie jednej umowy. </w:t>
      </w:r>
      <w:r w:rsidRPr="009423BE">
        <w:rPr>
          <w:rFonts w:ascii="Arial Narrow" w:hAnsi="Arial Narrow" w:cs="Arial"/>
          <w:i/>
          <w:color w:val="000000" w:themeColor="text1"/>
          <w:sz w:val="22"/>
          <w:szCs w:val="22"/>
        </w:rPr>
        <w:t>Zamawiający nie dopuszcza sumowania wartości robó</w:t>
      </w:r>
      <w:r>
        <w:rPr>
          <w:rFonts w:ascii="Arial Narrow" w:hAnsi="Arial Narrow" w:cs="Arial"/>
          <w:i/>
          <w:color w:val="000000" w:themeColor="text1"/>
          <w:sz w:val="22"/>
          <w:szCs w:val="22"/>
        </w:rPr>
        <w:t xml:space="preserve">t zrealizowanych w ramach kilku </w:t>
      </w:r>
      <w:r w:rsidRPr="009423BE">
        <w:rPr>
          <w:rFonts w:ascii="Arial Narrow" w:hAnsi="Arial Narrow" w:cs="Arial"/>
          <w:i/>
          <w:color w:val="000000" w:themeColor="text1"/>
          <w:sz w:val="22"/>
          <w:szCs w:val="22"/>
        </w:rPr>
        <w:t>umów w celu uzyskania progu wartościowego wy</w:t>
      </w:r>
      <w:r>
        <w:rPr>
          <w:rFonts w:ascii="Arial Narrow" w:hAnsi="Arial Narrow" w:cs="Arial"/>
          <w:i/>
          <w:color w:val="000000" w:themeColor="text1"/>
          <w:sz w:val="22"/>
          <w:szCs w:val="22"/>
        </w:rPr>
        <w:t xml:space="preserve">znaczonego przez Zamawiającego. </w:t>
      </w:r>
      <w:r w:rsidRPr="009423BE">
        <w:rPr>
          <w:rFonts w:ascii="Arial Narrow" w:hAnsi="Arial Narrow" w:cs="Arial"/>
          <w:i/>
          <w:color w:val="000000" w:themeColor="text1"/>
          <w:sz w:val="22"/>
          <w:szCs w:val="22"/>
        </w:rPr>
        <w:t>Jedna robota oznacza robotę wykonaną na podstawie j</w:t>
      </w:r>
      <w:r>
        <w:rPr>
          <w:rFonts w:ascii="Arial Narrow" w:hAnsi="Arial Narrow" w:cs="Arial"/>
          <w:i/>
          <w:color w:val="000000" w:themeColor="text1"/>
          <w:sz w:val="22"/>
          <w:szCs w:val="22"/>
        </w:rPr>
        <w:t xml:space="preserve">ednej umowy (zamawiający wymaga </w:t>
      </w:r>
      <w:r w:rsidRPr="009423BE">
        <w:rPr>
          <w:rFonts w:ascii="Arial Narrow" w:hAnsi="Arial Narrow" w:cs="Arial"/>
          <w:i/>
          <w:color w:val="000000" w:themeColor="text1"/>
          <w:sz w:val="22"/>
          <w:szCs w:val="22"/>
        </w:rPr>
        <w:t xml:space="preserve">wykazania się </w:t>
      </w:r>
      <w:r w:rsidRPr="00D479FB">
        <w:rPr>
          <w:rFonts w:ascii="Arial Narrow" w:hAnsi="Arial Narrow" w:cs="Arial"/>
          <w:i/>
          <w:color w:val="000000" w:themeColor="text1"/>
          <w:sz w:val="22"/>
          <w:szCs w:val="22"/>
        </w:rPr>
        <w:t>wykonaniem 1 roboty - wykonanej na podstawie 1 umowy</w:t>
      </w:r>
      <w:r>
        <w:rPr>
          <w:rFonts w:ascii="Arial Narrow" w:hAnsi="Arial Narrow" w:cs="Arial"/>
          <w:i/>
          <w:color w:val="000000" w:themeColor="text1"/>
          <w:sz w:val="22"/>
          <w:szCs w:val="22"/>
        </w:rPr>
        <w:t xml:space="preserve"> – obejmującej </w:t>
      </w:r>
      <w:r w:rsidRPr="009423BE">
        <w:rPr>
          <w:rFonts w:ascii="Arial Narrow" w:hAnsi="Arial Narrow" w:cs="Arial"/>
          <w:i/>
          <w:color w:val="000000" w:themeColor="text1"/>
          <w:sz w:val="22"/>
          <w:szCs w:val="22"/>
        </w:rPr>
        <w:t>zakr</w:t>
      </w:r>
      <w:r>
        <w:rPr>
          <w:rFonts w:ascii="Arial Narrow" w:hAnsi="Arial Narrow" w:cs="Arial"/>
          <w:i/>
          <w:color w:val="000000" w:themeColor="text1"/>
          <w:sz w:val="22"/>
          <w:szCs w:val="22"/>
        </w:rPr>
        <w:t xml:space="preserve">es i wartość wskazaną powyżej). </w:t>
      </w:r>
      <w:r w:rsidRPr="009423BE">
        <w:rPr>
          <w:rFonts w:ascii="Arial Narrow" w:hAnsi="Arial Narrow" w:cs="Arial"/>
          <w:i/>
          <w:color w:val="000000" w:themeColor="text1"/>
          <w:sz w:val="22"/>
          <w:szCs w:val="22"/>
        </w:rPr>
        <w:t>Jako wykonanie (zakończenie) robót należy rozumieć co na</w:t>
      </w:r>
      <w:r>
        <w:rPr>
          <w:rFonts w:ascii="Arial Narrow" w:hAnsi="Arial Narrow" w:cs="Arial"/>
          <w:i/>
          <w:color w:val="000000" w:themeColor="text1"/>
          <w:sz w:val="22"/>
          <w:szCs w:val="22"/>
        </w:rPr>
        <w:t xml:space="preserve">jmniej podpisanie protokołu </w:t>
      </w:r>
      <w:r w:rsidRPr="009423BE">
        <w:rPr>
          <w:rFonts w:ascii="Arial Narrow" w:hAnsi="Arial Narrow" w:cs="Arial"/>
          <w:i/>
          <w:color w:val="000000" w:themeColor="text1"/>
          <w:sz w:val="22"/>
          <w:szCs w:val="22"/>
        </w:rPr>
        <w:t>odbioru ro</w:t>
      </w:r>
      <w:r>
        <w:rPr>
          <w:rFonts w:ascii="Arial Narrow" w:hAnsi="Arial Narrow" w:cs="Arial"/>
          <w:i/>
          <w:color w:val="000000" w:themeColor="text1"/>
          <w:sz w:val="22"/>
          <w:szCs w:val="22"/>
        </w:rPr>
        <w:t xml:space="preserve">bót lub równoważnego dokumentu. </w:t>
      </w:r>
      <w:r w:rsidRPr="009423BE">
        <w:rPr>
          <w:rFonts w:ascii="Arial Narrow" w:hAnsi="Arial Narrow" w:cs="Arial"/>
          <w:i/>
          <w:color w:val="000000" w:themeColor="text1"/>
          <w:sz w:val="22"/>
          <w:szCs w:val="22"/>
        </w:rPr>
        <w:t>W przypadku, gdy wartość zamówienia (umowy) jes</w:t>
      </w:r>
      <w:r>
        <w:rPr>
          <w:rFonts w:ascii="Arial Narrow" w:hAnsi="Arial Narrow" w:cs="Arial"/>
          <w:i/>
          <w:color w:val="000000" w:themeColor="text1"/>
          <w:sz w:val="22"/>
          <w:szCs w:val="22"/>
        </w:rPr>
        <w:t xml:space="preserve">t określona w innej walucie niż </w:t>
      </w:r>
      <w:r w:rsidRPr="009423BE">
        <w:rPr>
          <w:rFonts w:ascii="Arial Narrow" w:hAnsi="Arial Narrow" w:cs="Arial"/>
          <w:i/>
          <w:color w:val="000000" w:themeColor="text1"/>
          <w:sz w:val="22"/>
          <w:szCs w:val="22"/>
        </w:rPr>
        <w:t>w złotych polskich Zamawiający dokona przeliczenia tej wartości na złote polskie – na</w:t>
      </w:r>
      <w:r>
        <w:rPr>
          <w:rFonts w:ascii="Arial Narrow" w:hAnsi="Arial Narrow" w:cs="Arial"/>
          <w:i/>
          <w:color w:val="000000" w:themeColor="text1"/>
          <w:sz w:val="22"/>
          <w:szCs w:val="22"/>
        </w:rPr>
        <w:t xml:space="preserve"> </w:t>
      </w:r>
      <w:r w:rsidRPr="009423BE">
        <w:rPr>
          <w:rFonts w:ascii="Arial Narrow" w:hAnsi="Arial Narrow" w:cs="Arial"/>
          <w:i/>
          <w:color w:val="000000" w:themeColor="text1"/>
          <w:sz w:val="22"/>
          <w:szCs w:val="22"/>
        </w:rPr>
        <w:t>podstawie średniego kursu złotego w stosunku do walut obcych określonego w Tabeli</w:t>
      </w:r>
      <w:r>
        <w:rPr>
          <w:rFonts w:ascii="Arial Narrow" w:hAnsi="Arial Narrow" w:cs="Arial"/>
          <w:i/>
          <w:color w:val="000000" w:themeColor="text1"/>
          <w:sz w:val="22"/>
          <w:szCs w:val="22"/>
        </w:rPr>
        <w:t xml:space="preserve"> </w:t>
      </w:r>
      <w:r w:rsidRPr="009423BE">
        <w:rPr>
          <w:rFonts w:ascii="Arial Narrow" w:hAnsi="Arial Narrow" w:cs="Arial"/>
          <w:i/>
          <w:color w:val="000000" w:themeColor="text1"/>
          <w:sz w:val="22"/>
          <w:szCs w:val="22"/>
        </w:rPr>
        <w:t>Kursów Narodowego Banku Polskiego na dzień zakończenia robót</w:t>
      </w:r>
    </w:p>
    <w:p w14:paraId="1DE678D1" w14:textId="77777777" w:rsidR="00965154" w:rsidRDefault="00965154" w:rsidP="00965154">
      <w:pPr>
        <w:ind w:right="-14" w:firstLine="993"/>
        <w:jc w:val="both"/>
        <w:rPr>
          <w:rFonts w:ascii="Arial Narrow" w:hAnsi="Arial Narrow" w:cs="Arial"/>
          <w:b/>
          <w:color w:val="000000" w:themeColor="text1"/>
          <w:sz w:val="22"/>
          <w:szCs w:val="22"/>
        </w:rPr>
      </w:pPr>
    </w:p>
    <w:p w14:paraId="3545F63D" w14:textId="1CFC80D0" w:rsidR="006C3284" w:rsidRPr="00965154" w:rsidRDefault="00965154" w:rsidP="00965154">
      <w:pPr>
        <w:ind w:left="993" w:right="-14"/>
        <w:jc w:val="both"/>
        <w:rPr>
          <w:rFonts w:ascii="Arial Narrow" w:hAnsi="Arial Narrow" w:cs="Arial"/>
          <w:b/>
          <w:color w:val="000000" w:themeColor="text1"/>
          <w:sz w:val="22"/>
          <w:szCs w:val="22"/>
        </w:rPr>
      </w:pPr>
      <w:r w:rsidRPr="009553E0">
        <w:rPr>
          <w:rFonts w:ascii="Arial Narrow" w:hAnsi="Arial Narrow" w:cs="Arial"/>
          <w:b/>
          <w:color w:val="FF0000"/>
          <w:sz w:val="22"/>
          <w:szCs w:val="22"/>
        </w:rPr>
        <w:t>2.2.2</w:t>
      </w:r>
      <w:r w:rsidR="006C3284" w:rsidRPr="009553E0">
        <w:rPr>
          <w:rFonts w:ascii="Arial Narrow" w:hAnsi="Arial Narrow" w:cs="Arial"/>
          <w:i/>
          <w:color w:val="FF0000"/>
          <w:sz w:val="22"/>
          <w:szCs w:val="22"/>
        </w:rPr>
        <w:t xml:space="preserve"> </w:t>
      </w:r>
      <w:r w:rsidR="006C3284" w:rsidRPr="006C3284">
        <w:rPr>
          <w:rFonts w:ascii="Arial Narrow" w:hAnsi="Arial Narrow" w:cs="Arial"/>
          <w:color w:val="000000" w:themeColor="text1"/>
          <w:sz w:val="22"/>
          <w:szCs w:val="22"/>
        </w:rPr>
        <w:t xml:space="preserve">dysponuje lub będzie dysponował </w:t>
      </w:r>
      <w:r w:rsidR="006C3284" w:rsidRPr="00316E39">
        <w:rPr>
          <w:rFonts w:ascii="Arial Narrow" w:hAnsi="Arial Narrow" w:cs="Arial"/>
          <w:color w:val="000000" w:themeColor="text1"/>
          <w:sz w:val="22"/>
          <w:szCs w:val="22"/>
        </w:rPr>
        <w:t xml:space="preserve">minimum </w:t>
      </w:r>
      <w:r w:rsidR="006C3284" w:rsidRPr="00316E39">
        <w:rPr>
          <w:rFonts w:ascii="Arial Narrow" w:hAnsi="Arial Narrow" w:cs="Arial"/>
          <w:color w:val="000000" w:themeColor="text1"/>
          <w:sz w:val="22"/>
          <w:szCs w:val="22"/>
          <w:u w:val="single"/>
        </w:rPr>
        <w:t>jedną osobą,</w:t>
      </w:r>
      <w:r w:rsidR="006C3284" w:rsidRPr="00316E39">
        <w:rPr>
          <w:rFonts w:ascii="Arial Narrow" w:hAnsi="Arial Narrow" w:cs="Arial"/>
          <w:color w:val="000000" w:themeColor="text1"/>
          <w:sz w:val="22"/>
          <w:szCs w:val="22"/>
        </w:rPr>
        <w:t xml:space="preserve"> która</w:t>
      </w:r>
      <w:r w:rsidR="006C3284" w:rsidRPr="006C3284">
        <w:rPr>
          <w:rFonts w:ascii="Arial Narrow" w:hAnsi="Arial Narrow" w:cs="Arial"/>
          <w:color w:val="000000" w:themeColor="text1"/>
          <w:sz w:val="22"/>
          <w:szCs w:val="22"/>
        </w:rPr>
        <w:t xml:space="preserve"> będzie pełniła funkcję kierownika budowy, posiadającą:</w:t>
      </w:r>
    </w:p>
    <w:p w14:paraId="00A85195" w14:textId="553A8E81" w:rsidR="006970E9" w:rsidRPr="007A2B65" w:rsidRDefault="001115B9" w:rsidP="007A2B65">
      <w:pPr>
        <w:pStyle w:val="Akapitzlist"/>
        <w:spacing w:after="15" w:line="267" w:lineRule="auto"/>
        <w:ind w:left="993" w:right="54"/>
        <w:jc w:val="both"/>
        <w:rPr>
          <w:rFonts w:ascii="Arial Narrow" w:hAnsi="Arial Narrow" w:cs="Arial"/>
          <w:b/>
          <w:color w:val="000000" w:themeColor="text1"/>
          <w:sz w:val="22"/>
          <w:szCs w:val="22"/>
        </w:rPr>
      </w:pPr>
      <w:r>
        <w:rPr>
          <w:rFonts w:ascii="Arial Narrow" w:hAnsi="Arial Narrow" w:cs="Arial"/>
          <w:b/>
          <w:color w:val="000000" w:themeColor="text1"/>
          <w:sz w:val="22"/>
          <w:szCs w:val="22"/>
        </w:rPr>
        <w:t xml:space="preserve">- </w:t>
      </w:r>
      <w:r w:rsidR="00726BA9" w:rsidRPr="00B4785F">
        <w:rPr>
          <w:rFonts w:ascii="Arial Narrow" w:hAnsi="Arial Narrow" w:cs="Arial"/>
          <w:color w:val="000000"/>
          <w:sz w:val="22"/>
          <w:szCs w:val="22"/>
        </w:rPr>
        <w:t>uprawnienia do pełnienia samodzielnych funkcji technicznych w budownictwie, tj.</w:t>
      </w:r>
      <w:r w:rsidR="007A2B65" w:rsidRPr="007A2B65">
        <w:rPr>
          <w:rFonts w:ascii="Arial Narrow" w:hAnsi="Arial Narrow" w:cs="Arial"/>
          <w:b/>
          <w:color w:val="000000" w:themeColor="text1"/>
          <w:sz w:val="22"/>
          <w:szCs w:val="22"/>
        </w:rPr>
        <w:t xml:space="preserve"> </w:t>
      </w:r>
      <w:r w:rsidR="007A2B65" w:rsidRPr="006970E9">
        <w:rPr>
          <w:rFonts w:ascii="Arial Narrow" w:hAnsi="Arial Narrow" w:cs="Arial"/>
          <w:b/>
          <w:color w:val="000000" w:themeColor="text1"/>
          <w:sz w:val="22"/>
          <w:szCs w:val="22"/>
        </w:rPr>
        <w:t xml:space="preserve">do </w:t>
      </w:r>
      <w:r w:rsidR="007A2B65">
        <w:rPr>
          <w:rFonts w:ascii="Arial Narrow" w:hAnsi="Arial Narrow" w:cs="Arial"/>
          <w:b/>
          <w:color w:val="000000" w:themeColor="text1"/>
          <w:sz w:val="22"/>
          <w:szCs w:val="22"/>
        </w:rPr>
        <w:t xml:space="preserve">kierowania robotami budowlanymi </w:t>
      </w:r>
      <w:r w:rsidR="007A2B65" w:rsidRPr="007A2B65">
        <w:rPr>
          <w:rFonts w:ascii="Arial Narrow" w:hAnsi="Arial Narrow" w:cs="Arial"/>
          <w:b/>
          <w:color w:val="000000" w:themeColor="text1"/>
          <w:sz w:val="22"/>
          <w:szCs w:val="22"/>
        </w:rPr>
        <w:t>w specjalności konstrukcyjno-budowlanej bez ograniczeń</w:t>
      </w:r>
      <w:r w:rsidR="007A2B65">
        <w:rPr>
          <w:rFonts w:ascii="Arial Narrow" w:hAnsi="Arial Narrow" w:cs="Arial"/>
          <w:b/>
          <w:color w:val="000000" w:themeColor="text1"/>
          <w:sz w:val="22"/>
          <w:szCs w:val="22"/>
        </w:rPr>
        <w:t xml:space="preserve"> </w:t>
      </w:r>
      <w:r w:rsidR="00726BA9" w:rsidRPr="007A2B65">
        <w:rPr>
          <w:rFonts w:ascii="Arial Narrow" w:hAnsi="Arial Narrow" w:cs="Arial"/>
          <w:sz w:val="22"/>
          <w:szCs w:val="22"/>
        </w:rPr>
        <w:t>lub odpowiadające im</w:t>
      </w:r>
      <w:r w:rsidR="00726BA9" w:rsidRPr="007A2B65">
        <w:rPr>
          <w:rFonts w:ascii="Arial Narrow" w:hAnsi="Arial Narrow" w:cs="Arial"/>
          <w:b/>
          <w:sz w:val="22"/>
          <w:szCs w:val="22"/>
        </w:rPr>
        <w:t xml:space="preserve"> </w:t>
      </w:r>
      <w:r w:rsidR="00726BA9" w:rsidRPr="007A2B65">
        <w:rPr>
          <w:rFonts w:ascii="Arial Narrow" w:hAnsi="Arial Narrow"/>
          <w:color w:val="000000"/>
          <w:sz w:val="22"/>
          <w:szCs w:val="22"/>
        </w:rPr>
        <w:t>uprawnienia wydane na podstawie wcześniej obowiązujących przepisów lub uprawnienia odpowiednie wydane obywatelom innych państw, z zastrzeżeniem art. 12a ustawy Prawo Budowlane;</w:t>
      </w:r>
    </w:p>
    <w:p w14:paraId="6A7D487D" w14:textId="77777777" w:rsidR="007A2B65" w:rsidRDefault="007A2B65" w:rsidP="007A2B65">
      <w:pPr>
        <w:spacing w:after="15" w:line="267" w:lineRule="auto"/>
        <w:ind w:right="54"/>
        <w:jc w:val="both"/>
        <w:rPr>
          <w:rFonts w:ascii="Arial Narrow" w:hAnsi="Arial Narrow" w:cs="Arial"/>
          <w:color w:val="000000" w:themeColor="text1"/>
          <w:sz w:val="22"/>
          <w:szCs w:val="22"/>
          <w:u w:val="single"/>
        </w:rPr>
      </w:pPr>
    </w:p>
    <w:p w14:paraId="5AD58D13" w14:textId="7AB5583A" w:rsidR="007A2B65" w:rsidRPr="00EE33C2" w:rsidRDefault="007A2B65" w:rsidP="00EE33C2">
      <w:pPr>
        <w:ind w:right="-14"/>
        <w:jc w:val="both"/>
        <w:rPr>
          <w:rFonts w:ascii="Arial Narrow" w:hAnsi="Arial Narrow" w:cs="Arial"/>
          <w:color w:val="000000" w:themeColor="text1"/>
          <w:sz w:val="22"/>
          <w:szCs w:val="22"/>
        </w:rPr>
      </w:pPr>
      <w:r w:rsidRPr="000858C6">
        <w:rPr>
          <w:rFonts w:ascii="Arial Narrow" w:hAnsi="Arial Narrow" w:cs="Arial"/>
          <w:color w:val="000000" w:themeColor="text1"/>
          <w:sz w:val="22"/>
          <w:szCs w:val="22"/>
        </w:rPr>
        <w:t>W przypadku składania oferty wspólnej ww. warunek musi spełniać co najmnie</w:t>
      </w:r>
      <w:r>
        <w:rPr>
          <w:rFonts w:ascii="Arial Narrow" w:hAnsi="Arial Narrow" w:cs="Arial"/>
          <w:color w:val="000000" w:themeColor="text1"/>
          <w:sz w:val="22"/>
          <w:szCs w:val="22"/>
        </w:rPr>
        <w:t>j jeden z wykonawców w całości.</w:t>
      </w:r>
    </w:p>
    <w:p w14:paraId="4ECE482C" w14:textId="4279BE55" w:rsidR="006C3284" w:rsidRPr="00535F00" w:rsidRDefault="006C3284" w:rsidP="001115B9">
      <w:pPr>
        <w:spacing w:after="88"/>
        <w:ind w:right="54"/>
        <w:jc w:val="both"/>
        <w:rPr>
          <w:rFonts w:ascii="Arial Narrow" w:hAnsi="Arial Narrow" w:cs="Arial"/>
          <w:color w:val="000000" w:themeColor="text1"/>
          <w:sz w:val="22"/>
          <w:szCs w:val="22"/>
        </w:rPr>
      </w:pPr>
      <w:r w:rsidRPr="00535F00">
        <w:rPr>
          <w:rFonts w:ascii="Arial Narrow" w:hAnsi="Arial Narrow" w:cs="Arial"/>
          <w:color w:val="000000" w:themeColor="text1"/>
          <w:sz w:val="22"/>
          <w:szCs w:val="22"/>
        </w:rPr>
        <w:t>W przypadku polegania przez wykonawcę na zasobach udostępniających je podmiotów ww. warunek musi spełniać co najmniej je</w:t>
      </w:r>
      <w:r w:rsidR="000858C6">
        <w:rPr>
          <w:rFonts w:ascii="Arial Narrow" w:hAnsi="Arial Narrow" w:cs="Arial"/>
          <w:color w:val="000000" w:themeColor="text1"/>
          <w:sz w:val="22"/>
          <w:szCs w:val="22"/>
        </w:rPr>
        <w:t>den z tych podmiotów w całości</w:t>
      </w:r>
    </w:p>
    <w:p w14:paraId="5AB38E48" w14:textId="77777777" w:rsidR="006C3284" w:rsidRPr="00102D39" w:rsidRDefault="006C3284" w:rsidP="00601079">
      <w:pPr>
        <w:pStyle w:val="Akapitzlist"/>
        <w:numPr>
          <w:ilvl w:val="0"/>
          <w:numId w:val="38"/>
        </w:numPr>
        <w:spacing w:after="15" w:line="267" w:lineRule="auto"/>
        <w:ind w:right="54"/>
        <w:jc w:val="both"/>
        <w:rPr>
          <w:rFonts w:ascii="Arial Narrow" w:hAnsi="Arial Narrow" w:cs="Arial"/>
          <w:color w:val="000000" w:themeColor="text1"/>
          <w:sz w:val="22"/>
          <w:szCs w:val="22"/>
        </w:rPr>
      </w:pPr>
      <w:r w:rsidRPr="00102D39">
        <w:rPr>
          <w:rFonts w:ascii="Arial Narrow" w:hAnsi="Arial Narrow" w:cs="Arial"/>
          <w:color w:val="000000" w:themeColor="text1"/>
          <w:sz w:val="22"/>
          <w:szCs w:val="22"/>
        </w:rPr>
        <w:t xml:space="preserve">Uprawnienia, o których mowa powyżej muszą odpowiadać wymaganiom określonym w ustawie z dnia 7 lipca 1994 r. Prawo budowlane Dz. U. z 2021 r. poz. 2351 ze zm.) oraz Rozporządzenia Ministra Inwestycji </w:t>
      </w:r>
      <w:r>
        <w:rPr>
          <w:rFonts w:ascii="Arial Narrow" w:hAnsi="Arial Narrow" w:cs="Arial"/>
          <w:color w:val="000000" w:themeColor="text1"/>
          <w:sz w:val="22"/>
          <w:szCs w:val="22"/>
        </w:rPr>
        <w:br/>
      </w:r>
      <w:r w:rsidRPr="00102D39">
        <w:rPr>
          <w:rFonts w:ascii="Arial Narrow" w:hAnsi="Arial Narrow" w:cs="Arial"/>
          <w:color w:val="000000" w:themeColor="text1"/>
          <w:sz w:val="22"/>
          <w:szCs w:val="22"/>
        </w:rPr>
        <w:lastRenderedPageBreak/>
        <w:t xml:space="preserve">i Rozwoju z dnia 29 kwietnia 2019 r. w sprawie przygotowania zawodowego do wykonywania samodzielnych funkcji technicznych w budownictwie ( Dz. U. z 2019 r. poz. 831), lub mogą to być odpowiadające im ważne uprawnienia, które zostały wydane na podstawie wcześniej obowiązujących przepisów, jeżeli ich zakres jest nie mniejszy niż zakres odpowiadający aktualnie obowiązującym przepisom. </w:t>
      </w:r>
    </w:p>
    <w:p w14:paraId="3566593E" w14:textId="753AF89F" w:rsidR="006C3284" w:rsidRDefault="006C3284" w:rsidP="00601079">
      <w:pPr>
        <w:pStyle w:val="Akapitzlist"/>
        <w:numPr>
          <w:ilvl w:val="0"/>
          <w:numId w:val="38"/>
        </w:numPr>
        <w:spacing w:after="15" w:line="267" w:lineRule="auto"/>
        <w:ind w:right="54"/>
        <w:jc w:val="both"/>
        <w:rPr>
          <w:rFonts w:ascii="Arial Narrow" w:hAnsi="Arial Narrow" w:cs="Arial"/>
          <w:color w:val="000000" w:themeColor="text1"/>
          <w:sz w:val="22"/>
          <w:szCs w:val="22"/>
        </w:rPr>
      </w:pPr>
      <w:r w:rsidRPr="00102D39">
        <w:rPr>
          <w:rFonts w:ascii="Arial Narrow" w:hAnsi="Arial Narrow" w:cs="Arial"/>
          <w:color w:val="000000" w:themeColor="text1"/>
          <w:sz w:val="22"/>
          <w:szCs w:val="22"/>
        </w:rPr>
        <w:t>Osoba ta winna posiadać ponadto aktualne potwierdzenie przynależności do właśc</w:t>
      </w:r>
      <w:r w:rsidR="00480017">
        <w:rPr>
          <w:rFonts w:ascii="Arial Narrow" w:hAnsi="Arial Narrow" w:cs="Arial"/>
          <w:color w:val="000000" w:themeColor="text1"/>
          <w:sz w:val="22"/>
          <w:szCs w:val="22"/>
        </w:rPr>
        <w:t>iwej izby samorządu zawodowego przez cał</w:t>
      </w:r>
      <w:r w:rsidR="00146D9E">
        <w:rPr>
          <w:rFonts w:ascii="Arial Narrow" w:hAnsi="Arial Narrow" w:cs="Arial"/>
          <w:color w:val="000000" w:themeColor="text1"/>
          <w:sz w:val="22"/>
          <w:szCs w:val="22"/>
        </w:rPr>
        <w:t>y okres obowiązywania umowy. Wykonawca zobowiązuje się przedstawić nowe potwierdzenie, ważne na czas trwania umowy lub wskaże inną osobę posiadającą przynajmniej takie uprawnienia  (aktualnie przynależą do właściwej izby samorządu zawodowego) – pod rygorem wstrzymania wykonania robót do czasu uzupełnienia powyższych braków. Koszty wynikające z wstrzymaniem robót budowlanych obciążają Wykonawcę).</w:t>
      </w:r>
    </w:p>
    <w:p w14:paraId="327A6761" w14:textId="77777777" w:rsidR="006C3284" w:rsidRPr="00102D39" w:rsidRDefault="006C3284" w:rsidP="00601079">
      <w:pPr>
        <w:pStyle w:val="Akapitzlist"/>
        <w:numPr>
          <w:ilvl w:val="0"/>
          <w:numId w:val="38"/>
        </w:numPr>
        <w:spacing w:after="15" w:line="267" w:lineRule="auto"/>
        <w:ind w:right="54"/>
        <w:jc w:val="both"/>
        <w:rPr>
          <w:rFonts w:ascii="Arial Narrow" w:hAnsi="Arial Narrow" w:cs="Arial"/>
          <w:color w:val="000000" w:themeColor="text1"/>
          <w:sz w:val="22"/>
          <w:szCs w:val="22"/>
        </w:rPr>
      </w:pPr>
      <w:r w:rsidRPr="00102D39">
        <w:rPr>
          <w:rFonts w:ascii="Arial Narrow" w:hAnsi="Arial Narrow" w:cs="Arial"/>
          <w:color w:val="000000" w:themeColor="text1"/>
          <w:sz w:val="22"/>
          <w:szCs w:val="22"/>
        </w:rPr>
        <w:t xml:space="preserve">Potwierdzenie przynależności do właściwej izby samorządu zawodowego musi być ważne przez cały okres obowiązywania umowy. Jeżeli potwierdzenie przynależności traci ważność w okresie obowiązywania umowy, Wykonawca zobowiązuje się przedstawić nowe potwierdzenie, ważne na czas trwania umowy lub wskaże inną osobę posiadającą przynajmniej takie same uprawnienia (aktualnie przynależną do właściwej izby samorządu zawodowego) – pod rygorem wstrzymania robót budowlanych do czasu uzupełnienia powyższych braków. Koszty wynikające ze wstrzymania robót budowlanych obciążają Wykonawcę. </w:t>
      </w:r>
    </w:p>
    <w:p w14:paraId="1CDCD57F" w14:textId="6319A64F" w:rsidR="006C3284" w:rsidRPr="00D82C77" w:rsidRDefault="006C3284" w:rsidP="00601079">
      <w:pPr>
        <w:pStyle w:val="Akapitzlist"/>
        <w:numPr>
          <w:ilvl w:val="0"/>
          <w:numId w:val="38"/>
        </w:numPr>
        <w:spacing w:after="15" w:line="267" w:lineRule="auto"/>
        <w:ind w:right="54"/>
        <w:jc w:val="both"/>
        <w:rPr>
          <w:rFonts w:ascii="Arial Narrow" w:hAnsi="Arial Narrow" w:cs="Arial"/>
          <w:color w:val="000000" w:themeColor="text1"/>
          <w:sz w:val="22"/>
          <w:szCs w:val="22"/>
        </w:rPr>
      </w:pPr>
      <w:r w:rsidRPr="00102D39">
        <w:rPr>
          <w:rFonts w:ascii="Arial Narrow" w:hAnsi="Arial Narrow" w:cs="Arial"/>
          <w:color w:val="000000" w:themeColor="text1"/>
          <w:sz w:val="22"/>
          <w:szCs w:val="22"/>
        </w:rPr>
        <w:t>Zamawiający uzna uprawnienia wydane przez inne niż Rzeczpospolita Polska państwa Unii Europejskiej, Konfederację Szwajcarską, państwa członkowskie Europejskiego Porozumienia o wolnym Handlu (EFTA)</w:t>
      </w:r>
      <w:r>
        <w:rPr>
          <w:rFonts w:ascii="Arial Narrow" w:hAnsi="Arial Narrow" w:cs="Arial"/>
          <w:color w:val="000000" w:themeColor="text1"/>
          <w:sz w:val="22"/>
          <w:szCs w:val="22"/>
        </w:rPr>
        <w:br/>
      </w:r>
      <w:r w:rsidRPr="00102D39">
        <w:rPr>
          <w:rFonts w:ascii="Arial Narrow" w:hAnsi="Arial Narrow" w:cs="Arial"/>
          <w:color w:val="000000" w:themeColor="text1"/>
          <w:sz w:val="22"/>
          <w:szCs w:val="22"/>
        </w:rPr>
        <w:t xml:space="preserve"> – strony umowy o Europejskim Obszarze Gospodarczym, na podstawie ustawy z dnia 22 grudn</w:t>
      </w:r>
      <w:r>
        <w:rPr>
          <w:rFonts w:ascii="Arial Narrow" w:hAnsi="Arial Narrow" w:cs="Arial"/>
          <w:color w:val="000000" w:themeColor="text1"/>
          <w:sz w:val="22"/>
          <w:szCs w:val="22"/>
        </w:rPr>
        <w:t>ia 2015</w:t>
      </w:r>
      <w:r w:rsidRPr="00102D39">
        <w:rPr>
          <w:rFonts w:ascii="Arial Narrow" w:hAnsi="Arial Narrow" w:cs="Arial"/>
          <w:color w:val="000000" w:themeColor="text1"/>
          <w:sz w:val="22"/>
          <w:szCs w:val="22"/>
        </w:rPr>
        <w:t xml:space="preserve">r. </w:t>
      </w:r>
      <w:r>
        <w:rPr>
          <w:rFonts w:ascii="Arial Narrow" w:hAnsi="Arial Narrow" w:cs="Arial"/>
          <w:color w:val="000000" w:themeColor="text1"/>
          <w:sz w:val="22"/>
          <w:szCs w:val="22"/>
        </w:rPr>
        <w:br/>
      </w:r>
      <w:r w:rsidRPr="00102D39">
        <w:rPr>
          <w:rFonts w:ascii="Arial Narrow" w:hAnsi="Arial Narrow" w:cs="Arial"/>
          <w:color w:val="000000" w:themeColor="text1"/>
          <w:sz w:val="22"/>
          <w:szCs w:val="22"/>
        </w:rPr>
        <w:t xml:space="preserve">o zasadach uznawania kwalifikacji zawodowych nabytych w państwach członkowskich Unii Europejskiej </w:t>
      </w:r>
      <w:r>
        <w:rPr>
          <w:rFonts w:ascii="Arial Narrow" w:hAnsi="Arial Narrow" w:cs="Arial"/>
          <w:color w:val="000000" w:themeColor="text1"/>
          <w:sz w:val="22"/>
          <w:szCs w:val="22"/>
        </w:rPr>
        <w:br/>
      </w:r>
      <w:r w:rsidRPr="00102D39">
        <w:rPr>
          <w:rFonts w:ascii="Arial Narrow" w:hAnsi="Arial Narrow" w:cs="Arial"/>
          <w:color w:val="000000" w:themeColor="text1"/>
          <w:sz w:val="22"/>
          <w:szCs w:val="22"/>
        </w:rPr>
        <w:t xml:space="preserve">(Dz. U. z 2021r. poz. 1646 ) oraz art. 20a ust.1 ustawy z dnia 15 grudnia 2000 r. o samorządach architektów, inżynierów budownictwa (Dz. U. z 2021, poz. 1646). Kierownikiem budowy, o którym mowa powyżej, może być obywatel państw członkowskich Europejskiego Obszaru Gospodarczego, który nabył kwalifikacje zawodowe - równoznaczne uprawnieniom budowlanym do pełnienia samodzielnych funkcji technicznych </w:t>
      </w:r>
      <w:r>
        <w:rPr>
          <w:rFonts w:ascii="Arial Narrow" w:hAnsi="Arial Narrow" w:cs="Arial"/>
          <w:color w:val="000000" w:themeColor="text1"/>
          <w:sz w:val="22"/>
          <w:szCs w:val="22"/>
        </w:rPr>
        <w:br/>
      </w:r>
      <w:r w:rsidRPr="00102D39">
        <w:rPr>
          <w:rFonts w:ascii="Arial Narrow" w:hAnsi="Arial Narrow" w:cs="Arial"/>
          <w:color w:val="000000" w:themeColor="text1"/>
          <w:sz w:val="22"/>
          <w:szCs w:val="22"/>
        </w:rPr>
        <w:t xml:space="preserve">w budownictwie w specjalności konstrukcyjno-budowlanej do kierowania robotami </w:t>
      </w:r>
      <w:r>
        <w:rPr>
          <w:rFonts w:ascii="Arial Narrow" w:hAnsi="Arial Narrow" w:cs="Arial"/>
          <w:color w:val="000000" w:themeColor="text1"/>
          <w:sz w:val="22"/>
          <w:szCs w:val="22"/>
        </w:rPr>
        <w:t xml:space="preserve">– na terytorium </w:t>
      </w:r>
      <w:r w:rsidRPr="00102D39">
        <w:rPr>
          <w:rFonts w:ascii="Arial Narrow" w:hAnsi="Arial Narrow" w:cs="Arial"/>
          <w:color w:val="000000" w:themeColor="text1"/>
          <w:sz w:val="22"/>
          <w:szCs w:val="22"/>
        </w:rPr>
        <w:t>Rzeczpospolitej Polskiej, odpowiadające wymaganiom określonym w</w:t>
      </w:r>
      <w:r>
        <w:rPr>
          <w:rFonts w:ascii="Arial Narrow" w:hAnsi="Arial Narrow" w:cs="Arial"/>
          <w:color w:val="000000" w:themeColor="text1"/>
          <w:sz w:val="22"/>
          <w:szCs w:val="22"/>
        </w:rPr>
        <w:t xml:space="preserve"> ustawie z dnia 22 grudnia 2015</w:t>
      </w:r>
      <w:r w:rsidRPr="00102D39">
        <w:rPr>
          <w:rFonts w:ascii="Arial Narrow" w:hAnsi="Arial Narrow" w:cs="Arial"/>
          <w:color w:val="000000" w:themeColor="text1"/>
          <w:sz w:val="22"/>
          <w:szCs w:val="22"/>
        </w:rPr>
        <w:t xml:space="preserve">r. </w:t>
      </w:r>
      <w:r>
        <w:rPr>
          <w:rFonts w:ascii="Arial Narrow" w:hAnsi="Arial Narrow" w:cs="Arial"/>
          <w:color w:val="000000" w:themeColor="text1"/>
          <w:sz w:val="22"/>
          <w:szCs w:val="22"/>
        </w:rPr>
        <w:br/>
      </w:r>
      <w:r w:rsidRPr="00102D39">
        <w:rPr>
          <w:rFonts w:ascii="Arial Narrow" w:hAnsi="Arial Narrow" w:cs="Arial"/>
          <w:color w:val="000000" w:themeColor="text1"/>
          <w:sz w:val="22"/>
          <w:szCs w:val="22"/>
        </w:rPr>
        <w:t xml:space="preserve">o zasadach uznawania kwalifikacji zawodowych nabytych w państwach członkowskich Unii Europejskiej </w:t>
      </w:r>
      <w:r>
        <w:rPr>
          <w:rFonts w:ascii="Arial Narrow" w:hAnsi="Arial Narrow" w:cs="Arial"/>
          <w:color w:val="000000" w:themeColor="text1"/>
          <w:sz w:val="22"/>
          <w:szCs w:val="22"/>
        </w:rPr>
        <w:br/>
      </w:r>
      <w:r w:rsidRPr="00102D39">
        <w:rPr>
          <w:rFonts w:ascii="Arial Narrow" w:hAnsi="Arial Narrow" w:cs="Arial"/>
          <w:color w:val="000000" w:themeColor="text1"/>
          <w:sz w:val="22"/>
          <w:szCs w:val="22"/>
        </w:rPr>
        <w:t>(</w:t>
      </w:r>
      <w:r w:rsidR="00D82C77" w:rsidRPr="00D82C77">
        <w:rPr>
          <w:rFonts w:ascii="Arial Narrow" w:hAnsi="Arial Narrow" w:cs="Arial"/>
          <w:color w:val="000000" w:themeColor="text1"/>
          <w:sz w:val="22"/>
          <w:szCs w:val="22"/>
        </w:rPr>
        <w:t>Dz. U. z 2023 r.</w:t>
      </w:r>
      <w:r w:rsidR="00D82C77">
        <w:rPr>
          <w:rFonts w:ascii="Arial Narrow" w:hAnsi="Arial Narrow" w:cs="Arial"/>
          <w:color w:val="000000" w:themeColor="text1"/>
          <w:sz w:val="22"/>
          <w:szCs w:val="22"/>
        </w:rPr>
        <w:t xml:space="preserve"> </w:t>
      </w:r>
      <w:r w:rsidR="00D82C77" w:rsidRPr="00D82C77">
        <w:rPr>
          <w:rFonts w:ascii="Arial Narrow" w:hAnsi="Arial Narrow" w:cs="Arial"/>
          <w:color w:val="000000" w:themeColor="text1"/>
          <w:sz w:val="22"/>
          <w:szCs w:val="22"/>
        </w:rPr>
        <w:t>poz. 334</w:t>
      </w:r>
      <w:r w:rsidRPr="00D82C77">
        <w:rPr>
          <w:rFonts w:ascii="Arial Narrow" w:hAnsi="Arial Narrow" w:cs="Arial"/>
          <w:color w:val="000000" w:themeColor="text1"/>
          <w:sz w:val="22"/>
          <w:szCs w:val="22"/>
        </w:rPr>
        <w:t xml:space="preserve">) oraz posiada odpowiednią decyzję w sprawie uznania kwalifikacji zawodowych na zasadach określonych w tej ustawie. </w:t>
      </w:r>
    </w:p>
    <w:p w14:paraId="25F463E2" w14:textId="77777777" w:rsidR="00322B97" w:rsidRDefault="006C3284" w:rsidP="00322B97">
      <w:pPr>
        <w:pStyle w:val="Akapitzlist"/>
        <w:numPr>
          <w:ilvl w:val="0"/>
          <w:numId w:val="38"/>
        </w:numPr>
        <w:spacing w:after="15" w:line="267" w:lineRule="auto"/>
        <w:ind w:right="54"/>
        <w:jc w:val="both"/>
        <w:rPr>
          <w:rFonts w:ascii="Arial Narrow" w:hAnsi="Arial Narrow" w:cs="Arial"/>
          <w:color w:val="000000" w:themeColor="text1"/>
          <w:sz w:val="22"/>
          <w:szCs w:val="22"/>
        </w:rPr>
      </w:pPr>
      <w:r w:rsidRPr="00102D39">
        <w:rPr>
          <w:rFonts w:ascii="Arial Narrow" w:hAnsi="Arial Narrow" w:cs="Arial"/>
          <w:color w:val="000000" w:themeColor="text1"/>
          <w:sz w:val="22"/>
          <w:szCs w:val="22"/>
        </w:rPr>
        <w:t xml:space="preserve">Zamawiający dopuszcza również osoby, które nie posiadają określonej wyżej decyzji w sprawie uznania kwalifikacji zawodowych, ale posiadają uprawnienia do świadczenia usług transgranicznych, określone </w:t>
      </w:r>
      <w:r>
        <w:rPr>
          <w:rFonts w:ascii="Arial Narrow" w:hAnsi="Arial Narrow" w:cs="Arial"/>
          <w:color w:val="000000" w:themeColor="text1"/>
          <w:sz w:val="22"/>
          <w:szCs w:val="22"/>
        </w:rPr>
        <w:br/>
      </w:r>
      <w:r w:rsidRPr="00102D39">
        <w:rPr>
          <w:rFonts w:ascii="Arial Narrow" w:hAnsi="Arial Narrow" w:cs="Arial"/>
          <w:color w:val="000000" w:themeColor="text1"/>
          <w:sz w:val="22"/>
          <w:szCs w:val="22"/>
        </w:rPr>
        <w:t>w ustawie z dnia 15 grudnia 2000 r. o samorządach zawodowych architektów oraz inżynierów budownictwa (zgodnie z art. 20a ust. 1 ustawy o samorządach architektów oraz inżynierów budownictwa: obywatel państwa członkowskiego posiadający kwalifikacje zawodowe architekta lub inżyniera budownictwa, który prowadzi zgodnie z prawem działalność w zakresie tego zawodu w innym niż Rzeczpospolita Polska państwie członkowskim, ma prawo do świadczenia na terytorium Rzeczypospolitej Polskiej usługi transgranicznej</w:t>
      </w:r>
      <w:r>
        <w:rPr>
          <w:rFonts w:ascii="Arial Narrow" w:hAnsi="Arial Narrow" w:cs="Arial"/>
          <w:color w:val="000000" w:themeColor="text1"/>
          <w:sz w:val="22"/>
          <w:szCs w:val="22"/>
        </w:rPr>
        <w:br/>
      </w:r>
      <w:r w:rsidRPr="00102D39">
        <w:rPr>
          <w:rFonts w:ascii="Arial Narrow" w:hAnsi="Arial Narrow" w:cs="Arial"/>
          <w:color w:val="000000" w:themeColor="text1"/>
          <w:sz w:val="22"/>
          <w:szCs w:val="22"/>
        </w:rPr>
        <w:t>w rozumieniu art. 5 pkt. 10 ustawy z dnia 22 grudnia 2015 r. o zasadach uznawania kwalifikacji zawodowych nabytych w państwach członkowskich Unii Europejskiej w zawodzie odpowiednio architekta lub inżyniera budownictwa)</w:t>
      </w:r>
    </w:p>
    <w:p w14:paraId="4E9DD1E0" w14:textId="2BA893BE" w:rsidR="008C327D" w:rsidRPr="00322B97" w:rsidRDefault="008C327D" w:rsidP="00322B97">
      <w:pPr>
        <w:pStyle w:val="Akapitzlist"/>
        <w:numPr>
          <w:ilvl w:val="0"/>
          <w:numId w:val="38"/>
        </w:numPr>
        <w:spacing w:after="15" w:line="267" w:lineRule="auto"/>
        <w:ind w:right="54"/>
        <w:jc w:val="both"/>
        <w:rPr>
          <w:rFonts w:ascii="Arial Narrow" w:hAnsi="Arial Narrow" w:cs="Arial"/>
          <w:color w:val="000000" w:themeColor="text1"/>
          <w:sz w:val="22"/>
          <w:szCs w:val="22"/>
        </w:rPr>
      </w:pPr>
      <w:r w:rsidRPr="00322B97">
        <w:rPr>
          <w:rFonts w:ascii="Arial Narrow" w:hAnsi="Arial Narrow" w:cs="Arial"/>
          <w:color w:val="000000" w:themeColor="text1"/>
          <w:sz w:val="22"/>
          <w:szCs w:val="22"/>
        </w:rPr>
        <w:t xml:space="preserve">Na podstawie art. 104 ustawy Prawo budowlane osoby, które, przed dniem wejścia w życie ustawy, uzyskały uprawnienia budowlane lub stwierdzenie posiadania przygotowania zawodowego do pełnieni samodzielnych funkcji technicznych w budownictwie, zachowują uprawnienia do pełnienia tych funkcji w dotychczasowym zakresie. Zakres uprawnień budowlanych należy odczytywać zgodnie z treścią decyzji o ich nadaniu                                  i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 związku z powyższym zamawiający zaakceptuje uprawnienia budowlane odpowiadające uprawnieniom wymaganym przez zamawiającego, które zostały wydane                             </w:t>
      </w:r>
      <w:r w:rsidRPr="00322B97">
        <w:rPr>
          <w:rFonts w:ascii="Arial Narrow" w:hAnsi="Arial Narrow" w:cs="Arial"/>
          <w:color w:val="000000" w:themeColor="text1"/>
          <w:sz w:val="22"/>
          <w:szCs w:val="22"/>
        </w:rPr>
        <w:lastRenderedPageBreak/>
        <w:t xml:space="preserve">na podstawie wcześniej obowiązujących przepisów i bez ograniczeń określonych w art. 15a ust. 5 ustawy Prawo budowlane, zagraniczne uprawnienia uznane w zakresie i na zasadach opisanych w ustawie z dnia 22 grudnia 2015 r. o zasadach uznawania kwalifikacji zawodowych nabytych w państwach </w:t>
      </w:r>
      <w:r w:rsidR="00D82C77" w:rsidRPr="00322B97">
        <w:rPr>
          <w:rFonts w:ascii="Arial Narrow" w:hAnsi="Arial Narrow" w:cs="Arial"/>
          <w:color w:val="000000" w:themeColor="text1"/>
          <w:sz w:val="22"/>
          <w:szCs w:val="22"/>
        </w:rPr>
        <w:t xml:space="preserve">członkowskich Unii Europejskiej, </w:t>
      </w:r>
      <w:r w:rsidRPr="00322B97">
        <w:rPr>
          <w:rFonts w:ascii="Arial Narrow" w:hAnsi="Arial Narrow" w:cs="Arial"/>
          <w:color w:val="000000" w:themeColor="text1"/>
          <w:sz w:val="22"/>
          <w:szCs w:val="22"/>
        </w:rPr>
        <w:t xml:space="preserve">umożliwiające pełnienie ww. samodzielnej funkcji technicznej do kierowania robotami budowalnymi.  </w:t>
      </w:r>
      <w:r w:rsidR="00E34FDF" w:rsidRPr="00322B97">
        <w:rPr>
          <w:rFonts w:ascii="Arial Narrow" w:hAnsi="Arial Narrow" w:cs="Arial"/>
          <w:color w:val="000000" w:themeColor="text1"/>
          <w:sz w:val="22"/>
          <w:szCs w:val="22"/>
        </w:rPr>
        <w:t>Zgodnie jednak z zasadą ochrony praw nabytych osoby, które uzyskały uprawnienia budowlane przed wejściem w życie kolejnych przepisów znacznie zmieniających reguły nadawania tychże uprawnień, zachowały je w dotychczasowym zakresie. Należy tu powołać się m.in. na art. 104 ustawy– Prawo budowlane zgodnie z którym osoby, które przed dniem wejścia w życie ustawy uzyskały uprawnienia budowlane lub stwierdzenie posiadania przygotowania zawodowego do pełnienia samodzielnych funkcji technicznych w budownictwie, zachowują uprawnienia do pełnienia tych funkcji w dotychczasowym zakresie – zatem wejście w życie nowych przepisów nie zmienia zakresu uprawnień wcześniej nadanych</w:t>
      </w:r>
      <w:r w:rsidR="00322B97" w:rsidRPr="00322B97">
        <w:rPr>
          <w:rFonts w:ascii="Arial Narrow" w:hAnsi="Arial Narrow" w:cs="Arial"/>
          <w:color w:val="000000" w:themeColor="text1"/>
          <w:sz w:val="22"/>
          <w:szCs w:val="22"/>
        </w:rPr>
        <w:t>.</w:t>
      </w:r>
    </w:p>
    <w:p w14:paraId="2302639C" w14:textId="0ACCB0F5" w:rsidR="00B71E9A" w:rsidRDefault="00B71E9A" w:rsidP="00601079">
      <w:pPr>
        <w:pStyle w:val="Akapitzlist"/>
        <w:numPr>
          <w:ilvl w:val="0"/>
          <w:numId w:val="38"/>
        </w:numPr>
        <w:spacing w:after="15" w:line="267" w:lineRule="auto"/>
        <w:jc w:val="both"/>
        <w:rPr>
          <w:rFonts w:ascii="Arial Narrow" w:hAnsi="Arial Narrow" w:cs="Arial"/>
          <w:color w:val="000000" w:themeColor="text1"/>
          <w:sz w:val="22"/>
          <w:szCs w:val="22"/>
        </w:rPr>
      </w:pPr>
      <w:r>
        <w:rPr>
          <w:rFonts w:ascii="Arial Narrow" w:hAnsi="Arial Narrow" w:cs="Arial"/>
          <w:color w:val="000000" w:themeColor="text1"/>
          <w:sz w:val="22"/>
          <w:szCs w:val="22"/>
        </w:rPr>
        <w:t>Zakres uprawnień budowlanych należy odczytywać zgodnie z treścią decyzji o ich nadaniu i w oparcie o przepisy będące podstawą ich nadania. W celu uniknięcia wątpliwości zaleca się podanie daty wydania uprawnień i dokładne cytowanie zakresu uprawnień z posiadanego zaświadczenia.</w:t>
      </w:r>
    </w:p>
    <w:p w14:paraId="09123A6C" w14:textId="2C122F82" w:rsidR="00E12647" w:rsidRDefault="00E12647" w:rsidP="00601079">
      <w:pPr>
        <w:pStyle w:val="Akapitzlist"/>
        <w:numPr>
          <w:ilvl w:val="0"/>
          <w:numId w:val="38"/>
        </w:numPr>
        <w:spacing w:after="15" w:line="267" w:lineRule="auto"/>
        <w:jc w:val="both"/>
        <w:rPr>
          <w:rFonts w:ascii="Arial Narrow" w:hAnsi="Arial Narrow" w:cs="Arial"/>
          <w:color w:val="000000" w:themeColor="text1"/>
          <w:sz w:val="22"/>
          <w:szCs w:val="22"/>
        </w:rPr>
      </w:pPr>
      <w:r w:rsidRPr="00E12647">
        <w:rPr>
          <w:rFonts w:ascii="Arial Narrow" w:hAnsi="Arial Narrow" w:cs="Arial"/>
          <w:color w:val="000000" w:themeColor="text1"/>
          <w:sz w:val="22"/>
          <w:szCs w:val="22"/>
        </w:rPr>
        <w:t>Osoby przewidziane do realizacji zamówienia muszą biegle posługiwać się językiem polskim. W przeciwnym wypadku wykonawca udostępni wystarczającą liczbę tłumaczy, wykazujących znajomość języka technicznego w zakresie terminologii budowlanej, we wszystkich specjalnościach występujących przy realizacji zamówienia.</w:t>
      </w:r>
    </w:p>
    <w:p w14:paraId="3497C9F8" w14:textId="77777777" w:rsidR="00B3557B" w:rsidRPr="008C327D" w:rsidRDefault="00B3557B" w:rsidP="008C327D">
      <w:pPr>
        <w:spacing w:after="15" w:line="267" w:lineRule="auto"/>
        <w:ind w:right="54"/>
        <w:jc w:val="both"/>
        <w:rPr>
          <w:rFonts w:ascii="Arial Narrow" w:hAnsi="Arial Narrow" w:cs="Arial"/>
          <w:color w:val="000000" w:themeColor="text1"/>
          <w:sz w:val="22"/>
          <w:szCs w:val="22"/>
        </w:rPr>
      </w:pPr>
    </w:p>
    <w:p w14:paraId="4D7E11C1" w14:textId="10C24E15" w:rsidR="006C3284" w:rsidRDefault="006C3284" w:rsidP="006C3284">
      <w:pPr>
        <w:spacing w:after="15"/>
        <w:ind w:right="54"/>
        <w:jc w:val="both"/>
        <w:rPr>
          <w:rFonts w:ascii="Arial Narrow" w:hAnsi="Arial Narrow" w:cs="Arial"/>
          <w:color w:val="000000" w:themeColor="text1"/>
          <w:sz w:val="22"/>
          <w:szCs w:val="22"/>
        </w:rPr>
      </w:pPr>
      <w:r w:rsidRPr="00DC64FA">
        <w:rPr>
          <w:rFonts w:ascii="Arial Narrow" w:hAnsi="Arial Narrow" w:cs="Arial"/>
          <w:color w:val="000000" w:themeColor="text1"/>
          <w:sz w:val="22"/>
          <w:szCs w:val="22"/>
        </w:rPr>
        <w:t xml:space="preserve">Ilekroć w SWZ jest mowa o „kierowniku budowy” lub „kierowniku robót” lub „inspektorze nadzoru inwestorskiego” należy przez to rozumieć odpowiednio kierownika budowy lub kierownika robót lub inspektora nadzoru inwestorskiego </w:t>
      </w:r>
      <w:r>
        <w:rPr>
          <w:rFonts w:ascii="Arial Narrow" w:hAnsi="Arial Narrow" w:cs="Arial"/>
          <w:color w:val="000000" w:themeColor="text1"/>
          <w:sz w:val="22"/>
          <w:szCs w:val="22"/>
        </w:rPr>
        <w:br/>
      </w:r>
      <w:r w:rsidRPr="00DC64FA">
        <w:rPr>
          <w:rFonts w:ascii="Arial Narrow" w:hAnsi="Arial Narrow" w:cs="Arial"/>
          <w:color w:val="000000" w:themeColor="text1"/>
          <w:sz w:val="22"/>
          <w:szCs w:val="22"/>
        </w:rPr>
        <w:t xml:space="preserve">w rozumieniu ustawy </w:t>
      </w:r>
      <w:r w:rsidR="00B3557B">
        <w:rPr>
          <w:rFonts w:ascii="Arial Narrow" w:hAnsi="Arial Narrow" w:cs="Arial"/>
          <w:color w:val="000000" w:themeColor="text1"/>
          <w:sz w:val="22"/>
          <w:szCs w:val="22"/>
        </w:rPr>
        <w:t>z dnia 7 l</w:t>
      </w:r>
      <w:r w:rsidR="00D82C77">
        <w:rPr>
          <w:rFonts w:ascii="Arial Narrow" w:hAnsi="Arial Narrow" w:cs="Arial"/>
          <w:color w:val="000000" w:themeColor="text1"/>
          <w:sz w:val="22"/>
          <w:szCs w:val="22"/>
        </w:rPr>
        <w:t>ipca 1994 r. Prawo budowlane (</w:t>
      </w:r>
      <w:r w:rsidR="00D82C77" w:rsidRPr="00D82C77">
        <w:rPr>
          <w:rFonts w:ascii="Arial Narrow" w:hAnsi="Arial Narrow" w:cs="Arial"/>
          <w:color w:val="000000" w:themeColor="text1"/>
          <w:sz w:val="22"/>
          <w:szCs w:val="22"/>
        </w:rPr>
        <w:t>Dz. U. z 2023 r. poz. 682 z późn. zm.</w:t>
      </w:r>
      <w:r w:rsidR="00B3557B">
        <w:rPr>
          <w:rFonts w:ascii="Arial Narrow" w:hAnsi="Arial Narrow" w:cs="Arial"/>
          <w:color w:val="000000" w:themeColor="text1"/>
          <w:sz w:val="22"/>
          <w:szCs w:val="22"/>
        </w:rPr>
        <w:t xml:space="preserve">). </w:t>
      </w:r>
    </w:p>
    <w:p w14:paraId="7D41F436" w14:textId="77777777" w:rsidR="006C3284" w:rsidRPr="00DC64FA" w:rsidRDefault="006C3284" w:rsidP="008C327D">
      <w:pPr>
        <w:spacing w:line="276" w:lineRule="auto"/>
        <w:jc w:val="both"/>
        <w:rPr>
          <w:rFonts w:ascii="Arial Narrow" w:hAnsi="Arial Narrow" w:cs="Calibri"/>
          <w:i/>
          <w:sz w:val="22"/>
          <w:szCs w:val="22"/>
        </w:rPr>
      </w:pPr>
    </w:p>
    <w:p w14:paraId="6642BD77" w14:textId="77777777" w:rsidR="006C3284" w:rsidRDefault="006C3284" w:rsidP="00B3557B">
      <w:pPr>
        <w:spacing w:after="15" w:line="267" w:lineRule="auto"/>
        <w:ind w:left="567" w:right="54"/>
        <w:jc w:val="both"/>
        <w:rPr>
          <w:rFonts w:ascii="Arial Narrow" w:hAnsi="Arial Narrow" w:cs="Arial"/>
          <w:b/>
          <w:color w:val="000000" w:themeColor="text1"/>
          <w:sz w:val="22"/>
          <w:szCs w:val="22"/>
        </w:rPr>
      </w:pPr>
      <w:r w:rsidRPr="00EB7FDF">
        <w:rPr>
          <w:rFonts w:ascii="Arial Narrow" w:hAnsi="Arial Narrow" w:cs="Arial"/>
          <w:b/>
          <w:color w:val="000000" w:themeColor="text1"/>
          <w:sz w:val="22"/>
          <w:szCs w:val="22"/>
        </w:rPr>
        <w:t>2.3. sytuacji ekonomicznej lub finansowej:</w:t>
      </w:r>
    </w:p>
    <w:p w14:paraId="296B7631" w14:textId="77777777" w:rsidR="006C3284" w:rsidRDefault="006C3284" w:rsidP="00B3557B">
      <w:pPr>
        <w:ind w:left="567"/>
        <w:contextualSpacing/>
        <w:jc w:val="both"/>
        <w:rPr>
          <w:rFonts w:ascii="Arial Narrow" w:hAnsi="Arial Narrow" w:cs="Arial"/>
          <w:color w:val="000000" w:themeColor="text1"/>
          <w:sz w:val="22"/>
          <w:szCs w:val="22"/>
        </w:rPr>
      </w:pPr>
      <w:r w:rsidRPr="00BA3F42">
        <w:rPr>
          <w:rFonts w:ascii="Arial Narrow" w:hAnsi="Arial Narrow" w:cs="Arial"/>
          <w:color w:val="000000" w:themeColor="text1"/>
          <w:sz w:val="22"/>
          <w:szCs w:val="22"/>
        </w:rPr>
        <w:t>- zamawiający nie stawia warunku w powyższym zakresie;</w:t>
      </w:r>
    </w:p>
    <w:p w14:paraId="1AA20839" w14:textId="77777777" w:rsidR="006C3284" w:rsidRPr="00EB7FDF" w:rsidRDefault="006C3284" w:rsidP="006C3284">
      <w:pPr>
        <w:spacing w:after="15" w:line="267" w:lineRule="auto"/>
        <w:ind w:right="54"/>
        <w:jc w:val="both"/>
        <w:rPr>
          <w:rFonts w:ascii="Arial Narrow" w:hAnsi="Arial Narrow" w:cs="Arial"/>
          <w:b/>
          <w:color w:val="000000" w:themeColor="text1"/>
          <w:sz w:val="22"/>
          <w:szCs w:val="22"/>
        </w:rPr>
      </w:pPr>
    </w:p>
    <w:p w14:paraId="5522450D" w14:textId="77777777" w:rsidR="006C3284" w:rsidRPr="00EB7FDF" w:rsidRDefault="006C3284" w:rsidP="00B3557B">
      <w:pPr>
        <w:spacing w:after="15" w:line="267" w:lineRule="auto"/>
        <w:ind w:right="54" w:firstLine="567"/>
        <w:jc w:val="both"/>
        <w:rPr>
          <w:rFonts w:ascii="Arial Narrow" w:hAnsi="Arial Narrow" w:cs="Arial"/>
          <w:b/>
          <w:color w:val="000000" w:themeColor="text1"/>
          <w:sz w:val="22"/>
          <w:szCs w:val="22"/>
        </w:rPr>
      </w:pPr>
      <w:r w:rsidRPr="00EB7FDF">
        <w:rPr>
          <w:rFonts w:ascii="Arial Narrow" w:hAnsi="Arial Narrow" w:cs="Arial"/>
          <w:b/>
          <w:color w:val="000000" w:themeColor="text1"/>
          <w:sz w:val="22"/>
          <w:szCs w:val="22"/>
        </w:rPr>
        <w:t>2.4. zdolności do występowania w obrocie gospodarczym:</w:t>
      </w:r>
    </w:p>
    <w:p w14:paraId="1EBFF577" w14:textId="77777777" w:rsidR="006C3284" w:rsidRDefault="006C3284" w:rsidP="00B3557B">
      <w:pPr>
        <w:ind w:firstLine="567"/>
        <w:contextualSpacing/>
        <w:jc w:val="both"/>
        <w:rPr>
          <w:rFonts w:ascii="Arial Narrow" w:hAnsi="Arial Narrow" w:cs="Arial"/>
          <w:color w:val="000000" w:themeColor="text1"/>
          <w:sz w:val="22"/>
          <w:szCs w:val="22"/>
        </w:rPr>
      </w:pPr>
      <w:r w:rsidRPr="00BA3F42">
        <w:rPr>
          <w:rFonts w:ascii="Arial Narrow" w:hAnsi="Arial Narrow" w:cs="Arial"/>
          <w:color w:val="000000" w:themeColor="text1"/>
          <w:sz w:val="22"/>
          <w:szCs w:val="22"/>
        </w:rPr>
        <w:t>- zamawiający nie stawia warunku w powyższym zakresie;</w:t>
      </w:r>
    </w:p>
    <w:p w14:paraId="4538A5BB" w14:textId="77777777" w:rsidR="006C3284" w:rsidRPr="009F3486" w:rsidRDefault="006C3284" w:rsidP="006C3284">
      <w:pPr>
        <w:pStyle w:val="Teksttreci0"/>
        <w:shd w:val="clear" w:color="auto" w:fill="auto"/>
        <w:spacing w:line="360" w:lineRule="auto"/>
        <w:ind w:right="20" w:firstLine="0"/>
        <w:jc w:val="both"/>
        <w:rPr>
          <w:rFonts w:ascii="Arial Narrow" w:hAnsi="Arial Narrow" w:cs="Arial"/>
          <w:color w:val="000000" w:themeColor="text1"/>
          <w:sz w:val="22"/>
          <w:szCs w:val="22"/>
          <w:lang w:val="pl-PL"/>
        </w:rPr>
      </w:pPr>
    </w:p>
    <w:p w14:paraId="293AC60F" w14:textId="77777777" w:rsidR="006C3284" w:rsidRPr="009F3486" w:rsidRDefault="006C3284" w:rsidP="006C3284">
      <w:pPr>
        <w:pStyle w:val="Akapitzlist"/>
        <w:numPr>
          <w:ilvl w:val="0"/>
          <w:numId w:val="12"/>
        </w:numPr>
        <w:spacing w:line="276" w:lineRule="auto"/>
        <w:jc w:val="both"/>
        <w:rPr>
          <w:rFonts w:ascii="Arial Narrow" w:hAnsi="Arial Narrow" w:cs="Arial"/>
          <w:bCs/>
          <w:color w:val="000000" w:themeColor="text1"/>
          <w:sz w:val="22"/>
          <w:szCs w:val="22"/>
        </w:rPr>
      </w:pPr>
      <w:r w:rsidRPr="009F3486">
        <w:rPr>
          <w:rFonts w:ascii="Arial Narrow" w:hAnsi="Arial Narrow" w:cs="Arial"/>
          <w:bCs/>
          <w:color w:val="000000" w:themeColor="text1"/>
          <w:sz w:val="22"/>
          <w:szCs w:val="22"/>
        </w:rPr>
        <w:t>Spełnianie wymagań Zamawiającego w postępowaniu nastąpi w myśl zasady spełnia/nie spełnia zgodnie                              z oświadczeniem złożonym na podstawie art. 125 ust. 1 ustawy PZP oraz pozostałych składanych przez Wykonawców oświadczeń i dokumentów, o których mowa w SWZ.</w:t>
      </w:r>
    </w:p>
    <w:p w14:paraId="258C14E9" w14:textId="0EB7537B" w:rsidR="000646A6" w:rsidRPr="00546624" w:rsidRDefault="006C3284" w:rsidP="000646A6">
      <w:pPr>
        <w:pStyle w:val="Akapitzlist"/>
        <w:numPr>
          <w:ilvl w:val="0"/>
          <w:numId w:val="12"/>
        </w:numPr>
        <w:spacing w:line="276" w:lineRule="auto"/>
        <w:jc w:val="both"/>
        <w:rPr>
          <w:rFonts w:ascii="Arial Narrow" w:hAnsi="Arial Narrow" w:cs="Arial"/>
          <w:bCs/>
          <w:color w:val="ED7D31" w:themeColor="accent2"/>
          <w:sz w:val="22"/>
          <w:szCs w:val="22"/>
        </w:rPr>
      </w:pPr>
      <w:r w:rsidRPr="00535F00">
        <w:rPr>
          <w:rFonts w:ascii="Arial Narrow" w:hAnsi="Arial Narrow" w:cs="Arial"/>
          <w:sz w:val="22"/>
          <w:szCs w:val="22"/>
        </w:rPr>
        <w:t>Zamawiający odrzuci ofertę, jeżeli zostanie złożona przez wykonawcę niespełniającego warunków udziału                           w postępowaniu.</w:t>
      </w:r>
    </w:p>
    <w:p w14:paraId="78769576" w14:textId="55CB42A7" w:rsidR="006C3284" w:rsidRPr="006C3284" w:rsidRDefault="006C3284" w:rsidP="006C3284">
      <w:pPr>
        <w:pBdr>
          <w:bottom w:val="double" w:sz="4" w:space="1" w:color="auto"/>
        </w:pBdr>
        <w:shd w:val="clear" w:color="auto" w:fill="DAEEF3"/>
        <w:spacing w:before="360" w:after="40"/>
        <w:ind w:left="-142"/>
        <w:jc w:val="both"/>
        <w:rPr>
          <w:rFonts w:ascii="Arial Narrow" w:hAnsi="Arial Narrow" w:cs="Arial"/>
          <w:iCs/>
          <w:sz w:val="22"/>
          <w:szCs w:val="22"/>
        </w:rPr>
      </w:pPr>
      <w:r w:rsidRPr="006C3284">
        <w:rPr>
          <w:rFonts w:ascii="Arial Narrow" w:hAnsi="Arial Narrow" w:cs="Arial"/>
          <w:b/>
          <w:iCs/>
          <w:sz w:val="22"/>
          <w:szCs w:val="22"/>
        </w:rPr>
        <w:t>IX</w:t>
      </w:r>
      <w:r>
        <w:rPr>
          <w:rFonts w:ascii="Arial Narrow" w:hAnsi="Arial Narrow" w:cs="Arial"/>
          <w:iCs/>
          <w:sz w:val="22"/>
          <w:szCs w:val="22"/>
        </w:rPr>
        <w:t>.</w:t>
      </w:r>
      <w:r w:rsidRPr="006C3284">
        <w:rPr>
          <w:rFonts w:ascii="Arial Narrow" w:hAnsi="Arial Narrow" w:cs="Arial"/>
          <w:b/>
          <w:sz w:val="22"/>
          <w:szCs w:val="22"/>
        </w:rPr>
        <w:t xml:space="preserve"> PODSTAWY WYKLUCZENIA Z POSTĘPOWANIA</w:t>
      </w:r>
    </w:p>
    <w:p w14:paraId="0C472D2B" w14:textId="77777777" w:rsidR="006C3284" w:rsidRPr="00E46743" w:rsidRDefault="006C3284" w:rsidP="00601079">
      <w:pPr>
        <w:pStyle w:val="Teksttreci0"/>
        <w:numPr>
          <w:ilvl w:val="0"/>
          <w:numId w:val="19"/>
        </w:numPr>
        <w:shd w:val="clear" w:color="auto" w:fill="auto"/>
        <w:tabs>
          <w:tab w:val="clear" w:pos="1009"/>
        </w:tabs>
        <w:spacing w:before="240" w:line="276" w:lineRule="auto"/>
        <w:ind w:left="426" w:hanging="426"/>
        <w:jc w:val="both"/>
        <w:rPr>
          <w:rFonts w:ascii="Arial Narrow" w:hAnsi="Arial Narrow" w:cs="Arial"/>
          <w:sz w:val="22"/>
          <w:szCs w:val="22"/>
          <w:lang w:val="pl-PL"/>
        </w:rPr>
      </w:pPr>
      <w:r w:rsidRPr="00E46743">
        <w:rPr>
          <w:rFonts w:ascii="Arial Narrow" w:hAnsi="Arial Narrow" w:cs="Arial"/>
          <w:sz w:val="22"/>
          <w:szCs w:val="22"/>
          <w:lang w:val="pl-PL"/>
        </w:rPr>
        <w:t>Z postępowania o udzielenie zamówienia wyklucza się Wykonawców, w stosunku do których zachodzi którakolwiek z okoliczności</w:t>
      </w:r>
      <w:r>
        <w:rPr>
          <w:rFonts w:ascii="Arial Narrow" w:hAnsi="Arial Narrow" w:cs="Arial"/>
          <w:sz w:val="22"/>
          <w:szCs w:val="22"/>
          <w:lang w:val="pl-PL"/>
        </w:rPr>
        <w:t xml:space="preserve"> wskazanych - szczegółowo stanowi </w:t>
      </w:r>
      <w:r w:rsidRPr="000646A6">
        <w:rPr>
          <w:rFonts w:ascii="Arial Narrow" w:hAnsi="Arial Narrow" w:cs="Arial"/>
          <w:b/>
          <w:sz w:val="22"/>
          <w:szCs w:val="22"/>
          <w:lang w:val="pl-PL"/>
        </w:rPr>
        <w:t>załącznik nr 2</w:t>
      </w:r>
      <w:r w:rsidRPr="000646A6">
        <w:rPr>
          <w:rFonts w:ascii="Arial Narrow" w:hAnsi="Arial Narrow" w:cs="Arial"/>
          <w:sz w:val="22"/>
          <w:szCs w:val="22"/>
          <w:lang w:val="pl-PL"/>
        </w:rPr>
        <w:t xml:space="preserve"> i </w:t>
      </w:r>
      <w:r w:rsidRPr="000646A6">
        <w:rPr>
          <w:rFonts w:ascii="Arial Narrow" w:hAnsi="Arial Narrow" w:cs="Arial"/>
          <w:b/>
          <w:color w:val="000000" w:themeColor="text1"/>
          <w:sz w:val="22"/>
          <w:szCs w:val="22"/>
          <w:lang w:val="pl-PL"/>
        </w:rPr>
        <w:t>załącznik nr 3 do SWZ</w:t>
      </w:r>
      <w:r w:rsidRPr="000646A6">
        <w:rPr>
          <w:rFonts w:ascii="Arial Narrow" w:hAnsi="Arial Narrow" w:cs="Arial"/>
          <w:sz w:val="22"/>
          <w:szCs w:val="22"/>
          <w:lang w:val="pl-PL"/>
        </w:rPr>
        <w:t>.</w:t>
      </w:r>
    </w:p>
    <w:p w14:paraId="219C76E8" w14:textId="77777777" w:rsidR="006C3284" w:rsidRPr="00E274EB" w:rsidRDefault="006C3284" w:rsidP="00601079">
      <w:pPr>
        <w:pStyle w:val="Teksttreci0"/>
        <w:numPr>
          <w:ilvl w:val="0"/>
          <w:numId w:val="21"/>
        </w:numPr>
        <w:shd w:val="clear" w:color="auto" w:fill="auto"/>
        <w:spacing w:line="276" w:lineRule="auto"/>
        <w:ind w:left="812" w:hanging="386"/>
        <w:jc w:val="both"/>
        <w:rPr>
          <w:rFonts w:ascii="Arial Narrow" w:hAnsi="Arial Narrow" w:cs="Arial"/>
          <w:sz w:val="22"/>
          <w:szCs w:val="22"/>
          <w:lang w:val="pl-PL"/>
        </w:rPr>
      </w:pPr>
      <w:r w:rsidRPr="00E46743">
        <w:rPr>
          <w:rFonts w:ascii="Arial Narrow" w:hAnsi="Arial Narrow" w:cs="Arial"/>
          <w:sz w:val="22"/>
          <w:szCs w:val="22"/>
          <w:lang w:val="pl-PL"/>
        </w:rPr>
        <w:tab/>
        <w:t xml:space="preserve">w art. </w:t>
      </w:r>
      <w:r w:rsidRPr="008C327D">
        <w:rPr>
          <w:rFonts w:ascii="Arial Narrow" w:hAnsi="Arial Narrow" w:cs="Arial"/>
          <w:b/>
          <w:sz w:val="22"/>
          <w:szCs w:val="22"/>
          <w:lang w:val="pl-PL"/>
        </w:rPr>
        <w:t>108 ust. 1</w:t>
      </w:r>
      <w:r w:rsidRPr="00E46743">
        <w:rPr>
          <w:rFonts w:ascii="Arial Narrow" w:hAnsi="Arial Narrow" w:cs="Arial"/>
          <w:sz w:val="22"/>
          <w:szCs w:val="22"/>
          <w:lang w:val="pl-PL"/>
        </w:rPr>
        <w:t xml:space="preserve"> p.z.p</w:t>
      </w:r>
      <w:r w:rsidRPr="00DC0652">
        <w:rPr>
          <w:rFonts w:ascii="Arial Narrow" w:hAnsi="Arial Narrow" w:cs="Arial"/>
          <w:color w:val="000000" w:themeColor="text1"/>
          <w:sz w:val="22"/>
          <w:szCs w:val="22"/>
          <w:lang w:val="pl-PL"/>
        </w:rPr>
        <w:t xml:space="preserve">. – obligatoryjne </w:t>
      </w:r>
    </w:p>
    <w:p w14:paraId="73627FAA" w14:textId="77777777" w:rsidR="008C327D" w:rsidRDefault="006C3284" w:rsidP="00601079">
      <w:pPr>
        <w:pStyle w:val="Teksttreci0"/>
        <w:numPr>
          <w:ilvl w:val="0"/>
          <w:numId w:val="21"/>
        </w:numPr>
        <w:shd w:val="clear" w:color="auto" w:fill="auto"/>
        <w:spacing w:line="276" w:lineRule="auto"/>
        <w:ind w:left="812" w:hanging="386"/>
        <w:jc w:val="both"/>
        <w:rPr>
          <w:rFonts w:ascii="Arial Narrow" w:hAnsi="Arial Narrow" w:cs="Arial"/>
          <w:sz w:val="22"/>
          <w:szCs w:val="22"/>
          <w:lang w:val="pl-PL"/>
        </w:rPr>
      </w:pPr>
      <w:r w:rsidRPr="00E46743">
        <w:rPr>
          <w:rFonts w:ascii="Arial Narrow" w:hAnsi="Arial Narrow" w:cs="Arial"/>
          <w:sz w:val="22"/>
          <w:szCs w:val="22"/>
          <w:lang w:val="pl-PL"/>
        </w:rPr>
        <w:tab/>
        <w:t xml:space="preserve">w art. </w:t>
      </w:r>
      <w:r w:rsidRPr="008C327D">
        <w:rPr>
          <w:rFonts w:ascii="Arial Narrow" w:hAnsi="Arial Narrow" w:cs="Arial"/>
          <w:b/>
          <w:sz w:val="22"/>
          <w:szCs w:val="22"/>
          <w:lang w:val="pl-PL"/>
        </w:rPr>
        <w:t>109 ust. 1 pkt. 4</w:t>
      </w:r>
      <w:r>
        <w:rPr>
          <w:rFonts w:ascii="Arial Narrow" w:hAnsi="Arial Narrow" w:cs="Arial"/>
          <w:sz w:val="22"/>
          <w:szCs w:val="22"/>
          <w:lang w:val="pl-PL"/>
        </w:rPr>
        <w:t xml:space="preserve"> p.z.p. – fakultatywne</w:t>
      </w:r>
    </w:p>
    <w:p w14:paraId="4F063DF3" w14:textId="406DED5A" w:rsidR="008C327D" w:rsidRDefault="008C327D" w:rsidP="008C327D">
      <w:pPr>
        <w:pStyle w:val="Teksttreci0"/>
        <w:shd w:val="clear" w:color="auto" w:fill="auto"/>
        <w:spacing w:line="276" w:lineRule="auto"/>
        <w:ind w:left="812" w:firstLine="0"/>
        <w:jc w:val="both"/>
        <w:rPr>
          <w:rFonts w:ascii="Arial Narrow" w:hAnsi="Arial Narrow" w:cs="Arial"/>
          <w:sz w:val="22"/>
          <w:szCs w:val="22"/>
          <w:lang w:val="pl-PL"/>
        </w:rPr>
      </w:pPr>
      <w:r w:rsidRPr="008C327D">
        <w:rPr>
          <w:rFonts w:ascii="Arial Narrow" w:hAnsi="Arial Narrow" w:cs="Arial"/>
          <w:sz w:val="22"/>
          <w:szCs w:val="22"/>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A0B4DFF" w14:textId="0E19593E" w:rsidR="006C3284" w:rsidRDefault="006C3284" w:rsidP="00601079">
      <w:pPr>
        <w:pStyle w:val="Teksttreci0"/>
        <w:numPr>
          <w:ilvl w:val="0"/>
          <w:numId w:val="21"/>
        </w:numPr>
        <w:spacing w:line="276" w:lineRule="auto"/>
        <w:ind w:left="851" w:hanging="425"/>
        <w:jc w:val="both"/>
        <w:rPr>
          <w:rFonts w:ascii="Arial Narrow" w:hAnsi="Arial Narrow" w:cs="Arial"/>
          <w:sz w:val="22"/>
          <w:szCs w:val="22"/>
          <w:lang w:val="pl-PL"/>
        </w:rPr>
      </w:pPr>
      <w:r w:rsidRPr="00C1564D">
        <w:rPr>
          <w:rFonts w:ascii="Arial Narrow" w:hAnsi="Arial Narrow" w:cs="Arial"/>
          <w:sz w:val="22"/>
          <w:szCs w:val="22"/>
          <w:lang w:val="pl-PL"/>
        </w:rPr>
        <w:t xml:space="preserve">art. </w:t>
      </w:r>
      <w:r w:rsidRPr="008C327D">
        <w:rPr>
          <w:rFonts w:ascii="Arial Narrow" w:hAnsi="Arial Narrow" w:cs="Arial"/>
          <w:b/>
          <w:sz w:val="22"/>
          <w:szCs w:val="22"/>
          <w:lang w:val="pl-PL"/>
        </w:rPr>
        <w:t>7 ust. 1</w:t>
      </w:r>
      <w:r w:rsidRPr="00C1564D">
        <w:rPr>
          <w:rFonts w:ascii="Arial Narrow" w:hAnsi="Arial Narrow" w:cs="Arial"/>
          <w:sz w:val="22"/>
          <w:szCs w:val="22"/>
          <w:lang w:val="pl-PL"/>
        </w:rPr>
        <w:t xml:space="preserve"> ustawy z dnia 13 kwietnia 2022r o szczególnych rozwiązaniach w zakresie</w:t>
      </w:r>
      <w:r>
        <w:rPr>
          <w:rFonts w:ascii="Arial Narrow" w:hAnsi="Arial Narrow" w:cs="Arial"/>
          <w:sz w:val="22"/>
          <w:szCs w:val="22"/>
          <w:lang w:val="pl-PL"/>
        </w:rPr>
        <w:t xml:space="preserve"> </w:t>
      </w:r>
      <w:r w:rsidRPr="00C1564D">
        <w:rPr>
          <w:rFonts w:ascii="Arial Narrow" w:hAnsi="Arial Narrow" w:cs="Arial"/>
          <w:sz w:val="22"/>
          <w:szCs w:val="22"/>
          <w:lang w:val="pl-PL"/>
        </w:rPr>
        <w:t>przeciwdziałania wspieraniu agresji na Ukrainę oraz służących ochronie</w:t>
      </w:r>
      <w:r>
        <w:rPr>
          <w:rFonts w:ascii="Arial Narrow" w:hAnsi="Arial Narrow" w:cs="Arial"/>
          <w:sz w:val="22"/>
          <w:szCs w:val="22"/>
          <w:lang w:val="pl-PL"/>
        </w:rPr>
        <w:t xml:space="preserve"> </w:t>
      </w:r>
      <w:r w:rsidRPr="00C1564D">
        <w:rPr>
          <w:rFonts w:ascii="Arial Narrow" w:hAnsi="Arial Narrow" w:cs="Arial"/>
          <w:sz w:val="22"/>
          <w:szCs w:val="22"/>
          <w:lang w:val="pl-PL"/>
        </w:rPr>
        <w:t>bezpieczeństwa narodowego (</w:t>
      </w:r>
      <w:r w:rsidR="008C327D">
        <w:rPr>
          <w:rFonts w:ascii="Arial Narrow" w:hAnsi="Arial Narrow" w:cs="Arial"/>
          <w:sz w:val="22"/>
          <w:szCs w:val="22"/>
          <w:lang w:val="pl-PL"/>
        </w:rPr>
        <w:t xml:space="preserve">Dz.U. 2022, </w:t>
      </w:r>
      <w:r w:rsidRPr="00C1564D">
        <w:rPr>
          <w:rFonts w:ascii="Arial Narrow" w:hAnsi="Arial Narrow" w:cs="Arial"/>
          <w:sz w:val="22"/>
          <w:szCs w:val="22"/>
          <w:lang w:val="pl-PL"/>
        </w:rPr>
        <w:t>poz. 835).</w:t>
      </w:r>
    </w:p>
    <w:p w14:paraId="1EBC26A0" w14:textId="77777777" w:rsidR="006C3284" w:rsidRDefault="006C3284" w:rsidP="006C3284">
      <w:pPr>
        <w:pStyle w:val="Teksttreci0"/>
        <w:spacing w:line="276" w:lineRule="auto"/>
        <w:ind w:left="502" w:firstLine="0"/>
        <w:jc w:val="both"/>
        <w:rPr>
          <w:rFonts w:ascii="Arial Narrow" w:hAnsi="Arial Narrow" w:cs="Arial"/>
          <w:sz w:val="22"/>
          <w:szCs w:val="22"/>
          <w:lang w:val="pl-PL"/>
        </w:rPr>
      </w:pPr>
    </w:p>
    <w:p w14:paraId="33228CAF" w14:textId="77777777" w:rsidR="006C3284" w:rsidRDefault="006C3284" w:rsidP="006C3284">
      <w:pPr>
        <w:pStyle w:val="Teksttreci0"/>
        <w:spacing w:line="276" w:lineRule="auto"/>
        <w:ind w:firstLine="0"/>
        <w:jc w:val="both"/>
        <w:rPr>
          <w:rFonts w:ascii="Arial Narrow" w:hAnsi="Arial Narrow" w:cs="Arial"/>
          <w:sz w:val="22"/>
          <w:szCs w:val="22"/>
          <w:lang w:val="pl-PL"/>
        </w:rPr>
      </w:pPr>
      <w:r w:rsidRPr="00565260">
        <w:rPr>
          <w:rFonts w:ascii="Arial Narrow" w:hAnsi="Arial Narrow" w:cs="Arial"/>
          <w:sz w:val="22"/>
          <w:szCs w:val="22"/>
          <w:lang w:val="pl-PL"/>
        </w:rPr>
        <w:lastRenderedPageBreak/>
        <w:t>W celu potwierdzenia braku istnienia okolicznoś</w:t>
      </w:r>
      <w:r>
        <w:rPr>
          <w:rFonts w:ascii="Arial Narrow" w:hAnsi="Arial Narrow" w:cs="Arial"/>
          <w:sz w:val="22"/>
          <w:szCs w:val="22"/>
          <w:lang w:val="pl-PL"/>
        </w:rPr>
        <w:t>ci, o których mowa w pkt 3)</w:t>
      </w:r>
      <w:r w:rsidRPr="00565260">
        <w:rPr>
          <w:rFonts w:ascii="Arial Narrow" w:hAnsi="Arial Narrow" w:cs="Arial"/>
          <w:sz w:val="22"/>
          <w:szCs w:val="22"/>
          <w:lang w:val="pl-PL"/>
        </w:rPr>
        <w:t xml:space="preserve"> SWZ</w:t>
      </w:r>
      <w:r>
        <w:rPr>
          <w:rFonts w:ascii="Arial Narrow" w:hAnsi="Arial Narrow" w:cs="Arial"/>
          <w:sz w:val="22"/>
          <w:szCs w:val="22"/>
          <w:lang w:val="pl-PL"/>
        </w:rPr>
        <w:t xml:space="preserve"> </w:t>
      </w:r>
      <w:r w:rsidRPr="00565260">
        <w:rPr>
          <w:rFonts w:ascii="Arial Narrow" w:hAnsi="Arial Narrow" w:cs="Arial"/>
          <w:sz w:val="22"/>
          <w:szCs w:val="22"/>
          <w:lang w:val="pl-PL"/>
        </w:rPr>
        <w:t>Zamawiający zastrzega możliwość samodzielnego badania ogólnodostępnych rejestrów,</w:t>
      </w:r>
      <w:r>
        <w:rPr>
          <w:rFonts w:ascii="Arial Narrow" w:hAnsi="Arial Narrow" w:cs="Arial"/>
          <w:sz w:val="22"/>
          <w:szCs w:val="22"/>
          <w:lang w:val="pl-PL"/>
        </w:rPr>
        <w:t xml:space="preserve"> </w:t>
      </w:r>
      <w:r w:rsidRPr="00565260">
        <w:rPr>
          <w:rFonts w:ascii="Arial Narrow" w:hAnsi="Arial Narrow" w:cs="Arial"/>
          <w:sz w:val="22"/>
          <w:szCs w:val="22"/>
          <w:lang w:val="pl-PL"/>
        </w:rPr>
        <w:t>w tym Centralnego Rejestru Beneficjentów Rzeczywistych.</w:t>
      </w:r>
    </w:p>
    <w:p w14:paraId="4BC47A2F" w14:textId="77777777" w:rsidR="00E34F8B" w:rsidRDefault="00E34F8B" w:rsidP="00E34F8B">
      <w:pPr>
        <w:autoSpaceDE w:val="0"/>
        <w:autoSpaceDN w:val="0"/>
        <w:adjustRightInd w:val="0"/>
        <w:rPr>
          <w:rFonts w:ascii="Arial Narrow" w:eastAsiaTheme="minorHAnsi" w:hAnsi="Arial Narrow" w:cs="Arial"/>
          <w:b/>
          <w:bCs/>
          <w:color w:val="000000"/>
          <w:lang w:eastAsia="en-US"/>
        </w:rPr>
      </w:pPr>
    </w:p>
    <w:p w14:paraId="4B9030B2" w14:textId="77777777" w:rsidR="00E34F8B" w:rsidRPr="00612296" w:rsidRDefault="00E34F8B" w:rsidP="00E34F8B">
      <w:pPr>
        <w:autoSpaceDE w:val="0"/>
        <w:autoSpaceDN w:val="0"/>
        <w:adjustRightInd w:val="0"/>
        <w:rPr>
          <w:rFonts w:ascii="Arial Narrow" w:eastAsiaTheme="minorHAnsi" w:hAnsi="Arial Narrow" w:cs="Arial"/>
          <w:b/>
          <w:bCs/>
          <w:color w:val="000000"/>
          <w:lang w:eastAsia="en-US"/>
        </w:rPr>
      </w:pPr>
      <w:r w:rsidRPr="00612296">
        <w:rPr>
          <w:rFonts w:ascii="Arial Narrow" w:eastAsiaTheme="minorHAnsi" w:hAnsi="Arial Narrow" w:cs="Arial"/>
          <w:b/>
          <w:bCs/>
          <w:color w:val="000000"/>
          <w:highlight w:val="lightGray"/>
          <w:lang w:eastAsia="en-US"/>
        </w:rPr>
        <w:t>WYKAZ PODSTAW WYKLUCZENIA:</w:t>
      </w:r>
      <w:r w:rsidRPr="00612296">
        <w:rPr>
          <w:rFonts w:ascii="Arial Narrow" w:eastAsiaTheme="minorHAnsi" w:hAnsi="Arial Narrow" w:cs="Arial"/>
          <w:b/>
          <w:bCs/>
          <w:color w:val="000000"/>
          <w:lang w:eastAsia="en-US"/>
        </w:rPr>
        <w:t xml:space="preserve"> </w:t>
      </w:r>
    </w:p>
    <w:p w14:paraId="75A8EB69" w14:textId="77777777" w:rsidR="00E34F8B" w:rsidRPr="00612296" w:rsidRDefault="00E34F8B" w:rsidP="00E34F8B">
      <w:pPr>
        <w:autoSpaceDE w:val="0"/>
        <w:autoSpaceDN w:val="0"/>
        <w:adjustRightInd w:val="0"/>
        <w:rPr>
          <w:rFonts w:ascii="Arial Narrow" w:eastAsiaTheme="minorHAnsi" w:hAnsi="Arial Narrow" w:cs="Arial"/>
          <w:color w:val="000000"/>
          <w:lang w:eastAsia="en-US"/>
        </w:rPr>
      </w:pPr>
    </w:p>
    <w:p w14:paraId="6C5C17AC" w14:textId="77777777" w:rsidR="00E34F8B" w:rsidRPr="00612296" w:rsidRDefault="00E34F8B" w:rsidP="00601079">
      <w:pPr>
        <w:pStyle w:val="Akapitzlist"/>
        <w:numPr>
          <w:ilvl w:val="6"/>
          <w:numId w:val="26"/>
        </w:numPr>
        <w:autoSpaceDE w:val="0"/>
        <w:autoSpaceDN w:val="0"/>
        <w:adjustRightInd w:val="0"/>
        <w:spacing w:after="160" w:line="259" w:lineRule="auto"/>
        <w:ind w:left="284" w:hanging="284"/>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Na podstawie </w:t>
      </w:r>
      <w:r w:rsidRPr="00612296">
        <w:rPr>
          <w:rFonts w:ascii="Arial Narrow" w:eastAsiaTheme="minorHAnsi" w:hAnsi="Arial Narrow" w:cs="Arial"/>
          <w:b/>
          <w:bCs/>
          <w:color w:val="000000"/>
          <w:sz w:val="22"/>
          <w:szCs w:val="22"/>
          <w:u w:val="single"/>
          <w:lang w:eastAsia="en-US"/>
        </w:rPr>
        <w:t>art. 108 ustawy</w:t>
      </w:r>
      <w:r w:rsidRPr="00612296">
        <w:rPr>
          <w:rFonts w:ascii="Arial Narrow" w:eastAsiaTheme="minorHAnsi" w:hAnsi="Arial Narrow" w:cs="Arial"/>
          <w:b/>
          <w:bCs/>
          <w:color w:val="000000"/>
          <w:sz w:val="22"/>
          <w:szCs w:val="22"/>
          <w:lang w:eastAsia="en-US"/>
        </w:rPr>
        <w:t xml:space="preserve"> ust. 1 pzp </w:t>
      </w:r>
      <w:r w:rsidRPr="00612296">
        <w:rPr>
          <w:rFonts w:ascii="Arial Narrow" w:eastAsiaTheme="minorHAnsi" w:hAnsi="Arial Narrow" w:cs="Arial"/>
          <w:color w:val="000000"/>
          <w:sz w:val="22"/>
          <w:szCs w:val="22"/>
          <w:lang w:eastAsia="en-US"/>
        </w:rPr>
        <w:t xml:space="preserve">z postępowania o udzielenia zamówienia Zamawiający wykluczy wykonawcę: </w:t>
      </w:r>
    </w:p>
    <w:p w14:paraId="24051D7E" w14:textId="77777777" w:rsidR="00E34F8B" w:rsidRPr="00612296" w:rsidRDefault="00E34F8B" w:rsidP="00E34F8B">
      <w:pPr>
        <w:autoSpaceDE w:val="0"/>
        <w:autoSpaceDN w:val="0"/>
        <w:adjustRightInd w:val="0"/>
        <w:spacing w:line="276" w:lineRule="auto"/>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lang w:eastAsia="en-US"/>
        </w:rPr>
        <w:t xml:space="preserve"> </w:t>
      </w:r>
      <w:r w:rsidRPr="00612296">
        <w:rPr>
          <w:rFonts w:ascii="Arial Narrow" w:eastAsiaTheme="minorHAnsi" w:hAnsi="Arial Narrow" w:cs="Arial"/>
          <w:color w:val="000000"/>
          <w:sz w:val="22"/>
          <w:szCs w:val="22"/>
          <w:lang w:eastAsia="en-US"/>
        </w:rPr>
        <w:t xml:space="preserve">1) będącego osobą fizyczną, którego prawomocnie skazano za przestępstwo: </w:t>
      </w:r>
    </w:p>
    <w:p w14:paraId="734935EC" w14:textId="77777777" w:rsidR="00E34F8B" w:rsidRPr="00612296" w:rsidRDefault="00E34F8B" w:rsidP="00E34F8B">
      <w:pPr>
        <w:autoSpaceDE w:val="0"/>
        <w:autoSpaceDN w:val="0"/>
        <w:adjustRightInd w:val="0"/>
        <w:spacing w:line="276" w:lineRule="auto"/>
        <w:ind w:left="284" w:hanging="142"/>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a) udziału w zorganizowanej grupie przestępczej albo związku mającym na celu popełnienie przestępstwa lub przestępstwa skarbowego, o którym mowa w art. 258 Kodeksu karnego, </w:t>
      </w:r>
    </w:p>
    <w:p w14:paraId="5AA6A60E" w14:textId="77777777" w:rsidR="00E34F8B" w:rsidRPr="00612296" w:rsidRDefault="00E34F8B" w:rsidP="00E34F8B">
      <w:pPr>
        <w:autoSpaceDE w:val="0"/>
        <w:autoSpaceDN w:val="0"/>
        <w:adjustRightInd w:val="0"/>
        <w:spacing w:line="276" w:lineRule="auto"/>
        <w:ind w:left="284"/>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b) handlu ludźmi, o którym mowa w art. 189a Kodeksu karnego, </w:t>
      </w:r>
    </w:p>
    <w:p w14:paraId="463D42B9" w14:textId="2A871263" w:rsidR="00E34F8B" w:rsidRPr="00612296" w:rsidRDefault="00E34F8B" w:rsidP="00E34F8B">
      <w:pPr>
        <w:autoSpaceDE w:val="0"/>
        <w:autoSpaceDN w:val="0"/>
        <w:adjustRightInd w:val="0"/>
        <w:spacing w:line="276" w:lineRule="auto"/>
        <w:ind w:left="284" w:hanging="142"/>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c) o którym mowa w art. 228-230a, art. 250a Kodeksu karnego, w art. 46-48 ustawy z dnia 25 czerwca 2010 r. </w:t>
      </w:r>
      <w:r w:rsidR="00B523C6">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 xml:space="preserve">o sporcie lub w art. 54 ust. 1-4 ustawy z dnia 12 maja 2011 r. o refundacji leków, środków spożywczych specjalnego przeznaczenia żywieniowego oraz wyrobów medycznych, </w:t>
      </w:r>
    </w:p>
    <w:p w14:paraId="373592AB" w14:textId="77777777" w:rsidR="00E34F8B" w:rsidRPr="00612296" w:rsidRDefault="00E34F8B" w:rsidP="00E34F8B">
      <w:pPr>
        <w:autoSpaceDE w:val="0"/>
        <w:autoSpaceDN w:val="0"/>
        <w:adjustRightInd w:val="0"/>
        <w:spacing w:line="276" w:lineRule="auto"/>
        <w:ind w:left="284" w:hanging="142"/>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D486D56" w14:textId="77777777" w:rsidR="00E34F8B" w:rsidRPr="00612296" w:rsidRDefault="00E34F8B" w:rsidP="00E34F8B">
      <w:pPr>
        <w:autoSpaceDE w:val="0"/>
        <w:autoSpaceDN w:val="0"/>
        <w:adjustRightInd w:val="0"/>
        <w:spacing w:line="276" w:lineRule="auto"/>
        <w:ind w:left="284" w:hanging="142"/>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e) o charakterze terrorystycznym, o którym mowa w art. 115 § 20 Kodeksu karnego, lub mające na celu popełnienie tego przestępstwa, </w:t>
      </w:r>
    </w:p>
    <w:p w14:paraId="7E972D18" w14:textId="77777777" w:rsidR="00E34F8B" w:rsidRPr="00612296" w:rsidRDefault="00E34F8B" w:rsidP="00E34F8B">
      <w:pPr>
        <w:autoSpaceDE w:val="0"/>
        <w:autoSpaceDN w:val="0"/>
        <w:adjustRightInd w:val="0"/>
        <w:spacing w:line="276" w:lineRule="auto"/>
        <w:ind w:left="284" w:hanging="142"/>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lang w:eastAsia="en-US"/>
        </w:rPr>
        <w:t xml:space="preserve">  </w:t>
      </w:r>
      <w:r w:rsidRPr="00612296">
        <w:rPr>
          <w:rFonts w:ascii="Arial Narrow" w:eastAsiaTheme="minorHAnsi" w:hAnsi="Arial Narrow" w:cs="Arial"/>
          <w:color w:val="000000"/>
          <w:sz w:val="22"/>
          <w:szCs w:val="22"/>
          <w:lang w:eastAsia="en-US"/>
        </w:rPr>
        <w:t xml:space="preserve">f) powierzenia wykonywania pracy małoletniemu cudzoziemcowi, o którym mowa w art. 9 ust. 2 ustawy </w:t>
      </w:r>
      <w:r w:rsidRPr="00612296">
        <w:rPr>
          <w:rFonts w:ascii="Arial Narrow" w:eastAsiaTheme="minorHAnsi" w:hAnsi="Arial Narrow" w:cs="Arial"/>
          <w:color w:val="000000"/>
          <w:sz w:val="22"/>
          <w:szCs w:val="22"/>
          <w:lang w:eastAsia="en-US"/>
        </w:rPr>
        <w:br/>
        <w:t xml:space="preserve">z dnia 15 czerwca 2012 r. o skutkach powierzania wykonywania pracy cudzoziemcom przebywającym wbrew przepisom na terytorium Rzeczypospolitej Polskiej (Dz. U. poz. 769), </w:t>
      </w:r>
    </w:p>
    <w:p w14:paraId="08A9DC0C" w14:textId="77777777" w:rsidR="00E34F8B" w:rsidRPr="00612296" w:rsidRDefault="00E34F8B" w:rsidP="00E34F8B">
      <w:pPr>
        <w:autoSpaceDE w:val="0"/>
        <w:autoSpaceDN w:val="0"/>
        <w:adjustRightInd w:val="0"/>
        <w:spacing w:line="276" w:lineRule="auto"/>
        <w:ind w:left="284" w:hanging="142"/>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76B623E" w14:textId="77777777" w:rsidR="00E34F8B" w:rsidRPr="00612296" w:rsidRDefault="00E34F8B" w:rsidP="00E34F8B">
      <w:pPr>
        <w:autoSpaceDE w:val="0"/>
        <w:autoSpaceDN w:val="0"/>
        <w:adjustRightInd w:val="0"/>
        <w:spacing w:line="276" w:lineRule="auto"/>
        <w:ind w:left="284" w:hanging="142"/>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DA4D2F7" w14:textId="77777777" w:rsidR="00E34F8B" w:rsidRPr="00612296" w:rsidRDefault="00E34F8B" w:rsidP="00E34F8B">
      <w:pPr>
        <w:autoSpaceDE w:val="0"/>
        <w:autoSpaceDN w:val="0"/>
        <w:adjustRightInd w:val="0"/>
        <w:spacing w:line="276" w:lineRule="auto"/>
        <w:ind w:left="284" w:hanging="284"/>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73E440A" w14:textId="758A12F1" w:rsidR="00E34F8B" w:rsidRPr="00612296" w:rsidRDefault="00E34F8B" w:rsidP="00E34F8B">
      <w:pPr>
        <w:autoSpaceDE w:val="0"/>
        <w:autoSpaceDN w:val="0"/>
        <w:adjustRightInd w:val="0"/>
        <w:spacing w:line="276" w:lineRule="auto"/>
        <w:ind w:left="284" w:hanging="284"/>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3) </w:t>
      </w:r>
      <w:r w:rsidR="006901B9">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AC52CA4" w14:textId="7920AC97" w:rsidR="00E34F8B" w:rsidRPr="00612296" w:rsidRDefault="00E34F8B" w:rsidP="00E34F8B">
      <w:pPr>
        <w:autoSpaceDE w:val="0"/>
        <w:autoSpaceDN w:val="0"/>
        <w:adjustRightInd w:val="0"/>
        <w:spacing w:line="276" w:lineRule="auto"/>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4) </w:t>
      </w:r>
      <w:r w:rsidR="006901B9">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 xml:space="preserve">wobec którego prawomocnie orzeczono zakaz ubiegania się o zamówienia publiczne; </w:t>
      </w:r>
    </w:p>
    <w:p w14:paraId="594E76D4" w14:textId="77777777" w:rsidR="00E34F8B" w:rsidRPr="00612296" w:rsidRDefault="00E34F8B" w:rsidP="00E34F8B">
      <w:pPr>
        <w:autoSpaceDE w:val="0"/>
        <w:autoSpaceDN w:val="0"/>
        <w:adjustRightInd w:val="0"/>
        <w:spacing w:line="276" w:lineRule="auto"/>
        <w:ind w:left="284" w:hanging="284"/>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5) jeżeli zamawiający może stwierdzić, na podstawie wiarygodnych przesłanek, że wykonawca zawarł </w:t>
      </w:r>
      <w:r w:rsidRPr="00612296">
        <w:rPr>
          <w:rFonts w:ascii="Arial Narrow" w:eastAsiaTheme="minorHAnsi" w:hAnsi="Arial Narrow" w:cs="Arial"/>
          <w:color w:val="000000"/>
          <w:sz w:val="22"/>
          <w:szCs w:val="22"/>
          <w:lang w:eastAsia="en-US"/>
        </w:rPr>
        <w:b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2318865" w14:textId="77777777" w:rsidR="00E34F8B" w:rsidRPr="00612296" w:rsidRDefault="00E34F8B" w:rsidP="00E34F8B">
      <w:pPr>
        <w:autoSpaceDE w:val="0"/>
        <w:autoSpaceDN w:val="0"/>
        <w:adjustRightInd w:val="0"/>
        <w:spacing w:line="276" w:lineRule="auto"/>
        <w:ind w:left="284" w:hanging="284"/>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6) jeżeli, w przypadkach, o których mowa w art. 85 ust. 1 ustawy, doszło do zakłócenia konkurencji wynikającego </w:t>
      </w:r>
      <w:r>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z wcześniejszego zaangażowania tego wykonawcy lub podmiotu, k</w:t>
      </w:r>
      <w:r>
        <w:rPr>
          <w:rFonts w:ascii="Arial Narrow" w:eastAsiaTheme="minorHAnsi" w:hAnsi="Arial Narrow" w:cs="Arial"/>
          <w:color w:val="000000"/>
          <w:sz w:val="22"/>
          <w:szCs w:val="22"/>
          <w:lang w:eastAsia="en-US"/>
        </w:rPr>
        <w:t xml:space="preserve">tóry należy </w:t>
      </w:r>
      <w:r w:rsidRPr="00612296">
        <w:rPr>
          <w:rFonts w:ascii="Arial Narrow" w:eastAsiaTheme="minorHAnsi" w:hAnsi="Arial Narrow" w:cs="Arial"/>
          <w:color w:val="000000"/>
          <w:sz w:val="22"/>
          <w:szCs w:val="22"/>
          <w:lang w:eastAsia="en-US"/>
        </w:rPr>
        <w:t xml:space="preserve">z wykonawcą do tej samej grupy kapitałowej w rozumieniu ustawy z dnia 16 lutego 2007 r. o ochronie konkurencji i konsumentów, chyba że </w:t>
      </w:r>
      <w:r w:rsidRPr="00612296">
        <w:rPr>
          <w:rFonts w:ascii="Arial Narrow" w:eastAsiaTheme="minorHAnsi" w:hAnsi="Arial Narrow" w:cs="Arial"/>
          <w:color w:val="000000"/>
          <w:sz w:val="22"/>
          <w:szCs w:val="22"/>
          <w:lang w:eastAsia="en-US"/>
        </w:rPr>
        <w:lastRenderedPageBreak/>
        <w:t>spowodowane tym zakłócenie konkurencji może być wyeliminowane w inny sposób niż przez wykluczenie wykonawcy z udzi</w:t>
      </w:r>
      <w:r>
        <w:rPr>
          <w:rFonts w:ascii="Arial Narrow" w:eastAsiaTheme="minorHAnsi" w:hAnsi="Arial Narrow" w:cs="Arial"/>
          <w:color w:val="000000"/>
          <w:sz w:val="22"/>
          <w:szCs w:val="22"/>
          <w:lang w:eastAsia="en-US"/>
        </w:rPr>
        <w:t xml:space="preserve">ału w postępowaniu </w:t>
      </w:r>
      <w:r w:rsidRPr="00612296">
        <w:rPr>
          <w:rFonts w:ascii="Arial Narrow" w:eastAsiaTheme="minorHAnsi" w:hAnsi="Arial Narrow" w:cs="Arial"/>
          <w:color w:val="000000"/>
          <w:sz w:val="22"/>
          <w:szCs w:val="22"/>
          <w:lang w:eastAsia="en-US"/>
        </w:rPr>
        <w:t xml:space="preserve">o udzielenie zamówienia. </w:t>
      </w:r>
    </w:p>
    <w:p w14:paraId="314A5B51" w14:textId="77777777" w:rsidR="00E34F8B" w:rsidRPr="00612296" w:rsidRDefault="00E34F8B" w:rsidP="00E34F8B">
      <w:pPr>
        <w:autoSpaceDE w:val="0"/>
        <w:autoSpaceDN w:val="0"/>
        <w:adjustRightInd w:val="0"/>
        <w:jc w:val="both"/>
        <w:rPr>
          <w:rFonts w:ascii="Arial Narrow" w:eastAsiaTheme="minorHAnsi" w:hAnsi="Arial Narrow" w:cs="Arial"/>
          <w:color w:val="000000"/>
          <w:lang w:eastAsia="en-US"/>
        </w:rPr>
      </w:pPr>
    </w:p>
    <w:p w14:paraId="0C9DF6FD" w14:textId="161992D7" w:rsidR="00E34F8B" w:rsidRPr="00612296" w:rsidRDefault="00D82C77" w:rsidP="00E34F8B">
      <w:pPr>
        <w:autoSpaceDE w:val="0"/>
        <w:autoSpaceDN w:val="0"/>
        <w:adjustRightInd w:val="0"/>
        <w:spacing w:line="276" w:lineRule="auto"/>
        <w:ind w:left="142" w:hanging="142"/>
        <w:jc w:val="both"/>
        <w:rPr>
          <w:rFonts w:ascii="Arial Narrow" w:eastAsiaTheme="minorHAnsi" w:hAnsi="Arial Narrow" w:cs="Arial"/>
          <w:color w:val="000000"/>
          <w:sz w:val="22"/>
          <w:szCs w:val="22"/>
          <w:lang w:eastAsia="en-US"/>
        </w:rPr>
      </w:pPr>
      <w:r>
        <w:rPr>
          <w:rFonts w:ascii="Arial Narrow" w:eastAsiaTheme="minorHAnsi" w:hAnsi="Arial Narrow" w:cs="Arial"/>
          <w:b/>
          <w:color w:val="000000"/>
          <w:sz w:val="22"/>
          <w:szCs w:val="22"/>
          <w:lang w:eastAsia="en-US"/>
        </w:rPr>
        <w:t>3</w:t>
      </w:r>
      <w:r w:rsidR="00E34F8B" w:rsidRPr="00612296">
        <w:rPr>
          <w:rFonts w:ascii="Arial Narrow" w:eastAsiaTheme="minorHAnsi" w:hAnsi="Arial Narrow" w:cs="Arial"/>
          <w:color w:val="000000"/>
          <w:sz w:val="22"/>
          <w:szCs w:val="22"/>
          <w:lang w:eastAsia="en-US"/>
        </w:rPr>
        <w:t xml:space="preserve">. Na podstawie </w:t>
      </w:r>
      <w:r w:rsidR="00E34F8B" w:rsidRPr="00612296">
        <w:rPr>
          <w:rFonts w:ascii="Arial Narrow" w:eastAsiaTheme="minorHAnsi" w:hAnsi="Arial Narrow" w:cs="Arial"/>
          <w:b/>
          <w:bCs/>
          <w:color w:val="000000"/>
          <w:sz w:val="22"/>
          <w:szCs w:val="22"/>
          <w:u w:val="single"/>
          <w:lang w:eastAsia="en-US"/>
        </w:rPr>
        <w:t>art. 109 ust. 1 pkt 4 ustawy</w:t>
      </w:r>
      <w:r w:rsidR="00E34F8B">
        <w:rPr>
          <w:rFonts w:ascii="Arial Narrow" w:eastAsiaTheme="minorHAnsi" w:hAnsi="Arial Narrow" w:cs="Arial"/>
          <w:b/>
          <w:bCs/>
          <w:color w:val="000000"/>
          <w:sz w:val="22"/>
          <w:szCs w:val="22"/>
          <w:u w:val="single"/>
          <w:lang w:eastAsia="en-US"/>
        </w:rPr>
        <w:t xml:space="preserve"> pzp</w:t>
      </w:r>
      <w:r w:rsidR="00E34F8B" w:rsidRPr="00612296">
        <w:rPr>
          <w:rFonts w:ascii="Arial Narrow" w:eastAsiaTheme="minorHAnsi" w:hAnsi="Arial Narrow" w:cs="Arial"/>
          <w:b/>
          <w:bCs/>
          <w:color w:val="000000"/>
          <w:sz w:val="22"/>
          <w:szCs w:val="22"/>
          <w:lang w:eastAsia="en-US"/>
        </w:rPr>
        <w:t xml:space="preserve"> </w:t>
      </w:r>
      <w:r w:rsidR="00E34F8B" w:rsidRPr="00612296">
        <w:rPr>
          <w:rFonts w:ascii="Arial Narrow" w:eastAsiaTheme="minorHAnsi" w:hAnsi="Arial Narrow" w:cs="Arial"/>
          <w:color w:val="000000"/>
          <w:sz w:val="22"/>
          <w:szCs w:val="22"/>
          <w:lang w:eastAsia="en-US"/>
        </w:rPr>
        <w:t xml:space="preserve">z postępowania o udzielenia zamówienia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319031B" w14:textId="77777777" w:rsidR="00E34F8B" w:rsidRPr="00612296" w:rsidRDefault="00E34F8B" w:rsidP="00E34F8B">
      <w:pPr>
        <w:autoSpaceDE w:val="0"/>
        <w:autoSpaceDN w:val="0"/>
        <w:adjustRightInd w:val="0"/>
        <w:spacing w:line="276" w:lineRule="auto"/>
        <w:jc w:val="both"/>
        <w:rPr>
          <w:rFonts w:ascii="Arial Narrow" w:eastAsiaTheme="minorHAnsi" w:hAnsi="Arial Narrow" w:cs="Arial"/>
          <w:color w:val="000000"/>
          <w:lang w:eastAsia="en-US"/>
        </w:rPr>
      </w:pPr>
    </w:p>
    <w:p w14:paraId="1198E952" w14:textId="4FC694B2" w:rsidR="00E34F8B" w:rsidRPr="00612296" w:rsidRDefault="00D82C77" w:rsidP="00E34F8B">
      <w:pPr>
        <w:autoSpaceDE w:val="0"/>
        <w:autoSpaceDN w:val="0"/>
        <w:adjustRightInd w:val="0"/>
        <w:spacing w:line="276" w:lineRule="auto"/>
        <w:ind w:left="284" w:hanging="284"/>
        <w:jc w:val="both"/>
        <w:rPr>
          <w:rFonts w:ascii="Arial Narrow" w:eastAsiaTheme="minorHAnsi" w:hAnsi="Arial Narrow" w:cs="Arial"/>
          <w:color w:val="000000"/>
          <w:sz w:val="22"/>
          <w:szCs w:val="22"/>
          <w:lang w:eastAsia="en-US"/>
        </w:rPr>
      </w:pPr>
      <w:r>
        <w:rPr>
          <w:rFonts w:ascii="Arial Narrow" w:eastAsiaTheme="minorHAnsi" w:hAnsi="Arial Narrow" w:cs="Arial"/>
          <w:b/>
          <w:color w:val="000000"/>
          <w:sz w:val="22"/>
          <w:szCs w:val="22"/>
          <w:lang w:eastAsia="en-US"/>
        </w:rPr>
        <w:t>4</w:t>
      </w:r>
      <w:r w:rsidR="00E34F8B" w:rsidRPr="00612296">
        <w:rPr>
          <w:rFonts w:ascii="Arial Narrow" w:eastAsiaTheme="minorHAnsi" w:hAnsi="Arial Narrow" w:cs="Arial"/>
          <w:color w:val="000000"/>
          <w:sz w:val="22"/>
          <w:szCs w:val="22"/>
          <w:lang w:eastAsia="en-US"/>
        </w:rPr>
        <w:t xml:space="preserve">. Na podstawie </w:t>
      </w:r>
      <w:r w:rsidR="00E34F8B" w:rsidRPr="00612296">
        <w:rPr>
          <w:rFonts w:ascii="Arial Narrow" w:eastAsiaTheme="minorHAnsi" w:hAnsi="Arial Narrow" w:cs="Arial"/>
          <w:b/>
          <w:color w:val="000000"/>
          <w:sz w:val="22"/>
          <w:szCs w:val="22"/>
          <w:u w:val="single"/>
          <w:lang w:eastAsia="en-US"/>
        </w:rPr>
        <w:t>art. 7 ust. 1 ustawy z dnia 13 kwietnia 2022 r.</w:t>
      </w:r>
      <w:r w:rsidR="00E34F8B" w:rsidRPr="00612296">
        <w:rPr>
          <w:rFonts w:ascii="Arial Narrow" w:eastAsiaTheme="minorHAnsi" w:hAnsi="Arial Narrow" w:cs="Arial"/>
          <w:color w:val="000000"/>
          <w:sz w:val="22"/>
          <w:szCs w:val="22"/>
          <w:lang w:eastAsia="en-US"/>
        </w:rPr>
        <w:t xml:space="preserve"> o szczególnych rozwiązaniach w zakresie przeciwdziałania wspieraniu agresji na Ukrainę oraz służących ochronie bezpieczeństwa narodowego,</w:t>
      </w:r>
      <w:r w:rsidR="00E34F8B" w:rsidRPr="00612296">
        <w:rPr>
          <w:rFonts w:ascii="Arial Narrow" w:eastAsiaTheme="minorHAnsi" w:hAnsi="Arial Narrow" w:cs="Arial"/>
          <w:color w:val="000000"/>
          <w:sz w:val="22"/>
          <w:szCs w:val="22"/>
          <w:lang w:eastAsia="en-US"/>
        </w:rPr>
        <w:br/>
        <w:t xml:space="preserve">z postępowania o udzielenia zamówienia wyklucza się: </w:t>
      </w:r>
    </w:p>
    <w:p w14:paraId="323B9F58" w14:textId="77777777" w:rsidR="00E34F8B" w:rsidRPr="00612296" w:rsidRDefault="00E34F8B" w:rsidP="00E34F8B">
      <w:pPr>
        <w:autoSpaceDE w:val="0"/>
        <w:autoSpaceDN w:val="0"/>
        <w:adjustRightInd w:val="0"/>
        <w:spacing w:after="13" w:line="276" w:lineRule="auto"/>
        <w:ind w:left="567" w:hanging="425"/>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1) </w:t>
      </w:r>
      <w:r>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 xml:space="preserve"> wykonawcę wymienionego w wykazach określonych w rozporz</w:t>
      </w:r>
      <w:r>
        <w:rPr>
          <w:rFonts w:ascii="Arial Narrow" w:eastAsiaTheme="minorHAnsi" w:hAnsi="Arial Narrow" w:cs="Arial"/>
          <w:color w:val="000000"/>
          <w:sz w:val="22"/>
          <w:szCs w:val="22"/>
          <w:lang w:eastAsia="en-US"/>
        </w:rPr>
        <w:t xml:space="preserve">ądzeniu Rady (WE) nr 765/2006  z </w:t>
      </w:r>
      <w:r w:rsidRPr="00612296">
        <w:rPr>
          <w:rFonts w:ascii="Arial Narrow" w:eastAsiaTheme="minorHAnsi" w:hAnsi="Arial Narrow" w:cs="Arial"/>
          <w:color w:val="000000"/>
          <w:sz w:val="22"/>
          <w:szCs w:val="22"/>
          <w:lang w:eastAsia="en-US"/>
        </w:rPr>
        <w:t>dnia 18 maja 2006 r. dotyczącego środków ograniczających w związku z sytuacją na Białorusi</w:t>
      </w:r>
      <w:r>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 xml:space="preserve"> i udziałem Białorusi w agresji Rosji wobec Ukrainy (Dz. Urz. UE L 134 z 20.05.2006, str. 1, z późn. zm.) zw. dalej „rozporządzeniem 765/2006” i rozporządzeniu Rady (UE) nr 269/2014 z dnia 17 marca 2014 r. w sprawie środków ograniczających </w:t>
      </w:r>
      <w:r>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 xml:space="preserve">w odniesieniu do działań podważających integralność terytorialną, suwerenność i niezależność Ukrainy lub im zagrażających (Dz. Urz. UE L 78 z 17.03.2014, str. 6, z późn. zm.) zw. dalej „rozporządzeniem 269/2014” albo wpisanego na listę na podstawie decyzji w sprawie wpisu na listę rozstrzygającej o zastosowaniu środka, </w:t>
      </w:r>
      <w:r>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 xml:space="preserve">o którym mowa w art. 1 pkt 3 ustawy z dnia 13 kwietnia 2022 r. o szczególnych rozwiązaniach w zakresie przeciwdziałania wspieraniu agresji na Ukrainę oraz służących ochronie bezpieczeństwa narodowego; </w:t>
      </w:r>
    </w:p>
    <w:p w14:paraId="345CC16B" w14:textId="77777777" w:rsidR="00E34F8B" w:rsidRPr="00612296" w:rsidRDefault="00E34F8B" w:rsidP="00E34F8B">
      <w:pPr>
        <w:autoSpaceDE w:val="0"/>
        <w:autoSpaceDN w:val="0"/>
        <w:adjustRightInd w:val="0"/>
        <w:spacing w:after="13" w:line="276" w:lineRule="auto"/>
        <w:ind w:left="567" w:hanging="425"/>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2) wykonawcę, którego beneficjentem rzeczywistym w rozumieniu </w:t>
      </w:r>
      <w:r>
        <w:rPr>
          <w:rFonts w:ascii="Arial Narrow" w:eastAsiaTheme="minorHAnsi" w:hAnsi="Arial Narrow" w:cs="Arial"/>
          <w:color w:val="000000"/>
          <w:sz w:val="22"/>
          <w:szCs w:val="22"/>
          <w:lang w:eastAsia="en-US"/>
        </w:rPr>
        <w:t>ustawy z dnia 1 marca 2018</w:t>
      </w:r>
      <w:r w:rsidRPr="00612296">
        <w:rPr>
          <w:rFonts w:ascii="Arial Narrow" w:eastAsiaTheme="minorHAnsi" w:hAnsi="Arial Narrow" w:cs="Arial"/>
          <w:color w:val="000000"/>
          <w:sz w:val="22"/>
          <w:szCs w:val="22"/>
          <w:lang w:eastAsia="en-US"/>
        </w:rPr>
        <w:t xml:space="preserve">r. </w:t>
      </w:r>
      <w:r w:rsidRPr="00612296">
        <w:rPr>
          <w:rFonts w:ascii="Arial Narrow" w:eastAsiaTheme="minorHAnsi" w:hAnsi="Arial Narrow" w:cs="Arial"/>
          <w:color w:val="000000"/>
          <w:sz w:val="22"/>
          <w:szCs w:val="22"/>
          <w:lang w:eastAsia="en-US"/>
        </w:rPr>
        <w:br/>
        <w:t>o przeciwdziałaniu praniu pieniędzy oraz finansowaniu terroryzmu j</w:t>
      </w:r>
      <w:r>
        <w:rPr>
          <w:rFonts w:ascii="Arial Narrow" w:eastAsiaTheme="minorHAnsi" w:hAnsi="Arial Narrow" w:cs="Arial"/>
          <w:color w:val="000000"/>
          <w:sz w:val="22"/>
          <w:szCs w:val="22"/>
          <w:lang w:eastAsia="en-US"/>
        </w:rPr>
        <w:t xml:space="preserve">est osoba wymieniona w </w:t>
      </w:r>
      <w:r w:rsidRPr="00612296">
        <w:rPr>
          <w:rFonts w:ascii="Arial Narrow" w:eastAsiaTheme="minorHAnsi" w:hAnsi="Arial Narrow" w:cs="Arial"/>
          <w:color w:val="000000"/>
          <w:sz w:val="22"/>
          <w:szCs w:val="22"/>
          <w:lang w:eastAsia="en-US"/>
        </w:rPr>
        <w:t xml:space="preserve">wykazach określonych w rozporządzeniu 765/2006 i rozporządzeniu 269/2014 albo wpisana na listę lub będąca takim beneficjentem rzeczywistym od dnia 24 lutego 2022 r., o ile została wpisana na listę na podstawie decyzji </w:t>
      </w:r>
      <w:r>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w sprawie wpisu na listę rozstrzygającej o zastosowaniu środk</w:t>
      </w:r>
      <w:r>
        <w:rPr>
          <w:rFonts w:ascii="Arial Narrow" w:eastAsiaTheme="minorHAnsi" w:hAnsi="Arial Narrow" w:cs="Arial"/>
          <w:color w:val="000000"/>
          <w:sz w:val="22"/>
          <w:szCs w:val="22"/>
          <w:lang w:eastAsia="en-US"/>
        </w:rPr>
        <w:t xml:space="preserve">a, </w:t>
      </w:r>
      <w:r w:rsidRPr="00612296">
        <w:rPr>
          <w:rFonts w:ascii="Arial Narrow" w:eastAsiaTheme="minorHAnsi" w:hAnsi="Arial Narrow" w:cs="Arial"/>
          <w:color w:val="000000"/>
          <w:sz w:val="22"/>
          <w:szCs w:val="22"/>
          <w:lang w:eastAsia="en-US"/>
        </w:rPr>
        <w:t xml:space="preserve">o którym mowa w art. 1 pkt 3 ustawy z dnia 13 kwietnia 2022 r. o szczególnych rozwiązaniach w zakresie przeciwdziałania wspieraniu agresji na Ukrainę oraz służących ochronie bezpieczeństwa narodowego; </w:t>
      </w:r>
    </w:p>
    <w:p w14:paraId="65750687" w14:textId="136A5078" w:rsidR="00E34F8B" w:rsidRPr="00612296" w:rsidRDefault="00E34F8B" w:rsidP="00E34F8B">
      <w:pPr>
        <w:autoSpaceDE w:val="0"/>
        <w:autoSpaceDN w:val="0"/>
        <w:adjustRightInd w:val="0"/>
        <w:spacing w:line="276" w:lineRule="auto"/>
        <w:ind w:left="567" w:hanging="425"/>
        <w:jc w:val="both"/>
        <w:rPr>
          <w:rFonts w:ascii="Arial Narrow" w:eastAsiaTheme="minorHAnsi" w:hAnsi="Arial Narrow" w:cs="Arial"/>
          <w:color w:val="000000"/>
          <w:sz w:val="22"/>
          <w:szCs w:val="22"/>
          <w:lang w:eastAsia="en-US"/>
        </w:rPr>
      </w:pPr>
      <w:r w:rsidRPr="00612296">
        <w:rPr>
          <w:rFonts w:ascii="Arial Narrow" w:eastAsiaTheme="minorHAnsi" w:hAnsi="Arial Narrow" w:cs="Arial"/>
          <w:color w:val="000000"/>
          <w:sz w:val="22"/>
          <w:szCs w:val="22"/>
          <w:lang w:eastAsia="en-US"/>
        </w:rPr>
        <w:t xml:space="preserve"> 3) </w:t>
      </w:r>
      <w:r>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 xml:space="preserve"> wykonawcę, którego jednostką dominującą w rozumieniu art. 3 ust. 1 pkt 37 ustawy z dnia 29 września 1994 r.</w:t>
      </w:r>
      <w:r>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o rachunkowości jest podmiot wymieniony w wykazach określonych w rozporządzeniu 765/2006</w:t>
      </w:r>
      <w:r>
        <w:rPr>
          <w:rFonts w:ascii="Arial Narrow" w:eastAsiaTheme="minorHAnsi" w:hAnsi="Arial Narrow" w:cs="Arial"/>
          <w:color w:val="000000"/>
          <w:sz w:val="22"/>
          <w:szCs w:val="22"/>
          <w:lang w:eastAsia="en-US"/>
        </w:rPr>
        <w:t xml:space="preserve">                                              </w:t>
      </w:r>
      <w:r w:rsidRPr="00612296">
        <w:rPr>
          <w:rFonts w:ascii="Arial Narrow" w:eastAsiaTheme="minorHAnsi" w:hAnsi="Arial Narrow" w:cs="Arial"/>
          <w:color w:val="000000"/>
          <w:sz w:val="22"/>
          <w:szCs w:val="22"/>
          <w:lang w:eastAsia="en-US"/>
        </w:rPr>
        <w:t xml:space="preserve"> i rozporządzeniu 269/2014 albo wpisany na listę lub będący taką jednostką do</w:t>
      </w:r>
      <w:r w:rsidR="00D82C77">
        <w:rPr>
          <w:rFonts w:ascii="Arial Narrow" w:eastAsiaTheme="minorHAnsi" w:hAnsi="Arial Narrow" w:cs="Arial"/>
          <w:color w:val="000000"/>
          <w:sz w:val="22"/>
          <w:szCs w:val="22"/>
          <w:lang w:eastAsia="en-US"/>
        </w:rPr>
        <w:t>minującą od dnia 24 lutego 2022</w:t>
      </w:r>
      <w:r w:rsidRPr="00612296">
        <w:rPr>
          <w:rFonts w:ascii="Arial Narrow" w:eastAsiaTheme="minorHAnsi" w:hAnsi="Arial Narrow" w:cs="Arial"/>
          <w:color w:val="000000"/>
          <w:sz w:val="22"/>
          <w:szCs w:val="22"/>
          <w:lang w:eastAsia="en-US"/>
        </w:rPr>
        <w:t>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w:t>
      </w:r>
      <w:r w:rsidR="00773FCB">
        <w:rPr>
          <w:rFonts w:ascii="Arial Narrow" w:eastAsiaTheme="minorHAnsi" w:hAnsi="Arial Narrow" w:cs="Arial"/>
          <w:color w:val="000000"/>
          <w:sz w:val="22"/>
          <w:szCs w:val="22"/>
          <w:lang w:eastAsia="en-US"/>
        </w:rPr>
        <w:t>ronie bezpieczeństwa narodowego.</w:t>
      </w:r>
    </w:p>
    <w:p w14:paraId="55884F05" w14:textId="77777777" w:rsidR="00E34F8B" w:rsidRPr="00612296" w:rsidRDefault="00E34F8B" w:rsidP="00E34F8B">
      <w:pPr>
        <w:autoSpaceDE w:val="0"/>
        <w:autoSpaceDN w:val="0"/>
        <w:adjustRightInd w:val="0"/>
        <w:spacing w:line="276" w:lineRule="auto"/>
        <w:rPr>
          <w:rFonts w:ascii="Arial Narrow" w:eastAsiaTheme="minorHAnsi" w:hAnsi="Arial Narrow" w:cs="Arial"/>
          <w:color w:val="000000"/>
          <w:lang w:eastAsia="en-US"/>
        </w:rPr>
      </w:pPr>
    </w:p>
    <w:p w14:paraId="694C54D2" w14:textId="26985857" w:rsidR="00E34F8B" w:rsidRPr="00612296" w:rsidRDefault="00E34F8B" w:rsidP="00E34F8B">
      <w:pPr>
        <w:tabs>
          <w:tab w:val="left" w:pos="284"/>
        </w:tabs>
        <w:spacing w:line="276" w:lineRule="auto"/>
        <w:jc w:val="both"/>
        <w:rPr>
          <w:rFonts w:ascii="Verdana" w:eastAsiaTheme="minorHAnsi" w:hAnsi="Verdana" w:cs="Arial"/>
          <w:sz w:val="22"/>
          <w:szCs w:val="22"/>
          <w:lang w:eastAsia="en-US"/>
        </w:rPr>
      </w:pPr>
      <w:r w:rsidRPr="00612296">
        <w:rPr>
          <w:rFonts w:ascii="Arial Narrow" w:eastAsiaTheme="minorHAnsi" w:hAnsi="Arial Narrow" w:cstheme="minorBidi"/>
          <w:sz w:val="22"/>
          <w:szCs w:val="22"/>
          <w:lang w:eastAsia="en-US"/>
        </w:rPr>
        <w:t>5. Wykluczenie Wykonawcy następuje na odpowiedni okres wskazany w art. 111 ustawy Pzp.</w:t>
      </w:r>
      <w:r w:rsidRPr="00612296">
        <w:rPr>
          <w:rFonts w:ascii="Arial Narrow" w:eastAsiaTheme="minorHAnsi" w:hAnsi="Arial Narrow" w:cs="Arial"/>
          <w:sz w:val="22"/>
          <w:szCs w:val="22"/>
          <w:lang w:eastAsia="en-US"/>
        </w:rPr>
        <w:t xml:space="preserve"> w przypadku przesłanek wykluczenia o których mowa w ust. 1 c) – zgodnie z art. 7 ust. 3 </w:t>
      </w:r>
      <w:r w:rsidRPr="00612296">
        <w:rPr>
          <w:rFonts w:ascii="Arial Narrow" w:eastAsiaTheme="minorHAnsi" w:hAnsi="Arial Narrow" w:cs="Arial"/>
          <w:bCs/>
          <w:sz w:val="22"/>
          <w:szCs w:val="22"/>
          <w:lang w:eastAsia="en-US"/>
        </w:rPr>
        <w:t>ustawy z dnia 13 kwietnia 2022 r.</w:t>
      </w:r>
      <w:r w:rsidRPr="00612296">
        <w:rPr>
          <w:rFonts w:ascii="Arial Narrow" w:eastAsiaTheme="minorHAnsi" w:hAnsi="Arial Narrow" w:cs="Arial"/>
          <w:b/>
          <w:bCs/>
          <w:sz w:val="22"/>
          <w:szCs w:val="22"/>
          <w:lang w:eastAsia="en-US"/>
        </w:rPr>
        <w:t xml:space="preserve"> </w:t>
      </w:r>
      <w:r w:rsidRPr="00612296">
        <w:rPr>
          <w:rFonts w:ascii="Arial Narrow" w:eastAsiaTheme="minorHAnsi" w:hAnsi="Arial Narrow" w:cs="Arial"/>
          <w:iCs/>
          <w:sz w:val="22"/>
          <w:szCs w:val="22"/>
          <w:lang w:eastAsia="en-US"/>
        </w:rPr>
        <w:t>o szczególnych rozwiązaniach w zakresie przeciwdziałania wspieraniu agresji na Ukrainę oraz sł</w:t>
      </w:r>
      <w:r w:rsidR="00322B97">
        <w:rPr>
          <w:rFonts w:ascii="Arial Narrow" w:eastAsiaTheme="minorHAnsi" w:hAnsi="Arial Narrow" w:cs="Arial"/>
          <w:iCs/>
          <w:sz w:val="22"/>
          <w:szCs w:val="22"/>
          <w:lang w:eastAsia="en-US"/>
        </w:rPr>
        <w:t xml:space="preserve">użących ochronie bezpieczeństwa </w:t>
      </w:r>
      <w:r w:rsidRPr="00612296">
        <w:rPr>
          <w:rFonts w:ascii="Arial Narrow" w:eastAsiaTheme="minorHAnsi" w:hAnsi="Arial Narrow" w:cs="Arial"/>
          <w:iCs/>
          <w:sz w:val="22"/>
          <w:szCs w:val="22"/>
          <w:lang w:eastAsia="en-US"/>
        </w:rPr>
        <w:t>narodowego.</w:t>
      </w:r>
      <w:r w:rsidR="00E54B74">
        <w:rPr>
          <w:rFonts w:ascii="Arial Narrow" w:eastAsiaTheme="minorHAnsi" w:hAnsi="Arial Narrow" w:cs="Arial"/>
          <w:iCs/>
          <w:sz w:val="22"/>
          <w:szCs w:val="22"/>
          <w:lang w:eastAsia="en-US"/>
        </w:rPr>
        <w:t xml:space="preserve"> Zamawiający zastrzega możliwość dokonania weryfikacji podstaw wykluczenia z postępowania </w:t>
      </w:r>
      <w:r w:rsidR="00B315C7">
        <w:rPr>
          <w:rFonts w:ascii="Arial Narrow" w:eastAsiaTheme="minorHAnsi" w:hAnsi="Arial Narrow" w:cs="Arial"/>
          <w:iCs/>
          <w:sz w:val="22"/>
          <w:szCs w:val="22"/>
          <w:lang w:eastAsia="en-US"/>
        </w:rPr>
        <w:br/>
      </w:r>
      <w:r w:rsidR="00E54B74">
        <w:rPr>
          <w:rFonts w:ascii="Arial Narrow" w:eastAsiaTheme="minorHAnsi" w:hAnsi="Arial Narrow" w:cs="Arial"/>
          <w:iCs/>
          <w:sz w:val="22"/>
          <w:szCs w:val="22"/>
          <w:lang w:eastAsia="en-US"/>
        </w:rPr>
        <w:t>w zakresie ustawy sankcyjnej dotyczącej środków ograniczających w związku z działaniami Rosji destabilizującymi sytuację na Ukrainie na podstawie informacji zawartych w bazach danych tj. odpowiednio w informacji z Centralnego Rejestru Beneficjentów Rzeczywistych, informacji z wykazów określonych</w:t>
      </w:r>
      <w:r w:rsidR="00B315C7">
        <w:rPr>
          <w:rFonts w:ascii="Arial Narrow" w:eastAsiaTheme="minorHAnsi" w:hAnsi="Arial Narrow" w:cs="Arial"/>
          <w:iCs/>
          <w:sz w:val="22"/>
          <w:szCs w:val="22"/>
          <w:lang w:eastAsia="en-US"/>
        </w:rPr>
        <w:t xml:space="preserve"> w rozpo</w:t>
      </w:r>
      <w:r w:rsidR="00E54B74">
        <w:rPr>
          <w:rFonts w:ascii="Arial Narrow" w:eastAsiaTheme="minorHAnsi" w:hAnsi="Arial Narrow" w:cs="Arial"/>
          <w:iCs/>
          <w:sz w:val="22"/>
          <w:szCs w:val="22"/>
          <w:lang w:eastAsia="en-US"/>
        </w:rPr>
        <w:t>rządzeniu 765/2006</w:t>
      </w:r>
      <w:r w:rsidR="00B315C7">
        <w:rPr>
          <w:rFonts w:ascii="Arial Narrow" w:eastAsiaTheme="minorHAnsi" w:hAnsi="Arial Narrow" w:cs="Arial"/>
          <w:iCs/>
          <w:sz w:val="22"/>
          <w:szCs w:val="22"/>
          <w:lang w:eastAsia="en-US"/>
        </w:rPr>
        <w:t xml:space="preserve"> i rozporządzeniu 269/2014, a także informacji z listy rozstrzygającej o zastosowaniu środka, o którym mowa w art. 1 pkt.3 ustawy </w:t>
      </w:r>
      <w:r w:rsidR="00B315C7">
        <w:rPr>
          <w:rFonts w:ascii="Arial Narrow" w:eastAsiaTheme="minorHAnsi" w:hAnsi="Arial Narrow" w:cs="Arial"/>
          <w:iCs/>
          <w:sz w:val="22"/>
          <w:szCs w:val="22"/>
          <w:lang w:eastAsia="en-US"/>
        </w:rPr>
        <w:br/>
        <w:t>o szczególnych rozwiązaniach w zakresie przeciwdziałaniu agresji na Ukrainę  oraz służących ochronie bezpieczeństwa narodowego.</w:t>
      </w:r>
    </w:p>
    <w:p w14:paraId="305EEC9C" w14:textId="77777777" w:rsidR="00E34F8B" w:rsidRPr="00612296" w:rsidRDefault="00E34F8B" w:rsidP="00E34F8B">
      <w:pPr>
        <w:spacing w:line="276" w:lineRule="auto"/>
        <w:jc w:val="both"/>
        <w:rPr>
          <w:rFonts w:ascii="Arial Narrow" w:eastAsiaTheme="minorHAnsi" w:hAnsi="Arial Narrow" w:cstheme="minorBidi"/>
          <w:sz w:val="22"/>
          <w:szCs w:val="22"/>
          <w:lang w:eastAsia="en-US"/>
        </w:rPr>
      </w:pPr>
      <w:r>
        <w:rPr>
          <w:rFonts w:ascii="Arial Narrow" w:eastAsiaTheme="minorHAnsi" w:hAnsi="Arial Narrow" w:cstheme="minorBidi"/>
          <w:sz w:val="22"/>
          <w:szCs w:val="22"/>
          <w:lang w:eastAsia="en-US"/>
        </w:rPr>
        <w:t>6.</w:t>
      </w:r>
      <w:r w:rsidRPr="00612296">
        <w:rPr>
          <w:rFonts w:ascii="Arial Narrow" w:eastAsiaTheme="minorHAnsi" w:hAnsi="Arial Narrow" w:cstheme="minorBidi"/>
          <w:sz w:val="22"/>
          <w:szCs w:val="22"/>
          <w:lang w:eastAsia="en-US"/>
        </w:rPr>
        <w:t xml:space="preserve">Wykonawca może zostać wykluczony przez zamawiającego na każdym etapie postępowania </w:t>
      </w:r>
      <w:r w:rsidRPr="00612296">
        <w:rPr>
          <w:rFonts w:ascii="Arial Narrow" w:eastAsiaTheme="minorHAnsi" w:hAnsi="Arial Narrow" w:cstheme="minorBidi"/>
          <w:sz w:val="22"/>
          <w:szCs w:val="22"/>
          <w:lang w:eastAsia="en-US"/>
        </w:rPr>
        <w:br/>
        <w:t>o udzielenie zamówienia.</w:t>
      </w:r>
    </w:p>
    <w:p w14:paraId="44A7DADD" w14:textId="77777777" w:rsidR="00E34F8B" w:rsidRPr="00612296" w:rsidRDefault="00E34F8B" w:rsidP="00E34F8B">
      <w:pPr>
        <w:spacing w:line="276" w:lineRule="auto"/>
        <w:jc w:val="both"/>
        <w:rPr>
          <w:rFonts w:ascii="Arial Narrow" w:eastAsiaTheme="minorHAnsi" w:hAnsi="Arial Narrow" w:cstheme="minorBidi"/>
          <w:sz w:val="22"/>
          <w:szCs w:val="22"/>
          <w:lang w:eastAsia="en-US"/>
        </w:rPr>
      </w:pPr>
      <w:r w:rsidRPr="00612296">
        <w:rPr>
          <w:rFonts w:ascii="Arial Narrow" w:eastAsiaTheme="minorHAnsi" w:hAnsi="Arial Narrow" w:cstheme="minorBidi"/>
          <w:sz w:val="22"/>
          <w:szCs w:val="22"/>
          <w:lang w:eastAsia="en-US"/>
        </w:rPr>
        <w:lastRenderedPageBreak/>
        <w:t>7. Wykonawca nie podlega wykluczeniu w okolicznościach określonych w art. 108 ust. 1 p</w:t>
      </w:r>
      <w:r>
        <w:rPr>
          <w:rFonts w:ascii="Arial Narrow" w:eastAsiaTheme="minorHAnsi" w:hAnsi="Arial Narrow" w:cstheme="minorBidi"/>
          <w:sz w:val="22"/>
          <w:szCs w:val="22"/>
          <w:lang w:eastAsia="en-US"/>
        </w:rPr>
        <w:t xml:space="preserve">kt 1, 2 i 5 lub art. 109 ust. 1 </w:t>
      </w:r>
      <w:r w:rsidRPr="00612296">
        <w:rPr>
          <w:rFonts w:ascii="Arial Narrow" w:eastAsiaTheme="minorHAnsi" w:hAnsi="Arial Narrow" w:cstheme="minorBidi"/>
          <w:sz w:val="22"/>
          <w:szCs w:val="22"/>
          <w:lang w:eastAsia="en-US"/>
        </w:rPr>
        <w:t>pkt 2-5 i 7-10, jeżeli udowodni zamawiającemu, że spełnił łącznie następujące przesłanki:</w:t>
      </w:r>
    </w:p>
    <w:p w14:paraId="768420FB" w14:textId="77777777" w:rsidR="00E34F8B" w:rsidRPr="00612296" w:rsidRDefault="00E34F8B" w:rsidP="00E34F8B">
      <w:pPr>
        <w:spacing w:line="276" w:lineRule="auto"/>
        <w:ind w:left="284"/>
        <w:jc w:val="both"/>
        <w:rPr>
          <w:rFonts w:ascii="Arial Narrow" w:eastAsiaTheme="minorHAnsi" w:hAnsi="Arial Narrow" w:cstheme="minorBidi"/>
          <w:sz w:val="22"/>
          <w:szCs w:val="22"/>
          <w:lang w:eastAsia="en-US"/>
        </w:rPr>
      </w:pPr>
      <w:r w:rsidRPr="00612296">
        <w:rPr>
          <w:rFonts w:ascii="Arial Narrow" w:eastAsiaTheme="minorHAnsi" w:hAnsi="Arial Narrow" w:cstheme="minorBidi"/>
          <w:sz w:val="22"/>
          <w:szCs w:val="22"/>
          <w:lang w:eastAsia="en-US"/>
        </w:rPr>
        <w:t>1) naprawił lub zobowiązał się do naprawienia szkody wyrządzonej przestępstwem, lub swoim nieprawidłowym postępowaniem, w tym poprzez zadośćuczynienie pieniężne;</w:t>
      </w:r>
    </w:p>
    <w:p w14:paraId="45F22F13" w14:textId="77777777" w:rsidR="00E34F8B" w:rsidRPr="00612296" w:rsidRDefault="00E34F8B" w:rsidP="00E34F8B">
      <w:pPr>
        <w:spacing w:line="276" w:lineRule="auto"/>
        <w:ind w:left="284"/>
        <w:jc w:val="both"/>
        <w:rPr>
          <w:rFonts w:ascii="Arial Narrow" w:eastAsiaTheme="minorHAnsi" w:hAnsi="Arial Narrow" w:cstheme="minorBidi"/>
          <w:sz w:val="22"/>
          <w:szCs w:val="22"/>
          <w:lang w:eastAsia="en-US"/>
        </w:rPr>
      </w:pPr>
      <w:r w:rsidRPr="00612296">
        <w:rPr>
          <w:rFonts w:ascii="Arial Narrow" w:eastAsiaTheme="minorHAnsi" w:hAnsi="Arial Narrow" w:cstheme="minorBidi"/>
          <w:sz w:val="22"/>
          <w:szCs w:val="22"/>
          <w:lang w:eastAsia="en-US"/>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704C956" w14:textId="77777777" w:rsidR="00E34F8B" w:rsidRPr="00612296" w:rsidRDefault="00E34F8B" w:rsidP="00E34F8B">
      <w:pPr>
        <w:spacing w:line="276" w:lineRule="auto"/>
        <w:ind w:left="284"/>
        <w:jc w:val="both"/>
        <w:rPr>
          <w:rFonts w:ascii="Arial Narrow" w:eastAsiaTheme="minorHAnsi" w:hAnsi="Arial Narrow" w:cstheme="minorBidi"/>
          <w:sz w:val="22"/>
          <w:szCs w:val="22"/>
          <w:lang w:eastAsia="en-US"/>
        </w:rPr>
      </w:pPr>
      <w:r w:rsidRPr="00612296">
        <w:rPr>
          <w:rFonts w:ascii="Arial Narrow" w:eastAsiaTheme="minorHAnsi" w:hAnsi="Arial Narrow" w:cstheme="minorBidi"/>
          <w:sz w:val="22"/>
          <w:szCs w:val="22"/>
          <w:lang w:eastAsia="en-US"/>
        </w:rPr>
        <w:t>3) podjął konkretne środki techniczne, organizacyjne i kadrowe, odpowiednie dla zapobiegania dalszym przestępstwom, wykroczeniom lub nieprawidłowemu postępowaniu, w szczególności:</w:t>
      </w:r>
    </w:p>
    <w:p w14:paraId="0DACD57E" w14:textId="77777777" w:rsidR="00E34F8B" w:rsidRPr="00612296" w:rsidRDefault="00E34F8B" w:rsidP="00E34F8B">
      <w:pPr>
        <w:spacing w:line="276" w:lineRule="auto"/>
        <w:ind w:left="284"/>
        <w:jc w:val="both"/>
        <w:rPr>
          <w:rFonts w:ascii="Arial Narrow" w:eastAsiaTheme="minorHAnsi" w:hAnsi="Arial Narrow" w:cstheme="minorBidi"/>
          <w:sz w:val="22"/>
          <w:szCs w:val="22"/>
          <w:lang w:eastAsia="en-US"/>
        </w:rPr>
      </w:pPr>
      <w:r w:rsidRPr="00612296">
        <w:rPr>
          <w:rFonts w:ascii="Arial Narrow" w:eastAsiaTheme="minorHAnsi" w:hAnsi="Arial Narrow" w:cstheme="minorBidi"/>
          <w:sz w:val="22"/>
          <w:szCs w:val="22"/>
          <w:lang w:eastAsia="en-US"/>
        </w:rPr>
        <w:t>a) zerwał wszelkie powiązania z osobami lub podmiotami odpowiedzialnymi za nieprawidłowe postępowanie wykonawcy,</w:t>
      </w:r>
    </w:p>
    <w:p w14:paraId="3A86EFF5" w14:textId="77777777" w:rsidR="00E34F8B" w:rsidRPr="00612296" w:rsidRDefault="00E34F8B" w:rsidP="00E34F8B">
      <w:pPr>
        <w:spacing w:line="276" w:lineRule="auto"/>
        <w:ind w:left="284"/>
        <w:jc w:val="both"/>
        <w:rPr>
          <w:rFonts w:ascii="Arial Narrow" w:eastAsiaTheme="minorHAnsi" w:hAnsi="Arial Narrow" w:cstheme="minorBidi"/>
          <w:sz w:val="22"/>
          <w:szCs w:val="22"/>
          <w:lang w:eastAsia="en-US"/>
        </w:rPr>
      </w:pPr>
      <w:r w:rsidRPr="00612296">
        <w:rPr>
          <w:rFonts w:ascii="Arial Narrow" w:eastAsiaTheme="minorHAnsi" w:hAnsi="Arial Narrow" w:cstheme="minorBidi"/>
          <w:sz w:val="22"/>
          <w:szCs w:val="22"/>
          <w:lang w:eastAsia="en-US"/>
        </w:rPr>
        <w:t>b) zreorganizował personel,</w:t>
      </w:r>
    </w:p>
    <w:p w14:paraId="65B051C9" w14:textId="77777777" w:rsidR="00E34F8B" w:rsidRPr="00612296" w:rsidRDefault="00E34F8B" w:rsidP="00E34F8B">
      <w:pPr>
        <w:spacing w:line="276" w:lineRule="auto"/>
        <w:ind w:left="284"/>
        <w:jc w:val="both"/>
        <w:rPr>
          <w:rFonts w:ascii="Arial Narrow" w:eastAsiaTheme="minorHAnsi" w:hAnsi="Arial Narrow" w:cstheme="minorBidi"/>
          <w:sz w:val="22"/>
          <w:szCs w:val="22"/>
          <w:lang w:eastAsia="en-US"/>
        </w:rPr>
      </w:pPr>
      <w:r w:rsidRPr="00612296">
        <w:rPr>
          <w:rFonts w:ascii="Arial Narrow" w:eastAsiaTheme="minorHAnsi" w:hAnsi="Arial Narrow" w:cstheme="minorBidi"/>
          <w:sz w:val="22"/>
          <w:szCs w:val="22"/>
          <w:lang w:eastAsia="en-US"/>
        </w:rPr>
        <w:t>c) wdrożył system sprawozdawczości i kontroli,</w:t>
      </w:r>
    </w:p>
    <w:p w14:paraId="383E664F" w14:textId="77777777" w:rsidR="00E34F8B" w:rsidRPr="00612296" w:rsidRDefault="00E34F8B" w:rsidP="00E34F8B">
      <w:pPr>
        <w:spacing w:line="276" w:lineRule="auto"/>
        <w:ind w:left="284"/>
        <w:jc w:val="both"/>
        <w:rPr>
          <w:rFonts w:ascii="Arial Narrow" w:eastAsiaTheme="minorHAnsi" w:hAnsi="Arial Narrow" w:cstheme="minorBidi"/>
          <w:sz w:val="22"/>
          <w:szCs w:val="22"/>
          <w:lang w:eastAsia="en-US"/>
        </w:rPr>
      </w:pPr>
      <w:r w:rsidRPr="00612296">
        <w:rPr>
          <w:rFonts w:ascii="Arial Narrow" w:eastAsiaTheme="minorHAnsi" w:hAnsi="Arial Narrow" w:cstheme="minorBidi"/>
          <w:sz w:val="22"/>
          <w:szCs w:val="22"/>
          <w:lang w:eastAsia="en-US"/>
        </w:rPr>
        <w:t>d) utworzył struktury audytu wewnętrznego do monitorowania przestrzegania przepisów, wewnętrznych regulacji lub standardów,</w:t>
      </w:r>
    </w:p>
    <w:p w14:paraId="4CE7B9D1" w14:textId="77777777" w:rsidR="00E34F8B" w:rsidRPr="00612296" w:rsidRDefault="00E34F8B" w:rsidP="00E34F8B">
      <w:pPr>
        <w:spacing w:line="276" w:lineRule="auto"/>
        <w:ind w:left="284"/>
        <w:jc w:val="both"/>
        <w:rPr>
          <w:rFonts w:ascii="Arial Narrow" w:eastAsiaTheme="minorHAnsi" w:hAnsi="Arial Narrow" w:cstheme="minorBidi"/>
          <w:sz w:val="22"/>
          <w:szCs w:val="22"/>
          <w:lang w:eastAsia="en-US"/>
        </w:rPr>
      </w:pPr>
      <w:r w:rsidRPr="00612296">
        <w:rPr>
          <w:rFonts w:ascii="Arial Narrow" w:eastAsiaTheme="minorHAnsi" w:hAnsi="Arial Narrow" w:cstheme="minorBidi"/>
          <w:sz w:val="22"/>
          <w:szCs w:val="22"/>
          <w:lang w:eastAsia="en-US"/>
        </w:rPr>
        <w:t>e) wprowadził wewnętrzne regulacje dotyczące odpowiedzialności i odszkodowań za nieprzestrzeganie przepisów, wewnętrznych regulacji lub standardów.</w:t>
      </w:r>
    </w:p>
    <w:p w14:paraId="70D06DF3" w14:textId="77777777" w:rsidR="00E34F8B" w:rsidRPr="00612296" w:rsidRDefault="00E34F8B" w:rsidP="00E34F8B">
      <w:pPr>
        <w:spacing w:line="276" w:lineRule="auto"/>
        <w:jc w:val="both"/>
        <w:rPr>
          <w:rFonts w:ascii="Arial Narrow" w:eastAsiaTheme="minorHAnsi" w:hAnsi="Arial Narrow" w:cstheme="minorBidi"/>
          <w:sz w:val="22"/>
          <w:szCs w:val="22"/>
          <w:lang w:eastAsia="en-US"/>
        </w:rPr>
      </w:pPr>
      <w:r w:rsidRPr="00612296">
        <w:rPr>
          <w:rFonts w:ascii="Arial Narrow" w:eastAsiaTheme="minorHAnsi" w:hAnsi="Arial Narrow" w:cstheme="minorBidi"/>
          <w:sz w:val="22"/>
          <w:szCs w:val="22"/>
          <w:lang w:eastAsia="en-US"/>
        </w:rPr>
        <w:t>8. Zamawiający ocenia, czy podjęte przez wykonawcę czynności, o których mowa w pkt. 7 ust. 2, są wystarczające do wykazania jego rzetelności, uwzględniając wagę i szczególne okoliczności czynu wykonawcy. Jeżeli podjęte przez wykonawcę czynności, o których mowa w ust. 7, nie są wystarczające do wykazania jego rzetelności, zamawiający wyklucza wykonawcę.</w:t>
      </w:r>
    </w:p>
    <w:p w14:paraId="0716FA1E" w14:textId="77777777" w:rsidR="00E34F8B" w:rsidRPr="00612296" w:rsidRDefault="00E34F8B" w:rsidP="00E34F8B">
      <w:pPr>
        <w:spacing w:line="276" w:lineRule="auto"/>
        <w:contextualSpacing/>
        <w:jc w:val="both"/>
        <w:rPr>
          <w:rFonts w:ascii="Arial Narrow" w:eastAsiaTheme="minorHAnsi" w:hAnsi="Arial Narrow" w:cs="Arial"/>
          <w:color w:val="000000" w:themeColor="text1"/>
          <w:sz w:val="22"/>
          <w:szCs w:val="22"/>
          <w:lang w:eastAsia="en-US"/>
        </w:rPr>
      </w:pPr>
      <w:r w:rsidRPr="00612296">
        <w:rPr>
          <w:rFonts w:ascii="Arial Narrow" w:eastAsiaTheme="minorHAnsi" w:hAnsi="Arial Narrow" w:cs="Arial"/>
          <w:color w:val="000000" w:themeColor="text1"/>
          <w:sz w:val="22"/>
          <w:szCs w:val="22"/>
          <w:lang w:eastAsia="en-US"/>
        </w:rPr>
        <w:t>9. Osoba lub podmiot podlegające wykluczeniu na podstawie art. 7 ust. 1 us</w:t>
      </w:r>
      <w:r>
        <w:rPr>
          <w:rFonts w:ascii="Arial Narrow" w:eastAsiaTheme="minorHAnsi" w:hAnsi="Arial Narrow" w:cs="Arial"/>
          <w:color w:val="000000" w:themeColor="text1"/>
          <w:sz w:val="22"/>
          <w:szCs w:val="22"/>
          <w:lang w:eastAsia="en-US"/>
        </w:rPr>
        <w:t xml:space="preserve">tawy z dnia 13 kwietnia 2022r                                          o </w:t>
      </w:r>
      <w:r w:rsidRPr="00612296">
        <w:rPr>
          <w:rFonts w:ascii="Arial Narrow" w:eastAsiaTheme="minorHAnsi" w:hAnsi="Arial Narrow" w:cs="Arial"/>
          <w:color w:val="000000" w:themeColor="text1"/>
          <w:sz w:val="22"/>
          <w:szCs w:val="22"/>
          <w:lang w:eastAsia="en-US"/>
        </w:rPr>
        <w:t xml:space="preserve">szczególnych rozwiązaniach w zakresie przeciwdziałania wspieraniu agresji na </w:t>
      </w:r>
      <w:r>
        <w:rPr>
          <w:rFonts w:ascii="Arial Narrow" w:eastAsiaTheme="minorHAnsi" w:hAnsi="Arial Narrow" w:cs="Arial"/>
          <w:color w:val="000000" w:themeColor="text1"/>
          <w:sz w:val="22"/>
          <w:szCs w:val="22"/>
          <w:lang w:eastAsia="en-US"/>
        </w:rPr>
        <w:t xml:space="preserve">Ukrainę oraz służących ochronie </w:t>
      </w:r>
      <w:r w:rsidRPr="00612296">
        <w:rPr>
          <w:rFonts w:ascii="Arial Narrow" w:eastAsiaTheme="minorHAnsi" w:hAnsi="Arial Narrow" w:cs="Arial"/>
          <w:color w:val="000000" w:themeColor="text1"/>
          <w:sz w:val="22"/>
          <w:szCs w:val="22"/>
          <w:lang w:eastAsia="en-US"/>
        </w:rPr>
        <w:t>bezpi</w:t>
      </w:r>
      <w:r>
        <w:rPr>
          <w:rFonts w:ascii="Arial Narrow" w:eastAsiaTheme="minorHAnsi" w:hAnsi="Arial Narrow" w:cs="Arial"/>
          <w:color w:val="000000" w:themeColor="text1"/>
          <w:sz w:val="22"/>
          <w:szCs w:val="22"/>
          <w:lang w:eastAsia="en-US"/>
        </w:rPr>
        <w:t>eczeństwa narodowego (poz. 835)</w:t>
      </w:r>
      <w:r w:rsidRPr="00612296">
        <w:rPr>
          <w:rFonts w:ascii="Arial Narrow" w:eastAsiaTheme="minorHAnsi" w:hAnsi="Arial Narrow" w:cs="Arial"/>
          <w:color w:val="000000" w:themeColor="text1"/>
          <w:sz w:val="22"/>
          <w:szCs w:val="22"/>
          <w:lang w:eastAsia="en-US"/>
        </w:rPr>
        <w:t>, które w okresie tego wykluczenia ubiegają się</w:t>
      </w:r>
      <w:r>
        <w:rPr>
          <w:rFonts w:ascii="Arial Narrow" w:eastAsiaTheme="minorHAnsi" w:hAnsi="Arial Narrow" w:cs="Arial"/>
          <w:color w:val="000000" w:themeColor="text1"/>
          <w:sz w:val="22"/>
          <w:szCs w:val="22"/>
          <w:lang w:eastAsia="en-US"/>
        </w:rPr>
        <w:t xml:space="preserve"> o </w:t>
      </w:r>
      <w:r w:rsidRPr="00612296">
        <w:rPr>
          <w:rFonts w:ascii="Arial Narrow" w:eastAsiaTheme="minorHAnsi" w:hAnsi="Arial Narrow" w:cs="Arial"/>
          <w:color w:val="000000" w:themeColor="text1"/>
          <w:sz w:val="22"/>
          <w:szCs w:val="22"/>
          <w:lang w:eastAsia="en-US"/>
        </w:rPr>
        <w:t>udzielenie zamówienia publicznego lub dopuszczenie do udziału w konkursie lub biorą udział w postępowaniu o udzielenie zamówienia publicznego lub w konkursie, podlegają karze pieniężnej. Karę pieniężną, o której mowa powyżej, nakłada Prezes Urzędu Zamówień Publicznych, w drodze decyzji, w wysokości do 20 000 000 zł.</w:t>
      </w:r>
    </w:p>
    <w:p w14:paraId="0107F39B" w14:textId="11972EA8" w:rsidR="00E34F8B" w:rsidRPr="000646A6" w:rsidRDefault="00E34F8B" w:rsidP="000646A6">
      <w:pPr>
        <w:spacing w:line="276" w:lineRule="auto"/>
        <w:contextualSpacing/>
        <w:jc w:val="both"/>
        <w:rPr>
          <w:rFonts w:ascii="Arial Narrow" w:eastAsia="Verdana" w:hAnsi="Arial Narrow" w:cs="Arial"/>
          <w:sz w:val="22"/>
          <w:szCs w:val="22"/>
        </w:rPr>
      </w:pPr>
      <w:r w:rsidRPr="00612296">
        <w:rPr>
          <w:rFonts w:ascii="Arial Narrow" w:eastAsia="Verdana" w:hAnsi="Arial Narrow" w:cs="Arial"/>
          <w:sz w:val="22"/>
          <w:szCs w:val="22"/>
        </w:rPr>
        <w:t>10. W związku z tym, iż wartość zamówienia nie przekracza wyrażonej w złotych równowartości</w:t>
      </w:r>
      <w:r w:rsidRPr="00612296">
        <w:rPr>
          <w:rFonts w:ascii="Arial Narrow" w:eastAsia="Verdana" w:hAnsi="Arial Narrow" w:cs="Arial"/>
          <w:sz w:val="22"/>
          <w:szCs w:val="22"/>
        </w:rPr>
        <w:br/>
        <w:t xml:space="preserve">kwoty dla robót budowlanych – 20 000 000 euro przesłanka wykluczenia, o której mowa w art. 108 ust. 2 ustawy Prawo zamówień publicznych w niniejszym postępowaniu nie występuje.  </w:t>
      </w:r>
    </w:p>
    <w:p w14:paraId="3F458177" w14:textId="77777777" w:rsidR="006C3284" w:rsidRPr="0094037B" w:rsidRDefault="006C3284" w:rsidP="006C3284">
      <w:pPr>
        <w:pBdr>
          <w:bottom w:val="double" w:sz="4" w:space="1" w:color="auto"/>
        </w:pBdr>
        <w:shd w:val="clear" w:color="auto" w:fill="DAEEF3"/>
        <w:spacing w:before="360" w:after="40"/>
        <w:jc w:val="both"/>
        <w:rPr>
          <w:rFonts w:ascii="Arial Narrow" w:hAnsi="Arial Narrow" w:cs="Arial"/>
          <w:bCs/>
          <w:sz w:val="22"/>
          <w:szCs w:val="22"/>
        </w:rPr>
      </w:pPr>
      <w:r>
        <w:rPr>
          <w:rFonts w:ascii="Arial Narrow" w:hAnsi="Arial Narrow" w:cs="Arial"/>
          <w:b/>
          <w:sz w:val="22"/>
          <w:szCs w:val="22"/>
        </w:rPr>
        <w:t>X.</w:t>
      </w:r>
      <w:r w:rsidRPr="0094037B">
        <w:rPr>
          <w:rFonts w:ascii="Arial Narrow" w:hAnsi="Arial Narrow" w:cs="Arial"/>
          <w:b/>
          <w:sz w:val="22"/>
          <w:szCs w:val="22"/>
        </w:rPr>
        <w:tab/>
        <w:t>OŚWIADCZENIA I DOKUMENTY, JAKIE ZOBOWIĄZANI SĄ DOSTARCZYĆ WYKONAWCY W CELU POTWIERDZENIA SPEŁNIANIA WARUNKÓW UDZIAŁU W POSTĘPOWANIU ORAZ WYKAZANIA BRAKU PODSTAW WYKLUCZENIA (PODMIOTOWE ŚRODKI DOWODOWE)</w:t>
      </w:r>
    </w:p>
    <w:p w14:paraId="68847B82" w14:textId="77777777" w:rsidR="006C3284" w:rsidRDefault="006C3284" w:rsidP="006C3284">
      <w:pPr>
        <w:ind w:left="426"/>
        <w:contextualSpacing/>
        <w:jc w:val="both"/>
        <w:rPr>
          <w:rFonts w:ascii="Arial Narrow" w:hAnsi="Arial Narrow" w:cs="Arial"/>
          <w:b/>
          <w:sz w:val="22"/>
          <w:szCs w:val="22"/>
        </w:rPr>
      </w:pPr>
    </w:p>
    <w:p w14:paraId="115BCEAE" w14:textId="0C36F894" w:rsidR="00DF5AAF" w:rsidRPr="009E1BD3" w:rsidRDefault="00DF5AAF" w:rsidP="009E1BD3">
      <w:pPr>
        <w:ind w:left="426"/>
        <w:contextualSpacing/>
        <w:jc w:val="both"/>
        <w:rPr>
          <w:rFonts w:ascii="Arial Narrow" w:hAnsi="Arial Narrow" w:cs="Arial"/>
          <w:b/>
          <w:sz w:val="22"/>
          <w:szCs w:val="22"/>
        </w:rPr>
      </w:pPr>
      <w:r>
        <w:rPr>
          <w:rFonts w:ascii="Arial Narrow" w:hAnsi="Arial Narrow" w:cs="Arial"/>
          <w:b/>
          <w:sz w:val="22"/>
          <w:szCs w:val="22"/>
        </w:rPr>
        <w:t>Wykonawca składa ofert</w:t>
      </w:r>
      <w:r w:rsidR="00EE33C2">
        <w:rPr>
          <w:rFonts w:ascii="Arial Narrow" w:hAnsi="Arial Narrow" w:cs="Arial"/>
          <w:b/>
          <w:sz w:val="22"/>
          <w:szCs w:val="22"/>
        </w:rPr>
        <w:t>ę</w:t>
      </w:r>
      <w:r w:rsidR="009E1BD3">
        <w:rPr>
          <w:rFonts w:ascii="Arial Narrow" w:hAnsi="Arial Narrow" w:cs="Arial"/>
          <w:sz w:val="22"/>
          <w:szCs w:val="22"/>
        </w:rPr>
        <w:t xml:space="preserve">, </w:t>
      </w:r>
      <w:r w:rsidR="009E1BD3" w:rsidRPr="009E1BD3">
        <w:rPr>
          <w:rFonts w:ascii="Arial Narrow" w:hAnsi="Arial Narrow" w:cs="Arial"/>
          <w:color w:val="000000" w:themeColor="text1"/>
          <w:sz w:val="22"/>
          <w:szCs w:val="22"/>
        </w:rPr>
        <w:t>n</w:t>
      </w:r>
      <w:r w:rsidRPr="009E1BD3">
        <w:rPr>
          <w:rFonts w:ascii="Arial Narrow" w:hAnsi="Arial Narrow" w:cs="Arial"/>
          <w:color w:val="000000" w:themeColor="text1"/>
          <w:sz w:val="22"/>
          <w:szCs w:val="22"/>
        </w:rPr>
        <w:t>a ofertę składają się wypełniony i podpisany:</w:t>
      </w:r>
    </w:p>
    <w:p w14:paraId="3D41994C" w14:textId="003C8A0C" w:rsidR="00DF5AAF" w:rsidRPr="009E1BD3" w:rsidRDefault="00DF5AAF" w:rsidP="009E1BD3">
      <w:pPr>
        <w:contextualSpacing/>
        <w:jc w:val="both"/>
        <w:rPr>
          <w:rFonts w:ascii="Arial Narrow" w:hAnsi="Arial Narrow" w:cs="Arial"/>
          <w:color w:val="000000" w:themeColor="text1"/>
          <w:sz w:val="22"/>
          <w:szCs w:val="22"/>
        </w:rPr>
      </w:pPr>
      <w:r>
        <w:rPr>
          <w:rFonts w:ascii="Arial Narrow" w:hAnsi="Arial Narrow" w:cs="Arial"/>
          <w:b/>
          <w:color w:val="000000" w:themeColor="text1"/>
          <w:sz w:val="22"/>
          <w:szCs w:val="22"/>
        </w:rPr>
        <w:t xml:space="preserve">         </w:t>
      </w:r>
      <w:r w:rsidRPr="00DF5AAF">
        <w:rPr>
          <w:rFonts w:ascii="Arial Narrow" w:hAnsi="Arial Narrow" w:cs="Arial"/>
          <w:b/>
          <w:color w:val="000000" w:themeColor="text1"/>
          <w:sz w:val="22"/>
          <w:szCs w:val="22"/>
        </w:rPr>
        <w:t>formularz ofertowy</w:t>
      </w:r>
      <w:r w:rsidRPr="00DF5AAF">
        <w:rPr>
          <w:rFonts w:ascii="Arial Narrow" w:hAnsi="Arial Narrow" w:cs="Arial"/>
          <w:color w:val="000000" w:themeColor="text1"/>
          <w:sz w:val="22"/>
          <w:szCs w:val="22"/>
        </w:rPr>
        <w:t xml:space="preserve"> - zgodny w treści z załączonym do SWZ wzorem: - Załącznik nr 1,</w:t>
      </w:r>
    </w:p>
    <w:p w14:paraId="18A2D97F" w14:textId="77777777" w:rsidR="00DF5AAF" w:rsidRDefault="00DF5AAF" w:rsidP="006C3284">
      <w:pPr>
        <w:ind w:left="426"/>
        <w:contextualSpacing/>
        <w:jc w:val="both"/>
        <w:rPr>
          <w:rFonts w:ascii="Arial Narrow" w:hAnsi="Arial Narrow" w:cs="Arial"/>
          <w:b/>
          <w:color w:val="FF0000"/>
          <w:sz w:val="22"/>
          <w:szCs w:val="22"/>
        </w:rPr>
      </w:pPr>
    </w:p>
    <w:p w14:paraId="3D831CCB" w14:textId="77777777" w:rsidR="006C3284" w:rsidRPr="003E4108" w:rsidRDefault="006C3284" w:rsidP="006C3284">
      <w:pPr>
        <w:ind w:left="426"/>
        <w:contextualSpacing/>
        <w:jc w:val="both"/>
        <w:rPr>
          <w:rFonts w:ascii="Arial Narrow" w:hAnsi="Arial Narrow" w:cs="Arial"/>
          <w:b/>
          <w:color w:val="FF0000"/>
          <w:sz w:val="22"/>
          <w:szCs w:val="22"/>
        </w:rPr>
      </w:pPr>
      <w:r w:rsidRPr="003E4108">
        <w:rPr>
          <w:rFonts w:ascii="Arial Narrow" w:hAnsi="Arial Narrow" w:cs="Arial"/>
          <w:b/>
          <w:color w:val="FF0000"/>
          <w:sz w:val="22"/>
          <w:szCs w:val="22"/>
        </w:rPr>
        <w:t>A</w:t>
      </w:r>
    </w:p>
    <w:p w14:paraId="69F4672B" w14:textId="41D9AE73" w:rsidR="006C3284" w:rsidRPr="008E08EE" w:rsidRDefault="006C3284" w:rsidP="00601079">
      <w:pPr>
        <w:numPr>
          <w:ilvl w:val="0"/>
          <w:numId w:val="35"/>
        </w:numPr>
        <w:spacing w:line="276" w:lineRule="auto"/>
        <w:ind w:left="426" w:hanging="426"/>
        <w:contextualSpacing/>
        <w:jc w:val="both"/>
        <w:rPr>
          <w:rFonts w:ascii="Arial Narrow" w:hAnsi="Arial Narrow" w:cs="Arial"/>
          <w:sz w:val="22"/>
          <w:szCs w:val="22"/>
        </w:rPr>
      </w:pPr>
      <w:r w:rsidRPr="008E08EE">
        <w:rPr>
          <w:rFonts w:ascii="Arial Narrow" w:hAnsi="Arial Narrow" w:cs="Arial"/>
          <w:sz w:val="22"/>
          <w:szCs w:val="22"/>
        </w:rPr>
        <w:t xml:space="preserve">W celu </w:t>
      </w:r>
      <w:r w:rsidRPr="008E08EE">
        <w:rPr>
          <w:rFonts w:ascii="Arial Narrow" w:hAnsi="Arial Narrow" w:cs="Arial"/>
          <w:sz w:val="22"/>
          <w:szCs w:val="22"/>
          <w:u w:val="single"/>
        </w:rPr>
        <w:t>wstępnego</w:t>
      </w:r>
      <w:r w:rsidRPr="008E08EE">
        <w:rPr>
          <w:rFonts w:ascii="Arial Narrow" w:hAnsi="Arial Narrow" w:cs="Arial"/>
          <w:sz w:val="22"/>
          <w:szCs w:val="22"/>
        </w:rPr>
        <w:t xml:space="preserve"> potwierdzenia w odpowiednim </w:t>
      </w:r>
      <w:r w:rsidRPr="00322B97">
        <w:rPr>
          <w:rFonts w:ascii="Arial Narrow" w:hAnsi="Arial Narrow" w:cs="Arial"/>
          <w:sz w:val="22"/>
          <w:szCs w:val="22"/>
        </w:rPr>
        <w:t xml:space="preserve">zakresie spełniania warunków udziału w postępowaniu oraz braku podstaw do wykluczenia </w:t>
      </w:r>
      <w:r w:rsidRPr="00322B97">
        <w:rPr>
          <w:rFonts w:ascii="Arial Narrow" w:hAnsi="Arial Narrow" w:cs="Arial"/>
          <w:b/>
          <w:bCs/>
          <w:sz w:val="22"/>
          <w:szCs w:val="22"/>
        </w:rPr>
        <w:t xml:space="preserve">wykonawca </w:t>
      </w:r>
      <w:r w:rsidRPr="00322B97">
        <w:rPr>
          <w:rFonts w:ascii="Arial Narrow" w:hAnsi="Arial Narrow" w:cs="Arial"/>
          <w:b/>
          <w:bCs/>
          <w:color w:val="FF0000"/>
          <w:sz w:val="22"/>
          <w:szCs w:val="22"/>
        </w:rPr>
        <w:t>składa</w:t>
      </w:r>
      <w:r w:rsidRPr="00322B97">
        <w:rPr>
          <w:rFonts w:ascii="Arial Narrow" w:hAnsi="Arial Narrow" w:cs="Arial"/>
          <w:sz w:val="22"/>
          <w:szCs w:val="22"/>
        </w:rPr>
        <w:t xml:space="preserve"> </w:t>
      </w:r>
      <w:r w:rsidRPr="00322B97">
        <w:rPr>
          <w:rFonts w:ascii="Arial Narrow" w:hAnsi="Arial Narrow" w:cs="Arial"/>
          <w:b/>
          <w:bCs/>
          <w:color w:val="FF0000"/>
          <w:sz w:val="22"/>
          <w:szCs w:val="22"/>
        </w:rPr>
        <w:t xml:space="preserve">z ofertą </w:t>
      </w:r>
      <w:r w:rsidRPr="00322B97">
        <w:rPr>
          <w:rFonts w:ascii="Arial Narrow" w:hAnsi="Arial Narrow" w:cs="Arial"/>
          <w:sz w:val="22"/>
          <w:szCs w:val="22"/>
        </w:rPr>
        <w:t>aktualne na dzień składania ofert</w:t>
      </w:r>
      <w:r w:rsidR="006F16B4" w:rsidRPr="00322B97">
        <w:rPr>
          <w:rFonts w:ascii="Arial Narrow" w:hAnsi="Arial Narrow" w:cs="Arial"/>
          <w:sz w:val="22"/>
          <w:szCs w:val="22"/>
        </w:rPr>
        <w:t xml:space="preserve">, </w:t>
      </w:r>
      <w:r w:rsidRPr="00322B97">
        <w:rPr>
          <w:rFonts w:ascii="Arial Narrow" w:hAnsi="Arial Narrow" w:cs="Arial"/>
          <w:sz w:val="22"/>
          <w:szCs w:val="22"/>
        </w:rPr>
        <w:t>:</w:t>
      </w:r>
    </w:p>
    <w:p w14:paraId="731773E3" w14:textId="143F4D9B" w:rsidR="00DF5AAF" w:rsidRPr="00DF5AAF" w:rsidRDefault="006C3284" w:rsidP="00DF5AAF">
      <w:pPr>
        <w:pStyle w:val="Akapitzlist"/>
        <w:numPr>
          <w:ilvl w:val="1"/>
          <w:numId w:val="35"/>
        </w:numPr>
        <w:spacing w:line="276" w:lineRule="auto"/>
        <w:jc w:val="both"/>
        <w:rPr>
          <w:rFonts w:ascii="Arial Narrow" w:hAnsi="Arial Narrow" w:cs="Arial"/>
          <w:color w:val="000000" w:themeColor="text1"/>
          <w:sz w:val="22"/>
          <w:szCs w:val="22"/>
        </w:rPr>
      </w:pPr>
      <w:r w:rsidRPr="00DF5AAF">
        <w:rPr>
          <w:rFonts w:ascii="Arial Narrow" w:hAnsi="Arial Narrow" w:cs="Arial"/>
          <w:b/>
          <w:color w:val="000000" w:themeColor="text1"/>
          <w:sz w:val="22"/>
          <w:szCs w:val="22"/>
        </w:rPr>
        <w:t>odpis</w:t>
      </w:r>
      <w:r w:rsidRPr="00DF5AAF">
        <w:rPr>
          <w:rFonts w:ascii="Arial Narrow" w:hAnsi="Arial Narrow" w:cs="Arial"/>
          <w:color w:val="000000" w:themeColor="text1"/>
          <w:sz w:val="22"/>
          <w:szCs w:val="22"/>
        </w:rPr>
        <w:t xml:space="preserve"> lub informacja z Krajowego Rejestru Sądowego, Centralnej Ewidencji i Informacji o Działalności Gospodarczej lub innego właściwego rejestru, w celu potwierdzenia, że osoba działająca w imieniu (odpowiednio: wykonawcy lub podmiotu udostępniającego zasoby) </w:t>
      </w:r>
      <w:r w:rsidRPr="00F35E03">
        <w:rPr>
          <w:rFonts w:ascii="Arial Narrow" w:hAnsi="Arial Narrow" w:cs="Arial"/>
          <w:color w:val="000000" w:themeColor="text1"/>
          <w:sz w:val="22"/>
          <w:szCs w:val="22"/>
        </w:rPr>
        <w:t>jest umocowana do jego reprezentowania; wykonawca nie jest zobowiązany do złożenia ww. dokumentów, jeżeli zamawiający może je uzyskać za pomocą bezpłatnych</w:t>
      </w:r>
      <w:r w:rsidR="00326F7C">
        <w:rPr>
          <w:rFonts w:ascii="Arial Narrow" w:hAnsi="Arial Narrow" w:cs="Arial"/>
          <w:color w:val="000000" w:themeColor="text1"/>
          <w:sz w:val="22"/>
          <w:szCs w:val="22"/>
        </w:rPr>
        <w:t xml:space="preserve"> i ogólnodostępnych baz danych (o ile wykonawca wskazał dane</w:t>
      </w:r>
      <w:r w:rsidRPr="00F35E03">
        <w:rPr>
          <w:rFonts w:ascii="Arial Narrow" w:hAnsi="Arial Narrow" w:cs="Arial"/>
          <w:color w:val="000000" w:themeColor="text1"/>
          <w:sz w:val="22"/>
          <w:szCs w:val="22"/>
        </w:rPr>
        <w:t xml:space="preserve"> </w:t>
      </w:r>
      <w:r w:rsidRPr="00F35E03">
        <w:rPr>
          <w:rFonts w:ascii="Arial Narrow" w:hAnsi="Arial Narrow" w:cs="Arial"/>
          <w:color w:val="000000" w:themeColor="text1"/>
          <w:sz w:val="22"/>
          <w:szCs w:val="22"/>
        </w:rPr>
        <w:lastRenderedPageBreak/>
        <w:t>umożliwiających dostęp do tych dokumentów</w:t>
      </w:r>
      <w:r w:rsidR="00326F7C">
        <w:rPr>
          <w:rFonts w:ascii="Arial Narrow" w:hAnsi="Arial Narrow" w:cs="Arial"/>
          <w:color w:val="000000" w:themeColor="text1"/>
          <w:sz w:val="22"/>
          <w:szCs w:val="22"/>
        </w:rPr>
        <w:t>)</w:t>
      </w:r>
      <w:r w:rsidRPr="00F35E03">
        <w:rPr>
          <w:rFonts w:ascii="Arial Narrow" w:hAnsi="Arial Narrow" w:cs="Arial"/>
          <w:color w:val="000000" w:themeColor="text1"/>
          <w:sz w:val="22"/>
          <w:szCs w:val="22"/>
        </w:rPr>
        <w:t>;</w:t>
      </w:r>
      <w:r w:rsidR="00DF5AAF" w:rsidRPr="00F35E03">
        <w:rPr>
          <w:rFonts w:ascii="Arial Narrow" w:hAnsi="Arial Narrow" w:cs="Arial"/>
          <w:color w:val="000000" w:themeColor="text1"/>
          <w:sz w:val="22"/>
          <w:szCs w:val="22"/>
        </w:rPr>
        <w:t xml:space="preserve"> -</w:t>
      </w:r>
      <w:r w:rsidR="00DF5AAF" w:rsidRPr="00DF5AAF">
        <w:rPr>
          <w:rFonts w:ascii="Arial Narrow" w:hAnsi="Arial Narrow" w:cs="Arial"/>
          <w:color w:val="000000" w:themeColor="text1"/>
          <w:sz w:val="22"/>
          <w:szCs w:val="22"/>
        </w:rPr>
        <w:t xml:space="preserve"> sporządzonych nie wcześniej niż 3 miesiące przed jej złożeniem, jeżeli odrębne przepisy wymagają wpisu do rejestru lub ewidencji </w:t>
      </w:r>
    </w:p>
    <w:p w14:paraId="3CE31759" w14:textId="64885117" w:rsidR="006C3284" w:rsidRPr="00DF5AAF" w:rsidRDefault="006C3284" w:rsidP="00DF5AAF">
      <w:pPr>
        <w:pStyle w:val="Akapitzlist"/>
        <w:numPr>
          <w:ilvl w:val="1"/>
          <w:numId w:val="35"/>
        </w:numPr>
        <w:spacing w:line="276" w:lineRule="auto"/>
        <w:jc w:val="both"/>
        <w:rPr>
          <w:rFonts w:ascii="Arial Narrow" w:hAnsi="Arial Narrow" w:cs="Arial"/>
          <w:color w:val="000000" w:themeColor="text1"/>
          <w:sz w:val="22"/>
          <w:szCs w:val="22"/>
        </w:rPr>
      </w:pPr>
      <w:r w:rsidRPr="00DF5AAF">
        <w:rPr>
          <w:rFonts w:ascii="Arial Narrow" w:hAnsi="Arial Narrow" w:cs="Arial"/>
          <w:b/>
          <w:color w:val="000000" w:themeColor="text1"/>
          <w:sz w:val="22"/>
          <w:szCs w:val="22"/>
        </w:rPr>
        <w:t>pełnomocnictwa</w:t>
      </w:r>
      <w:r w:rsidRPr="00DF5AAF">
        <w:rPr>
          <w:rFonts w:ascii="Arial Narrow" w:hAnsi="Arial Narrow" w:cs="Arial"/>
          <w:color w:val="000000" w:themeColor="text1"/>
          <w:sz w:val="22"/>
          <w:szCs w:val="22"/>
        </w:rPr>
        <w:t xml:space="preserve"> lub inne dokumenty potwierdzające umocowanie do reprezentowania (odpowiednio: wykonawcy, podmiotu udostępniającego zasoby, wykonawców wspólnie ubiegających się o udzielenie zamówienia), jeżeli w imieniu (odpowiednio: wykonawcy, podmiotu udostępniającego zasoby, wykonawców wspólnie ubiegających się o udzielenie zamówienia) działa osoba, której umocowanie do reprezentowania nie wynika z dokumentów, o których  mowa w pkt 1</w:t>
      </w:r>
      <w:r w:rsidR="00DF5AAF">
        <w:rPr>
          <w:rFonts w:ascii="Arial Narrow" w:hAnsi="Arial Narrow" w:cs="Arial"/>
          <w:color w:val="000000" w:themeColor="text1"/>
          <w:sz w:val="22"/>
          <w:szCs w:val="22"/>
        </w:rPr>
        <w:t xml:space="preserve">. ppkt. 1.1 </w:t>
      </w:r>
      <w:r w:rsidRPr="00DF5AAF">
        <w:rPr>
          <w:rFonts w:ascii="Arial Narrow" w:hAnsi="Arial Narrow" w:cs="Arial"/>
          <w:color w:val="000000" w:themeColor="text1"/>
          <w:sz w:val="22"/>
          <w:szCs w:val="22"/>
        </w:rPr>
        <w:t>);</w:t>
      </w:r>
    </w:p>
    <w:p w14:paraId="6F0373DE" w14:textId="77777777" w:rsidR="006C3284" w:rsidRPr="00546C95" w:rsidRDefault="006C3284" w:rsidP="00601079">
      <w:pPr>
        <w:pStyle w:val="Akapitzlist"/>
        <w:numPr>
          <w:ilvl w:val="1"/>
          <w:numId w:val="35"/>
        </w:numPr>
        <w:spacing w:line="276" w:lineRule="auto"/>
        <w:jc w:val="both"/>
        <w:rPr>
          <w:rFonts w:ascii="Arial Narrow" w:hAnsi="Arial Narrow" w:cs="Arial"/>
          <w:color w:val="000000" w:themeColor="text1"/>
          <w:sz w:val="22"/>
          <w:szCs w:val="22"/>
        </w:rPr>
      </w:pPr>
      <w:r w:rsidRPr="00546C95">
        <w:rPr>
          <w:rFonts w:ascii="Arial Narrow" w:hAnsi="Arial Narrow" w:cs="Arial"/>
          <w:b/>
          <w:color w:val="000000" w:themeColor="text1"/>
          <w:sz w:val="22"/>
          <w:szCs w:val="22"/>
        </w:rPr>
        <w:t>oświadczenie o niepodleganiu wy</w:t>
      </w:r>
      <w:r>
        <w:rPr>
          <w:rFonts w:ascii="Arial Narrow" w:hAnsi="Arial Narrow" w:cs="Arial"/>
          <w:b/>
          <w:color w:val="000000" w:themeColor="text1"/>
          <w:sz w:val="22"/>
          <w:szCs w:val="22"/>
        </w:rPr>
        <w:t>kluczeniu i spełnia</w:t>
      </w:r>
      <w:r w:rsidRPr="00546C95">
        <w:rPr>
          <w:rFonts w:ascii="Arial Narrow" w:hAnsi="Arial Narrow" w:cs="Arial"/>
          <w:b/>
          <w:color w:val="000000" w:themeColor="text1"/>
          <w:sz w:val="22"/>
          <w:szCs w:val="22"/>
        </w:rPr>
        <w:t>niu warunków</w:t>
      </w:r>
      <w:r w:rsidRPr="00546C95">
        <w:rPr>
          <w:rFonts w:ascii="Arial Narrow" w:hAnsi="Arial Narrow" w:cs="Arial"/>
          <w:color w:val="000000" w:themeColor="text1"/>
          <w:sz w:val="22"/>
          <w:szCs w:val="22"/>
        </w:rPr>
        <w:t xml:space="preserve"> </w:t>
      </w:r>
      <w:r w:rsidRPr="009553E0">
        <w:rPr>
          <w:rFonts w:ascii="Arial Narrow" w:hAnsi="Arial Narrow" w:cs="Arial"/>
          <w:color w:val="000000" w:themeColor="text1"/>
          <w:sz w:val="22"/>
          <w:szCs w:val="22"/>
          <w:u w:val="single"/>
        </w:rPr>
        <w:t>(wstępne)</w:t>
      </w:r>
      <w:r w:rsidRPr="00DF5AAF">
        <w:rPr>
          <w:rFonts w:ascii="Arial Narrow" w:hAnsi="Arial Narrow" w:cs="Arial"/>
          <w:color w:val="000000" w:themeColor="text1"/>
          <w:sz w:val="22"/>
          <w:szCs w:val="22"/>
        </w:rPr>
        <w:t xml:space="preserve"> </w:t>
      </w:r>
      <w:r w:rsidRPr="00546C95">
        <w:rPr>
          <w:rFonts w:ascii="Arial Narrow" w:hAnsi="Arial Narrow" w:cs="Arial"/>
          <w:color w:val="000000" w:themeColor="text1"/>
          <w:sz w:val="22"/>
          <w:szCs w:val="22"/>
        </w:rPr>
        <w:t>według wzoru stanowiącego załącznik nr 2 do SWZ o których mowa w art. 125 ust.1 pzp</w:t>
      </w:r>
    </w:p>
    <w:p w14:paraId="7280F0E0" w14:textId="77777777" w:rsidR="006C3284" w:rsidRPr="00546C95" w:rsidRDefault="006C3284" w:rsidP="006C3284">
      <w:pPr>
        <w:spacing w:line="276" w:lineRule="auto"/>
        <w:jc w:val="both"/>
        <w:rPr>
          <w:rFonts w:ascii="Arial Narrow" w:hAnsi="Arial Narrow" w:cs="Arial"/>
          <w:color w:val="000000" w:themeColor="text1"/>
          <w:sz w:val="22"/>
          <w:szCs w:val="22"/>
          <w:u w:val="single"/>
        </w:rPr>
      </w:pPr>
      <w:r w:rsidRPr="00546C95">
        <w:rPr>
          <w:rFonts w:ascii="Arial Narrow" w:hAnsi="Arial Narrow" w:cs="Arial"/>
          <w:color w:val="000000" w:themeColor="text1"/>
          <w:sz w:val="22"/>
          <w:szCs w:val="22"/>
          <w:u w:val="single"/>
        </w:rPr>
        <w:t>Uwaga!  W przypadku wspólnego ubiegania się wykonawców o udzielenie zamówienia ww. dokument składa każdy</w:t>
      </w:r>
      <w:r>
        <w:rPr>
          <w:rFonts w:ascii="Arial Narrow" w:hAnsi="Arial Narrow" w:cs="Arial"/>
          <w:color w:val="000000" w:themeColor="text1"/>
          <w:sz w:val="22"/>
          <w:szCs w:val="22"/>
          <w:u w:val="single"/>
        </w:rPr>
        <w:br/>
        <w:t xml:space="preserve">z </w:t>
      </w:r>
      <w:r w:rsidRPr="00546C95">
        <w:rPr>
          <w:rFonts w:ascii="Arial Narrow" w:hAnsi="Arial Narrow" w:cs="Arial"/>
          <w:color w:val="000000" w:themeColor="text1"/>
          <w:sz w:val="22"/>
          <w:szCs w:val="22"/>
          <w:u w:val="single"/>
        </w:rPr>
        <w:t xml:space="preserve">wykonawców. </w:t>
      </w:r>
    </w:p>
    <w:p w14:paraId="57A5AA80" w14:textId="77777777" w:rsidR="006C3284" w:rsidRDefault="006C3284" w:rsidP="00601079">
      <w:pPr>
        <w:pStyle w:val="Akapitzlist"/>
        <w:numPr>
          <w:ilvl w:val="1"/>
          <w:numId w:val="35"/>
        </w:numPr>
        <w:spacing w:line="276" w:lineRule="auto"/>
        <w:jc w:val="both"/>
        <w:rPr>
          <w:rFonts w:ascii="Arial Narrow" w:hAnsi="Arial Narrow" w:cs="Arial"/>
          <w:color w:val="000000" w:themeColor="text1"/>
          <w:sz w:val="22"/>
          <w:szCs w:val="22"/>
        </w:rPr>
      </w:pPr>
      <w:r w:rsidRPr="00546C95">
        <w:rPr>
          <w:rFonts w:ascii="Arial Narrow" w:hAnsi="Arial Narrow" w:cs="Arial"/>
          <w:b/>
          <w:bCs/>
          <w:color w:val="000000" w:themeColor="text1"/>
          <w:sz w:val="22"/>
          <w:szCs w:val="22"/>
        </w:rPr>
        <w:t xml:space="preserve">oświadczenie wykonawcy </w:t>
      </w:r>
      <w:r w:rsidRPr="00546C95">
        <w:rPr>
          <w:rFonts w:ascii="Arial Narrow" w:hAnsi="Arial Narrow" w:cs="Arial"/>
          <w:b/>
          <w:color w:val="000000" w:themeColor="text1"/>
          <w:sz w:val="22"/>
          <w:szCs w:val="22"/>
        </w:rPr>
        <w:t>o niepodleganiu wykluczeniu</w:t>
      </w:r>
      <w:r w:rsidRPr="00546C95">
        <w:rPr>
          <w:rFonts w:ascii="Arial Narrow" w:hAnsi="Arial Narrow" w:cs="Arial"/>
          <w:color w:val="000000" w:themeColor="text1"/>
          <w:sz w:val="22"/>
          <w:szCs w:val="22"/>
        </w:rPr>
        <w:t xml:space="preserve"> w zakresie okoliczności o których mowa w art. 7 ust. 1 ustawy z dnia 13 kwietnia 2022 r. o szczególnych rozwiązaniach w zakresie przeciwdziałania wspieraniu agresji na Ukrainę, zgodne z </w:t>
      </w:r>
      <w:r w:rsidRPr="00546C95">
        <w:rPr>
          <w:rFonts w:ascii="Arial Narrow" w:hAnsi="Arial Narrow" w:cs="Arial"/>
          <w:bCs/>
          <w:color w:val="000000" w:themeColor="text1"/>
          <w:sz w:val="22"/>
          <w:szCs w:val="22"/>
        </w:rPr>
        <w:t>załącznikiem nr 3</w:t>
      </w:r>
      <w:r w:rsidRPr="00546C95">
        <w:rPr>
          <w:rFonts w:ascii="Arial Narrow" w:hAnsi="Arial Narrow" w:cs="Arial"/>
          <w:color w:val="000000" w:themeColor="text1"/>
          <w:sz w:val="22"/>
          <w:szCs w:val="22"/>
        </w:rPr>
        <w:t xml:space="preserve"> do SWZ;</w:t>
      </w:r>
    </w:p>
    <w:p w14:paraId="098AC459" w14:textId="77777777" w:rsidR="006C3284" w:rsidRPr="00546C95" w:rsidRDefault="006C3284" w:rsidP="006C3284">
      <w:pPr>
        <w:spacing w:line="276" w:lineRule="auto"/>
        <w:jc w:val="both"/>
        <w:rPr>
          <w:rFonts w:ascii="Arial Narrow" w:hAnsi="Arial Narrow" w:cs="Arial"/>
          <w:color w:val="000000" w:themeColor="text1"/>
          <w:sz w:val="22"/>
          <w:szCs w:val="22"/>
          <w:u w:val="single"/>
        </w:rPr>
      </w:pPr>
      <w:r w:rsidRPr="00546C95">
        <w:rPr>
          <w:rFonts w:ascii="Arial Narrow" w:hAnsi="Arial Narrow" w:cs="Arial"/>
          <w:color w:val="000000" w:themeColor="text1"/>
          <w:sz w:val="22"/>
          <w:szCs w:val="22"/>
          <w:u w:val="single"/>
        </w:rPr>
        <w:t>Uwaga!  W przypadku wspólnego ubiegania się wykonawców o udzielenie zamówienia ww. dokument składa każdy</w:t>
      </w:r>
      <w:r>
        <w:rPr>
          <w:rFonts w:ascii="Arial Narrow" w:hAnsi="Arial Narrow" w:cs="Arial"/>
          <w:color w:val="000000" w:themeColor="text1"/>
          <w:sz w:val="22"/>
          <w:szCs w:val="22"/>
          <w:u w:val="single"/>
        </w:rPr>
        <w:t xml:space="preserve"> </w:t>
      </w:r>
      <w:r>
        <w:rPr>
          <w:rFonts w:ascii="Arial Narrow" w:hAnsi="Arial Narrow" w:cs="Arial"/>
          <w:color w:val="000000" w:themeColor="text1"/>
          <w:sz w:val="22"/>
          <w:szCs w:val="22"/>
          <w:u w:val="single"/>
        </w:rPr>
        <w:br/>
        <w:t xml:space="preserve">z </w:t>
      </w:r>
      <w:r w:rsidRPr="00546C95">
        <w:rPr>
          <w:rFonts w:ascii="Arial Narrow" w:hAnsi="Arial Narrow" w:cs="Arial"/>
          <w:color w:val="000000" w:themeColor="text1"/>
          <w:sz w:val="22"/>
          <w:szCs w:val="22"/>
          <w:u w:val="single"/>
        </w:rPr>
        <w:t xml:space="preserve">wykonawców. </w:t>
      </w:r>
    </w:p>
    <w:p w14:paraId="2B9B47A0" w14:textId="77777777" w:rsidR="006C3284" w:rsidRPr="00546C95" w:rsidRDefault="006C3284" w:rsidP="00601079">
      <w:pPr>
        <w:pStyle w:val="Akapitzlist"/>
        <w:numPr>
          <w:ilvl w:val="1"/>
          <w:numId w:val="35"/>
        </w:numPr>
        <w:spacing w:line="276" w:lineRule="auto"/>
        <w:jc w:val="both"/>
        <w:rPr>
          <w:rFonts w:ascii="Arial Narrow" w:hAnsi="Arial Narrow" w:cs="Arial"/>
          <w:color w:val="000000" w:themeColor="text1"/>
          <w:sz w:val="22"/>
          <w:szCs w:val="22"/>
        </w:rPr>
      </w:pPr>
      <w:r w:rsidRPr="00546C95">
        <w:rPr>
          <w:rFonts w:ascii="Arial Narrow" w:hAnsi="Arial Narrow" w:cs="Arial"/>
          <w:b/>
          <w:color w:val="000000" w:themeColor="text1"/>
          <w:sz w:val="22"/>
          <w:szCs w:val="22"/>
        </w:rPr>
        <w:t>zobowiązanie podmiotu</w:t>
      </w:r>
      <w:r w:rsidRPr="00546C95">
        <w:rPr>
          <w:rFonts w:ascii="Arial Narrow" w:hAnsi="Arial Narrow" w:cs="Arial"/>
          <w:color w:val="000000" w:themeColor="text1"/>
          <w:sz w:val="22"/>
          <w:szCs w:val="22"/>
        </w:rPr>
        <w:t xml:space="preserve"> udostępniającego zasoby </w:t>
      </w:r>
      <w:r w:rsidRPr="00546C95">
        <w:rPr>
          <w:rFonts w:ascii="Arial Narrow" w:hAnsi="Arial Narrow" w:cs="Arial"/>
          <w:color w:val="FF0000"/>
          <w:sz w:val="22"/>
          <w:szCs w:val="22"/>
        </w:rPr>
        <w:t xml:space="preserve">(jeżeli dotyczy) </w:t>
      </w:r>
      <w:r w:rsidRPr="00546C95">
        <w:rPr>
          <w:rFonts w:ascii="Arial Narrow" w:hAnsi="Arial Narrow" w:cs="Arial"/>
          <w:color w:val="000000" w:themeColor="text1"/>
          <w:sz w:val="22"/>
          <w:szCs w:val="22"/>
        </w:rPr>
        <w:t>– zgodne z załącznikami nr 4 do SWZ;</w:t>
      </w:r>
    </w:p>
    <w:p w14:paraId="7F178EED" w14:textId="77777777" w:rsidR="006C3284" w:rsidRPr="00546C95" w:rsidRDefault="006C3284" w:rsidP="006C3284">
      <w:pPr>
        <w:spacing w:line="276" w:lineRule="auto"/>
        <w:jc w:val="both"/>
        <w:rPr>
          <w:rFonts w:ascii="Arial Narrow" w:hAnsi="Arial Narrow" w:cs="Arial"/>
          <w:color w:val="000000" w:themeColor="text1"/>
          <w:sz w:val="22"/>
          <w:szCs w:val="22"/>
          <w:u w:val="single"/>
        </w:rPr>
      </w:pPr>
      <w:r w:rsidRPr="00546C95">
        <w:rPr>
          <w:rFonts w:ascii="Arial Narrow" w:hAnsi="Arial Narrow" w:cs="Arial"/>
          <w:color w:val="000000" w:themeColor="text1"/>
          <w:sz w:val="22"/>
          <w:szCs w:val="22"/>
          <w:u w:val="single"/>
        </w:rPr>
        <w:t xml:space="preserve">Uwaga! Ww. dokument należy złożyć tylko wtedy, gdy wykonawca polega na zdolnościach lub sytuacji podmiotu udostępniającego zasoby. </w:t>
      </w:r>
    </w:p>
    <w:p w14:paraId="45D31714" w14:textId="77777777" w:rsidR="006C3284" w:rsidRDefault="006C3284" w:rsidP="00601079">
      <w:pPr>
        <w:pStyle w:val="Akapitzlist"/>
        <w:numPr>
          <w:ilvl w:val="1"/>
          <w:numId w:val="35"/>
        </w:numPr>
        <w:spacing w:line="276" w:lineRule="auto"/>
        <w:jc w:val="both"/>
        <w:rPr>
          <w:rFonts w:ascii="Arial Narrow" w:hAnsi="Arial Narrow" w:cs="Arial"/>
          <w:color w:val="2F5496" w:themeColor="accent5" w:themeShade="BF"/>
          <w:sz w:val="22"/>
          <w:szCs w:val="22"/>
        </w:rPr>
      </w:pPr>
      <w:r w:rsidRPr="00546C95">
        <w:rPr>
          <w:rFonts w:ascii="Arial Narrow" w:hAnsi="Arial Narrow" w:cs="Arial"/>
          <w:b/>
          <w:color w:val="000000" w:themeColor="text1"/>
          <w:sz w:val="22"/>
          <w:szCs w:val="22"/>
        </w:rPr>
        <w:t>oświadczenie podmiotu</w:t>
      </w:r>
      <w:r w:rsidRPr="00546C95">
        <w:rPr>
          <w:rFonts w:ascii="Arial Narrow" w:hAnsi="Arial Narrow" w:cs="Arial"/>
          <w:color w:val="000000" w:themeColor="text1"/>
          <w:sz w:val="22"/>
          <w:szCs w:val="22"/>
        </w:rPr>
        <w:t xml:space="preserve"> udostępniającego zasoby </w:t>
      </w:r>
      <w:r w:rsidRPr="00546C95">
        <w:rPr>
          <w:rFonts w:ascii="Arial Narrow" w:hAnsi="Arial Narrow" w:cs="Arial"/>
          <w:color w:val="FF0000"/>
          <w:sz w:val="22"/>
          <w:szCs w:val="22"/>
        </w:rPr>
        <w:t>(jeżeli dotyczy),</w:t>
      </w:r>
      <w:r w:rsidRPr="00546C95">
        <w:rPr>
          <w:rFonts w:ascii="Arial Narrow" w:hAnsi="Arial Narrow" w:cs="Arial"/>
          <w:color w:val="000000" w:themeColor="text1"/>
          <w:sz w:val="22"/>
          <w:szCs w:val="22"/>
        </w:rPr>
        <w:t xml:space="preserve"> o którym mowa w art. 125 ust. 1 Pzp – zgodne z załącznikiem nr 2 </w:t>
      </w:r>
      <w:r>
        <w:rPr>
          <w:rFonts w:ascii="Arial Narrow" w:hAnsi="Arial Narrow" w:cs="Arial"/>
          <w:color w:val="000000" w:themeColor="text1"/>
          <w:sz w:val="22"/>
          <w:szCs w:val="22"/>
        </w:rPr>
        <w:t xml:space="preserve"> do SWZ</w:t>
      </w:r>
    </w:p>
    <w:p w14:paraId="2B741A66" w14:textId="77777777" w:rsidR="00E34F8B" w:rsidRDefault="006C3284" w:rsidP="00E34F8B">
      <w:pPr>
        <w:spacing w:line="276" w:lineRule="auto"/>
        <w:jc w:val="both"/>
        <w:rPr>
          <w:rFonts w:ascii="Arial Narrow" w:hAnsi="Arial Narrow" w:cs="Arial"/>
          <w:color w:val="000000" w:themeColor="text1"/>
          <w:sz w:val="22"/>
          <w:szCs w:val="22"/>
          <w:u w:val="single"/>
        </w:rPr>
      </w:pPr>
      <w:r w:rsidRPr="00546C95">
        <w:rPr>
          <w:rFonts w:ascii="Arial Narrow" w:hAnsi="Arial Narrow" w:cs="Arial"/>
          <w:color w:val="000000" w:themeColor="text1"/>
          <w:sz w:val="22"/>
          <w:szCs w:val="22"/>
          <w:u w:val="single"/>
        </w:rPr>
        <w:t xml:space="preserve">Uwaga! Ww. dokument należy złożyć tylko wtedy, gdy wykonawca polega na zdolnościach lub sytuacji podmiotu udostępniającego zasoby. </w:t>
      </w:r>
    </w:p>
    <w:p w14:paraId="48E87C6B" w14:textId="7058E7BF" w:rsidR="00E34F8B" w:rsidRPr="00D95C4B" w:rsidRDefault="00E34F8B" w:rsidP="00D95C4B">
      <w:pPr>
        <w:pStyle w:val="Akapitzlist"/>
        <w:numPr>
          <w:ilvl w:val="1"/>
          <w:numId w:val="35"/>
        </w:numPr>
        <w:spacing w:line="276" w:lineRule="auto"/>
        <w:jc w:val="both"/>
        <w:rPr>
          <w:rFonts w:ascii="Arial Narrow" w:hAnsi="Arial Narrow" w:cs="Arial"/>
          <w:color w:val="000000" w:themeColor="text1"/>
          <w:sz w:val="22"/>
          <w:szCs w:val="22"/>
        </w:rPr>
      </w:pPr>
      <w:r w:rsidRPr="00D95C4B">
        <w:rPr>
          <w:rFonts w:ascii="Arial Narrow" w:hAnsi="Arial Narrow" w:cs="Arial"/>
          <w:b/>
          <w:color w:val="000000" w:themeColor="text1"/>
          <w:sz w:val="22"/>
          <w:szCs w:val="22"/>
        </w:rPr>
        <w:t xml:space="preserve">oświadczenie wykonawców wspólnie ubiegających się o udzielenie zamówienia </w:t>
      </w:r>
      <w:r w:rsidRPr="00D95C4B">
        <w:rPr>
          <w:rFonts w:ascii="Arial Narrow" w:hAnsi="Arial Narrow" w:cs="Arial"/>
          <w:color w:val="FF0000"/>
          <w:sz w:val="22"/>
          <w:szCs w:val="22"/>
        </w:rPr>
        <w:t>(jeżeli dotyczy)</w:t>
      </w:r>
      <w:r w:rsidRPr="00D95C4B">
        <w:rPr>
          <w:rFonts w:ascii="Arial Narrow" w:hAnsi="Arial Narrow" w:cs="Arial"/>
          <w:color w:val="000000" w:themeColor="text1"/>
          <w:sz w:val="22"/>
          <w:szCs w:val="22"/>
        </w:rPr>
        <w:t>, w tym      prowadzących działalność w formie spółki cywilnej, o którym mowa w art. 117 ust.4 pzp, w przypadku braku określenia przez zamawiającego warunków udziału w postępowaniu dotyczących uprawnień do prowadzenia określonej działalności gospodarczej lub zawodowej lub wykształcenia lub kwalifikacji zawodowych lub doświadczenia, wykonawcy wspólnie ubiegający się o udzielenie zamówienia publicznego nie muszą dołączyć do oferty ww. oświadczenia. W niniejszym postępowaniu Zamawiający wymaga dołączenia oświadczenia bowiem uwzględnił jeden z powyższych warunków – zgodnie z załącznikiem nr</w:t>
      </w:r>
      <w:r w:rsidR="009553E0" w:rsidRPr="00D95C4B">
        <w:rPr>
          <w:rFonts w:ascii="Arial Narrow" w:hAnsi="Arial Narrow" w:cs="Arial"/>
          <w:color w:val="7030A0"/>
          <w:sz w:val="22"/>
          <w:szCs w:val="22"/>
        </w:rPr>
        <w:t xml:space="preserve"> </w:t>
      </w:r>
      <w:r w:rsidR="009553E0" w:rsidRPr="00D95C4B">
        <w:rPr>
          <w:rFonts w:ascii="Arial Narrow" w:hAnsi="Arial Narrow" w:cs="Arial"/>
          <w:color w:val="000000" w:themeColor="text1"/>
          <w:sz w:val="22"/>
          <w:szCs w:val="22"/>
        </w:rPr>
        <w:t>5</w:t>
      </w:r>
      <w:r w:rsidRPr="00D95C4B">
        <w:rPr>
          <w:rFonts w:ascii="Arial Narrow" w:hAnsi="Arial Narrow" w:cs="Arial"/>
          <w:color w:val="000000" w:themeColor="text1"/>
          <w:sz w:val="22"/>
          <w:szCs w:val="22"/>
        </w:rPr>
        <w:t xml:space="preserve"> do SWZ</w:t>
      </w:r>
      <w:r w:rsidR="009553E0" w:rsidRPr="00D95C4B">
        <w:rPr>
          <w:rFonts w:ascii="Arial Narrow" w:hAnsi="Arial Narrow" w:cs="Arial"/>
          <w:color w:val="000000" w:themeColor="text1"/>
          <w:sz w:val="22"/>
          <w:szCs w:val="22"/>
        </w:rPr>
        <w:t>.</w:t>
      </w:r>
    </w:p>
    <w:p w14:paraId="3FF98275" w14:textId="6A22DCE0" w:rsidR="00A96A5D" w:rsidRPr="00A96A5D" w:rsidRDefault="00A96A5D" w:rsidP="00A96A5D">
      <w:pPr>
        <w:pStyle w:val="Akapitzlist"/>
        <w:numPr>
          <w:ilvl w:val="1"/>
          <w:numId w:val="35"/>
        </w:numPr>
        <w:spacing w:line="276" w:lineRule="auto"/>
        <w:jc w:val="both"/>
        <w:rPr>
          <w:rFonts w:ascii="Arial Narrow" w:hAnsi="Arial Narrow" w:cs="Arial"/>
          <w:color w:val="000000" w:themeColor="text1"/>
          <w:sz w:val="22"/>
          <w:szCs w:val="22"/>
          <w:u w:val="single"/>
        </w:rPr>
      </w:pPr>
      <w:r w:rsidRPr="00A96A5D">
        <w:rPr>
          <w:rFonts w:ascii="Arial Narrow" w:hAnsi="Arial Narrow" w:cs="Arial"/>
          <w:b/>
          <w:color w:val="000000" w:themeColor="text1"/>
          <w:sz w:val="22"/>
          <w:szCs w:val="22"/>
          <w:u w:val="single"/>
        </w:rPr>
        <w:t xml:space="preserve">Podmiotowe </w:t>
      </w:r>
      <w:r w:rsidR="00D95C4B" w:rsidRPr="00A96A5D">
        <w:rPr>
          <w:rFonts w:ascii="Arial Narrow" w:hAnsi="Arial Narrow" w:cs="Arial"/>
          <w:b/>
          <w:color w:val="000000" w:themeColor="text1"/>
          <w:sz w:val="22"/>
          <w:szCs w:val="22"/>
          <w:u w:val="single"/>
        </w:rPr>
        <w:t>środki dowodowe:</w:t>
      </w:r>
      <w:r w:rsidRPr="00A96A5D">
        <w:rPr>
          <w:rFonts w:ascii="Arial Narrow" w:hAnsi="Arial Narrow" w:cs="Arial"/>
          <w:color w:val="000000" w:themeColor="text1"/>
          <w:sz w:val="22"/>
          <w:szCs w:val="22"/>
          <w:u w:val="single"/>
        </w:rPr>
        <w:t xml:space="preserve"> opis rozwiązań równoważnych – jeżeli wykonawca przewiduje ich zastosowanie (w przypadku, o którym mowa w rozdziale </w:t>
      </w:r>
      <w:r w:rsidR="00480017">
        <w:rPr>
          <w:rFonts w:ascii="Arial Narrow" w:hAnsi="Arial Narrow" w:cs="Arial"/>
          <w:color w:val="000000" w:themeColor="text1"/>
          <w:sz w:val="22"/>
          <w:szCs w:val="22"/>
          <w:u w:val="single"/>
        </w:rPr>
        <w:t>- IV pkt 5</w:t>
      </w:r>
      <w:r w:rsidRPr="00A96A5D">
        <w:rPr>
          <w:rFonts w:ascii="Arial Narrow" w:hAnsi="Arial Narrow" w:cs="Arial"/>
          <w:color w:val="000000" w:themeColor="text1"/>
          <w:sz w:val="22"/>
          <w:szCs w:val="22"/>
          <w:u w:val="single"/>
        </w:rPr>
        <w:t xml:space="preserve"> SWZ) </w:t>
      </w:r>
      <w:r w:rsidR="00D95C4B" w:rsidRPr="00A96A5D">
        <w:rPr>
          <w:rFonts w:ascii="Arial Narrow" w:hAnsi="Arial Narrow" w:cs="Arial"/>
          <w:color w:val="000000" w:themeColor="text1"/>
          <w:sz w:val="22"/>
          <w:szCs w:val="22"/>
          <w:u w:val="single"/>
        </w:rPr>
        <w:t>oraz dokumenty na potwierdzenie równow</w:t>
      </w:r>
      <w:r w:rsidRPr="00A96A5D">
        <w:rPr>
          <w:rFonts w:ascii="Arial Narrow" w:hAnsi="Arial Narrow" w:cs="Arial"/>
          <w:color w:val="000000" w:themeColor="text1"/>
          <w:sz w:val="22"/>
          <w:szCs w:val="22"/>
          <w:u w:val="single"/>
        </w:rPr>
        <w:t xml:space="preserve">ażności zastosowanych rozwiązań </w:t>
      </w:r>
      <w:r w:rsidR="00D95C4B" w:rsidRPr="00A96A5D">
        <w:rPr>
          <w:rFonts w:ascii="Arial Narrow" w:hAnsi="Arial Narrow" w:cs="Arial"/>
          <w:color w:val="000000" w:themeColor="text1"/>
          <w:sz w:val="22"/>
          <w:szCs w:val="22"/>
          <w:u w:val="single"/>
        </w:rPr>
        <w:t>(jeżeli są konieczne do wykazania równoważności);</w:t>
      </w:r>
    </w:p>
    <w:p w14:paraId="6FB003D6" w14:textId="3B0CEACC" w:rsidR="009E1BD3" w:rsidRPr="00A96A5D" w:rsidRDefault="00A96A5D" w:rsidP="00A96A5D">
      <w:pPr>
        <w:spacing w:line="276" w:lineRule="auto"/>
        <w:jc w:val="both"/>
        <w:rPr>
          <w:rFonts w:ascii="Arial Narrow" w:hAnsi="Arial Narrow" w:cs="Arial"/>
          <w:color w:val="000000" w:themeColor="text1"/>
          <w:sz w:val="22"/>
          <w:szCs w:val="22"/>
          <w:u w:val="single"/>
        </w:rPr>
      </w:pPr>
      <w:r w:rsidRPr="00A96A5D">
        <w:rPr>
          <w:rFonts w:ascii="Arial Narrow" w:hAnsi="Arial Narrow" w:cs="Arial"/>
          <w:color w:val="000000" w:themeColor="text1"/>
          <w:sz w:val="22"/>
          <w:szCs w:val="22"/>
          <w:u w:val="single"/>
        </w:rPr>
        <w:t xml:space="preserve">Uwaga! </w:t>
      </w:r>
      <w:r w:rsidR="00D95C4B" w:rsidRPr="00A96A5D">
        <w:rPr>
          <w:rFonts w:ascii="Arial Narrow" w:hAnsi="Arial Narrow" w:cs="Arial"/>
          <w:color w:val="000000" w:themeColor="text1"/>
          <w:sz w:val="22"/>
          <w:szCs w:val="22"/>
          <w:u w:val="single"/>
        </w:rPr>
        <w:t>W przypadku wspólnego ubiegania się wykonawców o udzielenie zamówienia</w:t>
      </w:r>
      <w:r w:rsidRPr="00A96A5D">
        <w:rPr>
          <w:rFonts w:ascii="Arial Narrow" w:hAnsi="Arial Narrow" w:cs="Arial"/>
          <w:color w:val="000000" w:themeColor="text1"/>
          <w:sz w:val="22"/>
          <w:szCs w:val="22"/>
          <w:u w:val="single"/>
        </w:rPr>
        <w:t xml:space="preserve"> </w:t>
      </w:r>
      <w:r w:rsidR="00D95C4B" w:rsidRPr="00A96A5D">
        <w:rPr>
          <w:rFonts w:ascii="Arial Narrow" w:hAnsi="Arial Narrow" w:cs="Arial"/>
          <w:color w:val="000000" w:themeColor="text1"/>
          <w:sz w:val="22"/>
          <w:szCs w:val="22"/>
          <w:u w:val="single"/>
        </w:rPr>
        <w:t>wykonawcy ci składają wspólnie ww. dokumenty.</w:t>
      </w:r>
    </w:p>
    <w:p w14:paraId="7260E55E" w14:textId="77777777" w:rsidR="00146D9E" w:rsidRDefault="00146D9E" w:rsidP="00546624">
      <w:pPr>
        <w:autoSpaceDE w:val="0"/>
        <w:autoSpaceDN w:val="0"/>
        <w:adjustRightInd w:val="0"/>
        <w:spacing w:line="276" w:lineRule="auto"/>
        <w:ind w:left="567"/>
        <w:rPr>
          <w:rFonts w:ascii="Arial Narrow" w:hAnsi="Arial Narrow" w:cs="Arial"/>
          <w:b/>
          <w:color w:val="FF0000"/>
          <w:sz w:val="22"/>
          <w:szCs w:val="22"/>
        </w:rPr>
      </w:pPr>
    </w:p>
    <w:p w14:paraId="1C5D95B2" w14:textId="77777777" w:rsidR="006C3284" w:rsidRPr="003E4108" w:rsidRDefault="006C3284" w:rsidP="00546624">
      <w:pPr>
        <w:autoSpaceDE w:val="0"/>
        <w:autoSpaceDN w:val="0"/>
        <w:adjustRightInd w:val="0"/>
        <w:spacing w:line="276" w:lineRule="auto"/>
        <w:ind w:left="567"/>
        <w:rPr>
          <w:rFonts w:ascii="Arial Narrow" w:hAnsi="Arial Narrow" w:cs="Arial"/>
          <w:b/>
          <w:color w:val="FF0000"/>
          <w:sz w:val="22"/>
          <w:szCs w:val="22"/>
        </w:rPr>
      </w:pPr>
      <w:r w:rsidRPr="003E4108">
        <w:rPr>
          <w:rFonts w:ascii="Arial Narrow" w:hAnsi="Arial Narrow" w:cs="Arial"/>
          <w:b/>
          <w:color w:val="FF0000"/>
          <w:sz w:val="22"/>
          <w:szCs w:val="22"/>
        </w:rPr>
        <w:t>B</w:t>
      </w:r>
    </w:p>
    <w:p w14:paraId="4D449D50" w14:textId="77777777" w:rsidR="006C3284" w:rsidRPr="00DC7A24" w:rsidRDefault="006C3284" w:rsidP="00601079">
      <w:pPr>
        <w:pStyle w:val="Akapitzlist"/>
        <w:numPr>
          <w:ilvl w:val="0"/>
          <w:numId w:val="22"/>
        </w:numPr>
        <w:spacing w:line="276" w:lineRule="auto"/>
        <w:ind w:left="0" w:hanging="142"/>
        <w:jc w:val="both"/>
        <w:rPr>
          <w:rFonts w:ascii="Arial Narrow" w:hAnsi="Arial Narrow" w:cs="Arial"/>
          <w:color w:val="AEAAAA" w:themeColor="background2" w:themeShade="BF"/>
          <w:sz w:val="22"/>
          <w:szCs w:val="22"/>
        </w:rPr>
      </w:pPr>
      <w:r w:rsidRPr="00E46743">
        <w:rPr>
          <w:rFonts w:ascii="Arial Narrow" w:hAnsi="Arial Narrow" w:cs="Arial"/>
          <w:sz w:val="22"/>
          <w:szCs w:val="22"/>
        </w:rPr>
        <w:tab/>
      </w:r>
      <w:r w:rsidRPr="003E4108">
        <w:rPr>
          <w:rFonts w:ascii="Arial Narrow" w:hAnsi="Arial Narrow" w:cs="Arial"/>
          <w:b/>
          <w:color w:val="FF0000"/>
          <w:sz w:val="22"/>
          <w:szCs w:val="22"/>
        </w:rPr>
        <w:t>Zamawiający wezwie</w:t>
      </w:r>
      <w:r w:rsidRPr="008E08EE">
        <w:rPr>
          <w:rFonts w:ascii="Arial Narrow" w:hAnsi="Arial Narrow" w:cs="Arial"/>
          <w:color w:val="FF0000"/>
          <w:sz w:val="22"/>
          <w:szCs w:val="22"/>
        </w:rPr>
        <w:t xml:space="preserve"> </w:t>
      </w:r>
      <w:r w:rsidRPr="007E7BC5">
        <w:rPr>
          <w:rFonts w:ascii="Arial Narrow" w:hAnsi="Arial Narrow" w:cs="Arial"/>
          <w:b/>
          <w:bCs/>
          <w:sz w:val="22"/>
          <w:szCs w:val="22"/>
        </w:rPr>
        <w:t>wykonawcę, którego oferta została najwyżej oceniona</w:t>
      </w:r>
      <w:r w:rsidRPr="007E7BC5">
        <w:rPr>
          <w:rFonts w:ascii="Arial Narrow" w:hAnsi="Arial Narrow" w:cs="Arial"/>
          <w:sz w:val="22"/>
          <w:szCs w:val="22"/>
        </w:rPr>
        <w:t xml:space="preserve">, do złożenia w wyznaczonym terminie, nie krótszym </w:t>
      </w:r>
      <w:r w:rsidRPr="00B35983">
        <w:rPr>
          <w:rFonts w:ascii="Arial Narrow" w:hAnsi="Arial Narrow" w:cs="Arial"/>
          <w:sz w:val="22"/>
          <w:szCs w:val="22"/>
          <w:u w:val="single"/>
        </w:rPr>
        <w:t>niż 5 dni</w:t>
      </w:r>
      <w:r w:rsidRPr="007E7BC5">
        <w:rPr>
          <w:rFonts w:ascii="Arial Narrow" w:hAnsi="Arial Narrow" w:cs="Arial"/>
          <w:sz w:val="22"/>
          <w:szCs w:val="22"/>
        </w:rPr>
        <w:t xml:space="preserve"> od dnia wezwania, </w:t>
      </w:r>
      <w:r w:rsidRPr="00DC7A24">
        <w:rPr>
          <w:rFonts w:ascii="Arial Narrow" w:hAnsi="Arial Narrow" w:cs="Arial"/>
          <w:color w:val="000000" w:themeColor="text1"/>
          <w:sz w:val="22"/>
          <w:szCs w:val="22"/>
          <w:highlight w:val="lightGray"/>
        </w:rPr>
        <w:t>następujących podmiotowych środków dowodowych aktualnych na dzień ich złożenia:</w:t>
      </w:r>
    </w:p>
    <w:p w14:paraId="5C53E31F" w14:textId="77777777" w:rsidR="006C3284" w:rsidRPr="007E7BC5" w:rsidRDefault="006C3284" w:rsidP="00601079">
      <w:pPr>
        <w:pStyle w:val="Akapitzlist"/>
        <w:numPr>
          <w:ilvl w:val="1"/>
          <w:numId w:val="22"/>
        </w:numPr>
        <w:spacing w:line="276" w:lineRule="auto"/>
        <w:ind w:left="709" w:hanging="425"/>
        <w:jc w:val="both"/>
        <w:rPr>
          <w:rFonts w:ascii="Arial Narrow" w:hAnsi="Arial Narrow" w:cs="Arial"/>
          <w:sz w:val="22"/>
          <w:szCs w:val="22"/>
        </w:rPr>
      </w:pPr>
      <w:r w:rsidRPr="007E7BC5">
        <w:rPr>
          <w:rFonts w:ascii="Arial Narrow" w:hAnsi="Arial Narrow" w:cs="Arial"/>
          <w:sz w:val="22"/>
          <w:szCs w:val="22"/>
        </w:rPr>
        <w:t>w celu potwierdzenia braku podstaw wykluczenia wykonawcy lub podmiotu udostępniającego zasoby z udziału w postępowaniu o udzielenie zamówienia publicznego:</w:t>
      </w:r>
    </w:p>
    <w:p w14:paraId="7F5B673B" w14:textId="04152687" w:rsidR="00B35983" w:rsidRDefault="006C3284" w:rsidP="00601079">
      <w:pPr>
        <w:pStyle w:val="Akapitzlist"/>
        <w:numPr>
          <w:ilvl w:val="0"/>
          <w:numId w:val="36"/>
        </w:numPr>
        <w:spacing w:line="276" w:lineRule="auto"/>
        <w:ind w:left="1701" w:hanging="425"/>
        <w:jc w:val="both"/>
        <w:rPr>
          <w:rFonts w:ascii="Arial Narrow" w:hAnsi="Arial Narrow" w:cs="Arial"/>
          <w:sz w:val="22"/>
          <w:szCs w:val="22"/>
        </w:rPr>
      </w:pPr>
      <w:r w:rsidRPr="007E7BC5">
        <w:rPr>
          <w:rFonts w:ascii="Arial Narrow" w:hAnsi="Arial Narrow" w:cs="Arial"/>
          <w:b/>
          <w:bCs/>
          <w:sz w:val="22"/>
          <w:szCs w:val="22"/>
        </w:rPr>
        <w:t>oświadczenia wykonawcy</w:t>
      </w:r>
      <w:r w:rsidRPr="007E7BC5">
        <w:rPr>
          <w:rFonts w:ascii="Arial Narrow" w:hAnsi="Arial Narrow" w:cs="Arial"/>
          <w:sz w:val="22"/>
          <w:szCs w:val="22"/>
        </w:rPr>
        <w:t xml:space="preserve"> lub </w:t>
      </w:r>
      <w:r w:rsidRPr="007E7BC5">
        <w:rPr>
          <w:rFonts w:ascii="Arial Narrow" w:hAnsi="Arial Narrow" w:cs="Arial"/>
          <w:b/>
          <w:bCs/>
          <w:sz w:val="22"/>
          <w:szCs w:val="22"/>
        </w:rPr>
        <w:t>podmiotu udostępniającego zasoby</w:t>
      </w:r>
      <w:r w:rsidRPr="007E7BC5">
        <w:rPr>
          <w:rFonts w:ascii="Arial Narrow" w:hAnsi="Arial Narrow" w:cs="Arial"/>
          <w:sz w:val="22"/>
          <w:szCs w:val="22"/>
        </w:rPr>
        <w:t xml:space="preserve"> (jeżeli dotyczy) </w:t>
      </w:r>
      <w:r>
        <w:rPr>
          <w:rFonts w:ascii="Arial Narrow" w:hAnsi="Arial Narrow" w:cs="Arial"/>
          <w:sz w:val="22"/>
          <w:szCs w:val="22"/>
        </w:rPr>
        <w:br/>
      </w:r>
      <w:r>
        <w:rPr>
          <w:rFonts w:ascii="Arial Narrow" w:hAnsi="Arial Narrow" w:cs="Arial"/>
          <w:b/>
          <w:bCs/>
          <w:sz w:val="22"/>
          <w:szCs w:val="22"/>
        </w:rPr>
        <w:t xml:space="preserve">o aktualności </w:t>
      </w:r>
      <w:r w:rsidRPr="007E7BC5">
        <w:rPr>
          <w:rFonts w:ascii="Arial Narrow" w:hAnsi="Arial Narrow" w:cs="Arial"/>
          <w:b/>
          <w:bCs/>
          <w:sz w:val="22"/>
          <w:szCs w:val="22"/>
        </w:rPr>
        <w:t>informacji</w:t>
      </w:r>
      <w:r w:rsidRPr="007E7BC5">
        <w:rPr>
          <w:rFonts w:ascii="Arial Narrow" w:hAnsi="Arial Narrow" w:cs="Arial"/>
          <w:sz w:val="22"/>
          <w:szCs w:val="22"/>
        </w:rPr>
        <w:t xml:space="preserve"> zawartych w oświadczeniu, o którym mowa w art. 125 ust. 1 Pzp </w:t>
      </w:r>
      <w:r>
        <w:rPr>
          <w:rFonts w:ascii="Arial Narrow" w:hAnsi="Arial Narrow" w:cs="Arial"/>
          <w:sz w:val="22"/>
          <w:szCs w:val="22"/>
        </w:rPr>
        <w:br/>
      </w:r>
      <w:r w:rsidRPr="007E7BC5">
        <w:rPr>
          <w:rFonts w:ascii="Arial Narrow" w:hAnsi="Arial Narrow" w:cs="Arial"/>
          <w:sz w:val="22"/>
          <w:szCs w:val="22"/>
        </w:rPr>
        <w:t xml:space="preserve">w odpowiednim zakresie art. 108 ust. 1 Pzp </w:t>
      </w:r>
      <w:r w:rsidRPr="007E7BC5">
        <w:rPr>
          <w:rFonts w:ascii="Arial Narrow" w:hAnsi="Arial Narrow" w:cs="Arial"/>
          <w:sz w:val="22"/>
          <w:szCs w:val="22"/>
          <w:u w:val="single"/>
        </w:rPr>
        <w:t>oraz</w:t>
      </w:r>
      <w:r w:rsidRPr="007E7BC5">
        <w:rPr>
          <w:rFonts w:ascii="Arial Narrow" w:hAnsi="Arial Narrow" w:cs="Arial"/>
          <w:sz w:val="22"/>
          <w:szCs w:val="22"/>
        </w:rPr>
        <w:t xml:space="preserve"> o aktualności informacji zawartych </w:t>
      </w:r>
      <w:r>
        <w:rPr>
          <w:rFonts w:ascii="Arial Narrow" w:hAnsi="Arial Narrow" w:cs="Arial"/>
          <w:sz w:val="22"/>
          <w:szCs w:val="22"/>
        </w:rPr>
        <w:br/>
      </w:r>
      <w:r w:rsidRPr="007E7BC5">
        <w:rPr>
          <w:rFonts w:ascii="Arial Narrow" w:hAnsi="Arial Narrow" w:cs="Arial"/>
          <w:sz w:val="22"/>
          <w:szCs w:val="22"/>
        </w:rPr>
        <w:t xml:space="preserve">w oświadczeniu o niepodleganiu wykluczeniu w zakresie okoliczności o których mowa w art. 7 </w:t>
      </w:r>
      <w:r w:rsidRPr="007E7BC5">
        <w:rPr>
          <w:rFonts w:ascii="Arial Narrow" w:hAnsi="Arial Narrow" w:cs="Arial"/>
          <w:sz w:val="22"/>
          <w:szCs w:val="22"/>
        </w:rPr>
        <w:lastRenderedPageBreak/>
        <w:t>ust. 1 ustawy z dnia 13 kwietnia 2022 r. o szczególnych rozwiązaniach w zakresie przeciwdziałania wspieraniu agresji na Ukrainę</w:t>
      </w:r>
      <w:r w:rsidR="00B35983">
        <w:rPr>
          <w:rFonts w:ascii="Arial Narrow" w:hAnsi="Arial Narrow" w:cs="Arial"/>
          <w:sz w:val="22"/>
          <w:szCs w:val="22"/>
        </w:rPr>
        <w:t xml:space="preserve"> oraz służących ochronie bezpieczeństwa narodowego</w:t>
      </w:r>
      <w:r w:rsidRPr="007E7BC5">
        <w:rPr>
          <w:rFonts w:ascii="Arial Narrow" w:hAnsi="Arial Narrow" w:cs="Arial"/>
          <w:sz w:val="22"/>
          <w:szCs w:val="22"/>
        </w:rPr>
        <w:t xml:space="preserve"> – zgodnego z </w:t>
      </w:r>
      <w:r w:rsidRPr="007E7BC5">
        <w:rPr>
          <w:rFonts w:ascii="Arial Narrow" w:hAnsi="Arial Narrow" w:cs="Arial"/>
          <w:b/>
          <w:bCs/>
          <w:sz w:val="22"/>
          <w:szCs w:val="22"/>
        </w:rPr>
        <w:t>z</w:t>
      </w:r>
      <w:r w:rsidR="009553E0">
        <w:rPr>
          <w:rFonts w:ascii="Arial Narrow" w:hAnsi="Arial Narrow" w:cs="Arial"/>
          <w:b/>
          <w:bCs/>
          <w:sz w:val="22"/>
          <w:szCs w:val="22"/>
        </w:rPr>
        <w:t>ał. nr 9</w:t>
      </w:r>
      <w:r w:rsidRPr="007E7BC5">
        <w:rPr>
          <w:rFonts w:ascii="Arial Narrow" w:hAnsi="Arial Narrow" w:cs="Arial"/>
          <w:sz w:val="22"/>
          <w:szCs w:val="22"/>
        </w:rPr>
        <w:t xml:space="preserve"> do SWZ.</w:t>
      </w:r>
    </w:p>
    <w:p w14:paraId="193D0D08" w14:textId="05031FB7" w:rsidR="006C3284" w:rsidRPr="007E7BC5" w:rsidRDefault="006C3284" w:rsidP="00B35983">
      <w:pPr>
        <w:pStyle w:val="Akapitzlist"/>
        <w:spacing w:line="276" w:lineRule="auto"/>
        <w:ind w:left="1701"/>
        <w:jc w:val="both"/>
        <w:rPr>
          <w:rFonts w:ascii="Arial Narrow" w:hAnsi="Arial Narrow" w:cs="Arial"/>
          <w:sz w:val="22"/>
          <w:szCs w:val="22"/>
        </w:rPr>
      </w:pPr>
      <w:r w:rsidRPr="007E7BC5">
        <w:rPr>
          <w:rFonts w:ascii="Arial Narrow" w:hAnsi="Arial Narrow" w:cs="Arial"/>
          <w:sz w:val="22"/>
          <w:szCs w:val="22"/>
        </w:rPr>
        <w:t>Powyższe oświadczenie składa na wezwanie każdy z wykonawców wspólnie ubiegających się o udzielenie zamówienia;</w:t>
      </w:r>
    </w:p>
    <w:p w14:paraId="63E47589" w14:textId="77777777" w:rsidR="00D3427D" w:rsidRDefault="006C3284" w:rsidP="00601079">
      <w:pPr>
        <w:pStyle w:val="Akapitzlist"/>
        <w:numPr>
          <w:ilvl w:val="0"/>
          <w:numId w:val="36"/>
        </w:numPr>
        <w:spacing w:line="276" w:lineRule="auto"/>
        <w:ind w:left="1701" w:hanging="425"/>
        <w:jc w:val="both"/>
        <w:rPr>
          <w:rFonts w:ascii="Arial Narrow" w:hAnsi="Arial Narrow" w:cs="Arial"/>
          <w:sz w:val="22"/>
          <w:szCs w:val="22"/>
        </w:rPr>
      </w:pPr>
      <w:r w:rsidRPr="007E7BC5">
        <w:rPr>
          <w:rFonts w:ascii="Arial Narrow" w:hAnsi="Arial Narrow" w:cs="Arial"/>
          <w:b/>
          <w:bCs/>
          <w:sz w:val="22"/>
          <w:szCs w:val="22"/>
        </w:rPr>
        <w:t xml:space="preserve">odpisu lub informacji wykonawcy </w:t>
      </w:r>
      <w:r w:rsidRPr="007E7BC5">
        <w:rPr>
          <w:rFonts w:ascii="Arial Narrow" w:hAnsi="Arial Narrow" w:cs="Arial"/>
          <w:sz w:val="22"/>
          <w:szCs w:val="22"/>
        </w:rPr>
        <w:t>lub</w:t>
      </w:r>
      <w:r w:rsidRPr="007E7BC5">
        <w:rPr>
          <w:rFonts w:ascii="Arial Narrow" w:hAnsi="Arial Narrow" w:cs="Arial"/>
          <w:b/>
          <w:bCs/>
          <w:sz w:val="22"/>
          <w:szCs w:val="22"/>
        </w:rPr>
        <w:t xml:space="preserve"> podmiotu udostępniającego zasoby</w:t>
      </w:r>
      <w:r w:rsidRPr="007E7BC5">
        <w:rPr>
          <w:rFonts w:ascii="Arial Narrow" w:hAnsi="Arial Narrow" w:cs="Arial"/>
          <w:sz w:val="22"/>
          <w:szCs w:val="22"/>
        </w:rPr>
        <w:t xml:space="preserve"> (jeżeli dotyczy) </w:t>
      </w:r>
      <w:r>
        <w:rPr>
          <w:rFonts w:ascii="Arial Narrow" w:hAnsi="Arial Narrow" w:cs="Arial"/>
          <w:sz w:val="22"/>
          <w:szCs w:val="22"/>
        </w:rPr>
        <w:br/>
      </w:r>
      <w:r w:rsidRPr="007E7BC5">
        <w:rPr>
          <w:rFonts w:ascii="Arial Narrow" w:hAnsi="Arial Narrow" w:cs="Arial"/>
          <w:sz w:val="22"/>
          <w:szCs w:val="22"/>
        </w:rPr>
        <w:t xml:space="preserve">z Krajowego Rejestru Sądowego lub z Centralnej Ewidencji i Informacji o Działalności Gospodarczej, w zakresie art. 109 ust. 1 pkt 4 Pzp, sporządzonych nie wcześniej niż 3 miesiące przed jej złożeniem, jeżeli odrębne przepisy wymagają wpisu do rejestru lub ewidencji. </w:t>
      </w:r>
    </w:p>
    <w:p w14:paraId="5629AD8B" w14:textId="636E1E35" w:rsidR="006C3284" w:rsidRPr="009E1BD3" w:rsidRDefault="006C3284" w:rsidP="009E1BD3">
      <w:pPr>
        <w:pStyle w:val="Akapitzlist"/>
        <w:spacing w:line="276" w:lineRule="auto"/>
        <w:ind w:left="1701"/>
        <w:jc w:val="both"/>
        <w:rPr>
          <w:rFonts w:ascii="Arial Narrow" w:hAnsi="Arial Narrow" w:cs="Arial"/>
          <w:sz w:val="22"/>
          <w:szCs w:val="22"/>
        </w:rPr>
      </w:pPr>
      <w:r w:rsidRPr="007E7BC5">
        <w:rPr>
          <w:rFonts w:ascii="Arial Narrow" w:hAnsi="Arial Narrow" w:cs="Arial"/>
          <w:sz w:val="22"/>
          <w:szCs w:val="22"/>
        </w:rPr>
        <w:t>Powyższy dokument składa na wezwanie każdy z wykonawców wspólnie ubiegających</w:t>
      </w:r>
      <w:r w:rsidR="009E1BD3">
        <w:rPr>
          <w:rFonts w:ascii="Arial Narrow" w:hAnsi="Arial Narrow" w:cs="Arial"/>
          <w:sz w:val="22"/>
          <w:szCs w:val="22"/>
        </w:rPr>
        <w:t xml:space="preserve"> się o udzielenie zamówienia.  W</w:t>
      </w:r>
      <w:r>
        <w:rPr>
          <w:rFonts w:ascii="Arial Narrow" w:hAnsi="Arial Narrow" w:cs="Arial"/>
          <w:sz w:val="22"/>
          <w:szCs w:val="22"/>
        </w:rPr>
        <w:t xml:space="preserve"> sytuacji braku zaznaczenia w formularzu oferty wskazanej strony do pobrania odpisu lub informacji</w:t>
      </w:r>
      <w:r w:rsidR="009E1BD3" w:rsidRPr="009E1BD3">
        <w:rPr>
          <w:rFonts w:ascii="Arial Narrow" w:hAnsi="Arial Narrow" w:cs="Arial"/>
          <w:sz w:val="22"/>
          <w:szCs w:val="22"/>
        </w:rPr>
        <w:t xml:space="preserve"> </w:t>
      </w:r>
      <w:r w:rsidR="009E1BD3" w:rsidRPr="000F7C66">
        <w:rPr>
          <w:rFonts w:ascii="Arial Narrow" w:hAnsi="Arial Narrow" w:cs="Arial"/>
          <w:sz w:val="22"/>
          <w:szCs w:val="22"/>
        </w:rPr>
        <w:t>Zgodnie z treścią art. 274 ust. 4 ustawy Pzp Wy</w:t>
      </w:r>
      <w:r w:rsidR="009E1BD3">
        <w:rPr>
          <w:rFonts w:ascii="Arial Narrow" w:hAnsi="Arial Narrow" w:cs="Arial"/>
          <w:sz w:val="22"/>
          <w:szCs w:val="22"/>
        </w:rPr>
        <w:t xml:space="preserve">konawca nie jest zobowiązany do </w:t>
      </w:r>
      <w:r w:rsidR="009E1BD3" w:rsidRPr="000F7C66">
        <w:rPr>
          <w:rFonts w:ascii="Arial Narrow" w:hAnsi="Arial Narrow" w:cs="Arial"/>
          <w:sz w:val="22"/>
          <w:szCs w:val="22"/>
        </w:rPr>
        <w:t>złożenia podmiotowych środków dowodow</w:t>
      </w:r>
      <w:r w:rsidR="009E1BD3">
        <w:rPr>
          <w:rFonts w:ascii="Arial Narrow" w:hAnsi="Arial Narrow" w:cs="Arial"/>
          <w:sz w:val="22"/>
          <w:szCs w:val="22"/>
        </w:rPr>
        <w:t xml:space="preserve">ych, jeżeli Zamawiający może je </w:t>
      </w:r>
      <w:r w:rsidR="009E1BD3" w:rsidRPr="000F7C66">
        <w:rPr>
          <w:rFonts w:ascii="Arial Narrow" w:hAnsi="Arial Narrow" w:cs="Arial"/>
          <w:sz w:val="22"/>
          <w:szCs w:val="22"/>
        </w:rPr>
        <w:t>uzyskać za pomocą bezpłatnych i</w:t>
      </w:r>
      <w:r w:rsidR="009E1BD3">
        <w:rPr>
          <w:rFonts w:ascii="Arial Narrow" w:hAnsi="Arial Narrow" w:cs="Arial"/>
          <w:sz w:val="22"/>
          <w:szCs w:val="22"/>
        </w:rPr>
        <w:t xml:space="preserve"> ogólnodostępnych baz danych, w </w:t>
      </w:r>
      <w:r w:rsidR="009E1BD3" w:rsidRPr="000F7C66">
        <w:rPr>
          <w:rFonts w:ascii="Arial Narrow" w:hAnsi="Arial Narrow" w:cs="Arial"/>
          <w:sz w:val="22"/>
          <w:szCs w:val="22"/>
        </w:rPr>
        <w:t>szczególności rejestrów publicznych w rozumien</w:t>
      </w:r>
      <w:r w:rsidR="009E1BD3">
        <w:rPr>
          <w:rFonts w:ascii="Arial Narrow" w:hAnsi="Arial Narrow" w:cs="Arial"/>
          <w:sz w:val="22"/>
          <w:szCs w:val="22"/>
        </w:rPr>
        <w:t xml:space="preserve">iu ustawy z dnia 17 lutego 2005 </w:t>
      </w:r>
      <w:r w:rsidR="009E1BD3" w:rsidRPr="000F7C66">
        <w:rPr>
          <w:rFonts w:ascii="Arial Narrow" w:hAnsi="Arial Narrow" w:cs="Arial"/>
          <w:sz w:val="22"/>
          <w:szCs w:val="22"/>
        </w:rPr>
        <w:t>r. o informatyzacji działalności podmiotów rea</w:t>
      </w:r>
      <w:r w:rsidR="009E1BD3">
        <w:rPr>
          <w:rFonts w:ascii="Arial Narrow" w:hAnsi="Arial Narrow" w:cs="Arial"/>
          <w:sz w:val="22"/>
          <w:szCs w:val="22"/>
        </w:rPr>
        <w:t xml:space="preserve">lizujących zadania publiczne. W </w:t>
      </w:r>
      <w:r w:rsidR="009E1BD3" w:rsidRPr="000F7C66">
        <w:rPr>
          <w:rFonts w:ascii="Arial Narrow" w:hAnsi="Arial Narrow" w:cs="Arial"/>
          <w:sz w:val="22"/>
          <w:szCs w:val="22"/>
        </w:rPr>
        <w:t>związku z powyższym, jeżeli Wykonawca o</w:t>
      </w:r>
      <w:r w:rsidR="009E1BD3">
        <w:rPr>
          <w:rFonts w:ascii="Arial Narrow" w:hAnsi="Arial Narrow" w:cs="Arial"/>
          <w:sz w:val="22"/>
          <w:szCs w:val="22"/>
        </w:rPr>
        <w:t xml:space="preserve">raz każdy </w:t>
      </w:r>
      <w:r w:rsidR="009E1BD3">
        <w:rPr>
          <w:rFonts w:ascii="Arial Narrow" w:hAnsi="Arial Narrow" w:cs="Arial"/>
          <w:sz w:val="22"/>
          <w:szCs w:val="22"/>
        </w:rPr>
        <w:br/>
      </w:r>
      <w:r w:rsidR="009E1BD3" w:rsidRPr="007C1444">
        <w:rPr>
          <w:rFonts w:ascii="Arial Narrow" w:hAnsi="Arial Narrow" w:cs="Arial"/>
          <w:sz w:val="22"/>
          <w:szCs w:val="22"/>
        </w:rPr>
        <w:t>z wykonawców wspólnie ubiegających się o udzielenie zamówienia – konsorcja/spółki cywilne</w:t>
      </w:r>
      <w:r w:rsidR="009E1BD3">
        <w:rPr>
          <w:rFonts w:ascii="Arial Narrow" w:hAnsi="Arial Narrow" w:cs="Arial"/>
          <w:sz w:val="22"/>
          <w:szCs w:val="22"/>
        </w:rPr>
        <w:br/>
      </w:r>
      <w:r w:rsidR="009E1BD3" w:rsidRPr="007C1444">
        <w:rPr>
          <w:rFonts w:ascii="Arial Narrow" w:hAnsi="Arial Narrow" w:cs="Arial"/>
          <w:sz w:val="22"/>
          <w:szCs w:val="22"/>
        </w:rPr>
        <w:t xml:space="preserve"> – wskaże w oświadczeniu </w:t>
      </w:r>
      <w:r w:rsidR="009E1BD3" w:rsidRPr="00F35E03">
        <w:rPr>
          <w:rFonts w:ascii="Arial Narrow" w:hAnsi="Arial Narrow" w:cs="Arial"/>
          <w:sz w:val="22"/>
          <w:szCs w:val="22"/>
        </w:rPr>
        <w:t>załącznik nr 2 do</w:t>
      </w:r>
      <w:r w:rsidR="009E1BD3" w:rsidRPr="007C1444">
        <w:rPr>
          <w:rFonts w:ascii="Arial Narrow" w:hAnsi="Arial Narrow" w:cs="Arial"/>
          <w:sz w:val="22"/>
          <w:szCs w:val="22"/>
        </w:rPr>
        <w:t xml:space="preserve"> SWZ „bazy”, z których Zamawiający bezpłatnie może pozyskać określone dokumenty potwierdzające sytuację podmiotową Wykonawcy </w:t>
      </w:r>
      <w:r w:rsidR="009E1BD3">
        <w:rPr>
          <w:rFonts w:ascii="Arial Narrow" w:hAnsi="Arial Narrow" w:cs="Arial"/>
          <w:sz w:val="22"/>
          <w:szCs w:val="22"/>
        </w:rPr>
        <w:br/>
      </w:r>
      <w:r w:rsidR="009E1BD3" w:rsidRPr="007C1444">
        <w:rPr>
          <w:rFonts w:ascii="Arial Narrow" w:hAnsi="Arial Narrow" w:cs="Arial"/>
          <w:sz w:val="22"/>
          <w:szCs w:val="22"/>
        </w:rPr>
        <w:t>– to Zamawiający nie będzie wzywał Wykonawcy do ich złożenia.</w:t>
      </w:r>
    </w:p>
    <w:p w14:paraId="17F38BD5" w14:textId="77777777" w:rsidR="006C3284" w:rsidRDefault="006C3284" w:rsidP="00601079">
      <w:pPr>
        <w:pStyle w:val="Akapitzlist"/>
        <w:numPr>
          <w:ilvl w:val="1"/>
          <w:numId w:val="22"/>
        </w:numPr>
        <w:spacing w:line="276" w:lineRule="auto"/>
        <w:ind w:left="851" w:hanging="567"/>
        <w:jc w:val="both"/>
        <w:rPr>
          <w:rFonts w:ascii="Arial Narrow" w:hAnsi="Arial Narrow" w:cs="Arial"/>
          <w:sz w:val="22"/>
          <w:szCs w:val="22"/>
        </w:rPr>
      </w:pPr>
      <w:r w:rsidRPr="007E7BC5">
        <w:rPr>
          <w:rFonts w:ascii="Arial Narrow" w:hAnsi="Arial Narrow" w:cs="Arial"/>
          <w:sz w:val="22"/>
          <w:szCs w:val="22"/>
        </w:rPr>
        <w:t xml:space="preserve">w celu potwierdzenia spełniania przez wykonawcę warunków </w:t>
      </w:r>
      <w:r>
        <w:rPr>
          <w:rFonts w:ascii="Arial Narrow" w:hAnsi="Arial Narrow" w:cs="Arial"/>
          <w:sz w:val="22"/>
          <w:szCs w:val="22"/>
        </w:rPr>
        <w:t xml:space="preserve">udziału </w:t>
      </w:r>
      <w:r w:rsidRPr="007E7BC5">
        <w:rPr>
          <w:rFonts w:ascii="Arial Narrow" w:hAnsi="Arial Narrow" w:cs="Arial"/>
          <w:sz w:val="22"/>
          <w:szCs w:val="22"/>
        </w:rPr>
        <w:t xml:space="preserve">w postępowaniu dotyczących uprawnień </w:t>
      </w:r>
      <w:r w:rsidRPr="007E7BC5">
        <w:rPr>
          <w:rFonts w:ascii="Arial Narrow" w:hAnsi="Arial Narrow" w:cs="Arial"/>
          <w:b/>
          <w:bCs/>
          <w:sz w:val="22"/>
          <w:szCs w:val="22"/>
        </w:rPr>
        <w:t>do prowadzenia określone</w:t>
      </w:r>
      <w:r>
        <w:rPr>
          <w:rFonts w:ascii="Arial Narrow" w:hAnsi="Arial Narrow" w:cs="Arial"/>
          <w:b/>
          <w:bCs/>
          <w:sz w:val="22"/>
          <w:szCs w:val="22"/>
        </w:rPr>
        <w:t xml:space="preserve">j działalności gospodarczej lub </w:t>
      </w:r>
      <w:r w:rsidRPr="007E7BC5">
        <w:rPr>
          <w:rFonts w:ascii="Arial Narrow" w:hAnsi="Arial Narrow" w:cs="Arial"/>
          <w:b/>
          <w:bCs/>
          <w:sz w:val="22"/>
          <w:szCs w:val="22"/>
        </w:rPr>
        <w:t>zawodowej</w:t>
      </w:r>
      <w:r w:rsidRPr="007E7BC5">
        <w:rPr>
          <w:rFonts w:ascii="Arial Narrow" w:hAnsi="Arial Narrow" w:cs="Arial"/>
          <w:sz w:val="22"/>
          <w:szCs w:val="22"/>
        </w:rPr>
        <w:t>:</w:t>
      </w:r>
    </w:p>
    <w:p w14:paraId="75483827" w14:textId="23A3A693" w:rsidR="006C3284" w:rsidRPr="00D3427D" w:rsidRDefault="00D3427D" w:rsidP="00D3427D">
      <w:pPr>
        <w:spacing w:line="276" w:lineRule="auto"/>
        <w:ind w:left="284"/>
        <w:jc w:val="both"/>
        <w:rPr>
          <w:rFonts w:ascii="Arial Narrow" w:hAnsi="Arial Narrow" w:cs="Arial"/>
          <w:sz w:val="22"/>
          <w:szCs w:val="22"/>
          <w:u w:val="single"/>
        </w:rPr>
      </w:pPr>
      <w:r>
        <w:rPr>
          <w:rFonts w:ascii="Arial Narrow" w:hAnsi="Arial Narrow" w:cs="Arial"/>
          <w:sz w:val="22"/>
          <w:szCs w:val="22"/>
        </w:rPr>
        <w:t xml:space="preserve">            </w:t>
      </w:r>
      <w:r w:rsidR="006C3284" w:rsidRPr="00D3427D">
        <w:rPr>
          <w:rFonts w:ascii="Arial Narrow" w:hAnsi="Arial Narrow" w:cs="Arial"/>
          <w:sz w:val="22"/>
          <w:szCs w:val="22"/>
          <w:u w:val="single"/>
        </w:rPr>
        <w:t>zamawiający nie wymaga dokumentów podmiotowych.</w:t>
      </w:r>
    </w:p>
    <w:p w14:paraId="6E9F1ED6" w14:textId="77777777" w:rsidR="006C3284" w:rsidRPr="007E7BC5" w:rsidRDefault="006C3284" w:rsidP="00601079">
      <w:pPr>
        <w:pStyle w:val="Akapitzlist"/>
        <w:numPr>
          <w:ilvl w:val="1"/>
          <w:numId w:val="22"/>
        </w:numPr>
        <w:spacing w:line="276" w:lineRule="auto"/>
        <w:ind w:left="851" w:hanging="567"/>
        <w:jc w:val="both"/>
        <w:rPr>
          <w:rFonts w:ascii="Arial Narrow" w:hAnsi="Arial Narrow" w:cs="Arial"/>
          <w:sz w:val="22"/>
          <w:szCs w:val="22"/>
        </w:rPr>
      </w:pPr>
      <w:r w:rsidRPr="007E7BC5">
        <w:rPr>
          <w:rFonts w:ascii="Arial Narrow" w:hAnsi="Arial Narrow" w:cs="Arial"/>
          <w:sz w:val="22"/>
          <w:szCs w:val="22"/>
        </w:rPr>
        <w:t>w celu potwierdzenia spełniania przez wykonawcę warunków ud</w:t>
      </w:r>
      <w:r>
        <w:rPr>
          <w:rFonts w:ascii="Arial Narrow" w:hAnsi="Arial Narrow" w:cs="Arial"/>
          <w:sz w:val="22"/>
          <w:szCs w:val="22"/>
        </w:rPr>
        <w:t xml:space="preserve">ziału </w:t>
      </w:r>
      <w:r w:rsidRPr="007E7BC5">
        <w:rPr>
          <w:rFonts w:ascii="Arial Narrow" w:hAnsi="Arial Narrow" w:cs="Arial"/>
          <w:sz w:val="22"/>
          <w:szCs w:val="22"/>
        </w:rPr>
        <w:t xml:space="preserve">w postępowaniu dot. </w:t>
      </w:r>
      <w:r w:rsidRPr="007E7BC5">
        <w:rPr>
          <w:rFonts w:ascii="Arial Narrow" w:hAnsi="Arial Narrow" w:cs="Arial"/>
          <w:b/>
          <w:bCs/>
          <w:sz w:val="22"/>
          <w:szCs w:val="22"/>
        </w:rPr>
        <w:t>zdolności technicznej lub zawodowej</w:t>
      </w:r>
      <w:r w:rsidRPr="007E7BC5">
        <w:rPr>
          <w:rFonts w:ascii="Arial Narrow" w:hAnsi="Arial Narrow" w:cs="Arial"/>
          <w:sz w:val="22"/>
          <w:szCs w:val="22"/>
        </w:rPr>
        <w:t>:</w:t>
      </w:r>
    </w:p>
    <w:p w14:paraId="14865EAD" w14:textId="60EA0084" w:rsidR="00D3427D" w:rsidRDefault="006C3284" w:rsidP="00601079">
      <w:pPr>
        <w:pStyle w:val="Akapitzlist"/>
        <w:numPr>
          <w:ilvl w:val="1"/>
          <w:numId w:val="37"/>
        </w:numPr>
        <w:spacing w:line="276" w:lineRule="auto"/>
        <w:ind w:left="1701"/>
        <w:jc w:val="both"/>
        <w:rPr>
          <w:rFonts w:ascii="Arial Narrow" w:hAnsi="Arial Narrow" w:cs="Arial"/>
          <w:sz w:val="22"/>
          <w:szCs w:val="22"/>
        </w:rPr>
      </w:pPr>
      <w:r w:rsidRPr="007E7BC5">
        <w:rPr>
          <w:rFonts w:ascii="Arial Narrow" w:hAnsi="Arial Narrow" w:cs="Arial"/>
          <w:b/>
          <w:bCs/>
          <w:sz w:val="22"/>
          <w:szCs w:val="22"/>
        </w:rPr>
        <w:t>wykazu robót budowlanych</w:t>
      </w:r>
      <w:r w:rsidRPr="007E7BC5">
        <w:rPr>
          <w:rFonts w:ascii="Arial Narrow" w:hAnsi="Arial Narrow" w:cs="Arial"/>
          <w:sz w:val="22"/>
          <w:szCs w:val="22"/>
        </w:rPr>
        <w:t xml:space="preserve"> wykonanych nie wcześniej niż </w:t>
      </w:r>
      <w:r>
        <w:rPr>
          <w:rFonts w:ascii="Arial Narrow" w:hAnsi="Arial Narrow" w:cs="Arial"/>
          <w:sz w:val="22"/>
          <w:szCs w:val="22"/>
        </w:rPr>
        <w:t xml:space="preserve">w okresie ostatnich </w:t>
      </w:r>
      <w:r w:rsidRPr="00D3427D">
        <w:rPr>
          <w:rFonts w:ascii="Arial Narrow" w:hAnsi="Arial Narrow" w:cs="Arial"/>
          <w:b/>
          <w:sz w:val="22"/>
          <w:szCs w:val="22"/>
        </w:rPr>
        <w:t>5 lat</w:t>
      </w:r>
      <w:r>
        <w:rPr>
          <w:rFonts w:ascii="Arial Narrow" w:hAnsi="Arial Narrow" w:cs="Arial"/>
          <w:sz w:val="22"/>
          <w:szCs w:val="22"/>
        </w:rPr>
        <w:t xml:space="preserve"> przed </w:t>
      </w:r>
      <w:r w:rsidRPr="007E7BC5">
        <w:rPr>
          <w:rFonts w:ascii="Arial Narrow" w:hAnsi="Arial Narrow" w:cs="Arial"/>
          <w:sz w:val="22"/>
          <w:szCs w:val="22"/>
        </w:rPr>
        <w:t>upływem terminu składania ofert, a jeżeli okres prowadzenia działalności jest krótszy –</w:t>
      </w:r>
      <w:r w:rsidR="00D3427D">
        <w:rPr>
          <w:rFonts w:ascii="Arial Narrow" w:hAnsi="Arial Narrow" w:cs="Arial"/>
          <w:sz w:val="22"/>
          <w:szCs w:val="22"/>
        </w:rPr>
        <w:t xml:space="preserve"> </w:t>
      </w:r>
      <w:r w:rsidRPr="007E7BC5">
        <w:rPr>
          <w:rFonts w:ascii="Arial Narrow" w:hAnsi="Arial Narrow" w:cs="Arial"/>
          <w:sz w:val="22"/>
          <w:szCs w:val="22"/>
        </w:rPr>
        <w:t xml:space="preserve">w tym okresie, porównywalnych z robotami budowl. stanowiącymi przedmiot zamówienia, wraz </w:t>
      </w:r>
      <w:r>
        <w:rPr>
          <w:rFonts w:ascii="Arial Narrow" w:hAnsi="Arial Narrow" w:cs="Arial"/>
          <w:sz w:val="22"/>
          <w:szCs w:val="22"/>
        </w:rPr>
        <w:br/>
      </w:r>
      <w:r w:rsidRPr="007E7BC5">
        <w:rPr>
          <w:rFonts w:ascii="Arial Narrow" w:hAnsi="Arial Narrow" w:cs="Arial"/>
          <w:sz w:val="22"/>
          <w:szCs w:val="22"/>
        </w:rPr>
        <w:t>z podaniem ich rodzaju, wartości, daty, miejsca wykonania i podmiotów, na rzecz któr</w:t>
      </w:r>
      <w:r>
        <w:rPr>
          <w:rFonts w:ascii="Arial Narrow" w:hAnsi="Arial Narrow" w:cs="Arial"/>
          <w:sz w:val="22"/>
          <w:szCs w:val="22"/>
        </w:rPr>
        <w:t xml:space="preserve">ych roboty te zostały wykonane, </w:t>
      </w:r>
      <w:r w:rsidRPr="007E7BC5">
        <w:rPr>
          <w:rFonts w:ascii="Arial Narrow" w:hAnsi="Arial Narrow" w:cs="Arial"/>
          <w:sz w:val="22"/>
          <w:szCs w:val="22"/>
        </w:rPr>
        <w:t>oraz załączeniem dowodów określających czy te roboty budowl</w:t>
      </w:r>
      <w:r w:rsidR="00D3427D">
        <w:rPr>
          <w:rFonts w:ascii="Arial Narrow" w:hAnsi="Arial Narrow" w:cs="Arial"/>
          <w:sz w:val="22"/>
          <w:szCs w:val="22"/>
        </w:rPr>
        <w:t>ane</w:t>
      </w:r>
      <w:r w:rsidRPr="007E7BC5">
        <w:rPr>
          <w:rFonts w:ascii="Arial Narrow" w:hAnsi="Arial Narrow" w:cs="Arial"/>
          <w:sz w:val="22"/>
          <w:szCs w:val="22"/>
        </w:rPr>
        <w:t xml:space="preserve"> zostały wykonane należycie, </w:t>
      </w:r>
      <w:r>
        <w:rPr>
          <w:rFonts w:ascii="Arial Narrow" w:hAnsi="Arial Narrow" w:cs="Arial"/>
          <w:sz w:val="22"/>
          <w:szCs w:val="22"/>
        </w:rPr>
        <w:t xml:space="preserve">w </w:t>
      </w:r>
      <w:r w:rsidRPr="007E7BC5">
        <w:rPr>
          <w:rFonts w:ascii="Arial Narrow" w:hAnsi="Arial Narrow" w:cs="Arial"/>
          <w:sz w:val="22"/>
          <w:szCs w:val="22"/>
        </w:rPr>
        <w:t xml:space="preserve">szczególności informacji o tym czy zostały wykonane zgodnie </w:t>
      </w:r>
      <w:r>
        <w:rPr>
          <w:rFonts w:ascii="Arial Narrow" w:hAnsi="Arial Narrow" w:cs="Arial"/>
          <w:sz w:val="22"/>
          <w:szCs w:val="22"/>
        </w:rPr>
        <w:br/>
      </w:r>
      <w:r w:rsidRPr="007E7BC5">
        <w:rPr>
          <w:rFonts w:ascii="Arial Narrow" w:hAnsi="Arial Narrow" w:cs="Arial"/>
          <w:sz w:val="22"/>
          <w:szCs w:val="22"/>
        </w:rPr>
        <w:t>z przepisami, przy czym dowodami, o</w:t>
      </w:r>
      <w:r>
        <w:rPr>
          <w:rFonts w:ascii="Arial Narrow" w:hAnsi="Arial Narrow" w:cs="Arial"/>
          <w:sz w:val="22"/>
          <w:szCs w:val="22"/>
        </w:rPr>
        <w:t xml:space="preserve"> </w:t>
      </w:r>
      <w:r w:rsidRPr="007E7BC5">
        <w:rPr>
          <w:rFonts w:ascii="Arial Narrow" w:hAnsi="Arial Narrow" w:cs="Arial"/>
          <w:sz w:val="22"/>
          <w:szCs w:val="22"/>
        </w:rPr>
        <w:t>których mowa, są referencje bądź inne</w:t>
      </w:r>
      <w:r>
        <w:rPr>
          <w:rFonts w:ascii="Arial Narrow" w:hAnsi="Arial Narrow" w:cs="Arial"/>
          <w:sz w:val="22"/>
          <w:szCs w:val="22"/>
        </w:rPr>
        <w:t xml:space="preserve"> </w:t>
      </w:r>
      <w:r w:rsidRPr="007E7BC5">
        <w:rPr>
          <w:rFonts w:ascii="Arial Narrow" w:hAnsi="Arial Narrow" w:cs="Arial"/>
          <w:sz w:val="22"/>
          <w:szCs w:val="22"/>
        </w:rPr>
        <w:t xml:space="preserve">dokumenty sporządzone </w:t>
      </w:r>
      <w:r>
        <w:rPr>
          <w:rFonts w:ascii="Arial Narrow" w:hAnsi="Arial Narrow" w:cs="Arial"/>
          <w:sz w:val="22"/>
          <w:szCs w:val="22"/>
        </w:rPr>
        <w:t xml:space="preserve">przez podmiot, na rzecz którego </w:t>
      </w:r>
      <w:r w:rsidRPr="007E7BC5">
        <w:rPr>
          <w:rFonts w:ascii="Arial Narrow" w:hAnsi="Arial Narrow" w:cs="Arial"/>
          <w:sz w:val="22"/>
          <w:szCs w:val="22"/>
        </w:rPr>
        <w:t xml:space="preserve">roboty budowlane były wykonywane, a jeżeli </w:t>
      </w:r>
      <w:r>
        <w:rPr>
          <w:rFonts w:ascii="Arial Narrow" w:hAnsi="Arial Narrow" w:cs="Arial"/>
          <w:sz w:val="22"/>
          <w:szCs w:val="22"/>
        </w:rPr>
        <w:br/>
        <w:t xml:space="preserve">z </w:t>
      </w:r>
      <w:r w:rsidRPr="007E7BC5">
        <w:rPr>
          <w:rFonts w:ascii="Arial Narrow" w:hAnsi="Arial Narrow" w:cs="Arial"/>
          <w:sz w:val="22"/>
          <w:szCs w:val="22"/>
        </w:rPr>
        <w:t>przyczyny o charakterze obiektywnym w</w:t>
      </w:r>
      <w:r>
        <w:rPr>
          <w:rFonts w:ascii="Arial Narrow" w:hAnsi="Arial Narrow" w:cs="Arial"/>
          <w:sz w:val="22"/>
          <w:szCs w:val="22"/>
        </w:rPr>
        <w:t xml:space="preserve">ykonawca nie </w:t>
      </w:r>
      <w:r w:rsidRPr="007E7BC5">
        <w:rPr>
          <w:rFonts w:ascii="Arial Narrow" w:hAnsi="Arial Narrow" w:cs="Arial"/>
          <w:sz w:val="22"/>
          <w:szCs w:val="22"/>
        </w:rPr>
        <w:t>jest w stanie</w:t>
      </w:r>
      <w:r>
        <w:rPr>
          <w:rFonts w:ascii="Arial Narrow" w:hAnsi="Arial Narrow" w:cs="Arial"/>
          <w:sz w:val="22"/>
          <w:szCs w:val="22"/>
        </w:rPr>
        <w:t xml:space="preserve"> uzyskać tych dokumentów – inne </w:t>
      </w:r>
      <w:r w:rsidRPr="007E7BC5">
        <w:rPr>
          <w:rFonts w:ascii="Arial Narrow" w:hAnsi="Arial Narrow" w:cs="Arial"/>
          <w:sz w:val="22"/>
          <w:szCs w:val="22"/>
        </w:rPr>
        <w:t xml:space="preserve">odpowiednie dokumenty – </w:t>
      </w:r>
      <w:r>
        <w:rPr>
          <w:rFonts w:ascii="Arial Narrow" w:hAnsi="Arial Narrow" w:cs="Arial"/>
          <w:b/>
          <w:bCs/>
          <w:sz w:val="22"/>
          <w:szCs w:val="22"/>
        </w:rPr>
        <w:t xml:space="preserve">zał. </w:t>
      </w:r>
      <w:r w:rsidR="009553E0" w:rsidRPr="009553E0">
        <w:rPr>
          <w:rFonts w:ascii="Arial Narrow" w:hAnsi="Arial Narrow" w:cs="Arial"/>
          <w:b/>
          <w:bCs/>
          <w:color w:val="000000" w:themeColor="text1"/>
          <w:sz w:val="22"/>
          <w:szCs w:val="22"/>
        </w:rPr>
        <w:t xml:space="preserve">nr 7 </w:t>
      </w:r>
      <w:r w:rsidR="009553E0" w:rsidRPr="009553E0">
        <w:rPr>
          <w:rFonts w:ascii="Arial Narrow" w:hAnsi="Arial Narrow" w:cs="Arial"/>
          <w:color w:val="000000" w:themeColor="text1"/>
          <w:sz w:val="22"/>
          <w:szCs w:val="22"/>
        </w:rPr>
        <w:t>do SWZ.</w:t>
      </w:r>
      <w:r w:rsidRPr="009553E0">
        <w:rPr>
          <w:rFonts w:ascii="Arial Narrow" w:hAnsi="Arial Narrow" w:cs="Arial"/>
          <w:color w:val="000000" w:themeColor="text1"/>
          <w:sz w:val="22"/>
          <w:szCs w:val="22"/>
        </w:rPr>
        <w:t xml:space="preserve">; </w:t>
      </w:r>
    </w:p>
    <w:p w14:paraId="696EDC85" w14:textId="0724A81A" w:rsidR="006C3284" w:rsidRPr="007E7BC5" w:rsidRDefault="00D3427D" w:rsidP="00D3427D">
      <w:pPr>
        <w:pStyle w:val="Akapitzlist"/>
        <w:spacing w:line="276" w:lineRule="auto"/>
        <w:ind w:left="1701"/>
        <w:jc w:val="both"/>
        <w:rPr>
          <w:rFonts w:ascii="Arial Narrow" w:hAnsi="Arial Narrow" w:cs="Arial"/>
          <w:sz w:val="22"/>
          <w:szCs w:val="22"/>
        </w:rPr>
      </w:pPr>
      <w:r>
        <w:rPr>
          <w:rFonts w:ascii="Arial Narrow" w:hAnsi="Arial Narrow" w:cs="Arial"/>
          <w:sz w:val="22"/>
          <w:szCs w:val="22"/>
        </w:rPr>
        <w:t>W</w:t>
      </w:r>
      <w:r w:rsidR="006C3284">
        <w:rPr>
          <w:rFonts w:ascii="Arial Narrow" w:hAnsi="Arial Narrow" w:cs="Arial"/>
          <w:sz w:val="22"/>
          <w:szCs w:val="22"/>
        </w:rPr>
        <w:t xml:space="preserve"> </w:t>
      </w:r>
      <w:r w:rsidR="006C3284" w:rsidRPr="007E7BC5">
        <w:rPr>
          <w:rFonts w:ascii="Arial Narrow" w:hAnsi="Arial Narrow" w:cs="Arial"/>
          <w:sz w:val="22"/>
          <w:szCs w:val="22"/>
        </w:rPr>
        <w:t>przypadku składania ofert</w:t>
      </w:r>
      <w:r w:rsidR="006C3284">
        <w:rPr>
          <w:rFonts w:ascii="Arial Narrow" w:hAnsi="Arial Narrow" w:cs="Arial"/>
          <w:sz w:val="22"/>
          <w:szCs w:val="22"/>
        </w:rPr>
        <w:t xml:space="preserve">y wspólnej wykonawcy składający </w:t>
      </w:r>
      <w:r w:rsidR="006C3284" w:rsidRPr="007E7BC5">
        <w:rPr>
          <w:rFonts w:ascii="Arial Narrow" w:hAnsi="Arial Narrow" w:cs="Arial"/>
          <w:sz w:val="22"/>
          <w:szCs w:val="22"/>
        </w:rPr>
        <w:t>ofer</w:t>
      </w:r>
      <w:r w:rsidR="006C3284">
        <w:rPr>
          <w:rFonts w:ascii="Arial Narrow" w:hAnsi="Arial Narrow" w:cs="Arial"/>
          <w:sz w:val="22"/>
          <w:szCs w:val="22"/>
        </w:rPr>
        <w:t xml:space="preserve">tę wspólną składają na wezwanie </w:t>
      </w:r>
      <w:r w:rsidR="006C3284" w:rsidRPr="007E7BC5">
        <w:rPr>
          <w:rFonts w:ascii="Arial Narrow" w:hAnsi="Arial Narrow" w:cs="Arial"/>
          <w:sz w:val="22"/>
          <w:szCs w:val="22"/>
        </w:rPr>
        <w:t>jeden wspólny ww. wykaz.</w:t>
      </w:r>
    </w:p>
    <w:p w14:paraId="245199A8" w14:textId="22188E60" w:rsidR="00D3427D" w:rsidRDefault="006C3284" w:rsidP="00601079">
      <w:pPr>
        <w:pStyle w:val="Akapitzlist"/>
        <w:numPr>
          <w:ilvl w:val="0"/>
          <w:numId w:val="37"/>
        </w:numPr>
        <w:spacing w:line="276" w:lineRule="auto"/>
        <w:ind w:left="1701" w:hanging="425"/>
        <w:jc w:val="both"/>
        <w:rPr>
          <w:rFonts w:ascii="Arial Narrow" w:hAnsi="Arial Narrow" w:cs="Arial"/>
          <w:color w:val="000000" w:themeColor="text1"/>
          <w:sz w:val="22"/>
          <w:szCs w:val="22"/>
        </w:rPr>
      </w:pPr>
      <w:r w:rsidRPr="002C1356">
        <w:rPr>
          <w:rFonts w:ascii="Arial Narrow" w:hAnsi="Arial Narrow" w:cs="Arial"/>
          <w:b/>
          <w:bCs/>
          <w:color w:val="000000" w:themeColor="text1"/>
          <w:sz w:val="22"/>
          <w:szCs w:val="22"/>
        </w:rPr>
        <w:t>wykazu osób</w:t>
      </w:r>
      <w:r w:rsidRPr="002C1356">
        <w:rPr>
          <w:rFonts w:ascii="Arial Narrow" w:hAnsi="Arial Narrow" w:cs="Arial"/>
          <w:color w:val="000000" w:themeColor="text1"/>
          <w:sz w:val="22"/>
          <w:szCs w:val="22"/>
        </w:rPr>
        <w:t xml:space="preserve"> skierowanych przez wykonawcę do realizacji zamówien</w:t>
      </w:r>
      <w:r w:rsidR="00D3427D">
        <w:rPr>
          <w:rFonts w:ascii="Arial Narrow" w:hAnsi="Arial Narrow" w:cs="Arial"/>
          <w:color w:val="000000" w:themeColor="text1"/>
          <w:sz w:val="22"/>
          <w:szCs w:val="22"/>
        </w:rPr>
        <w:t xml:space="preserve">ia publicznego, </w:t>
      </w:r>
      <w:r w:rsidR="00D3427D">
        <w:rPr>
          <w:rFonts w:ascii="Arial Narrow" w:hAnsi="Arial Narrow" w:cs="Arial"/>
          <w:color w:val="000000" w:themeColor="text1"/>
          <w:sz w:val="22"/>
          <w:szCs w:val="22"/>
        </w:rPr>
        <w:br/>
      </w:r>
      <w:r w:rsidRPr="002C1356">
        <w:rPr>
          <w:rFonts w:ascii="Arial Narrow" w:hAnsi="Arial Narrow" w:cs="Arial"/>
          <w:color w:val="000000" w:themeColor="text1"/>
          <w:sz w:val="22"/>
          <w:szCs w:val="22"/>
        </w:rPr>
        <w:t>wraz z informacjami na temat ich kwalifikacji zawodowych, uprawnień, niezbędnych do wykonania zamówienia publicznego, a także zakresu wykonywanych przez nie czynności oraz informacją</w:t>
      </w:r>
      <w:r w:rsidR="00D3427D">
        <w:rPr>
          <w:rFonts w:ascii="Arial Narrow" w:hAnsi="Arial Narrow" w:cs="Arial"/>
          <w:color w:val="000000" w:themeColor="text1"/>
          <w:sz w:val="22"/>
          <w:szCs w:val="22"/>
        </w:rPr>
        <w:t xml:space="preserve">                    </w:t>
      </w:r>
      <w:r w:rsidRPr="002C1356">
        <w:rPr>
          <w:rFonts w:ascii="Arial Narrow" w:hAnsi="Arial Narrow" w:cs="Arial"/>
          <w:color w:val="000000" w:themeColor="text1"/>
          <w:sz w:val="22"/>
          <w:szCs w:val="22"/>
        </w:rPr>
        <w:t xml:space="preserve"> o podstawie do dysponowania tymi osobami -  </w:t>
      </w:r>
      <w:r>
        <w:rPr>
          <w:rFonts w:ascii="Arial Narrow" w:hAnsi="Arial Narrow" w:cs="Arial"/>
          <w:b/>
          <w:bCs/>
          <w:color w:val="000000" w:themeColor="text1"/>
          <w:sz w:val="22"/>
          <w:szCs w:val="22"/>
        </w:rPr>
        <w:t xml:space="preserve">zał. </w:t>
      </w:r>
      <w:r w:rsidRPr="009553E0">
        <w:rPr>
          <w:rFonts w:ascii="Arial Narrow" w:hAnsi="Arial Narrow" w:cs="Arial"/>
          <w:b/>
          <w:bCs/>
          <w:color w:val="000000" w:themeColor="text1"/>
          <w:sz w:val="22"/>
          <w:szCs w:val="22"/>
        </w:rPr>
        <w:t>nr 8</w:t>
      </w:r>
      <w:r w:rsidRPr="009553E0">
        <w:rPr>
          <w:rFonts w:ascii="Arial Narrow" w:hAnsi="Arial Narrow" w:cs="Arial"/>
          <w:color w:val="000000" w:themeColor="text1"/>
          <w:sz w:val="22"/>
          <w:szCs w:val="22"/>
        </w:rPr>
        <w:t xml:space="preserve"> do SWZ</w:t>
      </w:r>
      <w:r w:rsidR="006536B1">
        <w:rPr>
          <w:rFonts w:ascii="Arial Narrow" w:hAnsi="Arial Narrow" w:cs="Arial"/>
          <w:color w:val="0070C0"/>
          <w:sz w:val="22"/>
          <w:szCs w:val="22"/>
        </w:rPr>
        <w:t>.</w:t>
      </w:r>
    </w:p>
    <w:p w14:paraId="5D0EBFFE" w14:textId="69807BF3" w:rsidR="006C3284" w:rsidRPr="00981AEE" w:rsidRDefault="006C3284" w:rsidP="00D3427D">
      <w:pPr>
        <w:pStyle w:val="Akapitzlist"/>
        <w:spacing w:line="276" w:lineRule="auto"/>
        <w:ind w:left="1701"/>
        <w:jc w:val="both"/>
        <w:rPr>
          <w:rFonts w:ascii="Arial Narrow" w:hAnsi="Arial Narrow" w:cs="Arial"/>
          <w:color w:val="000000" w:themeColor="text1"/>
          <w:sz w:val="22"/>
          <w:szCs w:val="22"/>
        </w:rPr>
      </w:pPr>
      <w:r w:rsidRPr="002C1356">
        <w:rPr>
          <w:rFonts w:ascii="Arial Narrow" w:hAnsi="Arial Narrow" w:cs="Arial"/>
          <w:color w:val="000000" w:themeColor="text1"/>
          <w:sz w:val="22"/>
          <w:szCs w:val="22"/>
        </w:rPr>
        <w:t>W przypadku składania oferty wspólnej wykonawcy składający ofertę wspólną składają na wezwanie jeden wspólny ww. wykaz.</w:t>
      </w:r>
    </w:p>
    <w:p w14:paraId="19E85FC6" w14:textId="77777777" w:rsidR="006C3284" w:rsidRPr="008060E9" w:rsidRDefault="006C3284" w:rsidP="00601079">
      <w:pPr>
        <w:pStyle w:val="Akapitzlist"/>
        <w:numPr>
          <w:ilvl w:val="0"/>
          <w:numId w:val="22"/>
        </w:numPr>
        <w:spacing w:line="276" w:lineRule="auto"/>
        <w:ind w:left="426" w:hanging="426"/>
        <w:jc w:val="both"/>
        <w:rPr>
          <w:rFonts w:ascii="Arial Narrow" w:hAnsi="Arial Narrow" w:cs="Arial"/>
          <w:sz w:val="22"/>
          <w:szCs w:val="22"/>
        </w:rPr>
      </w:pPr>
      <w:r w:rsidRPr="008060E9">
        <w:rPr>
          <w:rFonts w:ascii="Arial Narrow" w:hAnsi="Arial Narrow" w:cs="Arial"/>
          <w:sz w:val="22"/>
          <w:szCs w:val="22"/>
        </w:rPr>
        <w:t xml:space="preserve">Na podstawie art. 128 ust. 1 ustawy, jeżeli wykonawca nie złoży oświadczenia,                                                                                                o którym mowa w art. 125 ust. 1 ustawy, podmiotowych środków dowodowych, innych dokumentów lub oświadczeń składanych w postępowaniu lub będą one niekompletne lub będą zawierać błędy, zamawiający </w:t>
      </w:r>
      <w:r w:rsidRPr="008060E9">
        <w:rPr>
          <w:rFonts w:ascii="Arial Narrow" w:hAnsi="Arial Narrow" w:cs="Arial"/>
          <w:sz w:val="22"/>
          <w:szCs w:val="22"/>
        </w:rPr>
        <w:lastRenderedPageBreak/>
        <w:t>wezwie wykonawcę odpowiednio do ich złożenia, poprawienia lub uzupełnienia w wyznaczonym terminie                                 z zastrzeżeniem art. 128 ust. 1 pkt 1 i 2 ustawy.</w:t>
      </w:r>
    </w:p>
    <w:p w14:paraId="02AEE302" w14:textId="77777777" w:rsidR="006C3284" w:rsidRPr="00E46743" w:rsidRDefault="006C3284" w:rsidP="00601079">
      <w:pPr>
        <w:pStyle w:val="Akapitzlist"/>
        <w:numPr>
          <w:ilvl w:val="0"/>
          <w:numId w:val="22"/>
        </w:numPr>
        <w:spacing w:line="276" w:lineRule="auto"/>
        <w:ind w:left="434" w:hanging="434"/>
        <w:jc w:val="both"/>
        <w:rPr>
          <w:rFonts w:ascii="Arial Narrow" w:hAnsi="Arial Narrow" w:cs="Arial"/>
          <w:sz w:val="22"/>
          <w:szCs w:val="22"/>
        </w:rPr>
      </w:pPr>
      <w:r w:rsidRPr="00E46743">
        <w:rPr>
          <w:rFonts w:ascii="Arial Narrow" w:hAnsi="Arial Narrow" w:cs="Arial"/>
          <w:sz w:val="22"/>
          <w:szCs w:val="22"/>
        </w:rPr>
        <w:t>Zamawiający nie wzywa do złożenia podmiotowych środków dowodowych, jeżeli:</w:t>
      </w:r>
    </w:p>
    <w:p w14:paraId="0A47806C" w14:textId="77777777" w:rsidR="006C3284" w:rsidRPr="00E46743" w:rsidRDefault="006C3284" w:rsidP="006C3284">
      <w:pPr>
        <w:pStyle w:val="Akapitzlist"/>
        <w:spacing w:line="276" w:lineRule="auto"/>
        <w:ind w:left="882" w:hanging="434"/>
        <w:jc w:val="both"/>
        <w:rPr>
          <w:rFonts w:ascii="Arial Narrow" w:hAnsi="Arial Narrow" w:cs="Arial"/>
          <w:sz w:val="22"/>
          <w:szCs w:val="22"/>
        </w:rPr>
      </w:pPr>
      <w:r w:rsidRPr="00E46743">
        <w:rPr>
          <w:rFonts w:ascii="Arial Narrow" w:hAnsi="Arial Narrow" w:cs="Arial"/>
          <w:sz w:val="22"/>
          <w:szCs w:val="22"/>
        </w:rPr>
        <w:t>1)</w:t>
      </w:r>
      <w:r w:rsidRPr="00E46743">
        <w:rPr>
          <w:rFonts w:ascii="Arial Narrow" w:hAnsi="Arial Narrow" w:cs="Arial"/>
          <w:sz w:val="22"/>
          <w:szCs w:val="22"/>
        </w:rPr>
        <w:tab/>
        <w:t xml:space="preserve">może je uzyskać za pomocą bezpłatnych i ogólnodostępnych baz danych, w szczególności rejestrów publicznych w rozumieniu </w:t>
      </w:r>
      <w:r>
        <w:rPr>
          <w:rFonts w:ascii="Arial Narrow" w:hAnsi="Arial Narrow" w:cs="Arial"/>
          <w:sz w:val="22"/>
          <w:szCs w:val="22"/>
        </w:rPr>
        <w:t>ustawy</w:t>
      </w:r>
      <w:r w:rsidRPr="00C95852">
        <w:rPr>
          <w:rFonts w:ascii="Arial Narrow" w:hAnsi="Arial Narrow" w:cs="Arial"/>
          <w:sz w:val="22"/>
          <w:szCs w:val="22"/>
        </w:rPr>
        <w:t xml:space="preserve"> z dnia 17 lutego 2005 r. o informatyzacji działalności podmiotów reali</w:t>
      </w:r>
      <w:r>
        <w:rPr>
          <w:rFonts w:ascii="Arial Narrow" w:hAnsi="Arial Narrow" w:cs="Arial"/>
          <w:sz w:val="22"/>
          <w:szCs w:val="22"/>
        </w:rPr>
        <w:t>zujących zadania publiczne (</w:t>
      </w:r>
      <w:r w:rsidRPr="005707CB">
        <w:rPr>
          <w:rFonts w:ascii="Arial Narrow" w:hAnsi="Arial Narrow" w:cs="Arial"/>
          <w:sz w:val="22"/>
          <w:szCs w:val="22"/>
        </w:rPr>
        <w:t xml:space="preserve">Dz. U. z 2021 r. poz. 2070 z późn. zm.). </w:t>
      </w:r>
      <w:r w:rsidRPr="00E46743">
        <w:rPr>
          <w:rFonts w:ascii="Arial Narrow" w:hAnsi="Arial Narrow" w:cs="Arial"/>
          <w:sz w:val="22"/>
          <w:szCs w:val="22"/>
        </w:rPr>
        <w:t xml:space="preserve">o ile wykonawca wskazał </w:t>
      </w:r>
      <w:r>
        <w:rPr>
          <w:rFonts w:ascii="Arial Narrow" w:hAnsi="Arial Narrow" w:cs="Arial"/>
          <w:sz w:val="22"/>
          <w:szCs w:val="22"/>
        </w:rPr>
        <w:t xml:space="preserve">                               </w:t>
      </w:r>
      <w:r w:rsidRPr="00E46743">
        <w:rPr>
          <w:rFonts w:ascii="Arial Narrow" w:hAnsi="Arial Narrow" w:cs="Arial"/>
          <w:sz w:val="22"/>
          <w:szCs w:val="22"/>
        </w:rPr>
        <w:t>w oświadczeniu, o którym mowa w art. 125 ust. 1 p.z.p dane umożliwiające dostęp do tych środków;</w:t>
      </w:r>
    </w:p>
    <w:p w14:paraId="741667A8" w14:textId="77777777" w:rsidR="006C3284" w:rsidRPr="00E46743" w:rsidRDefault="006C3284" w:rsidP="006C3284">
      <w:pPr>
        <w:pStyle w:val="Akapitzlist"/>
        <w:spacing w:line="276" w:lineRule="auto"/>
        <w:ind w:left="882" w:hanging="434"/>
        <w:jc w:val="both"/>
        <w:rPr>
          <w:rFonts w:ascii="Arial Narrow" w:hAnsi="Arial Narrow" w:cs="Arial"/>
          <w:sz w:val="22"/>
          <w:szCs w:val="22"/>
        </w:rPr>
      </w:pPr>
      <w:r w:rsidRPr="00E46743">
        <w:rPr>
          <w:rFonts w:ascii="Arial Narrow" w:hAnsi="Arial Narrow" w:cs="Arial"/>
          <w:sz w:val="22"/>
          <w:szCs w:val="22"/>
        </w:rPr>
        <w:t>2)</w:t>
      </w:r>
      <w:r w:rsidRPr="00E46743">
        <w:rPr>
          <w:rFonts w:ascii="Arial Narrow" w:hAnsi="Arial Narrow" w:cs="Arial"/>
          <w:sz w:val="22"/>
          <w:szCs w:val="22"/>
        </w:rPr>
        <w:tab/>
        <w:t>podmiotowym środkiem dowodowym jest oświadczenie, którego treść odpowiada zakresowi oświadczenia, o którym mowa w art. 125 ust. 1.</w:t>
      </w:r>
    </w:p>
    <w:p w14:paraId="1A938040" w14:textId="77777777" w:rsidR="006C3284" w:rsidRPr="00E46743" w:rsidRDefault="006C3284" w:rsidP="006C3284">
      <w:pPr>
        <w:spacing w:line="276" w:lineRule="auto"/>
        <w:ind w:left="434" w:hanging="434"/>
        <w:jc w:val="both"/>
        <w:rPr>
          <w:rFonts w:ascii="Arial Narrow" w:hAnsi="Arial Narrow" w:cs="Arial"/>
          <w:sz w:val="22"/>
          <w:szCs w:val="22"/>
        </w:rPr>
      </w:pPr>
      <w:r>
        <w:rPr>
          <w:rFonts w:ascii="Arial Narrow" w:hAnsi="Arial Narrow" w:cs="Arial"/>
          <w:b/>
          <w:sz w:val="22"/>
          <w:szCs w:val="22"/>
        </w:rPr>
        <w:t>4</w:t>
      </w:r>
      <w:r w:rsidRPr="00E46743">
        <w:rPr>
          <w:rFonts w:ascii="Arial Narrow" w:hAnsi="Arial Narrow" w:cs="Arial"/>
          <w:b/>
          <w:sz w:val="22"/>
          <w:szCs w:val="22"/>
        </w:rPr>
        <w:t>.</w:t>
      </w:r>
      <w:r w:rsidRPr="00E46743">
        <w:rPr>
          <w:rFonts w:ascii="Arial Narrow" w:hAnsi="Arial Narrow" w:cs="Arial"/>
          <w:b/>
          <w:sz w:val="22"/>
          <w:szCs w:val="22"/>
        </w:rPr>
        <w:tab/>
      </w:r>
      <w:r w:rsidRPr="00E46743">
        <w:rPr>
          <w:rFonts w:ascii="Arial Narrow" w:hAnsi="Arial Narrow" w:cs="Arial"/>
          <w:sz w:val="22"/>
          <w:szCs w:val="22"/>
        </w:rPr>
        <w:t>Wykonawca nie jest zobowiązany do złożenia podmiotowych środków dowodowych, które zamawiający posiada, jeżeli wykonawca wskaże te środki oraz potwierdzi ich prawidłowość i aktualność.</w:t>
      </w:r>
    </w:p>
    <w:p w14:paraId="27ABD4EB" w14:textId="77777777" w:rsidR="006C3284" w:rsidRDefault="006C3284" w:rsidP="006C3284">
      <w:pPr>
        <w:spacing w:line="276" w:lineRule="auto"/>
        <w:ind w:left="434" w:hanging="434"/>
        <w:jc w:val="both"/>
        <w:rPr>
          <w:rFonts w:ascii="Arial Narrow" w:hAnsi="Arial Narrow" w:cs="Arial"/>
          <w:sz w:val="22"/>
          <w:szCs w:val="22"/>
        </w:rPr>
      </w:pPr>
      <w:r>
        <w:rPr>
          <w:rFonts w:ascii="Arial Narrow" w:hAnsi="Arial Narrow" w:cs="Arial"/>
          <w:b/>
          <w:sz w:val="22"/>
          <w:szCs w:val="22"/>
        </w:rPr>
        <w:t>5</w:t>
      </w:r>
      <w:r w:rsidRPr="00E46743">
        <w:rPr>
          <w:rFonts w:ascii="Arial Narrow" w:hAnsi="Arial Narrow" w:cs="Arial"/>
          <w:b/>
          <w:sz w:val="22"/>
          <w:szCs w:val="22"/>
        </w:rPr>
        <w:t>.</w:t>
      </w:r>
      <w:r w:rsidRPr="00E46743">
        <w:rPr>
          <w:rFonts w:ascii="Arial Narrow" w:hAnsi="Arial Narrow" w:cs="Arial"/>
          <w:b/>
          <w:sz w:val="22"/>
          <w:szCs w:val="22"/>
        </w:rPr>
        <w:tab/>
      </w:r>
      <w:r w:rsidRPr="00E46743">
        <w:rPr>
          <w:rFonts w:ascii="Arial Narrow" w:hAnsi="Arial Narrow" w:cs="Arial"/>
          <w:sz w:val="22"/>
          <w:szCs w:val="22"/>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r>
        <w:rPr>
          <w:rFonts w:ascii="Arial Narrow" w:hAnsi="Arial Narrow" w:cs="Arial"/>
          <w:sz w:val="22"/>
          <w:szCs w:val="22"/>
        </w:rPr>
        <w:t xml:space="preserve">(Dz. U. z 2020r. 2415) </w:t>
      </w:r>
      <w:r w:rsidRPr="00E46743">
        <w:rPr>
          <w:rFonts w:ascii="Arial Narrow" w:hAnsi="Arial Narrow" w:cs="Arial"/>
          <w:sz w:val="22"/>
          <w:szCs w:val="22"/>
        </w:rPr>
        <w:t xml:space="preserve">oraz rozporządzenia Prezesa Rady Ministrów z dnia </w:t>
      </w:r>
      <w:r>
        <w:rPr>
          <w:rFonts w:ascii="Arial Narrow" w:hAnsi="Arial Narrow" w:cs="Arial"/>
          <w:caps/>
          <w:sz w:val="22"/>
          <w:szCs w:val="22"/>
        </w:rPr>
        <w:t>30</w:t>
      </w:r>
      <w:r w:rsidRPr="00E46743">
        <w:rPr>
          <w:rFonts w:ascii="Arial Narrow" w:hAnsi="Arial Narrow" w:cs="Arial"/>
          <w:caps/>
          <w:sz w:val="22"/>
          <w:szCs w:val="22"/>
        </w:rPr>
        <w:t xml:space="preserve"> </w:t>
      </w:r>
      <w:r w:rsidRPr="00E46743">
        <w:rPr>
          <w:rFonts w:ascii="Arial Narrow" w:hAnsi="Arial Narrow" w:cs="Arial"/>
          <w:sz w:val="22"/>
          <w:szCs w:val="22"/>
        </w:rPr>
        <w:t>grudnia 2020 r. w sprawie sposobu sporządzania</w:t>
      </w:r>
      <w:r>
        <w:rPr>
          <w:rFonts w:ascii="Arial Narrow" w:hAnsi="Arial Narrow" w:cs="Arial"/>
          <w:sz w:val="22"/>
          <w:szCs w:val="22"/>
        </w:rPr>
        <w:t xml:space="preserve">                                           </w:t>
      </w:r>
      <w:r w:rsidRPr="00E46743">
        <w:rPr>
          <w:rFonts w:ascii="Arial Narrow" w:hAnsi="Arial Narrow" w:cs="Arial"/>
          <w:sz w:val="22"/>
          <w:szCs w:val="22"/>
        </w:rPr>
        <w:t xml:space="preserve"> i przekazywania informacji oraz wymagań technicznych dla dokumentów elektronicznych oraz środków komunikacji elektronicznej w postępowaniu o udzielenie zamówienia publicznego lub konkursie</w:t>
      </w:r>
      <w:r>
        <w:rPr>
          <w:rFonts w:ascii="Arial Narrow" w:hAnsi="Arial Narrow" w:cs="Arial"/>
          <w:sz w:val="22"/>
          <w:szCs w:val="22"/>
        </w:rPr>
        <w:t xml:space="preserve"> (Dz.U. z 2020 r. poz. 2452). </w:t>
      </w:r>
    </w:p>
    <w:p w14:paraId="061401A8" w14:textId="77777777" w:rsidR="006C3284" w:rsidRDefault="006C3284" w:rsidP="006C3284">
      <w:pPr>
        <w:spacing w:line="276" w:lineRule="auto"/>
        <w:ind w:left="434" w:hanging="434"/>
        <w:jc w:val="both"/>
        <w:rPr>
          <w:rFonts w:ascii="Arial Narrow" w:hAnsi="Arial Narrow" w:cs="Arial"/>
          <w:sz w:val="22"/>
          <w:szCs w:val="22"/>
        </w:rPr>
      </w:pPr>
      <w:r>
        <w:rPr>
          <w:rFonts w:ascii="Arial Narrow" w:hAnsi="Arial Narrow" w:cs="Arial"/>
          <w:b/>
          <w:sz w:val="22"/>
          <w:szCs w:val="22"/>
        </w:rPr>
        <w:t>6.</w:t>
      </w:r>
      <w:r>
        <w:rPr>
          <w:rFonts w:ascii="Arial Narrow" w:hAnsi="Arial Narrow" w:cs="Arial"/>
          <w:sz w:val="22"/>
          <w:szCs w:val="22"/>
        </w:rPr>
        <w:t xml:space="preserve">      Spełnienie wymagań nastąpi w myśl zasady spełnia/ nie spełnia zgodnie z oświadczeniem złożonym na podstawie art. 125 ust.1 ustawy pzp i pozostały zapisów SWZ, dokumentów i oświadczeń składanych przez Wykonawców.</w:t>
      </w:r>
    </w:p>
    <w:p w14:paraId="48904C0B" w14:textId="77777777" w:rsidR="006C3284" w:rsidRPr="00E46743" w:rsidRDefault="006C3284" w:rsidP="006C3284">
      <w:pPr>
        <w:pStyle w:val="Teksttreci40"/>
        <w:pBdr>
          <w:bottom w:val="double" w:sz="4" w:space="1" w:color="auto"/>
        </w:pBdr>
        <w:shd w:val="clear" w:color="auto" w:fill="DAEEF3"/>
        <w:tabs>
          <w:tab w:val="left" w:pos="426"/>
        </w:tabs>
        <w:spacing w:before="360" w:after="40" w:line="240" w:lineRule="auto"/>
        <w:ind w:right="23" w:firstLine="0"/>
        <w:rPr>
          <w:rFonts w:ascii="Arial Narrow" w:hAnsi="Arial Narrow" w:cs="Arial"/>
          <w:b/>
          <w:sz w:val="22"/>
          <w:szCs w:val="22"/>
          <w:lang w:val="pl-PL"/>
        </w:rPr>
      </w:pPr>
      <w:r>
        <w:rPr>
          <w:rFonts w:ascii="Arial Narrow" w:hAnsi="Arial Narrow" w:cs="Arial"/>
          <w:b/>
          <w:sz w:val="22"/>
          <w:szCs w:val="22"/>
        </w:rPr>
        <w:t xml:space="preserve">XI. </w:t>
      </w:r>
      <w:r w:rsidRPr="007D67E8">
        <w:rPr>
          <w:rFonts w:ascii="Arial Narrow" w:hAnsi="Arial Narrow" w:cs="Arial"/>
          <w:b/>
          <w:sz w:val="22"/>
          <w:szCs w:val="22"/>
        </w:rPr>
        <w:t>POD</w:t>
      </w:r>
      <w:r>
        <w:rPr>
          <w:rFonts w:ascii="Arial Narrow" w:hAnsi="Arial Narrow" w:cs="Arial"/>
          <w:b/>
          <w:sz w:val="22"/>
          <w:szCs w:val="22"/>
        </w:rPr>
        <w:t>MIOTY ZAGRANICZNE</w:t>
      </w:r>
    </w:p>
    <w:p w14:paraId="5387AA0E" w14:textId="77777777" w:rsidR="001115B9" w:rsidRDefault="001115B9" w:rsidP="001115B9">
      <w:pPr>
        <w:pStyle w:val="Akapitzlist"/>
        <w:spacing w:line="276" w:lineRule="auto"/>
        <w:ind w:left="426"/>
        <w:jc w:val="both"/>
        <w:rPr>
          <w:rFonts w:ascii="Arial Narrow" w:hAnsi="Arial Narrow" w:cs="Arial"/>
          <w:sz w:val="22"/>
          <w:szCs w:val="22"/>
        </w:rPr>
      </w:pPr>
    </w:p>
    <w:p w14:paraId="62C21CCF" w14:textId="28ADCAE0" w:rsidR="006C3284" w:rsidRPr="007D67E8" w:rsidRDefault="006C3284" w:rsidP="00601079">
      <w:pPr>
        <w:pStyle w:val="Akapitzlist"/>
        <w:numPr>
          <w:ilvl w:val="2"/>
          <w:numId w:val="37"/>
        </w:numPr>
        <w:spacing w:line="276" w:lineRule="auto"/>
        <w:ind w:left="426"/>
        <w:jc w:val="both"/>
        <w:rPr>
          <w:rFonts w:ascii="Arial Narrow" w:hAnsi="Arial Narrow" w:cs="Arial"/>
          <w:sz w:val="22"/>
          <w:szCs w:val="22"/>
        </w:rPr>
      </w:pPr>
      <w:r w:rsidRPr="007D67E8">
        <w:rPr>
          <w:rFonts w:ascii="Arial Narrow" w:hAnsi="Arial Narrow" w:cs="Arial"/>
          <w:sz w:val="22"/>
          <w:szCs w:val="22"/>
        </w:rPr>
        <w:t>Wykonawca mający siedzibę lub miejsce zamieszkania poza granicami Rzeczpospolitej Polskiej składa dokument lub dokumenty wystawione w kraju, w którym wykonawca ma siedzibę lub miejsce zamieszkania, potwierdzające brak podstaw do wykluczenia</w:t>
      </w:r>
      <w:r w:rsidR="00426646">
        <w:rPr>
          <w:rFonts w:ascii="Arial Narrow" w:hAnsi="Arial Narrow" w:cs="Arial"/>
          <w:color w:val="000000" w:themeColor="text1"/>
          <w:sz w:val="22"/>
          <w:szCs w:val="22"/>
        </w:rPr>
        <w:t xml:space="preserve"> na podstawie </w:t>
      </w:r>
      <w:r w:rsidR="00426646" w:rsidRPr="00426646">
        <w:rPr>
          <w:rFonts w:ascii="Arial Narrow" w:hAnsi="Arial Narrow" w:cs="Arial"/>
          <w:b/>
          <w:color w:val="000000" w:themeColor="text1"/>
          <w:sz w:val="22"/>
          <w:szCs w:val="22"/>
        </w:rPr>
        <w:t>art. 109 ust. 1 pkt. 4 Pzp,</w:t>
      </w:r>
      <w:r w:rsidR="00426646">
        <w:rPr>
          <w:rFonts w:ascii="Arial Narrow" w:hAnsi="Arial Narrow" w:cs="Arial"/>
          <w:color w:val="000000" w:themeColor="text1"/>
          <w:sz w:val="22"/>
          <w:szCs w:val="22"/>
        </w:rPr>
        <w:t xml:space="preserve"> </w:t>
      </w:r>
      <w:r w:rsidRPr="007D67E8">
        <w:rPr>
          <w:color w:val="000000" w:themeColor="text1"/>
          <w:sz w:val="28"/>
          <w:szCs w:val="28"/>
        </w:rPr>
        <w:t xml:space="preserve"> </w:t>
      </w:r>
      <w:r w:rsidRPr="007D67E8">
        <w:rPr>
          <w:rFonts w:ascii="Arial Narrow" w:hAnsi="Arial Narrow" w:cs="Arial"/>
          <w:color w:val="000000" w:themeColor="text1"/>
          <w:sz w:val="22"/>
          <w:szCs w:val="22"/>
        </w:rPr>
        <w:t xml:space="preserve">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sidRPr="007D67E8">
        <w:rPr>
          <w:rStyle w:val="markedcontent"/>
          <w:rFonts w:ascii="Arial Narrow" w:hAnsi="Arial Narrow"/>
          <w:sz w:val="22"/>
          <w:szCs w:val="22"/>
        </w:rPr>
        <w:t>Dokumenty, o których</w:t>
      </w:r>
      <w:r w:rsidRPr="007D67E8">
        <w:rPr>
          <w:rFonts w:ascii="Arial Narrow" w:hAnsi="Arial Narrow"/>
          <w:sz w:val="22"/>
          <w:szCs w:val="22"/>
        </w:rPr>
        <w:t xml:space="preserve"> </w:t>
      </w:r>
      <w:r w:rsidRPr="007D67E8">
        <w:rPr>
          <w:rStyle w:val="markedcontent"/>
          <w:rFonts w:ascii="Arial Narrow" w:hAnsi="Arial Narrow"/>
          <w:sz w:val="22"/>
          <w:szCs w:val="22"/>
        </w:rPr>
        <w:t>mowa w zdaniu poprzedzającym powinny być wystawione nie wcześniej niż 3 miesiące przed</w:t>
      </w:r>
      <w:r w:rsidRPr="007D67E8">
        <w:rPr>
          <w:rFonts w:ascii="Arial Narrow" w:hAnsi="Arial Narrow"/>
          <w:sz w:val="22"/>
          <w:szCs w:val="22"/>
        </w:rPr>
        <w:t xml:space="preserve"> </w:t>
      </w:r>
      <w:r w:rsidRPr="007D67E8">
        <w:rPr>
          <w:rStyle w:val="markedcontent"/>
          <w:rFonts w:ascii="Arial Narrow" w:hAnsi="Arial Narrow"/>
          <w:sz w:val="22"/>
          <w:szCs w:val="22"/>
        </w:rPr>
        <w:t>ich złożeniem. Jeżeli w kraju, w którym Wykonawca ma siedzibę lub miejsce zamieszkania, nie wydaje się</w:t>
      </w:r>
      <w:r w:rsidRPr="007D67E8">
        <w:rPr>
          <w:rFonts w:ascii="Arial Narrow" w:hAnsi="Arial Narrow"/>
          <w:sz w:val="22"/>
          <w:szCs w:val="22"/>
        </w:rPr>
        <w:t xml:space="preserve"> </w:t>
      </w:r>
      <w:r w:rsidRPr="007D67E8">
        <w:rPr>
          <w:rStyle w:val="markedcontent"/>
          <w:rFonts w:ascii="Arial Narrow" w:hAnsi="Arial Narrow"/>
          <w:sz w:val="22"/>
          <w:szCs w:val="22"/>
        </w:rPr>
        <w:t>dokumentów,</w:t>
      </w:r>
      <w:r>
        <w:rPr>
          <w:rStyle w:val="markedcontent"/>
          <w:rFonts w:ascii="Arial Narrow" w:hAnsi="Arial Narrow"/>
          <w:sz w:val="22"/>
          <w:szCs w:val="22"/>
        </w:rPr>
        <w:t xml:space="preserve"> </w:t>
      </w:r>
      <w:r w:rsidRPr="007D67E8">
        <w:rPr>
          <w:rStyle w:val="markedcontent"/>
          <w:rFonts w:ascii="Arial Narrow" w:hAnsi="Arial Narrow"/>
          <w:sz w:val="22"/>
          <w:szCs w:val="22"/>
        </w:rPr>
        <w:t>o których mowa (informacji z KRS lub</w:t>
      </w:r>
      <w:r w:rsidRPr="007D67E8">
        <w:rPr>
          <w:rFonts w:ascii="Arial Narrow" w:hAnsi="Arial Narrow" w:cs="Arial"/>
          <w:sz w:val="22"/>
          <w:szCs w:val="22"/>
        </w:rPr>
        <w:t xml:space="preserve"> </w:t>
      </w:r>
      <w:r w:rsidRPr="007D67E8">
        <w:rPr>
          <w:rFonts w:ascii="Arial Narrow" w:hAnsi="Arial Narrow"/>
          <w:sz w:val="22"/>
          <w:szCs w:val="22"/>
        </w:rPr>
        <w:t xml:space="preserve">z Centralnej Ewidencji i Informacji o Działalności Gospodarczej) </w:t>
      </w:r>
      <w:r w:rsidRPr="007D67E8">
        <w:rPr>
          <w:rStyle w:val="markedcontent"/>
          <w:rFonts w:ascii="Arial Narrow" w:hAnsi="Arial Narrow"/>
          <w:sz w:val="22"/>
          <w:szCs w:val="22"/>
        </w:rPr>
        <w:t xml:space="preserve"> gdy dokumenty te nie odnoszą się do</w:t>
      </w:r>
      <w:r w:rsidRPr="007D67E8">
        <w:rPr>
          <w:rFonts w:ascii="Arial Narrow" w:hAnsi="Arial Narrow"/>
          <w:sz w:val="22"/>
          <w:szCs w:val="22"/>
        </w:rPr>
        <w:t xml:space="preserve"> </w:t>
      </w:r>
      <w:r w:rsidRPr="007D67E8">
        <w:rPr>
          <w:rStyle w:val="markedcontent"/>
          <w:rFonts w:ascii="Arial Narrow" w:hAnsi="Arial Narrow"/>
          <w:sz w:val="22"/>
          <w:szCs w:val="22"/>
        </w:rPr>
        <w:t xml:space="preserve">wszystkich przypadków, o których mowa w art. 108 ust. 1 pkt 1, 2 i 4, art., </w:t>
      </w:r>
      <w:r w:rsidR="00426646">
        <w:rPr>
          <w:rStyle w:val="markedcontent"/>
          <w:rFonts w:ascii="Arial Narrow" w:hAnsi="Arial Narrow"/>
          <w:sz w:val="22"/>
          <w:szCs w:val="22"/>
        </w:rPr>
        <w:t xml:space="preserve">w tej procedurze wyłącznie do art. </w:t>
      </w:r>
      <w:r w:rsidRPr="007D67E8">
        <w:rPr>
          <w:rStyle w:val="markedcontent"/>
          <w:rFonts w:ascii="Arial Narrow" w:hAnsi="Arial Narrow"/>
          <w:sz w:val="22"/>
          <w:szCs w:val="22"/>
        </w:rPr>
        <w:t>109 ust. 1 pkt 4</w:t>
      </w:r>
      <w:r w:rsidRPr="007D67E8">
        <w:rPr>
          <w:rFonts w:ascii="Arial Narrow" w:hAnsi="Arial Narrow"/>
          <w:sz w:val="22"/>
          <w:szCs w:val="22"/>
        </w:rPr>
        <w:t xml:space="preserve"> </w:t>
      </w:r>
      <w:r w:rsidRPr="007D67E8">
        <w:rPr>
          <w:rStyle w:val="markedcontent"/>
          <w:rFonts w:ascii="Arial Narrow" w:hAnsi="Arial Narrow"/>
          <w:sz w:val="22"/>
          <w:szCs w:val="22"/>
        </w:rPr>
        <w:t xml:space="preserve">ustawy Pzp zastępuje się je odpowiednio </w:t>
      </w:r>
      <w:r w:rsidR="00426646">
        <w:rPr>
          <w:rStyle w:val="markedcontent"/>
          <w:rFonts w:ascii="Arial Narrow" w:hAnsi="Arial Narrow"/>
          <w:sz w:val="22"/>
          <w:szCs w:val="22"/>
        </w:rPr>
        <w:t xml:space="preserve">                         </w:t>
      </w:r>
      <w:r w:rsidRPr="007D67E8">
        <w:rPr>
          <w:rStyle w:val="markedcontent"/>
          <w:rFonts w:ascii="Arial Narrow" w:hAnsi="Arial Narrow"/>
          <w:sz w:val="22"/>
          <w:szCs w:val="22"/>
        </w:rPr>
        <w:t>w całości lub w części dokumentem zawierającym</w:t>
      </w:r>
      <w:r w:rsidRPr="007D67E8">
        <w:rPr>
          <w:rFonts w:ascii="Arial Narrow" w:hAnsi="Arial Narrow"/>
          <w:sz w:val="22"/>
          <w:szCs w:val="22"/>
        </w:rPr>
        <w:t xml:space="preserve"> </w:t>
      </w:r>
      <w:r w:rsidRPr="007D67E8">
        <w:rPr>
          <w:rStyle w:val="markedcontent"/>
          <w:rFonts w:ascii="Arial Narrow" w:hAnsi="Arial Narrow"/>
          <w:sz w:val="22"/>
          <w:szCs w:val="22"/>
        </w:rPr>
        <w:t>odpowiednio oświadczenie Wykonawcy, ze wskazaniem osoby albo osób uprawnionych do</w:t>
      </w:r>
      <w:r w:rsidRPr="007D67E8">
        <w:rPr>
          <w:rFonts w:ascii="Arial Narrow" w:hAnsi="Arial Narrow"/>
          <w:sz w:val="22"/>
          <w:szCs w:val="22"/>
        </w:rPr>
        <w:t xml:space="preserve"> </w:t>
      </w:r>
      <w:r w:rsidRPr="007D67E8">
        <w:rPr>
          <w:rStyle w:val="markedcontent"/>
          <w:rFonts w:ascii="Arial Narrow" w:hAnsi="Arial Narrow"/>
          <w:sz w:val="22"/>
          <w:szCs w:val="22"/>
        </w:rPr>
        <w:t>jego reprezentacji, lub oświadczenie osoby, której dokument miał dotyczyć, złożone pod</w:t>
      </w:r>
      <w:r w:rsidRPr="007D67E8">
        <w:rPr>
          <w:rFonts w:ascii="Arial Narrow" w:hAnsi="Arial Narrow"/>
          <w:sz w:val="22"/>
          <w:szCs w:val="22"/>
        </w:rPr>
        <w:t xml:space="preserve"> </w:t>
      </w:r>
      <w:r w:rsidRPr="007D67E8">
        <w:rPr>
          <w:rStyle w:val="markedcontent"/>
          <w:rFonts w:ascii="Arial Narrow" w:hAnsi="Arial Narrow"/>
          <w:sz w:val="22"/>
          <w:szCs w:val="22"/>
        </w:rPr>
        <w:t>przysięgą, lub, jeżeli w kraju, w którym Wykonawca ma siedzibę lub miejsce zamieszkania nie</w:t>
      </w:r>
      <w:r w:rsidRPr="007D67E8">
        <w:rPr>
          <w:rFonts w:ascii="Arial Narrow" w:hAnsi="Arial Narrow"/>
          <w:sz w:val="22"/>
          <w:szCs w:val="22"/>
        </w:rPr>
        <w:t xml:space="preserve"> </w:t>
      </w:r>
      <w:r w:rsidRPr="007D67E8">
        <w:rPr>
          <w:rStyle w:val="markedcontent"/>
          <w:rFonts w:ascii="Arial Narrow" w:hAnsi="Arial Narrow"/>
          <w:sz w:val="22"/>
          <w:szCs w:val="22"/>
        </w:rPr>
        <w:t>ma przepisów o oświadczeniu pod przysięgą, złożone przed organem sądowym lub</w:t>
      </w:r>
      <w:r w:rsidRPr="007D67E8">
        <w:rPr>
          <w:rFonts w:ascii="Arial Narrow" w:hAnsi="Arial Narrow"/>
          <w:sz w:val="22"/>
          <w:szCs w:val="22"/>
        </w:rPr>
        <w:t xml:space="preserve"> </w:t>
      </w:r>
      <w:r w:rsidRPr="007D67E8">
        <w:rPr>
          <w:rStyle w:val="markedcontent"/>
          <w:rFonts w:ascii="Arial Narrow" w:hAnsi="Arial Narrow"/>
          <w:sz w:val="22"/>
          <w:szCs w:val="22"/>
        </w:rPr>
        <w:t>administracyjnym, notariuszem, organem samorządu zawodowego lub gospodarczego</w:t>
      </w:r>
      <w:r w:rsidRPr="007D67E8">
        <w:rPr>
          <w:rFonts w:ascii="Arial Narrow" w:hAnsi="Arial Narrow"/>
          <w:sz w:val="22"/>
          <w:szCs w:val="22"/>
        </w:rPr>
        <w:t xml:space="preserve"> </w:t>
      </w:r>
      <w:r w:rsidRPr="007D67E8">
        <w:rPr>
          <w:rStyle w:val="markedcontent"/>
          <w:rFonts w:ascii="Arial Narrow" w:hAnsi="Arial Narrow"/>
          <w:sz w:val="22"/>
          <w:szCs w:val="22"/>
        </w:rPr>
        <w:t>właściwym ze względu na siedzibę lub miejsce zamieszkania Wykonawcy.</w:t>
      </w:r>
    </w:p>
    <w:p w14:paraId="4BD810BB" w14:textId="77777777" w:rsidR="006C3284" w:rsidRPr="007D67E8" w:rsidRDefault="006C3284" w:rsidP="00601079">
      <w:pPr>
        <w:pStyle w:val="Akapitzlist"/>
        <w:numPr>
          <w:ilvl w:val="2"/>
          <w:numId w:val="37"/>
        </w:numPr>
        <w:spacing w:line="276" w:lineRule="auto"/>
        <w:ind w:left="426" w:hanging="426"/>
        <w:jc w:val="both"/>
        <w:rPr>
          <w:rFonts w:ascii="Arial Narrow" w:hAnsi="Arial Narrow" w:cs="Arial"/>
          <w:sz w:val="22"/>
          <w:szCs w:val="22"/>
        </w:rPr>
      </w:pPr>
      <w:r w:rsidRPr="007D67E8">
        <w:rPr>
          <w:rFonts w:ascii="Arial Narrow" w:hAnsi="Arial Narrow" w:cs="Arial"/>
          <w:sz w:val="22"/>
          <w:szCs w:val="22"/>
        </w:rPr>
        <w:t>Zamawiający nie wzywa do złożenia podmiotowych środków dowodowych, jeżeli:</w:t>
      </w:r>
    </w:p>
    <w:p w14:paraId="3B06C67A" w14:textId="77777777" w:rsidR="006C3284" w:rsidRPr="00E46743" w:rsidRDefault="006C3284" w:rsidP="006C3284">
      <w:pPr>
        <w:pStyle w:val="Akapitzlist"/>
        <w:spacing w:line="276" w:lineRule="auto"/>
        <w:ind w:left="882" w:hanging="434"/>
        <w:jc w:val="both"/>
        <w:rPr>
          <w:rFonts w:ascii="Arial Narrow" w:hAnsi="Arial Narrow" w:cs="Arial"/>
          <w:sz w:val="22"/>
          <w:szCs w:val="22"/>
        </w:rPr>
      </w:pPr>
      <w:r w:rsidRPr="00E46743">
        <w:rPr>
          <w:rFonts w:ascii="Arial Narrow" w:hAnsi="Arial Narrow" w:cs="Arial"/>
          <w:sz w:val="22"/>
          <w:szCs w:val="22"/>
        </w:rPr>
        <w:t>1)</w:t>
      </w:r>
      <w:r w:rsidRPr="00E46743">
        <w:rPr>
          <w:rFonts w:ascii="Arial Narrow" w:hAnsi="Arial Narrow" w:cs="Arial"/>
          <w:sz w:val="22"/>
          <w:szCs w:val="22"/>
        </w:rPr>
        <w:tab/>
        <w:t xml:space="preserve">może je uzyskać za pomocą bezpłatnych i ogólnodostępnych baz danych, w szczególności rejestrów publicznych w rozumieniu </w:t>
      </w:r>
      <w:r>
        <w:rPr>
          <w:rFonts w:ascii="Arial Narrow" w:hAnsi="Arial Narrow" w:cs="Arial"/>
          <w:sz w:val="22"/>
          <w:szCs w:val="22"/>
        </w:rPr>
        <w:t>ustawy</w:t>
      </w:r>
      <w:r w:rsidRPr="00C95852">
        <w:rPr>
          <w:rFonts w:ascii="Arial Narrow" w:hAnsi="Arial Narrow" w:cs="Arial"/>
          <w:sz w:val="22"/>
          <w:szCs w:val="22"/>
        </w:rPr>
        <w:t xml:space="preserve"> z dnia 17 lutego 2005 r. o informatyzacji działalności podmiotów reali</w:t>
      </w:r>
      <w:r>
        <w:rPr>
          <w:rFonts w:ascii="Arial Narrow" w:hAnsi="Arial Narrow" w:cs="Arial"/>
          <w:sz w:val="22"/>
          <w:szCs w:val="22"/>
        </w:rPr>
        <w:t>zujących zadania publiczne (</w:t>
      </w:r>
      <w:r w:rsidRPr="005707CB">
        <w:rPr>
          <w:rFonts w:ascii="Arial Narrow" w:hAnsi="Arial Narrow" w:cs="Arial"/>
          <w:sz w:val="22"/>
          <w:szCs w:val="22"/>
        </w:rPr>
        <w:t xml:space="preserve">Dz. U. z 2021 r. poz. 2070 z późn. zm.). </w:t>
      </w:r>
      <w:r w:rsidRPr="00E46743">
        <w:rPr>
          <w:rFonts w:ascii="Arial Narrow" w:hAnsi="Arial Narrow" w:cs="Arial"/>
          <w:sz w:val="22"/>
          <w:szCs w:val="22"/>
        </w:rPr>
        <w:t xml:space="preserve">o ile wykonawca wskazał </w:t>
      </w:r>
      <w:r>
        <w:rPr>
          <w:rFonts w:ascii="Arial Narrow" w:hAnsi="Arial Narrow" w:cs="Arial"/>
          <w:sz w:val="22"/>
          <w:szCs w:val="22"/>
        </w:rPr>
        <w:t xml:space="preserve">                               </w:t>
      </w:r>
      <w:r w:rsidRPr="00E46743">
        <w:rPr>
          <w:rFonts w:ascii="Arial Narrow" w:hAnsi="Arial Narrow" w:cs="Arial"/>
          <w:sz w:val="22"/>
          <w:szCs w:val="22"/>
        </w:rPr>
        <w:t>w oświadczeniu, o którym mowa w art. 125 ust. 1 p.z.p dane umożliwiające dostęp do tych środków;</w:t>
      </w:r>
    </w:p>
    <w:p w14:paraId="0DF9096B" w14:textId="77777777" w:rsidR="006C3284" w:rsidRPr="00E46743" w:rsidRDefault="006C3284" w:rsidP="006C3284">
      <w:pPr>
        <w:pStyle w:val="Akapitzlist"/>
        <w:spacing w:line="276" w:lineRule="auto"/>
        <w:ind w:left="882" w:hanging="434"/>
        <w:jc w:val="both"/>
        <w:rPr>
          <w:rFonts w:ascii="Arial Narrow" w:hAnsi="Arial Narrow" w:cs="Arial"/>
          <w:sz w:val="22"/>
          <w:szCs w:val="22"/>
        </w:rPr>
      </w:pPr>
      <w:r w:rsidRPr="00E46743">
        <w:rPr>
          <w:rFonts w:ascii="Arial Narrow" w:hAnsi="Arial Narrow" w:cs="Arial"/>
          <w:sz w:val="22"/>
          <w:szCs w:val="22"/>
        </w:rPr>
        <w:lastRenderedPageBreak/>
        <w:t>2)</w:t>
      </w:r>
      <w:r w:rsidRPr="00E46743">
        <w:rPr>
          <w:rFonts w:ascii="Arial Narrow" w:hAnsi="Arial Narrow" w:cs="Arial"/>
          <w:sz w:val="22"/>
          <w:szCs w:val="22"/>
        </w:rPr>
        <w:tab/>
        <w:t>podmiotowym środkiem dowodowym jest oświadczenie, którego treść odpowiada zakresowi oświadczenia, o którym mowa w art. 125 ust. 1.</w:t>
      </w:r>
    </w:p>
    <w:p w14:paraId="25EB1235" w14:textId="77777777" w:rsidR="006C3284" w:rsidRPr="00E46743" w:rsidRDefault="006C3284" w:rsidP="006C3284">
      <w:pPr>
        <w:spacing w:line="276" w:lineRule="auto"/>
        <w:ind w:left="434" w:hanging="434"/>
        <w:jc w:val="both"/>
        <w:rPr>
          <w:rFonts w:ascii="Arial Narrow" w:hAnsi="Arial Narrow" w:cs="Arial"/>
          <w:sz w:val="22"/>
          <w:szCs w:val="22"/>
        </w:rPr>
      </w:pPr>
      <w:r w:rsidRPr="00426646">
        <w:rPr>
          <w:rFonts w:ascii="Arial Narrow" w:hAnsi="Arial Narrow" w:cs="Arial"/>
          <w:sz w:val="22"/>
          <w:szCs w:val="22"/>
        </w:rPr>
        <w:t>3</w:t>
      </w:r>
      <w:r w:rsidRPr="008060E9">
        <w:rPr>
          <w:rFonts w:ascii="Arial Narrow" w:hAnsi="Arial Narrow" w:cs="Arial"/>
          <w:b/>
          <w:sz w:val="22"/>
          <w:szCs w:val="22"/>
        </w:rPr>
        <w:t>.</w:t>
      </w:r>
      <w:r w:rsidRPr="00E46743">
        <w:rPr>
          <w:rFonts w:ascii="Arial Narrow" w:hAnsi="Arial Narrow" w:cs="Arial"/>
          <w:b/>
          <w:sz w:val="22"/>
          <w:szCs w:val="22"/>
        </w:rPr>
        <w:tab/>
      </w:r>
      <w:r w:rsidRPr="00E46743">
        <w:rPr>
          <w:rFonts w:ascii="Arial Narrow" w:hAnsi="Arial Narrow" w:cs="Arial"/>
          <w:sz w:val="22"/>
          <w:szCs w:val="22"/>
        </w:rPr>
        <w:t>Wykonawca nie jest zobowiązany do złożenia podmiotowych środków dowodowych, które zamawiający posiada, jeżeli wykonawca wskaże te środki oraz potwierdzi ich prawidłowość i aktualność.</w:t>
      </w:r>
    </w:p>
    <w:p w14:paraId="00FACF4A" w14:textId="30EF0899" w:rsidR="001115B9" w:rsidRDefault="006C3284" w:rsidP="001115B9">
      <w:pPr>
        <w:spacing w:line="276" w:lineRule="auto"/>
        <w:ind w:left="434" w:hanging="434"/>
        <w:jc w:val="both"/>
        <w:rPr>
          <w:rFonts w:ascii="Arial Narrow" w:hAnsi="Arial Narrow" w:cs="Arial"/>
          <w:sz w:val="22"/>
          <w:szCs w:val="22"/>
        </w:rPr>
      </w:pPr>
      <w:r w:rsidRPr="00426646">
        <w:rPr>
          <w:rFonts w:ascii="Arial Narrow" w:hAnsi="Arial Narrow" w:cs="Arial"/>
          <w:sz w:val="22"/>
          <w:szCs w:val="22"/>
        </w:rPr>
        <w:t>4</w:t>
      </w:r>
      <w:r w:rsidRPr="008060E9">
        <w:rPr>
          <w:rFonts w:ascii="Arial Narrow" w:hAnsi="Arial Narrow" w:cs="Arial"/>
          <w:b/>
          <w:sz w:val="22"/>
          <w:szCs w:val="22"/>
        </w:rPr>
        <w:t>.</w:t>
      </w:r>
      <w:r w:rsidRPr="00E46743">
        <w:rPr>
          <w:rFonts w:ascii="Arial Narrow" w:hAnsi="Arial Narrow" w:cs="Arial"/>
          <w:b/>
          <w:sz w:val="22"/>
          <w:szCs w:val="22"/>
        </w:rPr>
        <w:tab/>
      </w:r>
      <w:r w:rsidRPr="00E46743">
        <w:rPr>
          <w:rFonts w:ascii="Arial Narrow" w:hAnsi="Arial Narrow" w:cs="Arial"/>
          <w:sz w:val="22"/>
          <w:szCs w:val="22"/>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r>
        <w:rPr>
          <w:rFonts w:ascii="Arial Narrow" w:hAnsi="Arial Narrow" w:cs="Arial"/>
          <w:sz w:val="22"/>
          <w:szCs w:val="22"/>
        </w:rPr>
        <w:t xml:space="preserve">(Dz. U. z 2020r. 2415) </w:t>
      </w:r>
      <w:r w:rsidRPr="00E46743">
        <w:rPr>
          <w:rFonts w:ascii="Arial Narrow" w:hAnsi="Arial Narrow" w:cs="Arial"/>
          <w:sz w:val="22"/>
          <w:szCs w:val="22"/>
        </w:rPr>
        <w:t xml:space="preserve">oraz rozporządzenia Prezesa Rady Ministrów z dnia </w:t>
      </w:r>
      <w:r>
        <w:rPr>
          <w:rFonts w:ascii="Arial Narrow" w:hAnsi="Arial Narrow" w:cs="Arial"/>
          <w:caps/>
          <w:sz w:val="22"/>
          <w:szCs w:val="22"/>
        </w:rPr>
        <w:t>30</w:t>
      </w:r>
      <w:r w:rsidRPr="00E46743">
        <w:rPr>
          <w:rFonts w:ascii="Arial Narrow" w:hAnsi="Arial Narrow" w:cs="Arial"/>
          <w:caps/>
          <w:sz w:val="22"/>
          <w:szCs w:val="22"/>
        </w:rPr>
        <w:t xml:space="preserve"> </w:t>
      </w:r>
      <w:r w:rsidRPr="00E46743">
        <w:rPr>
          <w:rFonts w:ascii="Arial Narrow" w:hAnsi="Arial Narrow" w:cs="Arial"/>
          <w:sz w:val="22"/>
          <w:szCs w:val="22"/>
        </w:rPr>
        <w:t>grudnia 2020 r. w sprawie sposobu sporządzania</w:t>
      </w:r>
      <w:r>
        <w:rPr>
          <w:rFonts w:ascii="Arial Narrow" w:hAnsi="Arial Narrow" w:cs="Arial"/>
          <w:sz w:val="22"/>
          <w:szCs w:val="22"/>
        </w:rPr>
        <w:t xml:space="preserve">                                           </w:t>
      </w:r>
      <w:r w:rsidRPr="00E46743">
        <w:rPr>
          <w:rFonts w:ascii="Arial Narrow" w:hAnsi="Arial Narrow" w:cs="Arial"/>
          <w:sz w:val="22"/>
          <w:szCs w:val="22"/>
        </w:rPr>
        <w:t xml:space="preserve"> i przekazywania informacji oraz wymagań technicznych dla dokumentów elektronicznych oraz środków komunikacji elektronicznej w postępowaniu o udzielenie zamówienia publicznego lub konkursie</w:t>
      </w:r>
      <w:r>
        <w:rPr>
          <w:rFonts w:ascii="Arial Narrow" w:hAnsi="Arial Narrow" w:cs="Arial"/>
          <w:sz w:val="22"/>
          <w:szCs w:val="22"/>
        </w:rPr>
        <w:t xml:space="preserve"> (Dz.U. z 2020 r. poz. 2452). </w:t>
      </w:r>
    </w:p>
    <w:p w14:paraId="45A16227" w14:textId="709DD6AB" w:rsidR="006C3284" w:rsidRPr="0094037B" w:rsidRDefault="006C3284" w:rsidP="006C3284">
      <w:pPr>
        <w:pBdr>
          <w:bottom w:val="double" w:sz="4" w:space="1" w:color="auto"/>
        </w:pBdr>
        <w:shd w:val="clear" w:color="auto" w:fill="DAEEF3"/>
        <w:spacing w:before="360"/>
        <w:jc w:val="both"/>
        <w:rPr>
          <w:rFonts w:ascii="Arial Narrow" w:hAnsi="Arial Narrow" w:cs="Arial"/>
          <w:sz w:val="22"/>
          <w:szCs w:val="22"/>
        </w:rPr>
      </w:pPr>
      <w:r>
        <w:rPr>
          <w:rFonts w:ascii="Arial Narrow" w:hAnsi="Arial Narrow" w:cs="Arial"/>
          <w:b/>
          <w:sz w:val="22"/>
          <w:szCs w:val="22"/>
        </w:rPr>
        <w:t>XII.</w:t>
      </w:r>
      <w:r w:rsidR="00773FCB">
        <w:rPr>
          <w:rFonts w:ascii="Arial Narrow" w:hAnsi="Arial Narrow" w:cs="Arial"/>
          <w:b/>
          <w:sz w:val="22"/>
          <w:szCs w:val="22"/>
        </w:rPr>
        <w:t xml:space="preserve"> </w:t>
      </w:r>
      <w:r w:rsidRPr="0094037B">
        <w:rPr>
          <w:rFonts w:ascii="Arial Narrow" w:hAnsi="Arial Narrow" w:cs="Arial"/>
          <w:b/>
          <w:sz w:val="22"/>
          <w:szCs w:val="22"/>
        </w:rPr>
        <w:t>POLEGANIE NA ZASOBACH INNYCH PODMIOTÓW</w:t>
      </w:r>
    </w:p>
    <w:p w14:paraId="5B3F47F6" w14:textId="77777777" w:rsidR="006C3284" w:rsidRPr="00E46743" w:rsidRDefault="006C3284" w:rsidP="00601079">
      <w:pPr>
        <w:pStyle w:val="Teksttreci40"/>
        <w:numPr>
          <w:ilvl w:val="3"/>
          <w:numId w:val="19"/>
        </w:numPr>
        <w:shd w:val="clear" w:color="auto" w:fill="auto"/>
        <w:tabs>
          <w:tab w:val="clear" w:pos="1009"/>
        </w:tabs>
        <w:spacing w:after="0" w:line="276" w:lineRule="auto"/>
        <w:ind w:left="426" w:right="20" w:hanging="426"/>
        <w:rPr>
          <w:rFonts w:ascii="Arial Narrow" w:hAnsi="Arial Narrow" w:cs="Arial"/>
          <w:sz w:val="22"/>
          <w:szCs w:val="22"/>
          <w:lang w:val="pl-PL"/>
        </w:rPr>
      </w:pPr>
      <w:r w:rsidRPr="00E46743">
        <w:rPr>
          <w:rFonts w:ascii="Arial Narrow" w:hAnsi="Arial Narrow" w:cs="Arial"/>
          <w:sz w:val="22"/>
          <w:szCs w:val="22"/>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25B88162" w14:textId="77777777" w:rsidR="006C3284" w:rsidRPr="00E46743" w:rsidRDefault="006C3284" w:rsidP="00601079">
      <w:pPr>
        <w:pStyle w:val="Teksttreci40"/>
        <w:numPr>
          <w:ilvl w:val="3"/>
          <w:numId w:val="19"/>
        </w:numPr>
        <w:shd w:val="clear" w:color="auto" w:fill="auto"/>
        <w:tabs>
          <w:tab w:val="clear" w:pos="1009"/>
        </w:tabs>
        <w:spacing w:before="0" w:after="0" w:line="276" w:lineRule="auto"/>
        <w:ind w:left="426" w:right="20" w:hanging="426"/>
        <w:rPr>
          <w:rFonts w:ascii="Arial Narrow" w:hAnsi="Arial Narrow" w:cs="Arial"/>
          <w:sz w:val="22"/>
          <w:szCs w:val="22"/>
          <w:lang w:val="pl-PL"/>
        </w:rPr>
      </w:pPr>
      <w:r w:rsidRPr="00E46743">
        <w:rPr>
          <w:rFonts w:ascii="Arial Narrow" w:hAnsi="Arial Narrow" w:cs="Arial"/>
          <w:sz w:val="22"/>
          <w:szCs w:val="22"/>
          <w:lang w:val="pl-PL"/>
        </w:rPr>
        <w:t>W odniesieniu do warunków dotyczących doświadczenia, wykonawcy mogą polegać na zdolnościach podmiotów udostępniających zasoby, jeśli podmioty te wykonają świadczenie do realizacji którego te zdolności są wymagane.</w:t>
      </w:r>
    </w:p>
    <w:p w14:paraId="32485E59" w14:textId="77777777" w:rsidR="006C3284" w:rsidRPr="00E46743" w:rsidRDefault="006C3284" w:rsidP="00601079">
      <w:pPr>
        <w:pStyle w:val="Teksttreci40"/>
        <w:numPr>
          <w:ilvl w:val="3"/>
          <w:numId w:val="19"/>
        </w:numPr>
        <w:shd w:val="clear" w:color="auto" w:fill="auto"/>
        <w:tabs>
          <w:tab w:val="clear" w:pos="1009"/>
        </w:tabs>
        <w:spacing w:before="0" w:after="0" w:line="276" w:lineRule="auto"/>
        <w:ind w:left="426" w:right="20" w:hanging="426"/>
        <w:rPr>
          <w:rFonts w:ascii="Arial Narrow" w:hAnsi="Arial Narrow" w:cs="Arial"/>
          <w:sz w:val="22"/>
          <w:szCs w:val="22"/>
          <w:lang w:val="pl-PL"/>
        </w:rPr>
      </w:pPr>
      <w:r w:rsidRPr="00E46743">
        <w:rPr>
          <w:rFonts w:ascii="Arial Narrow" w:hAnsi="Arial Narrow" w:cs="Arial"/>
          <w:sz w:val="22"/>
          <w:szCs w:val="22"/>
          <w:lang w:val="pl-PL"/>
        </w:rPr>
        <w:t xml:space="preserve">Wykonawca, który polega na zdolnościach lub sytuacji podmiotów udostępniających zasoby, składa, wraz </w:t>
      </w:r>
      <w:r>
        <w:rPr>
          <w:rFonts w:ascii="Arial Narrow" w:hAnsi="Arial Narrow" w:cs="Arial"/>
          <w:sz w:val="22"/>
          <w:szCs w:val="22"/>
          <w:lang w:val="pl-PL"/>
        </w:rPr>
        <w:t xml:space="preserve">                            </w:t>
      </w:r>
      <w:r w:rsidRPr="00E46743">
        <w:rPr>
          <w:rFonts w:ascii="Arial Narrow" w:hAnsi="Arial Narrow" w:cs="Arial"/>
          <w:sz w:val="22"/>
          <w:szCs w:val="22"/>
          <w:lang w:val="pl-PL"/>
        </w:rPr>
        <w:t xml:space="preserve">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9553E0">
        <w:rPr>
          <w:rFonts w:ascii="Arial Narrow" w:hAnsi="Arial Narrow" w:cs="Arial"/>
          <w:b/>
          <w:bCs/>
          <w:color w:val="000000" w:themeColor="text1"/>
          <w:sz w:val="22"/>
          <w:szCs w:val="22"/>
          <w:lang w:val="pl-PL"/>
        </w:rPr>
        <w:t>załącznik nr 4 do SWZ.</w:t>
      </w:r>
    </w:p>
    <w:p w14:paraId="1D585CB1" w14:textId="77777777" w:rsidR="006C3284" w:rsidRPr="00E46743" w:rsidRDefault="006C3284" w:rsidP="00601079">
      <w:pPr>
        <w:pStyle w:val="Teksttreci40"/>
        <w:numPr>
          <w:ilvl w:val="3"/>
          <w:numId w:val="19"/>
        </w:numPr>
        <w:shd w:val="clear" w:color="auto" w:fill="auto"/>
        <w:tabs>
          <w:tab w:val="clear" w:pos="1009"/>
        </w:tabs>
        <w:spacing w:before="0" w:after="0" w:line="276" w:lineRule="auto"/>
        <w:ind w:left="426" w:right="20" w:hanging="426"/>
        <w:rPr>
          <w:rFonts w:ascii="Arial Narrow" w:hAnsi="Arial Narrow" w:cs="Arial"/>
          <w:sz w:val="22"/>
          <w:szCs w:val="22"/>
          <w:lang w:val="pl-PL"/>
        </w:rPr>
      </w:pPr>
      <w:r w:rsidRPr="00E46743">
        <w:rPr>
          <w:rFonts w:ascii="Arial Narrow" w:hAnsi="Arial Narrow" w:cs="Arial"/>
          <w:sz w:val="22"/>
          <w:szCs w:val="22"/>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1E8BC67" w14:textId="77777777" w:rsidR="006C3284" w:rsidRPr="00E46743" w:rsidRDefault="006C3284" w:rsidP="00601079">
      <w:pPr>
        <w:pStyle w:val="Teksttreci40"/>
        <w:numPr>
          <w:ilvl w:val="3"/>
          <w:numId w:val="19"/>
        </w:numPr>
        <w:shd w:val="clear" w:color="auto" w:fill="auto"/>
        <w:tabs>
          <w:tab w:val="clear" w:pos="1009"/>
        </w:tabs>
        <w:spacing w:before="0" w:after="0" w:line="276" w:lineRule="auto"/>
        <w:ind w:left="426" w:right="20" w:hanging="426"/>
        <w:rPr>
          <w:rFonts w:ascii="Arial Narrow" w:hAnsi="Arial Narrow" w:cs="Arial"/>
          <w:sz w:val="22"/>
          <w:szCs w:val="22"/>
          <w:lang w:val="pl-PL"/>
        </w:rPr>
      </w:pPr>
      <w:r w:rsidRPr="00E46743">
        <w:rPr>
          <w:rFonts w:ascii="Arial Narrow" w:hAnsi="Arial Narrow" w:cs="Arial"/>
          <w:sz w:val="22"/>
          <w:szCs w:val="22"/>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890ADE9" w14:textId="77777777" w:rsidR="006C3284" w:rsidRPr="00E46743" w:rsidRDefault="006C3284" w:rsidP="00601079">
      <w:pPr>
        <w:pStyle w:val="Teksttreci40"/>
        <w:numPr>
          <w:ilvl w:val="3"/>
          <w:numId w:val="19"/>
        </w:numPr>
        <w:shd w:val="clear" w:color="auto" w:fill="auto"/>
        <w:tabs>
          <w:tab w:val="clear" w:pos="1009"/>
        </w:tabs>
        <w:spacing w:before="0" w:after="0" w:line="276" w:lineRule="auto"/>
        <w:ind w:left="426" w:right="20" w:hanging="426"/>
        <w:rPr>
          <w:rFonts w:ascii="Arial Narrow" w:hAnsi="Arial Narrow" w:cs="Arial"/>
          <w:sz w:val="22"/>
          <w:szCs w:val="22"/>
          <w:lang w:val="pl-PL"/>
        </w:rPr>
      </w:pPr>
      <w:r w:rsidRPr="00E46743">
        <w:rPr>
          <w:rFonts w:ascii="Arial Narrow" w:hAnsi="Arial Narrow" w:cs="Arial"/>
          <w:b/>
          <w:sz w:val="22"/>
          <w:szCs w:val="22"/>
          <w:lang w:val="pl-PL"/>
        </w:rPr>
        <w:t xml:space="preserve">UWAGA: </w:t>
      </w:r>
      <w:r w:rsidRPr="00E46743">
        <w:rPr>
          <w:rFonts w:ascii="Arial Narrow" w:hAnsi="Arial Narrow" w:cs="Arial"/>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C353420" w14:textId="5D3A7772" w:rsidR="00A90413" w:rsidRPr="001407AD" w:rsidRDefault="006C3284" w:rsidP="00601079">
      <w:pPr>
        <w:pStyle w:val="Teksttreci0"/>
        <w:numPr>
          <w:ilvl w:val="3"/>
          <w:numId w:val="19"/>
        </w:numPr>
        <w:tabs>
          <w:tab w:val="clear" w:pos="1009"/>
        </w:tabs>
        <w:spacing w:line="276" w:lineRule="auto"/>
        <w:ind w:left="426" w:hanging="426"/>
        <w:jc w:val="both"/>
        <w:rPr>
          <w:rFonts w:ascii="Arial Narrow" w:hAnsi="Arial Narrow" w:cs="Arial"/>
          <w:sz w:val="22"/>
          <w:szCs w:val="22"/>
          <w:lang w:val="pl-PL"/>
        </w:rPr>
      </w:pPr>
      <w:r w:rsidRPr="00E46743">
        <w:rPr>
          <w:rFonts w:ascii="Arial Narrow" w:hAnsi="Arial Narrow" w:cs="Arial"/>
          <w:sz w:val="22"/>
          <w:szCs w:val="22"/>
          <w:lang w:val="pl-PL"/>
        </w:rPr>
        <w:t xml:space="preserve">Wykonawca, w przypadku polegania na zdolnościach lub sytuacji podmiotów udostępniających zasoby, przedstawia, wraz z oświadczeniem, o którym mowa </w:t>
      </w:r>
      <w:r w:rsidRPr="009553E0">
        <w:rPr>
          <w:rFonts w:ascii="Arial Narrow" w:hAnsi="Arial Narrow" w:cs="Arial"/>
          <w:color w:val="000000" w:themeColor="text1"/>
          <w:sz w:val="22"/>
          <w:szCs w:val="22"/>
          <w:lang w:val="pl-PL"/>
        </w:rPr>
        <w:t xml:space="preserve">w Rozdziale X, </w:t>
      </w:r>
      <w:r w:rsidRPr="00E46743">
        <w:rPr>
          <w:rFonts w:ascii="Arial Narrow" w:hAnsi="Arial Narrow" w:cs="Arial"/>
          <w:sz w:val="22"/>
          <w:szCs w:val="22"/>
          <w:lang w:val="pl-PL"/>
        </w:rPr>
        <w:t>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39154997" w14:textId="3364D635" w:rsidR="001407AD" w:rsidRPr="00E46743" w:rsidRDefault="001407AD" w:rsidP="001407AD">
      <w:pPr>
        <w:pStyle w:val="Teksttreci40"/>
        <w:pBdr>
          <w:bottom w:val="double" w:sz="4" w:space="1" w:color="auto"/>
        </w:pBdr>
        <w:shd w:val="clear" w:color="auto" w:fill="DAEEF3"/>
        <w:tabs>
          <w:tab w:val="left" w:pos="0"/>
        </w:tabs>
        <w:spacing w:before="360" w:after="40" w:line="240" w:lineRule="auto"/>
        <w:ind w:right="23" w:firstLine="0"/>
        <w:rPr>
          <w:rFonts w:ascii="Arial Narrow" w:hAnsi="Arial Narrow" w:cs="Arial"/>
          <w:b/>
          <w:bCs/>
          <w:sz w:val="22"/>
          <w:szCs w:val="22"/>
        </w:rPr>
      </w:pPr>
      <w:r>
        <w:rPr>
          <w:rFonts w:ascii="Arial Narrow" w:hAnsi="Arial Narrow" w:cs="Arial"/>
          <w:b/>
          <w:bCs/>
          <w:sz w:val="22"/>
          <w:szCs w:val="22"/>
        </w:rPr>
        <w:t xml:space="preserve">XIII. </w:t>
      </w:r>
      <w:r w:rsidRPr="00E46743">
        <w:rPr>
          <w:rFonts w:ascii="Arial Narrow" w:hAnsi="Arial Narrow" w:cs="Arial"/>
          <w:b/>
          <w:bCs/>
          <w:sz w:val="22"/>
          <w:szCs w:val="22"/>
        </w:rPr>
        <w:t xml:space="preserve">SPOSÓB KOMUNIKACJI ORAZ WYJAŚNIENIA TREŚCI </w:t>
      </w:r>
      <w:r w:rsidR="00DF5AAF">
        <w:rPr>
          <w:rFonts w:ascii="Arial Narrow" w:hAnsi="Arial Narrow" w:cs="Arial"/>
          <w:b/>
          <w:bCs/>
          <w:sz w:val="22"/>
          <w:szCs w:val="22"/>
        </w:rPr>
        <w:t>SWZ</w:t>
      </w:r>
    </w:p>
    <w:p w14:paraId="41689D97" w14:textId="77777777" w:rsidR="00426646" w:rsidRDefault="00426646" w:rsidP="00426646">
      <w:pPr>
        <w:spacing w:line="276" w:lineRule="auto"/>
        <w:ind w:left="448" w:right="92"/>
        <w:jc w:val="both"/>
        <w:rPr>
          <w:rFonts w:ascii="Arial Narrow" w:hAnsi="Arial Narrow" w:cs="Arial"/>
          <w:bCs/>
          <w:sz w:val="22"/>
          <w:szCs w:val="22"/>
        </w:rPr>
      </w:pPr>
    </w:p>
    <w:p w14:paraId="6944C3A3" w14:textId="35977895" w:rsidR="00F06A9D" w:rsidRPr="00426646" w:rsidRDefault="00F06A9D" w:rsidP="00601079">
      <w:pPr>
        <w:numPr>
          <w:ilvl w:val="2"/>
          <w:numId w:val="45"/>
        </w:numPr>
        <w:tabs>
          <w:tab w:val="left" w:pos="284"/>
        </w:tabs>
        <w:spacing w:line="276" w:lineRule="auto"/>
        <w:ind w:left="284" w:hanging="284"/>
        <w:contextualSpacing/>
        <w:jc w:val="both"/>
        <w:rPr>
          <w:rFonts w:ascii="Arial Narrow" w:hAnsi="Arial Narrow" w:cs="Arial"/>
          <w:color w:val="000000"/>
          <w:sz w:val="22"/>
          <w:szCs w:val="22"/>
        </w:rPr>
      </w:pPr>
      <w:r w:rsidRPr="00426646">
        <w:rPr>
          <w:rFonts w:ascii="Arial Narrow" w:hAnsi="Arial Narrow" w:cs="Arial"/>
          <w:color w:val="000000"/>
          <w:sz w:val="22"/>
          <w:szCs w:val="22"/>
        </w:rPr>
        <w:t xml:space="preserve">W postępowaniu o udzielenie zamówienia </w:t>
      </w:r>
      <w:r>
        <w:rPr>
          <w:rFonts w:ascii="Arial Narrow" w:hAnsi="Arial Narrow" w:cs="Arial"/>
          <w:color w:val="000000"/>
          <w:sz w:val="22"/>
          <w:szCs w:val="22"/>
        </w:rPr>
        <w:t xml:space="preserve">komunikacja między zamawiającym, </w:t>
      </w:r>
      <w:r w:rsidRPr="00426646">
        <w:rPr>
          <w:rFonts w:ascii="Arial Narrow" w:hAnsi="Arial Narrow" w:cs="Arial"/>
          <w:color w:val="000000"/>
          <w:sz w:val="22"/>
          <w:szCs w:val="22"/>
        </w:rPr>
        <w:t xml:space="preserve">a wykonawcami, w szczególności przekazywanie wezwań, zawiadomień, pytań, oświadczeń i dokumentów składanych przez wykonawcę </w:t>
      </w:r>
      <w:r w:rsidRPr="00426646">
        <w:rPr>
          <w:rFonts w:ascii="Arial Narrow" w:hAnsi="Arial Narrow" w:cs="Arial"/>
          <w:color w:val="000000"/>
          <w:sz w:val="22"/>
          <w:szCs w:val="22"/>
          <w:u w:val="single"/>
        </w:rPr>
        <w:t xml:space="preserve">na </w:t>
      </w:r>
      <w:r w:rsidRPr="00426646">
        <w:rPr>
          <w:rFonts w:ascii="Arial Narrow" w:hAnsi="Arial Narrow" w:cs="Arial"/>
          <w:color w:val="000000"/>
          <w:sz w:val="22"/>
          <w:szCs w:val="22"/>
          <w:u w:val="single"/>
        </w:rPr>
        <w:lastRenderedPageBreak/>
        <w:t>wezwanie</w:t>
      </w:r>
      <w:r w:rsidRPr="00426646">
        <w:rPr>
          <w:rFonts w:ascii="Arial Narrow" w:hAnsi="Arial Narrow" w:cs="Arial"/>
          <w:color w:val="000000"/>
          <w:sz w:val="22"/>
          <w:szCs w:val="22"/>
        </w:rPr>
        <w:t xml:space="preserve"> zamawiającego, </w:t>
      </w:r>
      <w:r w:rsidRPr="00426646">
        <w:rPr>
          <w:rFonts w:ascii="Arial Narrow" w:hAnsi="Arial Narrow" w:cs="Arial"/>
          <w:color w:val="000000"/>
          <w:sz w:val="22"/>
          <w:szCs w:val="22"/>
          <w:u w:val="single"/>
        </w:rPr>
        <w:t>z wyłączeniem oferty, oświadczeń i dokumentów składanych</w:t>
      </w:r>
      <w:r>
        <w:rPr>
          <w:rFonts w:ascii="Arial Narrow" w:hAnsi="Arial Narrow" w:cs="Arial"/>
          <w:color w:val="000000"/>
          <w:sz w:val="22"/>
          <w:szCs w:val="22"/>
          <w:u w:val="single"/>
        </w:rPr>
        <w:t xml:space="preserve"> </w:t>
      </w:r>
      <w:r w:rsidRPr="00426646">
        <w:rPr>
          <w:rFonts w:ascii="Arial Narrow" w:hAnsi="Arial Narrow" w:cs="Arial"/>
          <w:color w:val="000000"/>
          <w:sz w:val="22"/>
          <w:szCs w:val="22"/>
          <w:u w:val="single"/>
        </w:rPr>
        <w:t>z ofertą za pośrednictwem Platformy e-Zamówienia</w:t>
      </w:r>
      <w:r w:rsidRPr="00426646">
        <w:rPr>
          <w:rFonts w:ascii="Arial Narrow" w:hAnsi="Arial Narrow" w:cs="Arial"/>
          <w:b/>
          <w:color w:val="000000"/>
          <w:sz w:val="22"/>
          <w:szCs w:val="22"/>
        </w:rPr>
        <w:t>,</w:t>
      </w:r>
      <w:r w:rsidRPr="00426646">
        <w:rPr>
          <w:rFonts w:ascii="Arial Narrow" w:hAnsi="Arial Narrow" w:cs="Arial"/>
          <w:color w:val="000000"/>
          <w:sz w:val="22"/>
          <w:szCs w:val="22"/>
        </w:rPr>
        <w:t xml:space="preserve"> odbywa się przy użyciu środka komunikacji elektronicznej - </w:t>
      </w:r>
      <w:r w:rsidRPr="00426646">
        <w:rPr>
          <w:rFonts w:ascii="Arial Narrow" w:hAnsi="Arial Narrow" w:cs="Arial"/>
          <w:b/>
          <w:color w:val="000000"/>
          <w:sz w:val="22"/>
          <w:szCs w:val="22"/>
        </w:rPr>
        <w:t>poczty elektronicznej</w:t>
      </w:r>
      <w:r w:rsidRPr="00426646">
        <w:rPr>
          <w:rFonts w:ascii="Arial Narrow" w:hAnsi="Arial Narrow" w:cs="Arial"/>
          <w:color w:val="000000"/>
          <w:sz w:val="22"/>
          <w:szCs w:val="22"/>
        </w:rPr>
        <w:t>. Korespondencja nie może być szyfrowana. Zamawiający i wykonawcy posługują się nazwą lub numerem postępowania we wszelkiej korespondencji związanej z niniejszym postępowaniem.</w:t>
      </w:r>
      <w:r w:rsidR="00FA27B8">
        <w:rPr>
          <w:rFonts w:ascii="Arial Narrow" w:hAnsi="Arial Narrow" w:cs="Arial"/>
          <w:color w:val="000000"/>
          <w:sz w:val="22"/>
          <w:szCs w:val="22"/>
        </w:rPr>
        <w:t xml:space="preserve"> Postępowanie prowadzone jest </w:t>
      </w:r>
      <w:r w:rsidR="009E1BD3" w:rsidRPr="000B4F55">
        <w:rPr>
          <w:rFonts w:ascii="Arial Narrow" w:hAnsi="Arial Narrow" w:cs="Arial"/>
          <w:color w:val="000000" w:themeColor="text1"/>
          <w:sz w:val="22"/>
          <w:szCs w:val="22"/>
        </w:rPr>
        <w:t>w języku polskim.</w:t>
      </w:r>
    </w:p>
    <w:p w14:paraId="0E123908" w14:textId="77777777" w:rsidR="00F06A9D" w:rsidRDefault="00F06A9D" w:rsidP="00601079">
      <w:pPr>
        <w:numPr>
          <w:ilvl w:val="2"/>
          <w:numId w:val="45"/>
        </w:numPr>
        <w:tabs>
          <w:tab w:val="left" w:pos="284"/>
        </w:tabs>
        <w:spacing w:line="276" w:lineRule="auto"/>
        <w:ind w:left="284" w:hanging="284"/>
        <w:contextualSpacing/>
        <w:jc w:val="both"/>
        <w:rPr>
          <w:rFonts w:ascii="Arial Narrow" w:hAnsi="Arial Narrow" w:cs="Arial"/>
          <w:color w:val="000000"/>
          <w:sz w:val="22"/>
          <w:szCs w:val="22"/>
        </w:rPr>
      </w:pPr>
      <w:r w:rsidRPr="00426646">
        <w:rPr>
          <w:rFonts w:ascii="Arial Narrow" w:hAnsi="Arial Narrow" w:cs="Arial"/>
          <w:color w:val="000000"/>
          <w:sz w:val="22"/>
          <w:szCs w:val="22"/>
        </w:rPr>
        <w:t>Przeglądanie i pobieranie publicznej treści dokumentacji postępowania nie wymaga posiadania konta na Platform</w:t>
      </w:r>
      <w:r>
        <w:rPr>
          <w:rFonts w:ascii="Arial Narrow" w:hAnsi="Arial Narrow" w:cs="Arial"/>
          <w:color w:val="000000"/>
          <w:sz w:val="22"/>
          <w:szCs w:val="22"/>
        </w:rPr>
        <w:t xml:space="preserve">ie e-Zamówienia ani logowania. </w:t>
      </w:r>
    </w:p>
    <w:p w14:paraId="6C22A233" w14:textId="77777777" w:rsidR="00F06A9D" w:rsidRPr="00426646" w:rsidRDefault="00F06A9D" w:rsidP="00601079">
      <w:pPr>
        <w:numPr>
          <w:ilvl w:val="2"/>
          <w:numId w:val="45"/>
        </w:numPr>
        <w:tabs>
          <w:tab w:val="left" w:pos="284"/>
        </w:tabs>
        <w:spacing w:line="276" w:lineRule="auto"/>
        <w:ind w:left="284" w:hanging="284"/>
        <w:contextualSpacing/>
        <w:jc w:val="both"/>
        <w:rPr>
          <w:rFonts w:ascii="Arial Narrow" w:hAnsi="Arial Narrow" w:cs="Arial"/>
          <w:color w:val="000000"/>
          <w:sz w:val="22"/>
          <w:szCs w:val="22"/>
        </w:rPr>
      </w:pPr>
      <w:r>
        <w:rPr>
          <w:rFonts w:ascii="Arial Narrow" w:hAnsi="Arial Narrow" w:cs="Arial"/>
          <w:color w:val="000000"/>
          <w:sz w:val="22"/>
          <w:szCs w:val="22"/>
        </w:rPr>
        <w:t>Korzystanie z Platformy e –Zamówienia jest bezpłatne</w:t>
      </w:r>
    </w:p>
    <w:p w14:paraId="07B56482" w14:textId="77777777" w:rsidR="00F06A9D" w:rsidRPr="00426646" w:rsidRDefault="00F06A9D" w:rsidP="00601079">
      <w:pPr>
        <w:numPr>
          <w:ilvl w:val="2"/>
          <w:numId w:val="45"/>
        </w:numPr>
        <w:tabs>
          <w:tab w:val="left" w:pos="426"/>
        </w:tabs>
        <w:spacing w:line="276" w:lineRule="auto"/>
        <w:ind w:left="284" w:hanging="284"/>
        <w:contextualSpacing/>
        <w:jc w:val="both"/>
        <w:rPr>
          <w:rFonts w:ascii="Arial Narrow" w:hAnsi="Arial Narrow" w:cs="Arial"/>
          <w:color w:val="000000"/>
          <w:sz w:val="22"/>
          <w:szCs w:val="22"/>
        </w:rPr>
      </w:pPr>
      <w:r w:rsidRPr="00426646">
        <w:rPr>
          <w:rFonts w:ascii="Arial Narrow" w:hAnsi="Arial Narrow" w:cs="Arial"/>
          <w:color w:val="000000"/>
          <w:sz w:val="22"/>
          <w:szCs w:val="22"/>
        </w:rPr>
        <w:t>W celu skrócenia czasu udzielania wyjaśnień treści SWZ zamawiający zwraca się z prośbą o przekazywanie wniosków, pytań do SWZ w formie edytowalnej. Treść pytań wraz z wyjaśnieniami zamawiający udostępn</w:t>
      </w:r>
      <w:r>
        <w:rPr>
          <w:rFonts w:ascii="Arial Narrow" w:hAnsi="Arial Narrow" w:cs="Arial"/>
          <w:color w:val="000000"/>
          <w:sz w:val="22"/>
          <w:szCs w:val="22"/>
        </w:rPr>
        <w:t xml:space="preserve">ia na Platformie  e-Zamówienia, </w:t>
      </w:r>
      <w:r w:rsidRPr="00426646">
        <w:rPr>
          <w:rFonts w:ascii="Arial Narrow" w:hAnsi="Arial Narrow" w:cs="Arial"/>
          <w:color w:val="000000"/>
          <w:sz w:val="22"/>
          <w:szCs w:val="22"/>
        </w:rPr>
        <w:t xml:space="preserve">bez ujawniania źródła zapytania. </w:t>
      </w:r>
    </w:p>
    <w:p w14:paraId="54DD8AF2" w14:textId="77777777" w:rsidR="00F06A9D" w:rsidRPr="00426646" w:rsidRDefault="00F06A9D" w:rsidP="00601079">
      <w:pPr>
        <w:numPr>
          <w:ilvl w:val="2"/>
          <w:numId w:val="45"/>
        </w:numPr>
        <w:tabs>
          <w:tab w:val="left" w:pos="426"/>
        </w:tabs>
        <w:spacing w:line="276" w:lineRule="auto"/>
        <w:ind w:left="284" w:hanging="284"/>
        <w:contextualSpacing/>
        <w:jc w:val="both"/>
        <w:rPr>
          <w:rFonts w:ascii="Arial Narrow" w:hAnsi="Arial Narrow" w:cs="Arial"/>
          <w:color w:val="000000"/>
          <w:sz w:val="22"/>
          <w:szCs w:val="22"/>
        </w:rPr>
      </w:pPr>
      <w:r w:rsidRPr="00426646">
        <w:rPr>
          <w:rFonts w:ascii="Arial Narrow" w:hAnsi="Arial Narrow" w:cs="Arial"/>
          <w:color w:val="000000"/>
          <w:sz w:val="22"/>
          <w:szCs w:val="22"/>
        </w:rPr>
        <w:t xml:space="preserve">Ofertę, oświadczenia, o których mowa w art. 125 ust. 1 i art. 117 ust. 4 Pzp, podmiotowe środki dowodowe, zobowiązanie podmiotu udostępniającego zasoby, pełnomocnictwo składa się, pod rygorem nieważności, </w:t>
      </w:r>
      <w:r w:rsidRPr="00426646">
        <w:rPr>
          <w:rFonts w:ascii="Arial Narrow" w:hAnsi="Arial Narrow" w:cs="Arial"/>
          <w:b/>
          <w:color w:val="000000"/>
          <w:sz w:val="22"/>
          <w:szCs w:val="22"/>
        </w:rPr>
        <w:t>w formie elektronicznej opatrzonej kwalifikowanym podpisem elektronicznym lub w postaci elektronicznej opatrzonej podpisem zaufanym lub podpisem osobistym.</w:t>
      </w:r>
    </w:p>
    <w:p w14:paraId="522836D6" w14:textId="77777777" w:rsidR="00F06A9D" w:rsidRPr="00426646" w:rsidRDefault="00F06A9D" w:rsidP="00601079">
      <w:pPr>
        <w:numPr>
          <w:ilvl w:val="2"/>
          <w:numId w:val="45"/>
        </w:numPr>
        <w:tabs>
          <w:tab w:val="left" w:pos="426"/>
        </w:tabs>
        <w:spacing w:line="276" w:lineRule="auto"/>
        <w:ind w:left="284" w:hanging="284"/>
        <w:contextualSpacing/>
        <w:jc w:val="both"/>
        <w:rPr>
          <w:rFonts w:ascii="Arial Narrow" w:hAnsi="Arial Narrow" w:cs="Arial"/>
          <w:color w:val="000000"/>
          <w:sz w:val="22"/>
          <w:szCs w:val="22"/>
        </w:rPr>
      </w:pPr>
      <w:r w:rsidRPr="00426646">
        <w:rPr>
          <w:rFonts w:ascii="Arial Narrow" w:hAnsi="Arial Narrow" w:cs="Arial"/>
          <w:color w:val="000000"/>
          <w:sz w:val="22"/>
          <w:szCs w:val="22"/>
        </w:rPr>
        <w:t>W</w:t>
      </w:r>
      <w:r w:rsidRPr="00426646">
        <w:rPr>
          <w:rFonts w:ascii="Arial Narrow" w:hAnsi="Arial Narrow" w:cs="Arial"/>
          <w:color w:val="000000"/>
          <w:sz w:val="22"/>
          <w:szCs w:val="22"/>
        </w:rPr>
        <w:tab/>
        <w:t xml:space="preserve">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 lub wykonawcy wspólnie ubiegającego się o udzielenie zamówienia lub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BCC902C" w14:textId="77777777" w:rsidR="00F06A9D" w:rsidRPr="00426646" w:rsidRDefault="00F06A9D" w:rsidP="00601079">
      <w:pPr>
        <w:numPr>
          <w:ilvl w:val="2"/>
          <w:numId w:val="45"/>
        </w:numPr>
        <w:tabs>
          <w:tab w:val="left" w:pos="426"/>
        </w:tabs>
        <w:spacing w:line="276" w:lineRule="auto"/>
        <w:ind w:left="284" w:hanging="284"/>
        <w:contextualSpacing/>
        <w:jc w:val="both"/>
        <w:rPr>
          <w:rFonts w:ascii="Arial Narrow" w:hAnsi="Arial Narrow" w:cs="Arial"/>
          <w:color w:val="000000"/>
          <w:sz w:val="22"/>
          <w:szCs w:val="22"/>
        </w:rPr>
      </w:pPr>
      <w:r w:rsidRPr="00426646">
        <w:rPr>
          <w:rFonts w:ascii="Arial Narrow" w:hAnsi="Arial Narrow" w:cs="Arial"/>
          <w:color w:val="000000"/>
          <w:sz w:val="22"/>
          <w:szCs w:val="22"/>
        </w:rPr>
        <w:t>W przypadku wyboru formy elektronicznej zaleca się pliki w formacie .pdf opatrywać kwalifikowanym podpisem elektronicznym w formacie PAdES wewnętrzny, a  pliki w formacie innym niż .pdf kwalifikowanym podpisem elektronicznym w formacie XAdES wewnętrzny.</w:t>
      </w:r>
    </w:p>
    <w:p w14:paraId="21C3DF6C" w14:textId="77777777" w:rsidR="00F06A9D" w:rsidRPr="00426646" w:rsidRDefault="00F06A9D" w:rsidP="00601079">
      <w:pPr>
        <w:numPr>
          <w:ilvl w:val="2"/>
          <w:numId w:val="45"/>
        </w:numPr>
        <w:tabs>
          <w:tab w:val="left" w:pos="426"/>
        </w:tabs>
        <w:spacing w:line="276" w:lineRule="auto"/>
        <w:ind w:left="284" w:hanging="284"/>
        <w:contextualSpacing/>
        <w:jc w:val="both"/>
        <w:rPr>
          <w:rFonts w:ascii="Arial Narrow" w:hAnsi="Arial Narrow" w:cs="Arial"/>
          <w:color w:val="000000"/>
          <w:sz w:val="22"/>
          <w:szCs w:val="22"/>
        </w:rPr>
      </w:pPr>
      <w:r w:rsidRPr="00426646">
        <w:rPr>
          <w:rFonts w:ascii="Arial Narrow" w:hAnsi="Arial Narrow" w:cs="Arial"/>
          <w:color w:val="000000"/>
          <w:sz w:val="22"/>
          <w:szCs w:val="22"/>
        </w:rPr>
        <w:t>Sposób sporządzenia dokumentów</w:t>
      </w:r>
      <w:r>
        <w:rPr>
          <w:rFonts w:ascii="Arial Narrow" w:hAnsi="Arial Narrow" w:cs="Arial"/>
          <w:color w:val="000000"/>
          <w:sz w:val="22"/>
          <w:szCs w:val="22"/>
        </w:rPr>
        <w:t xml:space="preserve"> elektronicznych musi być zgody </w:t>
      </w:r>
      <w:r w:rsidRPr="00426646">
        <w:rPr>
          <w:rFonts w:ascii="Arial Narrow" w:hAnsi="Arial Narrow" w:cs="Arial"/>
          <w:color w:val="000000"/>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rozporz</w:t>
      </w:r>
      <w:r>
        <w:rPr>
          <w:rFonts w:ascii="Arial Narrow" w:hAnsi="Arial Narrow" w:cs="Arial"/>
          <w:color w:val="000000"/>
          <w:sz w:val="22"/>
          <w:szCs w:val="22"/>
        </w:rPr>
        <w:t xml:space="preserve">ądzeniu Ministra Rozwoju, Pracy </w:t>
      </w:r>
      <w:r w:rsidRPr="00426646">
        <w:rPr>
          <w:rFonts w:ascii="Arial Narrow" w:hAnsi="Arial Narrow" w:cs="Arial"/>
          <w:color w:val="000000"/>
          <w:sz w:val="22"/>
          <w:szCs w:val="22"/>
        </w:rPr>
        <w:t>i Technologii z dnia 23 grudnia 2020 r. w sprawie podmiotowych środków dowodowych oraz innych dokumentów lub oświadczeń, jakich może żądać zamawiający od wykonawcy (Dz. U. z 2020 poz. 2415).</w:t>
      </w:r>
    </w:p>
    <w:p w14:paraId="725EFA63" w14:textId="77777777" w:rsidR="00F06A9D" w:rsidRPr="00426646" w:rsidRDefault="00F06A9D" w:rsidP="00601079">
      <w:pPr>
        <w:numPr>
          <w:ilvl w:val="2"/>
          <w:numId w:val="45"/>
        </w:numPr>
        <w:tabs>
          <w:tab w:val="left" w:pos="426"/>
        </w:tabs>
        <w:spacing w:line="276" w:lineRule="auto"/>
        <w:ind w:left="284" w:hanging="284"/>
        <w:contextualSpacing/>
        <w:jc w:val="both"/>
        <w:rPr>
          <w:rFonts w:ascii="Arial Narrow" w:hAnsi="Arial Narrow" w:cs="Arial"/>
          <w:color w:val="000000"/>
          <w:sz w:val="22"/>
          <w:szCs w:val="22"/>
        </w:rPr>
      </w:pPr>
      <w:r w:rsidRPr="00426646">
        <w:rPr>
          <w:rFonts w:ascii="Arial Narrow" w:hAnsi="Arial Narrow" w:cs="Arial"/>
          <w:color w:val="000000"/>
          <w:sz w:val="22"/>
          <w:szCs w:val="22"/>
        </w:rPr>
        <w:t>Dokumenty elektroniczne, o których mowa w  § 2 ust. 1 Rozporządzenia w sprawie wymagań dla dokumentów elektronicznych, sporządza się w postaci elektronicznej, w formatach danych określonych w przepisac</w:t>
      </w:r>
      <w:r>
        <w:rPr>
          <w:rFonts w:ascii="Arial Narrow" w:hAnsi="Arial Narrow" w:cs="Arial"/>
          <w:color w:val="000000"/>
          <w:sz w:val="22"/>
          <w:szCs w:val="22"/>
        </w:rPr>
        <w:t xml:space="preserve">h rozporządzenia Rady Ministrów </w:t>
      </w:r>
      <w:r w:rsidRPr="00426646">
        <w:rPr>
          <w:rFonts w:ascii="Arial Narrow" w:hAnsi="Arial Narrow" w:cs="Arial"/>
          <w:color w:val="000000"/>
          <w:sz w:val="22"/>
          <w:szCs w:val="22"/>
        </w:rPr>
        <w:t>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w:t>
      </w:r>
      <w:r w:rsidRPr="00426646">
        <w:rPr>
          <w:rFonts w:ascii="Arial Narrow" w:hAnsi="Arial Narrow" w:cs="Arial"/>
          <w:color w:val="000000"/>
          <w:sz w:val="22"/>
          <w:szCs w:val="22"/>
        </w:rPr>
        <w:br/>
        <w:t xml:space="preserve">z uwzględnieniem rodzaju przekazywanych danych i przekazuje się jako załączniki. W przypadku formatów, </w:t>
      </w:r>
      <w:r>
        <w:rPr>
          <w:rFonts w:ascii="Arial Narrow" w:hAnsi="Arial Narrow" w:cs="Arial"/>
          <w:color w:val="000000"/>
          <w:sz w:val="22"/>
          <w:szCs w:val="22"/>
        </w:rPr>
        <w:t xml:space="preserve">                           </w:t>
      </w:r>
      <w:r w:rsidRPr="00426646">
        <w:rPr>
          <w:rFonts w:ascii="Arial Narrow" w:hAnsi="Arial Narrow" w:cs="Arial"/>
          <w:color w:val="000000"/>
          <w:sz w:val="22"/>
          <w:szCs w:val="22"/>
        </w:rPr>
        <w:t>o których mowa w art. 66 ust. 1 ustawy, ww. regulacje nie będą miały bezpośredniego zastosowania.</w:t>
      </w:r>
    </w:p>
    <w:p w14:paraId="40B8A518" w14:textId="77777777" w:rsidR="00F06A9D" w:rsidRPr="00426646" w:rsidRDefault="00F06A9D" w:rsidP="00601079">
      <w:pPr>
        <w:numPr>
          <w:ilvl w:val="2"/>
          <w:numId w:val="45"/>
        </w:numPr>
        <w:tabs>
          <w:tab w:val="left" w:pos="426"/>
        </w:tabs>
        <w:spacing w:line="276" w:lineRule="auto"/>
        <w:ind w:left="284" w:hanging="284"/>
        <w:contextualSpacing/>
        <w:jc w:val="both"/>
        <w:rPr>
          <w:rFonts w:ascii="Arial Narrow" w:hAnsi="Arial Narrow" w:cs="Arial"/>
          <w:color w:val="000000"/>
          <w:sz w:val="22"/>
          <w:szCs w:val="22"/>
        </w:rPr>
      </w:pPr>
      <w:r w:rsidRPr="00426646">
        <w:rPr>
          <w:rFonts w:ascii="Arial Narrow" w:hAnsi="Arial Narrow" w:cs="Arial"/>
          <w:color w:val="000000"/>
          <w:sz w:val="22"/>
          <w:szCs w:val="22"/>
        </w:rPr>
        <w:t>Informacje, oświadczenia lub dokumenty, inne niż wymienione w  § 2 ust. 1 Rozporządzenia w sprawie wymagań dla dokumentów elektronicznych, przekazywane w postępowaniu sporządza się w postaci elektronicznej:</w:t>
      </w:r>
    </w:p>
    <w:p w14:paraId="06A270C0" w14:textId="77777777" w:rsidR="00F06A9D" w:rsidRPr="00426646" w:rsidRDefault="00F06A9D" w:rsidP="00601079">
      <w:pPr>
        <w:numPr>
          <w:ilvl w:val="1"/>
          <w:numId w:val="46"/>
        </w:numPr>
        <w:spacing w:line="276" w:lineRule="auto"/>
        <w:ind w:left="709"/>
        <w:contextualSpacing/>
        <w:jc w:val="both"/>
        <w:rPr>
          <w:rFonts w:ascii="Arial Narrow" w:hAnsi="Arial Narrow" w:cs="Arial"/>
          <w:color w:val="000000"/>
          <w:sz w:val="22"/>
          <w:szCs w:val="22"/>
        </w:rPr>
      </w:pPr>
      <w:r w:rsidRPr="00426646">
        <w:rPr>
          <w:rFonts w:ascii="Arial Narrow" w:hAnsi="Arial Narrow" w:cs="Arial"/>
          <w:color w:val="000000"/>
          <w:sz w:val="22"/>
          <w:szCs w:val="22"/>
        </w:rPr>
        <w:t>w formatach danych określonych w przepisach Rozporządzenia w sprawie Krajowych Ram Interoperacyjności (i przekazuje się jako załącznik), lub</w:t>
      </w:r>
    </w:p>
    <w:p w14:paraId="20CC1FDD" w14:textId="77777777" w:rsidR="00F06A9D" w:rsidRPr="00426646" w:rsidRDefault="00F06A9D" w:rsidP="00601079">
      <w:pPr>
        <w:numPr>
          <w:ilvl w:val="1"/>
          <w:numId w:val="46"/>
        </w:numPr>
        <w:spacing w:line="276" w:lineRule="auto"/>
        <w:ind w:left="709"/>
        <w:contextualSpacing/>
        <w:jc w:val="both"/>
        <w:rPr>
          <w:rFonts w:ascii="Arial Narrow" w:hAnsi="Arial Narrow" w:cs="Arial"/>
          <w:color w:val="000000"/>
          <w:sz w:val="22"/>
          <w:szCs w:val="22"/>
        </w:rPr>
      </w:pPr>
      <w:r w:rsidRPr="00426646">
        <w:rPr>
          <w:rFonts w:ascii="Arial Narrow" w:hAnsi="Arial Narrow" w:cs="Arial"/>
          <w:color w:val="000000"/>
          <w:sz w:val="22"/>
          <w:szCs w:val="22"/>
        </w:rPr>
        <w:t xml:space="preserve">jako tekst wpisany bezpośrednio do wiadomości przekazywanej przy użyciu środków komunikacji elektronicznej np. w treści wiadomości e-mail; </w:t>
      </w:r>
    </w:p>
    <w:p w14:paraId="51EF17E8" w14:textId="7486F32A" w:rsidR="00F06A9D" w:rsidRPr="00426646" w:rsidRDefault="00F06A9D" w:rsidP="00601079">
      <w:pPr>
        <w:numPr>
          <w:ilvl w:val="2"/>
          <w:numId w:val="45"/>
        </w:numPr>
        <w:spacing w:line="276" w:lineRule="auto"/>
        <w:ind w:left="426" w:hanging="426"/>
        <w:contextualSpacing/>
        <w:jc w:val="both"/>
        <w:rPr>
          <w:rFonts w:ascii="Arial Narrow" w:hAnsi="Arial Narrow" w:cs="Arial"/>
          <w:color w:val="000000"/>
          <w:sz w:val="22"/>
          <w:szCs w:val="22"/>
        </w:rPr>
      </w:pPr>
      <w:r w:rsidRPr="00426646">
        <w:rPr>
          <w:rFonts w:ascii="Arial Narrow" w:hAnsi="Arial Narrow" w:cs="Arial"/>
          <w:color w:val="000000"/>
          <w:sz w:val="22"/>
          <w:szCs w:val="22"/>
        </w:rPr>
        <w:t>Jeżeli dokumenty elektroniczne, przekazywane przy użyciu środków komunikacji elektronicznej, zawierają informacje stanow</w:t>
      </w:r>
      <w:r>
        <w:rPr>
          <w:rFonts w:ascii="Arial Narrow" w:hAnsi="Arial Narrow" w:cs="Arial"/>
          <w:color w:val="000000"/>
          <w:sz w:val="22"/>
          <w:szCs w:val="22"/>
        </w:rPr>
        <w:t xml:space="preserve">iące tajemnicę przedsiębiorstwa </w:t>
      </w:r>
      <w:r w:rsidRPr="00426646">
        <w:rPr>
          <w:rFonts w:ascii="Arial Narrow" w:hAnsi="Arial Narrow" w:cs="Arial"/>
          <w:color w:val="000000"/>
          <w:sz w:val="22"/>
          <w:szCs w:val="22"/>
        </w:rPr>
        <w:t xml:space="preserve">w rozumieniu przepisów ustawy z dnia 16 kwietnia 1993 r.  </w:t>
      </w:r>
      <w:r>
        <w:rPr>
          <w:rFonts w:ascii="Arial Narrow" w:hAnsi="Arial Narrow" w:cs="Arial"/>
          <w:color w:val="000000"/>
          <w:sz w:val="22"/>
          <w:szCs w:val="22"/>
        </w:rPr>
        <w:t xml:space="preserve">                   </w:t>
      </w:r>
      <w:r w:rsidRPr="00426646">
        <w:rPr>
          <w:rFonts w:ascii="Arial Narrow" w:hAnsi="Arial Narrow" w:cs="Arial"/>
          <w:color w:val="000000"/>
          <w:sz w:val="22"/>
          <w:szCs w:val="22"/>
        </w:rPr>
        <w:lastRenderedPageBreak/>
        <w:t xml:space="preserve">o zwalczaniu nieuczciwej konkurencji wykonawca, w celu utrzymania w poufności tych informacji, przekazuje je </w:t>
      </w:r>
      <w:r>
        <w:rPr>
          <w:rFonts w:ascii="Arial Narrow" w:hAnsi="Arial Narrow" w:cs="Arial"/>
          <w:color w:val="000000"/>
          <w:sz w:val="22"/>
          <w:szCs w:val="22"/>
        </w:rPr>
        <w:t xml:space="preserve">      </w:t>
      </w:r>
      <w:r w:rsidRPr="00426646">
        <w:rPr>
          <w:rFonts w:ascii="Arial Narrow" w:hAnsi="Arial Narrow" w:cs="Arial"/>
          <w:color w:val="000000"/>
          <w:sz w:val="22"/>
          <w:szCs w:val="22"/>
        </w:rPr>
        <w:t>w wydzielonym i odp</w:t>
      </w:r>
      <w:r>
        <w:rPr>
          <w:rFonts w:ascii="Arial Narrow" w:hAnsi="Arial Narrow" w:cs="Arial"/>
          <w:color w:val="000000"/>
          <w:sz w:val="22"/>
          <w:szCs w:val="22"/>
        </w:rPr>
        <w:t xml:space="preserve">owiednio oznaczonym pliku, wraz </w:t>
      </w:r>
      <w:r w:rsidRPr="00426646">
        <w:rPr>
          <w:rFonts w:ascii="Arial Narrow" w:hAnsi="Arial Narrow" w:cs="Arial"/>
          <w:color w:val="000000"/>
          <w:sz w:val="22"/>
          <w:szCs w:val="22"/>
        </w:rPr>
        <w:t xml:space="preserve">z jednoczesnym zaznaczeniem w nazwie pliku </w:t>
      </w:r>
      <w:r w:rsidRPr="00426646">
        <w:rPr>
          <w:rFonts w:ascii="Arial Narrow" w:hAnsi="Arial Narrow" w:cs="Arial"/>
          <w:b/>
          <w:color w:val="000000"/>
          <w:sz w:val="22"/>
          <w:szCs w:val="22"/>
        </w:rPr>
        <w:t>„Dokument stanowiący tajemnicę przedsiębiorstwa”</w:t>
      </w:r>
      <w:r w:rsidRPr="00426646">
        <w:rPr>
          <w:rFonts w:ascii="Arial Narrow" w:hAnsi="Arial Narrow" w:cs="Arial"/>
          <w:color w:val="000000"/>
          <w:sz w:val="22"/>
          <w:szCs w:val="22"/>
        </w:rPr>
        <w:t>.</w:t>
      </w:r>
      <w:r w:rsidR="009E1BD3">
        <w:rPr>
          <w:rFonts w:ascii="Arial Narrow" w:hAnsi="Arial Narrow" w:cs="Arial"/>
          <w:color w:val="000000"/>
          <w:sz w:val="22"/>
          <w:szCs w:val="22"/>
        </w:rPr>
        <w:t xml:space="preserve"> W przypadku braku zastrzeżenia, przekazania właściwego uzasadnienia wraz z przekazaniem takich informacji), że zastrzeżone informacje stanowią tajemnicę przedsiębiorstwa  - w szczególności nie dochowania standardów  określonych w wyrokach KIO z dnia 25.01.2022 KIO 80/22 i z dnia 14.03.2023 KIO 511/23</w:t>
      </w:r>
      <w:r w:rsidR="005D675B">
        <w:rPr>
          <w:rFonts w:ascii="Arial Narrow" w:hAnsi="Arial Narrow" w:cs="Arial"/>
          <w:color w:val="000000"/>
          <w:sz w:val="22"/>
          <w:szCs w:val="22"/>
        </w:rPr>
        <w:t xml:space="preserve"> – Zamawiający uzna że nie została spełniona przesłanka podjęcia niezbędnych działań w celu zachowania ich poufności i dane te staną się jawne od momentu odpowiednio otwarcia albo ich przekazania. Takie same będą konsekwencje połączenia w jeden niepodzielny plik dokumentów oznaczonych jako zawierające informacje objęte tajemnicą przedsiębiorstwa i dokumentów nie podlegających tej ochronie </w:t>
      </w:r>
      <w:r w:rsidR="009C1F8B">
        <w:rPr>
          <w:rFonts w:ascii="Arial Narrow" w:hAnsi="Arial Narrow" w:cs="Arial"/>
          <w:color w:val="000000"/>
          <w:sz w:val="22"/>
          <w:szCs w:val="22"/>
        </w:rPr>
        <w:t>– na wniosek innych Wykonawców lub osób trzecich takie pliki zostaną udostępnione zainteresowanym w całości , jako dokumenty w stosunku do których Wykonawca nie podjął „niezbędnych działań w celu zachowania ich poufności”.</w:t>
      </w:r>
    </w:p>
    <w:p w14:paraId="5C750914" w14:textId="77777777" w:rsidR="00F06A9D" w:rsidRPr="00426646" w:rsidRDefault="00F06A9D" w:rsidP="00601079">
      <w:pPr>
        <w:numPr>
          <w:ilvl w:val="2"/>
          <w:numId w:val="45"/>
        </w:numPr>
        <w:spacing w:line="276" w:lineRule="auto"/>
        <w:ind w:left="426" w:hanging="426"/>
        <w:contextualSpacing/>
        <w:jc w:val="both"/>
        <w:rPr>
          <w:rFonts w:ascii="Arial Narrow" w:hAnsi="Arial Narrow" w:cs="Arial"/>
          <w:color w:val="000000"/>
          <w:sz w:val="22"/>
          <w:szCs w:val="22"/>
        </w:rPr>
      </w:pPr>
      <w:r w:rsidRPr="00426646">
        <w:rPr>
          <w:rFonts w:ascii="Arial Narrow" w:hAnsi="Arial Narrow" w:cs="Arial"/>
          <w:color w:val="000000"/>
          <w:sz w:val="22"/>
          <w:szCs w:val="22"/>
        </w:rPr>
        <w:t>Maksymalny rozmiar plików przesyłanych za pośrednictwem poczty elektronicznej, w ramach jednej wiadomości elektronicznej, wynosi 70 MB.</w:t>
      </w:r>
    </w:p>
    <w:p w14:paraId="10EA3064" w14:textId="77777777" w:rsidR="00F06A9D" w:rsidRPr="00426646" w:rsidRDefault="00F06A9D" w:rsidP="00601079">
      <w:pPr>
        <w:numPr>
          <w:ilvl w:val="2"/>
          <w:numId w:val="45"/>
        </w:numPr>
        <w:spacing w:line="276" w:lineRule="auto"/>
        <w:ind w:left="426" w:hanging="426"/>
        <w:contextualSpacing/>
        <w:jc w:val="both"/>
        <w:rPr>
          <w:rFonts w:ascii="Arial Narrow" w:hAnsi="Arial Narrow" w:cs="Arial"/>
          <w:color w:val="000000"/>
          <w:sz w:val="22"/>
          <w:szCs w:val="22"/>
        </w:rPr>
      </w:pPr>
      <w:r w:rsidRPr="00426646">
        <w:rPr>
          <w:rFonts w:ascii="Arial Narrow" w:hAnsi="Arial Narrow" w:cs="Arial"/>
          <w:color w:val="000000"/>
          <w:sz w:val="22"/>
          <w:szCs w:val="22"/>
        </w:rPr>
        <w:t xml:space="preserve">Minimalne wymagania techniczne dotyczące sprzętu używanego w celu korzystania  z usług Platformy </w:t>
      </w:r>
      <w:r>
        <w:rPr>
          <w:rFonts w:ascii="Arial Narrow" w:hAnsi="Arial Narrow" w:cs="Arial"/>
          <w:color w:val="000000"/>
          <w:sz w:val="22"/>
          <w:szCs w:val="22"/>
        </w:rPr>
        <w:t xml:space="preserve">                                </w:t>
      </w:r>
      <w:r w:rsidRPr="00426646">
        <w:rPr>
          <w:rFonts w:ascii="Arial Narrow" w:hAnsi="Arial Narrow" w:cs="Arial"/>
          <w:color w:val="000000"/>
          <w:sz w:val="22"/>
          <w:szCs w:val="22"/>
        </w:rPr>
        <w:t>e-Zamówienia oraz informacje dotyczące specyfikacji połączenia określa R</w:t>
      </w:r>
      <w:r>
        <w:rPr>
          <w:rFonts w:ascii="Arial Narrow" w:hAnsi="Arial Narrow" w:cs="Arial"/>
          <w:color w:val="000000"/>
          <w:sz w:val="22"/>
          <w:szCs w:val="22"/>
        </w:rPr>
        <w:t xml:space="preserve">egulamin Platformy e-Zamówienia dostępny na stronie internetowej </w:t>
      </w:r>
      <w:hyperlink r:id="rId11" w:history="1">
        <w:r w:rsidRPr="008A3219">
          <w:rPr>
            <w:rStyle w:val="Hipercze"/>
            <w:rFonts w:ascii="Arial Narrow" w:hAnsi="Arial Narrow" w:cs="Arial"/>
            <w:sz w:val="22"/>
            <w:szCs w:val="22"/>
          </w:rPr>
          <w:t>https://ezamowienia.gov.pl</w:t>
        </w:r>
      </w:hyperlink>
      <w:r>
        <w:rPr>
          <w:rFonts w:ascii="Arial Narrow" w:hAnsi="Arial Narrow" w:cs="Arial"/>
          <w:color w:val="000000"/>
          <w:sz w:val="22"/>
          <w:szCs w:val="22"/>
        </w:rPr>
        <w:t xml:space="preserve"> oraz w zakładce „Centrum Pomocy”.</w:t>
      </w:r>
    </w:p>
    <w:p w14:paraId="034F23EE" w14:textId="77777777" w:rsidR="00F06A9D" w:rsidRPr="00426646" w:rsidRDefault="00F06A9D" w:rsidP="00601079">
      <w:pPr>
        <w:numPr>
          <w:ilvl w:val="2"/>
          <w:numId w:val="45"/>
        </w:numPr>
        <w:spacing w:line="276" w:lineRule="auto"/>
        <w:ind w:left="426" w:hanging="426"/>
        <w:contextualSpacing/>
        <w:jc w:val="both"/>
        <w:rPr>
          <w:rFonts w:ascii="Arial Narrow" w:hAnsi="Arial Narrow" w:cs="Arial"/>
          <w:color w:val="000000"/>
          <w:sz w:val="22"/>
          <w:szCs w:val="22"/>
        </w:rPr>
      </w:pPr>
      <w:r w:rsidRPr="00426646">
        <w:rPr>
          <w:rFonts w:ascii="Arial Narrow" w:hAnsi="Arial Narrow" w:cs="Arial"/>
          <w:color w:val="000000"/>
          <w:sz w:val="22"/>
          <w:szCs w:val="22"/>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w:t>
      </w:r>
      <w:r w:rsidRPr="00426646">
        <w:rPr>
          <w:rFonts w:ascii="Arial Narrow" w:hAnsi="Arial Narrow" w:cs="Arial"/>
          <w:color w:val="000000"/>
          <w:sz w:val="22"/>
          <w:szCs w:val="22"/>
        </w:rPr>
        <w:br/>
        <w:t xml:space="preserve">w zakładce „Zgłoś problem”.  </w:t>
      </w:r>
    </w:p>
    <w:p w14:paraId="0E220C66" w14:textId="77777777" w:rsidR="00F06A9D" w:rsidRPr="00426646" w:rsidRDefault="00F06A9D" w:rsidP="00601079">
      <w:pPr>
        <w:numPr>
          <w:ilvl w:val="2"/>
          <w:numId w:val="45"/>
        </w:numPr>
        <w:tabs>
          <w:tab w:val="left" w:pos="426"/>
        </w:tabs>
        <w:spacing w:line="276" w:lineRule="auto"/>
        <w:ind w:left="284" w:hanging="284"/>
        <w:contextualSpacing/>
        <w:jc w:val="both"/>
        <w:rPr>
          <w:rFonts w:ascii="Arial Narrow" w:hAnsi="Arial Narrow" w:cs="Arial"/>
          <w:color w:val="000000"/>
          <w:sz w:val="22"/>
          <w:szCs w:val="22"/>
        </w:rPr>
      </w:pPr>
      <w:r>
        <w:rPr>
          <w:rFonts w:ascii="Arial Narrow" w:hAnsi="Arial Narrow" w:cs="Arial"/>
          <w:color w:val="000000"/>
          <w:sz w:val="22"/>
          <w:szCs w:val="22"/>
        </w:rPr>
        <w:t xml:space="preserve">  </w:t>
      </w:r>
      <w:r w:rsidRPr="00426646">
        <w:rPr>
          <w:rFonts w:ascii="Arial Narrow" w:hAnsi="Arial Narrow" w:cs="Arial"/>
          <w:color w:val="000000"/>
          <w:sz w:val="22"/>
          <w:szCs w:val="22"/>
        </w:rPr>
        <w:t>Szczegółowe informacje o sposobie pozyskania usługi:</w:t>
      </w:r>
    </w:p>
    <w:p w14:paraId="4B425B9B" w14:textId="77777777" w:rsidR="00F06A9D" w:rsidRPr="00426646" w:rsidRDefault="00F06A9D" w:rsidP="00601079">
      <w:pPr>
        <w:numPr>
          <w:ilvl w:val="0"/>
          <w:numId w:val="47"/>
        </w:numPr>
        <w:spacing w:line="276" w:lineRule="auto"/>
        <w:ind w:left="851"/>
        <w:contextualSpacing/>
        <w:jc w:val="both"/>
        <w:rPr>
          <w:rFonts w:ascii="Arial Narrow" w:hAnsi="Arial Narrow" w:cs="Arial"/>
          <w:color w:val="000000"/>
          <w:sz w:val="22"/>
          <w:szCs w:val="22"/>
        </w:rPr>
      </w:pPr>
      <w:r w:rsidRPr="00426646">
        <w:rPr>
          <w:rFonts w:ascii="Arial Narrow" w:hAnsi="Arial Narrow" w:cs="Arial"/>
          <w:color w:val="000000"/>
          <w:sz w:val="22"/>
          <w:szCs w:val="22"/>
        </w:rPr>
        <w:t>kwalifikowanego podpisu elektronicznego oraz warunkach jej użycia można znaleźć na stronach internetowych kwalifikowanych dostawców usług zaufania, których lista znajduje się pod adresem:</w:t>
      </w:r>
    </w:p>
    <w:p w14:paraId="4BC11CC7" w14:textId="77777777" w:rsidR="00F06A9D" w:rsidRPr="00426646" w:rsidRDefault="00F06A9D" w:rsidP="00F06A9D">
      <w:pPr>
        <w:spacing w:line="276" w:lineRule="auto"/>
        <w:ind w:left="851"/>
        <w:contextualSpacing/>
        <w:jc w:val="both"/>
        <w:rPr>
          <w:rFonts w:ascii="Arial Narrow" w:hAnsi="Arial Narrow" w:cs="Arial"/>
          <w:color w:val="000000"/>
          <w:sz w:val="22"/>
          <w:szCs w:val="22"/>
        </w:rPr>
      </w:pPr>
      <w:r w:rsidRPr="00426646">
        <w:rPr>
          <w:rFonts w:ascii="Arial Narrow" w:hAnsi="Arial Narrow" w:cs="Arial"/>
          <w:color w:val="000000"/>
          <w:sz w:val="22"/>
          <w:szCs w:val="22"/>
        </w:rPr>
        <w:t>http://www.nccert.pl/kontakt.htm;</w:t>
      </w:r>
    </w:p>
    <w:p w14:paraId="4A79E578" w14:textId="77777777" w:rsidR="00F06A9D" w:rsidRPr="00426646" w:rsidRDefault="00F06A9D" w:rsidP="00601079">
      <w:pPr>
        <w:numPr>
          <w:ilvl w:val="0"/>
          <w:numId w:val="47"/>
        </w:numPr>
        <w:spacing w:line="276" w:lineRule="auto"/>
        <w:ind w:left="851"/>
        <w:contextualSpacing/>
        <w:jc w:val="both"/>
        <w:rPr>
          <w:rFonts w:ascii="Arial Narrow" w:hAnsi="Arial Narrow" w:cs="Arial"/>
          <w:color w:val="000000"/>
          <w:sz w:val="22"/>
          <w:szCs w:val="22"/>
        </w:rPr>
      </w:pPr>
      <w:r w:rsidRPr="00426646">
        <w:rPr>
          <w:rFonts w:ascii="Arial Narrow" w:hAnsi="Arial Narrow" w:cs="Arial"/>
          <w:color w:val="000000"/>
          <w:sz w:val="22"/>
          <w:szCs w:val="22"/>
        </w:rPr>
        <w:t>profilu zaufanego można znaleźć pod adresem:</w:t>
      </w:r>
    </w:p>
    <w:p w14:paraId="41650B01" w14:textId="77777777" w:rsidR="00F06A9D" w:rsidRPr="00426646" w:rsidRDefault="00F06A9D" w:rsidP="00F06A9D">
      <w:pPr>
        <w:spacing w:line="276" w:lineRule="auto"/>
        <w:ind w:left="851"/>
        <w:contextualSpacing/>
        <w:jc w:val="both"/>
        <w:rPr>
          <w:rFonts w:ascii="Arial Narrow" w:hAnsi="Arial Narrow" w:cs="Arial"/>
          <w:color w:val="000000"/>
          <w:sz w:val="22"/>
          <w:szCs w:val="22"/>
        </w:rPr>
      </w:pPr>
      <w:r w:rsidRPr="00426646">
        <w:rPr>
          <w:rFonts w:ascii="Arial Narrow" w:hAnsi="Arial Narrow" w:cs="Arial"/>
          <w:color w:val="000000"/>
          <w:sz w:val="22"/>
          <w:szCs w:val="22"/>
        </w:rPr>
        <w:t>https://www.gov.pl/web/gov/zaloz-profil-zaufany ;</w:t>
      </w:r>
    </w:p>
    <w:p w14:paraId="5C63FA1B" w14:textId="77777777" w:rsidR="00F06A9D" w:rsidRPr="00426646" w:rsidRDefault="00F06A9D" w:rsidP="00601079">
      <w:pPr>
        <w:numPr>
          <w:ilvl w:val="0"/>
          <w:numId w:val="47"/>
        </w:numPr>
        <w:spacing w:line="276" w:lineRule="auto"/>
        <w:ind w:left="851"/>
        <w:contextualSpacing/>
        <w:jc w:val="both"/>
        <w:rPr>
          <w:rFonts w:ascii="Arial Narrow" w:hAnsi="Arial Narrow" w:cs="Arial"/>
          <w:color w:val="000000"/>
          <w:sz w:val="22"/>
          <w:szCs w:val="22"/>
        </w:rPr>
      </w:pPr>
      <w:r w:rsidRPr="00426646">
        <w:rPr>
          <w:rFonts w:ascii="Arial Narrow" w:hAnsi="Arial Narrow" w:cs="Arial"/>
          <w:color w:val="000000"/>
          <w:sz w:val="22"/>
          <w:szCs w:val="22"/>
        </w:rPr>
        <w:t>podpisu zaufanego można znaleźć pod adresem:</w:t>
      </w:r>
    </w:p>
    <w:p w14:paraId="027EC85C" w14:textId="77777777" w:rsidR="00F06A9D" w:rsidRPr="00426646" w:rsidRDefault="00F06A9D" w:rsidP="00F06A9D">
      <w:pPr>
        <w:spacing w:line="276" w:lineRule="auto"/>
        <w:ind w:left="851"/>
        <w:contextualSpacing/>
        <w:jc w:val="both"/>
        <w:rPr>
          <w:rFonts w:ascii="Arial Narrow" w:hAnsi="Arial Narrow" w:cs="Arial"/>
          <w:color w:val="000000"/>
          <w:sz w:val="22"/>
          <w:szCs w:val="22"/>
        </w:rPr>
      </w:pPr>
      <w:r w:rsidRPr="00426646">
        <w:rPr>
          <w:rFonts w:ascii="Arial Narrow" w:hAnsi="Arial Narrow" w:cs="Arial"/>
          <w:color w:val="000000"/>
          <w:sz w:val="22"/>
          <w:szCs w:val="22"/>
        </w:rPr>
        <w:t>https://www.gov.pl/web/gov/podpisz-dokument-elektronicznie-wykorzystaj-podpis-zaufany ;</w:t>
      </w:r>
    </w:p>
    <w:p w14:paraId="54D93023" w14:textId="77777777" w:rsidR="00F06A9D" w:rsidRPr="00426646" w:rsidRDefault="00F06A9D" w:rsidP="00601079">
      <w:pPr>
        <w:numPr>
          <w:ilvl w:val="0"/>
          <w:numId w:val="47"/>
        </w:numPr>
        <w:spacing w:line="276" w:lineRule="auto"/>
        <w:ind w:left="851"/>
        <w:contextualSpacing/>
        <w:jc w:val="both"/>
        <w:rPr>
          <w:rFonts w:ascii="Arial Narrow" w:hAnsi="Arial Narrow" w:cs="Arial"/>
          <w:color w:val="000000"/>
          <w:sz w:val="22"/>
          <w:szCs w:val="22"/>
        </w:rPr>
      </w:pPr>
      <w:r w:rsidRPr="00426646">
        <w:rPr>
          <w:rFonts w:ascii="Arial Narrow" w:hAnsi="Arial Narrow" w:cs="Arial"/>
          <w:color w:val="000000"/>
          <w:sz w:val="22"/>
          <w:szCs w:val="22"/>
        </w:rPr>
        <w:t>podpisu osobistego można znaleźć pod adresem:</w:t>
      </w:r>
    </w:p>
    <w:p w14:paraId="2B1889D5" w14:textId="77777777" w:rsidR="00F06A9D" w:rsidRPr="00426646" w:rsidRDefault="00F06A9D" w:rsidP="00F06A9D">
      <w:pPr>
        <w:tabs>
          <w:tab w:val="left" w:pos="426"/>
        </w:tabs>
        <w:spacing w:line="276" w:lineRule="auto"/>
        <w:ind w:left="851"/>
        <w:contextualSpacing/>
        <w:jc w:val="both"/>
        <w:rPr>
          <w:rFonts w:ascii="Arial Narrow" w:hAnsi="Arial Narrow" w:cs="Arial"/>
          <w:color w:val="000000"/>
          <w:sz w:val="22"/>
          <w:szCs w:val="22"/>
        </w:rPr>
      </w:pPr>
      <w:r w:rsidRPr="00426646">
        <w:rPr>
          <w:rFonts w:ascii="Arial Narrow" w:hAnsi="Arial Narrow" w:cs="Arial"/>
          <w:color w:val="000000"/>
          <w:sz w:val="22"/>
          <w:szCs w:val="22"/>
        </w:rPr>
        <w:t>https://www.gov.pl/web/e-dowod/podpis-osobisty.</w:t>
      </w:r>
    </w:p>
    <w:p w14:paraId="676C760F" w14:textId="77777777" w:rsidR="00F06A9D" w:rsidRPr="00182878" w:rsidRDefault="00F06A9D" w:rsidP="00601079">
      <w:pPr>
        <w:numPr>
          <w:ilvl w:val="2"/>
          <w:numId w:val="45"/>
        </w:numPr>
        <w:tabs>
          <w:tab w:val="left" w:pos="426"/>
        </w:tabs>
        <w:ind w:left="426" w:hanging="426"/>
        <w:contextualSpacing/>
        <w:jc w:val="both"/>
        <w:rPr>
          <w:rFonts w:ascii="Arial" w:hAnsi="Arial" w:cs="Arial"/>
          <w:color w:val="000000"/>
        </w:rPr>
      </w:pPr>
      <w:r w:rsidRPr="00426646">
        <w:rPr>
          <w:rFonts w:ascii="Arial Narrow" w:hAnsi="Arial Narrow" w:cs="Arial"/>
          <w:color w:val="000000"/>
          <w:sz w:val="22"/>
          <w:szCs w:val="22"/>
        </w:rPr>
        <w:t>Wykonawcy ponoszą wszelkie koszty związane z przygotowaniem i złożeniem oferty. Zamawiający nie przewiduje zwrotu kosztów udziału w postępowaniu, w tym zwrotu kosztów poniesionych z tytułu nabycia kwalifikowanego podpisu elektronicznego</w:t>
      </w:r>
      <w:r w:rsidRPr="00426646">
        <w:rPr>
          <w:rFonts w:ascii="Arial" w:hAnsi="Arial" w:cs="Arial"/>
          <w:color w:val="000000"/>
        </w:rPr>
        <w:t>.</w:t>
      </w:r>
    </w:p>
    <w:p w14:paraId="46FA1ACE" w14:textId="77777777" w:rsidR="00F06A9D" w:rsidRPr="00DE5731" w:rsidRDefault="00F06A9D" w:rsidP="00601079">
      <w:pPr>
        <w:pStyle w:val="Akapitzlist"/>
        <w:numPr>
          <w:ilvl w:val="2"/>
          <w:numId w:val="45"/>
        </w:numPr>
        <w:spacing w:line="276" w:lineRule="auto"/>
        <w:ind w:left="426" w:right="92" w:hanging="426"/>
        <w:jc w:val="both"/>
        <w:rPr>
          <w:rFonts w:ascii="Arial Narrow" w:hAnsi="Arial Narrow" w:cs="Arial"/>
          <w:sz w:val="22"/>
          <w:szCs w:val="22"/>
        </w:rPr>
      </w:pPr>
      <w:r w:rsidRPr="00DE5731">
        <w:rPr>
          <w:rFonts w:ascii="Arial Narrow" w:hAnsi="Arial Narrow" w:cs="Arial"/>
          <w:sz w:val="22"/>
          <w:szCs w:val="22"/>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14:paraId="03E32642" w14:textId="77777777" w:rsidR="00F06A9D" w:rsidRPr="00DE5731" w:rsidRDefault="00F06A9D" w:rsidP="00601079">
      <w:pPr>
        <w:pStyle w:val="Akapitzlist"/>
        <w:numPr>
          <w:ilvl w:val="2"/>
          <w:numId w:val="45"/>
        </w:numPr>
        <w:spacing w:line="276" w:lineRule="auto"/>
        <w:ind w:left="426" w:right="92" w:hanging="426"/>
        <w:jc w:val="both"/>
        <w:rPr>
          <w:rFonts w:ascii="Arial Narrow" w:hAnsi="Arial Narrow" w:cs="Arial"/>
          <w:sz w:val="22"/>
          <w:szCs w:val="22"/>
        </w:rPr>
      </w:pPr>
      <w:r w:rsidRPr="00DE5731">
        <w:rPr>
          <w:rFonts w:ascii="Arial Narrow" w:hAnsi="Arial Narrow" w:cs="Arial"/>
          <w:sz w:val="22"/>
          <w:szCs w:val="22"/>
        </w:rPr>
        <w:t>Jeżeli zamawiający nie udzieli wyjaśnień w t</w:t>
      </w:r>
      <w:r>
        <w:rPr>
          <w:rFonts w:ascii="Arial Narrow" w:hAnsi="Arial Narrow" w:cs="Arial"/>
          <w:sz w:val="22"/>
          <w:szCs w:val="22"/>
        </w:rPr>
        <w:t>erminie, o którym mowa w ust. 17</w:t>
      </w:r>
      <w:r w:rsidRPr="00DE5731">
        <w:rPr>
          <w:rFonts w:ascii="Arial Narrow" w:hAnsi="Arial Narrow" w:cs="Arial"/>
          <w:sz w:val="22"/>
          <w:szCs w:val="22"/>
        </w:rPr>
        <w:t>, przedłuża termin składania ofert o czas niezbędny do zapoznania się wszystkich zainteresowanych wykonawców z wyjaśnieniami niezbędnymi do należytego przygotowania i złożenia ofert. W przypadku gdy wniosek o wyjaśnienie treści SWZ nie wpłynął</w:t>
      </w:r>
      <w:r>
        <w:rPr>
          <w:rFonts w:ascii="Arial Narrow" w:hAnsi="Arial Narrow" w:cs="Arial"/>
          <w:sz w:val="22"/>
          <w:szCs w:val="22"/>
        </w:rPr>
        <w:t xml:space="preserve">  </w:t>
      </w:r>
      <w:r w:rsidRPr="00DE5731">
        <w:rPr>
          <w:rFonts w:ascii="Arial Narrow" w:hAnsi="Arial Narrow" w:cs="Arial"/>
          <w:sz w:val="22"/>
          <w:szCs w:val="22"/>
        </w:rPr>
        <w:t xml:space="preserve"> w t</w:t>
      </w:r>
      <w:r>
        <w:rPr>
          <w:rFonts w:ascii="Arial Narrow" w:hAnsi="Arial Narrow" w:cs="Arial"/>
          <w:sz w:val="22"/>
          <w:szCs w:val="22"/>
        </w:rPr>
        <w:t>erminie, o którym mowa w ust. 17</w:t>
      </w:r>
      <w:r w:rsidRPr="00DE5731">
        <w:rPr>
          <w:rFonts w:ascii="Arial Narrow" w:hAnsi="Arial Narrow" w:cs="Arial"/>
          <w:sz w:val="22"/>
          <w:szCs w:val="22"/>
        </w:rPr>
        <w:t>, zamawiający nie ma obowiązku udzielania wyjaśnień SWZ oraz obowiązku przedłużenia terminu składania ofert.</w:t>
      </w:r>
    </w:p>
    <w:p w14:paraId="3C3F6826" w14:textId="77777777" w:rsidR="00F06A9D" w:rsidRPr="00DE5731" w:rsidRDefault="00F06A9D" w:rsidP="00601079">
      <w:pPr>
        <w:pStyle w:val="Akapitzlist"/>
        <w:numPr>
          <w:ilvl w:val="2"/>
          <w:numId w:val="45"/>
        </w:numPr>
        <w:spacing w:line="276" w:lineRule="auto"/>
        <w:ind w:left="426" w:right="92" w:hanging="426"/>
        <w:jc w:val="both"/>
        <w:rPr>
          <w:rFonts w:ascii="Arial Narrow" w:hAnsi="Arial Narrow" w:cs="Arial"/>
          <w:sz w:val="22"/>
          <w:szCs w:val="22"/>
        </w:rPr>
      </w:pPr>
      <w:r w:rsidRPr="00DE5731">
        <w:rPr>
          <w:rFonts w:ascii="Arial Narrow" w:hAnsi="Arial Narrow" w:cs="Arial"/>
          <w:sz w:val="22"/>
          <w:szCs w:val="22"/>
        </w:rPr>
        <w:t xml:space="preserve">Przedłużenie terminu składania ofert, o których mowa w ust. </w:t>
      </w:r>
      <w:r w:rsidRPr="00DE5731">
        <w:rPr>
          <w:rFonts w:ascii="Arial Narrow" w:hAnsi="Arial Narrow" w:cs="Arial"/>
          <w:color w:val="000000" w:themeColor="text1"/>
          <w:sz w:val="22"/>
          <w:szCs w:val="22"/>
        </w:rPr>
        <w:t xml:space="preserve">14, </w:t>
      </w:r>
      <w:r w:rsidRPr="00DE5731">
        <w:rPr>
          <w:rFonts w:ascii="Arial Narrow" w:hAnsi="Arial Narrow" w:cs="Arial"/>
          <w:sz w:val="22"/>
          <w:szCs w:val="22"/>
        </w:rPr>
        <w:t xml:space="preserve">nie wpływa na bieg terminu składania wniosku o </w:t>
      </w:r>
      <w:r>
        <w:rPr>
          <w:rFonts w:ascii="Arial Narrow" w:hAnsi="Arial Narrow" w:cs="Arial"/>
          <w:sz w:val="22"/>
          <w:szCs w:val="22"/>
        </w:rPr>
        <w:t xml:space="preserve"> </w:t>
      </w:r>
      <w:r w:rsidRPr="00DE5731">
        <w:rPr>
          <w:rFonts w:ascii="Arial Narrow" w:hAnsi="Arial Narrow" w:cs="Arial"/>
          <w:sz w:val="22"/>
          <w:szCs w:val="22"/>
        </w:rPr>
        <w:t>wyjaśnienie treści SWZ.</w:t>
      </w:r>
    </w:p>
    <w:p w14:paraId="678B6028" w14:textId="77777777" w:rsidR="00F06A9D" w:rsidRDefault="00F06A9D" w:rsidP="00601079">
      <w:pPr>
        <w:pStyle w:val="Akapitzlist"/>
        <w:numPr>
          <w:ilvl w:val="2"/>
          <w:numId w:val="45"/>
        </w:numPr>
        <w:spacing w:line="276" w:lineRule="auto"/>
        <w:ind w:left="426" w:right="92" w:hanging="426"/>
        <w:jc w:val="both"/>
        <w:rPr>
          <w:rFonts w:ascii="Arial Narrow" w:hAnsi="Arial Narrow" w:cs="Arial"/>
          <w:sz w:val="22"/>
          <w:szCs w:val="22"/>
        </w:rPr>
      </w:pPr>
      <w:r w:rsidRPr="00DE5731">
        <w:rPr>
          <w:rFonts w:ascii="Arial Narrow" w:hAnsi="Arial Narrow" w:cs="Arial"/>
          <w:sz w:val="22"/>
          <w:szCs w:val="22"/>
        </w:rPr>
        <w:t>W przypadku rozbieżności pomiędzy treścią niniejszej SWZ, a treścią udzielonych wyjaśnień lub zmian SWZ, jako obowiązującą należy przyjąć treść pisma zawierającego późniejsze oświadczenie Zamawiającego.</w:t>
      </w:r>
    </w:p>
    <w:p w14:paraId="68F4BD03" w14:textId="77777777" w:rsidR="00F06A9D" w:rsidRPr="00373723" w:rsidRDefault="00F06A9D" w:rsidP="00601079">
      <w:pPr>
        <w:pStyle w:val="Akapitzlist"/>
        <w:numPr>
          <w:ilvl w:val="2"/>
          <w:numId w:val="45"/>
        </w:numPr>
        <w:spacing w:line="276" w:lineRule="auto"/>
        <w:ind w:right="92"/>
        <w:jc w:val="both"/>
        <w:rPr>
          <w:rFonts w:ascii="Arial Narrow" w:hAnsi="Arial Narrow" w:cs="Arial"/>
          <w:sz w:val="22"/>
          <w:szCs w:val="22"/>
        </w:rPr>
      </w:pPr>
      <w:r>
        <w:rPr>
          <w:rFonts w:ascii="Arial Narrow" w:hAnsi="Arial Narrow" w:cs="Arial"/>
          <w:sz w:val="22"/>
          <w:szCs w:val="22"/>
        </w:rPr>
        <w:t xml:space="preserve">   </w:t>
      </w:r>
      <w:r w:rsidRPr="00373723">
        <w:rPr>
          <w:rFonts w:ascii="Arial Narrow" w:hAnsi="Arial Narrow" w:cs="Arial"/>
          <w:sz w:val="22"/>
          <w:szCs w:val="22"/>
        </w:rPr>
        <w:t>Postępowanie prowadzone jest w języku polskim.</w:t>
      </w:r>
    </w:p>
    <w:p w14:paraId="10041E2B" w14:textId="77777777" w:rsidR="00F06A9D" w:rsidRPr="00373723" w:rsidRDefault="00F06A9D" w:rsidP="00601079">
      <w:pPr>
        <w:pStyle w:val="Akapitzlist"/>
        <w:numPr>
          <w:ilvl w:val="2"/>
          <w:numId w:val="45"/>
        </w:numPr>
        <w:spacing w:line="276" w:lineRule="auto"/>
        <w:ind w:right="92"/>
        <w:jc w:val="both"/>
        <w:rPr>
          <w:rFonts w:ascii="Arial Narrow" w:hAnsi="Arial Narrow" w:cs="Arial"/>
          <w:sz w:val="22"/>
          <w:szCs w:val="22"/>
        </w:rPr>
      </w:pPr>
      <w:r>
        <w:rPr>
          <w:rFonts w:ascii="Arial Narrow" w:hAnsi="Arial Narrow" w:cs="Arial"/>
          <w:sz w:val="22"/>
          <w:szCs w:val="22"/>
        </w:rPr>
        <w:lastRenderedPageBreak/>
        <w:t xml:space="preserve">  </w:t>
      </w:r>
      <w:r w:rsidRPr="00373723">
        <w:rPr>
          <w:rFonts w:ascii="Arial Narrow" w:hAnsi="Arial Narrow" w:cs="Arial"/>
          <w:sz w:val="22"/>
          <w:szCs w:val="22"/>
        </w:rPr>
        <w:t xml:space="preserve">Osoba uprawniona do komunikowania się z wykonawcami: </w:t>
      </w:r>
    </w:p>
    <w:p w14:paraId="090617B0" w14:textId="60C0FEA3" w:rsidR="00F06A9D" w:rsidRPr="00373723" w:rsidRDefault="00F06A9D" w:rsidP="00F06A9D">
      <w:pPr>
        <w:pStyle w:val="Akapitzlist"/>
        <w:spacing w:line="276" w:lineRule="auto"/>
        <w:ind w:left="426" w:right="92"/>
        <w:jc w:val="both"/>
        <w:rPr>
          <w:rFonts w:ascii="Arial Narrow" w:hAnsi="Arial Narrow" w:cs="Arial"/>
          <w:sz w:val="22"/>
          <w:szCs w:val="22"/>
        </w:rPr>
      </w:pPr>
      <w:r w:rsidRPr="00373723">
        <w:rPr>
          <w:rFonts w:ascii="Arial Narrow" w:hAnsi="Arial Narrow" w:cs="Arial"/>
          <w:sz w:val="22"/>
          <w:szCs w:val="22"/>
        </w:rPr>
        <w:t xml:space="preserve">Pani </w:t>
      </w:r>
      <w:r w:rsidRPr="009C57A4">
        <w:rPr>
          <w:rFonts w:ascii="Arial Narrow" w:hAnsi="Arial Narrow" w:cs="Arial"/>
          <w:b/>
          <w:sz w:val="22"/>
          <w:szCs w:val="22"/>
        </w:rPr>
        <w:t>Julia Dunda</w:t>
      </w:r>
      <w:r w:rsidR="009E1BD3">
        <w:rPr>
          <w:rFonts w:ascii="Arial Narrow" w:hAnsi="Arial Narrow" w:cs="Arial"/>
          <w:sz w:val="22"/>
          <w:szCs w:val="22"/>
        </w:rPr>
        <w:t xml:space="preserve"> –  tel.: 85 68 69 309</w:t>
      </w:r>
      <w:r w:rsidRPr="00373723">
        <w:rPr>
          <w:rFonts w:ascii="Arial Narrow" w:hAnsi="Arial Narrow" w:cs="Arial"/>
          <w:sz w:val="22"/>
          <w:szCs w:val="22"/>
        </w:rPr>
        <w:t>, (w zakresie procedury)</w:t>
      </w:r>
    </w:p>
    <w:p w14:paraId="49C77A07" w14:textId="4E6E026B" w:rsidR="00F06A9D" w:rsidRDefault="00F06A9D" w:rsidP="00F06A9D">
      <w:pPr>
        <w:pStyle w:val="Akapitzlist"/>
        <w:spacing w:line="276" w:lineRule="auto"/>
        <w:ind w:left="426" w:right="92"/>
        <w:jc w:val="both"/>
        <w:rPr>
          <w:rFonts w:ascii="Arial Narrow" w:hAnsi="Arial Narrow" w:cs="Arial"/>
          <w:sz w:val="22"/>
          <w:szCs w:val="22"/>
        </w:rPr>
      </w:pPr>
      <w:r>
        <w:rPr>
          <w:rFonts w:ascii="Arial Narrow" w:hAnsi="Arial Narrow" w:cs="Arial"/>
          <w:sz w:val="22"/>
          <w:szCs w:val="22"/>
        </w:rPr>
        <w:t xml:space="preserve">Pani </w:t>
      </w:r>
      <w:r w:rsidR="00792BAD">
        <w:rPr>
          <w:rFonts w:ascii="Arial Narrow" w:hAnsi="Arial Narrow" w:cs="Arial"/>
          <w:b/>
          <w:sz w:val="22"/>
          <w:szCs w:val="22"/>
        </w:rPr>
        <w:t xml:space="preserve">Karolina Nikitorowicz </w:t>
      </w:r>
      <w:r w:rsidR="00792BAD">
        <w:rPr>
          <w:rFonts w:ascii="Arial Narrow" w:hAnsi="Arial Narrow" w:cs="Arial"/>
          <w:sz w:val="22"/>
          <w:szCs w:val="22"/>
        </w:rPr>
        <w:t>– tel.: 85 68 69 339</w:t>
      </w:r>
      <w:r w:rsidRPr="00373723">
        <w:rPr>
          <w:rFonts w:ascii="Arial Narrow" w:hAnsi="Arial Narrow" w:cs="Arial"/>
          <w:sz w:val="22"/>
          <w:szCs w:val="22"/>
        </w:rPr>
        <w:t xml:space="preserve"> (w zakresie merytoryki przedmiotu zamówienia).</w:t>
      </w:r>
    </w:p>
    <w:p w14:paraId="782B880B" w14:textId="7CD7EA6F" w:rsidR="009C1F8B" w:rsidRPr="00373723" w:rsidRDefault="009C1F8B" w:rsidP="00F06A9D">
      <w:pPr>
        <w:pStyle w:val="Akapitzlist"/>
        <w:spacing w:line="276" w:lineRule="auto"/>
        <w:ind w:left="426" w:right="92"/>
        <w:jc w:val="both"/>
        <w:rPr>
          <w:rFonts w:ascii="Arial Narrow" w:hAnsi="Arial Narrow" w:cs="Arial"/>
          <w:sz w:val="22"/>
          <w:szCs w:val="22"/>
        </w:rPr>
      </w:pPr>
      <w:r>
        <w:rPr>
          <w:rFonts w:ascii="Arial Narrow" w:hAnsi="Arial Narrow" w:cs="Arial"/>
          <w:sz w:val="22"/>
          <w:szCs w:val="22"/>
        </w:rPr>
        <w:t xml:space="preserve">Przepis art.61 ust. 2 pzp stanowi, że Zamawiający nie może prowadzić z Wykonawcami komunikacji ustnej </w:t>
      </w:r>
      <w:r w:rsidR="00935F1E">
        <w:rPr>
          <w:rFonts w:ascii="Arial Narrow" w:hAnsi="Arial Narrow" w:cs="Arial"/>
          <w:sz w:val="22"/>
          <w:szCs w:val="22"/>
        </w:rPr>
        <w:br/>
      </w:r>
      <w:r>
        <w:rPr>
          <w:rFonts w:ascii="Arial Narrow" w:hAnsi="Arial Narrow" w:cs="Arial"/>
          <w:sz w:val="22"/>
          <w:szCs w:val="22"/>
        </w:rPr>
        <w:t xml:space="preserve">w innych przypadkach niż dotyczące informacji, które nie są istotne (w szczególności nie dotyczą ogłoszenia </w:t>
      </w:r>
      <w:r w:rsidR="00935F1E">
        <w:rPr>
          <w:rFonts w:ascii="Arial Narrow" w:hAnsi="Arial Narrow" w:cs="Arial"/>
          <w:sz w:val="22"/>
          <w:szCs w:val="22"/>
        </w:rPr>
        <w:br/>
      </w:r>
      <w:r>
        <w:rPr>
          <w:rFonts w:ascii="Arial Narrow" w:hAnsi="Arial Narrow" w:cs="Arial"/>
          <w:sz w:val="22"/>
          <w:szCs w:val="22"/>
        </w:rPr>
        <w:t>o zamówieniu, dokumentów zamówienia, czy ofert)</w:t>
      </w:r>
      <w:r w:rsidR="00935F1E">
        <w:rPr>
          <w:rFonts w:ascii="Arial Narrow" w:hAnsi="Arial Narrow" w:cs="Arial"/>
          <w:sz w:val="22"/>
          <w:szCs w:val="22"/>
        </w:rPr>
        <w:t xml:space="preserve">. Przepis ten jako wyjątek od zasady komunikacji elektronicznej nie może być interpretowany rozszerzająco. </w:t>
      </w:r>
      <w:r w:rsidR="00935F1E">
        <w:rPr>
          <w:rFonts w:ascii="Arial Narrow" w:hAnsi="Arial Narrow" w:cs="Arial"/>
          <w:sz w:val="22"/>
          <w:szCs w:val="22"/>
        </w:rPr>
        <w:tab/>
        <w:t xml:space="preserve">Ponadto Zamawiający uprzedza, że z treści ewentualnych rozmów z Wykonawcami będzie sporządzał notatki służbowe, stosownie do wymogów powyżej przywołanego artykułu. </w:t>
      </w:r>
    </w:p>
    <w:p w14:paraId="04A13623" w14:textId="77777777" w:rsidR="00F06A9D" w:rsidRPr="00373723" w:rsidRDefault="00F06A9D" w:rsidP="00601079">
      <w:pPr>
        <w:pStyle w:val="Akapitzlist"/>
        <w:numPr>
          <w:ilvl w:val="2"/>
          <w:numId w:val="45"/>
        </w:numPr>
        <w:spacing w:line="276" w:lineRule="auto"/>
        <w:ind w:right="92"/>
        <w:jc w:val="both"/>
        <w:rPr>
          <w:rFonts w:ascii="Arial Narrow" w:hAnsi="Arial Narrow" w:cs="Arial"/>
          <w:sz w:val="22"/>
          <w:szCs w:val="22"/>
        </w:rPr>
      </w:pPr>
      <w:r>
        <w:rPr>
          <w:rFonts w:ascii="Arial Narrow" w:hAnsi="Arial Narrow" w:cs="Arial"/>
          <w:sz w:val="22"/>
          <w:szCs w:val="22"/>
        </w:rPr>
        <w:t xml:space="preserve">  </w:t>
      </w:r>
      <w:r w:rsidRPr="00373723">
        <w:rPr>
          <w:rFonts w:ascii="Arial Narrow" w:hAnsi="Arial Narrow" w:cs="Arial"/>
          <w:sz w:val="22"/>
          <w:szCs w:val="22"/>
        </w:rPr>
        <w:t xml:space="preserve">Godziny pracy zamawiającego 7.30-15.30 (dni pracujące od poniedziałku do piątku). </w:t>
      </w:r>
    </w:p>
    <w:p w14:paraId="37A69D27" w14:textId="093F3710" w:rsidR="00F06A9D" w:rsidRDefault="00F06A9D" w:rsidP="00601079">
      <w:pPr>
        <w:pStyle w:val="Akapitzlist"/>
        <w:numPr>
          <w:ilvl w:val="2"/>
          <w:numId w:val="45"/>
        </w:numPr>
        <w:spacing w:line="276" w:lineRule="auto"/>
        <w:ind w:left="426" w:right="92" w:hanging="426"/>
        <w:jc w:val="both"/>
        <w:rPr>
          <w:rFonts w:ascii="Arial Narrow" w:hAnsi="Arial Narrow" w:cs="Arial"/>
          <w:sz w:val="22"/>
          <w:szCs w:val="22"/>
        </w:rPr>
      </w:pPr>
      <w:r w:rsidRPr="00373723">
        <w:rPr>
          <w:rFonts w:ascii="Arial Narrow" w:hAnsi="Arial Narrow" w:cs="Arial"/>
          <w:sz w:val="22"/>
          <w:szCs w:val="22"/>
        </w:rPr>
        <w:t xml:space="preserve">Komunikacja ustna dopuszczalna jest w odniesieniu do informacji, które nie są istotne, w szczególności nie </w:t>
      </w:r>
      <w:r>
        <w:rPr>
          <w:rFonts w:ascii="Arial Narrow" w:hAnsi="Arial Narrow" w:cs="Arial"/>
          <w:sz w:val="22"/>
          <w:szCs w:val="22"/>
        </w:rPr>
        <w:t xml:space="preserve"> </w:t>
      </w:r>
      <w:r w:rsidRPr="00373723">
        <w:rPr>
          <w:rFonts w:ascii="Arial Narrow" w:hAnsi="Arial Narrow" w:cs="Arial"/>
          <w:sz w:val="22"/>
          <w:szCs w:val="22"/>
        </w:rPr>
        <w:t>dotyczą ogłoszenia o zamówieniu lub dokumentów zamówienia oraz ofert.</w:t>
      </w:r>
    </w:p>
    <w:p w14:paraId="45A6941E" w14:textId="3A25A565" w:rsidR="001407AD" w:rsidRDefault="00F06A9D" w:rsidP="00601079">
      <w:pPr>
        <w:pStyle w:val="Akapitzlist"/>
        <w:numPr>
          <w:ilvl w:val="2"/>
          <w:numId w:val="45"/>
        </w:numPr>
        <w:spacing w:line="276" w:lineRule="auto"/>
        <w:ind w:left="426" w:right="92" w:hanging="426"/>
        <w:jc w:val="both"/>
        <w:rPr>
          <w:rFonts w:ascii="Arial Narrow" w:hAnsi="Arial Narrow" w:cs="Arial"/>
          <w:color w:val="0070C0"/>
          <w:sz w:val="22"/>
          <w:szCs w:val="22"/>
        </w:rPr>
      </w:pPr>
      <w:r w:rsidRPr="00B258E3">
        <w:rPr>
          <w:rFonts w:ascii="Arial Narrow" w:hAnsi="Arial Narrow" w:cs="Arial"/>
          <w:color w:val="0070C0"/>
          <w:sz w:val="22"/>
          <w:szCs w:val="22"/>
        </w:rPr>
        <w:t xml:space="preserve">W szczególnie uzasadnionych przypadkach uniemożliwiających komunikację wykonawcy i Zamawiającego za pośrednictwem Platformy e- Zamówienia, Zamawiający wyznacza dodatkowy e:mail: </w:t>
      </w:r>
      <w:hyperlink r:id="rId12" w:history="1">
        <w:r w:rsidRPr="00B258E3">
          <w:rPr>
            <w:rStyle w:val="Hipercze"/>
            <w:rFonts w:ascii="Arial Narrow" w:hAnsi="Arial Narrow" w:cs="Arial"/>
            <w:color w:val="0070C0"/>
            <w:sz w:val="22"/>
            <w:szCs w:val="22"/>
            <w:lang w:val="en-US"/>
          </w:rPr>
          <w:t>sekretariat@umtykocin.pl</w:t>
        </w:r>
      </w:hyperlink>
      <w:r w:rsidRPr="00B258E3">
        <w:rPr>
          <w:rStyle w:val="Hipercze"/>
          <w:rFonts w:ascii="Arial Narrow" w:hAnsi="Arial Narrow" w:cs="Arial"/>
          <w:color w:val="0070C0"/>
          <w:sz w:val="22"/>
          <w:szCs w:val="22"/>
          <w:lang w:val="en-US"/>
        </w:rPr>
        <w:t>,</w:t>
      </w:r>
      <w:r w:rsidRPr="00B258E3">
        <w:rPr>
          <w:rFonts w:ascii="Arial Narrow" w:hAnsi="Arial Narrow" w:cs="Arial"/>
          <w:color w:val="0070C0"/>
          <w:sz w:val="22"/>
          <w:szCs w:val="22"/>
        </w:rPr>
        <w:t xml:space="preserve"> do komunikacji.</w:t>
      </w:r>
    </w:p>
    <w:p w14:paraId="1AD91D09" w14:textId="2CA67AA2" w:rsidR="00B523C6" w:rsidRPr="00B523C6" w:rsidRDefault="00B523C6" w:rsidP="00601079">
      <w:pPr>
        <w:pStyle w:val="Akapitzlist"/>
        <w:numPr>
          <w:ilvl w:val="2"/>
          <w:numId w:val="45"/>
        </w:numPr>
        <w:spacing w:line="276" w:lineRule="auto"/>
        <w:ind w:left="426" w:right="92" w:hanging="426"/>
        <w:jc w:val="both"/>
        <w:rPr>
          <w:rFonts w:ascii="Arial Narrow" w:hAnsi="Arial Narrow" w:cs="Arial"/>
          <w:color w:val="000000" w:themeColor="text1"/>
          <w:sz w:val="22"/>
          <w:szCs w:val="22"/>
        </w:rPr>
      </w:pPr>
      <w:r w:rsidRPr="00B523C6">
        <w:rPr>
          <w:rFonts w:ascii="Arial Narrow" w:hAnsi="Arial Narrow" w:cs="Arial"/>
          <w:color w:val="000000" w:themeColor="text1"/>
          <w:sz w:val="22"/>
          <w:szCs w:val="22"/>
        </w:rPr>
        <w:t>Minimalne wymagania techniczne sprzętu używanego w celu korzystania z Platformy e-Zamówienia oraz informacje dotyczące specyfikacji połączenia określa Regulamin Platformy e – Zamowienia.</w:t>
      </w:r>
    </w:p>
    <w:p w14:paraId="09BB6608" w14:textId="1F902EEF" w:rsidR="00B523C6" w:rsidRPr="00B523C6" w:rsidRDefault="00B523C6" w:rsidP="00601079">
      <w:pPr>
        <w:pStyle w:val="Akapitzlist"/>
        <w:numPr>
          <w:ilvl w:val="2"/>
          <w:numId w:val="45"/>
        </w:numPr>
        <w:spacing w:line="276" w:lineRule="auto"/>
        <w:ind w:left="426" w:right="92" w:hanging="426"/>
        <w:jc w:val="both"/>
        <w:rPr>
          <w:rFonts w:ascii="Arial Narrow" w:hAnsi="Arial Narrow" w:cs="Arial"/>
          <w:color w:val="000000" w:themeColor="text1"/>
          <w:sz w:val="22"/>
          <w:szCs w:val="22"/>
        </w:rPr>
      </w:pPr>
      <w:r w:rsidRPr="00B523C6">
        <w:rPr>
          <w:rFonts w:ascii="Arial Narrow" w:hAnsi="Arial Narrow" w:cs="Arial"/>
          <w:color w:val="000000" w:themeColor="text1"/>
          <w:sz w:val="22"/>
          <w:szCs w:val="22"/>
        </w:rPr>
        <w:t xml:space="preserve">W przypadku problemów technicznych i awarii związanych z funkcjonowaniem Platformy e- Zamowienia użytkownicy mogą skorzystać ze wsparcia technicznego dostępnego pod numerem tel. 22 458 77 99 lub drogą elektroniczną poprzez formularz udostępniony na stronie internetowej </w:t>
      </w:r>
      <w:hyperlink r:id="rId13" w:history="1">
        <w:r w:rsidRPr="00B523C6">
          <w:rPr>
            <w:rStyle w:val="Hipercze"/>
            <w:rFonts w:ascii="Arial Narrow" w:hAnsi="Arial Narrow" w:cs="Arial"/>
            <w:color w:val="000000" w:themeColor="text1"/>
            <w:sz w:val="22"/>
            <w:szCs w:val="22"/>
          </w:rPr>
          <w:t>https://ezamowienia.gov.pl</w:t>
        </w:r>
      </w:hyperlink>
      <w:r w:rsidRPr="00B523C6">
        <w:rPr>
          <w:rFonts w:ascii="Arial Narrow" w:hAnsi="Arial Narrow" w:cs="Arial"/>
          <w:color w:val="000000" w:themeColor="text1"/>
          <w:sz w:val="22"/>
          <w:szCs w:val="22"/>
        </w:rPr>
        <w:t xml:space="preserve"> w zakładce „Zgłoś problem”.</w:t>
      </w:r>
    </w:p>
    <w:p w14:paraId="16D8CFC5" w14:textId="77777777" w:rsidR="001407AD" w:rsidRPr="00E46743" w:rsidRDefault="001407AD" w:rsidP="001407AD">
      <w:pPr>
        <w:pStyle w:val="Teksttreci40"/>
        <w:pBdr>
          <w:bottom w:val="double" w:sz="4" w:space="1" w:color="auto"/>
        </w:pBdr>
        <w:shd w:val="clear" w:color="auto" w:fill="DAEEF3"/>
        <w:tabs>
          <w:tab w:val="left" w:pos="426"/>
        </w:tabs>
        <w:spacing w:before="360" w:after="40" w:line="240" w:lineRule="auto"/>
        <w:ind w:right="23" w:firstLine="0"/>
        <w:rPr>
          <w:rFonts w:ascii="Arial Narrow" w:hAnsi="Arial Narrow" w:cs="Arial"/>
          <w:b/>
          <w:bCs/>
          <w:sz w:val="22"/>
          <w:szCs w:val="22"/>
        </w:rPr>
      </w:pPr>
      <w:bookmarkStart w:id="3" w:name="bookmark12"/>
      <w:r>
        <w:rPr>
          <w:rFonts w:ascii="Arial Narrow" w:hAnsi="Arial Narrow" w:cs="Arial"/>
          <w:b/>
          <w:bCs/>
          <w:sz w:val="22"/>
          <w:szCs w:val="22"/>
        </w:rPr>
        <w:t>XIV.</w:t>
      </w:r>
      <w:r w:rsidRPr="00E46743">
        <w:rPr>
          <w:rFonts w:ascii="Arial Narrow" w:hAnsi="Arial Narrow" w:cs="Arial"/>
          <w:b/>
          <w:bCs/>
          <w:sz w:val="22"/>
          <w:szCs w:val="22"/>
        </w:rPr>
        <w:tab/>
        <w:t>OPIS SPOSOBU PRZYGOTOWANIA OFER</w:t>
      </w:r>
      <w:bookmarkEnd w:id="3"/>
      <w:r w:rsidRPr="00E46743">
        <w:rPr>
          <w:rFonts w:ascii="Arial Narrow" w:hAnsi="Arial Narrow" w:cs="Arial"/>
          <w:b/>
          <w:bCs/>
          <w:sz w:val="22"/>
          <w:szCs w:val="22"/>
        </w:rPr>
        <w:t>T ORAZ WYMAGANIA FORMALNE DOTYCZĄCE SKŁADANYCH OŚWIADCZEŃ I DOKUMENTÓW</w:t>
      </w:r>
    </w:p>
    <w:p w14:paraId="0B439060" w14:textId="77777777" w:rsidR="001407AD" w:rsidRDefault="001407AD" w:rsidP="00320863">
      <w:pPr>
        <w:spacing w:line="276" w:lineRule="auto"/>
        <w:ind w:right="23"/>
        <w:jc w:val="both"/>
        <w:rPr>
          <w:rFonts w:ascii="Arial Narrow" w:eastAsia="Verdana" w:hAnsi="Arial Narrow" w:cs="Arial"/>
          <w:sz w:val="22"/>
          <w:szCs w:val="22"/>
        </w:rPr>
      </w:pPr>
    </w:p>
    <w:p w14:paraId="707497D3" w14:textId="77777777" w:rsidR="00F06A9D" w:rsidRPr="00182878" w:rsidRDefault="00F06A9D"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sidRPr="00182878">
        <w:rPr>
          <w:rFonts w:ascii="Arial Narrow" w:eastAsia="Verdana" w:hAnsi="Arial Narrow" w:cs="Arial"/>
          <w:sz w:val="22"/>
          <w:szCs w:val="22"/>
        </w:rPr>
        <w:t>Wykonawca zamierzający wziąć udział w postępowaniu o udzielenie zamówienia publicznego musi posiadać konto podmiotu „Wykonawca” na bezpłatnej Platformie e-Zamówienia. Szczegółowe informacje na temat zakładania kont podmiotów  oraz zasady i warunki korzystania z Platformy e-Zamówienia określa jej Regulamin, dostępny na stronie internetowej https://ezamowienia.gov.pl oraz informacje z</w:t>
      </w:r>
      <w:r>
        <w:rPr>
          <w:rFonts w:ascii="Arial Narrow" w:eastAsia="Verdana" w:hAnsi="Arial Narrow" w:cs="Arial"/>
          <w:sz w:val="22"/>
          <w:szCs w:val="22"/>
        </w:rPr>
        <w:t xml:space="preserve">amieszczone w zakładce „Centrum </w:t>
      </w:r>
      <w:r w:rsidRPr="00182878">
        <w:rPr>
          <w:rFonts w:ascii="Arial Narrow" w:eastAsia="Verdana" w:hAnsi="Arial Narrow" w:cs="Arial"/>
          <w:sz w:val="22"/>
          <w:szCs w:val="22"/>
        </w:rPr>
        <w:t>Pomocy”.</w:t>
      </w:r>
    </w:p>
    <w:p w14:paraId="43F171B0" w14:textId="77777777" w:rsidR="00F06A9D" w:rsidRPr="00182878" w:rsidRDefault="00F06A9D"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sidRPr="00182878">
        <w:rPr>
          <w:rFonts w:ascii="Arial Narrow" w:eastAsia="Verdana" w:hAnsi="Arial Narrow" w:cs="Arial"/>
          <w:b/>
          <w:sz w:val="22"/>
          <w:szCs w:val="22"/>
          <w:u w:val="single"/>
        </w:rPr>
        <w:t>WAŻNE!</w:t>
      </w:r>
      <w:r w:rsidRPr="00182878">
        <w:rPr>
          <w:rFonts w:ascii="Arial Narrow" w:eastAsia="Verdana" w:hAnsi="Arial Narrow" w:cs="Arial"/>
          <w:b/>
          <w:sz w:val="22"/>
          <w:szCs w:val="22"/>
        </w:rPr>
        <w:t xml:space="preserve"> </w:t>
      </w:r>
      <w:r w:rsidRPr="00182878">
        <w:rPr>
          <w:rFonts w:ascii="Arial Narrow" w:eastAsia="Verdana" w:hAnsi="Arial Narrow" w:cs="Arial"/>
          <w:sz w:val="22"/>
          <w:szCs w:val="22"/>
        </w:rPr>
        <w:t>Do złożenia oferty za pomocą Platformy e-Zamówienia niezbędne jest posiadanie przez użytkownika wykonawcy uprawnienia „</w:t>
      </w:r>
      <w:r w:rsidRPr="00182878">
        <w:rPr>
          <w:rFonts w:ascii="Arial Narrow" w:eastAsia="Verdana" w:hAnsi="Arial Narrow" w:cs="Arial"/>
          <w:b/>
          <w:sz w:val="22"/>
          <w:szCs w:val="22"/>
        </w:rPr>
        <w:t>Składanie ofert / wniosków / prac konkursowych</w:t>
      </w:r>
      <w:r w:rsidRPr="00182878">
        <w:rPr>
          <w:rFonts w:ascii="Arial Narrow" w:eastAsia="Verdana" w:hAnsi="Arial Narrow" w:cs="Arial"/>
          <w:sz w:val="22"/>
          <w:szCs w:val="22"/>
        </w:rPr>
        <w:t>”.</w:t>
      </w:r>
      <w:r w:rsidRPr="00182878">
        <w:rPr>
          <w:rFonts w:ascii="Arial Narrow" w:eastAsia="Verdana" w:hAnsi="Arial Narrow" w:cs="Arial"/>
          <w:b/>
          <w:sz w:val="22"/>
          <w:szCs w:val="22"/>
        </w:rPr>
        <w:t xml:space="preserve">   </w:t>
      </w:r>
    </w:p>
    <w:p w14:paraId="20A3467B" w14:textId="77777777" w:rsidR="00F06A9D" w:rsidRPr="00182878" w:rsidRDefault="00F06A9D" w:rsidP="00601079">
      <w:pPr>
        <w:pStyle w:val="Akapitzlist"/>
        <w:numPr>
          <w:ilvl w:val="0"/>
          <w:numId w:val="17"/>
        </w:numPr>
        <w:tabs>
          <w:tab w:val="clear" w:pos="1706"/>
          <w:tab w:val="num" w:pos="1009"/>
        </w:tabs>
        <w:spacing w:line="276" w:lineRule="auto"/>
        <w:ind w:left="426" w:hanging="426"/>
        <w:rPr>
          <w:rFonts w:ascii="Arial Narrow" w:eastAsia="Verdana" w:hAnsi="Arial Narrow" w:cs="Arial"/>
          <w:sz w:val="22"/>
          <w:szCs w:val="22"/>
        </w:rPr>
      </w:pPr>
      <w:r w:rsidRPr="00182878">
        <w:rPr>
          <w:rFonts w:ascii="Arial Narrow" w:eastAsia="Verdana" w:hAnsi="Arial Narrow" w:cs="Arial"/>
          <w:sz w:val="22"/>
          <w:szCs w:val="22"/>
        </w:rPr>
        <w:t>Wykonawca może złożyć jedną ofertę, której treść musi odpowiadać treści SWZ.</w:t>
      </w:r>
    </w:p>
    <w:p w14:paraId="32D3927C" w14:textId="77777777" w:rsidR="00F06A9D" w:rsidRPr="00182878" w:rsidRDefault="00F06A9D" w:rsidP="00601079">
      <w:pPr>
        <w:pStyle w:val="Akapitzlist"/>
        <w:numPr>
          <w:ilvl w:val="0"/>
          <w:numId w:val="17"/>
        </w:numPr>
        <w:tabs>
          <w:tab w:val="clear" w:pos="1706"/>
          <w:tab w:val="num" w:pos="1009"/>
        </w:tabs>
        <w:spacing w:line="276" w:lineRule="auto"/>
        <w:ind w:left="426" w:hanging="426"/>
        <w:rPr>
          <w:rFonts w:ascii="Arial Narrow" w:eastAsia="Verdana" w:hAnsi="Arial Narrow" w:cs="Arial"/>
          <w:sz w:val="22"/>
          <w:szCs w:val="22"/>
        </w:rPr>
      </w:pPr>
      <w:r w:rsidRPr="00182878">
        <w:rPr>
          <w:rFonts w:ascii="Arial Narrow" w:eastAsia="Verdana" w:hAnsi="Arial Narrow" w:cs="Arial"/>
          <w:bCs/>
          <w:sz w:val="22"/>
          <w:szCs w:val="22"/>
        </w:rPr>
        <w:t xml:space="preserve">Oferta </w:t>
      </w:r>
      <w:r w:rsidRPr="00182878">
        <w:rPr>
          <w:rFonts w:ascii="Arial Narrow" w:eastAsia="Verdana" w:hAnsi="Arial Narrow" w:cs="Arial"/>
          <w:sz w:val="22"/>
          <w:szCs w:val="22"/>
        </w:rPr>
        <w:t xml:space="preserve">musi być sporządzona w języku polskim. </w:t>
      </w:r>
    </w:p>
    <w:p w14:paraId="79A7628E" w14:textId="77777777" w:rsidR="00F06A9D" w:rsidRPr="00182878" w:rsidRDefault="00F06A9D"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sidRPr="00182878">
        <w:rPr>
          <w:rFonts w:ascii="Arial Narrow" w:eastAsia="Verdana" w:hAnsi="Arial Narrow" w:cs="Arial"/>
          <w:color w:val="000000" w:themeColor="text1"/>
          <w:sz w:val="22"/>
          <w:szCs w:val="22"/>
        </w:rPr>
        <w:t>Zamawiający</w:t>
      </w:r>
      <w:r w:rsidRPr="00182878">
        <w:rPr>
          <w:rFonts w:ascii="Arial Narrow" w:eastAsia="Verdana" w:hAnsi="Arial Narrow" w:cs="Arial"/>
          <w:color w:val="FF0000"/>
          <w:sz w:val="22"/>
          <w:szCs w:val="22"/>
        </w:rPr>
        <w:t xml:space="preserve"> </w:t>
      </w:r>
      <w:r w:rsidRPr="00182878">
        <w:rPr>
          <w:rFonts w:ascii="Arial Narrow" w:eastAsia="Verdana" w:hAnsi="Arial Narrow" w:cs="Arial"/>
          <w:b/>
          <w:color w:val="FF0000"/>
          <w:sz w:val="22"/>
          <w:szCs w:val="22"/>
        </w:rPr>
        <w:t>nie posługuje się interaktywnym formularzem</w:t>
      </w:r>
      <w:r w:rsidRPr="00182878">
        <w:rPr>
          <w:rFonts w:ascii="Arial Narrow" w:eastAsia="Verdana" w:hAnsi="Arial Narrow" w:cs="Arial"/>
          <w:color w:val="FF0000"/>
          <w:sz w:val="22"/>
          <w:szCs w:val="22"/>
        </w:rPr>
        <w:t xml:space="preserve"> </w:t>
      </w:r>
      <w:r w:rsidRPr="00182878">
        <w:rPr>
          <w:rFonts w:ascii="Arial Narrow" w:eastAsia="Verdana" w:hAnsi="Arial Narrow" w:cs="Arial"/>
          <w:sz w:val="22"/>
          <w:szCs w:val="22"/>
        </w:rPr>
        <w:t>oferty udostępnionym przez Platformę e-Zamówienia.</w:t>
      </w:r>
    </w:p>
    <w:p w14:paraId="257CD4AE" w14:textId="77777777" w:rsidR="00F06A9D" w:rsidRPr="00DF3255" w:rsidRDefault="00F06A9D" w:rsidP="00601079">
      <w:pPr>
        <w:pStyle w:val="Akapitzlist"/>
        <w:numPr>
          <w:ilvl w:val="0"/>
          <w:numId w:val="17"/>
        </w:numPr>
        <w:tabs>
          <w:tab w:val="clear" w:pos="1706"/>
          <w:tab w:val="num" w:pos="1009"/>
        </w:tabs>
        <w:spacing w:line="276" w:lineRule="auto"/>
        <w:ind w:left="426" w:hanging="426"/>
        <w:rPr>
          <w:rFonts w:ascii="Arial Narrow" w:eastAsia="Verdana" w:hAnsi="Arial Narrow" w:cs="Arial"/>
          <w:b/>
          <w:sz w:val="22"/>
          <w:szCs w:val="22"/>
          <w:u w:val="single"/>
        </w:rPr>
      </w:pPr>
      <w:r w:rsidRPr="00182878">
        <w:rPr>
          <w:rFonts w:ascii="Arial Narrow" w:eastAsia="Verdana" w:hAnsi="Arial Narrow" w:cs="Arial"/>
          <w:b/>
          <w:sz w:val="22"/>
          <w:szCs w:val="22"/>
          <w:u w:val="single"/>
        </w:rPr>
        <w:t>Ofertę należy złożyć na formularzu oferty stanowiącym załą</w:t>
      </w:r>
      <w:r>
        <w:rPr>
          <w:rFonts w:ascii="Arial Narrow" w:eastAsia="Verdana" w:hAnsi="Arial Narrow" w:cs="Arial"/>
          <w:b/>
          <w:sz w:val="22"/>
          <w:szCs w:val="22"/>
          <w:u w:val="single"/>
        </w:rPr>
        <w:t>cznik nr 1</w:t>
      </w:r>
      <w:r w:rsidRPr="00182878">
        <w:rPr>
          <w:rFonts w:ascii="Arial Narrow" w:eastAsia="Verdana" w:hAnsi="Arial Narrow" w:cs="Arial"/>
          <w:b/>
          <w:sz w:val="22"/>
          <w:szCs w:val="22"/>
          <w:u w:val="single"/>
        </w:rPr>
        <w:t xml:space="preserve"> do SWZ.</w:t>
      </w:r>
    </w:p>
    <w:p w14:paraId="40F7CAB0" w14:textId="77777777" w:rsidR="00F06A9D" w:rsidRPr="00182878" w:rsidRDefault="00F06A9D"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sidRPr="00182878">
        <w:rPr>
          <w:rFonts w:ascii="Arial Narrow" w:eastAsia="Verdana" w:hAnsi="Arial Narrow" w:cs="Arial"/>
          <w:sz w:val="22"/>
          <w:szCs w:val="22"/>
        </w:rPr>
        <w:t xml:space="preserve">Wykonawca składa ofertę za pośrednictwem Platformy e-Zamówienia, zakładki </w:t>
      </w:r>
      <w:r w:rsidRPr="00182878">
        <w:rPr>
          <w:rFonts w:ascii="Arial Narrow" w:eastAsia="Verdana" w:hAnsi="Arial Narrow" w:cs="Arial"/>
          <w:b/>
          <w:sz w:val="22"/>
          <w:szCs w:val="22"/>
        </w:rPr>
        <w:t>„Oferty/wnioski”</w:t>
      </w:r>
      <w:r w:rsidRPr="00182878">
        <w:rPr>
          <w:rFonts w:ascii="Arial Narrow" w:eastAsia="Verdana" w:hAnsi="Arial Narrow" w:cs="Arial"/>
          <w:sz w:val="22"/>
          <w:szCs w:val="22"/>
        </w:rPr>
        <w:t xml:space="preserve">, widocznej </w:t>
      </w:r>
      <w:r>
        <w:rPr>
          <w:rFonts w:ascii="Arial Narrow" w:eastAsia="Verdana" w:hAnsi="Arial Narrow" w:cs="Arial"/>
          <w:sz w:val="22"/>
          <w:szCs w:val="22"/>
        </w:rPr>
        <w:t xml:space="preserve">                     </w:t>
      </w:r>
      <w:r w:rsidRPr="00182878">
        <w:rPr>
          <w:rFonts w:ascii="Arial Narrow" w:eastAsia="Verdana" w:hAnsi="Arial Narrow" w:cs="Arial"/>
          <w:sz w:val="22"/>
          <w:szCs w:val="22"/>
        </w:rPr>
        <w:t xml:space="preserve">w podglądzie postępowania po zalogowaniu się na konto Wykonawcy. Po wybraniu przycisku </w:t>
      </w:r>
      <w:r w:rsidRPr="00182878">
        <w:rPr>
          <w:rFonts w:ascii="Arial Narrow" w:eastAsia="Verdana" w:hAnsi="Arial Narrow" w:cs="Arial"/>
          <w:b/>
          <w:sz w:val="22"/>
          <w:szCs w:val="22"/>
        </w:rPr>
        <w:t>„Złóż ofertę”</w:t>
      </w:r>
      <w:r w:rsidRPr="00182878">
        <w:rPr>
          <w:rFonts w:ascii="Arial Narrow" w:eastAsia="Verdana" w:hAnsi="Arial Narrow" w:cs="Arial"/>
          <w:sz w:val="22"/>
          <w:szCs w:val="22"/>
        </w:rPr>
        <w:t xml:space="preserve"> system prezentuje okno składania oferty umożliwiające przekazanie dokumentów elektronicznych, w którym znajdują się dwa pola drag&amp;drop  („przeciągnij” i „upuść”) służące do dodawania plików. W polu </w:t>
      </w:r>
      <w:r w:rsidRPr="00182878">
        <w:rPr>
          <w:rFonts w:ascii="Arial Narrow" w:eastAsia="Verdana" w:hAnsi="Arial Narrow" w:cs="Arial"/>
          <w:b/>
          <w:sz w:val="22"/>
          <w:szCs w:val="22"/>
        </w:rPr>
        <w:t>„Wypełniony formularz oferty”</w:t>
      </w:r>
      <w:r w:rsidRPr="00182878">
        <w:rPr>
          <w:rFonts w:ascii="Arial Narrow" w:eastAsia="Verdana" w:hAnsi="Arial Narrow" w:cs="Arial"/>
          <w:sz w:val="22"/>
          <w:szCs w:val="22"/>
        </w:rPr>
        <w:t xml:space="preserve"> wykonawca</w:t>
      </w:r>
      <w:r w:rsidRPr="00182878">
        <w:rPr>
          <w:rFonts w:ascii="Arial Narrow" w:eastAsia="Verdana" w:hAnsi="Arial Narrow" w:cs="Arial"/>
          <w:b/>
          <w:sz w:val="22"/>
          <w:szCs w:val="22"/>
        </w:rPr>
        <w:t xml:space="preserve"> </w:t>
      </w:r>
      <w:r w:rsidRPr="00182878">
        <w:rPr>
          <w:rFonts w:ascii="Arial Narrow" w:eastAsia="Verdana" w:hAnsi="Arial Narrow" w:cs="Arial"/>
          <w:sz w:val="22"/>
          <w:szCs w:val="22"/>
        </w:rPr>
        <w:t>dodaje wybrany z dysku, wypełniony i podpisany</w:t>
      </w:r>
      <w:r w:rsidRPr="00182878">
        <w:rPr>
          <w:rFonts w:ascii="Arial Narrow" w:eastAsia="Verdana" w:hAnsi="Arial Narrow" w:cs="Arial"/>
          <w:b/>
          <w:sz w:val="22"/>
          <w:szCs w:val="22"/>
        </w:rPr>
        <w:t xml:space="preserve"> </w:t>
      </w:r>
      <w:r w:rsidRPr="00182878">
        <w:rPr>
          <w:rFonts w:ascii="Arial Narrow" w:eastAsia="Verdana" w:hAnsi="Arial Narrow" w:cs="Arial"/>
          <w:sz w:val="22"/>
          <w:szCs w:val="22"/>
        </w:rPr>
        <w:t xml:space="preserve">formularz oferty zgodny </w:t>
      </w:r>
      <w:r>
        <w:rPr>
          <w:rFonts w:ascii="Arial Narrow" w:eastAsia="Verdana" w:hAnsi="Arial Narrow" w:cs="Arial"/>
          <w:sz w:val="22"/>
          <w:szCs w:val="22"/>
        </w:rPr>
        <w:t xml:space="preserve">                                   </w:t>
      </w:r>
      <w:r w:rsidRPr="00182878">
        <w:rPr>
          <w:rFonts w:ascii="Arial Narrow" w:eastAsia="Verdana" w:hAnsi="Arial Narrow" w:cs="Arial"/>
          <w:sz w:val="22"/>
          <w:szCs w:val="22"/>
        </w:rPr>
        <w:t>z załącznikiem nr 2 do SWZ.</w:t>
      </w:r>
      <w:r w:rsidRPr="00182878">
        <w:rPr>
          <w:rFonts w:ascii="Arial Narrow" w:eastAsia="Verdana" w:hAnsi="Arial Narrow" w:cs="Arial"/>
          <w:b/>
          <w:sz w:val="22"/>
          <w:szCs w:val="22"/>
        </w:rPr>
        <w:t xml:space="preserve"> </w:t>
      </w:r>
      <w:r w:rsidRPr="00182878">
        <w:rPr>
          <w:rFonts w:ascii="Arial Narrow" w:eastAsia="Verdana" w:hAnsi="Arial Narrow" w:cs="Arial"/>
          <w:sz w:val="22"/>
          <w:szCs w:val="22"/>
        </w:rPr>
        <w:t xml:space="preserve">W polu  </w:t>
      </w:r>
      <w:r w:rsidRPr="00182878">
        <w:rPr>
          <w:rFonts w:ascii="Arial Narrow" w:eastAsia="Verdana" w:hAnsi="Arial Narrow" w:cs="Arial"/>
          <w:b/>
          <w:sz w:val="22"/>
          <w:szCs w:val="22"/>
        </w:rPr>
        <w:t>„Załączniki i inne dokumenty przedstawiane w ofercie przez Wykonawcę”</w:t>
      </w:r>
      <w:r w:rsidRPr="00182878">
        <w:rPr>
          <w:rFonts w:ascii="Arial Narrow" w:eastAsia="Verdana" w:hAnsi="Arial Narrow" w:cs="Arial"/>
          <w:sz w:val="22"/>
          <w:szCs w:val="22"/>
        </w:rPr>
        <w:t xml:space="preserve"> należy dodać wybrane z dysku, wypełnione i podpisane dokumenty lub oświadczenia, składane wraz z ofertą , plik lub pliki podpisu zewnętrznego jeżeli wykonawca wykorzystuje podpis zewnętrzny do podpisania formularza oferty, oświadczeń lub dokumentów składanych wraz z ofertą. </w:t>
      </w:r>
    </w:p>
    <w:p w14:paraId="7D27939B" w14:textId="77777777" w:rsidR="00F06A9D" w:rsidRPr="00182878" w:rsidRDefault="00F06A9D"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sidRPr="00182878">
        <w:rPr>
          <w:rFonts w:ascii="Arial Narrow" w:eastAsia="Verdana" w:hAnsi="Arial Narrow" w:cs="Arial"/>
          <w:sz w:val="22"/>
          <w:szCs w:val="22"/>
        </w:rPr>
        <w:lastRenderedPageBreak/>
        <w:t>Jeżeli wraz z ofertą składane są dokumenty zawierające tajemnicę przedsiębiorstwa w rozumieniu przepisów ustawy z dnia 16 kwietnia 1993 r o zwalczaniu nieuczciwej konkurencji (t.j. Dz.U. 2022 poz. 1233), wykonawca,</w:t>
      </w:r>
      <w:r>
        <w:rPr>
          <w:rFonts w:ascii="Arial Narrow" w:eastAsia="Verdana" w:hAnsi="Arial Narrow" w:cs="Arial"/>
          <w:sz w:val="22"/>
          <w:szCs w:val="22"/>
        </w:rPr>
        <w:t xml:space="preserve">                               </w:t>
      </w:r>
      <w:r w:rsidRPr="00182878">
        <w:rPr>
          <w:rFonts w:ascii="Arial Narrow" w:eastAsia="Verdana" w:hAnsi="Arial Narrow" w:cs="Arial"/>
          <w:sz w:val="22"/>
          <w:szCs w:val="22"/>
        </w:rPr>
        <w:t xml:space="preserve">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256A10F" w14:textId="77777777" w:rsidR="00F06A9D" w:rsidRPr="00182878" w:rsidRDefault="00F06A9D"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sidRPr="00182878">
        <w:rPr>
          <w:rFonts w:ascii="Arial Narrow" w:eastAsia="Verdana" w:hAnsi="Arial Narrow" w:cs="Arial"/>
          <w:b/>
          <w:sz w:val="22"/>
          <w:szCs w:val="22"/>
        </w:rPr>
        <w:t>Formularz ofertowy</w:t>
      </w:r>
      <w:r w:rsidRPr="00182878">
        <w:rPr>
          <w:rFonts w:ascii="Arial Narrow" w:eastAsia="Verdana" w:hAnsi="Arial Narrow" w:cs="Arial"/>
          <w:sz w:val="22"/>
          <w:szCs w:val="22"/>
        </w:rPr>
        <w:t xml:space="preserve"> </w:t>
      </w:r>
      <w:r w:rsidRPr="00182878">
        <w:rPr>
          <w:rFonts w:ascii="Arial Narrow" w:eastAsia="Verdana" w:hAnsi="Arial Narrow" w:cs="Arial"/>
          <w:b/>
          <w:sz w:val="22"/>
          <w:szCs w:val="22"/>
        </w:rPr>
        <w:t>i</w:t>
      </w:r>
      <w:r w:rsidRPr="00182878">
        <w:rPr>
          <w:rFonts w:ascii="Arial Narrow" w:eastAsia="Verdana" w:hAnsi="Arial Narrow" w:cs="Arial"/>
          <w:sz w:val="22"/>
          <w:szCs w:val="22"/>
        </w:rPr>
        <w:t xml:space="preserve"> </w:t>
      </w:r>
      <w:r w:rsidRPr="00182878">
        <w:rPr>
          <w:rFonts w:ascii="Arial Narrow" w:eastAsia="Verdana" w:hAnsi="Arial Narrow" w:cs="Arial"/>
          <w:b/>
          <w:sz w:val="22"/>
          <w:szCs w:val="22"/>
        </w:rPr>
        <w:t>pozostałe dokumenty lub oświadczenia</w:t>
      </w:r>
      <w:r w:rsidRPr="00182878">
        <w:rPr>
          <w:rFonts w:ascii="Arial Narrow" w:eastAsia="Verdana" w:hAnsi="Arial Narrow" w:cs="Arial"/>
          <w:sz w:val="22"/>
          <w:szCs w:val="22"/>
        </w:rPr>
        <w:t xml:space="preserve"> wchodzące w skład oferty lub składane wraz</w:t>
      </w:r>
      <w:r>
        <w:rPr>
          <w:rFonts w:ascii="Arial Narrow" w:eastAsia="Verdana" w:hAnsi="Arial Narrow" w:cs="Arial"/>
          <w:sz w:val="22"/>
          <w:szCs w:val="22"/>
        </w:rPr>
        <w:t xml:space="preserve">                  </w:t>
      </w:r>
      <w:r w:rsidRPr="00182878">
        <w:rPr>
          <w:rFonts w:ascii="Arial Narrow" w:eastAsia="Verdana" w:hAnsi="Arial Narrow" w:cs="Arial"/>
          <w:sz w:val="22"/>
          <w:szCs w:val="22"/>
        </w:rPr>
        <w:t xml:space="preserve"> z ofertą, które są zgodne z ustawą Pzp lub rozporządzeniem Prezesa Rady Ministrów w sprawie wymagań dla dokumentów elektronicznych, należy złożyć </w:t>
      </w:r>
      <w:r w:rsidRPr="00182878">
        <w:rPr>
          <w:rFonts w:ascii="Arial Narrow" w:eastAsia="Verdana" w:hAnsi="Arial Narrow" w:cs="Arial"/>
          <w:b/>
          <w:bCs/>
          <w:sz w:val="22"/>
          <w:szCs w:val="22"/>
        </w:rPr>
        <w:t>w formie elektronicznej opatrzonej kwalifikowanym podpisem elektronicznym lub w postaci elektronicznej opatrzonej podpisem zaufanym lub podpisem osobistym.</w:t>
      </w:r>
      <w:r w:rsidRPr="00182878">
        <w:rPr>
          <w:rFonts w:ascii="Arial Narrow" w:eastAsia="Verdana" w:hAnsi="Arial Narrow" w:cs="Arial"/>
          <w:sz w:val="22"/>
          <w:szCs w:val="22"/>
        </w:rPr>
        <w:t xml:space="preserve"> </w:t>
      </w:r>
      <w:r>
        <w:rPr>
          <w:rFonts w:ascii="Arial Narrow" w:eastAsia="Verdana" w:hAnsi="Arial Narrow" w:cs="Arial"/>
          <w:sz w:val="22"/>
          <w:szCs w:val="22"/>
        </w:rPr>
        <w:t xml:space="preserve">                  </w:t>
      </w:r>
      <w:r w:rsidRPr="00182878">
        <w:rPr>
          <w:rFonts w:ascii="Arial Narrow" w:eastAsia="Verdana" w:hAnsi="Arial Narrow" w:cs="Arial"/>
          <w:sz w:val="22"/>
          <w:szCs w:val="22"/>
        </w:rPr>
        <w:t xml:space="preserve">W zależności od  rodzaju kwalifikowanego podpisu elektronicznego i jego typu (zewnętrzny, wewnętrzny) w polu „Załączniki i inne dokumenty przedstawione w ofercie przez Wykonawcę” dodaje się uprzednio podpisane dokumenty wraz z wygenerowanym plikiem podpisu (typ zewnętrzny) lub dokument z wszytym podpisem (typ wewnętrzny). Zaleca się sporządzenie oferty w formatach </w:t>
      </w:r>
      <w:r w:rsidRPr="00182878">
        <w:rPr>
          <w:rFonts w:ascii="Arial Narrow" w:eastAsia="Verdana" w:hAnsi="Arial Narrow" w:cs="Arial"/>
          <w:b/>
          <w:bCs/>
          <w:sz w:val="22"/>
          <w:szCs w:val="22"/>
        </w:rPr>
        <w:t>.doc, .docx, .pdf</w:t>
      </w:r>
      <w:r w:rsidRPr="00182878">
        <w:rPr>
          <w:rFonts w:ascii="Arial Narrow" w:eastAsia="Verdana" w:hAnsi="Arial Narrow" w:cs="Arial"/>
          <w:sz w:val="22"/>
          <w:szCs w:val="22"/>
        </w:rPr>
        <w:t xml:space="preserve">. Rekomendowanym wariantem podpisu elektronicznego jest </w:t>
      </w:r>
      <w:r w:rsidRPr="00182878">
        <w:rPr>
          <w:rFonts w:ascii="Arial Narrow" w:eastAsia="Verdana" w:hAnsi="Arial Narrow" w:cs="Arial"/>
          <w:b/>
          <w:sz w:val="22"/>
          <w:szCs w:val="22"/>
        </w:rPr>
        <w:t>podpis zaufany</w:t>
      </w:r>
      <w:r w:rsidRPr="00182878">
        <w:rPr>
          <w:rFonts w:ascii="Arial Narrow" w:eastAsia="Verdana" w:hAnsi="Arial Narrow" w:cs="Arial"/>
          <w:sz w:val="22"/>
          <w:szCs w:val="22"/>
        </w:rPr>
        <w:t xml:space="preserve"> lub </w:t>
      </w:r>
      <w:r w:rsidRPr="00182878">
        <w:rPr>
          <w:rFonts w:ascii="Arial Narrow" w:eastAsia="Verdana" w:hAnsi="Arial Narrow" w:cs="Arial"/>
          <w:b/>
          <w:sz w:val="22"/>
          <w:szCs w:val="22"/>
        </w:rPr>
        <w:t>kwalifikowany podpis elektroniczny</w:t>
      </w:r>
      <w:r w:rsidRPr="00182878">
        <w:rPr>
          <w:rFonts w:ascii="Arial Narrow" w:eastAsia="Verdana" w:hAnsi="Arial Narrow" w:cs="Arial"/>
          <w:sz w:val="22"/>
          <w:szCs w:val="22"/>
        </w:rPr>
        <w:t xml:space="preserve"> </w:t>
      </w:r>
      <w:r w:rsidRPr="00182878">
        <w:rPr>
          <w:rFonts w:ascii="Arial Narrow" w:eastAsia="Verdana" w:hAnsi="Arial Narrow" w:cs="Arial"/>
          <w:b/>
          <w:sz w:val="22"/>
          <w:szCs w:val="22"/>
        </w:rPr>
        <w:t>typ wewnętrzny</w:t>
      </w:r>
      <w:r w:rsidRPr="00182878">
        <w:rPr>
          <w:rFonts w:ascii="Arial Narrow" w:eastAsia="Verdana" w:hAnsi="Arial Narrow" w:cs="Arial"/>
          <w:sz w:val="22"/>
          <w:szCs w:val="22"/>
        </w:rPr>
        <w:t xml:space="preserve">. </w:t>
      </w:r>
      <w:r>
        <w:rPr>
          <w:rFonts w:ascii="Arial Narrow" w:eastAsia="Verdana" w:hAnsi="Arial Narrow" w:cs="Arial"/>
          <w:sz w:val="22"/>
          <w:szCs w:val="22"/>
        </w:rPr>
        <w:t xml:space="preserve">                        </w:t>
      </w:r>
      <w:r w:rsidRPr="00182878">
        <w:rPr>
          <w:rFonts w:ascii="Arial Narrow" w:eastAsia="Verdana" w:hAnsi="Arial Narrow" w:cs="Arial"/>
          <w:sz w:val="22"/>
          <w:szCs w:val="22"/>
        </w:rPr>
        <w:t xml:space="preserve">W przypadku przekazywania przez wykonawcę dokumentu elektronicznego w formacie poddającym dane kompresji, opatrzenie pliku zawierającego skompresowane dokumenty ww. podpisem lub podpisami, jest równoznaczne z opatrzeniem wszystkich dokumentów zawartych w tym pliku odpowiednim podpisem. </w:t>
      </w:r>
    </w:p>
    <w:p w14:paraId="006DB11E" w14:textId="77777777" w:rsidR="00F06A9D" w:rsidRDefault="00F06A9D"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sidRPr="00182878">
        <w:rPr>
          <w:rFonts w:ascii="Arial Narrow" w:eastAsia="Verdana" w:hAnsi="Arial Narrow" w:cs="Arial"/>
          <w:sz w:val="22"/>
          <w:szCs w:val="22"/>
        </w:rPr>
        <w:t>Formularz ofertowy i pozostałe dokum</w:t>
      </w:r>
      <w:r>
        <w:rPr>
          <w:rFonts w:ascii="Arial Narrow" w:eastAsia="Verdana" w:hAnsi="Arial Narrow" w:cs="Arial"/>
          <w:sz w:val="22"/>
          <w:szCs w:val="22"/>
        </w:rPr>
        <w:t xml:space="preserve">enty lub oświadczenia wchodzące </w:t>
      </w:r>
      <w:r w:rsidRPr="00182878">
        <w:rPr>
          <w:rFonts w:ascii="Arial Narrow" w:eastAsia="Verdana" w:hAnsi="Arial Narrow" w:cs="Arial"/>
          <w:sz w:val="22"/>
          <w:szCs w:val="22"/>
        </w:rPr>
        <w:t xml:space="preserve">w skład oferty lub składane wraz z ofertą podpisuje osoba uprawniona lub osoby uprawnione. Zamawiający przez osobę </w:t>
      </w:r>
      <w:r>
        <w:rPr>
          <w:rFonts w:ascii="Arial Narrow" w:eastAsia="Verdana" w:hAnsi="Arial Narrow" w:cs="Arial"/>
          <w:sz w:val="22"/>
          <w:szCs w:val="22"/>
        </w:rPr>
        <w:t>uprawnioną rozumie odpowiednio:</w:t>
      </w:r>
    </w:p>
    <w:p w14:paraId="0B307856" w14:textId="77777777" w:rsidR="00F06A9D" w:rsidRPr="00DF3255" w:rsidRDefault="00F06A9D" w:rsidP="00F06A9D">
      <w:pPr>
        <w:pStyle w:val="Akapitzlist"/>
        <w:numPr>
          <w:ilvl w:val="1"/>
          <w:numId w:val="12"/>
        </w:numPr>
        <w:spacing w:line="276" w:lineRule="auto"/>
        <w:ind w:left="567" w:hanging="141"/>
        <w:jc w:val="both"/>
        <w:rPr>
          <w:rFonts w:ascii="Arial Narrow" w:eastAsia="Verdana" w:hAnsi="Arial Narrow" w:cs="Arial"/>
          <w:sz w:val="22"/>
          <w:szCs w:val="22"/>
        </w:rPr>
      </w:pPr>
      <w:r w:rsidRPr="00DF3255">
        <w:rPr>
          <w:rFonts w:ascii="Arial Narrow" w:eastAsia="Verdana" w:hAnsi="Arial Narrow" w:cs="Arial"/>
          <w:sz w:val="22"/>
          <w:szCs w:val="22"/>
        </w:rPr>
        <w:t xml:space="preserve">osobę, które zgodnie z odpowiednimi przepisami jest uprawniona do składania oświadczeń woli w zakresie praw i obowiązków majątkowych wykonawcy; </w:t>
      </w:r>
    </w:p>
    <w:p w14:paraId="5D8523B4" w14:textId="77777777" w:rsidR="00F06A9D" w:rsidRPr="00182878" w:rsidRDefault="00F06A9D" w:rsidP="00F06A9D">
      <w:pPr>
        <w:spacing w:line="276" w:lineRule="auto"/>
        <w:ind w:firstLine="426"/>
        <w:rPr>
          <w:rFonts w:ascii="Arial Narrow" w:eastAsia="Verdana" w:hAnsi="Arial Narrow" w:cs="Arial"/>
          <w:sz w:val="22"/>
          <w:szCs w:val="22"/>
        </w:rPr>
      </w:pPr>
      <w:r>
        <w:rPr>
          <w:rFonts w:ascii="Arial Narrow" w:eastAsia="Verdana" w:hAnsi="Arial Narrow" w:cs="Arial"/>
          <w:sz w:val="22"/>
          <w:szCs w:val="22"/>
        </w:rPr>
        <w:t xml:space="preserve">b) </w:t>
      </w:r>
      <w:r w:rsidRPr="00182878">
        <w:rPr>
          <w:rFonts w:ascii="Arial Narrow" w:eastAsia="Verdana" w:hAnsi="Arial Narrow" w:cs="Arial"/>
          <w:sz w:val="22"/>
          <w:szCs w:val="22"/>
        </w:rPr>
        <w:t>pełnomocnika ustanowionego przez wykonawcę;</w:t>
      </w:r>
    </w:p>
    <w:p w14:paraId="57B79907" w14:textId="77777777" w:rsidR="00F06A9D" w:rsidRPr="00182878" w:rsidRDefault="00F06A9D" w:rsidP="00F06A9D">
      <w:pPr>
        <w:spacing w:line="276" w:lineRule="auto"/>
        <w:ind w:left="426"/>
        <w:jc w:val="both"/>
        <w:rPr>
          <w:rFonts w:ascii="Arial Narrow" w:eastAsia="Verdana" w:hAnsi="Arial Narrow" w:cs="Arial"/>
          <w:sz w:val="22"/>
          <w:szCs w:val="22"/>
        </w:rPr>
      </w:pPr>
      <w:r>
        <w:rPr>
          <w:rFonts w:ascii="Arial Narrow" w:eastAsia="Verdana" w:hAnsi="Arial Narrow" w:cs="Arial"/>
          <w:sz w:val="22"/>
          <w:szCs w:val="22"/>
        </w:rPr>
        <w:t xml:space="preserve">c) </w:t>
      </w:r>
      <w:r w:rsidRPr="00182878">
        <w:rPr>
          <w:rFonts w:ascii="Arial Narrow" w:eastAsia="Verdana" w:hAnsi="Arial Narrow" w:cs="Arial"/>
          <w:sz w:val="22"/>
          <w:szCs w:val="22"/>
        </w:rPr>
        <w:t>pełnomocnika ustanowionego przez wykonawców wspólnie ubiegających się o udzielenie zamówienia w tym w formie spółki cywilnej.</w:t>
      </w:r>
    </w:p>
    <w:p w14:paraId="3976819A" w14:textId="77777777" w:rsidR="00F06A9D" w:rsidRPr="00DF3255" w:rsidRDefault="00F06A9D" w:rsidP="00601079">
      <w:pPr>
        <w:pStyle w:val="Akapitzlist"/>
        <w:numPr>
          <w:ilvl w:val="0"/>
          <w:numId w:val="17"/>
        </w:numPr>
        <w:tabs>
          <w:tab w:val="clear" w:pos="1706"/>
          <w:tab w:val="num" w:pos="1009"/>
        </w:tabs>
        <w:spacing w:line="276" w:lineRule="auto"/>
        <w:ind w:left="426" w:hanging="426"/>
        <w:rPr>
          <w:rFonts w:ascii="Arial Narrow" w:eastAsia="Verdana" w:hAnsi="Arial Narrow" w:cs="Arial"/>
          <w:sz w:val="22"/>
          <w:szCs w:val="22"/>
        </w:rPr>
      </w:pPr>
      <w:r w:rsidRPr="00DF3255">
        <w:rPr>
          <w:rFonts w:ascii="Arial Narrow" w:eastAsia="Verdana" w:hAnsi="Arial Narrow" w:cs="Arial"/>
          <w:sz w:val="22"/>
          <w:szCs w:val="22"/>
        </w:rPr>
        <w:t>Wykonawca może zmienić formę graficzną wzorów załączników do SWZ oraz innych formularzy zamawiającego jednakże treść zawarta we wzorach zamawiającego nie może ulec zmianie.</w:t>
      </w:r>
    </w:p>
    <w:p w14:paraId="1256C58B" w14:textId="77777777" w:rsidR="00F06A9D" w:rsidRPr="00182878" w:rsidRDefault="00F06A9D" w:rsidP="00601079">
      <w:pPr>
        <w:pStyle w:val="Akapitzlist"/>
        <w:numPr>
          <w:ilvl w:val="0"/>
          <w:numId w:val="17"/>
        </w:numPr>
        <w:tabs>
          <w:tab w:val="clear" w:pos="1706"/>
          <w:tab w:val="num" w:pos="1009"/>
        </w:tabs>
        <w:spacing w:line="276" w:lineRule="auto"/>
        <w:ind w:left="426" w:hanging="426"/>
        <w:rPr>
          <w:rFonts w:ascii="Arial Narrow" w:eastAsia="Verdana" w:hAnsi="Arial Narrow" w:cs="Arial"/>
          <w:sz w:val="22"/>
          <w:szCs w:val="22"/>
        </w:rPr>
      </w:pPr>
      <w:r w:rsidRPr="00182878">
        <w:rPr>
          <w:rFonts w:ascii="Arial Narrow" w:eastAsia="Verdana" w:hAnsi="Arial Narrow" w:cs="Arial"/>
          <w:sz w:val="22"/>
          <w:szCs w:val="22"/>
        </w:rPr>
        <w:t xml:space="preserve">Maksymalny łączny rozmiar plików stanowiących ofertę lub składanych wraz z ofertą to </w:t>
      </w:r>
      <w:r w:rsidRPr="00182878">
        <w:rPr>
          <w:rFonts w:ascii="Arial Narrow" w:eastAsia="Verdana" w:hAnsi="Arial Narrow" w:cs="Arial"/>
          <w:b/>
          <w:sz w:val="22"/>
          <w:szCs w:val="22"/>
        </w:rPr>
        <w:t>249 MB</w:t>
      </w:r>
      <w:r w:rsidRPr="00182878">
        <w:rPr>
          <w:rFonts w:ascii="Arial Narrow" w:eastAsia="Verdana" w:hAnsi="Arial Narrow" w:cs="Arial"/>
          <w:sz w:val="22"/>
          <w:szCs w:val="22"/>
        </w:rPr>
        <w:t xml:space="preserve">. </w:t>
      </w:r>
    </w:p>
    <w:p w14:paraId="25E51BBF" w14:textId="77777777" w:rsidR="00F06A9D" w:rsidRPr="00182878" w:rsidRDefault="00F06A9D"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sidRPr="00182878">
        <w:rPr>
          <w:rFonts w:ascii="Arial Narrow" w:eastAsia="Verdana" w:hAnsi="Arial Narrow"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1663558" w14:textId="77777777" w:rsidR="00F06A9D" w:rsidRPr="00182878" w:rsidRDefault="00F06A9D" w:rsidP="00601079">
      <w:pPr>
        <w:pStyle w:val="Akapitzlist"/>
        <w:numPr>
          <w:ilvl w:val="0"/>
          <w:numId w:val="17"/>
        </w:numPr>
        <w:tabs>
          <w:tab w:val="clear" w:pos="1706"/>
          <w:tab w:val="num" w:pos="1009"/>
        </w:tabs>
        <w:spacing w:line="276" w:lineRule="auto"/>
        <w:ind w:left="426" w:hanging="426"/>
        <w:rPr>
          <w:rFonts w:ascii="Arial Narrow" w:eastAsia="Verdana" w:hAnsi="Arial Narrow" w:cs="Arial"/>
          <w:sz w:val="22"/>
          <w:szCs w:val="22"/>
        </w:rPr>
      </w:pPr>
      <w:r w:rsidRPr="00182878">
        <w:rPr>
          <w:rFonts w:ascii="Arial Narrow" w:eastAsia="Verdana" w:hAnsi="Arial Narrow" w:cs="Arial"/>
          <w:sz w:val="22"/>
          <w:szCs w:val="22"/>
        </w:rPr>
        <w:t>Oferta może być złożona tylko do upływu terminu składania ofert.</w:t>
      </w:r>
    </w:p>
    <w:p w14:paraId="29194B56" w14:textId="3105E879" w:rsidR="00F06A9D" w:rsidRDefault="00F06A9D"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sidRPr="00182878">
        <w:rPr>
          <w:rFonts w:ascii="Arial Narrow" w:eastAsia="Verdana" w:hAnsi="Arial Narrow" w:cs="Arial"/>
          <w:sz w:val="22"/>
          <w:szCs w:val="22"/>
        </w:rPr>
        <w:t>Wykonawca może przed upływem terminu składania ofert wycofać ofer</w:t>
      </w:r>
      <w:r w:rsidR="005D1FF9">
        <w:rPr>
          <w:rFonts w:ascii="Arial Narrow" w:eastAsia="Verdana" w:hAnsi="Arial Narrow" w:cs="Arial"/>
          <w:sz w:val="22"/>
          <w:szCs w:val="22"/>
        </w:rPr>
        <w:t xml:space="preserve">tę. Wykonawca wycofuje ofertę w </w:t>
      </w:r>
      <w:r w:rsidRPr="00182878">
        <w:rPr>
          <w:rFonts w:ascii="Arial Narrow" w:eastAsia="Verdana" w:hAnsi="Arial Narrow" w:cs="Arial"/>
          <w:sz w:val="22"/>
          <w:szCs w:val="22"/>
        </w:rPr>
        <w:t>zakładce „Oferty/wnioski” używając przycisku „Wycofaj ofertę”.</w:t>
      </w:r>
    </w:p>
    <w:p w14:paraId="4D18C61D" w14:textId="3E299776" w:rsidR="005D1FF9" w:rsidRPr="005D1FF9" w:rsidRDefault="005D1FF9"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Pr>
          <w:rFonts w:ascii="Arial Narrow" w:eastAsia="Verdana" w:hAnsi="Arial Narrow" w:cs="Arial"/>
          <w:sz w:val="22"/>
          <w:szCs w:val="22"/>
        </w:rPr>
        <w:t>Wszystkie wysłane i odebrane w postępowaniu przez wykonawcę wiadomości widoczne są po zalogowaniu                           w podglądzie postępowania, w zakładce „Komunikacja”.</w:t>
      </w:r>
    </w:p>
    <w:p w14:paraId="4A6BD7F7" w14:textId="77777777" w:rsidR="00F06A9D" w:rsidRPr="00DF3255" w:rsidRDefault="00F06A9D" w:rsidP="00601079">
      <w:pPr>
        <w:pStyle w:val="Akapitzlist"/>
        <w:numPr>
          <w:ilvl w:val="0"/>
          <w:numId w:val="17"/>
        </w:numPr>
        <w:tabs>
          <w:tab w:val="clear" w:pos="1706"/>
          <w:tab w:val="num" w:pos="1009"/>
        </w:tabs>
        <w:spacing w:line="276" w:lineRule="auto"/>
        <w:ind w:left="426" w:hanging="426"/>
        <w:jc w:val="both"/>
        <w:rPr>
          <w:rFonts w:ascii="Arial Narrow" w:eastAsia="Verdana" w:hAnsi="Arial Narrow" w:cs="Arial"/>
          <w:sz w:val="22"/>
          <w:szCs w:val="22"/>
        </w:rPr>
      </w:pPr>
      <w:r w:rsidRPr="00DF3255">
        <w:rPr>
          <w:rFonts w:ascii="Arial Narrow" w:eastAsia="Verdana" w:hAnsi="Arial Narrow" w:cs="Arial"/>
          <w:sz w:val="22"/>
          <w:szCs w:val="22"/>
        </w:rPr>
        <w:t>Każdy dokument składający się na ofertę powinien być czytelny.</w:t>
      </w:r>
    </w:p>
    <w:p w14:paraId="264901A3" w14:textId="77777777" w:rsidR="00F06A9D" w:rsidRDefault="00F06A9D" w:rsidP="00601079">
      <w:pPr>
        <w:numPr>
          <w:ilvl w:val="0"/>
          <w:numId w:val="17"/>
        </w:numPr>
        <w:tabs>
          <w:tab w:val="clear" w:pos="1706"/>
          <w:tab w:val="num" w:pos="1009"/>
        </w:tabs>
        <w:spacing w:line="276" w:lineRule="auto"/>
        <w:ind w:left="434" w:right="23" w:hanging="426"/>
        <w:jc w:val="both"/>
        <w:rPr>
          <w:rFonts w:ascii="Arial Narrow" w:eastAsia="Verdana" w:hAnsi="Arial Narrow" w:cs="Arial"/>
          <w:sz w:val="22"/>
          <w:szCs w:val="22"/>
        </w:rPr>
      </w:pPr>
      <w:r w:rsidRPr="00E46743">
        <w:rPr>
          <w:rFonts w:ascii="Arial Narrow" w:eastAsia="Verdana" w:hAnsi="Arial Narrow" w:cs="Arial"/>
          <w:sz w:val="22"/>
          <w:szCs w:val="22"/>
        </w:rPr>
        <w:t>Podmiotowe środki dowodowe lub inne dokumenty, w tym dokumenty potwierdzające umocowanie do reprezentowania, sporządzone w języku obcym przekazuje się wraz z tłumaczeniem na język polski.</w:t>
      </w:r>
    </w:p>
    <w:p w14:paraId="17AD808F" w14:textId="3BF842DB" w:rsidR="005D1FF9" w:rsidRDefault="005D1FF9" w:rsidP="00601079">
      <w:pPr>
        <w:numPr>
          <w:ilvl w:val="0"/>
          <w:numId w:val="17"/>
        </w:numPr>
        <w:tabs>
          <w:tab w:val="clear" w:pos="1706"/>
          <w:tab w:val="num" w:pos="1009"/>
        </w:tabs>
        <w:spacing w:line="276" w:lineRule="auto"/>
        <w:ind w:left="434" w:right="23" w:hanging="426"/>
        <w:jc w:val="both"/>
        <w:rPr>
          <w:rFonts w:ascii="Arial Narrow" w:eastAsia="Verdana" w:hAnsi="Arial Narrow" w:cs="Arial"/>
          <w:sz w:val="22"/>
          <w:szCs w:val="22"/>
        </w:rPr>
      </w:pPr>
      <w:r>
        <w:rPr>
          <w:rFonts w:ascii="Arial Narrow" w:eastAsia="Verdana" w:hAnsi="Arial Narrow" w:cs="Arial"/>
          <w:sz w:val="22"/>
          <w:szCs w:val="22"/>
        </w:rPr>
        <w:t>Przeglądanie i pobieranie publicznej treści dokumentacji postępowania nie wymaga posiadania konta na Platformie e-Zamówienia ani logowania.</w:t>
      </w:r>
    </w:p>
    <w:p w14:paraId="59D09B10" w14:textId="77777777" w:rsidR="00F06A9D" w:rsidRPr="00715624" w:rsidRDefault="00F06A9D" w:rsidP="00601079">
      <w:pPr>
        <w:pStyle w:val="Akapitzlist"/>
        <w:numPr>
          <w:ilvl w:val="0"/>
          <w:numId w:val="17"/>
        </w:numPr>
        <w:tabs>
          <w:tab w:val="clear" w:pos="1706"/>
          <w:tab w:val="num" w:pos="1009"/>
        </w:tabs>
        <w:spacing w:line="276" w:lineRule="auto"/>
        <w:ind w:left="426" w:hanging="426"/>
        <w:jc w:val="both"/>
        <w:rPr>
          <w:rFonts w:ascii="Arial Narrow" w:hAnsi="Arial Narrow" w:cs="Arial"/>
          <w:b/>
          <w:sz w:val="22"/>
          <w:szCs w:val="22"/>
        </w:rPr>
      </w:pPr>
      <w:r w:rsidRPr="00715624">
        <w:rPr>
          <w:rFonts w:ascii="Arial Narrow" w:hAnsi="Arial Narrow" w:cs="Arial"/>
          <w:sz w:val="22"/>
          <w:szCs w:val="22"/>
        </w:rPr>
        <w:t xml:space="preserve">Najpóźniej przed otwarciem ofert, udostępnia się na stronie internetowej prowadzonego postępowania informację o kwocie, jaką zamierza się przeznaczyć na sfinansowanie zamówienia. </w:t>
      </w:r>
    </w:p>
    <w:p w14:paraId="32D98E47" w14:textId="77777777" w:rsidR="00F06A9D" w:rsidRPr="00E46743" w:rsidRDefault="00F06A9D" w:rsidP="00601079">
      <w:pPr>
        <w:numPr>
          <w:ilvl w:val="0"/>
          <w:numId w:val="17"/>
        </w:numPr>
        <w:tabs>
          <w:tab w:val="clear" w:pos="1706"/>
          <w:tab w:val="num" w:pos="1009"/>
        </w:tabs>
        <w:spacing w:line="276" w:lineRule="auto"/>
        <w:ind w:left="426" w:hanging="426"/>
        <w:jc w:val="both"/>
        <w:rPr>
          <w:rFonts w:ascii="Arial Narrow" w:hAnsi="Arial Narrow" w:cs="Arial"/>
          <w:b/>
          <w:sz w:val="22"/>
          <w:szCs w:val="22"/>
        </w:rPr>
      </w:pPr>
      <w:r w:rsidRPr="00E46743">
        <w:rPr>
          <w:rFonts w:ascii="Arial Narrow" w:hAnsi="Arial Narrow" w:cs="Arial"/>
          <w:sz w:val="22"/>
          <w:szCs w:val="22"/>
        </w:rPr>
        <w:t>Niezwłocznie po otwarciu ofert, udostępnia się na stronie internetowej pr</w:t>
      </w:r>
      <w:r>
        <w:rPr>
          <w:rFonts w:ascii="Arial Narrow" w:hAnsi="Arial Narrow" w:cs="Arial"/>
          <w:sz w:val="22"/>
          <w:szCs w:val="22"/>
        </w:rPr>
        <w:t xml:space="preserve">owadzonego </w:t>
      </w:r>
      <w:r w:rsidRPr="00E46743">
        <w:rPr>
          <w:rFonts w:ascii="Arial Narrow" w:hAnsi="Arial Narrow" w:cs="Arial"/>
          <w:sz w:val="22"/>
          <w:szCs w:val="22"/>
        </w:rPr>
        <w:t>postępowania informacje</w:t>
      </w:r>
      <w:r>
        <w:rPr>
          <w:rFonts w:ascii="Arial Narrow" w:hAnsi="Arial Narrow" w:cs="Arial"/>
          <w:sz w:val="22"/>
          <w:szCs w:val="22"/>
        </w:rPr>
        <w:t xml:space="preserve">: </w:t>
      </w:r>
    </w:p>
    <w:p w14:paraId="5F340EFC" w14:textId="77777777" w:rsidR="00F06A9D" w:rsidRPr="00E46743" w:rsidRDefault="00F06A9D" w:rsidP="00F06A9D">
      <w:pPr>
        <w:spacing w:line="276" w:lineRule="auto"/>
        <w:ind w:left="426" w:hanging="426"/>
        <w:jc w:val="both"/>
        <w:rPr>
          <w:rFonts w:ascii="Arial Narrow" w:hAnsi="Arial Narrow" w:cs="Arial"/>
          <w:sz w:val="22"/>
          <w:szCs w:val="22"/>
        </w:rPr>
      </w:pPr>
      <w:r w:rsidRPr="00E46743">
        <w:rPr>
          <w:rFonts w:ascii="Arial Narrow" w:hAnsi="Arial Narrow" w:cs="Arial"/>
          <w:sz w:val="22"/>
          <w:szCs w:val="22"/>
        </w:rPr>
        <w:t>1)</w:t>
      </w:r>
      <w:r>
        <w:rPr>
          <w:rFonts w:ascii="Arial Narrow" w:hAnsi="Arial Narrow" w:cs="Arial"/>
          <w:sz w:val="22"/>
          <w:szCs w:val="22"/>
        </w:rPr>
        <w:t xml:space="preserve"> </w:t>
      </w:r>
      <w:r w:rsidRPr="00E46743">
        <w:rPr>
          <w:rFonts w:ascii="Arial Narrow" w:hAnsi="Arial Narrow" w:cs="Arial"/>
          <w:sz w:val="22"/>
          <w:szCs w:val="22"/>
        </w:rPr>
        <w:tab/>
        <w:t>nazwach albo imionach i nazwiskach oraz siedzibach lub miejscach prowad</w:t>
      </w:r>
      <w:r>
        <w:rPr>
          <w:rFonts w:ascii="Arial Narrow" w:hAnsi="Arial Narrow" w:cs="Arial"/>
          <w:sz w:val="22"/>
          <w:szCs w:val="22"/>
        </w:rPr>
        <w:t xml:space="preserve">zonej działalności gospodarczej </w:t>
      </w:r>
      <w:r w:rsidRPr="00E46743">
        <w:rPr>
          <w:rFonts w:ascii="Arial Narrow" w:hAnsi="Arial Narrow" w:cs="Arial"/>
          <w:sz w:val="22"/>
          <w:szCs w:val="22"/>
        </w:rPr>
        <w:t xml:space="preserve">albo miejscach zamieszkania wykonawców, których oferty zostały otwarte; </w:t>
      </w:r>
    </w:p>
    <w:p w14:paraId="5B92C144" w14:textId="517E87A1" w:rsidR="00F06A9D" w:rsidRPr="00B258E3" w:rsidRDefault="00F06A9D" w:rsidP="00B258E3">
      <w:pPr>
        <w:spacing w:line="276" w:lineRule="auto"/>
        <w:ind w:left="426" w:hanging="426"/>
        <w:jc w:val="both"/>
        <w:rPr>
          <w:rFonts w:ascii="Arial Narrow" w:hAnsi="Arial Narrow" w:cs="Arial"/>
          <w:sz w:val="22"/>
          <w:szCs w:val="22"/>
        </w:rPr>
      </w:pPr>
      <w:r w:rsidRPr="00E46743">
        <w:rPr>
          <w:rFonts w:ascii="Arial Narrow" w:hAnsi="Arial Narrow" w:cs="Arial"/>
          <w:sz w:val="22"/>
          <w:szCs w:val="22"/>
        </w:rPr>
        <w:lastRenderedPageBreak/>
        <w:t>2)</w:t>
      </w:r>
      <w:r>
        <w:rPr>
          <w:rFonts w:ascii="Arial Narrow" w:hAnsi="Arial Narrow" w:cs="Arial"/>
          <w:sz w:val="22"/>
          <w:szCs w:val="22"/>
        </w:rPr>
        <w:t xml:space="preserve"> </w:t>
      </w:r>
      <w:r w:rsidRPr="00E46743">
        <w:rPr>
          <w:rFonts w:ascii="Arial Narrow" w:hAnsi="Arial Narrow" w:cs="Arial"/>
          <w:sz w:val="22"/>
          <w:szCs w:val="22"/>
        </w:rPr>
        <w:tab/>
        <w:t>cenach lub kosztach zawartych w ofe</w:t>
      </w:r>
      <w:r>
        <w:rPr>
          <w:rFonts w:ascii="Arial Narrow" w:hAnsi="Arial Narrow" w:cs="Arial"/>
          <w:sz w:val="22"/>
          <w:szCs w:val="22"/>
        </w:rPr>
        <w:t>rtach.</w:t>
      </w:r>
    </w:p>
    <w:p w14:paraId="3A067AF5" w14:textId="77777777" w:rsidR="001407AD" w:rsidRPr="00E46743" w:rsidRDefault="001407AD" w:rsidP="001407AD">
      <w:pPr>
        <w:pStyle w:val="Teksttreci40"/>
        <w:pBdr>
          <w:bottom w:val="double" w:sz="4" w:space="1" w:color="auto"/>
        </w:pBdr>
        <w:shd w:val="clear" w:color="auto" w:fill="DAEEF3"/>
        <w:tabs>
          <w:tab w:val="left" w:pos="426"/>
        </w:tabs>
        <w:spacing w:before="360" w:after="40" w:line="240" w:lineRule="auto"/>
        <w:ind w:left="425" w:right="23" w:hanging="425"/>
        <w:rPr>
          <w:rFonts w:ascii="Arial Narrow" w:hAnsi="Arial Narrow" w:cs="Arial"/>
          <w:b/>
          <w:sz w:val="22"/>
          <w:szCs w:val="22"/>
          <w:lang w:val="pl-PL"/>
        </w:rPr>
      </w:pPr>
      <w:r>
        <w:rPr>
          <w:rFonts w:ascii="Arial Narrow" w:hAnsi="Arial Narrow" w:cs="Arial"/>
          <w:b/>
          <w:sz w:val="22"/>
          <w:szCs w:val="22"/>
          <w:lang w:val="pl-PL"/>
        </w:rPr>
        <w:t xml:space="preserve">XV. </w:t>
      </w:r>
      <w:r w:rsidRPr="00E46743">
        <w:rPr>
          <w:rFonts w:ascii="Arial Narrow" w:hAnsi="Arial Narrow" w:cs="Arial"/>
          <w:b/>
          <w:sz w:val="22"/>
          <w:szCs w:val="22"/>
          <w:lang w:val="pl-PL"/>
        </w:rPr>
        <w:t>SPOSÓB OBLICZENIA CENY OFERTY</w:t>
      </w:r>
      <w:r>
        <w:rPr>
          <w:rFonts w:ascii="Arial Narrow" w:hAnsi="Arial Narrow" w:cs="Arial"/>
          <w:b/>
          <w:sz w:val="22"/>
          <w:szCs w:val="22"/>
          <w:lang w:val="pl-PL"/>
        </w:rPr>
        <w:t xml:space="preserve"> </w:t>
      </w:r>
    </w:p>
    <w:p w14:paraId="25A7D8CE" w14:textId="77777777" w:rsidR="001407AD" w:rsidRPr="00E46743" w:rsidRDefault="001407AD" w:rsidP="00601079">
      <w:pPr>
        <w:numPr>
          <w:ilvl w:val="0"/>
          <w:numId w:val="20"/>
        </w:numPr>
        <w:suppressAutoHyphens/>
        <w:spacing w:before="240" w:line="276" w:lineRule="auto"/>
        <w:ind w:left="426" w:hanging="426"/>
        <w:jc w:val="both"/>
        <w:rPr>
          <w:rFonts w:ascii="Arial Narrow" w:hAnsi="Arial Narrow" w:cs="Arial"/>
          <w:sz w:val="22"/>
          <w:szCs w:val="22"/>
        </w:rPr>
      </w:pPr>
      <w:r w:rsidRPr="00E46743">
        <w:rPr>
          <w:rFonts w:ascii="Arial Narrow" w:hAnsi="Arial Narrow" w:cs="Arial"/>
          <w:sz w:val="22"/>
          <w:szCs w:val="22"/>
        </w:rPr>
        <w:t xml:space="preserve">Wykonawca podaje cenę za realizację przedmiotu zamówienia zgodnie ze wzorem Formularza Ofertowego, stanowiącego </w:t>
      </w:r>
      <w:r w:rsidRPr="00E46743">
        <w:rPr>
          <w:rFonts w:ascii="Arial Narrow" w:hAnsi="Arial Narrow" w:cs="Arial"/>
          <w:b/>
          <w:sz w:val="22"/>
          <w:szCs w:val="22"/>
        </w:rPr>
        <w:t>Załącznik nr 1 do SWZ.</w:t>
      </w:r>
    </w:p>
    <w:p w14:paraId="33351B79" w14:textId="48B1E876" w:rsidR="001407AD" w:rsidRDefault="001407AD" w:rsidP="00601079">
      <w:pPr>
        <w:numPr>
          <w:ilvl w:val="0"/>
          <w:numId w:val="20"/>
        </w:numPr>
        <w:suppressAutoHyphens/>
        <w:spacing w:line="276" w:lineRule="auto"/>
        <w:ind w:left="426" w:hanging="426"/>
        <w:jc w:val="both"/>
        <w:rPr>
          <w:rFonts w:ascii="Arial Narrow" w:hAnsi="Arial Narrow" w:cs="Arial"/>
          <w:sz w:val="22"/>
          <w:szCs w:val="22"/>
        </w:rPr>
      </w:pPr>
      <w:r w:rsidRPr="009F74C2">
        <w:rPr>
          <w:rFonts w:ascii="Arial Narrow" w:hAnsi="Arial Narrow" w:cs="Arial"/>
          <w:sz w:val="22"/>
          <w:szCs w:val="22"/>
        </w:rPr>
        <w:t>Cena ofertowa brutto musi uwzględniać wszystkie koszty związane z realizacją przedmiotu zamówienia zgodnie z opisem przedmiotu zamówienia oraz istotnymi postanowieniami umowy określonymi w niniejszej SWZ.</w:t>
      </w:r>
      <w:r>
        <w:rPr>
          <w:rFonts w:ascii="Arial Narrow" w:hAnsi="Arial Narrow" w:cs="Arial"/>
          <w:sz w:val="22"/>
          <w:szCs w:val="22"/>
        </w:rPr>
        <w:t xml:space="preserve"> Przez cenę oferty należy rozumieć cenę w rozumieniu art. 3 ust. 1 pkt 1 i ust. 2 ustawy z dnia 9 maja 2014r.                                              </w:t>
      </w:r>
      <w:r w:rsidRPr="00AD0FA3">
        <w:rPr>
          <w:rFonts w:ascii="Arial Narrow" w:hAnsi="Arial Narrow" w:cs="Arial"/>
          <w:sz w:val="22"/>
          <w:szCs w:val="22"/>
        </w:rPr>
        <w:t>o informowan</w:t>
      </w:r>
      <w:r>
        <w:rPr>
          <w:rFonts w:ascii="Arial Narrow" w:hAnsi="Arial Narrow" w:cs="Arial"/>
          <w:sz w:val="22"/>
          <w:szCs w:val="22"/>
        </w:rPr>
        <w:t>iu o cenach towarów i usług (</w:t>
      </w:r>
      <w:r w:rsidRPr="00AD0FA3">
        <w:rPr>
          <w:rFonts w:ascii="Arial Narrow" w:hAnsi="Arial Narrow" w:cs="Arial"/>
          <w:sz w:val="22"/>
          <w:szCs w:val="22"/>
        </w:rPr>
        <w:t>Dz. U. z 2019 r. poz. 178).</w:t>
      </w:r>
      <w:r w:rsidR="00F06A9D">
        <w:rPr>
          <w:rFonts w:ascii="Arial Narrow" w:hAnsi="Arial Narrow" w:cs="Arial"/>
          <w:sz w:val="22"/>
          <w:szCs w:val="22"/>
        </w:rPr>
        <w:t xml:space="preserve"> </w:t>
      </w:r>
      <w:r w:rsidR="00F06A9D" w:rsidRPr="00F06A9D">
        <w:rPr>
          <w:rFonts w:ascii="Arial Narrow" w:hAnsi="Arial Narrow" w:cs="Arial"/>
          <w:sz w:val="22"/>
          <w:szCs w:val="22"/>
        </w:rPr>
        <w:t xml:space="preserve">Stawka podatku w przedmiotowym postepowaniu </w:t>
      </w:r>
      <w:r w:rsidR="00F06A9D" w:rsidRPr="001115B9">
        <w:rPr>
          <w:rFonts w:ascii="Arial Narrow" w:hAnsi="Arial Narrow" w:cs="Arial"/>
          <w:sz w:val="22"/>
          <w:szCs w:val="22"/>
        </w:rPr>
        <w:t xml:space="preserve">wynosi </w:t>
      </w:r>
      <w:r w:rsidR="00F06A9D" w:rsidRPr="001115B9">
        <w:rPr>
          <w:rFonts w:ascii="Arial Narrow" w:hAnsi="Arial Narrow" w:cs="Arial"/>
          <w:b/>
          <w:sz w:val="22"/>
          <w:szCs w:val="22"/>
        </w:rPr>
        <w:t>23%.</w:t>
      </w:r>
    </w:p>
    <w:p w14:paraId="176BB31F" w14:textId="77777777" w:rsidR="001407AD" w:rsidRPr="009F74C2" w:rsidRDefault="001407AD" w:rsidP="00601079">
      <w:pPr>
        <w:numPr>
          <w:ilvl w:val="0"/>
          <w:numId w:val="20"/>
        </w:numPr>
        <w:suppressAutoHyphens/>
        <w:spacing w:line="276" w:lineRule="auto"/>
        <w:ind w:left="426" w:hanging="426"/>
        <w:jc w:val="both"/>
        <w:rPr>
          <w:rFonts w:ascii="Arial Narrow" w:hAnsi="Arial Narrow" w:cs="Arial"/>
          <w:sz w:val="22"/>
          <w:szCs w:val="22"/>
        </w:rPr>
      </w:pPr>
      <w:r w:rsidRPr="009F74C2">
        <w:rPr>
          <w:rFonts w:ascii="Arial Narrow" w:hAnsi="Arial Narrow" w:cs="Arial"/>
          <w:sz w:val="22"/>
          <w:szCs w:val="22"/>
        </w:rPr>
        <w:t>Cena podana na Formularzu Ofertowym jest ceną ostateczną, niepodlegającą negocjacji i wyczerpującą wszelkie należności Wykonawcy wobec Zamawiającego związane z realizacją przedmiotu zamówienia.</w:t>
      </w:r>
    </w:p>
    <w:p w14:paraId="19C36EA7" w14:textId="77777777" w:rsidR="001407AD" w:rsidRPr="00E46743" w:rsidRDefault="001407AD" w:rsidP="00601079">
      <w:pPr>
        <w:numPr>
          <w:ilvl w:val="0"/>
          <w:numId w:val="20"/>
        </w:numPr>
        <w:suppressAutoHyphens/>
        <w:spacing w:line="276" w:lineRule="auto"/>
        <w:ind w:left="426" w:hanging="426"/>
        <w:jc w:val="both"/>
        <w:rPr>
          <w:rFonts w:ascii="Arial Narrow" w:hAnsi="Arial Narrow" w:cs="Arial"/>
          <w:sz w:val="22"/>
          <w:szCs w:val="22"/>
        </w:rPr>
      </w:pPr>
      <w:r w:rsidRPr="00E46743">
        <w:rPr>
          <w:rFonts w:ascii="Arial Narrow" w:hAnsi="Arial Narrow" w:cs="Arial"/>
          <w:sz w:val="22"/>
          <w:szCs w:val="22"/>
        </w:rPr>
        <w:t>Cena oferty powinna być wyrażona w złotych polskich (PLN) z dokładnością do dwóch miejsc po przecinku.</w:t>
      </w:r>
    </w:p>
    <w:p w14:paraId="7978AD98" w14:textId="77777777" w:rsidR="001407AD" w:rsidRPr="00E46743" w:rsidRDefault="001407AD" w:rsidP="00601079">
      <w:pPr>
        <w:numPr>
          <w:ilvl w:val="0"/>
          <w:numId w:val="20"/>
        </w:numPr>
        <w:suppressAutoHyphens/>
        <w:spacing w:line="276" w:lineRule="auto"/>
        <w:ind w:left="426" w:hanging="426"/>
        <w:jc w:val="both"/>
        <w:rPr>
          <w:rFonts w:ascii="Arial Narrow" w:hAnsi="Arial Narrow" w:cs="Arial"/>
          <w:sz w:val="22"/>
          <w:szCs w:val="22"/>
        </w:rPr>
      </w:pPr>
      <w:r w:rsidRPr="00E46743">
        <w:rPr>
          <w:rFonts w:ascii="Arial Narrow" w:hAnsi="Arial Narrow" w:cs="Arial"/>
          <w:sz w:val="22"/>
          <w:szCs w:val="22"/>
        </w:rPr>
        <w:t>Zamawiający nie przewiduje rozliczeń w walucie obcej.</w:t>
      </w:r>
    </w:p>
    <w:p w14:paraId="25A89183" w14:textId="77777777" w:rsidR="001407AD" w:rsidRPr="00E46743" w:rsidRDefault="001407AD" w:rsidP="00601079">
      <w:pPr>
        <w:numPr>
          <w:ilvl w:val="0"/>
          <w:numId w:val="20"/>
        </w:numPr>
        <w:suppressAutoHyphens/>
        <w:spacing w:line="276" w:lineRule="auto"/>
        <w:ind w:left="426" w:hanging="426"/>
        <w:jc w:val="both"/>
        <w:rPr>
          <w:rFonts w:ascii="Arial Narrow" w:hAnsi="Arial Narrow" w:cs="Arial"/>
          <w:sz w:val="22"/>
          <w:szCs w:val="22"/>
        </w:rPr>
      </w:pPr>
      <w:r w:rsidRPr="00E46743">
        <w:rPr>
          <w:rFonts w:ascii="Arial Narrow" w:hAnsi="Arial Narrow" w:cs="Arial"/>
          <w:sz w:val="22"/>
          <w:szCs w:val="22"/>
        </w:rPr>
        <w:t>Wyliczona cena oferty brutto będzie służyć do porównania złożonych ofert i do rozliczenia w trakcie realizacji zamówienia.</w:t>
      </w:r>
    </w:p>
    <w:p w14:paraId="4EE31AA4" w14:textId="77777777" w:rsidR="001407AD" w:rsidRPr="00E46743" w:rsidRDefault="001407AD" w:rsidP="00601079">
      <w:pPr>
        <w:numPr>
          <w:ilvl w:val="0"/>
          <w:numId w:val="20"/>
        </w:numPr>
        <w:suppressAutoHyphens/>
        <w:spacing w:line="276" w:lineRule="auto"/>
        <w:ind w:left="426" w:hanging="426"/>
        <w:jc w:val="both"/>
        <w:rPr>
          <w:rFonts w:ascii="Arial Narrow" w:hAnsi="Arial Narrow" w:cs="Arial"/>
          <w:b/>
          <w:sz w:val="22"/>
          <w:szCs w:val="22"/>
        </w:rPr>
      </w:pPr>
      <w:r w:rsidRPr="00E46743">
        <w:rPr>
          <w:rFonts w:ascii="Arial Narrow" w:hAnsi="Arial Narrow" w:cs="Arial"/>
          <w:sz w:val="22"/>
          <w:szCs w:val="22"/>
        </w:rPr>
        <w:t>Jeżeli została złożona oferta, której wybór prowadziłby do powstania u zamawiającego obowiązku podatkowego zgodnie z ustawą z dnia 11 marca 2004 r. o podatku o</w:t>
      </w:r>
      <w:r>
        <w:rPr>
          <w:rFonts w:ascii="Arial Narrow" w:hAnsi="Arial Narrow" w:cs="Arial"/>
          <w:sz w:val="22"/>
          <w:szCs w:val="22"/>
        </w:rPr>
        <w:t>d towarów i usług (Dz. U. z 2022 r. poz. 931,</w:t>
      </w:r>
      <w:r w:rsidRPr="00E46743">
        <w:rPr>
          <w:rFonts w:ascii="Arial Narrow" w:hAnsi="Arial Narrow" w:cs="Arial"/>
          <w:sz w:val="22"/>
          <w:szCs w:val="22"/>
        </w:rPr>
        <w:t xml:space="preserve"> z </w:t>
      </w:r>
      <w:r>
        <w:rPr>
          <w:rFonts w:ascii="Arial Narrow" w:hAnsi="Arial Narrow" w:cs="Arial"/>
          <w:sz w:val="22"/>
          <w:szCs w:val="22"/>
        </w:rPr>
        <w:t>późn</w:t>
      </w:r>
      <w:r w:rsidRPr="00E46743">
        <w:rPr>
          <w:rFonts w:ascii="Arial Narrow" w:hAnsi="Arial Narrow" w:cs="Arial"/>
          <w:sz w:val="22"/>
          <w:szCs w:val="22"/>
        </w:rPr>
        <w:t>. zm.), dla celów zastosowania kryterium ceny lub kosztu zamawiający dolicza do przedstawionej w tej ofercie ceny kwotę podatku od towarów i usług, którą miałby obowiązek rozliczyć</w:t>
      </w:r>
      <w:r w:rsidRPr="00E46743">
        <w:rPr>
          <w:rStyle w:val="Odwoanieprzypisudolnego"/>
          <w:rFonts w:ascii="Arial Narrow" w:hAnsi="Arial Narrow" w:cs="Arial"/>
          <w:sz w:val="22"/>
          <w:szCs w:val="22"/>
        </w:rPr>
        <w:footnoteReference w:id="1"/>
      </w:r>
      <w:r w:rsidRPr="00E46743">
        <w:rPr>
          <w:rFonts w:ascii="Arial Narrow" w:hAnsi="Arial Narrow" w:cs="Arial"/>
          <w:sz w:val="22"/>
          <w:szCs w:val="22"/>
        </w:rPr>
        <w:t>.</w:t>
      </w:r>
      <w:r w:rsidRPr="00E46743">
        <w:rPr>
          <w:rFonts w:ascii="Arial Narrow" w:hAnsi="Arial Narrow" w:cs="Arial"/>
          <w:b/>
          <w:sz w:val="22"/>
          <w:szCs w:val="22"/>
        </w:rPr>
        <w:t xml:space="preserve"> </w:t>
      </w:r>
      <w:r w:rsidRPr="00E46743">
        <w:rPr>
          <w:rFonts w:ascii="Arial Narrow" w:hAnsi="Arial Narrow" w:cs="Arial"/>
          <w:sz w:val="22"/>
          <w:szCs w:val="22"/>
        </w:rPr>
        <w:t>W ofercie, o której mowa w ust. 1, wykonawca ma obowiązek:</w:t>
      </w:r>
    </w:p>
    <w:p w14:paraId="7981ED6D" w14:textId="77777777" w:rsidR="001407AD" w:rsidRPr="00E46743" w:rsidRDefault="001407AD" w:rsidP="001407AD">
      <w:pPr>
        <w:tabs>
          <w:tab w:val="left" w:pos="3855"/>
        </w:tabs>
        <w:suppressAutoHyphens/>
        <w:spacing w:line="276" w:lineRule="auto"/>
        <w:ind w:left="826" w:hanging="409"/>
        <w:jc w:val="both"/>
        <w:rPr>
          <w:rFonts w:ascii="Arial Narrow" w:hAnsi="Arial Narrow" w:cs="Arial"/>
          <w:sz w:val="22"/>
          <w:szCs w:val="22"/>
        </w:rPr>
      </w:pPr>
      <w:r w:rsidRPr="00E46743">
        <w:rPr>
          <w:rFonts w:ascii="Arial Narrow" w:hAnsi="Arial Narrow" w:cs="Arial"/>
          <w:sz w:val="22"/>
          <w:szCs w:val="22"/>
        </w:rPr>
        <w:t>1)</w:t>
      </w:r>
      <w:r w:rsidRPr="00E46743">
        <w:rPr>
          <w:rFonts w:ascii="Arial Narrow" w:hAnsi="Arial Narrow" w:cs="Arial"/>
          <w:sz w:val="22"/>
          <w:szCs w:val="22"/>
        </w:rPr>
        <w:tab/>
        <w:t>poinformowania zamawiającego, że wybór jego oferty będzie prowadził do powstania u zamawiającego obowiązku podatkowego;</w:t>
      </w:r>
    </w:p>
    <w:p w14:paraId="087E655D" w14:textId="77777777" w:rsidR="001407AD" w:rsidRPr="00E46743" w:rsidRDefault="001407AD" w:rsidP="001407AD">
      <w:pPr>
        <w:tabs>
          <w:tab w:val="left" w:pos="3855"/>
        </w:tabs>
        <w:suppressAutoHyphens/>
        <w:spacing w:line="276" w:lineRule="auto"/>
        <w:ind w:left="826" w:hanging="409"/>
        <w:jc w:val="both"/>
        <w:rPr>
          <w:rFonts w:ascii="Arial Narrow" w:hAnsi="Arial Narrow" w:cs="Arial"/>
          <w:sz w:val="22"/>
          <w:szCs w:val="22"/>
        </w:rPr>
      </w:pPr>
      <w:r w:rsidRPr="00E46743">
        <w:rPr>
          <w:rFonts w:ascii="Arial Narrow" w:hAnsi="Arial Narrow" w:cs="Arial"/>
          <w:sz w:val="22"/>
          <w:szCs w:val="22"/>
        </w:rPr>
        <w:t>2)</w:t>
      </w:r>
      <w:r w:rsidRPr="00E46743">
        <w:rPr>
          <w:rFonts w:ascii="Arial Narrow" w:hAnsi="Arial Narrow" w:cs="Arial"/>
          <w:sz w:val="22"/>
          <w:szCs w:val="22"/>
        </w:rPr>
        <w:tab/>
        <w:t>wskazania nazwy (rodzaju) towaru lub usługi, których dostawa lub świadczenie będą prowadziły do powstania obowiązku podatkowego;</w:t>
      </w:r>
    </w:p>
    <w:p w14:paraId="74035083" w14:textId="77777777" w:rsidR="001407AD" w:rsidRPr="00E46743" w:rsidRDefault="001407AD" w:rsidP="001407AD">
      <w:pPr>
        <w:tabs>
          <w:tab w:val="left" w:pos="3855"/>
        </w:tabs>
        <w:suppressAutoHyphens/>
        <w:spacing w:line="276" w:lineRule="auto"/>
        <w:ind w:left="826" w:hanging="409"/>
        <w:jc w:val="both"/>
        <w:rPr>
          <w:rFonts w:ascii="Arial Narrow" w:hAnsi="Arial Narrow" w:cs="Arial"/>
          <w:sz w:val="22"/>
          <w:szCs w:val="22"/>
        </w:rPr>
      </w:pPr>
      <w:r w:rsidRPr="00E46743">
        <w:rPr>
          <w:rFonts w:ascii="Arial Narrow" w:hAnsi="Arial Narrow" w:cs="Arial"/>
          <w:sz w:val="22"/>
          <w:szCs w:val="22"/>
        </w:rPr>
        <w:t>3)</w:t>
      </w:r>
      <w:r w:rsidRPr="00E46743">
        <w:rPr>
          <w:rFonts w:ascii="Arial Narrow" w:hAnsi="Arial Narrow" w:cs="Arial"/>
          <w:sz w:val="22"/>
          <w:szCs w:val="22"/>
        </w:rPr>
        <w:tab/>
        <w:t>wskazania wartości towaru lub usługi objętego obowiązkiem podatkowym zamawiającego, bez kwoty podatku;</w:t>
      </w:r>
    </w:p>
    <w:p w14:paraId="3E34A67A" w14:textId="77777777" w:rsidR="001407AD" w:rsidRPr="00E46743" w:rsidRDefault="001407AD" w:rsidP="001407AD">
      <w:pPr>
        <w:tabs>
          <w:tab w:val="left" w:pos="3855"/>
        </w:tabs>
        <w:suppressAutoHyphens/>
        <w:spacing w:line="276" w:lineRule="auto"/>
        <w:ind w:left="826" w:hanging="409"/>
        <w:jc w:val="both"/>
        <w:rPr>
          <w:rFonts w:ascii="Arial Narrow" w:hAnsi="Arial Narrow" w:cs="Arial"/>
          <w:sz w:val="22"/>
          <w:szCs w:val="22"/>
        </w:rPr>
      </w:pPr>
      <w:r w:rsidRPr="00E46743">
        <w:rPr>
          <w:rFonts w:ascii="Arial Narrow" w:hAnsi="Arial Narrow" w:cs="Arial"/>
          <w:sz w:val="22"/>
          <w:szCs w:val="22"/>
        </w:rPr>
        <w:t>4)</w:t>
      </w:r>
      <w:r w:rsidRPr="00E46743">
        <w:rPr>
          <w:rFonts w:ascii="Arial Narrow" w:hAnsi="Arial Narrow" w:cs="Arial"/>
          <w:sz w:val="22"/>
          <w:szCs w:val="22"/>
        </w:rPr>
        <w:tab/>
        <w:t>wskazania stawki podatku od towarów i usług, która zgodnie z wiedzą wykonawcy, będzie miała zastosowanie.</w:t>
      </w:r>
    </w:p>
    <w:p w14:paraId="45B7EB2E" w14:textId="4C7B70BE" w:rsidR="00F06A9D" w:rsidRPr="00F06A9D" w:rsidRDefault="001407AD" w:rsidP="00601079">
      <w:pPr>
        <w:numPr>
          <w:ilvl w:val="0"/>
          <w:numId w:val="20"/>
        </w:numPr>
        <w:suppressAutoHyphens/>
        <w:spacing w:line="276" w:lineRule="auto"/>
        <w:ind w:left="426" w:hanging="426"/>
        <w:jc w:val="both"/>
        <w:rPr>
          <w:rFonts w:ascii="Arial Narrow" w:hAnsi="Arial Narrow" w:cs="Arial"/>
          <w:b/>
          <w:sz w:val="22"/>
          <w:szCs w:val="22"/>
        </w:rPr>
      </w:pPr>
      <w:r w:rsidRPr="00E46743">
        <w:rPr>
          <w:rFonts w:ascii="Arial Narrow" w:hAnsi="Arial Narrow" w:cs="Arial"/>
          <w:sz w:val="22"/>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w:t>
      </w:r>
      <w:r>
        <w:rPr>
          <w:rFonts w:ascii="Arial Narrow" w:hAnsi="Arial Narrow" w:cs="Arial"/>
          <w:sz w:val="22"/>
          <w:szCs w:val="22"/>
        </w:rPr>
        <w:t>zmodyfikować treść formularza.</w:t>
      </w:r>
    </w:p>
    <w:p w14:paraId="5F798EB1" w14:textId="450070B3" w:rsidR="00C2456E" w:rsidRPr="00C2456E" w:rsidRDefault="00F06A9D" w:rsidP="00601079">
      <w:pPr>
        <w:numPr>
          <w:ilvl w:val="0"/>
          <w:numId w:val="20"/>
        </w:numPr>
        <w:suppressAutoHyphens/>
        <w:spacing w:line="276" w:lineRule="auto"/>
        <w:ind w:left="426" w:hanging="426"/>
        <w:jc w:val="both"/>
        <w:rPr>
          <w:rFonts w:ascii="Arial Narrow" w:hAnsi="Arial Narrow" w:cs="Arial"/>
          <w:b/>
          <w:sz w:val="22"/>
          <w:szCs w:val="22"/>
        </w:rPr>
      </w:pPr>
      <w:r w:rsidRPr="00F06A9D">
        <w:rPr>
          <w:rFonts w:ascii="Arial Narrow" w:hAnsi="Arial Narrow" w:cs="Arial"/>
          <w:sz w:val="22"/>
          <w:szCs w:val="22"/>
        </w:rPr>
        <w:t>W przypadku osób fizycznych nieprowadzących działalności gospodarczej cena zawiera również należne zaliczki na podatek oraz składki, jakie Zamawiający zobowiązany będzie odprowadzić, zgodnie z odrębnymi przepisami, łącznie ze skł</w:t>
      </w:r>
      <w:r w:rsidR="00C2456E">
        <w:rPr>
          <w:rFonts w:ascii="Arial Narrow" w:hAnsi="Arial Narrow" w:cs="Arial"/>
          <w:sz w:val="22"/>
          <w:szCs w:val="22"/>
        </w:rPr>
        <w:t>adkami po stronie zleceniodawcy.</w:t>
      </w:r>
    </w:p>
    <w:p w14:paraId="26638EC6" w14:textId="77777777" w:rsidR="001407AD" w:rsidRPr="00C4600F" w:rsidRDefault="001407AD" w:rsidP="001407AD">
      <w:pPr>
        <w:pStyle w:val="Teksttreci40"/>
        <w:pBdr>
          <w:bottom w:val="double" w:sz="4" w:space="1" w:color="auto"/>
        </w:pBdr>
        <w:shd w:val="clear" w:color="auto" w:fill="DAEEF3"/>
        <w:tabs>
          <w:tab w:val="left" w:pos="426"/>
        </w:tabs>
        <w:spacing w:before="360" w:after="40" w:line="240" w:lineRule="auto"/>
        <w:ind w:right="23" w:firstLine="0"/>
        <w:rPr>
          <w:rFonts w:ascii="Arial Narrow" w:hAnsi="Arial Narrow" w:cs="Arial"/>
          <w:b/>
          <w:sz w:val="22"/>
          <w:szCs w:val="22"/>
        </w:rPr>
      </w:pPr>
      <w:r>
        <w:rPr>
          <w:rFonts w:ascii="Arial Narrow" w:hAnsi="Arial Narrow" w:cs="Arial"/>
          <w:b/>
          <w:sz w:val="22"/>
          <w:szCs w:val="22"/>
        </w:rPr>
        <w:t>XVI.</w:t>
      </w:r>
      <w:r w:rsidRPr="00C4600F">
        <w:rPr>
          <w:rFonts w:ascii="Arial Narrow" w:hAnsi="Arial Narrow" w:cs="Arial"/>
          <w:b/>
          <w:sz w:val="22"/>
          <w:szCs w:val="22"/>
        </w:rPr>
        <w:t xml:space="preserve">WYMAGANIA DOTYCZĄCE WADIUM </w:t>
      </w:r>
    </w:p>
    <w:p w14:paraId="6F4C52D0" w14:textId="6D9EC4F5" w:rsidR="00EE33C2" w:rsidRDefault="00EE33C2" w:rsidP="001407AD">
      <w:pPr>
        <w:tabs>
          <w:tab w:val="left" w:pos="426"/>
        </w:tabs>
        <w:spacing w:before="240" w:line="276" w:lineRule="auto"/>
        <w:jc w:val="both"/>
        <w:rPr>
          <w:rFonts w:ascii="Arial Narrow" w:hAnsi="Arial Narrow" w:cs="Arial"/>
          <w:sz w:val="22"/>
          <w:szCs w:val="22"/>
        </w:rPr>
      </w:pPr>
      <w:r>
        <w:rPr>
          <w:rFonts w:ascii="Arial Narrow" w:hAnsi="Arial Narrow" w:cs="Arial"/>
          <w:sz w:val="22"/>
          <w:szCs w:val="22"/>
        </w:rPr>
        <w:t>Nie wymagane.</w:t>
      </w:r>
    </w:p>
    <w:p w14:paraId="33EB9E99" w14:textId="77777777" w:rsidR="001407AD" w:rsidRPr="00E46743" w:rsidRDefault="001407AD" w:rsidP="001407AD">
      <w:pPr>
        <w:pStyle w:val="Teksttreci40"/>
        <w:pBdr>
          <w:bottom w:val="double" w:sz="4" w:space="1" w:color="auto"/>
        </w:pBdr>
        <w:shd w:val="clear" w:color="auto" w:fill="DAEEF3"/>
        <w:tabs>
          <w:tab w:val="left" w:pos="426"/>
        </w:tabs>
        <w:spacing w:before="360" w:after="40" w:line="240" w:lineRule="auto"/>
        <w:ind w:right="23" w:firstLine="0"/>
        <w:rPr>
          <w:rFonts w:ascii="Arial Narrow" w:hAnsi="Arial Narrow" w:cs="Arial"/>
          <w:b/>
          <w:sz w:val="22"/>
          <w:szCs w:val="22"/>
        </w:rPr>
      </w:pPr>
      <w:r>
        <w:rPr>
          <w:rFonts w:ascii="Arial Narrow" w:hAnsi="Arial Narrow" w:cs="Arial"/>
          <w:b/>
          <w:sz w:val="22"/>
          <w:szCs w:val="22"/>
        </w:rPr>
        <w:t>XVII.</w:t>
      </w:r>
      <w:r w:rsidRPr="00E46743">
        <w:rPr>
          <w:rFonts w:ascii="Arial Narrow" w:hAnsi="Arial Narrow" w:cs="Arial"/>
          <w:b/>
          <w:sz w:val="22"/>
          <w:szCs w:val="22"/>
        </w:rPr>
        <w:t>TERMIN ZWIĄZANIA OFERTĄ</w:t>
      </w:r>
    </w:p>
    <w:p w14:paraId="7130197D" w14:textId="36892DB6" w:rsidR="001407AD" w:rsidRPr="00E46743" w:rsidRDefault="001407AD" w:rsidP="001407AD">
      <w:pPr>
        <w:numPr>
          <w:ilvl w:val="0"/>
          <w:numId w:val="9"/>
        </w:numPr>
        <w:tabs>
          <w:tab w:val="clear" w:pos="1800"/>
        </w:tabs>
        <w:spacing w:before="240"/>
        <w:ind w:left="426" w:hanging="426"/>
        <w:jc w:val="both"/>
        <w:rPr>
          <w:rFonts w:ascii="Arial Narrow" w:hAnsi="Arial Narrow" w:cs="Arial"/>
          <w:sz w:val="22"/>
          <w:szCs w:val="22"/>
        </w:rPr>
      </w:pPr>
      <w:r w:rsidRPr="00E46743">
        <w:rPr>
          <w:rFonts w:ascii="Arial Narrow" w:hAnsi="Arial Narrow" w:cs="Arial"/>
          <w:sz w:val="22"/>
          <w:szCs w:val="22"/>
        </w:rPr>
        <w:lastRenderedPageBreak/>
        <w:t xml:space="preserve">Wykonawca będzie związany ofertą przez okres </w:t>
      </w:r>
      <w:r w:rsidRPr="00604D67">
        <w:rPr>
          <w:rFonts w:ascii="Arial Narrow" w:hAnsi="Arial Narrow" w:cs="Arial"/>
          <w:b/>
          <w:sz w:val="22"/>
          <w:szCs w:val="22"/>
        </w:rPr>
        <w:t xml:space="preserve">30 dni, </w:t>
      </w:r>
      <w:r w:rsidRPr="00AD0FA3">
        <w:rPr>
          <w:rFonts w:ascii="Arial Narrow" w:hAnsi="Arial Narrow" w:cs="Arial"/>
          <w:b/>
          <w:color w:val="FF0000"/>
          <w:sz w:val="22"/>
          <w:szCs w:val="22"/>
        </w:rPr>
        <w:t>tj. do dnia</w:t>
      </w:r>
      <w:r w:rsidR="0050607C">
        <w:rPr>
          <w:rFonts w:ascii="Arial Narrow" w:hAnsi="Arial Narrow" w:cs="Arial"/>
          <w:b/>
          <w:caps/>
          <w:color w:val="FF0000"/>
          <w:sz w:val="22"/>
          <w:szCs w:val="22"/>
        </w:rPr>
        <w:t xml:space="preserve"> </w:t>
      </w:r>
      <w:r w:rsidR="001115B9" w:rsidRPr="001115B9">
        <w:rPr>
          <w:rFonts w:ascii="Arial Narrow" w:hAnsi="Arial Narrow" w:cs="Arial"/>
          <w:b/>
          <w:caps/>
          <w:color w:val="FF0000"/>
          <w:sz w:val="22"/>
          <w:szCs w:val="22"/>
        </w:rPr>
        <w:t>26</w:t>
      </w:r>
      <w:r w:rsidR="0050607C" w:rsidRPr="001115B9">
        <w:rPr>
          <w:rFonts w:ascii="Arial Narrow" w:hAnsi="Arial Narrow" w:cs="Arial"/>
          <w:b/>
          <w:caps/>
          <w:color w:val="FF0000"/>
          <w:sz w:val="22"/>
          <w:szCs w:val="22"/>
        </w:rPr>
        <w:t>.</w:t>
      </w:r>
      <w:r w:rsidR="001115B9">
        <w:rPr>
          <w:rFonts w:ascii="Arial Narrow" w:hAnsi="Arial Narrow" w:cs="Arial"/>
          <w:b/>
          <w:caps/>
          <w:color w:val="FF0000"/>
          <w:sz w:val="22"/>
          <w:szCs w:val="22"/>
        </w:rPr>
        <w:t>09</w:t>
      </w:r>
      <w:r w:rsidR="000D36D8">
        <w:rPr>
          <w:rFonts w:ascii="Arial Narrow" w:hAnsi="Arial Narrow" w:cs="Arial"/>
          <w:b/>
          <w:caps/>
          <w:color w:val="FF0000"/>
          <w:sz w:val="22"/>
          <w:szCs w:val="22"/>
        </w:rPr>
        <w:t>.</w:t>
      </w:r>
      <w:r w:rsidRPr="00AD0FA3">
        <w:rPr>
          <w:rFonts w:ascii="Arial Narrow" w:hAnsi="Arial Narrow" w:cs="Arial"/>
          <w:b/>
          <w:caps/>
          <w:color w:val="FF0000"/>
          <w:sz w:val="22"/>
          <w:szCs w:val="22"/>
        </w:rPr>
        <w:t>202</w:t>
      </w:r>
      <w:r w:rsidR="00581FF4">
        <w:rPr>
          <w:rFonts w:ascii="Arial Narrow" w:hAnsi="Arial Narrow" w:cs="Arial"/>
          <w:b/>
          <w:caps/>
          <w:color w:val="FF0000"/>
          <w:sz w:val="22"/>
          <w:szCs w:val="22"/>
        </w:rPr>
        <w:t>4</w:t>
      </w:r>
      <w:r w:rsidRPr="00AD0FA3">
        <w:rPr>
          <w:rFonts w:ascii="Arial Narrow" w:hAnsi="Arial Narrow" w:cs="Arial"/>
          <w:b/>
          <w:caps/>
          <w:color w:val="FF0000"/>
          <w:sz w:val="22"/>
          <w:szCs w:val="22"/>
        </w:rPr>
        <w:t xml:space="preserve"> </w:t>
      </w:r>
      <w:r w:rsidRPr="00AD0FA3">
        <w:rPr>
          <w:rFonts w:ascii="Arial Narrow" w:hAnsi="Arial Narrow" w:cs="Arial"/>
          <w:b/>
          <w:color w:val="FF0000"/>
          <w:sz w:val="22"/>
          <w:szCs w:val="22"/>
        </w:rPr>
        <w:t>r</w:t>
      </w:r>
      <w:r w:rsidRPr="00604D67">
        <w:rPr>
          <w:rFonts w:ascii="Arial Narrow" w:hAnsi="Arial Narrow" w:cs="Arial"/>
          <w:b/>
          <w:sz w:val="22"/>
          <w:szCs w:val="22"/>
        </w:rPr>
        <w:t>.</w:t>
      </w:r>
      <w:r w:rsidRPr="00E46743">
        <w:rPr>
          <w:rFonts w:ascii="Arial Narrow" w:hAnsi="Arial Narrow" w:cs="Arial"/>
          <w:sz w:val="22"/>
          <w:szCs w:val="22"/>
        </w:rPr>
        <w:t xml:space="preserve"> Bieg terminu związania ofertą rozpoczyna się wraz z upływem terminu składania ofert.</w:t>
      </w:r>
    </w:p>
    <w:p w14:paraId="5D4EBC4E" w14:textId="77777777" w:rsidR="001407AD" w:rsidRPr="00E46743" w:rsidRDefault="001407AD" w:rsidP="001407AD">
      <w:pPr>
        <w:numPr>
          <w:ilvl w:val="0"/>
          <w:numId w:val="9"/>
        </w:numPr>
        <w:tabs>
          <w:tab w:val="clear" w:pos="1800"/>
        </w:tabs>
        <w:ind w:left="426" w:hanging="426"/>
        <w:jc w:val="both"/>
        <w:rPr>
          <w:rFonts w:ascii="Arial Narrow" w:hAnsi="Arial Narrow" w:cs="Arial"/>
          <w:sz w:val="22"/>
          <w:szCs w:val="22"/>
        </w:rPr>
      </w:pPr>
      <w:r w:rsidRPr="00E46743">
        <w:rPr>
          <w:rFonts w:ascii="Arial Narrow" w:hAnsi="Arial Narrow" w:cs="Arial"/>
          <w:sz w:val="22"/>
          <w:szCs w:val="22"/>
        </w:rPr>
        <w:t>W przypadku gdy wybór najkorzystniejszej oferty nie nastąpi przed upływem terminu związania ofertą wskazanego w ust. 1, Zamawiający przed upływem terminu związania ofertą zwraca się jednokrotnie do wykonawców</w:t>
      </w:r>
      <w:r>
        <w:rPr>
          <w:rFonts w:ascii="Arial Narrow" w:hAnsi="Arial Narrow" w:cs="Arial"/>
          <w:sz w:val="22"/>
          <w:szCs w:val="22"/>
        </w:rPr>
        <w:br/>
      </w:r>
      <w:r w:rsidRPr="00E46743">
        <w:rPr>
          <w:rFonts w:ascii="Arial Narrow" w:hAnsi="Arial Narrow" w:cs="Arial"/>
          <w:sz w:val="22"/>
          <w:szCs w:val="22"/>
        </w:rPr>
        <w:t xml:space="preserve">o wyrażenie zgody na przedłużenie tego terminu o wskazywany przez niego </w:t>
      </w:r>
      <w:r>
        <w:rPr>
          <w:rFonts w:ascii="Arial Narrow" w:hAnsi="Arial Narrow" w:cs="Arial"/>
          <w:sz w:val="22"/>
          <w:szCs w:val="22"/>
        </w:rPr>
        <w:t xml:space="preserve">okres, nie dłuższy niż 30 dni. </w:t>
      </w:r>
      <w:r w:rsidRPr="00E46743">
        <w:rPr>
          <w:rFonts w:ascii="Arial Narrow" w:hAnsi="Arial Narrow" w:cs="Arial"/>
          <w:sz w:val="22"/>
          <w:szCs w:val="22"/>
        </w:rPr>
        <w:t>Przedłużenie terminu związania ofertą wymaga złożenia przez wykonawcę pisemnego oświadczenia o wyrażeniu zgody na przedłużenie terminu związania ofertą.</w:t>
      </w:r>
    </w:p>
    <w:p w14:paraId="70AF1231" w14:textId="7042EDDC" w:rsidR="0006738A" w:rsidRPr="00ED1834" w:rsidRDefault="001407AD" w:rsidP="00ED1834">
      <w:pPr>
        <w:numPr>
          <w:ilvl w:val="0"/>
          <w:numId w:val="9"/>
        </w:numPr>
        <w:tabs>
          <w:tab w:val="clear" w:pos="1800"/>
        </w:tabs>
        <w:ind w:left="426" w:hanging="426"/>
        <w:jc w:val="both"/>
        <w:rPr>
          <w:rFonts w:ascii="Arial Narrow" w:hAnsi="Arial Narrow" w:cs="Arial"/>
          <w:sz w:val="22"/>
          <w:szCs w:val="22"/>
        </w:rPr>
      </w:pPr>
      <w:r w:rsidRPr="00E46743">
        <w:rPr>
          <w:rFonts w:ascii="Arial Narrow" w:hAnsi="Arial Narrow" w:cs="Arial"/>
          <w:sz w:val="22"/>
          <w:szCs w:val="22"/>
        </w:rPr>
        <w:t>Odmowa wyrażenia zgody na przedłużenie terminu związania ofertą nie powoduje utraty wadium.</w:t>
      </w:r>
    </w:p>
    <w:p w14:paraId="19986DD9" w14:textId="77862F64" w:rsidR="00E5224E" w:rsidRPr="00581FF4" w:rsidRDefault="001407AD" w:rsidP="00581FF4">
      <w:pPr>
        <w:pStyle w:val="Teksttreci40"/>
        <w:pBdr>
          <w:bottom w:val="double" w:sz="4" w:space="1" w:color="auto"/>
        </w:pBdr>
        <w:shd w:val="clear" w:color="auto" w:fill="DAEEF3"/>
        <w:tabs>
          <w:tab w:val="left" w:pos="567"/>
        </w:tabs>
        <w:spacing w:before="360" w:after="40" w:line="276" w:lineRule="auto"/>
        <w:ind w:right="23" w:firstLine="0"/>
        <w:rPr>
          <w:rFonts w:ascii="Arial Narrow" w:hAnsi="Arial Narrow" w:cs="Arial"/>
          <w:b/>
          <w:sz w:val="22"/>
          <w:szCs w:val="22"/>
        </w:rPr>
      </w:pPr>
      <w:r>
        <w:rPr>
          <w:rFonts w:ascii="Arial Narrow" w:hAnsi="Arial Narrow" w:cs="Arial"/>
          <w:b/>
          <w:sz w:val="22"/>
          <w:szCs w:val="22"/>
          <w:lang w:val="pl-PL"/>
        </w:rPr>
        <w:t>XVIII.</w:t>
      </w:r>
      <w:r w:rsidRPr="00E46743">
        <w:rPr>
          <w:rFonts w:ascii="Arial Narrow" w:hAnsi="Arial Narrow" w:cs="Arial"/>
          <w:b/>
          <w:sz w:val="22"/>
          <w:szCs w:val="22"/>
          <w:lang w:val="pl-PL"/>
        </w:rPr>
        <w:t>SPOSÓB</w:t>
      </w:r>
      <w:r w:rsidRPr="00E46743">
        <w:rPr>
          <w:rFonts w:ascii="Arial Narrow" w:hAnsi="Arial Narrow" w:cs="Arial"/>
          <w:b/>
          <w:sz w:val="22"/>
          <w:szCs w:val="22"/>
        </w:rPr>
        <w:t xml:space="preserve"> I TERMIN SKŁADANIA I OTWARCIA OFERT</w:t>
      </w:r>
    </w:p>
    <w:p w14:paraId="0247E318" w14:textId="2E0EB580" w:rsidR="00272105" w:rsidRPr="00272105" w:rsidRDefault="00272105" w:rsidP="0006738A">
      <w:pPr>
        <w:numPr>
          <w:ilvl w:val="0"/>
          <w:numId w:val="11"/>
        </w:numPr>
        <w:tabs>
          <w:tab w:val="clear" w:pos="2340"/>
        </w:tabs>
        <w:spacing w:before="240" w:line="276" w:lineRule="auto"/>
        <w:ind w:left="426" w:hanging="426"/>
        <w:jc w:val="both"/>
        <w:rPr>
          <w:rFonts w:ascii="Arial Narrow" w:hAnsi="Arial Narrow" w:cs="Arial"/>
          <w:b/>
          <w:sz w:val="22"/>
          <w:szCs w:val="22"/>
        </w:rPr>
      </w:pPr>
      <w:r w:rsidRPr="00272105">
        <w:rPr>
          <w:rFonts w:ascii="Arial Narrow" w:hAnsi="Arial Narrow" w:cs="Arial"/>
          <w:sz w:val="22"/>
          <w:szCs w:val="22"/>
        </w:rPr>
        <w:tab/>
        <w:t>Ofertę należy złożyć poprzez Platformę e- Zamowienia</w:t>
      </w:r>
      <w:r w:rsidR="0006738A">
        <w:rPr>
          <w:rFonts w:ascii="Arial Narrow" w:hAnsi="Arial Narrow" w:cs="Arial"/>
          <w:sz w:val="22"/>
          <w:szCs w:val="22"/>
        </w:rPr>
        <w:t xml:space="preserve">, </w:t>
      </w:r>
      <w:r w:rsidR="0006738A" w:rsidRPr="0006738A">
        <w:rPr>
          <w:rFonts w:ascii="Arial Narrow" w:hAnsi="Arial Narrow" w:cs="Arial"/>
          <w:sz w:val="22"/>
          <w:szCs w:val="22"/>
        </w:rPr>
        <w:t>https://ezamowienia.gov.pl</w:t>
      </w:r>
      <w:r w:rsidRPr="00272105">
        <w:rPr>
          <w:rFonts w:ascii="Arial Narrow" w:hAnsi="Arial Narrow" w:cs="Arial"/>
          <w:sz w:val="22"/>
          <w:szCs w:val="22"/>
        </w:rPr>
        <w:t xml:space="preserve"> </w:t>
      </w:r>
      <w:r w:rsidR="00EE33C2">
        <w:rPr>
          <w:rFonts w:ascii="Arial Narrow" w:hAnsi="Arial Narrow" w:cs="Arial"/>
          <w:b/>
          <w:color w:val="FF0000"/>
          <w:sz w:val="22"/>
          <w:szCs w:val="22"/>
        </w:rPr>
        <w:t xml:space="preserve">do dnia </w:t>
      </w:r>
      <w:r w:rsidR="001115B9" w:rsidRPr="001115B9">
        <w:rPr>
          <w:rFonts w:ascii="Arial Narrow" w:hAnsi="Arial Narrow" w:cs="Arial"/>
          <w:b/>
          <w:color w:val="FF0000"/>
          <w:sz w:val="22"/>
          <w:szCs w:val="22"/>
        </w:rPr>
        <w:t>28</w:t>
      </w:r>
      <w:r w:rsidR="00EE33C2" w:rsidRPr="001115B9">
        <w:rPr>
          <w:rFonts w:ascii="Arial Narrow" w:hAnsi="Arial Narrow" w:cs="Arial"/>
          <w:b/>
          <w:color w:val="FF0000"/>
          <w:sz w:val="22"/>
          <w:szCs w:val="22"/>
        </w:rPr>
        <w:t>.</w:t>
      </w:r>
      <w:r w:rsidR="00773FCB" w:rsidRPr="001115B9">
        <w:rPr>
          <w:rFonts w:ascii="Arial Narrow" w:hAnsi="Arial Narrow" w:cs="Arial"/>
          <w:b/>
          <w:color w:val="FF0000"/>
          <w:sz w:val="22"/>
          <w:szCs w:val="22"/>
        </w:rPr>
        <w:t>08</w:t>
      </w:r>
      <w:r w:rsidR="00581FF4">
        <w:rPr>
          <w:rFonts w:ascii="Arial Narrow" w:hAnsi="Arial Narrow" w:cs="Arial"/>
          <w:b/>
          <w:color w:val="FF0000"/>
          <w:sz w:val="22"/>
          <w:szCs w:val="22"/>
        </w:rPr>
        <w:t>.2024</w:t>
      </w:r>
      <w:r w:rsidRPr="00272105">
        <w:rPr>
          <w:rFonts w:ascii="Arial Narrow" w:hAnsi="Arial Narrow" w:cs="Arial"/>
          <w:caps/>
          <w:color w:val="FF0000"/>
          <w:sz w:val="22"/>
          <w:szCs w:val="22"/>
        </w:rPr>
        <w:t xml:space="preserve"> </w:t>
      </w:r>
      <w:r w:rsidRPr="00272105">
        <w:rPr>
          <w:rFonts w:ascii="Arial Narrow" w:hAnsi="Arial Narrow" w:cs="Arial"/>
          <w:b/>
          <w:color w:val="FF0000"/>
          <w:sz w:val="22"/>
          <w:szCs w:val="22"/>
        </w:rPr>
        <w:t xml:space="preserve">r. do godziny </w:t>
      </w:r>
      <w:r w:rsidRPr="00272105">
        <w:rPr>
          <w:rFonts w:ascii="Arial Narrow" w:hAnsi="Arial Narrow" w:cs="Arial"/>
          <w:b/>
          <w:bCs/>
          <w:caps/>
          <w:color w:val="FF0000"/>
          <w:sz w:val="22"/>
          <w:szCs w:val="22"/>
        </w:rPr>
        <w:t>10</w:t>
      </w:r>
      <w:r w:rsidRPr="00272105">
        <w:rPr>
          <w:rFonts w:ascii="Arial Narrow" w:hAnsi="Arial Narrow" w:cs="Arial"/>
          <w:b/>
          <w:bCs/>
          <w:color w:val="FF0000"/>
          <w:sz w:val="22"/>
          <w:szCs w:val="22"/>
        </w:rPr>
        <w:t>:00.</w:t>
      </w:r>
    </w:p>
    <w:p w14:paraId="1ADFCB11" w14:textId="77777777" w:rsidR="00272105" w:rsidRPr="00272105" w:rsidRDefault="00272105" w:rsidP="00272105">
      <w:pPr>
        <w:numPr>
          <w:ilvl w:val="0"/>
          <w:numId w:val="11"/>
        </w:numPr>
        <w:tabs>
          <w:tab w:val="clear" w:pos="2340"/>
        </w:tabs>
        <w:spacing w:line="276" w:lineRule="auto"/>
        <w:ind w:left="426" w:hanging="426"/>
        <w:jc w:val="both"/>
        <w:rPr>
          <w:rFonts w:ascii="Arial Narrow" w:hAnsi="Arial Narrow" w:cs="Arial"/>
          <w:b/>
          <w:sz w:val="22"/>
          <w:szCs w:val="22"/>
        </w:rPr>
      </w:pPr>
      <w:r w:rsidRPr="00272105">
        <w:rPr>
          <w:rFonts w:ascii="Arial Narrow" w:hAnsi="Arial Narrow" w:cs="Arial"/>
          <w:sz w:val="22"/>
          <w:szCs w:val="22"/>
        </w:rPr>
        <w:tab/>
        <w:t>O terminie złożenia oferty decyduje czas pełnego przeprocesowania transakcji na Platformie.</w:t>
      </w:r>
    </w:p>
    <w:p w14:paraId="167DF943" w14:textId="42B312F9" w:rsidR="00272105" w:rsidRPr="00272105" w:rsidRDefault="00272105" w:rsidP="00272105">
      <w:pPr>
        <w:numPr>
          <w:ilvl w:val="0"/>
          <w:numId w:val="11"/>
        </w:numPr>
        <w:tabs>
          <w:tab w:val="clear" w:pos="2340"/>
        </w:tabs>
        <w:spacing w:line="276" w:lineRule="auto"/>
        <w:ind w:left="426" w:hanging="426"/>
        <w:jc w:val="both"/>
        <w:rPr>
          <w:rFonts w:ascii="Arial Narrow" w:hAnsi="Arial Narrow" w:cs="Arial"/>
          <w:b/>
          <w:sz w:val="22"/>
          <w:szCs w:val="22"/>
        </w:rPr>
      </w:pPr>
      <w:r w:rsidRPr="00272105">
        <w:rPr>
          <w:rFonts w:ascii="Arial Narrow" w:hAnsi="Arial Narrow" w:cs="Arial"/>
          <w:sz w:val="22"/>
          <w:szCs w:val="22"/>
        </w:rPr>
        <w:tab/>
        <w:t xml:space="preserve">Otwarcie ofert nastąpi </w:t>
      </w:r>
      <w:r w:rsidRPr="00272105">
        <w:rPr>
          <w:rFonts w:ascii="Arial Narrow" w:hAnsi="Arial Narrow" w:cs="Arial"/>
          <w:b/>
          <w:bCs/>
          <w:color w:val="FF0000"/>
          <w:sz w:val="22"/>
          <w:szCs w:val="22"/>
        </w:rPr>
        <w:t xml:space="preserve">w </w:t>
      </w:r>
      <w:r w:rsidRPr="001115B9">
        <w:rPr>
          <w:rFonts w:ascii="Arial Narrow" w:hAnsi="Arial Narrow" w:cs="Arial"/>
          <w:b/>
          <w:bCs/>
          <w:color w:val="FF0000"/>
          <w:sz w:val="22"/>
          <w:szCs w:val="22"/>
        </w:rPr>
        <w:t>dniu</w:t>
      </w:r>
      <w:r w:rsidR="0050607C" w:rsidRPr="001115B9">
        <w:rPr>
          <w:rFonts w:ascii="Arial Narrow" w:hAnsi="Arial Narrow" w:cs="Arial"/>
          <w:b/>
          <w:bCs/>
          <w:caps/>
          <w:color w:val="FF0000"/>
          <w:sz w:val="22"/>
          <w:szCs w:val="22"/>
        </w:rPr>
        <w:t xml:space="preserve"> </w:t>
      </w:r>
      <w:r w:rsidR="001115B9" w:rsidRPr="001115B9">
        <w:rPr>
          <w:rFonts w:ascii="Arial Narrow" w:hAnsi="Arial Narrow" w:cs="Arial"/>
          <w:b/>
          <w:bCs/>
          <w:caps/>
          <w:color w:val="FF0000"/>
          <w:sz w:val="22"/>
          <w:szCs w:val="22"/>
        </w:rPr>
        <w:t>28</w:t>
      </w:r>
      <w:r w:rsidR="00773FCB" w:rsidRPr="001115B9">
        <w:rPr>
          <w:rFonts w:ascii="Arial Narrow" w:hAnsi="Arial Narrow" w:cs="Arial"/>
          <w:b/>
          <w:bCs/>
          <w:caps/>
          <w:color w:val="FF0000"/>
          <w:sz w:val="22"/>
          <w:szCs w:val="22"/>
        </w:rPr>
        <w:t>.</w:t>
      </w:r>
      <w:r w:rsidR="00773FCB">
        <w:rPr>
          <w:rFonts w:ascii="Arial Narrow" w:hAnsi="Arial Narrow" w:cs="Arial"/>
          <w:b/>
          <w:bCs/>
          <w:caps/>
          <w:color w:val="FF0000"/>
          <w:sz w:val="22"/>
          <w:szCs w:val="22"/>
        </w:rPr>
        <w:t>08</w:t>
      </w:r>
      <w:r w:rsidR="000D36D8">
        <w:rPr>
          <w:rFonts w:ascii="Arial Narrow" w:hAnsi="Arial Narrow" w:cs="Arial"/>
          <w:b/>
          <w:bCs/>
          <w:caps/>
          <w:color w:val="FF0000"/>
          <w:sz w:val="22"/>
          <w:szCs w:val="22"/>
        </w:rPr>
        <w:t>.</w:t>
      </w:r>
      <w:r w:rsidR="00581FF4">
        <w:rPr>
          <w:rFonts w:ascii="Arial Narrow" w:hAnsi="Arial Narrow" w:cs="Arial"/>
          <w:b/>
          <w:bCs/>
          <w:caps/>
          <w:color w:val="FF0000"/>
          <w:sz w:val="22"/>
          <w:szCs w:val="22"/>
        </w:rPr>
        <w:t>2024</w:t>
      </w:r>
      <w:r w:rsidRPr="00272105">
        <w:rPr>
          <w:rFonts w:ascii="Arial Narrow" w:hAnsi="Arial Narrow" w:cs="Arial"/>
          <w:b/>
          <w:bCs/>
          <w:color w:val="FF0000"/>
          <w:sz w:val="22"/>
          <w:szCs w:val="22"/>
        </w:rPr>
        <w:t xml:space="preserve"> r. o godzinie </w:t>
      </w:r>
      <w:r w:rsidR="00F95767">
        <w:rPr>
          <w:rFonts w:ascii="Arial Narrow" w:hAnsi="Arial Narrow" w:cs="Arial"/>
          <w:b/>
          <w:bCs/>
          <w:caps/>
          <w:color w:val="FF0000"/>
          <w:sz w:val="22"/>
          <w:szCs w:val="22"/>
        </w:rPr>
        <w:t>11</w:t>
      </w:r>
      <w:r w:rsidRPr="00272105">
        <w:rPr>
          <w:rFonts w:ascii="Arial Narrow" w:hAnsi="Arial Narrow" w:cs="Arial"/>
          <w:b/>
          <w:bCs/>
          <w:color w:val="FF0000"/>
          <w:sz w:val="22"/>
          <w:szCs w:val="22"/>
        </w:rPr>
        <w:t>:00.</w:t>
      </w:r>
      <w:r w:rsidRPr="00272105">
        <w:rPr>
          <w:rFonts w:ascii="Arial Narrow" w:hAnsi="Arial Narrow" w:cs="Arial"/>
          <w:color w:val="FF0000"/>
          <w:sz w:val="22"/>
          <w:szCs w:val="22"/>
        </w:rPr>
        <w:t xml:space="preserve">  </w:t>
      </w:r>
    </w:p>
    <w:p w14:paraId="79D03EA7" w14:textId="77777777" w:rsidR="00272105" w:rsidRPr="00272105" w:rsidRDefault="00272105" w:rsidP="00272105">
      <w:pPr>
        <w:numPr>
          <w:ilvl w:val="0"/>
          <w:numId w:val="11"/>
        </w:numPr>
        <w:tabs>
          <w:tab w:val="clear" w:pos="2340"/>
        </w:tabs>
        <w:spacing w:line="276" w:lineRule="auto"/>
        <w:ind w:left="426" w:hanging="426"/>
        <w:jc w:val="both"/>
        <w:rPr>
          <w:rFonts w:ascii="Arial Narrow" w:hAnsi="Arial Narrow" w:cs="Arial"/>
          <w:b/>
          <w:sz w:val="22"/>
          <w:szCs w:val="22"/>
        </w:rPr>
      </w:pPr>
      <w:r w:rsidRPr="00272105">
        <w:rPr>
          <w:rFonts w:ascii="Arial Narrow" w:hAnsi="Arial Narrow" w:cs="Arial"/>
          <w:b/>
          <w:sz w:val="22"/>
          <w:szCs w:val="22"/>
        </w:rPr>
        <w:t xml:space="preserve">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cenach lub kosztach zawartych w ofertach. </w:t>
      </w:r>
    </w:p>
    <w:p w14:paraId="4500792A" w14:textId="77777777" w:rsidR="00272105" w:rsidRPr="00272105" w:rsidRDefault="00272105" w:rsidP="00272105">
      <w:pPr>
        <w:numPr>
          <w:ilvl w:val="0"/>
          <w:numId w:val="11"/>
        </w:numPr>
        <w:tabs>
          <w:tab w:val="clear" w:pos="2340"/>
        </w:tabs>
        <w:spacing w:line="276" w:lineRule="auto"/>
        <w:ind w:left="426" w:hanging="426"/>
        <w:contextualSpacing/>
        <w:jc w:val="both"/>
        <w:rPr>
          <w:rFonts w:ascii="Arial Narrow" w:hAnsi="Arial Narrow" w:cs="Arial"/>
          <w:color w:val="000000"/>
          <w:sz w:val="22"/>
          <w:szCs w:val="22"/>
        </w:rPr>
      </w:pPr>
      <w:r w:rsidRPr="00272105">
        <w:rPr>
          <w:rFonts w:ascii="Arial Narrow" w:hAnsi="Arial Narrow" w:cs="Arial"/>
          <w:color w:val="000000"/>
          <w:sz w:val="22"/>
          <w:szCs w:val="22"/>
        </w:rPr>
        <w:t>Wykonawca zamierzający wziąć udział w postępowaniu o udzielenie zamówienia publicznego musi posiadać konto podmiotu „Wykonawca” na bezpłatnej Platformie e-Zamówienia. Szczegółowe informacje na temat zakładania kont podmiotów  oraz zasady i warunki korzystania z Platformy e-Zamówienia określa jej Regulamin, dostępny na stronie internetowej https://ezamowienia.gov.pl oraz informacje zamieszczone w zakładce „Centrum Pomocy”.</w:t>
      </w:r>
    </w:p>
    <w:p w14:paraId="3E351AB2" w14:textId="77777777" w:rsidR="00272105" w:rsidRPr="00272105" w:rsidRDefault="00272105" w:rsidP="00272105">
      <w:pPr>
        <w:numPr>
          <w:ilvl w:val="0"/>
          <w:numId w:val="11"/>
        </w:numPr>
        <w:tabs>
          <w:tab w:val="clear" w:pos="2340"/>
        </w:tabs>
        <w:spacing w:line="276" w:lineRule="auto"/>
        <w:ind w:left="426" w:hanging="426"/>
        <w:contextualSpacing/>
        <w:jc w:val="both"/>
        <w:rPr>
          <w:rFonts w:ascii="Arial Narrow" w:hAnsi="Arial Narrow" w:cs="Arial"/>
          <w:color w:val="000000"/>
          <w:sz w:val="22"/>
          <w:szCs w:val="22"/>
        </w:rPr>
      </w:pPr>
      <w:r w:rsidRPr="00272105">
        <w:rPr>
          <w:rFonts w:ascii="Arial Narrow" w:eastAsia="Arial" w:hAnsi="Arial Narrow" w:cs="Arial"/>
          <w:b/>
          <w:color w:val="000000"/>
          <w:sz w:val="22"/>
          <w:szCs w:val="22"/>
          <w:u w:val="single" w:color="000000"/>
        </w:rPr>
        <w:t>WAŻNE!</w:t>
      </w:r>
      <w:r w:rsidRPr="00272105">
        <w:rPr>
          <w:rFonts w:ascii="Arial Narrow" w:eastAsia="Arial" w:hAnsi="Arial Narrow" w:cs="Arial"/>
          <w:b/>
          <w:color w:val="000000"/>
          <w:sz w:val="22"/>
          <w:szCs w:val="22"/>
        </w:rPr>
        <w:t xml:space="preserve"> </w:t>
      </w:r>
      <w:r w:rsidRPr="00272105">
        <w:rPr>
          <w:rFonts w:ascii="Arial Narrow" w:eastAsia="Arial" w:hAnsi="Arial Narrow" w:cs="Arial"/>
          <w:color w:val="000000"/>
          <w:sz w:val="22"/>
          <w:szCs w:val="22"/>
        </w:rPr>
        <w:t xml:space="preserve">Do złożenia oferty za pomocą </w:t>
      </w:r>
      <w:r w:rsidRPr="00272105">
        <w:rPr>
          <w:rFonts w:ascii="Arial Narrow" w:hAnsi="Arial Narrow" w:cs="Arial"/>
          <w:color w:val="000000"/>
          <w:sz w:val="22"/>
          <w:szCs w:val="22"/>
        </w:rPr>
        <w:t xml:space="preserve">Platformy e-Zamówienia </w:t>
      </w:r>
      <w:r w:rsidRPr="00272105">
        <w:rPr>
          <w:rFonts w:ascii="Arial Narrow" w:eastAsia="Arial" w:hAnsi="Arial Narrow" w:cs="Arial"/>
          <w:color w:val="000000"/>
          <w:sz w:val="22"/>
          <w:szCs w:val="22"/>
        </w:rPr>
        <w:t>niezbędne jest posiadanie przez użytkownika wykonawcy uprawnienia „</w:t>
      </w:r>
      <w:r w:rsidRPr="00272105">
        <w:rPr>
          <w:rFonts w:ascii="Arial Narrow" w:eastAsia="Arial" w:hAnsi="Arial Narrow" w:cs="Arial"/>
          <w:b/>
          <w:color w:val="000000"/>
          <w:sz w:val="22"/>
          <w:szCs w:val="22"/>
        </w:rPr>
        <w:t>Składanie ofert / wniosków / prac konkursowych</w:t>
      </w:r>
      <w:r w:rsidRPr="00272105">
        <w:rPr>
          <w:rFonts w:ascii="Arial Narrow" w:eastAsia="Arial" w:hAnsi="Arial Narrow" w:cs="Arial"/>
          <w:color w:val="000000"/>
          <w:sz w:val="22"/>
          <w:szCs w:val="22"/>
        </w:rPr>
        <w:t>”.</w:t>
      </w:r>
      <w:r w:rsidRPr="00272105">
        <w:rPr>
          <w:rFonts w:ascii="Arial Narrow" w:eastAsia="Arial" w:hAnsi="Arial Narrow" w:cs="Arial"/>
          <w:b/>
          <w:color w:val="000000"/>
          <w:sz w:val="22"/>
          <w:szCs w:val="22"/>
        </w:rPr>
        <w:t xml:space="preserve"> </w:t>
      </w:r>
    </w:p>
    <w:p w14:paraId="164E01B9" w14:textId="6C43CD6B" w:rsidR="00272105" w:rsidRPr="00272105" w:rsidRDefault="00272105" w:rsidP="00272105">
      <w:pPr>
        <w:numPr>
          <w:ilvl w:val="0"/>
          <w:numId w:val="11"/>
        </w:numPr>
        <w:tabs>
          <w:tab w:val="clear" w:pos="2340"/>
        </w:tabs>
        <w:spacing w:line="276" w:lineRule="auto"/>
        <w:ind w:left="426" w:hanging="426"/>
        <w:contextualSpacing/>
        <w:jc w:val="both"/>
        <w:rPr>
          <w:rFonts w:ascii="Arial Narrow" w:eastAsia="Arial" w:hAnsi="Arial Narrow" w:cs="Arial"/>
          <w:color w:val="000000"/>
          <w:sz w:val="22"/>
          <w:szCs w:val="22"/>
        </w:rPr>
      </w:pPr>
      <w:r w:rsidRPr="00272105">
        <w:rPr>
          <w:rFonts w:ascii="Arial Narrow" w:eastAsia="Arial" w:hAnsi="Arial Narrow" w:cs="Arial"/>
          <w:color w:val="000000"/>
          <w:sz w:val="22"/>
          <w:szCs w:val="22"/>
        </w:rPr>
        <w:t>Zamawiający nie przewiduje udziału publicznoś</w:t>
      </w:r>
      <w:r w:rsidR="00935F1E">
        <w:rPr>
          <w:rFonts w:ascii="Arial Narrow" w:eastAsia="Arial" w:hAnsi="Arial Narrow" w:cs="Arial"/>
          <w:color w:val="000000"/>
          <w:sz w:val="22"/>
          <w:szCs w:val="22"/>
        </w:rPr>
        <w:t>ci w sesji otwarcia ofert ani transmisji internetowych z tej czynności.</w:t>
      </w:r>
    </w:p>
    <w:p w14:paraId="49A4CEA1" w14:textId="77777777" w:rsidR="00272105" w:rsidRPr="00272105" w:rsidRDefault="00272105" w:rsidP="00272105">
      <w:pPr>
        <w:numPr>
          <w:ilvl w:val="0"/>
          <w:numId w:val="11"/>
        </w:numPr>
        <w:tabs>
          <w:tab w:val="clear" w:pos="2340"/>
        </w:tabs>
        <w:spacing w:line="276" w:lineRule="auto"/>
        <w:ind w:left="426" w:hanging="426"/>
        <w:contextualSpacing/>
        <w:jc w:val="both"/>
        <w:rPr>
          <w:rFonts w:ascii="Arial Narrow" w:eastAsia="Arial" w:hAnsi="Arial Narrow" w:cs="Arial"/>
          <w:color w:val="000000"/>
          <w:sz w:val="22"/>
          <w:szCs w:val="22"/>
        </w:rPr>
      </w:pPr>
      <w:r w:rsidRPr="00272105">
        <w:rPr>
          <w:rFonts w:ascii="Arial Narrow" w:eastAsia="Arial" w:hAnsi="Arial Narrow" w:cs="Arial"/>
          <w:color w:val="000000"/>
          <w:sz w:val="22"/>
          <w:szCs w:val="22"/>
        </w:rPr>
        <w:t>W przypadku awarii systemu teleinformatycznego, która powoduje brak możliwości otwarcia ofert w terminie określonym przez Zamawiającego, otwarcie ofert następuje niezwłocznie po usunięciu awarii.</w:t>
      </w:r>
    </w:p>
    <w:p w14:paraId="3578E8C2" w14:textId="0A263C7E" w:rsidR="00272105" w:rsidRPr="00546624" w:rsidRDefault="00272105" w:rsidP="00546624">
      <w:pPr>
        <w:numPr>
          <w:ilvl w:val="0"/>
          <w:numId w:val="11"/>
        </w:numPr>
        <w:tabs>
          <w:tab w:val="clear" w:pos="2340"/>
        </w:tabs>
        <w:spacing w:line="276" w:lineRule="auto"/>
        <w:ind w:left="426" w:hanging="426"/>
        <w:contextualSpacing/>
        <w:jc w:val="both"/>
        <w:rPr>
          <w:rFonts w:ascii="Arial Narrow" w:eastAsia="Arial" w:hAnsi="Arial Narrow" w:cs="Arial"/>
          <w:color w:val="000000"/>
          <w:sz w:val="22"/>
          <w:szCs w:val="22"/>
        </w:rPr>
      </w:pPr>
      <w:r w:rsidRPr="00272105">
        <w:rPr>
          <w:rFonts w:ascii="Arial Narrow" w:eastAsia="Arial" w:hAnsi="Arial Narrow" w:cs="Arial"/>
          <w:color w:val="000000"/>
          <w:sz w:val="22"/>
          <w:szCs w:val="22"/>
        </w:rPr>
        <w:t xml:space="preserve">Zamawiający poinformuje o zmianie terminu otwarcia ofert na stronie internetowej prowadzonego postępowania . </w:t>
      </w:r>
    </w:p>
    <w:p w14:paraId="0AD8A992" w14:textId="77777777" w:rsidR="001407AD" w:rsidRPr="00E46743" w:rsidRDefault="001407AD" w:rsidP="001407AD">
      <w:pPr>
        <w:pStyle w:val="Teksttreci40"/>
        <w:pBdr>
          <w:bottom w:val="double" w:sz="4" w:space="1" w:color="auto"/>
        </w:pBdr>
        <w:shd w:val="clear" w:color="auto" w:fill="DAEEF3"/>
        <w:tabs>
          <w:tab w:val="left" w:pos="426"/>
        </w:tabs>
        <w:spacing w:before="360" w:after="40" w:line="240" w:lineRule="auto"/>
        <w:ind w:right="23" w:firstLine="0"/>
        <w:rPr>
          <w:rFonts w:ascii="Arial Narrow" w:hAnsi="Arial Narrow" w:cs="Arial"/>
          <w:b/>
          <w:sz w:val="22"/>
          <w:szCs w:val="22"/>
        </w:rPr>
      </w:pPr>
      <w:r>
        <w:rPr>
          <w:rFonts w:ascii="Arial Narrow" w:hAnsi="Arial Narrow" w:cs="Arial"/>
          <w:b/>
          <w:sz w:val="22"/>
          <w:szCs w:val="22"/>
        </w:rPr>
        <w:t>XIX.</w:t>
      </w:r>
      <w:r w:rsidRPr="00E46743">
        <w:rPr>
          <w:rFonts w:ascii="Arial Narrow" w:hAnsi="Arial Narrow" w:cs="Arial"/>
          <w:b/>
          <w:sz w:val="22"/>
          <w:szCs w:val="22"/>
        </w:rPr>
        <w:tab/>
        <w:t>OPIS KRYTERIÓW OCENY OFERT, WRAZ Z PODANIEM WAG TYCH KRYTERIÓW I SPOSOBU OCENY OFERT</w:t>
      </w:r>
    </w:p>
    <w:p w14:paraId="1A52F10A" w14:textId="77777777" w:rsidR="004B58D8" w:rsidRDefault="004B58D8" w:rsidP="001407AD">
      <w:pPr>
        <w:widowControl w:val="0"/>
        <w:jc w:val="both"/>
        <w:rPr>
          <w:rFonts w:ascii="Arial Narrow" w:eastAsia="Arial" w:hAnsi="Arial Narrow" w:cs="Arial"/>
          <w:sz w:val="22"/>
          <w:szCs w:val="22"/>
          <w:lang w:bidi="pl-PL"/>
        </w:rPr>
      </w:pPr>
    </w:p>
    <w:p w14:paraId="34EDFC37" w14:textId="77777777" w:rsidR="001407AD" w:rsidRDefault="001407AD" w:rsidP="001407AD">
      <w:pPr>
        <w:widowControl w:val="0"/>
        <w:jc w:val="both"/>
        <w:rPr>
          <w:rFonts w:ascii="Arial Narrow" w:eastAsia="Arial" w:hAnsi="Arial Narrow" w:cs="Arial"/>
          <w:sz w:val="22"/>
          <w:szCs w:val="22"/>
          <w:lang w:bidi="pl-PL"/>
        </w:rPr>
      </w:pPr>
      <w:r w:rsidRPr="00DE4937">
        <w:rPr>
          <w:rFonts w:ascii="Arial Narrow" w:eastAsia="Arial" w:hAnsi="Arial Narrow" w:cs="Arial"/>
          <w:sz w:val="22"/>
          <w:szCs w:val="22"/>
          <w:lang w:bidi="pl-PL"/>
        </w:rPr>
        <w:t>Przy wyborze najkorzystniejszej oferty zamawiający będzie kierował się następującymi kryteriami i odpowiadającymi im znaczeniami oraz w następujący sposób będzie oceniał spełnienie kryteriów:</w:t>
      </w:r>
    </w:p>
    <w:p w14:paraId="28F189F9" w14:textId="77777777" w:rsidR="001407AD" w:rsidRDefault="001407AD" w:rsidP="001407AD">
      <w:pPr>
        <w:widowControl w:val="0"/>
        <w:jc w:val="both"/>
        <w:rPr>
          <w:rFonts w:ascii="Arial Narrow" w:eastAsia="Arial" w:hAnsi="Arial Narrow" w:cs="Arial"/>
          <w:sz w:val="22"/>
          <w:szCs w:val="22"/>
          <w:lang w:bidi="pl-PL"/>
        </w:rPr>
      </w:pPr>
    </w:p>
    <w:p w14:paraId="5546CD94" w14:textId="77777777" w:rsidR="001407AD" w:rsidRPr="00230BBB" w:rsidRDefault="001407AD" w:rsidP="001407AD">
      <w:pPr>
        <w:widowControl w:val="0"/>
        <w:jc w:val="both"/>
        <w:rPr>
          <w:rFonts w:ascii="Arial Narrow" w:eastAsia="Arial" w:hAnsi="Arial Narrow" w:cs="Arial"/>
          <w:sz w:val="22"/>
          <w:szCs w:val="22"/>
          <w:lang w:bidi="pl-PL"/>
        </w:rPr>
      </w:pPr>
      <w:r w:rsidRPr="00230BBB">
        <w:rPr>
          <w:rFonts w:ascii="Arial Narrow" w:eastAsia="Arial" w:hAnsi="Arial Narrow" w:cs="Arial"/>
          <w:sz w:val="22"/>
          <w:szCs w:val="22"/>
          <w:lang w:bidi="pl-PL"/>
        </w:rPr>
        <w:t>Zamawiający przy wyborze oferty najkorzystniejszej będzie kierował się następującymi kryteriami, które będą posiadały określone niżej znaczenie:</w:t>
      </w:r>
    </w:p>
    <w:p w14:paraId="1849827B" w14:textId="77777777" w:rsidR="001407AD" w:rsidRPr="00981AEE" w:rsidRDefault="001407AD" w:rsidP="001407AD">
      <w:pPr>
        <w:widowControl w:val="0"/>
        <w:jc w:val="both"/>
        <w:rPr>
          <w:rFonts w:ascii="Arial Narrow" w:eastAsia="Arial" w:hAnsi="Arial Narrow" w:cs="Arial"/>
          <w:b/>
          <w:sz w:val="22"/>
          <w:szCs w:val="22"/>
          <w:lang w:bidi="pl-PL"/>
        </w:rPr>
      </w:pPr>
      <w:r w:rsidRPr="00981AEE">
        <w:rPr>
          <w:rFonts w:ascii="Arial Narrow" w:eastAsia="Arial" w:hAnsi="Arial Narrow" w:cs="Arial"/>
          <w:b/>
          <w:sz w:val="22"/>
          <w:szCs w:val="22"/>
          <w:lang w:bidi="pl-PL"/>
        </w:rPr>
        <w:t>Cena – 60 % (max. 60 pkt)</w:t>
      </w:r>
    </w:p>
    <w:p w14:paraId="571F68BF" w14:textId="77777777" w:rsidR="001407AD" w:rsidRPr="00981AEE" w:rsidRDefault="001407AD" w:rsidP="001407AD">
      <w:pPr>
        <w:widowControl w:val="0"/>
        <w:jc w:val="both"/>
        <w:rPr>
          <w:rFonts w:ascii="Arial Narrow" w:eastAsia="Arial" w:hAnsi="Arial Narrow" w:cs="Arial"/>
          <w:b/>
          <w:sz w:val="22"/>
          <w:szCs w:val="22"/>
          <w:lang w:bidi="pl-PL"/>
        </w:rPr>
      </w:pPr>
      <w:r w:rsidRPr="00981AEE">
        <w:rPr>
          <w:rFonts w:ascii="Arial Narrow" w:eastAsia="Arial" w:hAnsi="Arial Narrow" w:cs="Arial"/>
          <w:b/>
          <w:sz w:val="22"/>
          <w:szCs w:val="22"/>
          <w:lang w:bidi="pl-PL"/>
        </w:rPr>
        <w:t xml:space="preserve">Okres gwarancji i rękojmi za wady </w:t>
      </w:r>
      <w:r w:rsidRPr="00E238A7">
        <w:rPr>
          <w:rFonts w:ascii="Arial Narrow" w:eastAsia="Arial" w:hAnsi="Arial Narrow" w:cs="Arial"/>
          <w:b/>
          <w:color w:val="000000" w:themeColor="text1"/>
          <w:sz w:val="22"/>
          <w:szCs w:val="22"/>
          <w:lang w:bidi="pl-PL"/>
        </w:rPr>
        <w:t>– 40% (max. 40 pkt)</w:t>
      </w:r>
    </w:p>
    <w:p w14:paraId="6B024CD6" w14:textId="77777777" w:rsidR="001407AD" w:rsidRPr="00230BBB" w:rsidRDefault="001407AD" w:rsidP="001407AD">
      <w:pPr>
        <w:widowControl w:val="0"/>
        <w:jc w:val="both"/>
        <w:rPr>
          <w:rFonts w:ascii="Arial Narrow" w:eastAsia="Arial" w:hAnsi="Arial Narrow" w:cs="Arial"/>
          <w:b/>
          <w:sz w:val="22"/>
          <w:szCs w:val="22"/>
          <w:lang w:bidi="pl-PL"/>
        </w:rPr>
      </w:pPr>
    </w:p>
    <w:p w14:paraId="524AABB2" w14:textId="77777777" w:rsidR="001407AD" w:rsidRPr="00230BBB" w:rsidRDefault="001407AD" w:rsidP="001407AD">
      <w:pPr>
        <w:widowControl w:val="0"/>
        <w:jc w:val="both"/>
        <w:rPr>
          <w:rFonts w:ascii="Arial Narrow" w:eastAsia="Arial" w:hAnsi="Arial Narrow" w:cs="Arial"/>
          <w:sz w:val="22"/>
          <w:szCs w:val="22"/>
          <w:lang w:bidi="pl-PL"/>
        </w:rPr>
      </w:pPr>
      <w:r w:rsidRPr="00230BBB">
        <w:rPr>
          <w:rFonts w:ascii="Arial Narrow" w:eastAsia="Arial" w:hAnsi="Arial Narrow" w:cs="Arial"/>
          <w:sz w:val="22"/>
          <w:szCs w:val="22"/>
          <w:lang w:bidi="pl-PL"/>
        </w:rPr>
        <w:t>Zamawiający przyzna punkty w tym kryterium w oparciu o informacje zawarte w formularzu ofertowym</w:t>
      </w:r>
      <w:r>
        <w:rPr>
          <w:rFonts w:ascii="Arial Narrow" w:eastAsia="Arial" w:hAnsi="Arial Narrow" w:cs="Arial"/>
          <w:sz w:val="22"/>
          <w:szCs w:val="22"/>
          <w:lang w:bidi="pl-PL"/>
        </w:rPr>
        <w:t>:</w:t>
      </w:r>
      <w:r w:rsidRPr="00230BBB">
        <w:rPr>
          <w:rFonts w:ascii="Arial Narrow" w:eastAsia="Arial" w:hAnsi="Arial Narrow" w:cs="Arial"/>
          <w:sz w:val="22"/>
          <w:szCs w:val="22"/>
          <w:lang w:bidi="pl-PL"/>
        </w:rPr>
        <w:t xml:space="preserve"> </w:t>
      </w:r>
    </w:p>
    <w:p w14:paraId="15A9B28B" w14:textId="77777777" w:rsidR="001407AD" w:rsidRPr="00230BBB" w:rsidRDefault="001407AD" w:rsidP="001407AD">
      <w:pPr>
        <w:widowControl w:val="0"/>
        <w:jc w:val="both"/>
        <w:rPr>
          <w:rFonts w:ascii="Arial Narrow" w:eastAsia="Arial" w:hAnsi="Arial Narrow" w:cs="Arial"/>
          <w:sz w:val="22"/>
          <w:szCs w:val="22"/>
          <w:lang w:bidi="pl-PL"/>
        </w:rPr>
      </w:pPr>
    </w:p>
    <w:p w14:paraId="2A334109" w14:textId="77777777" w:rsidR="001407AD" w:rsidRPr="00F47862" w:rsidRDefault="001407AD" w:rsidP="00601079">
      <w:pPr>
        <w:widowControl w:val="0"/>
        <w:numPr>
          <w:ilvl w:val="0"/>
          <w:numId w:val="44"/>
        </w:numPr>
        <w:jc w:val="both"/>
        <w:rPr>
          <w:rFonts w:ascii="Arial Narrow" w:eastAsia="Arial" w:hAnsi="Arial Narrow" w:cs="Arial"/>
          <w:sz w:val="22"/>
          <w:szCs w:val="22"/>
          <w:lang w:bidi="pl-PL"/>
        </w:rPr>
      </w:pPr>
      <w:r w:rsidRPr="00F47862">
        <w:rPr>
          <w:rFonts w:ascii="Arial Narrow" w:eastAsia="Arial" w:hAnsi="Arial Narrow" w:cs="Arial"/>
          <w:b/>
          <w:sz w:val="22"/>
          <w:szCs w:val="22"/>
          <w:lang w:bidi="pl-PL"/>
        </w:rPr>
        <w:t xml:space="preserve">Kryterium „Cena”  będzie obliczane według wzoru: </w:t>
      </w:r>
    </w:p>
    <w:p w14:paraId="0B52B523" w14:textId="77777777"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b/>
          <w:sz w:val="22"/>
          <w:szCs w:val="22"/>
          <w:lang w:bidi="pl-PL"/>
        </w:rPr>
        <w:t xml:space="preserve">             Cn                                                            </w:t>
      </w:r>
    </w:p>
    <w:p w14:paraId="7EFBC266" w14:textId="77777777"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b/>
          <w:sz w:val="22"/>
          <w:szCs w:val="22"/>
          <w:lang w:bidi="pl-PL"/>
        </w:rPr>
        <w:t xml:space="preserve">C =  ---------   x   60 pkt </w:t>
      </w:r>
    </w:p>
    <w:p w14:paraId="1B5DB639" w14:textId="77777777"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t xml:space="preserve">             </w:t>
      </w:r>
      <w:r w:rsidRPr="00F47862">
        <w:rPr>
          <w:rFonts w:ascii="Arial Narrow" w:eastAsia="Arial" w:hAnsi="Arial Narrow" w:cs="Arial"/>
          <w:b/>
          <w:sz w:val="22"/>
          <w:szCs w:val="22"/>
          <w:lang w:bidi="pl-PL"/>
        </w:rPr>
        <w:t xml:space="preserve">Co </w:t>
      </w:r>
      <w:r w:rsidRPr="00F47862">
        <w:rPr>
          <w:rFonts w:ascii="Arial Narrow" w:eastAsia="Arial" w:hAnsi="Arial Narrow" w:cs="Arial"/>
          <w:sz w:val="22"/>
          <w:szCs w:val="22"/>
          <w:lang w:bidi="pl-PL"/>
        </w:rPr>
        <w:t xml:space="preserve">             </w:t>
      </w:r>
    </w:p>
    <w:p w14:paraId="75246339" w14:textId="77777777"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lastRenderedPageBreak/>
        <w:t xml:space="preserve"> gdzie: </w:t>
      </w:r>
    </w:p>
    <w:p w14:paraId="0FFF7C98" w14:textId="77777777"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t xml:space="preserve">C – punkty przyznane w kryterium „Cena” </w:t>
      </w:r>
    </w:p>
    <w:p w14:paraId="575B827F" w14:textId="77777777"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t xml:space="preserve">Cn – najniższa cena (spośród nie odrzuconych ofert) </w:t>
      </w:r>
    </w:p>
    <w:p w14:paraId="6CAA3393" w14:textId="77777777"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t xml:space="preserve">Co – cena oferty badanej     </w:t>
      </w:r>
    </w:p>
    <w:p w14:paraId="58898EC1" w14:textId="77777777"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t xml:space="preserve">                          </w:t>
      </w:r>
    </w:p>
    <w:p w14:paraId="303661CC" w14:textId="77777777" w:rsidR="001407AD" w:rsidRPr="00F47862" w:rsidRDefault="001407AD" w:rsidP="00601079">
      <w:pPr>
        <w:widowControl w:val="0"/>
        <w:numPr>
          <w:ilvl w:val="0"/>
          <w:numId w:val="44"/>
        </w:numPr>
        <w:jc w:val="both"/>
        <w:rPr>
          <w:rFonts w:ascii="Arial Narrow" w:eastAsia="Arial" w:hAnsi="Arial Narrow" w:cs="Arial"/>
          <w:bCs/>
          <w:sz w:val="22"/>
          <w:szCs w:val="22"/>
          <w:lang w:bidi="pl-PL"/>
        </w:rPr>
      </w:pPr>
      <w:r w:rsidRPr="00F47862">
        <w:rPr>
          <w:rFonts w:ascii="Arial Narrow" w:eastAsia="Arial" w:hAnsi="Arial Narrow" w:cs="Arial"/>
          <w:b/>
          <w:bCs/>
          <w:sz w:val="22"/>
          <w:szCs w:val="22"/>
          <w:lang w:bidi="pl-PL"/>
        </w:rPr>
        <w:t>Kryterium „Okres gwarancji i rękojmi za wady”</w:t>
      </w:r>
      <w:r w:rsidRPr="00F47862">
        <w:rPr>
          <w:rFonts w:ascii="Arial Narrow" w:eastAsia="Arial" w:hAnsi="Arial Narrow" w:cs="Arial"/>
          <w:bCs/>
          <w:sz w:val="22"/>
          <w:szCs w:val="22"/>
          <w:lang w:bidi="pl-PL"/>
        </w:rPr>
        <w:t>:</w:t>
      </w:r>
      <w:r w:rsidRPr="00814C7E">
        <w:rPr>
          <w:rFonts w:ascii="Verdana" w:hAnsi="Verdana" w:cs="Arial"/>
        </w:rPr>
        <w:t xml:space="preserve"> </w:t>
      </w:r>
    </w:p>
    <w:p w14:paraId="3152A73A" w14:textId="77777777"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t>Wykonawca zobowiązuje się na wykonane przez siebie roboty udzielić gwarancji i rękojmi za wady na minimalny okres 5 lat, licząc od daty odbioru końcowego przedmiotu umowy.</w:t>
      </w:r>
    </w:p>
    <w:p w14:paraId="4AE626EC" w14:textId="77777777"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t>W ramach kryterium w przypadku gdy:</w:t>
      </w:r>
    </w:p>
    <w:p w14:paraId="7A70172E" w14:textId="5B284915"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t xml:space="preserve">- wykonawca zobowiązuje się udzielić na przedmiot zamówienia </w:t>
      </w:r>
      <w:r w:rsidRPr="00F47862">
        <w:rPr>
          <w:rFonts w:ascii="Arial Narrow" w:eastAsia="Arial" w:hAnsi="Arial Narrow" w:cs="Arial"/>
          <w:b/>
          <w:bCs/>
          <w:sz w:val="22"/>
          <w:szCs w:val="22"/>
          <w:lang w:bidi="pl-PL"/>
        </w:rPr>
        <w:t>gwarancji  i rękojmi za wady na okres 5 lat</w:t>
      </w:r>
      <w:r w:rsidRPr="00F47862">
        <w:rPr>
          <w:rFonts w:ascii="Arial Narrow" w:eastAsia="Arial" w:hAnsi="Arial Narrow" w:cs="Arial"/>
          <w:sz w:val="22"/>
          <w:szCs w:val="22"/>
          <w:lang w:bidi="pl-PL"/>
        </w:rPr>
        <w:t>, których bieg rozpocz</w:t>
      </w:r>
      <w:r w:rsidR="00773FCB">
        <w:rPr>
          <w:rFonts w:ascii="Arial Narrow" w:eastAsia="Arial" w:hAnsi="Arial Narrow" w:cs="Arial"/>
          <w:sz w:val="22"/>
          <w:szCs w:val="22"/>
          <w:lang w:bidi="pl-PL"/>
        </w:rPr>
        <w:t xml:space="preserve">nie się od dnia podpisania </w:t>
      </w:r>
      <w:r w:rsidRPr="00F47862">
        <w:rPr>
          <w:rFonts w:ascii="Arial Narrow" w:eastAsia="Arial" w:hAnsi="Arial Narrow" w:cs="Arial"/>
          <w:sz w:val="22"/>
          <w:szCs w:val="22"/>
          <w:lang w:bidi="pl-PL"/>
        </w:rPr>
        <w:t xml:space="preserve">protokołu odbioru końcowego przedmiotu zamówienia – zamawiający przyzna </w:t>
      </w:r>
      <w:r w:rsidRPr="00F47862">
        <w:rPr>
          <w:rFonts w:ascii="Arial Narrow" w:eastAsia="Arial" w:hAnsi="Arial Narrow" w:cs="Arial"/>
          <w:b/>
          <w:bCs/>
          <w:sz w:val="22"/>
          <w:szCs w:val="22"/>
          <w:lang w:bidi="pl-PL"/>
        </w:rPr>
        <w:t xml:space="preserve">0 punktów </w:t>
      </w:r>
      <w:r w:rsidRPr="00F47862">
        <w:rPr>
          <w:rFonts w:ascii="Arial Narrow" w:eastAsia="Arial" w:hAnsi="Arial Narrow" w:cs="Arial"/>
          <w:sz w:val="22"/>
          <w:szCs w:val="22"/>
          <w:lang w:bidi="pl-PL"/>
        </w:rPr>
        <w:t>(warunek minimum wymagany zgodnie z opisem przedmiotu zamówienia);</w:t>
      </w:r>
    </w:p>
    <w:p w14:paraId="39362BAF" w14:textId="2EDEE12C"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t xml:space="preserve">- wykonawca zobowiązuje się udzielić na przedmiot zamówienia </w:t>
      </w:r>
      <w:r w:rsidRPr="00F47862">
        <w:rPr>
          <w:rFonts w:ascii="Arial Narrow" w:eastAsia="Arial" w:hAnsi="Arial Narrow" w:cs="Arial"/>
          <w:b/>
          <w:bCs/>
          <w:sz w:val="22"/>
          <w:szCs w:val="22"/>
          <w:lang w:bidi="pl-PL"/>
        </w:rPr>
        <w:t>gwarancji i rękojmi za wady na okres 6</w:t>
      </w:r>
      <w:r w:rsidR="00272105">
        <w:rPr>
          <w:rFonts w:ascii="Arial Narrow" w:eastAsia="Arial" w:hAnsi="Arial Narrow" w:cs="Arial"/>
          <w:b/>
          <w:bCs/>
          <w:sz w:val="22"/>
          <w:szCs w:val="22"/>
          <w:lang w:bidi="pl-PL"/>
        </w:rPr>
        <w:t xml:space="preserve"> </w:t>
      </w:r>
      <w:r w:rsidRPr="00F47862">
        <w:rPr>
          <w:rFonts w:ascii="Arial Narrow" w:eastAsia="Arial" w:hAnsi="Arial Narrow" w:cs="Arial"/>
          <w:b/>
          <w:bCs/>
          <w:sz w:val="22"/>
          <w:szCs w:val="22"/>
          <w:lang w:bidi="pl-PL"/>
        </w:rPr>
        <w:t xml:space="preserve">lat, </w:t>
      </w:r>
      <w:r w:rsidRPr="00F47862">
        <w:rPr>
          <w:rFonts w:ascii="Arial Narrow" w:eastAsia="Arial" w:hAnsi="Arial Narrow" w:cs="Arial"/>
          <w:sz w:val="22"/>
          <w:szCs w:val="22"/>
          <w:lang w:bidi="pl-PL"/>
        </w:rPr>
        <w:t>których bieg roz</w:t>
      </w:r>
      <w:r w:rsidR="00773FCB">
        <w:rPr>
          <w:rFonts w:ascii="Arial Narrow" w:eastAsia="Arial" w:hAnsi="Arial Narrow" w:cs="Arial"/>
          <w:sz w:val="22"/>
          <w:szCs w:val="22"/>
          <w:lang w:bidi="pl-PL"/>
        </w:rPr>
        <w:t xml:space="preserve">pocznie się od dnia podpisania </w:t>
      </w:r>
      <w:r w:rsidRPr="00F47862">
        <w:rPr>
          <w:rFonts w:ascii="Arial Narrow" w:eastAsia="Arial" w:hAnsi="Arial Narrow" w:cs="Arial"/>
          <w:sz w:val="22"/>
          <w:szCs w:val="22"/>
          <w:lang w:bidi="pl-PL"/>
        </w:rPr>
        <w:t xml:space="preserve">protokołu odbioru końcowego przedmiotu zamówienia – zamawiający przyzna </w:t>
      </w:r>
      <w:r>
        <w:rPr>
          <w:rFonts w:ascii="Arial Narrow" w:eastAsia="Arial" w:hAnsi="Arial Narrow" w:cs="Arial"/>
          <w:b/>
          <w:bCs/>
          <w:sz w:val="22"/>
          <w:szCs w:val="22"/>
          <w:lang w:bidi="pl-PL"/>
        </w:rPr>
        <w:t>20</w:t>
      </w:r>
      <w:r w:rsidRPr="00F47862">
        <w:rPr>
          <w:rFonts w:ascii="Arial Narrow" w:eastAsia="Arial" w:hAnsi="Arial Narrow" w:cs="Arial"/>
          <w:b/>
          <w:bCs/>
          <w:sz w:val="22"/>
          <w:szCs w:val="22"/>
          <w:lang w:bidi="pl-PL"/>
        </w:rPr>
        <w:t xml:space="preserve"> punktów;</w:t>
      </w:r>
    </w:p>
    <w:p w14:paraId="6E36A8AC" w14:textId="3771271B" w:rsidR="001407AD" w:rsidRPr="00F47862" w:rsidRDefault="001407AD" w:rsidP="001407AD">
      <w:pPr>
        <w:widowControl w:val="0"/>
        <w:jc w:val="both"/>
        <w:rPr>
          <w:rFonts w:ascii="Arial Narrow" w:eastAsia="Arial" w:hAnsi="Arial Narrow" w:cs="Arial"/>
          <w:sz w:val="22"/>
          <w:szCs w:val="22"/>
          <w:lang w:bidi="pl-PL"/>
        </w:rPr>
      </w:pPr>
      <w:r w:rsidRPr="00F47862">
        <w:rPr>
          <w:rFonts w:ascii="Arial Narrow" w:eastAsia="Arial" w:hAnsi="Arial Narrow" w:cs="Arial"/>
          <w:sz w:val="22"/>
          <w:szCs w:val="22"/>
          <w:lang w:bidi="pl-PL"/>
        </w:rPr>
        <w:t xml:space="preserve">- wykonawca zobowiązuje się udzielić na przedmiot zamówienia </w:t>
      </w:r>
      <w:r w:rsidRPr="00F47862">
        <w:rPr>
          <w:rFonts w:ascii="Arial Narrow" w:eastAsia="Arial" w:hAnsi="Arial Narrow" w:cs="Arial"/>
          <w:b/>
          <w:bCs/>
          <w:sz w:val="22"/>
          <w:szCs w:val="22"/>
          <w:lang w:bidi="pl-PL"/>
        </w:rPr>
        <w:t>gwarancji i rękojmi za wady na okres 7</w:t>
      </w:r>
      <w:r w:rsidR="00272105">
        <w:rPr>
          <w:rFonts w:ascii="Arial Narrow" w:eastAsia="Arial" w:hAnsi="Arial Narrow" w:cs="Arial"/>
          <w:b/>
          <w:bCs/>
          <w:color w:val="FF0000"/>
          <w:sz w:val="22"/>
          <w:szCs w:val="22"/>
          <w:lang w:bidi="pl-PL"/>
        </w:rPr>
        <w:t xml:space="preserve"> </w:t>
      </w:r>
      <w:r w:rsidRPr="00F47862">
        <w:rPr>
          <w:rFonts w:ascii="Arial Narrow" w:eastAsia="Arial" w:hAnsi="Arial Narrow" w:cs="Arial"/>
          <w:b/>
          <w:bCs/>
          <w:sz w:val="22"/>
          <w:szCs w:val="22"/>
          <w:lang w:bidi="pl-PL"/>
        </w:rPr>
        <w:t xml:space="preserve">lat, </w:t>
      </w:r>
      <w:r w:rsidRPr="00F47862">
        <w:rPr>
          <w:rFonts w:ascii="Arial Narrow" w:eastAsia="Arial" w:hAnsi="Arial Narrow" w:cs="Arial"/>
          <w:sz w:val="22"/>
          <w:szCs w:val="22"/>
          <w:lang w:bidi="pl-PL"/>
        </w:rPr>
        <w:t xml:space="preserve">których bieg rozpocznie się od dnia podpisania protokołu odbioru końcowego przedmiotu zamówienia – zamawiający przyzna </w:t>
      </w:r>
      <w:r>
        <w:rPr>
          <w:rFonts w:ascii="Arial Narrow" w:eastAsia="Arial" w:hAnsi="Arial Narrow" w:cs="Arial"/>
          <w:b/>
          <w:bCs/>
          <w:sz w:val="22"/>
          <w:szCs w:val="22"/>
          <w:lang w:bidi="pl-PL"/>
        </w:rPr>
        <w:t>40</w:t>
      </w:r>
      <w:r w:rsidRPr="00F47862">
        <w:rPr>
          <w:rFonts w:ascii="Arial Narrow" w:eastAsia="Arial" w:hAnsi="Arial Narrow" w:cs="Arial"/>
          <w:b/>
          <w:bCs/>
          <w:sz w:val="22"/>
          <w:szCs w:val="22"/>
          <w:lang w:bidi="pl-PL"/>
        </w:rPr>
        <w:t xml:space="preserve"> punktów.</w:t>
      </w:r>
    </w:p>
    <w:p w14:paraId="6FD31E50" w14:textId="77777777" w:rsidR="001407AD" w:rsidRDefault="001407AD" w:rsidP="001407AD">
      <w:pPr>
        <w:widowControl w:val="0"/>
        <w:jc w:val="both"/>
        <w:rPr>
          <w:rFonts w:ascii="Arial Narrow" w:eastAsia="Arial" w:hAnsi="Arial Narrow" w:cs="Arial"/>
          <w:sz w:val="22"/>
          <w:szCs w:val="22"/>
          <w:lang w:bidi="pl-PL"/>
        </w:rPr>
      </w:pPr>
    </w:p>
    <w:p w14:paraId="113ECD50" w14:textId="77777777" w:rsidR="001407AD" w:rsidRPr="00F47862" w:rsidRDefault="001407AD" w:rsidP="001407AD">
      <w:pPr>
        <w:widowControl w:val="0"/>
        <w:jc w:val="both"/>
        <w:rPr>
          <w:rFonts w:ascii="Arial Narrow" w:eastAsia="Arial" w:hAnsi="Arial Narrow" w:cs="Arial"/>
          <w:i/>
          <w:sz w:val="22"/>
          <w:szCs w:val="22"/>
          <w:lang w:bidi="pl-PL"/>
        </w:rPr>
      </w:pPr>
      <w:r w:rsidRPr="00F47862">
        <w:rPr>
          <w:rFonts w:ascii="Arial Narrow" w:eastAsia="Arial" w:hAnsi="Arial Narrow" w:cs="Arial"/>
          <w:i/>
          <w:sz w:val="22"/>
          <w:szCs w:val="22"/>
          <w:lang w:bidi="pl-PL"/>
        </w:rPr>
        <w:t xml:space="preserve">Jeżeli wykonawca zaproponuje okres gwarancji i rękojmi za wady dłuższy </w:t>
      </w:r>
      <w:r w:rsidRPr="00272105">
        <w:rPr>
          <w:rFonts w:ascii="Arial Narrow" w:eastAsia="Arial" w:hAnsi="Arial Narrow" w:cs="Arial"/>
          <w:i/>
          <w:color w:val="000000" w:themeColor="text1"/>
          <w:sz w:val="22"/>
          <w:szCs w:val="22"/>
          <w:lang w:bidi="pl-PL"/>
        </w:rPr>
        <w:t xml:space="preserve">niż 7 lat, </w:t>
      </w:r>
      <w:r w:rsidRPr="00F47862">
        <w:rPr>
          <w:rFonts w:ascii="Arial Narrow" w:eastAsia="Arial" w:hAnsi="Arial Narrow" w:cs="Arial"/>
          <w:i/>
          <w:sz w:val="22"/>
          <w:szCs w:val="22"/>
          <w:lang w:bidi="pl-PL"/>
        </w:rPr>
        <w:t>do oceny ofert w kryterium „Oferowany okres gwarancji i rękojmi za wady” zostanie przyjęty termin 7 lat, a ofercie w</w:t>
      </w:r>
      <w:r>
        <w:rPr>
          <w:rFonts w:ascii="Arial Narrow" w:eastAsia="Arial" w:hAnsi="Arial Narrow" w:cs="Arial"/>
          <w:i/>
          <w:sz w:val="22"/>
          <w:szCs w:val="22"/>
          <w:lang w:bidi="pl-PL"/>
        </w:rPr>
        <w:t>ykonawcy przyznanych zostanie 40</w:t>
      </w:r>
      <w:r w:rsidRPr="00F47862">
        <w:rPr>
          <w:rFonts w:ascii="Arial Narrow" w:eastAsia="Arial" w:hAnsi="Arial Narrow" w:cs="Arial"/>
          <w:i/>
          <w:sz w:val="22"/>
          <w:szCs w:val="22"/>
          <w:lang w:bidi="pl-PL"/>
        </w:rPr>
        <w:t xml:space="preserve"> punktów.</w:t>
      </w:r>
    </w:p>
    <w:p w14:paraId="7B28BF0A" w14:textId="3F30B1C4" w:rsidR="001407AD" w:rsidRPr="00F47862" w:rsidRDefault="001407AD" w:rsidP="001407AD">
      <w:pPr>
        <w:widowControl w:val="0"/>
        <w:jc w:val="both"/>
        <w:rPr>
          <w:rFonts w:ascii="Arial Narrow" w:eastAsia="Arial" w:hAnsi="Arial Narrow" w:cs="Arial"/>
          <w:sz w:val="22"/>
          <w:szCs w:val="22"/>
          <w:lang w:bidi="pl-PL"/>
        </w:rPr>
      </w:pPr>
    </w:p>
    <w:p w14:paraId="6535D44C" w14:textId="11A24C39" w:rsidR="001407AD" w:rsidRPr="00B16108" w:rsidRDefault="001407AD" w:rsidP="001407AD">
      <w:pPr>
        <w:suppressAutoHyphens/>
        <w:spacing w:line="276" w:lineRule="auto"/>
        <w:jc w:val="both"/>
        <w:rPr>
          <w:rFonts w:ascii="Arial Narrow" w:hAnsi="Arial Narrow" w:cs="Arial"/>
          <w:bCs/>
          <w:color w:val="00000A"/>
          <w:kern w:val="2"/>
          <w:sz w:val="22"/>
          <w:szCs w:val="22"/>
          <w:u w:val="single"/>
        </w:rPr>
      </w:pPr>
      <w:r>
        <w:rPr>
          <w:rFonts w:ascii="Arial Narrow" w:hAnsi="Arial Narrow" w:cs="Arial"/>
          <w:b/>
          <w:bCs/>
          <w:color w:val="00000A"/>
          <w:kern w:val="2"/>
          <w:sz w:val="22"/>
          <w:szCs w:val="22"/>
          <w:u w:val="single"/>
        </w:rPr>
        <w:t xml:space="preserve">2.1  </w:t>
      </w:r>
      <w:r w:rsidRPr="00035867">
        <w:rPr>
          <w:rFonts w:ascii="Arial Narrow" w:hAnsi="Arial Narrow" w:cs="Arial"/>
          <w:b/>
          <w:bCs/>
          <w:color w:val="00000A"/>
          <w:kern w:val="2"/>
          <w:sz w:val="22"/>
          <w:szCs w:val="22"/>
          <w:u w:val="single"/>
        </w:rPr>
        <w:t xml:space="preserve">Uwaga: </w:t>
      </w:r>
      <w:r w:rsidRPr="00B16108">
        <w:rPr>
          <w:rFonts w:ascii="Arial Narrow" w:hAnsi="Arial Narrow" w:cs="Arial"/>
          <w:bCs/>
          <w:color w:val="00000A"/>
          <w:kern w:val="2"/>
          <w:sz w:val="22"/>
          <w:szCs w:val="22"/>
          <w:u w:val="single"/>
        </w:rPr>
        <w:t xml:space="preserve">Jeżeli </w:t>
      </w:r>
      <w:r w:rsidRPr="00B16108">
        <w:rPr>
          <w:rFonts w:ascii="Arial Narrow" w:hAnsi="Arial Narrow"/>
          <w:bCs/>
          <w:color w:val="00000A"/>
          <w:kern w:val="2"/>
          <w:sz w:val="22"/>
          <w:szCs w:val="22"/>
          <w:u w:val="single"/>
        </w:rPr>
        <w:t>zostanie złożona oferta, której wybór prowadziłby do powstania u Zamawiającego obowiązku podatkowego zgodnie z ustawą z dnia 11 marca 2004 r. o podatku od towarów i usług (Dz. U. z 2022 r. poz. 931 z późn. zm.), dla celów zastosowania kryterium ceny Zamawiający dolicza do przedstawionej w tej ofercie ceny kwotę podatku od towarów i usług, którą miałby obowiązek rozliczyć.</w:t>
      </w:r>
      <w:r w:rsidR="004B58D8">
        <w:rPr>
          <w:rFonts w:ascii="Arial Narrow" w:hAnsi="Arial Narrow"/>
          <w:bCs/>
          <w:color w:val="00000A"/>
          <w:kern w:val="2"/>
          <w:sz w:val="22"/>
          <w:szCs w:val="22"/>
          <w:u w:val="single"/>
        </w:rPr>
        <w:t xml:space="preserve"> </w:t>
      </w:r>
    </w:p>
    <w:p w14:paraId="5D1E5694" w14:textId="77777777" w:rsidR="001407AD" w:rsidRPr="00B16108" w:rsidRDefault="001407AD" w:rsidP="001407AD">
      <w:pPr>
        <w:tabs>
          <w:tab w:val="left" w:pos="567"/>
        </w:tabs>
        <w:suppressAutoHyphens/>
        <w:spacing w:line="276" w:lineRule="auto"/>
        <w:jc w:val="both"/>
        <w:rPr>
          <w:rFonts w:ascii="Arial Narrow" w:hAnsi="Arial Narrow" w:cs="Arial"/>
          <w:bCs/>
          <w:color w:val="00000A"/>
          <w:kern w:val="2"/>
          <w:sz w:val="22"/>
          <w:szCs w:val="22"/>
          <w:u w:val="single"/>
        </w:rPr>
      </w:pPr>
    </w:p>
    <w:p w14:paraId="6FEC45FA" w14:textId="77777777" w:rsidR="001407AD" w:rsidRPr="00B16108" w:rsidRDefault="001407AD" w:rsidP="001407AD">
      <w:pPr>
        <w:tabs>
          <w:tab w:val="left" w:pos="567"/>
        </w:tabs>
        <w:suppressAutoHyphens/>
        <w:spacing w:line="276" w:lineRule="auto"/>
        <w:jc w:val="both"/>
        <w:rPr>
          <w:rFonts w:ascii="Arial Narrow" w:hAnsi="Arial Narrow" w:cs="Arial"/>
          <w:color w:val="00000A"/>
          <w:kern w:val="2"/>
          <w:sz w:val="22"/>
          <w:szCs w:val="22"/>
        </w:rPr>
      </w:pPr>
      <w:r>
        <w:rPr>
          <w:rFonts w:ascii="Arial Narrow" w:hAnsi="Arial Narrow" w:cs="Arial"/>
          <w:b/>
          <w:bCs/>
          <w:color w:val="00000A"/>
          <w:kern w:val="2"/>
          <w:sz w:val="22"/>
          <w:szCs w:val="22"/>
          <w:u w:val="single"/>
        </w:rPr>
        <w:t xml:space="preserve">2.2 </w:t>
      </w:r>
      <w:r w:rsidRPr="00035867">
        <w:rPr>
          <w:rFonts w:ascii="Arial Narrow" w:hAnsi="Arial Narrow" w:cs="Arial"/>
          <w:b/>
          <w:bCs/>
          <w:color w:val="00000A"/>
          <w:kern w:val="2"/>
          <w:sz w:val="22"/>
          <w:szCs w:val="22"/>
          <w:u w:val="single"/>
        </w:rPr>
        <w:t xml:space="preserve">Uwaga: </w:t>
      </w:r>
      <w:r w:rsidRPr="00B16108">
        <w:rPr>
          <w:rFonts w:ascii="Arial Narrow" w:hAnsi="Arial Narrow" w:cs="Arial"/>
          <w:bCs/>
          <w:color w:val="00000A"/>
          <w:kern w:val="2"/>
          <w:sz w:val="22"/>
          <w:szCs w:val="22"/>
          <w:u w:val="single"/>
        </w:rPr>
        <w:t>Przy obliczaniu punktów, Zamawiający zastosuje zaokrąglenie do dwóch miejsc po przecinku według zasady, że trzecia cyfra po przecinku od 5 w górę powoduje zaokrąglenie drugiej cyfry po przecinku</w:t>
      </w:r>
      <w:r>
        <w:rPr>
          <w:rFonts w:ascii="Arial Narrow" w:hAnsi="Arial Narrow" w:cs="Arial"/>
          <w:bCs/>
          <w:color w:val="00000A"/>
          <w:kern w:val="2"/>
          <w:sz w:val="22"/>
          <w:szCs w:val="22"/>
          <w:u w:val="single"/>
        </w:rPr>
        <w:t xml:space="preserve"> </w:t>
      </w:r>
      <w:r w:rsidRPr="00B16108">
        <w:rPr>
          <w:rFonts w:ascii="Arial Narrow" w:hAnsi="Arial Narrow" w:cs="Arial"/>
          <w:bCs/>
          <w:color w:val="00000A"/>
          <w:kern w:val="2"/>
          <w:sz w:val="22"/>
          <w:szCs w:val="22"/>
          <w:u w:val="single"/>
        </w:rPr>
        <w:t xml:space="preserve">w górę  </w:t>
      </w:r>
      <w:r>
        <w:rPr>
          <w:rFonts w:ascii="Arial Narrow" w:hAnsi="Arial Narrow" w:cs="Arial"/>
          <w:bCs/>
          <w:color w:val="00000A"/>
          <w:kern w:val="2"/>
          <w:sz w:val="22"/>
          <w:szCs w:val="22"/>
          <w:u w:val="single"/>
        </w:rPr>
        <w:t xml:space="preserve">o 1. Jeśli </w:t>
      </w:r>
      <w:r w:rsidRPr="00B16108">
        <w:rPr>
          <w:rFonts w:ascii="Arial Narrow" w:hAnsi="Arial Narrow" w:cs="Arial"/>
          <w:bCs/>
          <w:color w:val="00000A"/>
          <w:kern w:val="2"/>
          <w:sz w:val="22"/>
          <w:szCs w:val="22"/>
          <w:u w:val="single"/>
        </w:rPr>
        <w:t>trzecia cyfra po przecinku jest mniejsza niż 5, to druga cyfra po przecinku nie ulega zmianie.</w:t>
      </w:r>
    </w:p>
    <w:p w14:paraId="56457C55" w14:textId="77777777" w:rsidR="001407AD" w:rsidRPr="00B16108" w:rsidRDefault="001407AD" w:rsidP="001407AD">
      <w:pPr>
        <w:suppressAutoHyphens/>
        <w:spacing w:line="360" w:lineRule="auto"/>
        <w:jc w:val="both"/>
        <w:rPr>
          <w:rFonts w:ascii="Arial Narrow" w:hAnsi="Arial Narrow" w:cs="Arial"/>
          <w:bCs/>
          <w:color w:val="00000A"/>
          <w:kern w:val="2"/>
          <w:sz w:val="22"/>
          <w:szCs w:val="22"/>
        </w:rPr>
      </w:pPr>
    </w:p>
    <w:p w14:paraId="42BFB41A" w14:textId="77777777" w:rsidR="001407AD" w:rsidRDefault="001407AD" w:rsidP="001407AD">
      <w:pPr>
        <w:suppressAutoHyphens/>
        <w:spacing w:line="276" w:lineRule="auto"/>
        <w:jc w:val="both"/>
        <w:rPr>
          <w:rFonts w:ascii="Arial Narrow" w:hAnsi="Arial Narrow" w:cs="Arial"/>
          <w:bCs/>
          <w:color w:val="00000A"/>
          <w:kern w:val="2"/>
          <w:sz w:val="22"/>
          <w:szCs w:val="22"/>
        </w:rPr>
      </w:pPr>
      <w:r>
        <w:rPr>
          <w:rFonts w:ascii="Arial Narrow" w:hAnsi="Arial Narrow" w:cs="Arial"/>
          <w:b/>
          <w:bCs/>
          <w:color w:val="00000A"/>
          <w:kern w:val="2"/>
          <w:sz w:val="22"/>
          <w:szCs w:val="22"/>
        </w:rPr>
        <w:t>2</w:t>
      </w:r>
      <w:r w:rsidRPr="00B16108">
        <w:rPr>
          <w:rFonts w:ascii="Arial Narrow" w:hAnsi="Arial Narrow" w:cs="Arial"/>
          <w:b/>
          <w:bCs/>
          <w:color w:val="00000A"/>
          <w:kern w:val="2"/>
          <w:sz w:val="22"/>
          <w:szCs w:val="22"/>
        </w:rPr>
        <w:t>.</w:t>
      </w:r>
      <w:r>
        <w:rPr>
          <w:rFonts w:ascii="Arial Narrow" w:hAnsi="Arial Narrow" w:cs="Arial"/>
          <w:b/>
          <w:bCs/>
          <w:color w:val="00000A"/>
          <w:kern w:val="2"/>
          <w:sz w:val="22"/>
          <w:szCs w:val="22"/>
        </w:rPr>
        <w:t>3</w:t>
      </w:r>
      <w:r w:rsidRPr="00B16108">
        <w:rPr>
          <w:rFonts w:ascii="Arial Narrow" w:hAnsi="Arial Narrow" w:cs="Arial"/>
          <w:bCs/>
          <w:color w:val="00000A"/>
          <w:kern w:val="2"/>
          <w:sz w:val="22"/>
          <w:szCs w:val="22"/>
        </w:rPr>
        <w:tab/>
      </w:r>
      <w:r>
        <w:rPr>
          <w:rFonts w:ascii="Arial Narrow" w:hAnsi="Arial Narrow" w:cs="Arial"/>
          <w:bCs/>
          <w:color w:val="00000A"/>
          <w:kern w:val="2"/>
          <w:sz w:val="22"/>
          <w:szCs w:val="22"/>
        </w:rPr>
        <w:t xml:space="preserve"> </w:t>
      </w:r>
      <w:r w:rsidRPr="00B16108">
        <w:rPr>
          <w:rFonts w:ascii="Arial Narrow" w:hAnsi="Arial Narrow" w:cs="Arial"/>
          <w:bCs/>
          <w:color w:val="00000A"/>
          <w:kern w:val="2"/>
          <w:sz w:val="22"/>
          <w:szCs w:val="22"/>
        </w:rPr>
        <w:t>Zamawiający oceni oferty sumując punkty uzyskane w poszczególnych kryteriach. Jako najkorzystniejsza uznana zostanie oferta, która uzyska największą liczbę punktów (suma punktów wynikających z powyższych kryteriów), obliczoną według wzoru:</w:t>
      </w:r>
    </w:p>
    <w:p w14:paraId="4F6D2083" w14:textId="77777777" w:rsidR="001407AD" w:rsidRPr="00F47862" w:rsidRDefault="001407AD" w:rsidP="001407AD">
      <w:pPr>
        <w:suppressAutoHyphens/>
        <w:spacing w:line="276" w:lineRule="auto"/>
        <w:jc w:val="both"/>
        <w:rPr>
          <w:rFonts w:ascii="Arial Narrow" w:hAnsi="Arial Narrow" w:cs="Arial"/>
          <w:bCs/>
          <w:color w:val="00000A"/>
          <w:kern w:val="2"/>
          <w:sz w:val="22"/>
          <w:szCs w:val="22"/>
        </w:rPr>
      </w:pPr>
    </w:p>
    <w:p w14:paraId="28851DFA" w14:textId="77777777" w:rsidR="001407AD" w:rsidRPr="00F47862" w:rsidRDefault="001407AD" w:rsidP="001407AD">
      <w:pPr>
        <w:suppressAutoHyphens/>
        <w:spacing w:line="276" w:lineRule="auto"/>
        <w:jc w:val="both"/>
        <w:rPr>
          <w:rFonts w:ascii="Arial Narrow" w:hAnsi="Arial Narrow" w:cs="Arial"/>
          <w:b/>
          <w:bCs/>
          <w:color w:val="00000A"/>
          <w:kern w:val="2"/>
          <w:sz w:val="22"/>
          <w:szCs w:val="22"/>
        </w:rPr>
      </w:pPr>
      <w:r>
        <w:rPr>
          <w:rFonts w:ascii="Arial Narrow" w:hAnsi="Arial Narrow" w:cs="Arial"/>
          <w:b/>
          <w:bCs/>
          <w:color w:val="00000A"/>
          <w:kern w:val="2"/>
          <w:sz w:val="22"/>
          <w:szCs w:val="22"/>
        </w:rPr>
        <w:t>P = C + G</w:t>
      </w:r>
    </w:p>
    <w:p w14:paraId="15DBD83D" w14:textId="77777777" w:rsidR="001407AD" w:rsidRPr="00F47862" w:rsidRDefault="001407AD" w:rsidP="001407AD">
      <w:pPr>
        <w:suppressAutoHyphens/>
        <w:spacing w:line="276" w:lineRule="auto"/>
        <w:jc w:val="both"/>
        <w:rPr>
          <w:rFonts w:ascii="Arial Narrow" w:hAnsi="Arial Narrow" w:cs="Arial"/>
          <w:bCs/>
          <w:color w:val="00000A"/>
          <w:kern w:val="2"/>
          <w:sz w:val="22"/>
          <w:szCs w:val="22"/>
        </w:rPr>
      </w:pPr>
      <w:r w:rsidRPr="00F47862">
        <w:rPr>
          <w:rFonts w:ascii="Arial Narrow" w:hAnsi="Arial Narrow" w:cs="Arial"/>
          <w:bCs/>
          <w:color w:val="00000A"/>
          <w:kern w:val="2"/>
          <w:sz w:val="22"/>
          <w:szCs w:val="22"/>
        </w:rPr>
        <w:t xml:space="preserve">P - punkty uzyskane przez ofertę ocenianą </w:t>
      </w:r>
    </w:p>
    <w:p w14:paraId="2E035C86" w14:textId="77777777" w:rsidR="001407AD" w:rsidRPr="00F47862" w:rsidRDefault="001407AD" w:rsidP="001407AD">
      <w:pPr>
        <w:suppressAutoHyphens/>
        <w:spacing w:line="276" w:lineRule="auto"/>
        <w:jc w:val="both"/>
        <w:rPr>
          <w:rFonts w:ascii="Arial Narrow" w:hAnsi="Arial Narrow" w:cs="Arial"/>
          <w:bCs/>
          <w:color w:val="00000A"/>
          <w:kern w:val="2"/>
          <w:sz w:val="22"/>
          <w:szCs w:val="22"/>
        </w:rPr>
      </w:pPr>
      <w:r w:rsidRPr="00F47862">
        <w:rPr>
          <w:rFonts w:ascii="Arial Narrow" w:hAnsi="Arial Narrow" w:cs="Arial"/>
          <w:bCs/>
          <w:color w:val="00000A"/>
          <w:kern w:val="2"/>
          <w:sz w:val="22"/>
          <w:szCs w:val="22"/>
        </w:rPr>
        <w:t xml:space="preserve">C - punkty przyznane ofercie ocenianej w kryterium „cena” </w:t>
      </w:r>
    </w:p>
    <w:p w14:paraId="52015BA4" w14:textId="77777777" w:rsidR="001407AD" w:rsidRPr="00F47862" w:rsidRDefault="001407AD" w:rsidP="001407AD">
      <w:pPr>
        <w:suppressAutoHyphens/>
        <w:spacing w:line="276" w:lineRule="auto"/>
        <w:jc w:val="both"/>
        <w:rPr>
          <w:rFonts w:ascii="Arial Narrow" w:hAnsi="Arial Narrow" w:cs="Arial"/>
          <w:bCs/>
          <w:color w:val="00000A"/>
          <w:kern w:val="2"/>
          <w:sz w:val="22"/>
          <w:szCs w:val="22"/>
        </w:rPr>
      </w:pPr>
      <w:r w:rsidRPr="00F47862">
        <w:rPr>
          <w:rFonts w:ascii="Arial Narrow" w:hAnsi="Arial Narrow" w:cs="Arial"/>
          <w:bCs/>
          <w:color w:val="00000A"/>
          <w:kern w:val="2"/>
          <w:sz w:val="22"/>
          <w:szCs w:val="22"/>
        </w:rPr>
        <w:t xml:space="preserve">G - punkty przyznane ofercie ocenianej w kryterium „okres gwarancji i rękojmi za wady” </w:t>
      </w:r>
    </w:p>
    <w:p w14:paraId="1925900D" w14:textId="77777777" w:rsidR="001407AD" w:rsidRPr="00B16108" w:rsidRDefault="001407AD" w:rsidP="001407AD">
      <w:pPr>
        <w:suppressAutoHyphens/>
        <w:spacing w:line="276" w:lineRule="auto"/>
        <w:jc w:val="both"/>
        <w:rPr>
          <w:rFonts w:ascii="Arial Narrow" w:hAnsi="Arial Narrow" w:cs="Arial"/>
          <w:bCs/>
          <w:color w:val="00000A"/>
          <w:kern w:val="2"/>
          <w:sz w:val="22"/>
          <w:szCs w:val="22"/>
        </w:rPr>
      </w:pPr>
      <w:r w:rsidRPr="00F47862">
        <w:rPr>
          <w:rFonts w:ascii="Arial Narrow" w:hAnsi="Arial Narrow" w:cs="Arial"/>
          <w:bCs/>
          <w:color w:val="00000A"/>
          <w:kern w:val="2"/>
          <w:sz w:val="22"/>
          <w:szCs w:val="22"/>
        </w:rPr>
        <w:t>Zamawiający udzieli zamówienia Wykonawcy, którego oferta odpowiada wymaganiom określonym w ustawie Pzp, niniejszej SWZ oraz zostanie uznana za najkorzystniejszą w oparciu o podane kryteria oceny ofert.</w:t>
      </w:r>
    </w:p>
    <w:p w14:paraId="511404A9" w14:textId="77777777" w:rsidR="001407AD" w:rsidRPr="00035867" w:rsidRDefault="001407AD" w:rsidP="001407AD">
      <w:pPr>
        <w:tabs>
          <w:tab w:val="left" w:pos="567"/>
        </w:tabs>
        <w:suppressAutoHyphens/>
        <w:spacing w:line="0" w:lineRule="atLeast"/>
        <w:jc w:val="both"/>
        <w:rPr>
          <w:rFonts w:ascii="Arial Narrow" w:hAnsi="Arial Narrow"/>
          <w:b/>
          <w:bCs/>
          <w:color w:val="00000A"/>
          <w:kern w:val="2"/>
          <w:sz w:val="22"/>
          <w:szCs w:val="22"/>
          <w:u w:val="single"/>
        </w:rPr>
      </w:pPr>
    </w:p>
    <w:p w14:paraId="08039B3E" w14:textId="77777777" w:rsidR="001407AD" w:rsidRPr="00B16108" w:rsidRDefault="001407AD" w:rsidP="00601079">
      <w:pPr>
        <w:pStyle w:val="Akapitzlist"/>
        <w:numPr>
          <w:ilvl w:val="0"/>
          <w:numId w:val="40"/>
        </w:numPr>
        <w:tabs>
          <w:tab w:val="num" w:pos="284"/>
          <w:tab w:val="left" w:pos="567"/>
        </w:tabs>
        <w:suppressAutoHyphens/>
        <w:spacing w:line="0" w:lineRule="atLeast"/>
        <w:ind w:hanging="851"/>
        <w:jc w:val="both"/>
        <w:rPr>
          <w:rFonts w:ascii="Arial Narrow" w:hAnsi="Arial Narrow"/>
          <w:b/>
          <w:bCs/>
          <w:color w:val="00000A"/>
          <w:kern w:val="2"/>
          <w:sz w:val="22"/>
          <w:szCs w:val="22"/>
        </w:rPr>
      </w:pPr>
      <w:r w:rsidRPr="00B16108">
        <w:rPr>
          <w:rFonts w:ascii="Arial Narrow" w:hAnsi="Arial Narrow"/>
          <w:b/>
          <w:bCs/>
          <w:color w:val="00000A"/>
          <w:kern w:val="2"/>
          <w:sz w:val="22"/>
          <w:szCs w:val="22"/>
        </w:rPr>
        <w:t>Uwaga:</w:t>
      </w:r>
    </w:p>
    <w:p w14:paraId="0D6756D1" w14:textId="77777777" w:rsidR="001407AD" w:rsidRPr="00821A57" w:rsidRDefault="001407AD" w:rsidP="00715624">
      <w:pPr>
        <w:tabs>
          <w:tab w:val="left" w:pos="567"/>
        </w:tabs>
        <w:suppressAutoHyphens/>
        <w:spacing w:line="276" w:lineRule="auto"/>
        <w:jc w:val="both"/>
        <w:rPr>
          <w:rFonts w:ascii="Arial Narrow" w:hAnsi="Arial Narrow" w:cs="Trebuchet MS"/>
          <w:color w:val="00000A"/>
          <w:kern w:val="2"/>
          <w:sz w:val="22"/>
          <w:szCs w:val="22"/>
        </w:rPr>
      </w:pPr>
      <w:r w:rsidRPr="00035867">
        <w:rPr>
          <w:rFonts w:ascii="Arial Narrow" w:hAnsi="Arial Narrow"/>
          <w:b/>
          <w:bCs/>
          <w:color w:val="00000A"/>
          <w:kern w:val="2"/>
          <w:sz w:val="22"/>
          <w:szCs w:val="22"/>
        </w:rPr>
        <w:t>Za ofertę najkorzystniejszą, w każdej części będzie uznana oferta, któ</w:t>
      </w:r>
      <w:r>
        <w:rPr>
          <w:rFonts w:ascii="Arial Narrow" w:hAnsi="Arial Narrow"/>
          <w:b/>
          <w:bCs/>
          <w:color w:val="00000A"/>
          <w:kern w:val="2"/>
          <w:sz w:val="22"/>
          <w:szCs w:val="22"/>
        </w:rPr>
        <w:t>ra przy uwzględnieniu powyższych kryteriów i ich</w:t>
      </w:r>
      <w:r w:rsidRPr="00035867">
        <w:rPr>
          <w:rFonts w:ascii="Arial Narrow" w:hAnsi="Arial Narrow"/>
          <w:b/>
          <w:bCs/>
          <w:color w:val="00000A"/>
          <w:kern w:val="2"/>
          <w:sz w:val="22"/>
          <w:szCs w:val="22"/>
        </w:rPr>
        <w:t xml:space="preserve"> wagi otrzyma najwyższą punktację – maksymalnie 100 pkt.</w:t>
      </w:r>
    </w:p>
    <w:p w14:paraId="507A59BB" w14:textId="77777777" w:rsidR="001407AD" w:rsidRPr="00C64D70" w:rsidRDefault="001407AD" w:rsidP="00601079">
      <w:pPr>
        <w:pStyle w:val="Akapitzlist"/>
        <w:widowControl w:val="0"/>
        <w:numPr>
          <w:ilvl w:val="0"/>
          <w:numId w:val="32"/>
        </w:numPr>
        <w:tabs>
          <w:tab w:val="left" w:pos="142"/>
          <w:tab w:val="left" w:pos="284"/>
        </w:tabs>
        <w:spacing w:line="276" w:lineRule="auto"/>
        <w:ind w:left="0"/>
        <w:jc w:val="both"/>
        <w:rPr>
          <w:rFonts w:ascii="Arial Narrow" w:eastAsia="Arial" w:hAnsi="Arial Narrow" w:cs="Arial"/>
          <w:sz w:val="22"/>
          <w:szCs w:val="22"/>
          <w:lang w:bidi="pl-PL"/>
        </w:rPr>
      </w:pPr>
      <w:r w:rsidRPr="00C64D70">
        <w:rPr>
          <w:rFonts w:ascii="Arial Narrow" w:eastAsia="Arial" w:hAnsi="Arial Narrow" w:cs="Arial"/>
          <w:sz w:val="22"/>
          <w:szCs w:val="22"/>
          <w:lang w:bidi="pl-PL"/>
        </w:rPr>
        <w:t>Oferty oceniane będą punktowo.</w:t>
      </w:r>
    </w:p>
    <w:p w14:paraId="00D1318E" w14:textId="77777777" w:rsidR="001407AD" w:rsidRPr="00C64D70" w:rsidRDefault="001407AD" w:rsidP="00601079">
      <w:pPr>
        <w:pStyle w:val="Akapitzlist"/>
        <w:widowControl w:val="0"/>
        <w:numPr>
          <w:ilvl w:val="0"/>
          <w:numId w:val="32"/>
        </w:numPr>
        <w:tabs>
          <w:tab w:val="left" w:pos="142"/>
          <w:tab w:val="left" w:pos="284"/>
        </w:tabs>
        <w:spacing w:line="276" w:lineRule="auto"/>
        <w:ind w:left="0"/>
        <w:jc w:val="both"/>
        <w:rPr>
          <w:rFonts w:ascii="Arial Narrow" w:eastAsia="Arial" w:hAnsi="Arial Narrow" w:cs="Arial"/>
          <w:sz w:val="22"/>
          <w:szCs w:val="22"/>
          <w:lang w:bidi="pl-PL"/>
        </w:rPr>
      </w:pPr>
      <w:r w:rsidRPr="00C64D70">
        <w:rPr>
          <w:rFonts w:ascii="Arial Narrow" w:eastAsia="Arial" w:hAnsi="Arial Narrow" w:cs="Arial"/>
          <w:sz w:val="22"/>
          <w:szCs w:val="22"/>
          <w:lang w:bidi="pl-PL"/>
        </w:rPr>
        <w:t>Maksymalna ilość punktów jaką może osiągnąć oferta wynosi 100 pkt.</w:t>
      </w:r>
    </w:p>
    <w:p w14:paraId="7466C729" w14:textId="77777777" w:rsidR="001407AD" w:rsidRPr="00821A57" w:rsidRDefault="001407AD" w:rsidP="00601079">
      <w:pPr>
        <w:widowControl w:val="0"/>
        <w:numPr>
          <w:ilvl w:val="0"/>
          <w:numId w:val="32"/>
        </w:numPr>
        <w:tabs>
          <w:tab w:val="left" w:pos="142"/>
          <w:tab w:val="left" w:pos="284"/>
        </w:tabs>
        <w:spacing w:line="276" w:lineRule="auto"/>
        <w:jc w:val="both"/>
        <w:rPr>
          <w:rFonts w:ascii="Arial Narrow" w:eastAsia="Arial" w:hAnsi="Arial Narrow" w:cs="Arial"/>
          <w:sz w:val="22"/>
          <w:szCs w:val="22"/>
          <w:lang w:bidi="pl-PL"/>
        </w:rPr>
      </w:pPr>
      <w:r w:rsidRPr="00821A57">
        <w:rPr>
          <w:rFonts w:ascii="Arial Narrow" w:eastAsia="Arial" w:hAnsi="Arial Narrow" w:cs="Arial"/>
          <w:sz w:val="22"/>
          <w:szCs w:val="22"/>
          <w:lang w:bidi="pl-PL"/>
        </w:rPr>
        <w:t>Wybór oferty najkorzystniejszej nastąpi zgodnie z art. 239 ustawy Pzp.</w:t>
      </w:r>
    </w:p>
    <w:p w14:paraId="25F3610A" w14:textId="77777777" w:rsidR="001407AD" w:rsidRPr="00821A57" w:rsidRDefault="001407AD" w:rsidP="00601079">
      <w:pPr>
        <w:widowControl w:val="0"/>
        <w:numPr>
          <w:ilvl w:val="0"/>
          <w:numId w:val="32"/>
        </w:numPr>
        <w:tabs>
          <w:tab w:val="left" w:pos="142"/>
          <w:tab w:val="left" w:pos="284"/>
        </w:tabs>
        <w:spacing w:line="276" w:lineRule="auto"/>
        <w:jc w:val="both"/>
        <w:rPr>
          <w:rFonts w:ascii="Arial Narrow" w:eastAsia="Arial" w:hAnsi="Arial Narrow" w:cs="Arial"/>
          <w:sz w:val="22"/>
          <w:szCs w:val="22"/>
          <w:lang w:bidi="pl-PL"/>
        </w:rPr>
      </w:pPr>
      <w:r w:rsidRPr="00821A57">
        <w:rPr>
          <w:rFonts w:ascii="Arial Narrow" w:eastAsia="Arial" w:hAnsi="Arial Narrow" w:cs="Arial"/>
          <w:sz w:val="22"/>
          <w:szCs w:val="22"/>
          <w:lang w:bidi="pl-PL"/>
        </w:rPr>
        <w:t xml:space="preserve">Zamawiający niezwłocznie po wyborze najkorzystniejszej oferty poinformuje równocześnie Wykonawców, którzy </w:t>
      </w:r>
      <w:r w:rsidRPr="00821A57">
        <w:rPr>
          <w:rFonts w:ascii="Arial Narrow" w:eastAsia="Arial" w:hAnsi="Arial Narrow" w:cs="Arial"/>
          <w:sz w:val="22"/>
          <w:szCs w:val="22"/>
          <w:lang w:bidi="pl-PL"/>
        </w:rPr>
        <w:lastRenderedPageBreak/>
        <w:t>złożyli oferty, o:</w:t>
      </w:r>
    </w:p>
    <w:p w14:paraId="04DE864B" w14:textId="77777777" w:rsidR="001407AD" w:rsidRPr="00821A57" w:rsidRDefault="001407AD" w:rsidP="00601079">
      <w:pPr>
        <w:widowControl w:val="0"/>
        <w:numPr>
          <w:ilvl w:val="0"/>
          <w:numId w:val="33"/>
        </w:numPr>
        <w:tabs>
          <w:tab w:val="left" w:pos="142"/>
          <w:tab w:val="left" w:pos="284"/>
          <w:tab w:val="left" w:pos="666"/>
        </w:tabs>
        <w:spacing w:line="276" w:lineRule="auto"/>
        <w:jc w:val="both"/>
        <w:rPr>
          <w:rFonts w:ascii="Arial Narrow" w:eastAsia="Arial" w:hAnsi="Arial Narrow" w:cs="Arial"/>
          <w:sz w:val="22"/>
          <w:szCs w:val="22"/>
          <w:lang w:bidi="pl-PL"/>
        </w:rPr>
      </w:pPr>
      <w:r w:rsidRPr="00821A57">
        <w:rPr>
          <w:rFonts w:ascii="Arial Narrow" w:eastAsia="Arial" w:hAnsi="Arial Narrow" w:cs="Arial"/>
          <w:sz w:val="22"/>
          <w:szCs w:val="22"/>
          <w:lang w:bidi="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7D28D90" w14:textId="77777777" w:rsidR="001407AD" w:rsidRDefault="001407AD" w:rsidP="00601079">
      <w:pPr>
        <w:widowControl w:val="0"/>
        <w:numPr>
          <w:ilvl w:val="0"/>
          <w:numId w:val="33"/>
        </w:numPr>
        <w:tabs>
          <w:tab w:val="left" w:pos="142"/>
          <w:tab w:val="left" w:pos="284"/>
          <w:tab w:val="left" w:pos="666"/>
        </w:tabs>
        <w:spacing w:line="276" w:lineRule="auto"/>
        <w:jc w:val="both"/>
        <w:rPr>
          <w:rFonts w:ascii="Arial Narrow" w:eastAsia="Arial" w:hAnsi="Arial Narrow" w:cs="Arial"/>
          <w:sz w:val="22"/>
          <w:szCs w:val="22"/>
          <w:lang w:bidi="pl-PL"/>
        </w:rPr>
      </w:pPr>
      <w:r w:rsidRPr="00821A57">
        <w:rPr>
          <w:rFonts w:ascii="Arial Narrow" w:eastAsia="Arial" w:hAnsi="Arial Narrow" w:cs="Arial"/>
          <w:sz w:val="22"/>
          <w:szCs w:val="22"/>
          <w:lang w:bidi="pl-PL"/>
        </w:rPr>
        <w:t>wykonawcach, których oferty zostały odrzucone - podając uzasadnienie faktyczne</w:t>
      </w:r>
      <w:r>
        <w:rPr>
          <w:rFonts w:ascii="Arial Narrow" w:eastAsia="Arial" w:hAnsi="Arial Narrow" w:cs="Arial"/>
          <w:sz w:val="22"/>
          <w:szCs w:val="22"/>
          <w:lang w:bidi="pl-PL"/>
        </w:rPr>
        <w:t xml:space="preserve"> i prawne.</w:t>
      </w:r>
    </w:p>
    <w:p w14:paraId="138DAE7F" w14:textId="77777777" w:rsidR="001407AD" w:rsidRPr="00B16108" w:rsidRDefault="001407AD" w:rsidP="00715624">
      <w:pPr>
        <w:widowControl w:val="0"/>
        <w:tabs>
          <w:tab w:val="left" w:pos="142"/>
          <w:tab w:val="left" w:pos="284"/>
          <w:tab w:val="left" w:pos="666"/>
        </w:tabs>
        <w:spacing w:line="276" w:lineRule="auto"/>
        <w:jc w:val="both"/>
        <w:rPr>
          <w:rFonts w:ascii="Arial Narrow" w:eastAsia="Arial" w:hAnsi="Arial Narrow" w:cs="Arial"/>
          <w:sz w:val="22"/>
          <w:szCs w:val="22"/>
          <w:lang w:bidi="pl-PL"/>
        </w:rPr>
      </w:pPr>
    </w:p>
    <w:p w14:paraId="3D6C082B" w14:textId="77777777" w:rsidR="001407AD" w:rsidRPr="00821A57" w:rsidRDefault="001407AD" w:rsidP="00601079">
      <w:pPr>
        <w:pStyle w:val="Akapitzlist"/>
        <w:widowControl w:val="0"/>
        <w:numPr>
          <w:ilvl w:val="0"/>
          <w:numId w:val="40"/>
        </w:numPr>
        <w:tabs>
          <w:tab w:val="left" w:pos="142"/>
          <w:tab w:val="left" w:pos="284"/>
        </w:tabs>
        <w:spacing w:line="276" w:lineRule="auto"/>
        <w:ind w:hanging="851"/>
        <w:jc w:val="both"/>
        <w:rPr>
          <w:rFonts w:ascii="Arial Narrow" w:eastAsia="Arial" w:hAnsi="Arial Narrow" w:cs="Arial"/>
          <w:sz w:val="22"/>
          <w:szCs w:val="22"/>
          <w:lang w:bidi="pl-PL"/>
        </w:rPr>
      </w:pPr>
      <w:r w:rsidRPr="00821A57">
        <w:rPr>
          <w:rFonts w:ascii="Arial Narrow" w:eastAsia="Arial" w:hAnsi="Arial Narrow" w:cs="Arial"/>
          <w:sz w:val="22"/>
          <w:szCs w:val="22"/>
          <w:lang w:bidi="pl-PL"/>
        </w:rPr>
        <w:t>Zawiadomienie o wyborze najkorzystniejszej oferty zostanie zamieszczone na Platformie.</w:t>
      </w:r>
    </w:p>
    <w:p w14:paraId="74821EC7" w14:textId="77777777" w:rsidR="001407AD" w:rsidRPr="001368F9" w:rsidRDefault="001407AD" w:rsidP="00601079">
      <w:pPr>
        <w:pStyle w:val="Tekstpodstawowywcity21"/>
        <w:numPr>
          <w:ilvl w:val="0"/>
          <w:numId w:val="40"/>
        </w:numPr>
        <w:tabs>
          <w:tab w:val="num" w:pos="567"/>
        </w:tabs>
        <w:spacing w:line="276" w:lineRule="auto"/>
        <w:ind w:left="284" w:hanging="284"/>
        <w:jc w:val="both"/>
        <w:rPr>
          <w:rFonts w:ascii="Arial Narrow" w:hAnsi="Arial Narrow" w:cs="Arial Narrow"/>
          <w:szCs w:val="22"/>
        </w:rPr>
      </w:pPr>
      <w:r w:rsidRPr="00821A57">
        <w:rPr>
          <w:rFonts w:ascii="Arial Narrow" w:hAnsi="Arial Narrow" w:cs="Arial Narrow"/>
          <w:szCs w:val="22"/>
        </w:rPr>
        <w:t>Zamawiający udzieli zamówienia Wykonawcy, którego oferta odpowiada wszystkim wymaganiom przedstawionym w ustawie Prawo zamówień publicznych oraz SWZ i została oceniona jako najkorzystniejsza w oparciu o podane kryteria wyboru.</w:t>
      </w:r>
    </w:p>
    <w:p w14:paraId="3EE3AB3C" w14:textId="77777777" w:rsidR="001407AD" w:rsidRPr="00B16108" w:rsidRDefault="001407AD" w:rsidP="00601079">
      <w:pPr>
        <w:pStyle w:val="Akapitzlist"/>
        <w:numPr>
          <w:ilvl w:val="0"/>
          <w:numId w:val="40"/>
        </w:numPr>
        <w:spacing w:line="276" w:lineRule="auto"/>
        <w:ind w:left="284" w:hanging="284"/>
        <w:jc w:val="both"/>
        <w:rPr>
          <w:rFonts w:ascii="Arial Narrow" w:hAnsi="Arial Narrow" w:cs="Arial"/>
          <w:sz w:val="22"/>
          <w:szCs w:val="22"/>
        </w:rPr>
      </w:pPr>
      <w:r w:rsidRPr="00821A57">
        <w:rPr>
          <w:rFonts w:ascii="Arial Narrow" w:hAnsi="Arial Narrow" w:cs="Arial"/>
          <w:sz w:val="22"/>
          <w:szCs w:val="22"/>
        </w:rPr>
        <w:t>W toku badania i oceny ofert Zamawiający może żądać od Wykonawcy wyjaśnień dotyczących treści złożonej oferty, w tym zaoferowanej ceny.</w:t>
      </w:r>
      <w:r>
        <w:rPr>
          <w:rFonts w:ascii="Arial Narrow" w:hAnsi="Arial Narrow" w:cs="Arial"/>
          <w:sz w:val="22"/>
          <w:szCs w:val="22"/>
        </w:rPr>
        <w:t xml:space="preserve"> </w:t>
      </w:r>
      <w:r w:rsidRPr="00B16108">
        <w:rPr>
          <w:rFonts w:ascii="Arial Narrow" w:hAnsi="Arial Narrow" w:cs="Arial"/>
          <w:sz w:val="22"/>
          <w:szCs w:val="22"/>
        </w:rPr>
        <w:t>Zamawiający udzieli zamówienia Wykonawcy, którego oferta zostanie uznana za najkorzystniejszą.</w:t>
      </w:r>
    </w:p>
    <w:p w14:paraId="3F2CE8D9" w14:textId="77777777" w:rsidR="001407AD" w:rsidRPr="00821A57" w:rsidRDefault="001407AD" w:rsidP="00601079">
      <w:pPr>
        <w:widowControl w:val="0"/>
        <w:numPr>
          <w:ilvl w:val="0"/>
          <w:numId w:val="40"/>
        </w:numPr>
        <w:tabs>
          <w:tab w:val="left" w:pos="284"/>
        </w:tabs>
        <w:spacing w:line="276" w:lineRule="auto"/>
        <w:ind w:left="284" w:hanging="284"/>
        <w:jc w:val="both"/>
        <w:rPr>
          <w:rFonts w:ascii="Arial Narrow" w:eastAsia="Arial" w:hAnsi="Arial Narrow" w:cs="Arial"/>
          <w:sz w:val="22"/>
          <w:szCs w:val="22"/>
          <w:lang w:bidi="pl-PL"/>
        </w:rPr>
      </w:pPr>
      <w:r w:rsidRPr="00821A57">
        <w:rPr>
          <w:rFonts w:ascii="Arial Narrow" w:eastAsia="Arial" w:hAnsi="Arial Narrow" w:cs="Arial"/>
          <w:sz w:val="22"/>
          <w:szCs w:val="22"/>
          <w:lang w:bidi="pl-PL"/>
        </w:rPr>
        <w:t xml:space="preserve">Umowa w sprawie zamówienia publicznego może być zawarta w terminie nie krótszym niż 5 dni od dnia przesłania zawiadomienia o wyborze najkorzystniejszej oferty, jeżeli zawiadomienie to zostanie przesłane przy użyciu środków </w:t>
      </w:r>
      <w:r>
        <w:rPr>
          <w:rFonts w:ascii="Arial Narrow" w:eastAsia="Arial" w:hAnsi="Arial Narrow" w:cs="Arial"/>
          <w:sz w:val="22"/>
          <w:szCs w:val="22"/>
          <w:lang w:bidi="pl-PL"/>
        </w:rPr>
        <w:t xml:space="preserve">   </w:t>
      </w:r>
      <w:r w:rsidRPr="00821A57">
        <w:rPr>
          <w:rFonts w:ascii="Arial Narrow" w:eastAsia="Arial" w:hAnsi="Arial Narrow" w:cs="Arial"/>
          <w:sz w:val="22"/>
          <w:szCs w:val="22"/>
          <w:lang w:bidi="pl-PL"/>
        </w:rPr>
        <w:t>komunikacji elektronicznej, albo 10 dni - jeżeli zostanie przesłane w inny sposób.</w:t>
      </w:r>
    </w:p>
    <w:p w14:paraId="38EDB4AF" w14:textId="77777777" w:rsidR="001407AD" w:rsidRDefault="001407AD" w:rsidP="00601079">
      <w:pPr>
        <w:widowControl w:val="0"/>
        <w:numPr>
          <w:ilvl w:val="0"/>
          <w:numId w:val="40"/>
        </w:numPr>
        <w:tabs>
          <w:tab w:val="left" w:pos="284"/>
        </w:tabs>
        <w:spacing w:line="276" w:lineRule="auto"/>
        <w:ind w:left="284" w:hanging="284"/>
        <w:jc w:val="both"/>
        <w:rPr>
          <w:rFonts w:ascii="Arial Narrow" w:eastAsia="Arial" w:hAnsi="Arial Narrow" w:cs="Arial"/>
          <w:sz w:val="22"/>
          <w:szCs w:val="22"/>
          <w:lang w:bidi="pl-PL"/>
        </w:rPr>
      </w:pPr>
      <w:r w:rsidRPr="00821A57">
        <w:rPr>
          <w:rFonts w:ascii="Arial Narrow" w:eastAsia="Arial" w:hAnsi="Arial Narrow" w:cs="Arial"/>
          <w:sz w:val="22"/>
          <w:szCs w:val="22"/>
          <w:lang w:bidi="pl-PL"/>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p>
    <w:p w14:paraId="12396DFA" w14:textId="77777777" w:rsidR="001407AD" w:rsidRPr="00F93C23" w:rsidRDefault="001407AD" w:rsidP="00601079">
      <w:pPr>
        <w:widowControl w:val="0"/>
        <w:numPr>
          <w:ilvl w:val="0"/>
          <w:numId w:val="40"/>
        </w:numPr>
        <w:tabs>
          <w:tab w:val="left" w:pos="284"/>
        </w:tabs>
        <w:spacing w:line="276" w:lineRule="auto"/>
        <w:ind w:left="284" w:hanging="284"/>
        <w:jc w:val="both"/>
        <w:rPr>
          <w:rFonts w:ascii="Arial Narrow" w:eastAsia="Arial" w:hAnsi="Arial Narrow" w:cs="Arial"/>
          <w:sz w:val="22"/>
          <w:szCs w:val="22"/>
          <w:lang w:bidi="pl-PL"/>
        </w:rPr>
      </w:pPr>
      <w:r w:rsidRPr="00F93C23">
        <w:rPr>
          <w:rFonts w:ascii="Arial Narrow" w:eastAsia="Arial" w:hAnsi="Arial Narrow" w:cs="Arial"/>
          <w:sz w:val="22"/>
          <w:szCs w:val="22"/>
          <w:lang w:bidi="pl-PL"/>
        </w:rPr>
        <w:t xml:space="preserve">Jeżeli w postępowaniu o udzielenie zamówienia, nie można wybrać najkorzystniejszej oferty z uwagi na to ,że dwie lub więcej ofert przedstawia taki sam bilans ceny i innych kryteriów oceny ofert, Zamawiający wybiera z pośród ofert ofertę, która otrzymała najwyższą ocenę w kryterium o największej wadze. Jeżeli oferty otrzymały taką samą ocenę </w:t>
      </w:r>
    </w:p>
    <w:p w14:paraId="403CBF7A" w14:textId="77777777" w:rsidR="001407AD" w:rsidRPr="00F93C23" w:rsidRDefault="001407AD" w:rsidP="00715624">
      <w:pPr>
        <w:widowControl w:val="0"/>
        <w:tabs>
          <w:tab w:val="left" w:pos="284"/>
        </w:tabs>
        <w:spacing w:line="276" w:lineRule="auto"/>
        <w:jc w:val="both"/>
        <w:rPr>
          <w:rFonts w:ascii="Arial Narrow" w:eastAsia="Arial" w:hAnsi="Arial Narrow" w:cs="Arial"/>
          <w:sz w:val="22"/>
          <w:szCs w:val="22"/>
          <w:lang w:bidi="pl-PL"/>
        </w:rPr>
      </w:pPr>
      <w:r>
        <w:rPr>
          <w:rFonts w:ascii="Arial Narrow" w:eastAsia="Arial" w:hAnsi="Arial Narrow" w:cs="Arial"/>
          <w:sz w:val="22"/>
          <w:szCs w:val="22"/>
          <w:lang w:bidi="pl-PL"/>
        </w:rPr>
        <w:t xml:space="preserve">     </w:t>
      </w:r>
      <w:r w:rsidRPr="00F93C23">
        <w:rPr>
          <w:rFonts w:ascii="Arial Narrow" w:eastAsia="Arial" w:hAnsi="Arial Narrow" w:cs="Arial"/>
          <w:sz w:val="22"/>
          <w:szCs w:val="22"/>
          <w:lang w:bidi="pl-PL"/>
        </w:rPr>
        <w:t>w kryterium o najwyższej wadze, zamawiający wybiera ofertę z najniższą ceną.</w:t>
      </w:r>
    </w:p>
    <w:p w14:paraId="758A72E0" w14:textId="77777777" w:rsidR="001407AD" w:rsidRPr="00B862B3" w:rsidRDefault="001407AD" w:rsidP="00601079">
      <w:pPr>
        <w:pStyle w:val="Akapitzlist"/>
        <w:widowControl w:val="0"/>
        <w:numPr>
          <w:ilvl w:val="0"/>
          <w:numId w:val="40"/>
        </w:numPr>
        <w:tabs>
          <w:tab w:val="left" w:pos="284"/>
        </w:tabs>
        <w:spacing w:line="276" w:lineRule="auto"/>
        <w:ind w:left="284" w:hanging="284"/>
        <w:jc w:val="both"/>
        <w:rPr>
          <w:rFonts w:ascii="Arial Narrow" w:eastAsia="Arial" w:hAnsi="Arial Narrow" w:cs="Arial"/>
          <w:sz w:val="22"/>
          <w:szCs w:val="22"/>
          <w:lang w:bidi="pl-PL"/>
        </w:rPr>
      </w:pPr>
      <w:r w:rsidRPr="00F93C23">
        <w:rPr>
          <w:rFonts w:ascii="Arial Narrow" w:eastAsia="Arial" w:hAnsi="Arial Narrow" w:cs="Arial"/>
          <w:sz w:val="22"/>
          <w:szCs w:val="22"/>
          <w:lang w:bidi="pl-PL"/>
        </w:rPr>
        <w:t>Jeżeli nie można dokonać wyboru oferty w sposób, o którym mowa powyżej, Zamawiający wzywa wykonawców, którzy złożyli te oferty, do złożenia w terminie określonym prze Zamawiającego ofert dodatkowych zawierających nową cenę.</w:t>
      </w:r>
    </w:p>
    <w:p w14:paraId="5B65E71F" w14:textId="77777777" w:rsidR="001407AD" w:rsidRPr="00E46743" w:rsidRDefault="001407AD" w:rsidP="001407AD">
      <w:pPr>
        <w:pStyle w:val="Teksttreci40"/>
        <w:pBdr>
          <w:bottom w:val="double" w:sz="4" w:space="1" w:color="auto"/>
        </w:pBdr>
        <w:shd w:val="clear" w:color="auto" w:fill="DAEEF3"/>
        <w:tabs>
          <w:tab w:val="left" w:pos="426"/>
        </w:tabs>
        <w:spacing w:before="360" w:after="40" w:line="240" w:lineRule="auto"/>
        <w:ind w:right="23" w:firstLine="0"/>
        <w:rPr>
          <w:rFonts w:ascii="Arial Narrow" w:hAnsi="Arial Narrow" w:cs="Arial"/>
          <w:b/>
          <w:sz w:val="22"/>
          <w:szCs w:val="22"/>
        </w:rPr>
      </w:pPr>
      <w:r>
        <w:rPr>
          <w:rFonts w:ascii="Arial Narrow" w:hAnsi="Arial Narrow" w:cs="Arial"/>
          <w:b/>
          <w:sz w:val="22"/>
          <w:szCs w:val="22"/>
        </w:rPr>
        <w:t>XX.</w:t>
      </w:r>
      <w:r w:rsidRPr="00E46743">
        <w:rPr>
          <w:rFonts w:ascii="Arial Narrow" w:hAnsi="Arial Narrow" w:cs="Arial"/>
          <w:b/>
          <w:sz w:val="22"/>
          <w:szCs w:val="22"/>
        </w:rPr>
        <w:tab/>
        <w:t xml:space="preserve">INFORMACJE O FORMALNOŚCIACH, JAKIE POWINNY BYĆ DOPEŁNIONE PO WYBORZE OFERTY </w:t>
      </w:r>
      <w:r>
        <w:rPr>
          <w:rFonts w:ascii="Arial Narrow" w:hAnsi="Arial Narrow" w:cs="Arial"/>
          <w:b/>
          <w:sz w:val="22"/>
          <w:szCs w:val="22"/>
        </w:rPr>
        <w:t xml:space="preserve">                          </w:t>
      </w:r>
      <w:r w:rsidRPr="00E46743">
        <w:rPr>
          <w:rFonts w:ascii="Arial Narrow" w:hAnsi="Arial Narrow" w:cs="Arial"/>
          <w:b/>
          <w:sz w:val="22"/>
          <w:szCs w:val="22"/>
        </w:rPr>
        <w:t>W CELU ZAWARCIA UMOWY W SPRAWIE ZAMÓWIENIA PUBLICZNEGO</w:t>
      </w:r>
    </w:p>
    <w:p w14:paraId="6F6071E4" w14:textId="77777777" w:rsidR="001407AD" w:rsidRPr="005A4983" w:rsidRDefault="001407AD" w:rsidP="001407AD">
      <w:pPr>
        <w:numPr>
          <w:ilvl w:val="0"/>
          <w:numId w:val="8"/>
        </w:numPr>
        <w:tabs>
          <w:tab w:val="clear" w:pos="1800"/>
        </w:tabs>
        <w:spacing w:before="240" w:line="276" w:lineRule="auto"/>
        <w:ind w:left="462" w:hanging="426"/>
        <w:jc w:val="both"/>
        <w:rPr>
          <w:rFonts w:ascii="Arial Narrow" w:hAnsi="Arial Narrow" w:cs="Arial"/>
          <w:sz w:val="22"/>
          <w:szCs w:val="22"/>
        </w:rPr>
      </w:pPr>
      <w:r w:rsidRPr="00E46743">
        <w:rPr>
          <w:rFonts w:ascii="Arial Narrow" w:hAnsi="Arial Narrow" w:cs="Arial"/>
          <w:sz w:val="22"/>
          <w:szCs w:val="22"/>
        </w:rPr>
        <w:t xml:space="preserve">Zamawiający zawiera umowę w sprawie zamówienia publicznego w terminie nie krótszym niż 5 dni od dnia </w:t>
      </w:r>
      <w:r w:rsidRPr="005A4983">
        <w:rPr>
          <w:rFonts w:ascii="Arial Narrow" w:hAnsi="Arial Narrow" w:cs="Arial"/>
          <w:sz w:val="22"/>
          <w:szCs w:val="22"/>
        </w:rPr>
        <w:t>przesłania zawiadomienia o wyborze najkorzystniejszej oferty, zgodnie z art. 308 ust. 2 lub ust. 3 pkt.1 lit. a) p.z.p.</w:t>
      </w:r>
    </w:p>
    <w:p w14:paraId="61FE2BAA" w14:textId="114E5687" w:rsidR="001407AD" w:rsidRPr="005A4983" w:rsidRDefault="001407AD" w:rsidP="001407AD">
      <w:pPr>
        <w:numPr>
          <w:ilvl w:val="0"/>
          <w:numId w:val="8"/>
        </w:numPr>
        <w:tabs>
          <w:tab w:val="clear" w:pos="1800"/>
        </w:tabs>
        <w:spacing w:line="276" w:lineRule="auto"/>
        <w:ind w:left="462" w:hanging="426"/>
        <w:jc w:val="both"/>
        <w:rPr>
          <w:rFonts w:ascii="Arial Narrow" w:hAnsi="Arial Narrow" w:cs="Arial"/>
          <w:sz w:val="22"/>
          <w:szCs w:val="22"/>
        </w:rPr>
      </w:pPr>
      <w:r w:rsidRPr="005A4983">
        <w:rPr>
          <w:rFonts w:ascii="Arial Narrow" w:hAnsi="Arial Narrow" w:cs="Arial"/>
          <w:sz w:val="22"/>
          <w:szCs w:val="22"/>
        </w:rPr>
        <w:t>Zamawiający może zawrzeć umowę w sprawie zamówienia publicznego przed</w:t>
      </w:r>
      <w:r>
        <w:rPr>
          <w:rFonts w:ascii="Arial Narrow" w:hAnsi="Arial Narrow" w:cs="Arial"/>
          <w:sz w:val="22"/>
          <w:szCs w:val="22"/>
        </w:rPr>
        <w:t xml:space="preserve"> upływem terminu, o którym mowa </w:t>
      </w:r>
      <w:r w:rsidRPr="005A4983">
        <w:rPr>
          <w:rFonts w:ascii="Arial Narrow" w:hAnsi="Arial Narrow" w:cs="Arial"/>
          <w:sz w:val="22"/>
          <w:szCs w:val="22"/>
        </w:rPr>
        <w:t xml:space="preserve">w ust. 1, jeżeli </w:t>
      </w:r>
      <w:r w:rsidRPr="005A4983">
        <w:rPr>
          <w:rFonts w:ascii="Arial Narrow" w:hAnsi="Arial Narrow" w:cs="Arial"/>
          <w:sz w:val="22"/>
          <w:szCs w:val="22"/>
        </w:rPr>
        <w:tab/>
        <w:t>w postępowaniu o udzielenie zamówienia prowadzonym w t</w:t>
      </w:r>
      <w:r w:rsidR="00272105">
        <w:rPr>
          <w:rFonts w:ascii="Arial Narrow" w:hAnsi="Arial Narrow" w:cs="Arial"/>
          <w:sz w:val="22"/>
          <w:szCs w:val="22"/>
        </w:rPr>
        <w:t>rybie</w:t>
      </w:r>
      <w:r w:rsidR="00272105">
        <w:rPr>
          <w:rFonts w:ascii="Arial Narrow" w:hAnsi="Arial Narrow" w:cs="Arial"/>
          <w:sz w:val="22"/>
          <w:szCs w:val="22"/>
        </w:rPr>
        <w:tab/>
        <w:t xml:space="preserve">podstawowym złożono tylko </w:t>
      </w:r>
      <w:r w:rsidRPr="005A4983">
        <w:rPr>
          <w:rFonts w:ascii="Arial Narrow" w:hAnsi="Arial Narrow" w:cs="Arial"/>
          <w:sz w:val="22"/>
          <w:szCs w:val="22"/>
        </w:rPr>
        <w:t>jedną ofertę.</w:t>
      </w:r>
    </w:p>
    <w:p w14:paraId="6EDE1210" w14:textId="77777777" w:rsidR="001407AD" w:rsidRPr="005A4983" w:rsidRDefault="001407AD" w:rsidP="001407AD">
      <w:pPr>
        <w:numPr>
          <w:ilvl w:val="0"/>
          <w:numId w:val="8"/>
        </w:numPr>
        <w:tabs>
          <w:tab w:val="clear" w:pos="1800"/>
        </w:tabs>
        <w:spacing w:line="276" w:lineRule="auto"/>
        <w:ind w:left="462" w:hanging="426"/>
        <w:jc w:val="both"/>
        <w:rPr>
          <w:rFonts w:ascii="Arial Narrow" w:hAnsi="Arial Narrow" w:cs="Arial"/>
          <w:sz w:val="22"/>
          <w:szCs w:val="22"/>
        </w:rPr>
      </w:pPr>
      <w:r w:rsidRPr="005A4983">
        <w:rPr>
          <w:rFonts w:ascii="Arial Narrow" w:hAnsi="Arial Narrow" w:cs="Arial"/>
          <w:sz w:val="22"/>
          <w:szCs w:val="22"/>
        </w:rPr>
        <w:t>Wykonawca, którego oferta zostanie uznana za najkorzystniejszą, będzie zobowiązany przed podpisaniem umowy do wniesienia zabezpieczenia należytego wykonania umowy (jeżeli jego wniesienie było wymagane)                       w wysokości i formie określonej w Rozdziale XXI</w:t>
      </w:r>
      <w:r>
        <w:rPr>
          <w:rFonts w:ascii="Arial Narrow" w:hAnsi="Arial Narrow" w:cs="Arial"/>
          <w:sz w:val="22"/>
          <w:szCs w:val="22"/>
        </w:rPr>
        <w:t>I</w:t>
      </w:r>
      <w:r w:rsidRPr="005A4983">
        <w:rPr>
          <w:rFonts w:ascii="Arial Narrow" w:hAnsi="Arial Narrow" w:cs="Arial"/>
          <w:sz w:val="22"/>
          <w:szCs w:val="22"/>
        </w:rPr>
        <w:t xml:space="preserve"> SWZ. W przypadku wniesienia zabezpieczenia w formie gwarancji lub poręczenia treść dokumentu musi zostać uprzednio zaakceptowana przez Zamawiającego.</w:t>
      </w:r>
    </w:p>
    <w:p w14:paraId="5867F2F0" w14:textId="77777777" w:rsidR="001407AD" w:rsidRPr="005A4983" w:rsidRDefault="001407AD" w:rsidP="001407AD">
      <w:pPr>
        <w:numPr>
          <w:ilvl w:val="0"/>
          <w:numId w:val="8"/>
        </w:numPr>
        <w:tabs>
          <w:tab w:val="clear" w:pos="1800"/>
        </w:tabs>
        <w:spacing w:line="276" w:lineRule="auto"/>
        <w:ind w:left="462" w:hanging="426"/>
        <w:jc w:val="both"/>
        <w:rPr>
          <w:rFonts w:ascii="Arial Narrow" w:hAnsi="Arial Narrow" w:cs="Arial"/>
          <w:sz w:val="22"/>
          <w:szCs w:val="22"/>
        </w:rPr>
      </w:pPr>
      <w:r w:rsidRPr="005A4983">
        <w:rPr>
          <w:rFonts w:ascii="Arial Narrow" w:hAnsi="Arial Narrow" w:cs="Arial"/>
          <w:sz w:val="22"/>
          <w:szCs w:val="22"/>
        </w:rPr>
        <w:t>Osoby podpisujące umowę powinny posiadać ze sobą dokument potwierdzających ich umocowan</w:t>
      </w:r>
      <w:r>
        <w:rPr>
          <w:rFonts w:ascii="Arial Narrow" w:hAnsi="Arial Narrow" w:cs="Arial"/>
          <w:sz w:val="22"/>
          <w:szCs w:val="22"/>
        </w:rPr>
        <w:t xml:space="preserve">ie do </w:t>
      </w:r>
      <w:r w:rsidRPr="005A4983">
        <w:rPr>
          <w:rFonts w:ascii="Arial Narrow" w:hAnsi="Arial Narrow" w:cs="Arial"/>
          <w:sz w:val="22"/>
          <w:szCs w:val="22"/>
        </w:rPr>
        <w:t>podpisania umowy, o ile umocowanie to nie będzie wynikać z dokumentów załączonych do oferty</w:t>
      </w:r>
    </w:p>
    <w:p w14:paraId="26DFB63C" w14:textId="77777777" w:rsidR="001407AD" w:rsidRPr="005A4983" w:rsidRDefault="001407AD" w:rsidP="001407AD">
      <w:pPr>
        <w:numPr>
          <w:ilvl w:val="0"/>
          <w:numId w:val="8"/>
        </w:numPr>
        <w:tabs>
          <w:tab w:val="clear" w:pos="1800"/>
        </w:tabs>
        <w:spacing w:line="276" w:lineRule="auto"/>
        <w:ind w:left="462" w:hanging="426"/>
        <w:jc w:val="both"/>
        <w:rPr>
          <w:rFonts w:ascii="Arial Narrow" w:hAnsi="Arial Narrow" w:cs="Arial"/>
          <w:sz w:val="22"/>
          <w:szCs w:val="22"/>
        </w:rPr>
      </w:pPr>
      <w:r w:rsidRPr="005A4983">
        <w:rPr>
          <w:rFonts w:ascii="Arial Narrow" w:hAnsi="Arial Narrow" w:cs="Arial"/>
          <w:sz w:val="22"/>
          <w:szCs w:val="22"/>
        </w:rPr>
        <w:t>W przypadku wyboru oferty złożonej przez Wykonawców wspólnie ubiegając</w:t>
      </w:r>
      <w:r>
        <w:rPr>
          <w:rFonts w:ascii="Arial Narrow" w:hAnsi="Arial Narrow" w:cs="Arial"/>
          <w:sz w:val="22"/>
          <w:szCs w:val="22"/>
        </w:rPr>
        <w:t xml:space="preserve">ych się o udzielenie zamówienia </w:t>
      </w:r>
      <w:r w:rsidRPr="005A4983">
        <w:rPr>
          <w:rFonts w:ascii="Arial Narrow" w:hAnsi="Arial Narrow" w:cs="Arial"/>
          <w:sz w:val="22"/>
          <w:szCs w:val="22"/>
        </w:rPr>
        <w:t xml:space="preserve">Zamawiający zastrzega sobie prawo żądania przed zawarciem umowy w sprawie zamówienia publicznego </w:t>
      </w:r>
      <w:r w:rsidRPr="005A4983">
        <w:rPr>
          <w:rFonts w:ascii="Arial Narrow" w:hAnsi="Arial Narrow" w:cs="Arial"/>
          <w:color w:val="FF0000"/>
          <w:sz w:val="22"/>
          <w:szCs w:val="22"/>
        </w:rPr>
        <w:t xml:space="preserve"> </w:t>
      </w:r>
      <w:r w:rsidRPr="005A4983">
        <w:rPr>
          <w:rFonts w:ascii="Arial Narrow" w:hAnsi="Arial Narrow" w:cs="Arial"/>
          <w:color w:val="000000" w:themeColor="text1"/>
          <w:sz w:val="22"/>
          <w:szCs w:val="22"/>
        </w:rPr>
        <w:t xml:space="preserve">kopię </w:t>
      </w:r>
      <w:r w:rsidRPr="005A4983">
        <w:rPr>
          <w:rFonts w:ascii="Arial Narrow" w:hAnsi="Arial Narrow" w:cs="Arial"/>
          <w:sz w:val="22"/>
          <w:szCs w:val="22"/>
        </w:rPr>
        <w:t>umowy regulującej współpracę tych Wykonawców.</w:t>
      </w:r>
    </w:p>
    <w:p w14:paraId="254C537F" w14:textId="77777777" w:rsidR="00146D9E" w:rsidRDefault="001407AD" w:rsidP="00146D9E">
      <w:pPr>
        <w:numPr>
          <w:ilvl w:val="0"/>
          <w:numId w:val="8"/>
        </w:numPr>
        <w:tabs>
          <w:tab w:val="clear" w:pos="1800"/>
        </w:tabs>
        <w:spacing w:line="276" w:lineRule="auto"/>
        <w:ind w:left="462" w:hanging="426"/>
        <w:jc w:val="both"/>
        <w:rPr>
          <w:rFonts w:ascii="Arial Narrow" w:hAnsi="Arial Narrow" w:cs="Arial"/>
          <w:sz w:val="22"/>
          <w:szCs w:val="22"/>
        </w:rPr>
      </w:pPr>
      <w:r w:rsidRPr="005A4983">
        <w:rPr>
          <w:rFonts w:ascii="Arial Narrow" w:hAnsi="Arial Narrow" w:cs="Arial"/>
          <w:sz w:val="22"/>
          <w:szCs w:val="22"/>
        </w:rPr>
        <w:t>Wykonawca będzie zobowiązany do podpisania umowy w miejscu i terminie wskazanym przez Zamawiającego.</w:t>
      </w:r>
    </w:p>
    <w:p w14:paraId="2431175F" w14:textId="7C2C01A2" w:rsidR="001407AD" w:rsidRPr="00146D9E" w:rsidRDefault="001407AD" w:rsidP="00146D9E">
      <w:pPr>
        <w:numPr>
          <w:ilvl w:val="0"/>
          <w:numId w:val="8"/>
        </w:numPr>
        <w:tabs>
          <w:tab w:val="clear" w:pos="1800"/>
        </w:tabs>
        <w:spacing w:line="276" w:lineRule="auto"/>
        <w:ind w:left="462" w:hanging="426"/>
        <w:jc w:val="both"/>
        <w:rPr>
          <w:rFonts w:ascii="Arial Narrow" w:hAnsi="Arial Narrow" w:cs="Arial"/>
          <w:sz w:val="22"/>
          <w:szCs w:val="22"/>
        </w:rPr>
      </w:pPr>
      <w:r w:rsidRPr="00146D9E">
        <w:rPr>
          <w:rFonts w:ascii="Arial Narrow" w:hAnsi="Arial Narrow" w:cs="Arial"/>
          <w:sz w:val="22"/>
          <w:szCs w:val="22"/>
        </w:rPr>
        <w:lastRenderedPageBreak/>
        <w:t>Przedłożyć przed podpisaniem umowy - w przypadku gdy wykonawcą jest osoba fizyczną - dowód osobisty.</w:t>
      </w:r>
    </w:p>
    <w:p w14:paraId="0A5A4DD7" w14:textId="6210097C" w:rsidR="001407AD" w:rsidRPr="00546624" w:rsidRDefault="001407AD" w:rsidP="001407AD">
      <w:pPr>
        <w:numPr>
          <w:ilvl w:val="0"/>
          <w:numId w:val="8"/>
        </w:numPr>
        <w:tabs>
          <w:tab w:val="clear" w:pos="1800"/>
        </w:tabs>
        <w:spacing w:line="276" w:lineRule="auto"/>
        <w:ind w:left="426" w:hanging="426"/>
        <w:jc w:val="both"/>
        <w:rPr>
          <w:rFonts w:ascii="Arial Narrow" w:hAnsi="Arial Narrow" w:cs="Arial"/>
          <w:sz w:val="22"/>
          <w:szCs w:val="22"/>
        </w:rPr>
      </w:pPr>
      <w:r w:rsidRPr="0095472A">
        <w:rPr>
          <w:rFonts w:ascii="Arial Narrow" w:hAnsi="Arial Narrow" w:cs="Arial"/>
          <w:sz w:val="22"/>
          <w:szCs w:val="22"/>
        </w:rPr>
        <w:t>Wykonawca, najpóźniej na 3 dni przed rozpoczęciem robót budowlanych, przekaże Zamawiającemu wykaz osób, które będą realizować przedmiot umowy</w:t>
      </w:r>
      <w:r>
        <w:rPr>
          <w:rFonts w:ascii="Arial Narrow" w:hAnsi="Arial Narrow" w:cs="Arial"/>
          <w:sz w:val="22"/>
          <w:szCs w:val="22"/>
        </w:rPr>
        <w:t xml:space="preserve"> o </w:t>
      </w:r>
      <w:r w:rsidR="00FA2E09">
        <w:rPr>
          <w:rFonts w:ascii="Arial Narrow" w:hAnsi="Arial Narrow" w:cs="Arial"/>
          <w:sz w:val="22"/>
          <w:szCs w:val="22"/>
        </w:rPr>
        <w:t>których mowa w rozdziale IV SWZ</w:t>
      </w:r>
      <w:r>
        <w:rPr>
          <w:rFonts w:ascii="Arial Narrow" w:hAnsi="Arial Narrow" w:cs="Arial"/>
          <w:sz w:val="22"/>
          <w:szCs w:val="22"/>
        </w:rPr>
        <w:t>, pkt. 6 - zatrudnienie</w:t>
      </w:r>
      <w:r w:rsidRPr="0095472A">
        <w:rPr>
          <w:rFonts w:ascii="Arial Narrow" w:hAnsi="Arial Narrow" w:cs="Arial"/>
          <w:sz w:val="22"/>
          <w:szCs w:val="22"/>
        </w:rPr>
        <w:t xml:space="preserve">, z wyraźnym wskazaniem osób, które będą wykonywać czynności, o których mowa w </w:t>
      </w:r>
      <w:r>
        <w:rPr>
          <w:rFonts w:ascii="Arial Narrow" w:hAnsi="Arial Narrow" w:cs="Arial"/>
          <w:sz w:val="22"/>
          <w:szCs w:val="22"/>
        </w:rPr>
        <w:t xml:space="preserve"> </w:t>
      </w:r>
      <w:r w:rsidRPr="0095472A">
        <w:rPr>
          <w:rFonts w:ascii="Arial Narrow" w:hAnsi="Arial Narrow" w:cs="Arial"/>
          <w:sz w:val="22"/>
          <w:szCs w:val="22"/>
        </w:rPr>
        <w:t>paragrafu oraz z oświadczeniem</w:t>
      </w:r>
      <w:r w:rsidR="00FA2E09">
        <w:rPr>
          <w:rFonts w:ascii="Arial Narrow" w:hAnsi="Arial Narrow" w:cs="Arial"/>
          <w:sz w:val="22"/>
          <w:szCs w:val="22"/>
        </w:rPr>
        <w:t xml:space="preserve">                               </w:t>
      </w:r>
      <w:r w:rsidRPr="0095472A">
        <w:rPr>
          <w:rFonts w:ascii="Arial Narrow" w:hAnsi="Arial Narrow" w:cs="Arial"/>
          <w:sz w:val="22"/>
          <w:szCs w:val="22"/>
        </w:rPr>
        <w:t xml:space="preserve"> o podstawie zatrudnien</w:t>
      </w:r>
      <w:r w:rsidR="00D249FA">
        <w:rPr>
          <w:rFonts w:ascii="Arial Narrow" w:hAnsi="Arial Narrow" w:cs="Arial"/>
          <w:sz w:val="22"/>
          <w:szCs w:val="22"/>
        </w:rPr>
        <w:t xml:space="preserve">ia tych osób – zapisy </w:t>
      </w:r>
      <w:r w:rsidR="00F767A9">
        <w:rPr>
          <w:rFonts w:ascii="Arial Narrow" w:hAnsi="Arial Narrow" w:cs="Arial"/>
          <w:sz w:val="22"/>
          <w:szCs w:val="22"/>
        </w:rPr>
        <w:t xml:space="preserve">projektu </w:t>
      </w:r>
      <w:r w:rsidR="00D249FA">
        <w:rPr>
          <w:rFonts w:ascii="Arial Narrow" w:hAnsi="Arial Narrow" w:cs="Arial"/>
          <w:sz w:val="22"/>
          <w:szCs w:val="22"/>
        </w:rPr>
        <w:t>umowy</w:t>
      </w:r>
      <w:r w:rsidR="00F767A9">
        <w:rPr>
          <w:rFonts w:ascii="Arial Narrow" w:hAnsi="Arial Narrow" w:cs="Arial"/>
          <w:sz w:val="22"/>
          <w:szCs w:val="22"/>
        </w:rPr>
        <w:t>.</w:t>
      </w:r>
    </w:p>
    <w:p w14:paraId="4568D8AB" w14:textId="38C0413D" w:rsidR="001407AD" w:rsidRPr="00F767A9" w:rsidRDefault="001407AD" w:rsidP="001407AD">
      <w:pPr>
        <w:numPr>
          <w:ilvl w:val="0"/>
          <w:numId w:val="8"/>
        </w:numPr>
        <w:tabs>
          <w:tab w:val="clear" w:pos="1800"/>
          <w:tab w:val="num" w:pos="1701"/>
        </w:tabs>
        <w:spacing w:line="276" w:lineRule="auto"/>
        <w:ind w:left="426" w:hanging="426"/>
        <w:jc w:val="both"/>
        <w:rPr>
          <w:rFonts w:ascii="Arial Narrow" w:hAnsi="Arial Narrow" w:cs="Arial"/>
          <w:strike/>
          <w:sz w:val="22"/>
          <w:szCs w:val="22"/>
        </w:rPr>
      </w:pPr>
      <w:r w:rsidRPr="00F767A9">
        <w:rPr>
          <w:rFonts w:ascii="Arial Narrow" w:hAnsi="Arial Narrow" w:cs="Arial"/>
          <w:strike/>
          <w:sz w:val="22"/>
          <w:szCs w:val="22"/>
        </w:rPr>
        <w:t xml:space="preserve">Do umowy  w </w:t>
      </w:r>
      <w:r w:rsidRPr="00BF4852">
        <w:rPr>
          <w:rFonts w:ascii="Arial Narrow" w:hAnsi="Arial Narrow" w:cs="Arial"/>
          <w:strike/>
          <w:sz w:val="22"/>
          <w:szCs w:val="22"/>
        </w:rPr>
        <w:t xml:space="preserve">terminie </w:t>
      </w:r>
      <w:r w:rsidRPr="00BF4852">
        <w:rPr>
          <w:rFonts w:ascii="Arial Narrow" w:hAnsi="Arial Narrow" w:cs="Arial"/>
          <w:b/>
          <w:strike/>
          <w:color w:val="000000" w:themeColor="text1"/>
          <w:sz w:val="22"/>
          <w:szCs w:val="22"/>
        </w:rPr>
        <w:t>14 dni</w:t>
      </w:r>
      <w:r w:rsidRPr="00F767A9">
        <w:rPr>
          <w:rFonts w:ascii="Arial Narrow" w:hAnsi="Arial Narrow" w:cs="Arial"/>
          <w:strike/>
          <w:color w:val="000000" w:themeColor="text1"/>
          <w:sz w:val="22"/>
          <w:szCs w:val="22"/>
        </w:rPr>
        <w:t xml:space="preserve"> </w:t>
      </w:r>
      <w:r w:rsidR="00272105" w:rsidRPr="00F767A9">
        <w:rPr>
          <w:rFonts w:ascii="Arial Narrow" w:hAnsi="Arial Narrow" w:cs="Arial"/>
          <w:strike/>
          <w:color w:val="000000" w:themeColor="text1"/>
          <w:sz w:val="22"/>
          <w:szCs w:val="22"/>
        </w:rPr>
        <w:t xml:space="preserve">od podpisania umowy </w:t>
      </w:r>
      <w:r w:rsidRPr="00F767A9">
        <w:rPr>
          <w:rFonts w:ascii="Arial Narrow" w:hAnsi="Arial Narrow" w:cs="Arial"/>
          <w:strike/>
          <w:sz w:val="22"/>
          <w:szCs w:val="22"/>
        </w:rPr>
        <w:t>wykonawca powinien pomocniczo i informacyjnie załączyć: kosztorys ofertowy opracowany na podstawie Specyfikacji Technicznej Wykonania i Odbioru Robót oraz Przedmiaru określając w nim podstawę wyceny, opis, j.m., koszt jednostkowy, wartość, podając je w cenie zamówienia netto i brutto, obejmujący roboty budowlane będące przedmiotem zamówienia i opiewający na wartość zgodną z ceną ryczałtową zadeklarowaną przez Wykonawcę w formularzu ofertowym. Kosztorys winien obejmować wszystkie pozycje przedmiaru robót wraz z narzutami. W razie niewyszacowania przez Wykonawcę jakiegokolwiek pozycji bądź zakresu robót niezbędnego dla wykonania przedmiotu zamówienia przyjmuje się,</w:t>
      </w:r>
      <w:r w:rsidR="00FA2E09" w:rsidRPr="00F767A9">
        <w:rPr>
          <w:rFonts w:ascii="Arial Narrow" w:hAnsi="Arial Narrow" w:cs="Arial"/>
          <w:strike/>
          <w:sz w:val="22"/>
          <w:szCs w:val="22"/>
        </w:rPr>
        <w:t xml:space="preserve">                  </w:t>
      </w:r>
      <w:r w:rsidRPr="00F767A9">
        <w:rPr>
          <w:rFonts w:ascii="Arial Narrow" w:hAnsi="Arial Narrow" w:cs="Arial"/>
          <w:strike/>
          <w:sz w:val="22"/>
          <w:szCs w:val="22"/>
        </w:rPr>
        <w:t xml:space="preserve"> że zostały one przez Wykonawcę ujęte w ogólnej cenie ryczałtowej wykonania zamówienia. W kosztorysie wykonawca powinien określić także zastosowaną stawkę roboczogodziny oraz narzuty (zastosowany procent kosztów pośrednich, kosztów zakupu, zysku), jednocześnie dostarczyć w ciągu 14 dni od podpisania umowy </w:t>
      </w:r>
      <w:r w:rsidR="003F1D9C" w:rsidRPr="00F767A9">
        <w:rPr>
          <w:rFonts w:ascii="Arial Narrow" w:hAnsi="Arial Narrow" w:cs="Arial"/>
          <w:strike/>
          <w:sz w:val="22"/>
          <w:szCs w:val="22"/>
        </w:rPr>
        <w:t xml:space="preserve">opracowany </w:t>
      </w:r>
      <w:r w:rsidRPr="00F767A9">
        <w:rPr>
          <w:rFonts w:ascii="Arial Narrow" w:hAnsi="Arial Narrow" w:cs="Arial"/>
          <w:strike/>
          <w:sz w:val="22"/>
          <w:szCs w:val="22"/>
        </w:rPr>
        <w:t>harmonogram rzeczowo - terminowo - finansowy (do rozliczeń finansowych odbiorów częściowych, odbioru końcowego).</w:t>
      </w:r>
    </w:p>
    <w:p w14:paraId="624CEE5D" w14:textId="77777777" w:rsidR="001407AD" w:rsidRPr="0095472A" w:rsidRDefault="001407AD" w:rsidP="001407AD">
      <w:pPr>
        <w:pStyle w:val="Akapitzlist"/>
        <w:numPr>
          <w:ilvl w:val="0"/>
          <w:numId w:val="8"/>
        </w:numPr>
        <w:tabs>
          <w:tab w:val="clear" w:pos="1800"/>
        </w:tabs>
        <w:spacing w:line="276" w:lineRule="auto"/>
        <w:ind w:left="426" w:hanging="567"/>
        <w:contextualSpacing/>
        <w:jc w:val="both"/>
        <w:rPr>
          <w:rFonts w:ascii="Arial Narrow" w:hAnsi="Arial Narrow" w:cs="Arial"/>
          <w:color w:val="000000" w:themeColor="text1"/>
          <w:sz w:val="22"/>
          <w:szCs w:val="22"/>
        </w:rPr>
      </w:pPr>
      <w:r w:rsidRPr="0095472A">
        <w:rPr>
          <w:rFonts w:ascii="Arial Narrow" w:hAnsi="Arial Narrow" w:cs="Arial"/>
          <w:color w:val="000000" w:themeColor="text1"/>
          <w:sz w:val="22"/>
          <w:szCs w:val="22"/>
        </w:rPr>
        <w:t xml:space="preserve">Do umowy zostaną wprowadzone projektowane postanowienia umowne stanowiące </w:t>
      </w:r>
      <w:r w:rsidRPr="0095472A">
        <w:rPr>
          <w:rFonts w:ascii="Arial Narrow" w:hAnsi="Arial Narrow" w:cs="Arial"/>
          <w:b/>
          <w:bCs/>
          <w:color w:val="000000" w:themeColor="text1"/>
          <w:sz w:val="22"/>
          <w:szCs w:val="22"/>
        </w:rPr>
        <w:t>załącznik nr 6</w:t>
      </w:r>
      <w:r w:rsidRPr="0095472A">
        <w:rPr>
          <w:rFonts w:ascii="Arial Narrow" w:hAnsi="Arial Narrow" w:cs="Arial"/>
          <w:color w:val="000000" w:themeColor="text1"/>
          <w:sz w:val="22"/>
          <w:szCs w:val="22"/>
        </w:rPr>
        <w:t xml:space="preserve"> do SWZ.</w:t>
      </w:r>
    </w:p>
    <w:p w14:paraId="3C61423F" w14:textId="0C6C579F" w:rsidR="001407AD" w:rsidRPr="001115B9" w:rsidRDefault="001407AD" w:rsidP="001407AD">
      <w:pPr>
        <w:pStyle w:val="Akapitzlist"/>
        <w:numPr>
          <w:ilvl w:val="0"/>
          <w:numId w:val="8"/>
        </w:numPr>
        <w:tabs>
          <w:tab w:val="clear" w:pos="1800"/>
        </w:tabs>
        <w:spacing w:line="276" w:lineRule="auto"/>
        <w:ind w:left="426" w:hanging="567"/>
        <w:contextualSpacing/>
        <w:jc w:val="both"/>
        <w:rPr>
          <w:rFonts w:ascii="Arial Narrow" w:hAnsi="Arial Narrow" w:cs="Arial"/>
          <w:color w:val="000000" w:themeColor="text1"/>
          <w:sz w:val="22"/>
          <w:szCs w:val="22"/>
        </w:rPr>
      </w:pPr>
      <w:r w:rsidRPr="001115B9">
        <w:rPr>
          <w:rFonts w:ascii="Arial Narrow" w:hAnsi="Arial Narrow" w:cs="Arial"/>
          <w:color w:val="000000"/>
          <w:sz w:val="22"/>
          <w:szCs w:val="22"/>
        </w:rPr>
        <w:t xml:space="preserve">Wykonawca, którego oferta uznana zostanie za najkorzystniejszą ma obowiązek przed podpisaniem umowy złożyć </w:t>
      </w:r>
      <w:r w:rsidRPr="001115B9">
        <w:rPr>
          <w:rFonts w:ascii="Arial Narrow" w:hAnsi="Arial Narrow" w:cs="Arial"/>
          <w:color w:val="000000" w:themeColor="text1"/>
          <w:sz w:val="22"/>
          <w:szCs w:val="22"/>
        </w:rPr>
        <w:t xml:space="preserve">u Zamawiającego </w:t>
      </w:r>
      <w:r w:rsidR="00272105" w:rsidRPr="001115B9">
        <w:rPr>
          <w:rFonts w:ascii="Arial Narrow" w:hAnsi="Arial Narrow" w:cs="Arial"/>
          <w:color w:val="000000" w:themeColor="text1"/>
          <w:sz w:val="22"/>
          <w:szCs w:val="22"/>
        </w:rPr>
        <w:t xml:space="preserve">i </w:t>
      </w:r>
      <w:r w:rsidRPr="001115B9">
        <w:rPr>
          <w:rFonts w:ascii="Arial Narrow" w:hAnsi="Arial Narrow" w:cs="Arial"/>
          <w:color w:val="000000" w:themeColor="text1"/>
          <w:sz w:val="22"/>
          <w:szCs w:val="22"/>
        </w:rPr>
        <w:t xml:space="preserve">potwierdzoną </w:t>
      </w:r>
      <w:r w:rsidRPr="00146D9E">
        <w:rPr>
          <w:rFonts w:ascii="Arial Narrow" w:hAnsi="Arial Narrow" w:cs="Arial"/>
          <w:b/>
          <w:color w:val="000000" w:themeColor="text1"/>
          <w:sz w:val="22"/>
          <w:szCs w:val="22"/>
        </w:rPr>
        <w:t>za zgodność z oryginałem przez Wykonawcę kopię polisy ubezpieczenia</w:t>
      </w:r>
      <w:r w:rsidRPr="001115B9">
        <w:rPr>
          <w:rFonts w:ascii="Arial Narrow" w:hAnsi="Arial Narrow" w:cs="Arial"/>
          <w:color w:val="000000" w:themeColor="text1"/>
          <w:sz w:val="22"/>
          <w:szCs w:val="22"/>
        </w:rPr>
        <w:t xml:space="preserve"> odpowiedzialności cywilnej na warunkach określonych w rozdziale </w:t>
      </w:r>
      <w:r w:rsidRPr="001115B9">
        <w:rPr>
          <w:rFonts w:ascii="Arial Narrow" w:hAnsi="Arial Narrow" w:cs="Arial"/>
          <w:b/>
          <w:color w:val="000000" w:themeColor="text1"/>
          <w:sz w:val="22"/>
          <w:szCs w:val="22"/>
        </w:rPr>
        <w:t>VIII  § 14</w:t>
      </w:r>
      <w:r w:rsidRPr="001115B9">
        <w:rPr>
          <w:rFonts w:ascii="Arial Narrow" w:hAnsi="Arial Narrow" w:cs="Arial"/>
          <w:color w:val="000000" w:themeColor="text1"/>
          <w:sz w:val="22"/>
          <w:szCs w:val="22"/>
        </w:rPr>
        <w:t xml:space="preserve"> projektowanych postanowień umownych stanowiących </w:t>
      </w:r>
      <w:r w:rsidRPr="001115B9">
        <w:rPr>
          <w:rFonts w:ascii="Arial Narrow" w:hAnsi="Arial Narrow" w:cs="Arial"/>
          <w:b/>
          <w:color w:val="000000" w:themeColor="text1"/>
          <w:sz w:val="22"/>
          <w:szCs w:val="22"/>
        </w:rPr>
        <w:t>Załącznik nr 6</w:t>
      </w:r>
      <w:r w:rsidR="00272105" w:rsidRPr="001115B9">
        <w:rPr>
          <w:rFonts w:ascii="Arial Narrow" w:hAnsi="Arial Narrow" w:cs="Arial"/>
          <w:color w:val="000000" w:themeColor="text1"/>
          <w:sz w:val="22"/>
          <w:szCs w:val="22"/>
        </w:rPr>
        <w:t xml:space="preserve"> do SWZ przy sumie gwarancyjnej nie </w:t>
      </w:r>
      <w:r w:rsidR="000D36D8" w:rsidRPr="001115B9">
        <w:rPr>
          <w:rFonts w:ascii="Arial Narrow" w:hAnsi="Arial Narrow" w:cs="Arial"/>
          <w:color w:val="000000"/>
          <w:sz w:val="22"/>
          <w:szCs w:val="22"/>
        </w:rPr>
        <w:t>mniej niż 1</w:t>
      </w:r>
      <w:r w:rsidR="001115B9" w:rsidRPr="001115B9">
        <w:rPr>
          <w:rFonts w:ascii="Arial Narrow" w:hAnsi="Arial Narrow" w:cs="Arial"/>
          <w:color w:val="000000"/>
          <w:sz w:val="22"/>
          <w:szCs w:val="22"/>
        </w:rPr>
        <w:t>00.000,00</w:t>
      </w:r>
      <w:r w:rsidR="000607FC">
        <w:rPr>
          <w:rFonts w:ascii="Arial Narrow" w:hAnsi="Arial Narrow" w:cs="Arial"/>
          <w:color w:val="000000"/>
          <w:sz w:val="22"/>
          <w:szCs w:val="22"/>
        </w:rPr>
        <w:t xml:space="preserve"> zł</w:t>
      </w:r>
      <w:r w:rsidR="001115B9" w:rsidRPr="001115B9">
        <w:rPr>
          <w:rFonts w:ascii="Arial Narrow" w:hAnsi="Arial Narrow" w:cs="Arial"/>
          <w:color w:val="000000"/>
          <w:sz w:val="22"/>
          <w:szCs w:val="22"/>
        </w:rPr>
        <w:t>.</w:t>
      </w:r>
    </w:p>
    <w:p w14:paraId="173091C6" w14:textId="3E98E432" w:rsidR="005A5103" w:rsidRPr="00146D9E" w:rsidRDefault="001407AD" w:rsidP="005A5103">
      <w:pPr>
        <w:pStyle w:val="Akapitzlist"/>
        <w:numPr>
          <w:ilvl w:val="0"/>
          <w:numId w:val="8"/>
        </w:numPr>
        <w:tabs>
          <w:tab w:val="clear" w:pos="1800"/>
        </w:tabs>
        <w:spacing w:line="276" w:lineRule="auto"/>
        <w:ind w:left="426" w:hanging="567"/>
        <w:contextualSpacing/>
        <w:jc w:val="both"/>
        <w:rPr>
          <w:rFonts w:ascii="Arial Narrow" w:hAnsi="Arial Narrow" w:cs="Arial"/>
          <w:strike/>
          <w:color w:val="000000" w:themeColor="text1"/>
          <w:sz w:val="22"/>
          <w:szCs w:val="22"/>
        </w:rPr>
      </w:pPr>
      <w:r w:rsidRPr="00F767A9">
        <w:rPr>
          <w:rFonts w:ascii="Arial Narrow" w:hAnsi="Arial Narrow" w:cs="Arial"/>
          <w:strike/>
          <w:color w:val="000000" w:themeColor="text1"/>
          <w:sz w:val="22"/>
          <w:szCs w:val="22"/>
        </w:rPr>
        <w:t xml:space="preserve">Wykonawca w terminie </w:t>
      </w:r>
      <w:r w:rsidRPr="00F767A9">
        <w:rPr>
          <w:rFonts w:ascii="Arial Narrow" w:hAnsi="Arial Narrow" w:cs="Arial"/>
          <w:b/>
          <w:strike/>
          <w:color w:val="000000" w:themeColor="text1"/>
          <w:sz w:val="22"/>
          <w:szCs w:val="22"/>
        </w:rPr>
        <w:t xml:space="preserve">14 dni </w:t>
      </w:r>
      <w:r w:rsidRPr="00F767A9">
        <w:rPr>
          <w:rFonts w:ascii="Arial Narrow" w:hAnsi="Arial Narrow" w:cs="Arial"/>
          <w:strike/>
          <w:color w:val="000000" w:themeColor="text1"/>
          <w:sz w:val="22"/>
          <w:szCs w:val="22"/>
        </w:rPr>
        <w:t xml:space="preserve">od podpisania Umowy zobowiązany jest do opracowania i uzgodnienia </w:t>
      </w:r>
      <w:r w:rsidRPr="00F767A9">
        <w:rPr>
          <w:rFonts w:ascii="Arial Narrow" w:hAnsi="Arial Narrow" w:cs="Arial"/>
          <w:strike/>
          <w:color w:val="000000" w:themeColor="text1"/>
          <w:sz w:val="22"/>
          <w:szCs w:val="22"/>
        </w:rPr>
        <w:br/>
        <w:t xml:space="preserve">z Zamawiającym szczegółowego </w:t>
      </w:r>
      <w:r w:rsidRPr="00F767A9">
        <w:rPr>
          <w:rFonts w:ascii="Arial Narrow" w:hAnsi="Arial Narrow" w:cs="Arial"/>
          <w:b/>
          <w:strike/>
          <w:color w:val="000000" w:themeColor="text1"/>
          <w:sz w:val="22"/>
          <w:szCs w:val="22"/>
          <w:u w:val="single"/>
        </w:rPr>
        <w:t>Harmonogramu Rzeczowo</w:t>
      </w:r>
      <w:r w:rsidR="00715624" w:rsidRPr="00F767A9">
        <w:rPr>
          <w:rFonts w:ascii="Arial Narrow" w:hAnsi="Arial Narrow" w:cs="Arial"/>
          <w:b/>
          <w:strike/>
          <w:color w:val="000000" w:themeColor="text1"/>
          <w:sz w:val="22"/>
          <w:szCs w:val="22"/>
          <w:u w:val="single"/>
        </w:rPr>
        <w:t xml:space="preserve"> –</w:t>
      </w:r>
      <w:r w:rsidRPr="00F767A9">
        <w:rPr>
          <w:rFonts w:ascii="Arial Narrow" w:hAnsi="Arial Narrow" w:cs="Arial"/>
          <w:b/>
          <w:strike/>
          <w:color w:val="000000" w:themeColor="text1"/>
          <w:sz w:val="22"/>
          <w:szCs w:val="22"/>
          <w:u w:val="single"/>
        </w:rPr>
        <w:t>Terminowo</w:t>
      </w:r>
      <w:r w:rsidR="00715624" w:rsidRPr="00F767A9">
        <w:rPr>
          <w:rFonts w:ascii="Arial Narrow" w:hAnsi="Arial Narrow" w:cs="Arial"/>
          <w:b/>
          <w:strike/>
          <w:color w:val="000000" w:themeColor="text1"/>
          <w:sz w:val="22"/>
          <w:szCs w:val="22"/>
          <w:u w:val="single"/>
        </w:rPr>
        <w:t xml:space="preserve"> </w:t>
      </w:r>
      <w:r w:rsidRPr="00F767A9">
        <w:rPr>
          <w:rFonts w:ascii="Arial Narrow" w:hAnsi="Arial Narrow" w:cs="Arial"/>
          <w:b/>
          <w:strike/>
          <w:color w:val="000000" w:themeColor="text1"/>
          <w:sz w:val="22"/>
          <w:szCs w:val="22"/>
          <w:u w:val="single"/>
        </w:rPr>
        <w:t>-</w:t>
      </w:r>
      <w:r w:rsidR="00715624" w:rsidRPr="00F767A9">
        <w:rPr>
          <w:rFonts w:ascii="Arial Narrow" w:hAnsi="Arial Narrow" w:cs="Arial"/>
          <w:b/>
          <w:strike/>
          <w:color w:val="000000" w:themeColor="text1"/>
          <w:sz w:val="22"/>
          <w:szCs w:val="22"/>
          <w:u w:val="single"/>
        </w:rPr>
        <w:t xml:space="preserve"> </w:t>
      </w:r>
      <w:r w:rsidRPr="00F767A9">
        <w:rPr>
          <w:rFonts w:ascii="Arial Narrow" w:hAnsi="Arial Narrow" w:cs="Arial"/>
          <w:b/>
          <w:strike/>
          <w:color w:val="000000" w:themeColor="text1"/>
          <w:sz w:val="22"/>
          <w:szCs w:val="22"/>
          <w:u w:val="single"/>
        </w:rPr>
        <w:t>Finansowego.</w:t>
      </w:r>
    </w:p>
    <w:p w14:paraId="3F47942B" w14:textId="2FE3C2C8" w:rsidR="00146D9E" w:rsidRPr="00146D9E" w:rsidRDefault="00146D9E" w:rsidP="005A5103">
      <w:pPr>
        <w:pStyle w:val="Akapitzlist"/>
        <w:numPr>
          <w:ilvl w:val="0"/>
          <w:numId w:val="8"/>
        </w:numPr>
        <w:tabs>
          <w:tab w:val="clear" w:pos="1800"/>
        </w:tabs>
        <w:spacing w:line="276" w:lineRule="auto"/>
        <w:ind w:left="426" w:hanging="567"/>
        <w:contextualSpacing/>
        <w:jc w:val="both"/>
        <w:rPr>
          <w:rFonts w:ascii="Arial Narrow" w:hAnsi="Arial Narrow" w:cs="Arial"/>
          <w:color w:val="000000" w:themeColor="text1"/>
          <w:sz w:val="22"/>
          <w:szCs w:val="22"/>
        </w:rPr>
      </w:pPr>
      <w:r w:rsidRPr="00146D9E">
        <w:rPr>
          <w:rFonts w:ascii="Arial Narrow" w:hAnsi="Arial Narrow" w:cs="Arial"/>
          <w:color w:val="000000" w:themeColor="text1"/>
          <w:sz w:val="22"/>
          <w:szCs w:val="22"/>
        </w:rPr>
        <w:t xml:space="preserve">Wykonawca, którego oferta zostanie wybrana </w:t>
      </w:r>
      <w:r w:rsidRPr="00146D9E">
        <w:rPr>
          <w:rFonts w:ascii="Arial Narrow" w:hAnsi="Arial Narrow" w:cs="Arial"/>
          <w:b/>
          <w:color w:val="000000" w:themeColor="text1"/>
          <w:sz w:val="22"/>
          <w:szCs w:val="22"/>
        </w:rPr>
        <w:t>w terminie 2 dni roboczych</w:t>
      </w:r>
      <w:r w:rsidRPr="00146D9E">
        <w:rPr>
          <w:rFonts w:ascii="Arial Narrow" w:hAnsi="Arial Narrow" w:cs="Arial"/>
          <w:color w:val="000000" w:themeColor="text1"/>
          <w:sz w:val="22"/>
          <w:szCs w:val="22"/>
        </w:rPr>
        <w:t xml:space="preserve"> przed podpisaniem umowy, a przed przystąpieniem do realizacji robót budowlanych zobowiązuje się dostarczyć dokumenty potwierdzające uprawnienia budowlane oraz aktualne potwierdzenie przynależności do izby samorządu zawodowego.</w:t>
      </w:r>
    </w:p>
    <w:p w14:paraId="36291BAC" w14:textId="77777777" w:rsidR="001407AD" w:rsidRPr="00CF6CAB" w:rsidRDefault="001407AD" w:rsidP="001407AD">
      <w:pPr>
        <w:pStyle w:val="Teksttreci40"/>
        <w:pBdr>
          <w:bottom w:val="double" w:sz="4" w:space="1" w:color="auto"/>
        </w:pBdr>
        <w:shd w:val="clear" w:color="auto" w:fill="DAEEF3"/>
        <w:tabs>
          <w:tab w:val="left" w:pos="567"/>
        </w:tabs>
        <w:spacing w:after="0" w:line="240" w:lineRule="auto"/>
        <w:ind w:firstLine="0"/>
        <w:rPr>
          <w:rFonts w:ascii="Arial Narrow" w:hAnsi="Arial Narrow" w:cs="Arial"/>
          <w:b/>
          <w:sz w:val="22"/>
          <w:szCs w:val="22"/>
        </w:rPr>
      </w:pPr>
      <w:r>
        <w:rPr>
          <w:rFonts w:ascii="Arial Narrow" w:hAnsi="Arial Narrow" w:cs="Arial"/>
          <w:b/>
          <w:sz w:val="22"/>
          <w:szCs w:val="22"/>
        </w:rPr>
        <w:t xml:space="preserve">XXI. </w:t>
      </w:r>
      <w:r w:rsidRPr="00E46743">
        <w:rPr>
          <w:rFonts w:ascii="Arial Narrow" w:hAnsi="Arial Narrow" w:cs="Arial"/>
          <w:b/>
          <w:sz w:val="22"/>
          <w:szCs w:val="22"/>
        </w:rPr>
        <w:t>INFORMACJE O TREŚCI ZAWIERANEJ UMOWY ORAZ MOŻLIWOŚCI JEJ ZMIANY</w:t>
      </w:r>
    </w:p>
    <w:p w14:paraId="621770D2" w14:textId="77777777" w:rsidR="001407AD" w:rsidRPr="00FE24A2" w:rsidRDefault="001407AD" w:rsidP="00601079">
      <w:pPr>
        <w:pStyle w:val="Akapitzlist"/>
        <w:numPr>
          <w:ilvl w:val="3"/>
          <w:numId w:val="24"/>
        </w:numPr>
        <w:tabs>
          <w:tab w:val="clear" w:pos="2880"/>
        </w:tabs>
        <w:spacing w:before="240" w:line="276" w:lineRule="auto"/>
        <w:ind w:left="284"/>
        <w:jc w:val="both"/>
        <w:rPr>
          <w:rFonts w:ascii="Arial Narrow" w:hAnsi="Arial Narrow" w:cs="Arial"/>
          <w:color w:val="000000" w:themeColor="text1"/>
          <w:sz w:val="22"/>
          <w:szCs w:val="22"/>
        </w:rPr>
      </w:pPr>
      <w:r w:rsidRPr="00FE24A2">
        <w:rPr>
          <w:rFonts w:ascii="Arial Narrow" w:hAnsi="Arial Narrow" w:cs="Arial"/>
          <w:color w:val="000000" w:themeColor="text1"/>
          <w:sz w:val="22"/>
          <w:szCs w:val="22"/>
        </w:rPr>
        <w:tab/>
        <w:t xml:space="preserve">Wybrany Wykonawca jest zobowiązany do zawarcia umowy w sprawie zamówienia publicznego na warunkach określonych we Wzorze Umowy, stanowiącym </w:t>
      </w:r>
      <w:r w:rsidRPr="00946CA4">
        <w:rPr>
          <w:rFonts w:ascii="Arial Narrow" w:hAnsi="Arial Narrow" w:cs="Arial"/>
          <w:b/>
          <w:color w:val="000000" w:themeColor="text1"/>
          <w:sz w:val="22"/>
          <w:szCs w:val="22"/>
        </w:rPr>
        <w:t>Załącznik nr 6 do SWZ</w:t>
      </w:r>
      <w:r w:rsidRPr="00946CA4">
        <w:rPr>
          <w:rFonts w:ascii="Arial Narrow" w:hAnsi="Arial Narrow" w:cs="Arial"/>
          <w:color w:val="000000" w:themeColor="text1"/>
          <w:sz w:val="22"/>
          <w:szCs w:val="22"/>
        </w:rPr>
        <w:t>.</w:t>
      </w:r>
    </w:p>
    <w:p w14:paraId="3850123D" w14:textId="77777777" w:rsidR="001407AD" w:rsidRPr="00FE24A2" w:rsidRDefault="001407AD" w:rsidP="00601079">
      <w:pPr>
        <w:pStyle w:val="Akapitzlist"/>
        <w:numPr>
          <w:ilvl w:val="3"/>
          <w:numId w:val="24"/>
        </w:numPr>
        <w:tabs>
          <w:tab w:val="clear" w:pos="2880"/>
        </w:tabs>
        <w:spacing w:line="276" w:lineRule="auto"/>
        <w:ind w:left="284"/>
        <w:jc w:val="both"/>
        <w:rPr>
          <w:rFonts w:ascii="Arial Narrow" w:hAnsi="Arial Narrow" w:cs="Arial"/>
          <w:color w:val="000000" w:themeColor="text1"/>
          <w:sz w:val="22"/>
          <w:szCs w:val="22"/>
        </w:rPr>
      </w:pPr>
      <w:r w:rsidRPr="00FE24A2">
        <w:rPr>
          <w:rFonts w:ascii="Arial Narrow" w:hAnsi="Arial Narrow" w:cs="Arial"/>
          <w:color w:val="000000" w:themeColor="text1"/>
          <w:sz w:val="22"/>
          <w:szCs w:val="22"/>
        </w:rPr>
        <w:tab/>
        <w:t>Zakres świadczenia Wykonawcy wynikający z umowy jest tożsamy z jego zobowiązaniem zawartym w ofercie.</w:t>
      </w:r>
    </w:p>
    <w:p w14:paraId="72D881DA" w14:textId="448C3609" w:rsidR="001407AD" w:rsidRDefault="001407AD" w:rsidP="00601079">
      <w:pPr>
        <w:pStyle w:val="Akapitzlist"/>
        <w:numPr>
          <w:ilvl w:val="3"/>
          <w:numId w:val="24"/>
        </w:numPr>
        <w:tabs>
          <w:tab w:val="clear" w:pos="2880"/>
        </w:tabs>
        <w:spacing w:line="276" w:lineRule="auto"/>
        <w:ind w:left="284"/>
        <w:jc w:val="both"/>
        <w:rPr>
          <w:rFonts w:ascii="Arial Narrow" w:hAnsi="Arial Narrow" w:cs="Arial"/>
          <w:b/>
          <w:color w:val="000000" w:themeColor="text1"/>
          <w:sz w:val="22"/>
          <w:szCs w:val="22"/>
        </w:rPr>
      </w:pPr>
      <w:r w:rsidRPr="00FE24A2">
        <w:rPr>
          <w:rFonts w:ascii="Arial Narrow" w:hAnsi="Arial Narrow" w:cs="Arial"/>
          <w:color w:val="000000" w:themeColor="text1"/>
          <w:sz w:val="22"/>
          <w:szCs w:val="22"/>
        </w:rPr>
        <w:tab/>
        <w:t xml:space="preserve">Zamawiający przewiduje możliwość zmiany zawartej umowy w stosunku do treści wybranej </w:t>
      </w:r>
      <w:r>
        <w:rPr>
          <w:rFonts w:ascii="Arial Narrow" w:hAnsi="Arial Narrow" w:cs="Arial"/>
          <w:color w:val="000000" w:themeColor="text1"/>
          <w:sz w:val="22"/>
          <w:szCs w:val="22"/>
        </w:rPr>
        <w:t xml:space="preserve">oferty w zakresie </w:t>
      </w:r>
      <w:r w:rsidRPr="00FE24A2">
        <w:rPr>
          <w:rFonts w:ascii="Arial Narrow" w:hAnsi="Arial Narrow" w:cs="Arial"/>
          <w:color w:val="000000" w:themeColor="text1"/>
          <w:sz w:val="22"/>
          <w:szCs w:val="22"/>
        </w:rPr>
        <w:t xml:space="preserve">uregulowanym w art. </w:t>
      </w:r>
      <w:r w:rsidRPr="00946CA4">
        <w:rPr>
          <w:rFonts w:ascii="Arial Narrow" w:hAnsi="Arial Narrow" w:cs="Arial"/>
          <w:color w:val="000000" w:themeColor="text1"/>
          <w:sz w:val="22"/>
          <w:szCs w:val="22"/>
        </w:rPr>
        <w:t xml:space="preserve">454 - 455 p.z.p. oraz </w:t>
      </w:r>
      <w:r>
        <w:rPr>
          <w:rFonts w:ascii="Arial Narrow" w:hAnsi="Arial Narrow" w:cs="Arial"/>
          <w:color w:val="000000" w:themeColor="text1"/>
          <w:sz w:val="22"/>
          <w:szCs w:val="22"/>
        </w:rPr>
        <w:t>wskazanych</w:t>
      </w:r>
      <w:r w:rsidRPr="00946CA4">
        <w:rPr>
          <w:rFonts w:ascii="Arial Narrow" w:hAnsi="Arial Narrow" w:cs="Arial"/>
          <w:color w:val="000000" w:themeColor="text1"/>
          <w:sz w:val="22"/>
          <w:szCs w:val="22"/>
        </w:rPr>
        <w:t xml:space="preserve"> w</w:t>
      </w:r>
      <w:r>
        <w:rPr>
          <w:rFonts w:ascii="Arial Narrow" w:hAnsi="Arial Narrow" w:cs="Arial"/>
          <w:color w:val="000000" w:themeColor="text1"/>
          <w:sz w:val="22"/>
          <w:szCs w:val="22"/>
        </w:rPr>
        <w:t xml:space="preserve"> p</w:t>
      </w:r>
      <w:r w:rsidRPr="00946CA4">
        <w:rPr>
          <w:rFonts w:ascii="Arial Narrow" w:hAnsi="Arial Narrow" w:cs="Arial"/>
          <w:color w:val="000000" w:themeColor="text1"/>
          <w:sz w:val="22"/>
          <w:szCs w:val="22"/>
        </w:rPr>
        <w:t>rojekcie</w:t>
      </w:r>
      <w:r>
        <w:rPr>
          <w:rFonts w:ascii="Arial Narrow" w:hAnsi="Arial Narrow" w:cs="Arial"/>
          <w:color w:val="000000" w:themeColor="text1"/>
          <w:sz w:val="22"/>
          <w:szCs w:val="22"/>
        </w:rPr>
        <w:t xml:space="preserve"> u</w:t>
      </w:r>
      <w:r w:rsidRPr="00946CA4">
        <w:rPr>
          <w:rFonts w:ascii="Arial Narrow" w:hAnsi="Arial Narrow" w:cs="Arial"/>
          <w:color w:val="000000" w:themeColor="text1"/>
          <w:sz w:val="22"/>
          <w:szCs w:val="22"/>
        </w:rPr>
        <w:t>mowy</w:t>
      </w:r>
      <w:r>
        <w:rPr>
          <w:rFonts w:ascii="Arial Narrow" w:hAnsi="Arial Narrow" w:cs="Arial"/>
          <w:color w:val="000000" w:themeColor="text1"/>
          <w:sz w:val="22"/>
          <w:szCs w:val="22"/>
        </w:rPr>
        <w:t xml:space="preserve"> -  rozdział </w:t>
      </w:r>
      <w:r w:rsidRPr="00BF4852">
        <w:rPr>
          <w:rFonts w:ascii="Arial Narrow" w:hAnsi="Arial Narrow" w:cs="Arial"/>
          <w:b/>
          <w:color w:val="000000" w:themeColor="text1"/>
          <w:sz w:val="22"/>
          <w:szCs w:val="22"/>
        </w:rPr>
        <w:t>XI. Zmiany umowy § 16</w:t>
      </w:r>
      <w:r w:rsidR="003F1D9C">
        <w:rPr>
          <w:rFonts w:ascii="Arial Narrow" w:hAnsi="Arial Narrow" w:cs="Arial"/>
          <w:b/>
          <w:color w:val="000000" w:themeColor="text1"/>
          <w:sz w:val="22"/>
          <w:szCs w:val="22"/>
        </w:rPr>
        <w:t xml:space="preserve"> (szczegółowo opisanych)</w:t>
      </w:r>
      <w:r>
        <w:rPr>
          <w:rFonts w:ascii="Arial Narrow" w:hAnsi="Arial Narrow" w:cs="Arial"/>
          <w:b/>
          <w:color w:val="000000" w:themeColor="text1"/>
          <w:sz w:val="22"/>
          <w:szCs w:val="22"/>
        </w:rPr>
        <w:t>:</w:t>
      </w:r>
      <w:r w:rsidR="00F767A9">
        <w:rPr>
          <w:rFonts w:ascii="Arial Narrow" w:hAnsi="Arial Narrow" w:cs="Arial"/>
          <w:b/>
          <w:color w:val="000000" w:themeColor="text1"/>
          <w:sz w:val="22"/>
          <w:szCs w:val="22"/>
        </w:rPr>
        <w:t xml:space="preserve"> </w:t>
      </w:r>
    </w:p>
    <w:p w14:paraId="40D85838" w14:textId="4CFE7F56" w:rsidR="000607FC" w:rsidRPr="00A3353A" w:rsidRDefault="00A3353A" w:rsidP="000607FC">
      <w:pPr>
        <w:pStyle w:val="Akapitzlist"/>
        <w:spacing w:line="276" w:lineRule="auto"/>
        <w:ind w:left="284"/>
        <w:jc w:val="both"/>
        <w:rPr>
          <w:rFonts w:ascii="Arial Narrow" w:hAnsi="Arial Narrow" w:cs="Arial"/>
          <w:color w:val="000000" w:themeColor="text1"/>
          <w:sz w:val="22"/>
          <w:szCs w:val="22"/>
        </w:rPr>
      </w:pPr>
      <w:r>
        <w:rPr>
          <w:rFonts w:ascii="Arial Narrow" w:hAnsi="Arial Narrow" w:cs="Arial"/>
          <w:color w:val="000000" w:themeColor="text1"/>
          <w:sz w:val="22"/>
          <w:szCs w:val="22"/>
        </w:rPr>
        <w:t xml:space="preserve">„ - </w:t>
      </w:r>
      <w:r w:rsidR="000607FC" w:rsidRPr="00A3353A">
        <w:rPr>
          <w:rFonts w:ascii="Arial Narrow" w:hAnsi="Arial Narrow" w:cs="Arial"/>
          <w:color w:val="000000" w:themeColor="text1"/>
          <w:sz w:val="22"/>
          <w:szCs w:val="22"/>
        </w:rPr>
        <w:t xml:space="preserve">w sytuacji, gdy wystąpi okoliczność leżąca po stronie Zamawiającego, w szczególności wstrzymanie robót przez Zamawiającego, np. w przypadku konieczności usunięcia błędów, kolizji zamówień i innych pilnych potrzeb i działań; </w:t>
      </w:r>
    </w:p>
    <w:p w14:paraId="46BD2E51" w14:textId="48384AD8" w:rsidR="000607FC" w:rsidRPr="00A3353A" w:rsidRDefault="00A3353A" w:rsidP="000607FC">
      <w:pPr>
        <w:pStyle w:val="Akapitzlist"/>
        <w:spacing w:line="276" w:lineRule="auto"/>
        <w:ind w:left="284"/>
        <w:jc w:val="both"/>
        <w:rPr>
          <w:rFonts w:ascii="Arial Narrow" w:hAnsi="Arial Narrow" w:cs="Arial"/>
          <w:color w:val="000000" w:themeColor="text1"/>
          <w:sz w:val="22"/>
          <w:szCs w:val="22"/>
        </w:rPr>
      </w:pPr>
      <w:r>
        <w:rPr>
          <w:rFonts w:ascii="Arial Narrow" w:hAnsi="Arial Narrow" w:cs="Arial"/>
          <w:color w:val="000000" w:themeColor="text1"/>
          <w:sz w:val="22"/>
          <w:szCs w:val="22"/>
        </w:rPr>
        <w:t xml:space="preserve">- </w:t>
      </w:r>
      <w:r w:rsidR="000607FC" w:rsidRPr="00A3353A">
        <w:rPr>
          <w:rFonts w:ascii="Arial Narrow" w:hAnsi="Arial Narrow" w:cs="Arial"/>
          <w:color w:val="000000" w:themeColor="text1"/>
          <w:sz w:val="22"/>
          <w:szCs w:val="22"/>
        </w:rPr>
        <w:t xml:space="preserve"> w sytuacji, gdy na termin realizacji przedmiotu umowy wpłyną lub będą mogły mieć wpływ okoliczności związane z wystąpieniem siły wyższej, skutkujące w szczególności:</w:t>
      </w:r>
    </w:p>
    <w:p w14:paraId="62A6A853" w14:textId="66D620D1" w:rsidR="000607FC" w:rsidRPr="00A3353A" w:rsidRDefault="000607FC"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wstrzymaniem lub ograniczeniem dostaw koniecznych do realizacji przedmiotu umowy lub trudnościami w dostępie do produktów, komponentów produktu lub materiałów lub sprzętu koniecznych do realizacji przedmiotu umowy lub trudnościami w realizacji usług koniecznych do realizacji przedmiotu umowy. W sytuacjach, o których mowa niniejszym paragrafie, terminy realizacji umowy mogą ulec przedłużeniu o czas trwania okoliczności stano</w:t>
      </w:r>
      <w:r w:rsidR="00A3353A" w:rsidRPr="00A3353A">
        <w:rPr>
          <w:rFonts w:ascii="Arial Narrow" w:hAnsi="Arial Narrow" w:cs="Arial"/>
          <w:color w:val="000000" w:themeColor="text1"/>
          <w:sz w:val="22"/>
          <w:szCs w:val="22"/>
        </w:rPr>
        <w:t>wiących przeszkody w terminowej</w:t>
      </w:r>
      <w:r w:rsidRPr="00A3353A">
        <w:rPr>
          <w:rFonts w:ascii="Arial Narrow" w:hAnsi="Arial Narrow" w:cs="Arial"/>
          <w:color w:val="000000" w:themeColor="text1"/>
          <w:sz w:val="22"/>
          <w:szCs w:val="22"/>
        </w:rPr>
        <w:t xml:space="preserve"> i zgodnej z umową realizacji przedmiotu umowy.</w:t>
      </w:r>
    </w:p>
    <w:p w14:paraId="2E945C42" w14:textId="77777777" w:rsidR="000607FC" w:rsidRPr="00A3353A" w:rsidRDefault="000607FC" w:rsidP="000607FC">
      <w:pPr>
        <w:pStyle w:val="Akapitzlist"/>
        <w:spacing w:line="276" w:lineRule="auto"/>
        <w:ind w:left="284"/>
        <w:jc w:val="both"/>
        <w:rPr>
          <w:rFonts w:ascii="Arial Narrow" w:hAnsi="Arial Narrow" w:cs="Arial"/>
          <w:i/>
          <w:color w:val="000000" w:themeColor="text1"/>
          <w:sz w:val="20"/>
          <w:szCs w:val="20"/>
        </w:rPr>
      </w:pPr>
    </w:p>
    <w:p w14:paraId="0CA41D3B" w14:textId="77777777" w:rsidR="000607FC" w:rsidRPr="00A3353A" w:rsidRDefault="000607FC" w:rsidP="000607FC">
      <w:pPr>
        <w:pStyle w:val="Akapitzlist"/>
        <w:spacing w:line="276" w:lineRule="auto"/>
        <w:ind w:left="284"/>
        <w:jc w:val="both"/>
        <w:rPr>
          <w:rFonts w:ascii="Arial Narrow" w:hAnsi="Arial Narrow" w:cs="Arial"/>
          <w:i/>
          <w:color w:val="000000" w:themeColor="text1"/>
          <w:sz w:val="20"/>
          <w:szCs w:val="20"/>
        </w:rPr>
      </w:pPr>
      <w:r w:rsidRPr="00A3353A">
        <w:rPr>
          <w:rFonts w:ascii="Arial Narrow" w:hAnsi="Arial Narrow" w:cs="Arial"/>
          <w:i/>
          <w:color w:val="000000" w:themeColor="text1"/>
          <w:sz w:val="20"/>
          <w:szCs w:val="20"/>
        </w:rPr>
        <w:lastRenderedPageBreak/>
        <w:t>*W rozumieniu niniejszej Umowy siła wyższa jest to zdarzenie nadzwyczajne, zewnętrzne i niemożliwe do zapobieżenia, którego nie udało się uniknąć nawet w wypadku maksymalnej staranności stron. Strona powołująca się na stan siły wyższej jest zobowiązana do niezwłocznego pisemnego powiadomienia drugiej strony, a następnie do udokumentowania zaistnienia tego stanu. Po ustąpieniu przeszkód w realizacji niniejszej Umowy spowodowanych zaistnieniem siły wyższej, Wykonawca zobowiązany jest dołożyć wszelkich starań dla nadrobienia powstałych zaległości. Obie strony będą zwolnione od odpowiedzialności za niewykonanie Umowy w takim zakresie, w jakim nastąpiło to na skutek zdarzeń siły wyższej. Obie strony poniosą koszty spowodowane zdarzeniami siły wyższej w równej wysokości.</w:t>
      </w:r>
    </w:p>
    <w:p w14:paraId="0F021E54" w14:textId="77777777" w:rsidR="000607FC" w:rsidRPr="00A3353A" w:rsidRDefault="000607FC" w:rsidP="000607FC">
      <w:pPr>
        <w:pStyle w:val="Akapitzlist"/>
        <w:spacing w:line="276" w:lineRule="auto"/>
        <w:ind w:left="284"/>
        <w:jc w:val="both"/>
        <w:rPr>
          <w:rFonts w:ascii="Arial Narrow" w:hAnsi="Arial Narrow" w:cs="Arial"/>
          <w:color w:val="000000" w:themeColor="text1"/>
          <w:sz w:val="22"/>
          <w:szCs w:val="22"/>
        </w:rPr>
      </w:pPr>
    </w:p>
    <w:p w14:paraId="60403355" w14:textId="28B2E57F" w:rsidR="000607FC" w:rsidRPr="00A3353A" w:rsidRDefault="00A3353A" w:rsidP="00A3353A">
      <w:pPr>
        <w:spacing w:line="276" w:lineRule="auto"/>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 </w:t>
      </w:r>
      <w:r w:rsidR="000607FC" w:rsidRPr="00A3353A">
        <w:rPr>
          <w:rFonts w:ascii="Arial Narrow" w:hAnsi="Arial Narrow" w:cs="Arial"/>
          <w:color w:val="000000" w:themeColor="text1"/>
          <w:sz w:val="22"/>
          <w:szCs w:val="22"/>
        </w:rPr>
        <w:t>zmianie terminów rozpoczęcia i zakończenia realizacji przedmiotu umowy;</w:t>
      </w:r>
    </w:p>
    <w:p w14:paraId="19FE3F4A" w14:textId="0F4185B5" w:rsidR="000607FC" w:rsidRPr="00A3353A" w:rsidRDefault="00A3353A"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 </w:t>
      </w:r>
      <w:r w:rsidR="000607FC" w:rsidRPr="00A3353A">
        <w:rPr>
          <w:rFonts w:ascii="Arial Narrow" w:hAnsi="Arial Narrow" w:cs="Arial"/>
          <w:color w:val="000000" w:themeColor="text1"/>
          <w:sz w:val="22"/>
          <w:szCs w:val="22"/>
        </w:rPr>
        <w:t>zmianie wynagrodzenia;</w:t>
      </w:r>
    </w:p>
    <w:p w14:paraId="49CEB394" w14:textId="798F99ED" w:rsidR="000607FC" w:rsidRPr="00A3353A" w:rsidRDefault="00A3353A"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 </w:t>
      </w:r>
      <w:r w:rsidR="000607FC" w:rsidRPr="00A3353A">
        <w:rPr>
          <w:rFonts w:ascii="Arial Narrow" w:hAnsi="Arial Narrow" w:cs="Arial"/>
          <w:color w:val="000000" w:themeColor="text1"/>
          <w:sz w:val="22"/>
          <w:szCs w:val="22"/>
        </w:rPr>
        <w:t>zmianie zasad i terminów dokonywania odbiorów oraz płatności wynagrodzenia;</w:t>
      </w:r>
    </w:p>
    <w:p w14:paraId="19CC095D" w14:textId="50C00709" w:rsidR="000607FC" w:rsidRPr="00A3353A" w:rsidRDefault="00A3353A"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w:t>
      </w:r>
      <w:r w:rsidR="000607FC" w:rsidRPr="00A3353A">
        <w:rPr>
          <w:rFonts w:ascii="Arial Narrow" w:hAnsi="Arial Narrow" w:cs="Arial"/>
          <w:color w:val="000000" w:themeColor="text1"/>
          <w:sz w:val="22"/>
          <w:szCs w:val="22"/>
        </w:rPr>
        <w:t xml:space="preserve"> zmianie sposobu spełnienia oraz zakresu świadczenia;</w:t>
      </w:r>
    </w:p>
    <w:p w14:paraId="438FEB09" w14:textId="6F600DFB" w:rsidR="000607FC" w:rsidRPr="00A3353A" w:rsidRDefault="00A3353A"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 </w:t>
      </w:r>
      <w:r w:rsidR="000607FC" w:rsidRPr="00A3353A">
        <w:rPr>
          <w:rFonts w:ascii="Arial Narrow" w:hAnsi="Arial Narrow" w:cs="Arial"/>
          <w:color w:val="000000" w:themeColor="text1"/>
          <w:sz w:val="22"/>
          <w:szCs w:val="22"/>
        </w:rPr>
        <w:t>zmianie osób wskazanych w niniejszej umowie;</w:t>
      </w:r>
    </w:p>
    <w:p w14:paraId="03387F3B" w14:textId="38BC5349" w:rsidR="000607FC" w:rsidRPr="00A3353A" w:rsidRDefault="00A3353A"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w:t>
      </w:r>
      <w:r w:rsidR="000607FC" w:rsidRPr="00A3353A">
        <w:rPr>
          <w:rFonts w:ascii="Arial Narrow" w:hAnsi="Arial Narrow" w:cs="Arial"/>
          <w:color w:val="000000" w:themeColor="text1"/>
          <w:sz w:val="22"/>
          <w:szCs w:val="22"/>
        </w:rPr>
        <w:t xml:space="preserve"> niedostępnością na rynku materiałów lub urządzeń wskazanych w przedmiarze robót, czy specyfikacji technicznej wykonania i odbioru robót, spowodowaną zaprzestaniem produkcji lub wycofaniem z rynku tych materiałów lub urządzeń – przy czym zaproponowane przez Wykonawcę materiały lub urządzenia posiadają lepsze lub równe cechy, parametry i funkcjonalności, niż te będące przedmiotem oferty, w zakresie cech, parametrów, wymaganych funkcjonalności, a zmiana jest korzystna dla Zamawiającego - w takim przypadku, warunki i zasady realizacji umowy, w tym wynagrodzenie, pozostają bez zmian;</w:t>
      </w:r>
    </w:p>
    <w:p w14:paraId="2975AE6F" w14:textId="00AC6393" w:rsidR="000607FC" w:rsidRPr="00A3353A" w:rsidRDefault="00A3353A"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 </w:t>
      </w:r>
      <w:r>
        <w:rPr>
          <w:rFonts w:ascii="Arial Narrow" w:hAnsi="Arial Narrow" w:cs="Arial"/>
          <w:color w:val="000000" w:themeColor="text1"/>
          <w:sz w:val="22"/>
          <w:szCs w:val="22"/>
        </w:rPr>
        <w:t>ponadto z</w:t>
      </w:r>
      <w:r w:rsidR="000607FC" w:rsidRPr="00A3353A">
        <w:rPr>
          <w:rFonts w:ascii="Arial Narrow" w:hAnsi="Arial Narrow" w:cs="Arial"/>
          <w:color w:val="000000" w:themeColor="text1"/>
          <w:sz w:val="22"/>
          <w:szCs w:val="22"/>
        </w:rPr>
        <w:t xml:space="preserve">miana któregokolwiek z terminów realizacji przedmiotu umowy (rozpoczęcia lub zakończenia realizacji </w:t>
      </w:r>
      <w:r>
        <w:rPr>
          <w:rFonts w:ascii="Arial Narrow" w:hAnsi="Arial Narrow" w:cs="Arial"/>
          <w:color w:val="000000" w:themeColor="text1"/>
          <w:sz w:val="22"/>
          <w:szCs w:val="22"/>
        </w:rPr>
        <w:t>„</w:t>
      </w:r>
      <w:r w:rsidR="000607FC" w:rsidRPr="00A3353A">
        <w:rPr>
          <w:rFonts w:ascii="Arial Narrow" w:hAnsi="Arial Narrow" w:cs="Arial"/>
          <w:color w:val="000000" w:themeColor="text1"/>
          <w:sz w:val="22"/>
          <w:szCs w:val="22"/>
        </w:rPr>
        <w:t>przedmiotu umowy) może nastąpić w następujących przypadkach:</w:t>
      </w:r>
    </w:p>
    <w:p w14:paraId="22B1B46A" w14:textId="77777777" w:rsidR="000607FC" w:rsidRPr="00A3353A" w:rsidRDefault="000607FC"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1) w sytuacji zlecenia wykonania robót zamiennych, które będą miały wpływ na terminy realizacji przedmiotu umowy;</w:t>
      </w:r>
    </w:p>
    <w:p w14:paraId="16631A0E" w14:textId="77777777" w:rsidR="000607FC" w:rsidRPr="00A3353A" w:rsidRDefault="000607FC"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2) w przypadku konieczności lub zasadności uwzględnienia wpływu innych przedsięwzięć i działań powiązanych z przedmiotem umowy;</w:t>
      </w:r>
    </w:p>
    <w:p w14:paraId="72EB52DD" w14:textId="77777777" w:rsidR="000607FC" w:rsidRPr="00A3353A" w:rsidRDefault="000607FC"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3) w przypadku, gdy nastąpi zmiana stanu prawnego lub powszechnie obowiązujących przepisów prawa, mająca wpływ na terminy realizacji przedmiotu umowy;</w:t>
      </w:r>
    </w:p>
    <w:p w14:paraId="48D6E8F0" w14:textId="77777777" w:rsidR="000607FC" w:rsidRPr="00A3353A" w:rsidRDefault="000607FC"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4) w sytuacji, gdy wystąpi okoliczność leżąca po stronie Zamawiającego, w szczególności wstrzymanie robót przez Zamawiającego, np. w przypadku konieczności usunięcia błędów lub wprowadzenia zmian w dokumentacji projektowej; </w:t>
      </w:r>
    </w:p>
    <w:p w14:paraId="77B31461" w14:textId="77777777" w:rsidR="000607FC" w:rsidRPr="00A3353A" w:rsidRDefault="000607FC"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5) w sytuacji, gdy nastąpi odmowa wydania albo opóźnienie w wydaniu przez organ administracji lub inne podmioty wymaganych decyzji, zezwoleń, uzgodnień z przyczyn nie leżących po stronie Wykonawcy;</w:t>
      </w:r>
    </w:p>
    <w:p w14:paraId="2C21BB3C" w14:textId="77777777" w:rsidR="000607FC" w:rsidRPr="00A3353A" w:rsidRDefault="000607FC"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6) w sytuacji, gdy wystąpią warunki atmosferyczne, uniemożliwiające lub znacznie utrudniające prowadzenie robót budowlanych zgodnie z dokumentami zamówienia;</w:t>
      </w:r>
    </w:p>
    <w:p w14:paraId="2518B927" w14:textId="77777777" w:rsidR="000607FC" w:rsidRPr="00A3353A" w:rsidRDefault="000607FC" w:rsidP="000607FC">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7) w sytuacji, gdy wystąpią nieprzewidziane warunki realizacji tj.: odkrycie niezinwentaryzowanych obiektów lub elementów instalacji podziemnej, </w:t>
      </w:r>
    </w:p>
    <w:p w14:paraId="2048F1DB" w14:textId="1B9F961C" w:rsidR="001407AD" w:rsidRPr="00A3353A" w:rsidRDefault="00A3353A" w:rsidP="00A3353A">
      <w:pPr>
        <w:pStyle w:val="Akapitzlist"/>
        <w:spacing w:line="276" w:lineRule="auto"/>
        <w:ind w:left="284"/>
        <w:jc w:val="both"/>
        <w:rPr>
          <w:rFonts w:ascii="Arial Narrow" w:hAnsi="Arial Narrow" w:cs="Arial"/>
          <w:color w:val="000000" w:themeColor="text1"/>
          <w:sz w:val="22"/>
          <w:szCs w:val="22"/>
        </w:rPr>
      </w:pPr>
      <w:r w:rsidRPr="00A3353A">
        <w:rPr>
          <w:rFonts w:ascii="Arial Narrow" w:hAnsi="Arial Narrow" w:cs="Arial"/>
          <w:color w:val="000000" w:themeColor="text1"/>
          <w:sz w:val="22"/>
          <w:szCs w:val="22"/>
        </w:rPr>
        <w:t xml:space="preserve">;…” </w:t>
      </w:r>
      <w:r w:rsidR="003F1D9C" w:rsidRPr="00A3353A">
        <w:rPr>
          <w:rFonts w:ascii="Arial Narrow" w:hAnsi="Arial Narrow" w:cs="Calibri"/>
          <w:i/>
          <w:color w:val="7030A0"/>
          <w:sz w:val="22"/>
          <w:szCs w:val="22"/>
        </w:rPr>
        <w:t xml:space="preserve">- </w:t>
      </w:r>
      <w:r w:rsidR="003F1D9C" w:rsidRPr="00A3353A">
        <w:rPr>
          <w:rFonts w:ascii="Arial Narrow" w:hAnsi="Arial Narrow" w:cs="Calibri"/>
          <w:i/>
          <w:color w:val="000000" w:themeColor="text1"/>
          <w:sz w:val="22"/>
          <w:szCs w:val="22"/>
        </w:rPr>
        <w:t>c.d w projektowanych postanowieniach umownych</w:t>
      </w:r>
    </w:p>
    <w:p w14:paraId="76B61F2C" w14:textId="77777777" w:rsidR="003F1D9C" w:rsidRPr="00715624" w:rsidRDefault="003F1D9C" w:rsidP="001407AD">
      <w:pPr>
        <w:pStyle w:val="Akapitzlist"/>
        <w:ind w:left="720"/>
        <w:jc w:val="both"/>
        <w:rPr>
          <w:rFonts w:ascii="Arial Narrow" w:hAnsi="Arial Narrow" w:cs="Calibri"/>
          <w:i/>
          <w:color w:val="7030A0"/>
          <w:sz w:val="22"/>
          <w:szCs w:val="22"/>
        </w:rPr>
      </w:pPr>
    </w:p>
    <w:p w14:paraId="29731A94" w14:textId="77777777" w:rsidR="001407AD" w:rsidRPr="00FE24A2" w:rsidRDefault="001407AD" w:rsidP="00601079">
      <w:pPr>
        <w:pStyle w:val="Akapitzlist"/>
        <w:numPr>
          <w:ilvl w:val="3"/>
          <w:numId w:val="24"/>
        </w:numPr>
        <w:tabs>
          <w:tab w:val="clear" w:pos="2880"/>
        </w:tabs>
        <w:spacing w:line="276" w:lineRule="auto"/>
        <w:ind w:left="284"/>
        <w:jc w:val="both"/>
        <w:rPr>
          <w:rFonts w:ascii="Arial Narrow" w:hAnsi="Arial Narrow" w:cs="Arial"/>
          <w:color w:val="000000" w:themeColor="text1"/>
          <w:sz w:val="22"/>
          <w:szCs w:val="22"/>
        </w:rPr>
      </w:pPr>
      <w:r w:rsidRPr="00FE24A2">
        <w:rPr>
          <w:rFonts w:ascii="Arial Narrow" w:eastAsiaTheme="minorHAnsi" w:hAnsi="Arial Narrow" w:cs="Tahoma"/>
          <w:color w:val="000000" w:themeColor="text1"/>
          <w:sz w:val="22"/>
          <w:szCs w:val="22"/>
          <w:lang w:val="en-US" w:eastAsia="en-US"/>
        </w:rPr>
        <w:t>Wszelkie zmiany niniejszej umowy wymagają formy pisemnej pod rygorem nieważności.</w:t>
      </w:r>
      <w:r>
        <w:rPr>
          <w:rFonts w:ascii="Arial Narrow" w:eastAsiaTheme="minorHAnsi" w:hAnsi="Arial Narrow" w:cs="Tahoma"/>
          <w:color w:val="000000" w:themeColor="text1"/>
          <w:sz w:val="22"/>
          <w:szCs w:val="22"/>
          <w:lang w:val="en-US" w:eastAsia="en-US"/>
        </w:rPr>
        <w:t xml:space="preserve"> </w:t>
      </w:r>
    </w:p>
    <w:p w14:paraId="3FCF6633" w14:textId="77777777" w:rsidR="001407AD" w:rsidRPr="00715624" w:rsidRDefault="001407AD" w:rsidP="00601079">
      <w:pPr>
        <w:pStyle w:val="Akapitzlist"/>
        <w:numPr>
          <w:ilvl w:val="3"/>
          <w:numId w:val="24"/>
        </w:numPr>
        <w:tabs>
          <w:tab w:val="clear" w:pos="2880"/>
        </w:tabs>
        <w:spacing w:line="276" w:lineRule="auto"/>
        <w:ind w:left="284"/>
        <w:jc w:val="both"/>
        <w:rPr>
          <w:rFonts w:ascii="Arial Narrow" w:hAnsi="Arial Narrow" w:cs="Arial"/>
          <w:color w:val="000000" w:themeColor="text1"/>
          <w:sz w:val="22"/>
          <w:szCs w:val="22"/>
        </w:rPr>
      </w:pPr>
      <w:r w:rsidRPr="00FE24A2">
        <w:rPr>
          <w:rFonts w:ascii="Arial Narrow" w:eastAsiaTheme="minorHAnsi" w:hAnsi="Arial Narrow" w:cs="Tahoma"/>
          <w:color w:val="000000" w:themeColor="text1"/>
          <w:sz w:val="22"/>
          <w:szCs w:val="22"/>
          <w:lang w:val="en-US" w:eastAsia="en-US"/>
        </w:rPr>
        <w:t>Prawa i obowiązki wynikające z niniejszej umowy mogą być przeniesione na rzecz osób trzecich wyłącznie za zgodą obu stron.</w:t>
      </w:r>
    </w:p>
    <w:p w14:paraId="2B5AFB32" w14:textId="77777777" w:rsidR="00715624" w:rsidRPr="00715624" w:rsidRDefault="00715624" w:rsidP="00601079">
      <w:pPr>
        <w:pStyle w:val="Akapitzlist"/>
        <w:numPr>
          <w:ilvl w:val="3"/>
          <w:numId w:val="24"/>
        </w:numPr>
        <w:tabs>
          <w:tab w:val="clear" w:pos="2880"/>
        </w:tabs>
        <w:spacing w:line="276" w:lineRule="auto"/>
        <w:ind w:left="284"/>
        <w:rPr>
          <w:rFonts w:ascii="Arial Narrow" w:hAnsi="Arial Narrow" w:cs="Arial"/>
          <w:color w:val="000000" w:themeColor="text1"/>
          <w:sz w:val="22"/>
          <w:szCs w:val="22"/>
        </w:rPr>
      </w:pPr>
      <w:r w:rsidRPr="00715624">
        <w:rPr>
          <w:rFonts w:ascii="Arial Narrow" w:hAnsi="Arial Narrow" w:cs="Arial"/>
          <w:color w:val="000000" w:themeColor="text1"/>
          <w:sz w:val="22"/>
          <w:szCs w:val="22"/>
        </w:rPr>
        <w:t xml:space="preserve">Zamawiający zawiera umowę w sprawie zamówienia publicznego w terminie określonym w </w:t>
      </w:r>
      <w:r w:rsidRPr="00715624">
        <w:rPr>
          <w:rFonts w:ascii="Arial Narrow" w:hAnsi="Arial Narrow" w:cs="Arial"/>
          <w:b/>
          <w:bCs/>
          <w:color w:val="000000" w:themeColor="text1"/>
          <w:sz w:val="22"/>
          <w:szCs w:val="22"/>
        </w:rPr>
        <w:t>art. 308 ust. 2 i 3</w:t>
      </w:r>
      <w:r w:rsidRPr="00715624">
        <w:rPr>
          <w:rFonts w:ascii="Arial Narrow" w:hAnsi="Arial Narrow" w:cs="Arial"/>
          <w:color w:val="000000" w:themeColor="text1"/>
          <w:sz w:val="22"/>
          <w:szCs w:val="22"/>
        </w:rPr>
        <w:t xml:space="preserve"> Pzp.</w:t>
      </w:r>
    </w:p>
    <w:p w14:paraId="5C63728C" w14:textId="02983DCB" w:rsidR="00715624" w:rsidRPr="00715624" w:rsidRDefault="00715624" w:rsidP="00601079">
      <w:pPr>
        <w:pStyle w:val="Akapitzlist"/>
        <w:numPr>
          <w:ilvl w:val="3"/>
          <w:numId w:val="24"/>
        </w:numPr>
        <w:tabs>
          <w:tab w:val="clear" w:pos="2880"/>
        </w:tabs>
        <w:spacing w:line="276" w:lineRule="auto"/>
        <w:ind w:left="284"/>
        <w:jc w:val="both"/>
        <w:rPr>
          <w:rFonts w:ascii="Arial Narrow" w:hAnsi="Arial Narrow" w:cs="Arial"/>
          <w:color w:val="000000" w:themeColor="text1"/>
          <w:sz w:val="22"/>
          <w:szCs w:val="22"/>
        </w:rPr>
      </w:pPr>
      <w:r w:rsidRPr="00715624">
        <w:rPr>
          <w:rFonts w:ascii="Arial Narrow" w:hAnsi="Arial Narrow" w:cs="Arial"/>
          <w:color w:val="000000" w:themeColor="text1"/>
          <w:sz w:val="22"/>
          <w:szCs w:val="22"/>
        </w:rPr>
        <w:t>W przypadku wyboru oferty złożonej przez wykonawców wspólnie ubiegając</w:t>
      </w:r>
      <w:r>
        <w:rPr>
          <w:rFonts w:ascii="Arial Narrow" w:hAnsi="Arial Narrow" w:cs="Arial"/>
          <w:color w:val="000000" w:themeColor="text1"/>
          <w:sz w:val="22"/>
          <w:szCs w:val="22"/>
        </w:rPr>
        <w:t xml:space="preserve">ych się o udzielenie zamówienia </w:t>
      </w:r>
      <w:r w:rsidRPr="00715624">
        <w:rPr>
          <w:rFonts w:ascii="Arial Narrow" w:hAnsi="Arial Narrow" w:cs="Arial"/>
          <w:color w:val="000000" w:themeColor="text1"/>
          <w:sz w:val="22"/>
          <w:szCs w:val="22"/>
        </w:rPr>
        <w:t>zamawiający zastrzega sobie prawo żądania przed zawarciem umowy w sprawie zamówienia publicznego umowy regulującej współpracę tych wykonawców.</w:t>
      </w:r>
    </w:p>
    <w:p w14:paraId="6E2E4657" w14:textId="77777777" w:rsidR="00715624" w:rsidRPr="00715624" w:rsidRDefault="00715624" w:rsidP="00601079">
      <w:pPr>
        <w:pStyle w:val="Akapitzlist"/>
        <w:numPr>
          <w:ilvl w:val="3"/>
          <w:numId w:val="24"/>
        </w:numPr>
        <w:tabs>
          <w:tab w:val="clear" w:pos="2880"/>
        </w:tabs>
        <w:spacing w:line="276" w:lineRule="auto"/>
        <w:ind w:left="284"/>
        <w:rPr>
          <w:rFonts w:ascii="Arial Narrow" w:hAnsi="Arial Narrow" w:cs="Arial"/>
          <w:color w:val="000000" w:themeColor="text1"/>
          <w:sz w:val="22"/>
          <w:szCs w:val="22"/>
        </w:rPr>
      </w:pPr>
      <w:r w:rsidRPr="00715624">
        <w:rPr>
          <w:rFonts w:ascii="Arial Narrow" w:hAnsi="Arial Narrow" w:cs="Arial"/>
          <w:color w:val="000000" w:themeColor="text1"/>
          <w:sz w:val="22"/>
          <w:szCs w:val="22"/>
        </w:rPr>
        <w:t>Wykonawca będzie zobowiązany do podpisania umowy w miejscu i terminie wskazanym przez zamawiającego.</w:t>
      </w:r>
    </w:p>
    <w:p w14:paraId="1290827B" w14:textId="77777777" w:rsidR="001407AD" w:rsidRPr="00B74740" w:rsidRDefault="001407AD" w:rsidP="001407AD">
      <w:pPr>
        <w:pStyle w:val="Teksttreci40"/>
        <w:pBdr>
          <w:bottom w:val="double" w:sz="4" w:space="1" w:color="auto"/>
        </w:pBdr>
        <w:shd w:val="clear" w:color="auto" w:fill="DAEEF3"/>
        <w:tabs>
          <w:tab w:val="left" w:pos="426"/>
        </w:tabs>
        <w:spacing w:before="360" w:after="40" w:line="240" w:lineRule="auto"/>
        <w:ind w:right="23" w:firstLine="0"/>
        <w:rPr>
          <w:rFonts w:ascii="Arial Narrow" w:hAnsi="Arial Narrow" w:cs="Arial"/>
          <w:b/>
          <w:sz w:val="22"/>
          <w:szCs w:val="22"/>
        </w:rPr>
      </w:pPr>
      <w:r>
        <w:rPr>
          <w:rFonts w:ascii="Arial Narrow" w:hAnsi="Arial Narrow" w:cs="Arial"/>
          <w:b/>
          <w:sz w:val="22"/>
          <w:szCs w:val="22"/>
        </w:rPr>
        <w:lastRenderedPageBreak/>
        <w:t>XXII.</w:t>
      </w:r>
      <w:r w:rsidRPr="00E46743">
        <w:rPr>
          <w:rFonts w:ascii="Arial Narrow" w:hAnsi="Arial Narrow" w:cs="Arial"/>
          <w:b/>
          <w:sz w:val="22"/>
          <w:szCs w:val="22"/>
        </w:rPr>
        <w:t>WYMAGANIA DOTYCZĄCE ZABEZPIECZENIA NALEŻYTEGO WYKONANIA UMOWY</w:t>
      </w:r>
      <w:r>
        <w:rPr>
          <w:rFonts w:ascii="Arial Narrow" w:hAnsi="Arial Narrow" w:cs="Arial"/>
          <w:b/>
          <w:sz w:val="22"/>
          <w:szCs w:val="22"/>
        </w:rPr>
        <w:t xml:space="preserve"> </w:t>
      </w:r>
    </w:p>
    <w:p w14:paraId="4CEA54E4" w14:textId="77777777" w:rsidR="001407AD" w:rsidRDefault="001407AD" w:rsidP="001407AD">
      <w:pPr>
        <w:suppressAutoHyphens/>
        <w:spacing w:line="276" w:lineRule="auto"/>
        <w:jc w:val="both"/>
        <w:rPr>
          <w:rFonts w:ascii="Arial Narrow" w:hAnsi="Arial Narrow" w:cs="Arial"/>
          <w:iCs/>
          <w:sz w:val="22"/>
          <w:szCs w:val="22"/>
        </w:rPr>
      </w:pPr>
    </w:p>
    <w:p w14:paraId="54C78F1C" w14:textId="1DB42248" w:rsidR="001407AD" w:rsidRPr="00B74740" w:rsidRDefault="001407AD" w:rsidP="001407AD">
      <w:pPr>
        <w:suppressAutoHyphens/>
        <w:spacing w:line="276" w:lineRule="auto"/>
        <w:jc w:val="both"/>
        <w:rPr>
          <w:rFonts w:ascii="Arial Narrow" w:hAnsi="Arial Narrow" w:cs="Arial"/>
          <w:iCs/>
          <w:sz w:val="22"/>
          <w:szCs w:val="22"/>
        </w:rPr>
      </w:pPr>
      <w:r w:rsidRPr="00B74740">
        <w:rPr>
          <w:rFonts w:ascii="Arial Narrow" w:hAnsi="Arial Narrow" w:cs="Arial"/>
          <w:iCs/>
          <w:sz w:val="22"/>
          <w:szCs w:val="22"/>
        </w:rPr>
        <w:t>1. Projektowane postanowienia umo</w:t>
      </w:r>
      <w:r>
        <w:rPr>
          <w:rFonts w:ascii="Arial Narrow" w:hAnsi="Arial Narrow" w:cs="Arial"/>
          <w:iCs/>
          <w:sz w:val="22"/>
          <w:szCs w:val="22"/>
        </w:rPr>
        <w:t xml:space="preserve">wy zawarte są w </w:t>
      </w:r>
      <w:r w:rsidRPr="00A3353A">
        <w:rPr>
          <w:rFonts w:ascii="Arial Narrow" w:hAnsi="Arial Narrow" w:cs="Arial"/>
          <w:iCs/>
          <w:sz w:val="22"/>
          <w:szCs w:val="22"/>
        </w:rPr>
        <w:t xml:space="preserve">załączniku </w:t>
      </w:r>
      <w:r w:rsidR="00EE33C2" w:rsidRPr="00A3353A">
        <w:rPr>
          <w:rFonts w:ascii="Arial Narrow" w:hAnsi="Arial Narrow" w:cs="Arial"/>
          <w:iCs/>
          <w:sz w:val="22"/>
          <w:szCs w:val="22"/>
        </w:rPr>
        <w:t>nr 6</w:t>
      </w:r>
      <w:r w:rsidRPr="00A3353A">
        <w:rPr>
          <w:rFonts w:ascii="Arial Narrow" w:hAnsi="Arial Narrow" w:cs="Arial"/>
          <w:iCs/>
          <w:sz w:val="22"/>
          <w:szCs w:val="22"/>
        </w:rPr>
        <w:t xml:space="preserve"> do SWZ.</w:t>
      </w:r>
      <w:r w:rsidRPr="00B74740">
        <w:rPr>
          <w:rFonts w:ascii="Arial Narrow" w:hAnsi="Arial Narrow" w:cs="Arial"/>
          <w:iCs/>
          <w:sz w:val="22"/>
          <w:szCs w:val="22"/>
        </w:rPr>
        <w:t xml:space="preserve"> Wykonawca ma obowiązek zawrzeć umowę zgodnie z tymi postanowieniami. </w:t>
      </w:r>
    </w:p>
    <w:p w14:paraId="06CA0EAD" w14:textId="77777777" w:rsidR="001407AD" w:rsidRPr="00B74740" w:rsidRDefault="001407AD" w:rsidP="001407AD">
      <w:pPr>
        <w:suppressAutoHyphens/>
        <w:spacing w:line="276" w:lineRule="auto"/>
        <w:jc w:val="both"/>
        <w:rPr>
          <w:rFonts w:ascii="Arial Narrow" w:hAnsi="Arial Narrow" w:cs="Arial"/>
          <w:iCs/>
          <w:sz w:val="22"/>
          <w:szCs w:val="22"/>
        </w:rPr>
      </w:pPr>
      <w:r w:rsidRPr="00B74740">
        <w:rPr>
          <w:rFonts w:ascii="Arial Narrow" w:hAnsi="Arial Narrow" w:cs="Arial"/>
          <w:iCs/>
          <w:sz w:val="22"/>
          <w:szCs w:val="22"/>
        </w:rPr>
        <w:t xml:space="preserve">2. Zabezpieczenie należytego wykonania umowy. </w:t>
      </w:r>
    </w:p>
    <w:p w14:paraId="10A1ACBC" w14:textId="77777777" w:rsidR="001407AD" w:rsidRPr="00B74740" w:rsidRDefault="001407AD" w:rsidP="001407AD">
      <w:pPr>
        <w:suppressAutoHyphens/>
        <w:spacing w:line="276" w:lineRule="auto"/>
        <w:jc w:val="both"/>
        <w:rPr>
          <w:rFonts w:ascii="Arial Narrow" w:hAnsi="Arial Narrow" w:cs="Arial"/>
          <w:iCs/>
          <w:sz w:val="22"/>
          <w:szCs w:val="22"/>
        </w:rPr>
      </w:pPr>
      <w:r w:rsidRPr="00B74740">
        <w:rPr>
          <w:rFonts w:ascii="Arial Narrow" w:hAnsi="Arial Narrow" w:cs="Arial"/>
          <w:iCs/>
          <w:sz w:val="22"/>
          <w:szCs w:val="22"/>
        </w:rPr>
        <w:t xml:space="preserve">1) Wykonawca jest zobowiązany wnieść zabezpieczenie należytego wykonania umowy przed zawarciem umowy, </w:t>
      </w:r>
      <w:r>
        <w:rPr>
          <w:rFonts w:ascii="Arial Narrow" w:hAnsi="Arial Narrow" w:cs="Arial"/>
          <w:iCs/>
          <w:sz w:val="22"/>
          <w:szCs w:val="22"/>
        </w:rPr>
        <w:br/>
      </w:r>
      <w:r w:rsidRPr="00B74740">
        <w:rPr>
          <w:rFonts w:ascii="Arial Narrow" w:hAnsi="Arial Narrow" w:cs="Arial"/>
          <w:b/>
          <w:bCs/>
          <w:iCs/>
          <w:sz w:val="22"/>
          <w:szCs w:val="22"/>
        </w:rPr>
        <w:t xml:space="preserve">w wysokości </w:t>
      </w:r>
      <w:r w:rsidRPr="00E238A7">
        <w:rPr>
          <w:rFonts w:ascii="Arial Narrow" w:hAnsi="Arial Narrow" w:cs="Arial"/>
          <w:b/>
          <w:bCs/>
          <w:iCs/>
          <w:color w:val="FF0000"/>
          <w:sz w:val="22"/>
          <w:szCs w:val="22"/>
        </w:rPr>
        <w:t xml:space="preserve">2 % </w:t>
      </w:r>
      <w:r w:rsidRPr="00B74740">
        <w:rPr>
          <w:rFonts w:ascii="Arial Narrow" w:hAnsi="Arial Narrow" w:cs="Arial"/>
          <w:b/>
          <w:bCs/>
          <w:iCs/>
          <w:sz w:val="22"/>
          <w:szCs w:val="22"/>
        </w:rPr>
        <w:t>ceny całkowitej podanej w ofercie</w:t>
      </w:r>
      <w:r w:rsidRPr="00B74740">
        <w:rPr>
          <w:rFonts w:ascii="Arial Narrow" w:hAnsi="Arial Narrow" w:cs="Arial"/>
          <w:iCs/>
          <w:sz w:val="22"/>
          <w:szCs w:val="22"/>
        </w:rPr>
        <w:t xml:space="preserve">. </w:t>
      </w:r>
    </w:p>
    <w:p w14:paraId="256C7061" w14:textId="77777777" w:rsidR="001407AD" w:rsidRPr="00B74740" w:rsidRDefault="001407AD" w:rsidP="001407AD">
      <w:pPr>
        <w:suppressAutoHyphens/>
        <w:spacing w:line="276" w:lineRule="auto"/>
        <w:jc w:val="both"/>
        <w:rPr>
          <w:rFonts w:ascii="Arial Narrow" w:hAnsi="Arial Narrow" w:cs="Arial"/>
          <w:iCs/>
          <w:sz w:val="22"/>
          <w:szCs w:val="22"/>
        </w:rPr>
      </w:pPr>
      <w:r w:rsidRPr="00B74740">
        <w:rPr>
          <w:rFonts w:ascii="Arial Narrow" w:hAnsi="Arial Narrow" w:cs="Arial"/>
          <w:iCs/>
          <w:sz w:val="22"/>
          <w:szCs w:val="22"/>
        </w:rPr>
        <w:t>2) Zabezpieczenie będzie służyło pokryciu roszczeń z tytułu niewykonania lub nienależytego wykonania umowy.</w:t>
      </w:r>
      <w:r w:rsidRPr="00965F2D">
        <w:rPr>
          <w:rFonts w:ascii="Arial Narrow" w:hAnsi="Arial Narrow" w:cs="Arial"/>
          <w:iCs/>
          <w:sz w:val="22"/>
          <w:szCs w:val="22"/>
        </w:rPr>
        <w:t xml:space="preserve"> </w:t>
      </w:r>
      <w:r>
        <w:rPr>
          <w:rFonts w:ascii="Arial Narrow" w:hAnsi="Arial Narrow" w:cs="Arial"/>
          <w:iCs/>
          <w:sz w:val="22"/>
          <w:szCs w:val="22"/>
        </w:rPr>
        <w:br/>
      </w:r>
      <w:r w:rsidRPr="00D0280C">
        <w:rPr>
          <w:rFonts w:ascii="Arial Narrow" w:hAnsi="Arial Narrow" w:cs="Arial"/>
          <w:iCs/>
          <w:sz w:val="22"/>
          <w:szCs w:val="22"/>
        </w:rPr>
        <w:t>W przypadku niewykonania lub nienależytego</w:t>
      </w:r>
      <w:r>
        <w:rPr>
          <w:rFonts w:ascii="Arial Narrow" w:hAnsi="Arial Narrow" w:cs="Arial"/>
          <w:iCs/>
          <w:sz w:val="22"/>
          <w:szCs w:val="22"/>
        </w:rPr>
        <w:t xml:space="preserve"> wykonania umowy zabezpieczenie </w:t>
      </w:r>
      <w:r w:rsidRPr="00D0280C">
        <w:rPr>
          <w:rFonts w:ascii="Arial Narrow" w:hAnsi="Arial Narrow" w:cs="Arial"/>
          <w:iCs/>
          <w:sz w:val="22"/>
          <w:szCs w:val="22"/>
        </w:rPr>
        <w:t>może zostać przekazane na poczet kar umownych lub odszkodowania.</w:t>
      </w:r>
      <w:r w:rsidRPr="00B74740">
        <w:rPr>
          <w:rFonts w:ascii="Arial Narrow" w:hAnsi="Arial Narrow" w:cs="Arial"/>
          <w:iCs/>
          <w:sz w:val="22"/>
          <w:szCs w:val="22"/>
        </w:rPr>
        <w:t xml:space="preserve"> </w:t>
      </w:r>
    </w:p>
    <w:p w14:paraId="4C200909" w14:textId="138C48BF" w:rsidR="001407AD" w:rsidRPr="00B74740" w:rsidRDefault="001407AD" w:rsidP="001407AD">
      <w:pPr>
        <w:suppressAutoHyphens/>
        <w:spacing w:line="276" w:lineRule="auto"/>
        <w:jc w:val="both"/>
        <w:rPr>
          <w:rFonts w:ascii="Arial Narrow" w:hAnsi="Arial Narrow" w:cs="Arial"/>
          <w:iCs/>
          <w:sz w:val="22"/>
          <w:szCs w:val="22"/>
        </w:rPr>
      </w:pPr>
      <w:r w:rsidRPr="00B74740">
        <w:rPr>
          <w:rFonts w:ascii="Arial Narrow" w:hAnsi="Arial Narrow" w:cs="Arial"/>
          <w:iCs/>
          <w:sz w:val="22"/>
          <w:szCs w:val="22"/>
        </w:rPr>
        <w:t>3) Zabezpieczenie należytego wykonania umowy może być wniesione w jednej lub kilku następują</w:t>
      </w:r>
      <w:r>
        <w:rPr>
          <w:rFonts w:ascii="Arial Narrow" w:hAnsi="Arial Narrow" w:cs="Arial"/>
          <w:iCs/>
          <w:sz w:val="22"/>
          <w:szCs w:val="22"/>
        </w:rPr>
        <w:t>cych formach: pieniądzu -</w:t>
      </w:r>
      <w:r w:rsidRPr="00D0280C">
        <w:rPr>
          <w:rFonts w:ascii="Arial Narrow" w:hAnsi="Arial Narrow" w:cs="Arial"/>
          <w:iCs/>
          <w:sz w:val="22"/>
          <w:szCs w:val="22"/>
        </w:rPr>
        <w:t xml:space="preserve"> Wykonawca przeleje na rachunek</w:t>
      </w:r>
      <w:r>
        <w:rPr>
          <w:rFonts w:ascii="Arial Narrow" w:hAnsi="Arial Narrow" w:cs="Arial"/>
          <w:iCs/>
          <w:sz w:val="22"/>
          <w:szCs w:val="22"/>
        </w:rPr>
        <w:t xml:space="preserve"> bankowy </w:t>
      </w:r>
      <w:r w:rsidRPr="004721F9">
        <w:rPr>
          <w:rFonts w:ascii="Arial Narrow" w:hAnsi="Arial Narrow" w:cs="Arial"/>
          <w:b/>
          <w:iCs/>
          <w:color w:val="000000" w:themeColor="text1"/>
          <w:sz w:val="22"/>
          <w:szCs w:val="22"/>
        </w:rPr>
        <w:t>Nr –</w:t>
      </w:r>
      <w:r>
        <w:rPr>
          <w:rFonts w:ascii="Arial Narrow" w:hAnsi="Arial Narrow" w:cs="Arial"/>
          <w:b/>
          <w:iCs/>
          <w:color w:val="000000" w:themeColor="text1"/>
          <w:sz w:val="22"/>
          <w:szCs w:val="22"/>
        </w:rPr>
        <w:t xml:space="preserve"> </w:t>
      </w:r>
      <w:r w:rsidRPr="004721F9">
        <w:rPr>
          <w:rFonts w:ascii="Arial Narrow" w:hAnsi="Arial Narrow" w:cs="Arial"/>
          <w:b/>
          <w:iCs/>
          <w:color w:val="000000" w:themeColor="text1"/>
          <w:sz w:val="22"/>
          <w:szCs w:val="22"/>
        </w:rPr>
        <w:t>51 8060 0004 0710 1717 2000 0060</w:t>
      </w:r>
      <w:r w:rsidRPr="004721F9">
        <w:rPr>
          <w:rFonts w:ascii="Arial Narrow" w:hAnsi="Arial Narrow" w:cs="Arial"/>
          <w:iCs/>
          <w:color w:val="000000" w:themeColor="text1"/>
          <w:sz w:val="22"/>
          <w:szCs w:val="22"/>
        </w:rPr>
        <w:t xml:space="preserve"> </w:t>
      </w:r>
      <w:r w:rsidRPr="00D0280C">
        <w:rPr>
          <w:rFonts w:ascii="Arial Narrow" w:hAnsi="Arial Narrow" w:cs="Arial"/>
          <w:iCs/>
          <w:sz w:val="22"/>
          <w:szCs w:val="22"/>
        </w:rPr>
        <w:t>z dopiskiem „Zabezpieczen</w:t>
      </w:r>
      <w:r>
        <w:rPr>
          <w:rFonts w:ascii="Arial Narrow" w:hAnsi="Arial Narrow" w:cs="Arial"/>
          <w:iCs/>
          <w:sz w:val="22"/>
          <w:szCs w:val="22"/>
        </w:rPr>
        <w:t xml:space="preserve">ie należytego wykonania umowy – postępowanie Nr – </w:t>
      </w:r>
      <w:r w:rsidRPr="00D0280C">
        <w:rPr>
          <w:rFonts w:ascii="Arial Narrow" w:hAnsi="Arial Narrow" w:cs="Arial"/>
          <w:b/>
          <w:iCs/>
          <w:sz w:val="22"/>
          <w:szCs w:val="22"/>
        </w:rPr>
        <w:t>RNZ.</w:t>
      </w:r>
      <w:r w:rsidRPr="00D0280C">
        <w:rPr>
          <w:rFonts w:ascii="Arial Narrow" w:hAnsi="Arial Narrow" w:cs="Arial"/>
          <w:b/>
          <w:caps/>
          <w:sz w:val="22"/>
          <w:szCs w:val="22"/>
        </w:rPr>
        <w:t>271</w:t>
      </w:r>
      <w:r w:rsidRPr="00E345D4">
        <w:rPr>
          <w:rFonts w:ascii="Arial Narrow" w:hAnsi="Arial Narrow" w:cs="Arial"/>
          <w:b/>
          <w:caps/>
          <w:sz w:val="22"/>
          <w:szCs w:val="22"/>
        </w:rPr>
        <w:t>.2.</w:t>
      </w:r>
      <w:r w:rsidR="00EE33C2">
        <w:rPr>
          <w:rFonts w:ascii="Arial Narrow" w:hAnsi="Arial Narrow" w:cs="Arial"/>
          <w:b/>
          <w:caps/>
          <w:sz w:val="22"/>
          <w:szCs w:val="22"/>
        </w:rPr>
        <w:t>7.</w:t>
      </w:r>
      <w:r w:rsidR="004B58D8">
        <w:rPr>
          <w:rFonts w:ascii="Arial Narrow" w:hAnsi="Arial Narrow" w:cs="Arial"/>
          <w:b/>
          <w:caps/>
          <w:sz w:val="22"/>
          <w:szCs w:val="22"/>
        </w:rPr>
        <w:t>2024</w:t>
      </w:r>
      <w:r>
        <w:rPr>
          <w:rFonts w:ascii="Arial Narrow" w:hAnsi="Arial Narrow" w:cs="Arial"/>
          <w:iCs/>
          <w:sz w:val="22"/>
          <w:szCs w:val="22"/>
        </w:rPr>
        <w:t xml:space="preserve">”, </w:t>
      </w:r>
      <w:r w:rsidRPr="00B74740">
        <w:rPr>
          <w:rFonts w:ascii="Arial Narrow" w:hAnsi="Arial Narrow" w:cs="Arial"/>
          <w:iCs/>
          <w:sz w:val="22"/>
          <w:szCs w:val="22"/>
        </w:rPr>
        <w:t xml:space="preserve">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 r. o utworzeniu Polskiej Agencji Rozwoju Przedsiębiorczości. </w:t>
      </w:r>
    </w:p>
    <w:p w14:paraId="04078945" w14:textId="77777777" w:rsidR="001407AD" w:rsidRPr="00B74740" w:rsidRDefault="001407AD" w:rsidP="001407AD">
      <w:pPr>
        <w:suppressAutoHyphens/>
        <w:spacing w:line="276" w:lineRule="auto"/>
        <w:jc w:val="both"/>
        <w:rPr>
          <w:rFonts w:ascii="Arial Narrow" w:hAnsi="Arial Narrow" w:cs="Arial"/>
          <w:iCs/>
          <w:sz w:val="22"/>
          <w:szCs w:val="22"/>
        </w:rPr>
      </w:pPr>
      <w:r w:rsidRPr="00B74740">
        <w:rPr>
          <w:rFonts w:ascii="Arial Narrow" w:hAnsi="Arial Narrow" w:cs="Arial"/>
          <w:iCs/>
          <w:sz w:val="22"/>
          <w:szCs w:val="22"/>
        </w:rPr>
        <w:t>4) W przypadku, gdy wykonawca wnosi zabezpieczenie w formie gwarancji bankowej, gwarancji ubezpieczeniowej lub poręczenia, treść gwarancji/poręczenia powinna</w:t>
      </w:r>
      <w:r>
        <w:rPr>
          <w:rFonts w:ascii="Arial Narrow" w:hAnsi="Arial Narrow" w:cs="Arial"/>
          <w:iCs/>
          <w:sz w:val="22"/>
          <w:szCs w:val="22"/>
        </w:rPr>
        <w:t xml:space="preserve"> wskazywać Gminę Tykocin</w:t>
      </w:r>
      <w:r w:rsidRPr="00B74740">
        <w:rPr>
          <w:rFonts w:ascii="Arial Narrow" w:hAnsi="Arial Narrow" w:cs="Arial"/>
          <w:iCs/>
          <w:sz w:val="22"/>
          <w:szCs w:val="22"/>
        </w:rPr>
        <w:t xml:space="preserve"> jako beneficjenta gwarancji/poręczenia. </w:t>
      </w:r>
    </w:p>
    <w:p w14:paraId="3029DE3B" w14:textId="77777777" w:rsidR="001407AD" w:rsidRDefault="001407AD" w:rsidP="001407AD">
      <w:pPr>
        <w:suppressAutoHyphens/>
        <w:spacing w:line="276" w:lineRule="auto"/>
        <w:jc w:val="both"/>
        <w:rPr>
          <w:rFonts w:ascii="Arial Narrow" w:hAnsi="Arial Narrow" w:cs="Arial"/>
          <w:iCs/>
          <w:sz w:val="22"/>
          <w:szCs w:val="22"/>
        </w:rPr>
      </w:pPr>
      <w:r w:rsidRPr="00B74740">
        <w:rPr>
          <w:rFonts w:ascii="Arial Narrow" w:hAnsi="Arial Narrow" w:cs="Arial"/>
          <w:iCs/>
          <w:sz w:val="22"/>
          <w:szCs w:val="22"/>
        </w:rPr>
        <w:t xml:space="preserve">5) W przypadku, gdy wykonawca wnosi zabezpieczenie w formie gwarancji bankowej, gwarancji ubezpieczeniowej lub poręczenia, gwarancje/poręczenia te podlegać muszą prawu polskiemu; wszystkie spory odnośnie gwarancji/poręczeń będą rozstrzygane zgodnie z prawem polskim i poddane jurysdykcji sądów polskich. </w:t>
      </w:r>
    </w:p>
    <w:p w14:paraId="513F3FD2" w14:textId="77777777" w:rsidR="001407AD" w:rsidRPr="00312427"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t xml:space="preserve">6) </w:t>
      </w:r>
      <w:r w:rsidRPr="00312427">
        <w:rPr>
          <w:rFonts w:ascii="Arial Narrow" w:hAnsi="Arial Narrow" w:cs="Arial"/>
          <w:iCs/>
          <w:sz w:val="22"/>
          <w:szCs w:val="22"/>
        </w:rPr>
        <w:t>Zabezpieczenie należytego wykonani</w:t>
      </w:r>
      <w:r>
        <w:rPr>
          <w:rFonts w:ascii="Arial Narrow" w:hAnsi="Arial Narrow" w:cs="Arial"/>
          <w:iCs/>
          <w:sz w:val="22"/>
          <w:szCs w:val="22"/>
        </w:rPr>
        <w:t xml:space="preserve">a umowy, złożone w formie innej </w:t>
      </w:r>
      <w:r w:rsidRPr="00312427">
        <w:rPr>
          <w:rFonts w:ascii="Arial Narrow" w:hAnsi="Arial Narrow" w:cs="Arial"/>
          <w:iCs/>
          <w:sz w:val="22"/>
          <w:szCs w:val="22"/>
        </w:rPr>
        <w:t>niż w pieniądzu, powinno mieć term</w:t>
      </w:r>
      <w:r>
        <w:rPr>
          <w:rFonts w:ascii="Arial Narrow" w:hAnsi="Arial Narrow" w:cs="Arial"/>
          <w:iCs/>
          <w:sz w:val="22"/>
          <w:szCs w:val="22"/>
        </w:rPr>
        <w:t xml:space="preserve">in ważności dłuższy o 30 dni od </w:t>
      </w:r>
      <w:r w:rsidRPr="00312427">
        <w:rPr>
          <w:rFonts w:ascii="Arial Narrow" w:hAnsi="Arial Narrow" w:cs="Arial"/>
          <w:iCs/>
          <w:sz w:val="22"/>
          <w:szCs w:val="22"/>
        </w:rPr>
        <w:t>terminu wykonania umowy.</w:t>
      </w:r>
      <w:r>
        <w:rPr>
          <w:rFonts w:ascii="Arial Narrow" w:hAnsi="Arial Narrow" w:cs="Arial"/>
          <w:iCs/>
          <w:sz w:val="22"/>
          <w:szCs w:val="22"/>
        </w:rPr>
        <w:t xml:space="preserve"> W przypadku niewykonania umowy </w:t>
      </w:r>
      <w:r w:rsidRPr="00312427">
        <w:rPr>
          <w:rFonts w:ascii="Arial Narrow" w:hAnsi="Arial Narrow" w:cs="Arial"/>
          <w:iCs/>
          <w:sz w:val="22"/>
          <w:szCs w:val="22"/>
        </w:rPr>
        <w:t>w terminie, Wykonawca zobowiązany j</w:t>
      </w:r>
      <w:r>
        <w:rPr>
          <w:rFonts w:ascii="Arial Narrow" w:hAnsi="Arial Narrow" w:cs="Arial"/>
          <w:iCs/>
          <w:sz w:val="22"/>
          <w:szCs w:val="22"/>
        </w:rPr>
        <w:t xml:space="preserve">est do niezbędnego przedłużenia </w:t>
      </w:r>
      <w:r w:rsidRPr="00312427">
        <w:rPr>
          <w:rFonts w:ascii="Arial Narrow" w:hAnsi="Arial Narrow" w:cs="Arial"/>
          <w:iCs/>
          <w:sz w:val="22"/>
          <w:szCs w:val="22"/>
        </w:rPr>
        <w:t>jego ważności.</w:t>
      </w:r>
    </w:p>
    <w:p w14:paraId="02803296" w14:textId="77777777" w:rsidR="001407AD" w:rsidRPr="00312427"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t xml:space="preserve">7) </w:t>
      </w:r>
      <w:r w:rsidRPr="00312427">
        <w:rPr>
          <w:rFonts w:ascii="Arial Narrow" w:hAnsi="Arial Narrow" w:cs="Arial"/>
          <w:iCs/>
          <w:sz w:val="22"/>
          <w:szCs w:val="22"/>
        </w:rPr>
        <w:t>W przypadku wnoszenia zabezpiecz</w:t>
      </w:r>
      <w:r>
        <w:rPr>
          <w:rFonts w:ascii="Arial Narrow" w:hAnsi="Arial Narrow" w:cs="Arial"/>
          <w:iCs/>
          <w:sz w:val="22"/>
          <w:szCs w:val="22"/>
        </w:rPr>
        <w:t xml:space="preserve">enia należytego wykonania umowy </w:t>
      </w:r>
      <w:r w:rsidRPr="00312427">
        <w:rPr>
          <w:rFonts w:ascii="Arial Narrow" w:hAnsi="Arial Narrow" w:cs="Arial"/>
          <w:iCs/>
          <w:sz w:val="22"/>
          <w:szCs w:val="22"/>
        </w:rPr>
        <w:t>przeznaczonego następnie na zabezpiec</w:t>
      </w:r>
      <w:r>
        <w:rPr>
          <w:rFonts w:ascii="Arial Narrow" w:hAnsi="Arial Narrow" w:cs="Arial"/>
          <w:iCs/>
          <w:sz w:val="22"/>
          <w:szCs w:val="22"/>
        </w:rPr>
        <w:t xml:space="preserve">zenie roszczeń z tytułu rękojmi </w:t>
      </w:r>
      <w:r w:rsidRPr="00312427">
        <w:rPr>
          <w:rFonts w:ascii="Arial Narrow" w:hAnsi="Arial Narrow" w:cs="Arial"/>
          <w:iCs/>
          <w:sz w:val="22"/>
          <w:szCs w:val="22"/>
        </w:rPr>
        <w:t>za wady lub gwarancji w innej formie n</w:t>
      </w:r>
      <w:r>
        <w:rPr>
          <w:rFonts w:ascii="Arial Narrow" w:hAnsi="Arial Narrow" w:cs="Arial"/>
          <w:iCs/>
          <w:sz w:val="22"/>
          <w:szCs w:val="22"/>
        </w:rPr>
        <w:t xml:space="preserve">iż pieniężna, Wykonawca </w:t>
      </w:r>
      <w:r w:rsidRPr="00312427">
        <w:rPr>
          <w:rFonts w:ascii="Arial Narrow" w:hAnsi="Arial Narrow" w:cs="Arial"/>
          <w:iCs/>
          <w:sz w:val="22"/>
          <w:szCs w:val="22"/>
        </w:rPr>
        <w:t>przedstawi stosowny dokume</w:t>
      </w:r>
      <w:r>
        <w:rPr>
          <w:rFonts w:ascii="Arial Narrow" w:hAnsi="Arial Narrow" w:cs="Arial"/>
          <w:iCs/>
          <w:sz w:val="22"/>
          <w:szCs w:val="22"/>
        </w:rPr>
        <w:t xml:space="preserve">nt (lub dokumenty) gwarancyjne, </w:t>
      </w:r>
      <w:r w:rsidRPr="00312427">
        <w:rPr>
          <w:rFonts w:ascii="Arial Narrow" w:hAnsi="Arial Narrow" w:cs="Arial"/>
          <w:iCs/>
          <w:sz w:val="22"/>
          <w:szCs w:val="22"/>
        </w:rPr>
        <w:t>obowiązujący(e) do upływu terminu rękojmi za wady i gwarancji tj.</w:t>
      </w:r>
    </w:p>
    <w:p w14:paraId="0B214910" w14:textId="77777777" w:rsidR="001407AD" w:rsidRPr="00312427" w:rsidRDefault="001407AD" w:rsidP="001407AD">
      <w:pPr>
        <w:suppressAutoHyphens/>
        <w:spacing w:line="276" w:lineRule="auto"/>
        <w:jc w:val="both"/>
        <w:rPr>
          <w:rFonts w:ascii="Arial Narrow" w:hAnsi="Arial Narrow" w:cs="Arial"/>
          <w:iCs/>
          <w:sz w:val="22"/>
          <w:szCs w:val="22"/>
        </w:rPr>
      </w:pPr>
      <w:r w:rsidRPr="00312427">
        <w:rPr>
          <w:rFonts w:ascii="Arial Narrow" w:hAnsi="Arial Narrow" w:cs="Arial"/>
          <w:iCs/>
          <w:sz w:val="22"/>
          <w:szCs w:val="22"/>
        </w:rPr>
        <w:t>zadeklarowana przez Wykonaw</w:t>
      </w:r>
      <w:r>
        <w:rPr>
          <w:rFonts w:ascii="Arial Narrow" w:hAnsi="Arial Narrow" w:cs="Arial"/>
          <w:iCs/>
          <w:sz w:val="22"/>
          <w:szCs w:val="22"/>
        </w:rPr>
        <w:t xml:space="preserve">cę w formularzu ofertowym ilość </w:t>
      </w:r>
      <w:r w:rsidRPr="00312427">
        <w:rPr>
          <w:rFonts w:ascii="Arial Narrow" w:hAnsi="Arial Narrow" w:cs="Arial"/>
          <w:iCs/>
          <w:sz w:val="22"/>
          <w:szCs w:val="22"/>
        </w:rPr>
        <w:t xml:space="preserve">miesięcy od momentu podpisania protokołu odbioru </w:t>
      </w:r>
      <w:r>
        <w:rPr>
          <w:rFonts w:ascii="Arial Narrow" w:hAnsi="Arial Narrow" w:cs="Arial"/>
          <w:iCs/>
          <w:sz w:val="22"/>
          <w:szCs w:val="22"/>
        </w:rPr>
        <w:t xml:space="preserve">końcowego </w:t>
      </w:r>
      <w:r w:rsidRPr="00312427">
        <w:rPr>
          <w:rFonts w:ascii="Arial Narrow" w:hAnsi="Arial Narrow" w:cs="Arial"/>
          <w:iCs/>
          <w:sz w:val="22"/>
          <w:szCs w:val="22"/>
        </w:rPr>
        <w:t>robót budowlanych bez zastrzeżeń prz</w:t>
      </w:r>
      <w:r>
        <w:rPr>
          <w:rFonts w:ascii="Arial Narrow" w:hAnsi="Arial Narrow" w:cs="Arial"/>
          <w:iCs/>
          <w:sz w:val="22"/>
          <w:szCs w:val="22"/>
        </w:rPr>
        <w:t xml:space="preserve">ez strony. Jeżeli okres na jaki </w:t>
      </w:r>
      <w:r w:rsidRPr="00312427">
        <w:rPr>
          <w:rFonts w:ascii="Arial Narrow" w:hAnsi="Arial Narrow" w:cs="Arial"/>
          <w:iCs/>
          <w:sz w:val="22"/>
          <w:szCs w:val="22"/>
        </w:rPr>
        <w:t>ma zostać wniesione zabezpieczenie p</w:t>
      </w:r>
      <w:r>
        <w:rPr>
          <w:rFonts w:ascii="Arial Narrow" w:hAnsi="Arial Narrow" w:cs="Arial"/>
          <w:iCs/>
          <w:sz w:val="22"/>
          <w:szCs w:val="22"/>
        </w:rPr>
        <w:t xml:space="preserve">rzekracza 5 lat, zabezpieczenie </w:t>
      </w:r>
      <w:r w:rsidRPr="00312427">
        <w:rPr>
          <w:rFonts w:ascii="Arial Narrow" w:hAnsi="Arial Narrow" w:cs="Arial"/>
          <w:iCs/>
          <w:sz w:val="22"/>
          <w:szCs w:val="22"/>
        </w:rPr>
        <w:t xml:space="preserve">w pieniądzu wnosi się na cały ten okres, </w:t>
      </w:r>
      <w:r>
        <w:rPr>
          <w:rFonts w:ascii="Arial Narrow" w:hAnsi="Arial Narrow" w:cs="Arial"/>
          <w:iCs/>
          <w:sz w:val="22"/>
          <w:szCs w:val="22"/>
        </w:rPr>
        <w:t xml:space="preserve">a zabezpieczenie w innej formie </w:t>
      </w:r>
      <w:r w:rsidRPr="00312427">
        <w:rPr>
          <w:rFonts w:ascii="Arial Narrow" w:hAnsi="Arial Narrow" w:cs="Arial"/>
          <w:iCs/>
          <w:sz w:val="22"/>
          <w:szCs w:val="22"/>
        </w:rPr>
        <w:t>wnosi się na okres nie krótszy niż 5 lat, z jednoczesnym zobowiązaniem</w:t>
      </w:r>
      <w:r>
        <w:rPr>
          <w:rFonts w:ascii="Arial Narrow" w:hAnsi="Arial Narrow" w:cs="Arial"/>
          <w:iCs/>
          <w:sz w:val="22"/>
          <w:szCs w:val="22"/>
        </w:rPr>
        <w:t xml:space="preserve"> </w:t>
      </w:r>
      <w:r w:rsidRPr="00312427">
        <w:rPr>
          <w:rFonts w:ascii="Arial Narrow" w:hAnsi="Arial Narrow" w:cs="Arial"/>
          <w:iCs/>
          <w:sz w:val="22"/>
          <w:szCs w:val="22"/>
        </w:rPr>
        <w:t>się wykonawcy do przedłużenia zabez</w:t>
      </w:r>
      <w:r>
        <w:rPr>
          <w:rFonts w:ascii="Arial Narrow" w:hAnsi="Arial Narrow" w:cs="Arial"/>
          <w:iCs/>
          <w:sz w:val="22"/>
          <w:szCs w:val="22"/>
        </w:rPr>
        <w:t xml:space="preserve">pieczenia lub wniesienia nowego </w:t>
      </w:r>
      <w:r w:rsidRPr="00312427">
        <w:rPr>
          <w:rFonts w:ascii="Arial Narrow" w:hAnsi="Arial Narrow" w:cs="Arial"/>
          <w:iCs/>
          <w:sz w:val="22"/>
          <w:szCs w:val="22"/>
        </w:rPr>
        <w:t>zabezpieczenia na kolejne okresy.</w:t>
      </w:r>
    </w:p>
    <w:p w14:paraId="16FC9082" w14:textId="77777777" w:rsidR="001407AD" w:rsidRPr="00B74740"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t xml:space="preserve">8) </w:t>
      </w:r>
      <w:r w:rsidRPr="00312427">
        <w:rPr>
          <w:rFonts w:ascii="Arial Narrow" w:hAnsi="Arial Narrow" w:cs="Arial"/>
          <w:iCs/>
          <w:sz w:val="22"/>
          <w:szCs w:val="22"/>
        </w:rPr>
        <w:t>W przypadku nieprzedłużenia lub niew</w:t>
      </w:r>
      <w:r>
        <w:rPr>
          <w:rFonts w:ascii="Arial Narrow" w:hAnsi="Arial Narrow" w:cs="Arial"/>
          <w:iCs/>
          <w:sz w:val="22"/>
          <w:szCs w:val="22"/>
        </w:rPr>
        <w:t xml:space="preserve">niesienia nowego zabezpieczenia </w:t>
      </w:r>
      <w:r w:rsidRPr="00312427">
        <w:rPr>
          <w:rFonts w:ascii="Arial Narrow" w:hAnsi="Arial Narrow" w:cs="Arial"/>
          <w:iCs/>
          <w:sz w:val="22"/>
          <w:szCs w:val="22"/>
        </w:rPr>
        <w:t>najpóźniej na 30 dni przed upływem terminu ważnoś</w:t>
      </w:r>
      <w:r>
        <w:rPr>
          <w:rFonts w:ascii="Arial Narrow" w:hAnsi="Arial Narrow" w:cs="Arial"/>
          <w:iCs/>
          <w:sz w:val="22"/>
          <w:szCs w:val="22"/>
        </w:rPr>
        <w:t xml:space="preserve">ci dotychczasowego </w:t>
      </w:r>
      <w:r w:rsidRPr="00312427">
        <w:rPr>
          <w:rFonts w:ascii="Arial Narrow" w:hAnsi="Arial Narrow" w:cs="Arial"/>
          <w:iCs/>
          <w:sz w:val="22"/>
          <w:szCs w:val="22"/>
        </w:rPr>
        <w:t>zabezpieczenia wniesionego w innej form</w:t>
      </w:r>
      <w:r>
        <w:rPr>
          <w:rFonts w:ascii="Arial Narrow" w:hAnsi="Arial Narrow" w:cs="Arial"/>
          <w:iCs/>
          <w:sz w:val="22"/>
          <w:szCs w:val="22"/>
        </w:rPr>
        <w:t xml:space="preserve">ie niż w pieniądzu, Zamawiający </w:t>
      </w:r>
      <w:r w:rsidRPr="00312427">
        <w:rPr>
          <w:rFonts w:ascii="Arial Narrow" w:hAnsi="Arial Narrow" w:cs="Arial"/>
          <w:iCs/>
          <w:sz w:val="22"/>
          <w:szCs w:val="22"/>
        </w:rPr>
        <w:t>zmienia formę na zabezpieczenie w p</w:t>
      </w:r>
      <w:r>
        <w:rPr>
          <w:rFonts w:ascii="Arial Narrow" w:hAnsi="Arial Narrow" w:cs="Arial"/>
          <w:iCs/>
          <w:sz w:val="22"/>
          <w:szCs w:val="22"/>
        </w:rPr>
        <w:t xml:space="preserve">ieniądzu, poprzez wypłatę kwoty </w:t>
      </w:r>
      <w:r w:rsidRPr="00312427">
        <w:rPr>
          <w:rFonts w:ascii="Arial Narrow" w:hAnsi="Arial Narrow" w:cs="Arial"/>
          <w:iCs/>
          <w:sz w:val="22"/>
          <w:szCs w:val="22"/>
        </w:rPr>
        <w:t xml:space="preserve">z dotychczasowego zabezpieczenia. </w:t>
      </w:r>
      <w:r>
        <w:rPr>
          <w:rFonts w:ascii="Arial Narrow" w:hAnsi="Arial Narrow" w:cs="Arial"/>
          <w:iCs/>
          <w:sz w:val="22"/>
          <w:szCs w:val="22"/>
        </w:rPr>
        <w:t xml:space="preserve">Wypłata, o której mowa w zdaniu </w:t>
      </w:r>
      <w:r w:rsidRPr="00312427">
        <w:rPr>
          <w:rFonts w:ascii="Arial Narrow" w:hAnsi="Arial Narrow" w:cs="Arial"/>
          <w:iCs/>
          <w:sz w:val="22"/>
          <w:szCs w:val="22"/>
        </w:rPr>
        <w:t>poprzednim, następuje nie później</w:t>
      </w:r>
      <w:r>
        <w:rPr>
          <w:rFonts w:ascii="Arial Narrow" w:hAnsi="Arial Narrow" w:cs="Arial"/>
          <w:iCs/>
          <w:sz w:val="22"/>
          <w:szCs w:val="22"/>
        </w:rPr>
        <w:t xml:space="preserve"> niż w ostatnim dniu ważności </w:t>
      </w:r>
      <w:r w:rsidRPr="00312427">
        <w:rPr>
          <w:rFonts w:ascii="Arial Narrow" w:hAnsi="Arial Narrow" w:cs="Arial"/>
          <w:iCs/>
          <w:sz w:val="22"/>
          <w:szCs w:val="22"/>
        </w:rPr>
        <w:t>dotychczasowego zabezpieczenia</w:t>
      </w:r>
      <w:r>
        <w:rPr>
          <w:rFonts w:ascii="Arial Narrow" w:hAnsi="Arial Narrow" w:cs="Arial"/>
          <w:iCs/>
          <w:sz w:val="22"/>
          <w:szCs w:val="22"/>
        </w:rPr>
        <w:t>.</w:t>
      </w:r>
    </w:p>
    <w:p w14:paraId="72407D57" w14:textId="77777777" w:rsidR="001407AD" w:rsidRPr="00B74740"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t>9</w:t>
      </w:r>
      <w:r w:rsidRPr="00B74740">
        <w:rPr>
          <w:rFonts w:ascii="Arial Narrow" w:hAnsi="Arial Narrow" w:cs="Arial"/>
          <w:iCs/>
          <w:sz w:val="22"/>
          <w:szCs w:val="22"/>
        </w:rPr>
        <w:t xml:space="preserve">) W przypadku, gdy wykonawca wnosi zabezpieczenie w formie gwarancji bankowej, gwarancji ubezpieczeniowej lub poręczenia, z treści tych gwarancji/poręczeń musi w szczególności jednoznacznie wynikać: </w:t>
      </w:r>
    </w:p>
    <w:p w14:paraId="2F15776B" w14:textId="77777777" w:rsidR="001407AD" w:rsidRPr="00B74740" w:rsidRDefault="001407AD" w:rsidP="001407AD">
      <w:pPr>
        <w:suppressAutoHyphens/>
        <w:spacing w:line="276" w:lineRule="auto"/>
        <w:ind w:left="114"/>
        <w:jc w:val="both"/>
        <w:rPr>
          <w:rFonts w:ascii="Arial Narrow" w:hAnsi="Arial Narrow" w:cs="Arial"/>
          <w:iCs/>
          <w:sz w:val="22"/>
          <w:szCs w:val="22"/>
        </w:rPr>
      </w:pPr>
      <w:r w:rsidRPr="00B74740">
        <w:rPr>
          <w:rFonts w:ascii="Arial Narrow" w:hAnsi="Arial Narrow" w:cs="Arial"/>
          <w:iCs/>
          <w:sz w:val="22"/>
          <w:szCs w:val="22"/>
        </w:rPr>
        <w:t xml:space="preserve">a) zobowiązanie gwaranta/poręczyciela do zapłaty do wysokości określonej w gwarancji/poręczeniu kwoty, </w:t>
      </w:r>
      <w:r>
        <w:rPr>
          <w:rFonts w:ascii="Arial Narrow" w:hAnsi="Arial Narrow" w:cs="Arial"/>
          <w:iCs/>
          <w:sz w:val="22"/>
          <w:szCs w:val="22"/>
        </w:rPr>
        <w:t xml:space="preserve"> </w:t>
      </w:r>
      <w:r w:rsidRPr="00B74740">
        <w:rPr>
          <w:rFonts w:ascii="Arial Narrow" w:hAnsi="Arial Narrow" w:cs="Arial"/>
          <w:b/>
          <w:bCs/>
          <w:iCs/>
          <w:sz w:val="22"/>
          <w:szCs w:val="22"/>
        </w:rPr>
        <w:t>nieodwołalnie i bezwarunkowo</w:t>
      </w:r>
      <w:r w:rsidRPr="00B74740">
        <w:rPr>
          <w:rFonts w:ascii="Arial Narrow" w:hAnsi="Arial Narrow" w:cs="Arial"/>
          <w:iCs/>
          <w:sz w:val="22"/>
          <w:szCs w:val="22"/>
        </w:rPr>
        <w:t xml:space="preserve">, na pierwsze żądanie beneficjenta gwarancji/poręczenia zawierające oświadczenie, że zaistniały okoliczności związane z niewykonaniem lub nienależytym wykonaniem umowy, </w:t>
      </w:r>
    </w:p>
    <w:p w14:paraId="65930907" w14:textId="77777777" w:rsidR="001407AD" w:rsidRPr="00D0280C"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t>3</w:t>
      </w:r>
      <w:r w:rsidRPr="00D0280C">
        <w:rPr>
          <w:rFonts w:ascii="Arial Narrow" w:hAnsi="Arial Narrow" w:cs="Arial"/>
          <w:iCs/>
          <w:sz w:val="22"/>
          <w:szCs w:val="22"/>
        </w:rPr>
        <w:t>. Zamawiający nie dopuszcza możliwości wnoszenia za</w:t>
      </w:r>
      <w:r>
        <w:rPr>
          <w:rFonts w:ascii="Arial Narrow" w:hAnsi="Arial Narrow" w:cs="Arial"/>
          <w:iCs/>
          <w:sz w:val="22"/>
          <w:szCs w:val="22"/>
        </w:rPr>
        <w:t xml:space="preserve">bezpieczenia w innej formie niż </w:t>
      </w:r>
      <w:r w:rsidRPr="00D0280C">
        <w:rPr>
          <w:rFonts w:ascii="Arial Narrow" w:hAnsi="Arial Narrow" w:cs="Arial"/>
          <w:iCs/>
          <w:sz w:val="22"/>
          <w:szCs w:val="22"/>
        </w:rPr>
        <w:t>wskazane wyżej.</w:t>
      </w:r>
    </w:p>
    <w:p w14:paraId="54CE447B" w14:textId="77777777" w:rsidR="001407AD" w:rsidRPr="00D0280C"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t>4</w:t>
      </w:r>
      <w:r w:rsidRPr="00D0280C">
        <w:rPr>
          <w:rFonts w:ascii="Arial Narrow" w:hAnsi="Arial Narrow" w:cs="Arial"/>
          <w:iCs/>
          <w:sz w:val="22"/>
          <w:szCs w:val="22"/>
        </w:rPr>
        <w:t>. Zabezpieczenie należytego wykonania umowy w przypadku wnoszenia go w innej</w:t>
      </w:r>
      <w:r>
        <w:rPr>
          <w:rFonts w:ascii="Arial Narrow" w:hAnsi="Arial Narrow" w:cs="Arial"/>
          <w:iCs/>
          <w:sz w:val="22"/>
          <w:szCs w:val="22"/>
        </w:rPr>
        <w:t xml:space="preserve"> formie niż pieniężna, stosowny </w:t>
      </w:r>
      <w:r w:rsidRPr="00D0280C">
        <w:rPr>
          <w:rFonts w:ascii="Arial Narrow" w:hAnsi="Arial Narrow" w:cs="Arial"/>
          <w:iCs/>
          <w:sz w:val="22"/>
          <w:szCs w:val="22"/>
        </w:rPr>
        <w:t>dokument gwarancyjny (poręczenie) winien być złożony – przed zawarciem umowy</w:t>
      </w:r>
      <w:r>
        <w:rPr>
          <w:rFonts w:ascii="Arial Narrow" w:hAnsi="Arial Narrow" w:cs="Arial"/>
          <w:iCs/>
          <w:sz w:val="22"/>
          <w:szCs w:val="22"/>
        </w:rPr>
        <w:t xml:space="preserve"> w</w:t>
      </w:r>
      <w:r w:rsidRPr="00D0280C">
        <w:rPr>
          <w:rFonts w:ascii="Arial Narrow" w:hAnsi="Arial Narrow" w:cs="Arial"/>
          <w:iCs/>
          <w:sz w:val="22"/>
          <w:szCs w:val="22"/>
        </w:rPr>
        <w:t xml:space="preserve"> </w:t>
      </w:r>
      <w:r>
        <w:rPr>
          <w:rFonts w:ascii="Arial Narrow" w:hAnsi="Arial Narrow" w:cs="Arial"/>
          <w:iCs/>
          <w:sz w:val="22"/>
          <w:szCs w:val="22"/>
        </w:rPr>
        <w:t xml:space="preserve">Urzędzie Miejskim w Tykocinie, </w:t>
      </w:r>
      <w:r w:rsidRPr="00D0280C">
        <w:rPr>
          <w:rFonts w:ascii="Arial Narrow" w:hAnsi="Arial Narrow" w:cs="Arial"/>
          <w:iCs/>
          <w:sz w:val="22"/>
          <w:szCs w:val="22"/>
        </w:rPr>
        <w:t xml:space="preserve">ul. </w:t>
      </w:r>
      <w:r>
        <w:rPr>
          <w:rFonts w:ascii="Arial Narrow" w:hAnsi="Arial Narrow" w:cs="Arial"/>
          <w:iCs/>
          <w:sz w:val="22"/>
          <w:szCs w:val="22"/>
        </w:rPr>
        <w:t>11 Listopada 8,16-080 Tykocin.</w:t>
      </w:r>
    </w:p>
    <w:p w14:paraId="082614F4" w14:textId="77777777" w:rsidR="001407AD" w:rsidRPr="00D0280C"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lastRenderedPageBreak/>
        <w:t>5</w:t>
      </w:r>
      <w:r w:rsidRPr="00D0280C">
        <w:rPr>
          <w:rFonts w:ascii="Arial Narrow" w:hAnsi="Arial Narrow" w:cs="Arial"/>
          <w:iCs/>
          <w:sz w:val="22"/>
          <w:szCs w:val="22"/>
        </w:rPr>
        <w:t>. Dokument gwarancji lub poręczenia przedst</w:t>
      </w:r>
      <w:r>
        <w:rPr>
          <w:rFonts w:ascii="Arial Narrow" w:hAnsi="Arial Narrow" w:cs="Arial"/>
          <w:iCs/>
          <w:sz w:val="22"/>
          <w:szCs w:val="22"/>
        </w:rPr>
        <w:t xml:space="preserve">awiony przez wykonawcę musi być </w:t>
      </w:r>
      <w:r w:rsidRPr="00D0280C">
        <w:rPr>
          <w:rFonts w:ascii="Arial Narrow" w:hAnsi="Arial Narrow" w:cs="Arial"/>
          <w:iCs/>
          <w:sz w:val="22"/>
          <w:szCs w:val="22"/>
        </w:rPr>
        <w:t>podpisany przez upoważnionego (upełnomocnionego) przedstawiciela Gwaranta.</w:t>
      </w:r>
    </w:p>
    <w:p w14:paraId="37FE8831" w14:textId="77777777" w:rsidR="001407AD" w:rsidRPr="00D0280C"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t>6</w:t>
      </w:r>
      <w:r w:rsidRPr="00D0280C">
        <w:rPr>
          <w:rFonts w:ascii="Arial Narrow" w:hAnsi="Arial Narrow" w:cs="Arial"/>
          <w:iCs/>
          <w:sz w:val="22"/>
          <w:szCs w:val="22"/>
        </w:rPr>
        <w:t>. Dokument gwarancji lub poręczenia prz</w:t>
      </w:r>
      <w:r>
        <w:rPr>
          <w:rFonts w:ascii="Arial Narrow" w:hAnsi="Arial Narrow" w:cs="Arial"/>
          <w:iCs/>
          <w:sz w:val="22"/>
          <w:szCs w:val="22"/>
        </w:rPr>
        <w:t xml:space="preserve">edstawiony przez Wykonawcę musi </w:t>
      </w:r>
      <w:r w:rsidRPr="00D0280C">
        <w:rPr>
          <w:rFonts w:ascii="Arial Narrow" w:hAnsi="Arial Narrow" w:cs="Arial"/>
          <w:iCs/>
          <w:sz w:val="22"/>
          <w:szCs w:val="22"/>
        </w:rPr>
        <w:t>być: bezwarunkowy, nieodwołalny, płatny na 1-</w:t>
      </w:r>
      <w:r>
        <w:rPr>
          <w:rFonts w:ascii="Arial Narrow" w:hAnsi="Arial Narrow" w:cs="Arial"/>
          <w:iCs/>
          <w:sz w:val="22"/>
          <w:szCs w:val="22"/>
        </w:rPr>
        <w:t xml:space="preserve">sze żądanie. Dokument gwarancji </w:t>
      </w:r>
      <w:r w:rsidRPr="00D0280C">
        <w:rPr>
          <w:rFonts w:ascii="Arial Narrow" w:hAnsi="Arial Narrow" w:cs="Arial"/>
          <w:iCs/>
          <w:sz w:val="22"/>
          <w:szCs w:val="22"/>
        </w:rPr>
        <w:t>lub poręczenia winien zawierać bezwarunkowe i nie</w:t>
      </w:r>
      <w:r>
        <w:rPr>
          <w:rFonts w:ascii="Arial Narrow" w:hAnsi="Arial Narrow" w:cs="Arial"/>
          <w:iCs/>
          <w:sz w:val="22"/>
          <w:szCs w:val="22"/>
        </w:rPr>
        <w:t xml:space="preserve">odwołalne zobowiązanie gwaranta </w:t>
      </w:r>
      <w:r w:rsidRPr="00D0280C">
        <w:rPr>
          <w:rFonts w:ascii="Arial Narrow" w:hAnsi="Arial Narrow" w:cs="Arial"/>
          <w:iCs/>
          <w:sz w:val="22"/>
          <w:szCs w:val="22"/>
        </w:rPr>
        <w:t>lub poręczyciela zapłaty wymaganej kwoty zabez</w:t>
      </w:r>
      <w:r>
        <w:rPr>
          <w:rFonts w:ascii="Arial Narrow" w:hAnsi="Arial Narrow" w:cs="Arial"/>
          <w:iCs/>
          <w:sz w:val="22"/>
          <w:szCs w:val="22"/>
        </w:rPr>
        <w:t xml:space="preserve">pieczenia, na pierwsze, pisemne </w:t>
      </w:r>
      <w:r w:rsidRPr="00D0280C">
        <w:rPr>
          <w:rFonts w:ascii="Arial Narrow" w:hAnsi="Arial Narrow" w:cs="Arial"/>
          <w:iCs/>
          <w:sz w:val="22"/>
          <w:szCs w:val="22"/>
        </w:rPr>
        <w:t>żądanie zamawiającego wzywające do zapłaty kwoty zabezpieczenia. W dokumencie</w:t>
      </w:r>
      <w:r>
        <w:rPr>
          <w:rFonts w:ascii="Arial Narrow" w:hAnsi="Arial Narrow" w:cs="Arial"/>
          <w:iCs/>
          <w:sz w:val="22"/>
          <w:szCs w:val="22"/>
        </w:rPr>
        <w:t xml:space="preserve"> </w:t>
      </w:r>
      <w:r w:rsidRPr="00D0280C">
        <w:rPr>
          <w:rFonts w:ascii="Arial Narrow" w:hAnsi="Arial Narrow" w:cs="Arial"/>
          <w:iCs/>
          <w:sz w:val="22"/>
          <w:szCs w:val="22"/>
        </w:rPr>
        <w:t>tym gwarant/poręczyciel nie może uzależniać dokonania zapłaty od spełnienia przez</w:t>
      </w:r>
      <w:r>
        <w:rPr>
          <w:rFonts w:ascii="Arial Narrow" w:hAnsi="Arial Narrow" w:cs="Arial"/>
          <w:iCs/>
          <w:sz w:val="22"/>
          <w:szCs w:val="22"/>
        </w:rPr>
        <w:t xml:space="preserve"> </w:t>
      </w:r>
      <w:r w:rsidRPr="00D0280C">
        <w:rPr>
          <w:rFonts w:ascii="Arial Narrow" w:hAnsi="Arial Narrow" w:cs="Arial"/>
          <w:iCs/>
          <w:sz w:val="22"/>
          <w:szCs w:val="22"/>
        </w:rPr>
        <w:t>beneficjenta dodatkowych warunków lub czynności (np.</w:t>
      </w:r>
      <w:r>
        <w:rPr>
          <w:rFonts w:ascii="Arial Narrow" w:hAnsi="Arial Narrow" w:cs="Arial"/>
          <w:iCs/>
          <w:sz w:val="22"/>
          <w:szCs w:val="22"/>
        </w:rPr>
        <w:t xml:space="preserve"> przesłania wezwania zapłaty za </w:t>
      </w:r>
      <w:r w:rsidRPr="00D0280C">
        <w:rPr>
          <w:rFonts w:ascii="Arial Narrow" w:hAnsi="Arial Narrow" w:cs="Arial"/>
          <w:iCs/>
          <w:sz w:val="22"/>
          <w:szCs w:val="22"/>
        </w:rPr>
        <w:t>pośrednictwem banku prowadzącego rachunek benef</w:t>
      </w:r>
      <w:r>
        <w:rPr>
          <w:rFonts w:ascii="Arial Narrow" w:hAnsi="Arial Narrow" w:cs="Arial"/>
          <w:iCs/>
          <w:sz w:val="22"/>
          <w:szCs w:val="22"/>
        </w:rPr>
        <w:t xml:space="preserve">icjenta czy przedłożenia wraz z </w:t>
      </w:r>
      <w:r w:rsidRPr="00D0280C">
        <w:rPr>
          <w:rFonts w:ascii="Arial Narrow" w:hAnsi="Arial Narrow" w:cs="Arial"/>
          <w:iCs/>
          <w:sz w:val="22"/>
          <w:szCs w:val="22"/>
        </w:rPr>
        <w:t>wezwaniem do zapłaty dodatkowej dokumentacji). Do</w:t>
      </w:r>
      <w:r>
        <w:rPr>
          <w:rFonts w:ascii="Arial Narrow" w:hAnsi="Arial Narrow" w:cs="Arial"/>
          <w:iCs/>
          <w:sz w:val="22"/>
          <w:szCs w:val="22"/>
        </w:rPr>
        <w:t xml:space="preserve">puszczalnym przez zamawiającego </w:t>
      </w:r>
      <w:r w:rsidRPr="00D0280C">
        <w:rPr>
          <w:rFonts w:ascii="Arial Narrow" w:hAnsi="Arial Narrow" w:cs="Arial"/>
          <w:iCs/>
          <w:sz w:val="22"/>
          <w:szCs w:val="22"/>
        </w:rPr>
        <w:t>żądaniem gwaranta może być np. żądanie oświadczen</w:t>
      </w:r>
      <w:r>
        <w:rPr>
          <w:rFonts w:ascii="Arial Narrow" w:hAnsi="Arial Narrow" w:cs="Arial"/>
          <w:iCs/>
          <w:sz w:val="22"/>
          <w:szCs w:val="22"/>
        </w:rPr>
        <w:t xml:space="preserve">ia beneficjenta o nie wykonaniu </w:t>
      </w:r>
      <w:r w:rsidRPr="00D0280C">
        <w:rPr>
          <w:rFonts w:ascii="Arial Narrow" w:hAnsi="Arial Narrow" w:cs="Arial"/>
          <w:iCs/>
          <w:sz w:val="22"/>
          <w:szCs w:val="22"/>
        </w:rPr>
        <w:t>lub nienależytym wykonaniu umowy oraz dokume</w:t>
      </w:r>
      <w:r>
        <w:rPr>
          <w:rFonts w:ascii="Arial Narrow" w:hAnsi="Arial Narrow" w:cs="Arial"/>
          <w:iCs/>
          <w:sz w:val="22"/>
          <w:szCs w:val="22"/>
        </w:rPr>
        <w:t xml:space="preserve">ntu potwierdzającego, że osoby, </w:t>
      </w:r>
      <w:r w:rsidRPr="00D0280C">
        <w:rPr>
          <w:rFonts w:ascii="Arial Narrow" w:hAnsi="Arial Narrow" w:cs="Arial"/>
          <w:iCs/>
          <w:sz w:val="22"/>
          <w:szCs w:val="22"/>
        </w:rPr>
        <w:t>które podpisały wezwanie do zapłaty w imieniu benef</w:t>
      </w:r>
      <w:r>
        <w:rPr>
          <w:rFonts w:ascii="Arial Narrow" w:hAnsi="Arial Narrow" w:cs="Arial"/>
          <w:iCs/>
          <w:sz w:val="22"/>
          <w:szCs w:val="22"/>
        </w:rPr>
        <w:t xml:space="preserve">icjenta, upoważnione są do jego </w:t>
      </w:r>
      <w:r w:rsidRPr="00D0280C">
        <w:rPr>
          <w:rFonts w:ascii="Arial Narrow" w:hAnsi="Arial Narrow" w:cs="Arial"/>
          <w:iCs/>
          <w:sz w:val="22"/>
          <w:szCs w:val="22"/>
        </w:rPr>
        <w:t>reprezentowania. Treść dokumentu gwara</w:t>
      </w:r>
      <w:r>
        <w:rPr>
          <w:rFonts w:ascii="Arial Narrow" w:hAnsi="Arial Narrow" w:cs="Arial"/>
          <w:iCs/>
          <w:sz w:val="22"/>
          <w:szCs w:val="22"/>
        </w:rPr>
        <w:t xml:space="preserve">ncyjnego powinna być przed jego </w:t>
      </w:r>
      <w:r w:rsidRPr="00D0280C">
        <w:rPr>
          <w:rFonts w:ascii="Arial Narrow" w:hAnsi="Arial Narrow" w:cs="Arial"/>
          <w:iCs/>
          <w:sz w:val="22"/>
          <w:szCs w:val="22"/>
        </w:rPr>
        <w:t>wystawieniem zaakceptowana przez zamawiającego.</w:t>
      </w:r>
    </w:p>
    <w:p w14:paraId="3ABB9871" w14:textId="77777777" w:rsidR="001407AD" w:rsidRPr="00D0280C"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t>7</w:t>
      </w:r>
      <w:r w:rsidRPr="00D0280C">
        <w:rPr>
          <w:rFonts w:ascii="Arial Narrow" w:hAnsi="Arial Narrow" w:cs="Arial"/>
          <w:iCs/>
          <w:sz w:val="22"/>
          <w:szCs w:val="22"/>
        </w:rPr>
        <w:t>. Jeżeli zabezpieczenie wniesiono w pie</w:t>
      </w:r>
      <w:r>
        <w:rPr>
          <w:rFonts w:ascii="Arial Narrow" w:hAnsi="Arial Narrow" w:cs="Arial"/>
          <w:iCs/>
          <w:sz w:val="22"/>
          <w:szCs w:val="22"/>
        </w:rPr>
        <w:t xml:space="preserve">niądzu, Zamawiający przechowuje </w:t>
      </w:r>
      <w:r w:rsidRPr="00D0280C">
        <w:rPr>
          <w:rFonts w:ascii="Arial Narrow" w:hAnsi="Arial Narrow" w:cs="Arial"/>
          <w:iCs/>
          <w:sz w:val="22"/>
          <w:szCs w:val="22"/>
        </w:rPr>
        <w:t>je na oprocentowanym rachunku bankowym.</w:t>
      </w:r>
    </w:p>
    <w:p w14:paraId="49D3FC52" w14:textId="77777777" w:rsidR="001407AD" w:rsidRPr="00D0280C"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t>8</w:t>
      </w:r>
      <w:r w:rsidRPr="00D0280C">
        <w:rPr>
          <w:rFonts w:ascii="Arial Narrow" w:hAnsi="Arial Narrow" w:cs="Arial"/>
          <w:iCs/>
          <w:sz w:val="22"/>
          <w:szCs w:val="22"/>
        </w:rPr>
        <w:t>. Jeżeli zabezpieczenie zostanie wniesione w pieniądz</w:t>
      </w:r>
      <w:r>
        <w:rPr>
          <w:rFonts w:ascii="Arial Narrow" w:hAnsi="Arial Narrow" w:cs="Arial"/>
          <w:iCs/>
          <w:sz w:val="22"/>
          <w:szCs w:val="22"/>
        </w:rPr>
        <w:t xml:space="preserve">u, zamawiający zwróci je wraz z </w:t>
      </w:r>
      <w:r w:rsidRPr="00D0280C">
        <w:rPr>
          <w:rFonts w:ascii="Arial Narrow" w:hAnsi="Arial Narrow" w:cs="Arial"/>
          <w:iCs/>
          <w:sz w:val="22"/>
          <w:szCs w:val="22"/>
        </w:rPr>
        <w:t xml:space="preserve">odsetkami wynikającymi </w:t>
      </w:r>
      <w:r>
        <w:rPr>
          <w:rFonts w:ascii="Arial Narrow" w:hAnsi="Arial Narrow" w:cs="Arial"/>
          <w:iCs/>
          <w:sz w:val="22"/>
          <w:szCs w:val="22"/>
        </w:rPr>
        <w:br/>
      </w:r>
      <w:r w:rsidRPr="00D0280C">
        <w:rPr>
          <w:rFonts w:ascii="Arial Narrow" w:hAnsi="Arial Narrow" w:cs="Arial"/>
          <w:iCs/>
          <w:sz w:val="22"/>
          <w:szCs w:val="22"/>
        </w:rPr>
        <w:t>z umowy rachunk</w:t>
      </w:r>
      <w:r>
        <w:rPr>
          <w:rFonts w:ascii="Arial Narrow" w:hAnsi="Arial Narrow" w:cs="Arial"/>
          <w:iCs/>
          <w:sz w:val="22"/>
          <w:szCs w:val="22"/>
        </w:rPr>
        <w:t xml:space="preserve">u bankowego, na którym było ono </w:t>
      </w:r>
      <w:r w:rsidRPr="00D0280C">
        <w:rPr>
          <w:rFonts w:ascii="Arial Narrow" w:hAnsi="Arial Narrow" w:cs="Arial"/>
          <w:iCs/>
          <w:sz w:val="22"/>
          <w:szCs w:val="22"/>
        </w:rPr>
        <w:t xml:space="preserve">przechowywane, pomniejszone o koszt prowadzenia </w:t>
      </w:r>
      <w:r>
        <w:rPr>
          <w:rFonts w:ascii="Arial Narrow" w:hAnsi="Arial Narrow" w:cs="Arial"/>
          <w:iCs/>
          <w:sz w:val="22"/>
          <w:szCs w:val="22"/>
        </w:rPr>
        <w:t xml:space="preserve">rachunku oraz prowizji bankowej </w:t>
      </w:r>
      <w:r w:rsidRPr="00D0280C">
        <w:rPr>
          <w:rFonts w:ascii="Arial Narrow" w:hAnsi="Arial Narrow" w:cs="Arial"/>
          <w:iCs/>
          <w:sz w:val="22"/>
          <w:szCs w:val="22"/>
        </w:rPr>
        <w:t>za przelew pieniędzy na rachunek bankowy wykonawcy.</w:t>
      </w:r>
    </w:p>
    <w:p w14:paraId="6483A463" w14:textId="77777777" w:rsidR="001407AD" w:rsidRPr="00B74740" w:rsidRDefault="001407AD" w:rsidP="001407AD">
      <w:pPr>
        <w:suppressAutoHyphens/>
        <w:spacing w:line="276" w:lineRule="auto"/>
        <w:jc w:val="both"/>
        <w:rPr>
          <w:rFonts w:ascii="Arial Narrow" w:hAnsi="Arial Narrow" w:cs="Arial"/>
          <w:iCs/>
          <w:sz w:val="22"/>
          <w:szCs w:val="22"/>
        </w:rPr>
      </w:pPr>
      <w:r>
        <w:rPr>
          <w:rFonts w:ascii="Arial Narrow" w:hAnsi="Arial Narrow" w:cs="Arial"/>
          <w:iCs/>
          <w:sz w:val="22"/>
          <w:szCs w:val="22"/>
        </w:rPr>
        <w:t>9</w:t>
      </w:r>
      <w:r w:rsidRPr="00D0280C">
        <w:rPr>
          <w:rFonts w:ascii="Arial Narrow" w:hAnsi="Arial Narrow" w:cs="Arial"/>
          <w:iCs/>
          <w:sz w:val="22"/>
          <w:szCs w:val="22"/>
        </w:rPr>
        <w:t>. Zamawiający zwróci zabezpieczenie należy</w:t>
      </w:r>
      <w:r>
        <w:rPr>
          <w:rFonts w:ascii="Arial Narrow" w:hAnsi="Arial Narrow" w:cs="Arial"/>
          <w:iCs/>
          <w:sz w:val="22"/>
          <w:szCs w:val="22"/>
        </w:rPr>
        <w:t>tego wykonania umowy w terminie :</w:t>
      </w:r>
    </w:p>
    <w:p w14:paraId="29465890" w14:textId="77777777" w:rsidR="001407AD" w:rsidRPr="00CF6CAB" w:rsidRDefault="001407AD" w:rsidP="001407AD">
      <w:pPr>
        <w:suppressAutoHyphens/>
        <w:spacing w:line="276" w:lineRule="auto"/>
        <w:jc w:val="both"/>
        <w:rPr>
          <w:rFonts w:ascii="Arial Narrow" w:hAnsi="Arial Narrow" w:cs="Arial"/>
          <w:iCs/>
          <w:sz w:val="22"/>
          <w:szCs w:val="22"/>
        </w:rPr>
      </w:pPr>
      <w:r w:rsidRPr="00CF6CAB">
        <w:rPr>
          <w:rFonts w:ascii="Arial Narrow" w:hAnsi="Arial Narrow" w:cs="Arial"/>
          <w:iCs/>
          <w:sz w:val="22"/>
          <w:szCs w:val="22"/>
        </w:rPr>
        <w:t>1) 70% z kwoty zabezpieczenia zostanie zwrócone w terminie 30 dni od dnia podpisania</w:t>
      </w:r>
      <w:r w:rsidRPr="00CF6CAB">
        <w:rPr>
          <w:rFonts w:ascii="Arial Narrow" w:hAnsi="Arial Narrow" w:cs="Arial"/>
          <w:iCs/>
          <w:sz w:val="22"/>
          <w:szCs w:val="22"/>
        </w:rPr>
        <w:br/>
        <w:t>protokołu odbioru przedmiotu umowy,</w:t>
      </w:r>
    </w:p>
    <w:p w14:paraId="0AC043B0" w14:textId="77777777" w:rsidR="001407AD" w:rsidRPr="00CF6CAB" w:rsidRDefault="001407AD" w:rsidP="001407AD">
      <w:pPr>
        <w:suppressAutoHyphens/>
        <w:spacing w:line="276" w:lineRule="auto"/>
        <w:jc w:val="both"/>
        <w:rPr>
          <w:rFonts w:ascii="Arial Narrow" w:hAnsi="Arial Narrow" w:cs="Arial"/>
          <w:iCs/>
          <w:sz w:val="22"/>
          <w:szCs w:val="22"/>
        </w:rPr>
      </w:pPr>
      <w:r w:rsidRPr="00CF6CAB">
        <w:rPr>
          <w:rFonts w:ascii="Arial Narrow" w:hAnsi="Arial Narrow" w:cs="Arial"/>
          <w:iCs/>
          <w:sz w:val="22"/>
          <w:szCs w:val="22"/>
        </w:rPr>
        <w:t>2)   30% z kwoty zabezpieczenia zostanie zwrócone w terminie 15 dni po upływie okresu rękojmi za wady oraz gwarancji.</w:t>
      </w:r>
    </w:p>
    <w:p w14:paraId="0CF17355" w14:textId="77777777" w:rsidR="001407AD" w:rsidRPr="00CF6CAB" w:rsidRDefault="001407AD" w:rsidP="001407AD">
      <w:pPr>
        <w:pStyle w:val="Teksttreci40"/>
        <w:pBdr>
          <w:bottom w:val="double" w:sz="4" w:space="1" w:color="auto"/>
        </w:pBdr>
        <w:shd w:val="clear" w:color="auto" w:fill="DAEEF3"/>
        <w:tabs>
          <w:tab w:val="left" w:pos="567"/>
        </w:tabs>
        <w:spacing w:before="360" w:after="40" w:line="240" w:lineRule="auto"/>
        <w:ind w:right="23" w:firstLine="0"/>
        <w:rPr>
          <w:rFonts w:ascii="Arial Narrow" w:hAnsi="Arial Narrow" w:cs="Arial"/>
          <w:b/>
          <w:sz w:val="22"/>
          <w:szCs w:val="22"/>
        </w:rPr>
      </w:pPr>
      <w:r>
        <w:rPr>
          <w:rFonts w:ascii="Arial Narrow" w:hAnsi="Arial Narrow" w:cs="Arial"/>
          <w:b/>
          <w:sz w:val="22"/>
          <w:szCs w:val="22"/>
        </w:rPr>
        <w:t>XXIII.</w:t>
      </w:r>
      <w:r w:rsidRPr="00E46743">
        <w:rPr>
          <w:rFonts w:ascii="Arial Narrow" w:hAnsi="Arial Narrow" w:cs="Arial"/>
          <w:b/>
          <w:sz w:val="22"/>
          <w:szCs w:val="22"/>
        </w:rPr>
        <w:t xml:space="preserve">POUCZENIE O </w:t>
      </w:r>
      <w:r w:rsidRPr="00E46743">
        <w:rPr>
          <w:rFonts w:ascii="Arial Narrow" w:hAnsi="Arial Narrow" w:cs="Arial"/>
          <w:b/>
          <w:sz w:val="22"/>
          <w:szCs w:val="22"/>
          <w:lang w:val="pl-PL"/>
        </w:rPr>
        <w:t>ŚRODKACH</w:t>
      </w:r>
      <w:r w:rsidRPr="00E46743">
        <w:rPr>
          <w:rFonts w:ascii="Arial Narrow" w:hAnsi="Arial Narrow" w:cs="Arial"/>
          <w:b/>
          <w:sz w:val="22"/>
          <w:szCs w:val="22"/>
        </w:rPr>
        <w:t xml:space="preserve"> OCHRONY PRAWNEJ PRZYSŁUGUJĄCYCH WYKONAWCY</w:t>
      </w:r>
    </w:p>
    <w:p w14:paraId="25E246CB" w14:textId="77777777" w:rsidR="001407AD" w:rsidRPr="00CF6CAB" w:rsidRDefault="001407AD" w:rsidP="001407AD">
      <w:pPr>
        <w:numPr>
          <w:ilvl w:val="0"/>
          <w:numId w:val="10"/>
        </w:numPr>
        <w:tabs>
          <w:tab w:val="clear" w:pos="360"/>
        </w:tabs>
        <w:suppressAutoHyphens/>
        <w:spacing w:before="240" w:line="276" w:lineRule="auto"/>
        <w:ind w:left="425" w:hanging="425"/>
        <w:jc w:val="both"/>
        <w:rPr>
          <w:rFonts w:ascii="Arial Narrow" w:hAnsi="Arial Narrow" w:cs="Arial"/>
          <w:sz w:val="22"/>
          <w:szCs w:val="22"/>
        </w:rPr>
      </w:pPr>
      <w:r w:rsidRPr="00CF6CAB">
        <w:rPr>
          <w:rFonts w:ascii="Arial Narrow" w:hAnsi="Arial Narrow" w:cs="Arial"/>
          <w:sz w:val="22"/>
          <w:szCs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74C29516" w14:textId="77777777" w:rsidR="001407AD" w:rsidRPr="00CF6CAB" w:rsidRDefault="001407AD" w:rsidP="001407AD">
      <w:pPr>
        <w:numPr>
          <w:ilvl w:val="0"/>
          <w:numId w:val="10"/>
        </w:numPr>
        <w:tabs>
          <w:tab w:val="clear" w:pos="360"/>
        </w:tabs>
        <w:suppressAutoHyphens/>
        <w:spacing w:line="276" w:lineRule="auto"/>
        <w:ind w:left="426" w:hanging="426"/>
        <w:jc w:val="both"/>
        <w:rPr>
          <w:rFonts w:ascii="Arial Narrow" w:hAnsi="Arial Narrow" w:cs="Arial"/>
          <w:sz w:val="22"/>
          <w:szCs w:val="22"/>
        </w:rPr>
      </w:pPr>
      <w:r w:rsidRPr="00CF6CAB">
        <w:rPr>
          <w:rFonts w:ascii="Arial Narrow" w:hAnsi="Arial Narrow" w:cs="Arial"/>
          <w:sz w:val="22"/>
          <w:szCs w:val="22"/>
        </w:rPr>
        <w:tab/>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7DE67CC" w14:textId="77777777" w:rsidR="001407AD" w:rsidRPr="00CF6CAB" w:rsidRDefault="001407AD" w:rsidP="001407AD">
      <w:pPr>
        <w:numPr>
          <w:ilvl w:val="0"/>
          <w:numId w:val="10"/>
        </w:numPr>
        <w:tabs>
          <w:tab w:val="clear" w:pos="360"/>
        </w:tabs>
        <w:suppressAutoHyphens/>
        <w:spacing w:line="276" w:lineRule="auto"/>
        <w:ind w:left="426" w:hanging="426"/>
        <w:jc w:val="both"/>
        <w:rPr>
          <w:rFonts w:ascii="Arial Narrow" w:hAnsi="Arial Narrow" w:cs="Arial"/>
          <w:sz w:val="22"/>
          <w:szCs w:val="22"/>
        </w:rPr>
      </w:pPr>
      <w:r w:rsidRPr="00CF6CAB">
        <w:rPr>
          <w:rFonts w:ascii="Arial Narrow" w:hAnsi="Arial Narrow" w:cs="Arial"/>
          <w:sz w:val="22"/>
          <w:szCs w:val="22"/>
        </w:rPr>
        <w:t>Odwołanie przysługuje na:</w:t>
      </w:r>
    </w:p>
    <w:p w14:paraId="5A40F239" w14:textId="77777777" w:rsidR="001407AD" w:rsidRPr="00CF6CAB" w:rsidRDefault="001407AD" w:rsidP="001407AD">
      <w:pPr>
        <w:suppressAutoHyphens/>
        <w:spacing w:line="276" w:lineRule="auto"/>
        <w:ind w:left="868" w:hanging="425"/>
        <w:jc w:val="both"/>
        <w:rPr>
          <w:rFonts w:ascii="Arial Narrow" w:hAnsi="Arial Narrow" w:cs="Arial"/>
          <w:sz w:val="22"/>
          <w:szCs w:val="22"/>
        </w:rPr>
      </w:pPr>
      <w:r w:rsidRPr="00CF6CAB">
        <w:rPr>
          <w:rFonts w:ascii="Arial Narrow" w:hAnsi="Arial Narrow" w:cs="Arial"/>
          <w:sz w:val="22"/>
          <w:szCs w:val="22"/>
        </w:rPr>
        <w:t>1)</w:t>
      </w:r>
      <w:r w:rsidRPr="00CF6CAB">
        <w:rPr>
          <w:rFonts w:ascii="Arial Narrow" w:hAnsi="Arial Narrow" w:cs="Arial"/>
          <w:sz w:val="22"/>
          <w:szCs w:val="22"/>
        </w:rPr>
        <w:tab/>
        <w:t>niezgodną z przepisami ustawy czynność Zamawiającego, podjętą w postępowaniu o udzielenie zamówienia, w tym na projektowane postanowienie umowy;</w:t>
      </w:r>
    </w:p>
    <w:p w14:paraId="08994AE1" w14:textId="77777777" w:rsidR="001407AD" w:rsidRPr="00CF6CAB" w:rsidRDefault="001407AD" w:rsidP="001407AD">
      <w:pPr>
        <w:suppressAutoHyphens/>
        <w:spacing w:line="276" w:lineRule="auto"/>
        <w:ind w:left="868" w:hanging="425"/>
        <w:jc w:val="both"/>
        <w:rPr>
          <w:rFonts w:ascii="Arial Narrow" w:hAnsi="Arial Narrow" w:cs="Arial"/>
          <w:sz w:val="22"/>
          <w:szCs w:val="22"/>
        </w:rPr>
      </w:pPr>
      <w:r w:rsidRPr="00CF6CAB">
        <w:rPr>
          <w:rFonts w:ascii="Arial Narrow" w:hAnsi="Arial Narrow" w:cs="Arial"/>
          <w:sz w:val="22"/>
          <w:szCs w:val="22"/>
        </w:rPr>
        <w:t>2)</w:t>
      </w:r>
      <w:r w:rsidRPr="00CF6CAB">
        <w:rPr>
          <w:rFonts w:ascii="Arial Narrow" w:hAnsi="Arial Narrow" w:cs="Arial"/>
          <w:sz w:val="22"/>
          <w:szCs w:val="22"/>
        </w:rPr>
        <w:tab/>
        <w:t>zaniechanie czynności w postępowaniu o udzielenie zamówienia do której zamawiający był obowiązany na podstawie ustawy;</w:t>
      </w:r>
    </w:p>
    <w:p w14:paraId="7BDA48DD" w14:textId="77777777" w:rsidR="001407AD" w:rsidRPr="00CF6CAB" w:rsidRDefault="001407AD" w:rsidP="001407AD">
      <w:pPr>
        <w:numPr>
          <w:ilvl w:val="0"/>
          <w:numId w:val="10"/>
        </w:numPr>
        <w:tabs>
          <w:tab w:val="clear" w:pos="360"/>
        </w:tabs>
        <w:suppressAutoHyphens/>
        <w:spacing w:line="276" w:lineRule="auto"/>
        <w:ind w:left="426" w:hanging="426"/>
        <w:jc w:val="both"/>
        <w:rPr>
          <w:rFonts w:ascii="Arial Narrow" w:hAnsi="Arial Narrow" w:cs="Arial"/>
          <w:sz w:val="22"/>
          <w:szCs w:val="22"/>
        </w:rPr>
      </w:pPr>
      <w:r w:rsidRPr="00CF6CAB">
        <w:rPr>
          <w:rFonts w:ascii="Arial Narrow" w:hAnsi="Arial Narrow"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002A5028" w14:textId="77777777" w:rsidR="001407AD" w:rsidRPr="00CF6CAB" w:rsidRDefault="001407AD" w:rsidP="001407AD">
      <w:pPr>
        <w:suppressAutoHyphens/>
        <w:spacing w:line="276" w:lineRule="auto"/>
        <w:ind w:left="426" w:hanging="426"/>
        <w:jc w:val="both"/>
        <w:rPr>
          <w:rFonts w:ascii="Arial Narrow" w:hAnsi="Arial Narrow" w:cs="Arial"/>
          <w:sz w:val="22"/>
          <w:szCs w:val="22"/>
        </w:rPr>
      </w:pPr>
      <w:r w:rsidRPr="00CF6CAB">
        <w:rPr>
          <w:rFonts w:ascii="Arial Narrow" w:hAnsi="Arial Narrow" w:cs="Arial"/>
          <w:b/>
          <w:bCs/>
          <w:sz w:val="22"/>
          <w:szCs w:val="22"/>
        </w:rPr>
        <w:t>5.</w:t>
      </w:r>
      <w:r w:rsidRPr="00CF6CAB">
        <w:rPr>
          <w:rFonts w:ascii="Arial Narrow" w:hAnsi="Arial Narrow" w:cs="Arial"/>
          <w:sz w:val="22"/>
          <w:szCs w:val="22"/>
        </w:rPr>
        <w:tab/>
        <w:t>Odwołanie wobec treści ogłoszenia lub treści SWZ wnosi się w terminie 5 dni od dnia zamieszczenia ogłoszenia w Biuletynie Zamówień Publicznych lub treści SWZ na stronie internetowej.</w:t>
      </w:r>
    </w:p>
    <w:p w14:paraId="7251CA65" w14:textId="77777777" w:rsidR="001407AD" w:rsidRPr="00CF6CAB" w:rsidRDefault="001407AD" w:rsidP="001407AD">
      <w:pPr>
        <w:suppressAutoHyphens/>
        <w:spacing w:line="276" w:lineRule="auto"/>
        <w:ind w:left="426" w:hanging="426"/>
        <w:jc w:val="both"/>
        <w:rPr>
          <w:rFonts w:ascii="Arial Narrow" w:hAnsi="Arial Narrow" w:cs="Arial"/>
          <w:sz w:val="22"/>
          <w:szCs w:val="22"/>
        </w:rPr>
      </w:pPr>
      <w:r w:rsidRPr="00CF6CAB">
        <w:rPr>
          <w:rFonts w:ascii="Arial Narrow" w:hAnsi="Arial Narrow" w:cs="Arial"/>
          <w:b/>
          <w:bCs/>
          <w:sz w:val="22"/>
          <w:szCs w:val="22"/>
        </w:rPr>
        <w:t>6.</w:t>
      </w:r>
      <w:r w:rsidRPr="00CF6CAB">
        <w:rPr>
          <w:rFonts w:ascii="Arial Narrow" w:hAnsi="Arial Narrow" w:cs="Arial"/>
          <w:sz w:val="22"/>
          <w:szCs w:val="22"/>
        </w:rPr>
        <w:tab/>
        <w:t>Odwołanie wnosi się w terminie:</w:t>
      </w:r>
    </w:p>
    <w:p w14:paraId="46CE89EA" w14:textId="77777777" w:rsidR="001407AD" w:rsidRPr="00CF6CAB" w:rsidRDefault="001407AD" w:rsidP="001407AD">
      <w:pPr>
        <w:suppressAutoHyphens/>
        <w:spacing w:line="276" w:lineRule="auto"/>
        <w:ind w:left="709" w:hanging="425"/>
        <w:jc w:val="both"/>
        <w:rPr>
          <w:rFonts w:ascii="Arial Narrow" w:hAnsi="Arial Narrow" w:cs="Arial"/>
          <w:sz w:val="22"/>
          <w:szCs w:val="22"/>
        </w:rPr>
      </w:pPr>
      <w:r w:rsidRPr="00CF6CAB">
        <w:rPr>
          <w:rFonts w:ascii="Arial Narrow" w:hAnsi="Arial Narrow" w:cs="Arial"/>
          <w:sz w:val="22"/>
          <w:szCs w:val="22"/>
        </w:rPr>
        <w:t>1)</w:t>
      </w:r>
      <w:r w:rsidRPr="00CF6CAB">
        <w:rPr>
          <w:rFonts w:ascii="Arial Narrow" w:hAnsi="Arial Narrow" w:cs="Arial"/>
          <w:sz w:val="22"/>
          <w:szCs w:val="22"/>
        </w:rPr>
        <w:tab/>
        <w:t>5 dni od dnia przekazania informacji o czynności zamawiającego stanowiącej podstawę jego wniesienia, jeżeli informacja została przekazana przy użyciu środków komunikacji elektronicznej,</w:t>
      </w:r>
    </w:p>
    <w:p w14:paraId="7C8DBC95" w14:textId="77777777" w:rsidR="001407AD" w:rsidRPr="00CF6CAB" w:rsidRDefault="001407AD" w:rsidP="001407AD">
      <w:pPr>
        <w:suppressAutoHyphens/>
        <w:spacing w:line="276" w:lineRule="auto"/>
        <w:ind w:left="709" w:hanging="425"/>
        <w:jc w:val="both"/>
        <w:rPr>
          <w:rFonts w:ascii="Arial Narrow" w:hAnsi="Arial Narrow" w:cs="Arial"/>
          <w:sz w:val="22"/>
          <w:szCs w:val="22"/>
        </w:rPr>
      </w:pPr>
      <w:r w:rsidRPr="00CF6CAB">
        <w:rPr>
          <w:rFonts w:ascii="Arial Narrow" w:hAnsi="Arial Narrow" w:cs="Arial"/>
          <w:sz w:val="22"/>
          <w:szCs w:val="22"/>
        </w:rPr>
        <w:t>2)</w:t>
      </w:r>
      <w:r w:rsidRPr="00CF6CAB">
        <w:rPr>
          <w:rFonts w:ascii="Arial Narrow" w:hAnsi="Arial Narrow" w:cs="Arial"/>
          <w:sz w:val="22"/>
          <w:szCs w:val="22"/>
        </w:rPr>
        <w:tab/>
        <w:t>10 dni od dnia przekazania informacji o czynności zamawiającego stanowiącej podstawę jego wniesienia, jeżeli informacja została przekazana w sposób inny niż określony w pkt 1).</w:t>
      </w:r>
    </w:p>
    <w:p w14:paraId="64889384" w14:textId="77777777" w:rsidR="001407AD" w:rsidRPr="00CF6CAB" w:rsidRDefault="001407AD" w:rsidP="001407AD">
      <w:pPr>
        <w:suppressAutoHyphens/>
        <w:spacing w:line="276" w:lineRule="auto"/>
        <w:ind w:left="448" w:hanging="448"/>
        <w:jc w:val="both"/>
        <w:rPr>
          <w:rFonts w:ascii="Arial Narrow" w:hAnsi="Arial Narrow" w:cs="Arial"/>
          <w:sz w:val="22"/>
          <w:szCs w:val="22"/>
        </w:rPr>
      </w:pPr>
      <w:r w:rsidRPr="00CF6CAB">
        <w:rPr>
          <w:rFonts w:ascii="Arial Narrow" w:hAnsi="Arial Narrow" w:cs="Arial"/>
          <w:b/>
          <w:bCs/>
          <w:sz w:val="22"/>
          <w:szCs w:val="22"/>
        </w:rPr>
        <w:lastRenderedPageBreak/>
        <w:t>7.</w:t>
      </w:r>
      <w:r w:rsidRPr="00CF6CAB">
        <w:rPr>
          <w:rFonts w:ascii="Arial Narrow" w:hAnsi="Arial Narrow" w:cs="Arial"/>
          <w:b/>
          <w:bCs/>
          <w:sz w:val="22"/>
          <w:szCs w:val="22"/>
        </w:rPr>
        <w:tab/>
      </w:r>
      <w:r w:rsidRPr="00CF6CAB">
        <w:rPr>
          <w:rFonts w:ascii="Arial Narrow" w:hAnsi="Arial Narrow" w:cs="Arial"/>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69024AA" w14:textId="2B140AA7" w:rsidR="001407AD" w:rsidRPr="00CF6CAB" w:rsidRDefault="001407AD" w:rsidP="001407AD">
      <w:pPr>
        <w:suppressAutoHyphens/>
        <w:spacing w:line="276" w:lineRule="auto"/>
        <w:ind w:left="448" w:hanging="448"/>
        <w:jc w:val="both"/>
        <w:rPr>
          <w:rFonts w:ascii="Arial Narrow" w:hAnsi="Arial Narrow" w:cs="Arial"/>
          <w:sz w:val="22"/>
          <w:szCs w:val="22"/>
        </w:rPr>
      </w:pPr>
      <w:r w:rsidRPr="00CF6CAB">
        <w:rPr>
          <w:rFonts w:ascii="Arial Narrow" w:hAnsi="Arial Narrow" w:cs="Arial"/>
          <w:b/>
          <w:bCs/>
          <w:sz w:val="22"/>
          <w:szCs w:val="22"/>
        </w:rPr>
        <w:t>8.</w:t>
      </w:r>
      <w:r w:rsidRPr="00CF6CAB">
        <w:rPr>
          <w:rFonts w:ascii="Arial Narrow" w:hAnsi="Arial Narrow" w:cs="Arial"/>
          <w:sz w:val="22"/>
          <w:szCs w:val="22"/>
        </w:rPr>
        <w:t xml:space="preserve">    </w:t>
      </w:r>
      <w:r w:rsidR="005A5103">
        <w:rPr>
          <w:rFonts w:ascii="Arial Narrow" w:hAnsi="Arial Narrow" w:cs="Arial"/>
          <w:sz w:val="22"/>
          <w:szCs w:val="22"/>
        </w:rPr>
        <w:t xml:space="preserve">  </w:t>
      </w:r>
      <w:r w:rsidRPr="00CF6CAB">
        <w:rPr>
          <w:rFonts w:ascii="Arial Narrow" w:hAnsi="Arial Narrow" w:cs="Arial"/>
          <w:sz w:val="22"/>
          <w:szCs w:val="22"/>
        </w:rPr>
        <w:t>Na orzeczenie Izby oraz postanowienie Prezesa Izby, o którym mowa w art. 519 ust. 1 ustawy p.z.p., stronom oraz uczestnikom postępowania odwoławczego przysługuje skarga do sądu.</w:t>
      </w:r>
    </w:p>
    <w:p w14:paraId="42DB754F" w14:textId="77777777" w:rsidR="001407AD" w:rsidRPr="00CF6CAB" w:rsidRDefault="001407AD" w:rsidP="001407AD">
      <w:pPr>
        <w:suppressAutoHyphens/>
        <w:spacing w:line="276" w:lineRule="auto"/>
        <w:ind w:left="448" w:hanging="448"/>
        <w:jc w:val="both"/>
        <w:rPr>
          <w:rFonts w:ascii="Arial Narrow" w:hAnsi="Arial Narrow" w:cs="Arial"/>
          <w:sz w:val="22"/>
          <w:szCs w:val="22"/>
        </w:rPr>
      </w:pPr>
      <w:r w:rsidRPr="00CF6CAB">
        <w:rPr>
          <w:rFonts w:ascii="Arial Narrow" w:hAnsi="Arial Narrow" w:cs="Arial"/>
          <w:b/>
          <w:bCs/>
          <w:sz w:val="22"/>
          <w:szCs w:val="22"/>
        </w:rPr>
        <w:t>9.</w:t>
      </w:r>
      <w:r w:rsidRPr="00CF6CAB">
        <w:rPr>
          <w:rFonts w:ascii="Arial Narrow" w:hAnsi="Arial Narrow" w:cs="Arial"/>
          <w:sz w:val="22"/>
          <w:szCs w:val="22"/>
        </w:rPr>
        <w:t xml:space="preserve">    W postępowaniu toczącym się wskutek wniesienia skargi stosuje się odpowiednio przepisy ustawy z dnia 17 listopada 1964 r. - Kodeks postępowania cywilnego o apelacji, jeżeli przepisy niniejszego rozdziału nie stanowią inaczej.</w:t>
      </w:r>
    </w:p>
    <w:p w14:paraId="78303296" w14:textId="77777777" w:rsidR="001407AD" w:rsidRPr="00CF6CAB" w:rsidRDefault="001407AD" w:rsidP="001407AD">
      <w:pPr>
        <w:suppressAutoHyphens/>
        <w:spacing w:line="276" w:lineRule="auto"/>
        <w:ind w:left="448" w:hanging="448"/>
        <w:jc w:val="both"/>
        <w:rPr>
          <w:rFonts w:ascii="Arial Narrow" w:hAnsi="Arial Narrow" w:cs="Arial"/>
          <w:sz w:val="22"/>
          <w:szCs w:val="22"/>
        </w:rPr>
      </w:pPr>
      <w:r w:rsidRPr="00CF6CAB">
        <w:rPr>
          <w:rFonts w:ascii="Arial Narrow" w:hAnsi="Arial Narrow" w:cs="Arial"/>
          <w:b/>
          <w:bCs/>
          <w:sz w:val="22"/>
          <w:szCs w:val="22"/>
        </w:rPr>
        <w:t>10.</w:t>
      </w:r>
      <w:r w:rsidRPr="00CF6CAB">
        <w:rPr>
          <w:rFonts w:ascii="Arial Narrow" w:hAnsi="Arial Narrow" w:cs="Arial"/>
          <w:sz w:val="22"/>
          <w:szCs w:val="22"/>
        </w:rPr>
        <w:t xml:space="preserve">  Skargę wnosi się do Sądu Okręgowego w Warszawie - sądu zamówień publicznych, zwanego dalej "sądem zamówień publicznych".</w:t>
      </w:r>
    </w:p>
    <w:p w14:paraId="6C118AFE" w14:textId="77777777" w:rsidR="001407AD" w:rsidRPr="00CF6CAB" w:rsidRDefault="001407AD" w:rsidP="00601079">
      <w:pPr>
        <w:numPr>
          <w:ilvl w:val="0"/>
          <w:numId w:val="40"/>
        </w:numPr>
        <w:suppressAutoHyphens/>
        <w:spacing w:line="276" w:lineRule="auto"/>
        <w:ind w:left="426" w:hanging="426"/>
        <w:jc w:val="both"/>
        <w:rPr>
          <w:rFonts w:ascii="Arial Narrow" w:hAnsi="Arial Narrow" w:cs="Arial"/>
          <w:sz w:val="22"/>
          <w:szCs w:val="22"/>
        </w:rPr>
      </w:pPr>
      <w:r w:rsidRPr="00CF6CAB">
        <w:rPr>
          <w:rFonts w:ascii="Arial Narrow" w:hAnsi="Arial Narrow" w:cs="Arial"/>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507132F" w14:textId="10ACD3F3" w:rsidR="0006738A" w:rsidRPr="00EE33C2" w:rsidRDefault="001407AD" w:rsidP="0006738A">
      <w:pPr>
        <w:numPr>
          <w:ilvl w:val="0"/>
          <w:numId w:val="40"/>
        </w:numPr>
        <w:suppressAutoHyphens/>
        <w:spacing w:line="276" w:lineRule="auto"/>
        <w:ind w:left="426" w:hanging="426"/>
        <w:jc w:val="both"/>
        <w:rPr>
          <w:rFonts w:ascii="Arial Narrow" w:hAnsi="Arial Narrow" w:cs="Arial"/>
          <w:sz w:val="22"/>
          <w:szCs w:val="22"/>
        </w:rPr>
      </w:pPr>
      <w:r w:rsidRPr="00CF6CAB">
        <w:rPr>
          <w:rFonts w:ascii="Arial Narrow" w:hAnsi="Arial Narrow" w:cs="Arial"/>
          <w:sz w:val="22"/>
          <w:szCs w:val="22"/>
        </w:rPr>
        <w:t>Prezes Izby przekazuje skargę wraz z aktami postępowania odwoławczego do sądu zamówień publicznych                               w terminie 7 dni od dnia jej otrzymania.</w:t>
      </w:r>
    </w:p>
    <w:p w14:paraId="66A9ED79" w14:textId="77777777" w:rsidR="001407AD" w:rsidRPr="00CF6CAB" w:rsidRDefault="001407AD" w:rsidP="001407AD">
      <w:pPr>
        <w:pBdr>
          <w:bottom w:val="double" w:sz="4" w:space="1" w:color="auto"/>
        </w:pBdr>
        <w:shd w:val="clear" w:color="auto" w:fill="DAEEF3"/>
        <w:spacing w:before="360" w:after="40"/>
        <w:ind w:right="23"/>
        <w:jc w:val="both"/>
        <w:rPr>
          <w:rFonts w:ascii="Arial Narrow" w:eastAsia="Verdana" w:hAnsi="Arial Narrow" w:cs="Arial"/>
          <w:b/>
          <w:sz w:val="22"/>
          <w:szCs w:val="22"/>
          <w:lang w:val="cs-CZ"/>
        </w:rPr>
      </w:pPr>
      <w:r w:rsidRPr="00CF6CAB">
        <w:rPr>
          <w:rFonts w:ascii="Arial Narrow" w:eastAsia="Verdana" w:hAnsi="Arial Narrow" w:cs="Arial"/>
          <w:b/>
          <w:sz w:val="22"/>
          <w:szCs w:val="22"/>
          <w:lang w:val="cs-CZ"/>
        </w:rPr>
        <w:t>XXIV.</w:t>
      </w:r>
      <w:r w:rsidRPr="00CF6CAB">
        <w:rPr>
          <w:rFonts w:ascii="Arial Narrow" w:eastAsia="Verdana" w:hAnsi="Arial Narrow" w:cs="Arial"/>
          <w:b/>
          <w:sz w:val="22"/>
          <w:szCs w:val="22"/>
          <w:lang w:val="cs-CZ"/>
        </w:rPr>
        <w:tab/>
        <w:t>WYKAZ ZAŁĄCZNIKÓW DO SWZ</w:t>
      </w:r>
    </w:p>
    <w:tbl>
      <w:tblPr>
        <w:tblStyle w:val="Tabela-Siatka2"/>
        <w:tblW w:w="0" w:type="auto"/>
        <w:tblLook w:val="04A0" w:firstRow="1" w:lastRow="0" w:firstColumn="1" w:lastColumn="0" w:noHBand="0" w:noVBand="1"/>
      </w:tblPr>
      <w:tblGrid>
        <w:gridCol w:w="1838"/>
        <w:gridCol w:w="7564"/>
      </w:tblGrid>
      <w:tr w:rsidR="001407AD" w:rsidRPr="00CF6CAB" w14:paraId="413C07A9" w14:textId="77777777" w:rsidTr="00DF5E95">
        <w:tc>
          <w:tcPr>
            <w:tcW w:w="1838" w:type="dxa"/>
          </w:tcPr>
          <w:p w14:paraId="20081C37" w14:textId="77777777" w:rsidR="001407AD" w:rsidRPr="00CF6CAB" w:rsidRDefault="001407AD" w:rsidP="00DF5E95">
            <w:pPr>
              <w:tabs>
                <w:tab w:val="num" w:pos="0"/>
              </w:tabs>
              <w:suppressAutoHyphens/>
              <w:rPr>
                <w:rFonts w:ascii="Arial Narrow" w:hAnsi="Arial Narrow" w:cs="Arial"/>
                <w:bCs/>
                <w:sz w:val="22"/>
                <w:szCs w:val="22"/>
              </w:rPr>
            </w:pPr>
            <w:r w:rsidRPr="00CF6CAB">
              <w:rPr>
                <w:rFonts w:ascii="Arial Narrow" w:hAnsi="Arial Narrow" w:cs="Arial"/>
                <w:sz w:val="22"/>
                <w:szCs w:val="22"/>
              </w:rPr>
              <w:t>Załącznik nr 1</w:t>
            </w:r>
          </w:p>
        </w:tc>
        <w:tc>
          <w:tcPr>
            <w:tcW w:w="7564" w:type="dxa"/>
          </w:tcPr>
          <w:p w14:paraId="722F3AFA" w14:textId="77777777" w:rsidR="001407AD" w:rsidRPr="00CF6CAB" w:rsidRDefault="001407AD" w:rsidP="00DF5E95">
            <w:pPr>
              <w:suppressAutoHyphens/>
              <w:rPr>
                <w:rFonts w:ascii="Arial Narrow" w:hAnsi="Arial Narrow" w:cs="Arial"/>
                <w:sz w:val="20"/>
                <w:szCs w:val="20"/>
              </w:rPr>
            </w:pPr>
            <w:r w:rsidRPr="00CF6CAB">
              <w:rPr>
                <w:rFonts w:ascii="Arial Narrow" w:hAnsi="Arial Narrow" w:cs="Arial"/>
                <w:sz w:val="20"/>
                <w:szCs w:val="20"/>
              </w:rPr>
              <w:t>Formularz ofertowy</w:t>
            </w:r>
          </w:p>
          <w:p w14:paraId="18F67039" w14:textId="77777777" w:rsidR="001407AD" w:rsidRPr="00CF6CAB" w:rsidRDefault="001407AD" w:rsidP="00DF5E95">
            <w:pPr>
              <w:tabs>
                <w:tab w:val="num" w:pos="0"/>
              </w:tabs>
              <w:suppressAutoHyphens/>
              <w:rPr>
                <w:rFonts w:ascii="Arial Narrow" w:hAnsi="Arial Narrow" w:cs="Arial"/>
                <w:bCs/>
                <w:sz w:val="18"/>
                <w:szCs w:val="18"/>
              </w:rPr>
            </w:pPr>
          </w:p>
        </w:tc>
      </w:tr>
      <w:tr w:rsidR="001407AD" w:rsidRPr="00CF6CAB" w14:paraId="1214B588" w14:textId="77777777" w:rsidTr="00DF5E95">
        <w:tc>
          <w:tcPr>
            <w:tcW w:w="1838" w:type="dxa"/>
          </w:tcPr>
          <w:p w14:paraId="36FEA6C7" w14:textId="77777777" w:rsidR="001407AD" w:rsidRPr="00CF6CAB" w:rsidRDefault="001407AD" w:rsidP="00DF5E95">
            <w:pPr>
              <w:tabs>
                <w:tab w:val="num" w:pos="0"/>
              </w:tabs>
              <w:suppressAutoHyphens/>
              <w:rPr>
                <w:rFonts w:ascii="Arial Narrow" w:hAnsi="Arial Narrow" w:cs="Arial"/>
                <w:sz w:val="22"/>
                <w:szCs w:val="22"/>
              </w:rPr>
            </w:pPr>
            <w:r w:rsidRPr="00CF6CAB">
              <w:rPr>
                <w:rFonts w:ascii="Arial Narrow" w:hAnsi="Arial Narrow" w:cs="Arial"/>
                <w:sz w:val="22"/>
                <w:szCs w:val="22"/>
              </w:rPr>
              <w:t>Załącznik nr 2</w:t>
            </w:r>
          </w:p>
          <w:p w14:paraId="6250E59A" w14:textId="77777777" w:rsidR="001407AD" w:rsidRPr="00CF6CAB" w:rsidRDefault="001407AD" w:rsidP="00DF5E95">
            <w:pPr>
              <w:tabs>
                <w:tab w:val="num" w:pos="0"/>
              </w:tabs>
              <w:suppressAutoHyphens/>
              <w:rPr>
                <w:rFonts w:ascii="Arial Narrow" w:hAnsi="Arial Narrow" w:cs="Arial"/>
                <w:bCs/>
                <w:sz w:val="22"/>
                <w:szCs w:val="22"/>
              </w:rPr>
            </w:pPr>
          </w:p>
        </w:tc>
        <w:tc>
          <w:tcPr>
            <w:tcW w:w="7564" w:type="dxa"/>
          </w:tcPr>
          <w:p w14:paraId="54851F75" w14:textId="77777777" w:rsidR="001407AD" w:rsidRPr="009C6418" w:rsidRDefault="001407AD" w:rsidP="00DF5E95">
            <w:pPr>
              <w:tabs>
                <w:tab w:val="num" w:pos="0"/>
              </w:tabs>
              <w:suppressAutoHyphens/>
              <w:rPr>
                <w:rFonts w:ascii="Arial Narrow" w:hAnsi="Arial Narrow" w:cs="Arial"/>
                <w:bCs/>
                <w:color w:val="000000" w:themeColor="text1"/>
                <w:sz w:val="20"/>
                <w:szCs w:val="20"/>
              </w:rPr>
            </w:pPr>
            <w:r w:rsidRPr="009C6418">
              <w:rPr>
                <w:rFonts w:ascii="Arial Narrow" w:hAnsi="Arial Narrow" w:cs="Arial"/>
                <w:bCs/>
                <w:color w:val="000000" w:themeColor="text1"/>
                <w:sz w:val="20"/>
                <w:szCs w:val="20"/>
              </w:rPr>
              <w:t xml:space="preserve">Oświadczenie o spełnieniu warunków i braku podstawa do wykluczenia – wstępne </w:t>
            </w:r>
          </w:p>
        </w:tc>
      </w:tr>
      <w:tr w:rsidR="001407AD" w:rsidRPr="00CF6CAB" w14:paraId="606B6B3E" w14:textId="77777777" w:rsidTr="00DF5E95">
        <w:tc>
          <w:tcPr>
            <w:tcW w:w="1838" w:type="dxa"/>
          </w:tcPr>
          <w:p w14:paraId="3F84D6B5" w14:textId="77777777" w:rsidR="001407AD" w:rsidRPr="009C6418" w:rsidRDefault="001407AD" w:rsidP="00DF5E95">
            <w:pPr>
              <w:tabs>
                <w:tab w:val="num" w:pos="0"/>
              </w:tabs>
              <w:suppressAutoHyphens/>
              <w:rPr>
                <w:rFonts w:ascii="Arial Narrow" w:hAnsi="Arial Narrow" w:cs="Arial"/>
                <w:color w:val="000000" w:themeColor="text1"/>
                <w:sz w:val="22"/>
                <w:szCs w:val="22"/>
              </w:rPr>
            </w:pPr>
            <w:r w:rsidRPr="009C6418">
              <w:rPr>
                <w:rFonts w:ascii="Arial Narrow" w:hAnsi="Arial Narrow" w:cs="Arial"/>
                <w:color w:val="000000" w:themeColor="text1"/>
                <w:sz w:val="22"/>
                <w:szCs w:val="22"/>
              </w:rPr>
              <w:t>Załącznik nr 3</w:t>
            </w:r>
          </w:p>
          <w:p w14:paraId="662DAF59" w14:textId="77777777" w:rsidR="001407AD" w:rsidRPr="009C6418" w:rsidRDefault="001407AD" w:rsidP="00DF5E95">
            <w:pPr>
              <w:tabs>
                <w:tab w:val="num" w:pos="0"/>
              </w:tabs>
              <w:suppressAutoHyphens/>
              <w:rPr>
                <w:rFonts w:ascii="Arial Narrow" w:hAnsi="Arial Narrow" w:cs="Arial"/>
                <w:bCs/>
                <w:color w:val="000000" w:themeColor="text1"/>
                <w:sz w:val="22"/>
                <w:szCs w:val="22"/>
              </w:rPr>
            </w:pPr>
          </w:p>
        </w:tc>
        <w:tc>
          <w:tcPr>
            <w:tcW w:w="7564" w:type="dxa"/>
          </w:tcPr>
          <w:p w14:paraId="3CA90979" w14:textId="77777777" w:rsidR="003D50E3" w:rsidRPr="00770384" w:rsidRDefault="003D50E3" w:rsidP="003D50E3">
            <w:pPr>
              <w:tabs>
                <w:tab w:val="num" w:pos="0"/>
                <w:tab w:val="left" w:pos="636"/>
              </w:tabs>
              <w:suppressAutoHyphens/>
              <w:rPr>
                <w:rFonts w:ascii="Arial Narrow" w:hAnsi="Arial Narrow" w:cs="Arial"/>
                <w:bCs/>
                <w:sz w:val="18"/>
                <w:szCs w:val="18"/>
              </w:rPr>
            </w:pPr>
            <w:r w:rsidRPr="009C6418">
              <w:rPr>
                <w:rFonts w:ascii="Arial Narrow" w:hAnsi="Arial Narrow" w:cs="Arial"/>
                <w:bCs/>
                <w:color w:val="000000" w:themeColor="text1"/>
                <w:sz w:val="20"/>
                <w:szCs w:val="20"/>
              </w:rPr>
              <w:t>Oświadczenie wykonawcy o braku podstaw do wykluczenia wykonawcy z postepowania art. 7 ust. 1</w:t>
            </w:r>
          </w:p>
          <w:p w14:paraId="01ACE21F" w14:textId="7618C82E" w:rsidR="001407AD" w:rsidRPr="009C6418" w:rsidRDefault="001407AD" w:rsidP="00DF5E95">
            <w:pPr>
              <w:tabs>
                <w:tab w:val="num" w:pos="0"/>
              </w:tabs>
              <w:suppressAutoHyphens/>
              <w:rPr>
                <w:rFonts w:ascii="Arial Narrow" w:hAnsi="Arial Narrow" w:cs="Arial"/>
                <w:bCs/>
                <w:color w:val="000000" w:themeColor="text1"/>
                <w:sz w:val="20"/>
                <w:szCs w:val="20"/>
              </w:rPr>
            </w:pPr>
          </w:p>
        </w:tc>
      </w:tr>
      <w:tr w:rsidR="001407AD" w:rsidRPr="00CF6CAB" w14:paraId="28F3E189" w14:textId="77777777" w:rsidTr="00DF5E95">
        <w:tc>
          <w:tcPr>
            <w:tcW w:w="1838" w:type="dxa"/>
          </w:tcPr>
          <w:p w14:paraId="13FE1B45" w14:textId="77777777" w:rsidR="001407AD" w:rsidRPr="009C6418" w:rsidRDefault="001407AD" w:rsidP="00DF5E95">
            <w:pPr>
              <w:tabs>
                <w:tab w:val="num" w:pos="0"/>
              </w:tabs>
              <w:suppressAutoHyphens/>
              <w:rPr>
                <w:rFonts w:ascii="Arial Narrow" w:hAnsi="Arial Narrow" w:cs="Arial"/>
                <w:color w:val="000000" w:themeColor="text1"/>
                <w:sz w:val="22"/>
                <w:szCs w:val="22"/>
              </w:rPr>
            </w:pPr>
            <w:r w:rsidRPr="009C6418">
              <w:rPr>
                <w:rFonts w:ascii="Arial Narrow" w:hAnsi="Arial Narrow" w:cs="Arial"/>
                <w:color w:val="000000" w:themeColor="text1"/>
                <w:sz w:val="22"/>
                <w:szCs w:val="22"/>
              </w:rPr>
              <w:t>Załącznik nr 4</w:t>
            </w:r>
          </w:p>
          <w:p w14:paraId="1668E635" w14:textId="77777777" w:rsidR="001407AD" w:rsidRPr="009C6418" w:rsidRDefault="001407AD" w:rsidP="00DF5E95">
            <w:pPr>
              <w:tabs>
                <w:tab w:val="num" w:pos="0"/>
              </w:tabs>
              <w:suppressAutoHyphens/>
              <w:rPr>
                <w:rFonts w:ascii="Arial Narrow" w:hAnsi="Arial Narrow" w:cs="Arial"/>
                <w:bCs/>
                <w:color w:val="000000" w:themeColor="text1"/>
                <w:sz w:val="22"/>
                <w:szCs w:val="22"/>
              </w:rPr>
            </w:pPr>
          </w:p>
        </w:tc>
        <w:tc>
          <w:tcPr>
            <w:tcW w:w="7564" w:type="dxa"/>
          </w:tcPr>
          <w:p w14:paraId="51544550" w14:textId="2FC485A6" w:rsidR="001407AD" w:rsidRPr="009C6418" w:rsidRDefault="003D50E3" w:rsidP="00DF5E95">
            <w:pPr>
              <w:tabs>
                <w:tab w:val="num" w:pos="0"/>
              </w:tabs>
              <w:suppressAutoHyphens/>
              <w:rPr>
                <w:rFonts w:ascii="Arial Narrow" w:hAnsi="Arial Narrow" w:cs="Arial"/>
                <w:bCs/>
                <w:color w:val="000000" w:themeColor="text1"/>
                <w:sz w:val="20"/>
                <w:szCs w:val="20"/>
              </w:rPr>
            </w:pPr>
            <w:r w:rsidRPr="009C6418">
              <w:rPr>
                <w:rFonts w:ascii="Arial Narrow" w:hAnsi="Arial Narrow" w:cs="Arial"/>
                <w:bCs/>
                <w:color w:val="000000" w:themeColor="text1"/>
                <w:sz w:val="20"/>
                <w:szCs w:val="20"/>
              </w:rPr>
              <w:t>Zobowiązanie podmiotu udostepniającego zasoby do oddania Wykonawcy</w:t>
            </w:r>
          </w:p>
        </w:tc>
      </w:tr>
      <w:tr w:rsidR="001407AD" w:rsidRPr="00CF6CAB" w14:paraId="16BB1100" w14:textId="77777777" w:rsidTr="00DF5E95">
        <w:tc>
          <w:tcPr>
            <w:tcW w:w="1838" w:type="dxa"/>
          </w:tcPr>
          <w:p w14:paraId="2F200595" w14:textId="77777777" w:rsidR="001407AD" w:rsidRPr="009C6418" w:rsidRDefault="001407AD" w:rsidP="00DF5E95">
            <w:pPr>
              <w:tabs>
                <w:tab w:val="num" w:pos="0"/>
              </w:tabs>
              <w:suppressAutoHyphens/>
              <w:rPr>
                <w:rFonts w:ascii="Arial Narrow" w:hAnsi="Arial Narrow" w:cs="Arial"/>
                <w:color w:val="000000" w:themeColor="text1"/>
                <w:sz w:val="22"/>
                <w:szCs w:val="22"/>
              </w:rPr>
            </w:pPr>
            <w:r w:rsidRPr="009C6418">
              <w:rPr>
                <w:rFonts w:ascii="Arial Narrow" w:hAnsi="Arial Narrow" w:cs="Arial"/>
                <w:color w:val="000000" w:themeColor="text1"/>
                <w:sz w:val="22"/>
                <w:szCs w:val="22"/>
              </w:rPr>
              <w:t>Załącznik nr 5</w:t>
            </w:r>
          </w:p>
          <w:p w14:paraId="7A830389" w14:textId="77777777" w:rsidR="001407AD" w:rsidRPr="009C6418" w:rsidRDefault="001407AD" w:rsidP="00DF5E95">
            <w:pPr>
              <w:tabs>
                <w:tab w:val="num" w:pos="0"/>
              </w:tabs>
              <w:suppressAutoHyphens/>
              <w:rPr>
                <w:rFonts w:ascii="Arial Narrow" w:hAnsi="Arial Narrow" w:cs="Arial"/>
                <w:bCs/>
                <w:color w:val="000000" w:themeColor="text1"/>
                <w:sz w:val="22"/>
                <w:szCs w:val="22"/>
              </w:rPr>
            </w:pPr>
          </w:p>
        </w:tc>
        <w:tc>
          <w:tcPr>
            <w:tcW w:w="7564" w:type="dxa"/>
          </w:tcPr>
          <w:p w14:paraId="0F2B99E1" w14:textId="023C7A1A" w:rsidR="001407AD" w:rsidRPr="009C6418" w:rsidRDefault="009C6418" w:rsidP="00DF5E95">
            <w:pPr>
              <w:tabs>
                <w:tab w:val="num" w:pos="0"/>
              </w:tabs>
              <w:suppressAutoHyphens/>
              <w:jc w:val="both"/>
              <w:rPr>
                <w:rFonts w:ascii="Arial Narrow" w:hAnsi="Arial Narrow" w:cs="Arial"/>
                <w:bCs/>
                <w:color w:val="000000" w:themeColor="text1"/>
                <w:sz w:val="20"/>
                <w:szCs w:val="20"/>
              </w:rPr>
            </w:pPr>
            <w:r w:rsidRPr="009C6418">
              <w:rPr>
                <w:rFonts w:ascii="Arial Narrow" w:hAnsi="Arial Narrow" w:cs="Arial"/>
                <w:bCs/>
                <w:color w:val="000000" w:themeColor="text1"/>
                <w:sz w:val="20"/>
                <w:szCs w:val="20"/>
              </w:rPr>
              <w:t>Oświadczenie wykonawców wspólnie ubiegających się o udzielenie zamówienia publicznego</w:t>
            </w:r>
          </w:p>
        </w:tc>
      </w:tr>
      <w:tr w:rsidR="001407AD" w:rsidRPr="00CF6CAB" w14:paraId="03320F42" w14:textId="77777777" w:rsidTr="00DF5E95">
        <w:tc>
          <w:tcPr>
            <w:tcW w:w="1838" w:type="dxa"/>
          </w:tcPr>
          <w:p w14:paraId="2187F2AF" w14:textId="77777777" w:rsidR="001407AD" w:rsidRPr="009C6418" w:rsidRDefault="001407AD" w:rsidP="00DF5E95">
            <w:pPr>
              <w:tabs>
                <w:tab w:val="num" w:pos="0"/>
              </w:tabs>
              <w:suppressAutoHyphens/>
              <w:rPr>
                <w:rFonts w:ascii="Arial Narrow" w:hAnsi="Arial Narrow" w:cs="Arial"/>
                <w:color w:val="000000" w:themeColor="text1"/>
                <w:sz w:val="22"/>
                <w:szCs w:val="22"/>
              </w:rPr>
            </w:pPr>
            <w:r w:rsidRPr="009C6418">
              <w:rPr>
                <w:rFonts w:ascii="Arial Narrow" w:hAnsi="Arial Narrow" w:cs="Arial"/>
                <w:color w:val="000000" w:themeColor="text1"/>
                <w:sz w:val="22"/>
                <w:szCs w:val="22"/>
              </w:rPr>
              <w:t>Załącznik nr 6</w:t>
            </w:r>
          </w:p>
          <w:p w14:paraId="7775FA90" w14:textId="77777777" w:rsidR="001407AD" w:rsidRPr="009C6418" w:rsidRDefault="001407AD" w:rsidP="00DF5E95">
            <w:pPr>
              <w:tabs>
                <w:tab w:val="num" w:pos="0"/>
              </w:tabs>
              <w:suppressAutoHyphens/>
              <w:rPr>
                <w:rFonts w:ascii="Arial Narrow" w:hAnsi="Arial Narrow" w:cs="Arial"/>
                <w:bCs/>
                <w:color w:val="000000" w:themeColor="text1"/>
                <w:sz w:val="22"/>
                <w:szCs w:val="22"/>
              </w:rPr>
            </w:pPr>
          </w:p>
        </w:tc>
        <w:tc>
          <w:tcPr>
            <w:tcW w:w="7564" w:type="dxa"/>
          </w:tcPr>
          <w:p w14:paraId="041A6219" w14:textId="77777777" w:rsidR="001407AD" w:rsidRPr="009C6418" w:rsidRDefault="001407AD" w:rsidP="00DF5E95">
            <w:pPr>
              <w:tabs>
                <w:tab w:val="num" w:pos="0"/>
              </w:tabs>
              <w:suppressAutoHyphens/>
              <w:rPr>
                <w:rFonts w:ascii="Arial Narrow" w:hAnsi="Arial Narrow" w:cs="Arial"/>
                <w:bCs/>
                <w:color w:val="000000" w:themeColor="text1"/>
                <w:sz w:val="20"/>
                <w:szCs w:val="20"/>
              </w:rPr>
            </w:pPr>
            <w:r w:rsidRPr="009C6418">
              <w:rPr>
                <w:rFonts w:ascii="Arial Narrow" w:hAnsi="Arial Narrow" w:cs="Arial"/>
                <w:bCs/>
                <w:color w:val="000000" w:themeColor="text1"/>
                <w:sz w:val="20"/>
                <w:szCs w:val="20"/>
              </w:rPr>
              <w:t>Projektowane postanowienia umowne</w:t>
            </w:r>
          </w:p>
        </w:tc>
      </w:tr>
      <w:tr w:rsidR="001407AD" w:rsidRPr="00CF6CAB" w14:paraId="12AEDA1A" w14:textId="77777777" w:rsidTr="00DF5E95">
        <w:tc>
          <w:tcPr>
            <w:tcW w:w="1838" w:type="dxa"/>
          </w:tcPr>
          <w:p w14:paraId="328016F7" w14:textId="77777777" w:rsidR="001407AD" w:rsidRPr="009C6418" w:rsidRDefault="001407AD" w:rsidP="00DF5E95">
            <w:pPr>
              <w:tabs>
                <w:tab w:val="num" w:pos="0"/>
              </w:tabs>
              <w:suppressAutoHyphens/>
              <w:rPr>
                <w:rFonts w:ascii="Arial Narrow" w:hAnsi="Arial Narrow" w:cs="Arial"/>
                <w:color w:val="000000" w:themeColor="text1"/>
                <w:sz w:val="22"/>
                <w:szCs w:val="22"/>
              </w:rPr>
            </w:pPr>
            <w:r w:rsidRPr="009C6418">
              <w:rPr>
                <w:rFonts w:ascii="Arial Narrow" w:hAnsi="Arial Narrow" w:cs="Arial"/>
                <w:color w:val="000000" w:themeColor="text1"/>
                <w:sz w:val="22"/>
                <w:szCs w:val="22"/>
              </w:rPr>
              <w:t>Załącznik nr 7</w:t>
            </w:r>
          </w:p>
          <w:p w14:paraId="76FDE037" w14:textId="77777777" w:rsidR="001407AD" w:rsidRPr="009C6418" w:rsidRDefault="001407AD" w:rsidP="00DF5E95">
            <w:pPr>
              <w:tabs>
                <w:tab w:val="num" w:pos="0"/>
              </w:tabs>
              <w:suppressAutoHyphens/>
              <w:rPr>
                <w:rFonts w:ascii="Arial Narrow" w:hAnsi="Arial Narrow" w:cs="Arial"/>
                <w:bCs/>
                <w:color w:val="000000" w:themeColor="text1"/>
                <w:sz w:val="22"/>
                <w:szCs w:val="22"/>
              </w:rPr>
            </w:pPr>
          </w:p>
        </w:tc>
        <w:tc>
          <w:tcPr>
            <w:tcW w:w="7564" w:type="dxa"/>
          </w:tcPr>
          <w:p w14:paraId="048F90B3" w14:textId="77777777" w:rsidR="001407AD" w:rsidRPr="009C6418" w:rsidRDefault="001407AD" w:rsidP="00DF5E95">
            <w:pPr>
              <w:tabs>
                <w:tab w:val="num" w:pos="0"/>
              </w:tabs>
              <w:suppressAutoHyphens/>
              <w:rPr>
                <w:rFonts w:ascii="Arial Narrow" w:hAnsi="Arial Narrow" w:cs="Arial"/>
                <w:bCs/>
                <w:color w:val="000000" w:themeColor="text1"/>
                <w:sz w:val="20"/>
                <w:szCs w:val="20"/>
              </w:rPr>
            </w:pPr>
            <w:r w:rsidRPr="009C6418">
              <w:rPr>
                <w:rFonts w:ascii="Arial Narrow" w:hAnsi="Arial Narrow" w:cs="Arial"/>
                <w:bCs/>
                <w:color w:val="000000" w:themeColor="text1"/>
                <w:sz w:val="20"/>
                <w:szCs w:val="20"/>
              </w:rPr>
              <w:t>Wykaz wykonanych robót</w:t>
            </w:r>
          </w:p>
        </w:tc>
      </w:tr>
      <w:tr w:rsidR="001407AD" w:rsidRPr="00CF6CAB" w14:paraId="2027B6BA" w14:textId="77777777" w:rsidTr="00DF5E95">
        <w:tc>
          <w:tcPr>
            <w:tcW w:w="1838" w:type="dxa"/>
          </w:tcPr>
          <w:p w14:paraId="58F1DE54" w14:textId="77777777" w:rsidR="001407AD" w:rsidRPr="009C6418" w:rsidRDefault="001407AD" w:rsidP="00DF5E95">
            <w:pPr>
              <w:tabs>
                <w:tab w:val="num" w:pos="0"/>
              </w:tabs>
              <w:suppressAutoHyphens/>
              <w:rPr>
                <w:rFonts w:ascii="Arial Narrow" w:hAnsi="Arial Narrow" w:cs="Arial"/>
                <w:color w:val="000000" w:themeColor="text1"/>
                <w:sz w:val="22"/>
                <w:szCs w:val="22"/>
              </w:rPr>
            </w:pPr>
            <w:r w:rsidRPr="009C6418">
              <w:rPr>
                <w:rFonts w:ascii="Arial Narrow" w:hAnsi="Arial Narrow" w:cs="Arial"/>
                <w:color w:val="000000" w:themeColor="text1"/>
                <w:sz w:val="22"/>
                <w:szCs w:val="22"/>
              </w:rPr>
              <w:t>Załącznik nr 8</w:t>
            </w:r>
          </w:p>
          <w:p w14:paraId="51EB0FE9" w14:textId="77777777" w:rsidR="001407AD" w:rsidRPr="009C6418" w:rsidRDefault="001407AD" w:rsidP="00DF5E95">
            <w:pPr>
              <w:tabs>
                <w:tab w:val="num" w:pos="0"/>
              </w:tabs>
              <w:suppressAutoHyphens/>
              <w:rPr>
                <w:rFonts w:ascii="Arial Narrow" w:hAnsi="Arial Narrow" w:cs="Arial"/>
                <w:bCs/>
                <w:color w:val="000000" w:themeColor="text1"/>
                <w:sz w:val="22"/>
                <w:szCs w:val="22"/>
              </w:rPr>
            </w:pPr>
          </w:p>
        </w:tc>
        <w:tc>
          <w:tcPr>
            <w:tcW w:w="7564" w:type="dxa"/>
          </w:tcPr>
          <w:p w14:paraId="41CE3DDA" w14:textId="77777777" w:rsidR="001407AD" w:rsidRPr="009C6418" w:rsidRDefault="001407AD" w:rsidP="00DF5E95">
            <w:pPr>
              <w:tabs>
                <w:tab w:val="num" w:pos="0"/>
              </w:tabs>
              <w:suppressAutoHyphens/>
              <w:rPr>
                <w:rFonts w:ascii="Arial Narrow" w:hAnsi="Arial Narrow" w:cs="Arial"/>
                <w:bCs/>
                <w:color w:val="000000" w:themeColor="text1"/>
                <w:sz w:val="20"/>
                <w:szCs w:val="20"/>
              </w:rPr>
            </w:pPr>
            <w:r w:rsidRPr="009C6418">
              <w:rPr>
                <w:rFonts w:ascii="Arial Narrow" w:hAnsi="Arial Narrow" w:cs="Arial"/>
                <w:bCs/>
                <w:color w:val="000000" w:themeColor="text1"/>
                <w:sz w:val="20"/>
                <w:szCs w:val="20"/>
              </w:rPr>
              <w:t xml:space="preserve">Wykaz osób skierowanych do realizacji zamówienia </w:t>
            </w:r>
          </w:p>
        </w:tc>
      </w:tr>
      <w:tr w:rsidR="001407AD" w:rsidRPr="00CF6CAB" w14:paraId="764099D9" w14:textId="77777777" w:rsidTr="00DF5E95">
        <w:tc>
          <w:tcPr>
            <w:tcW w:w="1838" w:type="dxa"/>
          </w:tcPr>
          <w:p w14:paraId="2E99D1F1" w14:textId="77777777" w:rsidR="001407AD" w:rsidRPr="009C6418" w:rsidRDefault="001407AD" w:rsidP="00DF5E95">
            <w:pPr>
              <w:tabs>
                <w:tab w:val="num" w:pos="0"/>
              </w:tabs>
              <w:suppressAutoHyphens/>
              <w:rPr>
                <w:rFonts w:ascii="Arial Narrow" w:hAnsi="Arial Narrow" w:cs="Arial"/>
                <w:color w:val="000000" w:themeColor="text1"/>
                <w:sz w:val="22"/>
                <w:szCs w:val="22"/>
              </w:rPr>
            </w:pPr>
            <w:r w:rsidRPr="009C6418">
              <w:rPr>
                <w:rFonts w:ascii="Arial Narrow" w:hAnsi="Arial Narrow" w:cs="Arial"/>
                <w:color w:val="000000" w:themeColor="text1"/>
                <w:sz w:val="22"/>
                <w:szCs w:val="22"/>
              </w:rPr>
              <w:t>Załącznik nr 9</w:t>
            </w:r>
          </w:p>
          <w:p w14:paraId="5E17D241" w14:textId="77777777" w:rsidR="001407AD" w:rsidRPr="009C6418" w:rsidRDefault="001407AD" w:rsidP="00DF5E95">
            <w:pPr>
              <w:tabs>
                <w:tab w:val="num" w:pos="0"/>
              </w:tabs>
              <w:suppressAutoHyphens/>
              <w:rPr>
                <w:rFonts w:ascii="Arial Narrow" w:hAnsi="Arial Narrow" w:cs="Arial"/>
                <w:color w:val="000000" w:themeColor="text1"/>
                <w:sz w:val="22"/>
                <w:szCs w:val="22"/>
              </w:rPr>
            </w:pPr>
          </w:p>
        </w:tc>
        <w:tc>
          <w:tcPr>
            <w:tcW w:w="7564" w:type="dxa"/>
          </w:tcPr>
          <w:p w14:paraId="52EA014C" w14:textId="77777777" w:rsidR="001407AD" w:rsidRPr="009C6418" w:rsidRDefault="001407AD" w:rsidP="00DF5E95">
            <w:pPr>
              <w:tabs>
                <w:tab w:val="num" w:pos="0"/>
              </w:tabs>
              <w:suppressAutoHyphens/>
              <w:rPr>
                <w:rFonts w:ascii="Arial Narrow" w:hAnsi="Arial Narrow" w:cs="Arial"/>
                <w:bCs/>
                <w:color w:val="000000" w:themeColor="text1"/>
                <w:sz w:val="20"/>
                <w:szCs w:val="20"/>
              </w:rPr>
            </w:pPr>
            <w:r w:rsidRPr="009C6418">
              <w:rPr>
                <w:rFonts w:ascii="Arial Narrow" w:hAnsi="Arial Narrow" w:cs="Arial"/>
                <w:bCs/>
                <w:color w:val="000000" w:themeColor="text1"/>
                <w:sz w:val="20"/>
                <w:szCs w:val="20"/>
              </w:rPr>
              <w:t>Oświadczenie o aktualności informacji art. 125 ust.1</w:t>
            </w:r>
          </w:p>
        </w:tc>
      </w:tr>
      <w:tr w:rsidR="001407AD" w:rsidRPr="00CF6CAB" w14:paraId="209CC46B" w14:textId="77777777" w:rsidTr="00DF5E95">
        <w:tc>
          <w:tcPr>
            <w:tcW w:w="1838" w:type="dxa"/>
          </w:tcPr>
          <w:p w14:paraId="275B007C" w14:textId="77777777" w:rsidR="001407AD" w:rsidRPr="008754DE" w:rsidRDefault="001407AD" w:rsidP="00DF5E95">
            <w:pPr>
              <w:tabs>
                <w:tab w:val="num" w:pos="0"/>
              </w:tabs>
              <w:suppressAutoHyphens/>
              <w:rPr>
                <w:rFonts w:ascii="Arial Narrow" w:hAnsi="Arial Narrow" w:cs="Arial"/>
                <w:color w:val="000000" w:themeColor="text1"/>
                <w:sz w:val="22"/>
                <w:szCs w:val="22"/>
              </w:rPr>
            </w:pPr>
            <w:r w:rsidRPr="008754DE">
              <w:rPr>
                <w:rFonts w:ascii="Arial Narrow" w:hAnsi="Arial Narrow" w:cs="Arial"/>
                <w:color w:val="000000" w:themeColor="text1"/>
                <w:sz w:val="22"/>
                <w:szCs w:val="22"/>
              </w:rPr>
              <w:t>Załącznik nr 10</w:t>
            </w:r>
          </w:p>
          <w:p w14:paraId="692E6930" w14:textId="77777777" w:rsidR="001407AD" w:rsidRPr="008754DE" w:rsidRDefault="001407AD" w:rsidP="00DF5E95">
            <w:pPr>
              <w:tabs>
                <w:tab w:val="num" w:pos="0"/>
              </w:tabs>
              <w:suppressAutoHyphens/>
              <w:rPr>
                <w:rFonts w:ascii="Arial Narrow" w:hAnsi="Arial Narrow" w:cs="Arial"/>
                <w:color w:val="000000" w:themeColor="text1"/>
                <w:sz w:val="22"/>
                <w:szCs w:val="22"/>
              </w:rPr>
            </w:pPr>
          </w:p>
        </w:tc>
        <w:tc>
          <w:tcPr>
            <w:tcW w:w="7564" w:type="dxa"/>
          </w:tcPr>
          <w:p w14:paraId="348655F7" w14:textId="20755880" w:rsidR="001407AD" w:rsidRPr="008754DE" w:rsidRDefault="009C6418" w:rsidP="00DF5E95">
            <w:pPr>
              <w:tabs>
                <w:tab w:val="num" w:pos="0"/>
              </w:tabs>
              <w:suppressAutoHyphens/>
              <w:rPr>
                <w:rFonts w:ascii="Arial Narrow" w:hAnsi="Arial Narrow" w:cs="Arial"/>
                <w:bCs/>
                <w:color w:val="000000" w:themeColor="text1"/>
                <w:sz w:val="20"/>
                <w:szCs w:val="20"/>
              </w:rPr>
            </w:pPr>
            <w:r w:rsidRPr="008754DE">
              <w:rPr>
                <w:rFonts w:ascii="Arial Narrow" w:hAnsi="Arial Narrow" w:cs="Arial"/>
                <w:bCs/>
                <w:color w:val="000000" w:themeColor="text1"/>
                <w:sz w:val="20"/>
                <w:szCs w:val="20"/>
              </w:rPr>
              <w:t>Pr</w:t>
            </w:r>
            <w:r w:rsidR="008754DE" w:rsidRPr="008754DE">
              <w:rPr>
                <w:rFonts w:ascii="Arial Narrow" w:hAnsi="Arial Narrow" w:cs="Arial"/>
                <w:bCs/>
                <w:color w:val="000000" w:themeColor="text1"/>
                <w:sz w:val="20"/>
                <w:szCs w:val="20"/>
              </w:rPr>
              <w:t>zedmiot zamówienia</w:t>
            </w:r>
          </w:p>
        </w:tc>
      </w:tr>
      <w:tr w:rsidR="002C27FE" w:rsidRPr="00CF6CAB" w14:paraId="40384A94" w14:textId="77777777" w:rsidTr="00DF5E95">
        <w:tc>
          <w:tcPr>
            <w:tcW w:w="1838" w:type="dxa"/>
          </w:tcPr>
          <w:p w14:paraId="37D85D2D" w14:textId="779E5BD8" w:rsidR="002C27FE" w:rsidRPr="008754DE" w:rsidRDefault="002C27FE" w:rsidP="002C27FE">
            <w:pPr>
              <w:tabs>
                <w:tab w:val="num" w:pos="0"/>
              </w:tabs>
              <w:suppressAutoHyphens/>
              <w:rPr>
                <w:rFonts w:ascii="Arial Narrow" w:hAnsi="Arial Narrow" w:cs="Arial"/>
                <w:color w:val="000000" w:themeColor="text1"/>
                <w:sz w:val="22"/>
                <w:szCs w:val="22"/>
              </w:rPr>
            </w:pPr>
            <w:r w:rsidRPr="008754DE">
              <w:rPr>
                <w:rFonts w:ascii="Arial Narrow" w:hAnsi="Arial Narrow" w:cs="Arial"/>
                <w:color w:val="000000" w:themeColor="text1"/>
                <w:sz w:val="22"/>
                <w:szCs w:val="22"/>
              </w:rPr>
              <w:t>Załącznik nr 11</w:t>
            </w:r>
          </w:p>
          <w:p w14:paraId="4329D954" w14:textId="77777777" w:rsidR="002C27FE" w:rsidRPr="008754DE" w:rsidRDefault="002C27FE" w:rsidP="00DF5E95">
            <w:pPr>
              <w:tabs>
                <w:tab w:val="num" w:pos="0"/>
              </w:tabs>
              <w:suppressAutoHyphens/>
              <w:rPr>
                <w:rFonts w:ascii="Arial Narrow" w:hAnsi="Arial Narrow" w:cs="Arial"/>
                <w:color w:val="000000" w:themeColor="text1"/>
                <w:sz w:val="22"/>
                <w:szCs w:val="22"/>
              </w:rPr>
            </w:pPr>
          </w:p>
        </w:tc>
        <w:tc>
          <w:tcPr>
            <w:tcW w:w="7564" w:type="dxa"/>
          </w:tcPr>
          <w:p w14:paraId="37833941" w14:textId="14020C5F" w:rsidR="002C27FE" w:rsidRPr="008754DE" w:rsidRDefault="008754DE" w:rsidP="00DF5E95">
            <w:pPr>
              <w:tabs>
                <w:tab w:val="num" w:pos="0"/>
              </w:tabs>
              <w:suppressAutoHyphens/>
              <w:rPr>
                <w:rFonts w:ascii="Arial Narrow" w:hAnsi="Arial Narrow" w:cs="Arial"/>
                <w:bCs/>
                <w:color w:val="000000" w:themeColor="text1"/>
                <w:sz w:val="20"/>
                <w:szCs w:val="20"/>
              </w:rPr>
            </w:pPr>
            <w:r w:rsidRPr="008754DE">
              <w:rPr>
                <w:rFonts w:ascii="Arial Narrow" w:hAnsi="Arial Narrow" w:cs="Arial"/>
                <w:bCs/>
                <w:color w:val="000000" w:themeColor="text1"/>
                <w:sz w:val="20"/>
                <w:szCs w:val="20"/>
              </w:rPr>
              <w:t>Opis remontu dachu s. gimnastycznej w ZSZP w Tykocinie</w:t>
            </w:r>
          </w:p>
        </w:tc>
      </w:tr>
      <w:tr w:rsidR="00A3353A" w:rsidRPr="00CF6CAB" w14:paraId="24912A15" w14:textId="77777777" w:rsidTr="00DF5E95">
        <w:tc>
          <w:tcPr>
            <w:tcW w:w="1838" w:type="dxa"/>
          </w:tcPr>
          <w:p w14:paraId="03E7E557" w14:textId="7F89A65B" w:rsidR="00A3353A" w:rsidRPr="008754DE" w:rsidRDefault="00A3353A" w:rsidP="00A3353A">
            <w:pPr>
              <w:tabs>
                <w:tab w:val="num" w:pos="0"/>
              </w:tabs>
              <w:suppressAutoHyphens/>
              <w:rPr>
                <w:rFonts w:ascii="Arial Narrow" w:hAnsi="Arial Narrow" w:cs="Arial"/>
                <w:color w:val="000000" w:themeColor="text1"/>
                <w:sz w:val="22"/>
                <w:szCs w:val="22"/>
              </w:rPr>
            </w:pPr>
            <w:r w:rsidRPr="008754DE">
              <w:rPr>
                <w:rFonts w:ascii="Arial Narrow" w:hAnsi="Arial Narrow" w:cs="Arial"/>
                <w:color w:val="000000" w:themeColor="text1"/>
                <w:sz w:val="22"/>
                <w:szCs w:val="22"/>
              </w:rPr>
              <w:t>Załącznik nr 12a</w:t>
            </w:r>
          </w:p>
          <w:p w14:paraId="12ADAF53" w14:textId="77777777" w:rsidR="00A3353A" w:rsidRPr="008754DE" w:rsidRDefault="00A3353A" w:rsidP="002C27FE">
            <w:pPr>
              <w:tabs>
                <w:tab w:val="num" w:pos="0"/>
              </w:tabs>
              <w:suppressAutoHyphens/>
              <w:rPr>
                <w:rFonts w:ascii="Arial Narrow" w:hAnsi="Arial Narrow" w:cs="Arial"/>
                <w:color w:val="000000" w:themeColor="text1"/>
                <w:sz w:val="22"/>
                <w:szCs w:val="22"/>
              </w:rPr>
            </w:pPr>
          </w:p>
        </w:tc>
        <w:tc>
          <w:tcPr>
            <w:tcW w:w="7564" w:type="dxa"/>
          </w:tcPr>
          <w:p w14:paraId="2C2BBA27" w14:textId="21516A8C" w:rsidR="00A3353A" w:rsidRPr="008754DE" w:rsidRDefault="008754DE" w:rsidP="00DF5E95">
            <w:pPr>
              <w:tabs>
                <w:tab w:val="num" w:pos="0"/>
              </w:tabs>
              <w:suppressAutoHyphens/>
              <w:rPr>
                <w:rFonts w:ascii="Arial Narrow" w:hAnsi="Arial Narrow" w:cs="Arial"/>
                <w:bCs/>
                <w:color w:val="000000" w:themeColor="text1"/>
                <w:sz w:val="20"/>
                <w:szCs w:val="20"/>
              </w:rPr>
            </w:pPr>
            <w:r w:rsidRPr="008754DE">
              <w:rPr>
                <w:rFonts w:ascii="Arial Narrow" w:hAnsi="Arial Narrow" w:cs="Arial"/>
                <w:bCs/>
                <w:color w:val="000000" w:themeColor="text1"/>
                <w:sz w:val="20"/>
                <w:szCs w:val="20"/>
              </w:rPr>
              <w:t>Rzut dachu 1</w:t>
            </w:r>
          </w:p>
        </w:tc>
      </w:tr>
      <w:tr w:rsidR="00A3353A" w:rsidRPr="00CF6CAB" w14:paraId="66C5BA2B" w14:textId="77777777" w:rsidTr="00DF5E95">
        <w:tc>
          <w:tcPr>
            <w:tcW w:w="1838" w:type="dxa"/>
          </w:tcPr>
          <w:p w14:paraId="7255E024" w14:textId="040A8F81" w:rsidR="00A3353A" w:rsidRPr="008754DE" w:rsidRDefault="00A3353A" w:rsidP="00A3353A">
            <w:pPr>
              <w:tabs>
                <w:tab w:val="num" w:pos="0"/>
              </w:tabs>
              <w:suppressAutoHyphens/>
              <w:rPr>
                <w:rFonts w:ascii="Arial Narrow" w:hAnsi="Arial Narrow" w:cs="Arial"/>
                <w:color w:val="000000" w:themeColor="text1"/>
                <w:sz w:val="22"/>
                <w:szCs w:val="22"/>
              </w:rPr>
            </w:pPr>
            <w:r w:rsidRPr="008754DE">
              <w:rPr>
                <w:rFonts w:ascii="Arial Narrow" w:hAnsi="Arial Narrow" w:cs="Arial"/>
                <w:color w:val="000000" w:themeColor="text1"/>
                <w:sz w:val="22"/>
                <w:szCs w:val="22"/>
              </w:rPr>
              <w:t>Załącznik nr 12b</w:t>
            </w:r>
          </w:p>
          <w:p w14:paraId="61A2DCDF" w14:textId="77777777" w:rsidR="00A3353A" w:rsidRPr="008754DE" w:rsidRDefault="00A3353A" w:rsidP="002C27FE">
            <w:pPr>
              <w:tabs>
                <w:tab w:val="num" w:pos="0"/>
              </w:tabs>
              <w:suppressAutoHyphens/>
              <w:rPr>
                <w:rFonts w:ascii="Arial Narrow" w:hAnsi="Arial Narrow" w:cs="Arial"/>
                <w:color w:val="000000" w:themeColor="text1"/>
                <w:sz w:val="22"/>
                <w:szCs w:val="22"/>
              </w:rPr>
            </w:pPr>
          </w:p>
        </w:tc>
        <w:tc>
          <w:tcPr>
            <w:tcW w:w="7564" w:type="dxa"/>
          </w:tcPr>
          <w:p w14:paraId="40004E39" w14:textId="542F38AF" w:rsidR="00A3353A" w:rsidRPr="008754DE" w:rsidRDefault="008754DE" w:rsidP="00DF5E95">
            <w:pPr>
              <w:tabs>
                <w:tab w:val="num" w:pos="0"/>
              </w:tabs>
              <w:suppressAutoHyphens/>
              <w:rPr>
                <w:rFonts w:ascii="Arial Narrow" w:hAnsi="Arial Narrow" w:cs="Arial"/>
                <w:bCs/>
                <w:color w:val="000000" w:themeColor="text1"/>
                <w:sz w:val="20"/>
                <w:szCs w:val="20"/>
              </w:rPr>
            </w:pPr>
            <w:r w:rsidRPr="008754DE">
              <w:rPr>
                <w:rFonts w:ascii="Arial Narrow" w:hAnsi="Arial Narrow" w:cs="Arial"/>
                <w:bCs/>
                <w:color w:val="000000" w:themeColor="text1"/>
                <w:sz w:val="20"/>
                <w:szCs w:val="20"/>
              </w:rPr>
              <w:t>Rzut dachu 2</w:t>
            </w:r>
          </w:p>
        </w:tc>
      </w:tr>
      <w:tr w:rsidR="00A3353A" w:rsidRPr="00CF6CAB" w14:paraId="35355F1F" w14:textId="77777777" w:rsidTr="00DF5E95">
        <w:tc>
          <w:tcPr>
            <w:tcW w:w="1838" w:type="dxa"/>
          </w:tcPr>
          <w:p w14:paraId="6384C55A" w14:textId="5D93C3C1" w:rsidR="00A3353A" w:rsidRPr="008754DE" w:rsidRDefault="00A3353A" w:rsidP="00A3353A">
            <w:pPr>
              <w:tabs>
                <w:tab w:val="num" w:pos="0"/>
              </w:tabs>
              <w:suppressAutoHyphens/>
              <w:rPr>
                <w:rFonts w:ascii="Arial Narrow" w:hAnsi="Arial Narrow" w:cs="Arial"/>
                <w:color w:val="000000" w:themeColor="text1"/>
                <w:sz w:val="22"/>
                <w:szCs w:val="22"/>
              </w:rPr>
            </w:pPr>
            <w:r w:rsidRPr="008754DE">
              <w:rPr>
                <w:rFonts w:ascii="Arial Narrow" w:hAnsi="Arial Narrow" w:cs="Arial"/>
                <w:color w:val="000000" w:themeColor="text1"/>
                <w:sz w:val="22"/>
                <w:szCs w:val="22"/>
              </w:rPr>
              <w:t>Załącznik nr 13</w:t>
            </w:r>
          </w:p>
          <w:p w14:paraId="3AA6B98F" w14:textId="77777777" w:rsidR="00A3353A" w:rsidRPr="008754DE" w:rsidRDefault="00A3353A" w:rsidP="002C27FE">
            <w:pPr>
              <w:tabs>
                <w:tab w:val="num" w:pos="0"/>
              </w:tabs>
              <w:suppressAutoHyphens/>
              <w:rPr>
                <w:rFonts w:ascii="Arial Narrow" w:hAnsi="Arial Narrow" w:cs="Arial"/>
                <w:color w:val="000000" w:themeColor="text1"/>
                <w:sz w:val="22"/>
                <w:szCs w:val="22"/>
              </w:rPr>
            </w:pPr>
          </w:p>
        </w:tc>
        <w:tc>
          <w:tcPr>
            <w:tcW w:w="7564" w:type="dxa"/>
          </w:tcPr>
          <w:p w14:paraId="29296C88" w14:textId="78624418" w:rsidR="00A3353A" w:rsidRPr="008754DE" w:rsidRDefault="008754DE" w:rsidP="00DF5E95">
            <w:pPr>
              <w:tabs>
                <w:tab w:val="num" w:pos="0"/>
              </w:tabs>
              <w:suppressAutoHyphens/>
              <w:rPr>
                <w:rFonts w:ascii="Arial Narrow" w:hAnsi="Arial Narrow" w:cs="Arial"/>
                <w:bCs/>
                <w:color w:val="000000" w:themeColor="text1"/>
                <w:sz w:val="20"/>
                <w:szCs w:val="20"/>
              </w:rPr>
            </w:pPr>
            <w:r w:rsidRPr="008754DE">
              <w:rPr>
                <w:rFonts w:ascii="Arial Narrow" w:hAnsi="Arial Narrow" w:cs="Arial"/>
                <w:bCs/>
                <w:color w:val="000000" w:themeColor="text1"/>
                <w:sz w:val="20"/>
                <w:szCs w:val="20"/>
              </w:rPr>
              <w:t>Przedmiar</w:t>
            </w:r>
          </w:p>
        </w:tc>
      </w:tr>
    </w:tbl>
    <w:p w14:paraId="1635FDA9" w14:textId="129D6E9C" w:rsidR="00D05F80" w:rsidRDefault="00D05F80" w:rsidP="003D50E3">
      <w:pPr>
        <w:tabs>
          <w:tab w:val="num" w:pos="0"/>
          <w:tab w:val="left" w:pos="636"/>
        </w:tabs>
        <w:suppressAutoHyphens/>
        <w:rPr>
          <w:rFonts w:ascii="Arial Narrow" w:hAnsi="Arial Narrow" w:cs="Arial"/>
          <w:bCs/>
          <w:sz w:val="18"/>
          <w:szCs w:val="18"/>
        </w:rPr>
      </w:pPr>
    </w:p>
    <w:p w14:paraId="6E4AAF1C" w14:textId="77777777" w:rsidR="004D577C" w:rsidRDefault="004D577C" w:rsidP="003D50E3">
      <w:pPr>
        <w:tabs>
          <w:tab w:val="num" w:pos="0"/>
          <w:tab w:val="left" w:pos="636"/>
        </w:tabs>
        <w:suppressAutoHyphens/>
        <w:rPr>
          <w:rFonts w:ascii="Arial Narrow" w:hAnsi="Arial Narrow" w:cs="Arial"/>
          <w:bCs/>
          <w:sz w:val="18"/>
          <w:szCs w:val="18"/>
        </w:rPr>
      </w:pPr>
    </w:p>
    <w:p w14:paraId="143D190E" w14:textId="77777777" w:rsidR="004D577C" w:rsidRDefault="004D577C" w:rsidP="004D577C">
      <w:pPr>
        <w:tabs>
          <w:tab w:val="num" w:pos="0"/>
          <w:tab w:val="left" w:pos="636"/>
        </w:tabs>
        <w:suppressAutoHyphens/>
        <w:rPr>
          <w:rFonts w:ascii="Arial Narrow" w:hAnsi="Arial Narrow" w:cs="Arial"/>
          <w:bCs/>
          <w:sz w:val="18"/>
          <w:szCs w:val="18"/>
        </w:rPr>
      </w:pPr>
    </w:p>
    <w:p w14:paraId="589D68DA" w14:textId="77777777" w:rsidR="00AA1DA4" w:rsidRDefault="00AA1DA4" w:rsidP="004D577C">
      <w:pPr>
        <w:tabs>
          <w:tab w:val="num" w:pos="0"/>
          <w:tab w:val="left" w:pos="636"/>
        </w:tabs>
        <w:suppressAutoHyphens/>
        <w:rPr>
          <w:rFonts w:ascii="Arial Narrow" w:hAnsi="Arial Narrow" w:cs="Arial"/>
          <w:bCs/>
          <w:sz w:val="18"/>
          <w:szCs w:val="18"/>
        </w:rPr>
      </w:pPr>
    </w:p>
    <w:p w14:paraId="701BF76B" w14:textId="6C488D91" w:rsidR="0099401F" w:rsidRPr="00AA1DA4" w:rsidRDefault="0099401F" w:rsidP="004D577C">
      <w:pPr>
        <w:tabs>
          <w:tab w:val="num" w:pos="0"/>
          <w:tab w:val="left" w:pos="636"/>
        </w:tabs>
        <w:suppressAutoHyphens/>
        <w:rPr>
          <w:rFonts w:ascii="Arial Narrow" w:hAnsi="Arial Narrow" w:cs="Arial"/>
          <w:bCs/>
          <w:color w:val="0070C0"/>
          <w:sz w:val="18"/>
          <w:szCs w:val="18"/>
        </w:rPr>
      </w:pPr>
    </w:p>
    <w:sectPr w:rsidR="0099401F" w:rsidRPr="00AA1DA4" w:rsidSect="005C2DA4">
      <w:headerReference w:type="default" r:id="rId14"/>
      <w:footerReference w:type="default" r:id="rId15"/>
      <w:headerReference w:type="first" r:id="rId16"/>
      <w:footerReference w:type="first" r:id="rId17"/>
      <w:pgSz w:w="11906" w:h="16838" w:code="9"/>
      <w:pgMar w:top="1134" w:right="1247" w:bottom="1134" w:left="1247" w:header="567" w:footer="4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98F8A" w14:textId="77777777" w:rsidR="00514F45" w:rsidRDefault="00514F45">
      <w:r>
        <w:separator/>
      </w:r>
    </w:p>
  </w:endnote>
  <w:endnote w:type="continuationSeparator" w:id="0">
    <w:p w14:paraId="33B2AE2E" w14:textId="77777777" w:rsidR="00514F45" w:rsidRDefault="00514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Bold">
    <w:altName w:val="Arial Unicode MS"/>
    <w:panose1 w:val="00000000000000000000"/>
    <w:charset w:val="80"/>
    <w:family w:val="modern"/>
    <w:notTrueType/>
    <w:pitch w:val="default"/>
    <w:sig w:usb0="00000001" w:usb1="08070000" w:usb2="00000010" w:usb3="00000000" w:csb0="00020000" w:csb1="00000000"/>
  </w:font>
  <w:font w:name="CIDFont+F1">
    <w:altName w:val="MS Gothic"/>
    <w:panose1 w:val="00000000000000000000"/>
    <w:charset w:val="80"/>
    <w:family w:val="auto"/>
    <w:notTrueType/>
    <w:pitch w:val="default"/>
    <w:sig w:usb0="00000005" w:usb1="08070000" w:usb2="00000010" w:usb3="00000000" w:csb0="00020002" w:csb1="00000000"/>
  </w:font>
  <w:font w:name="ArialMT">
    <w:panose1 w:val="00000000000000000000"/>
    <w:charset w:val="EE"/>
    <w:family w:val="auto"/>
    <w:notTrueType/>
    <w:pitch w:val="default"/>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0ACA7" w14:textId="77777777" w:rsidR="00D95C4B" w:rsidRPr="00770384" w:rsidRDefault="00D95C4B" w:rsidP="00E231A8">
    <w:pPr>
      <w:autoSpaceDN w:val="0"/>
      <w:adjustRightInd w:val="0"/>
      <w:jc w:val="right"/>
      <w:rPr>
        <w:rFonts w:ascii="Arial Narrow" w:hAnsi="Arial Narrow" w:cs="Arial"/>
        <w:sz w:val="18"/>
        <w:szCs w:val="18"/>
      </w:rPr>
    </w:pPr>
    <w:r w:rsidRPr="00770384">
      <w:rPr>
        <w:rFonts w:ascii="Arial Narrow" w:hAnsi="Arial Narrow" w:cs="Arial"/>
        <w:noProof/>
        <w:sz w:val="18"/>
        <w:szCs w:val="18"/>
      </w:rPr>
      <mc:AlternateContent>
        <mc:Choice Requires="wps">
          <w:drawing>
            <wp:anchor distT="0" distB="0" distL="114300" distR="114300" simplePos="0" relativeHeight="251657216" behindDoc="0" locked="0" layoutInCell="1" allowOverlap="1" wp14:anchorId="7624AF47" wp14:editId="78652EA3">
              <wp:simplePos x="0" y="0"/>
              <wp:positionH relativeFrom="column">
                <wp:posOffset>-50800</wp:posOffset>
              </wp:positionH>
              <wp:positionV relativeFrom="paragraph">
                <wp:posOffset>-59055</wp:posOffset>
              </wp:positionV>
              <wp:extent cx="6066790" cy="0"/>
              <wp:effectExtent l="6350" t="7620" r="13335"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6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39D875" id="_x0000_t32" coordsize="21600,21600" o:spt="32" o:oned="t" path="m,l21600,21600e" filled="f">
              <v:path arrowok="t" fillok="f" o:connecttype="none"/>
              <o:lock v:ext="edit" shapetype="t"/>
            </v:shapetype>
            <v:shape id="AutoShape 2" o:spid="_x0000_s1026" type="#_x0000_t32" style="position:absolute;margin-left:-4pt;margin-top:-4.65pt;width:477.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lcHgIAADsEAAAOAAAAZHJzL2Uyb0RvYy54bWysU8GO2jAQvVfqP1i5QxIashARVqsEetl2&#10;kXb7AcZ2EquObdmGgKr+e8eGILa9VFU5mHFm5s2beePV46kX6MiM5UqWUTpNIsQkUZTLtoy+vW0n&#10;iwhZhyXFQklWRmdmo8f1xw+rQRdspjolKDMIQKQtBl1GnXO6iGNLOtZjO1WaSXA2yvTYwdW0MTV4&#10;APRexLMkyeNBGaqNIsxa+FpfnNE64DcNI+6laSxzSJQRcHPhNOHc+zNer3DRGqw7Tq408D+w6DGX&#10;UPQGVWOH0cHwP6B6ToyyqnFTovpYNQ0nLPQA3aTJb928dliz0AsMx+rbmOz/gyVfjzuDOAXtIiRx&#10;DxI9HZwKldHMj2fQtoCoSu6Mb5Cc5Kt+VuS7RVJVHZYtC8FvZw25qc+I36X4i9VQZD98URRiMOCH&#10;WZ0a03tImAI6BUnON0nYySECH/Mkzx+WoBwZfTEuxkRtrPvMVI+8UUbWGczbzlVKShBemTSUwcdn&#10;6zwtXIwJvqpUWy5E0F9INJTRcj6bhwSrBKfe6cOsafeVMOiI/QaFX+gRPPdhRh0kDWAdw3RztR3m&#10;4mJDcSE9HjQGdK7WZUV+LJPlZrFZZJNslm8mWVLXk6dtlU3ybfowrz/VVVWnPz21NCs6TimTnt24&#10;rmn2d+twfTiXRbst7G0M8Xv0MC8gO/4H0kFZL+ZlLfaKnndmVBw2NARfX5N/Avd3sO/f/PoXAAAA&#10;//8DAFBLAwQUAAYACAAAACEAqLFxSd0AAAAIAQAADwAAAGRycy9kb3ducmV2LnhtbEyPQU/DMAyF&#10;70j8h8hIXNCWbgxYS9NpQuLAkW0SV68xbaFxqiZdy349RhzgZNnv6fl7+WZyrTpRHxrPBhbzBBRx&#10;6W3DlYHD/nm2BhUissXWMxn4ogCb4vIix8z6kV/ptIuVkhAOGRqoY+wyrUNZk8Mw9x2xaO++dxhl&#10;7Sttexwl3LV6mST32mHD8qHGjp5qKj93gzNAYbhbJNvUVYeX83jztjx/jN3emOurafsIKtIU/8zw&#10;gy/oUAjT0Q9sg2oNzNZSJcpMb0GJnq4eVqCOvwdd5Pp/geIbAAD//wMAUEsBAi0AFAAGAAgAAAAh&#10;ALaDOJL+AAAA4QEAABMAAAAAAAAAAAAAAAAAAAAAAFtDb250ZW50X1R5cGVzXS54bWxQSwECLQAU&#10;AAYACAAAACEAOP0h/9YAAACUAQAACwAAAAAAAAAAAAAAAAAvAQAAX3JlbHMvLnJlbHNQSwECLQAU&#10;AAYACAAAACEA3+zZXB4CAAA7BAAADgAAAAAAAAAAAAAAAAAuAgAAZHJzL2Uyb0RvYy54bWxQSwEC&#10;LQAUAAYACAAAACEAqLFxSd0AAAAIAQAADwAAAAAAAAAAAAAAAAB4BAAAZHJzL2Rvd25yZXYueG1s&#10;UEsFBgAAAAAEAAQA8wAAAIIFAAAAAA==&#10;"/>
          </w:pict>
        </mc:Fallback>
      </mc:AlternateContent>
    </w:r>
    <w:r w:rsidRPr="00770384">
      <w:rPr>
        <w:rFonts w:ascii="Arial Narrow" w:hAnsi="Arial Narrow" w:cs="Arial"/>
        <w:sz w:val="18"/>
        <w:szCs w:val="18"/>
      </w:rPr>
      <w:t xml:space="preserve">Strona </w:t>
    </w:r>
    <w:r w:rsidRPr="00770384">
      <w:rPr>
        <w:rFonts w:ascii="Arial Narrow" w:hAnsi="Arial Narrow" w:cs="Arial"/>
        <w:b/>
        <w:bCs/>
        <w:sz w:val="18"/>
        <w:szCs w:val="18"/>
      </w:rPr>
      <w:fldChar w:fldCharType="begin"/>
    </w:r>
    <w:r w:rsidRPr="00770384">
      <w:rPr>
        <w:rFonts w:ascii="Arial Narrow" w:hAnsi="Arial Narrow" w:cs="Arial"/>
        <w:b/>
        <w:bCs/>
        <w:sz w:val="18"/>
        <w:szCs w:val="18"/>
      </w:rPr>
      <w:instrText>PAGE</w:instrText>
    </w:r>
    <w:r w:rsidRPr="00770384">
      <w:rPr>
        <w:rFonts w:ascii="Arial Narrow" w:hAnsi="Arial Narrow" w:cs="Arial"/>
        <w:b/>
        <w:bCs/>
        <w:sz w:val="18"/>
        <w:szCs w:val="18"/>
      </w:rPr>
      <w:fldChar w:fldCharType="separate"/>
    </w:r>
    <w:r w:rsidR="00B44500">
      <w:rPr>
        <w:rFonts w:ascii="Arial Narrow" w:hAnsi="Arial Narrow" w:cs="Arial"/>
        <w:b/>
        <w:bCs/>
        <w:noProof/>
        <w:sz w:val="18"/>
        <w:szCs w:val="18"/>
      </w:rPr>
      <w:t>11</w:t>
    </w:r>
    <w:r w:rsidRPr="00770384">
      <w:rPr>
        <w:rFonts w:ascii="Arial Narrow" w:hAnsi="Arial Narrow" w:cs="Arial"/>
        <w:b/>
        <w:bCs/>
        <w:sz w:val="18"/>
        <w:szCs w:val="18"/>
      </w:rPr>
      <w:fldChar w:fldCharType="end"/>
    </w:r>
    <w:r w:rsidRPr="00770384">
      <w:rPr>
        <w:rFonts w:ascii="Arial Narrow" w:hAnsi="Arial Narrow" w:cs="Arial"/>
        <w:sz w:val="18"/>
        <w:szCs w:val="18"/>
      </w:rPr>
      <w:t xml:space="preserve"> z </w:t>
    </w:r>
    <w:r w:rsidRPr="00770384">
      <w:rPr>
        <w:rFonts w:ascii="Arial Narrow" w:hAnsi="Arial Narrow" w:cs="Arial"/>
        <w:b/>
        <w:bCs/>
        <w:sz w:val="18"/>
        <w:szCs w:val="18"/>
      </w:rPr>
      <w:fldChar w:fldCharType="begin"/>
    </w:r>
    <w:r w:rsidRPr="00770384">
      <w:rPr>
        <w:rFonts w:ascii="Arial Narrow" w:hAnsi="Arial Narrow" w:cs="Arial"/>
        <w:b/>
        <w:bCs/>
        <w:sz w:val="18"/>
        <w:szCs w:val="18"/>
      </w:rPr>
      <w:instrText>NUMPAGES</w:instrText>
    </w:r>
    <w:r w:rsidRPr="00770384">
      <w:rPr>
        <w:rFonts w:ascii="Arial Narrow" w:hAnsi="Arial Narrow" w:cs="Arial"/>
        <w:b/>
        <w:bCs/>
        <w:sz w:val="18"/>
        <w:szCs w:val="18"/>
      </w:rPr>
      <w:fldChar w:fldCharType="separate"/>
    </w:r>
    <w:r w:rsidR="00B44500">
      <w:rPr>
        <w:rFonts w:ascii="Arial Narrow" w:hAnsi="Arial Narrow" w:cs="Arial"/>
        <w:b/>
        <w:bCs/>
        <w:noProof/>
        <w:sz w:val="18"/>
        <w:szCs w:val="18"/>
      </w:rPr>
      <w:t>33</w:t>
    </w:r>
    <w:r w:rsidRPr="00770384">
      <w:rPr>
        <w:rFonts w:ascii="Arial Narrow" w:hAnsi="Arial Narrow" w:cs="Arial"/>
        <w:b/>
        <w:b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00763" w14:textId="77777777" w:rsidR="00D95C4B" w:rsidRPr="002A5E3B" w:rsidRDefault="00D95C4B" w:rsidP="00356D8F">
    <w:pPr>
      <w:pStyle w:val="Stopka"/>
      <w:tabs>
        <w:tab w:val="clear" w:pos="4536"/>
      </w:tabs>
      <w:jc w:val="center"/>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5EEDA0" w14:textId="77777777" w:rsidR="00514F45" w:rsidRDefault="00514F45">
      <w:r>
        <w:separator/>
      </w:r>
    </w:p>
  </w:footnote>
  <w:footnote w:type="continuationSeparator" w:id="0">
    <w:p w14:paraId="273D7EBA" w14:textId="77777777" w:rsidR="00514F45" w:rsidRDefault="00514F45">
      <w:r>
        <w:continuationSeparator/>
      </w:r>
    </w:p>
  </w:footnote>
  <w:footnote w:id="1">
    <w:p w14:paraId="65772538" w14:textId="77777777" w:rsidR="00D95C4B" w:rsidRPr="00C4600F" w:rsidRDefault="00D95C4B" w:rsidP="00F06A9D">
      <w:pPr>
        <w:spacing w:line="276" w:lineRule="auto"/>
        <w:rPr>
          <w:rFonts w:ascii="Arial Narrow" w:hAnsi="Arial Narrow" w:cs="Arial"/>
          <w:b/>
          <w:bCs/>
          <w:sz w:val="22"/>
          <w:szCs w:val="22"/>
        </w:rPr>
      </w:pPr>
    </w:p>
    <w:p w14:paraId="6F618D62" w14:textId="77777777" w:rsidR="00D95C4B" w:rsidRPr="00146CFB" w:rsidRDefault="00D95C4B" w:rsidP="001407AD">
      <w:pPr>
        <w:pStyle w:val="Tekstprzypisudolnego"/>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0F8EF" w14:textId="2D7810A3" w:rsidR="00D95C4B" w:rsidRPr="0000431B" w:rsidRDefault="00D95C4B" w:rsidP="00851E0F">
    <w:pPr>
      <w:tabs>
        <w:tab w:val="right" w:pos="9072"/>
      </w:tabs>
      <w:suppressAutoHyphens/>
      <w:spacing w:line="360" w:lineRule="auto"/>
      <w:ind w:left="3686"/>
      <w:rPr>
        <w:rFonts w:ascii="Calibri" w:eastAsia="Calibri" w:hAnsi="Calibri" w:cs="Calibri"/>
        <w:sz w:val="22"/>
        <w:szCs w:val="22"/>
        <w:lang w:eastAsia="zh-CN"/>
      </w:rPr>
    </w:pPr>
    <w:r>
      <w:rPr>
        <w:rFonts w:ascii="Arial Narrow" w:hAnsi="Arial Narrow" w:cs="Arial"/>
        <w:noProof/>
        <w:color w:val="000000" w:themeColor="text1"/>
        <w:u w:val="single" w:color="FF0000"/>
      </w:rPr>
      <w:drawing>
        <wp:anchor distT="0" distB="0" distL="114300" distR="114300" simplePos="0" relativeHeight="251659264" behindDoc="0" locked="0" layoutInCell="1" allowOverlap="1" wp14:anchorId="65975093" wp14:editId="3A0FD1B0">
          <wp:simplePos x="0" y="0"/>
          <wp:positionH relativeFrom="column">
            <wp:posOffset>960755</wp:posOffset>
          </wp:positionH>
          <wp:positionV relativeFrom="paragraph">
            <wp:posOffset>-74295</wp:posOffset>
          </wp:positionV>
          <wp:extent cx="1543050" cy="89535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1">
                    <a:extLst>
                      <a:ext uri="{28A0092B-C50C-407E-A947-70E740481C1C}">
                        <a14:useLocalDpi xmlns:a14="http://schemas.microsoft.com/office/drawing/2010/main" val="0"/>
                      </a:ext>
                    </a:extLst>
                  </a:blip>
                  <a:stretch>
                    <a:fillRect/>
                  </a:stretch>
                </pic:blipFill>
                <pic:spPr>
                  <a:xfrm>
                    <a:off x="0" y="0"/>
                    <a:ext cx="1543050" cy="8953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61312" behindDoc="0" locked="0" layoutInCell="1" allowOverlap="1" wp14:anchorId="5E4216EE" wp14:editId="50C91B3F">
          <wp:simplePos x="0" y="0"/>
          <wp:positionH relativeFrom="column">
            <wp:posOffset>4810125</wp:posOffset>
          </wp:positionH>
          <wp:positionV relativeFrom="paragraph">
            <wp:posOffset>-75565</wp:posOffset>
          </wp:positionV>
          <wp:extent cx="697230" cy="770890"/>
          <wp:effectExtent l="0" t="0" r="7620" b="0"/>
          <wp:wrapSquare wrapText="larges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l="-96" t="-85" r="-96" b="-85"/>
                  <a:stretch>
                    <a:fillRect/>
                  </a:stretch>
                </pic:blipFill>
                <pic:spPr bwMode="auto">
                  <a:xfrm>
                    <a:off x="0" y="0"/>
                    <a:ext cx="697230" cy="77089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rFonts w:ascii="Arial Narrow" w:hAnsi="Arial Narrow" w:cs="Arial"/>
        <w:b/>
        <w:caps/>
        <w:noProof/>
        <w:sz w:val="36"/>
        <w:szCs w:val="36"/>
      </w:rPr>
      <w:t xml:space="preserve">                </w:t>
    </w:r>
    <w:r w:rsidRPr="0000431B">
      <w:rPr>
        <w:rFonts w:ascii="Tahoma" w:eastAsia="Calibri" w:hAnsi="Tahoma" w:cs="Tahoma"/>
        <w:color w:val="50200C"/>
        <w:szCs w:val="22"/>
        <w:highlight w:val="white"/>
        <w:lang w:eastAsia="zh-CN"/>
      </w:rPr>
      <w:t>Gmina Tykocin</w:t>
    </w:r>
    <w:r>
      <w:rPr>
        <w:rFonts w:ascii="Tahoma" w:eastAsia="Calibri" w:hAnsi="Tahoma" w:cs="Tahoma"/>
        <w:color w:val="50200C"/>
        <w:szCs w:val="22"/>
        <w:lang w:eastAsia="zh-CN"/>
      </w:rPr>
      <w:t xml:space="preserve"> </w:t>
    </w:r>
  </w:p>
  <w:p w14:paraId="156E3322" w14:textId="1A85F411" w:rsidR="00D95C4B" w:rsidRDefault="00D95C4B" w:rsidP="00070E48">
    <w:pPr>
      <w:pStyle w:val="Nagwek"/>
      <w:jc w:val="center"/>
      <w:rPr>
        <w:rFonts w:ascii="Arial Narrow" w:hAnsi="Arial Narrow" w:cs="Arial"/>
        <w:b/>
        <w:caps/>
        <w:noProof/>
        <w:sz w:val="36"/>
        <w:szCs w:val="36"/>
      </w:rPr>
    </w:pPr>
  </w:p>
  <w:p w14:paraId="3690EF31" w14:textId="7F1F605F" w:rsidR="00D95C4B" w:rsidRDefault="00D95C4B" w:rsidP="00851E0F">
    <w:pPr>
      <w:pStyle w:val="Nagwek"/>
      <w:rPr>
        <w:rFonts w:ascii="Arial Narrow" w:hAnsi="Arial Narrow" w:cs="Arial"/>
        <w:b/>
        <w:caps/>
        <w:noProof/>
        <w:sz w:val="36"/>
        <w:szCs w:val="36"/>
      </w:rPr>
    </w:pPr>
  </w:p>
  <w:p w14:paraId="71C12B3F" w14:textId="77777777" w:rsidR="00D95C4B" w:rsidRPr="00851E0F" w:rsidRDefault="00D95C4B" w:rsidP="00851E0F">
    <w:pPr>
      <w:pStyle w:val="Nagwek"/>
      <w:rPr>
        <w:rFonts w:ascii="Arial Narrow" w:eastAsia="ArialBold" w:hAnsi="Arial Narrow" w:cs="ArialBold"/>
        <w:b/>
        <w:bCs/>
        <w:color w:val="000000" w:themeColor="text1"/>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B7464" w14:textId="55F32F46" w:rsidR="00D95C4B" w:rsidRDefault="00D95C4B" w:rsidP="00D57C91">
    <w:pPr>
      <w:pStyle w:val="Nagwek"/>
      <w:tabs>
        <w:tab w:val="clear" w:pos="4536"/>
        <w:tab w:val="clear" w:pos="9072"/>
        <w:tab w:val="left" w:pos="1515"/>
      </w:tabs>
    </w:pPr>
  </w:p>
  <w:p w14:paraId="45BCE33D" w14:textId="77777777" w:rsidR="00D95C4B" w:rsidRDefault="00D95C4B" w:rsidP="00D57C91">
    <w:pPr>
      <w:pStyle w:val="Nagwek"/>
      <w:tabs>
        <w:tab w:val="clear" w:pos="4536"/>
        <w:tab w:val="clear" w:pos="9072"/>
        <w:tab w:val="left" w:pos="1515"/>
      </w:tabs>
    </w:pPr>
  </w:p>
  <w:p w14:paraId="7A667CDD" w14:textId="77777777" w:rsidR="00D95C4B" w:rsidRDefault="00D95C4B" w:rsidP="00D57C91">
    <w:pPr>
      <w:pStyle w:val="Nagwek"/>
      <w:tabs>
        <w:tab w:val="clear" w:pos="4536"/>
        <w:tab w:val="clear" w:pos="9072"/>
        <w:tab w:val="left" w:pos="1515"/>
      </w:tabs>
    </w:pPr>
  </w:p>
  <w:p w14:paraId="48D12518" w14:textId="77777777" w:rsidR="00D95C4B" w:rsidRDefault="00D95C4B" w:rsidP="00D57C91">
    <w:pPr>
      <w:pStyle w:val="Nagwek"/>
      <w:tabs>
        <w:tab w:val="clear" w:pos="4536"/>
        <w:tab w:val="clear" w:pos="9072"/>
        <w:tab w:val="left" w:pos="1515"/>
      </w:tabs>
    </w:pPr>
  </w:p>
  <w:p w14:paraId="1A88D879" w14:textId="77777777" w:rsidR="00D95C4B" w:rsidRDefault="00D95C4B" w:rsidP="00D57C91">
    <w:pPr>
      <w:pStyle w:val="Nagwek"/>
      <w:tabs>
        <w:tab w:val="clear" w:pos="4536"/>
        <w:tab w:val="clear" w:pos="9072"/>
        <w:tab w:val="left" w:pos="1515"/>
      </w:tabs>
    </w:pPr>
  </w:p>
  <w:p w14:paraId="0EE549C4" w14:textId="77777777" w:rsidR="00D95C4B" w:rsidRDefault="00D95C4B" w:rsidP="00D57C91">
    <w:pPr>
      <w:pStyle w:val="Nagwek"/>
      <w:tabs>
        <w:tab w:val="clear" w:pos="4536"/>
        <w:tab w:val="clear" w:pos="9072"/>
        <w:tab w:val="left" w:pos="151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numFmt w:val="bullet"/>
      <w:lvlText w:val=""/>
      <w:lvlJc w:val="left"/>
      <w:pPr>
        <w:tabs>
          <w:tab w:val="num" w:pos="0"/>
        </w:tabs>
        <w:ind w:left="0" w:firstLine="0"/>
      </w:pPr>
      <w:rPr>
        <w:rFonts w:ascii="Symbol" w:hAnsi="Symbol" w:cs="Symbol"/>
        <w:color w:val="000000"/>
        <w:sz w:val="21"/>
        <w:szCs w:val="21"/>
        <w:shd w:val="clear" w:color="auto" w:fill="FFFFFF"/>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002C49C5"/>
    <w:multiLevelType w:val="multilevel"/>
    <w:tmpl w:val="7C7ACB90"/>
    <w:lvl w:ilvl="0">
      <w:start w:val="1"/>
      <w:numFmt w:val="lowerLetter"/>
      <w:lvlText w:val="%1."/>
      <w:lvlJc w:val="left"/>
      <w:pPr>
        <w:tabs>
          <w:tab w:val="num" w:pos="720"/>
        </w:tabs>
        <w:ind w:left="720" w:hanging="360"/>
      </w:pPr>
    </w:lvl>
    <w:lvl w:ilvl="1">
      <w:start w:val="2"/>
      <w:numFmt w:val="decimal"/>
      <w:lvlText w:val="%2)"/>
      <w:lvlJc w:val="left"/>
      <w:pPr>
        <w:ind w:left="1440" w:hanging="360"/>
      </w:pPr>
      <w:rPr>
        <w:rFonts w:hint="default"/>
      </w:rPr>
    </w:lvl>
    <w:lvl w:ilvl="2">
      <w:start w:val="5"/>
      <w:numFmt w:val="decimal"/>
      <w:lvlText w:val="%3."/>
      <w:lvlJc w:val="left"/>
      <w:pPr>
        <w:ind w:left="2160" w:hanging="360"/>
      </w:pPr>
      <w:rPr>
        <w:rFonts w:hint="default"/>
      </w:rPr>
    </w:lvl>
    <w:lvl w:ilvl="3">
      <w:start w:val="1"/>
      <w:numFmt w:val="lowerLetter"/>
      <w:lvlText w:val="%4."/>
      <w:lvlJc w:val="left"/>
      <w:pPr>
        <w:tabs>
          <w:tab w:val="num" w:pos="2880"/>
        </w:tabs>
        <w:ind w:left="2880" w:hanging="360"/>
      </w:pPr>
    </w:lvl>
    <w:lvl w:ilvl="4">
      <w:start w:val="6"/>
      <w:numFmt w:val="lowerLetter"/>
      <w:lvlText w:val="%5)"/>
      <w:lvlJc w:val="left"/>
      <w:pPr>
        <w:ind w:left="3600" w:hanging="360"/>
      </w:pPr>
      <w:rPr>
        <w:rFonts w:hint="default"/>
      </w:r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7585C6B"/>
    <w:multiLevelType w:val="multilevel"/>
    <w:tmpl w:val="97285C3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0BB26D55"/>
    <w:multiLevelType w:val="hybridMultilevel"/>
    <w:tmpl w:val="0DB8B990"/>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8E1688E2">
      <w:start w:val="1"/>
      <w:numFmt w:val="decimal"/>
      <w:lvlText w:val="%4."/>
      <w:lvlJc w:val="left"/>
      <w:pPr>
        <w:tabs>
          <w:tab w:val="num" w:pos="2880"/>
        </w:tabs>
        <w:ind w:left="2880" w:hanging="360"/>
      </w:pPr>
      <w:rPr>
        <w:b/>
      </w:rPr>
    </w:lvl>
    <w:lvl w:ilvl="4" w:tplc="424E069A">
      <w:start w:val="1"/>
      <w:numFmt w:val="lowerLetter"/>
      <w:lvlText w:val="%5)"/>
      <w:lvlJc w:val="left"/>
      <w:pPr>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hint="default"/>
        <w:b/>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F32076"/>
    <w:multiLevelType w:val="hybridMultilevel"/>
    <w:tmpl w:val="E8BE5E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430B58"/>
    <w:multiLevelType w:val="multilevel"/>
    <w:tmpl w:val="DAF6BD96"/>
    <w:lvl w:ilvl="0">
      <w:start w:val="10"/>
      <w:numFmt w:val="decimal"/>
      <w:lvlText w:val="%1."/>
      <w:lvlJc w:val="left"/>
      <w:pPr>
        <w:tabs>
          <w:tab w:val="num" w:pos="720"/>
        </w:tabs>
        <w:ind w:left="720" w:hanging="360"/>
      </w:pPr>
    </w:lvl>
    <w:lvl w:ilvl="1">
      <w:start w:val="1"/>
      <w:numFmt w:val="decimal"/>
      <w:lvlText w:val="%2)"/>
      <w:lvlJc w:val="left"/>
      <w:pPr>
        <w:ind w:left="1070" w:hanging="360"/>
      </w:pPr>
      <w:rPr>
        <w:rFonts w:hint="default"/>
      </w:rPr>
    </w:lvl>
    <w:lvl w:ilvl="2">
      <w:start w:val="10"/>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1732E7C"/>
    <w:multiLevelType w:val="multilevel"/>
    <w:tmpl w:val="139E1A7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21A2C69"/>
    <w:multiLevelType w:val="hybridMultilevel"/>
    <w:tmpl w:val="DBDC301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70675C8"/>
    <w:multiLevelType w:val="hybridMultilevel"/>
    <w:tmpl w:val="BB44D1F2"/>
    <w:lvl w:ilvl="0" w:tplc="B1EE661A">
      <w:start w:val="1"/>
      <w:numFmt w:val="lowerLetter"/>
      <w:lvlText w:val="%1)"/>
      <w:lvlJc w:val="left"/>
      <w:pPr>
        <w:ind w:left="7590" w:hanging="360"/>
      </w:pPr>
      <w:rPr>
        <w:rFonts w:hint="default"/>
        <w:b w:val="0"/>
        <w:color w:val="212121"/>
      </w:rPr>
    </w:lvl>
    <w:lvl w:ilvl="1" w:tplc="04150019" w:tentative="1">
      <w:start w:val="1"/>
      <w:numFmt w:val="lowerLetter"/>
      <w:lvlText w:val="%2."/>
      <w:lvlJc w:val="left"/>
      <w:pPr>
        <w:ind w:left="8310" w:hanging="360"/>
      </w:pPr>
    </w:lvl>
    <w:lvl w:ilvl="2" w:tplc="0415001B" w:tentative="1">
      <w:start w:val="1"/>
      <w:numFmt w:val="lowerRoman"/>
      <w:lvlText w:val="%3."/>
      <w:lvlJc w:val="right"/>
      <w:pPr>
        <w:ind w:left="9030" w:hanging="180"/>
      </w:pPr>
    </w:lvl>
    <w:lvl w:ilvl="3" w:tplc="0415000F" w:tentative="1">
      <w:start w:val="1"/>
      <w:numFmt w:val="decimal"/>
      <w:lvlText w:val="%4."/>
      <w:lvlJc w:val="left"/>
      <w:pPr>
        <w:ind w:left="9750" w:hanging="360"/>
      </w:pPr>
    </w:lvl>
    <w:lvl w:ilvl="4" w:tplc="04150019" w:tentative="1">
      <w:start w:val="1"/>
      <w:numFmt w:val="lowerLetter"/>
      <w:lvlText w:val="%5."/>
      <w:lvlJc w:val="left"/>
      <w:pPr>
        <w:ind w:left="10470" w:hanging="360"/>
      </w:pPr>
    </w:lvl>
    <w:lvl w:ilvl="5" w:tplc="0415001B" w:tentative="1">
      <w:start w:val="1"/>
      <w:numFmt w:val="lowerRoman"/>
      <w:lvlText w:val="%6."/>
      <w:lvlJc w:val="right"/>
      <w:pPr>
        <w:ind w:left="11190" w:hanging="180"/>
      </w:pPr>
    </w:lvl>
    <w:lvl w:ilvl="6" w:tplc="0415000F" w:tentative="1">
      <w:start w:val="1"/>
      <w:numFmt w:val="decimal"/>
      <w:lvlText w:val="%7."/>
      <w:lvlJc w:val="left"/>
      <w:pPr>
        <w:ind w:left="11910" w:hanging="360"/>
      </w:pPr>
    </w:lvl>
    <w:lvl w:ilvl="7" w:tplc="04150019" w:tentative="1">
      <w:start w:val="1"/>
      <w:numFmt w:val="lowerLetter"/>
      <w:lvlText w:val="%8."/>
      <w:lvlJc w:val="left"/>
      <w:pPr>
        <w:ind w:left="12630" w:hanging="360"/>
      </w:pPr>
    </w:lvl>
    <w:lvl w:ilvl="8" w:tplc="0415001B" w:tentative="1">
      <w:start w:val="1"/>
      <w:numFmt w:val="lowerRoman"/>
      <w:lvlText w:val="%9."/>
      <w:lvlJc w:val="right"/>
      <w:pPr>
        <w:ind w:left="13350" w:hanging="180"/>
      </w:pPr>
    </w:lvl>
  </w:abstractNum>
  <w:abstractNum w:abstractNumId="18"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2D3345A"/>
    <w:multiLevelType w:val="multilevel"/>
    <w:tmpl w:val="E3D2748C"/>
    <w:lvl w:ilvl="0">
      <w:start w:val="1"/>
      <w:numFmt w:val="decimal"/>
      <w:lvlText w:val="%1."/>
      <w:lvlJc w:val="left"/>
      <w:pPr>
        <w:ind w:left="720" w:hanging="360"/>
      </w:pPr>
      <w:rPr>
        <w:rFonts w:hint="default"/>
      </w:rPr>
    </w:lvl>
    <w:lvl w:ilvl="1">
      <w:start w:val="1"/>
      <w:numFmt w:val="decimal"/>
      <w:isLgl/>
      <w:lvlText w:val="%1.%2"/>
      <w:lvlJc w:val="left"/>
      <w:pPr>
        <w:ind w:left="890" w:hanging="53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0E5DFB"/>
    <w:multiLevelType w:val="hybridMultilevel"/>
    <w:tmpl w:val="701686AE"/>
    <w:lvl w:ilvl="0" w:tplc="3AB8F756">
      <w:start w:val="1"/>
      <w:numFmt w:val="decimal"/>
      <w:lvlText w:val="%1."/>
      <w:lvlJc w:val="left"/>
      <w:pPr>
        <w:tabs>
          <w:tab w:val="num" w:pos="1800"/>
        </w:tabs>
        <w:ind w:left="1800" w:hanging="363"/>
      </w:pPr>
      <w:rPr>
        <w:rFonts w:hint="default"/>
        <w:b/>
        <w:strike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C7897FE">
      <w:start w:val="1"/>
      <w:numFmt w:val="decimal"/>
      <w:lvlText w:val="%4."/>
      <w:lvlJc w:val="left"/>
      <w:pPr>
        <w:tabs>
          <w:tab w:val="num" w:pos="1009"/>
        </w:tabs>
        <w:ind w:left="1009" w:hanging="453"/>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6A530AF"/>
    <w:multiLevelType w:val="hybridMultilevel"/>
    <w:tmpl w:val="F5E01E16"/>
    <w:lvl w:ilvl="0" w:tplc="7C1E1D84">
      <w:start w:val="1"/>
      <w:numFmt w:val="decimal"/>
      <w:lvlText w:val="%1)"/>
      <w:lvlJc w:val="left"/>
      <w:pPr>
        <w:ind w:left="502" w:hanging="360"/>
      </w:pPr>
      <w:rPr>
        <w:b/>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2D0D10B1"/>
    <w:multiLevelType w:val="hybridMultilevel"/>
    <w:tmpl w:val="5642A0F0"/>
    <w:lvl w:ilvl="0" w:tplc="C624D6CC">
      <w:start w:val="1"/>
      <w:numFmt w:val="decimal"/>
      <w:lvlText w:val="%1."/>
      <w:lvlJc w:val="left"/>
      <w:pPr>
        <w:ind w:left="720" w:hanging="720"/>
      </w:pPr>
      <w:rPr>
        <w:rFonts w:ascii="Arial Narrow" w:eastAsia="Times New Roman" w:hAnsi="Arial Narrow" w:cs="Arial" w:hint="default"/>
        <w:b/>
        <w:color w:val="auto"/>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DB529F"/>
    <w:multiLevelType w:val="multilevel"/>
    <w:tmpl w:val="41826610"/>
    <w:lvl w:ilvl="0">
      <w:start w:val="1"/>
      <w:numFmt w:val="decimal"/>
      <w:lvlText w:val="%1."/>
      <w:lvlJc w:val="left"/>
      <w:pPr>
        <w:ind w:left="1146" w:hanging="360"/>
      </w:pPr>
      <w:rPr>
        <w:rFonts w:ascii="Arial" w:eastAsia="Times New Roman" w:hAnsi="Arial" w:cs="Arial" w:hint="default"/>
        <w:b/>
      </w:r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506" w:hanging="72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1866" w:hanging="108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226" w:hanging="1440"/>
      </w:pPr>
      <w:rPr>
        <w:rFonts w:hint="default"/>
      </w:rPr>
    </w:lvl>
  </w:abstractNum>
  <w:abstractNum w:abstractNumId="27" w15:restartNumberingAfterBreak="0">
    <w:nsid w:val="2FBE3D3A"/>
    <w:multiLevelType w:val="multilevel"/>
    <w:tmpl w:val="0B82D394"/>
    <w:lvl w:ilvl="0">
      <w:start w:val="1"/>
      <w:numFmt w:val="upperRoman"/>
      <w:lvlText w:val="%1."/>
      <w:lvlJc w:val="left"/>
      <w:pPr>
        <w:ind w:left="1276" w:hanging="720"/>
      </w:pPr>
      <w:rPr>
        <w:rFonts w:hint="default"/>
        <w:b/>
      </w:rPr>
    </w:lvl>
    <w:lvl w:ilvl="1">
      <w:start w:val="1"/>
      <w:numFmt w:val="decimal"/>
      <w:isLgl/>
      <w:lvlText w:val="%1.%2"/>
      <w:lvlJc w:val="left"/>
      <w:pPr>
        <w:ind w:left="916" w:hanging="360"/>
      </w:pPr>
      <w:rPr>
        <w:rFonts w:hint="default"/>
        <w:b/>
      </w:rPr>
    </w:lvl>
    <w:lvl w:ilvl="2">
      <w:start w:val="1"/>
      <w:numFmt w:val="decimal"/>
      <w:isLgl/>
      <w:lvlText w:val="%1.%2.%3"/>
      <w:lvlJc w:val="left"/>
      <w:pPr>
        <w:ind w:left="1276" w:hanging="720"/>
      </w:pPr>
      <w:rPr>
        <w:rFonts w:hint="default"/>
      </w:rPr>
    </w:lvl>
    <w:lvl w:ilvl="3">
      <w:start w:val="1"/>
      <w:numFmt w:val="decimal"/>
      <w:isLgl/>
      <w:lvlText w:val="%1.%2.%3.%4"/>
      <w:lvlJc w:val="left"/>
      <w:pPr>
        <w:ind w:left="1276" w:hanging="720"/>
      </w:pPr>
      <w:rPr>
        <w:rFonts w:hint="default"/>
      </w:rPr>
    </w:lvl>
    <w:lvl w:ilvl="4">
      <w:start w:val="1"/>
      <w:numFmt w:val="decimal"/>
      <w:isLgl/>
      <w:lvlText w:val="%1.%2.%3.%4.%5"/>
      <w:lvlJc w:val="left"/>
      <w:pPr>
        <w:ind w:left="1276" w:hanging="720"/>
      </w:pPr>
      <w:rPr>
        <w:rFonts w:hint="default"/>
      </w:rPr>
    </w:lvl>
    <w:lvl w:ilvl="5">
      <w:start w:val="1"/>
      <w:numFmt w:val="decimal"/>
      <w:isLgl/>
      <w:lvlText w:val="%1.%2.%3.%4.%5.%6"/>
      <w:lvlJc w:val="left"/>
      <w:pPr>
        <w:ind w:left="1636" w:hanging="1080"/>
      </w:pPr>
      <w:rPr>
        <w:rFonts w:hint="default"/>
      </w:rPr>
    </w:lvl>
    <w:lvl w:ilvl="6">
      <w:start w:val="1"/>
      <w:numFmt w:val="decimal"/>
      <w:isLgl/>
      <w:lvlText w:val="%1.%2.%3.%4.%5.%6.%7"/>
      <w:lvlJc w:val="left"/>
      <w:pPr>
        <w:ind w:left="1636" w:hanging="1080"/>
      </w:pPr>
      <w:rPr>
        <w:rFonts w:hint="default"/>
      </w:rPr>
    </w:lvl>
    <w:lvl w:ilvl="7">
      <w:start w:val="1"/>
      <w:numFmt w:val="decimal"/>
      <w:isLgl/>
      <w:lvlText w:val="%1.%2.%3.%4.%5.%6.%7.%8"/>
      <w:lvlJc w:val="left"/>
      <w:pPr>
        <w:ind w:left="1996" w:hanging="1440"/>
      </w:pPr>
      <w:rPr>
        <w:rFonts w:hint="default"/>
      </w:rPr>
    </w:lvl>
    <w:lvl w:ilvl="8">
      <w:start w:val="1"/>
      <w:numFmt w:val="decimal"/>
      <w:isLgl/>
      <w:lvlText w:val="%1.%2.%3.%4.%5.%6.%7.%8.%9"/>
      <w:lvlJc w:val="left"/>
      <w:pPr>
        <w:ind w:left="1996" w:hanging="1440"/>
      </w:pPr>
      <w:rPr>
        <w:rFonts w:hint="default"/>
      </w:rPr>
    </w:lvl>
  </w:abstractNum>
  <w:abstractNum w:abstractNumId="28" w15:restartNumberingAfterBreak="0">
    <w:nsid w:val="3C5C59A0"/>
    <w:multiLevelType w:val="multilevel"/>
    <w:tmpl w:val="C6AC405E"/>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3847236"/>
    <w:multiLevelType w:val="multilevel"/>
    <w:tmpl w:val="C2223C7A"/>
    <w:lvl w:ilvl="0">
      <w:start w:val="1"/>
      <w:numFmt w:val="decimal"/>
      <w:lvlText w:val="%1."/>
      <w:lvlJc w:val="left"/>
      <w:pPr>
        <w:ind w:left="1004" w:hanging="360"/>
      </w:pPr>
      <w:rPr>
        <w:b/>
        <w:color w:val="000000" w:themeColor="text1"/>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364" w:hanging="72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1724" w:hanging="108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084" w:hanging="1440"/>
      </w:pPr>
      <w:rPr>
        <w:rFonts w:hint="default"/>
        <w:b/>
      </w:rPr>
    </w:lvl>
  </w:abstractNum>
  <w:abstractNum w:abstractNumId="3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EF01651"/>
    <w:multiLevelType w:val="hybridMultilevel"/>
    <w:tmpl w:val="801E8EA2"/>
    <w:lvl w:ilvl="0" w:tplc="058C384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4A3894F0">
      <w:start w:val="1"/>
      <w:numFmt w:val="decimal"/>
      <w:lvlText w:val="%3."/>
      <w:lvlJc w:val="left"/>
      <w:pPr>
        <w:ind w:left="2410" w:hanging="43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616980"/>
    <w:multiLevelType w:val="hybridMultilevel"/>
    <w:tmpl w:val="1A98BEB6"/>
    <w:lvl w:ilvl="0" w:tplc="BF3E642C">
      <w:start w:val="1"/>
      <w:numFmt w:val="decimal"/>
      <w:lvlText w:val="%1."/>
      <w:lvlJc w:val="left"/>
      <w:pPr>
        <w:tabs>
          <w:tab w:val="num" w:pos="453"/>
        </w:tabs>
        <w:ind w:left="453" w:hanging="453"/>
      </w:pPr>
      <w:rPr>
        <w:rFonts w:hint="default"/>
        <w:b/>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34" w15:restartNumberingAfterBreak="0">
    <w:nsid w:val="53CA3F06"/>
    <w:multiLevelType w:val="multilevel"/>
    <w:tmpl w:val="1A98BEB6"/>
    <w:lvl w:ilvl="0">
      <w:start w:val="1"/>
      <w:numFmt w:val="decimal"/>
      <w:lvlText w:val="%1."/>
      <w:lvlJc w:val="left"/>
      <w:pPr>
        <w:tabs>
          <w:tab w:val="num" w:pos="453"/>
        </w:tabs>
        <w:ind w:left="453" w:hanging="453"/>
      </w:pPr>
      <w:rPr>
        <w:rFonts w:hint="default"/>
        <w:b/>
        <w:color w:val="auto"/>
      </w:rPr>
    </w:lvl>
    <w:lvl w:ilvl="1">
      <w:start w:val="1"/>
      <w:numFmt w:val="lowerLetter"/>
      <w:lvlText w:val="%2."/>
      <w:lvlJc w:val="left"/>
      <w:pPr>
        <w:ind w:left="164" w:hanging="360"/>
      </w:pPr>
    </w:lvl>
    <w:lvl w:ilvl="2">
      <w:start w:val="1"/>
      <w:numFmt w:val="lowerRoman"/>
      <w:lvlText w:val="%3."/>
      <w:lvlJc w:val="right"/>
      <w:pPr>
        <w:ind w:left="884" w:hanging="180"/>
      </w:pPr>
    </w:lvl>
    <w:lvl w:ilvl="3">
      <w:start w:val="1"/>
      <w:numFmt w:val="decimal"/>
      <w:lvlText w:val="%4."/>
      <w:lvlJc w:val="left"/>
      <w:pPr>
        <w:ind w:left="1604" w:hanging="360"/>
      </w:pPr>
    </w:lvl>
    <w:lvl w:ilvl="4">
      <w:start w:val="1"/>
      <w:numFmt w:val="lowerLetter"/>
      <w:lvlText w:val="%5."/>
      <w:lvlJc w:val="left"/>
      <w:pPr>
        <w:ind w:left="2324" w:hanging="360"/>
      </w:pPr>
    </w:lvl>
    <w:lvl w:ilvl="5">
      <w:start w:val="1"/>
      <w:numFmt w:val="lowerRoman"/>
      <w:lvlText w:val="%6."/>
      <w:lvlJc w:val="right"/>
      <w:pPr>
        <w:ind w:left="3044" w:hanging="180"/>
      </w:pPr>
    </w:lvl>
    <w:lvl w:ilvl="6">
      <w:start w:val="1"/>
      <w:numFmt w:val="decimal"/>
      <w:lvlText w:val="%7."/>
      <w:lvlJc w:val="left"/>
      <w:pPr>
        <w:ind w:left="3764" w:hanging="360"/>
      </w:pPr>
    </w:lvl>
    <w:lvl w:ilvl="7">
      <w:start w:val="1"/>
      <w:numFmt w:val="lowerLetter"/>
      <w:lvlText w:val="%8."/>
      <w:lvlJc w:val="left"/>
      <w:pPr>
        <w:ind w:left="4484" w:hanging="360"/>
      </w:pPr>
    </w:lvl>
    <w:lvl w:ilvl="8">
      <w:start w:val="1"/>
      <w:numFmt w:val="lowerRoman"/>
      <w:lvlText w:val="%9."/>
      <w:lvlJc w:val="right"/>
      <w:pPr>
        <w:ind w:left="5204" w:hanging="180"/>
      </w:pPr>
    </w:lvl>
  </w:abstractNum>
  <w:abstractNum w:abstractNumId="35" w15:restartNumberingAfterBreak="0">
    <w:nsid w:val="554579F0"/>
    <w:multiLevelType w:val="multilevel"/>
    <w:tmpl w:val="5210A99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BD750D"/>
    <w:multiLevelType w:val="hybridMultilevel"/>
    <w:tmpl w:val="F5706250"/>
    <w:lvl w:ilvl="0" w:tplc="F51E3772">
      <w:start w:val="1"/>
      <w:numFmt w:val="decimal"/>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5BE94E33"/>
    <w:multiLevelType w:val="hybridMultilevel"/>
    <w:tmpl w:val="AF6E89AE"/>
    <w:lvl w:ilvl="0" w:tplc="8ED0528E">
      <w:start w:val="1"/>
      <w:numFmt w:val="decimal"/>
      <w:lvlText w:val="%1."/>
      <w:lvlJc w:val="left"/>
      <w:pPr>
        <w:ind w:left="1004" w:hanging="360"/>
      </w:pPr>
      <w:rPr>
        <w:rFonts w:ascii="Arial Narrow" w:eastAsia="Times New Roman" w:hAnsi="Arial Narrow" w:cs="Arial"/>
        <w:b/>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CA033E3"/>
    <w:multiLevelType w:val="hybridMultilevel"/>
    <w:tmpl w:val="AC98BAF2"/>
    <w:lvl w:ilvl="0" w:tplc="8ED0528E">
      <w:start w:val="1"/>
      <w:numFmt w:val="decimal"/>
      <w:lvlText w:val="%1."/>
      <w:lvlJc w:val="left"/>
      <w:pPr>
        <w:ind w:left="1004" w:hanging="360"/>
      </w:pPr>
      <w:rPr>
        <w:rFonts w:ascii="Arial Narrow" w:eastAsia="Times New Roman" w:hAnsi="Arial Narrow" w:cs="Arial"/>
        <w:b/>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60EA3ED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4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4351850"/>
    <w:multiLevelType w:val="multilevel"/>
    <w:tmpl w:val="6F7A0274"/>
    <w:lvl w:ilvl="0">
      <w:start w:val="1"/>
      <w:numFmt w:val="lowerLetter"/>
      <w:lvlText w:val="%1."/>
      <w:lvlJc w:val="left"/>
      <w:pPr>
        <w:tabs>
          <w:tab w:val="num" w:pos="720"/>
        </w:tabs>
        <w:ind w:left="720" w:hanging="360"/>
      </w:pPr>
    </w:lvl>
    <w:lvl w:ilvl="1">
      <w:start w:val="3"/>
      <w:numFmt w:val="decimal"/>
      <w:lvlText w:val="%2."/>
      <w:lvlJc w:val="left"/>
      <w:pPr>
        <w:ind w:left="1440" w:hanging="360"/>
      </w:pPr>
      <w:rPr>
        <w:rFonts w:hint="default"/>
      </w:rPr>
    </w:lvl>
    <w:lvl w:ilvl="2">
      <w:start w:val="7"/>
      <w:numFmt w:val="upperRoman"/>
      <w:lvlText w:val="%3."/>
      <w:lvlJc w:val="left"/>
      <w:pPr>
        <w:ind w:left="2520" w:hanging="720"/>
      </w:pPr>
      <w:rPr>
        <w:rFonts w:hint="default"/>
        <w:b/>
      </w:rPr>
    </w:lvl>
    <w:lvl w:ilvl="3">
      <w:start w:val="7"/>
      <w:numFmt w:val="lowerLetter"/>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64FE2B8C"/>
    <w:multiLevelType w:val="hybridMultilevel"/>
    <w:tmpl w:val="AEEE5942"/>
    <w:lvl w:ilvl="0" w:tplc="DD06D48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176466"/>
    <w:multiLevelType w:val="multilevel"/>
    <w:tmpl w:val="66DECBB4"/>
    <w:lvl w:ilvl="0">
      <w:start w:val="9"/>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D2374C"/>
    <w:multiLevelType w:val="hybridMultilevel"/>
    <w:tmpl w:val="7B04E048"/>
    <w:lvl w:ilvl="0" w:tplc="D5E66DDC">
      <w:start w:val="1"/>
      <w:numFmt w:val="decimal"/>
      <w:lvlText w:val="%1."/>
      <w:lvlJc w:val="left"/>
      <w:pPr>
        <w:tabs>
          <w:tab w:val="num" w:pos="454"/>
        </w:tabs>
        <w:ind w:left="454" w:hanging="454"/>
      </w:pPr>
      <w:rPr>
        <w:rFonts w:hint="default"/>
        <w:b/>
        <w:color w:val="000000" w:themeColor="text1"/>
      </w:rPr>
    </w:lvl>
    <w:lvl w:ilvl="1" w:tplc="B3880502">
      <w:start w:val="1"/>
      <w:numFmt w:val="lowerLetter"/>
      <w:lvlText w:val="%2)"/>
      <w:lvlJc w:val="left"/>
      <w:pPr>
        <w:ind w:left="884" w:hanging="360"/>
      </w:pPr>
      <w:rPr>
        <w:rFonts w:hint="default"/>
        <w:b/>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D565185"/>
    <w:multiLevelType w:val="hybridMultilevel"/>
    <w:tmpl w:val="B39A9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117CF0"/>
    <w:multiLevelType w:val="hybridMultilevel"/>
    <w:tmpl w:val="96EC6D76"/>
    <w:lvl w:ilvl="0" w:tplc="89168B8C">
      <w:start w:val="1"/>
      <w:numFmt w:val="lowerLetter"/>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09A0751"/>
    <w:multiLevelType w:val="hybridMultilevel"/>
    <w:tmpl w:val="DEAAA2B4"/>
    <w:lvl w:ilvl="0" w:tplc="0415000F">
      <w:start w:val="1"/>
      <w:numFmt w:val="decimal"/>
      <w:lvlText w:val="%1."/>
      <w:lvlJc w:val="left"/>
      <w:pPr>
        <w:ind w:left="2766" w:hanging="360"/>
      </w:pPr>
    </w:lvl>
    <w:lvl w:ilvl="1" w:tplc="04150019">
      <w:start w:val="1"/>
      <w:numFmt w:val="lowerLetter"/>
      <w:lvlText w:val="%2."/>
      <w:lvlJc w:val="left"/>
      <w:pPr>
        <w:ind w:left="3486" w:hanging="360"/>
      </w:pPr>
    </w:lvl>
    <w:lvl w:ilvl="2" w:tplc="435A372A">
      <w:start w:val="1"/>
      <w:numFmt w:val="decimal"/>
      <w:lvlText w:val="%3."/>
      <w:lvlJc w:val="left"/>
      <w:pPr>
        <w:ind w:left="180" w:hanging="180"/>
      </w:pPr>
      <w:rPr>
        <w:rFonts w:ascii="Arial Narrow" w:hAnsi="Arial Narrow" w:hint="default"/>
        <w:color w:val="000000" w:themeColor="text1"/>
        <w:sz w:val="22"/>
        <w:szCs w:val="22"/>
      </w:rPr>
    </w:lvl>
    <w:lvl w:ilvl="3" w:tplc="0415000F">
      <w:start w:val="1"/>
      <w:numFmt w:val="decimal"/>
      <w:lvlText w:val="%4."/>
      <w:lvlJc w:val="left"/>
      <w:pPr>
        <w:ind w:left="4926" w:hanging="360"/>
      </w:pPr>
    </w:lvl>
    <w:lvl w:ilvl="4" w:tplc="04150019">
      <w:start w:val="1"/>
      <w:numFmt w:val="lowerLetter"/>
      <w:lvlText w:val="%5."/>
      <w:lvlJc w:val="left"/>
      <w:pPr>
        <w:ind w:left="5646" w:hanging="360"/>
      </w:pPr>
    </w:lvl>
    <w:lvl w:ilvl="5" w:tplc="0415001B">
      <w:start w:val="1"/>
      <w:numFmt w:val="lowerRoman"/>
      <w:lvlText w:val="%6."/>
      <w:lvlJc w:val="right"/>
      <w:pPr>
        <w:ind w:left="6366" w:hanging="180"/>
      </w:pPr>
    </w:lvl>
    <w:lvl w:ilvl="6" w:tplc="0415000F">
      <w:start w:val="1"/>
      <w:numFmt w:val="decimal"/>
      <w:lvlText w:val="%7."/>
      <w:lvlJc w:val="left"/>
      <w:pPr>
        <w:ind w:left="7086" w:hanging="360"/>
      </w:pPr>
    </w:lvl>
    <w:lvl w:ilvl="7" w:tplc="04150019">
      <w:start w:val="1"/>
      <w:numFmt w:val="lowerLetter"/>
      <w:lvlText w:val="%8."/>
      <w:lvlJc w:val="left"/>
      <w:pPr>
        <w:ind w:left="7806" w:hanging="360"/>
      </w:pPr>
    </w:lvl>
    <w:lvl w:ilvl="8" w:tplc="0415001B">
      <w:start w:val="1"/>
      <w:numFmt w:val="lowerRoman"/>
      <w:lvlText w:val="%9."/>
      <w:lvlJc w:val="right"/>
      <w:pPr>
        <w:ind w:left="8526" w:hanging="180"/>
      </w:pPr>
    </w:lvl>
  </w:abstractNum>
  <w:abstractNum w:abstractNumId="5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4192177"/>
    <w:multiLevelType w:val="multilevel"/>
    <w:tmpl w:val="E06082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4315DF6"/>
    <w:multiLevelType w:val="hybridMultilevel"/>
    <w:tmpl w:val="3D9E3A98"/>
    <w:lvl w:ilvl="0" w:tplc="4CCA760C">
      <w:start w:val="1"/>
      <w:numFmt w:val="decimal"/>
      <w:lvlText w:val="%1."/>
      <w:lvlJc w:val="left"/>
      <w:pPr>
        <w:ind w:left="851"/>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658E8624">
      <w:start w:val="1"/>
      <w:numFmt w:val="bullet"/>
      <w:lvlText w:val="-"/>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9E18E8">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4E2AD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28AC56">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B825B6">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7636B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16E05E">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C41066">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475789A"/>
    <w:multiLevelType w:val="multilevel"/>
    <w:tmpl w:val="112C4C68"/>
    <w:lvl w:ilvl="0">
      <w:start w:val="1"/>
      <w:numFmt w:val="decimal"/>
      <w:lvlText w:val="%1)"/>
      <w:lvlJc w:val="left"/>
      <w:rPr>
        <w:rFonts w:ascii="Arial Narrow" w:eastAsia="Arial" w:hAnsi="Arial Narrow"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4761327"/>
    <w:multiLevelType w:val="multilevel"/>
    <w:tmpl w:val="EED8977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0"/>
  </w:num>
  <w:num w:numId="2">
    <w:abstractNumId w:val="31"/>
  </w:num>
  <w:num w:numId="3">
    <w:abstractNumId w:val="2"/>
  </w:num>
  <w:num w:numId="4">
    <w:abstractNumId w:val="1"/>
  </w:num>
  <w:num w:numId="5">
    <w:abstractNumId w:val="0"/>
  </w:num>
  <w:num w:numId="6">
    <w:abstractNumId w:val="46"/>
  </w:num>
  <w:num w:numId="7">
    <w:abstractNumId w:val="11"/>
  </w:num>
  <w:num w:numId="8">
    <w:abstractNumId w:val="21"/>
  </w:num>
  <w:num w:numId="9">
    <w:abstractNumId w:val="18"/>
  </w:num>
  <w:num w:numId="10">
    <w:abstractNumId w:val="23"/>
  </w:num>
  <w:num w:numId="11">
    <w:abstractNumId w:val="12"/>
  </w:num>
  <w:num w:numId="12">
    <w:abstractNumId w:val="45"/>
  </w:num>
  <w:num w:numId="13">
    <w:abstractNumId w:val="41"/>
  </w:num>
  <w:num w:numId="14">
    <w:abstractNumId w:val="39"/>
    <w:lvlOverride w:ilvl="0">
      <w:startOverride w:val="1"/>
    </w:lvlOverride>
  </w:num>
  <w:num w:numId="15">
    <w:abstractNumId w:val="29"/>
    <w:lvlOverride w:ilvl="0">
      <w:startOverride w:val="1"/>
    </w:lvlOverride>
  </w:num>
  <w:num w:numId="16">
    <w:abstractNumId w:val="20"/>
  </w:num>
  <w:num w:numId="17">
    <w:abstractNumId w:val="40"/>
  </w:num>
  <w:num w:numId="18">
    <w:abstractNumId w:val="27"/>
  </w:num>
  <w:num w:numId="19">
    <w:abstractNumId w:val="22"/>
  </w:num>
  <w:num w:numId="20">
    <w:abstractNumId w:val="25"/>
  </w:num>
  <w:num w:numId="21">
    <w:abstractNumId w:val="24"/>
  </w:num>
  <w:num w:numId="22">
    <w:abstractNumId w:val="26"/>
  </w:num>
  <w:num w:numId="23">
    <w:abstractNumId w:val="30"/>
  </w:num>
  <w:num w:numId="24">
    <w:abstractNumId w:val="16"/>
  </w:num>
  <w:num w:numId="25">
    <w:abstractNumId w:val="37"/>
  </w:num>
  <w:num w:numId="26">
    <w:abstractNumId w:val="51"/>
  </w:num>
  <w:num w:numId="27">
    <w:abstractNumId w:val="35"/>
  </w:num>
  <w:num w:numId="28">
    <w:abstractNumId w:val="42"/>
  </w:num>
  <w:num w:numId="29">
    <w:abstractNumId w:val="44"/>
  </w:num>
  <w:num w:numId="30">
    <w:abstractNumId w:val="7"/>
  </w:num>
  <w:num w:numId="31">
    <w:abstractNumId w:val="14"/>
  </w:num>
  <w:num w:numId="32">
    <w:abstractNumId w:val="53"/>
  </w:num>
  <w:num w:numId="33">
    <w:abstractNumId w:val="9"/>
  </w:num>
  <w:num w:numId="34">
    <w:abstractNumId w:val="17"/>
  </w:num>
  <w:num w:numId="35">
    <w:abstractNumId w:val="19"/>
  </w:num>
  <w:num w:numId="36">
    <w:abstractNumId w:val="47"/>
  </w:num>
  <w:num w:numId="37">
    <w:abstractNumId w:val="32"/>
  </w:num>
  <w:num w:numId="38">
    <w:abstractNumId w:val="13"/>
  </w:num>
  <w:num w:numId="39">
    <w:abstractNumId w:val="15"/>
  </w:num>
  <w:num w:numId="40">
    <w:abstractNumId w:val="52"/>
  </w:num>
  <w:num w:numId="41">
    <w:abstractNumId w:val="28"/>
  </w:num>
  <w:num w:numId="42">
    <w:abstractNumId w:val="36"/>
  </w:num>
  <w:num w:numId="43">
    <w:abstractNumId w:val="33"/>
  </w:num>
  <w:num w:numId="44">
    <w:abstractNumId w:val="52"/>
    <w:lvlOverride w:ilvl="0">
      <w:startOverride w:val="1"/>
    </w:lvlOverride>
    <w:lvlOverride w:ilvl="1"/>
    <w:lvlOverride w:ilvl="2"/>
    <w:lvlOverride w:ilvl="3"/>
    <w:lvlOverride w:ilvl="4"/>
    <w:lvlOverride w:ilvl="5"/>
    <w:lvlOverride w:ilvl="6"/>
    <w:lvlOverride w:ilvl="7"/>
    <w:lvlOverride w:ilvl="8"/>
  </w:num>
  <w:num w:numId="4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4"/>
  </w:num>
  <w:num w:numId="49">
    <w:abstractNumId w:val="43"/>
  </w:num>
  <w:num w:numId="50">
    <w:abstractNumId w:val="34"/>
  </w:num>
  <w:num w:numId="51">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EA027A6F-97D1-408F-9B9B-7B1A57190BCE}"/>
  </w:docVars>
  <w:rsids>
    <w:rsidRoot w:val="00E37F70"/>
    <w:rsid w:val="00000087"/>
    <w:rsid w:val="00002FA6"/>
    <w:rsid w:val="00002FD8"/>
    <w:rsid w:val="00003DDE"/>
    <w:rsid w:val="0000407A"/>
    <w:rsid w:val="00004A0B"/>
    <w:rsid w:val="00006F1D"/>
    <w:rsid w:val="000079D8"/>
    <w:rsid w:val="00007D0C"/>
    <w:rsid w:val="0001031A"/>
    <w:rsid w:val="000122C1"/>
    <w:rsid w:val="00012597"/>
    <w:rsid w:val="00013CB6"/>
    <w:rsid w:val="00014473"/>
    <w:rsid w:val="00016905"/>
    <w:rsid w:val="00017D0C"/>
    <w:rsid w:val="00020A39"/>
    <w:rsid w:val="00021355"/>
    <w:rsid w:val="00021853"/>
    <w:rsid w:val="00022668"/>
    <w:rsid w:val="00022B9E"/>
    <w:rsid w:val="00022E8D"/>
    <w:rsid w:val="00023235"/>
    <w:rsid w:val="00023AF2"/>
    <w:rsid w:val="00023E33"/>
    <w:rsid w:val="00024C82"/>
    <w:rsid w:val="000259A7"/>
    <w:rsid w:val="00026A08"/>
    <w:rsid w:val="00026EA2"/>
    <w:rsid w:val="00027DDB"/>
    <w:rsid w:val="00030A96"/>
    <w:rsid w:val="00031A67"/>
    <w:rsid w:val="00032937"/>
    <w:rsid w:val="00032FCA"/>
    <w:rsid w:val="00033137"/>
    <w:rsid w:val="00033A87"/>
    <w:rsid w:val="00033AAD"/>
    <w:rsid w:val="00034629"/>
    <w:rsid w:val="00035151"/>
    <w:rsid w:val="00035867"/>
    <w:rsid w:val="00035EF8"/>
    <w:rsid w:val="00036141"/>
    <w:rsid w:val="0003616E"/>
    <w:rsid w:val="0003628A"/>
    <w:rsid w:val="00036498"/>
    <w:rsid w:val="000364B3"/>
    <w:rsid w:val="00036E3A"/>
    <w:rsid w:val="0003711D"/>
    <w:rsid w:val="00037817"/>
    <w:rsid w:val="00037A32"/>
    <w:rsid w:val="0004004F"/>
    <w:rsid w:val="00040703"/>
    <w:rsid w:val="00040AB2"/>
    <w:rsid w:val="00040F4D"/>
    <w:rsid w:val="00041076"/>
    <w:rsid w:val="00041364"/>
    <w:rsid w:val="00041891"/>
    <w:rsid w:val="0004244F"/>
    <w:rsid w:val="0004303A"/>
    <w:rsid w:val="000433E5"/>
    <w:rsid w:val="00043F1D"/>
    <w:rsid w:val="00045981"/>
    <w:rsid w:val="00045E04"/>
    <w:rsid w:val="00050FB6"/>
    <w:rsid w:val="000511FC"/>
    <w:rsid w:val="000514C4"/>
    <w:rsid w:val="0005155B"/>
    <w:rsid w:val="00051828"/>
    <w:rsid w:val="0005197B"/>
    <w:rsid w:val="00052E07"/>
    <w:rsid w:val="000535FF"/>
    <w:rsid w:val="0005369C"/>
    <w:rsid w:val="00055167"/>
    <w:rsid w:val="000551A3"/>
    <w:rsid w:val="00055C85"/>
    <w:rsid w:val="00055CCC"/>
    <w:rsid w:val="00055CF1"/>
    <w:rsid w:val="000561DE"/>
    <w:rsid w:val="00056236"/>
    <w:rsid w:val="00056EE8"/>
    <w:rsid w:val="000576B7"/>
    <w:rsid w:val="000607FC"/>
    <w:rsid w:val="00060E1E"/>
    <w:rsid w:val="0006111F"/>
    <w:rsid w:val="000611DC"/>
    <w:rsid w:val="00061581"/>
    <w:rsid w:val="00061611"/>
    <w:rsid w:val="000626F4"/>
    <w:rsid w:val="0006334A"/>
    <w:rsid w:val="0006386D"/>
    <w:rsid w:val="00063AF1"/>
    <w:rsid w:val="00063E22"/>
    <w:rsid w:val="00064343"/>
    <w:rsid w:val="000645C5"/>
    <w:rsid w:val="000645D9"/>
    <w:rsid w:val="000646A6"/>
    <w:rsid w:val="00065EC3"/>
    <w:rsid w:val="0006614B"/>
    <w:rsid w:val="0006666D"/>
    <w:rsid w:val="0006738A"/>
    <w:rsid w:val="00070A7B"/>
    <w:rsid w:val="00070C6C"/>
    <w:rsid w:val="00070E48"/>
    <w:rsid w:val="00071642"/>
    <w:rsid w:val="00072C4D"/>
    <w:rsid w:val="000731B6"/>
    <w:rsid w:val="000732E6"/>
    <w:rsid w:val="00073C72"/>
    <w:rsid w:val="00073F20"/>
    <w:rsid w:val="00073FEA"/>
    <w:rsid w:val="00074549"/>
    <w:rsid w:val="0007527C"/>
    <w:rsid w:val="00080477"/>
    <w:rsid w:val="00080702"/>
    <w:rsid w:val="00080BF1"/>
    <w:rsid w:val="00080D46"/>
    <w:rsid w:val="000814B4"/>
    <w:rsid w:val="000815F0"/>
    <w:rsid w:val="000827FE"/>
    <w:rsid w:val="000829F9"/>
    <w:rsid w:val="00084848"/>
    <w:rsid w:val="000858C6"/>
    <w:rsid w:val="00085C65"/>
    <w:rsid w:val="000861F8"/>
    <w:rsid w:val="0008625C"/>
    <w:rsid w:val="00090566"/>
    <w:rsid w:val="00090D43"/>
    <w:rsid w:val="00090FBB"/>
    <w:rsid w:val="00091027"/>
    <w:rsid w:val="00095C7E"/>
    <w:rsid w:val="00096149"/>
    <w:rsid w:val="00097810"/>
    <w:rsid w:val="000A0A5C"/>
    <w:rsid w:val="000A1069"/>
    <w:rsid w:val="000A1B41"/>
    <w:rsid w:val="000A2336"/>
    <w:rsid w:val="000A2D06"/>
    <w:rsid w:val="000A3ECD"/>
    <w:rsid w:val="000A4D1B"/>
    <w:rsid w:val="000A529F"/>
    <w:rsid w:val="000A52C2"/>
    <w:rsid w:val="000A5D0F"/>
    <w:rsid w:val="000A6233"/>
    <w:rsid w:val="000A7CB3"/>
    <w:rsid w:val="000B1D8E"/>
    <w:rsid w:val="000B2B61"/>
    <w:rsid w:val="000B2D78"/>
    <w:rsid w:val="000B3997"/>
    <w:rsid w:val="000B3BB8"/>
    <w:rsid w:val="000B5003"/>
    <w:rsid w:val="000B6412"/>
    <w:rsid w:val="000B735C"/>
    <w:rsid w:val="000B7A7A"/>
    <w:rsid w:val="000C057B"/>
    <w:rsid w:val="000C09A6"/>
    <w:rsid w:val="000C16C8"/>
    <w:rsid w:val="000C1881"/>
    <w:rsid w:val="000C1BAA"/>
    <w:rsid w:val="000C1EAF"/>
    <w:rsid w:val="000C2284"/>
    <w:rsid w:val="000C2618"/>
    <w:rsid w:val="000C393D"/>
    <w:rsid w:val="000C3AA8"/>
    <w:rsid w:val="000C5B15"/>
    <w:rsid w:val="000C68CE"/>
    <w:rsid w:val="000C7661"/>
    <w:rsid w:val="000D00DF"/>
    <w:rsid w:val="000D0EDA"/>
    <w:rsid w:val="000D177F"/>
    <w:rsid w:val="000D36D8"/>
    <w:rsid w:val="000D44D5"/>
    <w:rsid w:val="000D4767"/>
    <w:rsid w:val="000D510C"/>
    <w:rsid w:val="000D51FB"/>
    <w:rsid w:val="000D56F0"/>
    <w:rsid w:val="000D6D7F"/>
    <w:rsid w:val="000E1148"/>
    <w:rsid w:val="000E2480"/>
    <w:rsid w:val="000E262C"/>
    <w:rsid w:val="000E2828"/>
    <w:rsid w:val="000E2A41"/>
    <w:rsid w:val="000E3E7A"/>
    <w:rsid w:val="000E4619"/>
    <w:rsid w:val="000E471B"/>
    <w:rsid w:val="000E4902"/>
    <w:rsid w:val="000E6BF2"/>
    <w:rsid w:val="000E6D8E"/>
    <w:rsid w:val="000E6E25"/>
    <w:rsid w:val="000E7A06"/>
    <w:rsid w:val="000F19B7"/>
    <w:rsid w:val="000F26EE"/>
    <w:rsid w:val="000F342B"/>
    <w:rsid w:val="000F4917"/>
    <w:rsid w:val="000F4B7D"/>
    <w:rsid w:val="000F4F5C"/>
    <w:rsid w:val="000F4FCF"/>
    <w:rsid w:val="000F5272"/>
    <w:rsid w:val="000F6E25"/>
    <w:rsid w:val="001021B2"/>
    <w:rsid w:val="00102D39"/>
    <w:rsid w:val="00104F3B"/>
    <w:rsid w:val="00105139"/>
    <w:rsid w:val="001052C5"/>
    <w:rsid w:val="00105873"/>
    <w:rsid w:val="001068AC"/>
    <w:rsid w:val="00106ABF"/>
    <w:rsid w:val="00106CE1"/>
    <w:rsid w:val="001115B9"/>
    <w:rsid w:val="00112158"/>
    <w:rsid w:val="001127D3"/>
    <w:rsid w:val="00113660"/>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6D6A"/>
    <w:rsid w:val="00127FA2"/>
    <w:rsid w:val="00130061"/>
    <w:rsid w:val="00130A66"/>
    <w:rsid w:val="00131087"/>
    <w:rsid w:val="001310DF"/>
    <w:rsid w:val="001321DA"/>
    <w:rsid w:val="00136642"/>
    <w:rsid w:val="001368F9"/>
    <w:rsid w:val="00137624"/>
    <w:rsid w:val="001407AD"/>
    <w:rsid w:val="00140C8B"/>
    <w:rsid w:val="00140DB0"/>
    <w:rsid w:val="00141D3A"/>
    <w:rsid w:val="00141FCB"/>
    <w:rsid w:val="00142D70"/>
    <w:rsid w:val="00143DBE"/>
    <w:rsid w:val="001444FF"/>
    <w:rsid w:val="00144904"/>
    <w:rsid w:val="00145A35"/>
    <w:rsid w:val="00146B9B"/>
    <w:rsid w:val="00146CFB"/>
    <w:rsid w:val="00146D9E"/>
    <w:rsid w:val="0014758A"/>
    <w:rsid w:val="0015002F"/>
    <w:rsid w:val="00152B93"/>
    <w:rsid w:val="00153325"/>
    <w:rsid w:val="0015463D"/>
    <w:rsid w:val="001555D4"/>
    <w:rsid w:val="00155EC9"/>
    <w:rsid w:val="001560B9"/>
    <w:rsid w:val="001604EE"/>
    <w:rsid w:val="00160A6A"/>
    <w:rsid w:val="0016235D"/>
    <w:rsid w:val="0016416A"/>
    <w:rsid w:val="00164E83"/>
    <w:rsid w:val="00166665"/>
    <w:rsid w:val="001667A2"/>
    <w:rsid w:val="00167270"/>
    <w:rsid w:val="001708DF"/>
    <w:rsid w:val="00171523"/>
    <w:rsid w:val="00172335"/>
    <w:rsid w:val="0017354E"/>
    <w:rsid w:val="001735B5"/>
    <w:rsid w:val="00173B13"/>
    <w:rsid w:val="001763CB"/>
    <w:rsid w:val="00176662"/>
    <w:rsid w:val="00176CFD"/>
    <w:rsid w:val="001800FC"/>
    <w:rsid w:val="0018016F"/>
    <w:rsid w:val="00180781"/>
    <w:rsid w:val="001811A8"/>
    <w:rsid w:val="001813DD"/>
    <w:rsid w:val="00181C14"/>
    <w:rsid w:val="00183706"/>
    <w:rsid w:val="00184406"/>
    <w:rsid w:val="001850E0"/>
    <w:rsid w:val="00191E48"/>
    <w:rsid w:val="00193D80"/>
    <w:rsid w:val="00195E4A"/>
    <w:rsid w:val="001971F6"/>
    <w:rsid w:val="00197611"/>
    <w:rsid w:val="00197AE7"/>
    <w:rsid w:val="001A0EBF"/>
    <w:rsid w:val="001A1201"/>
    <w:rsid w:val="001A1386"/>
    <w:rsid w:val="001A1ADA"/>
    <w:rsid w:val="001A1E23"/>
    <w:rsid w:val="001A2B2F"/>
    <w:rsid w:val="001A2C61"/>
    <w:rsid w:val="001A3824"/>
    <w:rsid w:val="001A41AA"/>
    <w:rsid w:val="001A4607"/>
    <w:rsid w:val="001A6701"/>
    <w:rsid w:val="001B0634"/>
    <w:rsid w:val="001B0A6C"/>
    <w:rsid w:val="001B1028"/>
    <w:rsid w:val="001B121C"/>
    <w:rsid w:val="001B2E05"/>
    <w:rsid w:val="001B30F8"/>
    <w:rsid w:val="001B3AA4"/>
    <w:rsid w:val="001B49D6"/>
    <w:rsid w:val="001B4C60"/>
    <w:rsid w:val="001B4E7B"/>
    <w:rsid w:val="001B505C"/>
    <w:rsid w:val="001B5E3D"/>
    <w:rsid w:val="001B602E"/>
    <w:rsid w:val="001B7766"/>
    <w:rsid w:val="001C0E29"/>
    <w:rsid w:val="001C1213"/>
    <w:rsid w:val="001C127E"/>
    <w:rsid w:val="001C14C5"/>
    <w:rsid w:val="001C17FA"/>
    <w:rsid w:val="001C1D6B"/>
    <w:rsid w:val="001C37CD"/>
    <w:rsid w:val="001C47E5"/>
    <w:rsid w:val="001C51E6"/>
    <w:rsid w:val="001C6192"/>
    <w:rsid w:val="001C672F"/>
    <w:rsid w:val="001D1107"/>
    <w:rsid w:val="001D1310"/>
    <w:rsid w:val="001D1713"/>
    <w:rsid w:val="001D1B10"/>
    <w:rsid w:val="001D1F37"/>
    <w:rsid w:val="001D28CC"/>
    <w:rsid w:val="001D28F0"/>
    <w:rsid w:val="001D2B2E"/>
    <w:rsid w:val="001D2B44"/>
    <w:rsid w:val="001D3387"/>
    <w:rsid w:val="001D42A7"/>
    <w:rsid w:val="001D660D"/>
    <w:rsid w:val="001E02A1"/>
    <w:rsid w:val="001E117E"/>
    <w:rsid w:val="001E1653"/>
    <w:rsid w:val="001E29ED"/>
    <w:rsid w:val="001E3F17"/>
    <w:rsid w:val="001E4EC8"/>
    <w:rsid w:val="001E5246"/>
    <w:rsid w:val="001E6206"/>
    <w:rsid w:val="001E6C7C"/>
    <w:rsid w:val="001E7186"/>
    <w:rsid w:val="001E71FA"/>
    <w:rsid w:val="001E7574"/>
    <w:rsid w:val="001E79A9"/>
    <w:rsid w:val="001F039D"/>
    <w:rsid w:val="001F0E9D"/>
    <w:rsid w:val="001F2392"/>
    <w:rsid w:val="001F2991"/>
    <w:rsid w:val="001F2C7B"/>
    <w:rsid w:val="001F31AF"/>
    <w:rsid w:val="001F36C0"/>
    <w:rsid w:val="001F4D46"/>
    <w:rsid w:val="001F7D2F"/>
    <w:rsid w:val="002005B9"/>
    <w:rsid w:val="00201637"/>
    <w:rsid w:val="00203A53"/>
    <w:rsid w:val="00204BE8"/>
    <w:rsid w:val="002054F7"/>
    <w:rsid w:val="00205D79"/>
    <w:rsid w:val="00206505"/>
    <w:rsid w:val="00206A65"/>
    <w:rsid w:val="0020757B"/>
    <w:rsid w:val="002122D1"/>
    <w:rsid w:val="002122E0"/>
    <w:rsid w:val="00213EB8"/>
    <w:rsid w:val="00215D36"/>
    <w:rsid w:val="00217753"/>
    <w:rsid w:val="00217DE2"/>
    <w:rsid w:val="0022144E"/>
    <w:rsid w:val="0022155B"/>
    <w:rsid w:val="002226EB"/>
    <w:rsid w:val="002240A5"/>
    <w:rsid w:val="0022476C"/>
    <w:rsid w:val="00225683"/>
    <w:rsid w:val="00225784"/>
    <w:rsid w:val="00226C84"/>
    <w:rsid w:val="002272B0"/>
    <w:rsid w:val="002307A6"/>
    <w:rsid w:val="00230BBB"/>
    <w:rsid w:val="00230D02"/>
    <w:rsid w:val="002316CF"/>
    <w:rsid w:val="00231D20"/>
    <w:rsid w:val="00232A15"/>
    <w:rsid w:val="00232ABA"/>
    <w:rsid w:val="002339C9"/>
    <w:rsid w:val="00233E27"/>
    <w:rsid w:val="00235C45"/>
    <w:rsid w:val="00235F23"/>
    <w:rsid w:val="002370D0"/>
    <w:rsid w:val="002404CA"/>
    <w:rsid w:val="0024081B"/>
    <w:rsid w:val="0024154A"/>
    <w:rsid w:val="0024411C"/>
    <w:rsid w:val="0024596B"/>
    <w:rsid w:val="00245A99"/>
    <w:rsid w:val="00246039"/>
    <w:rsid w:val="00246692"/>
    <w:rsid w:val="00246C40"/>
    <w:rsid w:val="002477EC"/>
    <w:rsid w:val="00247FBC"/>
    <w:rsid w:val="002514F3"/>
    <w:rsid w:val="00251BA5"/>
    <w:rsid w:val="002533D1"/>
    <w:rsid w:val="002535F8"/>
    <w:rsid w:val="0025493A"/>
    <w:rsid w:val="00254CD1"/>
    <w:rsid w:val="00255489"/>
    <w:rsid w:val="00255CB2"/>
    <w:rsid w:val="00256E66"/>
    <w:rsid w:val="00257B05"/>
    <w:rsid w:val="00257D98"/>
    <w:rsid w:val="002636C4"/>
    <w:rsid w:val="002639B4"/>
    <w:rsid w:val="00263AF9"/>
    <w:rsid w:val="00264D72"/>
    <w:rsid w:val="0026735F"/>
    <w:rsid w:val="00270106"/>
    <w:rsid w:val="00272105"/>
    <w:rsid w:val="0027260C"/>
    <w:rsid w:val="00273440"/>
    <w:rsid w:val="00276478"/>
    <w:rsid w:val="00276E9A"/>
    <w:rsid w:val="0027722F"/>
    <w:rsid w:val="0028068E"/>
    <w:rsid w:val="002806B6"/>
    <w:rsid w:val="00280AFD"/>
    <w:rsid w:val="00283291"/>
    <w:rsid w:val="00283E89"/>
    <w:rsid w:val="00284EC1"/>
    <w:rsid w:val="00290457"/>
    <w:rsid w:val="0029090D"/>
    <w:rsid w:val="00290AE2"/>
    <w:rsid w:val="00291857"/>
    <w:rsid w:val="00291AE4"/>
    <w:rsid w:val="00291C20"/>
    <w:rsid w:val="00292068"/>
    <w:rsid w:val="00292291"/>
    <w:rsid w:val="0029304F"/>
    <w:rsid w:val="002932F2"/>
    <w:rsid w:val="00294FEF"/>
    <w:rsid w:val="00296502"/>
    <w:rsid w:val="0029658D"/>
    <w:rsid w:val="002967F6"/>
    <w:rsid w:val="002A08B0"/>
    <w:rsid w:val="002A240D"/>
    <w:rsid w:val="002A2BDD"/>
    <w:rsid w:val="002A305F"/>
    <w:rsid w:val="002A3CAE"/>
    <w:rsid w:val="002A43FF"/>
    <w:rsid w:val="002A4ACB"/>
    <w:rsid w:val="002A4F11"/>
    <w:rsid w:val="002A4F33"/>
    <w:rsid w:val="002A5E3B"/>
    <w:rsid w:val="002A6710"/>
    <w:rsid w:val="002A68B5"/>
    <w:rsid w:val="002A77C1"/>
    <w:rsid w:val="002A7C7A"/>
    <w:rsid w:val="002A7F51"/>
    <w:rsid w:val="002B003C"/>
    <w:rsid w:val="002B17F3"/>
    <w:rsid w:val="002B2CC5"/>
    <w:rsid w:val="002B3BCA"/>
    <w:rsid w:val="002B424D"/>
    <w:rsid w:val="002B5397"/>
    <w:rsid w:val="002B591B"/>
    <w:rsid w:val="002B6C5D"/>
    <w:rsid w:val="002B74F7"/>
    <w:rsid w:val="002B7506"/>
    <w:rsid w:val="002B75C2"/>
    <w:rsid w:val="002B761D"/>
    <w:rsid w:val="002B7D00"/>
    <w:rsid w:val="002C1EB4"/>
    <w:rsid w:val="002C24F2"/>
    <w:rsid w:val="002C27FE"/>
    <w:rsid w:val="002C2D7E"/>
    <w:rsid w:val="002C6F05"/>
    <w:rsid w:val="002C733A"/>
    <w:rsid w:val="002D0FB7"/>
    <w:rsid w:val="002D106D"/>
    <w:rsid w:val="002D145B"/>
    <w:rsid w:val="002D2E5F"/>
    <w:rsid w:val="002D34DA"/>
    <w:rsid w:val="002D4D8B"/>
    <w:rsid w:val="002D4F05"/>
    <w:rsid w:val="002D537D"/>
    <w:rsid w:val="002D5434"/>
    <w:rsid w:val="002E2191"/>
    <w:rsid w:val="002E24EC"/>
    <w:rsid w:val="002E2CF1"/>
    <w:rsid w:val="002E30EE"/>
    <w:rsid w:val="002E3E5A"/>
    <w:rsid w:val="002E6071"/>
    <w:rsid w:val="002E6F91"/>
    <w:rsid w:val="002E70CB"/>
    <w:rsid w:val="002E70F2"/>
    <w:rsid w:val="002E71ED"/>
    <w:rsid w:val="002E7885"/>
    <w:rsid w:val="002E7DE7"/>
    <w:rsid w:val="002F0441"/>
    <w:rsid w:val="002F04A5"/>
    <w:rsid w:val="002F2164"/>
    <w:rsid w:val="002F2D8E"/>
    <w:rsid w:val="002F33F6"/>
    <w:rsid w:val="002F3A18"/>
    <w:rsid w:val="002F3B55"/>
    <w:rsid w:val="002F3C08"/>
    <w:rsid w:val="002F3C99"/>
    <w:rsid w:val="002F4A9B"/>
    <w:rsid w:val="002F58D9"/>
    <w:rsid w:val="002F671D"/>
    <w:rsid w:val="002F705F"/>
    <w:rsid w:val="002F7211"/>
    <w:rsid w:val="002F76CE"/>
    <w:rsid w:val="0030057C"/>
    <w:rsid w:val="003008FD"/>
    <w:rsid w:val="00302547"/>
    <w:rsid w:val="00305057"/>
    <w:rsid w:val="0030539D"/>
    <w:rsid w:val="00306BAD"/>
    <w:rsid w:val="00310297"/>
    <w:rsid w:val="00310357"/>
    <w:rsid w:val="00311B0E"/>
    <w:rsid w:val="00312428"/>
    <w:rsid w:val="00313014"/>
    <w:rsid w:val="0031371C"/>
    <w:rsid w:val="00313CD6"/>
    <w:rsid w:val="003147EA"/>
    <w:rsid w:val="003148D8"/>
    <w:rsid w:val="00314C57"/>
    <w:rsid w:val="00315D55"/>
    <w:rsid w:val="003162EB"/>
    <w:rsid w:val="00316399"/>
    <w:rsid w:val="00316E39"/>
    <w:rsid w:val="00317510"/>
    <w:rsid w:val="00320341"/>
    <w:rsid w:val="00320863"/>
    <w:rsid w:val="00322343"/>
    <w:rsid w:val="00322B97"/>
    <w:rsid w:val="00326F7C"/>
    <w:rsid w:val="00327889"/>
    <w:rsid w:val="00330F23"/>
    <w:rsid w:val="00331C62"/>
    <w:rsid w:val="00332FB2"/>
    <w:rsid w:val="003330F6"/>
    <w:rsid w:val="00333440"/>
    <w:rsid w:val="00334FF0"/>
    <w:rsid w:val="003360A6"/>
    <w:rsid w:val="00336DDA"/>
    <w:rsid w:val="00336E84"/>
    <w:rsid w:val="00337064"/>
    <w:rsid w:val="00337E4B"/>
    <w:rsid w:val="003400B8"/>
    <w:rsid w:val="00341B4E"/>
    <w:rsid w:val="00342500"/>
    <w:rsid w:val="00343BEC"/>
    <w:rsid w:val="00345629"/>
    <w:rsid w:val="00346FFB"/>
    <w:rsid w:val="0034731A"/>
    <w:rsid w:val="0034764B"/>
    <w:rsid w:val="00347D9F"/>
    <w:rsid w:val="00347DD0"/>
    <w:rsid w:val="0035029F"/>
    <w:rsid w:val="003528D4"/>
    <w:rsid w:val="003529D7"/>
    <w:rsid w:val="00354081"/>
    <w:rsid w:val="003544E7"/>
    <w:rsid w:val="00354A0D"/>
    <w:rsid w:val="00356CFB"/>
    <w:rsid w:val="00356D8F"/>
    <w:rsid w:val="00361400"/>
    <w:rsid w:val="00363967"/>
    <w:rsid w:val="0036529F"/>
    <w:rsid w:val="003655FE"/>
    <w:rsid w:val="00365785"/>
    <w:rsid w:val="00365896"/>
    <w:rsid w:val="00365979"/>
    <w:rsid w:val="00365B85"/>
    <w:rsid w:val="003664E0"/>
    <w:rsid w:val="003665E4"/>
    <w:rsid w:val="003716A7"/>
    <w:rsid w:val="003718DC"/>
    <w:rsid w:val="00371F60"/>
    <w:rsid w:val="003731F0"/>
    <w:rsid w:val="00374B1F"/>
    <w:rsid w:val="00375E7A"/>
    <w:rsid w:val="00376448"/>
    <w:rsid w:val="00376E75"/>
    <w:rsid w:val="003770B0"/>
    <w:rsid w:val="003772FC"/>
    <w:rsid w:val="00377B13"/>
    <w:rsid w:val="0038060F"/>
    <w:rsid w:val="003818B9"/>
    <w:rsid w:val="00383CFC"/>
    <w:rsid w:val="00385A3F"/>
    <w:rsid w:val="00385B9F"/>
    <w:rsid w:val="003862C4"/>
    <w:rsid w:val="00390059"/>
    <w:rsid w:val="00390C33"/>
    <w:rsid w:val="00390F10"/>
    <w:rsid w:val="0039221F"/>
    <w:rsid w:val="00392558"/>
    <w:rsid w:val="00392E0E"/>
    <w:rsid w:val="0039304F"/>
    <w:rsid w:val="00393648"/>
    <w:rsid w:val="003957F7"/>
    <w:rsid w:val="00395B19"/>
    <w:rsid w:val="00395DD9"/>
    <w:rsid w:val="003962A9"/>
    <w:rsid w:val="00396C8E"/>
    <w:rsid w:val="003A1142"/>
    <w:rsid w:val="003A14B8"/>
    <w:rsid w:val="003A279E"/>
    <w:rsid w:val="003A2B58"/>
    <w:rsid w:val="003A4917"/>
    <w:rsid w:val="003A4948"/>
    <w:rsid w:val="003A507B"/>
    <w:rsid w:val="003A6962"/>
    <w:rsid w:val="003A7A29"/>
    <w:rsid w:val="003B07CA"/>
    <w:rsid w:val="003B24DF"/>
    <w:rsid w:val="003B34FC"/>
    <w:rsid w:val="003B377F"/>
    <w:rsid w:val="003B3DD8"/>
    <w:rsid w:val="003B6C52"/>
    <w:rsid w:val="003C0209"/>
    <w:rsid w:val="003C1E6B"/>
    <w:rsid w:val="003C25DC"/>
    <w:rsid w:val="003C346C"/>
    <w:rsid w:val="003C4BD5"/>
    <w:rsid w:val="003C50CE"/>
    <w:rsid w:val="003C542C"/>
    <w:rsid w:val="003C734B"/>
    <w:rsid w:val="003C7684"/>
    <w:rsid w:val="003D0A74"/>
    <w:rsid w:val="003D0EEF"/>
    <w:rsid w:val="003D115C"/>
    <w:rsid w:val="003D14EF"/>
    <w:rsid w:val="003D15F1"/>
    <w:rsid w:val="003D1EA9"/>
    <w:rsid w:val="003D29DC"/>
    <w:rsid w:val="003D35CE"/>
    <w:rsid w:val="003D3F74"/>
    <w:rsid w:val="003D50E3"/>
    <w:rsid w:val="003D52C8"/>
    <w:rsid w:val="003D6AA5"/>
    <w:rsid w:val="003D6C33"/>
    <w:rsid w:val="003D6DFA"/>
    <w:rsid w:val="003E05B3"/>
    <w:rsid w:val="003E0FE8"/>
    <w:rsid w:val="003E279C"/>
    <w:rsid w:val="003E2B13"/>
    <w:rsid w:val="003E35C4"/>
    <w:rsid w:val="003E37B7"/>
    <w:rsid w:val="003E37C8"/>
    <w:rsid w:val="003E42FE"/>
    <w:rsid w:val="003E4436"/>
    <w:rsid w:val="003E5AB0"/>
    <w:rsid w:val="003E6D02"/>
    <w:rsid w:val="003E77B0"/>
    <w:rsid w:val="003E7BE1"/>
    <w:rsid w:val="003F0443"/>
    <w:rsid w:val="003F05A7"/>
    <w:rsid w:val="003F0C13"/>
    <w:rsid w:val="003F108A"/>
    <w:rsid w:val="003F10FE"/>
    <w:rsid w:val="003F15A5"/>
    <w:rsid w:val="003F1D9C"/>
    <w:rsid w:val="003F223F"/>
    <w:rsid w:val="003F3B8D"/>
    <w:rsid w:val="003F402D"/>
    <w:rsid w:val="003F4068"/>
    <w:rsid w:val="003F4E03"/>
    <w:rsid w:val="003F5150"/>
    <w:rsid w:val="003F6529"/>
    <w:rsid w:val="003F6D63"/>
    <w:rsid w:val="003F7649"/>
    <w:rsid w:val="00400197"/>
    <w:rsid w:val="004002D2"/>
    <w:rsid w:val="00400360"/>
    <w:rsid w:val="0040090A"/>
    <w:rsid w:val="004011CB"/>
    <w:rsid w:val="004011D7"/>
    <w:rsid w:val="00402176"/>
    <w:rsid w:val="004028DA"/>
    <w:rsid w:val="00404868"/>
    <w:rsid w:val="00404D7B"/>
    <w:rsid w:val="00404FD9"/>
    <w:rsid w:val="0040531D"/>
    <w:rsid w:val="00405D92"/>
    <w:rsid w:val="0040672C"/>
    <w:rsid w:val="0040693A"/>
    <w:rsid w:val="00407870"/>
    <w:rsid w:val="0040790B"/>
    <w:rsid w:val="00407969"/>
    <w:rsid w:val="004118E3"/>
    <w:rsid w:val="0041205D"/>
    <w:rsid w:val="004124A0"/>
    <w:rsid w:val="00413BD0"/>
    <w:rsid w:val="0041512D"/>
    <w:rsid w:val="00415C7E"/>
    <w:rsid w:val="00415F17"/>
    <w:rsid w:val="00416330"/>
    <w:rsid w:val="004214EF"/>
    <w:rsid w:val="00423C30"/>
    <w:rsid w:val="00423D42"/>
    <w:rsid w:val="00423E49"/>
    <w:rsid w:val="00425098"/>
    <w:rsid w:val="00425589"/>
    <w:rsid w:val="0042601D"/>
    <w:rsid w:val="00426081"/>
    <w:rsid w:val="00426646"/>
    <w:rsid w:val="00427453"/>
    <w:rsid w:val="00430844"/>
    <w:rsid w:val="00431ED0"/>
    <w:rsid w:val="00432438"/>
    <w:rsid w:val="004333CB"/>
    <w:rsid w:val="00433485"/>
    <w:rsid w:val="0043492A"/>
    <w:rsid w:val="00435FDE"/>
    <w:rsid w:val="00436690"/>
    <w:rsid w:val="0043712B"/>
    <w:rsid w:val="00441D40"/>
    <w:rsid w:val="00442604"/>
    <w:rsid w:val="00443454"/>
    <w:rsid w:val="004437E2"/>
    <w:rsid w:val="00443802"/>
    <w:rsid w:val="00444056"/>
    <w:rsid w:val="00444161"/>
    <w:rsid w:val="00444643"/>
    <w:rsid w:val="00446305"/>
    <w:rsid w:val="004463BC"/>
    <w:rsid w:val="004465A4"/>
    <w:rsid w:val="00446780"/>
    <w:rsid w:val="004477DE"/>
    <w:rsid w:val="0045085B"/>
    <w:rsid w:val="00451615"/>
    <w:rsid w:val="00451809"/>
    <w:rsid w:val="00452BFA"/>
    <w:rsid w:val="0045589E"/>
    <w:rsid w:val="00457068"/>
    <w:rsid w:val="00460566"/>
    <w:rsid w:val="00460A0B"/>
    <w:rsid w:val="0046292A"/>
    <w:rsid w:val="004648B9"/>
    <w:rsid w:val="00464F9F"/>
    <w:rsid w:val="004659A9"/>
    <w:rsid w:val="00465C8C"/>
    <w:rsid w:val="00466589"/>
    <w:rsid w:val="004671FF"/>
    <w:rsid w:val="00467B7A"/>
    <w:rsid w:val="00470B96"/>
    <w:rsid w:val="0047234C"/>
    <w:rsid w:val="0047236E"/>
    <w:rsid w:val="0047496E"/>
    <w:rsid w:val="00475359"/>
    <w:rsid w:val="00475743"/>
    <w:rsid w:val="004761C1"/>
    <w:rsid w:val="00476BAA"/>
    <w:rsid w:val="00477134"/>
    <w:rsid w:val="004772B7"/>
    <w:rsid w:val="00477B9B"/>
    <w:rsid w:val="00477D23"/>
    <w:rsid w:val="00477E5F"/>
    <w:rsid w:val="00480017"/>
    <w:rsid w:val="00480DDF"/>
    <w:rsid w:val="0048163A"/>
    <w:rsid w:val="00481753"/>
    <w:rsid w:val="004819C1"/>
    <w:rsid w:val="00481C87"/>
    <w:rsid w:val="00482460"/>
    <w:rsid w:val="004836E1"/>
    <w:rsid w:val="004847F3"/>
    <w:rsid w:val="0048550B"/>
    <w:rsid w:val="004865D5"/>
    <w:rsid w:val="00490BCC"/>
    <w:rsid w:val="00491F35"/>
    <w:rsid w:val="00493369"/>
    <w:rsid w:val="004948C0"/>
    <w:rsid w:val="00494D6F"/>
    <w:rsid w:val="00495585"/>
    <w:rsid w:val="00495911"/>
    <w:rsid w:val="00497A91"/>
    <w:rsid w:val="004A0FFA"/>
    <w:rsid w:val="004A1910"/>
    <w:rsid w:val="004A278F"/>
    <w:rsid w:val="004A28BA"/>
    <w:rsid w:val="004A28EE"/>
    <w:rsid w:val="004A3580"/>
    <w:rsid w:val="004A3766"/>
    <w:rsid w:val="004A3CD8"/>
    <w:rsid w:val="004A3FEC"/>
    <w:rsid w:val="004A4535"/>
    <w:rsid w:val="004A6246"/>
    <w:rsid w:val="004A6567"/>
    <w:rsid w:val="004A6CC0"/>
    <w:rsid w:val="004A739F"/>
    <w:rsid w:val="004A7A8D"/>
    <w:rsid w:val="004A7F1C"/>
    <w:rsid w:val="004B06D0"/>
    <w:rsid w:val="004B121F"/>
    <w:rsid w:val="004B46C8"/>
    <w:rsid w:val="004B5373"/>
    <w:rsid w:val="004B553C"/>
    <w:rsid w:val="004B58D8"/>
    <w:rsid w:val="004B5982"/>
    <w:rsid w:val="004B5D34"/>
    <w:rsid w:val="004B5E33"/>
    <w:rsid w:val="004B7762"/>
    <w:rsid w:val="004B79C1"/>
    <w:rsid w:val="004C1E72"/>
    <w:rsid w:val="004C2EEB"/>
    <w:rsid w:val="004C33E9"/>
    <w:rsid w:val="004C39ED"/>
    <w:rsid w:val="004C3C33"/>
    <w:rsid w:val="004C5FBE"/>
    <w:rsid w:val="004C688C"/>
    <w:rsid w:val="004C6EDC"/>
    <w:rsid w:val="004D03E8"/>
    <w:rsid w:val="004D1512"/>
    <w:rsid w:val="004D179C"/>
    <w:rsid w:val="004D1E27"/>
    <w:rsid w:val="004D25E0"/>
    <w:rsid w:val="004D42B2"/>
    <w:rsid w:val="004D577C"/>
    <w:rsid w:val="004D6053"/>
    <w:rsid w:val="004D6190"/>
    <w:rsid w:val="004D7E91"/>
    <w:rsid w:val="004E1305"/>
    <w:rsid w:val="004E2961"/>
    <w:rsid w:val="004E2C4C"/>
    <w:rsid w:val="004E392C"/>
    <w:rsid w:val="004E499A"/>
    <w:rsid w:val="004E4D28"/>
    <w:rsid w:val="004E5602"/>
    <w:rsid w:val="004E5A08"/>
    <w:rsid w:val="004E6183"/>
    <w:rsid w:val="004E7D15"/>
    <w:rsid w:val="004F03BE"/>
    <w:rsid w:val="004F04FD"/>
    <w:rsid w:val="004F0D3B"/>
    <w:rsid w:val="004F0D42"/>
    <w:rsid w:val="004F14B9"/>
    <w:rsid w:val="004F14E5"/>
    <w:rsid w:val="004F1E8D"/>
    <w:rsid w:val="004F25A6"/>
    <w:rsid w:val="004F2AD6"/>
    <w:rsid w:val="004F3F23"/>
    <w:rsid w:val="004F4F21"/>
    <w:rsid w:val="004F78DD"/>
    <w:rsid w:val="004F7A24"/>
    <w:rsid w:val="004F7CEE"/>
    <w:rsid w:val="00500DC8"/>
    <w:rsid w:val="005015A0"/>
    <w:rsid w:val="00502400"/>
    <w:rsid w:val="00503CCA"/>
    <w:rsid w:val="00505F53"/>
    <w:rsid w:val="0050607C"/>
    <w:rsid w:val="00506690"/>
    <w:rsid w:val="00507370"/>
    <w:rsid w:val="00507771"/>
    <w:rsid w:val="0051109C"/>
    <w:rsid w:val="00511A09"/>
    <w:rsid w:val="005121FE"/>
    <w:rsid w:val="00512561"/>
    <w:rsid w:val="00512AA4"/>
    <w:rsid w:val="00513E9D"/>
    <w:rsid w:val="00514F45"/>
    <w:rsid w:val="0051537A"/>
    <w:rsid w:val="00523540"/>
    <w:rsid w:val="00523A86"/>
    <w:rsid w:val="0052402E"/>
    <w:rsid w:val="005252FC"/>
    <w:rsid w:val="00527521"/>
    <w:rsid w:val="00527C53"/>
    <w:rsid w:val="00530903"/>
    <w:rsid w:val="0053121E"/>
    <w:rsid w:val="00532278"/>
    <w:rsid w:val="005328EC"/>
    <w:rsid w:val="00533D47"/>
    <w:rsid w:val="00533E48"/>
    <w:rsid w:val="00535000"/>
    <w:rsid w:val="005356AD"/>
    <w:rsid w:val="00540563"/>
    <w:rsid w:val="0054168E"/>
    <w:rsid w:val="00541DD9"/>
    <w:rsid w:val="00542B4C"/>
    <w:rsid w:val="00543FAE"/>
    <w:rsid w:val="00546624"/>
    <w:rsid w:val="005475E8"/>
    <w:rsid w:val="00547D88"/>
    <w:rsid w:val="00551A73"/>
    <w:rsid w:val="00551F98"/>
    <w:rsid w:val="0055240B"/>
    <w:rsid w:val="00552639"/>
    <w:rsid w:val="00552FBA"/>
    <w:rsid w:val="0055387B"/>
    <w:rsid w:val="00554BC6"/>
    <w:rsid w:val="00555303"/>
    <w:rsid w:val="00555602"/>
    <w:rsid w:val="0055613F"/>
    <w:rsid w:val="00556184"/>
    <w:rsid w:val="00556E93"/>
    <w:rsid w:val="005613E7"/>
    <w:rsid w:val="005626E8"/>
    <w:rsid w:val="00562913"/>
    <w:rsid w:val="005648FA"/>
    <w:rsid w:val="0056624A"/>
    <w:rsid w:val="005668D7"/>
    <w:rsid w:val="00570081"/>
    <w:rsid w:val="00570559"/>
    <w:rsid w:val="00570717"/>
    <w:rsid w:val="005707CB"/>
    <w:rsid w:val="00573E5B"/>
    <w:rsid w:val="00574042"/>
    <w:rsid w:val="0057432B"/>
    <w:rsid w:val="0057488A"/>
    <w:rsid w:val="005762AC"/>
    <w:rsid w:val="005762D9"/>
    <w:rsid w:val="00576527"/>
    <w:rsid w:val="00576AEC"/>
    <w:rsid w:val="005771DF"/>
    <w:rsid w:val="00581E46"/>
    <w:rsid w:val="00581FF4"/>
    <w:rsid w:val="00582C38"/>
    <w:rsid w:val="0058369C"/>
    <w:rsid w:val="00583BC6"/>
    <w:rsid w:val="00584839"/>
    <w:rsid w:val="00584B7F"/>
    <w:rsid w:val="00584D8B"/>
    <w:rsid w:val="005851F8"/>
    <w:rsid w:val="00590C70"/>
    <w:rsid w:val="00590E9E"/>
    <w:rsid w:val="00591927"/>
    <w:rsid w:val="005919F8"/>
    <w:rsid w:val="00592248"/>
    <w:rsid w:val="0059394B"/>
    <w:rsid w:val="00594719"/>
    <w:rsid w:val="00594C62"/>
    <w:rsid w:val="005953BF"/>
    <w:rsid w:val="00595402"/>
    <w:rsid w:val="00596EBC"/>
    <w:rsid w:val="00597264"/>
    <w:rsid w:val="005A28F7"/>
    <w:rsid w:val="005A3582"/>
    <w:rsid w:val="005A3AD2"/>
    <w:rsid w:val="005A4983"/>
    <w:rsid w:val="005A4EB2"/>
    <w:rsid w:val="005A4F14"/>
    <w:rsid w:val="005A5103"/>
    <w:rsid w:val="005A66C6"/>
    <w:rsid w:val="005A73F6"/>
    <w:rsid w:val="005A7D38"/>
    <w:rsid w:val="005B1A5A"/>
    <w:rsid w:val="005B220B"/>
    <w:rsid w:val="005B230A"/>
    <w:rsid w:val="005B2854"/>
    <w:rsid w:val="005B2B74"/>
    <w:rsid w:val="005B2C58"/>
    <w:rsid w:val="005B45A1"/>
    <w:rsid w:val="005B472B"/>
    <w:rsid w:val="005B5095"/>
    <w:rsid w:val="005B53F9"/>
    <w:rsid w:val="005B759D"/>
    <w:rsid w:val="005B7AD0"/>
    <w:rsid w:val="005B7E1E"/>
    <w:rsid w:val="005C0ADD"/>
    <w:rsid w:val="005C0FEA"/>
    <w:rsid w:val="005C1197"/>
    <w:rsid w:val="005C2A6C"/>
    <w:rsid w:val="005C2DA4"/>
    <w:rsid w:val="005C428E"/>
    <w:rsid w:val="005C478C"/>
    <w:rsid w:val="005C51E8"/>
    <w:rsid w:val="005C5276"/>
    <w:rsid w:val="005C5ED8"/>
    <w:rsid w:val="005C6758"/>
    <w:rsid w:val="005C6C06"/>
    <w:rsid w:val="005D0656"/>
    <w:rsid w:val="005D1993"/>
    <w:rsid w:val="005D1FF9"/>
    <w:rsid w:val="005D299F"/>
    <w:rsid w:val="005D59F6"/>
    <w:rsid w:val="005D6242"/>
    <w:rsid w:val="005D675B"/>
    <w:rsid w:val="005D76C8"/>
    <w:rsid w:val="005D77C8"/>
    <w:rsid w:val="005D7A5F"/>
    <w:rsid w:val="005E2FE6"/>
    <w:rsid w:val="005E3059"/>
    <w:rsid w:val="005E3434"/>
    <w:rsid w:val="005E38F1"/>
    <w:rsid w:val="005E4C93"/>
    <w:rsid w:val="005E5372"/>
    <w:rsid w:val="005E5FE3"/>
    <w:rsid w:val="005E7E59"/>
    <w:rsid w:val="005F08A7"/>
    <w:rsid w:val="005F18B7"/>
    <w:rsid w:val="005F2AF5"/>
    <w:rsid w:val="005F44C8"/>
    <w:rsid w:val="005F524B"/>
    <w:rsid w:val="005F5384"/>
    <w:rsid w:val="005F6136"/>
    <w:rsid w:val="005F6251"/>
    <w:rsid w:val="005F69EC"/>
    <w:rsid w:val="005F6BC2"/>
    <w:rsid w:val="005F7330"/>
    <w:rsid w:val="005F758C"/>
    <w:rsid w:val="005F7CF9"/>
    <w:rsid w:val="005F7DC2"/>
    <w:rsid w:val="00600373"/>
    <w:rsid w:val="00601079"/>
    <w:rsid w:val="00601FBC"/>
    <w:rsid w:val="00602324"/>
    <w:rsid w:val="00602DAA"/>
    <w:rsid w:val="0060346E"/>
    <w:rsid w:val="00604D67"/>
    <w:rsid w:val="0060556B"/>
    <w:rsid w:val="006057A5"/>
    <w:rsid w:val="0060682F"/>
    <w:rsid w:val="006069F7"/>
    <w:rsid w:val="00606E2C"/>
    <w:rsid w:val="006072E4"/>
    <w:rsid w:val="00607BAC"/>
    <w:rsid w:val="00610078"/>
    <w:rsid w:val="006105C3"/>
    <w:rsid w:val="00610B4B"/>
    <w:rsid w:val="00610CA2"/>
    <w:rsid w:val="0061186A"/>
    <w:rsid w:val="00611F97"/>
    <w:rsid w:val="0061221B"/>
    <w:rsid w:val="006138DF"/>
    <w:rsid w:val="00613977"/>
    <w:rsid w:val="00614013"/>
    <w:rsid w:val="00614821"/>
    <w:rsid w:val="00616519"/>
    <w:rsid w:val="006166F7"/>
    <w:rsid w:val="006166FA"/>
    <w:rsid w:val="00616EDE"/>
    <w:rsid w:val="00617027"/>
    <w:rsid w:val="006178C6"/>
    <w:rsid w:val="00617A8E"/>
    <w:rsid w:val="006204E8"/>
    <w:rsid w:val="0062247B"/>
    <w:rsid w:val="006263BF"/>
    <w:rsid w:val="00626C2A"/>
    <w:rsid w:val="00627978"/>
    <w:rsid w:val="00627ADB"/>
    <w:rsid w:val="00627C39"/>
    <w:rsid w:val="00627E16"/>
    <w:rsid w:val="00630E68"/>
    <w:rsid w:val="00631CB2"/>
    <w:rsid w:val="006331BD"/>
    <w:rsid w:val="00633E3F"/>
    <w:rsid w:val="00633F84"/>
    <w:rsid w:val="00634814"/>
    <w:rsid w:val="006357C9"/>
    <w:rsid w:val="00637338"/>
    <w:rsid w:val="00640E5A"/>
    <w:rsid w:val="006418E5"/>
    <w:rsid w:val="00641EB7"/>
    <w:rsid w:val="0064415A"/>
    <w:rsid w:val="00644944"/>
    <w:rsid w:val="00644E43"/>
    <w:rsid w:val="00645449"/>
    <w:rsid w:val="00645D97"/>
    <w:rsid w:val="00646779"/>
    <w:rsid w:val="0064790D"/>
    <w:rsid w:val="00647C5B"/>
    <w:rsid w:val="00651132"/>
    <w:rsid w:val="00651CF4"/>
    <w:rsid w:val="0065253D"/>
    <w:rsid w:val="00653685"/>
    <w:rsid w:val="006536B1"/>
    <w:rsid w:val="006538DD"/>
    <w:rsid w:val="00654926"/>
    <w:rsid w:val="00657005"/>
    <w:rsid w:val="00657D08"/>
    <w:rsid w:val="00657F2B"/>
    <w:rsid w:val="0066077C"/>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404"/>
    <w:rsid w:val="00673C92"/>
    <w:rsid w:val="006761EE"/>
    <w:rsid w:val="006763AB"/>
    <w:rsid w:val="00676CA4"/>
    <w:rsid w:val="0068092D"/>
    <w:rsid w:val="00683535"/>
    <w:rsid w:val="0068399D"/>
    <w:rsid w:val="00683C2D"/>
    <w:rsid w:val="00684683"/>
    <w:rsid w:val="00685898"/>
    <w:rsid w:val="00685F35"/>
    <w:rsid w:val="00686483"/>
    <w:rsid w:val="006869D8"/>
    <w:rsid w:val="006901B9"/>
    <w:rsid w:val="006907DF"/>
    <w:rsid w:val="00690982"/>
    <w:rsid w:val="00691857"/>
    <w:rsid w:val="00692D60"/>
    <w:rsid w:val="00694D31"/>
    <w:rsid w:val="00696C55"/>
    <w:rsid w:val="00696CB5"/>
    <w:rsid w:val="006970E9"/>
    <w:rsid w:val="00697939"/>
    <w:rsid w:val="006A06BE"/>
    <w:rsid w:val="006A0878"/>
    <w:rsid w:val="006A0E50"/>
    <w:rsid w:val="006A1B55"/>
    <w:rsid w:val="006A1D83"/>
    <w:rsid w:val="006A1EC3"/>
    <w:rsid w:val="006A201E"/>
    <w:rsid w:val="006A2021"/>
    <w:rsid w:val="006A3CB5"/>
    <w:rsid w:val="006A46B6"/>
    <w:rsid w:val="006A717B"/>
    <w:rsid w:val="006A7D52"/>
    <w:rsid w:val="006B0D48"/>
    <w:rsid w:val="006B20F3"/>
    <w:rsid w:val="006B2954"/>
    <w:rsid w:val="006B2A47"/>
    <w:rsid w:val="006B3D30"/>
    <w:rsid w:val="006B547B"/>
    <w:rsid w:val="006B5928"/>
    <w:rsid w:val="006B60A0"/>
    <w:rsid w:val="006B6664"/>
    <w:rsid w:val="006B7FD5"/>
    <w:rsid w:val="006C172B"/>
    <w:rsid w:val="006C1AA3"/>
    <w:rsid w:val="006C2470"/>
    <w:rsid w:val="006C3284"/>
    <w:rsid w:val="006C3B31"/>
    <w:rsid w:val="006C45B7"/>
    <w:rsid w:val="006C67C3"/>
    <w:rsid w:val="006D054B"/>
    <w:rsid w:val="006D2C3E"/>
    <w:rsid w:val="006D34BC"/>
    <w:rsid w:val="006D3899"/>
    <w:rsid w:val="006D3AD6"/>
    <w:rsid w:val="006D5000"/>
    <w:rsid w:val="006D5177"/>
    <w:rsid w:val="006D57BA"/>
    <w:rsid w:val="006D692C"/>
    <w:rsid w:val="006D6ABA"/>
    <w:rsid w:val="006D6FB6"/>
    <w:rsid w:val="006D76C8"/>
    <w:rsid w:val="006D7C4A"/>
    <w:rsid w:val="006E3494"/>
    <w:rsid w:val="006E4EDE"/>
    <w:rsid w:val="006E5BCE"/>
    <w:rsid w:val="006E6745"/>
    <w:rsid w:val="006E7DCD"/>
    <w:rsid w:val="006F03FE"/>
    <w:rsid w:val="006F1582"/>
    <w:rsid w:val="006F16B4"/>
    <w:rsid w:val="006F1D4B"/>
    <w:rsid w:val="006F28D6"/>
    <w:rsid w:val="006F346A"/>
    <w:rsid w:val="006F41B1"/>
    <w:rsid w:val="006F442D"/>
    <w:rsid w:val="006F4C4C"/>
    <w:rsid w:val="006F4F9F"/>
    <w:rsid w:val="006F62DF"/>
    <w:rsid w:val="006F6862"/>
    <w:rsid w:val="007010F1"/>
    <w:rsid w:val="007017B2"/>
    <w:rsid w:val="00701C68"/>
    <w:rsid w:val="00702504"/>
    <w:rsid w:val="0070345D"/>
    <w:rsid w:val="00703620"/>
    <w:rsid w:val="00704176"/>
    <w:rsid w:val="00704886"/>
    <w:rsid w:val="0070502E"/>
    <w:rsid w:val="00705C6B"/>
    <w:rsid w:val="007064A6"/>
    <w:rsid w:val="0070746D"/>
    <w:rsid w:val="00707749"/>
    <w:rsid w:val="0071037A"/>
    <w:rsid w:val="00710865"/>
    <w:rsid w:val="00711310"/>
    <w:rsid w:val="00712B0D"/>
    <w:rsid w:val="00712CA7"/>
    <w:rsid w:val="00713962"/>
    <w:rsid w:val="007153E5"/>
    <w:rsid w:val="00715624"/>
    <w:rsid w:val="007159BF"/>
    <w:rsid w:val="007163F2"/>
    <w:rsid w:val="00716A40"/>
    <w:rsid w:val="00717649"/>
    <w:rsid w:val="00720005"/>
    <w:rsid w:val="0072113D"/>
    <w:rsid w:val="00721740"/>
    <w:rsid w:val="007225D0"/>
    <w:rsid w:val="007259C0"/>
    <w:rsid w:val="00726AA2"/>
    <w:rsid w:val="00726BA9"/>
    <w:rsid w:val="007270F3"/>
    <w:rsid w:val="007272ED"/>
    <w:rsid w:val="0072741F"/>
    <w:rsid w:val="00727584"/>
    <w:rsid w:val="0073043F"/>
    <w:rsid w:val="00732E2B"/>
    <w:rsid w:val="00733DCB"/>
    <w:rsid w:val="007347F0"/>
    <w:rsid w:val="00736EB2"/>
    <w:rsid w:val="007371F8"/>
    <w:rsid w:val="007372CC"/>
    <w:rsid w:val="0073753E"/>
    <w:rsid w:val="00740603"/>
    <w:rsid w:val="0074168D"/>
    <w:rsid w:val="00741949"/>
    <w:rsid w:val="007420EB"/>
    <w:rsid w:val="007423E3"/>
    <w:rsid w:val="007438F8"/>
    <w:rsid w:val="00745856"/>
    <w:rsid w:val="00746A59"/>
    <w:rsid w:val="00747581"/>
    <w:rsid w:val="0075029A"/>
    <w:rsid w:val="00750AE6"/>
    <w:rsid w:val="00750E6A"/>
    <w:rsid w:val="007511BF"/>
    <w:rsid w:val="00751997"/>
    <w:rsid w:val="00752F5A"/>
    <w:rsid w:val="00752FF9"/>
    <w:rsid w:val="007539A3"/>
    <w:rsid w:val="00755680"/>
    <w:rsid w:val="00755D68"/>
    <w:rsid w:val="00755FAD"/>
    <w:rsid w:val="007568AF"/>
    <w:rsid w:val="00757CF3"/>
    <w:rsid w:val="00760056"/>
    <w:rsid w:val="00760242"/>
    <w:rsid w:val="00760AAB"/>
    <w:rsid w:val="007615E3"/>
    <w:rsid w:val="00761760"/>
    <w:rsid w:val="00761BA8"/>
    <w:rsid w:val="00763BD8"/>
    <w:rsid w:val="007645FF"/>
    <w:rsid w:val="00764A50"/>
    <w:rsid w:val="00764D43"/>
    <w:rsid w:val="00764D94"/>
    <w:rsid w:val="00765CC8"/>
    <w:rsid w:val="007660F9"/>
    <w:rsid w:val="007662FB"/>
    <w:rsid w:val="00766986"/>
    <w:rsid w:val="00767666"/>
    <w:rsid w:val="00767673"/>
    <w:rsid w:val="00767C4E"/>
    <w:rsid w:val="00767DBB"/>
    <w:rsid w:val="00767E21"/>
    <w:rsid w:val="00770384"/>
    <w:rsid w:val="00770AE1"/>
    <w:rsid w:val="0077102A"/>
    <w:rsid w:val="0077256E"/>
    <w:rsid w:val="00772851"/>
    <w:rsid w:val="007728EB"/>
    <w:rsid w:val="00773FCB"/>
    <w:rsid w:val="00774B93"/>
    <w:rsid w:val="007753CE"/>
    <w:rsid w:val="00775B0B"/>
    <w:rsid w:val="00775CB4"/>
    <w:rsid w:val="00777DC2"/>
    <w:rsid w:val="00777E84"/>
    <w:rsid w:val="007802DF"/>
    <w:rsid w:val="00780B28"/>
    <w:rsid w:val="00781B75"/>
    <w:rsid w:val="00781EEE"/>
    <w:rsid w:val="00785A83"/>
    <w:rsid w:val="00786A21"/>
    <w:rsid w:val="00790653"/>
    <w:rsid w:val="00792BAD"/>
    <w:rsid w:val="0079771E"/>
    <w:rsid w:val="007A007E"/>
    <w:rsid w:val="007A262E"/>
    <w:rsid w:val="007A2B65"/>
    <w:rsid w:val="007A2C63"/>
    <w:rsid w:val="007A3385"/>
    <w:rsid w:val="007A3EC3"/>
    <w:rsid w:val="007A4192"/>
    <w:rsid w:val="007A4362"/>
    <w:rsid w:val="007A4889"/>
    <w:rsid w:val="007A4E10"/>
    <w:rsid w:val="007A56EA"/>
    <w:rsid w:val="007A6DC8"/>
    <w:rsid w:val="007B091C"/>
    <w:rsid w:val="007B1160"/>
    <w:rsid w:val="007B17EA"/>
    <w:rsid w:val="007B42EF"/>
    <w:rsid w:val="007B4924"/>
    <w:rsid w:val="007B5CCF"/>
    <w:rsid w:val="007B6080"/>
    <w:rsid w:val="007B6766"/>
    <w:rsid w:val="007B7462"/>
    <w:rsid w:val="007B7530"/>
    <w:rsid w:val="007B7670"/>
    <w:rsid w:val="007C000E"/>
    <w:rsid w:val="007C6C35"/>
    <w:rsid w:val="007C7451"/>
    <w:rsid w:val="007C791D"/>
    <w:rsid w:val="007D0523"/>
    <w:rsid w:val="007D10F6"/>
    <w:rsid w:val="007D17A1"/>
    <w:rsid w:val="007D19CE"/>
    <w:rsid w:val="007D285C"/>
    <w:rsid w:val="007D2CBE"/>
    <w:rsid w:val="007D35ED"/>
    <w:rsid w:val="007D38CF"/>
    <w:rsid w:val="007D3AE7"/>
    <w:rsid w:val="007D41D7"/>
    <w:rsid w:val="007D491E"/>
    <w:rsid w:val="007D4B86"/>
    <w:rsid w:val="007D507E"/>
    <w:rsid w:val="007D51E4"/>
    <w:rsid w:val="007D56ED"/>
    <w:rsid w:val="007D5A18"/>
    <w:rsid w:val="007D5F05"/>
    <w:rsid w:val="007D668E"/>
    <w:rsid w:val="007D7DF0"/>
    <w:rsid w:val="007E15B8"/>
    <w:rsid w:val="007E1AF5"/>
    <w:rsid w:val="007E1D19"/>
    <w:rsid w:val="007E1F05"/>
    <w:rsid w:val="007E268D"/>
    <w:rsid w:val="007E2AB6"/>
    <w:rsid w:val="007E31B0"/>
    <w:rsid w:val="007E3BBB"/>
    <w:rsid w:val="007E48EB"/>
    <w:rsid w:val="007E59ED"/>
    <w:rsid w:val="007E5C29"/>
    <w:rsid w:val="007E5DA6"/>
    <w:rsid w:val="007E6247"/>
    <w:rsid w:val="007E637B"/>
    <w:rsid w:val="007E7BC5"/>
    <w:rsid w:val="007F0C58"/>
    <w:rsid w:val="007F1FA6"/>
    <w:rsid w:val="007F2E47"/>
    <w:rsid w:val="007F329E"/>
    <w:rsid w:val="007F4911"/>
    <w:rsid w:val="007F5FE3"/>
    <w:rsid w:val="007F629F"/>
    <w:rsid w:val="007F751D"/>
    <w:rsid w:val="007F79BD"/>
    <w:rsid w:val="00800EFF"/>
    <w:rsid w:val="00801B57"/>
    <w:rsid w:val="00801D9A"/>
    <w:rsid w:val="00801FBF"/>
    <w:rsid w:val="008026F7"/>
    <w:rsid w:val="00804A12"/>
    <w:rsid w:val="00807141"/>
    <w:rsid w:val="00810956"/>
    <w:rsid w:val="00811095"/>
    <w:rsid w:val="00812443"/>
    <w:rsid w:val="008130C2"/>
    <w:rsid w:val="00815B5E"/>
    <w:rsid w:val="00821A57"/>
    <w:rsid w:val="00822799"/>
    <w:rsid w:val="008228F7"/>
    <w:rsid w:val="008239BD"/>
    <w:rsid w:val="00823D2D"/>
    <w:rsid w:val="008252B2"/>
    <w:rsid w:val="008255EA"/>
    <w:rsid w:val="00825AB2"/>
    <w:rsid w:val="008260F5"/>
    <w:rsid w:val="0083065C"/>
    <w:rsid w:val="00831776"/>
    <w:rsid w:val="00832858"/>
    <w:rsid w:val="00834D6A"/>
    <w:rsid w:val="00835260"/>
    <w:rsid w:val="00836909"/>
    <w:rsid w:val="008376F5"/>
    <w:rsid w:val="008411E8"/>
    <w:rsid w:val="00841485"/>
    <w:rsid w:val="00846775"/>
    <w:rsid w:val="00847898"/>
    <w:rsid w:val="0085061D"/>
    <w:rsid w:val="008516D9"/>
    <w:rsid w:val="00851E0F"/>
    <w:rsid w:val="00852BD9"/>
    <w:rsid w:val="00853696"/>
    <w:rsid w:val="008539CF"/>
    <w:rsid w:val="008561CD"/>
    <w:rsid w:val="00856F45"/>
    <w:rsid w:val="00857C5C"/>
    <w:rsid w:val="00857C74"/>
    <w:rsid w:val="00860281"/>
    <w:rsid w:val="0086059C"/>
    <w:rsid w:val="0086085B"/>
    <w:rsid w:val="008616A7"/>
    <w:rsid w:val="0086286D"/>
    <w:rsid w:val="00862C17"/>
    <w:rsid w:val="00862DB9"/>
    <w:rsid w:val="00864A1D"/>
    <w:rsid w:val="00864B41"/>
    <w:rsid w:val="00866950"/>
    <w:rsid w:val="0086710A"/>
    <w:rsid w:val="008671C3"/>
    <w:rsid w:val="0087091C"/>
    <w:rsid w:val="00870ADC"/>
    <w:rsid w:val="008721DE"/>
    <w:rsid w:val="00872AB5"/>
    <w:rsid w:val="00873937"/>
    <w:rsid w:val="0087429D"/>
    <w:rsid w:val="00875114"/>
    <w:rsid w:val="008754DE"/>
    <w:rsid w:val="008756CA"/>
    <w:rsid w:val="00876BEA"/>
    <w:rsid w:val="0087701F"/>
    <w:rsid w:val="00877C35"/>
    <w:rsid w:val="008804AF"/>
    <w:rsid w:val="008818CA"/>
    <w:rsid w:val="00881CE8"/>
    <w:rsid w:val="00882131"/>
    <w:rsid w:val="00883AC4"/>
    <w:rsid w:val="00883BF5"/>
    <w:rsid w:val="008846A9"/>
    <w:rsid w:val="008854A7"/>
    <w:rsid w:val="00885C32"/>
    <w:rsid w:val="00890390"/>
    <w:rsid w:val="00892C4D"/>
    <w:rsid w:val="0089511D"/>
    <w:rsid w:val="008961B6"/>
    <w:rsid w:val="008975A8"/>
    <w:rsid w:val="008A00A1"/>
    <w:rsid w:val="008A1362"/>
    <w:rsid w:val="008A217B"/>
    <w:rsid w:val="008A3A90"/>
    <w:rsid w:val="008A5DE3"/>
    <w:rsid w:val="008A6007"/>
    <w:rsid w:val="008A6314"/>
    <w:rsid w:val="008A6BA0"/>
    <w:rsid w:val="008A73C3"/>
    <w:rsid w:val="008A755B"/>
    <w:rsid w:val="008B15A4"/>
    <w:rsid w:val="008B1B61"/>
    <w:rsid w:val="008B2178"/>
    <w:rsid w:val="008B2A03"/>
    <w:rsid w:val="008B2DB6"/>
    <w:rsid w:val="008B2E72"/>
    <w:rsid w:val="008B65C1"/>
    <w:rsid w:val="008B671E"/>
    <w:rsid w:val="008B698C"/>
    <w:rsid w:val="008B7862"/>
    <w:rsid w:val="008C01D7"/>
    <w:rsid w:val="008C0C4A"/>
    <w:rsid w:val="008C19DD"/>
    <w:rsid w:val="008C2669"/>
    <w:rsid w:val="008C297D"/>
    <w:rsid w:val="008C2FE2"/>
    <w:rsid w:val="008C3006"/>
    <w:rsid w:val="008C327D"/>
    <w:rsid w:val="008C374C"/>
    <w:rsid w:val="008C3BCF"/>
    <w:rsid w:val="008C4E97"/>
    <w:rsid w:val="008C509F"/>
    <w:rsid w:val="008C53B7"/>
    <w:rsid w:val="008C6A22"/>
    <w:rsid w:val="008C7636"/>
    <w:rsid w:val="008D0261"/>
    <w:rsid w:val="008D0593"/>
    <w:rsid w:val="008D2007"/>
    <w:rsid w:val="008D283A"/>
    <w:rsid w:val="008D36F1"/>
    <w:rsid w:val="008D38B1"/>
    <w:rsid w:val="008D3F0E"/>
    <w:rsid w:val="008E0267"/>
    <w:rsid w:val="008E063A"/>
    <w:rsid w:val="008E08EE"/>
    <w:rsid w:val="008E0A42"/>
    <w:rsid w:val="008E19F4"/>
    <w:rsid w:val="008E1A17"/>
    <w:rsid w:val="008E2B3B"/>
    <w:rsid w:val="008E2BCB"/>
    <w:rsid w:val="008E316C"/>
    <w:rsid w:val="008E32CE"/>
    <w:rsid w:val="008E35FB"/>
    <w:rsid w:val="008E393C"/>
    <w:rsid w:val="008E59D7"/>
    <w:rsid w:val="008E63FD"/>
    <w:rsid w:val="008E6F76"/>
    <w:rsid w:val="008E7F58"/>
    <w:rsid w:val="008F0365"/>
    <w:rsid w:val="008F1282"/>
    <w:rsid w:val="008F3E4D"/>
    <w:rsid w:val="008F62E3"/>
    <w:rsid w:val="008F76BA"/>
    <w:rsid w:val="009000FC"/>
    <w:rsid w:val="009008F0"/>
    <w:rsid w:val="00900D3D"/>
    <w:rsid w:val="00901584"/>
    <w:rsid w:val="00901F63"/>
    <w:rsid w:val="0090208B"/>
    <w:rsid w:val="009025BB"/>
    <w:rsid w:val="0090279D"/>
    <w:rsid w:val="0090292E"/>
    <w:rsid w:val="00902C51"/>
    <w:rsid w:val="009030A7"/>
    <w:rsid w:val="00903D16"/>
    <w:rsid w:val="0090402E"/>
    <w:rsid w:val="0090423F"/>
    <w:rsid w:val="00904A26"/>
    <w:rsid w:val="009051D6"/>
    <w:rsid w:val="0090565C"/>
    <w:rsid w:val="00907881"/>
    <w:rsid w:val="00907A1D"/>
    <w:rsid w:val="00910AD9"/>
    <w:rsid w:val="00910E98"/>
    <w:rsid w:val="00912D8D"/>
    <w:rsid w:val="00913AF1"/>
    <w:rsid w:val="00914A63"/>
    <w:rsid w:val="00914E89"/>
    <w:rsid w:val="009152DE"/>
    <w:rsid w:val="00920B89"/>
    <w:rsid w:val="00920DBE"/>
    <w:rsid w:val="00920F67"/>
    <w:rsid w:val="009216F9"/>
    <w:rsid w:val="00921D2A"/>
    <w:rsid w:val="00922441"/>
    <w:rsid w:val="00922802"/>
    <w:rsid w:val="00923252"/>
    <w:rsid w:val="00924C10"/>
    <w:rsid w:val="00924F4B"/>
    <w:rsid w:val="00925073"/>
    <w:rsid w:val="00927FE7"/>
    <w:rsid w:val="009300A1"/>
    <w:rsid w:val="00930500"/>
    <w:rsid w:val="00930DD9"/>
    <w:rsid w:val="00930EEB"/>
    <w:rsid w:val="0093122A"/>
    <w:rsid w:val="00931E87"/>
    <w:rsid w:val="00933EC0"/>
    <w:rsid w:val="00935B11"/>
    <w:rsid w:val="00935F1E"/>
    <w:rsid w:val="0094103C"/>
    <w:rsid w:val="00941972"/>
    <w:rsid w:val="00941B98"/>
    <w:rsid w:val="009423BE"/>
    <w:rsid w:val="00942B7E"/>
    <w:rsid w:val="00942BB2"/>
    <w:rsid w:val="00944163"/>
    <w:rsid w:val="009451AA"/>
    <w:rsid w:val="0094542A"/>
    <w:rsid w:val="00946A3B"/>
    <w:rsid w:val="00946E3A"/>
    <w:rsid w:val="009479A1"/>
    <w:rsid w:val="00950A03"/>
    <w:rsid w:val="00951550"/>
    <w:rsid w:val="00952895"/>
    <w:rsid w:val="009538F6"/>
    <w:rsid w:val="009545CF"/>
    <w:rsid w:val="009553E0"/>
    <w:rsid w:val="00955A1D"/>
    <w:rsid w:val="00960828"/>
    <w:rsid w:val="00961722"/>
    <w:rsid w:val="0096191D"/>
    <w:rsid w:val="009621BE"/>
    <w:rsid w:val="009623D3"/>
    <w:rsid w:val="009643BE"/>
    <w:rsid w:val="00964A09"/>
    <w:rsid w:val="00965154"/>
    <w:rsid w:val="009667BB"/>
    <w:rsid w:val="0097023C"/>
    <w:rsid w:val="0097047C"/>
    <w:rsid w:val="00970A7A"/>
    <w:rsid w:val="00971288"/>
    <w:rsid w:val="00971434"/>
    <w:rsid w:val="0097185B"/>
    <w:rsid w:val="00971C34"/>
    <w:rsid w:val="00972413"/>
    <w:rsid w:val="00972C4D"/>
    <w:rsid w:val="009739CD"/>
    <w:rsid w:val="00974EE8"/>
    <w:rsid w:val="009750EF"/>
    <w:rsid w:val="00975BB4"/>
    <w:rsid w:val="00975CBE"/>
    <w:rsid w:val="009766C2"/>
    <w:rsid w:val="00977ABA"/>
    <w:rsid w:val="00980049"/>
    <w:rsid w:val="00980077"/>
    <w:rsid w:val="009809D9"/>
    <w:rsid w:val="009819B7"/>
    <w:rsid w:val="00982168"/>
    <w:rsid w:val="009823E4"/>
    <w:rsid w:val="009829E3"/>
    <w:rsid w:val="00982C62"/>
    <w:rsid w:val="009832C8"/>
    <w:rsid w:val="00983932"/>
    <w:rsid w:val="009847D3"/>
    <w:rsid w:val="0098495B"/>
    <w:rsid w:val="009852EB"/>
    <w:rsid w:val="00985DAA"/>
    <w:rsid w:val="00985DE9"/>
    <w:rsid w:val="00986849"/>
    <w:rsid w:val="009869C4"/>
    <w:rsid w:val="00986DC3"/>
    <w:rsid w:val="00987549"/>
    <w:rsid w:val="00990864"/>
    <w:rsid w:val="009916D6"/>
    <w:rsid w:val="00991AE8"/>
    <w:rsid w:val="00992726"/>
    <w:rsid w:val="00992D88"/>
    <w:rsid w:val="00993281"/>
    <w:rsid w:val="009936C1"/>
    <w:rsid w:val="0099401F"/>
    <w:rsid w:val="00994D3A"/>
    <w:rsid w:val="00995103"/>
    <w:rsid w:val="00995694"/>
    <w:rsid w:val="009956E0"/>
    <w:rsid w:val="0099575E"/>
    <w:rsid w:val="009958FC"/>
    <w:rsid w:val="00997587"/>
    <w:rsid w:val="009A0266"/>
    <w:rsid w:val="009A06F4"/>
    <w:rsid w:val="009A07B8"/>
    <w:rsid w:val="009A0E46"/>
    <w:rsid w:val="009A1DE8"/>
    <w:rsid w:val="009A2A33"/>
    <w:rsid w:val="009A4712"/>
    <w:rsid w:val="009A5253"/>
    <w:rsid w:val="009A5445"/>
    <w:rsid w:val="009A54C9"/>
    <w:rsid w:val="009A6962"/>
    <w:rsid w:val="009A78A2"/>
    <w:rsid w:val="009A7AC1"/>
    <w:rsid w:val="009B2092"/>
    <w:rsid w:val="009B2BE1"/>
    <w:rsid w:val="009B31B1"/>
    <w:rsid w:val="009B48E2"/>
    <w:rsid w:val="009B5DCB"/>
    <w:rsid w:val="009B6F33"/>
    <w:rsid w:val="009B7B93"/>
    <w:rsid w:val="009C08B0"/>
    <w:rsid w:val="009C0E0C"/>
    <w:rsid w:val="009C163D"/>
    <w:rsid w:val="009C1F8B"/>
    <w:rsid w:val="009C36BB"/>
    <w:rsid w:val="009C3984"/>
    <w:rsid w:val="009C403F"/>
    <w:rsid w:val="009C428F"/>
    <w:rsid w:val="009C4B57"/>
    <w:rsid w:val="009C6418"/>
    <w:rsid w:val="009C71D6"/>
    <w:rsid w:val="009C7B93"/>
    <w:rsid w:val="009C7C82"/>
    <w:rsid w:val="009D091E"/>
    <w:rsid w:val="009D0941"/>
    <w:rsid w:val="009D0E2A"/>
    <w:rsid w:val="009D15DD"/>
    <w:rsid w:val="009D26BB"/>
    <w:rsid w:val="009D3CF2"/>
    <w:rsid w:val="009D3D5C"/>
    <w:rsid w:val="009D3DE0"/>
    <w:rsid w:val="009D43FA"/>
    <w:rsid w:val="009D4F6D"/>
    <w:rsid w:val="009D5879"/>
    <w:rsid w:val="009D5C3C"/>
    <w:rsid w:val="009D68C2"/>
    <w:rsid w:val="009D6BF1"/>
    <w:rsid w:val="009D6F14"/>
    <w:rsid w:val="009E01B7"/>
    <w:rsid w:val="009E1561"/>
    <w:rsid w:val="009E1BD3"/>
    <w:rsid w:val="009E2C10"/>
    <w:rsid w:val="009E2FE3"/>
    <w:rsid w:val="009E34EA"/>
    <w:rsid w:val="009E3570"/>
    <w:rsid w:val="009E3E0E"/>
    <w:rsid w:val="009E4D2F"/>
    <w:rsid w:val="009E4E19"/>
    <w:rsid w:val="009E4EE9"/>
    <w:rsid w:val="009E66EA"/>
    <w:rsid w:val="009E73AE"/>
    <w:rsid w:val="009E7CDF"/>
    <w:rsid w:val="009F140A"/>
    <w:rsid w:val="009F1678"/>
    <w:rsid w:val="009F1F1A"/>
    <w:rsid w:val="009F22D2"/>
    <w:rsid w:val="009F246C"/>
    <w:rsid w:val="009F3486"/>
    <w:rsid w:val="009F38B5"/>
    <w:rsid w:val="009F39EC"/>
    <w:rsid w:val="009F451C"/>
    <w:rsid w:val="009F4C36"/>
    <w:rsid w:val="009F6D9F"/>
    <w:rsid w:val="009F7447"/>
    <w:rsid w:val="009F74C2"/>
    <w:rsid w:val="009F7914"/>
    <w:rsid w:val="00A017A3"/>
    <w:rsid w:val="00A02D04"/>
    <w:rsid w:val="00A04592"/>
    <w:rsid w:val="00A05264"/>
    <w:rsid w:val="00A05BBF"/>
    <w:rsid w:val="00A05F0B"/>
    <w:rsid w:val="00A06C45"/>
    <w:rsid w:val="00A072B0"/>
    <w:rsid w:val="00A075B6"/>
    <w:rsid w:val="00A07FF6"/>
    <w:rsid w:val="00A10BA7"/>
    <w:rsid w:val="00A11037"/>
    <w:rsid w:val="00A1166A"/>
    <w:rsid w:val="00A1183E"/>
    <w:rsid w:val="00A126E4"/>
    <w:rsid w:val="00A13524"/>
    <w:rsid w:val="00A13ECF"/>
    <w:rsid w:val="00A1404E"/>
    <w:rsid w:val="00A14CEA"/>
    <w:rsid w:val="00A156E9"/>
    <w:rsid w:val="00A165DE"/>
    <w:rsid w:val="00A1696E"/>
    <w:rsid w:val="00A16ADB"/>
    <w:rsid w:val="00A179EB"/>
    <w:rsid w:val="00A2011B"/>
    <w:rsid w:val="00A208FC"/>
    <w:rsid w:val="00A209DE"/>
    <w:rsid w:val="00A222FF"/>
    <w:rsid w:val="00A23336"/>
    <w:rsid w:val="00A23CD1"/>
    <w:rsid w:val="00A244A1"/>
    <w:rsid w:val="00A2795F"/>
    <w:rsid w:val="00A30099"/>
    <w:rsid w:val="00A3063C"/>
    <w:rsid w:val="00A3139A"/>
    <w:rsid w:val="00A3353A"/>
    <w:rsid w:val="00A34889"/>
    <w:rsid w:val="00A35ACC"/>
    <w:rsid w:val="00A36F2C"/>
    <w:rsid w:val="00A37731"/>
    <w:rsid w:val="00A40145"/>
    <w:rsid w:val="00A403FC"/>
    <w:rsid w:val="00A405DE"/>
    <w:rsid w:val="00A40C98"/>
    <w:rsid w:val="00A410C3"/>
    <w:rsid w:val="00A4268A"/>
    <w:rsid w:val="00A434CE"/>
    <w:rsid w:val="00A43FF9"/>
    <w:rsid w:val="00A454EB"/>
    <w:rsid w:val="00A461DF"/>
    <w:rsid w:val="00A46A80"/>
    <w:rsid w:val="00A47B6A"/>
    <w:rsid w:val="00A47DFF"/>
    <w:rsid w:val="00A47FFA"/>
    <w:rsid w:val="00A507A0"/>
    <w:rsid w:val="00A50979"/>
    <w:rsid w:val="00A510AC"/>
    <w:rsid w:val="00A51902"/>
    <w:rsid w:val="00A524F7"/>
    <w:rsid w:val="00A525AB"/>
    <w:rsid w:val="00A52DBF"/>
    <w:rsid w:val="00A52ED6"/>
    <w:rsid w:val="00A5463B"/>
    <w:rsid w:val="00A56548"/>
    <w:rsid w:val="00A56F50"/>
    <w:rsid w:val="00A57172"/>
    <w:rsid w:val="00A5796B"/>
    <w:rsid w:val="00A6053F"/>
    <w:rsid w:val="00A611A1"/>
    <w:rsid w:val="00A61A2B"/>
    <w:rsid w:val="00A61DE0"/>
    <w:rsid w:val="00A62794"/>
    <w:rsid w:val="00A67963"/>
    <w:rsid w:val="00A70612"/>
    <w:rsid w:val="00A70D7C"/>
    <w:rsid w:val="00A710F9"/>
    <w:rsid w:val="00A72E9E"/>
    <w:rsid w:val="00A74747"/>
    <w:rsid w:val="00A752C2"/>
    <w:rsid w:val="00A75A99"/>
    <w:rsid w:val="00A75C4F"/>
    <w:rsid w:val="00A7612B"/>
    <w:rsid w:val="00A768FB"/>
    <w:rsid w:val="00A76A1C"/>
    <w:rsid w:val="00A76ADE"/>
    <w:rsid w:val="00A7734C"/>
    <w:rsid w:val="00A779CF"/>
    <w:rsid w:val="00A804B0"/>
    <w:rsid w:val="00A804CC"/>
    <w:rsid w:val="00A80D8B"/>
    <w:rsid w:val="00A816A6"/>
    <w:rsid w:val="00A81A75"/>
    <w:rsid w:val="00A8236F"/>
    <w:rsid w:val="00A82D34"/>
    <w:rsid w:val="00A83614"/>
    <w:rsid w:val="00A839AD"/>
    <w:rsid w:val="00A86070"/>
    <w:rsid w:val="00A86C45"/>
    <w:rsid w:val="00A877AA"/>
    <w:rsid w:val="00A90413"/>
    <w:rsid w:val="00A94A99"/>
    <w:rsid w:val="00A94FE0"/>
    <w:rsid w:val="00A95718"/>
    <w:rsid w:val="00A959A7"/>
    <w:rsid w:val="00A96A5D"/>
    <w:rsid w:val="00AA02A5"/>
    <w:rsid w:val="00AA1630"/>
    <w:rsid w:val="00AA1DA4"/>
    <w:rsid w:val="00AA273F"/>
    <w:rsid w:val="00AA2C42"/>
    <w:rsid w:val="00AA5543"/>
    <w:rsid w:val="00AA55DC"/>
    <w:rsid w:val="00AA58E3"/>
    <w:rsid w:val="00AA63CB"/>
    <w:rsid w:val="00AA680A"/>
    <w:rsid w:val="00AA7709"/>
    <w:rsid w:val="00AA7EC3"/>
    <w:rsid w:val="00AB0065"/>
    <w:rsid w:val="00AB2950"/>
    <w:rsid w:val="00AB50DE"/>
    <w:rsid w:val="00AB58B0"/>
    <w:rsid w:val="00AB5CD2"/>
    <w:rsid w:val="00AB5D33"/>
    <w:rsid w:val="00AB5E8C"/>
    <w:rsid w:val="00AB6BE1"/>
    <w:rsid w:val="00AB6C2A"/>
    <w:rsid w:val="00AB72C2"/>
    <w:rsid w:val="00AB744F"/>
    <w:rsid w:val="00AB7B2C"/>
    <w:rsid w:val="00AC077F"/>
    <w:rsid w:val="00AC0892"/>
    <w:rsid w:val="00AC2189"/>
    <w:rsid w:val="00AC2B33"/>
    <w:rsid w:val="00AC3470"/>
    <w:rsid w:val="00AC4EF0"/>
    <w:rsid w:val="00AC50F2"/>
    <w:rsid w:val="00AC686F"/>
    <w:rsid w:val="00AC74AE"/>
    <w:rsid w:val="00AC7B56"/>
    <w:rsid w:val="00AD017A"/>
    <w:rsid w:val="00AD0FA3"/>
    <w:rsid w:val="00AD228A"/>
    <w:rsid w:val="00AD2E0C"/>
    <w:rsid w:val="00AD38FB"/>
    <w:rsid w:val="00AD3F26"/>
    <w:rsid w:val="00AD4F6C"/>
    <w:rsid w:val="00AD5B52"/>
    <w:rsid w:val="00AD6E06"/>
    <w:rsid w:val="00AD7AEF"/>
    <w:rsid w:val="00AD7BE9"/>
    <w:rsid w:val="00AE0056"/>
    <w:rsid w:val="00AE2048"/>
    <w:rsid w:val="00AE2F6A"/>
    <w:rsid w:val="00AE31F0"/>
    <w:rsid w:val="00AE32A0"/>
    <w:rsid w:val="00AE39B0"/>
    <w:rsid w:val="00AE3A66"/>
    <w:rsid w:val="00AE453A"/>
    <w:rsid w:val="00AE4AD2"/>
    <w:rsid w:val="00AE5C60"/>
    <w:rsid w:val="00AE5EEB"/>
    <w:rsid w:val="00AE6FDB"/>
    <w:rsid w:val="00AF0B54"/>
    <w:rsid w:val="00AF42F7"/>
    <w:rsid w:val="00AF7093"/>
    <w:rsid w:val="00AF7588"/>
    <w:rsid w:val="00B00D39"/>
    <w:rsid w:val="00B010B2"/>
    <w:rsid w:val="00B011C3"/>
    <w:rsid w:val="00B01D9B"/>
    <w:rsid w:val="00B0229A"/>
    <w:rsid w:val="00B02478"/>
    <w:rsid w:val="00B02C6B"/>
    <w:rsid w:val="00B04572"/>
    <w:rsid w:val="00B0650B"/>
    <w:rsid w:val="00B06AFD"/>
    <w:rsid w:val="00B07FC3"/>
    <w:rsid w:val="00B10046"/>
    <w:rsid w:val="00B11876"/>
    <w:rsid w:val="00B11FD6"/>
    <w:rsid w:val="00B1605F"/>
    <w:rsid w:val="00B16108"/>
    <w:rsid w:val="00B17223"/>
    <w:rsid w:val="00B17952"/>
    <w:rsid w:val="00B2041D"/>
    <w:rsid w:val="00B20A2B"/>
    <w:rsid w:val="00B20F54"/>
    <w:rsid w:val="00B20F74"/>
    <w:rsid w:val="00B21997"/>
    <w:rsid w:val="00B2217B"/>
    <w:rsid w:val="00B2333E"/>
    <w:rsid w:val="00B23CA0"/>
    <w:rsid w:val="00B23F80"/>
    <w:rsid w:val="00B24A42"/>
    <w:rsid w:val="00B24EBF"/>
    <w:rsid w:val="00B258E3"/>
    <w:rsid w:val="00B25940"/>
    <w:rsid w:val="00B2614F"/>
    <w:rsid w:val="00B26BA1"/>
    <w:rsid w:val="00B26BE1"/>
    <w:rsid w:val="00B27E8B"/>
    <w:rsid w:val="00B30388"/>
    <w:rsid w:val="00B311E5"/>
    <w:rsid w:val="00B315C7"/>
    <w:rsid w:val="00B32078"/>
    <w:rsid w:val="00B326E2"/>
    <w:rsid w:val="00B32B49"/>
    <w:rsid w:val="00B334D5"/>
    <w:rsid w:val="00B33797"/>
    <w:rsid w:val="00B33C8D"/>
    <w:rsid w:val="00B34C17"/>
    <w:rsid w:val="00B35271"/>
    <w:rsid w:val="00B35513"/>
    <w:rsid w:val="00B3557B"/>
    <w:rsid w:val="00B35879"/>
    <w:rsid w:val="00B35983"/>
    <w:rsid w:val="00B3666E"/>
    <w:rsid w:val="00B36DED"/>
    <w:rsid w:val="00B37551"/>
    <w:rsid w:val="00B4072F"/>
    <w:rsid w:val="00B40E8B"/>
    <w:rsid w:val="00B42157"/>
    <w:rsid w:val="00B423C1"/>
    <w:rsid w:val="00B42E17"/>
    <w:rsid w:val="00B43E45"/>
    <w:rsid w:val="00B441A7"/>
    <w:rsid w:val="00B44500"/>
    <w:rsid w:val="00B44539"/>
    <w:rsid w:val="00B44D27"/>
    <w:rsid w:val="00B44D3F"/>
    <w:rsid w:val="00B44E07"/>
    <w:rsid w:val="00B450D6"/>
    <w:rsid w:val="00B4677A"/>
    <w:rsid w:val="00B46C29"/>
    <w:rsid w:val="00B4785F"/>
    <w:rsid w:val="00B47A9E"/>
    <w:rsid w:val="00B47BFB"/>
    <w:rsid w:val="00B5063F"/>
    <w:rsid w:val="00B50731"/>
    <w:rsid w:val="00B508A7"/>
    <w:rsid w:val="00B51865"/>
    <w:rsid w:val="00B51D52"/>
    <w:rsid w:val="00B523C6"/>
    <w:rsid w:val="00B52486"/>
    <w:rsid w:val="00B54B3C"/>
    <w:rsid w:val="00B56A07"/>
    <w:rsid w:val="00B56CB1"/>
    <w:rsid w:val="00B574EB"/>
    <w:rsid w:val="00B57E74"/>
    <w:rsid w:val="00B60894"/>
    <w:rsid w:val="00B61655"/>
    <w:rsid w:val="00B6179A"/>
    <w:rsid w:val="00B65C15"/>
    <w:rsid w:val="00B67F09"/>
    <w:rsid w:val="00B702C4"/>
    <w:rsid w:val="00B7046B"/>
    <w:rsid w:val="00B70B68"/>
    <w:rsid w:val="00B716F6"/>
    <w:rsid w:val="00B71E9A"/>
    <w:rsid w:val="00B73CDA"/>
    <w:rsid w:val="00B73D01"/>
    <w:rsid w:val="00B740E3"/>
    <w:rsid w:val="00B75F4C"/>
    <w:rsid w:val="00B76352"/>
    <w:rsid w:val="00B769F4"/>
    <w:rsid w:val="00B776D1"/>
    <w:rsid w:val="00B80261"/>
    <w:rsid w:val="00B80C89"/>
    <w:rsid w:val="00B81BF1"/>
    <w:rsid w:val="00B83E5E"/>
    <w:rsid w:val="00B868D3"/>
    <w:rsid w:val="00B871E5"/>
    <w:rsid w:val="00B87EA8"/>
    <w:rsid w:val="00B91332"/>
    <w:rsid w:val="00B91EC0"/>
    <w:rsid w:val="00B91EE0"/>
    <w:rsid w:val="00B93551"/>
    <w:rsid w:val="00B940AE"/>
    <w:rsid w:val="00B940EF"/>
    <w:rsid w:val="00B95B48"/>
    <w:rsid w:val="00B96D9B"/>
    <w:rsid w:val="00B96F0B"/>
    <w:rsid w:val="00B97060"/>
    <w:rsid w:val="00B97E4A"/>
    <w:rsid w:val="00BA05B7"/>
    <w:rsid w:val="00BA0950"/>
    <w:rsid w:val="00BA10D5"/>
    <w:rsid w:val="00BA2078"/>
    <w:rsid w:val="00BA2DE7"/>
    <w:rsid w:val="00BA34E8"/>
    <w:rsid w:val="00BA3569"/>
    <w:rsid w:val="00BA3F42"/>
    <w:rsid w:val="00BA459F"/>
    <w:rsid w:val="00BA4A71"/>
    <w:rsid w:val="00BA67ED"/>
    <w:rsid w:val="00BA73FC"/>
    <w:rsid w:val="00BB0249"/>
    <w:rsid w:val="00BB08FA"/>
    <w:rsid w:val="00BB0D99"/>
    <w:rsid w:val="00BB10B4"/>
    <w:rsid w:val="00BB226D"/>
    <w:rsid w:val="00BB22C0"/>
    <w:rsid w:val="00BB2FD0"/>
    <w:rsid w:val="00BB32F6"/>
    <w:rsid w:val="00BB41E6"/>
    <w:rsid w:val="00BB4426"/>
    <w:rsid w:val="00BB4FC7"/>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4F00"/>
    <w:rsid w:val="00BD5D76"/>
    <w:rsid w:val="00BD7C8A"/>
    <w:rsid w:val="00BD7E28"/>
    <w:rsid w:val="00BE0D41"/>
    <w:rsid w:val="00BE0D56"/>
    <w:rsid w:val="00BE1047"/>
    <w:rsid w:val="00BE17E8"/>
    <w:rsid w:val="00BE1D44"/>
    <w:rsid w:val="00BE2AA2"/>
    <w:rsid w:val="00BE31B4"/>
    <w:rsid w:val="00BE32AD"/>
    <w:rsid w:val="00BE386C"/>
    <w:rsid w:val="00BE3FBE"/>
    <w:rsid w:val="00BE47AA"/>
    <w:rsid w:val="00BE4E5D"/>
    <w:rsid w:val="00BE553A"/>
    <w:rsid w:val="00BE5EA2"/>
    <w:rsid w:val="00BE643D"/>
    <w:rsid w:val="00BE6D14"/>
    <w:rsid w:val="00BE7524"/>
    <w:rsid w:val="00BE75CB"/>
    <w:rsid w:val="00BF0883"/>
    <w:rsid w:val="00BF093D"/>
    <w:rsid w:val="00BF14F1"/>
    <w:rsid w:val="00BF21BC"/>
    <w:rsid w:val="00BF427B"/>
    <w:rsid w:val="00BF4735"/>
    <w:rsid w:val="00BF4852"/>
    <w:rsid w:val="00BF5B75"/>
    <w:rsid w:val="00BF5F13"/>
    <w:rsid w:val="00BF64E8"/>
    <w:rsid w:val="00BF72E9"/>
    <w:rsid w:val="00C00549"/>
    <w:rsid w:val="00C00D9E"/>
    <w:rsid w:val="00C01278"/>
    <w:rsid w:val="00C021A8"/>
    <w:rsid w:val="00C03D69"/>
    <w:rsid w:val="00C048B0"/>
    <w:rsid w:val="00C04F4E"/>
    <w:rsid w:val="00C054E5"/>
    <w:rsid w:val="00C057FB"/>
    <w:rsid w:val="00C05EC1"/>
    <w:rsid w:val="00C05FF1"/>
    <w:rsid w:val="00C07A5E"/>
    <w:rsid w:val="00C105CE"/>
    <w:rsid w:val="00C128E8"/>
    <w:rsid w:val="00C135CB"/>
    <w:rsid w:val="00C138F1"/>
    <w:rsid w:val="00C14757"/>
    <w:rsid w:val="00C1481E"/>
    <w:rsid w:val="00C14C8E"/>
    <w:rsid w:val="00C14DCC"/>
    <w:rsid w:val="00C15078"/>
    <w:rsid w:val="00C15290"/>
    <w:rsid w:val="00C1564D"/>
    <w:rsid w:val="00C156F2"/>
    <w:rsid w:val="00C15F45"/>
    <w:rsid w:val="00C160BE"/>
    <w:rsid w:val="00C1770E"/>
    <w:rsid w:val="00C22631"/>
    <w:rsid w:val="00C22884"/>
    <w:rsid w:val="00C22B87"/>
    <w:rsid w:val="00C23F9E"/>
    <w:rsid w:val="00C2456E"/>
    <w:rsid w:val="00C24865"/>
    <w:rsid w:val="00C26ACE"/>
    <w:rsid w:val="00C270B9"/>
    <w:rsid w:val="00C27F59"/>
    <w:rsid w:val="00C30359"/>
    <w:rsid w:val="00C312B2"/>
    <w:rsid w:val="00C31ED0"/>
    <w:rsid w:val="00C32E1D"/>
    <w:rsid w:val="00C41034"/>
    <w:rsid w:val="00C4206A"/>
    <w:rsid w:val="00C4207F"/>
    <w:rsid w:val="00C42A04"/>
    <w:rsid w:val="00C42E9B"/>
    <w:rsid w:val="00C4373F"/>
    <w:rsid w:val="00C43B58"/>
    <w:rsid w:val="00C44124"/>
    <w:rsid w:val="00C4600F"/>
    <w:rsid w:val="00C4701F"/>
    <w:rsid w:val="00C47366"/>
    <w:rsid w:val="00C47375"/>
    <w:rsid w:val="00C475F7"/>
    <w:rsid w:val="00C503F6"/>
    <w:rsid w:val="00C50702"/>
    <w:rsid w:val="00C50737"/>
    <w:rsid w:val="00C52376"/>
    <w:rsid w:val="00C54666"/>
    <w:rsid w:val="00C54740"/>
    <w:rsid w:val="00C54FCF"/>
    <w:rsid w:val="00C55FCD"/>
    <w:rsid w:val="00C56D44"/>
    <w:rsid w:val="00C56DB0"/>
    <w:rsid w:val="00C5727F"/>
    <w:rsid w:val="00C57950"/>
    <w:rsid w:val="00C57E5C"/>
    <w:rsid w:val="00C6136B"/>
    <w:rsid w:val="00C614E0"/>
    <w:rsid w:val="00C62ED5"/>
    <w:rsid w:val="00C63065"/>
    <w:rsid w:val="00C630B9"/>
    <w:rsid w:val="00C631B9"/>
    <w:rsid w:val="00C64B0D"/>
    <w:rsid w:val="00C660E9"/>
    <w:rsid w:val="00C66783"/>
    <w:rsid w:val="00C669A4"/>
    <w:rsid w:val="00C7034E"/>
    <w:rsid w:val="00C7083B"/>
    <w:rsid w:val="00C755EE"/>
    <w:rsid w:val="00C76864"/>
    <w:rsid w:val="00C76D87"/>
    <w:rsid w:val="00C7710F"/>
    <w:rsid w:val="00C80F47"/>
    <w:rsid w:val="00C81887"/>
    <w:rsid w:val="00C82F31"/>
    <w:rsid w:val="00C83BC8"/>
    <w:rsid w:val="00C83C88"/>
    <w:rsid w:val="00C84485"/>
    <w:rsid w:val="00C8724A"/>
    <w:rsid w:val="00C91C13"/>
    <w:rsid w:val="00C92765"/>
    <w:rsid w:val="00C92942"/>
    <w:rsid w:val="00C92CEB"/>
    <w:rsid w:val="00C95852"/>
    <w:rsid w:val="00C95BE3"/>
    <w:rsid w:val="00C95F95"/>
    <w:rsid w:val="00C968D7"/>
    <w:rsid w:val="00C972A5"/>
    <w:rsid w:val="00C97B43"/>
    <w:rsid w:val="00C97D8D"/>
    <w:rsid w:val="00CA04EC"/>
    <w:rsid w:val="00CA0556"/>
    <w:rsid w:val="00CA06FA"/>
    <w:rsid w:val="00CA2795"/>
    <w:rsid w:val="00CA2EFE"/>
    <w:rsid w:val="00CA30AD"/>
    <w:rsid w:val="00CA4289"/>
    <w:rsid w:val="00CA52A7"/>
    <w:rsid w:val="00CA52E3"/>
    <w:rsid w:val="00CA7E62"/>
    <w:rsid w:val="00CB06F2"/>
    <w:rsid w:val="00CB0722"/>
    <w:rsid w:val="00CB250E"/>
    <w:rsid w:val="00CB28E0"/>
    <w:rsid w:val="00CB2A26"/>
    <w:rsid w:val="00CB2C57"/>
    <w:rsid w:val="00CB3FCB"/>
    <w:rsid w:val="00CB4679"/>
    <w:rsid w:val="00CB46A5"/>
    <w:rsid w:val="00CB4A37"/>
    <w:rsid w:val="00CB5B42"/>
    <w:rsid w:val="00CB6F08"/>
    <w:rsid w:val="00CB7EED"/>
    <w:rsid w:val="00CB7F59"/>
    <w:rsid w:val="00CC047F"/>
    <w:rsid w:val="00CC111A"/>
    <w:rsid w:val="00CC174F"/>
    <w:rsid w:val="00CC1C2E"/>
    <w:rsid w:val="00CC29DA"/>
    <w:rsid w:val="00CC3070"/>
    <w:rsid w:val="00CC32B4"/>
    <w:rsid w:val="00CC38C5"/>
    <w:rsid w:val="00CC3BFB"/>
    <w:rsid w:val="00CC469D"/>
    <w:rsid w:val="00CC4946"/>
    <w:rsid w:val="00CC5661"/>
    <w:rsid w:val="00CC6256"/>
    <w:rsid w:val="00CC66D0"/>
    <w:rsid w:val="00CD121C"/>
    <w:rsid w:val="00CD1E39"/>
    <w:rsid w:val="00CD1EA3"/>
    <w:rsid w:val="00CD248D"/>
    <w:rsid w:val="00CD302E"/>
    <w:rsid w:val="00CD4B18"/>
    <w:rsid w:val="00CD4BCA"/>
    <w:rsid w:val="00CD6F8B"/>
    <w:rsid w:val="00CE1871"/>
    <w:rsid w:val="00CE22F4"/>
    <w:rsid w:val="00CE245E"/>
    <w:rsid w:val="00CE39DF"/>
    <w:rsid w:val="00CE3FF3"/>
    <w:rsid w:val="00CE44C8"/>
    <w:rsid w:val="00CE4A05"/>
    <w:rsid w:val="00CE665E"/>
    <w:rsid w:val="00CE7B02"/>
    <w:rsid w:val="00CF0BA5"/>
    <w:rsid w:val="00CF1026"/>
    <w:rsid w:val="00CF13B1"/>
    <w:rsid w:val="00CF2213"/>
    <w:rsid w:val="00CF3309"/>
    <w:rsid w:val="00CF547A"/>
    <w:rsid w:val="00CF63AE"/>
    <w:rsid w:val="00CF68A3"/>
    <w:rsid w:val="00CF6AE5"/>
    <w:rsid w:val="00CF7B16"/>
    <w:rsid w:val="00D0033D"/>
    <w:rsid w:val="00D026A6"/>
    <w:rsid w:val="00D028AC"/>
    <w:rsid w:val="00D0299E"/>
    <w:rsid w:val="00D02E57"/>
    <w:rsid w:val="00D0522A"/>
    <w:rsid w:val="00D05F80"/>
    <w:rsid w:val="00D06184"/>
    <w:rsid w:val="00D06B8E"/>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13AA"/>
    <w:rsid w:val="00D2279B"/>
    <w:rsid w:val="00D22ABF"/>
    <w:rsid w:val="00D23001"/>
    <w:rsid w:val="00D243E5"/>
    <w:rsid w:val="00D249FA"/>
    <w:rsid w:val="00D257F7"/>
    <w:rsid w:val="00D26009"/>
    <w:rsid w:val="00D26676"/>
    <w:rsid w:val="00D26C7F"/>
    <w:rsid w:val="00D31A98"/>
    <w:rsid w:val="00D32541"/>
    <w:rsid w:val="00D32F15"/>
    <w:rsid w:val="00D33C9D"/>
    <w:rsid w:val="00D3427D"/>
    <w:rsid w:val="00D35BB2"/>
    <w:rsid w:val="00D36A2C"/>
    <w:rsid w:val="00D36AE2"/>
    <w:rsid w:val="00D3796B"/>
    <w:rsid w:val="00D43A22"/>
    <w:rsid w:val="00D451FC"/>
    <w:rsid w:val="00D46648"/>
    <w:rsid w:val="00D479FB"/>
    <w:rsid w:val="00D52F06"/>
    <w:rsid w:val="00D536B4"/>
    <w:rsid w:val="00D54CB9"/>
    <w:rsid w:val="00D554F8"/>
    <w:rsid w:val="00D55929"/>
    <w:rsid w:val="00D56368"/>
    <w:rsid w:val="00D57C91"/>
    <w:rsid w:val="00D57F25"/>
    <w:rsid w:val="00D60108"/>
    <w:rsid w:val="00D6014F"/>
    <w:rsid w:val="00D62767"/>
    <w:rsid w:val="00D638EC"/>
    <w:rsid w:val="00D63B83"/>
    <w:rsid w:val="00D6429E"/>
    <w:rsid w:val="00D65791"/>
    <w:rsid w:val="00D65F98"/>
    <w:rsid w:val="00D66C61"/>
    <w:rsid w:val="00D70111"/>
    <w:rsid w:val="00D71BB9"/>
    <w:rsid w:val="00D73270"/>
    <w:rsid w:val="00D7499E"/>
    <w:rsid w:val="00D74A7A"/>
    <w:rsid w:val="00D75C30"/>
    <w:rsid w:val="00D76E00"/>
    <w:rsid w:val="00D807FE"/>
    <w:rsid w:val="00D8122E"/>
    <w:rsid w:val="00D8176F"/>
    <w:rsid w:val="00D81BFF"/>
    <w:rsid w:val="00D82C77"/>
    <w:rsid w:val="00D83EE2"/>
    <w:rsid w:val="00D847F4"/>
    <w:rsid w:val="00D85785"/>
    <w:rsid w:val="00D86011"/>
    <w:rsid w:val="00D8710C"/>
    <w:rsid w:val="00D87486"/>
    <w:rsid w:val="00D877AE"/>
    <w:rsid w:val="00D87912"/>
    <w:rsid w:val="00D919B3"/>
    <w:rsid w:val="00D91D06"/>
    <w:rsid w:val="00D94DF6"/>
    <w:rsid w:val="00D9503C"/>
    <w:rsid w:val="00D9528D"/>
    <w:rsid w:val="00D9535D"/>
    <w:rsid w:val="00D9570E"/>
    <w:rsid w:val="00D95904"/>
    <w:rsid w:val="00D95B71"/>
    <w:rsid w:val="00D95C4B"/>
    <w:rsid w:val="00D966C1"/>
    <w:rsid w:val="00DA0A4E"/>
    <w:rsid w:val="00DA1905"/>
    <w:rsid w:val="00DA22E2"/>
    <w:rsid w:val="00DA29EC"/>
    <w:rsid w:val="00DA3001"/>
    <w:rsid w:val="00DA3758"/>
    <w:rsid w:val="00DA4DA3"/>
    <w:rsid w:val="00DA7698"/>
    <w:rsid w:val="00DA7E76"/>
    <w:rsid w:val="00DB1655"/>
    <w:rsid w:val="00DB18B0"/>
    <w:rsid w:val="00DB1FE7"/>
    <w:rsid w:val="00DB271B"/>
    <w:rsid w:val="00DB47AA"/>
    <w:rsid w:val="00DB4870"/>
    <w:rsid w:val="00DB4B62"/>
    <w:rsid w:val="00DB507D"/>
    <w:rsid w:val="00DB5669"/>
    <w:rsid w:val="00DB7757"/>
    <w:rsid w:val="00DB77E8"/>
    <w:rsid w:val="00DB7FB0"/>
    <w:rsid w:val="00DC0262"/>
    <w:rsid w:val="00DC047F"/>
    <w:rsid w:val="00DC1D86"/>
    <w:rsid w:val="00DC2901"/>
    <w:rsid w:val="00DC32EB"/>
    <w:rsid w:val="00DC35B8"/>
    <w:rsid w:val="00DC3E23"/>
    <w:rsid w:val="00DC3EC6"/>
    <w:rsid w:val="00DC41EC"/>
    <w:rsid w:val="00DC5A7B"/>
    <w:rsid w:val="00DC64FA"/>
    <w:rsid w:val="00DC707E"/>
    <w:rsid w:val="00DC7A24"/>
    <w:rsid w:val="00DD0217"/>
    <w:rsid w:val="00DD0C45"/>
    <w:rsid w:val="00DD1236"/>
    <w:rsid w:val="00DD2920"/>
    <w:rsid w:val="00DD3C0C"/>
    <w:rsid w:val="00DD45CD"/>
    <w:rsid w:val="00DD47BA"/>
    <w:rsid w:val="00DD50ED"/>
    <w:rsid w:val="00DD5C3A"/>
    <w:rsid w:val="00DD6225"/>
    <w:rsid w:val="00DD67A0"/>
    <w:rsid w:val="00DD68E5"/>
    <w:rsid w:val="00DD6DEE"/>
    <w:rsid w:val="00DE001F"/>
    <w:rsid w:val="00DE005C"/>
    <w:rsid w:val="00DE0782"/>
    <w:rsid w:val="00DE2294"/>
    <w:rsid w:val="00DE22F3"/>
    <w:rsid w:val="00DE366E"/>
    <w:rsid w:val="00DE3731"/>
    <w:rsid w:val="00DE3C77"/>
    <w:rsid w:val="00DE4937"/>
    <w:rsid w:val="00DE5731"/>
    <w:rsid w:val="00DE5A91"/>
    <w:rsid w:val="00DE6E1B"/>
    <w:rsid w:val="00DE74DB"/>
    <w:rsid w:val="00DF0064"/>
    <w:rsid w:val="00DF0156"/>
    <w:rsid w:val="00DF1C86"/>
    <w:rsid w:val="00DF1F42"/>
    <w:rsid w:val="00DF20D4"/>
    <w:rsid w:val="00DF268A"/>
    <w:rsid w:val="00DF3869"/>
    <w:rsid w:val="00DF45FC"/>
    <w:rsid w:val="00DF46AD"/>
    <w:rsid w:val="00DF518D"/>
    <w:rsid w:val="00DF5760"/>
    <w:rsid w:val="00DF5AAF"/>
    <w:rsid w:val="00DF5E23"/>
    <w:rsid w:val="00DF5E25"/>
    <w:rsid w:val="00DF5E95"/>
    <w:rsid w:val="00DF5F0E"/>
    <w:rsid w:val="00DF6EEC"/>
    <w:rsid w:val="00DF7BB6"/>
    <w:rsid w:val="00E0054E"/>
    <w:rsid w:val="00E009FE"/>
    <w:rsid w:val="00E011C2"/>
    <w:rsid w:val="00E0344E"/>
    <w:rsid w:val="00E036C6"/>
    <w:rsid w:val="00E03CB3"/>
    <w:rsid w:val="00E04A0C"/>
    <w:rsid w:val="00E0527F"/>
    <w:rsid w:val="00E055AC"/>
    <w:rsid w:val="00E058E8"/>
    <w:rsid w:val="00E070A9"/>
    <w:rsid w:val="00E10121"/>
    <w:rsid w:val="00E1029A"/>
    <w:rsid w:val="00E106BD"/>
    <w:rsid w:val="00E11A44"/>
    <w:rsid w:val="00E1210C"/>
    <w:rsid w:val="00E12647"/>
    <w:rsid w:val="00E13477"/>
    <w:rsid w:val="00E1416E"/>
    <w:rsid w:val="00E14A75"/>
    <w:rsid w:val="00E14C83"/>
    <w:rsid w:val="00E17096"/>
    <w:rsid w:val="00E17E3C"/>
    <w:rsid w:val="00E17F8B"/>
    <w:rsid w:val="00E20460"/>
    <w:rsid w:val="00E20701"/>
    <w:rsid w:val="00E20C40"/>
    <w:rsid w:val="00E2104D"/>
    <w:rsid w:val="00E2161C"/>
    <w:rsid w:val="00E2188C"/>
    <w:rsid w:val="00E21ABB"/>
    <w:rsid w:val="00E22FFB"/>
    <w:rsid w:val="00E23073"/>
    <w:rsid w:val="00E231A8"/>
    <w:rsid w:val="00E23D63"/>
    <w:rsid w:val="00E2480E"/>
    <w:rsid w:val="00E248BB"/>
    <w:rsid w:val="00E24FC7"/>
    <w:rsid w:val="00E2502C"/>
    <w:rsid w:val="00E26099"/>
    <w:rsid w:val="00E26154"/>
    <w:rsid w:val="00E266D4"/>
    <w:rsid w:val="00E2697B"/>
    <w:rsid w:val="00E274EB"/>
    <w:rsid w:val="00E301E9"/>
    <w:rsid w:val="00E3032A"/>
    <w:rsid w:val="00E30817"/>
    <w:rsid w:val="00E30FC2"/>
    <w:rsid w:val="00E31DF5"/>
    <w:rsid w:val="00E332AE"/>
    <w:rsid w:val="00E33C3F"/>
    <w:rsid w:val="00E3458A"/>
    <w:rsid w:val="00E345D4"/>
    <w:rsid w:val="00E34F8B"/>
    <w:rsid w:val="00E34FDF"/>
    <w:rsid w:val="00E351A6"/>
    <w:rsid w:val="00E35F27"/>
    <w:rsid w:val="00E36DB6"/>
    <w:rsid w:val="00E36FAB"/>
    <w:rsid w:val="00E3703E"/>
    <w:rsid w:val="00E379DE"/>
    <w:rsid w:val="00E37F70"/>
    <w:rsid w:val="00E40ADE"/>
    <w:rsid w:val="00E41510"/>
    <w:rsid w:val="00E41D30"/>
    <w:rsid w:val="00E42496"/>
    <w:rsid w:val="00E428F1"/>
    <w:rsid w:val="00E42D71"/>
    <w:rsid w:val="00E4361D"/>
    <w:rsid w:val="00E43B4F"/>
    <w:rsid w:val="00E4430D"/>
    <w:rsid w:val="00E45005"/>
    <w:rsid w:val="00E45329"/>
    <w:rsid w:val="00E45B40"/>
    <w:rsid w:val="00E46743"/>
    <w:rsid w:val="00E46EA4"/>
    <w:rsid w:val="00E47B02"/>
    <w:rsid w:val="00E51B04"/>
    <w:rsid w:val="00E51E2B"/>
    <w:rsid w:val="00E5224E"/>
    <w:rsid w:val="00E522DB"/>
    <w:rsid w:val="00E52BAD"/>
    <w:rsid w:val="00E52C3B"/>
    <w:rsid w:val="00E5433E"/>
    <w:rsid w:val="00E5482A"/>
    <w:rsid w:val="00E54B74"/>
    <w:rsid w:val="00E563D7"/>
    <w:rsid w:val="00E5703C"/>
    <w:rsid w:val="00E57633"/>
    <w:rsid w:val="00E60549"/>
    <w:rsid w:val="00E62721"/>
    <w:rsid w:val="00E62CBB"/>
    <w:rsid w:val="00E643F1"/>
    <w:rsid w:val="00E64B87"/>
    <w:rsid w:val="00E64C76"/>
    <w:rsid w:val="00E66328"/>
    <w:rsid w:val="00E67150"/>
    <w:rsid w:val="00E67D27"/>
    <w:rsid w:val="00E70DF0"/>
    <w:rsid w:val="00E70FF8"/>
    <w:rsid w:val="00E714C4"/>
    <w:rsid w:val="00E71DA8"/>
    <w:rsid w:val="00E731AF"/>
    <w:rsid w:val="00E73384"/>
    <w:rsid w:val="00E7495C"/>
    <w:rsid w:val="00E75928"/>
    <w:rsid w:val="00E768F0"/>
    <w:rsid w:val="00E80192"/>
    <w:rsid w:val="00E8086A"/>
    <w:rsid w:val="00E80BA5"/>
    <w:rsid w:val="00E81B72"/>
    <w:rsid w:val="00E836EA"/>
    <w:rsid w:val="00E84835"/>
    <w:rsid w:val="00E84975"/>
    <w:rsid w:val="00E859D0"/>
    <w:rsid w:val="00E86B06"/>
    <w:rsid w:val="00E87327"/>
    <w:rsid w:val="00E87622"/>
    <w:rsid w:val="00E87AE3"/>
    <w:rsid w:val="00E90539"/>
    <w:rsid w:val="00E9185F"/>
    <w:rsid w:val="00E93362"/>
    <w:rsid w:val="00E934BC"/>
    <w:rsid w:val="00E9362B"/>
    <w:rsid w:val="00E94A51"/>
    <w:rsid w:val="00E95D90"/>
    <w:rsid w:val="00E962B5"/>
    <w:rsid w:val="00E9687B"/>
    <w:rsid w:val="00E97E83"/>
    <w:rsid w:val="00EA0C2A"/>
    <w:rsid w:val="00EA19CD"/>
    <w:rsid w:val="00EA1A05"/>
    <w:rsid w:val="00EA1C37"/>
    <w:rsid w:val="00EA3642"/>
    <w:rsid w:val="00EA617A"/>
    <w:rsid w:val="00EA6260"/>
    <w:rsid w:val="00EA64D0"/>
    <w:rsid w:val="00EB0F44"/>
    <w:rsid w:val="00EB1474"/>
    <w:rsid w:val="00EB14A8"/>
    <w:rsid w:val="00EB1AA5"/>
    <w:rsid w:val="00EB2044"/>
    <w:rsid w:val="00EB2AE5"/>
    <w:rsid w:val="00EB3CD5"/>
    <w:rsid w:val="00EB4C6C"/>
    <w:rsid w:val="00EB57DA"/>
    <w:rsid w:val="00EB58D6"/>
    <w:rsid w:val="00EB6F94"/>
    <w:rsid w:val="00EB7F03"/>
    <w:rsid w:val="00EB7FDF"/>
    <w:rsid w:val="00EC0285"/>
    <w:rsid w:val="00EC103D"/>
    <w:rsid w:val="00EC2888"/>
    <w:rsid w:val="00EC3982"/>
    <w:rsid w:val="00EC46AE"/>
    <w:rsid w:val="00EC51AD"/>
    <w:rsid w:val="00EC5A14"/>
    <w:rsid w:val="00EC5FCC"/>
    <w:rsid w:val="00EC6200"/>
    <w:rsid w:val="00EC736A"/>
    <w:rsid w:val="00ED1834"/>
    <w:rsid w:val="00ED1AE0"/>
    <w:rsid w:val="00ED30DD"/>
    <w:rsid w:val="00ED3DFE"/>
    <w:rsid w:val="00ED3E47"/>
    <w:rsid w:val="00ED42DB"/>
    <w:rsid w:val="00ED62D8"/>
    <w:rsid w:val="00ED684B"/>
    <w:rsid w:val="00ED7F4F"/>
    <w:rsid w:val="00EE0357"/>
    <w:rsid w:val="00EE03C4"/>
    <w:rsid w:val="00EE0A98"/>
    <w:rsid w:val="00EE29B0"/>
    <w:rsid w:val="00EE32A2"/>
    <w:rsid w:val="00EE33C2"/>
    <w:rsid w:val="00EE4BD8"/>
    <w:rsid w:val="00EE4D5E"/>
    <w:rsid w:val="00EE59EC"/>
    <w:rsid w:val="00EE6805"/>
    <w:rsid w:val="00EE7EE7"/>
    <w:rsid w:val="00EF0518"/>
    <w:rsid w:val="00EF0C76"/>
    <w:rsid w:val="00EF179E"/>
    <w:rsid w:val="00EF332F"/>
    <w:rsid w:val="00EF47B2"/>
    <w:rsid w:val="00EF4D9B"/>
    <w:rsid w:val="00EF4EF9"/>
    <w:rsid w:val="00EF5E2F"/>
    <w:rsid w:val="00F00C08"/>
    <w:rsid w:val="00F01DCB"/>
    <w:rsid w:val="00F02DD7"/>
    <w:rsid w:val="00F02F57"/>
    <w:rsid w:val="00F03E7A"/>
    <w:rsid w:val="00F0432C"/>
    <w:rsid w:val="00F056EC"/>
    <w:rsid w:val="00F05D60"/>
    <w:rsid w:val="00F06A9D"/>
    <w:rsid w:val="00F06ADB"/>
    <w:rsid w:val="00F10817"/>
    <w:rsid w:val="00F11717"/>
    <w:rsid w:val="00F1295D"/>
    <w:rsid w:val="00F14AD2"/>
    <w:rsid w:val="00F14D99"/>
    <w:rsid w:val="00F14ECE"/>
    <w:rsid w:val="00F167F6"/>
    <w:rsid w:val="00F17125"/>
    <w:rsid w:val="00F171C1"/>
    <w:rsid w:val="00F21617"/>
    <w:rsid w:val="00F21D3C"/>
    <w:rsid w:val="00F21F64"/>
    <w:rsid w:val="00F2474E"/>
    <w:rsid w:val="00F25643"/>
    <w:rsid w:val="00F27540"/>
    <w:rsid w:val="00F30409"/>
    <w:rsid w:val="00F306D2"/>
    <w:rsid w:val="00F314FA"/>
    <w:rsid w:val="00F32503"/>
    <w:rsid w:val="00F32EB0"/>
    <w:rsid w:val="00F34ED9"/>
    <w:rsid w:val="00F358FA"/>
    <w:rsid w:val="00F35E03"/>
    <w:rsid w:val="00F364E9"/>
    <w:rsid w:val="00F37234"/>
    <w:rsid w:val="00F403D1"/>
    <w:rsid w:val="00F40C61"/>
    <w:rsid w:val="00F40D08"/>
    <w:rsid w:val="00F41C97"/>
    <w:rsid w:val="00F422C9"/>
    <w:rsid w:val="00F428BA"/>
    <w:rsid w:val="00F431B9"/>
    <w:rsid w:val="00F433EB"/>
    <w:rsid w:val="00F4348D"/>
    <w:rsid w:val="00F44E8E"/>
    <w:rsid w:val="00F450AD"/>
    <w:rsid w:val="00F45751"/>
    <w:rsid w:val="00F46741"/>
    <w:rsid w:val="00F51ACA"/>
    <w:rsid w:val="00F51BBC"/>
    <w:rsid w:val="00F52153"/>
    <w:rsid w:val="00F5314F"/>
    <w:rsid w:val="00F536CA"/>
    <w:rsid w:val="00F55714"/>
    <w:rsid w:val="00F56513"/>
    <w:rsid w:val="00F60276"/>
    <w:rsid w:val="00F61BDA"/>
    <w:rsid w:val="00F639B0"/>
    <w:rsid w:val="00F645AB"/>
    <w:rsid w:val="00F64E52"/>
    <w:rsid w:val="00F64ED8"/>
    <w:rsid w:val="00F65CE5"/>
    <w:rsid w:val="00F66D00"/>
    <w:rsid w:val="00F66D30"/>
    <w:rsid w:val="00F70501"/>
    <w:rsid w:val="00F7123F"/>
    <w:rsid w:val="00F71423"/>
    <w:rsid w:val="00F71EBE"/>
    <w:rsid w:val="00F72A7D"/>
    <w:rsid w:val="00F72EFC"/>
    <w:rsid w:val="00F73BDF"/>
    <w:rsid w:val="00F73FD3"/>
    <w:rsid w:val="00F74F25"/>
    <w:rsid w:val="00F757A9"/>
    <w:rsid w:val="00F767A9"/>
    <w:rsid w:val="00F7689B"/>
    <w:rsid w:val="00F8117E"/>
    <w:rsid w:val="00F82107"/>
    <w:rsid w:val="00F83806"/>
    <w:rsid w:val="00F8500A"/>
    <w:rsid w:val="00F8523F"/>
    <w:rsid w:val="00F85B46"/>
    <w:rsid w:val="00F86F50"/>
    <w:rsid w:val="00F87442"/>
    <w:rsid w:val="00F90BE8"/>
    <w:rsid w:val="00F92ED9"/>
    <w:rsid w:val="00F93C23"/>
    <w:rsid w:val="00F93F84"/>
    <w:rsid w:val="00F94126"/>
    <w:rsid w:val="00F95510"/>
    <w:rsid w:val="00F95767"/>
    <w:rsid w:val="00F95F3C"/>
    <w:rsid w:val="00F96229"/>
    <w:rsid w:val="00FA0209"/>
    <w:rsid w:val="00FA27B8"/>
    <w:rsid w:val="00FA2E09"/>
    <w:rsid w:val="00FA2E83"/>
    <w:rsid w:val="00FA3063"/>
    <w:rsid w:val="00FA3840"/>
    <w:rsid w:val="00FA45F8"/>
    <w:rsid w:val="00FA4AE8"/>
    <w:rsid w:val="00FA520A"/>
    <w:rsid w:val="00FA6505"/>
    <w:rsid w:val="00FA6B63"/>
    <w:rsid w:val="00FA7F11"/>
    <w:rsid w:val="00FB05DF"/>
    <w:rsid w:val="00FB0A07"/>
    <w:rsid w:val="00FB10E3"/>
    <w:rsid w:val="00FB136F"/>
    <w:rsid w:val="00FB176C"/>
    <w:rsid w:val="00FB1B96"/>
    <w:rsid w:val="00FB1F78"/>
    <w:rsid w:val="00FB2BFB"/>
    <w:rsid w:val="00FB4332"/>
    <w:rsid w:val="00FB4DF7"/>
    <w:rsid w:val="00FB5045"/>
    <w:rsid w:val="00FB5A70"/>
    <w:rsid w:val="00FB68BB"/>
    <w:rsid w:val="00FB7037"/>
    <w:rsid w:val="00FC087C"/>
    <w:rsid w:val="00FC1B7F"/>
    <w:rsid w:val="00FC3387"/>
    <w:rsid w:val="00FC4655"/>
    <w:rsid w:val="00FC4D05"/>
    <w:rsid w:val="00FC5DA2"/>
    <w:rsid w:val="00FC7112"/>
    <w:rsid w:val="00FC7CC5"/>
    <w:rsid w:val="00FC7DB9"/>
    <w:rsid w:val="00FD0C89"/>
    <w:rsid w:val="00FD0E1C"/>
    <w:rsid w:val="00FD105F"/>
    <w:rsid w:val="00FD1701"/>
    <w:rsid w:val="00FD2CCD"/>
    <w:rsid w:val="00FD3E07"/>
    <w:rsid w:val="00FD4A38"/>
    <w:rsid w:val="00FD4D9C"/>
    <w:rsid w:val="00FD5586"/>
    <w:rsid w:val="00FD5C82"/>
    <w:rsid w:val="00FD61F2"/>
    <w:rsid w:val="00FD781A"/>
    <w:rsid w:val="00FD7D78"/>
    <w:rsid w:val="00FE00B3"/>
    <w:rsid w:val="00FE24A2"/>
    <w:rsid w:val="00FE3553"/>
    <w:rsid w:val="00FE4554"/>
    <w:rsid w:val="00FF1677"/>
    <w:rsid w:val="00FF2C63"/>
    <w:rsid w:val="00FF3B8A"/>
    <w:rsid w:val="00FF4A2C"/>
    <w:rsid w:val="00FF4B98"/>
    <w:rsid w:val="00FF4D1F"/>
    <w:rsid w:val="00FF5DDD"/>
    <w:rsid w:val="00FF6C14"/>
    <w:rsid w:val="00FF6F4D"/>
    <w:rsid w:val="00FF7283"/>
    <w:rsid w:val="00FF7653"/>
    <w:rsid w:val="00FF7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29DEC1"/>
  <w15:docId w15:val="{62FD3704-41BB-4771-B19C-3B71A4D3C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2DD7"/>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semiHidden/>
    <w:rsid w:val="00E37F70"/>
    <w:rPr>
      <w:rFonts w:ascii="Tahoma" w:hAnsi="Tahoma"/>
      <w:sz w:val="20"/>
      <w:szCs w:val="20"/>
    </w:rPr>
  </w:style>
  <w:style w:type="character" w:customStyle="1" w:styleId="TekstprzypisudolnegoZnak">
    <w:name w:val="Tekst przypisu dolnego Znak"/>
    <w:aliases w:val="Podrozdział Znak"/>
    <w:link w:val="Tekstprzypisudolnego"/>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Kolorowa lista — akcent 11,T_SZ_List Paragraph,normalny tekst,Wypunktowanie,Podsis rysunku,Akapit z listą 1,CW_Lista,BulletC"/>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14"/>
      </w:numPr>
      <w:spacing w:before="120" w:after="120"/>
      <w:jc w:val="both"/>
    </w:pPr>
    <w:rPr>
      <w:rFonts w:eastAsia="Calibri"/>
      <w:szCs w:val="22"/>
      <w:lang w:eastAsia="en-GB"/>
    </w:rPr>
  </w:style>
  <w:style w:type="paragraph" w:customStyle="1" w:styleId="Tiret1">
    <w:name w:val="Tiret 1"/>
    <w:basedOn w:val="Normalny"/>
    <w:rsid w:val="00D05F80"/>
    <w:pPr>
      <w:numPr>
        <w:numId w:val="15"/>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6"/>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6"/>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6"/>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6"/>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Kolorowa lista — akcent 11 Znak,T_SZ_List Paragraph Znak,Wypunktowanie Znak"/>
    <w:link w:val="Akapitzlist"/>
    <w:uiPriority w:val="34"/>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table" w:customStyle="1" w:styleId="Tabela-Siatka1">
    <w:name w:val="Tabela - Siatka1"/>
    <w:basedOn w:val="Standardowy"/>
    <w:next w:val="Tabela-Siatka"/>
    <w:uiPriority w:val="39"/>
    <w:rsid w:val="003008FD"/>
    <w:rPr>
      <w:rFonts w:asciiTheme="minorHAnsi" w:eastAsiaTheme="minorHAnsi" w:hAnsiTheme="minorHAnsi" w:cstheme="minorBid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05197B"/>
  </w:style>
  <w:style w:type="table" w:customStyle="1" w:styleId="Tabela-Siatka2">
    <w:name w:val="Tabela - Siatka2"/>
    <w:basedOn w:val="Standardowy"/>
    <w:next w:val="Tabela-Siatka"/>
    <w:uiPriority w:val="59"/>
    <w:rsid w:val="001407A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7791">
      <w:bodyDiv w:val="1"/>
      <w:marLeft w:val="0"/>
      <w:marRight w:val="0"/>
      <w:marTop w:val="0"/>
      <w:marBottom w:val="0"/>
      <w:divBdr>
        <w:top w:val="none" w:sz="0" w:space="0" w:color="auto"/>
        <w:left w:val="none" w:sz="0" w:space="0" w:color="auto"/>
        <w:bottom w:val="none" w:sz="0" w:space="0" w:color="auto"/>
        <w:right w:val="none" w:sz="0" w:space="0" w:color="auto"/>
      </w:divBdr>
    </w:div>
    <w:div w:id="43145867">
      <w:bodyDiv w:val="1"/>
      <w:marLeft w:val="0"/>
      <w:marRight w:val="0"/>
      <w:marTop w:val="0"/>
      <w:marBottom w:val="0"/>
      <w:divBdr>
        <w:top w:val="none" w:sz="0" w:space="0" w:color="auto"/>
        <w:left w:val="none" w:sz="0" w:space="0" w:color="auto"/>
        <w:bottom w:val="none" w:sz="0" w:space="0" w:color="auto"/>
        <w:right w:val="none" w:sz="0" w:space="0" w:color="auto"/>
      </w:divBdr>
    </w:div>
    <w:div w:id="64107542">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229653682">
      <w:bodyDiv w:val="1"/>
      <w:marLeft w:val="0"/>
      <w:marRight w:val="0"/>
      <w:marTop w:val="0"/>
      <w:marBottom w:val="0"/>
      <w:divBdr>
        <w:top w:val="none" w:sz="0" w:space="0" w:color="auto"/>
        <w:left w:val="none" w:sz="0" w:space="0" w:color="auto"/>
        <w:bottom w:val="none" w:sz="0" w:space="0" w:color="auto"/>
        <w:right w:val="none" w:sz="0" w:space="0" w:color="auto"/>
      </w:divBdr>
    </w:div>
    <w:div w:id="278337212">
      <w:bodyDiv w:val="1"/>
      <w:marLeft w:val="0"/>
      <w:marRight w:val="0"/>
      <w:marTop w:val="0"/>
      <w:marBottom w:val="0"/>
      <w:divBdr>
        <w:top w:val="none" w:sz="0" w:space="0" w:color="auto"/>
        <w:left w:val="none" w:sz="0" w:space="0" w:color="auto"/>
        <w:bottom w:val="none" w:sz="0" w:space="0" w:color="auto"/>
        <w:right w:val="none" w:sz="0" w:space="0" w:color="auto"/>
      </w:divBdr>
    </w:div>
    <w:div w:id="326321228">
      <w:bodyDiv w:val="1"/>
      <w:marLeft w:val="0"/>
      <w:marRight w:val="0"/>
      <w:marTop w:val="0"/>
      <w:marBottom w:val="0"/>
      <w:divBdr>
        <w:top w:val="none" w:sz="0" w:space="0" w:color="auto"/>
        <w:left w:val="none" w:sz="0" w:space="0" w:color="auto"/>
        <w:bottom w:val="none" w:sz="0" w:space="0" w:color="auto"/>
        <w:right w:val="none" w:sz="0" w:space="0" w:color="auto"/>
      </w:divBdr>
    </w:div>
    <w:div w:id="359819443">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08771102">
      <w:bodyDiv w:val="1"/>
      <w:marLeft w:val="0"/>
      <w:marRight w:val="0"/>
      <w:marTop w:val="0"/>
      <w:marBottom w:val="0"/>
      <w:divBdr>
        <w:top w:val="none" w:sz="0" w:space="0" w:color="auto"/>
        <w:left w:val="none" w:sz="0" w:space="0" w:color="auto"/>
        <w:bottom w:val="none" w:sz="0" w:space="0" w:color="auto"/>
        <w:right w:val="none" w:sz="0" w:space="0" w:color="auto"/>
      </w:divBdr>
    </w:div>
    <w:div w:id="419181966">
      <w:bodyDiv w:val="1"/>
      <w:marLeft w:val="0"/>
      <w:marRight w:val="0"/>
      <w:marTop w:val="0"/>
      <w:marBottom w:val="0"/>
      <w:divBdr>
        <w:top w:val="none" w:sz="0" w:space="0" w:color="auto"/>
        <w:left w:val="none" w:sz="0" w:space="0" w:color="auto"/>
        <w:bottom w:val="none" w:sz="0" w:space="0" w:color="auto"/>
        <w:right w:val="none" w:sz="0" w:space="0" w:color="auto"/>
      </w:divBdr>
    </w:div>
    <w:div w:id="44060730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83594064">
      <w:bodyDiv w:val="1"/>
      <w:marLeft w:val="0"/>
      <w:marRight w:val="0"/>
      <w:marTop w:val="0"/>
      <w:marBottom w:val="0"/>
      <w:divBdr>
        <w:top w:val="none" w:sz="0" w:space="0" w:color="auto"/>
        <w:left w:val="none" w:sz="0" w:space="0" w:color="auto"/>
        <w:bottom w:val="none" w:sz="0" w:space="0" w:color="auto"/>
        <w:right w:val="none" w:sz="0" w:space="0" w:color="auto"/>
      </w:divBdr>
    </w:div>
    <w:div w:id="495001558">
      <w:bodyDiv w:val="1"/>
      <w:marLeft w:val="0"/>
      <w:marRight w:val="0"/>
      <w:marTop w:val="0"/>
      <w:marBottom w:val="0"/>
      <w:divBdr>
        <w:top w:val="none" w:sz="0" w:space="0" w:color="auto"/>
        <w:left w:val="none" w:sz="0" w:space="0" w:color="auto"/>
        <w:bottom w:val="none" w:sz="0" w:space="0" w:color="auto"/>
        <w:right w:val="none" w:sz="0" w:space="0" w:color="auto"/>
      </w:divBdr>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23708101">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50059763">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62903136">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806319867">
      <w:bodyDiv w:val="1"/>
      <w:marLeft w:val="0"/>
      <w:marRight w:val="0"/>
      <w:marTop w:val="0"/>
      <w:marBottom w:val="0"/>
      <w:divBdr>
        <w:top w:val="none" w:sz="0" w:space="0" w:color="auto"/>
        <w:left w:val="none" w:sz="0" w:space="0" w:color="auto"/>
        <w:bottom w:val="none" w:sz="0" w:space="0" w:color="auto"/>
        <w:right w:val="none" w:sz="0" w:space="0" w:color="auto"/>
      </w:divBdr>
    </w:div>
    <w:div w:id="816653502">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932513463">
      <w:bodyDiv w:val="1"/>
      <w:marLeft w:val="0"/>
      <w:marRight w:val="0"/>
      <w:marTop w:val="0"/>
      <w:marBottom w:val="0"/>
      <w:divBdr>
        <w:top w:val="none" w:sz="0" w:space="0" w:color="auto"/>
        <w:left w:val="none" w:sz="0" w:space="0" w:color="auto"/>
        <w:bottom w:val="none" w:sz="0" w:space="0" w:color="auto"/>
        <w:right w:val="none" w:sz="0" w:space="0" w:color="auto"/>
      </w:divBdr>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111971372">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237394291">
      <w:bodyDiv w:val="1"/>
      <w:marLeft w:val="0"/>
      <w:marRight w:val="0"/>
      <w:marTop w:val="0"/>
      <w:marBottom w:val="0"/>
      <w:divBdr>
        <w:top w:val="none" w:sz="0" w:space="0" w:color="auto"/>
        <w:left w:val="none" w:sz="0" w:space="0" w:color="auto"/>
        <w:bottom w:val="none" w:sz="0" w:space="0" w:color="auto"/>
        <w:right w:val="none" w:sz="0" w:space="0" w:color="auto"/>
      </w:divBdr>
    </w:div>
    <w:div w:id="1285162053">
      <w:bodyDiv w:val="1"/>
      <w:marLeft w:val="0"/>
      <w:marRight w:val="0"/>
      <w:marTop w:val="0"/>
      <w:marBottom w:val="0"/>
      <w:divBdr>
        <w:top w:val="none" w:sz="0" w:space="0" w:color="auto"/>
        <w:left w:val="none" w:sz="0" w:space="0" w:color="auto"/>
        <w:bottom w:val="none" w:sz="0" w:space="0" w:color="auto"/>
        <w:right w:val="none" w:sz="0" w:space="0" w:color="auto"/>
      </w:divBdr>
    </w:div>
    <w:div w:id="1303346333">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45472862">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37469099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581908800">
      <w:bodyDiv w:val="1"/>
      <w:marLeft w:val="0"/>
      <w:marRight w:val="0"/>
      <w:marTop w:val="0"/>
      <w:marBottom w:val="0"/>
      <w:divBdr>
        <w:top w:val="none" w:sz="0" w:space="0" w:color="auto"/>
        <w:left w:val="none" w:sz="0" w:space="0" w:color="auto"/>
        <w:bottom w:val="none" w:sz="0" w:space="0" w:color="auto"/>
        <w:right w:val="none" w:sz="0" w:space="0" w:color="auto"/>
      </w:divBdr>
    </w:div>
    <w:div w:id="1675574191">
      <w:bodyDiv w:val="1"/>
      <w:marLeft w:val="0"/>
      <w:marRight w:val="0"/>
      <w:marTop w:val="0"/>
      <w:marBottom w:val="0"/>
      <w:divBdr>
        <w:top w:val="none" w:sz="0" w:space="0" w:color="auto"/>
        <w:left w:val="none" w:sz="0" w:space="0" w:color="auto"/>
        <w:bottom w:val="none" w:sz="0" w:space="0" w:color="auto"/>
        <w:right w:val="none" w:sz="0" w:space="0" w:color="auto"/>
      </w:divBdr>
    </w:div>
    <w:div w:id="1711222706">
      <w:bodyDiv w:val="1"/>
      <w:marLeft w:val="0"/>
      <w:marRight w:val="0"/>
      <w:marTop w:val="0"/>
      <w:marBottom w:val="0"/>
      <w:divBdr>
        <w:top w:val="none" w:sz="0" w:space="0" w:color="auto"/>
        <w:left w:val="none" w:sz="0" w:space="0" w:color="auto"/>
        <w:bottom w:val="none" w:sz="0" w:space="0" w:color="auto"/>
        <w:right w:val="none" w:sz="0" w:space="0" w:color="auto"/>
      </w:divBdr>
      <w:divsChild>
        <w:div w:id="502429437">
          <w:marLeft w:val="0"/>
          <w:marRight w:val="0"/>
          <w:marTop w:val="0"/>
          <w:marBottom w:val="0"/>
          <w:divBdr>
            <w:top w:val="none" w:sz="0" w:space="0" w:color="auto"/>
            <w:left w:val="none" w:sz="0" w:space="0" w:color="auto"/>
            <w:bottom w:val="none" w:sz="0" w:space="0" w:color="auto"/>
            <w:right w:val="none" w:sz="0" w:space="0" w:color="auto"/>
          </w:divBdr>
        </w:div>
      </w:divsChild>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863202973">
      <w:bodyDiv w:val="1"/>
      <w:marLeft w:val="0"/>
      <w:marRight w:val="0"/>
      <w:marTop w:val="0"/>
      <w:marBottom w:val="0"/>
      <w:divBdr>
        <w:top w:val="none" w:sz="0" w:space="0" w:color="auto"/>
        <w:left w:val="none" w:sz="0" w:space="0" w:color="auto"/>
        <w:bottom w:val="none" w:sz="0" w:space="0" w:color="auto"/>
        <w:right w:val="none" w:sz="0" w:space="0" w:color="auto"/>
      </w:divBdr>
    </w:div>
    <w:div w:id="1897738087">
      <w:bodyDiv w:val="1"/>
      <w:marLeft w:val="0"/>
      <w:marRight w:val="0"/>
      <w:marTop w:val="0"/>
      <w:marBottom w:val="0"/>
      <w:divBdr>
        <w:top w:val="none" w:sz="0" w:space="0" w:color="auto"/>
        <w:left w:val="none" w:sz="0" w:space="0" w:color="auto"/>
        <w:bottom w:val="none" w:sz="0" w:space="0" w:color="auto"/>
        <w:right w:val="none" w:sz="0" w:space="0" w:color="auto"/>
      </w:divBdr>
    </w:div>
    <w:div w:id="1919748009">
      <w:bodyDiv w:val="1"/>
      <w:marLeft w:val="0"/>
      <w:marRight w:val="0"/>
      <w:marTop w:val="0"/>
      <w:marBottom w:val="0"/>
      <w:divBdr>
        <w:top w:val="none" w:sz="0" w:space="0" w:color="auto"/>
        <w:left w:val="none" w:sz="0" w:space="0" w:color="auto"/>
        <w:bottom w:val="none" w:sz="0" w:space="0" w:color="auto"/>
        <w:right w:val="none" w:sz="0" w:space="0" w:color="auto"/>
      </w:divBdr>
    </w:div>
    <w:div w:id="1954558676">
      <w:bodyDiv w:val="1"/>
      <w:marLeft w:val="0"/>
      <w:marRight w:val="0"/>
      <w:marTop w:val="0"/>
      <w:marBottom w:val="0"/>
      <w:divBdr>
        <w:top w:val="none" w:sz="0" w:space="0" w:color="auto"/>
        <w:left w:val="none" w:sz="0" w:space="0" w:color="auto"/>
        <w:bottom w:val="none" w:sz="0" w:space="0" w:color="auto"/>
        <w:right w:val="none" w:sz="0" w:space="0" w:color="auto"/>
      </w:divBdr>
    </w:div>
    <w:div w:id="196634845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13795986">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ekretariat@umtykocin.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bip.um.tykocin.wrotapodlasia.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sekretariat@umtykocin.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27A6F-97D1-408F-9B9B-7B1A57190BCE}">
  <ds:schemaRefs>
    <ds:schemaRef ds:uri="http://www.w3.org/2001/XMLSchema"/>
  </ds:schemaRefs>
</ds:datastoreItem>
</file>

<file path=customXml/itemProps2.xml><?xml version="1.0" encoding="utf-8"?>
<ds:datastoreItem xmlns:ds="http://schemas.openxmlformats.org/officeDocument/2006/customXml" ds:itemID="{0163A5C0-2C9C-42E0-9CB0-C1710E0CF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11035</TotalTime>
  <Pages>33</Pages>
  <Words>17665</Words>
  <Characters>105990</Characters>
  <Application>Microsoft Office Word</Application>
  <DocSecurity>0</DocSecurity>
  <Lines>883</Lines>
  <Paragraphs>246</Paragraphs>
  <ScaleCrop>false</ScaleCrop>
  <HeadingPairs>
    <vt:vector size="2" baseType="variant">
      <vt:variant>
        <vt:lpstr>Tytuł</vt:lpstr>
      </vt:variant>
      <vt:variant>
        <vt:i4>1</vt:i4>
      </vt:variant>
    </vt:vector>
  </HeadingPairs>
  <TitlesOfParts>
    <vt:vector size="1" baseType="lpstr">
      <vt:lpstr>SWZ bez negocjacji</vt:lpstr>
    </vt:vector>
  </TitlesOfParts>
  <Manager/>
  <Company/>
  <LinksUpToDate>false</LinksUpToDate>
  <CharactersWithSpaces>123409</CharactersWithSpaces>
  <SharedDoc>false</SharedDoc>
  <HyperlinkBase/>
  <HLinks>
    <vt:vector size="12" baseType="variant">
      <vt:variant>
        <vt:i4>7012393</vt:i4>
      </vt:variant>
      <vt:variant>
        <vt:i4>18</vt:i4>
      </vt:variant>
      <vt:variant>
        <vt:i4>0</vt:i4>
      </vt:variant>
      <vt:variant>
        <vt:i4>5</vt:i4>
      </vt:variant>
      <vt:variant>
        <vt:lpwstr>http://bip.um.tykocin.wrotapodlasia.pl/</vt:lpwstr>
      </vt:variant>
      <vt:variant>
        <vt:lpwstr/>
      </vt:variant>
      <vt:variant>
        <vt:i4>7602246</vt:i4>
      </vt:variant>
      <vt:variant>
        <vt:i4>15</vt:i4>
      </vt:variant>
      <vt:variant>
        <vt:i4>0</vt:i4>
      </vt:variant>
      <vt:variant>
        <vt:i4>5</vt:i4>
      </vt:variant>
      <vt:variant>
        <vt:lpwstr>mailto:sekretariat@umtykocin.pl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Julia</cp:lastModifiedBy>
  <cp:revision>79</cp:revision>
  <cp:lastPrinted>2024-08-12T10:36:00Z</cp:lastPrinted>
  <dcterms:created xsi:type="dcterms:W3CDTF">2021-05-17T11:59:00Z</dcterms:created>
  <dcterms:modified xsi:type="dcterms:W3CDTF">2024-08-12T12:24:00Z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