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1E2C2" w14:textId="2EE67B64" w:rsidR="00D44AA9" w:rsidRDefault="00BC2B66" w:rsidP="00783953">
      <w:pPr>
        <w:shd w:val="clear" w:color="auto" w:fill="FFFFFF"/>
        <w:spacing w:line="276" w:lineRule="auto"/>
        <w:jc w:val="right"/>
        <w:rPr>
          <w:rFonts w:cs="Times New Roman"/>
          <w:bCs/>
          <w:color w:val="000000" w:themeColor="text1"/>
          <w:spacing w:val="-6"/>
        </w:rPr>
      </w:pPr>
      <w:r>
        <w:rPr>
          <w:rFonts w:cs="Times New Roman"/>
          <w:bCs/>
          <w:color w:val="000000" w:themeColor="text1"/>
          <w:spacing w:val="-6"/>
        </w:rPr>
        <w:t xml:space="preserve"> </w:t>
      </w:r>
    </w:p>
    <w:p w14:paraId="5B614FD2" w14:textId="038D10EF" w:rsidR="003E0305" w:rsidRDefault="00582841" w:rsidP="00582841">
      <w:pPr>
        <w:shd w:val="clear" w:color="auto" w:fill="FFFFFF"/>
        <w:spacing w:line="276" w:lineRule="auto"/>
        <w:jc w:val="center"/>
        <w:rPr>
          <w:rFonts w:cs="Times New Roman"/>
          <w:bCs/>
          <w:color w:val="000000" w:themeColor="text1"/>
          <w:spacing w:val="-6"/>
        </w:rPr>
      </w:pPr>
      <w:r>
        <w:rPr>
          <w:rFonts w:cs="Times New Roman"/>
          <w:bCs/>
          <w:color w:val="000000" w:themeColor="text1"/>
          <w:spacing w:val="-6"/>
        </w:rPr>
        <w:t xml:space="preserve">                                                                                                                 </w:t>
      </w:r>
      <w:r w:rsidR="00721FF4">
        <w:rPr>
          <w:rFonts w:cs="Times New Roman"/>
          <w:bCs/>
          <w:color w:val="000000" w:themeColor="text1"/>
          <w:spacing w:val="-6"/>
        </w:rPr>
        <w:t>Bielsk Podlaski, 12</w:t>
      </w:r>
      <w:r w:rsidR="00AA4D2F">
        <w:rPr>
          <w:rFonts w:cs="Times New Roman"/>
          <w:bCs/>
          <w:color w:val="000000" w:themeColor="text1"/>
          <w:spacing w:val="-6"/>
        </w:rPr>
        <w:t>.</w:t>
      </w:r>
      <w:r w:rsidR="004D6610">
        <w:rPr>
          <w:rFonts w:cs="Times New Roman"/>
          <w:bCs/>
          <w:color w:val="000000" w:themeColor="text1"/>
          <w:spacing w:val="-6"/>
        </w:rPr>
        <w:t>08.2024</w:t>
      </w:r>
      <w:r>
        <w:rPr>
          <w:rFonts w:cs="Times New Roman"/>
          <w:bCs/>
          <w:color w:val="000000" w:themeColor="text1"/>
          <w:spacing w:val="-6"/>
        </w:rPr>
        <w:t xml:space="preserve"> </w:t>
      </w:r>
      <w:r w:rsidR="00F95D25" w:rsidRPr="00783953">
        <w:rPr>
          <w:rFonts w:cs="Times New Roman"/>
          <w:bCs/>
          <w:color w:val="000000" w:themeColor="text1"/>
          <w:spacing w:val="-6"/>
        </w:rPr>
        <w:t>r.</w:t>
      </w:r>
    </w:p>
    <w:p w14:paraId="68CCF2F4" w14:textId="5CDDF231" w:rsidR="00E61C85" w:rsidRPr="003E0305" w:rsidRDefault="003E0305" w:rsidP="003E0305">
      <w:pPr>
        <w:shd w:val="clear" w:color="auto" w:fill="FFFFFF"/>
        <w:spacing w:line="276" w:lineRule="auto"/>
        <w:rPr>
          <w:rFonts w:cs="Times New Roman"/>
          <w:bCs/>
          <w:color w:val="000000" w:themeColor="text1"/>
          <w:spacing w:val="-6"/>
        </w:rPr>
      </w:pPr>
      <w:r>
        <w:rPr>
          <w:rFonts w:cs="Times New Roman"/>
          <w:bCs/>
          <w:color w:val="000000" w:themeColor="text1"/>
          <w:spacing w:val="-6"/>
        </w:rPr>
        <w:t>ZS4.26</w:t>
      </w:r>
      <w:r w:rsidR="001F2C9E" w:rsidRPr="00783953">
        <w:rPr>
          <w:rFonts w:cs="Times New Roman"/>
          <w:bCs/>
          <w:color w:val="000000" w:themeColor="text1"/>
          <w:spacing w:val="-6"/>
        </w:rPr>
        <w:t>.</w:t>
      </w:r>
      <w:r w:rsidR="00F232B9">
        <w:rPr>
          <w:rFonts w:cs="Times New Roman"/>
          <w:bCs/>
          <w:color w:val="000000" w:themeColor="text1"/>
          <w:spacing w:val="-6"/>
        </w:rPr>
        <w:t>3</w:t>
      </w:r>
      <w:r w:rsidR="003B7284">
        <w:rPr>
          <w:rFonts w:cs="Times New Roman"/>
          <w:bCs/>
          <w:color w:val="000000" w:themeColor="text1"/>
          <w:spacing w:val="-6"/>
        </w:rPr>
        <w:t>.2024</w:t>
      </w:r>
    </w:p>
    <w:p w14:paraId="19916F28" w14:textId="77777777" w:rsidR="00E64532" w:rsidRPr="00783953" w:rsidRDefault="00E64532" w:rsidP="00783953">
      <w:pPr>
        <w:shd w:val="clear" w:color="auto" w:fill="FFFFFF"/>
        <w:spacing w:line="276" w:lineRule="auto"/>
        <w:jc w:val="center"/>
        <w:rPr>
          <w:rFonts w:cs="Times New Roman"/>
          <w:b/>
          <w:bCs/>
          <w:color w:val="000000" w:themeColor="text1"/>
          <w:spacing w:val="-6"/>
        </w:rPr>
      </w:pPr>
    </w:p>
    <w:p w14:paraId="7B621650" w14:textId="77777777" w:rsidR="00E64532" w:rsidRPr="00783953" w:rsidRDefault="00E64532" w:rsidP="00783953">
      <w:pPr>
        <w:shd w:val="clear" w:color="auto" w:fill="FFFFFF"/>
        <w:spacing w:line="276" w:lineRule="auto"/>
        <w:jc w:val="center"/>
        <w:rPr>
          <w:rFonts w:cs="Times New Roman"/>
          <w:b/>
          <w:bCs/>
          <w:color w:val="000000" w:themeColor="text1"/>
          <w:spacing w:val="-6"/>
        </w:rPr>
      </w:pPr>
    </w:p>
    <w:p w14:paraId="7CFEF185" w14:textId="77777777" w:rsidR="00E61C85" w:rsidRPr="00783953" w:rsidRDefault="0009212A" w:rsidP="00783953">
      <w:pPr>
        <w:shd w:val="clear" w:color="auto" w:fill="FFFFFF"/>
        <w:spacing w:line="276" w:lineRule="auto"/>
        <w:jc w:val="center"/>
        <w:rPr>
          <w:rFonts w:cs="Times New Roman"/>
          <w:b/>
          <w:bCs/>
          <w:color w:val="000000" w:themeColor="text1"/>
          <w:spacing w:val="-6"/>
        </w:rPr>
      </w:pPr>
      <w:r w:rsidRPr="00783953">
        <w:rPr>
          <w:rFonts w:cs="Times New Roman"/>
          <w:b/>
          <w:bCs/>
          <w:color w:val="000000" w:themeColor="text1"/>
          <w:spacing w:val="-6"/>
        </w:rPr>
        <w:t>SPECYFIKACJA</w:t>
      </w:r>
      <w:r w:rsidR="00CF4236" w:rsidRPr="00783953">
        <w:rPr>
          <w:rFonts w:cs="Times New Roman"/>
          <w:b/>
          <w:bCs/>
          <w:color w:val="000000" w:themeColor="text1"/>
          <w:spacing w:val="-6"/>
        </w:rPr>
        <w:t xml:space="preserve"> </w:t>
      </w:r>
      <w:r w:rsidR="00E61C85" w:rsidRPr="00783953">
        <w:rPr>
          <w:rFonts w:cs="Times New Roman"/>
          <w:b/>
          <w:bCs/>
          <w:color w:val="000000" w:themeColor="text1"/>
          <w:spacing w:val="-6"/>
        </w:rPr>
        <w:t>WARUNKÓW</w:t>
      </w:r>
      <w:r w:rsidRPr="00783953">
        <w:rPr>
          <w:rFonts w:cs="Times New Roman"/>
          <w:b/>
          <w:bCs/>
          <w:color w:val="000000" w:themeColor="text1"/>
          <w:spacing w:val="-6"/>
        </w:rPr>
        <w:t xml:space="preserve"> </w:t>
      </w:r>
      <w:r w:rsidR="00E61C85" w:rsidRPr="00783953">
        <w:rPr>
          <w:rFonts w:cs="Times New Roman"/>
          <w:b/>
          <w:bCs/>
          <w:color w:val="000000" w:themeColor="text1"/>
          <w:spacing w:val="-6"/>
        </w:rPr>
        <w:t>ZAMÓWIENIA</w:t>
      </w:r>
    </w:p>
    <w:p w14:paraId="5B848243" w14:textId="77777777" w:rsidR="00E64532" w:rsidRPr="00783953" w:rsidRDefault="00E64532" w:rsidP="00783953">
      <w:pPr>
        <w:widowControl/>
        <w:suppressAutoHyphens w:val="0"/>
        <w:autoSpaceDN/>
        <w:spacing w:before="40" w:line="276" w:lineRule="auto"/>
        <w:jc w:val="center"/>
        <w:textAlignment w:val="auto"/>
        <w:rPr>
          <w:rFonts w:eastAsia="Times New Roman" w:cs="Times New Roman"/>
          <w:caps/>
          <w:color w:val="000000" w:themeColor="text1"/>
          <w:kern w:val="0"/>
          <w:lang w:eastAsia="pl-PL" w:bidi="ar-SA"/>
        </w:rPr>
      </w:pPr>
    </w:p>
    <w:p w14:paraId="0586236E" w14:textId="77777777" w:rsidR="00E64532" w:rsidRPr="00783953" w:rsidRDefault="00E64532" w:rsidP="00783953">
      <w:pPr>
        <w:widowControl/>
        <w:suppressAutoHyphens w:val="0"/>
        <w:autoSpaceDN/>
        <w:spacing w:before="40" w:line="276" w:lineRule="auto"/>
        <w:jc w:val="center"/>
        <w:textAlignment w:val="auto"/>
        <w:rPr>
          <w:rFonts w:eastAsia="Times New Roman" w:cs="Times New Roman"/>
          <w:caps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aps/>
          <w:color w:val="000000" w:themeColor="text1"/>
          <w:kern w:val="0"/>
          <w:lang w:eastAsia="pl-PL" w:bidi="ar-SA"/>
        </w:rPr>
        <w:t>zAMAWIAJĄCY:</w:t>
      </w:r>
    </w:p>
    <w:p w14:paraId="0609D355" w14:textId="387B495A" w:rsidR="00E64532" w:rsidRPr="00783953" w:rsidRDefault="007772C5" w:rsidP="00783953">
      <w:pPr>
        <w:spacing w:line="276" w:lineRule="auto"/>
        <w:jc w:val="both"/>
        <w:rPr>
          <w:rFonts w:cs="Times New Roman"/>
          <w:b/>
        </w:rPr>
      </w:pPr>
      <w:r w:rsidRPr="00783953">
        <w:rPr>
          <w:rFonts w:cs="Times New Roman"/>
          <w:b/>
        </w:rPr>
        <w:t xml:space="preserve">                              Zespół Szkół Nr 4 im. Ziemi Podlaskiej w Bielsku Podlaskim</w:t>
      </w:r>
    </w:p>
    <w:p w14:paraId="15B25816" w14:textId="10144DD6" w:rsidR="00E64532" w:rsidRPr="00BC2B66" w:rsidRDefault="00E64532" w:rsidP="00BC2B66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zaprasza do złożenia oferty w postępowaniu o udzielenie zamówienia publicznego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  <w:t xml:space="preserve">prowadzonego w trybie podstawowym bez negocjacji o wartości zamówienia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  <w:t xml:space="preserve">nieprzekraczającej progów unijnych, o jakich stanowi art. 3 ustawy z dnia 11 września 2019 r.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  <w:t>Prawo zamówi</w:t>
      </w:r>
      <w:r w:rsidR="0022364B">
        <w:rPr>
          <w:rFonts w:eastAsia="Times New Roman" w:cs="Times New Roman"/>
          <w:color w:val="000000" w:themeColor="text1"/>
          <w:kern w:val="0"/>
          <w:lang w:eastAsia="pl-PL" w:bidi="ar-SA"/>
        </w:rPr>
        <w:t>eń publicznych (Dz. U. z</w:t>
      </w:r>
      <w:r w:rsidR="00BE70B9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2023r. poz. 1605 </w:t>
      </w:r>
      <w:r w:rsidR="0022364B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z </w:t>
      </w:r>
      <w:proofErr w:type="spellStart"/>
      <w:r w:rsidR="0022364B">
        <w:rPr>
          <w:rFonts w:eastAsia="Times New Roman" w:cs="Times New Roman"/>
          <w:color w:val="000000" w:themeColor="text1"/>
          <w:kern w:val="0"/>
          <w:lang w:eastAsia="pl-PL" w:bidi="ar-SA"/>
        </w:rPr>
        <w:t>póżn</w:t>
      </w:r>
      <w:proofErr w:type="spellEnd"/>
      <w:r w:rsidR="0022364B">
        <w:rPr>
          <w:rFonts w:eastAsia="Times New Roman" w:cs="Times New Roman"/>
          <w:color w:val="000000" w:themeColor="text1"/>
          <w:kern w:val="0"/>
          <w:lang w:eastAsia="pl-PL" w:bidi="ar-SA"/>
        </w:rPr>
        <w:t>. zm.)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 –</w:t>
      </w:r>
      <w:r w:rsidR="00E4165A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dalej </w:t>
      </w:r>
      <w:proofErr w:type="spellStart"/>
      <w:r w:rsidR="00E4165A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Pzp</w:t>
      </w:r>
      <w:proofErr w:type="spellEnd"/>
      <w:r w:rsidR="00E4165A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, </w:t>
      </w:r>
      <w:r w:rsidR="00E4165A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  <w:t>na dostawy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pod nazwą:</w:t>
      </w:r>
    </w:p>
    <w:p w14:paraId="75E9F90A" w14:textId="77777777" w:rsidR="00E64532" w:rsidRPr="00783953" w:rsidRDefault="00E64532" w:rsidP="00783953">
      <w:pPr>
        <w:spacing w:line="276" w:lineRule="auto"/>
        <w:jc w:val="both"/>
        <w:rPr>
          <w:rFonts w:cs="Times New Roman"/>
          <w:b/>
          <w:color w:val="000000" w:themeColor="text1"/>
        </w:rPr>
      </w:pPr>
    </w:p>
    <w:p w14:paraId="2C03E58D" w14:textId="77777777" w:rsidR="00E64532" w:rsidRPr="00783953" w:rsidRDefault="00E64532" w:rsidP="00783953">
      <w:pPr>
        <w:spacing w:line="276" w:lineRule="auto"/>
        <w:jc w:val="both"/>
        <w:rPr>
          <w:rFonts w:cs="Times New Roman"/>
          <w:b/>
          <w:color w:val="000000" w:themeColor="text1"/>
        </w:rPr>
      </w:pPr>
    </w:p>
    <w:p w14:paraId="1282DD43" w14:textId="77777777" w:rsidR="00E4165A" w:rsidRPr="00783953" w:rsidRDefault="00E4165A" w:rsidP="00783953">
      <w:pPr>
        <w:spacing w:line="276" w:lineRule="auto"/>
        <w:jc w:val="both"/>
        <w:rPr>
          <w:rFonts w:cs="Times New Roman"/>
          <w:b/>
        </w:rPr>
      </w:pPr>
      <w:r w:rsidRPr="00783953">
        <w:rPr>
          <w:rFonts w:cs="Times New Roman"/>
          <w:b/>
        </w:rPr>
        <w:t>Sukcesywna dostawa oleju napędowego grzewczego do kotłowni olejowej Zespołu Szkół Nr 4 im. Ziemi Podlaskiej w Bielsku Podlaskim</w:t>
      </w:r>
    </w:p>
    <w:p w14:paraId="416EFDD3" w14:textId="77777777" w:rsidR="00E4165A" w:rsidRPr="00783953" w:rsidRDefault="00E4165A" w:rsidP="00783953">
      <w:pPr>
        <w:pStyle w:val="FR1"/>
        <w:spacing w:before="0" w:line="276" w:lineRule="auto"/>
        <w:ind w:left="0" w:right="0" w:firstLine="360"/>
        <w:jc w:val="left"/>
        <w:rPr>
          <w:b/>
          <w:sz w:val="24"/>
          <w:szCs w:val="24"/>
        </w:rPr>
      </w:pPr>
    </w:p>
    <w:p w14:paraId="6B60B44E" w14:textId="77777777" w:rsidR="00F95D25" w:rsidRPr="00783953" w:rsidRDefault="00F95D25" w:rsidP="00783953">
      <w:pPr>
        <w:spacing w:line="276" w:lineRule="auto"/>
        <w:jc w:val="both"/>
        <w:rPr>
          <w:rFonts w:cs="Times New Roman"/>
          <w:b/>
          <w:color w:val="000000" w:themeColor="text1"/>
        </w:rPr>
      </w:pPr>
    </w:p>
    <w:p w14:paraId="1E2EF49E" w14:textId="79281623" w:rsidR="00F95D25" w:rsidRPr="00783953" w:rsidRDefault="00F95D25" w:rsidP="00783953">
      <w:pPr>
        <w:spacing w:line="276" w:lineRule="auto"/>
        <w:jc w:val="both"/>
        <w:rPr>
          <w:rFonts w:cs="Times New Roman"/>
          <w:b/>
          <w:color w:val="000000" w:themeColor="text1"/>
        </w:rPr>
      </w:pPr>
    </w:p>
    <w:p w14:paraId="0A6B20AD" w14:textId="77777777" w:rsidR="00F95D25" w:rsidRPr="00783953" w:rsidRDefault="00F95D25" w:rsidP="00783953">
      <w:pPr>
        <w:widowControl/>
        <w:tabs>
          <w:tab w:val="center" w:pos="4536"/>
          <w:tab w:val="left" w:pos="6945"/>
        </w:tabs>
        <w:suppressAutoHyphens w:val="0"/>
        <w:autoSpaceDN/>
        <w:spacing w:before="40" w:after="240" w:line="276" w:lineRule="auto"/>
        <w:jc w:val="center"/>
        <w:textAlignment w:val="auto"/>
        <w:rPr>
          <w:rFonts w:eastAsia="Times New Roman" w:cs="Times New Roman"/>
          <w:b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b/>
          <w:color w:val="000000" w:themeColor="text1"/>
          <w:kern w:val="0"/>
          <w:lang w:eastAsia="pl-PL" w:bidi="ar-SA"/>
        </w:rPr>
        <w:t xml:space="preserve">Przedmiotowe postępowanie prowadzone jest przy użyciu </w:t>
      </w:r>
      <w:r w:rsidRPr="00783953">
        <w:rPr>
          <w:rFonts w:eastAsia="Times New Roman" w:cs="Times New Roman"/>
          <w:b/>
          <w:color w:val="000000" w:themeColor="text1"/>
          <w:kern w:val="0"/>
          <w:lang w:eastAsia="pl-PL" w:bidi="ar-SA"/>
        </w:rPr>
        <w:br/>
        <w:t>środków komunikacji elektronicznej.</w:t>
      </w:r>
    </w:p>
    <w:p w14:paraId="59A0362F" w14:textId="4F5A69F0" w:rsidR="00F95D25" w:rsidRPr="00783953" w:rsidRDefault="00F95D25" w:rsidP="002A5A80">
      <w:pPr>
        <w:widowControl/>
        <w:tabs>
          <w:tab w:val="center" w:pos="4536"/>
          <w:tab w:val="left" w:pos="6945"/>
        </w:tabs>
        <w:suppressAutoHyphens w:val="0"/>
        <w:autoSpaceDN/>
        <w:spacing w:before="40" w:line="276" w:lineRule="auto"/>
        <w:jc w:val="center"/>
        <w:textAlignment w:val="auto"/>
        <w:rPr>
          <w:rFonts w:cs="Times New Roman"/>
          <w:b/>
          <w:color w:val="000000" w:themeColor="text1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Komunikacja między Zamawiającym a Wykonawcami, w tym składanie ofert, odbywa się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  <w:t xml:space="preserve">za pośrednictwem </w:t>
      </w:r>
      <w:r w:rsidR="002A5A80">
        <w:rPr>
          <w:rFonts w:eastAsia="Times New Roman" w:cs="Times New Roman"/>
          <w:color w:val="000000" w:themeColor="text1"/>
          <w:kern w:val="0"/>
          <w:lang w:eastAsia="pl-PL" w:bidi="ar-SA"/>
        </w:rPr>
        <w:t>Platformy</w:t>
      </w:r>
      <w:r w:rsidR="00D905F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</w:t>
      </w:r>
      <w:r w:rsidR="005C3691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e-Zamówienia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pod adresem: </w:t>
      </w:r>
      <w:hyperlink r:id="rId8" w:history="1">
        <w:r w:rsidR="003F57DD" w:rsidRPr="00E43556">
          <w:rPr>
            <w:rStyle w:val="Hipercze"/>
            <w:rFonts w:eastAsia="Times New Roman" w:cs="Times New Roman"/>
            <w:i/>
            <w:kern w:val="0"/>
            <w:u w:color="FF0000"/>
            <w:lang w:eastAsia="pl-PL" w:bidi="ar-SA"/>
          </w:rPr>
          <w:t>https://ezamowienia.gov.pl/</w:t>
        </w:r>
      </w:hyperlink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,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</w:r>
    </w:p>
    <w:p w14:paraId="724B8F33" w14:textId="77777777" w:rsidR="00F95D25" w:rsidRPr="00783953" w:rsidRDefault="00F95D25" w:rsidP="00783953">
      <w:pPr>
        <w:spacing w:line="276" w:lineRule="auto"/>
        <w:jc w:val="both"/>
        <w:rPr>
          <w:rFonts w:cs="Times New Roman"/>
          <w:b/>
        </w:rPr>
      </w:pPr>
    </w:p>
    <w:p w14:paraId="57C18778" w14:textId="77777777" w:rsidR="00F95D25" w:rsidRPr="00783953" w:rsidRDefault="00F95D25" w:rsidP="00783953">
      <w:pPr>
        <w:spacing w:line="276" w:lineRule="auto"/>
        <w:jc w:val="both"/>
        <w:rPr>
          <w:rFonts w:cs="Times New Roman"/>
          <w:b/>
        </w:rPr>
      </w:pPr>
    </w:p>
    <w:p w14:paraId="3676EED2" w14:textId="77777777" w:rsidR="00F95D25" w:rsidRPr="00783953" w:rsidRDefault="00F95D25" w:rsidP="00783953">
      <w:pPr>
        <w:spacing w:line="276" w:lineRule="auto"/>
        <w:jc w:val="both"/>
        <w:rPr>
          <w:rFonts w:cs="Times New Roman"/>
          <w:b/>
        </w:rPr>
      </w:pPr>
    </w:p>
    <w:p w14:paraId="0BB4BB2B" w14:textId="77777777" w:rsidR="00F95D25" w:rsidRPr="00783953" w:rsidRDefault="00F95D25" w:rsidP="00783953">
      <w:pPr>
        <w:spacing w:line="276" w:lineRule="auto"/>
        <w:jc w:val="both"/>
        <w:rPr>
          <w:rFonts w:cs="Times New Roman"/>
          <w:b/>
        </w:rPr>
      </w:pPr>
    </w:p>
    <w:p w14:paraId="2F7D2209" w14:textId="77777777" w:rsidR="00F95D25" w:rsidRPr="00783953" w:rsidRDefault="00F95D25" w:rsidP="00783953">
      <w:pPr>
        <w:spacing w:line="276" w:lineRule="auto"/>
        <w:jc w:val="both"/>
        <w:rPr>
          <w:rFonts w:cs="Times New Roman"/>
          <w:b/>
        </w:rPr>
      </w:pPr>
    </w:p>
    <w:p w14:paraId="5805B79B" w14:textId="3BDF8432" w:rsidR="00853761" w:rsidRDefault="004049EE" w:rsidP="00783953">
      <w:pPr>
        <w:spacing w:line="276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                      Zatwierdzam </w:t>
      </w:r>
    </w:p>
    <w:p w14:paraId="08DF35FA" w14:textId="01F72EF5" w:rsidR="004049EE" w:rsidRPr="00783953" w:rsidRDefault="004049EE" w:rsidP="00783953">
      <w:pPr>
        <w:spacing w:line="276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  <w:t xml:space="preserve">                                                                                       Bolesław Hryniewicki</w:t>
      </w:r>
    </w:p>
    <w:p w14:paraId="6FAB1B8C" w14:textId="61C6DDAE" w:rsidR="00E4165A" w:rsidRPr="00783953" w:rsidRDefault="00E4165A" w:rsidP="00783953">
      <w:pPr>
        <w:spacing w:line="276" w:lineRule="auto"/>
        <w:jc w:val="center"/>
        <w:rPr>
          <w:rFonts w:cs="Times New Roman"/>
          <w:b/>
        </w:rPr>
      </w:pPr>
    </w:p>
    <w:p w14:paraId="25333993" w14:textId="1ADA7950" w:rsidR="00E4165A" w:rsidRPr="00783953" w:rsidRDefault="00E4165A" w:rsidP="00783953">
      <w:pPr>
        <w:spacing w:line="276" w:lineRule="auto"/>
        <w:jc w:val="center"/>
        <w:rPr>
          <w:rFonts w:cs="Times New Roman"/>
          <w:b/>
        </w:rPr>
      </w:pPr>
    </w:p>
    <w:p w14:paraId="4A6CC54F" w14:textId="77777777" w:rsidR="00E4165A" w:rsidRPr="00783953" w:rsidRDefault="00E4165A" w:rsidP="00783953">
      <w:pPr>
        <w:spacing w:line="276" w:lineRule="auto"/>
        <w:jc w:val="center"/>
        <w:rPr>
          <w:rFonts w:cs="Times New Roman"/>
          <w:b/>
        </w:rPr>
      </w:pPr>
    </w:p>
    <w:p w14:paraId="4F752AE0" w14:textId="77777777" w:rsidR="007772C5" w:rsidRPr="00783953" w:rsidRDefault="007772C5" w:rsidP="00783953">
      <w:pPr>
        <w:spacing w:line="276" w:lineRule="auto"/>
        <w:jc w:val="center"/>
        <w:rPr>
          <w:rFonts w:cs="Times New Roman"/>
          <w:b/>
        </w:rPr>
      </w:pPr>
    </w:p>
    <w:p w14:paraId="7BA56719" w14:textId="77777777" w:rsidR="007772C5" w:rsidRPr="00783953" w:rsidRDefault="007772C5" w:rsidP="00783953">
      <w:pPr>
        <w:spacing w:line="276" w:lineRule="auto"/>
        <w:jc w:val="center"/>
        <w:rPr>
          <w:rFonts w:cs="Times New Roman"/>
          <w:b/>
        </w:rPr>
      </w:pPr>
    </w:p>
    <w:p w14:paraId="1EF2902C" w14:textId="77777777" w:rsidR="00024B16" w:rsidRDefault="00024B16" w:rsidP="00783953">
      <w:pPr>
        <w:spacing w:line="276" w:lineRule="auto"/>
        <w:jc w:val="center"/>
        <w:rPr>
          <w:rFonts w:cs="Times New Roman"/>
          <w:b/>
        </w:rPr>
      </w:pPr>
    </w:p>
    <w:p w14:paraId="11AFB92B" w14:textId="2C0791CC" w:rsidR="00CD135D" w:rsidRPr="00024B16" w:rsidRDefault="00CD135D" w:rsidP="002E3A8E">
      <w:pPr>
        <w:spacing w:line="276" w:lineRule="auto"/>
        <w:jc w:val="center"/>
        <w:rPr>
          <w:rFonts w:cs="Times New Roman"/>
          <w:b/>
        </w:rPr>
      </w:pPr>
    </w:p>
    <w:p w14:paraId="18BAF9B8" w14:textId="77777777" w:rsidR="005C3691" w:rsidRDefault="005C3691" w:rsidP="00534690">
      <w:pPr>
        <w:pStyle w:val="Akapitzlist"/>
        <w:spacing w:line="276" w:lineRule="auto"/>
        <w:ind w:left="851" w:firstLine="4111"/>
        <w:rPr>
          <w:b/>
        </w:rPr>
      </w:pPr>
    </w:p>
    <w:p w14:paraId="580ABF11" w14:textId="77777777" w:rsidR="005C3691" w:rsidRDefault="005C3691" w:rsidP="00534690">
      <w:pPr>
        <w:pStyle w:val="Akapitzlist"/>
        <w:spacing w:line="276" w:lineRule="auto"/>
        <w:ind w:left="851" w:firstLine="4111"/>
        <w:rPr>
          <w:b/>
        </w:rPr>
      </w:pPr>
    </w:p>
    <w:p w14:paraId="2F50C3FF" w14:textId="77777777" w:rsidR="005C3691" w:rsidRDefault="005C3691" w:rsidP="00534690">
      <w:pPr>
        <w:pStyle w:val="Akapitzlist"/>
        <w:spacing w:line="276" w:lineRule="auto"/>
        <w:ind w:left="851" w:firstLine="4111"/>
        <w:rPr>
          <w:b/>
        </w:rPr>
      </w:pPr>
    </w:p>
    <w:p w14:paraId="2322F39A" w14:textId="77777777" w:rsidR="00A61B6A" w:rsidRDefault="00A61B6A" w:rsidP="00534690">
      <w:pPr>
        <w:pStyle w:val="Akapitzlist"/>
        <w:spacing w:line="276" w:lineRule="auto"/>
        <w:ind w:left="851" w:firstLine="4111"/>
        <w:rPr>
          <w:b/>
        </w:rPr>
      </w:pPr>
    </w:p>
    <w:p w14:paraId="6D97E4BE" w14:textId="7E688E66" w:rsidR="002E3A8E" w:rsidRDefault="0009730A" w:rsidP="00534690">
      <w:pPr>
        <w:pStyle w:val="Akapitzlist"/>
        <w:spacing w:line="276" w:lineRule="auto"/>
        <w:ind w:left="851" w:firstLine="4111"/>
        <w:rPr>
          <w:b/>
        </w:rPr>
      </w:pPr>
      <w:r>
        <w:rPr>
          <w:b/>
        </w:rPr>
        <w:lastRenderedPageBreak/>
        <w:t>I.</w:t>
      </w:r>
    </w:p>
    <w:p w14:paraId="7107209C" w14:textId="015323FA" w:rsidR="00E61C85" w:rsidRPr="00024B16" w:rsidRDefault="00024B16" w:rsidP="002E3A8E">
      <w:pPr>
        <w:pStyle w:val="Akapitzlist"/>
        <w:spacing w:line="276" w:lineRule="auto"/>
        <w:ind w:left="1080"/>
        <w:jc w:val="center"/>
        <w:rPr>
          <w:b/>
        </w:rPr>
      </w:pPr>
      <w:r w:rsidRPr="00024B16">
        <w:rPr>
          <w:b/>
        </w:rPr>
        <w:t>NAZWA I ADRES ZAMAWIAJĄCEGO</w:t>
      </w:r>
    </w:p>
    <w:p w14:paraId="397AF2A3" w14:textId="77777777" w:rsidR="005329C5" w:rsidRPr="00783953" w:rsidRDefault="005329C5" w:rsidP="002E3A8E">
      <w:pPr>
        <w:tabs>
          <w:tab w:val="left" w:pos="0"/>
        </w:tabs>
        <w:spacing w:line="276" w:lineRule="auto"/>
        <w:jc w:val="center"/>
        <w:rPr>
          <w:rFonts w:cs="Times New Roman"/>
          <w:b/>
          <w:bCs/>
          <w:spacing w:val="-5"/>
        </w:rPr>
      </w:pPr>
    </w:p>
    <w:p w14:paraId="1CF4286E" w14:textId="5F9BB144" w:rsidR="00F95D25" w:rsidRPr="00783953" w:rsidRDefault="00E4165A" w:rsidP="00783953">
      <w:pPr>
        <w:widowControl/>
        <w:tabs>
          <w:tab w:val="left" w:pos="540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Z</w:t>
      </w:r>
      <w:r w:rsidR="00C16A13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espół Szkół nr 4 im. Ziemi Podlaskiej</w:t>
      </w:r>
    </w:p>
    <w:p w14:paraId="72EC6780" w14:textId="78A4788B" w:rsidR="00C16A13" w:rsidRPr="00783953" w:rsidRDefault="00C16A13" w:rsidP="00783953">
      <w:pPr>
        <w:widowControl/>
        <w:tabs>
          <w:tab w:val="left" w:pos="540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aps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ul. </w:t>
      </w:r>
      <w:proofErr w:type="spellStart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Hołowieska</w:t>
      </w:r>
      <w:proofErr w:type="spellEnd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18</w:t>
      </w:r>
    </w:p>
    <w:p w14:paraId="5DBFC42C" w14:textId="77777777" w:rsidR="00F95D25" w:rsidRPr="00783953" w:rsidRDefault="00F95D25" w:rsidP="00783953">
      <w:pPr>
        <w:widowControl/>
        <w:tabs>
          <w:tab w:val="left" w:pos="540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aps/>
          <w:color w:val="000000" w:themeColor="text1"/>
          <w:kern w:val="0"/>
          <w:lang w:eastAsia="pl-PL" w:bidi="ar-SA"/>
        </w:rPr>
        <w:t>17-100 B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ielsk</w:t>
      </w:r>
      <w:r w:rsidRPr="00783953">
        <w:rPr>
          <w:rFonts w:eastAsia="Times New Roman" w:cs="Times New Roman"/>
          <w:caps/>
          <w:color w:val="000000" w:themeColor="text1"/>
          <w:kern w:val="0"/>
          <w:lang w:eastAsia="pl-PL" w:bidi="ar-SA"/>
        </w:rPr>
        <w:t xml:space="preserve"> P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odlaski</w:t>
      </w:r>
    </w:p>
    <w:p w14:paraId="20D5BF60" w14:textId="1744223C" w:rsidR="00F95D25" w:rsidRPr="00783953" w:rsidRDefault="00F95D25" w:rsidP="00783953">
      <w:pPr>
        <w:widowControl/>
        <w:tabs>
          <w:tab w:val="left" w:pos="540"/>
        </w:tabs>
        <w:suppressAutoHyphens w:val="0"/>
        <w:autoSpaceDN/>
        <w:spacing w:after="240"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tel.: </w:t>
      </w:r>
      <w:r w:rsidR="00FA7278">
        <w:rPr>
          <w:rFonts w:eastAsia="Times New Roman" w:cs="Times New Roman"/>
          <w:caps/>
          <w:color w:val="000000" w:themeColor="text1"/>
          <w:kern w:val="0"/>
          <w:lang w:eastAsia="pl-PL" w:bidi="ar-SA"/>
        </w:rPr>
        <w:t>85 833 2737</w:t>
      </w:r>
      <w:r w:rsidRPr="00783953">
        <w:rPr>
          <w:rFonts w:eastAsia="Times New Roman" w:cs="Times New Roman"/>
          <w:caps/>
          <w:color w:val="000000" w:themeColor="text1"/>
          <w:kern w:val="0"/>
          <w:lang w:eastAsia="pl-PL" w:bidi="ar-SA"/>
        </w:rPr>
        <w:t xml:space="preserve">,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fax</w:t>
      </w:r>
      <w:r w:rsidR="00FA7278">
        <w:rPr>
          <w:rFonts w:eastAsia="Times New Roman" w:cs="Times New Roman"/>
          <w:caps/>
          <w:color w:val="000000" w:themeColor="text1"/>
          <w:kern w:val="0"/>
          <w:lang w:eastAsia="pl-PL" w:bidi="ar-SA"/>
        </w:rPr>
        <w:t xml:space="preserve"> 85 833 27 33</w:t>
      </w:r>
    </w:p>
    <w:p w14:paraId="431B9539" w14:textId="0A3459D2" w:rsidR="00F95D25" w:rsidRPr="00783953" w:rsidRDefault="00F95D25" w:rsidP="00783953">
      <w:pPr>
        <w:widowControl/>
        <w:tabs>
          <w:tab w:val="left" w:pos="540"/>
        </w:tabs>
        <w:suppressAutoHyphens w:val="0"/>
        <w:autoSpaceDN/>
        <w:spacing w:after="240"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NIP: </w:t>
      </w:r>
      <w:r w:rsidR="006D1100">
        <w:rPr>
          <w:rFonts w:eastAsia="Times New Roman" w:cs="Times New Roman"/>
          <w:caps/>
          <w:color w:val="000000" w:themeColor="text1"/>
          <w:kern w:val="0"/>
          <w:lang w:eastAsia="pl-PL" w:bidi="ar-SA"/>
        </w:rPr>
        <w:t>543-14-53-944</w:t>
      </w:r>
    </w:p>
    <w:p w14:paraId="14389343" w14:textId="2E02BF81" w:rsidR="00F95D25" w:rsidRPr="00783953" w:rsidRDefault="00F95D25" w:rsidP="00783953">
      <w:pPr>
        <w:widowControl/>
        <w:suppressAutoHyphens w:val="0"/>
        <w:autoSpaceDN/>
        <w:spacing w:line="276" w:lineRule="auto"/>
        <w:textAlignment w:val="auto"/>
        <w:rPr>
          <w:rFonts w:eastAsia="SimSun" w:cs="Times New Roman"/>
          <w:b/>
          <w:color w:val="000000" w:themeColor="text1"/>
          <w:kern w:val="0"/>
          <w:lang w:bidi="ar-SA"/>
        </w:rPr>
      </w:pPr>
      <w:r w:rsidRPr="00783953">
        <w:rPr>
          <w:rFonts w:eastAsia="SimSun" w:cs="Times New Roman"/>
          <w:color w:val="000000" w:themeColor="text1"/>
          <w:kern w:val="0"/>
          <w:lang w:bidi="ar-SA"/>
        </w:rPr>
        <w:t xml:space="preserve">Adres e-mail: </w:t>
      </w:r>
      <w:r w:rsidR="00EE7105" w:rsidRPr="00783953">
        <w:rPr>
          <w:rFonts w:eastAsia="SimSun" w:cs="Times New Roman"/>
          <w:b/>
          <w:i/>
          <w:color w:val="000000" w:themeColor="text1"/>
          <w:kern w:val="0"/>
          <w:u w:val="single" w:color="FF0000"/>
          <w:lang w:bidi="ar-SA"/>
        </w:rPr>
        <w:t>zsznr4bp@op.pl</w:t>
      </w:r>
    </w:p>
    <w:p w14:paraId="4EAA7FB0" w14:textId="15667F45" w:rsidR="00024B16" w:rsidRDefault="00024B16" w:rsidP="00024B16">
      <w:pPr>
        <w:widowControl/>
        <w:autoSpaceDN/>
        <w:spacing w:line="276" w:lineRule="auto"/>
        <w:jc w:val="both"/>
        <w:textAlignment w:val="auto"/>
        <w:rPr>
          <w:rFonts w:cs="Times New Roman"/>
          <w:color w:val="000000" w:themeColor="text1"/>
        </w:rPr>
      </w:pPr>
    </w:p>
    <w:p w14:paraId="403A477A" w14:textId="4E301DFF" w:rsidR="002E3A8E" w:rsidRDefault="002E3A8E" w:rsidP="00024B16">
      <w:pPr>
        <w:spacing w:line="276" w:lineRule="auto"/>
        <w:ind w:left="284" w:hanging="284"/>
        <w:jc w:val="both"/>
        <w:rPr>
          <w:rFonts w:cs="Times New Roman"/>
          <w:b/>
        </w:rPr>
      </w:pPr>
      <w:r>
        <w:rPr>
          <w:b/>
        </w:rPr>
        <w:t xml:space="preserve">                                                                                </w:t>
      </w:r>
      <w:r w:rsidR="0009730A">
        <w:rPr>
          <w:rFonts w:cs="Times New Roman"/>
          <w:b/>
        </w:rPr>
        <w:t>II.</w:t>
      </w:r>
    </w:p>
    <w:p w14:paraId="04AD47AD" w14:textId="6B95FD72" w:rsidR="00024B16" w:rsidRPr="002E3A8E" w:rsidRDefault="002E3A8E" w:rsidP="00024B16">
      <w:pPr>
        <w:spacing w:line="276" w:lineRule="auto"/>
        <w:ind w:left="284" w:hanging="284"/>
        <w:jc w:val="both"/>
        <w:rPr>
          <w:rFonts w:cs="Times New Roman"/>
          <w:b/>
          <w:lang w:eastAsia="ar-SA"/>
        </w:rPr>
      </w:pPr>
      <w:r>
        <w:rPr>
          <w:rFonts w:cs="Times New Roman"/>
          <w:b/>
        </w:rPr>
        <w:t xml:space="preserve">    </w:t>
      </w:r>
      <w:r w:rsidR="00024B16" w:rsidRPr="002E3A8E">
        <w:rPr>
          <w:rFonts w:cs="Times New Roman"/>
          <w:b/>
          <w:iCs/>
          <w:lang w:eastAsia="ar-SA"/>
        </w:rPr>
        <w:t>ADRES STRONY INTERNETOWEJ, NA KTÓREJ UDOSTĘPNIANE BĘDĄ ZMIANY I WYJAŚNIENIA TREŚCI SWZ ORAZ INNE DOKUMENTY ZAMÓWIENIA BEZPOŚREDNIO ZWIĄZANE Z POSTĘPOWANIEM O UDZIELENIE ZAMÓWIENIA</w:t>
      </w:r>
    </w:p>
    <w:p w14:paraId="0A646D8A" w14:textId="4A9B7B34" w:rsidR="00A422DB" w:rsidRDefault="00792C71" w:rsidP="00A422DB">
      <w:pPr>
        <w:widowControl/>
        <w:suppressAutoHyphens w:val="0"/>
        <w:autoSpaceDN/>
        <w:spacing w:line="276" w:lineRule="auto"/>
        <w:textAlignment w:val="auto"/>
        <w:rPr>
          <w:rFonts w:eastAsia="SimSun" w:cs="Times New Roman"/>
          <w:color w:val="000000" w:themeColor="text1"/>
          <w:kern w:val="0"/>
          <w:lang w:bidi="ar-SA"/>
        </w:rPr>
      </w:pPr>
      <w:r w:rsidRPr="002E3A8E">
        <w:rPr>
          <w:rFonts w:cs="Times New Roman"/>
          <w:color w:val="000000" w:themeColor="text1"/>
        </w:rPr>
        <w:br/>
      </w:r>
      <w:r w:rsidR="0022364B">
        <w:rPr>
          <w:rFonts w:eastAsia="SimSun" w:cs="Times New Roman"/>
          <w:color w:val="000000" w:themeColor="text1"/>
          <w:kern w:val="0"/>
          <w:lang w:bidi="ar-SA"/>
        </w:rPr>
        <w:t xml:space="preserve">1. </w:t>
      </w:r>
      <w:r w:rsidR="00F95D25" w:rsidRPr="00783953">
        <w:rPr>
          <w:rFonts w:eastAsia="SimSun" w:cs="Times New Roman"/>
          <w:color w:val="000000" w:themeColor="text1"/>
          <w:kern w:val="0"/>
          <w:lang w:bidi="ar-SA"/>
        </w:rPr>
        <w:t>Adres strony internetowej, na której jest prowadzone postępowanie i na której będą dostępne wszelkie dokumenty związane z prowadzo</w:t>
      </w:r>
      <w:r w:rsidR="00A422DB">
        <w:rPr>
          <w:rFonts w:eastAsia="SimSun" w:cs="Times New Roman"/>
          <w:color w:val="000000" w:themeColor="text1"/>
          <w:kern w:val="0"/>
          <w:lang w:bidi="ar-SA"/>
        </w:rPr>
        <w:t>ną procedurą:</w:t>
      </w:r>
    </w:p>
    <w:p w14:paraId="769C8910" w14:textId="44F2C7BD" w:rsidR="00FA7278" w:rsidRDefault="00D905F3" w:rsidP="00A422DB">
      <w:pPr>
        <w:widowControl/>
        <w:suppressAutoHyphens w:val="0"/>
        <w:autoSpaceDN/>
        <w:spacing w:line="276" w:lineRule="auto"/>
        <w:textAlignment w:val="auto"/>
      </w:pPr>
      <w:r>
        <w:t xml:space="preserve"> (link prowadzący bezpośrednio do widoku postępowania na Platformie e-Zamówienia): </w:t>
      </w:r>
      <w:hyperlink r:id="rId9" w:history="1">
        <w:r w:rsidR="003A1324" w:rsidRPr="00D36D16">
          <w:rPr>
            <w:rStyle w:val="Hipercze"/>
          </w:rPr>
          <w:t>https://ezamowienia.gov.pl/mp-client/search/list/ocds-148610-9e25fd45-f38a-4ab3-93a4-a09b09d71ac0</w:t>
        </w:r>
      </w:hyperlink>
    </w:p>
    <w:p w14:paraId="45A94B1D" w14:textId="538B5B7E" w:rsidR="00D905F3" w:rsidRPr="00A422DB" w:rsidRDefault="00D905F3" w:rsidP="00A422DB">
      <w:pPr>
        <w:widowControl/>
        <w:suppressAutoHyphens w:val="0"/>
        <w:autoSpaceDN/>
        <w:spacing w:line="276" w:lineRule="auto"/>
        <w:textAlignment w:val="auto"/>
        <w:rPr>
          <w:rFonts w:eastAsia="SimSun" w:cs="Times New Roman"/>
          <w:color w:val="000000" w:themeColor="text1"/>
          <w:kern w:val="0"/>
          <w:lang w:bidi="ar-SA"/>
        </w:rPr>
      </w:pPr>
      <w:r>
        <w:t xml:space="preserve"> Postępowanie można wyszukać również ze strony głównej Platformy e-Zamówienia (przycisk „Przeglądaj postępowania/konkursy”). </w:t>
      </w:r>
    </w:p>
    <w:p w14:paraId="5A81624D" w14:textId="77777777" w:rsidR="00427454" w:rsidRDefault="0022364B" w:rsidP="00783953">
      <w:pPr>
        <w:widowControl/>
        <w:suppressAutoHyphens w:val="0"/>
        <w:autoSpaceDN/>
        <w:spacing w:after="120" w:line="276" w:lineRule="auto"/>
        <w:textAlignment w:val="auto"/>
      </w:pPr>
      <w:r>
        <w:t>2.</w:t>
      </w:r>
      <w:r w:rsidR="00D905F3">
        <w:t xml:space="preserve"> Identyfikator (ID) postępowania na Platformie e-Zamówienia: </w:t>
      </w:r>
      <w:r w:rsidR="00427454">
        <w:t xml:space="preserve"> </w:t>
      </w:r>
      <w:bookmarkStart w:id="0" w:name="_GoBack"/>
      <w:bookmarkEnd w:id="0"/>
    </w:p>
    <w:p w14:paraId="1348F1AA" w14:textId="77777777" w:rsidR="00FA7278" w:rsidRDefault="00FA7278" w:rsidP="006D1100">
      <w:pPr>
        <w:widowControl/>
        <w:suppressAutoHyphens w:val="0"/>
        <w:autoSpaceDN/>
        <w:spacing w:after="120" w:line="276" w:lineRule="auto"/>
        <w:textAlignment w:val="auto"/>
        <w:rPr>
          <w:rFonts w:ascii="Arial" w:hAnsi="Arial" w:cs="Arial"/>
          <w:shd w:val="clear" w:color="auto" w:fill="FFFFFF"/>
        </w:rPr>
      </w:pPr>
      <w:r w:rsidRPr="00FA7278">
        <w:rPr>
          <w:rFonts w:ascii="Arial" w:hAnsi="Arial" w:cs="Arial"/>
          <w:shd w:val="clear" w:color="auto" w:fill="FFFFFF"/>
        </w:rPr>
        <w:t>ocds-148610-9e25fd45-f38a-4ab3-93a4-a09b09d71ac0</w:t>
      </w:r>
    </w:p>
    <w:p w14:paraId="2A043B7F" w14:textId="492E60EB" w:rsidR="00F95D25" w:rsidRPr="006D1100" w:rsidRDefault="0022364B" w:rsidP="006D1100">
      <w:pPr>
        <w:widowControl/>
        <w:suppressAutoHyphens w:val="0"/>
        <w:autoSpaceDN/>
        <w:spacing w:after="120" w:line="276" w:lineRule="auto"/>
        <w:textAlignment w:val="auto"/>
      </w:pPr>
      <w:r>
        <w:t>3</w:t>
      </w:r>
      <w:r w:rsidR="00D905F3">
        <w:t xml:space="preserve">. Dodatkowo Zamawiający na swojej stronie internetowej pod </w:t>
      </w:r>
      <w:r w:rsidR="00427454" w:rsidRPr="00427454">
        <w:t> </w:t>
      </w:r>
      <w:hyperlink r:id="rId10" w:history="1">
        <w:r w:rsidR="00427454" w:rsidRPr="00427454">
          <w:rPr>
            <w:rStyle w:val="Hipercze"/>
          </w:rPr>
          <w:t>http://bip.zs4.st.bielsk.wrotapodlasia.pl</w:t>
        </w:r>
      </w:hyperlink>
      <w:r w:rsidR="00427454" w:rsidRPr="00427454">
        <w:rPr>
          <w:color w:val="0070C0"/>
        </w:rPr>
        <w:t xml:space="preserve"> </w:t>
      </w:r>
      <w:r w:rsidR="00D905F3">
        <w:t xml:space="preserve">zamieści informację o prowadzonym postępowaniu z linkiem odsyłającym do niniejszego postępowania, opublikowanego na Platformie e-Zamówienia. </w:t>
      </w:r>
    </w:p>
    <w:p w14:paraId="260C7271" w14:textId="4B04959D" w:rsidR="00FB5347" w:rsidRPr="00783953" w:rsidRDefault="0022364B" w:rsidP="00783953">
      <w:pPr>
        <w:widowControl/>
        <w:suppressAutoHyphens w:val="0"/>
        <w:autoSpaceDN/>
        <w:spacing w:after="240" w:line="276" w:lineRule="auto"/>
        <w:textAlignment w:val="auto"/>
        <w:rPr>
          <w:rFonts w:eastAsia="SimSun" w:cs="Times New Roman"/>
          <w:color w:val="000000" w:themeColor="text1"/>
          <w:kern w:val="0"/>
          <w:lang w:bidi="ar-SA"/>
        </w:rPr>
      </w:pPr>
      <w:r>
        <w:rPr>
          <w:rFonts w:eastAsia="SimSun" w:cs="Times New Roman"/>
          <w:color w:val="000000" w:themeColor="text1"/>
          <w:kern w:val="0"/>
          <w:lang w:bidi="ar-SA"/>
        </w:rPr>
        <w:t xml:space="preserve">4. </w:t>
      </w:r>
      <w:r w:rsidR="00F95D25" w:rsidRPr="00783953">
        <w:rPr>
          <w:rFonts w:eastAsia="SimSun" w:cs="Times New Roman"/>
          <w:color w:val="000000" w:themeColor="text1"/>
          <w:kern w:val="0"/>
          <w:lang w:bidi="ar-SA"/>
        </w:rPr>
        <w:t xml:space="preserve">Godziny pracy: </w:t>
      </w:r>
      <w:r w:rsidR="000944E7" w:rsidRPr="00783953">
        <w:rPr>
          <w:rFonts w:eastAsia="SimSun" w:cs="Times New Roman"/>
          <w:caps/>
          <w:color w:val="000000" w:themeColor="text1"/>
          <w:kern w:val="0"/>
          <w:lang w:bidi="ar-SA"/>
        </w:rPr>
        <w:t>7:00– 15:0</w:t>
      </w:r>
      <w:r w:rsidR="00F95D25" w:rsidRPr="00783953">
        <w:rPr>
          <w:rFonts w:eastAsia="SimSun" w:cs="Times New Roman"/>
          <w:caps/>
          <w:color w:val="000000" w:themeColor="text1"/>
          <w:kern w:val="0"/>
          <w:lang w:bidi="ar-SA"/>
        </w:rPr>
        <w:t xml:space="preserve">0 </w:t>
      </w:r>
      <w:r w:rsidR="002E3A8E">
        <w:rPr>
          <w:rFonts w:eastAsia="SimSun" w:cs="Times New Roman"/>
          <w:color w:val="000000" w:themeColor="text1"/>
          <w:kern w:val="0"/>
          <w:lang w:bidi="ar-SA"/>
        </w:rPr>
        <w:t>od poniedziałku do piątku.</w:t>
      </w:r>
    </w:p>
    <w:p w14:paraId="11D10947" w14:textId="37739B15" w:rsidR="002E3A8E" w:rsidRDefault="002E3A8E" w:rsidP="002E3A8E">
      <w:pPr>
        <w:pStyle w:val="Default"/>
        <w:tabs>
          <w:tab w:val="left" w:pos="142"/>
        </w:tabs>
        <w:spacing w:line="276" w:lineRule="auto"/>
        <w:ind w:left="4536" w:hanging="4536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>
        <w:rPr>
          <w:b/>
          <w:bCs/>
          <w:color w:val="000000" w:themeColor="text1"/>
        </w:rPr>
        <w:tab/>
      </w:r>
      <w:r w:rsidR="0009730A">
        <w:rPr>
          <w:b/>
          <w:bCs/>
          <w:color w:val="000000" w:themeColor="text1"/>
        </w:rPr>
        <w:t>III.</w:t>
      </w:r>
      <w:r>
        <w:rPr>
          <w:b/>
          <w:bCs/>
          <w:color w:val="000000" w:themeColor="text1"/>
        </w:rPr>
        <w:t xml:space="preserve">  </w:t>
      </w:r>
    </w:p>
    <w:p w14:paraId="2259268D" w14:textId="70213263" w:rsidR="00E61C85" w:rsidRDefault="002E3A8E" w:rsidP="002E3A8E">
      <w:pPr>
        <w:pStyle w:val="Default"/>
        <w:tabs>
          <w:tab w:val="left" w:pos="142"/>
        </w:tabs>
        <w:spacing w:line="276" w:lineRule="auto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TRYB UDZIELENIA ZAMÓWIENIA</w:t>
      </w:r>
    </w:p>
    <w:p w14:paraId="54657FBD" w14:textId="77777777" w:rsidR="00024B16" w:rsidRPr="00783953" w:rsidRDefault="00024B16" w:rsidP="00024B16">
      <w:pPr>
        <w:pStyle w:val="Default"/>
        <w:tabs>
          <w:tab w:val="left" w:pos="142"/>
        </w:tabs>
        <w:spacing w:line="276" w:lineRule="auto"/>
        <w:ind w:left="644"/>
        <w:jc w:val="both"/>
        <w:rPr>
          <w:b/>
          <w:bCs/>
          <w:color w:val="FF0000"/>
        </w:rPr>
      </w:pPr>
    </w:p>
    <w:p w14:paraId="7A60B509" w14:textId="20AF8F6D" w:rsidR="00024B16" w:rsidRPr="00024B16" w:rsidRDefault="00E64532" w:rsidP="00E73CAF">
      <w:pPr>
        <w:widowControl/>
        <w:numPr>
          <w:ilvl w:val="0"/>
          <w:numId w:val="5"/>
        </w:numPr>
        <w:suppressAutoHyphens w:val="0"/>
        <w:autoSpaceDN/>
        <w:spacing w:before="240" w:line="276" w:lineRule="auto"/>
        <w:ind w:left="426" w:hanging="426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ab/>
      </w:r>
      <w:r w:rsidR="0091488A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ostępowanie prowadzone jest w trybie podstawowym, o jakim stanowi art. 275 pkt 1 </w:t>
      </w:r>
      <w:proofErr w:type="spellStart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Pzp</w:t>
      </w:r>
      <w:proofErr w:type="spellEnd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,</w:t>
      </w:r>
      <w:r w:rsidR="001D7083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oraz </w:t>
      </w:r>
      <w:r w:rsidR="00AA6B19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na podstawie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niniejszej Specyfikacji Warunków</w:t>
      </w:r>
      <w:r w:rsidR="00024B16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Zamówienia, zwanej dalej „SWZ”</w:t>
      </w:r>
    </w:p>
    <w:p w14:paraId="46A752FC" w14:textId="77777777" w:rsidR="00024B16" w:rsidRPr="00783953" w:rsidRDefault="00024B16" w:rsidP="00E73CAF">
      <w:pPr>
        <w:widowControl/>
        <w:numPr>
          <w:ilvl w:val="0"/>
          <w:numId w:val="5"/>
        </w:numPr>
        <w:suppressAutoHyphens w:val="0"/>
        <w:autoSpaceDN/>
        <w:spacing w:line="276" w:lineRule="auto"/>
        <w:ind w:left="426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ab/>
        <w:t xml:space="preserve">Szacunkowa wartość przedmiotowego zamówienia nie przekracza progów unijnych,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  <w:t xml:space="preserve">o jakich mowa w art. 3 </w:t>
      </w:r>
      <w:proofErr w:type="spellStart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Pzp</w:t>
      </w:r>
      <w:proofErr w:type="spellEnd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.</w:t>
      </w:r>
    </w:p>
    <w:p w14:paraId="7FD3DAD8" w14:textId="68F68F82" w:rsidR="00534690" w:rsidRDefault="00534690" w:rsidP="00534690">
      <w:pPr>
        <w:widowControl/>
        <w:suppressAutoHyphens w:val="0"/>
        <w:autoSpaceDN/>
        <w:spacing w:before="240" w:line="276" w:lineRule="auto"/>
        <w:jc w:val="both"/>
        <w:textAlignment w:val="auto"/>
        <w:rPr>
          <w:rFonts w:eastAsia="Times New Roman" w:cs="Times New Roman"/>
          <w:b/>
          <w:color w:val="000000" w:themeColor="text1"/>
          <w:kern w:val="0"/>
          <w:lang w:eastAsia="pl-PL" w:bidi="ar-SA"/>
        </w:rPr>
      </w:pPr>
      <w:r>
        <w:rPr>
          <w:rFonts w:eastAsia="Times New Roman" w:cs="Times New Roman"/>
          <w:b/>
          <w:color w:val="000000" w:themeColor="text1"/>
          <w:kern w:val="0"/>
          <w:lang w:eastAsia="pl-PL" w:bidi="ar-SA"/>
        </w:rPr>
        <w:t xml:space="preserve">                                                                          </w:t>
      </w:r>
      <w:r w:rsidR="00024B16" w:rsidRPr="00024B16">
        <w:rPr>
          <w:rFonts w:eastAsia="Times New Roman" w:cs="Times New Roman"/>
          <w:b/>
          <w:color w:val="000000" w:themeColor="text1"/>
          <w:kern w:val="0"/>
          <w:lang w:eastAsia="pl-PL" w:bidi="ar-SA"/>
        </w:rPr>
        <w:t>IV</w:t>
      </w:r>
      <w:r w:rsidR="0009730A">
        <w:rPr>
          <w:rFonts w:eastAsia="Times New Roman" w:cs="Times New Roman"/>
          <w:b/>
          <w:color w:val="000000" w:themeColor="text1"/>
          <w:kern w:val="0"/>
          <w:lang w:eastAsia="pl-PL" w:bidi="ar-SA"/>
        </w:rPr>
        <w:t>.</w:t>
      </w:r>
    </w:p>
    <w:p w14:paraId="6070A833" w14:textId="3C21ABF1" w:rsidR="00024B16" w:rsidRPr="00024B16" w:rsidRDefault="00534690" w:rsidP="00534690">
      <w:pPr>
        <w:widowControl/>
        <w:suppressAutoHyphens w:val="0"/>
        <w:autoSpaceDN/>
        <w:spacing w:before="240" w:line="276" w:lineRule="auto"/>
        <w:ind w:left="426" w:hanging="424"/>
        <w:jc w:val="both"/>
        <w:textAlignment w:val="auto"/>
        <w:rPr>
          <w:rFonts w:eastAsia="Times New Roman" w:cs="Times New Roman"/>
          <w:b/>
          <w:color w:val="000000" w:themeColor="text1"/>
          <w:kern w:val="0"/>
          <w:lang w:eastAsia="pl-PL" w:bidi="ar-SA"/>
        </w:rPr>
      </w:pPr>
      <w:r>
        <w:rPr>
          <w:rFonts w:eastAsia="Times New Roman" w:cs="Times New Roman"/>
          <w:b/>
          <w:color w:val="000000" w:themeColor="text1"/>
          <w:kern w:val="0"/>
          <w:lang w:eastAsia="pl-PL" w:bidi="ar-SA"/>
        </w:rPr>
        <w:t xml:space="preserve">        </w:t>
      </w:r>
      <w:r w:rsidR="00024B16">
        <w:rPr>
          <w:rFonts w:eastAsia="Times New Roman" w:cs="Times New Roman"/>
          <w:b/>
          <w:color w:val="000000" w:themeColor="text1"/>
          <w:kern w:val="0"/>
          <w:lang w:eastAsia="pl-PL" w:bidi="ar-SA"/>
        </w:rPr>
        <w:t>INFORMACJA CZY ZAMAWIAJĄCY PRZEWIDUJE WYBÓR NAJKORZYSTNIEJSZEJ OFERTY Z MOŻLIWOŚCIĄ PROWADZENIA NEGOCJACJI</w:t>
      </w:r>
    </w:p>
    <w:p w14:paraId="1E3DF5DA" w14:textId="4F1A38BF" w:rsidR="00E64532" w:rsidRPr="0022364B" w:rsidRDefault="00E64532" w:rsidP="0022364B">
      <w:pPr>
        <w:pStyle w:val="Akapitzlist"/>
        <w:numPr>
          <w:ilvl w:val="0"/>
          <w:numId w:val="32"/>
        </w:numPr>
        <w:suppressAutoHyphens w:val="0"/>
        <w:spacing w:line="276" w:lineRule="auto"/>
        <w:jc w:val="both"/>
        <w:rPr>
          <w:color w:val="000000" w:themeColor="text1"/>
        </w:rPr>
      </w:pPr>
      <w:r w:rsidRPr="0022364B">
        <w:rPr>
          <w:color w:val="000000" w:themeColor="text1"/>
        </w:rPr>
        <w:lastRenderedPageBreak/>
        <w:tab/>
        <w:t>Zamawiający nie przewiduje wyboru najkorzystniejszej oferty z możliwością prowadzenia negocjacji.</w:t>
      </w:r>
    </w:p>
    <w:p w14:paraId="0D8FA9C4" w14:textId="77777777" w:rsidR="001F2C9E" w:rsidRPr="00783953" w:rsidRDefault="001F2C9E" w:rsidP="00783953">
      <w:pPr>
        <w:spacing w:line="276" w:lineRule="auto"/>
        <w:ind w:right="30" w:firstLine="30"/>
        <w:jc w:val="both"/>
        <w:rPr>
          <w:rFonts w:cs="Times New Roman"/>
          <w:b/>
          <w:color w:val="000000"/>
        </w:rPr>
      </w:pPr>
    </w:p>
    <w:p w14:paraId="156FA33A" w14:textId="77777777" w:rsidR="00CF4236" w:rsidRPr="00783953" w:rsidRDefault="00CF4236" w:rsidP="00783953">
      <w:pPr>
        <w:spacing w:line="276" w:lineRule="auto"/>
        <w:ind w:right="30"/>
        <w:jc w:val="both"/>
        <w:rPr>
          <w:rFonts w:cs="Times New Roman"/>
          <w:color w:val="000000"/>
        </w:rPr>
      </w:pPr>
    </w:p>
    <w:p w14:paraId="141C146D" w14:textId="3226A2BC" w:rsidR="00534690" w:rsidRDefault="0009730A" w:rsidP="00A422DB">
      <w:pPr>
        <w:pStyle w:val="Default"/>
        <w:spacing w:line="276" w:lineRule="auto"/>
        <w:ind w:left="5" w:firstLine="1"/>
        <w:jc w:val="center"/>
        <w:rPr>
          <w:b/>
          <w:bCs/>
        </w:rPr>
      </w:pPr>
      <w:r>
        <w:rPr>
          <w:b/>
          <w:bCs/>
        </w:rPr>
        <w:t>V.</w:t>
      </w:r>
    </w:p>
    <w:p w14:paraId="7E57FD86" w14:textId="23726F40" w:rsidR="00E61C85" w:rsidRPr="00783953" w:rsidRDefault="00024B16" w:rsidP="00534690">
      <w:pPr>
        <w:pStyle w:val="Default"/>
        <w:spacing w:line="276" w:lineRule="auto"/>
        <w:jc w:val="center"/>
      </w:pPr>
      <w:r>
        <w:rPr>
          <w:b/>
          <w:bCs/>
        </w:rPr>
        <w:t>OPIS PRZEDMIOTU ZAMÓWIENIA</w:t>
      </w:r>
    </w:p>
    <w:p w14:paraId="27232737" w14:textId="77777777" w:rsidR="00783866" w:rsidRPr="00783953" w:rsidRDefault="00783866" w:rsidP="00783953">
      <w:pPr>
        <w:spacing w:line="276" w:lineRule="auto"/>
        <w:rPr>
          <w:rFonts w:cs="Times New Roman"/>
          <w:u w:val="single"/>
        </w:rPr>
      </w:pPr>
      <w:r w:rsidRPr="00783953">
        <w:rPr>
          <w:rFonts w:cs="Times New Roman"/>
          <w:u w:val="single"/>
        </w:rPr>
        <w:t>1. Ilość i rodzaj zamawianych dostaw:</w:t>
      </w:r>
    </w:p>
    <w:p w14:paraId="0AA43F9A" w14:textId="77777777" w:rsidR="00783866" w:rsidRPr="00783953" w:rsidRDefault="00783866" w:rsidP="00783953">
      <w:pPr>
        <w:spacing w:line="276" w:lineRule="auto"/>
        <w:rPr>
          <w:rFonts w:cs="Times New Roman"/>
          <w:b/>
          <w:vertAlign w:val="superscript"/>
        </w:rPr>
      </w:pPr>
      <w:r w:rsidRPr="00783953">
        <w:rPr>
          <w:rFonts w:cs="Times New Roman"/>
          <w:b/>
        </w:rPr>
        <w:t xml:space="preserve">       Dostawy oleju napędowego grzewczego w ilości szacunkowej 90m</w:t>
      </w:r>
      <w:r w:rsidRPr="00783953">
        <w:rPr>
          <w:rFonts w:cs="Times New Roman"/>
          <w:b/>
          <w:vertAlign w:val="superscript"/>
        </w:rPr>
        <w:t>3</w:t>
      </w:r>
    </w:p>
    <w:p w14:paraId="5A28A985" w14:textId="77777777" w:rsidR="00783866" w:rsidRPr="00783953" w:rsidRDefault="00783866" w:rsidP="00783953">
      <w:pPr>
        <w:spacing w:line="276" w:lineRule="auto"/>
        <w:rPr>
          <w:rFonts w:cs="Times New Roman"/>
          <w:b/>
          <w:vertAlign w:val="superscript"/>
        </w:rPr>
      </w:pPr>
      <w:r w:rsidRPr="00783953">
        <w:rPr>
          <w:rFonts w:cs="Times New Roman"/>
          <w:b/>
        </w:rPr>
        <w:t xml:space="preserve">       tj. 6 dostaw po około 15m</w:t>
      </w:r>
      <w:r w:rsidRPr="00783953">
        <w:rPr>
          <w:rFonts w:cs="Times New Roman"/>
          <w:b/>
          <w:vertAlign w:val="superscript"/>
        </w:rPr>
        <w:t>3</w:t>
      </w:r>
    </w:p>
    <w:p w14:paraId="64FC4475" w14:textId="77777777" w:rsidR="00783866" w:rsidRPr="00783953" w:rsidRDefault="00783866" w:rsidP="00783953">
      <w:pPr>
        <w:spacing w:line="276" w:lineRule="auto"/>
        <w:rPr>
          <w:rFonts w:cs="Times New Roman"/>
          <w:u w:val="single"/>
        </w:rPr>
      </w:pPr>
      <w:r w:rsidRPr="00783953">
        <w:rPr>
          <w:rFonts w:cs="Times New Roman"/>
        </w:rPr>
        <w:t xml:space="preserve"> 2.   </w:t>
      </w:r>
      <w:r w:rsidRPr="00783953">
        <w:rPr>
          <w:rFonts w:cs="Times New Roman"/>
          <w:u w:val="single"/>
        </w:rPr>
        <w:t>Wymagania jakościowe względem zamawianych paliw.</w:t>
      </w:r>
    </w:p>
    <w:p w14:paraId="3CDB20FC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 xml:space="preserve">        Według normy PN-C-96024 dla grupy L1:</w:t>
      </w:r>
    </w:p>
    <w:p w14:paraId="3D8D2D47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>- wartość opałowa nie niższa niż 42,6 MJ/kg – PN-86/C-04062</w:t>
      </w:r>
    </w:p>
    <w:p w14:paraId="6C0ECC70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>- zawartość siarki nie więcej niż 0,20 %(m/m) – PN ISO 8754</w:t>
      </w:r>
    </w:p>
    <w:p w14:paraId="0EC5E81D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 xml:space="preserve">- gęstość w temp. </w:t>
      </w:r>
      <w:smartTag w:uri="urn:schemas-microsoft-com:office:smarttags" w:element="metricconverter">
        <w:smartTagPr>
          <w:attr w:name="ProductID" w:val="15ﾰC"/>
        </w:smartTagPr>
        <w:r w:rsidRPr="00783953">
          <w:rPr>
            <w:rFonts w:cs="Times New Roman"/>
          </w:rPr>
          <w:t>15°C</w:t>
        </w:r>
      </w:smartTag>
      <w:r w:rsidRPr="00783953">
        <w:rPr>
          <w:rFonts w:cs="Times New Roman"/>
        </w:rPr>
        <w:t xml:space="preserve"> nie wyższa niż 860 kg/m3 – PN –ISO 3675</w:t>
      </w:r>
    </w:p>
    <w:p w14:paraId="59666B16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 xml:space="preserve">- temperatura płynięcia nie wyższa niż  </w:t>
      </w:r>
      <w:smartTag w:uri="urn:schemas-microsoft-com:office:smarttags" w:element="metricconverter">
        <w:smartTagPr>
          <w:attr w:name="ProductID" w:val="-20ﾰC"/>
        </w:smartTagPr>
        <w:r w:rsidRPr="00783953">
          <w:rPr>
            <w:rFonts w:cs="Times New Roman"/>
          </w:rPr>
          <w:t>-20°C</w:t>
        </w:r>
      </w:smartTag>
      <w:r w:rsidRPr="00783953">
        <w:rPr>
          <w:rFonts w:cs="Times New Roman"/>
        </w:rPr>
        <w:t xml:space="preserve">  - PN-83/C-04117 </w:t>
      </w:r>
    </w:p>
    <w:p w14:paraId="492720EE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 xml:space="preserve">- temperatura zapłonu nie wyższa niż </w:t>
      </w:r>
      <w:smartTag w:uri="urn:schemas-microsoft-com:office:smarttags" w:element="metricconverter">
        <w:smartTagPr>
          <w:attr w:name="ProductID" w:val="56ﾰC"/>
        </w:smartTagPr>
        <w:r w:rsidRPr="00783953">
          <w:rPr>
            <w:rFonts w:cs="Times New Roman"/>
          </w:rPr>
          <w:t>56°C</w:t>
        </w:r>
      </w:smartTag>
      <w:r w:rsidRPr="00783953">
        <w:rPr>
          <w:rFonts w:cs="Times New Roman"/>
        </w:rPr>
        <w:t xml:space="preserve"> – PN-EN 22719</w:t>
      </w:r>
    </w:p>
    <w:p w14:paraId="7D27208D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>- zawartość wody nie wyższa niż 200 mg/kg – PN-81/04959</w:t>
      </w:r>
    </w:p>
    <w:p w14:paraId="6118B61C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 xml:space="preserve">- lepkość kinematyczna w </w:t>
      </w:r>
      <w:smartTag w:uri="urn:schemas-microsoft-com:office:smarttags" w:element="metricconverter">
        <w:smartTagPr>
          <w:attr w:name="ProductID" w:val="20ﾰC"/>
        </w:smartTagPr>
        <w:r w:rsidRPr="00783953">
          <w:rPr>
            <w:rFonts w:cs="Times New Roman"/>
          </w:rPr>
          <w:t>20°C</w:t>
        </w:r>
      </w:smartTag>
      <w:r w:rsidRPr="00783953">
        <w:rPr>
          <w:rFonts w:cs="Times New Roman"/>
        </w:rPr>
        <w:t xml:space="preserve"> nie wyższa niż 6 mm</w:t>
      </w:r>
      <w:r w:rsidRPr="00783953">
        <w:rPr>
          <w:rFonts w:cs="Times New Roman"/>
          <w:vertAlign w:val="superscript"/>
        </w:rPr>
        <w:t>2</w:t>
      </w:r>
      <w:r w:rsidRPr="00783953">
        <w:rPr>
          <w:rFonts w:cs="Times New Roman"/>
        </w:rPr>
        <w:t>/s – PN-81/C-04011</w:t>
      </w:r>
    </w:p>
    <w:p w14:paraId="0C0F37CD" w14:textId="77777777" w:rsidR="00783866" w:rsidRPr="00783953" w:rsidRDefault="00783866" w:rsidP="00783953">
      <w:pPr>
        <w:spacing w:line="276" w:lineRule="auto"/>
        <w:rPr>
          <w:rFonts w:cs="Times New Roman"/>
        </w:rPr>
      </w:pPr>
      <w:r w:rsidRPr="00783953">
        <w:rPr>
          <w:rFonts w:cs="Times New Roman"/>
        </w:rPr>
        <w:t>- zawartość zanieczyszczeń stałych nie wyższa niż 24 mg/kg – PN-C-04179</w:t>
      </w:r>
    </w:p>
    <w:p w14:paraId="3EDC6EF7" w14:textId="77777777" w:rsidR="00783866" w:rsidRPr="00783953" w:rsidRDefault="00783866" w:rsidP="00783953">
      <w:pPr>
        <w:spacing w:line="276" w:lineRule="auto"/>
        <w:rPr>
          <w:rFonts w:cs="Times New Roman"/>
          <w:u w:val="single"/>
        </w:rPr>
      </w:pPr>
      <w:r w:rsidRPr="00783953">
        <w:rPr>
          <w:rFonts w:cs="Times New Roman"/>
        </w:rPr>
        <w:t xml:space="preserve">    </w:t>
      </w:r>
      <w:r w:rsidRPr="00783953">
        <w:rPr>
          <w:rFonts w:cs="Times New Roman"/>
          <w:u w:val="single"/>
        </w:rPr>
        <w:t>3.   Miejsce realizacji zamówienia:</w:t>
      </w:r>
    </w:p>
    <w:p w14:paraId="2999DC1D" w14:textId="405B30AB" w:rsidR="00783866" w:rsidRPr="00783953" w:rsidRDefault="00783866" w:rsidP="00783953">
      <w:pPr>
        <w:spacing w:line="276" w:lineRule="auto"/>
        <w:rPr>
          <w:rFonts w:cs="Times New Roman"/>
          <w:b/>
          <w:vertAlign w:val="superscript"/>
        </w:rPr>
      </w:pPr>
      <w:r w:rsidRPr="00783953">
        <w:rPr>
          <w:rFonts w:cs="Times New Roman"/>
        </w:rPr>
        <w:t xml:space="preserve">      - kotłownia </w:t>
      </w:r>
      <w:r w:rsidR="0009730A">
        <w:rPr>
          <w:rFonts w:cs="Times New Roman"/>
        </w:rPr>
        <w:t xml:space="preserve">Zamawiającego </w:t>
      </w:r>
      <w:r w:rsidRPr="00783953">
        <w:rPr>
          <w:rFonts w:cs="Times New Roman"/>
        </w:rPr>
        <w:t xml:space="preserve">przy ul. </w:t>
      </w:r>
      <w:proofErr w:type="spellStart"/>
      <w:r w:rsidRPr="00783953">
        <w:rPr>
          <w:rFonts w:cs="Times New Roman"/>
        </w:rPr>
        <w:t>Hołowieskiej</w:t>
      </w:r>
      <w:proofErr w:type="spellEnd"/>
      <w:r w:rsidRPr="00783953">
        <w:rPr>
          <w:rFonts w:cs="Times New Roman"/>
        </w:rPr>
        <w:t xml:space="preserve"> 18  w Bielsku Podlaskim   </w:t>
      </w:r>
      <w:r w:rsidRPr="00783953">
        <w:rPr>
          <w:rFonts w:cs="Times New Roman"/>
          <w:b/>
        </w:rPr>
        <w:t>– 90m</w:t>
      </w:r>
      <w:r w:rsidRPr="00783953">
        <w:rPr>
          <w:rFonts w:cs="Times New Roman"/>
          <w:b/>
          <w:vertAlign w:val="superscript"/>
        </w:rPr>
        <w:t>3</w:t>
      </w:r>
    </w:p>
    <w:p w14:paraId="1A7128F1" w14:textId="0E05B15E" w:rsidR="00223E04" w:rsidRPr="00534690" w:rsidRDefault="00223E04" w:rsidP="0022364B">
      <w:pPr>
        <w:pStyle w:val="Akapitzlist"/>
        <w:numPr>
          <w:ilvl w:val="0"/>
          <w:numId w:val="32"/>
        </w:numPr>
        <w:suppressAutoHyphens w:val="0"/>
        <w:autoSpaceDE w:val="0"/>
        <w:adjustRightInd w:val="0"/>
        <w:spacing w:line="276" w:lineRule="auto"/>
        <w:ind w:left="284" w:hanging="142"/>
        <w:jc w:val="both"/>
        <w:rPr>
          <w:rFonts w:eastAsia="ArialNarrow"/>
        </w:rPr>
      </w:pPr>
      <w:r w:rsidRPr="00534690">
        <w:rPr>
          <w:rFonts w:eastAsia="ArialNarrow"/>
        </w:rPr>
        <w:t xml:space="preserve">W okresie realizacji umowy Zamawiający przewiduje zakupienie </w:t>
      </w:r>
      <w:r w:rsidRPr="00534690">
        <w:rPr>
          <w:rFonts w:eastAsia="ArialNarrow"/>
          <w:b/>
        </w:rPr>
        <w:t>90m</w:t>
      </w:r>
      <w:r w:rsidRPr="00534690">
        <w:rPr>
          <w:rFonts w:eastAsia="ArialNarrow"/>
          <w:b/>
          <w:vertAlign w:val="superscript"/>
        </w:rPr>
        <w:t>3</w:t>
      </w:r>
      <w:r w:rsidRPr="00534690">
        <w:rPr>
          <w:rFonts w:eastAsia="ArialNarrow"/>
        </w:rPr>
        <w:t xml:space="preserve"> oleju opałowego. Ostateczna ilość zamówionego oleju opałowego będzie uzależniona od rzeczywistych potrzeb Zamawiającego w związku z czym ilość zamówionych w okresie obowiązywania umowy litrów oleju opałowego może być niżs</w:t>
      </w:r>
      <w:r w:rsidR="00E64DF2" w:rsidRPr="00534690">
        <w:rPr>
          <w:rFonts w:eastAsia="ArialNarrow"/>
        </w:rPr>
        <w:t>za niż określona w niniejszej S</w:t>
      </w:r>
      <w:r w:rsidRPr="00534690">
        <w:rPr>
          <w:rFonts w:eastAsia="ArialNarrow"/>
        </w:rPr>
        <w:t xml:space="preserve">WZ. </w:t>
      </w:r>
      <w:r w:rsidRPr="00534690">
        <w:t>Jednocześnie Zamawiający gwara</w:t>
      </w:r>
      <w:r w:rsidR="00E64DF2" w:rsidRPr="00534690">
        <w:t>ntuje minimalny zakup w ilości 6</w:t>
      </w:r>
      <w:r w:rsidRPr="00534690">
        <w:t>0% wskazanej ilości, z zastrzeżeniem że wynagrodzenie za realizację zamówienia nie może przekroczyć maksymalnej wartości wskazanej w umowie. W przypadku zakupu mniejszej ilości oleju opałowego, Wykonawcy nie będą przysługiwały żadne roszczenia w stosunku do Zamawiającego.</w:t>
      </w:r>
    </w:p>
    <w:p w14:paraId="54F32AC1" w14:textId="77777777" w:rsidR="00223E04" w:rsidRPr="00783953" w:rsidRDefault="00223E04" w:rsidP="00783953">
      <w:pPr>
        <w:spacing w:line="276" w:lineRule="auto"/>
        <w:jc w:val="both"/>
        <w:rPr>
          <w:rFonts w:cs="Times New Roman"/>
        </w:rPr>
      </w:pPr>
    </w:p>
    <w:p w14:paraId="60179C0A" w14:textId="77777777" w:rsidR="00783866" w:rsidRPr="00783953" w:rsidRDefault="00783866" w:rsidP="00783953">
      <w:pPr>
        <w:spacing w:line="276" w:lineRule="auto"/>
        <w:jc w:val="both"/>
        <w:rPr>
          <w:rFonts w:cs="Times New Roman"/>
          <w:u w:val="single"/>
        </w:rPr>
      </w:pPr>
      <w:r w:rsidRPr="00783953">
        <w:rPr>
          <w:rFonts w:cs="Times New Roman"/>
          <w:u w:val="single"/>
        </w:rPr>
        <w:t xml:space="preserve">   5. Wymagania organizacyjne:</w:t>
      </w:r>
    </w:p>
    <w:p w14:paraId="04CA2492" w14:textId="77777777" w:rsidR="00783866" w:rsidRPr="00783953" w:rsidRDefault="00783866" w:rsidP="00721FF4">
      <w:pPr>
        <w:spacing w:line="276" w:lineRule="auto"/>
        <w:ind w:left="284" w:hanging="284"/>
        <w:jc w:val="both"/>
        <w:rPr>
          <w:rFonts w:cs="Times New Roman"/>
        </w:rPr>
      </w:pPr>
      <w:r w:rsidRPr="00783953">
        <w:rPr>
          <w:rFonts w:cs="Times New Roman"/>
        </w:rPr>
        <w:t xml:space="preserve">1) poszczególne dostawy będą realizowane partiami na zasadzie doraźnych </w:t>
      </w:r>
      <w:proofErr w:type="spellStart"/>
      <w:r w:rsidRPr="00783953">
        <w:rPr>
          <w:rFonts w:cs="Times New Roman"/>
        </w:rPr>
        <w:t>tankowań</w:t>
      </w:r>
      <w:proofErr w:type="spellEnd"/>
      <w:r w:rsidRPr="00783953">
        <w:rPr>
          <w:rFonts w:cs="Times New Roman"/>
        </w:rPr>
        <w:t xml:space="preserve"> na warunkach określonych w specyfikacji oraz na zasadzie telefonicznego lub pisemnego zgłoszenia ilościowego zapotrzebowania oleju opałowego do Wykonawcy, który złoży najkorzystniejszą ofertę i z którym zostanie podpisana umowa,</w:t>
      </w:r>
    </w:p>
    <w:p w14:paraId="59E9AEF5" w14:textId="0BC8C14E" w:rsidR="00783866" w:rsidRPr="00783953" w:rsidRDefault="00783866" w:rsidP="00721FF4">
      <w:pPr>
        <w:spacing w:line="276" w:lineRule="auto"/>
        <w:ind w:left="284" w:hanging="284"/>
        <w:jc w:val="both"/>
        <w:rPr>
          <w:rFonts w:cs="Times New Roman"/>
          <w:b/>
        </w:rPr>
      </w:pPr>
      <w:r w:rsidRPr="00783953">
        <w:rPr>
          <w:rFonts w:cs="Times New Roman"/>
          <w:b/>
        </w:rPr>
        <w:t xml:space="preserve">2) </w:t>
      </w:r>
      <w:r w:rsidRPr="00783953">
        <w:rPr>
          <w:rFonts w:cs="Times New Roman"/>
          <w:b/>
          <w:u w:val="single"/>
        </w:rPr>
        <w:t xml:space="preserve">do każdej dostawy Wykonawca winien jest dołączyć aktualne, potwierdzone za zgodność, świadectwo jakości lub orzeczenie laboratoryjne </w:t>
      </w:r>
      <w:r w:rsidR="0030070F">
        <w:rPr>
          <w:rFonts w:cs="Times New Roman"/>
          <w:b/>
          <w:u w:val="single"/>
        </w:rPr>
        <w:t>dla danej partii oleju napędowego grzewczego</w:t>
      </w:r>
      <w:r w:rsidRPr="00783953">
        <w:rPr>
          <w:rFonts w:cs="Times New Roman"/>
          <w:b/>
          <w:u w:val="single"/>
        </w:rPr>
        <w:t xml:space="preserve"> wydane przez upoważnione laboratorium specjalistyczne wraz z dowodem wydania dostawcy (dokumentem przewozowym) zawierającym nazwę produktu oraz jego producenta. Zamawiający wymaga dołączania kopii ww. dokumentów potwierdzonych za zgodność z oryginałem przy każdej dostawie,</w:t>
      </w:r>
    </w:p>
    <w:p w14:paraId="74E9D680" w14:textId="77777777" w:rsidR="00783866" w:rsidRPr="00783953" w:rsidRDefault="00783866" w:rsidP="00721FF4">
      <w:pPr>
        <w:spacing w:line="276" w:lineRule="auto"/>
        <w:ind w:left="284" w:hanging="284"/>
        <w:jc w:val="both"/>
        <w:rPr>
          <w:rFonts w:cs="Times New Roman"/>
        </w:rPr>
      </w:pPr>
      <w:r w:rsidRPr="00783953">
        <w:rPr>
          <w:rFonts w:cs="Times New Roman"/>
        </w:rPr>
        <w:t>3) w przypadku stwierdzenia przez Zamawiającego, iż jakość dostarczonego oleju opałowego jest niezgodna z przedstawionym świadectwem jakości, Wykonawca dokona niezwłocznie, na własny koszt jego wymiany oraz pokryje wszystkie koszty naprawy szkód powstałych z tego tytułu,</w:t>
      </w:r>
    </w:p>
    <w:p w14:paraId="49D6E31C" w14:textId="77777777" w:rsidR="00783866" w:rsidRPr="00783953" w:rsidRDefault="00783866" w:rsidP="00721FF4">
      <w:pPr>
        <w:spacing w:line="276" w:lineRule="auto"/>
        <w:ind w:left="284" w:hanging="284"/>
        <w:jc w:val="both"/>
        <w:rPr>
          <w:rFonts w:cs="Times New Roman"/>
        </w:rPr>
      </w:pPr>
      <w:r w:rsidRPr="00783953">
        <w:rPr>
          <w:rFonts w:cs="Times New Roman"/>
        </w:rPr>
        <w:t xml:space="preserve">4) Wykonawca zobowiązuje się do dostarczenia oleju opałowego w terminie 24 godzin od złożenia </w:t>
      </w:r>
      <w:r w:rsidRPr="00783953">
        <w:rPr>
          <w:rFonts w:cs="Times New Roman"/>
        </w:rPr>
        <w:lastRenderedPageBreak/>
        <w:t>zamówienia,</w:t>
      </w:r>
    </w:p>
    <w:p w14:paraId="53D397B1" w14:textId="3164F459" w:rsidR="00783866" w:rsidRPr="00783953" w:rsidRDefault="00721FF4" w:rsidP="00721FF4">
      <w:pPr>
        <w:spacing w:line="276" w:lineRule="auto"/>
        <w:ind w:left="284" w:hanging="284"/>
        <w:jc w:val="both"/>
        <w:rPr>
          <w:rFonts w:cs="Times New Roman"/>
        </w:rPr>
      </w:pPr>
      <w:r>
        <w:rPr>
          <w:rFonts w:cs="Times New Roman"/>
        </w:rPr>
        <w:t>5)</w:t>
      </w:r>
      <w:r w:rsidR="00783866" w:rsidRPr="00783953">
        <w:rPr>
          <w:rFonts w:cs="Times New Roman"/>
        </w:rPr>
        <w:t>Wykonawca zobowiązuje się do wykonania przedmiotu zamówienia własnymi środkami transportu (autocysternami) posiadającymi ważne świadectwa legalizacji liczników, które muszą posiadać nienaruszone oplombowanie,</w:t>
      </w:r>
    </w:p>
    <w:p w14:paraId="776F3811" w14:textId="6E04E4D5" w:rsidR="00783866" w:rsidRPr="00783953" w:rsidRDefault="00783866" w:rsidP="00783953">
      <w:pPr>
        <w:spacing w:line="276" w:lineRule="auto"/>
        <w:jc w:val="both"/>
        <w:rPr>
          <w:rFonts w:cs="Times New Roman"/>
        </w:rPr>
      </w:pPr>
      <w:r w:rsidRPr="00783953">
        <w:rPr>
          <w:rFonts w:cs="Times New Roman"/>
        </w:rPr>
        <w:t xml:space="preserve">6) </w:t>
      </w:r>
      <w:r w:rsidR="00721FF4">
        <w:rPr>
          <w:rFonts w:cs="Times New Roman"/>
        </w:rPr>
        <w:t xml:space="preserve">  </w:t>
      </w:r>
      <w:r w:rsidRPr="00783953">
        <w:rPr>
          <w:rFonts w:cs="Times New Roman"/>
        </w:rPr>
        <w:t>faktury VAT będą wystawiane na podstawie dowodów dostawy (WZ),</w:t>
      </w:r>
    </w:p>
    <w:p w14:paraId="00C6CB0E" w14:textId="564073C0" w:rsidR="00783866" w:rsidRPr="00783953" w:rsidRDefault="00783866" w:rsidP="00721FF4">
      <w:pPr>
        <w:spacing w:line="276" w:lineRule="auto"/>
        <w:ind w:left="426" w:hanging="426"/>
        <w:jc w:val="both"/>
        <w:rPr>
          <w:rFonts w:cs="Times New Roman"/>
        </w:rPr>
      </w:pPr>
      <w:r w:rsidRPr="00783953">
        <w:rPr>
          <w:rFonts w:cs="Times New Roman"/>
        </w:rPr>
        <w:t xml:space="preserve">7) </w:t>
      </w:r>
      <w:r w:rsidR="00721FF4">
        <w:rPr>
          <w:rFonts w:cs="Times New Roman"/>
        </w:rPr>
        <w:t xml:space="preserve">  </w:t>
      </w:r>
      <w:r w:rsidRPr="00783953">
        <w:rPr>
          <w:rFonts w:cs="Times New Roman"/>
        </w:rPr>
        <w:t>rozliczenie dostaw realizowane będzie w jednostkach objętości z zastosowaniem cen brutto za 1m</w:t>
      </w:r>
      <w:r w:rsidRPr="00783953">
        <w:rPr>
          <w:rFonts w:cs="Times New Roman"/>
          <w:vertAlign w:val="superscript"/>
        </w:rPr>
        <w:t>3</w:t>
      </w:r>
      <w:r w:rsidRPr="00783953">
        <w:rPr>
          <w:rFonts w:cs="Times New Roman"/>
        </w:rPr>
        <w:t xml:space="preserve"> w temperaturze referencyjnej </w:t>
      </w:r>
      <w:smartTag w:uri="urn:schemas-microsoft-com:office:smarttags" w:element="metricconverter">
        <w:smartTagPr>
          <w:attr w:name="ProductID" w:val="150C"/>
        </w:smartTagPr>
        <w:r w:rsidRPr="00783953">
          <w:rPr>
            <w:rFonts w:cs="Times New Roman"/>
          </w:rPr>
          <w:t>15</w:t>
        </w:r>
        <w:r w:rsidRPr="00783953">
          <w:rPr>
            <w:rFonts w:cs="Times New Roman"/>
            <w:vertAlign w:val="superscript"/>
          </w:rPr>
          <w:t>0</w:t>
        </w:r>
        <w:r w:rsidRPr="00783953">
          <w:rPr>
            <w:rFonts w:cs="Times New Roman"/>
          </w:rPr>
          <w:t>C</w:t>
        </w:r>
      </w:smartTag>
      <w:r w:rsidRPr="00783953">
        <w:rPr>
          <w:rFonts w:cs="Times New Roman"/>
        </w:rPr>
        <w:t>,</w:t>
      </w:r>
    </w:p>
    <w:p w14:paraId="65689AB2" w14:textId="33D0BDDD" w:rsidR="00783866" w:rsidRPr="00783953" w:rsidRDefault="00783866" w:rsidP="00721FF4">
      <w:pPr>
        <w:spacing w:line="276" w:lineRule="auto"/>
        <w:ind w:left="142" w:hanging="142"/>
        <w:jc w:val="both"/>
        <w:rPr>
          <w:rFonts w:cs="Times New Roman"/>
        </w:rPr>
      </w:pPr>
      <w:r w:rsidRPr="00783953">
        <w:rPr>
          <w:rFonts w:cs="Times New Roman"/>
        </w:rPr>
        <w:t>7) przy każdorazowym zgłoszeniu zapotrzebowania Dostawca obowiązany jest do podania aktualnej ceny netto zakupu u producenta 1m</w:t>
      </w:r>
      <w:r w:rsidRPr="00783953">
        <w:rPr>
          <w:rFonts w:cs="Times New Roman"/>
          <w:vertAlign w:val="superscript"/>
        </w:rPr>
        <w:t>3</w:t>
      </w:r>
      <w:r w:rsidR="0030070F">
        <w:rPr>
          <w:rFonts w:cs="Times New Roman"/>
        </w:rPr>
        <w:t xml:space="preserve">  oleju napędowego grzewczego</w:t>
      </w:r>
      <w:r w:rsidRPr="00783953">
        <w:rPr>
          <w:rFonts w:cs="Times New Roman"/>
        </w:rPr>
        <w:t xml:space="preserve"> (wskazanego w ofercie), która winna być zgodna z aktualnym komunikatem producenta oleju, zamieszczonym na stronie internetowej w dniu zgłoszenia dostawy, który winien być dołączony do faktur VAT,</w:t>
      </w:r>
    </w:p>
    <w:p w14:paraId="79038ADC" w14:textId="77777777" w:rsidR="00783866" w:rsidRPr="00783953" w:rsidRDefault="00783866" w:rsidP="00721FF4">
      <w:pPr>
        <w:spacing w:line="276" w:lineRule="auto"/>
        <w:ind w:left="284" w:hanging="284"/>
        <w:jc w:val="both"/>
        <w:rPr>
          <w:rFonts w:cs="Times New Roman"/>
        </w:rPr>
      </w:pPr>
      <w:r w:rsidRPr="00783953">
        <w:rPr>
          <w:rFonts w:cs="Times New Roman"/>
        </w:rPr>
        <w:t>8) Zamawiający nie dopuszcza możliwości złożenia oferty przewidującej odmienny niż określony w niniejszej specyfikacji sposób wykonania dostaw,</w:t>
      </w:r>
    </w:p>
    <w:p w14:paraId="17F30A51" w14:textId="77777777" w:rsidR="00783866" w:rsidRPr="00783953" w:rsidRDefault="00783866" w:rsidP="00783953">
      <w:pPr>
        <w:spacing w:line="276" w:lineRule="auto"/>
        <w:jc w:val="both"/>
        <w:rPr>
          <w:rFonts w:cs="Times New Roman"/>
        </w:rPr>
      </w:pPr>
      <w:r w:rsidRPr="00783953">
        <w:rPr>
          <w:rFonts w:cs="Times New Roman"/>
        </w:rPr>
        <w:t>9) każdy z Wykonawców może złożyć tylko jedną ofertę.</w:t>
      </w:r>
    </w:p>
    <w:p w14:paraId="287DD0FB" w14:textId="4BF95FA6" w:rsidR="009C6D12" w:rsidRPr="00581D86" w:rsidRDefault="00C3675C" w:rsidP="00C3675C">
      <w:pPr>
        <w:spacing w:line="276" w:lineRule="auto"/>
        <w:jc w:val="both"/>
        <w:rPr>
          <w:rFonts w:eastAsia="TT3Fo00" w:cs="Times New Roman"/>
          <w:b/>
          <w:lang w:eastAsia="pl-PL"/>
        </w:rPr>
      </w:pPr>
      <w:r w:rsidRPr="00581D86">
        <w:rPr>
          <w:rFonts w:eastAsia="TT3Fo00" w:cs="Times New Roman"/>
          <w:b/>
          <w:color w:val="00B050"/>
          <w:lang w:eastAsia="pl-PL"/>
        </w:rPr>
        <w:t xml:space="preserve">     </w:t>
      </w:r>
      <w:r w:rsidRPr="00581D86">
        <w:rPr>
          <w:rFonts w:eastAsia="TT3Fo00" w:cs="Times New Roman"/>
          <w:b/>
          <w:lang w:eastAsia="pl-PL"/>
        </w:rPr>
        <w:t>KOD CPV:09135100-5 olej opałowy</w:t>
      </w:r>
    </w:p>
    <w:p w14:paraId="7DC6E9DF" w14:textId="195D7842" w:rsidR="00CD135D" w:rsidRPr="00581D86" w:rsidRDefault="00CD135D" w:rsidP="00783953">
      <w:pPr>
        <w:spacing w:line="276" w:lineRule="auto"/>
        <w:ind w:left="284"/>
        <w:jc w:val="center"/>
        <w:rPr>
          <w:rFonts w:eastAsia="TT3Fo00" w:cs="Times New Roman"/>
          <w:b/>
          <w:lang w:eastAsia="pl-PL"/>
        </w:rPr>
      </w:pPr>
    </w:p>
    <w:p w14:paraId="008ED966" w14:textId="057030AA" w:rsidR="00534690" w:rsidRDefault="0009730A" w:rsidP="00783953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VI.</w:t>
      </w:r>
    </w:p>
    <w:p w14:paraId="53071529" w14:textId="46EF852C" w:rsidR="00E61C85" w:rsidRPr="00783953" w:rsidRDefault="00534690" w:rsidP="00783953">
      <w:pPr>
        <w:pStyle w:val="Default"/>
        <w:spacing w:line="276" w:lineRule="auto"/>
        <w:jc w:val="center"/>
      </w:pPr>
      <w:r>
        <w:rPr>
          <w:b/>
          <w:bCs/>
        </w:rPr>
        <w:t>TERMIN WYKONANIA ZAMÓWIENIA</w:t>
      </w:r>
    </w:p>
    <w:p w14:paraId="51C39731" w14:textId="7A88B0AA" w:rsidR="00E61C85" w:rsidRPr="00783953" w:rsidRDefault="00E61C85" w:rsidP="00783953">
      <w:pPr>
        <w:spacing w:line="276" w:lineRule="auto"/>
        <w:jc w:val="both"/>
        <w:rPr>
          <w:rFonts w:cs="Times New Roman"/>
          <w:b/>
          <w:bCs/>
          <w:color w:val="000000"/>
        </w:rPr>
      </w:pPr>
      <w:r w:rsidRPr="00783953">
        <w:rPr>
          <w:rFonts w:cs="Times New Roman"/>
          <w:bCs/>
        </w:rPr>
        <w:t xml:space="preserve">1. </w:t>
      </w:r>
      <w:r w:rsidRPr="00783953">
        <w:rPr>
          <w:rFonts w:cs="Times New Roman"/>
          <w:color w:val="000000"/>
        </w:rPr>
        <w:t xml:space="preserve">Termin wykonania </w:t>
      </w:r>
      <w:r w:rsidR="00E14E19" w:rsidRPr="00783953">
        <w:rPr>
          <w:rFonts w:cs="Times New Roman"/>
          <w:color w:val="000000" w:themeColor="text1"/>
        </w:rPr>
        <w:t>zamówienia</w:t>
      </w:r>
      <w:r w:rsidRPr="00783953">
        <w:rPr>
          <w:rFonts w:cs="Times New Roman"/>
          <w:color w:val="000000"/>
        </w:rPr>
        <w:t xml:space="preserve">: </w:t>
      </w:r>
      <w:r w:rsidR="00783866" w:rsidRPr="00783953">
        <w:rPr>
          <w:rFonts w:cs="Times New Roman"/>
          <w:color w:val="000000"/>
        </w:rPr>
        <w:t xml:space="preserve">od dnia podpisania umowy </w:t>
      </w:r>
      <w:r w:rsidRPr="00783953">
        <w:rPr>
          <w:rFonts w:cs="Times New Roman"/>
          <w:color w:val="000000"/>
        </w:rPr>
        <w:t xml:space="preserve">do dnia </w:t>
      </w:r>
      <w:r w:rsidR="0009212A" w:rsidRPr="00783953">
        <w:rPr>
          <w:rFonts w:cs="Times New Roman"/>
          <w:b/>
          <w:color w:val="000000"/>
        </w:rPr>
        <w:t>3</w:t>
      </w:r>
      <w:r w:rsidR="00951EC2" w:rsidRPr="00783953">
        <w:rPr>
          <w:rFonts w:cs="Times New Roman"/>
          <w:b/>
          <w:color w:val="000000"/>
        </w:rPr>
        <w:t>1.08.</w:t>
      </w:r>
      <w:r w:rsidR="00862BA2" w:rsidRPr="00783953">
        <w:rPr>
          <w:rFonts w:cs="Times New Roman"/>
          <w:b/>
          <w:color w:val="000000"/>
        </w:rPr>
        <w:t>20</w:t>
      </w:r>
      <w:r w:rsidR="0056778E" w:rsidRPr="00783953">
        <w:rPr>
          <w:rFonts w:cs="Times New Roman"/>
          <w:b/>
          <w:color w:val="000000"/>
        </w:rPr>
        <w:t>2</w:t>
      </w:r>
      <w:r w:rsidR="004D6610">
        <w:rPr>
          <w:rFonts w:cs="Times New Roman"/>
          <w:b/>
          <w:color w:val="000000"/>
        </w:rPr>
        <w:t>5</w:t>
      </w:r>
      <w:r w:rsidRPr="00783953">
        <w:rPr>
          <w:rFonts w:cs="Times New Roman"/>
          <w:b/>
          <w:bCs/>
          <w:color w:val="000000"/>
        </w:rPr>
        <w:t xml:space="preserve"> r.</w:t>
      </w:r>
    </w:p>
    <w:p w14:paraId="67567C5B" w14:textId="77777777" w:rsidR="00E64DF2" w:rsidRDefault="00E64DF2" w:rsidP="00E64DF2">
      <w:pPr>
        <w:widowControl/>
        <w:tabs>
          <w:tab w:val="left" w:pos="0"/>
        </w:tabs>
        <w:autoSpaceDN/>
        <w:spacing w:line="276" w:lineRule="auto"/>
        <w:ind w:left="284"/>
        <w:jc w:val="both"/>
        <w:textAlignment w:val="auto"/>
        <w:rPr>
          <w:rFonts w:cs="Times New Roman"/>
          <w:b/>
        </w:rPr>
      </w:pPr>
    </w:p>
    <w:p w14:paraId="6B50786D" w14:textId="4CE37DE4" w:rsidR="00534690" w:rsidRPr="0099123F" w:rsidRDefault="00534690" w:rsidP="00534690">
      <w:pPr>
        <w:widowControl/>
        <w:tabs>
          <w:tab w:val="left" w:pos="0"/>
        </w:tabs>
        <w:autoSpaceDN/>
        <w:spacing w:line="276" w:lineRule="auto"/>
        <w:ind w:left="4536"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="00024B16" w:rsidRPr="0099123F">
        <w:rPr>
          <w:rFonts w:cs="Times New Roman"/>
          <w:b/>
        </w:rPr>
        <w:t>VII</w:t>
      </w:r>
      <w:r w:rsidR="0009730A">
        <w:rPr>
          <w:rFonts w:cs="Times New Roman"/>
          <w:b/>
        </w:rPr>
        <w:t>.</w:t>
      </w:r>
    </w:p>
    <w:p w14:paraId="72FB9E5B" w14:textId="1A9899C9" w:rsidR="00E64DF2" w:rsidRPr="00534690" w:rsidRDefault="00E64DF2" w:rsidP="00E64DF2">
      <w:pPr>
        <w:widowControl/>
        <w:tabs>
          <w:tab w:val="left" w:pos="0"/>
        </w:tabs>
        <w:autoSpaceDN/>
        <w:spacing w:line="276" w:lineRule="auto"/>
        <w:ind w:left="284"/>
        <w:jc w:val="both"/>
        <w:textAlignment w:val="auto"/>
        <w:rPr>
          <w:rFonts w:eastAsia="Times New Roman" w:cs="Times New Roman"/>
          <w:b/>
          <w:bCs/>
          <w:iCs/>
          <w:lang w:eastAsia="ar-SA"/>
        </w:rPr>
      </w:pPr>
      <w:r w:rsidRPr="00534690">
        <w:rPr>
          <w:rFonts w:eastAsia="Times New Roman" w:cs="Times New Roman"/>
          <w:b/>
          <w:bCs/>
          <w:lang w:eastAsia="ar-SA"/>
        </w:rPr>
        <w:t>PROJEKTOWANE POSTANOWIENIA UMOWY W SPRAWIE ZAMÓWIENIA</w:t>
      </w:r>
      <w:r w:rsidRPr="00534690">
        <w:rPr>
          <w:rFonts w:eastAsia="Times New Roman" w:cs="Times New Roman"/>
          <w:b/>
          <w:bCs/>
          <w:iCs/>
          <w:lang w:eastAsia="ar-SA"/>
        </w:rPr>
        <w:t xml:space="preserve"> PUBLICZNEGO, KTÓRE ZOSTANĄ WPROWADZONE DO TREŚCI TEJ UMOWY</w:t>
      </w:r>
    </w:p>
    <w:p w14:paraId="39F6EE96" w14:textId="3A9771A1" w:rsidR="00E64DF2" w:rsidRDefault="00E64DF2" w:rsidP="00E64DF2">
      <w:pPr>
        <w:jc w:val="both"/>
        <w:rPr>
          <w:rFonts w:eastAsia="Times New Roman" w:cs="Times New Roman"/>
          <w:b/>
          <w:lang w:eastAsia="ar-SA"/>
        </w:rPr>
      </w:pPr>
    </w:p>
    <w:p w14:paraId="17F9B9A1" w14:textId="712BEF59" w:rsidR="0009730A" w:rsidRPr="0081225C" w:rsidRDefault="0009730A" w:rsidP="00A61B6A">
      <w:pPr>
        <w:pStyle w:val="Akapitzlist"/>
        <w:numPr>
          <w:ilvl w:val="0"/>
          <w:numId w:val="33"/>
        </w:numPr>
        <w:autoSpaceDE w:val="0"/>
        <w:adjustRightInd w:val="0"/>
        <w:spacing w:line="276" w:lineRule="auto"/>
        <w:ind w:left="284" w:hanging="284"/>
        <w:jc w:val="both"/>
      </w:pPr>
      <w:r w:rsidRPr="0081225C">
        <w:t xml:space="preserve">Zamawiający wymaga od Wykonawcy aby zawarł z nim umowę w sprawie Zamówienia, na warunkach określonych w </w:t>
      </w:r>
      <w:r w:rsidRPr="0081225C">
        <w:rPr>
          <w:b/>
        </w:rPr>
        <w:t>załączniku nr 5 do SWZ</w:t>
      </w:r>
      <w:r w:rsidRPr="0081225C">
        <w:t>.</w:t>
      </w:r>
    </w:p>
    <w:p w14:paraId="62530C7C" w14:textId="40817C94" w:rsidR="0009730A" w:rsidRPr="0081225C" w:rsidRDefault="0009730A" w:rsidP="00A61B6A">
      <w:pPr>
        <w:pStyle w:val="Akapitzlist"/>
        <w:numPr>
          <w:ilvl w:val="0"/>
          <w:numId w:val="33"/>
        </w:numPr>
        <w:autoSpaceDE w:val="0"/>
        <w:adjustRightInd w:val="0"/>
        <w:spacing w:line="276" w:lineRule="auto"/>
        <w:ind w:left="284" w:hanging="284"/>
      </w:pPr>
      <w:r w:rsidRPr="0081225C">
        <w:t>Dopuszczalność zmiany umowy:</w:t>
      </w:r>
    </w:p>
    <w:p w14:paraId="2712D753" w14:textId="01E3EBAF" w:rsidR="0009730A" w:rsidRPr="0009730A" w:rsidRDefault="0009730A" w:rsidP="00A61B6A">
      <w:pPr>
        <w:autoSpaceDE w:val="0"/>
        <w:adjustRightInd w:val="0"/>
        <w:spacing w:line="276" w:lineRule="auto"/>
        <w:ind w:left="284"/>
        <w:jc w:val="both"/>
        <w:rPr>
          <w:rFonts w:eastAsia="ArialNarrow" w:cs="Times New Roman"/>
          <w:lang w:eastAsia="pl-PL"/>
        </w:rPr>
      </w:pPr>
      <w:r w:rsidRPr="0009730A">
        <w:rPr>
          <w:rFonts w:eastAsia="ArialNarrow" w:cs="Times New Roman"/>
          <w:lang w:eastAsia="pl-PL"/>
        </w:rPr>
        <w:t xml:space="preserve">W okresie realizacji umowy Zamawiający przewiduje zakupienie </w:t>
      </w:r>
      <w:r w:rsidRPr="0009730A">
        <w:rPr>
          <w:rFonts w:eastAsia="ArialNarrow" w:cs="Times New Roman"/>
          <w:b/>
          <w:lang w:eastAsia="pl-PL"/>
        </w:rPr>
        <w:t>90m</w:t>
      </w:r>
      <w:r w:rsidRPr="0009730A">
        <w:rPr>
          <w:rFonts w:eastAsia="ArialNarrow" w:cs="Times New Roman"/>
          <w:b/>
          <w:vertAlign w:val="superscript"/>
          <w:lang w:eastAsia="pl-PL"/>
        </w:rPr>
        <w:t>3</w:t>
      </w:r>
      <w:r w:rsidRPr="0009730A">
        <w:rPr>
          <w:rFonts w:eastAsia="ArialNarrow" w:cs="Times New Roman"/>
          <w:lang w:eastAsia="pl-PL"/>
        </w:rPr>
        <w:t xml:space="preserve"> oleju opałowego. Ostateczna ilość zamówionego oleju opałowego będzie uzależniona od rzeczywistych potrzeb Zamawiającego w związku z czym ilość zamówionych w okresie obowiązywania umowy litrów oleju opałowego może być niżs</w:t>
      </w:r>
      <w:r w:rsidR="002306D8">
        <w:rPr>
          <w:rFonts w:eastAsia="ArialNarrow" w:cs="Times New Roman"/>
          <w:lang w:eastAsia="pl-PL"/>
        </w:rPr>
        <w:t>za niż określona w niniejszej S</w:t>
      </w:r>
      <w:r w:rsidRPr="0009730A">
        <w:rPr>
          <w:rFonts w:eastAsia="ArialNarrow" w:cs="Times New Roman"/>
          <w:lang w:eastAsia="pl-PL"/>
        </w:rPr>
        <w:t xml:space="preserve">WZ. </w:t>
      </w:r>
      <w:r w:rsidRPr="0009730A">
        <w:rPr>
          <w:rFonts w:eastAsia="Times New Roman" w:cs="Times New Roman"/>
          <w:lang w:eastAsia="ar-SA"/>
        </w:rPr>
        <w:t>Jednocześnie Zamawiający gwarantuje minimalny zakup w ilości 60% wskazanej ilości, z zastrzeżeniem że wynagrodzenie za realizację zamówienia nie może przekroczyć maksymalnej wartości wskazanej w umowie. W przypadku zakupu mniejszej ilości oleju opałowego, Wykonawcy nie będą przysługiwały żadne roszczenia w stosunku do Zamawiającego.</w:t>
      </w:r>
    </w:p>
    <w:p w14:paraId="18DB62AC" w14:textId="62497C2D" w:rsidR="0009730A" w:rsidRPr="0081225C" w:rsidRDefault="0009730A" w:rsidP="00A61B6A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</w:pPr>
      <w:r w:rsidRPr="0081225C">
        <w:t>Strony dopuszczają możliwość zmiany ceny za 1 litr oleju opałowego w przypadku zmiany ceny przez producenta o wskaźnik wzrostu lub obniżki wynikającej z różnicy pomiędzy c</w:t>
      </w:r>
      <w:r w:rsidR="008F5E34" w:rsidRPr="0081225C">
        <w:t>eną p</w:t>
      </w:r>
      <w:r w:rsidR="000B5798" w:rsidRPr="0081225C">
        <w:t xml:space="preserve">roducenta z dnia </w:t>
      </w:r>
      <w:r w:rsidR="000654B6">
        <w:rPr>
          <w:b/>
        </w:rPr>
        <w:t>16</w:t>
      </w:r>
      <w:r w:rsidR="004D6610">
        <w:rPr>
          <w:b/>
        </w:rPr>
        <w:t>.08.2024</w:t>
      </w:r>
      <w:r w:rsidRPr="008B7935">
        <w:rPr>
          <w:b/>
        </w:rPr>
        <w:t>r.,</w:t>
      </w:r>
      <w:r w:rsidRPr="0081225C">
        <w:t xml:space="preserve"> a ceną obowiązującą na dzień dostawy. W celu potwierdzenia ceny dostawca dołącza do faktury cennik producenta obowiązujący na dzień dostawy.</w:t>
      </w:r>
    </w:p>
    <w:p w14:paraId="5EEF060D" w14:textId="6C07E4DE" w:rsidR="0009730A" w:rsidRPr="0009730A" w:rsidRDefault="0009730A" w:rsidP="00E64DF2">
      <w:pPr>
        <w:jc w:val="both"/>
        <w:rPr>
          <w:rFonts w:eastAsia="Times New Roman" w:cs="Times New Roman"/>
          <w:b/>
          <w:lang w:eastAsia="ar-SA"/>
        </w:rPr>
      </w:pPr>
    </w:p>
    <w:p w14:paraId="05E3F7BC" w14:textId="32709531" w:rsidR="0009730A" w:rsidRPr="0009730A" w:rsidRDefault="0009730A" w:rsidP="00E64DF2">
      <w:pPr>
        <w:jc w:val="both"/>
        <w:rPr>
          <w:rFonts w:eastAsia="Times New Roman" w:cs="Times New Roman"/>
          <w:b/>
          <w:lang w:eastAsia="ar-SA"/>
        </w:rPr>
      </w:pPr>
    </w:p>
    <w:p w14:paraId="24184F1F" w14:textId="033D0D8D" w:rsidR="0009730A" w:rsidRDefault="0009730A" w:rsidP="00E64DF2">
      <w:pPr>
        <w:jc w:val="both"/>
        <w:rPr>
          <w:rFonts w:eastAsia="Times New Roman" w:cs="Times New Roman"/>
          <w:b/>
          <w:lang w:eastAsia="ar-SA"/>
        </w:rPr>
      </w:pPr>
    </w:p>
    <w:p w14:paraId="583D7D37" w14:textId="01AC8445" w:rsidR="0009730A" w:rsidRDefault="0009730A" w:rsidP="00E64DF2">
      <w:pPr>
        <w:jc w:val="both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  <w:t xml:space="preserve">                                                                            </w:t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</w:r>
      <w:r>
        <w:rPr>
          <w:rFonts w:eastAsia="Times New Roman" w:cs="Times New Roman"/>
          <w:b/>
          <w:lang w:eastAsia="ar-SA"/>
        </w:rPr>
        <w:tab/>
        <w:t>VIII.</w:t>
      </w:r>
    </w:p>
    <w:p w14:paraId="37F46B5C" w14:textId="77777777" w:rsidR="0009730A" w:rsidRPr="00534690" w:rsidRDefault="0009730A" w:rsidP="00E64DF2">
      <w:pPr>
        <w:jc w:val="both"/>
        <w:rPr>
          <w:rFonts w:eastAsia="Times New Roman" w:cs="Times New Roman"/>
          <w:b/>
          <w:lang w:eastAsia="ar-SA"/>
        </w:rPr>
      </w:pPr>
    </w:p>
    <w:p w14:paraId="6C511099" w14:textId="77777777" w:rsidR="001845A0" w:rsidRPr="00783953" w:rsidRDefault="001845A0" w:rsidP="001845A0">
      <w:pPr>
        <w:pStyle w:val="Default"/>
        <w:spacing w:line="276" w:lineRule="auto"/>
        <w:ind w:left="284"/>
        <w:jc w:val="center"/>
        <w:rPr>
          <w:b/>
        </w:rPr>
      </w:pPr>
      <w:r>
        <w:rPr>
          <w:b/>
        </w:rPr>
        <w:t>UDZIELENIE ZAMÓWIENIA (SPÓŁKI CYWILNE/KONSORCJA)</w:t>
      </w:r>
    </w:p>
    <w:p w14:paraId="7CF6BA2F" w14:textId="77777777" w:rsidR="001845A0" w:rsidRPr="00783953" w:rsidRDefault="001845A0" w:rsidP="001845A0">
      <w:pPr>
        <w:widowControl/>
        <w:numPr>
          <w:ilvl w:val="0"/>
          <w:numId w:val="14"/>
        </w:numPr>
        <w:autoSpaceDN/>
        <w:spacing w:line="276" w:lineRule="auto"/>
        <w:jc w:val="both"/>
        <w:textAlignment w:val="auto"/>
        <w:rPr>
          <w:rFonts w:cs="Times New Roman"/>
        </w:rPr>
      </w:pPr>
      <w:r w:rsidRPr="00783953">
        <w:rPr>
          <w:rFonts w:cs="Times New Roman"/>
        </w:rPr>
        <w:lastRenderedPageBreak/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20519FFA" w14:textId="4667C10A" w:rsidR="001845A0" w:rsidRPr="00783953" w:rsidRDefault="001845A0" w:rsidP="001845A0">
      <w:pPr>
        <w:widowControl/>
        <w:numPr>
          <w:ilvl w:val="0"/>
          <w:numId w:val="14"/>
        </w:numPr>
        <w:autoSpaceDN/>
        <w:spacing w:line="276" w:lineRule="auto"/>
        <w:jc w:val="both"/>
        <w:textAlignment w:val="auto"/>
        <w:rPr>
          <w:rFonts w:cs="Times New Roman"/>
        </w:rPr>
      </w:pPr>
      <w:r w:rsidRPr="00783953">
        <w:rPr>
          <w:rFonts w:cs="Times New Roman"/>
        </w:rPr>
        <w:t>W przypadku Wykonawców wspólnie ubiegających się o udzielenie zamówienia, oświadczenia</w:t>
      </w:r>
      <w:r w:rsidR="006D1100">
        <w:rPr>
          <w:rFonts w:cs="Times New Roman"/>
        </w:rPr>
        <w:t>, o których mowa w Rozdziale XIX</w:t>
      </w:r>
      <w:r>
        <w:rPr>
          <w:rFonts w:cs="Times New Roman"/>
        </w:rPr>
        <w:t xml:space="preserve"> pkt. 1 </w:t>
      </w:r>
      <w:proofErr w:type="spellStart"/>
      <w:r>
        <w:rPr>
          <w:rFonts w:cs="Times New Roman"/>
        </w:rPr>
        <w:t>ppkt</w:t>
      </w:r>
      <w:proofErr w:type="spellEnd"/>
      <w:r>
        <w:rPr>
          <w:rFonts w:cs="Times New Roman"/>
        </w:rPr>
        <w:t>. 1 i  2</w:t>
      </w:r>
      <w:r w:rsidRPr="00783953">
        <w:rPr>
          <w:rFonts w:cs="Times New Roman"/>
        </w:rPr>
        <w:t xml:space="preserve"> SWZ, składa każdy z wykonawców. Oświadczenia te potwierdzają brak podstaw wykluczenia oraz spełnianie warunków udziału w zakresie, w jakim każdy z wykonawców wykazuje spełnianie warunków udziału w postępowaniu.</w:t>
      </w:r>
    </w:p>
    <w:p w14:paraId="7672F9E2" w14:textId="77777777" w:rsidR="001845A0" w:rsidRPr="00783953" w:rsidRDefault="001845A0" w:rsidP="001845A0">
      <w:pPr>
        <w:widowControl/>
        <w:numPr>
          <w:ilvl w:val="0"/>
          <w:numId w:val="14"/>
        </w:numPr>
        <w:autoSpaceDN/>
        <w:spacing w:line="276" w:lineRule="auto"/>
        <w:jc w:val="both"/>
        <w:textAlignment w:val="auto"/>
        <w:rPr>
          <w:rFonts w:cs="Times New Roman"/>
          <w:u w:val="single"/>
        </w:rPr>
      </w:pPr>
      <w:r w:rsidRPr="00783953">
        <w:rPr>
          <w:rFonts w:cs="Times New Roman"/>
        </w:rPr>
        <w:t xml:space="preserve">Wykonawcy wspólnie ubiegający się o udzielenie zamówienia </w:t>
      </w:r>
      <w:r w:rsidRPr="00783953">
        <w:rPr>
          <w:rFonts w:cs="Times New Roman"/>
          <w:u w:val="single"/>
        </w:rPr>
        <w:t>dołączają do oferty oświadczenie, z którego wynika, które dostawy wykonają poszczególni wykonawcy.</w:t>
      </w:r>
    </w:p>
    <w:p w14:paraId="33E9388E" w14:textId="77777777" w:rsidR="001845A0" w:rsidRPr="00783953" w:rsidRDefault="001845A0" w:rsidP="001845A0">
      <w:pPr>
        <w:widowControl/>
        <w:numPr>
          <w:ilvl w:val="0"/>
          <w:numId w:val="14"/>
        </w:numPr>
        <w:autoSpaceDN/>
        <w:spacing w:line="276" w:lineRule="auto"/>
        <w:jc w:val="both"/>
        <w:textAlignment w:val="auto"/>
        <w:rPr>
          <w:rFonts w:cs="Times New Roman"/>
        </w:rPr>
      </w:pPr>
      <w:r w:rsidRPr="00783953">
        <w:rPr>
          <w:rFonts w:cs="Times New Roman"/>
        </w:rPr>
        <w:t xml:space="preserve">Oświadczenia i dokumenty potwierdzające brak podstaw do wykluczenia z postępowania </w:t>
      </w:r>
      <w:r w:rsidRPr="00783953">
        <w:rPr>
          <w:rFonts w:cs="Times New Roman"/>
          <w:u w:val="single"/>
        </w:rPr>
        <w:t>składa każdy z Wykonawców wspólnie ubiegających się o zamówienie</w:t>
      </w:r>
      <w:r w:rsidRPr="00783953">
        <w:rPr>
          <w:rFonts w:cs="Times New Roman"/>
        </w:rPr>
        <w:t>.</w:t>
      </w:r>
    </w:p>
    <w:p w14:paraId="152B7754" w14:textId="77777777" w:rsidR="001845A0" w:rsidRPr="00783953" w:rsidRDefault="001845A0" w:rsidP="001845A0">
      <w:pPr>
        <w:spacing w:line="276" w:lineRule="auto"/>
        <w:ind w:left="360"/>
        <w:jc w:val="both"/>
        <w:rPr>
          <w:rFonts w:cs="Times New Roman"/>
        </w:rPr>
      </w:pPr>
    </w:p>
    <w:p w14:paraId="03BD3768" w14:textId="3D12E7F2" w:rsidR="00534690" w:rsidRDefault="0009730A" w:rsidP="00534690">
      <w:pPr>
        <w:tabs>
          <w:tab w:val="left" w:pos="0"/>
        </w:tabs>
        <w:spacing w:line="276" w:lineRule="auto"/>
        <w:ind w:left="360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IX.</w:t>
      </w:r>
    </w:p>
    <w:p w14:paraId="0497C707" w14:textId="138101BD" w:rsidR="003F57DD" w:rsidRPr="0087668A" w:rsidRDefault="00D5667D" w:rsidP="0087668A">
      <w:pPr>
        <w:tabs>
          <w:tab w:val="left" w:pos="0"/>
        </w:tabs>
        <w:spacing w:line="276" w:lineRule="auto"/>
        <w:ind w:left="360"/>
        <w:jc w:val="both"/>
        <w:rPr>
          <w:b/>
          <w:bCs/>
          <w:lang w:eastAsia="ar-SA"/>
        </w:rPr>
      </w:pPr>
      <w:r w:rsidRPr="00534690">
        <w:rPr>
          <w:b/>
          <w:bCs/>
          <w:lang w:eastAsia="ar-SA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5E913BAD" w14:textId="77777777" w:rsidR="003F57DD" w:rsidRDefault="003F57DD" w:rsidP="003F57DD">
      <w:pPr>
        <w:widowControl/>
        <w:autoSpaceDN/>
        <w:ind w:left="360"/>
        <w:jc w:val="both"/>
        <w:textAlignment w:val="auto"/>
        <w:rPr>
          <w:rFonts w:eastAsia="Times New Roman" w:cs="Times New Roman"/>
          <w:b/>
          <w:lang w:eastAsia="ar-SA"/>
        </w:rPr>
      </w:pPr>
    </w:p>
    <w:p w14:paraId="01B934B5" w14:textId="77777777" w:rsidR="003F57DD" w:rsidRPr="00254E79" w:rsidRDefault="003F57DD" w:rsidP="003F57DD">
      <w:pPr>
        <w:spacing w:line="276" w:lineRule="auto"/>
        <w:jc w:val="both"/>
        <w:rPr>
          <w:rFonts w:eastAsia="Times New Roman" w:cs="Times New Roman"/>
          <w:b/>
          <w:lang w:eastAsia="ar-SA"/>
        </w:rPr>
      </w:pPr>
      <w:r w:rsidRPr="00254E79">
        <w:rPr>
          <w:rFonts w:eastAsia="Times New Roman" w:cs="Times New Roman"/>
          <w:b/>
          <w:lang w:eastAsia="ar-SA"/>
        </w:rPr>
        <w:t>1.</w:t>
      </w:r>
      <w:r>
        <w:rPr>
          <w:rFonts w:eastAsia="Times New Roman" w:cs="Times New Roman"/>
          <w:b/>
          <w:lang w:eastAsia="ar-SA"/>
        </w:rPr>
        <w:t xml:space="preserve">Informacje ogólne </w:t>
      </w:r>
    </w:p>
    <w:p w14:paraId="3927A386" w14:textId="77777777" w:rsidR="003F57DD" w:rsidRDefault="003F57DD" w:rsidP="008A0BA7">
      <w:pPr>
        <w:spacing w:line="276" w:lineRule="auto"/>
        <w:ind w:left="142" w:hanging="142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1.Zamawiający udostępnia Specyfikację Warunków Zamówienia, zwaną dalej SWZ wraz z załącznikami. Zmiany i wyjaśnienia SWZ oraz inne dokumenty zamówienia bezpośrednio związane z postępowaniem o udzielenie zamówienia znajdują się pod adresem internetowym:</w:t>
      </w:r>
    </w:p>
    <w:p w14:paraId="40B9261F" w14:textId="74DC4B1E" w:rsidR="003F57DD" w:rsidRDefault="003F57DD" w:rsidP="003F57DD">
      <w:pPr>
        <w:spacing w:line="276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- strona prowadzonego postępowania: </w:t>
      </w:r>
      <w:r w:rsidR="00B0007D">
        <w:rPr>
          <w:rStyle w:val="Hipercze"/>
          <w:rFonts w:eastAsia="Times New Roman" w:cs="Times New Roman"/>
          <w:lang w:eastAsia="ar-SA"/>
        </w:rPr>
        <w:t>https://ezamowienia.gov.pl/</w:t>
      </w:r>
    </w:p>
    <w:p w14:paraId="64C6FAB8" w14:textId="5FA36CC5" w:rsidR="003F57DD" w:rsidRDefault="003F57DD" w:rsidP="008A0BA7">
      <w:pPr>
        <w:spacing w:line="276" w:lineRule="auto"/>
        <w:ind w:left="284" w:hanging="284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2. W postępowaniu o udzielenie zamówienia komunikacja między Zamawiającym a Wykonawcami odbywa się przy użyciu Platformy e-Zamówienia dostępnej pod adresem: </w:t>
      </w:r>
      <w:r w:rsidR="00B0007D">
        <w:rPr>
          <w:rStyle w:val="Hipercze"/>
          <w:rFonts w:eastAsia="Times New Roman" w:cs="Times New Roman"/>
          <w:lang w:eastAsia="ar-SA"/>
        </w:rPr>
        <w:t>https://ezamowienia.gov.pl/</w:t>
      </w:r>
      <w:r>
        <w:rPr>
          <w:rFonts w:eastAsia="Times New Roman" w:cs="Times New Roman"/>
          <w:lang w:eastAsia="ar-SA"/>
        </w:rPr>
        <w:t>. Korzystanie z  Platformy e-Zamówienia jest bezpłatne.</w:t>
      </w:r>
    </w:p>
    <w:p w14:paraId="408D5D41" w14:textId="6BE38534" w:rsidR="003F57DD" w:rsidRDefault="003F57DD" w:rsidP="008A0BA7">
      <w:pPr>
        <w:spacing w:line="276" w:lineRule="auto"/>
        <w:ind w:left="284" w:hanging="284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3.Zamawiający może również komunikować się z Wykonawcami  za pomocą poczty elektronicznej na adres e- mail: </w:t>
      </w:r>
      <w:r>
        <w:rPr>
          <w:rStyle w:val="Hipercze"/>
          <w:rFonts w:eastAsia="Times New Roman" w:cs="Times New Roman"/>
          <w:lang w:eastAsia="ar-SA"/>
        </w:rPr>
        <w:t>zsznr4bp@op.pl</w:t>
      </w:r>
      <w:r>
        <w:rPr>
          <w:rFonts w:eastAsia="Times New Roman" w:cs="Times New Roman"/>
          <w:lang w:eastAsia="ar-SA"/>
        </w:rPr>
        <w:t xml:space="preserve"> (z zastrzeżeniem, że oferta wraz z załącznikami musi zostać złożona za pośrednictwem Platformy</w:t>
      </w:r>
      <w:r w:rsidR="008F5E34">
        <w:rPr>
          <w:rFonts w:eastAsia="Times New Roman" w:cs="Times New Roman"/>
          <w:lang w:eastAsia="ar-SA"/>
        </w:rPr>
        <w:t xml:space="preserve"> e-Zamówienia</w:t>
      </w:r>
      <w:r>
        <w:rPr>
          <w:rFonts w:eastAsia="Times New Roman" w:cs="Times New Roman"/>
          <w:lang w:eastAsia="ar-SA"/>
        </w:rPr>
        <w:t>).</w:t>
      </w:r>
    </w:p>
    <w:p w14:paraId="0A3F5C7C" w14:textId="77777777" w:rsidR="003F57DD" w:rsidRDefault="003F57DD" w:rsidP="008A0BA7">
      <w:pPr>
        <w:spacing w:line="276" w:lineRule="auto"/>
        <w:ind w:left="284" w:hanging="284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4. Wykonawca zamierzający wziąć udział w postępowaniu o udzielenie zamówienia publicznego, musi posiadać konto podmiotu ,,Wykonawca’’ na Platformie e-Zamówienia. Szczegółowe informacje na temat zakładania kont podmiotów oraz zasady i warunki korzystania z Platformy e-Zamówienia określa Regulamin Platformy, dostępny na stronie internetowej </w:t>
      </w:r>
      <w:hyperlink r:id="rId11" w:history="1">
        <w:r w:rsidRPr="00220CDB">
          <w:rPr>
            <w:rStyle w:val="Hipercze"/>
            <w:rFonts w:eastAsia="Times New Roman" w:cs="Times New Roman"/>
            <w:lang w:eastAsia="ar-SA"/>
          </w:rPr>
          <w:t>https://ezamowienia.gov.pl</w:t>
        </w:r>
      </w:hyperlink>
      <w:r>
        <w:rPr>
          <w:rFonts w:eastAsia="Times New Roman" w:cs="Times New Roman"/>
          <w:lang w:eastAsia="ar-SA"/>
        </w:rPr>
        <w:t xml:space="preserve"> oraz informacje zamieszczone w zakładce ,,Centrum Pomocy’’ na Platformie e-Zamówienia.</w:t>
      </w:r>
    </w:p>
    <w:p w14:paraId="3BCBBAAB" w14:textId="206A697C" w:rsidR="003F57DD" w:rsidRDefault="003F57DD" w:rsidP="00721FF4">
      <w:pPr>
        <w:spacing w:line="276" w:lineRule="auto"/>
        <w:ind w:left="284" w:hanging="284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5.</w:t>
      </w:r>
      <w:r w:rsidR="00721FF4">
        <w:rPr>
          <w:rFonts w:eastAsia="Times New Roman" w:cs="Times New Roman"/>
          <w:lang w:eastAsia="ar-SA"/>
        </w:rPr>
        <w:t xml:space="preserve"> </w:t>
      </w:r>
      <w:r>
        <w:rPr>
          <w:rFonts w:eastAsia="Times New Roman" w:cs="Times New Roman"/>
          <w:lang w:eastAsia="ar-SA"/>
        </w:rPr>
        <w:t>Maksymalny rozmiar plików przesyłanych za pośrednictwem dedykowanych formularzy: ,,Formularzy do komunikacji’’ wynosi 150 MB (wielkość ta dotyczy plików przesyłanych jako załączniki do jednego formularza).</w:t>
      </w:r>
    </w:p>
    <w:p w14:paraId="11C4FFC0" w14:textId="65C383E0" w:rsidR="003F57DD" w:rsidRDefault="003F57DD" w:rsidP="00721FF4">
      <w:pPr>
        <w:spacing w:line="276" w:lineRule="auto"/>
        <w:ind w:left="284" w:hanging="284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6.</w:t>
      </w:r>
      <w:r w:rsidR="00721FF4">
        <w:rPr>
          <w:rFonts w:eastAsia="Times New Roman" w:cs="Times New Roman"/>
          <w:lang w:eastAsia="ar-SA"/>
        </w:rPr>
        <w:t xml:space="preserve"> </w:t>
      </w:r>
      <w:r>
        <w:rPr>
          <w:rFonts w:eastAsia="Times New Roman" w:cs="Times New Roman"/>
          <w:lang w:eastAsia="ar-SA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4D94231E" w14:textId="522E20E3" w:rsidR="003F57DD" w:rsidRDefault="003F57DD" w:rsidP="00721FF4">
      <w:pPr>
        <w:spacing w:line="276" w:lineRule="auto"/>
        <w:ind w:left="284" w:hanging="284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7.</w:t>
      </w:r>
      <w:r w:rsidR="00721FF4">
        <w:rPr>
          <w:rFonts w:eastAsia="Times New Roman" w:cs="Times New Roman"/>
          <w:lang w:eastAsia="ar-SA"/>
        </w:rPr>
        <w:t xml:space="preserve"> </w:t>
      </w:r>
      <w:r>
        <w:rPr>
          <w:rFonts w:eastAsia="Times New Roman" w:cs="Times New Roman"/>
          <w:lang w:eastAsia="ar-SA"/>
        </w:rPr>
        <w:t>Przeglądanie i pobieranie publicznej treści dokumentacji postępowania nie wymaga posiadania konta na Platformie e-Zamówienia ani logowania.</w:t>
      </w:r>
    </w:p>
    <w:p w14:paraId="471422D8" w14:textId="0E92992A" w:rsidR="003F57DD" w:rsidRDefault="003F57DD" w:rsidP="008A0BA7">
      <w:pPr>
        <w:spacing w:line="276" w:lineRule="auto"/>
        <w:ind w:left="142" w:hanging="142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8.Możliwość korzystania w postępowaniu z ,,Formularzy do komunikacji’’ w pełnym zakresie </w:t>
      </w:r>
      <w:r>
        <w:rPr>
          <w:rFonts w:eastAsia="Times New Roman" w:cs="Times New Roman"/>
          <w:lang w:eastAsia="ar-SA"/>
        </w:rPr>
        <w:lastRenderedPageBreak/>
        <w:t>wymaga posiadania konta ,,Wykonawcy’’ na Platformie e-Zamówienia oraz zalogowania się na Platformie e-Zamówienia. Do korzystania z ,,Formularzy do komunikacji’’ służących do zadawania pytań dotyczących treści dokumentów zamówienia wystarczające jest posiadanie tzw. konta uproszczonego na Platformie e-Zamówienia.</w:t>
      </w:r>
    </w:p>
    <w:p w14:paraId="6A89965A" w14:textId="77777777" w:rsidR="003F57DD" w:rsidRDefault="003F57DD" w:rsidP="008A0BA7">
      <w:pPr>
        <w:spacing w:line="276" w:lineRule="auto"/>
        <w:ind w:left="284" w:hanging="284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9.Wszystkie wysłane i odebrane w postępowaniu przez wykonawcę wiadomości widoczne są po zalogowaniu w podglądzie postępowania w zakładce ,,Komunikacja’’.</w:t>
      </w:r>
    </w:p>
    <w:p w14:paraId="3B59EB63" w14:textId="77777777" w:rsidR="003F57DD" w:rsidRDefault="003F57DD" w:rsidP="008A0BA7">
      <w:pPr>
        <w:spacing w:line="276" w:lineRule="auto"/>
        <w:ind w:left="284" w:hanging="284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10. 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internetowej: </w:t>
      </w:r>
      <w:hyperlink r:id="rId12" w:history="1">
        <w:r w:rsidRPr="00220CDB">
          <w:rPr>
            <w:rStyle w:val="Hipercze"/>
            <w:rFonts w:eastAsia="Times New Roman" w:cs="Times New Roman"/>
            <w:lang w:eastAsia="ar-SA"/>
          </w:rPr>
          <w:t>https://ezamowienia.gov.pl</w:t>
        </w:r>
      </w:hyperlink>
      <w:r>
        <w:rPr>
          <w:rFonts w:eastAsia="Times New Roman" w:cs="Times New Roman"/>
          <w:lang w:eastAsia="ar-SA"/>
        </w:rPr>
        <w:t xml:space="preserve"> w zakładce ,,Zgłoś problem’’.</w:t>
      </w:r>
    </w:p>
    <w:p w14:paraId="03A81600" w14:textId="77777777" w:rsidR="003F57DD" w:rsidRPr="0001540B" w:rsidRDefault="003F57DD" w:rsidP="003F57DD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b/>
          <w:color w:val="0000FF"/>
          <w:lang w:eastAsia="ar-SA"/>
        </w:rPr>
      </w:pPr>
      <w:r>
        <w:rPr>
          <w:rFonts w:eastAsia="Times New Roman" w:cs="Times New Roman"/>
          <w:lang w:eastAsia="ar-SA"/>
        </w:rPr>
        <w:t>11.</w:t>
      </w:r>
      <w:r w:rsidRPr="0001540B">
        <w:rPr>
          <w:rFonts w:eastAsia="Calibri" w:cs="Times New Roman"/>
          <w:lang w:eastAsia="ar-SA"/>
        </w:rPr>
        <w:t>Osobą uprawnioną do kontaktu z Wykonawcami jest:</w:t>
      </w:r>
    </w:p>
    <w:p w14:paraId="33CFF81F" w14:textId="65ACCA4F" w:rsidR="003F57DD" w:rsidRDefault="0087668A" w:rsidP="008A0BA7">
      <w:pPr>
        <w:spacing w:line="276" w:lineRule="auto"/>
        <w:ind w:left="426" w:hanging="142"/>
        <w:jc w:val="both"/>
        <w:rPr>
          <w:rFonts w:eastAsia="Calibri" w:cs="Times New Roman"/>
          <w:lang w:eastAsia="ar-SA"/>
        </w:rPr>
      </w:pPr>
      <w:r>
        <w:rPr>
          <w:rFonts w:eastAsia="Calibri" w:cs="Times New Roman"/>
          <w:lang w:eastAsia="ar-SA"/>
        </w:rPr>
        <w:t>Gra</w:t>
      </w:r>
      <w:r w:rsidR="00B0007D">
        <w:rPr>
          <w:rFonts w:eastAsia="Calibri" w:cs="Times New Roman"/>
          <w:lang w:eastAsia="ar-SA"/>
        </w:rPr>
        <w:t>ż</w:t>
      </w:r>
      <w:r>
        <w:rPr>
          <w:rFonts w:eastAsia="Calibri" w:cs="Times New Roman"/>
          <w:lang w:eastAsia="ar-SA"/>
        </w:rPr>
        <w:t>yna Kozłowska tel.858332737</w:t>
      </w:r>
      <w:r w:rsidR="003F57DD" w:rsidRPr="0001540B">
        <w:rPr>
          <w:rFonts w:eastAsia="Calibri" w:cs="Times New Roman"/>
          <w:lang w:eastAsia="ar-SA"/>
        </w:rPr>
        <w:t>,</w:t>
      </w:r>
      <w:r>
        <w:rPr>
          <w:rFonts w:eastAsia="Calibri" w:cs="Times New Roman"/>
          <w:lang w:eastAsia="ar-SA"/>
        </w:rPr>
        <w:t>e-mail:zsznr4bp@op.pl</w:t>
      </w:r>
      <w:r w:rsidR="003F57DD">
        <w:rPr>
          <w:rFonts w:eastAsia="Calibri" w:cs="Times New Roman"/>
          <w:lang w:eastAsia="ar-SA"/>
        </w:rPr>
        <w:t xml:space="preserve"> </w:t>
      </w:r>
      <w:r w:rsidR="003F57DD" w:rsidRPr="0001540B">
        <w:rPr>
          <w:rFonts w:eastAsia="Calibri" w:cs="Times New Roman"/>
          <w:lang w:eastAsia="ar-SA"/>
        </w:rPr>
        <w:t xml:space="preserve"> </w:t>
      </w:r>
    </w:p>
    <w:p w14:paraId="3703B4F0" w14:textId="77777777" w:rsidR="003F57DD" w:rsidRDefault="003F57DD" w:rsidP="003F57DD">
      <w:pPr>
        <w:widowControl/>
        <w:autoSpaceDN/>
        <w:jc w:val="both"/>
        <w:textAlignment w:val="auto"/>
        <w:rPr>
          <w:rFonts w:eastAsia="Times New Roman" w:cs="Times New Roman"/>
          <w:b/>
          <w:lang w:eastAsia="ar-SA"/>
        </w:rPr>
      </w:pPr>
    </w:p>
    <w:p w14:paraId="24413208" w14:textId="77777777" w:rsidR="003F57DD" w:rsidRPr="008F5E34" w:rsidRDefault="003F57DD" w:rsidP="003F57DD">
      <w:pPr>
        <w:widowControl/>
        <w:autoSpaceDN/>
        <w:ind w:left="360"/>
        <w:jc w:val="both"/>
        <w:textAlignment w:val="auto"/>
        <w:rPr>
          <w:rFonts w:eastAsia="Times New Roman" w:cs="Times New Roman"/>
          <w:b/>
          <w:color w:val="FF0000"/>
          <w:lang w:eastAsia="ar-SA"/>
        </w:rPr>
      </w:pPr>
    </w:p>
    <w:p w14:paraId="303EC4E7" w14:textId="77777777" w:rsidR="00D5667D" w:rsidRPr="0001540B" w:rsidRDefault="00D5667D" w:rsidP="00D5667D">
      <w:pPr>
        <w:jc w:val="both"/>
        <w:rPr>
          <w:rFonts w:eastAsia="Times New Roman" w:cs="Times New Roman"/>
          <w:b/>
          <w:color w:val="0000FF"/>
          <w:lang w:eastAsia="ar-SA"/>
        </w:rPr>
      </w:pPr>
    </w:p>
    <w:p w14:paraId="548B7F1E" w14:textId="4B66A663" w:rsidR="001A3E0E" w:rsidRDefault="001A3E0E" w:rsidP="001A3E0E">
      <w:pPr>
        <w:widowControl/>
        <w:numPr>
          <w:ilvl w:val="0"/>
          <w:numId w:val="23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lang w:eastAsia="ar-SA"/>
        </w:rPr>
      </w:pPr>
      <w:r w:rsidRPr="00C97D17">
        <w:rPr>
          <w:rFonts w:eastAsia="Times New Roman" w:cs="Times New Roman"/>
          <w:b/>
          <w:lang w:eastAsia="ar-SA"/>
        </w:rPr>
        <w:t>Wyjaśnienie treści SWZ</w:t>
      </w:r>
    </w:p>
    <w:p w14:paraId="5509ADA3" w14:textId="0AFB9B2D" w:rsidR="0024100D" w:rsidRDefault="0024100D" w:rsidP="0024100D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b/>
          <w:lang w:eastAsia="ar-SA"/>
        </w:rPr>
      </w:pPr>
    </w:p>
    <w:p w14:paraId="04541BC3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>Wykonawca może zwrócić się do Zamawiającego z wnioskiem o wyjaśnienie treści SWZ.</w:t>
      </w:r>
    </w:p>
    <w:p w14:paraId="29B9C0DD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 xml:space="preserve"> 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</w:t>
      </w:r>
    </w:p>
    <w:p w14:paraId="56289A87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 xml:space="preserve"> Jeżeli Zamawiający nie udzieli wyjaśnień w terminie, o którym mowa w ust. 4, przedłuży termin składania ofert o czas niezbędny do zapoznania się wszystkich zainteresowanych Wykonawców         z wyjaśnieniami niezbędnymi do należytego przygotowania i złożenia ofert. W przypadku gdy wniosek o wyjaśnienie treści SWZ nie wpłynie w terminie, o którym mowa w ust. 4, Zamawiający nie będzie miał obowiązku udzielania wyjaśnień SWZ oraz obowiązku przedłużenia terminu składania ofert.</w:t>
      </w:r>
    </w:p>
    <w:p w14:paraId="6EBD0861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 xml:space="preserve"> Przedłużenie terminu składania ofert, o których mowa w ust. 5, nie wpływa na bieg terminu składania wniosku o wyjaśnienie treści SWZ.</w:t>
      </w:r>
    </w:p>
    <w:p w14:paraId="64F75B2F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 xml:space="preserve"> W uzasadnionych przypadkach Zamawiający może przed upływem terminu składania ofert zmienić treść SWZ.</w:t>
      </w:r>
    </w:p>
    <w:p w14:paraId="00721449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 xml:space="preserve"> W przypadku gdy zmiana treści SWZ będzie istotna dla sporządzenia oferty lub będzie wymagać od Wykonawców dodatkowego czasu na zapoznanie się ze zmianą treści SWZ i przygotowanie ofert, Zamawiający przedłuży termin składania ofert o czas niezbędny na ich przygotowanie.</w:t>
      </w:r>
    </w:p>
    <w:p w14:paraId="3380F1D0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 xml:space="preserve"> Zamawiający poinformuje Wykonawców o przedłużonym terminie składania ofert przez zamieszczenie informacji na stronie internetowej prowadzonego postępowania, na której została udostępniona SWZ.</w:t>
      </w:r>
    </w:p>
    <w:p w14:paraId="74C9825D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 xml:space="preserve"> Informację o przedłużonym terminie składania ofert Zamawiający zamieści w ogłoszeniu                          </w:t>
      </w:r>
      <w:r>
        <w:rPr>
          <w:color w:val="000000" w:themeColor="text1"/>
        </w:rPr>
        <w:t xml:space="preserve"> o zmianie ogłoszenia na Portalu e-Zamówienia</w:t>
      </w:r>
      <w:r w:rsidRPr="00783953">
        <w:rPr>
          <w:color w:val="000000" w:themeColor="text1"/>
        </w:rPr>
        <w:t>.</w:t>
      </w:r>
    </w:p>
    <w:p w14:paraId="719B3244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>Dokonaną zmianę treści SWZ Zamawiający udostępni na stronie internetowej prowadzonego postępowania.</w:t>
      </w:r>
    </w:p>
    <w:p w14:paraId="69E44254" w14:textId="77777777" w:rsidR="0024100D" w:rsidRPr="00783953" w:rsidRDefault="0024100D" w:rsidP="0024100D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 xml:space="preserve"> W przypadku gdy zmiana treści SWZ będzie prowadzić do zmiany treści ogłoszenia                            o zamówieniu, Zamawiający zamieści </w:t>
      </w:r>
      <w:r>
        <w:rPr>
          <w:color w:val="000000" w:themeColor="text1"/>
        </w:rPr>
        <w:t>na Portalu e -Zamówienia</w:t>
      </w:r>
      <w:r w:rsidRPr="00783953">
        <w:rPr>
          <w:color w:val="000000" w:themeColor="text1"/>
        </w:rPr>
        <w:t xml:space="preserve"> ogłoszenie o zmianie ogłoszenia.</w:t>
      </w:r>
    </w:p>
    <w:p w14:paraId="74D17272" w14:textId="77777777" w:rsidR="0024100D" w:rsidRPr="00783953" w:rsidRDefault="0024100D" w:rsidP="0024100D">
      <w:pPr>
        <w:spacing w:line="276" w:lineRule="auto"/>
        <w:ind w:left="567" w:hanging="567"/>
        <w:jc w:val="center"/>
        <w:rPr>
          <w:rFonts w:cs="Times New Roman"/>
          <w:b/>
          <w:bCs/>
        </w:rPr>
      </w:pPr>
    </w:p>
    <w:p w14:paraId="2AAC28B9" w14:textId="74BFF343" w:rsidR="0024100D" w:rsidRDefault="0024100D" w:rsidP="0024100D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b/>
          <w:lang w:eastAsia="ar-SA"/>
        </w:rPr>
      </w:pPr>
    </w:p>
    <w:p w14:paraId="5D99CCF1" w14:textId="77777777" w:rsidR="005F1B0A" w:rsidRDefault="005F1B0A" w:rsidP="005F1B0A">
      <w:pPr>
        <w:pStyle w:val="Default"/>
        <w:spacing w:line="276" w:lineRule="auto"/>
        <w:rPr>
          <w:b/>
          <w:color w:val="auto"/>
          <w:kern w:val="3"/>
          <w:lang w:eastAsia="ar-SA" w:bidi="hi-IN"/>
        </w:rPr>
      </w:pPr>
    </w:p>
    <w:p w14:paraId="592375A6" w14:textId="1DEE64B2" w:rsidR="00D5667D" w:rsidRDefault="0081225C" w:rsidP="005F1B0A">
      <w:pPr>
        <w:pStyle w:val="Default"/>
        <w:spacing w:line="276" w:lineRule="auto"/>
        <w:ind w:left="3" w:firstLine="1"/>
        <w:jc w:val="center"/>
        <w:rPr>
          <w:b/>
          <w:bCs/>
        </w:rPr>
      </w:pPr>
      <w:r>
        <w:rPr>
          <w:b/>
          <w:bCs/>
        </w:rPr>
        <w:lastRenderedPageBreak/>
        <w:t xml:space="preserve">X. </w:t>
      </w:r>
      <w:r w:rsidR="00D5667D">
        <w:rPr>
          <w:b/>
          <w:bCs/>
        </w:rPr>
        <w:t>TERMIN ZWIĄZANIA OFERTĄ</w:t>
      </w:r>
    </w:p>
    <w:p w14:paraId="39C3C63A" w14:textId="77777777" w:rsidR="00C3675C" w:rsidRPr="00C3675C" w:rsidRDefault="00C3675C" w:rsidP="005F1B0A">
      <w:pPr>
        <w:pStyle w:val="Default"/>
        <w:spacing w:line="276" w:lineRule="auto"/>
        <w:ind w:left="142" w:hanging="142"/>
        <w:jc w:val="center"/>
        <w:rPr>
          <w:b/>
          <w:bCs/>
        </w:rPr>
      </w:pPr>
    </w:p>
    <w:p w14:paraId="4065470F" w14:textId="510E8EC8" w:rsidR="00D5667D" w:rsidRPr="00B67648" w:rsidRDefault="00D5667D" w:rsidP="00B67648">
      <w:pPr>
        <w:widowControl/>
        <w:numPr>
          <w:ilvl w:val="0"/>
          <w:numId w:val="19"/>
        </w:numPr>
        <w:tabs>
          <w:tab w:val="left" w:pos="0"/>
        </w:tabs>
        <w:autoSpaceDN/>
        <w:spacing w:line="276" w:lineRule="auto"/>
        <w:jc w:val="both"/>
        <w:textAlignment w:val="auto"/>
        <w:rPr>
          <w:rFonts w:cs="Times New Roman"/>
        </w:rPr>
      </w:pPr>
      <w:r w:rsidRPr="005E546F">
        <w:rPr>
          <w:rFonts w:cs="Times New Roman"/>
        </w:rPr>
        <w:t xml:space="preserve">Wykonawca będzie związany ofertą przez okres 30 dni, tj. </w:t>
      </w:r>
      <w:r w:rsidRPr="00285130">
        <w:rPr>
          <w:rFonts w:cs="Times New Roman"/>
          <w:b/>
        </w:rPr>
        <w:t xml:space="preserve">do dnia </w:t>
      </w:r>
      <w:r w:rsidR="00632991" w:rsidRPr="00285130">
        <w:rPr>
          <w:rFonts w:cs="Times New Roman"/>
          <w:b/>
        </w:rPr>
        <w:t>18</w:t>
      </w:r>
      <w:r w:rsidR="008A0BA7" w:rsidRPr="00285130">
        <w:rPr>
          <w:rFonts w:cs="Times New Roman"/>
          <w:b/>
        </w:rPr>
        <w:t>.09.2024</w:t>
      </w:r>
      <w:r w:rsidRPr="00285130">
        <w:rPr>
          <w:rFonts w:cs="Times New Roman"/>
          <w:b/>
        </w:rPr>
        <w:t xml:space="preserve"> r.</w:t>
      </w:r>
      <w:r w:rsidRPr="00B67648">
        <w:rPr>
          <w:rFonts w:cs="Times New Roman"/>
        </w:rPr>
        <w:t xml:space="preserve"> Bieg terminu związania ofertą rozpoczyna się wraz z upływem terminu składania ofert.</w:t>
      </w:r>
    </w:p>
    <w:p w14:paraId="0863D78E" w14:textId="77777777" w:rsidR="00D5667D" w:rsidRPr="005E546F" w:rsidRDefault="00D5667D" w:rsidP="00E73CAF">
      <w:pPr>
        <w:widowControl/>
        <w:numPr>
          <w:ilvl w:val="0"/>
          <w:numId w:val="19"/>
        </w:numPr>
        <w:tabs>
          <w:tab w:val="left" w:pos="0"/>
        </w:tabs>
        <w:autoSpaceDN/>
        <w:spacing w:line="276" w:lineRule="auto"/>
        <w:jc w:val="both"/>
        <w:textAlignment w:val="auto"/>
        <w:rPr>
          <w:rFonts w:cs="Times New Roman"/>
        </w:rPr>
      </w:pPr>
      <w:r w:rsidRPr="005E546F">
        <w:rPr>
          <w:rFonts w:cs="Times New Roman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43C28328" w14:textId="1E317331" w:rsidR="00CD135D" w:rsidRPr="00783953" w:rsidRDefault="00CD135D" w:rsidP="00024B16">
      <w:pPr>
        <w:spacing w:line="276" w:lineRule="auto"/>
        <w:ind w:left="284" w:hanging="284"/>
        <w:rPr>
          <w:rFonts w:cs="Times New Roman"/>
        </w:rPr>
      </w:pPr>
    </w:p>
    <w:p w14:paraId="2320C096" w14:textId="62A7DAD1" w:rsidR="00534690" w:rsidRDefault="00D5667D" w:rsidP="00534690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X</w:t>
      </w:r>
      <w:r w:rsidR="0009730A">
        <w:rPr>
          <w:b/>
          <w:bCs/>
        </w:rPr>
        <w:t>I</w:t>
      </w:r>
      <w:r>
        <w:rPr>
          <w:b/>
          <w:bCs/>
        </w:rPr>
        <w:t>.</w:t>
      </w:r>
    </w:p>
    <w:p w14:paraId="2C5FB5E1" w14:textId="200CB8F8" w:rsidR="00D5667D" w:rsidRPr="00783953" w:rsidRDefault="00D5667D" w:rsidP="00534690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OPIS SPOSOBU PRZYGOTOWANIA OFERT</w:t>
      </w:r>
    </w:p>
    <w:p w14:paraId="6ED14AA2" w14:textId="72C55537" w:rsidR="00D5667D" w:rsidRPr="00783953" w:rsidRDefault="00D5667D" w:rsidP="00FA6F3B">
      <w:pPr>
        <w:pStyle w:val="Default"/>
        <w:numPr>
          <w:ilvl w:val="0"/>
          <w:numId w:val="11"/>
        </w:numPr>
        <w:spacing w:after="35" w:line="276" w:lineRule="auto"/>
        <w:ind w:left="426" w:hanging="284"/>
        <w:jc w:val="both"/>
      </w:pPr>
      <w:r w:rsidRPr="00783953">
        <w:t xml:space="preserve">Wykonawca może złożyć tylko jedną ofertę, w której musi być zaoferowana tylko jedna cena oferty. Złożenie większej ilości ofert spowoduje odrzucenie wszystkich ofert. </w:t>
      </w:r>
    </w:p>
    <w:p w14:paraId="4EA7D74E" w14:textId="49EFC492" w:rsidR="00FA6F3B" w:rsidRDefault="00D5667D" w:rsidP="00FA6F3B">
      <w:pPr>
        <w:pStyle w:val="Default"/>
        <w:numPr>
          <w:ilvl w:val="0"/>
          <w:numId w:val="11"/>
        </w:numPr>
        <w:spacing w:after="35" w:line="276" w:lineRule="auto"/>
        <w:ind w:left="426" w:hanging="284"/>
        <w:jc w:val="both"/>
      </w:pPr>
      <w:r w:rsidRPr="00783953">
        <w:t xml:space="preserve"> Zamawiający nie dopuszcza możliwości składania oferty wariantowej</w:t>
      </w:r>
    </w:p>
    <w:p w14:paraId="5E457A7D" w14:textId="14B03529" w:rsidR="00FA6F3B" w:rsidRPr="003C2C10" w:rsidRDefault="00FA6F3B" w:rsidP="0081225C">
      <w:pPr>
        <w:pStyle w:val="Default"/>
        <w:numPr>
          <w:ilvl w:val="0"/>
          <w:numId w:val="11"/>
        </w:numPr>
        <w:spacing w:line="276" w:lineRule="auto"/>
        <w:rPr>
          <w:bCs/>
          <w:color w:val="000000" w:themeColor="text1"/>
        </w:rPr>
      </w:pPr>
      <w:r w:rsidRPr="003C2C10">
        <w:rPr>
          <w:bCs/>
          <w:color w:val="000000" w:themeColor="text1"/>
        </w:rPr>
        <w:t>Oferta powinna być sporządzona w języku polskim.</w:t>
      </w:r>
    </w:p>
    <w:p w14:paraId="2A78E96C" w14:textId="77777777" w:rsidR="00FA6F3B" w:rsidRPr="003C2C10" w:rsidRDefault="00FA6F3B" w:rsidP="0081225C">
      <w:pPr>
        <w:pStyle w:val="Default"/>
        <w:numPr>
          <w:ilvl w:val="0"/>
          <w:numId w:val="11"/>
        </w:numPr>
        <w:spacing w:line="276" w:lineRule="auto"/>
        <w:rPr>
          <w:bCs/>
          <w:color w:val="000000" w:themeColor="text1"/>
        </w:rPr>
      </w:pPr>
      <w:r w:rsidRPr="003C2C10">
        <w:rPr>
          <w:bCs/>
          <w:color w:val="000000" w:themeColor="text1"/>
        </w:rPr>
        <w:t>Oferta musi zawierać:</w:t>
      </w:r>
    </w:p>
    <w:p w14:paraId="7B9FB02B" w14:textId="77777777" w:rsidR="00FA6F3B" w:rsidRPr="003C2C10" w:rsidRDefault="00FA6F3B" w:rsidP="00FA6F3B">
      <w:pPr>
        <w:pStyle w:val="Default"/>
        <w:numPr>
          <w:ilvl w:val="1"/>
          <w:numId w:val="24"/>
        </w:numPr>
        <w:spacing w:line="276" w:lineRule="auto"/>
        <w:rPr>
          <w:b/>
          <w:bCs/>
          <w:color w:val="000000" w:themeColor="text1"/>
        </w:rPr>
      </w:pPr>
      <w:r w:rsidRPr="003C2C10">
        <w:rPr>
          <w:bCs/>
          <w:color w:val="000000" w:themeColor="text1"/>
        </w:rPr>
        <w:t>wypełniony formularz ofertowy (</w:t>
      </w:r>
      <w:r w:rsidRPr="003C2C10">
        <w:rPr>
          <w:b/>
          <w:bCs/>
          <w:color w:val="000000" w:themeColor="text1"/>
        </w:rPr>
        <w:t>wg załącznika nr 1 do SWZ),</w:t>
      </w:r>
    </w:p>
    <w:p w14:paraId="1898D5E2" w14:textId="1DAC211E" w:rsidR="00FA6F3B" w:rsidRPr="003C2C10" w:rsidRDefault="0081225C" w:rsidP="00FA6F3B">
      <w:pPr>
        <w:tabs>
          <w:tab w:val="left" w:pos="851"/>
        </w:tabs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2</w:t>
      </w:r>
      <w:r w:rsidR="00FA6F3B" w:rsidRPr="003C2C10">
        <w:rPr>
          <w:color w:val="000000" w:themeColor="text1"/>
        </w:rPr>
        <w:t>)  oświadczenie o spełnieniu warunków udziału w postępowaniu (</w:t>
      </w:r>
      <w:r w:rsidR="00B67648">
        <w:rPr>
          <w:b/>
          <w:color w:val="000000" w:themeColor="text1"/>
        </w:rPr>
        <w:t>zał. nr 2</w:t>
      </w:r>
      <w:r w:rsidR="00FA6F3B" w:rsidRPr="003C2C10">
        <w:rPr>
          <w:b/>
          <w:color w:val="000000" w:themeColor="text1"/>
        </w:rPr>
        <w:t xml:space="preserve"> do SWZ</w:t>
      </w:r>
      <w:r w:rsidR="00FA6F3B" w:rsidRPr="003C2C10">
        <w:rPr>
          <w:color w:val="000000" w:themeColor="text1"/>
        </w:rPr>
        <w:t>),</w:t>
      </w:r>
    </w:p>
    <w:p w14:paraId="3A51FF64" w14:textId="0F3DA4B8" w:rsidR="00FA6F3B" w:rsidRPr="003C2C10" w:rsidRDefault="0081225C" w:rsidP="00FA6F3B">
      <w:pPr>
        <w:tabs>
          <w:tab w:val="left" w:pos="851"/>
        </w:tabs>
        <w:spacing w:line="276" w:lineRule="auto"/>
        <w:ind w:left="851" w:hanging="851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3</w:t>
      </w:r>
      <w:r w:rsidR="00FA6F3B" w:rsidRPr="003C2C10">
        <w:rPr>
          <w:color w:val="000000" w:themeColor="text1"/>
        </w:rPr>
        <w:t xml:space="preserve">) oświadczenie o niepodleganiu </w:t>
      </w:r>
      <w:r w:rsidR="00295D8D">
        <w:rPr>
          <w:color w:val="000000" w:themeColor="text1"/>
        </w:rPr>
        <w:t xml:space="preserve">wykluczeniu </w:t>
      </w:r>
      <w:r w:rsidR="00FA6F3B" w:rsidRPr="003C2C10">
        <w:rPr>
          <w:color w:val="000000" w:themeColor="text1"/>
        </w:rPr>
        <w:t>(</w:t>
      </w:r>
      <w:r w:rsidR="00B67648">
        <w:rPr>
          <w:b/>
          <w:color w:val="000000" w:themeColor="text1"/>
        </w:rPr>
        <w:t>zał. nr 3</w:t>
      </w:r>
      <w:r w:rsidR="00FA6F3B" w:rsidRPr="003C2C10">
        <w:rPr>
          <w:b/>
          <w:color w:val="000000" w:themeColor="text1"/>
        </w:rPr>
        <w:t xml:space="preserve"> do SWZ),</w:t>
      </w:r>
    </w:p>
    <w:p w14:paraId="76BF7352" w14:textId="33EF6488" w:rsidR="00FA6F3B" w:rsidRPr="003C2C10" w:rsidRDefault="0081225C" w:rsidP="00FA6F3B">
      <w:pPr>
        <w:pStyle w:val="Akapitzlist"/>
        <w:tabs>
          <w:tab w:val="left" w:pos="851"/>
        </w:tabs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="00FA6F3B" w:rsidRPr="003C2C10">
        <w:rPr>
          <w:color w:val="000000" w:themeColor="text1"/>
        </w:rPr>
        <w:t>) pełnomocnictwo do reprezentowania Wykonawców wspólnie ubiegających się o udzielenie zamówienia w postępowaniu o udzielenie zamówienia lub do reprezentowania ich w postępowaniu oraz zawarcia umowy o udzielenie zamówienia publicznego (dotyczy spółek cywilnych, konsorcjum),</w:t>
      </w:r>
    </w:p>
    <w:p w14:paraId="29B80262" w14:textId="058EABBC" w:rsidR="00FA6F3B" w:rsidRPr="003C2C10" w:rsidRDefault="0081225C" w:rsidP="00FA6F3B">
      <w:pPr>
        <w:pStyle w:val="Akapitzlist"/>
        <w:tabs>
          <w:tab w:val="left" w:pos="851"/>
        </w:tabs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5</w:t>
      </w:r>
      <w:r w:rsidR="00FA6F3B" w:rsidRPr="003C2C10">
        <w:rPr>
          <w:color w:val="000000" w:themeColor="text1"/>
        </w:rPr>
        <w:t>) pełnomocnictwo do podpisywania oferty lub poświadczenia kserokopii dokumentów za zgodność z oryginałem (jeżeli dotyczy).</w:t>
      </w:r>
    </w:p>
    <w:p w14:paraId="13402B2B" w14:textId="77777777" w:rsidR="00FA6F3B" w:rsidRPr="003C2C10" w:rsidRDefault="00FA6F3B" w:rsidP="0081225C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jc w:val="both"/>
        <w:rPr>
          <w:color w:val="000000" w:themeColor="text1"/>
        </w:rPr>
      </w:pPr>
      <w:r w:rsidRPr="003C2C10">
        <w:rPr>
          <w:color w:val="000000" w:themeColor="text1"/>
        </w:rPr>
        <w:t xml:space="preserve">Oferta musi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1FC4C1A0" w14:textId="77777777" w:rsidR="00FA6F3B" w:rsidRPr="003C2C10" w:rsidRDefault="00FA6F3B" w:rsidP="0081225C">
      <w:pPr>
        <w:pStyle w:val="Akapitzlist"/>
        <w:numPr>
          <w:ilvl w:val="0"/>
          <w:numId w:val="11"/>
        </w:numPr>
        <w:tabs>
          <w:tab w:val="left" w:pos="-284"/>
        </w:tabs>
        <w:spacing w:line="276" w:lineRule="auto"/>
        <w:jc w:val="both"/>
        <w:rPr>
          <w:color w:val="000000" w:themeColor="text1"/>
        </w:rPr>
      </w:pPr>
      <w:r w:rsidRPr="003C2C10">
        <w:rPr>
          <w:color w:val="000000" w:themeColor="text1"/>
        </w:rPr>
        <w:t>W przypadku wspólnego ubiegania się przez Wykonawców o udzielenie zamówienia, Wykonawcy ustanawiają pełnomocnika do reprezentowania ich w postępowaniu o udzielenie zamówienia albo do reprezentowania w postępowaniu i zawarcia umowy w sprawie zamówienia publicznego.</w:t>
      </w:r>
    </w:p>
    <w:p w14:paraId="560D07AF" w14:textId="77777777" w:rsidR="00FA6F3B" w:rsidRPr="00783953" w:rsidRDefault="00FA6F3B" w:rsidP="00FA6F3B">
      <w:pPr>
        <w:pStyle w:val="Default"/>
        <w:spacing w:after="35" w:line="276" w:lineRule="auto"/>
        <w:jc w:val="both"/>
      </w:pPr>
    </w:p>
    <w:p w14:paraId="7FB9524A" w14:textId="77777777" w:rsidR="00D5667D" w:rsidRPr="00783953" w:rsidRDefault="00D5667D" w:rsidP="00D5667D">
      <w:pPr>
        <w:pStyle w:val="Default"/>
        <w:spacing w:after="35" w:line="276" w:lineRule="auto"/>
        <w:ind w:left="142" w:firstLine="142"/>
        <w:jc w:val="both"/>
        <w:rPr>
          <w:b/>
        </w:rPr>
      </w:pPr>
      <w:r w:rsidRPr="00783953">
        <w:rPr>
          <w:b/>
        </w:rPr>
        <w:t>UWAGA!</w:t>
      </w:r>
    </w:p>
    <w:p w14:paraId="0396EF7A" w14:textId="77777777" w:rsidR="00D5667D" w:rsidRPr="00783953" w:rsidRDefault="00D5667D" w:rsidP="00D5667D">
      <w:pPr>
        <w:pStyle w:val="Default"/>
        <w:spacing w:after="35" w:line="276" w:lineRule="auto"/>
        <w:ind w:left="142" w:firstLine="142"/>
        <w:jc w:val="both"/>
      </w:pPr>
      <w:r w:rsidRPr="00783953">
        <w:t>Oferta:</w:t>
      </w:r>
    </w:p>
    <w:p w14:paraId="506DC1E8" w14:textId="77777777" w:rsidR="00D5667D" w:rsidRPr="00783953" w:rsidRDefault="00D5667D" w:rsidP="00E73CAF">
      <w:pPr>
        <w:pStyle w:val="Default"/>
        <w:numPr>
          <w:ilvl w:val="0"/>
          <w:numId w:val="10"/>
        </w:numPr>
        <w:spacing w:after="35" w:line="276" w:lineRule="auto"/>
        <w:ind w:left="567" w:hanging="207"/>
        <w:jc w:val="both"/>
      </w:pPr>
      <w:r w:rsidRPr="00783953">
        <w:t xml:space="preserve"> nie mająca postaci elektronicznej (np. w formie papierowej),</w:t>
      </w:r>
    </w:p>
    <w:p w14:paraId="1DB4D007" w14:textId="77777777" w:rsidR="00D5667D" w:rsidRPr="00783953" w:rsidRDefault="00D5667D" w:rsidP="00E73CAF">
      <w:pPr>
        <w:pStyle w:val="Default"/>
        <w:numPr>
          <w:ilvl w:val="0"/>
          <w:numId w:val="10"/>
        </w:numPr>
        <w:spacing w:after="35" w:line="276" w:lineRule="auto"/>
        <w:ind w:left="567" w:hanging="207"/>
        <w:jc w:val="both"/>
      </w:pPr>
      <w:r w:rsidRPr="00783953">
        <w:t xml:space="preserve"> niepodpisana </w:t>
      </w:r>
      <w:r w:rsidRPr="00783953">
        <w:rPr>
          <w:color w:val="000000" w:themeColor="text1"/>
        </w:rPr>
        <w:t xml:space="preserve">kwalifikowanym podpisem elektronicznym, </w:t>
      </w:r>
      <w:r w:rsidRPr="00783953">
        <w:t>podpisem zaufanym lub podpisem osobistym,</w:t>
      </w:r>
    </w:p>
    <w:p w14:paraId="3C9D61DA" w14:textId="281325BB" w:rsidR="00D5667D" w:rsidRPr="00783953" w:rsidRDefault="00D5667D" w:rsidP="00E73CAF">
      <w:pPr>
        <w:pStyle w:val="Default"/>
        <w:numPr>
          <w:ilvl w:val="0"/>
          <w:numId w:val="10"/>
        </w:numPr>
        <w:spacing w:after="35" w:line="276" w:lineRule="auto"/>
        <w:ind w:left="567" w:hanging="207"/>
        <w:jc w:val="both"/>
      </w:pPr>
      <w:r w:rsidRPr="00783953">
        <w:t xml:space="preserve"> przekazana Zamawiającemu w innym trybie niż drogą elektroniczną – za pomocą środków komunikacji elektronicznej w sposób określon</w:t>
      </w:r>
      <w:r w:rsidR="00D63001">
        <w:t>y w SWZ, tzn. za pomocą Platformy e-Zamówienia</w:t>
      </w:r>
      <w:r w:rsidRPr="00783953">
        <w:t>,</w:t>
      </w:r>
    </w:p>
    <w:p w14:paraId="7CBFC2B5" w14:textId="77777777" w:rsidR="00D5667D" w:rsidRPr="00783953" w:rsidRDefault="00D5667D" w:rsidP="00E73CAF">
      <w:pPr>
        <w:pStyle w:val="Default"/>
        <w:numPr>
          <w:ilvl w:val="0"/>
          <w:numId w:val="10"/>
        </w:numPr>
        <w:spacing w:after="35" w:line="276" w:lineRule="auto"/>
        <w:ind w:left="567" w:hanging="207"/>
        <w:jc w:val="both"/>
      </w:pPr>
      <w:r w:rsidRPr="00783953">
        <w:lastRenderedPageBreak/>
        <w:t xml:space="preserve"> stanowiąca plik – dokument elektroniczny uszkodzony lub nie mogący się otworzyć z uwagi na błędy techniczne lub inne omyłki Wykonawcy, np. błędne wpisanie </w:t>
      </w:r>
      <w:r w:rsidRPr="00783953">
        <w:rPr>
          <w:color w:val="000000" w:themeColor="text1"/>
        </w:rPr>
        <w:t xml:space="preserve">nr ID </w:t>
      </w:r>
      <w:r w:rsidRPr="00783953">
        <w:t xml:space="preserve">postępowania podczas szyfrowania itp. </w:t>
      </w:r>
    </w:p>
    <w:p w14:paraId="639D83C7" w14:textId="77777777" w:rsidR="00D5667D" w:rsidRPr="00783953" w:rsidRDefault="00D5667D" w:rsidP="00D5667D">
      <w:pPr>
        <w:pStyle w:val="Default"/>
        <w:spacing w:after="35" w:line="276" w:lineRule="auto"/>
        <w:ind w:left="426" w:hanging="142"/>
        <w:jc w:val="both"/>
        <w:rPr>
          <w:u w:val="single"/>
        </w:rPr>
      </w:pPr>
      <w:r w:rsidRPr="00783953">
        <w:rPr>
          <w:u w:val="single"/>
        </w:rPr>
        <w:t xml:space="preserve">będzie uważana za ofertę nieważną z punktu widzenia przepisów ustawy </w:t>
      </w:r>
      <w:proofErr w:type="spellStart"/>
      <w:r w:rsidRPr="00783953">
        <w:rPr>
          <w:u w:val="single"/>
        </w:rPr>
        <w:t>Pzp</w:t>
      </w:r>
      <w:proofErr w:type="spellEnd"/>
      <w:r w:rsidRPr="00783953">
        <w:rPr>
          <w:u w:val="single"/>
        </w:rPr>
        <w:t>.</w:t>
      </w:r>
    </w:p>
    <w:p w14:paraId="2CD54408" w14:textId="77777777" w:rsidR="00D5667D" w:rsidRPr="00783953" w:rsidRDefault="00D5667D" w:rsidP="00D5667D">
      <w:pPr>
        <w:pStyle w:val="Default"/>
        <w:spacing w:after="35" w:line="276" w:lineRule="auto"/>
        <w:ind w:left="927"/>
        <w:jc w:val="both"/>
        <w:rPr>
          <w:u w:val="single"/>
        </w:rPr>
      </w:pPr>
    </w:p>
    <w:p w14:paraId="186B1549" w14:textId="43ABEBDA" w:rsidR="00534690" w:rsidRDefault="00D5667D" w:rsidP="00E225BF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XI</w:t>
      </w:r>
      <w:r w:rsidR="0009730A">
        <w:rPr>
          <w:b/>
          <w:bCs/>
        </w:rPr>
        <w:t>I</w:t>
      </w:r>
      <w:r>
        <w:rPr>
          <w:b/>
          <w:bCs/>
        </w:rPr>
        <w:t xml:space="preserve">. </w:t>
      </w:r>
    </w:p>
    <w:p w14:paraId="32DAEE91" w14:textId="2B813F6D" w:rsidR="00E225BF" w:rsidRPr="00E225BF" w:rsidRDefault="00D5667D" w:rsidP="00E225BF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SPOSÓB I TERMIN SKŁADANIA OFERT</w:t>
      </w:r>
    </w:p>
    <w:p w14:paraId="08CB4A9A" w14:textId="2854E31D" w:rsidR="00E57AFF" w:rsidRDefault="00E225BF" w:rsidP="00BC06F9">
      <w:pPr>
        <w:widowControl/>
        <w:numPr>
          <w:ilvl w:val="0"/>
          <w:numId w:val="26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u w:val="single"/>
          <w:lang w:eastAsia="ar-SA"/>
        </w:rPr>
      </w:pPr>
      <w:r w:rsidRPr="0001540B">
        <w:rPr>
          <w:rFonts w:eastAsia="Times New Roman" w:cs="Times New Roman"/>
          <w:lang w:eastAsia="ar-SA"/>
        </w:rPr>
        <w:t xml:space="preserve">Ofertę wraz z wymaganymi załącznikami należy złożyć w terminie </w:t>
      </w:r>
      <w:r w:rsidR="00BE70B9">
        <w:rPr>
          <w:rFonts w:eastAsia="Times New Roman" w:cs="Times New Roman"/>
          <w:b/>
          <w:u w:val="single"/>
          <w:lang w:eastAsia="ar-SA"/>
        </w:rPr>
        <w:t>do dnia 20</w:t>
      </w:r>
      <w:r w:rsidR="0083227E">
        <w:rPr>
          <w:rFonts w:eastAsia="Times New Roman" w:cs="Times New Roman"/>
          <w:b/>
          <w:u w:val="single"/>
          <w:lang w:eastAsia="ar-SA"/>
        </w:rPr>
        <w:t xml:space="preserve"> </w:t>
      </w:r>
      <w:r w:rsidR="00FA7278">
        <w:rPr>
          <w:rFonts w:eastAsia="Times New Roman" w:cs="Times New Roman"/>
          <w:b/>
          <w:u w:val="single"/>
          <w:lang w:eastAsia="ar-SA"/>
        </w:rPr>
        <w:t>sierpnia 2024</w:t>
      </w:r>
    </w:p>
    <w:p w14:paraId="0639145B" w14:textId="3292A8B1" w:rsidR="009D2695" w:rsidRDefault="001F18C6" w:rsidP="001F18C6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b/>
          <w:u w:val="single"/>
          <w:lang w:eastAsia="ar-SA"/>
        </w:rPr>
      </w:pPr>
      <w:r>
        <w:rPr>
          <w:rFonts w:eastAsia="Times New Roman" w:cs="Times New Roman"/>
          <w:b/>
          <w:u w:val="single"/>
          <w:lang w:eastAsia="ar-SA"/>
        </w:rPr>
        <w:t xml:space="preserve">      </w:t>
      </w:r>
      <w:r w:rsidR="00E225BF" w:rsidRPr="00BC06F9">
        <w:rPr>
          <w:rFonts w:eastAsia="Times New Roman" w:cs="Times New Roman"/>
          <w:b/>
          <w:u w:val="single"/>
          <w:lang w:eastAsia="ar-SA"/>
        </w:rPr>
        <w:t xml:space="preserve"> r.  do godz. </w:t>
      </w:r>
      <w:r w:rsidR="00E225BF" w:rsidRPr="00BC06F9">
        <w:rPr>
          <w:rFonts w:eastAsia="Times New Roman" w:cs="Times New Roman"/>
          <w:b/>
          <w:color w:val="0000FF"/>
          <w:u w:val="single"/>
          <w:lang w:eastAsia="ar-SA"/>
        </w:rPr>
        <w:t>11.00</w:t>
      </w:r>
      <w:r w:rsidR="00E225BF" w:rsidRPr="00BC06F9">
        <w:rPr>
          <w:rFonts w:eastAsia="Times New Roman" w:cs="Times New Roman"/>
          <w:b/>
          <w:u w:val="single"/>
          <w:lang w:eastAsia="ar-SA"/>
        </w:rPr>
        <w:t xml:space="preserve"> </w:t>
      </w:r>
    </w:p>
    <w:p w14:paraId="22868B80" w14:textId="77777777" w:rsidR="009D2695" w:rsidRPr="00D21BD5" w:rsidRDefault="009D2695" w:rsidP="009D2695">
      <w:pPr>
        <w:widowControl/>
        <w:numPr>
          <w:ilvl w:val="0"/>
          <w:numId w:val="26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color w:val="000000" w:themeColor="text1"/>
          <w:u w:val="single"/>
          <w:lang w:eastAsia="ar-SA"/>
        </w:rPr>
      </w:pPr>
      <w:r>
        <w:rPr>
          <w:rFonts w:eastAsia="Times New Roman" w:cs="Times New Roman"/>
          <w:lang w:eastAsia="ar-SA"/>
        </w:rPr>
        <w:t xml:space="preserve">Wykonawca składa ofertę za pośrednictwem zakładki ,,Oferty/wnioski’’ widocznej w podglądzie postępowania po zalogowaniu się na konto Wykonawcy na Platformie e-Zamówienia pod adresem </w:t>
      </w:r>
      <w:hyperlink r:id="rId13" w:history="1">
        <w:r w:rsidRPr="00234179">
          <w:rPr>
            <w:rStyle w:val="Hipercze"/>
            <w:rFonts w:eastAsia="Times New Roman" w:cs="Times New Roman"/>
            <w:lang w:eastAsia="ar-SA"/>
          </w:rPr>
          <w:t>https://ezamowienia.gov.pl</w:t>
        </w:r>
      </w:hyperlink>
      <w:r>
        <w:rPr>
          <w:rFonts w:eastAsia="Times New Roman" w:cs="Times New Roman"/>
          <w:lang w:eastAsia="ar-SA"/>
        </w:rPr>
        <w:t xml:space="preserve"> .</w:t>
      </w:r>
    </w:p>
    <w:p w14:paraId="1EA264E0" w14:textId="77777777" w:rsidR="009D2695" w:rsidRPr="003C2C10" w:rsidRDefault="009D2695" w:rsidP="009D2695">
      <w:pPr>
        <w:widowControl/>
        <w:numPr>
          <w:ilvl w:val="0"/>
          <w:numId w:val="26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color w:val="000000" w:themeColor="text1"/>
          <w:u w:val="single"/>
          <w:lang w:eastAsia="ar-SA"/>
        </w:rPr>
      </w:pPr>
      <w:r>
        <w:rPr>
          <w:rFonts w:eastAsia="Times New Roman" w:cs="Times New Roman"/>
          <w:lang w:eastAsia="ar-SA"/>
        </w:rPr>
        <w:t xml:space="preserve">Ofertę składa się, pod rygorem nieważności, w formie elektronicznej podpisanej kwalifikowanym podpisem elektronicznym lub w postaci elektronicznej opatrzonej podpisem zaufanym lub podpisem osobistym. </w:t>
      </w:r>
    </w:p>
    <w:p w14:paraId="5704A1C4" w14:textId="77777777" w:rsidR="009D2695" w:rsidRPr="0046414F" w:rsidRDefault="009D2695" w:rsidP="009D2695">
      <w:pPr>
        <w:widowControl/>
        <w:numPr>
          <w:ilvl w:val="0"/>
          <w:numId w:val="26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color w:val="000000" w:themeColor="text1"/>
          <w:u w:val="single"/>
          <w:lang w:eastAsia="ar-SA"/>
        </w:rPr>
      </w:pPr>
      <w:r>
        <w:rPr>
          <w:rFonts w:eastAsia="Times New Roman" w:cs="Times New Roman"/>
          <w:lang w:eastAsia="ar-SA"/>
        </w:rPr>
        <w:t xml:space="preserve">Wykonawca składa ofertę za pośrednictwem zakładki ,,Oferty/wnioski’’ widocznej w podglądzie postępowania po zalogowaniu się na konto Wykonawcy na Platformie e-Zamówienia pod adresem </w:t>
      </w:r>
      <w:hyperlink r:id="rId14" w:history="1">
        <w:r w:rsidRPr="00234179">
          <w:rPr>
            <w:rStyle w:val="Hipercze"/>
            <w:rFonts w:eastAsia="Times New Roman" w:cs="Times New Roman"/>
            <w:lang w:eastAsia="ar-SA"/>
          </w:rPr>
          <w:t>https://ezamowienia.gov.pl</w:t>
        </w:r>
      </w:hyperlink>
    </w:p>
    <w:p w14:paraId="67BEC57A" w14:textId="77777777" w:rsidR="009D2695" w:rsidRPr="0046414F" w:rsidRDefault="009D2695" w:rsidP="009D2695">
      <w:pPr>
        <w:widowControl/>
        <w:numPr>
          <w:ilvl w:val="0"/>
          <w:numId w:val="26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color w:val="000000" w:themeColor="text1"/>
          <w:u w:val="single"/>
          <w:lang w:eastAsia="ar-SA"/>
        </w:rPr>
      </w:pPr>
      <w:r>
        <w:rPr>
          <w:rFonts w:eastAsia="Times New Roman" w:cs="Times New Roman"/>
          <w:lang w:eastAsia="ar-SA"/>
        </w:rPr>
        <w:t>Składanie ofert dostępne jest tylko dla użytkowników będących Wykonawcami , posiadającymi rolę ,,Składanie ofert/wniosków/prac konkursowych’.</w:t>
      </w:r>
    </w:p>
    <w:p w14:paraId="1CAABB07" w14:textId="77777777" w:rsidR="009D2695" w:rsidRPr="0046414F" w:rsidRDefault="009D2695" w:rsidP="009D2695">
      <w:pPr>
        <w:widowControl/>
        <w:numPr>
          <w:ilvl w:val="0"/>
          <w:numId w:val="26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color w:val="000000" w:themeColor="text1"/>
          <w:u w:val="single"/>
          <w:lang w:eastAsia="ar-SA"/>
        </w:rPr>
      </w:pPr>
      <w:r>
        <w:rPr>
          <w:rFonts w:eastAsia="Times New Roman" w:cs="Times New Roman"/>
          <w:lang w:eastAsia="ar-SA"/>
        </w:rPr>
        <w:t>Wykonawca dodaje pliki stanowiące ofertę lub składane wraz z ofertą.</w:t>
      </w:r>
    </w:p>
    <w:p w14:paraId="5CD5CFFC" w14:textId="77777777" w:rsidR="009D2695" w:rsidRPr="0046414F" w:rsidRDefault="009D2695" w:rsidP="009D2695">
      <w:pPr>
        <w:widowControl/>
        <w:numPr>
          <w:ilvl w:val="0"/>
          <w:numId w:val="26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color w:val="000000" w:themeColor="text1"/>
          <w:u w:val="single"/>
          <w:lang w:eastAsia="ar-SA"/>
        </w:rPr>
      </w:pPr>
      <w:r>
        <w:rPr>
          <w:rFonts w:eastAsia="Times New Roman" w:cs="Times New Roman"/>
          <w:lang w:eastAsia="ar-SA"/>
        </w:rPr>
        <w:t>Ofertę należy złożyć przed terminem składania ofert.</w:t>
      </w:r>
    </w:p>
    <w:p w14:paraId="1198EB97" w14:textId="77777777" w:rsidR="009D2695" w:rsidRPr="001E3515" w:rsidRDefault="009D2695" w:rsidP="009D2695">
      <w:pPr>
        <w:widowControl/>
        <w:numPr>
          <w:ilvl w:val="0"/>
          <w:numId w:val="26"/>
        </w:numPr>
        <w:autoSpaceDN/>
        <w:spacing w:line="276" w:lineRule="auto"/>
        <w:jc w:val="both"/>
        <w:textAlignment w:val="auto"/>
        <w:rPr>
          <w:rFonts w:eastAsia="Times New Roman" w:cs="Times New Roman"/>
          <w:b/>
          <w:color w:val="000000" w:themeColor="text1"/>
          <w:u w:val="single"/>
          <w:lang w:eastAsia="ar-SA"/>
        </w:rPr>
      </w:pPr>
      <w:r>
        <w:rPr>
          <w:rFonts w:eastAsia="Times New Roman" w:cs="Times New Roman"/>
          <w:color w:val="000000" w:themeColor="text1"/>
          <w:lang w:eastAsia="ar-SA"/>
        </w:rPr>
        <w:t>Wykonawca może przed upływem terminu składania ofert wycofać ofertę Wykonawca wycofuje ofertę w zakładce ,,Oferty/wnioski’’ używając przycisku ,,Wycofaj ofertę’’.</w:t>
      </w:r>
    </w:p>
    <w:p w14:paraId="56CEAC37" w14:textId="77777777" w:rsidR="009D2695" w:rsidRDefault="009D2695" w:rsidP="001F18C6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b/>
          <w:u w:val="single"/>
          <w:lang w:eastAsia="ar-SA"/>
        </w:rPr>
      </w:pPr>
    </w:p>
    <w:p w14:paraId="51B1ACEB" w14:textId="77777777" w:rsidR="009D2695" w:rsidRDefault="009D2695" w:rsidP="001F18C6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b/>
          <w:u w:val="single"/>
          <w:lang w:eastAsia="ar-SA"/>
        </w:rPr>
      </w:pPr>
    </w:p>
    <w:p w14:paraId="2843A5A3" w14:textId="77777777" w:rsidR="009D2695" w:rsidRDefault="009D2695" w:rsidP="001F18C6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b/>
          <w:u w:val="single"/>
          <w:lang w:eastAsia="ar-SA"/>
        </w:rPr>
      </w:pPr>
    </w:p>
    <w:p w14:paraId="0DF5FC02" w14:textId="026B48FC" w:rsidR="00534690" w:rsidRDefault="00E225BF" w:rsidP="00534690">
      <w:pPr>
        <w:pStyle w:val="Akapitzlist"/>
        <w:spacing w:line="276" w:lineRule="auto"/>
        <w:ind w:left="722" w:firstLine="1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XII</w:t>
      </w:r>
      <w:r w:rsidR="0009730A">
        <w:rPr>
          <w:b/>
          <w:bCs/>
          <w:color w:val="000000" w:themeColor="text1"/>
        </w:rPr>
        <w:t>I</w:t>
      </w:r>
      <w:r>
        <w:rPr>
          <w:b/>
          <w:bCs/>
          <w:color w:val="000000" w:themeColor="text1"/>
        </w:rPr>
        <w:t>.</w:t>
      </w:r>
    </w:p>
    <w:p w14:paraId="5B415C81" w14:textId="471F11AD" w:rsidR="00E225BF" w:rsidRDefault="00E225BF" w:rsidP="00534690">
      <w:pPr>
        <w:pStyle w:val="Akapitzlist"/>
        <w:spacing w:line="276" w:lineRule="auto"/>
        <w:ind w:left="722" w:firstLine="1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TERMIN OTWARCIA OFERT</w:t>
      </w:r>
    </w:p>
    <w:p w14:paraId="619A62A6" w14:textId="1CC19676" w:rsidR="00FA6F3B" w:rsidRPr="00376BA5" w:rsidRDefault="00FA6F3B" w:rsidP="00FA6F3B">
      <w:pPr>
        <w:shd w:val="clear" w:color="auto" w:fill="FFFFFF"/>
        <w:tabs>
          <w:tab w:val="left" w:leader="dot" w:pos="16787"/>
          <w:tab w:val="left" w:leader="dot" w:pos="18472"/>
        </w:tabs>
        <w:spacing w:line="276" w:lineRule="auto"/>
        <w:ind w:left="284" w:hanging="284"/>
        <w:jc w:val="both"/>
        <w:rPr>
          <w:rFonts w:cs="Times New Roman"/>
          <w:bCs/>
          <w:color w:val="000000"/>
        </w:rPr>
      </w:pPr>
      <w:r>
        <w:rPr>
          <w:rFonts w:cs="Times New Roman"/>
          <w:color w:val="000000"/>
        </w:rPr>
        <w:t>1</w:t>
      </w:r>
      <w:r w:rsidRPr="00783953">
        <w:rPr>
          <w:rFonts w:cs="Times New Roman"/>
          <w:color w:val="000000"/>
        </w:rPr>
        <w:t xml:space="preserve">. Oferty zostaną otwarte dnia </w:t>
      </w:r>
      <w:r w:rsidR="00BE70B9">
        <w:rPr>
          <w:rFonts w:cs="Times New Roman"/>
          <w:b/>
          <w:color w:val="000000" w:themeColor="text1"/>
        </w:rPr>
        <w:t>20</w:t>
      </w:r>
      <w:r>
        <w:rPr>
          <w:rFonts w:cs="Times New Roman"/>
          <w:b/>
          <w:color w:val="000000" w:themeColor="text1"/>
        </w:rPr>
        <w:t>.08</w:t>
      </w:r>
      <w:r w:rsidR="00FA7278">
        <w:rPr>
          <w:rFonts w:cs="Times New Roman"/>
          <w:b/>
          <w:color w:val="000000" w:themeColor="text1"/>
        </w:rPr>
        <w:t>.2024</w:t>
      </w:r>
      <w:r w:rsidRPr="00376BA5">
        <w:rPr>
          <w:rFonts w:cs="Times New Roman"/>
          <w:b/>
          <w:color w:val="000000" w:themeColor="text1"/>
        </w:rPr>
        <w:t xml:space="preserve"> </w:t>
      </w:r>
      <w:r w:rsidRPr="00783953">
        <w:rPr>
          <w:rFonts w:cs="Times New Roman"/>
          <w:b/>
          <w:bCs/>
          <w:color w:val="000000"/>
        </w:rPr>
        <w:t>r</w:t>
      </w:r>
      <w:r w:rsidRPr="00783953">
        <w:rPr>
          <w:rFonts w:cs="Times New Roman"/>
          <w:color w:val="000000"/>
        </w:rPr>
        <w:t xml:space="preserve">. </w:t>
      </w:r>
      <w:r w:rsidRPr="00783953">
        <w:rPr>
          <w:rFonts w:cs="Times New Roman"/>
          <w:b/>
          <w:bCs/>
          <w:color w:val="000000"/>
        </w:rPr>
        <w:t xml:space="preserve">godz. </w:t>
      </w:r>
      <w:r>
        <w:rPr>
          <w:rFonts w:cs="Times New Roman"/>
          <w:b/>
          <w:bCs/>
          <w:color w:val="000000"/>
        </w:rPr>
        <w:t>12</w:t>
      </w:r>
      <w:r w:rsidRPr="00783953">
        <w:rPr>
          <w:rFonts w:cs="Times New Roman"/>
          <w:b/>
          <w:bCs/>
          <w:color w:val="000000"/>
          <w:vertAlign w:val="superscript"/>
        </w:rPr>
        <w:t>00</w:t>
      </w:r>
      <w:r>
        <w:rPr>
          <w:rFonts w:cs="Times New Roman"/>
          <w:b/>
          <w:bCs/>
          <w:color w:val="000000"/>
        </w:rPr>
        <w:t xml:space="preserve"> </w:t>
      </w:r>
      <w:r>
        <w:rPr>
          <w:rFonts w:cs="Times New Roman"/>
          <w:bCs/>
          <w:color w:val="000000"/>
        </w:rPr>
        <w:t>poprzez odszyfrowanie wczytanych na Platformie ofert.</w:t>
      </w:r>
    </w:p>
    <w:p w14:paraId="7AC76D17" w14:textId="77777777" w:rsidR="00FA6F3B" w:rsidRPr="00783953" w:rsidRDefault="00FA6F3B" w:rsidP="00FA6F3B">
      <w:pPr>
        <w:shd w:val="clear" w:color="auto" w:fill="FFFFFF"/>
        <w:tabs>
          <w:tab w:val="left" w:leader="dot" w:pos="16787"/>
          <w:tab w:val="left" w:leader="dot" w:pos="18472"/>
        </w:tabs>
        <w:spacing w:line="276" w:lineRule="auto"/>
        <w:ind w:left="284" w:hanging="284"/>
        <w:jc w:val="both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2</w:t>
      </w:r>
      <w:r w:rsidRPr="00783953">
        <w:rPr>
          <w:rFonts w:cs="Times New Roman"/>
          <w:bCs/>
          <w:color w:val="000000"/>
        </w:rPr>
        <w:t>. W przypadku awarii systemu teleinformatycznego, która spowoduje brak możliwości otwarcia ofert w terminie ww., otwarcie ofert nastąpi niezwłocznie po usunięciu awarii. Zamawiający poinformuje o zmianie terminu otwarcia ofert na stronie internetowej prowadzonego postępowania.</w:t>
      </w:r>
    </w:p>
    <w:p w14:paraId="4FB1160C" w14:textId="77777777" w:rsidR="00FA6F3B" w:rsidRPr="00783953" w:rsidRDefault="00FA6F3B" w:rsidP="00FA6F3B">
      <w:pPr>
        <w:shd w:val="clear" w:color="auto" w:fill="FFFFFF"/>
        <w:tabs>
          <w:tab w:val="left" w:leader="dot" w:pos="16787"/>
          <w:tab w:val="left" w:leader="dot" w:pos="18472"/>
        </w:tabs>
        <w:spacing w:line="276" w:lineRule="auto"/>
        <w:ind w:left="284" w:hanging="284"/>
        <w:jc w:val="both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>3</w:t>
      </w:r>
      <w:r w:rsidRPr="00783953">
        <w:rPr>
          <w:rFonts w:cs="Times New Roman"/>
          <w:bCs/>
          <w:color w:val="000000" w:themeColor="text1"/>
        </w:rPr>
        <w:t>. Zamawiający, najpóźniej przed otwarciem ofert, udostępni na stronie internetowej prowadzonego postępowania informację o kwocie, jaką zamierza przeznaczyć na sfinansowanie zamówienia.</w:t>
      </w:r>
    </w:p>
    <w:p w14:paraId="57A7AC97" w14:textId="77777777" w:rsidR="00FA6F3B" w:rsidRPr="00783953" w:rsidRDefault="00FA6F3B" w:rsidP="00FA6F3B">
      <w:pPr>
        <w:widowControl/>
        <w:suppressAutoHyphens w:val="0"/>
        <w:autoSpaceDN/>
        <w:spacing w:line="276" w:lineRule="auto"/>
        <w:ind w:left="284" w:hanging="284"/>
        <w:jc w:val="both"/>
        <w:textAlignment w:val="auto"/>
        <w:rPr>
          <w:rFonts w:cs="Times New Roman"/>
          <w:b/>
          <w:color w:val="000000" w:themeColor="text1"/>
        </w:rPr>
      </w:pPr>
      <w:r>
        <w:rPr>
          <w:rFonts w:cs="Times New Roman"/>
          <w:bCs/>
          <w:color w:val="000000" w:themeColor="text1"/>
        </w:rPr>
        <w:t>4</w:t>
      </w:r>
      <w:r w:rsidRPr="00783953">
        <w:rPr>
          <w:rFonts w:cs="Times New Roman"/>
          <w:bCs/>
          <w:color w:val="000000" w:themeColor="text1"/>
        </w:rPr>
        <w:t xml:space="preserve">. </w:t>
      </w:r>
      <w:r>
        <w:rPr>
          <w:rFonts w:cs="Times New Roman"/>
          <w:bCs/>
          <w:color w:val="000000" w:themeColor="text1"/>
        </w:rPr>
        <w:t xml:space="preserve">Zgodnie z art. 222 ust. 5 ustawy </w:t>
      </w:r>
      <w:proofErr w:type="spellStart"/>
      <w:r>
        <w:rPr>
          <w:rFonts w:cs="Times New Roman"/>
          <w:bCs/>
          <w:color w:val="000000" w:themeColor="text1"/>
        </w:rPr>
        <w:t>Pzp</w:t>
      </w:r>
      <w:proofErr w:type="spellEnd"/>
      <w:r>
        <w:rPr>
          <w:rFonts w:cs="Times New Roman"/>
          <w:bCs/>
          <w:color w:val="000000" w:themeColor="text1"/>
        </w:rPr>
        <w:t xml:space="preserve"> niezwłocznie  po otwarciu ofert Zamawiający udostępni na Platformie informacje o: </w:t>
      </w:r>
    </w:p>
    <w:p w14:paraId="5694FBB7" w14:textId="77777777" w:rsidR="00FA6F3B" w:rsidRPr="00783953" w:rsidRDefault="00FA6F3B" w:rsidP="00FA6F3B">
      <w:pPr>
        <w:spacing w:line="276" w:lineRule="auto"/>
        <w:ind w:left="826" w:hanging="395"/>
        <w:jc w:val="both"/>
        <w:rPr>
          <w:rFonts w:cs="Times New Roman"/>
          <w:color w:val="000000" w:themeColor="text1"/>
        </w:rPr>
      </w:pPr>
      <w:r w:rsidRPr="00783953">
        <w:rPr>
          <w:rFonts w:cs="Times New Roman"/>
          <w:color w:val="000000" w:themeColor="text1"/>
        </w:rPr>
        <w:t>1)</w:t>
      </w:r>
      <w:r w:rsidRPr="00783953">
        <w:rPr>
          <w:rFonts w:cs="Times New Roman"/>
          <w:color w:val="000000" w:themeColor="text1"/>
        </w:rPr>
        <w:tab/>
        <w:t xml:space="preserve">nazwach albo imionach i nazwiskach oraz siedzibach lub miejscach prowadzonej działalności </w:t>
      </w:r>
    </w:p>
    <w:p w14:paraId="2C8973AC" w14:textId="77777777" w:rsidR="00FA6F3B" w:rsidRDefault="00FA6F3B" w:rsidP="00FA6F3B">
      <w:pPr>
        <w:spacing w:line="276" w:lineRule="auto"/>
        <w:ind w:left="826" w:hanging="395"/>
        <w:jc w:val="both"/>
        <w:rPr>
          <w:rFonts w:cs="Times New Roman"/>
          <w:color w:val="000000" w:themeColor="text1"/>
        </w:rPr>
      </w:pPr>
      <w:r w:rsidRPr="00783953">
        <w:rPr>
          <w:rFonts w:cs="Times New Roman"/>
          <w:color w:val="000000" w:themeColor="text1"/>
        </w:rPr>
        <w:t>2)</w:t>
      </w:r>
      <w:r w:rsidRPr="00783953">
        <w:rPr>
          <w:rFonts w:cs="Times New Roman"/>
          <w:color w:val="000000" w:themeColor="text1"/>
        </w:rPr>
        <w:tab/>
        <w:t xml:space="preserve">cenach lub kosztach zawartych w ofertach. </w:t>
      </w:r>
    </w:p>
    <w:p w14:paraId="5794A77D" w14:textId="68196D5D" w:rsidR="00DC1253" w:rsidRDefault="00DC1253" w:rsidP="00DC1253">
      <w:pPr>
        <w:pStyle w:val="Default"/>
        <w:spacing w:line="276" w:lineRule="auto"/>
        <w:rPr>
          <w:b/>
          <w:bCs/>
        </w:rPr>
      </w:pPr>
    </w:p>
    <w:p w14:paraId="03042AC5" w14:textId="1F7EF4AC" w:rsidR="00534690" w:rsidRDefault="0009730A" w:rsidP="00534690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XIV</w:t>
      </w:r>
      <w:r w:rsidR="00DC1253">
        <w:rPr>
          <w:b/>
          <w:bCs/>
        </w:rPr>
        <w:t>.</w:t>
      </w:r>
    </w:p>
    <w:p w14:paraId="32856D91" w14:textId="6DF0514A" w:rsidR="00DC1253" w:rsidRDefault="00DC1253" w:rsidP="00534690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OPIS SPOSOBU OBLICZENIA CENY</w:t>
      </w:r>
    </w:p>
    <w:p w14:paraId="197DD40C" w14:textId="77777777" w:rsidR="00DC1253" w:rsidRDefault="00DC1253" w:rsidP="00534690">
      <w:pPr>
        <w:pStyle w:val="Default"/>
        <w:spacing w:line="276" w:lineRule="auto"/>
        <w:jc w:val="center"/>
        <w:rPr>
          <w:b/>
          <w:bCs/>
        </w:rPr>
      </w:pPr>
    </w:p>
    <w:p w14:paraId="1AA94F69" w14:textId="77777777" w:rsidR="00717989" w:rsidRPr="002E3A8E" w:rsidRDefault="00717989" w:rsidP="00E73CAF">
      <w:pPr>
        <w:widowControl/>
        <w:numPr>
          <w:ilvl w:val="0"/>
          <w:numId w:val="27"/>
        </w:numPr>
        <w:autoSpaceDE w:val="0"/>
        <w:adjustRightInd w:val="0"/>
        <w:spacing w:line="276" w:lineRule="auto"/>
        <w:jc w:val="both"/>
        <w:textAlignment w:val="auto"/>
        <w:rPr>
          <w:rFonts w:eastAsia="Times New Roman" w:cs="Times New Roman"/>
          <w:lang w:eastAsia="ar-SA"/>
        </w:rPr>
      </w:pPr>
      <w:r w:rsidRPr="002E3A8E">
        <w:rPr>
          <w:rFonts w:eastAsia="Times New Roman" w:cs="Times New Roman"/>
          <w:lang w:eastAsia="ar-SA"/>
        </w:rPr>
        <w:lastRenderedPageBreak/>
        <w:t>Cena podana w formularzu oferty powinna zawiera</w:t>
      </w:r>
      <w:r w:rsidRPr="002E3A8E">
        <w:rPr>
          <w:rFonts w:eastAsia="TimesNewRoman" w:cs="Times New Roman"/>
          <w:lang w:eastAsia="ar-SA"/>
        </w:rPr>
        <w:t xml:space="preserve">ć </w:t>
      </w:r>
      <w:r w:rsidRPr="002E3A8E">
        <w:rPr>
          <w:rFonts w:eastAsia="Times New Roman" w:cs="Times New Roman"/>
          <w:lang w:eastAsia="ar-SA"/>
        </w:rPr>
        <w:t>wszystkie koszty zwi</w:t>
      </w:r>
      <w:r w:rsidRPr="002E3A8E">
        <w:rPr>
          <w:rFonts w:eastAsia="TimesNewRoman" w:cs="Times New Roman"/>
          <w:lang w:eastAsia="ar-SA"/>
        </w:rPr>
        <w:t>ą</w:t>
      </w:r>
      <w:r w:rsidRPr="002E3A8E">
        <w:rPr>
          <w:rFonts w:eastAsia="Times New Roman" w:cs="Times New Roman"/>
          <w:lang w:eastAsia="ar-SA"/>
        </w:rPr>
        <w:t>zane z wykonaniem dostawy, w tym wszystkie op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aty, sk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adki i podatki ponoszone przez Wykonawc</w:t>
      </w:r>
      <w:r w:rsidRPr="002E3A8E">
        <w:rPr>
          <w:rFonts w:eastAsia="TimesNewRoman" w:cs="Times New Roman"/>
          <w:lang w:eastAsia="ar-SA"/>
        </w:rPr>
        <w:t xml:space="preserve">ę </w:t>
      </w:r>
      <w:r w:rsidRPr="002E3A8E">
        <w:rPr>
          <w:rFonts w:eastAsia="Times New Roman" w:cs="Times New Roman"/>
          <w:lang w:eastAsia="ar-SA"/>
        </w:rPr>
        <w:t>w zwi</w:t>
      </w:r>
      <w:r w:rsidRPr="002E3A8E">
        <w:rPr>
          <w:rFonts w:eastAsia="TimesNewRoman" w:cs="Times New Roman"/>
          <w:lang w:eastAsia="ar-SA"/>
        </w:rPr>
        <w:t>ą</w:t>
      </w:r>
      <w:r w:rsidRPr="002E3A8E">
        <w:rPr>
          <w:rFonts w:eastAsia="Times New Roman" w:cs="Times New Roman"/>
          <w:lang w:eastAsia="ar-SA"/>
        </w:rPr>
        <w:t>zku z prowadzon</w:t>
      </w:r>
      <w:r w:rsidRPr="002E3A8E">
        <w:rPr>
          <w:rFonts w:eastAsia="TimesNewRoman" w:cs="Times New Roman"/>
          <w:lang w:eastAsia="ar-SA"/>
        </w:rPr>
        <w:t xml:space="preserve">ą </w:t>
      </w:r>
      <w:r w:rsidRPr="002E3A8E">
        <w:rPr>
          <w:rFonts w:eastAsia="Times New Roman" w:cs="Times New Roman"/>
          <w:lang w:eastAsia="ar-SA"/>
        </w:rPr>
        <w:t>dzia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alno</w:t>
      </w:r>
      <w:r w:rsidRPr="002E3A8E">
        <w:rPr>
          <w:rFonts w:eastAsia="TimesNewRoman" w:cs="Times New Roman"/>
          <w:lang w:eastAsia="ar-SA"/>
        </w:rPr>
        <w:t>ś</w:t>
      </w:r>
      <w:r w:rsidRPr="002E3A8E">
        <w:rPr>
          <w:rFonts w:eastAsia="Times New Roman" w:cs="Times New Roman"/>
          <w:lang w:eastAsia="ar-SA"/>
        </w:rPr>
        <w:t>ci</w:t>
      </w:r>
      <w:r w:rsidRPr="002E3A8E">
        <w:rPr>
          <w:rFonts w:eastAsia="TimesNewRoman" w:cs="Times New Roman"/>
          <w:lang w:eastAsia="ar-SA"/>
        </w:rPr>
        <w:t xml:space="preserve">ą </w:t>
      </w:r>
      <w:r w:rsidRPr="002E3A8E">
        <w:rPr>
          <w:rFonts w:eastAsia="Times New Roman" w:cs="Times New Roman"/>
          <w:lang w:eastAsia="ar-SA"/>
        </w:rPr>
        <w:t>wraz z podatkiem od towarów i us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ug VAT, akcyz</w:t>
      </w:r>
      <w:r w:rsidRPr="002E3A8E">
        <w:rPr>
          <w:rFonts w:eastAsia="TimesNewRoman" w:cs="Times New Roman"/>
          <w:lang w:eastAsia="ar-SA"/>
        </w:rPr>
        <w:t xml:space="preserve">ą </w:t>
      </w:r>
      <w:r w:rsidRPr="002E3A8E">
        <w:rPr>
          <w:rFonts w:eastAsia="Times New Roman" w:cs="Times New Roman"/>
          <w:lang w:eastAsia="ar-SA"/>
        </w:rPr>
        <w:t xml:space="preserve">i kosztami dostaw oleju. </w:t>
      </w:r>
    </w:p>
    <w:p w14:paraId="6C583606" w14:textId="665A426B" w:rsidR="00717989" w:rsidRPr="002E3A8E" w:rsidRDefault="00717989" w:rsidP="00E73CAF">
      <w:pPr>
        <w:widowControl/>
        <w:numPr>
          <w:ilvl w:val="0"/>
          <w:numId w:val="27"/>
        </w:numPr>
        <w:autoSpaceDE w:val="0"/>
        <w:adjustRightInd w:val="0"/>
        <w:spacing w:line="276" w:lineRule="auto"/>
        <w:jc w:val="both"/>
        <w:textAlignment w:val="auto"/>
        <w:rPr>
          <w:rFonts w:eastAsia="Times New Roman" w:cs="Times New Roman"/>
          <w:lang w:eastAsia="ar-SA"/>
        </w:rPr>
      </w:pPr>
      <w:r w:rsidRPr="002E3A8E">
        <w:rPr>
          <w:rFonts w:eastAsia="Times New Roman" w:cs="Times New Roman"/>
          <w:lang w:eastAsia="ar-SA"/>
        </w:rPr>
        <w:t>Cena ofertowa za wykonanie ca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o</w:t>
      </w:r>
      <w:r w:rsidRPr="002E3A8E">
        <w:rPr>
          <w:rFonts w:eastAsia="TimesNewRoman" w:cs="Times New Roman"/>
          <w:lang w:eastAsia="ar-SA"/>
        </w:rPr>
        <w:t>ś</w:t>
      </w:r>
      <w:r w:rsidR="005206DD" w:rsidRPr="002E3A8E">
        <w:rPr>
          <w:rFonts w:eastAsia="Times New Roman" w:cs="Times New Roman"/>
          <w:lang w:eastAsia="ar-SA"/>
        </w:rPr>
        <w:t>ci zamówienia, tj. dostawa 90</w:t>
      </w:r>
      <w:r w:rsidR="002A5A80">
        <w:rPr>
          <w:rFonts w:eastAsia="Times New Roman" w:cs="Times New Roman"/>
          <w:lang w:eastAsia="ar-SA"/>
        </w:rPr>
        <w:t xml:space="preserve"> </w:t>
      </w:r>
      <w:r w:rsidR="005206DD" w:rsidRPr="002E3A8E">
        <w:rPr>
          <w:rFonts w:eastAsia="Times New Roman" w:cs="Times New Roman"/>
          <w:lang w:eastAsia="ar-SA"/>
        </w:rPr>
        <w:t>m</w:t>
      </w:r>
      <w:r w:rsidR="005206DD" w:rsidRPr="002E3A8E">
        <w:rPr>
          <w:rFonts w:eastAsia="Times New Roman" w:cs="Times New Roman"/>
          <w:vertAlign w:val="superscript"/>
          <w:lang w:eastAsia="ar-SA"/>
        </w:rPr>
        <w:t>3</w:t>
      </w:r>
      <w:r w:rsidRPr="002E3A8E">
        <w:rPr>
          <w:rFonts w:eastAsia="Times New Roman" w:cs="Times New Roman"/>
          <w:lang w:eastAsia="ar-SA"/>
        </w:rPr>
        <w:t xml:space="preserve"> oleju opa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owego powinna by</w:t>
      </w:r>
      <w:r w:rsidRPr="002E3A8E">
        <w:rPr>
          <w:rFonts w:eastAsia="TimesNewRoman" w:cs="Times New Roman"/>
          <w:lang w:eastAsia="ar-SA"/>
        </w:rPr>
        <w:t xml:space="preserve">ć </w:t>
      </w:r>
      <w:r w:rsidRPr="002E3A8E">
        <w:rPr>
          <w:rFonts w:eastAsia="Times New Roman" w:cs="Times New Roman"/>
          <w:lang w:eastAsia="ar-SA"/>
        </w:rPr>
        <w:t>wyra</w:t>
      </w:r>
      <w:r w:rsidRPr="002E3A8E">
        <w:rPr>
          <w:rFonts w:eastAsia="TimesNewRoman" w:cs="Times New Roman"/>
          <w:lang w:eastAsia="ar-SA"/>
        </w:rPr>
        <w:t>ż</w:t>
      </w:r>
      <w:r w:rsidRPr="002E3A8E">
        <w:rPr>
          <w:rFonts w:eastAsia="Times New Roman" w:cs="Times New Roman"/>
          <w:lang w:eastAsia="ar-SA"/>
        </w:rPr>
        <w:t>ona cyfrowo z dok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adno</w:t>
      </w:r>
      <w:r w:rsidRPr="002E3A8E">
        <w:rPr>
          <w:rFonts w:eastAsia="TimesNewRoman" w:cs="Times New Roman"/>
          <w:lang w:eastAsia="ar-SA"/>
        </w:rPr>
        <w:t>ś</w:t>
      </w:r>
      <w:r w:rsidRPr="002E3A8E">
        <w:rPr>
          <w:rFonts w:eastAsia="Times New Roman" w:cs="Times New Roman"/>
          <w:lang w:eastAsia="ar-SA"/>
        </w:rPr>
        <w:t>ci</w:t>
      </w:r>
      <w:r w:rsidRPr="002E3A8E">
        <w:rPr>
          <w:rFonts w:eastAsia="TimesNewRoman" w:cs="Times New Roman"/>
          <w:lang w:eastAsia="ar-SA"/>
        </w:rPr>
        <w:t xml:space="preserve">ą </w:t>
      </w:r>
      <w:r w:rsidRPr="002E3A8E">
        <w:rPr>
          <w:rFonts w:eastAsia="Times New Roman" w:cs="Times New Roman"/>
          <w:lang w:eastAsia="ar-SA"/>
        </w:rPr>
        <w:t>do dwóch miejsc po przecinku i s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ownie w z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otych polskich, okre</w:t>
      </w:r>
      <w:r w:rsidRPr="002E3A8E">
        <w:rPr>
          <w:rFonts w:eastAsia="TimesNewRoman" w:cs="Times New Roman"/>
          <w:lang w:eastAsia="ar-SA"/>
        </w:rPr>
        <w:t>ś</w:t>
      </w:r>
      <w:r w:rsidRPr="002E3A8E">
        <w:rPr>
          <w:rFonts w:eastAsia="Times New Roman" w:cs="Times New Roman"/>
          <w:lang w:eastAsia="ar-SA"/>
        </w:rPr>
        <w:t>lona na za</w:t>
      </w:r>
      <w:r w:rsidRPr="002E3A8E">
        <w:rPr>
          <w:rFonts w:eastAsia="TimesNewRoman" w:cs="Times New Roman"/>
          <w:lang w:eastAsia="ar-SA"/>
        </w:rPr>
        <w:t>łą</w:t>
      </w:r>
      <w:r w:rsidRPr="002E3A8E">
        <w:rPr>
          <w:rFonts w:eastAsia="Times New Roman" w:cs="Times New Roman"/>
          <w:lang w:eastAsia="ar-SA"/>
        </w:rPr>
        <w:t>czonym formularzu oferty. Stawka podatku VAT winna by</w:t>
      </w:r>
      <w:r w:rsidRPr="002E3A8E">
        <w:rPr>
          <w:rFonts w:eastAsia="TimesNewRoman" w:cs="Times New Roman"/>
          <w:lang w:eastAsia="ar-SA"/>
        </w:rPr>
        <w:t xml:space="preserve">ć </w:t>
      </w:r>
      <w:r w:rsidRPr="002E3A8E">
        <w:rPr>
          <w:rFonts w:eastAsia="Times New Roman" w:cs="Times New Roman"/>
          <w:lang w:eastAsia="ar-SA"/>
        </w:rPr>
        <w:t>podana wg stawki zgodnej z przepisami obowi</w:t>
      </w:r>
      <w:r w:rsidRPr="002E3A8E">
        <w:rPr>
          <w:rFonts w:eastAsia="TimesNewRoman" w:cs="Times New Roman"/>
          <w:lang w:eastAsia="ar-SA"/>
        </w:rPr>
        <w:t>ą</w:t>
      </w:r>
      <w:r w:rsidRPr="002E3A8E">
        <w:rPr>
          <w:rFonts w:eastAsia="Times New Roman" w:cs="Times New Roman"/>
          <w:lang w:eastAsia="ar-SA"/>
        </w:rPr>
        <w:t>zuj</w:t>
      </w:r>
      <w:r w:rsidRPr="002E3A8E">
        <w:rPr>
          <w:rFonts w:eastAsia="TimesNewRoman" w:cs="Times New Roman"/>
          <w:lang w:eastAsia="ar-SA"/>
        </w:rPr>
        <w:t>ą</w:t>
      </w:r>
      <w:r w:rsidRPr="002E3A8E">
        <w:rPr>
          <w:rFonts w:eastAsia="Times New Roman" w:cs="Times New Roman"/>
          <w:lang w:eastAsia="ar-SA"/>
        </w:rPr>
        <w:t>cymi na dzie</w:t>
      </w:r>
      <w:r w:rsidRPr="002E3A8E">
        <w:rPr>
          <w:rFonts w:eastAsia="TimesNewRoman" w:cs="Times New Roman"/>
          <w:lang w:eastAsia="ar-SA"/>
        </w:rPr>
        <w:t xml:space="preserve">ń </w:t>
      </w:r>
      <w:r w:rsidRPr="002E3A8E">
        <w:rPr>
          <w:rFonts w:eastAsia="Times New Roman" w:cs="Times New Roman"/>
          <w:lang w:eastAsia="ar-SA"/>
        </w:rPr>
        <w:t>z</w:t>
      </w:r>
      <w:r w:rsidRPr="002E3A8E">
        <w:rPr>
          <w:rFonts w:eastAsia="TimesNewRoman" w:cs="Times New Roman"/>
          <w:lang w:eastAsia="ar-SA"/>
        </w:rPr>
        <w:t>ł</w:t>
      </w:r>
      <w:r w:rsidRPr="002E3A8E">
        <w:rPr>
          <w:rFonts w:eastAsia="Times New Roman" w:cs="Times New Roman"/>
          <w:lang w:eastAsia="ar-SA"/>
        </w:rPr>
        <w:t>o</w:t>
      </w:r>
      <w:r w:rsidRPr="002E3A8E">
        <w:rPr>
          <w:rFonts w:eastAsia="TimesNewRoman" w:cs="Times New Roman"/>
          <w:lang w:eastAsia="ar-SA"/>
        </w:rPr>
        <w:t>ż</w:t>
      </w:r>
      <w:r w:rsidRPr="002E3A8E">
        <w:rPr>
          <w:rFonts w:eastAsia="Times New Roman" w:cs="Times New Roman"/>
          <w:lang w:eastAsia="ar-SA"/>
        </w:rPr>
        <w:t>enia oferty;</w:t>
      </w:r>
    </w:p>
    <w:p w14:paraId="0F1D7DF1" w14:textId="1C8727A3" w:rsidR="00717989" w:rsidRPr="004D1286" w:rsidRDefault="00E84664" w:rsidP="004D1286">
      <w:pPr>
        <w:pStyle w:val="Akapitzlist"/>
        <w:numPr>
          <w:ilvl w:val="0"/>
          <w:numId w:val="27"/>
        </w:numPr>
        <w:autoSpaceDE w:val="0"/>
        <w:adjustRightInd w:val="0"/>
        <w:spacing w:line="276" w:lineRule="auto"/>
        <w:jc w:val="both"/>
        <w:rPr>
          <w:lang w:eastAsia="ar-SA"/>
        </w:rPr>
      </w:pPr>
      <w:r w:rsidRPr="004D1286">
        <w:rPr>
          <w:b/>
          <w:bCs/>
          <w:lang w:eastAsia="ar-SA"/>
        </w:rPr>
        <w:t xml:space="preserve"> </w:t>
      </w:r>
      <w:r w:rsidR="004D1286" w:rsidRPr="004D1286">
        <w:rPr>
          <w:b/>
          <w:bCs/>
          <w:lang w:eastAsia="ar-SA"/>
        </w:rPr>
        <w:t>Kwota upustu lub marży</w:t>
      </w:r>
      <w:r w:rsidR="004D1286" w:rsidRPr="004D1286">
        <w:rPr>
          <w:lang w:eastAsia="ar-SA"/>
        </w:rPr>
        <w:t xml:space="preserve"> </w:t>
      </w:r>
      <w:r w:rsidR="00717989" w:rsidRPr="004D1286">
        <w:rPr>
          <w:lang w:eastAsia="ar-SA"/>
        </w:rPr>
        <w:t>powinna by</w:t>
      </w:r>
      <w:r w:rsidR="00717989" w:rsidRPr="004D1286">
        <w:rPr>
          <w:rFonts w:eastAsia="TimesNewRoman"/>
          <w:lang w:eastAsia="ar-SA"/>
        </w:rPr>
        <w:t xml:space="preserve">ć </w:t>
      </w:r>
      <w:r w:rsidR="00717989" w:rsidRPr="004D1286">
        <w:rPr>
          <w:lang w:eastAsia="ar-SA"/>
        </w:rPr>
        <w:t>wyra</w:t>
      </w:r>
      <w:r w:rsidR="00717989" w:rsidRPr="004D1286">
        <w:rPr>
          <w:rFonts w:eastAsia="TimesNewRoman"/>
          <w:lang w:eastAsia="ar-SA"/>
        </w:rPr>
        <w:t>ż</w:t>
      </w:r>
      <w:r w:rsidR="00717989" w:rsidRPr="004D1286">
        <w:rPr>
          <w:lang w:eastAsia="ar-SA"/>
        </w:rPr>
        <w:t>ona cyfrowo z dok</w:t>
      </w:r>
      <w:r w:rsidR="00717989" w:rsidRPr="004D1286">
        <w:rPr>
          <w:rFonts w:eastAsia="TimesNewRoman"/>
          <w:lang w:eastAsia="ar-SA"/>
        </w:rPr>
        <w:t>ł</w:t>
      </w:r>
      <w:r w:rsidR="00717989" w:rsidRPr="004D1286">
        <w:rPr>
          <w:lang w:eastAsia="ar-SA"/>
        </w:rPr>
        <w:t>adno</w:t>
      </w:r>
      <w:r w:rsidR="00717989" w:rsidRPr="004D1286">
        <w:rPr>
          <w:rFonts w:eastAsia="TimesNewRoman"/>
          <w:lang w:eastAsia="ar-SA"/>
        </w:rPr>
        <w:t>ś</w:t>
      </w:r>
      <w:r w:rsidR="00717989" w:rsidRPr="004D1286">
        <w:rPr>
          <w:lang w:eastAsia="ar-SA"/>
        </w:rPr>
        <w:t>ci</w:t>
      </w:r>
      <w:r w:rsidR="00717989" w:rsidRPr="004D1286">
        <w:rPr>
          <w:rFonts w:eastAsia="TimesNewRoman"/>
          <w:lang w:eastAsia="ar-SA"/>
        </w:rPr>
        <w:t xml:space="preserve">ą </w:t>
      </w:r>
      <w:r w:rsidR="00717989" w:rsidRPr="004D1286">
        <w:rPr>
          <w:lang w:eastAsia="ar-SA"/>
        </w:rPr>
        <w:t>do dwóch miejsc po przecinku i s</w:t>
      </w:r>
      <w:r w:rsidR="00717989" w:rsidRPr="004D1286">
        <w:rPr>
          <w:rFonts w:eastAsia="TimesNewRoman"/>
          <w:lang w:eastAsia="ar-SA"/>
        </w:rPr>
        <w:t>ł</w:t>
      </w:r>
      <w:r w:rsidR="00717989" w:rsidRPr="004D1286">
        <w:rPr>
          <w:lang w:eastAsia="ar-SA"/>
        </w:rPr>
        <w:t>ownie w z</w:t>
      </w:r>
      <w:r w:rsidR="00717989" w:rsidRPr="004D1286">
        <w:rPr>
          <w:rFonts w:eastAsia="TimesNewRoman"/>
          <w:lang w:eastAsia="ar-SA"/>
        </w:rPr>
        <w:t>ł</w:t>
      </w:r>
      <w:r w:rsidR="00717989" w:rsidRPr="004D1286">
        <w:rPr>
          <w:lang w:eastAsia="ar-SA"/>
        </w:rPr>
        <w:t>otych polskich;</w:t>
      </w:r>
    </w:p>
    <w:p w14:paraId="79754078" w14:textId="2330148C" w:rsidR="00717989" w:rsidRPr="002E3A8E" w:rsidRDefault="004D1286" w:rsidP="00E73CAF">
      <w:pPr>
        <w:widowControl/>
        <w:numPr>
          <w:ilvl w:val="0"/>
          <w:numId w:val="27"/>
        </w:numPr>
        <w:autoSpaceDE w:val="0"/>
        <w:adjustRightInd w:val="0"/>
        <w:spacing w:line="276" w:lineRule="auto"/>
        <w:jc w:val="both"/>
        <w:textAlignment w:val="auto"/>
        <w:rPr>
          <w:rFonts w:eastAsia="Times New Roman" w:cs="Times New Roman"/>
          <w:lang w:eastAsia="ar-SA"/>
        </w:rPr>
      </w:pPr>
      <w:r w:rsidRPr="002E3A8E">
        <w:rPr>
          <w:rFonts w:eastAsia="Times New Roman" w:cs="Times New Roman"/>
          <w:lang w:eastAsia="pl-PL"/>
        </w:rPr>
        <w:t>Podana warto</w:t>
      </w:r>
      <w:r w:rsidRPr="002E3A8E">
        <w:rPr>
          <w:rFonts w:eastAsia="TimesNewRoman" w:cs="Times New Roman"/>
          <w:lang w:eastAsia="pl-PL"/>
        </w:rPr>
        <w:t xml:space="preserve">ść </w:t>
      </w:r>
      <w:r w:rsidRPr="002E3A8E">
        <w:rPr>
          <w:rFonts w:eastAsia="Times New Roman" w:cs="Times New Roman"/>
          <w:lang w:eastAsia="pl-PL"/>
        </w:rPr>
        <w:t xml:space="preserve">opustu lub marży </w:t>
      </w:r>
      <w:r w:rsidR="00717989" w:rsidRPr="002E3A8E">
        <w:rPr>
          <w:rFonts w:eastAsia="Times New Roman" w:cs="Times New Roman"/>
          <w:lang w:eastAsia="pl-PL"/>
        </w:rPr>
        <w:t>b</w:t>
      </w:r>
      <w:r w:rsidR="00717989" w:rsidRPr="002E3A8E">
        <w:rPr>
          <w:rFonts w:eastAsia="TimesNewRoman" w:cs="Times New Roman"/>
          <w:lang w:eastAsia="pl-PL"/>
        </w:rPr>
        <w:t>ę</w:t>
      </w:r>
      <w:r w:rsidR="00717989" w:rsidRPr="002E3A8E">
        <w:rPr>
          <w:rFonts w:eastAsia="Times New Roman" w:cs="Times New Roman"/>
          <w:lang w:eastAsia="pl-PL"/>
        </w:rPr>
        <w:t>dzie niezmienna przez cały okres trwania umowy.</w:t>
      </w:r>
    </w:p>
    <w:p w14:paraId="22372518" w14:textId="7200732D" w:rsidR="00717989" w:rsidRPr="002E3A8E" w:rsidRDefault="00717989" w:rsidP="00E73CAF">
      <w:pPr>
        <w:widowControl/>
        <w:numPr>
          <w:ilvl w:val="0"/>
          <w:numId w:val="27"/>
        </w:numPr>
        <w:autoSpaceDE w:val="0"/>
        <w:adjustRightInd w:val="0"/>
        <w:spacing w:line="276" w:lineRule="auto"/>
        <w:jc w:val="both"/>
        <w:textAlignment w:val="auto"/>
        <w:rPr>
          <w:rFonts w:eastAsia="Times New Roman" w:cs="Times New Roman"/>
          <w:lang w:eastAsia="ar-SA"/>
        </w:rPr>
      </w:pPr>
      <w:r w:rsidRPr="002E3A8E">
        <w:rPr>
          <w:rFonts w:eastAsia="Times New Roman" w:cs="Times New Roman"/>
          <w:b/>
          <w:bCs/>
          <w:lang w:eastAsia="ar-SA"/>
        </w:rPr>
        <w:t xml:space="preserve">W celu umożliwienia porównania ofert Wykonawca określając cenę ofertową musi opierać się na cenie bazowej producenta z dnia </w:t>
      </w:r>
      <w:r w:rsidR="000654B6">
        <w:rPr>
          <w:rFonts w:eastAsia="Times New Roman" w:cs="Times New Roman"/>
          <w:b/>
          <w:color w:val="0000FF"/>
          <w:u w:val="single"/>
          <w:lang w:val="de-DE" w:eastAsia="ar-SA"/>
        </w:rPr>
        <w:t>16</w:t>
      </w:r>
      <w:r w:rsidR="008A0BA7">
        <w:rPr>
          <w:rFonts w:eastAsia="Times New Roman" w:cs="Times New Roman"/>
          <w:b/>
          <w:color w:val="0000FF"/>
          <w:u w:val="single"/>
          <w:lang w:val="de-DE" w:eastAsia="ar-SA"/>
        </w:rPr>
        <w:t>.08.2024</w:t>
      </w:r>
      <w:r w:rsidRPr="002E3A8E">
        <w:rPr>
          <w:rFonts w:eastAsia="Times New Roman" w:cs="Times New Roman"/>
          <w:b/>
          <w:color w:val="0000FF"/>
          <w:u w:val="single"/>
          <w:lang w:val="de-DE" w:eastAsia="ar-SA"/>
        </w:rPr>
        <w:t xml:space="preserve"> r.</w:t>
      </w:r>
      <w:r w:rsidRPr="002E3A8E">
        <w:rPr>
          <w:rFonts w:eastAsia="Times New Roman" w:cs="Times New Roman"/>
          <w:b/>
          <w:bCs/>
          <w:lang w:eastAsia="ar-SA"/>
        </w:rPr>
        <w:t xml:space="preserve"> </w:t>
      </w:r>
      <w:r w:rsidRPr="002E3A8E">
        <w:rPr>
          <w:rFonts w:eastAsia="Times New Roman" w:cs="Times New Roman"/>
          <w:b/>
          <w:lang w:eastAsia="ar-SA"/>
        </w:rPr>
        <w:t>(podaną na stronie internetowej producenta)</w:t>
      </w:r>
      <w:r w:rsidRPr="002E3A8E">
        <w:rPr>
          <w:rFonts w:eastAsia="Times New Roman" w:cs="Times New Roman"/>
          <w:lang w:eastAsia="ar-SA"/>
        </w:rPr>
        <w:t>.</w:t>
      </w:r>
    </w:p>
    <w:p w14:paraId="3896D9F8" w14:textId="35187165" w:rsidR="00717989" w:rsidRPr="002E3A8E" w:rsidRDefault="0099123F" w:rsidP="00BC06F9">
      <w:pPr>
        <w:autoSpaceDE w:val="0"/>
        <w:adjustRightInd w:val="0"/>
        <w:spacing w:line="276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W przypadku braku ceny z dnia </w:t>
      </w:r>
      <w:r w:rsidR="000654B6">
        <w:rPr>
          <w:rFonts w:eastAsia="Times New Roman" w:cs="Times New Roman"/>
          <w:lang w:eastAsia="ar-SA"/>
        </w:rPr>
        <w:t>16</w:t>
      </w:r>
      <w:r w:rsidR="008A0BA7">
        <w:rPr>
          <w:rFonts w:eastAsia="Times New Roman" w:cs="Times New Roman"/>
          <w:lang w:eastAsia="ar-SA"/>
        </w:rPr>
        <w:t>.08.2024</w:t>
      </w:r>
      <w:r w:rsidR="00717989" w:rsidRPr="002E3A8E">
        <w:rPr>
          <w:rFonts w:eastAsia="Times New Roman" w:cs="Times New Roman"/>
          <w:lang w:eastAsia="ar-SA"/>
        </w:rPr>
        <w:t xml:space="preserve"> r. na stronie producenta, należy przyjąć ostatnią aktualną cenę oleju opało</w:t>
      </w:r>
      <w:r w:rsidR="00E57AFF">
        <w:rPr>
          <w:rFonts w:eastAsia="Times New Roman" w:cs="Times New Roman"/>
          <w:lang w:eastAsia="ar-SA"/>
        </w:rPr>
        <w:t>wego opu</w:t>
      </w:r>
      <w:r w:rsidR="000654B6">
        <w:rPr>
          <w:rFonts w:eastAsia="Times New Roman" w:cs="Times New Roman"/>
          <w:lang w:eastAsia="ar-SA"/>
        </w:rPr>
        <w:t>blikowaną przed dniem 16</w:t>
      </w:r>
      <w:r w:rsidR="008A0BA7">
        <w:rPr>
          <w:rFonts w:eastAsia="Times New Roman" w:cs="Times New Roman"/>
          <w:lang w:eastAsia="ar-SA"/>
        </w:rPr>
        <w:t>.08.2024</w:t>
      </w:r>
      <w:r w:rsidR="00717989" w:rsidRPr="002E3A8E">
        <w:rPr>
          <w:rFonts w:eastAsia="Times New Roman" w:cs="Times New Roman"/>
          <w:lang w:eastAsia="ar-SA"/>
        </w:rPr>
        <w:t xml:space="preserve"> r.</w:t>
      </w:r>
    </w:p>
    <w:p w14:paraId="0E34C72E" w14:textId="77777777" w:rsidR="00717989" w:rsidRPr="002E3A8E" w:rsidRDefault="00717989" w:rsidP="00E73CAF">
      <w:pPr>
        <w:widowControl/>
        <w:numPr>
          <w:ilvl w:val="0"/>
          <w:numId w:val="27"/>
        </w:numPr>
        <w:autoSpaceDE w:val="0"/>
        <w:adjustRightInd w:val="0"/>
        <w:spacing w:line="276" w:lineRule="auto"/>
        <w:jc w:val="both"/>
        <w:textAlignment w:val="auto"/>
        <w:rPr>
          <w:rFonts w:eastAsia="Times New Roman" w:cs="Times New Roman"/>
          <w:lang w:eastAsia="ar-SA"/>
        </w:rPr>
      </w:pPr>
      <w:r w:rsidRPr="002E3A8E">
        <w:rPr>
          <w:rFonts w:eastAsia="Times New Roman" w:cs="Times New Roman"/>
          <w:lang w:eastAsia="ar-SA"/>
        </w:rPr>
        <w:t>Cena bazowa producenta oleju opałowego i wszystkie wartości podane w formularzu cenowym i druku oferta muszą być zaokrąglone do dwóch miejsc po przecinku tj. z dokładnością do jednego grosza (zgodnie z zasadami matematyki).</w:t>
      </w:r>
    </w:p>
    <w:p w14:paraId="6B25DD1A" w14:textId="35EFA8B6" w:rsidR="00DC1253" w:rsidRPr="002E3A8E" w:rsidRDefault="00DC1253" w:rsidP="00783953">
      <w:pPr>
        <w:pStyle w:val="Default"/>
        <w:spacing w:line="276" w:lineRule="auto"/>
        <w:jc w:val="center"/>
        <w:rPr>
          <w:b/>
          <w:bCs/>
        </w:rPr>
      </w:pPr>
    </w:p>
    <w:p w14:paraId="106B381C" w14:textId="77777777" w:rsidR="00BC2B66" w:rsidRDefault="00BC2B66" w:rsidP="00534690">
      <w:pPr>
        <w:widowControl/>
        <w:tabs>
          <w:tab w:val="left" w:pos="0"/>
        </w:tabs>
        <w:autoSpaceDN/>
        <w:spacing w:line="276" w:lineRule="auto"/>
        <w:ind w:left="993" w:hanging="567"/>
        <w:jc w:val="center"/>
        <w:textAlignment w:val="auto"/>
        <w:rPr>
          <w:rFonts w:cs="Times New Roman"/>
          <w:b/>
          <w:bCs/>
        </w:rPr>
      </w:pPr>
    </w:p>
    <w:p w14:paraId="48337102" w14:textId="77777777" w:rsidR="00BC2B66" w:rsidRDefault="00BC2B66" w:rsidP="00534690">
      <w:pPr>
        <w:widowControl/>
        <w:tabs>
          <w:tab w:val="left" w:pos="0"/>
        </w:tabs>
        <w:autoSpaceDN/>
        <w:spacing w:line="276" w:lineRule="auto"/>
        <w:ind w:left="993" w:hanging="567"/>
        <w:jc w:val="center"/>
        <w:textAlignment w:val="auto"/>
        <w:rPr>
          <w:rFonts w:cs="Times New Roman"/>
          <w:b/>
          <w:bCs/>
        </w:rPr>
      </w:pPr>
    </w:p>
    <w:p w14:paraId="67135C0D" w14:textId="77777777" w:rsidR="00BC2B66" w:rsidRDefault="00BC2B66" w:rsidP="00534690">
      <w:pPr>
        <w:widowControl/>
        <w:tabs>
          <w:tab w:val="left" w:pos="0"/>
        </w:tabs>
        <w:autoSpaceDN/>
        <w:spacing w:line="276" w:lineRule="auto"/>
        <w:ind w:left="993" w:hanging="567"/>
        <w:jc w:val="center"/>
        <w:textAlignment w:val="auto"/>
        <w:rPr>
          <w:rFonts w:cs="Times New Roman"/>
          <w:b/>
          <w:bCs/>
        </w:rPr>
      </w:pPr>
    </w:p>
    <w:p w14:paraId="1536FACE" w14:textId="77777777" w:rsidR="00BC2B66" w:rsidRDefault="00BC2B66" w:rsidP="00534690">
      <w:pPr>
        <w:widowControl/>
        <w:tabs>
          <w:tab w:val="left" w:pos="0"/>
        </w:tabs>
        <w:autoSpaceDN/>
        <w:spacing w:line="276" w:lineRule="auto"/>
        <w:ind w:left="993" w:hanging="567"/>
        <w:jc w:val="center"/>
        <w:textAlignment w:val="auto"/>
        <w:rPr>
          <w:rFonts w:cs="Times New Roman"/>
          <w:b/>
          <w:bCs/>
        </w:rPr>
      </w:pPr>
    </w:p>
    <w:p w14:paraId="1566A64F" w14:textId="07244350" w:rsidR="00534690" w:rsidRDefault="0009730A" w:rsidP="00534690">
      <w:pPr>
        <w:widowControl/>
        <w:tabs>
          <w:tab w:val="left" w:pos="0"/>
        </w:tabs>
        <w:autoSpaceDN/>
        <w:spacing w:line="276" w:lineRule="auto"/>
        <w:ind w:left="993" w:hanging="567"/>
        <w:jc w:val="center"/>
        <w:textAlignment w:val="auto"/>
        <w:rPr>
          <w:rFonts w:cs="Times New Roman"/>
          <w:b/>
          <w:bCs/>
        </w:rPr>
      </w:pPr>
      <w:r>
        <w:rPr>
          <w:rFonts w:cs="Times New Roman"/>
          <w:b/>
          <w:bCs/>
        </w:rPr>
        <w:t>X</w:t>
      </w:r>
      <w:r w:rsidR="00534690">
        <w:rPr>
          <w:rFonts w:cs="Times New Roman"/>
          <w:b/>
          <w:bCs/>
        </w:rPr>
        <w:t>V</w:t>
      </w:r>
      <w:r w:rsidR="005206DD" w:rsidRPr="002E3A8E">
        <w:rPr>
          <w:rFonts w:cs="Times New Roman"/>
          <w:b/>
          <w:bCs/>
        </w:rPr>
        <w:t>.</w:t>
      </w:r>
    </w:p>
    <w:p w14:paraId="77B4E008" w14:textId="24581CE8" w:rsidR="00C53788" w:rsidRDefault="005206DD" w:rsidP="00534690">
      <w:pPr>
        <w:widowControl/>
        <w:tabs>
          <w:tab w:val="left" w:pos="0"/>
        </w:tabs>
        <w:autoSpaceDN/>
        <w:spacing w:line="276" w:lineRule="auto"/>
        <w:ind w:left="993" w:hanging="567"/>
        <w:jc w:val="center"/>
        <w:textAlignment w:val="auto"/>
        <w:rPr>
          <w:rFonts w:cs="Times New Roman"/>
          <w:b/>
          <w:bCs/>
        </w:rPr>
      </w:pPr>
      <w:r w:rsidRPr="002E3A8E">
        <w:rPr>
          <w:rFonts w:cs="Times New Roman"/>
          <w:b/>
          <w:bCs/>
        </w:rPr>
        <w:t>OPIS KRYTERIÓW OC</w:t>
      </w:r>
      <w:r w:rsidR="00C53788" w:rsidRPr="002E3A8E">
        <w:rPr>
          <w:rFonts w:cs="Times New Roman"/>
          <w:b/>
          <w:bCs/>
        </w:rPr>
        <w:t>ENY OFERT, WRAZ Z PODANIEM WAG TYCH   KRYTERIÓW I SPOSOBU OCENY OFERT</w:t>
      </w:r>
    </w:p>
    <w:p w14:paraId="6C7C56DD" w14:textId="77777777" w:rsidR="003E6737" w:rsidRDefault="003E6737" w:rsidP="003E6737">
      <w:pPr>
        <w:widowControl/>
        <w:tabs>
          <w:tab w:val="left" w:pos="0"/>
        </w:tabs>
        <w:autoSpaceDN/>
        <w:spacing w:line="276" w:lineRule="auto"/>
        <w:textAlignment w:val="auto"/>
        <w:rPr>
          <w:rFonts w:cs="Times New Roman"/>
          <w:b/>
          <w:bCs/>
        </w:rPr>
      </w:pPr>
    </w:p>
    <w:p w14:paraId="4FED680A" w14:textId="77777777" w:rsidR="00B24622" w:rsidRPr="00783953" w:rsidRDefault="00B24622" w:rsidP="00B24622">
      <w:pPr>
        <w:tabs>
          <w:tab w:val="left" w:pos="567"/>
        </w:tabs>
        <w:spacing w:line="276" w:lineRule="auto"/>
        <w:jc w:val="both"/>
        <w:rPr>
          <w:rFonts w:eastAsia="Times New Roman" w:cs="Times New Roman"/>
          <w:lang w:eastAsia="ar-SA"/>
        </w:rPr>
      </w:pPr>
      <w:r w:rsidRPr="00783953">
        <w:rPr>
          <w:rFonts w:eastAsia="Times New Roman" w:cs="Times New Roman"/>
          <w:lang w:eastAsia="ar-SA"/>
        </w:rPr>
        <w:t>Za najkorzystniejszą zostanie uznana oferta, która uzyska najwyższą liczbę punktów obliczoną w oparciu o ustalone kryterium:</w:t>
      </w:r>
    </w:p>
    <w:p w14:paraId="61BD1FBF" w14:textId="77777777" w:rsidR="00B24622" w:rsidRPr="00783953" w:rsidRDefault="00B24622" w:rsidP="00B24622">
      <w:pPr>
        <w:tabs>
          <w:tab w:val="left" w:pos="567"/>
        </w:tabs>
        <w:spacing w:line="276" w:lineRule="auto"/>
        <w:jc w:val="both"/>
        <w:rPr>
          <w:rFonts w:eastAsia="Times New Roman" w:cs="Times New Roman"/>
          <w:lang w:eastAsia="ar-SA"/>
        </w:rPr>
      </w:pPr>
    </w:p>
    <w:p w14:paraId="2F77D39B" w14:textId="77777777" w:rsidR="00B24622" w:rsidRPr="00783953" w:rsidRDefault="00B24622" w:rsidP="00B24622">
      <w:pPr>
        <w:tabs>
          <w:tab w:val="left" w:pos="567"/>
        </w:tabs>
        <w:spacing w:line="276" w:lineRule="auto"/>
        <w:jc w:val="both"/>
        <w:rPr>
          <w:rFonts w:eastAsia="Times New Roman" w:cs="Times New Roman"/>
          <w:b/>
          <w:lang w:eastAsia="ar-SA"/>
        </w:rPr>
      </w:pPr>
      <w:r w:rsidRPr="00783953">
        <w:rPr>
          <w:rFonts w:eastAsia="Times New Roman" w:cs="Times New Roman"/>
          <w:b/>
          <w:lang w:eastAsia="ar-SA"/>
        </w:rPr>
        <w:t>- cena oferty – 100%</w:t>
      </w:r>
    </w:p>
    <w:tbl>
      <w:tblPr>
        <w:tblW w:w="5958" w:type="dxa"/>
        <w:jc w:val="center"/>
        <w:tblLook w:val="04A0" w:firstRow="1" w:lastRow="0" w:firstColumn="1" w:lastColumn="0" w:noHBand="0" w:noVBand="1"/>
      </w:tblPr>
      <w:tblGrid>
        <w:gridCol w:w="1420"/>
        <w:gridCol w:w="3172"/>
        <w:gridCol w:w="1366"/>
      </w:tblGrid>
      <w:tr w:rsidR="00B24622" w:rsidRPr="00783953" w14:paraId="3616CB2D" w14:textId="77777777" w:rsidTr="00F71591">
        <w:trPr>
          <w:jc w:val="center"/>
        </w:trPr>
        <w:tc>
          <w:tcPr>
            <w:tcW w:w="1420" w:type="dxa"/>
            <w:vMerge w:val="restart"/>
            <w:vAlign w:val="center"/>
          </w:tcPr>
          <w:p w14:paraId="22FDA665" w14:textId="77777777" w:rsidR="00B24622" w:rsidRPr="00783953" w:rsidRDefault="00B24622" w:rsidP="00F71591">
            <w:pPr>
              <w:tabs>
                <w:tab w:val="left" w:pos="567"/>
              </w:tabs>
              <w:spacing w:line="276" w:lineRule="auto"/>
              <w:ind w:left="426"/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783953">
              <w:rPr>
                <w:rFonts w:eastAsia="Times New Roman" w:cs="Times New Roman"/>
                <w:b/>
                <w:lang w:eastAsia="ar-SA"/>
              </w:rPr>
              <w:t xml:space="preserve">Cena = </w:t>
            </w:r>
          </w:p>
        </w:tc>
        <w:tc>
          <w:tcPr>
            <w:tcW w:w="3172" w:type="dxa"/>
            <w:tcBorders>
              <w:bottom w:val="single" w:sz="4" w:space="0" w:color="000000"/>
            </w:tcBorders>
            <w:vAlign w:val="center"/>
          </w:tcPr>
          <w:p w14:paraId="77E5364C" w14:textId="314BB47E" w:rsidR="00B24622" w:rsidRPr="00783953" w:rsidRDefault="00B24622" w:rsidP="00F71591">
            <w:pPr>
              <w:tabs>
                <w:tab w:val="left" w:pos="567"/>
              </w:tabs>
              <w:spacing w:line="276" w:lineRule="auto"/>
              <w:ind w:left="426"/>
              <w:jc w:val="center"/>
              <w:rPr>
                <w:rFonts w:eastAsia="Times New Roman" w:cs="Times New Roman"/>
                <w:b/>
                <w:lang w:eastAsia="ar-SA"/>
              </w:rPr>
            </w:pPr>
            <w:r w:rsidRPr="00783953">
              <w:rPr>
                <w:rFonts w:eastAsia="Times New Roman" w:cs="Times New Roman"/>
                <w:b/>
                <w:lang w:eastAsia="ar-SA"/>
              </w:rPr>
              <w:t>Najniższa cena</w:t>
            </w:r>
            <w:r w:rsidR="003E6737">
              <w:rPr>
                <w:rFonts w:eastAsia="Times New Roman" w:cs="Times New Roman"/>
                <w:b/>
                <w:lang w:eastAsia="ar-SA"/>
              </w:rPr>
              <w:t xml:space="preserve"> ofertowa brutto</w:t>
            </w:r>
          </w:p>
        </w:tc>
        <w:tc>
          <w:tcPr>
            <w:tcW w:w="1366" w:type="dxa"/>
            <w:vMerge w:val="restart"/>
            <w:vAlign w:val="center"/>
          </w:tcPr>
          <w:p w14:paraId="2F60F7FF" w14:textId="77777777" w:rsidR="00B24622" w:rsidRPr="00783953" w:rsidRDefault="00B24622" w:rsidP="00F71591">
            <w:pPr>
              <w:tabs>
                <w:tab w:val="left" w:pos="567"/>
              </w:tabs>
              <w:spacing w:line="276" w:lineRule="auto"/>
              <w:ind w:left="426"/>
              <w:jc w:val="both"/>
              <w:rPr>
                <w:rFonts w:eastAsia="Times New Roman" w:cs="Times New Roman"/>
                <w:b/>
                <w:lang w:eastAsia="ar-SA"/>
              </w:rPr>
            </w:pPr>
            <w:r w:rsidRPr="00783953">
              <w:rPr>
                <w:rFonts w:eastAsia="Times New Roman" w:cs="Times New Roman"/>
                <w:b/>
                <w:lang w:eastAsia="ar-SA"/>
              </w:rPr>
              <w:t>x 100</w:t>
            </w:r>
          </w:p>
        </w:tc>
      </w:tr>
      <w:tr w:rsidR="00B24622" w:rsidRPr="00783953" w14:paraId="768B25D2" w14:textId="77777777" w:rsidTr="00F71591">
        <w:trPr>
          <w:jc w:val="center"/>
        </w:trPr>
        <w:tc>
          <w:tcPr>
            <w:tcW w:w="1420" w:type="dxa"/>
            <w:vMerge/>
          </w:tcPr>
          <w:p w14:paraId="237D5983" w14:textId="77777777" w:rsidR="00B24622" w:rsidRPr="00783953" w:rsidRDefault="00B24622" w:rsidP="00F71591">
            <w:pPr>
              <w:tabs>
                <w:tab w:val="left" w:pos="567"/>
              </w:tabs>
              <w:spacing w:line="276" w:lineRule="auto"/>
              <w:ind w:left="426"/>
              <w:jc w:val="both"/>
              <w:rPr>
                <w:rFonts w:eastAsia="Times New Roman" w:cs="Times New Roman"/>
                <w:b/>
                <w:lang w:eastAsia="ar-SA"/>
              </w:rPr>
            </w:pPr>
          </w:p>
        </w:tc>
        <w:tc>
          <w:tcPr>
            <w:tcW w:w="3172" w:type="dxa"/>
            <w:tcBorders>
              <w:top w:val="single" w:sz="4" w:space="0" w:color="000000"/>
            </w:tcBorders>
            <w:vAlign w:val="center"/>
          </w:tcPr>
          <w:p w14:paraId="1ADFBA1A" w14:textId="3F107A37" w:rsidR="00B24622" w:rsidRPr="00783953" w:rsidRDefault="003E6737" w:rsidP="00F71591">
            <w:pPr>
              <w:tabs>
                <w:tab w:val="left" w:pos="567"/>
              </w:tabs>
              <w:spacing w:line="276" w:lineRule="auto"/>
              <w:ind w:left="426"/>
              <w:jc w:val="center"/>
              <w:rPr>
                <w:rFonts w:eastAsia="Times New Roman" w:cs="Times New Roman"/>
                <w:b/>
                <w:lang w:eastAsia="ar-SA"/>
              </w:rPr>
            </w:pPr>
            <w:r>
              <w:rPr>
                <w:rFonts w:eastAsia="Times New Roman" w:cs="Times New Roman"/>
                <w:b/>
                <w:lang w:eastAsia="ar-SA"/>
              </w:rPr>
              <w:t>Cena</w:t>
            </w:r>
            <w:r w:rsidR="00B24622" w:rsidRPr="00783953">
              <w:rPr>
                <w:rFonts w:eastAsia="Times New Roman" w:cs="Times New Roman"/>
                <w:b/>
                <w:lang w:eastAsia="ar-SA"/>
              </w:rPr>
              <w:t xml:space="preserve"> oferty</w:t>
            </w:r>
            <w:r>
              <w:rPr>
                <w:rFonts w:eastAsia="Times New Roman" w:cs="Times New Roman"/>
                <w:b/>
                <w:lang w:eastAsia="ar-SA"/>
              </w:rPr>
              <w:t xml:space="preserve"> badanej</w:t>
            </w:r>
          </w:p>
        </w:tc>
        <w:tc>
          <w:tcPr>
            <w:tcW w:w="1366" w:type="dxa"/>
            <w:vMerge/>
            <w:vAlign w:val="center"/>
          </w:tcPr>
          <w:p w14:paraId="13F3442D" w14:textId="77777777" w:rsidR="00B24622" w:rsidRPr="00783953" w:rsidRDefault="00B24622" w:rsidP="00F71591">
            <w:pPr>
              <w:tabs>
                <w:tab w:val="left" w:pos="567"/>
              </w:tabs>
              <w:spacing w:line="276" w:lineRule="auto"/>
              <w:ind w:left="426"/>
              <w:jc w:val="both"/>
              <w:rPr>
                <w:rFonts w:eastAsia="Times New Roman" w:cs="Times New Roman"/>
                <w:b/>
                <w:lang w:eastAsia="ar-SA"/>
              </w:rPr>
            </w:pPr>
          </w:p>
        </w:tc>
      </w:tr>
    </w:tbl>
    <w:p w14:paraId="5336E153" w14:textId="77777777" w:rsidR="00B24622" w:rsidRPr="00783953" w:rsidRDefault="00B24622" w:rsidP="00B24622">
      <w:pPr>
        <w:tabs>
          <w:tab w:val="left" w:pos="567"/>
        </w:tabs>
        <w:spacing w:line="276" w:lineRule="auto"/>
        <w:jc w:val="both"/>
        <w:rPr>
          <w:rFonts w:eastAsia="Times New Roman" w:cs="Times New Roman"/>
          <w:b/>
          <w:lang w:eastAsia="ar-SA"/>
        </w:rPr>
      </w:pPr>
    </w:p>
    <w:p w14:paraId="7B6F06B0" w14:textId="77777777" w:rsidR="00B24622" w:rsidRDefault="00B24622" w:rsidP="00B24622">
      <w:pPr>
        <w:tabs>
          <w:tab w:val="left" w:pos="567"/>
        </w:tabs>
        <w:spacing w:line="276" w:lineRule="auto"/>
        <w:jc w:val="both"/>
        <w:rPr>
          <w:rFonts w:eastAsia="Times New Roman" w:cs="Times New Roman"/>
          <w:lang w:eastAsia="ar-SA"/>
        </w:rPr>
      </w:pPr>
      <w:r w:rsidRPr="00783953">
        <w:rPr>
          <w:rFonts w:eastAsia="Times New Roman" w:cs="Times New Roman"/>
          <w:lang w:eastAsia="ar-SA"/>
        </w:rPr>
        <w:t xml:space="preserve">Oferta z najniższą ceną otrzyma maksymalną liczbę punktów – 100. Pozostałe oferty zostaną przeliczone według powyższego wzoru. </w:t>
      </w:r>
    </w:p>
    <w:p w14:paraId="1B800F6B" w14:textId="77777777" w:rsidR="00E57AFF" w:rsidRPr="009C7C50" w:rsidRDefault="00E57AFF" w:rsidP="00E57AFF">
      <w:pPr>
        <w:jc w:val="center"/>
      </w:pPr>
    </w:p>
    <w:p w14:paraId="36D6CAD9" w14:textId="75B427FC" w:rsidR="00C53788" w:rsidRDefault="00C53788" w:rsidP="00C53788">
      <w:pPr>
        <w:tabs>
          <w:tab w:val="left" w:pos="567"/>
        </w:tabs>
        <w:spacing w:line="276" w:lineRule="auto"/>
        <w:jc w:val="both"/>
        <w:rPr>
          <w:rFonts w:eastAsia="Times New Roman" w:cs="Times New Roman"/>
          <w:lang w:eastAsia="ar-SA"/>
        </w:rPr>
      </w:pPr>
    </w:p>
    <w:p w14:paraId="1B6EEA08" w14:textId="251055FF" w:rsidR="00BC2B66" w:rsidRDefault="00BC2B66" w:rsidP="00C53788">
      <w:pPr>
        <w:tabs>
          <w:tab w:val="left" w:pos="567"/>
        </w:tabs>
        <w:spacing w:line="276" w:lineRule="auto"/>
        <w:jc w:val="both"/>
        <w:rPr>
          <w:rFonts w:eastAsia="Times New Roman" w:cs="Times New Roman"/>
          <w:lang w:eastAsia="ar-SA"/>
        </w:rPr>
      </w:pPr>
    </w:p>
    <w:p w14:paraId="7EBFDCDE" w14:textId="77777777" w:rsidR="00BC2B66" w:rsidRPr="00783953" w:rsidRDefault="00BC2B66" w:rsidP="00C53788">
      <w:pPr>
        <w:tabs>
          <w:tab w:val="left" w:pos="567"/>
        </w:tabs>
        <w:spacing w:line="276" w:lineRule="auto"/>
        <w:jc w:val="both"/>
        <w:rPr>
          <w:rFonts w:eastAsia="Times New Roman" w:cs="Times New Roman"/>
          <w:lang w:eastAsia="ar-SA"/>
        </w:rPr>
      </w:pPr>
    </w:p>
    <w:p w14:paraId="24760391" w14:textId="47DCCB73" w:rsidR="00534690" w:rsidRDefault="00534690" w:rsidP="00534690">
      <w:pPr>
        <w:pStyle w:val="Default"/>
        <w:spacing w:line="276" w:lineRule="auto"/>
        <w:ind w:left="567" w:hanging="567"/>
        <w:jc w:val="center"/>
        <w:rPr>
          <w:b/>
          <w:bCs/>
        </w:rPr>
      </w:pPr>
      <w:r>
        <w:rPr>
          <w:b/>
          <w:bCs/>
        </w:rPr>
        <w:t>X</w:t>
      </w:r>
      <w:r w:rsidR="00C53788">
        <w:rPr>
          <w:b/>
          <w:bCs/>
        </w:rPr>
        <w:t>V</w:t>
      </w:r>
      <w:r w:rsidR="0009730A">
        <w:rPr>
          <w:b/>
          <w:bCs/>
        </w:rPr>
        <w:t>I</w:t>
      </w:r>
      <w:r w:rsidR="00C53788">
        <w:rPr>
          <w:b/>
          <w:bCs/>
        </w:rPr>
        <w:t>.</w:t>
      </w:r>
    </w:p>
    <w:p w14:paraId="4628246F" w14:textId="2E09573F" w:rsidR="00717989" w:rsidRDefault="00C53788" w:rsidP="00534690">
      <w:pPr>
        <w:pStyle w:val="Default"/>
        <w:spacing w:line="276" w:lineRule="auto"/>
        <w:ind w:left="567" w:hanging="567"/>
        <w:jc w:val="center"/>
        <w:rPr>
          <w:b/>
          <w:bCs/>
        </w:rPr>
      </w:pPr>
      <w:r>
        <w:rPr>
          <w:b/>
          <w:bCs/>
        </w:rPr>
        <w:t>INFORMACJE O FORMALNOŚCIACH JAKIE POWINNY ZOSTAĆ DOPEŁNIONE PO WYBORZE OFERTY W CELU ZAWARCIA UMOWY</w:t>
      </w:r>
    </w:p>
    <w:p w14:paraId="5C8515F4" w14:textId="77777777" w:rsidR="00C53788" w:rsidRDefault="00C53788" w:rsidP="00C53788">
      <w:pPr>
        <w:pStyle w:val="Default"/>
        <w:spacing w:line="276" w:lineRule="auto"/>
        <w:ind w:left="567" w:hanging="567"/>
        <w:rPr>
          <w:b/>
          <w:bCs/>
        </w:rPr>
      </w:pPr>
    </w:p>
    <w:p w14:paraId="1E243432" w14:textId="77777777" w:rsidR="00C53788" w:rsidRPr="00783953" w:rsidRDefault="00C53788" w:rsidP="00E73CAF">
      <w:pPr>
        <w:widowControl/>
        <w:numPr>
          <w:ilvl w:val="0"/>
          <w:numId w:val="13"/>
        </w:numPr>
        <w:autoSpaceDN/>
        <w:spacing w:line="276" w:lineRule="auto"/>
        <w:jc w:val="both"/>
        <w:textAlignment w:val="auto"/>
        <w:rPr>
          <w:rFonts w:cs="Times New Roman"/>
        </w:rPr>
      </w:pPr>
      <w:r w:rsidRPr="00783953">
        <w:rPr>
          <w:rFonts w:cs="Times New Roman"/>
        </w:rPr>
        <w:lastRenderedPageBreak/>
        <w:t>Zamawiający udzieli zamówienia Wykonawcy, którego oferta odpowiada wszystkim  wymaganiom przedstawionym w ustawie – Prawo zamówień publicznych, SWZ i została oceniona jako najkorzystniejsza w oparciu o podane kryteria wyboru.</w:t>
      </w:r>
    </w:p>
    <w:p w14:paraId="6DF335DB" w14:textId="77777777" w:rsidR="00C53788" w:rsidRPr="00783953" w:rsidRDefault="00C53788" w:rsidP="00E73CAF">
      <w:pPr>
        <w:widowControl/>
        <w:numPr>
          <w:ilvl w:val="0"/>
          <w:numId w:val="13"/>
        </w:numPr>
        <w:autoSpaceDN/>
        <w:spacing w:line="276" w:lineRule="auto"/>
        <w:jc w:val="both"/>
        <w:textAlignment w:val="auto"/>
        <w:rPr>
          <w:rFonts w:cs="Times New Roman"/>
        </w:rPr>
      </w:pPr>
      <w:r w:rsidRPr="00783953">
        <w:rPr>
          <w:rFonts w:cs="Times New Roman"/>
        </w:rPr>
        <w:t xml:space="preserve">Zamawiający powiadomi o wynikach postępowania wszystkich, Wykonawców, którzy ubiegali się o udzielenie zamówienia. </w:t>
      </w:r>
    </w:p>
    <w:p w14:paraId="26660EA4" w14:textId="77777777" w:rsidR="00C53788" w:rsidRPr="00783953" w:rsidRDefault="00C53788" w:rsidP="00E73CAF">
      <w:pPr>
        <w:pStyle w:val="Nagwek"/>
        <w:keepNext w:val="0"/>
        <w:widowControl/>
        <w:numPr>
          <w:ilvl w:val="0"/>
          <w:numId w:val="13"/>
        </w:numPr>
        <w:autoSpaceDN/>
        <w:spacing w:before="0" w:after="0" w:line="276" w:lineRule="auto"/>
        <w:jc w:val="both"/>
        <w:textAlignment w:val="auto"/>
        <w:rPr>
          <w:rFonts w:ascii="Times New Roman" w:hAnsi="Times New Roman" w:cs="Times New Roman"/>
          <w:color w:val="000000"/>
          <w:sz w:val="24"/>
          <w:szCs w:val="24"/>
        </w:rPr>
      </w:pPr>
      <w:r w:rsidRPr="00783953">
        <w:rPr>
          <w:rFonts w:ascii="Times New Roman" w:hAnsi="Times New Roman" w:cs="Times New Roman"/>
          <w:color w:val="000000"/>
          <w:sz w:val="24"/>
          <w:szCs w:val="24"/>
        </w:rPr>
        <w:t>Zamawiający podpisze umowę z Wykonawcą, który złoży najkorzystniejszą ofertę.</w:t>
      </w:r>
    </w:p>
    <w:p w14:paraId="344C7BA0" w14:textId="4B7C5E9D" w:rsidR="00C53788" w:rsidRDefault="00C53788" w:rsidP="00E73CAF">
      <w:pPr>
        <w:pStyle w:val="Nagwek"/>
        <w:keepNext w:val="0"/>
        <w:widowControl/>
        <w:numPr>
          <w:ilvl w:val="0"/>
          <w:numId w:val="13"/>
        </w:numPr>
        <w:autoSpaceDN/>
        <w:spacing w:before="0" w:after="0" w:line="276" w:lineRule="auto"/>
        <w:jc w:val="both"/>
        <w:textAlignment w:val="auto"/>
        <w:rPr>
          <w:rFonts w:ascii="Times New Roman" w:hAnsi="Times New Roman" w:cs="Times New Roman"/>
          <w:sz w:val="24"/>
          <w:szCs w:val="24"/>
          <w:lang w:bidi="pl-PL"/>
        </w:rPr>
      </w:pPr>
      <w:r w:rsidRPr="00783953">
        <w:rPr>
          <w:rFonts w:ascii="Times New Roman" w:eastAsia="Arial" w:hAnsi="Times New Roman" w:cs="Times New Roman"/>
          <w:sz w:val="24"/>
          <w:szCs w:val="24"/>
          <w:lang w:bidi="pl-PL"/>
        </w:rPr>
        <w:t xml:space="preserve">Przed podpisaniem umowy Wykonawca, którego oferta uznana zostanie za najkorzystniejszą, zobowiązany będzie do </w:t>
      </w:r>
      <w:r w:rsidRPr="00783953">
        <w:rPr>
          <w:rFonts w:ascii="Times New Roman" w:hAnsi="Times New Roman" w:cs="Times New Roman"/>
          <w:sz w:val="24"/>
          <w:szCs w:val="24"/>
          <w:lang w:bidi="pl-PL"/>
        </w:rPr>
        <w:t xml:space="preserve">dostarczenia umowy regulującej współpracę Wykonawców wspólnie ubiegających się o udzielenie zamówienia, jeżeli oferta tych wykonawców zostanie wybrana. </w:t>
      </w:r>
    </w:p>
    <w:p w14:paraId="7D467F4E" w14:textId="5CC0A125" w:rsidR="00FA3FE8" w:rsidRDefault="00FA3FE8" w:rsidP="00FA3FE8">
      <w:pPr>
        <w:pStyle w:val="Textbody"/>
        <w:rPr>
          <w:lang w:bidi="pl-PL"/>
        </w:rPr>
      </w:pPr>
    </w:p>
    <w:p w14:paraId="64F2EDF8" w14:textId="77777777" w:rsidR="00BC2B66" w:rsidRPr="00FA3FE8" w:rsidRDefault="00BC2B66" w:rsidP="00FA3FE8">
      <w:pPr>
        <w:pStyle w:val="Textbody"/>
        <w:rPr>
          <w:lang w:bidi="pl-PL"/>
        </w:rPr>
      </w:pPr>
    </w:p>
    <w:p w14:paraId="5941376E" w14:textId="13574C6B" w:rsidR="00534690" w:rsidRDefault="00FA3FE8" w:rsidP="00534690">
      <w:pPr>
        <w:suppressAutoHyphens w:val="0"/>
        <w:adjustRightInd w:val="0"/>
        <w:spacing w:line="276" w:lineRule="auto"/>
        <w:jc w:val="center"/>
        <w:rPr>
          <w:rFonts w:cs="Times New Roman"/>
          <w:b/>
          <w:color w:val="000000" w:themeColor="text1"/>
          <w:lang w:eastAsia="pl-PL"/>
        </w:rPr>
      </w:pPr>
      <w:r>
        <w:rPr>
          <w:rFonts w:cs="Times New Roman"/>
          <w:b/>
          <w:color w:val="000000" w:themeColor="text1"/>
          <w:lang w:eastAsia="pl-PL"/>
        </w:rPr>
        <w:t>XV</w:t>
      </w:r>
      <w:r w:rsidR="00534690">
        <w:rPr>
          <w:rFonts w:cs="Times New Roman"/>
          <w:b/>
          <w:color w:val="000000" w:themeColor="text1"/>
          <w:lang w:eastAsia="pl-PL"/>
        </w:rPr>
        <w:t>I</w:t>
      </w:r>
      <w:r w:rsidR="0009730A">
        <w:rPr>
          <w:rFonts w:cs="Times New Roman"/>
          <w:b/>
          <w:color w:val="000000" w:themeColor="text1"/>
          <w:lang w:eastAsia="pl-PL"/>
        </w:rPr>
        <w:t>I</w:t>
      </w:r>
      <w:r>
        <w:rPr>
          <w:rFonts w:cs="Times New Roman"/>
          <w:b/>
          <w:color w:val="000000" w:themeColor="text1"/>
          <w:lang w:eastAsia="pl-PL"/>
        </w:rPr>
        <w:t>.</w:t>
      </w:r>
    </w:p>
    <w:p w14:paraId="22ED05FD" w14:textId="03E83060" w:rsidR="00C53788" w:rsidRPr="00783953" w:rsidRDefault="00FA3FE8" w:rsidP="00534690">
      <w:pPr>
        <w:suppressAutoHyphens w:val="0"/>
        <w:adjustRightInd w:val="0"/>
        <w:spacing w:line="276" w:lineRule="auto"/>
        <w:jc w:val="center"/>
        <w:rPr>
          <w:rFonts w:cs="Times New Roman"/>
          <w:b/>
          <w:color w:val="000000" w:themeColor="text1"/>
          <w:lang w:eastAsia="pl-PL"/>
        </w:rPr>
      </w:pPr>
      <w:r>
        <w:rPr>
          <w:rFonts w:cs="Times New Roman"/>
          <w:b/>
          <w:color w:val="000000" w:themeColor="text1"/>
          <w:lang w:eastAsia="pl-PL"/>
        </w:rPr>
        <w:t>PODSTAWY WYKLUCZENIA Z POSTĘPOWANIA</w:t>
      </w:r>
    </w:p>
    <w:p w14:paraId="7A0B89CE" w14:textId="77777777" w:rsidR="00C53788" w:rsidRPr="00783953" w:rsidRDefault="00C53788" w:rsidP="00C53788">
      <w:pPr>
        <w:pStyle w:val="Bezodstpw"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83953"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Pr="00783953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. </w:t>
      </w:r>
      <w:r w:rsidRPr="00783953">
        <w:rPr>
          <w:rFonts w:ascii="Times New Roman" w:hAnsi="Times New Roman"/>
          <w:sz w:val="24"/>
          <w:szCs w:val="24"/>
        </w:rPr>
        <w:t xml:space="preserve">Z postępowania wyklucza się Wykonawców w przypadkach określonych w art. 108 ust. 1 </w:t>
      </w:r>
      <w:proofErr w:type="spellStart"/>
      <w:r w:rsidRPr="00783953">
        <w:rPr>
          <w:rFonts w:ascii="Times New Roman" w:hAnsi="Times New Roman"/>
          <w:sz w:val="24"/>
          <w:szCs w:val="24"/>
        </w:rPr>
        <w:t>Pzp</w:t>
      </w:r>
      <w:proofErr w:type="spellEnd"/>
      <w:r w:rsidRPr="00783953">
        <w:rPr>
          <w:rFonts w:ascii="Times New Roman" w:hAnsi="Times New Roman"/>
          <w:sz w:val="24"/>
          <w:szCs w:val="24"/>
        </w:rPr>
        <w:t>.</w:t>
      </w:r>
    </w:p>
    <w:p w14:paraId="27B2AE4E" w14:textId="77777777" w:rsidR="00C53788" w:rsidRPr="00783953" w:rsidRDefault="00C53788" w:rsidP="00C53788">
      <w:pPr>
        <w:pStyle w:val="Bezodstpw"/>
        <w:spacing w:line="276" w:lineRule="auto"/>
        <w:ind w:left="284" w:hanging="284"/>
        <w:jc w:val="both"/>
        <w:rPr>
          <w:rFonts w:ascii="Times New Roman" w:hAnsi="Times New Roman"/>
          <w:i/>
          <w:color w:val="00B050"/>
          <w:sz w:val="24"/>
          <w:szCs w:val="24"/>
        </w:rPr>
      </w:pPr>
      <w:r w:rsidRPr="00783953">
        <w:rPr>
          <w:rFonts w:ascii="Times New Roman" w:hAnsi="Times New Roman"/>
          <w:sz w:val="24"/>
          <w:szCs w:val="24"/>
        </w:rPr>
        <w:t xml:space="preserve">2. Wykluczenie wykonawcy następuje zgodnie z art. 111 </w:t>
      </w:r>
      <w:proofErr w:type="spellStart"/>
      <w:r w:rsidRPr="00783953">
        <w:rPr>
          <w:rFonts w:ascii="Times New Roman" w:hAnsi="Times New Roman"/>
          <w:sz w:val="24"/>
          <w:szCs w:val="24"/>
        </w:rPr>
        <w:t>Pzp</w:t>
      </w:r>
      <w:proofErr w:type="spellEnd"/>
      <w:r w:rsidRPr="00783953">
        <w:rPr>
          <w:rFonts w:ascii="Times New Roman" w:hAnsi="Times New Roman"/>
          <w:sz w:val="24"/>
          <w:szCs w:val="24"/>
        </w:rPr>
        <w:t xml:space="preserve"> </w:t>
      </w:r>
    </w:p>
    <w:p w14:paraId="73F04A94" w14:textId="7EE6773E" w:rsidR="00770ADF" w:rsidRDefault="00C53788" w:rsidP="002A5A80">
      <w:pPr>
        <w:spacing w:line="276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783953">
        <w:rPr>
          <w:rFonts w:eastAsia="Times New Roman" w:cs="Times New Roman"/>
          <w:lang w:eastAsia="pl-PL"/>
        </w:rPr>
        <w:t>3. Wykonawca może zostać wykluczony przez Zamawiającego na każdym etapie postępowania                       o udzielenie zamówienia.</w:t>
      </w:r>
    </w:p>
    <w:p w14:paraId="7D5765BE" w14:textId="0A442947" w:rsidR="00C53788" w:rsidRPr="00783953" w:rsidRDefault="00C53788" w:rsidP="00C53788">
      <w:pPr>
        <w:spacing w:line="276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783953">
        <w:rPr>
          <w:rFonts w:eastAsia="Times New Roman" w:cs="Times New Roman"/>
          <w:lang w:eastAsia="pl-PL"/>
        </w:rPr>
        <w:t xml:space="preserve">4. Zamawiający  przewiduje wykluczenie  z postępowania Wykonawców na podstawie art. 109  ust. 1 pkt.4 ustawy </w:t>
      </w:r>
      <w:proofErr w:type="spellStart"/>
      <w:r w:rsidRPr="00783953">
        <w:rPr>
          <w:rFonts w:eastAsia="Times New Roman" w:cs="Times New Roman"/>
          <w:lang w:eastAsia="pl-PL"/>
        </w:rPr>
        <w:t>Pzp</w:t>
      </w:r>
      <w:proofErr w:type="spellEnd"/>
      <w:r w:rsidRPr="00783953">
        <w:rPr>
          <w:rFonts w:eastAsia="Times New Roman" w:cs="Times New Roman"/>
          <w:lang w:eastAsia="pl-PL"/>
        </w:rPr>
        <w:t>.</w:t>
      </w:r>
    </w:p>
    <w:p w14:paraId="07B42DF2" w14:textId="284EED97" w:rsidR="00BC2B66" w:rsidRDefault="00BC2B66" w:rsidP="00770ADF">
      <w:pPr>
        <w:pStyle w:val="Default"/>
        <w:spacing w:line="276" w:lineRule="auto"/>
        <w:rPr>
          <w:b/>
          <w:bCs/>
        </w:rPr>
      </w:pPr>
    </w:p>
    <w:p w14:paraId="5F8705C9" w14:textId="77777777" w:rsidR="00BC2B66" w:rsidRDefault="00BC2B66" w:rsidP="001757FB">
      <w:pPr>
        <w:pStyle w:val="Default"/>
        <w:spacing w:line="276" w:lineRule="auto"/>
        <w:jc w:val="center"/>
        <w:rPr>
          <w:b/>
          <w:bCs/>
        </w:rPr>
      </w:pPr>
    </w:p>
    <w:p w14:paraId="5ED8847F" w14:textId="4630F72B" w:rsidR="001757FB" w:rsidRDefault="00FA3FE8" w:rsidP="001757FB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XVI</w:t>
      </w:r>
      <w:r w:rsidR="001757FB">
        <w:rPr>
          <w:b/>
          <w:bCs/>
        </w:rPr>
        <w:t>I</w:t>
      </w:r>
      <w:r w:rsidR="0009730A">
        <w:rPr>
          <w:b/>
          <w:bCs/>
        </w:rPr>
        <w:t>I</w:t>
      </w:r>
      <w:r>
        <w:rPr>
          <w:b/>
          <w:bCs/>
        </w:rPr>
        <w:t>.</w:t>
      </w:r>
    </w:p>
    <w:p w14:paraId="182E731F" w14:textId="2F22A31E" w:rsidR="00E61C85" w:rsidRPr="00783953" w:rsidRDefault="00FA3FE8" w:rsidP="001845A0">
      <w:pPr>
        <w:pStyle w:val="Default"/>
        <w:spacing w:line="276" w:lineRule="auto"/>
        <w:ind w:left="4" w:firstLine="1"/>
        <w:jc w:val="center"/>
      </w:pPr>
      <w:r>
        <w:rPr>
          <w:b/>
          <w:bCs/>
        </w:rPr>
        <w:t>WARUNKI UDZIAŁU W POSTĘPOWANIU</w:t>
      </w:r>
    </w:p>
    <w:p w14:paraId="169845D8" w14:textId="135D6AB9" w:rsidR="00D8468A" w:rsidRDefault="00630E09" w:rsidP="00D8468A">
      <w:pPr>
        <w:pStyle w:val="Teksttreci0"/>
        <w:shd w:val="clear" w:color="auto" w:fill="auto"/>
        <w:spacing w:line="276" w:lineRule="auto"/>
        <w:ind w:left="142" w:right="28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bookmark3"/>
      <w:r w:rsidRPr="00D44A9E">
        <w:rPr>
          <w:rFonts w:ascii="Times New Roman" w:hAnsi="Times New Roman" w:cs="Times New Roman"/>
          <w:bCs/>
          <w:sz w:val="24"/>
          <w:szCs w:val="24"/>
        </w:rPr>
        <w:t xml:space="preserve">Na podstawie art. 57 ustawy </w:t>
      </w:r>
      <w:proofErr w:type="spellStart"/>
      <w:r w:rsidRPr="00D44A9E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D44A9E">
        <w:rPr>
          <w:rFonts w:ascii="Times New Roman" w:hAnsi="Times New Roman" w:cs="Times New Roman"/>
          <w:bCs/>
          <w:sz w:val="24"/>
          <w:szCs w:val="24"/>
        </w:rPr>
        <w:t>, o udziel</w:t>
      </w:r>
      <w:r w:rsidR="00A038EF" w:rsidRPr="00D44A9E">
        <w:rPr>
          <w:rFonts w:ascii="Times New Roman" w:hAnsi="Times New Roman" w:cs="Times New Roman"/>
          <w:bCs/>
          <w:sz w:val="24"/>
          <w:szCs w:val="24"/>
        </w:rPr>
        <w:t>enie zamówienia publicznego mogą</w:t>
      </w:r>
      <w:r w:rsidR="00E0367E">
        <w:rPr>
          <w:rFonts w:ascii="Times New Roman" w:hAnsi="Times New Roman" w:cs="Times New Roman"/>
          <w:bCs/>
          <w:sz w:val="24"/>
          <w:szCs w:val="24"/>
        </w:rPr>
        <w:t xml:space="preserve"> ubiegać się Wykonawcy</w:t>
      </w:r>
      <w:r w:rsidR="00D8468A">
        <w:rPr>
          <w:rFonts w:ascii="Times New Roman" w:hAnsi="Times New Roman" w:cs="Times New Roman"/>
          <w:bCs/>
          <w:sz w:val="24"/>
          <w:szCs w:val="24"/>
        </w:rPr>
        <w:t>,</w:t>
      </w:r>
      <w:r w:rsidR="00D44A9E" w:rsidRPr="00D44A9E">
        <w:rPr>
          <w:rFonts w:ascii="Times New Roman" w:hAnsi="Times New Roman" w:cs="Times New Roman"/>
          <w:bCs/>
          <w:sz w:val="24"/>
          <w:szCs w:val="24"/>
        </w:rPr>
        <w:t>którzy:</w:t>
      </w:r>
      <w:r w:rsidR="00D8468A">
        <w:rPr>
          <w:rFonts w:ascii="Times New Roman" w:hAnsi="Times New Roman" w:cs="Times New Roman"/>
          <w:bCs/>
          <w:sz w:val="24"/>
          <w:szCs w:val="24"/>
        </w:rPr>
        <w:br/>
        <w:t xml:space="preserve">1.nie podlegają wykluczeniu na podstawie art.108 ust.1 u. </w:t>
      </w:r>
      <w:proofErr w:type="spellStart"/>
      <w:r w:rsidR="00D8468A">
        <w:rPr>
          <w:rFonts w:ascii="Times New Roman" w:hAnsi="Times New Roman" w:cs="Times New Roman"/>
          <w:bCs/>
          <w:sz w:val="24"/>
          <w:szCs w:val="24"/>
        </w:rPr>
        <w:t>p.z.p</w:t>
      </w:r>
      <w:proofErr w:type="spellEnd"/>
      <w:r w:rsidR="00D8468A">
        <w:rPr>
          <w:rFonts w:ascii="Times New Roman" w:hAnsi="Times New Roman" w:cs="Times New Roman"/>
          <w:bCs/>
          <w:sz w:val="24"/>
          <w:szCs w:val="24"/>
        </w:rPr>
        <w:t>. oraz na podstawie art.7 ust. 1 ustawy z dni 13 kwietnia 2022 r. o szczególnych rozwiązaniach w zakresie p</w:t>
      </w:r>
      <w:r w:rsidR="0081225C">
        <w:rPr>
          <w:rFonts w:ascii="Times New Roman" w:hAnsi="Times New Roman" w:cs="Times New Roman"/>
          <w:bCs/>
          <w:sz w:val="24"/>
          <w:szCs w:val="24"/>
        </w:rPr>
        <w:t>r</w:t>
      </w:r>
      <w:r w:rsidR="00D8468A">
        <w:rPr>
          <w:rFonts w:ascii="Times New Roman" w:hAnsi="Times New Roman" w:cs="Times New Roman"/>
          <w:bCs/>
          <w:sz w:val="24"/>
          <w:szCs w:val="24"/>
        </w:rPr>
        <w:t>zeciwdział</w:t>
      </w:r>
      <w:r w:rsidR="00E0367E">
        <w:rPr>
          <w:rFonts w:ascii="Times New Roman" w:hAnsi="Times New Roman" w:cs="Times New Roman"/>
          <w:bCs/>
          <w:sz w:val="24"/>
          <w:szCs w:val="24"/>
        </w:rPr>
        <w:t>a</w:t>
      </w:r>
      <w:r w:rsidR="00D8468A">
        <w:rPr>
          <w:rFonts w:ascii="Times New Roman" w:hAnsi="Times New Roman" w:cs="Times New Roman"/>
          <w:bCs/>
          <w:sz w:val="24"/>
          <w:szCs w:val="24"/>
        </w:rPr>
        <w:t xml:space="preserve">nia wspieraniu agresji na Ukrainę oraz służących ochronie bezpieczeństwa narodowego </w:t>
      </w:r>
    </w:p>
    <w:p w14:paraId="482AB8E7" w14:textId="6ABC2BC9" w:rsidR="00D44A9E" w:rsidRPr="00D8468A" w:rsidRDefault="00630E09" w:rsidP="00D8468A">
      <w:pPr>
        <w:pStyle w:val="Teksttreci0"/>
        <w:shd w:val="clear" w:color="auto" w:fill="auto"/>
        <w:spacing w:line="276" w:lineRule="auto"/>
        <w:ind w:left="142" w:right="28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468A">
        <w:rPr>
          <w:rFonts w:ascii="Times New Roman" w:hAnsi="Times New Roman" w:cs="Times New Roman"/>
          <w:bCs/>
          <w:sz w:val="24"/>
          <w:szCs w:val="24"/>
        </w:rPr>
        <w:t>2. spełniają warunki ud</w:t>
      </w:r>
      <w:r w:rsidR="00D44A9E" w:rsidRPr="00D8468A">
        <w:rPr>
          <w:rFonts w:ascii="Times New Roman" w:hAnsi="Times New Roman" w:cs="Times New Roman"/>
          <w:bCs/>
          <w:sz w:val="24"/>
          <w:szCs w:val="24"/>
        </w:rPr>
        <w:t>ziału w postępowaniu dotyczące:</w:t>
      </w:r>
    </w:p>
    <w:p w14:paraId="1ECD1AED" w14:textId="0B5F79D0" w:rsidR="00D44A9E" w:rsidRPr="00D8468A" w:rsidRDefault="00A038EF" w:rsidP="00D8468A">
      <w:pPr>
        <w:pStyle w:val="Teksttreci0"/>
        <w:numPr>
          <w:ilvl w:val="0"/>
          <w:numId w:val="31"/>
        </w:numPr>
        <w:shd w:val="clear" w:color="auto" w:fill="auto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D8468A">
        <w:rPr>
          <w:rFonts w:ascii="Times New Roman" w:hAnsi="Times New Roman" w:cs="Times New Roman"/>
          <w:bCs/>
          <w:sz w:val="24"/>
          <w:szCs w:val="24"/>
        </w:rPr>
        <w:t>z</w:t>
      </w:r>
      <w:r w:rsidR="00630E09" w:rsidRPr="00D8468A">
        <w:rPr>
          <w:rFonts w:ascii="Times New Roman" w:hAnsi="Times New Roman" w:cs="Times New Roman"/>
          <w:bCs/>
          <w:sz w:val="24"/>
          <w:szCs w:val="24"/>
        </w:rPr>
        <w:t>dolności do wystę</w:t>
      </w:r>
      <w:r w:rsidR="00D44A9E" w:rsidRPr="00D8468A">
        <w:rPr>
          <w:rFonts w:ascii="Times New Roman" w:hAnsi="Times New Roman" w:cs="Times New Roman"/>
          <w:bCs/>
          <w:sz w:val="24"/>
          <w:szCs w:val="24"/>
        </w:rPr>
        <w:t>powania w obrocie gospodarczym</w:t>
      </w:r>
    </w:p>
    <w:p w14:paraId="1E2D755F" w14:textId="77777777" w:rsidR="00D44A9E" w:rsidRPr="00D8468A" w:rsidRDefault="00630E09" w:rsidP="00D44A9E">
      <w:pPr>
        <w:pStyle w:val="Teksttreci0"/>
        <w:shd w:val="clear" w:color="auto" w:fill="auto"/>
        <w:spacing w:line="276" w:lineRule="auto"/>
        <w:ind w:left="720" w:firstLine="0"/>
        <w:rPr>
          <w:rFonts w:ascii="Times New Roman" w:hAnsi="Times New Roman" w:cs="Times New Roman"/>
          <w:bCs/>
          <w:sz w:val="24"/>
          <w:szCs w:val="24"/>
        </w:rPr>
      </w:pPr>
      <w:r w:rsidRPr="00D8468A">
        <w:rPr>
          <w:rFonts w:ascii="Times New Roman" w:hAnsi="Times New Roman" w:cs="Times New Roman"/>
          <w:bCs/>
          <w:sz w:val="24"/>
          <w:szCs w:val="24"/>
        </w:rPr>
        <w:t>Zamawiający nie stawia szczególnych wymagań w za</w:t>
      </w:r>
      <w:r w:rsidR="00D44A9E" w:rsidRPr="00D8468A">
        <w:rPr>
          <w:rFonts w:ascii="Times New Roman" w:hAnsi="Times New Roman" w:cs="Times New Roman"/>
          <w:bCs/>
          <w:sz w:val="24"/>
          <w:szCs w:val="24"/>
        </w:rPr>
        <w:t>kresie spełnienia tego warunku</w:t>
      </w:r>
    </w:p>
    <w:p w14:paraId="54BECC5E" w14:textId="28222337" w:rsidR="00630E09" w:rsidRPr="00D44A9E" w:rsidRDefault="00A038EF" w:rsidP="00D8468A">
      <w:pPr>
        <w:pStyle w:val="Teksttreci0"/>
        <w:numPr>
          <w:ilvl w:val="0"/>
          <w:numId w:val="31"/>
        </w:numPr>
        <w:shd w:val="clear" w:color="auto" w:fill="auto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D8468A">
        <w:rPr>
          <w:rFonts w:ascii="Times New Roman" w:hAnsi="Times New Roman" w:cs="Times New Roman"/>
          <w:bCs/>
          <w:sz w:val="24"/>
          <w:szCs w:val="24"/>
        </w:rPr>
        <w:t xml:space="preserve"> u</w:t>
      </w:r>
      <w:r w:rsidR="00630E09" w:rsidRPr="00D8468A">
        <w:rPr>
          <w:rFonts w:ascii="Times New Roman" w:hAnsi="Times New Roman" w:cs="Times New Roman"/>
          <w:bCs/>
          <w:sz w:val="24"/>
          <w:szCs w:val="24"/>
        </w:rPr>
        <w:t>prawnień do prowadzenia określonej działalności gospodarczej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t xml:space="preserve"> lub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br/>
        <w:t>zawodowej, o ile wynika to z odrębnych przepisów:</w:t>
      </w:r>
    </w:p>
    <w:p w14:paraId="148F863B" w14:textId="77777777" w:rsidR="00630E09" w:rsidRPr="00D44A9E" w:rsidRDefault="00630E09" w:rsidP="00D44A9E">
      <w:pPr>
        <w:pStyle w:val="Teksttreci0"/>
        <w:shd w:val="clear" w:color="auto" w:fill="auto"/>
        <w:spacing w:line="276" w:lineRule="auto"/>
        <w:ind w:left="426" w:right="20" w:firstLine="0"/>
        <w:rPr>
          <w:rFonts w:ascii="Times New Roman" w:hAnsi="Times New Roman" w:cs="Times New Roman"/>
          <w:sz w:val="24"/>
          <w:szCs w:val="24"/>
        </w:rPr>
      </w:pPr>
      <w:r w:rsidRPr="00D44A9E">
        <w:rPr>
          <w:rFonts w:ascii="Times New Roman" w:hAnsi="Times New Roman" w:cs="Times New Roman"/>
          <w:sz w:val="24"/>
          <w:szCs w:val="24"/>
        </w:rPr>
        <w:t>Wykonawca spełni warunek jeżeli wykaże, że posiada:</w:t>
      </w:r>
    </w:p>
    <w:p w14:paraId="2EC2DF09" w14:textId="77777777" w:rsidR="00B0007D" w:rsidRDefault="00630E09" w:rsidP="00D44A9E">
      <w:pPr>
        <w:pStyle w:val="Teksttreci0"/>
        <w:shd w:val="clear" w:color="auto" w:fill="auto"/>
        <w:spacing w:line="276" w:lineRule="auto"/>
        <w:ind w:left="426" w:right="20" w:firstLine="0"/>
        <w:rPr>
          <w:rFonts w:ascii="Times New Roman" w:hAnsi="Times New Roman" w:cs="Times New Roman"/>
          <w:bCs/>
          <w:sz w:val="24"/>
          <w:szCs w:val="24"/>
        </w:rPr>
      </w:pPr>
      <w:r w:rsidRPr="00D44A9E">
        <w:rPr>
          <w:rFonts w:ascii="Times New Roman" w:hAnsi="Times New Roman" w:cs="Times New Roman"/>
          <w:i/>
          <w:sz w:val="24"/>
          <w:szCs w:val="24"/>
        </w:rPr>
        <w:t>koncesję na prowadzenie działalności w zakresie obrotu paliwami ciekłymi, wydaną na podstawie ustawy z dnia 10 kwietnia 1997 P</w:t>
      </w:r>
      <w:r w:rsidR="00B0007D">
        <w:rPr>
          <w:rFonts w:ascii="Times New Roman" w:hAnsi="Times New Roman" w:cs="Times New Roman"/>
          <w:i/>
          <w:sz w:val="24"/>
          <w:szCs w:val="24"/>
        </w:rPr>
        <w:t>rawo energetyczne (</w:t>
      </w:r>
      <w:r w:rsidR="00921E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007D" w:rsidRPr="002306D8">
        <w:rPr>
          <w:rFonts w:ascii="Times New Roman" w:hAnsi="Times New Roman" w:cs="Times New Roman"/>
          <w:b/>
          <w:i/>
          <w:sz w:val="24"/>
          <w:szCs w:val="24"/>
        </w:rPr>
        <w:t xml:space="preserve">Dz. U. </w:t>
      </w:r>
      <w:r w:rsidR="00B0007D">
        <w:rPr>
          <w:rFonts w:ascii="Times New Roman" w:hAnsi="Times New Roman" w:cs="Times New Roman"/>
          <w:b/>
          <w:i/>
          <w:sz w:val="24"/>
          <w:szCs w:val="24"/>
        </w:rPr>
        <w:t>2022 r., poz.1385</w:t>
      </w:r>
      <w:r w:rsidR="00D44A9E" w:rsidRPr="00D44A9E">
        <w:rPr>
          <w:rFonts w:ascii="Times New Roman" w:hAnsi="Times New Roman" w:cs="Times New Roman"/>
          <w:bCs/>
          <w:sz w:val="24"/>
          <w:szCs w:val="24"/>
        </w:rPr>
        <w:t>)</w:t>
      </w:r>
    </w:p>
    <w:p w14:paraId="65493D9B" w14:textId="7DB2553E" w:rsidR="00630E09" w:rsidRPr="00D44A9E" w:rsidRDefault="00B0007D" w:rsidP="00B0007D">
      <w:pPr>
        <w:pStyle w:val="Teksttreci0"/>
        <w:shd w:val="clear" w:color="auto" w:fill="auto"/>
        <w:spacing w:line="276" w:lineRule="auto"/>
        <w:ind w:left="644" w:right="20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3)</w:t>
      </w:r>
      <w:r w:rsidR="00A038EF" w:rsidRPr="00D44A9E">
        <w:rPr>
          <w:rFonts w:ascii="Times New Roman" w:hAnsi="Times New Roman" w:cs="Times New Roman"/>
          <w:bCs/>
          <w:sz w:val="24"/>
          <w:szCs w:val="24"/>
        </w:rPr>
        <w:t>s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t>ytua</w:t>
      </w:r>
      <w:r w:rsidR="00A038EF" w:rsidRPr="00D44A9E">
        <w:rPr>
          <w:rFonts w:ascii="Times New Roman" w:hAnsi="Times New Roman" w:cs="Times New Roman"/>
          <w:bCs/>
          <w:sz w:val="24"/>
          <w:szCs w:val="24"/>
        </w:rPr>
        <w:t>cji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t xml:space="preserve"> ekonomicznej lub finansowej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br/>
      </w:r>
      <w:r w:rsidR="00D44A9E" w:rsidRPr="00D44A9E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t>Zamawiający nie stawia szczególnych wymagań w zakresie spełnienia tego warunku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br/>
        <w:t xml:space="preserve">4 </w:t>
      </w:r>
      <w:r w:rsidR="00A038EF" w:rsidRPr="00D44A9E">
        <w:rPr>
          <w:rFonts w:ascii="Times New Roman" w:hAnsi="Times New Roman" w:cs="Times New Roman"/>
          <w:bCs/>
          <w:sz w:val="24"/>
          <w:szCs w:val="24"/>
        </w:rPr>
        <w:t>) z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t>dolności technicznej lub zawodowej.</w:t>
      </w:r>
      <w:r w:rsidR="00706A5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D22A866" w14:textId="265569B1" w:rsidR="00F44E58" w:rsidRPr="00D44A9E" w:rsidRDefault="00D44A9E" w:rsidP="00D44A9E">
      <w:pPr>
        <w:pStyle w:val="Teksttreci0"/>
        <w:shd w:val="clear" w:color="auto" w:fill="auto"/>
        <w:spacing w:line="276" w:lineRule="auto"/>
        <w:ind w:left="426" w:right="20" w:firstLine="0"/>
        <w:rPr>
          <w:rFonts w:ascii="Times New Roman" w:hAnsi="Times New Roman" w:cs="Times New Roman"/>
          <w:i/>
          <w:sz w:val="24"/>
          <w:szCs w:val="24"/>
        </w:rPr>
      </w:pPr>
      <w:r w:rsidRPr="00D44A9E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t>Zamawiający nie stawia szczególnych wymagań w zakresie spełnienia tego warunku</w:t>
      </w:r>
      <w:r w:rsidR="00630E09" w:rsidRPr="00D44A9E">
        <w:rPr>
          <w:rFonts w:ascii="Times New Roman" w:hAnsi="Times New Roman" w:cs="Times New Roman"/>
          <w:bCs/>
          <w:sz w:val="24"/>
          <w:szCs w:val="24"/>
        </w:rPr>
        <w:br/>
      </w:r>
      <w:bookmarkEnd w:id="1"/>
    </w:p>
    <w:p w14:paraId="55A30DE5" w14:textId="77777777" w:rsidR="00F44E58" w:rsidRPr="00783953" w:rsidRDefault="00F44E58" w:rsidP="00783953">
      <w:pPr>
        <w:pStyle w:val="Teksttreci0"/>
        <w:shd w:val="clear" w:color="auto" w:fill="auto"/>
        <w:spacing w:line="276" w:lineRule="auto"/>
        <w:ind w:left="426" w:right="2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83953">
        <w:rPr>
          <w:rFonts w:ascii="Times New Roman" w:hAnsi="Times New Roman" w:cs="Times New Roman"/>
          <w:sz w:val="24"/>
          <w:szCs w:val="24"/>
          <w:u w:val="single"/>
        </w:rPr>
        <w:t xml:space="preserve">W przypadku wspólnego ubiegania się o udzielenie zamówienia </w:t>
      </w:r>
    </w:p>
    <w:p w14:paraId="6B58F6E9" w14:textId="47D49C51" w:rsidR="00F44E58" w:rsidRPr="00783953" w:rsidRDefault="00F44E58" w:rsidP="002E3A8E">
      <w:pPr>
        <w:pStyle w:val="Teksttreci0"/>
        <w:shd w:val="clear" w:color="auto" w:fill="auto"/>
        <w:spacing w:line="276" w:lineRule="auto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3953">
        <w:rPr>
          <w:rFonts w:ascii="Times New Roman" w:hAnsi="Times New Roman" w:cs="Times New Roman"/>
          <w:sz w:val="24"/>
          <w:szCs w:val="24"/>
        </w:rPr>
        <w:t xml:space="preserve">W przypadku Wykonawców wspólnie ubiegających się o udzielenie zamówienia, każdy z Wykonawców musi spełniać warunek dotyczący posiadanej koncesji w pełni samodzielnie. Wyjątek stanowią sytuacje, w których Wykonawca wykaże, że nie będzie brał udziału w </w:t>
      </w:r>
      <w:r w:rsidRPr="00783953">
        <w:rPr>
          <w:rFonts w:ascii="Times New Roman" w:hAnsi="Times New Roman" w:cs="Times New Roman"/>
          <w:sz w:val="24"/>
          <w:szCs w:val="24"/>
        </w:rPr>
        <w:lastRenderedPageBreak/>
        <w:t>czynnościach, do których wymagana jest wskazana koncesja (co jednoznacznie wynika z umowy konsorcjum lub spółki cywilnej).</w:t>
      </w:r>
    </w:p>
    <w:p w14:paraId="1F1D95A3" w14:textId="11DDC233" w:rsidR="0024604E" w:rsidRPr="00783953" w:rsidRDefault="0024604E" w:rsidP="00FA3FE8">
      <w:pPr>
        <w:spacing w:line="276" w:lineRule="auto"/>
        <w:rPr>
          <w:rFonts w:cs="Times New Roman"/>
          <w:b/>
        </w:rPr>
      </w:pPr>
    </w:p>
    <w:p w14:paraId="4901BDF6" w14:textId="77777777" w:rsidR="00472378" w:rsidRPr="00783953" w:rsidRDefault="00472378" w:rsidP="00783953">
      <w:pPr>
        <w:spacing w:line="276" w:lineRule="auto"/>
        <w:ind w:left="284" w:hanging="284"/>
        <w:jc w:val="center"/>
        <w:rPr>
          <w:rFonts w:cs="Times New Roman"/>
          <w:lang w:eastAsia="pl-PL"/>
        </w:rPr>
      </w:pPr>
    </w:p>
    <w:p w14:paraId="057CB820" w14:textId="5665F9E9" w:rsidR="001757FB" w:rsidRDefault="0009730A" w:rsidP="001757FB">
      <w:pPr>
        <w:pStyle w:val="Default"/>
        <w:spacing w:after="120" w:line="276" w:lineRule="auto"/>
        <w:ind w:left="709" w:hanging="709"/>
        <w:jc w:val="center"/>
        <w:rPr>
          <w:b/>
          <w:bCs/>
        </w:rPr>
      </w:pPr>
      <w:r>
        <w:rPr>
          <w:b/>
          <w:bCs/>
        </w:rPr>
        <w:t>XIX</w:t>
      </w:r>
      <w:r w:rsidR="00FA3FE8">
        <w:rPr>
          <w:b/>
          <w:bCs/>
        </w:rPr>
        <w:t>.</w:t>
      </w:r>
    </w:p>
    <w:p w14:paraId="4D025446" w14:textId="4EDF6B2C" w:rsidR="00E61C85" w:rsidRPr="00921E73" w:rsidRDefault="00FA3FE8" w:rsidP="00921E73">
      <w:pPr>
        <w:pStyle w:val="Default"/>
        <w:spacing w:after="120" w:line="276" w:lineRule="auto"/>
        <w:ind w:left="709" w:hanging="709"/>
        <w:jc w:val="center"/>
        <w:rPr>
          <w:b/>
          <w:bCs/>
        </w:rPr>
      </w:pPr>
      <w:r>
        <w:rPr>
          <w:b/>
          <w:bCs/>
        </w:rPr>
        <w:t>WYKAZ OŚWIADCZEŃ I DOKUMENTÓW, JAKIE ZOBOWIĄZANI SĄ DOSTARCZYĆ WYKONAWCY W CELU POTWIERDZENIA SPE</w:t>
      </w:r>
      <w:r w:rsidR="002F13CA">
        <w:rPr>
          <w:b/>
          <w:bCs/>
        </w:rPr>
        <w:t>ŁNIANIA WARUNKÓW UDZIAŁU W POSTĘ</w:t>
      </w:r>
      <w:r>
        <w:rPr>
          <w:b/>
          <w:bCs/>
        </w:rPr>
        <w:t>POWANIU ORAZ WYKAZANIA BRAKU POD</w:t>
      </w:r>
      <w:r w:rsidR="002F13CA">
        <w:rPr>
          <w:b/>
          <w:bCs/>
        </w:rPr>
        <w:t>S</w:t>
      </w:r>
      <w:r>
        <w:rPr>
          <w:b/>
          <w:bCs/>
        </w:rPr>
        <w:t>TAW WYKLUCZENIA (PODMIOTOWE ŚRODKI DOWODOWE)</w:t>
      </w:r>
    </w:p>
    <w:p w14:paraId="6D67D4E6" w14:textId="13600609" w:rsidR="00E61C85" w:rsidRPr="00921E73" w:rsidRDefault="00E61C85" w:rsidP="00783953">
      <w:pPr>
        <w:pStyle w:val="Default"/>
        <w:spacing w:line="276" w:lineRule="auto"/>
        <w:ind w:left="284" w:hanging="284"/>
        <w:jc w:val="both"/>
        <w:rPr>
          <w:b/>
          <w:color w:val="000000" w:themeColor="text1"/>
        </w:rPr>
      </w:pPr>
      <w:r w:rsidRPr="00783953">
        <w:rPr>
          <w:color w:val="000000" w:themeColor="text1"/>
        </w:rPr>
        <w:t>1</w:t>
      </w:r>
      <w:r w:rsidR="001D508E" w:rsidRPr="00783953">
        <w:rPr>
          <w:color w:val="000000" w:themeColor="text1"/>
        </w:rPr>
        <w:t>.</w:t>
      </w:r>
      <w:r w:rsidRPr="00783953">
        <w:rPr>
          <w:color w:val="000000" w:themeColor="text1"/>
        </w:rPr>
        <w:t xml:space="preserve"> </w:t>
      </w:r>
      <w:r w:rsidRPr="00921E73">
        <w:rPr>
          <w:b/>
          <w:color w:val="000000" w:themeColor="text1"/>
        </w:rPr>
        <w:t xml:space="preserve">W celu wstępnego wykazania przez Wykonawcę, </w:t>
      </w:r>
      <w:r w:rsidR="00DC209C" w:rsidRPr="00921E73">
        <w:rPr>
          <w:b/>
          <w:color w:val="000000" w:themeColor="text1"/>
        </w:rPr>
        <w:t xml:space="preserve">że </w:t>
      </w:r>
      <w:r w:rsidRPr="00921E73">
        <w:rPr>
          <w:b/>
          <w:color w:val="000000" w:themeColor="text1"/>
        </w:rPr>
        <w:t>spełnia warunki udziału w postępowaniu</w:t>
      </w:r>
      <w:r w:rsidR="00DC209C" w:rsidRPr="00921E73">
        <w:rPr>
          <w:b/>
          <w:color w:val="000000" w:themeColor="text1"/>
        </w:rPr>
        <w:t xml:space="preserve"> </w:t>
      </w:r>
      <w:r w:rsidR="00B71E2F" w:rsidRPr="00921E73">
        <w:rPr>
          <w:b/>
          <w:color w:val="000000" w:themeColor="text1"/>
        </w:rPr>
        <w:t>i </w:t>
      </w:r>
      <w:r w:rsidR="00DC209C" w:rsidRPr="00921E73">
        <w:rPr>
          <w:b/>
          <w:color w:val="000000" w:themeColor="text1"/>
        </w:rPr>
        <w:t>nie podlega wykluczeniu,</w:t>
      </w:r>
      <w:r w:rsidRPr="00921E73">
        <w:rPr>
          <w:b/>
          <w:color w:val="000000" w:themeColor="text1"/>
        </w:rPr>
        <w:t xml:space="preserve"> Wykonawca jest zobowiązany </w:t>
      </w:r>
      <w:r w:rsidR="00B71E2F" w:rsidRPr="00921E73">
        <w:rPr>
          <w:b/>
          <w:color w:val="000000" w:themeColor="text1"/>
        </w:rPr>
        <w:t xml:space="preserve">dołączyć do oferty </w:t>
      </w:r>
      <w:r w:rsidRPr="00921E73">
        <w:rPr>
          <w:b/>
          <w:color w:val="000000" w:themeColor="text1"/>
        </w:rPr>
        <w:t xml:space="preserve">następujące dokumenty: </w:t>
      </w:r>
    </w:p>
    <w:p w14:paraId="435F62BB" w14:textId="0118CBA4" w:rsidR="00E61C85" w:rsidRPr="00921E73" w:rsidRDefault="00B71E2F" w:rsidP="00E73CAF">
      <w:pPr>
        <w:pStyle w:val="Default"/>
        <w:numPr>
          <w:ilvl w:val="0"/>
          <w:numId w:val="9"/>
        </w:numPr>
        <w:spacing w:line="276" w:lineRule="auto"/>
        <w:jc w:val="both"/>
        <w:rPr>
          <w:b/>
          <w:iCs/>
          <w:color w:val="000000" w:themeColor="text1"/>
        </w:rPr>
      </w:pPr>
      <w:r w:rsidRPr="00921E73">
        <w:rPr>
          <w:b/>
          <w:color w:val="000000" w:themeColor="text1"/>
        </w:rPr>
        <w:t>p</w:t>
      </w:r>
      <w:r w:rsidR="00E61C85" w:rsidRPr="00921E73">
        <w:rPr>
          <w:b/>
          <w:color w:val="000000" w:themeColor="text1"/>
        </w:rPr>
        <w:t xml:space="preserve">isemne </w:t>
      </w:r>
      <w:r w:rsidRPr="00921E73">
        <w:rPr>
          <w:b/>
          <w:color w:val="000000" w:themeColor="text1"/>
        </w:rPr>
        <w:t>oświadczenie o spełnia</w:t>
      </w:r>
      <w:r w:rsidR="00E61C85" w:rsidRPr="00921E73">
        <w:rPr>
          <w:b/>
          <w:color w:val="000000" w:themeColor="text1"/>
        </w:rPr>
        <w:t xml:space="preserve">niu warunków udziału w postępowaniu na podstawie art. </w:t>
      </w:r>
      <w:r w:rsidR="00076213" w:rsidRPr="00921E73">
        <w:rPr>
          <w:b/>
          <w:color w:val="000000" w:themeColor="text1"/>
        </w:rPr>
        <w:t>125</w:t>
      </w:r>
      <w:r w:rsidR="00E61C85" w:rsidRPr="00921E73">
        <w:rPr>
          <w:b/>
          <w:color w:val="000000" w:themeColor="text1"/>
        </w:rPr>
        <w:t xml:space="preserve"> ust. 1 ustawy Prawo zamówień publicznych,  </w:t>
      </w:r>
      <w:r w:rsidR="009E0DF9" w:rsidRPr="00921E73">
        <w:rPr>
          <w:b/>
          <w:color w:val="000000" w:themeColor="text1"/>
        </w:rPr>
        <w:t xml:space="preserve">zgodnie z </w:t>
      </w:r>
      <w:r w:rsidR="009E0DF9" w:rsidRPr="00921E73">
        <w:rPr>
          <w:b/>
          <w:bCs/>
          <w:iCs/>
          <w:color w:val="000000" w:themeColor="text1"/>
        </w:rPr>
        <w:t>Załącznikiem</w:t>
      </w:r>
      <w:r w:rsidR="00076213" w:rsidRPr="00921E73">
        <w:rPr>
          <w:b/>
          <w:bCs/>
          <w:iCs/>
          <w:color w:val="000000" w:themeColor="text1"/>
        </w:rPr>
        <w:t xml:space="preserve"> Nr 2 do S</w:t>
      </w:r>
      <w:r w:rsidR="00E61C85" w:rsidRPr="00921E73">
        <w:rPr>
          <w:b/>
          <w:bCs/>
          <w:iCs/>
          <w:color w:val="000000" w:themeColor="text1"/>
        </w:rPr>
        <w:t>WZ</w:t>
      </w:r>
      <w:r w:rsidR="00D60855" w:rsidRPr="00921E73">
        <w:rPr>
          <w:b/>
          <w:iCs/>
          <w:color w:val="000000" w:themeColor="text1"/>
        </w:rPr>
        <w:t>;</w:t>
      </w:r>
    </w:p>
    <w:p w14:paraId="3D5B7E6B" w14:textId="248ED7EF" w:rsidR="009E0DF9" w:rsidRPr="00921E73" w:rsidRDefault="009E0DF9" w:rsidP="00E73CAF">
      <w:pPr>
        <w:pStyle w:val="Default"/>
        <w:numPr>
          <w:ilvl w:val="0"/>
          <w:numId w:val="9"/>
        </w:numPr>
        <w:spacing w:line="276" w:lineRule="auto"/>
        <w:jc w:val="both"/>
        <w:rPr>
          <w:b/>
          <w:color w:val="000000" w:themeColor="text1"/>
        </w:rPr>
      </w:pPr>
      <w:r w:rsidRPr="00921E73">
        <w:rPr>
          <w:b/>
          <w:iCs/>
          <w:color w:val="000000" w:themeColor="text1"/>
        </w:rPr>
        <w:t>pisemne oświadczenie o braku podstaw do wykluczenia Wykonawcy na podstawie art. 125 ust. 1 ustawy Prawo zamówień publicznych,  zgodnie z Załącznikiem Nr 3 do SWZ</w:t>
      </w:r>
      <w:r w:rsidR="00EA7C58" w:rsidRPr="00921E73">
        <w:rPr>
          <w:b/>
          <w:iCs/>
          <w:color w:val="000000" w:themeColor="text1"/>
        </w:rPr>
        <w:t>.</w:t>
      </w:r>
      <w:r w:rsidR="0027145E" w:rsidRPr="00921E73">
        <w:rPr>
          <w:b/>
          <w:iCs/>
          <w:color w:val="000000" w:themeColor="text1"/>
        </w:rPr>
        <w:t xml:space="preserve"> </w:t>
      </w:r>
    </w:p>
    <w:p w14:paraId="3BFA7BE4" w14:textId="6C16C90D" w:rsidR="00E61C85" w:rsidRPr="00783953" w:rsidRDefault="00FD495F" w:rsidP="00783953">
      <w:pPr>
        <w:pStyle w:val="Default"/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t>3</w:t>
      </w:r>
      <w:r w:rsidR="00254B1F" w:rsidRPr="00783953">
        <w:rPr>
          <w:color w:val="000000" w:themeColor="text1"/>
        </w:rPr>
        <w:t>.</w:t>
      </w:r>
      <w:r w:rsidR="00E61C85" w:rsidRPr="00783953">
        <w:rPr>
          <w:color w:val="000000" w:themeColor="text1"/>
        </w:rPr>
        <w:t xml:space="preserve"> W przypadku wspólnego ub</w:t>
      </w:r>
      <w:r w:rsidR="0000196F" w:rsidRPr="00783953">
        <w:rPr>
          <w:color w:val="000000" w:themeColor="text1"/>
        </w:rPr>
        <w:t>iegania się o zamówienie przez W</w:t>
      </w:r>
      <w:r w:rsidR="00E61C85" w:rsidRPr="00783953">
        <w:rPr>
          <w:color w:val="000000" w:themeColor="text1"/>
        </w:rPr>
        <w:t>ykon</w:t>
      </w:r>
      <w:r w:rsidR="009554ED" w:rsidRPr="00783953">
        <w:rPr>
          <w:color w:val="000000" w:themeColor="text1"/>
        </w:rPr>
        <w:t>awców,</w:t>
      </w:r>
      <w:r w:rsidR="00E61C85" w:rsidRPr="00783953">
        <w:rPr>
          <w:iCs/>
          <w:color w:val="000000" w:themeColor="text1"/>
        </w:rPr>
        <w:t xml:space="preserve"> </w:t>
      </w:r>
      <w:r w:rsidR="002C008F" w:rsidRPr="00783953">
        <w:rPr>
          <w:color w:val="000000" w:themeColor="text1"/>
        </w:rPr>
        <w:t>oświadczenia potwierdzające brak podstaw wykluczenia oraz spełnianie warunków udzia</w:t>
      </w:r>
      <w:r w:rsidR="0000196F" w:rsidRPr="00783953">
        <w:rPr>
          <w:color w:val="000000" w:themeColor="text1"/>
        </w:rPr>
        <w:t>łu w zakresie, w jakim każdy z W</w:t>
      </w:r>
      <w:r w:rsidR="002C008F" w:rsidRPr="00783953">
        <w:rPr>
          <w:color w:val="000000" w:themeColor="text1"/>
        </w:rPr>
        <w:t xml:space="preserve">ykonawców wykazuje spełnianie warunków udziału w postępowaniu, </w:t>
      </w:r>
      <w:r w:rsidR="00E61C85" w:rsidRPr="00783953">
        <w:rPr>
          <w:color w:val="000000" w:themeColor="text1"/>
        </w:rPr>
        <w:t>składa każdy</w:t>
      </w:r>
      <w:r w:rsidR="002F0376" w:rsidRPr="00783953">
        <w:rPr>
          <w:color w:val="000000" w:themeColor="text1"/>
        </w:rPr>
        <w:t xml:space="preserve">                     </w:t>
      </w:r>
      <w:r w:rsidR="0000196F" w:rsidRPr="00783953">
        <w:rPr>
          <w:color w:val="000000" w:themeColor="text1"/>
        </w:rPr>
        <w:t xml:space="preserve"> z W</w:t>
      </w:r>
      <w:r w:rsidR="00E61C85" w:rsidRPr="00783953">
        <w:rPr>
          <w:color w:val="000000" w:themeColor="text1"/>
        </w:rPr>
        <w:t>ykonawców wspólnie ubiegających się</w:t>
      </w:r>
      <w:r w:rsidR="002C008F" w:rsidRPr="00783953">
        <w:rPr>
          <w:color w:val="000000" w:themeColor="text1"/>
        </w:rPr>
        <w:t xml:space="preserve"> o zamówienie, zgodnie z </w:t>
      </w:r>
      <w:r w:rsidR="002C008F" w:rsidRPr="00783953">
        <w:rPr>
          <w:b/>
          <w:color w:val="000000" w:themeColor="text1"/>
        </w:rPr>
        <w:t>Załącznikami Nr 2 i 3 do SWZ</w:t>
      </w:r>
      <w:r w:rsidR="002C008F" w:rsidRPr="00783953">
        <w:rPr>
          <w:color w:val="000000" w:themeColor="text1"/>
        </w:rPr>
        <w:t>.</w:t>
      </w:r>
    </w:p>
    <w:p w14:paraId="505C54F0" w14:textId="59D34931" w:rsidR="007637CF" w:rsidRPr="00783953" w:rsidRDefault="00F854BC" w:rsidP="00783953">
      <w:pPr>
        <w:pStyle w:val="Default"/>
        <w:spacing w:line="276" w:lineRule="auto"/>
        <w:ind w:left="284" w:hanging="282"/>
        <w:jc w:val="both"/>
        <w:rPr>
          <w:iCs/>
          <w:color w:val="000000" w:themeColor="text1"/>
        </w:rPr>
      </w:pPr>
      <w:r w:rsidRPr="00783953">
        <w:rPr>
          <w:iCs/>
          <w:color w:val="000000" w:themeColor="text1"/>
        </w:rPr>
        <w:t>4</w:t>
      </w:r>
      <w:r w:rsidR="00ED7981" w:rsidRPr="00783953">
        <w:rPr>
          <w:iCs/>
          <w:color w:val="000000" w:themeColor="text1"/>
        </w:rPr>
        <w:t xml:space="preserve">. </w:t>
      </w:r>
      <w:r w:rsidR="007637CF" w:rsidRPr="00783953">
        <w:rPr>
          <w:bCs/>
        </w:rPr>
        <w:t xml:space="preserve">Zamawiający w pierwszej kolejności dokona oceny złożonych ofert, a następnie zbada, czy Wykonawca, którego oferta została </w:t>
      </w:r>
      <w:r w:rsidR="007637CF" w:rsidRPr="00783953">
        <w:rPr>
          <w:bCs/>
          <w:color w:val="auto"/>
        </w:rPr>
        <w:t xml:space="preserve">najwyżej </w:t>
      </w:r>
      <w:r w:rsidR="007637CF" w:rsidRPr="00783953">
        <w:rPr>
          <w:bCs/>
        </w:rPr>
        <w:t>oceniona, nie podlega wykluczeniu oraz spełnia warunki udziału w postępowaniu.</w:t>
      </w:r>
    </w:p>
    <w:p w14:paraId="3EAF918A" w14:textId="58E87E60" w:rsidR="00E61C85" w:rsidRDefault="00A37FEE" w:rsidP="00783953">
      <w:pPr>
        <w:pStyle w:val="Default"/>
        <w:spacing w:line="276" w:lineRule="auto"/>
        <w:ind w:left="284" w:hanging="280"/>
        <w:jc w:val="both"/>
        <w:rPr>
          <w:b/>
          <w:iCs/>
          <w:color w:val="000000" w:themeColor="text1"/>
        </w:rPr>
      </w:pPr>
      <w:r w:rsidRPr="00783953">
        <w:rPr>
          <w:iCs/>
          <w:color w:val="000000" w:themeColor="text1"/>
        </w:rPr>
        <w:t>5</w:t>
      </w:r>
      <w:r w:rsidR="007637CF" w:rsidRPr="00783953">
        <w:rPr>
          <w:iCs/>
          <w:color w:val="000000" w:themeColor="text1"/>
        </w:rPr>
        <w:t xml:space="preserve">. </w:t>
      </w:r>
      <w:r w:rsidR="00ED7981" w:rsidRPr="00783953">
        <w:rPr>
          <w:b/>
          <w:iCs/>
          <w:color w:val="000000" w:themeColor="text1"/>
        </w:rPr>
        <w:t>W</w:t>
      </w:r>
      <w:r w:rsidR="00E61C85" w:rsidRPr="00783953">
        <w:rPr>
          <w:b/>
          <w:iCs/>
          <w:color w:val="000000" w:themeColor="text1"/>
        </w:rPr>
        <w:t xml:space="preserve">ykonawca, którego oferta zostanie  </w:t>
      </w:r>
      <w:r w:rsidR="00B11294" w:rsidRPr="00783953">
        <w:rPr>
          <w:b/>
          <w:iCs/>
          <w:color w:val="000000" w:themeColor="text1"/>
        </w:rPr>
        <w:t>najwyżej oceniona</w:t>
      </w:r>
      <w:r w:rsidR="005A4684" w:rsidRPr="00783953">
        <w:rPr>
          <w:b/>
          <w:iCs/>
          <w:color w:val="000000" w:themeColor="text1"/>
        </w:rPr>
        <w:t>,</w:t>
      </w:r>
      <w:r w:rsidR="00B11294" w:rsidRPr="00783953">
        <w:rPr>
          <w:b/>
          <w:iCs/>
          <w:color w:val="000000" w:themeColor="text1"/>
        </w:rPr>
        <w:t xml:space="preserve"> </w:t>
      </w:r>
      <w:r w:rsidR="00E61C85" w:rsidRPr="00783953">
        <w:rPr>
          <w:b/>
          <w:iCs/>
          <w:color w:val="000000" w:themeColor="text1"/>
        </w:rPr>
        <w:t xml:space="preserve">zostanie </w:t>
      </w:r>
      <w:r w:rsidR="00C25E20" w:rsidRPr="00783953">
        <w:rPr>
          <w:b/>
          <w:iCs/>
          <w:color w:val="000000" w:themeColor="text1"/>
        </w:rPr>
        <w:t xml:space="preserve"> wezwany do złożenia w wyznaczonym terminie, nie krótszym niż 5 dni od dnia wezwania, </w:t>
      </w:r>
      <w:r w:rsidR="00E61C85" w:rsidRPr="00783953">
        <w:rPr>
          <w:b/>
          <w:iCs/>
          <w:color w:val="000000" w:themeColor="text1"/>
        </w:rPr>
        <w:t xml:space="preserve">niżej wymienionych </w:t>
      </w:r>
      <w:r w:rsidR="001B6FCE" w:rsidRPr="00783953">
        <w:rPr>
          <w:b/>
          <w:iCs/>
          <w:color w:val="000000" w:themeColor="text1"/>
        </w:rPr>
        <w:t xml:space="preserve"> podmiotowych środków dowodowych</w:t>
      </w:r>
      <w:r w:rsidR="00ED7981" w:rsidRPr="00783953">
        <w:rPr>
          <w:b/>
          <w:iCs/>
          <w:color w:val="000000" w:themeColor="text1"/>
        </w:rPr>
        <w:t xml:space="preserve">, </w:t>
      </w:r>
      <w:r w:rsidR="004732A1" w:rsidRPr="00783953">
        <w:rPr>
          <w:b/>
          <w:iCs/>
          <w:color w:val="000000" w:themeColor="text1"/>
        </w:rPr>
        <w:t xml:space="preserve">zgodnie z </w:t>
      </w:r>
      <w:r w:rsidR="001B6FCE" w:rsidRPr="00783953">
        <w:rPr>
          <w:b/>
          <w:iCs/>
          <w:color w:val="000000" w:themeColor="text1"/>
        </w:rPr>
        <w:t xml:space="preserve"> art. 274 ust. 1 </w:t>
      </w:r>
      <w:proofErr w:type="spellStart"/>
      <w:r w:rsidR="001B6FCE" w:rsidRPr="00783953">
        <w:rPr>
          <w:b/>
          <w:iCs/>
          <w:color w:val="000000" w:themeColor="text1"/>
        </w:rPr>
        <w:t>Pzp</w:t>
      </w:r>
      <w:proofErr w:type="spellEnd"/>
      <w:r w:rsidR="00ED7981" w:rsidRPr="00783953">
        <w:rPr>
          <w:b/>
          <w:iCs/>
          <w:color w:val="000000" w:themeColor="text1"/>
        </w:rPr>
        <w:t>:</w:t>
      </w:r>
    </w:p>
    <w:p w14:paraId="6A450722" w14:textId="30AD438E" w:rsidR="00E64867" w:rsidRPr="002306D8" w:rsidRDefault="00E64867" w:rsidP="00E64867">
      <w:pPr>
        <w:pStyle w:val="Default"/>
        <w:spacing w:line="276" w:lineRule="auto"/>
        <w:ind w:left="284" w:hanging="280"/>
        <w:jc w:val="both"/>
        <w:rPr>
          <w:b/>
          <w:i/>
          <w:color w:val="000000" w:themeColor="text1"/>
        </w:rPr>
      </w:pPr>
      <w:r w:rsidRPr="00921E73">
        <w:rPr>
          <w:rStyle w:val="fontstyle01"/>
          <w:i/>
        </w:rPr>
        <w:t xml:space="preserve">     </w:t>
      </w:r>
      <w:r w:rsidRPr="002306D8">
        <w:rPr>
          <w:rStyle w:val="fontstyle01"/>
          <w:i/>
        </w:rPr>
        <w:t xml:space="preserve">1)oświadczenia Wykonawcy, w zakresie art. 108 ust. 1 pkt 5 ustawy </w:t>
      </w:r>
      <w:proofErr w:type="spellStart"/>
      <w:r w:rsidRPr="002306D8">
        <w:rPr>
          <w:rStyle w:val="fontstyle01"/>
          <w:i/>
        </w:rPr>
        <w:t>Pzp</w:t>
      </w:r>
      <w:proofErr w:type="spellEnd"/>
      <w:r w:rsidRPr="002306D8">
        <w:rPr>
          <w:rStyle w:val="fontstyle01"/>
          <w:i/>
        </w:rPr>
        <w:t>, o braku przynależności</w:t>
      </w:r>
      <w:r w:rsidRPr="002306D8">
        <w:rPr>
          <w:rFonts w:ascii="TimesNewRomanPSMT" w:hAnsi="TimesNewRomanPSMT"/>
          <w:b/>
          <w:i/>
        </w:rPr>
        <w:br/>
      </w:r>
      <w:r w:rsidRPr="002306D8">
        <w:rPr>
          <w:rStyle w:val="fontstyle01"/>
          <w:i/>
        </w:rPr>
        <w:t xml:space="preserve">   do tej samej grupy kapitałowej, w rozumieniu ustawy z dnia 16 lutego 2007 r. o ochronie</w:t>
      </w:r>
      <w:r w:rsidRPr="002306D8">
        <w:rPr>
          <w:rFonts w:ascii="TimesNewRomanPSMT" w:hAnsi="TimesNewRomanPSMT"/>
          <w:b/>
          <w:i/>
        </w:rPr>
        <w:br/>
      </w:r>
      <w:r w:rsidRPr="002306D8">
        <w:rPr>
          <w:rStyle w:val="fontstyle01"/>
          <w:i/>
        </w:rPr>
        <w:t xml:space="preserve">   konkurencji i konsumentów (Dz. U. </w:t>
      </w:r>
      <w:r w:rsidR="00F0453B" w:rsidRPr="002306D8">
        <w:rPr>
          <w:rStyle w:val="fontstyle01"/>
          <w:i/>
          <w:color w:val="auto"/>
        </w:rPr>
        <w:t>2021 r. poz. 275</w:t>
      </w:r>
      <w:r w:rsidRPr="002306D8">
        <w:rPr>
          <w:rStyle w:val="fontstyle01"/>
          <w:i/>
        </w:rPr>
        <w:t xml:space="preserve">, z </w:t>
      </w:r>
      <w:proofErr w:type="spellStart"/>
      <w:r w:rsidRPr="002306D8">
        <w:rPr>
          <w:rStyle w:val="fontstyle01"/>
          <w:i/>
        </w:rPr>
        <w:t>późn</w:t>
      </w:r>
      <w:proofErr w:type="spellEnd"/>
      <w:r w:rsidRPr="002306D8">
        <w:rPr>
          <w:rStyle w:val="fontstyle01"/>
          <w:i/>
        </w:rPr>
        <w:t>. zm.), z innym Wykonawcą,</w:t>
      </w:r>
      <w:r w:rsidRPr="002306D8">
        <w:rPr>
          <w:rFonts w:ascii="TimesNewRomanPSMT" w:hAnsi="TimesNewRomanPSMT"/>
          <w:b/>
          <w:i/>
        </w:rPr>
        <w:br/>
      </w:r>
      <w:r w:rsidRPr="002306D8">
        <w:rPr>
          <w:rStyle w:val="fontstyle01"/>
          <w:i/>
        </w:rPr>
        <w:t xml:space="preserve">   który złożył odrębną ofertę, albo oświadczenia o przynależności do tej samej grupy kapitałowej</w:t>
      </w:r>
      <w:r w:rsidRPr="002306D8">
        <w:rPr>
          <w:rFonts w:ascii="TimesNewRomanPSMT" w:hAnsi="TimesNewRomanPSMT"/>
          <w:b/>
          <w:i/>
        </w:rPr>
        <w:br/>
      </w:r>
      <w:r w:rsidRPr="002306D8">
        <w:rPr>
          <w:rStyle w:val="fontstyle01"/>
          <w:i/>
        </w:rPr>
        <w:t xml:space="preserve">  wraz z dokumentami lub informacjami potwierdzającymi przygotowanie oferty niezależnie</w:t>
      </w:r>
      <w:r w:rsidRPr="002306D8">
        <w:rPr>
          <w:rFonts w:ascii="TimesNewRomanPSMT" w:hAnsi="TimesNewRomanPSMT"/>
          <w:b/>
          <w:i/>
        </w:rPr>
        <w:br/>
      </w:r>
      <w:r w:rsidRPr="002306D8">
        <w:rPr>
          <w:rStyle w:val="fontstyle01"/>
          <w:i/>
        </w:rPr>
        <w:t xml:space="preserve">  od innego Wykonawcy należącego do tej samej grupy kapitałowej – zgodnie z </w:t>
      </w:r>
      <w:r w:rsidRPr="002306D8">
        <w:rPr>
          <w:rStyle w:val="fontstyle21"/>
          <w:rFonts w:eastAsia="OpenSymbol"/>
          <w:i/>
        </w:rPr>
        <w:t>Załącznikiem</w:t>
      </w:r>
      <w:r w:rsidRPr="002306D8">
        <w:rPr>
          <w:rFonts w:ascii="TimesNewRomanPS-BoldMT" w:hAnsi="TimesNewRomanPS-BoldMT"/>
          <w:b/>
          <w:bCs/>
          <w:i/>
        </w:rPr>
        <w:br/>
      </w:r>
      <w:r w:rsidRPr="002306D8">
        <w:rPr>
          <w:rStyle w:val="fontstyle21"/>
          <w:rFonts w:eastAsia="OpenSymbol"/>
          <w:i/>
        </w:rPr>
        <w:t xml:space="preserve">  Nr 4 do SWZ</w:t>
      </w:r>
      <w:r w:rsidRPr="002306D8">
        <w:rPr>
          <w:rStyle w:val="fontstyle01"/>
          <w:i/>
        </w:rPr>
        <w:t>;</w:t>
      </w:r>
    </w:p>
    <w:p w14:paraId="3F077483" w14:textId="1E34669A" w:rsidR="00BB31B9" w:rsidRPr="002306D8" w:rsidRDefault="00E64867" w:rsidP="00BB31B9">
      <w:pPr>
        <w:pStyle w:val="Teksttreci0"/>
        <w:shd w:val="clear" w:color="auto" w:fill="auto"/>
        <w:spacing w:line="276" w:lineRule="auto"/>
        <w:ind w:left="426" w:right="20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06D8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  2)</w:t>
      </w:r>
      <w:r w:rsidR="00C32868" w:rsidRPr="002306D8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 aktualną </w:t>
      </w:r>
      <w:r w:rsidR="00C32868" w:rsidRPr="002306D8">
        <w:rPr>
          <w:rFonts w:ascii="Times New Roman" w:hAnsi="Times New Roman" w:cs="Times New Roman"/>
          <w:b/>
          <w:i/>
          <w:sz w:val="24"/>
          <w:szCs w:val="24"/>
        </w:rPr>
        <w:t xml:space="preserve"> koncesję na prowadzenie działalności w zakresie obrotu paliwami ciekłymi, wydaną na podstawie ustawy z dnia 10 k</w:t>
      </w:r>
      <w:r w:rsidR="00BB31B9" w:rsidRPr="002306D8">
        <w:rPr>
          <w:rFonts w:ascii="Times New Roman" w:hAnsi="Times New Roman" w:cs="Times New Roman"/>
          <w:b/>
          <w:i/>
          <w:sz w:val="24"/>
          <w:szCs w:val="24"/>
        </w:rPr>
        <w:t>wietnia 1997  Prawo energety</w:t>
      </w:r>
      <w:r w:rsidR="00921E73" w:rsidRPr="002306D8">
        <w:rPr>
          <w:rFonts w:ascii="Times New Roman" w:hAnsi="Times New Roman" w:cs="Times New Roman"/>
          <w:b/>
          <w:i/>
          <w:sz w:val="24"/>
          <w:szCs w:val="24"/>
        </w:rPr>
        <w:t xml:space="preserve">czne (Dz. U. </w:t>
      </w:r>
      <w:r w:rsidR="00F0453B" w:rsidRPr="002306D8">
        <w:rPr>
          <w:rFonts w:ascii="Times New Roman" w:hAnsi="Times New Roman" w:cs="Times New Roman"/>
          <w:b/>
          <w:i/>
          <w:sz w:val="24"/>
          <w:szCs w:val="24"/>
        </w:rPr>
        <w:t xml:space="preserve">2022 r., poz. 1385 </w:t>
      </w:r>
      <w:r w:rsidR="00BB31B9" w:rsidRPr="002306D8">
        <w:rPr>
          <w:rFonts w:ascii="Times New Roman" w:hAnsi="Times New Roman" w:cs="Times New Roman"/>
          <w:b/>
          <w:i/>
          <w:sz w:val="24"/>
          <w:szCs w:val="24"/>
        </w:rPr>
        <w:t xml:space="preserve">ze zm.). </w:t>
      </w:r>
    </w:p>
    <w:p w14:paraId="17BA7461" w14:textId="77777777" w:rsidR="00BB31B9" w:rsidRDefault="00BB31B9" w:rsidP="00BB31B9">
      <w:pPr>
        <w:pStyle w:val="Teksttreci0"/>
        <w:shd w:val="clear" w:color="auto" w:fill="auto"/>
        <w:spacing w:line="276" w:lineRule="auto"/>
        <w:ind w:left="3261" w:right="20" w:hanging="3253"/>
        <w:jc w:val="center"/>
        <w:rPr>
          <w:b/>
        </w:rPr>
      </w:pPr>
    </w:p>
    <w:p w14:paraId="1A305930" w14:textId="2D00B5BA" w:rsidR="001757FB" w:rsidRPr="00F0453B" w:rsidRDefault="00FA3FE8" w:rsidP="00BB31B9">
      <w:pPr>
        <w:pStyle w:val="Teksttreci0"/>
        <w:shd w:val="clear" w:color="auto" w:fill="auto"/>
        <w:spacing w:line="276" w:lineRule="auto"/>
        <w:ind w:left="3261" w:right="20" w:hanging="32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53B">
        <w:rPr>
          <w:rFonts w:ascii="Times New Roman" w:hAnsi="Times New Roman" w:cs="Times New Roman"/>
          <w:b/>
          <w:sz w:val="24"/>
          <w:szCs w:val="24"/>
        </w:rPr>
        <w:t>X</w:t>
      </w:r>
      <w:r w:rsidR="001757FB" w:rsidRPr="00F0453B">
        <w:rPr>
          <w:rFonts w:ascii="Times New Roman" w:hAnsi="Times New Roman" w:cs="Times New Roman"/>
          <w:b/>
          <w:sz w:val="24"/>
          <w:szCs w:val="24"/>
        </w:rPr>
        <w:t>X</w:t>
      </w:r>
      <w:r w:rsidRPr="00F0453B">
        <w:rPr>
          <w:rFonts w:ascii="Times New Roman" w:hAnsi="Times New Roman" w:cs="Times New Roman"/>
          <w:b/>
          <w:sz w:val="24"/>
          <w:szCs w:val="24"/>
        </w:rPr>
        <w:t>.</w:t>
      </w:r>
    </w:p>
    <w:p w14:paraId="30E8DBAC" w14:textId="2A0B9A6F" w:rsidR="00FA3FE8" w:rsidRPr="00F0453B" w:rsidRDefault="00FA3FE8" w:rsidP="001757FB">
      <w:pPr>
        <w:pStyle w:val="Default"/>
        <w:spacing w:line="276" w:lineRule="auto"/>
        <w:ind w:left="284"/>
        <w:jc w:val="center"/>
        <w:rPr>
          <w:b/>
        </w:rPr>
      </w:pPr>
      <w:r w:rsidRPr="00F0453B">
        <w:rPr>
          <w:b/>
        </w:rPr>
        <w:t>INFORMACJA DLA WYKONAWCÓWE WSPÓ</w:t>
      </w:r>
      <w:r w:rsidR="004C27F5" w:rsidRPr="00F0453B">
        <w:rPr>
          <w:b/>
        </w:rPr>
        <w:t>LNIE UBIEGAJĄCYCH SIĘ O     UDZIELENIE ZAMÓWIENIA (SPÓŁKI CYWILNE/KONSORCJA)</w:t>
      </w:r>
    </w:p>
    <w:p w14:paraId="70401FF6" w14:textId="0DE3D7D6" w:rsidR="00FA3FE8" w:rsidRPr="001F18C6" w:rsidRDefault="00FA3FE8" w:rsidP="001F18C6">
      <w:pPr>
        <w:pStyle w:val="Akapitzlist"/>
        <w:numPr>
          <w:ilvl w:val="0"/>
          <w:numId w:val="28"/>
        </w:numPr>
        <w:spacing w:line="276" w:lineRule="auto"/>
        <w:jc w:val="both"/>
      </w:pPr>
      <w:r w:rsidRPr="001F18C6"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67170F55" w14:textId="699EDA83" w:rsidR="00FA3FE8" w:rsidRPr="001F18C6" w:rsidRDefault="00FA3FE8" w:rsidP="001F18C6">
      <w:pPr>
        <w:pStyle w:val="Akapitzlist"/>
        <w:numPr>
          <w:ilvl w:val="0"/>
          <w:numId w:val="28"/>
        </w:numPr>
        <w:spacing w:line="276" w:lineRule="auto"/>
        <w:jc w:val="both"/>
      </w:pPr>
      <w:r w:rsidRPr="001F18C6">
        <w:lastRenderedPageBreak/>
        <w:t>W przypadku Wykonawców wspólnie ubiegających się o udzielenie zamówienia, oświadczenia</w:t>
      </w:r>
      <w:r w:rsidR="005322CD">
        <w:t>, o których mowa w Rozdziale XIX</w:t>
      </w:r>
      <w:r w:rsidR="001757FB" w:rsidRPr="001F18C6">
        <w:t xml:space="preserve"> pkt. 1 </w:t>
      </w:r>
      <w:proofErr w:type="spellStart"/>
      <w:r w:rsidR="001757FB" w:rsidRPr="001F18C6">
        <w:t>ppkt</w:t>
      </w:r>
      <w:proofErr w:type="spellEnd"/>
      <w:r w:rsidR="001757FB" w:rsidRPr="001F18C6">
        <w:t>. 1 i  2</w:t>
      </w:r>
      <w:r w:rsidRPr="001F18C6">
        <w:t xml:space="preserve"> SWZ, składa każdy z wykonawców. Oświadczenia te potwierdzają brak podstaw wykluczenia oraz spełnianie warunków udziału w zakresie, w jakim każdy z wykonawców wykazuje spełnianie warunków udziału w postępowaniu.</w:t>
      </w:r>
    </w:p>
    <w:p w14:paraId="7AB43087" w14:textId="77777777" w:rsidR="00FA3FE8" w:rsidRPr="00F0453B" w:rsidRDefault="00FA3FE8" w:rsidP="001F18C6">
      <w:pPr>
        <w:widowControl/>
        <w:numPr>
          <w:ilvl w:val="0"/>
          <w:numId w:val="28"/>
        </w:numPr>
        <w:autoSpaceDN/>
        <w:spacing w:line="276" w:lineRule="auto"/>
        <w:jc w:val="both"/>
        <w:textAlignment w:val="auto"/>
        <w:rPr>
          <w:rFonts w:cs="Times New Roman"/>
          <w:u w:val="single"/>
        </w:rPr>
      </w:pPr>
      <w:r w:rsidRPr="00F0453B">
        <w:rPr>
          <w:rFonts w:cs="Times New Roman"/>
        </w:rPr>
        <w:t xml:space="preserve">Wykonawcy wspólnie ubiegający się o udzielenie zamówienia </w:t>
      </w:r>
      <w:r w:rsidRPr="00F0453B">
        <w:rPr>
          <w:rFonts w:cs="Times New Roman"/>
          <w:u w:val="single"/>
        </w:rPr>
        <w:t>dołączają do oferty oświadczenie, z którego wynika, które dostawy wykonają poszczególni wykonawcy.</w:t>
      </w:r>
    </w:p>
    <w:p w14:paraId="6DB6A686" w14:textId="77777777" w:rsidR="00FA3FE8" w:rsidRPr="00F0453B" w:rsidRDefault="00FA3FE8" w:rsidP="001F18C6">
      <w:pPr>
        <w:widowControl/>
        <w:numPr>
          <w:ilvl w:val="0"/>
          <w:numId w:val="28"/>
        </w:numPr>
        <w:autoSpaceDN/>
        <w:spacing w:line="276" w:lineRule="auto"/>
        <w:jc w:val="both"/>
        <w:textAlignment w:val="auto"/>
        <w:rPr>
          <w:rFonts w:cs="Times New Roman"/>
        </w:rPr>
      </w:pPr>
      <w:r w:rsidRPr="00F0453B">
        <w:rPr>
          <w:rFonts w:cs="Times New Roman"/>
        </w:rPr>
        <w:t xml:space="preserve">Oświadczenia i dokumenty potwierdzające brak podstaw do wykluczenia z postępowania </w:t>
      </w:r>
      <w:r w:rsidRPr="00F0453B">
        <w:rPr>
          <w:rFonts w:cs="Times New Roman"/>
          <w:u w:val="single"/>
        </w:rPr>
        <w:t>składa każdy z Wykonawców wspólnie ubiegających się o zamówienie</w:t>
      </w:r>
      <w:r w:rsidRPr="00F0453B">
        <w:rPr>
          <w:rFonts w:cs="Times New Roman"/>
        </w:rPr>
        <w:t>.</w:t>
      </w:r>
    </w:p>
    <w:p w14:paraId="131F49B6" w14:textId="77777777" w:rsidR="00FA3FE8" w:rsidRPr="00F0453B" w:rsidRDefault="00FA3FE8" w:rsidP="00FA3FE8">
      <w:pPr>
        <w:spacing w:line="276" w:lineRule="auto"/>
        <w:ind w:left="360"/>
        <w:jc w:val="both"/>
        <w:rPr>
          <w:rFonts w:cs="Times New Roman"/>
        </w:rPr>
      </w:pPr>
    </w:p>
    <w:p w14:paraId="2C6B04E9" w14:textId="23E29843" w:rsidR="001757FB" w:rsidRPr="00F0453B" w:rsidRDefault="001757FB" w:rsidP="001757FB">
      <w:pPr>
        <w:pStyle w:val="Default"/>
        <w:spacing w:after="23" w:line="276" w:lineRule="auto"/>
        <w:jc w:val="center"/>
        <w:rPr>
          <w:b/>
          <w:iCs/>
          <w:color w:val="000000" w:themeColor="text1"/>
        </w:rPr>
      </w:pPr>
      <w:r w:rsidRPr="00F0453B">
        <w:rPr>
          <w:b/>
          <w:iCs/>
          <w:color w:val="000000" w:themeColor="text1"/>
        </w:rPr>
        <w:t>X</w:t>
      </w:r>
      <w:r w:rsidR="004C27F5" w:rsidRPr="00F0453B">
        <w:rPr>
          <w:b/>
          <w:iCs/>
          <w:color w:val="000000" w:themeColor="text1"/>
        </w:rPr>
        <w:t>X</w:t>
      </w:r>
      <w:r w:rsidR="00F0453B">
        <w:rPr>
          <w:b/>
          <w:iCs/>
          <w:color w:val="000000" w:themeColor="text1"/>
        </w:rPr>
        <w:t>I</w:t>
      </w:r>
      <w:r w:rsidR="004C27F5" w:rsidRPr="00F0453B">
        <w:rPr>
          <w:b/>
          <w:iCs/>
          <w:color w:val="000000" w:themeColor="text1"/>
        </w:rPr>
        <w:t>.</w:t>
      </w:r>
    </w:p>
    <w:p w14:paraId="209DA9F0" w14:textId="23FC984A" w:rsidR="00F854BC" w:rsidRPr="00F0453B" w:rsidRDefault="004C27F5" w:rsidP="001757FB">
      <w:pPr>
        <w:pStyle w:val="Default"/>
        <w:spacing w:after="23" w:line="276" w:lineRule="auto"/>
        <w:jc w:val="center"/>
        <w:rPr>
          <w:b/>
          <w:iCs/>
          <w:color w:val="000000" w:themeColor="text1"/>
        </w:rPr>
      </w:pPr>
      <w:r w:rsidRPr="00F0453B">
        <w:rPr>
          <w:b/>
          <w:iCs/>
          <w:color w:val="000000" w:themeColor="text1"/>
        </w:rPr>
        <w:t>INFORMACJA O PODWYKONAWSTWIE</w:t>
      </w:r>
    </w:p>
    <w:p w14:paraId="486A533D" w14:textId="77777777" w:rsidR="004C27F5" w:rsidRPr="00F0453B" w:rsidRDefault="004C27F5" w:rsidP="00E73CAF">
      <w:pPr>
        <w:widowControl/>
        <w:numPr>
          <w:ilvl w:val="0"/>
          <w:numId w:val="15"/>
        </w:numPr>
        <w:autoSpaceDN/>
        <w:spacing w:line="276" w:lineRule="auto"/>
        <w:jc w:val="both"/>
        <w:textAlignment w:val="auto"/>
        <w:rPr>
          <w:rFonts w:eastAsia="Times New Roman" w:cs="Times New Roman"/>
          <w:lang w:eastAsia="ar-SA"/>
        </w:rPr>
      </w:pPr>
      <w:r w:rsidRPr="00F0453B">
        <w:rPr>
          <w:rFonts w:eastAsia="Times New Roman" w:cs="Times New Roman"/>
          <w:lang w:eastAsia="ar-SA"/>
        </w:rPr>
        <w:t xml:space="preserve">Wykonawca może powierzyć wykonanie części zamówienia podwykonawcy (podwykonawcom). </w:t>
      </w:r>
    </w:p>
    <w:p w14:paraId="320834F6" w14:textId="77777777" w:rsidR="004C27F5" w:rsidRPr="00F0453B" w:rsidRDefault="004C27F5" w:rsidP="00E73CAF">
      <w:pPr>
        <w:widowControl/>
        <w:numPr>
          <w:ilvl w:val="0"/>
          <w:numId w:val="15"/>
        </w:numPr>
        <w:autoSpaceDN/>
        <w:spacing w:line="276" w:lineRule="auto"/>
        <w:jc w:val="both"/>
        <w:textAlignment w:val="auto"/>
        <w:rPr>
          <w:rFonts w:eastAsia="Times New Roman" w:cs="Times New Roman"/>
          <w:lang w:eastAsia="ar-SA"/>
        </w:rPr>
      </w:pPr>
      <w:r w:rsidRPr="00F0453B">
        <w:rPr>
          <w:rFonts w:eastAsia="Times New Roman" w:cs="Times New Roman"/>
          <w:lang w:eastAsia="ar-SA"/>
        </w:rPr>
        <w:t>Zamawiający nie zastrzega obowiązku osobistego wykonania przez Wykonawcę kluczowych części zamówienia.</w:t>
      </w:r>
    </w:p>
    <w:p w14:paraId="4F90FCAE" w14:textId="77777777" w:rsidR="004C27F5" w:rsidRPr="001757FB" w:rsidRDefault="004C27F5" w:rsidP="00E73CAF">
      <w:pPr>
        <w:pStyle w:val="Default"/>
        <w:numPr>
          <w:ilvl w:val="0"/>
          <w:numId w:val="15"/>
        </w:numPr>
        <w:spacing w:after="23" w:line="276" w:lineRule="auto"/>
        <w:jc w:val="both"/>
        <w:rPr>
          <w:b/>
          <w:iCs/>
          <w:color w:val="000000" w:themeColor="text1"/>
        </w:rPr>
      </w:pPr>
      <w:r w:rsidRPr="0001540B">
        <w:rPr>
          <w:lang w:eastAsia="ar-SA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</w:t>
      </w:r>
      <w:r w:rsidRPr="001757FB">
        <w:rPr>
          <w:b/>
          <w:iCs/>
          <w:color w:val="000000" w:themeColor="text1"/>
        </w:rPr>
        <w:t>.</w:t>
      </w:r>
    </w:p>
    <w:p w14:paraId="4B285A8F" w14:textId="77777777" w:rsidR="004C27F5" w:rsidRDefault="004C27F5" w:rsidP="001757FB">
      <w:pPr>
        <w:pStyle w:val="Default"/>
        <w:spacing w:after="23" w:line="276" w:lineRule="auto"/>
        <w:ind w:left="360"/>
        <w:jc w:val="center"/>
        <w:rPr>
          <w:b/>
          <w:iCs/>
          <w:color w:val="000000" w:themeColor="text1"/>
        </w:rPr>
      </w:pPr>
    </w:p>
    <w:p w14:paraId="280C3A40" w14:textId="7B7A41EC" w:rsidR="001757FB" w:rsidRDefault="004C27F5" w:rsidP="001757FB">
      <w:pPr>
        <w:pStyle w:val="Default"/>
        <w:spacing w:after="23" w:line="276" w:lineRule="auto"/>
        <w:ind w:left="360"/>
        <w:jc w:val="center"/>
        <w:rPr>
          <w:b/>
          <w:lang w:eastAsia="ar-SA"/>
        </w:rPr>
      </w:pPr>
      <w:r w:rsidRPr="004C27F5">
        <w:rPr>
          <w:b/>
          <w:lang w:eastAsia="ar-SA"/>
        </w:rPr>
        <w:t>XX</w:t>
      </w:r>
      <w:r w:rsidR="001757FB">
        <w:rPr>
          <w:b/>
          <w:lang w:eastAsia="ar-SA"/>
        </w:rPr>
        <w:t>I</w:t>
      </w:r>
      <w:r w:rsidR="00F0453B">
        <w:rPr>
          <w:b/>
          <w:lang w:eastAsia="ar-SA"/>
        </w:rPr>
        <w:t>I</w:t>
      </w:r>
      <w:r w:rsidRPr="004C27F5">
        <w:rPr>
          <w:b/>
          <w:lang w:eastAsia="ar-SA"/>
        </w:rPr>
        <w:t>.</w:t>
      </w:r>
    </w:p>
    <w:p w14:paraId="1A0AEB7D" w14:textId="1ED337B1" w:rsidR="004C27F5" w:rsidRDefault="004C27F5" w:rsidP="001757FB">
      <w:pPr>
        <w:pStyle w:val="Default"/>
        <w:spacing w:after="23" w:line="276" w:lineRule="auto"/>
        <w:ind w:left="360"/>
        <w:jc w:val="center"/>
        <w:rPr>
          <w:b/>
          <w:lang w:eastAsia="ar-SA"/>
        </w:rPr>
      </w:pPr>
      <w:r w:rsidRPr="004C27F5">
        <w:rPr>
          <w:b/>
          <w:lang w:eastAsia="ar-SA"/>
        </w:rPr>
        <w:t>OPIS CZĘŚCI ZAMÓWIENIA, JEŻELI ZAMAWIAJĄCY DOPUSZCZA SKŁADANIE OFERT CZĘŚCIOWYCH</w:t>
      </w:r>
    </w:p>
    <w:p w14:paraId="0191D62C" w14:textId="38D6D476" w:rsidR="004C27F5" w:rsidRDefault="004C27F5" w:rsidP="004C27F5">
      <w:pPr>
        <w:pStyle w:val="Default"/>
        <w:spacing w:after="23" w:line="276" w:lineRule="auto"/>
        <w:ind w:left="360"/>
        <w:jc w:val="both"/>
        <w:rPr>
          <w:b/>
          <w:iCs/>
          <w:color w:val="000000" w:themeColor="text1"/>
        </w:rPr>
      </w:pPr>
    </w:p>
    <w:p w14:paraId="11041B0A" w14:textId="4F5E263C" w:rsidR="00C3675C" w:rsidRPr="0081225C" w:rsidRDefault="00C3675C" w:rsidP="0081225C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iCs/>
          <w:lang w:eastAsia="ar-SA"/>
        </w:rPr>
      </w:pPr>
      <w:r w:rsidRPr="0081225C">
        <w:rPr>
          <w:lang w:eastAsia="ar-SA"/>
        </w:rPr>
        <w:t xml:space="preserve">Zamawiający </w:t>
      </w:r>
      <w:r w:rsidRPr="0081225C">
        <w:rPr>
          <w:u w:val="single"/>
          <w:lang w:eastAsia="ar-SA"/>
        </w:rPr>
        <w:t>nie dopuszcza</w:t>
      </w:r>
      <w:r w:rsidRPr="0081225C">
        <w:rPr>
          <w:lang w:eastAsia="ar-SA"/>
        </w:rPr>
        <w:t xml:space="preserve"> składania ofert częściowych. </w:t>
      </w:r>
    </w:p>
    <w:p w14:paraId="658E0D7F" w14:textId="77777777" w:rsidR="00C3675C" w:rsidRPr="0001540B" w:rsidRDefault="00C3675C" w:rsidP="00C3675C">
      <w:pPr>
        <w:spacing w:line="276" w:lineRule="auto"/>
        <w:rPr>
          <w:rFonts w:eastAsia="Times New Roman" w:cs="Times New Roman"/>
          <w:lang w:eastAsia="ar-SA"/>
        </w:rPr>
      </w:pPr>
    </w:p>
    <w:p w14:paraId="15A8AA30" w14:textId="7DB55823" w:rsidR="00C3675C" w:rsidRPr="0001540B" w:rsidRDefault="0081225C" w:rsidP="00C3675C">
      <w:pPr>
        <w:spacing w:line="276" w:lineRule="auto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    2, </w:t>
      </w:r>
      <w:r w:rsidR="00C3675C" w:rsidRPr="0001540B">
        <w:rPr>
          <w:rFonts w:eastAsia="Times New Roman" w:cs="Times New Roman"/>
          <w:lang w:eastAsia="ar-SA"/>
        </w:rPr>
        <w:t>Powody niedokonania podziału zamówienia na części.</w:t>
      </w:r>
    </w:p>
    <w:p w14:paraId="0295C03E" w14:textId="77777777" w:rsidR="00C3675C" w:rsidRPr="0001540B" w:rsidRDefault="00C3675C" w:rsidP="00C3675C">
      <w:pPr>
        <w:spacing w:line="276" w:lineRule="auto"/>
        <w:jc w:val="both"/>
        <w:rPr>
          <w:rFonts w:eastAsia="Times New Roman" w:cs="Times New Roman"/>
          <w:lang w:eastAsia="ar-SA"/>
        </w:rPr>
      </w:pPr>
      <w:r w:rsidRPr="0001540B">
        <w:rPr>
          <w:rFonts w:eastAsia="Times New Roman" w:cs="Times New Roman"/>
          <w:lang w:eastAsia="ar-SA"/>
        </w:rPr>
        <w:t>Brak możliwości technicznych podziału zamówienia na części- olej opałowy będzie dostarczany tylko w jedno miejsce, do jednego zbiornika.</w:t>
      </w:r>
    </w:p>
    <w:p w14:paraId="45FCC4F8" w14:textId="77777777" w:rsidR="00C3675C" w:rsidRPr="0001540B" w:rsidRDefault="00C3675C" w:rsidP="00C3675C">
      <w:pPr>
        <w:spacing w:line="276" w:lineRule="auto"/>
        <w:jc w:val="both"/>
        <w:rPr>
          <w:rFonts w:eastAsia="Times New Roman" w:cs="Times New Roman"/>
          <w:lang w:eastAsia="ar-SA"/>
        </w:rPr>
      </w:pPr>
      <w:r w:rsidRPr="0001540B">
        <w:rPr>
          <w:rFonts w:eastAsia="Times New Roman" w:cs="Times New Roman"/>
          <w:lang w:eastAsia="ar-SA"/>
        </w:rPr>
        <w:t>Ponadto brak podziału zamówienia na części  nie naruszy konkurencji poprzez ograniczenie możliwości ubiegania się o zamówienie mniejszym podmiotom, w szczególności małym i średnim przedsiębiorstwom. Z doświadczenia zamawiającego wynika, że w latach poprzednich w postępowaniach na dostawy oleju opałowego brali udział wyłącznie tego rodzaju wykonawcy.</w:t>
      </w:r>
    </w:p>
    <w:p w14:paraId="24A1722F" w14:textId="61680043" w:rsidR="004C27F5" w:rsidRPr="002E3A8E" w:rsidRDefault="004C27F5" w:rsidP="004C27F5">
      <w:pPr>
        <w:pStyle w:val="Default"/>
        <w:spacing w:after="23" w:line="276" w:lineRule="auto"/>
        <w:ind w:left="360"/>
        <w:jc w:val="both"/>
        <w:rPr>
          <w:b/>
          <w:iCs/>
          <w:color w:val="000000" w:themeColor="text1"/>
        </w:rPr>
      </w:pPr>
    </w:p>
    <w:p w14:paraId="6DDEFEDA" w14:textId="416D7639" w:rsidR="004C27F5" w:rsidRDefault="004C27F5" w:rsidP="001757FB">
      <w:pPr>
        <w:pStyle w:val="Default"/>
        <w:spacing w:after="23" w:line="276" w:lineRule="auto"/>
        <w:ind w:left="360"/>
        <w:jc w:val="center"/>
        <w:rPr>
          <w:b/>
          <w:iCs/>
          <w:color w:val="000000" w:themeColor="text1"/>
        </w:rPr>
      </w:pPr>
    </w:p>
    <w:p w14:paraId="445B73C9" w14:textId="65393139" w:rsidR="001757FB" w:rsidRDefault="00C3675C" w:rsidP="001757FB">
      <w:pPr>
        <w:pStyle w:val="Default"/>
        <w:spacing w:line="276" w:lineRule="auto"/>
        <w:jc w:val="center"/>
        <w:rPr>
          <w:b/>
          <w:bCs/>
        </w:rPr>
      </w:pPr>
      <w:r>
        <w:rPr>
          <w:b/>
          <w:iCs/>
          <w:color w:val="000000" w:themeColor="text1"/>
        </w:rPr>
        <w:t>XXI</w:t>
      </w:r>
      <w:r w:rsidR="001757FB">
        <w:rPr>
          <w:b/>
          <w:iCs/>
          <w:color w:val="000000" w:themeColor="text1"/>
        </w:rPr>
        <w:t>I</w:t>
      </w:r>
      <w:r w:rsidR="00F0453B">
        <w:rPr>
          <w:b/>
          <w:iCs/>
          <w:color w:val="000000" w:themeColor="text1"/>
        </w:rPr>
        <w:t>I</w:t>
      </w:r>
      <w:r>
        <w:rPr>
          <w:b/>
          <w:iCs/>
          <w:color w:val="000000" w:themeColor="text1"/>
        </w:rPr>
        <w:t>.</w:t>
      </w:r>
    </w:p>
    <w:p w14:paraId="2A4630B7" w14:textId="2262D393" w:rsidR="009C2BB4" w:rsidRPr="00783953" w:rsidRDefault="00C3675C" w:rsidP="001757FB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WYMAGANIA DOTYCZĄCE WADIUM</w:t>
      </w:r>
    </w:p>
    <w:p w14:paraId="4A213C0B" w14:textId="5E859BAC" w:rsidR="00F65343" w:rsidRDefault="00F65343" w:rsidP="00783953">
      <w:pPr>
        <w:pStyle w:val="Default"/>
        <w:spacing w:line="276" w:lineRule="auto"/>
        <w:ind w:left="851" w:hanging="567"/>
        <w:rPr>
          <w:bCs/>
        </w:rPr>
      </w:pPr>
      <w:r w:rsidRPr="00783953">
        <w:rPr>
          <w:bCs/>
        </w:rPr>
        <w:t>Zamawiający nie wymaga wniesienia wadium</w:t>
      </w:r>
    </w:p>
    <w:p w14:paraId="46B20FFE" w14:textId="77777777" w:rsidR="00C3675C" w:rsidRPr="00783953" w:rsidRDefault="00C3675C" w:rsidP="00783953">
      <w:pPr>
        <w:pStyle w:val="Default"/>
        <w:spacing w:line="276" w:lineRule="auto"/>
        <w:ind w:left="851" w:hanging="567"/>
      </w:pPr>
    </w:p>
    <w:p w14:paraId="4A7B179A" w14:textId="7038FEAC" w:rsidR="001757FB" w:rsidRDefault="00F0453B" w:rsidP="001757FB">
      <w:pPr>
        <w:spacing w:line="276" w:lineRule="auto"/>
        <w:ind w:left="567" w:hanging="283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XXIV</w:t>
      </w:r>
      <w:r w:rsidR="00235309">
        <w:rPr>
          <w:rFonts w:cs="Times New Roman"/>
          <w:b/>
          <w:bCs/>
        </w:rPr>
        <w:t>.</w:t>
      </w:r>
    </w:p>
    <w:p w14:paraId="3A717B66" w14:textId="3ADCE72B" w:rsidR="00C3675C" w:rsidRPr="00783953" w:rsidRDefault="00235309" w:rsidP="001757FB">
      <w:pPr>
        <w:spacing w:line="276" w:lineRule="auto"/>
        <w:ind w:left="567" w:hanging="283"/>
        <w:jc w:val="center"/>
        <w:rPr>
          <w:rFonts w:cs="Times New Roman"/>
        </w:rPr>
      </w:pPr>
      <w:r>
        <w:rPr>
          <w:rFonts w:cs="Times New Roman"/>
          <w:b/>
          <w:bCs/>
        </w:rPr>
        <w:t>WYMAGANIA DOTYCZĄCE ZABEZPIECZENIA NALEŻYTEGO WYKONANIA UMOWY</w:t>
      </w:r>
    </w:p>
    <w:p w14:paraId="2E97DD82" w14:textId="77777777" w:rsidR="00C3675C" w:rsidRPr="00783953" w:rsidRDefault="00C3675C" w:rsidP="00C3675C">
      <w:pPr>
        <w:pStyle w:val="Default"/>
        <w:spacing w:line="276" w:lineRule="auto"/>
        <w:jc w:val="center"/>
        <w:rPr>
          <w:b/>
          <w:bCs/>
        </w:rPr>
      </w:pPr>
    </w:p>
    <w:p w14:paraId="229AB948" w14:textId="0570399E" w:rsidR="00C023B8" w:rsidRPr="001757FB" w:rsidRDefault="00C3675C" w:rsidP="001757FB">
      <w:pPr>
        <w:tabs>
          <w:tab w:val="num" w:pos="540"/>
        </w:tabs>
        <w:spacing w:line="276" w:lineRule="auto"/>
        <w:rPr>
          <w:rFonts w:cs="Times New Roman"/>
        </w:rPr>
      </w:pPr>
      <w:r w:rsidRPr="00783953">
        <w:rPr>
          <w:rFonts w:cs="Times New Roman"/>
        </w:rPr>
        <w:t>Zamawiający nie wymaga zabezpieczenia należytego wykonania umowy.</w:t>
      </w:r>
    </w:p>
    <w:p w14:paraId="7BDB4E00" w14:textId="2A1F8262" w:rsidR="00AB010A" w:rsidRPr="00783953" w:rsidRDefault="00F525BF" w:rsidP="00AB010A">
      <w:pPr>
        <w:pStyle w:val="Default"/>
        <w:spacing w:line="276" w:lineRule="auto"/>
        <w:jc w:val="center"/>
        <w:rPr>
          <w:b/>
        </w:rPr>
      </w:pPr>
      <w:r w:rsidRPr="00783953">
        <w:t xml:space="preserve">      </w:t>
      </w:r>
    </w:p>
    <w:p w14:paraId="40C3CF38" w14:textId="7417A961" w:rsidR="001757FB" w:rsidRDefault="00F0453B" w:rsidP="00AB010A">
      <w:pPr>
        <w:pStyle w:val="Default"/>
        <w:tabs>
          <w:tab w:val="left" w:pos="284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XXV</w:t>
      </w:r>
      <w:r w:rsidR="00AB010A">
        <w:rPr>
          <w:b/>
          <w:bCs/>
        </w:rPr>
        <w:t xml:space="preserve">. </w:t>
      </w:r>
    </w:p>
    <w:p w14:paraId="274C486B" w14:textId="44BFEE6B" w:rsidR="00AB010A" w:rsidRPr="00783953" w:rsidRDefault="001757FB" w:rsidP="00AB010A">
      <w:pPr>
        <w:pStyle w:val="Default"/>
        <w:tabs>
          <w:tab w:val="left" w:pos="284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POUCZENIE O ŚRODKACH OCHRONY PRAWNEJ</w:t>
      </w:r>
    </w:p>
    <w:p w14:paraId="3482F26F" w14:textId="77777777" w:rsidR="00AB010A" w:rsidRPr="00783953" w:rsidRDefault="00AB010A" w:rsidP="00AB010A">
      <w:pPr>
        <w:pStyle w:val="Default"/>
        <w:tabs>
          <w:tab w:val="left" w:pos="284"/>
        </w:tabs>
        <w:spacing w:line="276" w:lineRule="auto"/>
        <w:jc w:val="both"/>
        <w:rPr>
          <w:b/>
          <w:bCs/>
        </w:rPr>
      </w:pPr>
    </w:p>
    <w:p w14:paraId="1E9B63B1" w14:textId="77777777" w:rsidR="00AB010A" w:rsidRPr="00783953" w:rsidRDefault="00AB010A" w:rsidP="00AB010A">
      <w:pPr>
        <w:suppressAutoHyphens w:val="0"/>
        <w:adjustRightInd w:val="0"/>
        <w:spacing w:line="276" w:lineRule="auto"/>
        <w:ind w:left="284" w:hanging="284"/>
        <w:jc w:val="both"/>
        <w:rPr>
          <w:rFonts w:cs="Times New Roman"/>
          <w:lang w:eastAsia="pl-PL"/>
        </w:rPr>
      </w:pPr>
      <w:r w:rsidRPr="00783953">
        <w:rPr>
          <w:rFonts w:cs="Times New Roman"/>
          <w:lang w:eastAsia="pl-PL"/>
        </w:rPr>
        <w:t>1. Zasady wnoszenia i rozpatrywania środków ochrony prawnej regulują przepisy ustawy Prawo Zamówień Publicznych Dział IX.</w:t>
      </w:r>
    </w:p>
    <w:p w14:paraId="4A4C4F32" w14:textId="77777777" w:rsidR="00AB010A" w:rsidRPr="00783953" w:rsidRDefault="00AB010A" w:rsidP="00AB010A">
      <w:pPr>
        <w:suppressAutoHyphens w:val="0"/>
        <w:adjustRightInd w:val="0"/>
        <w:spacing w:line="276" w:lineRule="auto"/>
        <w:ind w:left="284" w:hanging="284"/>
        <w:jc w:val="both"/>
        <w:rPr>
          <w:rFonts w:cs="Times New Roman"/>
          <w:lang w:eastAsia="pl-PL"/>
        </w:rPr>
      </w:pPr>
      <w:r w:rsidRPr="00783953">
        <w:rPr>
          <w:rFonts w:cs="Times New Roman"/>
          <w:lang w:eastAsia="pl-PL"/>
        </w:rPr>
        <w:t xml:space="preserve">2. Środki ochrony prawnej przysługują Wykonawcy, a także innemu podmiotowi, jeżeli ma lub miał interes w uzyskaniu zamówienia oraz poniósł lub może ponieść szkodę w wyniku naruszenia przez Zamawiającego przepisów ustawy. </w:t>
      </w:r>
    </w:p>
    <w:p w14:paraId="6C871F75" w14:textId="77777777" w:rsidR="00AB010A" w:rsidRPr="00783953" w:rsidRDefault="00AB010A" w:rsidP="00AB010A">
      <w:pPr>
        <w:suppressAutoHyphens w:val="0"/>
        <w:adjustRightInd w:val="0"/>
        <w:spacing w:line="276" w:lineRule="auto"/>
        <w:ind w:left="284" w:hanging="284"/>
        <w:jc w:val="both"/>
        <w:rPr>
          <w:rFonts w:cs="Times New Roman"/>
          <w:lang w:eastAsia="pl-PL"/>
        </w:rPr>
      </w:pPr>
      <w:r w:rsidRPr="00783953">
        <w:rPr>
          <w:rFonts w:cs="Times New Roman"/>
          <w:lang w:eastAsia="pl-PL"/>
        </w:rPr>
        <w:t>3. Środki ochrony prawnej przysługują również organizacjom wpisanym na listę, o której mowa                       w art. 469 pkt 15 ustawy oraz Rzecznikowi Małych i Średnich Przedsiębiorców.</w:t>
      </w:r>
    </w:p>
    <w:p w14:paraId="703B581E" w14:textId="251E11B1" w:rsidR="00AE6E34" w:rsidRPr="00783953" w:rsidRDefault="00AB010A" w:rsidP="00E03CE4">
      <w:pPr>
        <w:pStyle w:val="Default"/>
        <w:spacing w:line="276" w:lineRule="auto"/>
        <w:ind w:left="284"/>
        <w:jc w:val="both"/>
      </w:pPr>
      <w:r w:rsidRPr="00783953">
        <w:t>4. Odwołanie wnosi się do Prezesa Krajowej Izby Odwoławczej w terminie 5 dni od dnia przekazania informacji o czynności zamawiającego, stanowiącej podstawę jego wniesienia, przy użyciu środków komunikacji elektronicznej</w:t>
      </w:r>
      <w:r w:rsidR="00F525BF" w:rsidRPr="00783953">
        <w:t xml:space="preserve">                                                       </w:t>
      </w:r>
    </w:p>
    <w:p w14:paraId="0D99691A" w14:textId="77777777" w:rsidR="00E03CE4" w:rsidRDefault="00E03CE4" w:rsidP="001757FB">
      <w:pPr>
        <w:widowControl/>
        <w:tabs>
          <w:tab w:val="left" w:pos="0"/>
        </w:tabs>
        <w:autoSpaceDN/>
        <w:spacing w:line="276" w:lineRule="auto"/>
        <w:ind w:left="360"/>
        <w:jc w:val="center"/>
        <w:textAlignment w:val="auto"/>
        <w:rPr>
          <w:rFonts w:cs="Times New Roman"/>
          <w:b/>
          <w:bCs/>
          <w:iCs/>
        </w:rPr>
      </w:pPr>
    </w:p>
    <w:p w14:paraId="1DC69186" w14:textId="0D57AB5A" w:rsidR="001757FB" w:rsidRPr="0099123F" w:rsidRDefault="00F0453B" w:rsidP="001757FB">
      <w:pPr>
        <w:widowControl/>
        <w:tabs>
          <w:tab w:val="left" w:pos="0"/>
        </w:tabs>
        <w:autoSpaceDN/>
        <w:spacing w:line="276" w:lineRule="auto"/>
        <w:ind w:left="360"/>
        <w:jc w:val="center"/>
        <w:textAlignment w:val="auto"/>
        <w:rPr>
          <w:rFonts w:cs="Times New Roman"/>
          <w:b/>
          <w:bCs/>
          <w:iCs/>
        </w:rPr>
      </w:pPr>
      <w:r>
        <w:rPr>
          <w:rFonts w:cs="Times New Roman"/>
          <w:b/>
          <w:bCs/>
          <w:iCs/>
        </w:rPr>
        <w:t>XXVI</w:t>
      </w:r>
      <w:r w:rsidR="00AB010A" w:rsidRPr="0099123F">
        <w:rPr>
          <w:rFonts w:cs="Times New Roman"/>
          <w:b/>
          <w:bCs/>
          <w:iCs/>
        </w:rPr>
        <w:t>.</w:t>
      </w:r>
    </w:p>
    <w:p w14:paraId="2790CD6B" w14:textId="740A012A" w:rsidR="00472378" w:rsidRPr="0099123F" w:rsidRDefault="00F0453B" w:rsidP="001757FB">
      <w:pPr>
        <w:widowControl/>
        <w:tabs>
          <w:tab w:val="left" w:pos="0"/>
        </w:tabs>
        <w:autoSpaceDN/>
        <w:spacing w:line="276" w:lineRule="auto"/>
        <w:ind w:left="360"/>
        <w:jc w:val="center"/>
        <w:textAlignment w:val="auto"/>
        <w:rPr>
          <w:rFonts w:cs="Times New Roman"/>
          <w:b/>
          <w:bCs/>
          <w:iCs/>
        </w:rPr>
      </w:pPr>
      <w:r>
        <w:rPr>
          <w:rFonts w:cs="Times New Roman"/>
          <w:b/>
          <w:bCs/>
          <w:iCs/>
        </w:rPr>
        <w:t>DODATKOWE INFORMACJE</w:t>
      </w:r>
    </w:p>
    <w:p w14:paraId="792544A1" w14:textId="77777777" w:rsidR="00472378" w:rsidRPr="00783953" w:rsidRDefault="00472378" w:rsidP="00E73CAF">
      <w:pPr>
        <w:pStyle w:val="pkt"/>
        <w:numPr>
          <w:ilvl w:val="0"/>
          <w:numId w:val="16"/>
        </w:numPr>
        <w:spacing w:before="0" w:after="0" w:line="276" w:lineRule="auto"/>
        <w:ind w:left="357" w:hanging="357"/>
        <w:rPr>
          <w:szCs w:val="24"/>
        </w:rPr>
      </w:pPr>
      <w:r w:rsidRPr="00783953">
        <w:rPr>
          <w:szCs w:val="24"/>
        </w:rPr>
        <w:t>Zamawiający nie przewiduje złożenia oferty w postaci katalogów elektronicznych.</w:t>
      </w:r>
    </w:p>
    <w:p w14:paraId="25C6CEA0" w14:textId="77777777" w:rsidR="00472378" w:rsidRPr="00783953" w:rsidRDefault="00472378" w:rsidP="00E73CAF">
      <w:pPr>
        <w:pStyle w:val="pkt"/>
        <w:numPr>
          <w:ilvl w:val="0"/>
          <w:numId w:val="16"/>
        </w:numPr>
        <w:spacing w:before="0" w:after="0" w:line="276" w:lineRule="auto"/>
        <w:ind w:left="357" w:hanging="357"/>
        <w:rPr>
          <w:szCs w:val="24"/>
        </w:rPr>
      </w:pPr>
      <w:r w:rsidRPr="00783953">
        <w:rPr>
          <w:szCs w:val="24"/>
        </w:rPr>
        <w:t>Zamawiający nie prowadzi postępowania w celu zawarcia umowy ramowej.</w:t>
      </w:r>
    </w:p>
    <w:p w14:paraId="56F18699" w14:textId="77777777" w:rsidR="00472378" w:rsidRPr="00783953" w:rsidRDefault="00472378" w:rsidP="00E73CAF">
      <w:pPr>
        <w:pStyle w:val="pkt"/>
        <w:numPr>
          <w:ilvl w:val="0"/>
          <w:numId w:val="16"/>
        </w:numPr>
        <w:spacing w:before="0" w:after="0" w:line="276" w:lineRule="auto"/>
        <w:ind w:left="357" w:hanging="357"/>
        <w:rPr>
          <w:szCs w:val="24"/>
        </w:rPr>
      </w:pPr>
      <w:r w:rsidRPr="00783953">
        <w:rPr>
          <w:szCs w:val="24"/>
        </w:rPr>
        <w:t xml:space="preserve">Zamawiający nie zastrzega możliwości ubiegania się o udzielenie zamówienia wyłącznie przez wykonawców, o których mowa w art. 94 </w:t>
      </w:r>
      <w:proofErr w:type="spellStart"/>
      <w:r w:rsidRPr="00783953">
        <w:rPr>
          <w:szCs w:val="24"/>
        </w:rPr>
        <w:t>Pzp</w:t>
      </w:r>
      <w:proofErr w:type="spellEnd"/>
      <w:r w:rsidRPr="00783953">
        <w:rPr>
          <w:szCs w:val="24"/>
        </w:rPr>
        <w:t xml:space="preserve">. </w:t>
      </w:r>
    </w:p>
    <w:p w14:paraId="0AC57773" w14:textId="77777777" w:rsidR="00472378" w:rsidRPr="00783953" w:rsidRDefault="00472378" w:rsidP="00E73CAF">
      <w:pPr>
        <w:pStyle w:val="pkt"/>
        <w:numPr>
          <w:ilvl w:val="0"/>
          <w:numId w:val="16"/>
        </w:numPr>
        <w:spacing w:before="0" w:after="0" w:line="276" w:lineRule="auto"/>
        <w:ind w:left="357" w:hanging="357"/>
        <w:rPr>
          <w:szCs w:val="24"/>
        </w:rPr>
      </w:pPr>
      <w:r w:rsidRPr="00783953">
        <w:rPr>
          <w:szCs w:val="24"/>
        </w:rPr>
        <w:t>Zamawiający nie przewiduje zwrotu kosztów udziału w postępowaniu.</w:t>
      </w:r>
    </w:p>
    <w:p w14:paraId="54841E6A" w14:textId="77777777" w:rsidR="00472378" w:rsidRPr="00783953" w:rsidRDefault="00472378" w:rsidP="00E73CAF">
      <w:pPr>
        <w:pStyle w:val="pkt"/>
        <w:numPr>
          <w:ilvl w:val="0"/>
          <w:numId w:val="16"/>
        </w:numPr>
        <w:spacing w:before="0" w:after="0" w:line="276" w:lineRule="auto"/>
        <w:ind w:left="357" w:hanging="357"/>
        <w:rPr>
          <w:szCs w:val="24"/>
        </w:rPr>
      </w:pPr>
      <w:r w:rsidRPr="00783953">
        <w:rPr>
          <w:szCs w:val="24"/>
        </w:rPr>
        <w:t xml:space="preserve">Zamawiający nie przewiduje udzielenia zamówień, o których mowa w art. 214 ust. 1 pkt 7 i 8 ustawy </w:t>
      </w:r>
      <w:proofErr w:type="spellStart"/>
      <w:r w:rsidRPr="00783953">
        <w:rPr>
          <w:szCs w:val="24"/>
        </w:rPr>
        <w:t>Pzp</w:t>
      </w:r>
      <w:proofErr w:type="spellEnd"/>
      <w:r w:rsidRPr="00783953">
        <w:rPr>
          <w:szCs w:val="24"/>
        </w:rPr>
        <w:t>.</w:t>
      </w:r>
    </w:p>
    <w:p w14:paraId="6B8FA5B7" w14:textId="77777777" w:rsidR="00472378" w:rsidRPr="00783953" w:rsidRDefault="00472378" w:rsidP="00E73CAF">
      <w:pPr>
        <w:pStyle w:val="pkt"/>
        <w:numPr>
          <w:ilvl w:val="0"/>
          <w:numId w:val="16"/>
        </w:numPr>
        <w:spacing w:before="0" w:after="0" w:line="276" w:lineRule="auto"/>
        <w:ind w:left="357" w:hanging="357"/>
        <w:rPr>
          <w:szCs w:val="24"/>
        </w:rPr>
      </w:pPr>
      <w:r w:rsidRPr="00783953">
        <w:rPr>
          <w:szCs w:val="24"/>
        </w:rPr>
        <w:t>Zamawiający nie przewiduje rozliczeń w walutach obcych.</w:t>
      </w:r>
    </w:p>
    <w:p w14:paraId="00D55C30" w14:textId="77777777" w:rsidR="00472378" w:rsidRPr="00783953" w:rsidRDefault="00472378" w:rsidP="00E73CAF">
      <w:pPr>
        <w:pStyle w:val="pkt"/>
        <w:numPr>
          <w:ilvl w:val="0"/>
          <w:numId w:val="16"/>
        </w:numPr>
        <w:spacing w:before="0" w:after="0" w:line="276" w:lineRule="auto"/>
        <w:ind w:left="357" w:hanging="357"/>
        <w:rPr>
          <w:szCs w:val="24"/>
        </w:rPr>
      </w:pPr>
      <w:r w:rsidRPr="00783953">
        <w:rPr>
          <w:szCs w:val="24"/>
        </w:rPr>
        <w:t>Zamawiający nie wymaga odbycia przez Wykonawcę wizji lokalnej lub sprawdzenia przez niego dokumentów niezbędnych do realizacji zamówienia.</w:t>
      </w:r>
    </w:p>
    <w:p w14:paraId="1DCEB1D7" w14:textId="54A5490F" w:rsidR="003C212A" w:rsidRPr="00783953" w:rsidRDefault="003C212A" w:rsidP="00E03CE4">
      <w:pPr>
        <w:suppressAutoHyphens w:val="0"/>
        <w:adjustRightInd w:val="0"/>
        <w:spacing w:line="276" w:lineRule="auto"/>
        <w:rPr>
          <w:rFonts w:cs="Times New Roman"/>
          <w:b/>
        </w:rPr>
      </w:pPr>
    </w:p>
    <w:p w14:paraId="19687C41" w14:textId="78A73297" w:rsidR="001757FB" w:rsidRDefault="001757FB" w:rsidP="00783953">
      <w:pPr>
        <w:suppressAutoHyphens w:val="0"/>
        <w:adjustRightInd w:val="0"/>
        <w:spacing w:line="276" w:lineRule="auto"/>
        <w:ind w:left="284" w:hanging="284"/>
        <w:jc w:val="center"/>
        <w:rPr>
          <w:rFonts w:cs="Times New Roman"/>
          <w:b/>
        </w:rPr>
      </w:pPr>
      <w:r>
        <w:rPr>
          <w:rFonts w:cs="Times New Roman"/>
          <w:b/>
        </w:rPr>
        <w:t>XX</w:t>
      </w:r>
      <w:r w:rsidR="00AB010A">
        <w:rPr>
          <w:rFonts w:cs="Times New Roman"/>
          <w:b/>
        </w:rPr>
        <w:t>V</w:t>
      </w:r>
      <w:r w:rsidR="00F0453B">
        <w:rPr>
          <w:rFonts w:cs="Times New Roman"/>
          <w:b/>
        </w:rPr>
        <w:t>II</w:t>
      </w:r>
      <w:r w:rsidR="00AB010A">
        <w:rPr>
          <w:rFonts w:cs="Times New Roman"/>
          <w:b/>
        </w:rPr>
        <w:t xml:space="preserve">. </w:t>
      </w:r>
    </w:p>
    <w:p w14:paraId="1D89573B" w14:textId="513EBA4C" w:rsidR="003C212A" w:rsidRPr="00783953" w:rsidRDefault="00F0453B" w:rsidP="00783953">
      <w:pPr>
        <w:suppressAutoHyphens w:val="0"/>
        <w:adjustRightInd w:val="0"/>
        <w:spacing w:line="276" w:lineRule="auto"/>
        <w:ind w:left="284" w:hanging="284"/>
        <w:jc w:val="center"/>
        <w:rPr>
          <w:rFonts w:cs="Times New Roman"/>
          <w:b/>
        </w:rPr>
      </w:pPr>
      <w:r>
        <w:rPr>
          <w:rFonts w:cs="Times New Roman"/>
          <w:b/>
        </w:rPr>
        <w:t>OCHRONA DANYCH OSOBOWYCH</w:t>
      </w:r>
    </w:p>
    <w:p w14:paraId="7B77B925" w14:textId="77777777" w:rsidR="00B8567A" w:rsidRPr="00783953" w:rsidRDefault="003F59AC" w:rsidP="00783953">
      <w:pPr>
        <w:widowControl/>
        <w:suppressAutoHyphens w:val="0"/>
        <w:autoSpaceDN/>
        <w:spacing w:before="240"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Zgodnie z art. 13 ust. 1 i 2 rozporządzenia Parlamentu Europejskiego i Rady (UE) 2016/679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(Dz. U. UE L119 z dnia 4 maja 2016 r., str. 1; zwanym dalej „RODO”), informujemy, że:</w:t>
      </w:r>
    </w:p>
    <w:p w14:paraId="1ED06AED" w14:textId="12316E08" w:rsidR="00B8567A" w:rsidRPr="00783953" w:rsidRDefault="00B8567A" w:rsidP="00E73CAF">
      <w:pPr>
        <w:pStyle w:val="Akapitzlist"/>
        <w:numPr>
          <w:ilvl w:val="0"/>
          <w:numId w:val="7"/>
        </w:numPr>
        <w:suppressAutoHyphens w:val="0"/>
        <w:spacing w:before="240" w:line="276" w:lineRule="auto"/>
        <w:jc w:val="both"/>
        <w:rPr>
          <w:color w:val="000000" w:themeColor="text1"/>
        </w:rPr>
      </w:pPr>
      <w:r w:rsidRPr="00783953">
        <w:t xml:space="preserve">administratorem Pani/Pana danych osobowych jest </w:t>
      </w:r>
      <w:r w:rsidRPr="00783953">
        <w:rPr>
          <w:b/>
          <w:bCs/>
        </w:rPr>
        <w:t xml:space="preserve">Dyrektor Zespołu Szkół Nr 4 im. Ziemi Podlaskiej, 17-100 Bielsk Podlaski, ul. </w:t>
      </w:r>
      <w:proofErr w:type="spellStart"/>
      <w:r w:rsidRPr="00783953">
        <w:rPr>
          <w:b/>
          <w:bCs/>
        </w:rPr>
        <w:t>Hołowieska</w:t>
      </w:r>
      <w:proofErr w:type="spellEnd"/>
      <w:r w:rsidRPr="00783953">
        <w:rPr>
          <w:b/>
          <w:bCs/>
        </w:rPr>
        <w:t xml:space="preserve"> 18, tel.858332737, fax: 858332733,</w:t>
      </w:r>
      <w:r w:rsidRPr="00783953">
        <w:rPr>
          <w:b/>
          <w:bCs/>
        </w:rPr>
        <w:br/>
        <w:t xml:space="preserve">e-mail: </w:t>
      </w:r>
      <w:hyperlink r:id="rId15" w:history="1">
        <w:r w:rsidRPr="00783953">
          <w:rPr>
            <w:rStyle w:val="Hipercze"/>
            <w:b/>
            <w:bCs/>
          </w:rPr>
          <w:t>zsznr4bp@op.pl</w:t>
        </w:r>
      </w:hyperlink>
      <w:r w:rsidRPr="00783953">
        <w:rPr>
          <w:b/>
          <w:bCs/>
          <w:u w:val="single"/>
        </w:rPr>
        <w:t>;</w:t>
      </w:r>
    </w:p>
    <w:p w14:paraId="01CAE172" w14:textId="7D2FC0EA" w:rsidR="003F59AC" w:rsidRPr="00783953" w:rsidRDefault="003F59AC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administrator wyznaczył Inspektora Ochrony Danych, z którym można się kontaktować pod adresem e-mail</w:t>
      </w:r>
      <w:r w:rsidRPr="00783953">
        <w:rPr>
          <w:rFonts w:eastAsia="Times New Roman" w:cs="Times New Roman"/>
          <w:i/>
          <w:color w:val="000000" w:themeColor="text1"/>
          <w:kern w:val="0"/>
          <w:lang w:eastAsia="pl-PL" w:bidi="ar-SA"/>
        </w:rPr>
        <w:t xml:space="preserve">: </w:t>
      </w:r>
      <w:r w:rsidR="005B260C" w:rsidRPr="00783953">
        <w:rPr>
          <w:rFonts w:cs="Times New Roman"/>
          <w:b/>
          <w:bCs/>
          <w:lang w:val="en-US"/>
        </w:rPr>
        <w:t>iod_zs4_bielsk_podlaski@podlaskie.pl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;</w:t>
      </w:r>
    </w:p>
    <w:p w14:paraId="5F378943" w14:textId="77777777" w:rsidR="00B31163" w:rsidRPr="00783953" w:rsidRDefault="003F59AC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Pani/Pana dane osobowe przetwarzane będą na podstawie art. 6 ust. 1 lit. c RODO 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  <w:t xml:space="preserve">w celu związanym z przedmiotowym postępowaniem o udzielenie zamówienia publicznego prowadzonym w trybie podstawowym bez negocjacji (art. 275 pkt 1 ustawy </w:t>
      </w:r>
      <w:proofErr w:type="spellStart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Pzp</w:t>
      </w:r>
      <w:proofErr w:type="spellEnd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);</w:t>
      </w:r>
    </w:p>
    <w:p w14:paraId="7099A7AE" w14:textId="77777777" w:rsidR="00B31163" w:rsidRPr="00783953" w:rsidRDefault="003F59AC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Pzp</w:t>
      </w:r>
      <w:proofErr w:type="spellEnd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;</w:t>
      </w:r>
    </w:p>
    <w:p w14:paraId="51C2B4F9" w14:textId="77777777" w:rsidR="00B31163" w:rsidRPr="00783953" w:rsidRDefault="003F59AC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lastRenderedPageBreak/>
        <w:t xml:space="preserve">Pani/Pana dane osobowe będą przechowywane, zgodnie z art. 78 ust. 1 </w:t>
      </w:r>
      <w:proofErr w:type="spellStart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Pzp</w:t>
      </w:r>
      <w:proofErr w:type="spellEnd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przez okres 4 lat od dnia zakończenia postępowania o udzielenie zamówienia, a jeżeli czas trwania umowy przekracza 4 lata, okres przechowywania obejmuje cały czas trwania umowy;</w:t>
      </w:r>
    </w:p>
    <w:p w14:paraId="35A58A8D" w14:textId="2B1EF440" w:rsidR="00B31163" w:rsidRPr="00783953" w:rsidRDefault="003F59AC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Pzp</w:t>
      </w:r>
      <w:proofErr w:type="spellEnd"/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, związanym z udziałem</w:t>
      </w:r>
      <w:r w:rsidR="002F2787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w postępowaniu o udzielenie zamówienia publicznego;</w:t>
      </w:r>
    </w:p>
    <w:p w14:paraId="2AC111C0" w14:textId="77777777" w:rsidR="00B31163" w:rsidRPr="00783953" w:rsidRDefault="003F59AC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w odniesieniu do Pani/Pana danych osobowych decyzje nie będą podejmowane w sposób zautomatyzowany, stosownie do art. 22 RODO;</w:t>
      </w:r>
    </w:p>
    <w:p w14:paraId="4BD2B403" w14:textId="77777777" w:rsidR="003F59AC" w:rsidRPr="00783953" w:rsidRDefault="003F59AC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posiada Pani/Pan:</w:t>
      </w:r>
    </w:p>
    <w:p w14:paraId="6D50B8F2" w14:textId="5D8CF82A" w:rsidR="00EE70B1" w:rsidRPr="00783953" w:rsidRDefault="00EE70B1" w:rsidP="00E73CAF">
      <w:pPr>
        <w:widowControl/>
        <w:numPr>
          <w:ilvl w:val="0"/>
          <w:numId w:val="6"/>
        </w:numPr>
        <w:suppressAutoHyphens w:val="0"/>
        <w:autoSpaceDN/>
        <w:spacing w:line="276" w:lineRule="auto"/>
        <w:ind w:left="709" w:hanging="283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ab/>
        <w:t xml:space="preserve">na podstawie art. 15 RODO prawo dostępu do danych osobowych Pani/Pana dotyczących </w:t>
      </w:r>
      <w:r w:rsidR="002F2787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br/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albo sprecyzowanie nazwy lub daty zakończonego postępowania o udzielenie zamówienia),</w:t>
      </w:r>
    </w:p>
    <w:p w14:paraId="4CD3FE4B" w14:textId="041956F3" w:rsidR="00EE70B1" w:rsidRPr="00783953" w:rsidRDefault="00EE70B1" w:rsidP="00E73CAF">
      <w:pPr>
        <w:widowControl/>
        <w:numPr>
          <w:ilvl w:val="0"/>
          <w:numId w:val="6"/>
        </w:numPr>
        <w:suppressAutoHyphens w:val="0"/>
        <w:autoSpaceDN/>
        <w:spacing w:line="276" w:lineRule="auto"/>
        <w:ind w:left="709" w:hanging="283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ab/>
        <w:t>na podstawie art. 16 RODO prawo do sprostowania Pani/Pana danych osobowych (</w:t>
      </w:r>
      <w:r w:rsidRPr="00783953">
        <w:rPr>
          <w:rFonts w:eastAsia="Times New Roman" w:cs="Times New Roman"/>
          <w:i/>
          <w:color w:val="000000" w:themeColor="text1"/>
          <w:kern w:val="0"/>
          <w:lang w:eastAsia="pl-PL" w:bidi="ar-SA"/>
        </w:rPr>
        <w:t>skorzystanie z prawa do sprostowania nie może skutkować zmianą wyniku postępowania</w:t>
      </w:r>
      <w:r w:rsidR="002F2787" w:rsidRPr="00783953">
        <w:rPr>
          <w:rFonts w:eastAsia="Times New Roman" w:cs="Times New Roman"/>
          <w:i/>
          <w:color w:val="000000" w:themeColor="text1"/>
          <w:kern w:val="0"/>
          <w:lang w:eastAsia="pl-PL" w:bidi="ar-SA"/>
        </w:rPr>
        <w:br/>
      </w:r>
      <w:r w:rsidRPr="00783953">
        <w:rPr>
          <w:rFonts w:eastAsia="Times New Roman" w:cs="Times New Roman"/>
          <w:i/>
          <w:color w:val="000000" w:themeColor="text1"/>
          <w:kern w:val="0"/>
          <w:lang w:eastAsia="pl-PL" w:bidi="ar-SA"/>
        </w:rPr>
        <w:t xml:space="preserve"> o udzielenie zamówienia publicznego ani zmianą postanowień umowy w zakresie niezgodnym z ustawą </w:t>
      </w:r>
      <w:proofErr w:type="spellStart"/>
      <w:r w:rsidRPr="00783953">
        <w:rPr>
          <w:rFonts w:eastAsia="Times New Roman" w:cs="Times New Roman"/>
          <w:i/>
          <w:color w:val="000000" w:themeColor="text1"/>
          <w:kern w:val="0"/>
          <w:lang w:eastAsia="pl-PL" w:bidi="ar-SA"/>
        </w:rPr>
        <w:t>Pzp</w:t>
      </w:r>
      <w:proofErr w:type="spellEnd"/>
      <w:r w:rsidRPr="00783953">
        <w:rPr>
          <w:rFonts w:eastAsia="Times New Roman" w:cs="Times New Roman"/>
          <w:i/>
          <w:color w:val="000000" w:themeColor="text1"/>
          <w:kern w:val="0"/>
          <w:lang w:eastAsia="pl-PL" w:bidi="ar-SA"/>
        </w:rPr>
        <w:t xml:space="preserve"> oraz nie może naruszać integralności protokołu oraz jego załączników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),</w:t>
      </w:r>
    </w:p>
    <w:p w14:paraId="7BCF701D" w14:textId="77777777" w:rsidR="00EE70B1" w:rsidRPr="00783953" w:rsidRDefault="00EE70B1" w:rsidP="00E73CAF">
      <w:pPr>
        <w:widowControl/>
        <w:numPr>
          <w:ilvl w:val="0"/>
          <w:numId w:val="6"/>
        </w:numPr>
        <w:suppressAutoHyphens w:val="0"/>
        <w:autoSpaceDN/>
        <w:spacing w:line="276" w:lineRule="auto"/>
        <w:ind w:left="709" w:hanging="283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ab/>
        <w:t>na podstawie art. 18 RODO prawo żądania od administratora ograniczenia przetwarzania danych osobowych z zastrzeżeniem okresu trwania postępowania o udzielenie zamówienia publicznego oraz przypadków, o których mowa w art. 18 ust. 2 RODO (</w:t>
      </w:r>
      <w:r w:rsidRPr="00783953">
        <w:rPr>
          <w:rFonts w:eastAsia="Times New Roman" w:cs="Times New Roman"/>
          <w:i/>
          <w:color w:val="000000" w:themeColor="text1"/>
          <w:kern w:val="0"/>
          <w:lang w:eastAsia="pl-PL" w:bidi="ar-SA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),</w:t>
      </w:r>
    </w:p>
    <w:p w14:paraId="600D05D0" w14:textId="77777777" w:rsidR="00EE70B1" w:rsidRPr="00783953" w:rsidRDefault="00EE70B1" w:rsidP="00E73CAF">
      <w:pPr>
        <w:widowControl/>
        <w:numPr>
          <w:ilvl w:val="0"/>
          <w:numId w:val="6"/>
        </w:numPr>
        <w:suppressAutoHyphens w:val="0"/>
        <w:autoSpaceDN/>
        <w:spacing w:line="276" w:lineRule="auto"/>
        <w:ind w:left="709" w:hanging="283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ab/>
        <w:t>prawo do wniesienia skargi do Prezesa Urzędu Ochrony Danych Osobowych, gdy uzna Pani/Pan, że przetwarzanie danych osobowych Pani/Pana dotyczących narusza przepisy RODO;</w:t>
      </w:r>
    </w:p>
    <w:p w14:paraId="6EA4F160" w14:textId="77777777" w:rsidR="003F59AC" w:rsidRPr="00783953" w:rsidRDefault="003F59AC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nie przysługuje Pani/Panu:</w:t>
      </w:r>
    </w:p>
    <w:p w14:paraId="48CCD088" w14:textId="77777777" w:rsidR="00EE70B1" w:rsidRPr="00783953" w:rsidRDefault="00EE70B1" w:rsidP="00E73CAF">
      <w:pPr>
        <w:widowControl/>
        <w:numPr>
          <w:ilvl w:val="0"/>
          <w:numId w:val="8"/>
        </w:numPr>
        <w:suppressAutoHyphens w:val="0"/>
        <w:autoSpaceDN/>
        <w:spacing w:line="276" w:lineRule="auto"/>
        <w:ind w:left="567" w:hanging="141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w związku z art. 17 ust. 3 lit. b, d lub e RODO prawo do usunięcia danych osobowych,</w:t>
      </w:r>
    </w:p>
    <w:p w14:paraId="7468D788" w14:textId="77777777" w:rsidR="00EE70B1" w:rsidRPr="00783953" w:rsidRDefault="00EE70B1" w:rsidP="00E73CAF">
      <w:pPr>
        <w:widowControl/>
        <w:numPr>
          <w:ilvl w:val="0"/>
          <w:numId w:val="8"/>
        </w:numPr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prawo do przenoszenia danych osobowych, o którym mowa w art. 20 RODO,</w:t>
      </w:r>
    </w:p>
    <w:p w14:paraId="75216C59" w14:textId="77777777" w:rsidR="00EE70B1" w:rsidRPr="00783953" w:rsidRDefault="00EE70B1" w:rsidP="00E73CAF">
      <w:pPr>
        <w:widowControl/>
        <w:numPr>
          <w:ilvl w:val="0"/>
          <w:numId w:val="8"/>
        </w:numPr>
        <w:suppressAutoHyphens w:val="0"/>
        <w:autoSpaceDN/>
        <w:spacing w:line="276" w:lineRule="auto"/>
        <w:ind w:left="709" w:hanging="283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na podstawie art. 21 RODO prawo sprzeciwu, wobec przetwarzania danych osobowych, gdyż podstawą prawną przetwarzania Pani/Pana danych osobowych jest art. 6 ust. 1 lit. c RODO;</w:t>
      </w:r>
    </w:p>
    <w:p w14:paraId="1E467A8F" w14:textId="77777777" w:rsidR="003F59AC" w:rsidRPr="00783953" w:rsidRDefault="00EE70B1" w:rsidP="00E73CAF">
      <w:pPr>
        <w:widowControl/>
        <w:numPr>
          <w:ilvl w:val="0"/>
          <w:numId w:val="7"/>
        </w:numPr>
        <w:tabs>
          <w:tab w:val="clear" w:pos="181"/>
          <w:tab w:val="num" w:pos="426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color w:val="000000" w:themeColor="text1"/>
          <w:kern w:val="0"/>
          <w:lang w:eastAsia="pl-PL" w:bidi="ar-SA"/>
        </w:rPr>
      </w:pPr>
      <w:r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 xml:space="preserve"> </w:t>
      </w:r>
      <w:r w:rsidR="003F59AC" w:rsidRPr="00783953">
        <w:rPr>
          <w:rFonts w:eastAsia="Times New Roman" w:cs="Times New Roman"/>
          <w:color w:val="000000" w:themeColor="text1"/>
          <w:kern w:val="0"/>
          <w:lang w:eastAsia="pl-PL" w:bidi="ar-SA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11D64949" w14:textId="22612FC1" w:rsidR="004B184A" w:rsidRPr="00783953" w:rsidRDefault="004B184A" w:rsidP="00783953">
      <w:pPr>
        <w:pStyle w:val="Tekstblokowy1"/>
        <w:spacing w:before="0" w:line="276" w:lineRule="auto"/>
        <w:ind w:right="6" w:hanging="284"/>
        <w:jc w:val="center"/>
        <w:rPr>
          <w:spacing w:val="-3"/>
        </w:rPr>
      </w:pPr>
    </w:p>
    <w:p w14:paraId="2EC878DC" w14:textId="559B5609" w:rsidR="001757FB" w:rsidRDefault="005206DD" w:rsidP="00783953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XXV</w:t>
      </w:r>
      <w:r w:rsidR="001757FB">
        <w:rPr>
          <w:b/>
          <w:bCs/>
        </w:rPr>
        <w:t>I</w:t>
      </w:r>
      <w:r w:rsidR="00F0453B">
        <w:rPr>
          <w:b/>
          <w:bCs/>
        </w:rPr>
        <w:t>II</w:t>
      </w:r>
      <w:r>
        <w:rPr>
          <w:b/>
          <w:bCs/>
        </w:rPr>
        <w:t xml:space="preserve">. </w:t>
      </w:r>
    </w:p>
    <w:p w14:paraId="21396F26" w14:textId="435E9DE9" w:rsidR="00B34D54" w:rsidRPr="00783953" w:rsidRDefault="00FE15DB" w:rsidP="00783953">
      <w:pPr>
        <w:pStyle w:val="Default"/>
        <w:spacing w:line="276" w:lineRule="auto"/>
        <w:jc w:val="both"/>
      </w:pPr>
      <w:r w:rsidRPr="00FE15DB">
        <w:rPr>
          <w:b/>
          <w:bCs/>
          <w:color w:val="auto"/>
        </w:rPr>
        <w:t>INFORMACJA DOTYCZĄCA UDZIELENIA ZAMÓWIENIA UZUPEŁNIAJĄCEGO</w:t>
      </w:r>
      <w:r w:rsidR="001757FB" w:rsidRPr="00FE15DB">
        <w:rPr>
          <w:color w:val="auto"/>
        </w:rPr>
        <w:t xml:space="preserve">    </w:t>
      </w:r>
      <w:r w:rsidR="004B184A" w:rsidRPr="00783953">
        <w:t xml:space="preserve">Zamawiający nie przewiduje zamówień uzupełniających. </w:t>
      </w:r>
    </w:p>
    <w:p w14:paraId="3369B91B" w14:textId="77777777" w:rsidR="004B184A" w:rsidRPr="00783953" w:rsidRDefault="004B184A" w:rsidP="00783953">
      <w:pPr>
        <w:suppressAutoHyphens w:val="0"/>
        <w:adjustRightInd w:val="0"/>
        <w:spacing w:line="276" w:lineRule="auto"/>
        <w:ind w:left="567"/>
        <w:jc w:val="both"/>
        <w:rPr>
          <w:rFonts w:cs="Times New Roman"/>
          <w:lang w:eastAsia="pl-PL"/>
        </w:rPr>
      </w:pPr>
    </w:p>
    <w:p w14:paraId="66BEA97A" w14:textId="76A50635" w:rsidR="001757FB" w:rsidRDefault="00F0453B" w:rsidP="00783953">
      <w:pPr>
        <w:pStyle w:val="Default"/>
        <w:spacing w:after="120" w:line="276" w:lineRule="auto"/>
        <w:jc w:val="center"/>
        <w:rPr>
          <w:b/>
          <w:bCs/>
        </w:rPr>
      </w:pPr>
      <w:r>
        <w:rPr>
          <w:b/>
          <w:bCs/>
        </w:rPr>
        <w:t>XXIX</w:t>
      </w:r>
      <w:r w:rsidR="005206DD">
        <w:rPr>
          <w:b/>
          <w:bCs/>
        </w:rPr>
        <w:t xml:space="preserve">. </w:t>
      </w:r>
    </w:p>
    <w:p w14:paraId="63A1F233" w14:textId="61DA8E11" w:rsidR="00E61C85" w:rsidRPr="00783953" w:rsidRDefault="00FE15DB" w:rsidP="00783953">
      <w:pPr>
        <w:pStyle w:val="Default"/>
        <w:spacing w:after="120" w:line="276" w:lineRule="auto"/>
        <w:jc w:val="center"/>
        <w:rPr>
          <w:b/>
          <w:bCs/>
        </w:rPr>
      </w:pPr>
      <w:r>
        <w:rPr>
          <w:b/>
          <w:bCs/>
        </w:rPr>
        <w:t>INFORMACJE UZUPEŁNIAJĄCE</w:t>
      </w:r>
    </w:p>
    <w:p w14:paraId="7E2CC8F9" w14:textId="32B99DF7" w:rsidR="00391996" w:rsidRPr="00783953" w:rsidRDefault="00E61C85" w:rsidP="00783953">
      <w:pPr>
        <w:pStyle w:val="Default"/>
        <w:numPr>
          <w:ilvl w:val="4"/>
          <w:numId w:val="2"/>
        </w:numPr>
        <w:spacing w:line="276" w:lineRule="auto"/>
        <w:ind w:left="284" w:hanging="284"/>
        <w:jc w:val="both"/>
        <w:rPr>
          <w:color w:val="000000" w:themeColor="text1"/>
        </w:rPr>
      </w:pPr>
      <w:r w:rsidRPr="00783953">
        <w:rPr>
          <w:color w:val="000000" w:themeColor="text1"/>
        </w:rPr>
        <w:lastRenderedPageBreak/>
        <w:t>Postępowanie o udzielenie zamówienia publicznego może zostać unieważnione jedynie</w:t>
      </w:r>
      <w:r w:rsidR="002F2787" w:rsidRPr="00783953">
        <w:rPr>
          <w:color w:val="000000" w:themeColor="text1"/>
        </w:rPr>
        <w:t xml:space="preserve">                            </w:t>
      </w:r>
      <w:r w:rsidR="00F12724" w:rsidRPr="00783953">
        <w:rPr>
          <w:color w:val="000000" w:themeColor="text1"/>
        </w:rPr>
        <w:t xml:space="preserve"> </w:t>
      </w:r>
      <w:r w:rsidRPr="00783953">
        <w:rPr>
          <w:color w:val="000000" w:themeColor="text1"/>
        </w:rPr>
        <w:t xml:space="preserve">w </w:t>
      </w:r>
      <w:r w:rsidRPr="00783953">
        <w:t xml:space="preserve">przypadkach określonych w art. </w:t>
      </w:r>
      <w:r w:rsidR="00E07B47" w:rsidRPr="00783953">
        <w:t>255 ustawy z dnia 11</w:t>
      </w:r>
      <w:r w:rsidR="001A6B7B" w:rsidRPr="00783953">
        <w:t xml:space="preserve"> września </w:t>
      </w:r>
      <w:r w:rsidRPr="00783953">
        <w:t>20</w:t>
      </w:r>
      <w:r w:rsidR="00E07B47" w:rsidRPr="00783953">
        <w:t>19</w:t>
      </w:r>
      <w:r w:rsidRPr="00783953">
        <w:t xml:space="preserve"> r. Pra</w:t>
      </w:r>
      <w:r w:rsidR="001A6B7B" w:rsidRPr="00783953">
        <w:t>wo z</w:t>
      </w:r>
      <w:r w:rsidRPr="00783953">
        <w:t>amówień</w:t>
      </w:r>
      <w:r w:rsidR="00E07B47" w:rsidRPr="00783953">
        <w:t xml:space="preserve"> </w:t>
      </w:r>
      <w:r w:rsidR="001A6B7B" w:rsidRPr="00783953">
        <w:t>p</w:t>
      </w:r>
      <w:r w:rsidR="00E07B47" w:rsidRPr="00783953">
        <w:t>ublicznych (</w:t>
      </w:r>
      <w:r w:rsidR="00721FF4">
        <w:t>Dz. U. z 2023  r. poz.1605</w:t>
      </w:r>
      <w:r w:rsidR="001A6B7B" w:rsidRPr="00783953">
        <w:t>,</w:t>
      </w:r>
      <w:r w:rsidRPr="00783953">
        <w:t xml:space="preserve"> z </w:t>
      </w:r>
      <w:proofErr w:type="spellStart"/>
      <w:r w:rsidRPr="00783953">
        <w:t>późn</w:t>
      </w:r>
      <w:proofErr w:type="spellEnd"/>
      <w:r w:rsidRPr="00783953">
        <w:t xml:space="preserve">. zm.). O fakcie unieważnienia postępowania, </w:t>
      </w:r>
      <w:r w:rsidRPr="00783953">
        <w:rPr>
          <w:color w:val="000000" w:themeColor="text1"/>
        </w:rPr>
        <w:t xml:space="preserve">Zamawiający poinformuje wszystkich Wykonawców biorących w nim udział. </w:t>
      </w:r>
    </w:p>
    <w:p w14:paraId="5FD2EF8F" w14:textId="45E20316" w:rsidR="000735A7" w:rsidRPr="00783953" w:rsidRDefault="000735A7" w:rsidP="00783953">
      <w:pPr>
        <w:spacing w:line="276" w:lineRule="auto"/>
        <w:ind w:left="567" w:hanging="567"/>
        <w:jc w:val="center"/>
        <w:rPr>
          <w:rFonts w:cs="Times New Roman"/>
          <w:b/>
          <w:bCs/>
        </w:rPr>
      </w:pPr>
    </w:p>
    <w:p w14:paraId="6F0860EF" w14:textId="7FBECADC" w:rsidR="00397D61" w:rsidRPr="00783953" w:rsidRDefault="00397D61" w:rsidP="00AB010A">
      <w:pPr>
        <w:pStyle w:val="Default"/>
        <w:spacing w:line="276" w:lineRule="auto"/>
        <w:rPr>
          <w:color w:val="auto"/>
        </w:rPr>
      </w:pPr>
    </w:p>
    <w:p w14:paraId="0DA00619" w14:textId="65E00642" w:rsidR="002E6543" w:rsidRDefault="00F0453B" w:rsidP="00783953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XXX</w:t>
      </w:r>
      <w:r w:rsidR="005206DD">
        <w:rPr>
          <w:b/>
          <w:bCs/>
        </w:rPr>
        <w:t>.</w:t>
      </w:r>
    </w:p>
    <w:p w14:paraId="2F7B954E" w14:textId="44FEDAA4" w:rsidR="00E61C85" w:rsidRPr="00783953" w:rsidRDefault="00FE15DB" w:rsidP="00783953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t>WYKAZ ZAŁĄCZNIKÓW DO SWZ</w:t>
      </w:r>
    </w:p>
    <w:p w14:paraId="331BA6AE" w14:textId="77777777" w:rsidR="00B25FB4" w:rsidRPr="00783953" w:rsidRDefault="00B25FB4" w:rsidP="00783953">
      <w:pPr>
        <w:pStyle w:val="Default"/>
        <w:spacing w:line="276" w:lineRule="auto"/>
        <w:jc w:val="center"/>
        <w:rPr>
          <w:color w:val="000000" w:themeColor="text1"/>
        </w:rPr>
      </w:pPr>
    </w:p>
    <w:p w14:paraId="46D636C7" w14:textId="3E0CDD40" w:rsidR="00E61C85" w:rsidRPr="00783953" w:rsidRDefault="00E61C85" w:rsidP="00783953">
      <w:pPr>
        <w:pStyle w:val="Default"/>
        <w:spacing w:after="21" w:line="276" w:lineRule="auto"/>
        <w:jc w:val="both"/>
        <w:rPr>
          <w:color w:val="000000" w:themeColor="text1"/>
        </w:rPr>
      </w:pPr>
      <w:r w:rsidRPr="00783953">
        <w:rPr>
          <w:b/>
          <w:color w:val="000000" w:themeColor="text1"/>
        </w:rPr>
        <w:t>Załącznik Nr 1</w:t>
      </w:r>
      <w:r w:rsidR="00495697" w:rsidRPr="00783953">
        <w:rPr>
          <w:color w:val="000000" w:themeColor="text1"/>
        </w:rPr>
        <w:tab/>
      </w:r>
      <w:r w:rsidR="00495697" w:rsidRPr="00783953">
        <w:rPr>
          <w:color w:val="000000" w:themeColor="text1"/>
        </w:rPr>
        <w:tab/>
      </w:r>
      <w:r w:rsidR="00843D6E" w:rsidRPr="00783953">
        <w:rPr>
          <w:color w:val="000000" w:themeColor="text1"/>
        </w:rPr>
        <w:tab/>
      </w:r>
      <w:r w:rsidR="00843D6E" w:rsidRPr="00783953">
        <w:rPr>
          <w:color w:val="000000" w:themeColor="text1"/>
        </w:rPr>
        <w:tab/>
      </w:r>
      <w:r w:rsidR="00843D6E" w:rsidRPr="00783953">
        <w:rPr>
          <w:color w:val="000000" w:themeColor="text1"/>
        </w:rPr>
        <w:tab/>
      </w:r>
      <w:r w:rsidR="00495697" w:rsidRPr="00783953">
        <w:rPr>
          <w:color w:val="000000" w:themeColor="text1"/>
        </w:rPr>
        <w:tab/>
      </w:r>
      <w:r w:rsidR="00495697" w:rsidRPr="00783953">
        <w:rPr>
          <w:color w:val="000000" w:themeColor="text1"/>
        </w:rPr>
        <w:tab/>
      </w:r>
      <w:r w:rsidR="00495697" w:rsidRPr="00783953">
        <w:rPr>
          <w:color w:val="000000" w:themeColor="text1"/>
        </w:rPr>
        <w:tab/>
      </w:r>
      <w:r w:rsidR="0014213E">
        <w:rPr>
          <w:color w:val="000000" w:themeColor="text1"/>
        </w:rPr>
        <w:t>.</w:t>
      </w:r>
      <w:r w:rsidR="00843D6E" w:rsidRPr="00783953">
        <w:rPr>
          <w:color w:val="000000" w:themeColor="text1"/>
        </w:rPr>
        <w:t xml:space="preserve"> </w:t>
      </w:r>
      <w:r w:rsidR="0025054B" w:rsidRPr="00783953">
        <w:rPr>
          <w:color w:val="000000" w:themeColor="text1"/>
        </w:rPr>
        <w:t>Formularz O</w:t>
      </w:r>
      <w:r w:rsidRPr="00783953">
        <w:rPr>
          <w:color w:val="000000" w:themeColor="text1"/>
        </w:rPr>
        <w:t xml:space="preserve">fertowy </w:t>
      </w:r>
    </w:p>
    <w:p w14:paraId="23005AC5" w14:textId="0E90BCF1" w:rsidR="00843D6E" w:rsidRPr="00783953" w:rsidRDefault="00E61C85" w:rsidP="00783953">
      <w:pPr>
        <w:pStyle w:val="Default"/>
        <w:spacing w:after="21" w:line="276" w:lineRule="auto"/>
        <w:jc w:val="both"/>
        <w:rPr>
          <w:color w:val="000000" w:themeColor="text1"/>
        </w:rPr>
      </w:pPr>
      <w:r w:rsidRPr="00783953">
        <w:rPr>
          <w:b/>
          <w:color w:val="000000" w:themeColor="text1"/>
        </w:rPr>
        <w:t>Załącznik Nr 2</w:t>
      </w:r>
      <w:r w:rsidR="0014213E">
        <w:rPr>
          <w:b/>
          <w:color w:val="000000" w:themeColor="text1"/>
        </w:rPr>
        <w:t>.</w:t>
      </w:r>
      <w:r w:rsidR="00495697" w:rsidRPr="00783953">
        <w:rPr>
          <w:b/>
          <w:color w:val="000000" w:themeColor="text1"/>
        </w:rPr>
        <w:t xml:space="preserve"> </w:t>
      </w:r>
      <w:r w:rsidR="00D23F52" w:rsidRPr="00783953">
        <w:rPr>
          <w:color w:val="000000" w:themeColor="text1"/>
        </w:rPr>
        <w:t>Oświadczenie Wykonawcy o spełnia</w:t>
      </w:r>
      <w:r w:rsidRPr="00783953">
        <w:rPr>
          <w:color w:val="000000" w:themeColor="text1"/>
        </w:rPr>
        <w:t>niu warunków udziału</w:t>
      </w:r>
      <w:r w:rsidR="00563E1D" w:rsidRPr="00783953">
        <w:rPr>
          <w:color w:val="000000" w:themeColor="text1"/>
        </w:rPr>
        <w:t xml:space="preserve"> </w:t>
      </w:r>
      <w:r w:rsidRPr="00783953">
        <w:rPr>
          <w:color w:val="000000" w:themeColor="text1"/>
        </w:rPr>
        <w:t>w postępowaniu.</w:t>
      </w:r>
    </w:p>
    <w:p w14:paraId="4D4CCB47" w14:textId="61AD111C" w:rsidR="00E61C85" w:rsidRPr="00783953" w:rsidRDefault="00E61C85" w:rsidP="00783953">
      <w:pPr>
        <w:pStyle w:val="Default"/>
        <w:spacing w:after="21" w:line="276" w:lineRule="auto"/>
        <w:jc w:val="both"/>
        <w:rPr>
          <w:color w:val="000000" w:themeColor="text1"/>
        </w:rPr>
      </w:pPr>
      <w:r w:rsidRPr="00783953">
        <w:rPr>
          <w:b/>
          <w:color w:val="000000" w:themeColor="text1"/>
        </w:rPr>
        <w:t>Załącznik Nr 3</w:t>
      </w:r>
      <w:r w:rsidR="0014213E">
        <w:rPr>
          <w:b/>
          <w:color w:val="000000" w:themeColor="text1"/>
        </w:rPr>
        <w:t>.</w:t>
      </w:r>
      <w:r w:rsidR="00495697" w:rsidRPr="00783953">
        <w:rPr>
          <w:color w:val="000000" w:themeColor="text1"/>
        </w:rPr>
        <w:t xml:space="preserve"> </w:t>
      </w:r>
      <w:r w:rsidRPr="00783953">
        <w:rPr>
          <w:color w:val="000000" w:themeColor="text1"/>
        </w:rPr>
        <w:t>Oświadczenie Wykonawcy o braku podstaw do wykluczenia</w:t>
      </w:r>
      <w:r w:rsidR="00843D6E" w:rsidRPr="00783953">
        <w:rPr>
          <w:color w:val="000000" w:themeColor="text1"/>
        </w:rPr>
        <w:t xml:space="preserve"> z postępowania</w:t>
      </w:r>
      <w:r w:rsidR="000413FF">
        <w:rPr>
          <w:color w:val="000000" w:themeColor="text1"/>
        </w:rPr>
        <w:t>.</w:t>
      </w:r>
    </w:p>
    <w:p w14:paraId="48DB93B6" w14:textId="47765BC7" w:rsidR="00E61C85" w:rsidRPr="000413FF" w:rsidRDefault="000413FF" w:rsidP="000413FF">
      <w:pPr>
        <w:pStyle w:val="Default"/>
        <w:spacing w:after="21" w:line="276" w:lineRule="auto"/>
        <w:ind w:left="1701" w:hanging="1701"/>
        <w:jc w:val="both"/>
      </w:pPr>
      <w:r>
        <w:rPr>
          <w:b/>
        </w:rPr>
        <w:t>Załącznik Nr 4</w:t>
      </w:r>
      <w:r w:rsidR="0014213E">
        <w:rPr>
          <w:b/>
        </w:rPr>
        <w:t>.</w:t>
      </w:r>
      <w:r w:rsidR="00495697" w:rsidRPr="00783953">
        <w:t xml:space="preserve"> </w:t>
      </w:r>
      <w:r w:rsidR="00E61C85" w:rsidRPr="00783953">
        <w:t xml:space="preserve">Oświadczenie </w:t>
      </w:r>
      <w:r w:rsidR="00FD6199" w:rsidRPr="00783953">
        <w:t>W</w:t>
      </w:r>
      <w:r w:rsidR="00E61C85" w:rsidRPr="00783953">
        <w:t>ykonawcy o przynależności albo braku przynależności</w:t>
      </w:r>
      <w:r w:rsidR="00563E1D" w:rsidRPr="00783953">
        <w:t xml:space="preserve"> </w:t>
      </w:r>
      <w:r w:rsidR="00E61C85" w:rsidRPr="00783953">
        <w:t xml:space="preserve">do tej samej grupy kapitałowej. </w:t>
      </w:r>
      <w:r w:rsidR="00E61C85" w:rsidRPr="00783953">
        <w:rPr>
          <w:color w:val="000000" w:themeColor="text1"/>
        </w:rPr>
        <w:t xml:space="preserve"> </w:t>
      </w:r>
    </w:p>
    <w:p w14:paraId="2ABE87DB" w14:textId="2676A95A" w:rsidR="00E61C85" w:rsidRPr="00783953" w:rsidRDefault="000413FF" w:rsidP="00783953">
      <w:pPr>
        <w:pStyle w:val="Default"/>
        <w:spacing w:after="21" w:line="276" w:lineRule="auto"/>
        <w:jc w:val="both"/>
      </w:pPr>
      <w:r>
        <w:rPr>
          <w:b/>
        </w:rPr>
        <w:t>Załącznik Nr 5</w:t>
      </w:r>
      <w:r w:rsidR="00B2564B">
        <w:t>.Wzór</w:t>
      </w:r>
      <w:r w:rsidR="003E6737">
        <w:t xml:space="preserve"> umowy</w:t>
      </w:r>
      <w:r w:rsidR="00E61C85" w:rsidRPr="00783953">
        <w:t xml:space="preserve">. </w:t>
      </w:r>
    </w:p>
    <w:sectPr w:rsidR="00E61C85" w:rsidRPr="00783953" w:rsidSect="00887EAE">
      <w:footerReference w:type="default" r:id="rId16"/>
      <w:pgSz w:w="11906" w:h="16838"/>
      <w:pgMar w:top="1134" w:right="1134" w:bottom="1134" w:left="1134" w:header="283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D2568" w14:textId="77777777" w:rsidR="003E7A42" w:rsidRDefault="003E7A42">
      <w:r>
        <w:separator/>
      </w:r>
    </w:p>
  </w:endnote>
  <w:endnote w:type="continuationSeparator" w:id="0">
    <w:p w14:paraId="37038D23" w14:textId="77777777" w:rsidR="003E7A42" w:rsidRDefault="003E7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tar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3F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470786"/>
      <w:docPartObj>
        <w:docPartGallery w:val="Page Numbers (Bottom of Page)"/>
        <w:docPartUnique/>
      </w:docPartObj>
    </w:sdtPr>
    <w:sdtEndPr/>
    <w:sdtContent>
      <w:p w14:paraId="75E249A2" w14:textId="07FF6B6A" w:rsidR="00C53788" w:rsidRDefault="00C537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DD5">
          <w:rPr>
            <w:noProof/>
          </w:rPr>
          <w:t>9</w:t>
        </w:r>
        <w:r>
          <w:fldChar w:fldCharType="end"/>
        </w:r>
      </w:p>
    </w:sdtContent>
  </w:sdt>
  <w:p w14:paraId="621A12DE" w14:textId="77777777" w:rsidR="00C53788" w:rsidRDefault="00C537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7A25C" w14:textId="77777777" w:rsidR="003E7A42" w:rsidRDefault="003E7A42">
      <w:r>
        <w:rPr>
          <w:color w:val="000000"/>
        </w:rPr>
        <w:separator/>
      </w:r>
    </w:p>
  </w:footnote>
  <w:footnote w:type="continuationSeparator" w:id="0">
    <w:p w14:paraId="29F17A14" w14:textId="77777777" w:rsidR="003E7A42" w:rsidRDefault="003E7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967263"/>
    <w:multiLevelType w:val="hybridMultilevel"/>
    <w:tmpl w:val="605E5E94"/>
    <w:lvl w:ilvl="0" w:tplc="14F0B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A7A41"/>
    <w:multiLevelType w:val="hybridMultilevel"/>
    <w:tmpl w:val="C720BD74"/>
    <w:lvl w:ilvl="0" w:tplc="2C621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D6870"/>
    <w:multiLevelType w:val="hybridMultilevel"/>
    <w:tmpl w:val="FD321A32"/>
    <w:lvl w:ilvl="0" w:tplc="5E762E1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A27349"/>
    <w:multiLevelType w:val="hybridMultilevel"/>
    <w:tmpl w:val="3346582C"/>
    <w:lvl w:ilvl="0" w:tplc="EABA636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D46A50"/>
    <w:multiLevelType w:val="hybridMultilevel"/>
    <w:tmpl w:val="CF60187E"/>
    <w:lvl w:ilvl="0" w:tplc="057E1BD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0" w15:restartNumberingAfterBreak="0">
    <w:nsid w:val="24551A28"/>
    <w:multiLevelType w:val="hybridMultilevel"/>
    <w:tmpl w:val="EA1E100C"/>
    <w:lvl w:ilvl="0" w:tplc="7022209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27E11E3A"/>
    <w:multiLevelType w:val="hybridMultilevel"/>
    <w:tmpl w:val="B71C2CD0"/>
    <w:lvl w:ilvl="0" w:tplc="89DC2AA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2" w15:restartNumberingAfterBreak="0">
    <w:nsid w:val="2B0D4AA0"/>
    <w:multiLevelType w:val="hybridMultilevel"/>
    <w:tmpl w:val="AC4EB84A"/>
    <w:lvl w:ilvl="0" w:tplc="9D72A64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7264F5"/>
    <w:multiLevelType w:val="hybridMultilevel"/>
    <w:tmpl w:val="EE6070A4"/>
    <w:lvl w:ilvl="0" w:tplc="976C7DF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18746E"/>
    <w:multiLevelType w:val="hybridMultilevel"/>
    <w:tmpl w:val="45FC6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6161F"/>
    <w:multiLevelType w:val="hybridMultilevel"/>
    <w:tmpl w:val="121CFC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85BCF"/>
    <w:multiLevelType w:val="hybridMultilevel"/>
    <w:tmpl w:val="9D6E2454"/>
    <w:lvl w:ilvl="0" w:tplc="2F844CAA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63BA5D9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FF62F2"/>
    <w:multiLevelType w:val="hybridMultilevel"/>
    <w:tmpl w:val="A5DA1EB6"/>
    <w:lvl w:ilvl="0" w:tplc="E4AAEB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D8978FF"/>
    <w:multiLevelType w:val="hybridMultilevel"/>
    <w:tmpl w:val="43905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65E2E"/>
    <w:multiLevelType w:val="hybridMultilevel"/>
    <w:tmpl w:val="55AAB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0E3C71"/>
    <w:multiLevelType w:val="hybridMultilevel"/>
    <w:tmpl w:val="72FCB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15E26"/>
    <w:multiLevelType w:val="hybridMultilevel"/>
    <w:tmpl w:val="070C9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97011AE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67D0C"/>
    <w:multiLevelType w:val="hybridMultilevel"/>
    <w:tmpl w:val="F71C9D1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472DAE"/>
    <w:multiLevelType w:val="hybridMultilevel"/>
    <w:tmpl w:val="32520246"/>
    <w:lvl w:ilvl="0" w:tplc="A83E03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C58EC"/>
    <w:multiLevelType w:val="hybridMultilevel"/>
    <w:tmpl w:val="24B48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10C9F"/>
    <w:multiLevelType w:val="hybridMultilevel"/>
    <w:tmpl w:val="BF04ADAE"/>
    <w:lvl w:ilvl="0" w:tplc="04150001">
      <w:start w:val="1"/>
      <w:numFmt w:val="bullet"/>
      <w:lvlText w:val=""/>
      <w:lvlJc w:val="left"/>
      <w:pPr>
        <w:ind w:left="11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26" w15:restartNumberingAfterBreak="0">
    <w:nsid w:val="658E48F4"/>
    <w:multiLevelType w:val="hybridMultilevel"/>
    <w:tmpl w:val="EAA447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AC05AE"/>
    <w:multiLevelType w:val="hybridMultilevel"/>
    <w:tmpl w:val="34540B68"/>
    <w:lvl w:ilvl="0" w:tplc="1012D68A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02FE1"/>
    <w:multiLevelType w:val="hybridMultilevel"/>
    <w:tmpl w:val="2B84E86E"/>
    <w:lvl w:ilvl="0" w:tplc="3FE210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EC5D17"/>
    <w:multiLevelType w:val="hybridMultilevel"/>
    <w:tmpl w:val="9F8A1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07173"/>
    <w:multiLevelType w:val="multilevel"/>
    <w:tmpl w:val="9D80B544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>
      <w:start w:val="3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31" w15:restartNumberingAfterBreak="0">
    <w:nsid w:val="78D67955"/>
    <w:multiLevelType w:val="hybridMultilevel"/>
    <w:tmpl w:val="586C7C3A"/>
    <w:lvl w:ilvl="0" w:tplc="63ECB0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DA2785"/>
    <w:multiLevelType w:val="hybridMultilevel"/>
    <w:tmpl w:val="37AAE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5257DD"/>
    <w:multiLevelType w:val="hybridMultilevel"/>
    <w:tmpl w:val="D60871EC"/>
    <w:lvl w:ilvl="0" w:tplc="AC884C34">
      <w:start w:val="1"/>
      <w:numFmt w:val="decimal"/>
      <w:lvlText w:val="%1)"/>
      <w:lvlJc w:val="left"/>
      <w:pPr>
        <w:tabs>
          <w:tab w:val="num" w:pos="181"/>
        </w:tabs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C706D"/>
    <w:multiLevelType w:val="multilevel"/>
    <w:tmpl w:val="C9BA61E8"/>
    <w:styleLink w:val="KRPlista"/>
    <w:lvl w:ilvl="0">
      <w:start w:val="1"/>
      <w:numFmt w:val="decimal"/>
      <w:lvlText w:val="%1."/>
      <w:lvlJc w:val="left"/>
      <w:pPr>
        <w:ind w:left="567" w:hanging="567"/>
      </w:pPr>
      <w:rPr>
        <w:sz w:val="22"/>
        <w:szCs w:val="24"/>
      </w:rPr>
    </w:lvl>
    <w:lvl w:ilvl="1">
      <w:start w:val="1"/>
      <w:numFmt w:val="decimal"/>
      <w:lvlText w:val="%2)."/>
      <w:lvlJc w:val="left"/>
      <w:pPr>
        <w:ind w:left="1134" w:hanging="567"/>
      </w:pPr>
      <w:rPr>
        <w:sz w:val="22"/>
        <w:szCs w:val="24"/>
      </w:rPr>
    </w:lvl>
    <w:lvl w:ilvl="2">
      <w:start w:val="1"/>
      <w:numFmt w:val="lowerLetter"/>
      <w:lvlText w:val="%3."/>
      <w:lvlJc w:val="left"/>
      <w:pPr>
        <w:ind w:left="1701" w:hanging="567"/>
      </w:pPr>
      <w:rPr>
        <w:sz w:val="22"/>
        <w:szCs w:val="24"/>
      </w:rPr>
    </w:lvl>
    <w:lvl w:ilvl="3">
      <w:numFmt w:val="bullet"/>
      <w:lvlText w:val="‒"/>
      <w:lvlJc w:val="left"/>
      <w:pPr>
        <w:ind w:left="2268" w:hanging="567"/>
      </w:pPr>
      <w:rPr>
        <w:rFonts w:ascii="Segoe UI" w:eastAsia="OpenSymbol" w:hAnsi="Segoe UI" w:cs="OpenSymbol"/>
      </w:rPr>
    </w:lvl>
    <w:lvl w:ilvl="4">
      <w:start w:val="1"/>
      <w:numFmt w:val="decimal"/>
      <w:lvlText w:val="%5."/>
      <w:lvlJc w:val="left"/>
      <w:pPr>
        <w:ind w:left="502" w:hanging="360"/>
      </w:pPr>
      <w:rPr>
        <w:sz w:val="22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4"/>
      </w:rPr>
    </w:lvl>
  </w:abstractNum>
  <w:abstractNum w:abstractNumId="35" w15:restartNumberingAfterBreak="0">
    <w:nsid w:val="7E9F637A"/>
    <w:multiLevelType w:val="hybridMultilevel"/>
    <w:tmpl w:val="9D6E2454"/>
    <w:lvl w:ilvl="0" w:tplc="2F844CAA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63BA5D9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3F65B7"/>
    <w:multiLevelType w:val="hybridMultilevel"/>
    <w:tmpl w:val="980EF716"/>
    <w:lvl w:ilvl="0" w:tplc="8EA6ED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ascii="Arial" w:hAnsi="Arial" w:cs="Arial" w:hint="default"/>
        <w:b w:val="0"/>
        <w:sz w:val="20"/>
        <w:szCs w:val="20"/>
      </w:rPr>
    </w:lvl>
    <w:lvl w:ilvl="1" w:tplc="12A6B60C">
      <w:start w:val="1"/>
      <w:numFmt w:val="lowerLetter"/>
      <w:lvlText w:val="%2)"/>
      <w:lvlJc w:val="left"/>
      <w:pPr>
        <w:ind w:left="884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</w:lvl>
    <w:lvl w:ilvl="3" w:tplc="AED2562C">
      <w:start w:val="1"/>
      <w:numFmt w:val="decimal"/>
      <w:lvlText w:val="%4."/>
      <w:lvlJc w:val="left"/>
      <w:pPr>
        <w:tabs>
          <w:tab w:val="num" w:pos="453"/>
        </w:tabs>
        <w:ind w:left="453" w:hanging="453"/>
      </w:pPr>
      <w:rPr>
        <w:rFonts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</w:lvl>
  </w:abstractNum>
  <w:num w:numId="1">
    <w:abstractNumId w:val="0"/>
  </w:num>
  <w:num w:numId="2">
    <w:abstractNumId w:val="34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sz w:val="22"/>
          <w:szCs w:val="24"/>
        </w:rPr>
      </w:lvl>
    </w:lvlOverride>
    <w:lvlOverride w:ilvl="1">
      <w:lvl w:ilvl="1">
        <w:start w:val="1"/>
        <w:numFmt w:val="decimal"/>
        <w:lvlText w:val="%2)."/>
        <w:lvlJc w:val="left"/>
        <w:pPr>
          <w:ind w:left="1134" w:hanging="567"/>
        </w:pPr>
        <w:rPr>
          <w:sz w:val="22"/>
          <w:szCs w:val="24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701" w:hanging="567"/>
        </w:pPr>
        <w:rPr>
          <w:sz w:val="22"/>
          <w:szCs w:val="24"/>
        </w:rPr>
      </w:lvl>
    </w:lvlOverride>
    <w:lvlOverride w:ilvl="3">
      <w:lvl w:ilvl="3">
        <w:numFmt w:val="bullet"/>
        <w:lvlText w:val="‒"/>
        <w:lvlJc w:val="left"/>
        <w:pPr>
          <w:ind w:left="2268" w:hanging="567"/>
        </w:pPr>
        <w:rPr>
          <w:rFonts w:ascii="Segoe UI" w:eastAsia="OpenSymbol" w:hAnsi="Segoe UI" w:cs="OpenSymbol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502" w:hanging="360"/>
        </w:pPr>
        <w:rPr>
          <w:sz w:val="22"/>
          <w:szCs w:val="24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sz w:val="22"/>
          <w:szCs w:val="24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sz w:val="22"/>
          <w:szCs w:val="24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sz w:val="22"/>
          <w:szCs w:val="24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sz w:val="22"/>
          <w:szCs w:val="24"/>
        </w:rPr>
      </w:lvl>
    </w:lvlOverride>
  </w:num>
  <w:num w:numId="3">
    <w:abstractNumId w:val="34"/>
  </w:num>
  <w:num w:numId="4">
    <w:abstractNumId w:val="10"/>
  </w:num>
  <w:num w:numId="5">
    <w:abstractNumId w:val="30"/>
  </w:num>
  <w:num w:numId="6">
    <w:abstractNumId w:val="9"/>
  </w:num>
  <w:num w:numId="7">
    <w:abstractNumId w:val="33"/>
  </w:num>
  <w:num w:numId="8">
    <w:abstractNumId w:val="22"/>
  </w:num>
  <w:num w:numId="9">
    <w:abstractNumId w:val="21"/>
  </w:num>
  <w:num w:numId="10">
    <w:abstractNumId w:val="6"/>
  </w:num>
  <w:num w:numId="11">
    <w:abstractNumId w:val="24"/>
  </w:num>
  <w:num w:numId="12">
    <w:abstractNumId w:val="36"/>
  </w:num>
  <w:num w:numId="13">
    <w:abstractNumId w:val="26"/>
  </w:num>
  <w:num w:numId="14">
    <w:abstractNumId w:val="23"/>
  </w:num>
  <w:num w:numId="15">
    <w:abstractNumId w:val="5"/>
  </w:num>
  <w:num w:numId="16">
    <w:abstractNumId w:val="20"/>
  </w:num>
  <w:num w:numId="17">
    <w:abstractNumId w:val="25"/>
  </w:num>
  <w:num w:numId="18">
    <w:abstractNumId w:val="8"/>
  </w:num>
  <w:num w:numId="19">
    <w:abstractNumId w:val="31"/>
  </w:num>
  <w:num w:numId="20">
    <w:abstractNumId w:val="35"/>
  </w:num>
  <w:num w:numId="21">
    <w:abstractNumId w:val="15"/>
  </w:num>
  <w:num w:numId="22">
    <w:abstractNumId w:val="7"/>
  </w:num>
  <w:num w:numId="23">
    <w:abstractNumId w:val="11"/>
  </w:num>
  <w:num w:numId="24">
    <w:abstractNumId w:val="16"/>
  </w:num>
  <w:num w:numId="25">
    <w:abstractNumId w:val="27"/>
  </w:num>
  <w:num w:numId="26">
    <w:abstractNumId w:val="12"/>
  </w:num>
  <w:num w:numId="27">
    <w:abstractNumId w:val="13"/>
  </w:num>
  <w:num w:numId="28">
    <w:abstractNumId w:val="32"/>
  </w:num>
  <w:num w:numId="29">
    <w:abstractNumId w:val="14"/>
  </w:num>
  <w:num w:numId="30">
    <w:abstractNumId w:val="19"/>
  </w:num>
  <w:num w:numId="31">
    <w:abstractNumId w:val="28"/>
  </w:num>
  <w:num w:numId="32">
    <w:abstractNumId w:val="17"/>
  </w:num>
  <w:num w:numId="33">
    <w:abstractNumId w:val="18"/>
  </w:num>
  <w:num w:numId="34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F9C"/>
    <w:rsid w:val="00000408"/>
    <w:rsid w:val="00000A0D"/>
    <w:rsid w:val="0000196F"/>
    <w:rsid w:val="00002187"/>
    <w:rsid w:val="00007ADC"/>
    <w:rsid w:val="00015398"/>
    <w:rsid w:val="0002374E"/>
    <w:rsid w:val="00024B16"/>
    <w:rsid w:val="0003242C"/>
    <w:rsid w:val="00034662"/>
    <w:rsid w:val="000413FF"/>
    <w:rsid w:val="00042DC9"/>
    <w:rsid w:val="00044399"/>
    <w:rsid w:val="00044CB1"/>
    <w:rsid w:val="000474A1"/>
    <w:rsid w:val="00050490"/>
    <w:rsid w:val="00051B06"/>
    <w:rsid w:val="00057E28"/>
    <w:rsid w:val="00060A73"/>
    <w:rsid w:val="000647C3"/>
    <w:rsid w:val="000654B6"/>
    <w:rsid w:val="00070393"/>
    <w:rsid w:val="000735A7"/>
    <w:rsid w:val="00074C3C"/>
    <w:rsid w:val="00076213"/>
    <w:rsid w:val="00080C52"/>
    <w:rsid w:val="000816F6"/>
    <w:rsid w:val="00083A82"/>
    <w:rsid w:val="00084DE8"/>
    <w:rsid w:val="00086D29"/>
    <w:rsid w:val="00087D0F"/>
    <w:rsid w:val="000905A1"/>
    <w:rsid w:val="0009212A"/>
    <w:rsid w:val="000944E7"/>
    <w:rsid w:val="0009730A"/>
    <w:rsid w:val="000A013E"/>
    <w:rsid w:val="000A07C1"/>
    <w:rsid w:val="000A4496"/>
    <w:rsid w:val="000A63BC"/>
    <w:rsid w:val="000B0A1F"/>
    <w:rsid w:val="000B1185"/>
    <w:rsid w:val="000B1796"/>
    <w:rsid w:val="000B37DB"/>
    <w:rsid w:val="000B5798"/>
    <w:rsid w:val="000B6C31"/>
    <w:rsid w:val="000B7972"/>
    <w:rsid w:val="000C243C"/>
    <w:rsid w:val="000C2D23"/>
    <w:rsid w:val="000C420D"/>
    <w:rsid w:val="000C5AB7"/>
    <w:rsid w:val="000D1857"/>
    <w:rsid w:val="000D6511"/>
    <w:rsid w:val="000E2834"/>
    <w:rsid w:val="000E647B"/>
    <w:rsid w:val="000F1DC2"/>
    <w:rsid w:val="000F6C31"/>
    <w:rsid w:val="00101D45"/>
    <w:rsid w:val="00103086"/>
    <w:rsid w:val="00105642"/>
    <w:rsid w:val="00106D24"/>
    <w:rsid w:val="00107866"/>
    <w:rsid w:val="001157D7"/>
    <w:rsid w:val="00122474"/>
    <w:rsid w:val="0012307A"/>
    <w:rsid w:val="00127B87"/>
    <w:rsid w:val="001351D9"/>
    <w:rsid w:val="00142108"/>
    <w:rsid w:val="0014213E"/>
    <w:rsid w:val="00144CD2"/>
    <w:rsid w:val="00145390"/>
    <w:rsid w:val="00150976"/>
    <w:rsid w:val="00152121"/>
    <w:rsid w:val="00153A60"/>
    <w:rsid w:val="00154241"/>
    <w:rsid w:val="001548E7"/>
    <w:rsid w:val="00157CAB"/>
    <w:rsid w:val="001656B1"/>
    <w:rsid w:val="001757FB"/>
    <w:rsid w:val="00176631"/>
    <w:rsid w:val="00180374"/>
    <w:rsid w:val="001819A1"/>
    <w:rsid w:val="0018417C"/>
    <w:rsid w:val="001845A0"/>
    <w:rsid w:val="0018467F"/>
    <w:rsid w:val="00184CF0"/>
    <w:rsid w:val="00187F7B"/>
    <w:rsid w:val="0019130E"/>
    <w:rsid w:val="00192CC8"/>
    <w:rsid w:val="00193A66"/>
    <w:rsid w:val="001966D4"/>
    <w:rsid w:val="001971AA"/>
    <w:rsid w:val="001A01C4"/>
    <w:rsid w:val="001A138F"/>
    <w:rsid w:val="001A2111"/>
    <w:rsid w:val="001A2144"/>
    <w:rsid w:val="001A3226"/>
    <w:rsid w:val="001A3E0E"/>
    <w:rsid w:val="001A5C71"/>
    <w:rsid w:val="001A684D"/>
    <w:rsid w:val="001A6B7B"/>
    <w:rsid w:val="001B2D88"/>
    <w:rsid w:val="001B346A"/>
    <w:rsid w:val="001B6FCE"/>
    <w:rsid w:val="001C0CF2"/>
    <w:rsid w:val="001C0D1E"/>
    <w:rsid w:val="001C1A9C"/>
    <w:rsid w:val="001C2A57"/>
    <w:rsid w:val="001C3C89"/>
    <w:rsid w:val="001C6ECB"/>
    <w:rsid w:val="001D3594"/>
    <w:rsid w:val="001D508E"/>
    <w:rsid w:val="001D7083"/>
    <w:rsid w:val="001E6542"/>
    <w:rsid w:val="001F18C6"/>
    <w:rsid w:val="001F2C9E"/>
    <w:rsid w:val="001F7DF0"/>
    <w:rsid w:val="00201342"/>
    <w:rsid w:val="0020243A"/>
    <w:rsid w:val="00203E46"/>
    <w:rsid w:val="00205AC5"/>
    <w:rsid w:val="00210CAA"/>
    <w:rsid w:val="00215AF4"/>
    <w:rsid w:val="00215CCA"/>
    <w:rsid w:val="00220962"/>
    <w:rsid w:val="00222704"/>
    <w:rsid w:val="0022364B"/>
    <w:rsid w:val="00223E04"/>
    <w:rsid w:val="00224B23"/>
    <w:rsid w:val="00230482"/>
    <w:rsid w:val="002306D8"/>
    <w:rsid w:val="0023104C"/>
    <w:rsid w:val="00235309"/>
    <w:rsid w:val="00240194"/>
    <w:rsid w:val="00240B8C"/>
    <w:rsid w:val="0024100D"/>
    <w:rsid w:val="00243331"/>
    <w:rsid w:val="0024604E"/>
    <w:rsid w:val="00247D3A"/>
    <w:rsid w:val="0025017A"/>
    <w:rsid w:val="0025054B"/>
    <w:rsid w:val="00254B1F"/>
    <w:rsid w:val="00257F20"/>
    <w:rsid w:val="00262C1A"/>
    <w:rsid w:val="0026462E"/>
    <w:rsid w:val="00270F45"/>
    <w:rsid w:val="0027145E"/>
    <w:rsid w:val="002726D8"/>
    <w:rsid w:val="002751D2"/>
    <w:rsid w:val="002751D7"/>
    <w:rsid w:val="002773E7"/>
    <w:rsid w:val="00285130"/>
    <w:rsid w:val="00285865"/>
    <w:rsid w:val="00285EEA"/>
    <w:rsid w:val="00286DB9"/>
    <w:rsid w:val="0029016C"/>
    <w:rsid w:val="00295376"/>
    <w:rsid w:val="00295D8D"/>
    <w:rsid w:val="002A00A3"/>
    <w:rsid w:val="002A19D4"/>
    <w:rsid w:val="002A3034"/>
    <w:rsid w:val="002A4E49"/>
    <w:rsid w:val="002A5A80"/>
    <w:rsid w:val="002B0D45"/>
    <w:rsid w:val="002C008F"/>
    <w:rsid w:val="002C285D"/>
    <w:rsid w:val="002C4BBC"/>
    <w:rsid w:val="002C6F35"/>
    <w:rsid w:val="002C7AE1"/>
    <w:rsid w:val="002D75B5"/>
    <w:rsid w:val="002E0DAC"/>
    <w:rsid w:val="002E3A8E"/>
    <w:rsid w:val="002E6543"/>
    <w:rsid w:val="002F0376"/>
    <w:rsid w:val="002F0BF6"/>
    <w:rsid w:val="002F13CA"/>
    <w:rsid w:val="002F2787"/>
    <w:rsid w:val="002F29D8"/>
    <w:rsid w:val="002F2C5B"/>
    <w:rsid w:val="002F3FE2"/>
    <w:rsid w:val="002F44BB"/>
    <w:rsid w:val="002F5D3C"/>
    <w:rsid w:val="0030070F"/>
    <w:rsid w:val="00301F00"/>
    <w:rsid w:val="00306C4D"/>
    <w:rsid w:val="00312DEE"/>
    <w:rsid w:val="00312E93"/>
    <w:rsid w:val="00314477"/>
    <w:rsid w:val="00316831"/>
    <w:rsid w:val="00316F90"/>
    <w:rsid w:val="00317D2B"/>
    <w:rsid w:val="00322C2A"/>
    <w:rsid w:val="00323C41"/>
    <w:rsid w:val="00324576"/>
    <w:rsid w:val="00330078"/>
    <w:rsid w:val="00333AAF"/>
    <w:rsid w:val="00333B78"/>
    <w:rsid w:val="00342EAB"/>
    <w:rsid w:val="00343570"/>
    <w:rsid w:val="00343D19"/>
    <w:rsid w:val="00344B08"/>
    <w:rsid w:val="00347B30"/>
    <w:rsid w:val="00350CC8"/>
    <w:rsid w:val="003513DE"/>
    <w:rsid w:val="00357C8E"/>
    <w:rsid w:val="00361EAE"/>
    <w:rsid w:val="0036353C"/>
    <w:rsid w:val="00363A53"/>
    <w:rsid w:val="00363AE5"/>
    <w:rsid w:val="00366270"/>
    <w:rsid w:val="0036712C"/>
    <w:rsid w:val="00377254"/>
    <w:rsid w:val="003778D8"/>
    <w:rsid w:val="00383606"/>
    <w:rsid w:val="0038360D"/>
    <w:rsid w:val="00383BDE"/>
    <w:rsid w:val="003918EB"/>
    <w:rsid w:val="00391996"/>
    <w:rsid w:val="003934C5"/>
    <w:rsid w:val="00394165"/>
    <w:rsid w:val="00394D55"/>
    <w:rsid w:val="003961F1"/>
    <w:rsid w:val="0039770C"/>
    <w:rsid w:val="00397D61"/>
    <w:rsid w:val="003A1324"/>
    <w:rsid w:val="003A202C"/>
    <w:rsid w:val="003A7EC0"/>
    <w:rsid w:val="003B4C47"/>
    <w:rsid w:val="003B7284"/>
    <w:rsid w:val="003B7F36"/>
    <w:rsid w:val="003C146A"/>
    <w:rsid w:val="003C212A"/>
    <w:rsid w:val="003C2228"/>
    <w:rsid w:val="003C2376"/>
    <w:rsid w:val="003C3C53"/>
    <w:rsid w:val="003D03AA"/>
    <w:rsid w:val="003D20D8"/>
    <w:rsid w:val="003D2C6F"/>
    <w:rsid w:val="003E0305"/>
    <w:rsid w:val="003E6737"/>
    <w:rsid w:val="003E7A42"/>
    <w:rsid w:val="003F57DD"/>
    <w:rsid w:val="003F59AC"/>
    <w:rsid w:val="00402381"/>
    <w:rsid w:val="004049EE"/>
    <w:rsid w:val="00404AE6"/>
    <w:rsid w:val="00404B62"/>
    <w:rsid w:val="00411309"/>
    <w:rsid w:val="00416C4D"/>
    <w:rsid w:val="00424677"/>
    <w:rsid w:val="00425428"/>
    <w:rsid w:val="0042624A"/>
    <w:rsid w:val="00427454"/>
    <w:rsid w:val="00427D16"/>
    <w:rsid w:val="00434BBB"/>
    <w:rsid w:val="004438CC"/>
    <w:rsid w:val="00450060"/>
    <w:rsid w:val="004634E1"/>
    <w:rsid w:val="004637C1"/>
    <w:rsid w:val="0047041B"/>
    <w:rsid w:val="0047199A"/>
    <w:rsid w:val="00472378"/>
    <w:rsid w:val="004732A1"/>
    <w:rsid w:val="00475DBA"/>
    <w:rsid w:val="00476F2B"/>
    <w:rsid w:val="00482010"/>
    <w:rsid w:val="00482395"/>
    <w:rsid w:val="00492BCC"/>
    <w:rsid w:val="00495697"/>
    <w:rsid w:val="004A7ECA"/>
    <w:rsid w:val="004B184A"/>
    <w:rsid w:val="004B4152"/>
    <w:rsid w:val="004B556E"/>
    <w:rsid w:val="004B6D58"/>
    <w:rsid w:val="004C27F5"/>
    <w:rsid w:val="004D1286"/>
    <w:rsid w:val="004D24F8"/>
    <w:rsid w:val="004D4F75"/>
    <w:rsid w:val="004D6610"/>
    <w:rsid w:val="004D787A"/>
    <w:rsid w:val="004E73B3"/>
    <w:rsid w:val="004F0358"/>
    <w:rsid w:val="004F179D"/>
    <w:rsid w:val="004F277B"/>
    <w:rsid w:val="004F6530"/>
    <w:rsid w:val="004F6C86"/>
    <w:rsid w:val="004F7AF6"/>
    <w:rsid w:val="00502D2B"/>
    <w:rsid w:val="0051139E"/>
    <w:rsid w:val="00512238"/>
    <w:rsid w:val="00513777"/>
    <w:rsid w:val="005156B0"/>
    <w:rsid w:val="005206DD"/>
    <w:rsid w:val="005320A5"/>
    <w:rsid w:val="005322CD"/>
    <w:rsid w:val="005329C5"/>
    <w:rsid w:val="005341EE"/>
    <w:rsid w:val="005344DF"/>
    <w:rsid w:val="00534690"/>
    <w:rsid w:val="00534D76"/>
    <w:rsid w:val="00540DD5"/>
    <w:rsid w:val="00543880"/>
    <w:rsid w:val="00552234"/>
    <w:rsid w:val="005551F5"/>
    <w:rsid w:val="0055619B"/>
    <w:rsid w:val="00562D2C"/>
    <w:rsid w:val="00563E1D"/>
    <w:rsid w:val="0056778E"/>
    <w:rsid w:val="00567A4F"/>
    <w:rsid w:val="00570895"/>
    <w:rsid w:val="00570E70"/>
    <w:rsid w:val="0057682B"/>
    <w:rsid w:val="00581D86"/>
    <w:rsid w:val="00582841"/>
    <w:rsid w:val="00584170"/>
    <w:rsid w:val="00584755"/>
    <w:rsid w:val="00584EEF"/>
    <w:rsid w:val="00585C22"/>
    <w:rsid w:val="00594A84"/>
    <w:rsid w:val="005A0733"/>
    <w:rsid w:val="005A4684"/>
    <w:rsid w:val="005A5F8A"/>
    <w:rsid w:val="005A6745"/>
    <w:rsid w:val="005B260C"/>
    <w:rsid w:val="005B4D35"/>
    <w:rsid w:val="005B755E"/>
    <w:rsid w:val="005C0C3C"/>
    <w:rsid w:val="005C0E0C"/>
    <w:rsid w:val="005C1A7C"/>
    <w:rsid w:val="005C1B33"/>
    <w:rsid w:val="005C262F"/>
    <w:rsid w:val="005C3691"/>
    <w:rsid w:val="005C3E33"/>
    <w:rsid w:val="005D0961"/>
    <w:rsid w:val="005D4603"/>
    <w:rsid w:val="005D6284"/>
    <w:rsid w:val="005D71ED"/>
    <w:rsid w:val="005D7D6E"/>
    <w:rsid w:val="005E546F"/>
    <w:rsid w:val="005F1B0A"/>
    <w:rsid w:val="005F5F3F"/>
    <w:rsid w:val="00600F8A"/>
    <w:rsid w:val="0060583B"/>
    <w:rsid w:val="00610D13"/>
    <w:rsid w:val="00615539"/>
    <w:rsid w:val="00616174"/>
    <w:rsid w:val="00616E82"/>
    <w:rsid w:val="00617712"/>
    <w:rsid w:val="00624935"/>
    <w:rsid w:val="006258E3"/>
    <w:rsid w:val="00626B81"/>
    <w:rsid w:val="00627F33"/>
    <w:rsid w:val="00630E09"/>
    <w:rsid w:val="00632991"/>
    <w:rsid w:val="00641104"/>
    <w:rsid w:val="00641EDE"/>
    <w:rsid w:val="00651425"/>
    <w:rsid w:val="00652C0B"/>
    <w:rsid w:val="00656A14"/>
    <w:rsid w:val="00666344"/>
    <w:rsid w:val="00671BE6"/>
    <w:rsid w:val="00671C77"/>
    <w:rsid w:val="006736E1"/>
    <w:rsid w:val="00673A31"/>
    <w:rsid w:val="00675D84"/>
    <w:rsid w:val="0067771D"/>
    <w:rsid w:val="0068128B"/>
    <w:rsid w:val="00683FD4"/>
    <w:rsid w:val="006878E7"/>
    <w:rsid w:val="00690CCE"/>
    <w:rsid w:val="0069172B"/>
    <w:rsid w:val="00691D7A"/>
    <w:rsid w:val="00693AFB"/>
    <w:rsid w:val="006A0C71"/>
    <w:rsid w:val="006B0FCD"/>
    <w:rsid w:val="006B27FE"/>
    <w:rsid w:val="006B3F73"/>
    <w:rsid w:val="006B5C9F"/>
    <w:rsid w:val="006B6661"/>
    <w:rsid w:val="006B7017"/>
    <w:rsid w:val="006C4D88"/>
    <w:rsid w:val="006C5F98"/>
    <w:rsid w:val="006C6E7F"/>
    <w:rsid w:val="006D1100"/>
    <w:rsid w:val="006D3B0A"/>
    <w:rsid w:val="006D4018"/>
    <w:rsid w:val="006D5EC9"/>
    <w:rsid w:val="006E2897"/>
    <w:rsid w:val="006E73FA"/>
    <w:rsid w:val="006F22BA"/>
    <w:rsid w:val="006F2D88"/>
    <w:rsid w:val="006F34AD"/>
    <w:rsid w:val="006F4A7C"/>
    <w:rsid w:val="006F5A05"/>
    <w:rsid w:val="00702F8C"/>
    <w:rsid w:val="00706A5A"/>
    <w:rsid w:val="00707651"/>
    <w:rsid w:val="0071533D"/>
    <w:rsid w:val="00717989"/>
    <w:rsid w:val="00721B17"/>
    <w:rsid w:val="00721FF4"/>
    <w:rsid w:val="0072395F"/>
    <w:rsid w:val="00730278"/>
    <w:rsid w:val="007304E1"/>
    <w:rsid w:val="007406C4"/>
    <w:rsid w:val="00744EE0"/>
    <w:rsid w:val="00745093"/>
    <w:rsid w:val="007457C4"/>
    <w:rsid w:val="0074602D"/>
    <w:rsid w:val="00750E1A"/>
    <w:rsid w:val="0075197E"/>
    <w:rsid w:val="00752526"/>
    <w:rsid w:val="00752EB3"/>
    <w:rsid w:val="007578F6"/>
    <w:rsid w:val="007631CF"/>
    <w:rsid w:val="007637CF"/>
    <w:rsid w:val="00763BFB"/>
    <w:rsid w:val="00770ADF"/>
    <w:rsid w:val="00771C64"/>
    <w:rsid w:val="00772536"/>
    <w:rsid w:val="00773AB7"/>
    <w:rsid w:val="00774DCD"/>
    <w:rsid w:val="00776608"/>
    <w:rsid w:val="007772C5"/>
    <w:rsid w:val="00780D09"/>
    <w:rsid w:val="00782849"/>
    <w:rsid w:val="00782A12"/>
    <w:rsid w:val="00783866"/>
    <w:rsid w:val="00783953"/>
    <w:rsid w:val="00790127"/>
    <w:rsid w:val="00790350"/>
    <w:rsid w:val="00791359"/>
    <w:rsid w:val="00792C71"/>
    <w:rsid w:val="007953BA"/>
    <w:rsid w:val="00796D9C"/>
    <w:rsid w:val="007B0C7A"/>
    <w:rsid w:val="007B67FD"/>
    <w:rsid w:val="007B7503"/>
    <w:rsid w:val="007C024B"/>
    <w:rsid w:val="007C2576"/>
    <w:rsid w:val="007C6CF8"/>
    <w:rsid w:val="007D0435"/>
    <w:rsid w:val="007D5A6C"/>
    <w:rsid w:val="007D778A"/>
    <w:rsid w:val="007E277E"/>
    <w:rsid w:val="007E7055"/>
    <w:rsid w:val="007F0AD2"/>
    <w:rsid w:val="007F1BD3"/>
    <w:rsid w:val="007F2688"/>
    <w:rsid w:val="007F3300"/>
    <w:rsid w:val="007F76D6"/>
    <w:rsid w:val="00800195"/>
    <w:rsid w:val="00802BB2"/>
    <w:rsid w:val="00805F05"/>
    <w:rsid w:val="00807E9E"/>
    <w:rsid w:val="008107B9"/>
    <w:rsid w:val="0081225C"/>
    <w:rsid w:val="008151F0"/>
    <w:rsid w:val="00820AE5"/>
    <w:rsid w:val="008239C8"/>
    <w:rsid w:val="0083227E"/>
    <w:rsid w:val="008328DA"/>
    <w:rsid w:val="00835E16"/>
    <w:rsid w:val="00840CDB"/>
    <w:rsid w:val="00843D6E"/>
    <w:rsid w:val="00845413"/>
    <w:rsid w:val="00852BC3"/>
    <w:rsid w:val="00852D08"/>
    <w:rsid w:val="00852FA3"/>
    <w:rsid w:val="00853761"/>
    <w:rsid w:val="0086230F"/>
    <w:rsid w:val="00862BA2"/>
    <w:rsid w:val="00866AC7"/>
    <w:rsid w:val="0087668A"/>
    <w:rsid w:val="00876816"/>
    <w:rsid w:val="00877A58"/>
    <w:rsid w:val="00877F68"/>
    <w:rsid w:val="00887EAE"/>
    <w:rsid w:val="00890276"/>
    <w:rsid w:val="00897DDC"/>
    <w:rsid w:val="008A03DD"/>
    <w:rsid w:val="008A0BA7"/>
    <w:rsid w:val="008A2ACE"/>
    <w:rsid w:val="008A2EBD"/>
    <w:rsid w:val="008B0F9E"/>
    <w:rsid w:val="008B2062"/>
    <w:rsid w:val="008B2531"/>
    <w:rsid w:val="008B55E7"/>
    <w:rsid w:val="008B62B4"/>
    <w:rsid w:val="008B7935"/>
    <w:rsid w:val="008D0654"/>
    <w:rsid w:val="008D3579"/>
    <w:rsid w:val="008D39A8"/>
    <w:rsid w:val="008D5E88"/>
    <w:rsid w:val="008D7106"/>
    <w:rsid w:val="008E79F8"/>
    <w:rsid w:val="008F1722"/>
    <w:rsid w:val="008F2AF1"/>
    <w:rsid w:val="008F5E34"/>
    <w:rsid w:val="008F7816"/>
    <w:rsid w:val="00903472"/>
    <w:rsid w:val="00905696"/>
    <w:rsid w:val="0091488A"/>
    <w:rsid w:val="00921878"/>
    <w:rsid w:val="00921E73"/>
    <w:rsid w:val="00931DE7"/>
    <w:rsid w:val="00934C16"/>
    <w:rsid w:val="0094430D"/>
    <w:rsid w:val="0094519F"/>
    <w:rsid w:val="00945D2A"/>
    <w:rsid w:val="00946FEF"/>
    <w:rsid w:val="00951EC2"/>
    <w:rsid w:val="0095203E"/>
    <w:rsid w:val="009522F3"/>
    <w:rsid w:val="009554ED"/>
    <w:rsid w:val="009656C1"/>
    <w:rsid w:val="00973166"/>
    <w:rsid w:val="00974A01"/>
    <w:rsid w:val="00976249"/>
    <w:rsid w:val="00976F90"/>
    <w:rsid w:val="009779C3"/>
    <w:rsid w:val="009825DF"/>
    <w:rsid w:val="00983166"/>
    <w:rsid w:val="00983629"/>
    <w:rsid w:val="00985B23"/>
    <w:rsid w:val="0099123F"/>
    <w:rsid w:val="009963A6"/>
    <w:rsid w:val="00997051"/>
    <w:rsid w:val="00997B89"/>
    <w:rsid w:val="009B0AC3"/>
    <w:rsid w:val="009B796B"/>
    <w:rsid w:val="009C1D9A"/>
    <w:rsid w:val="009C2BB4"/>
    <w:rsid w:val="009C5454"/>
    <w:rsid w:val="009C6D12"/>
    <w:rsid w:val="009D1401"/>
    <w:rsid w:val="009D2695"/>
    <w:rsid w:val="009D7742"/>
    <w:rsid w:val="009E0DF9"/>
    <w:rsid w:val="009F0C23"/>
    <w:rsid w:val="009F202E"/>
    <w:rsid w:val="009F2B62"/>
    <w:rsid w:val="009F3F9C"/>
    <w:rsid w:val="009F4B2F"/>
    <w:rsid w:val="00A02E05"/>
    <w:rsid w:val="00A02E36"/>
    <w:rsid w:val="00A038EF"/>
    <w:rsid w:val="00A072D6"/>
    <w:rsid w:val="00A127F5"/>
    <w:rsid w:val="00A13073"/>
    <w:rsid w:val="00A13BD3"/>
    <w:rsid w:val="00A177C9"/>
    <w:rsid w:val="00A2217C"/>
    <w:rsid w:val="00A22750"/>
    <w:rsid w:val="00A24748"/>
    <w:rsid w:val="00A27421"/>
    <w:rsid w:val="00A30F8A"/>
    <w:rsid w:val="00A369A6"/>
    <w:rsid w:val="00A37FEE"/>
    <w:rsid w:val="00A422DB"/>
    <w:rsid w:val="00A44079"/>
    <w:rsid w:val="00A44B82"/>
    <w:rsid w:val="00A45B85"/>
    <w:rsid w:val="00A5368C"/>
    <w:rsid w:val="00A57251"/>
    <w:rsid w:val="00A60B15"/>
    <w:rsid w:val="00A61B6A"/>
    <w:rsid w:val="00A62571"/>
    <w:rsid w:val="00A7077B"/>
    <w:rsid w:val="00A73276"/>
    <w:rsid w:val="00A74141"/>
    <w:rsid w:val="00A74518"/>
    <w:rsid w:val="00A74951"/>
    <w:rsid w:val="00A76156"/>
    <w:rsid w:val="00A820CC"/>
    <w:rsid w:val="00A82690"/>
    <w:rsid w:val="00A84005"/>
    <w:rsid w:val="00A8402B"/>
    <w:rsid w:val="00A8644D"/>
    <w:rsid w:val="00A86B08"/>
    <w:rsid w:val="00A9079C"/>
    <w:rsid w:val="00A9242E"/>
    <w:rsid w:val="00A94DC5"/>
    <w:rsid w:val="00AA0F57"/>
    <w:rsid w:val="00AA2F17"/>
    <w:rsid w:val="00AA389C"/>
    <w:rsid w:val="00AA4A1F"/>
    <w:rsid w:val="00AA4D2F"/>
    <w:rsid w:val="00AA6B19"/>
    <w:rsid w:val="00AB010A"/>
    <w:rsid w:val="00AB1361"/>
    <w:rsid w:val="00AB4FFB"/>
    <w:rsid w:val="00AB54C0"/>
    <w:rsid w:val="00AC3A2B"/>
    <w:rsid w:val="00AC5B2D"/>
    <w:rsid w:val="00AD0A83"/>
    <w:rsid w:val="00AD0BDF"/>
    <w:rsid w:val="00AE0E12"/>
    <w:rsid w:val="00AE18E9"/>
    <w:rsid w:val="00AE1ACD"/>
    <w:rsid w:val="00AE6E34"/>
    <w:rsid w:val="00AF1053"/>
    <w:rsid w:val="00AF28AA"/>
    <w:rsid w:val="00AF3AEF"/>
    <w:rsid w:val="00AF52C5"/>
    <w:rsid w:val="00AF65E9"/>
    <w:rsid w:val="00AF6B6E"/>
    <w:rsid w:val="00B0007D"/>
    <w:rsid w:val="00B03641"/>
    <w:rsid w:val="00B0787D"/>
    <w:rsid w:val="00B11294"/>
    <w:rsid w:val="00B116D0"/>
    <w:rsid w:val="00B16C63"/>
    <w:rsid w:val="00B23185"/>
    <w:rsid w:val="00B23E81"/>
    <w:rsid w:val="00B24480"/>
    <w:rsid w:val="00B24622"/>
    <w:rsid w:val="00B25100"/>
    <w:rsid w:val="00B25350"/>
    <w:rsid w:val="00B2564B"/>
    <w:rsid w:val="00B25FB4"/>
    <w:rsid w:val="00B2771A"/>
    <w:rsid w:val="00B31163"/>
    <w:rsid w:val="00B34D54"/>
    <w:rsid w:val="00B367CA"/>
    <w:rsid w:val="00B37B8A"/>
    <w:rsid w:val="00B51873"/>
    <w:rsid w:val="00B56D0D"/>
    <w:rsid w:val="00B65FF7"/>
    <w:rsid w:val="00B67000"/>
    <w:rsid w:val="00B67648"/>
    <w:rsid w:val="00B7056C"/>
    <w:rsid w:val="00B71E2F"/>
    <w:rsid w:val="00B80FD3"/>
    <w:rsid w:val="00B845E1"/>
    <w:rsid w:val="00B8567A"/>
    <w:rsid w:val="00B911B6"/>
    <w:rsid w:val="00B91E41"/>
    <w:rsid w:val="00B94E4D"/>
    <w:rsid w:val="00BA27D8"/>
    <w:rsid w:val="00BB31B9"/>
    <w:rsid w:val="00BB57B0"/>
    <w:rsid w:val="00BB6665"/>
    <w:rsid w:val="00BB695D"/>
    <w:rsid w:val="00BC06F9"/>
    <w:rsid w:val="00BC2B66"/>
    <w:rsid w:val="00BC2EC0"/>
    <w:rsid w:val="00BD08CB"/>
    <w:rsid w:val="00BE5EB1"/>
    <w:rsid w:val="00BE70B9"/>
    <w:rsid w:val="00BE7F92"/>
    <w:rsid w:val="00BF302C"/>
    <w:rsid w:val="00BF5213"/>
    <w:rsid w:val="00BF5230"/>
    <w:rsid w:val="00C01813"/>
    <w:rsid w:val="00C01AEB"/>
    <w:rsid w:val="00C023B8"/>
    <w:rsid w:val="00C02777"/>
    <w:rsid w:val="00C03FAE"/>
    <w:rsid w:val="00C0470F"/>
    <w:rsid w:val="00C11A64"/>
    <w:rsid w:val="00C14742"/>
    <w:rsid w:val="00C15E9A"/>
    <w:rsid w:val="00C16A13"/>
    <w:rsid w:val="00C20E00"/>
    <w:rsid w:val="00C21037"/>
    <w:rsid w:val="00C2165B"/>
    <w:rsid w:val="00C25E20"/>
    <w:rsid w:val="00C30B37"/>
    <w:rsid w:val="00C32868"/>
    <w:rsid w:val="00C32FA1"/>
    <w:rsid w:val="00C3675C"/>
    <w:rsid w:val="00C412B0"/>
    <w:rsid w:val="00C506AC"/>
    <w:rsid w:val="00C51835"/>
    <w:rsid w:val="00C53788"/>
    <w:rsid w:val="00C57F59"/>
    <w:rsid w:val="00C63075"/>
    <w:rsid w:val="00C6338F"/>
    <w:rsid w:val="00C64481"/>
    <w:rsid w:val="00C67732"/>
    <w:rsid w:val="00C67D14"/>
    <w:rsid w:val="00C70E5E"/>
    <w:rsid w:val="00C74FB5"/>
    <w:rsid w:val="00C85377"/>
    <w:rsid w:val="00C862A2"/>
    <w:rsid w:val="00C90B2C"/>
    <w:rsid w:val="00C9596C"/>
    <w:rsid w:val="00C95A2E"/>
    <w:rsid w:val="00C96A2C"/>
    <w:rsid w:val="00CA3657"/>
    <w:rsid w:val="00CA3D86"/>
    <w:rsid w:val="00CA4F43"/>
    <w:rsid w:val="00CB5D63"/>
    <w:rsid w:val="00CB6628"/>
    <w:rsid w:val="00CC1650"/>
    <w:rsid w:val="00CC1B4C"/>
    <w:rsid w:val="00CC4898"/>
    <w:rsid w:val="00CC559A"/>
    <w:rsid w:val="00CD0FCE"/>
    <w:rsid w:val="00CD135D"/>
    <w:rsid w:val="00CD6DCD"/>
    <w:rsid w:val="00CE33B4"/>
    <w:rsid w:val="00CE4533"/>
    <w:rsid w:val="00CE5001"/>
    <w:rsid w:val="00CE508C"/>
    <w:rsid w:val="00CE7E7D"/>
    <w:rsid w:val="00CF4236"/>
    <w:rsid w:val="00CF55D7"/>
    <w:rsid w:val="00CF7E5A"/>
    <w:rsid w:val="00D02E6F"/>
    <w:rsid w:val="00D030B1"/>
    <w:rsid w:val="00D04C3A"/>
    <w:rsid w:val="00D054B0"/>
    <w:rsid w:val="00D10545"/>
    <w:rsid w:val="00D12880"/>
    <w:rsid w:val="00D13579"/>
    <w:rsid w:val="00D179DF"/>
    <w:rsid w:val="00D23F52"/>
    <w:rsid w:val="00D254DD"/>
    <w:rsid w:val="00D26691"/>
    <w:rsid w:val="00D30856"/>
    <w:rsid w:val="00D34687"/>
    <w:rsid w:val="00D36D28"/>
    <w:rsid w:val="00D41530"/>
    <w:rsid w:val="00D41B49"/>
    <w:rsid w:val="00D44259"/>
    <w:rsid w:val="00D44A9E"/>
    <w:rsid w:val="00D44AA9"/>
    <w:rsid w:val="00D54D11"/>
    <w:rsid w:val="00D5667D"/>
    <w:rsid w:val="00D60855"/>
    <w:rsid w:val="00D618B4"/>
    <w:rsid w:val="00D63001"/>
    <w:rsid w:val="00D64821"/>
    <w:rsid w:val="00D7153F"/>
    <w:rsid w:val="00D73997"/>
    <w:rsid w:val="00D7662E"/>
    <w:rsid w:val="00D8468A"/>
    <w:rsid w:val="00D86C00"/>
    <w:rsid w:val="00D86EE3"/>
    <w:rsid w:val="00D87B41"/>
    <w:rsid w:val="00D905F3"/>
    <w:rsid w:val="00D91B1C"/>
    <w:rsid w:val="00D933B0"/>
    <w:rsid w:val="00D93C95"/>
    <w:rsid w:val="00D95184"/>
    <w:rsid w:val="00D95415"/>
    <w:rsid w:val="00D96762"/>
    <w:rsid w:val="00D9755E"/>
    <w:rsid w:val="00DB0A55"/>
    <w:rsid w:val="00DB214E"/>
    <w:rsid w:val="00DB524C"/>
    <w:rsid w:val="00DB6E58"/>
    <w:rsid w:val="00DC1253"/>
    <w:rsid w:val="00DC209C"/>
    <w:rsid w:val="00DC25B6"/>
    <w:rsid w:val="00DC45A5"/>
    <w:rsid w:val="00DC7015"/>
    <w:rsid w:val="00DC76B0"/>
    <w:rsid w:val="00DD131E"/>
    <w:rsid w:val="00DD36C1"/>
    <w:rsid w:val="00DD5CF8"/>
    <w:rsid w:val="00DD6016"/>
    <w:rsid w:val="00DE2E17"/>
    <w:rsid w:val="00DE5BB5"/>
    <w:rsid w:val="00DE679D"/>
    <w:rsid w:val="00DF1B33"/>
    <w:rsid w:val="00DF47BB"/>
    <w:rsid w:val="00DF5B09"/>
    <w:rsid w:val="00E0367E"/>
    <w:rsid w:val="00E03CE4"/>
    <w:rsid w:val="00E04E17"/>
    <w:rsid w:val="00E07B47"/>
    <w:rsid w:val="00E12B1A"/>
    <w:rsid w:val="00E14953"/>
    <w:rsid w:val="00E14E19"/>
    <w:rsid w:val="00E20CAE"/>
    <w:rsid w:val="00E2170C"/>
    <w:rsid w:val="00E222CD"/>
    <w:rsid w:val="00E225BF"/>
    <w:rsid w:val="00E22C7E"/>
    <w:rsid w:val="00E25378"/>
    <w:rsid w:val="00E32FF7"/>
    <w:rsid w:val="00E3610F"/>
    <w:rsid w:val="00E4165A"/>
    <w:rsid w:val="00E432F7"/>
    <w:rsid w:val="00E43A9C"/>
    <w:rsid w:val="00E43E6F"/>
    <w:rsid w:val="00E467C9"/>
    <w:rsid w:val="00E47280"/>
    <w:rsid w:val="00E47405"/>
    <w:rsid w:val="00E514A2"/>
    <w:rsid w:val="00E52FD2"/>
    <w:rsid w:val="00E55A0F"/>
    <w:rsid w:val="00E56DA6"/>
    <w:rsid w:val="00E57AFF"/>
    <w:rsid w:val="00E61C85"/>
    <w:rsid w:val="00E64532"/>
    <w:rsid w:val="00E64867"/>
    <w:rsid w:val="00E64DF2"/>
    <w:rsid w:val="00E65A17"/>
    <w:rsid w:val="00E722C8"/>
    <w:rsid w:val="00E73CAF"/>
    <w:rsid w:val="00E84664"/>
    <w:rsid w:val="00E846EE"/>
    <w:rsid w:val="00E85BEC"/>
    <w:rsid w:val="00E8629E"/>
    <w:rsid w:val="00E92447"/>
    <w:rsid w:val="00EA001A"/>
    <w:rsid w:val="00EA0584"/>
    <w:rsid w:val="00EA46C3"/>
    <w:rsid w:val="00EA7C58"/>
    <w:rsid w:val="00EB5322"/>
    <w:rsid w:val="00EB7EBF"/>
    <w:rsid w:val="00EC3B7A"/>
    <w:rsid w:val="00EC439D"/>
    <w:rsid w:val="00ED0506"/>
    <w:rsid w:val="00ED12AB"/>
    <w:rsid w:val="00ED3ACD"/>
    <w:rsid w:val="00ED4AAB"/>
    <w:rsid w:val="00ED4DE8"/>
    <w:rsid w:val="00ED659D"/>
    <w:rsid w:val="00ED7981"/>
    <w:rsid w:val="00EE0CED"/>
    <w:rsid w:val="00EE1871"/>
    <w:rsid w:val="00EE70B1"/>
    <w:rsid w:val="00EE7105"/>
    <w:rsid w:val="00EF1EB1"/>
    <w:rsid w:val="00EF5806"/>
    <w:rsid w:val="00EF772A"/>
    <w:rsid w:val="00F0453B"/>
    <w:rsid w:val="00F050C2"/>
    <w:rsid w:val="00F0742D"/>
    <w:rsid w:val="00F10B73"/>
    <w:rsid w:val="00F11C4D"/>
    <w:rsid w:val="00F12724"/>
    <w:rsid w:val="00F136D0"/>
    <w:rsid w:val="00F151DA"/>
    <w:rsid w:val="00F1664C"/>
    <w:rsid w:val="00F232B9"/>
    <w:rsid w:val="00F27FB8"/>
    <w:rsid w:val="00F36C0B"/>
    <w:rsid w:val="00F374CD"/>
    <w:rsid w:val="00F375CF"/>
    <w:rsid w:val="00F37A90"/>
    <w:rsid w:val="00F4045F"/>
    <w:rsid w:val="00F41C5A"/>
    <w:rsid w:val="00F4471C"/>
    <w:rsid w:val="00F44E58"/>
    <w:rsid w:val="00F45812"/>
    <w:rsid w:val="00F4654F"/>
    <w:rsid w:val="00F525BF"/>
    <w:rsid w:val="00F54115"/>
    <w:rsid w:val="00F555D7"/>
    <w:rsid w:val="00F55F56"/>
    <w:rsid w:val="00F6145F"/>
    <w:rsid w:val="00F65343"/>
    <w:rsid w:val="00F70F0D"/>
    <w:rsid w:val="00F71C3E"/>
    <w:rsid w:val="00F82CDF"/>
    <w:rsid w:val="00F854BC"/>
    <w:rsid w:val="00F869EC"/>
    <w:rsid w:val="00F91373"/>
    <w:rsid w:val="00F92556"/>
    <w:rsid w:val="00F93068"/>
    <w:rsid w:val="00F9354D"/>
    <w:rsid w:val="00F94111"/>
    <w:rsid w:val="00F95D25"/>
    <w:rsid w:val="00F9600F"/>
    <w:rsid w:val="00FA3FE8"/>
    <w:rsid w:val="00FA4C64"/>
    <w:rsid w:val="00FA6F3B"/>
    <w:rsid w:val="00FA7278"/>
    <w:rsid w:val="00FB5347"/>
    <w:rsid w:val="00FB6C7A"/>
    <w:rsid w:val="00FC2F62"/>
    <w:rsid w:val="00FC62B9"/>
    <w:rsid w:val="00FD0F66"/>
    <w:rsid w:val="00FD1EB1"/>
    <w:rsid w:val="00FD36F4"/>
    <w:rsid w:val="00FD39F5"/>
    <w:rsid w:val="00FD495F"/>
    <w:rsid w:val="00FD6199"/>
    <w:rsid w:val="00FD696A"/>
    <w:rsid w:val="00FE15DB"/>
    <w:rsid w:val="00FE7F7C"/>
    <w:rsid w:val="00FF5092"/>
    <w:rsid w:val="00FF50C1"/>
    <w:rsid w:val="00FF57DA"/>
    <w:rsid w:val="00FF5E64"/>
    <w:rsid w:val="00FF5F5C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396C366"/>
  <w15:docId w15:val="{B5252CAE-A89E-4B72-9E76-410366DD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61C85"/>
    <w:pPr>
      <w:keepNext/>
      <w:numPr>
        <w:numId w:val="1"/>
      </w:numPr>
      <w:shd w:val="clear" w:color="auto" w:fill="FFFFFF"/>
      <w:autoSpaceDE w:val="0"/>
      <w:autoSpaceDN/>
      <w:spacing w:before="701" w:line="274" w:lineRule="exact"/>
      <w:ind w:left="24"/>
      <w:jc w:val="both"/>
      <w:textAlignment w:val="auto"/>
      <w:outlineLvl w:val="0"/>
    </w:pPr>
    <w:rPr>
      <w:rFonts w:eastAsia="Times New Roman" w:cs="Times New Roman"/>
      <w:color w:val="000000"/>
      <w:spacing w:val="-3"/>
      <w:kern w:val="0"/>
      <w:lang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E61C85"/>
    <w:pPr>
      <w:keepNext/>
      <w:numPr>
        <w:ilvl w:val="1"/>
        <w:numId w:val="1"/>
      </w:numPr>
      <w:shd w:val="clear" w:color="auto" w:fill="FFFFFF"/>
      <w:autoSpaceDE w:val="0"/>
      <w:autoSpaceDN/>
      <w:spacing w:before="120" w:line="274" w:lineRule="exact"/>
      <w:ind w:left="11"/>
      <w:jc w:val="both"/>
      <w:textAlignment w:val="auto"/>
      <w:outlineLvl w:val="1"/>
    </w:pPr>
    <w:rPr>
      <w:rFonts w:eastAsia="Times New Roman" w:cs="Times New Roman"/>
      <w:b/>
      <w:bCs/>
      <w:color w:val="000000"/>
      <w:spacing w:val="-4"/>
      <w:kern w:val="0"/>
      <w:lang w:eastAsia="ar-SA" w:bidi="ar-SA"/>
    </w:rPr>
  </w:style>
  <w:style w:type="paragraph" w:styleId="Nagwek3">
    <w:name w:val="heading 3"/>
    <w:basedOn w:val="Normalny"/>
    <w:next w:val="Normalny"/>
    <w:link w:val="Nagwek3Znak"/>
    <w:qFormat/>
    <w:rsid w:val="00E61C85"/>
    <w:pPr>
      <w:keepNext/>
      <w:numPr>
        <w:ilvl w:val="2"/>
        <w:numId w:val="1"/>
      </w:numPr>
      <w:shd w:val="clear" w:color="auto" w:fill="FFFFFF"/>
      <w:tabs>
        <w:tab w:val="left" w:pos="426"/>
      </w:tabs>
      <w:autoSpaceDE w:val="0"/>
      <w:autoSpaceDN/>
      <w:spacing w:line="274" w:lineRule="exact"/>
      <w:jc w:val="both"/>
      <w:textAlignment w:val="auto"/>
      <w:outlineLvl w:val="2"/>
    </w:pPr>
    <w:rPr>
      <w:rFonts w:eastAsia="Times New Roman" w:cs="Times New Roman"/>
      <w:b/>
      <w:bCs/>
      <w:kern w:val="0"/>
      <w:lang w:eastAsia="ar-SA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">
    <w:name w:val="header"/>
    <w:basedOn w:val="Standard"/>
    <w:next w:val="Textbody"/>
    <w:link w:val="NagwekZnak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rPr>
      <w:rFonts w:ascii="Segoe UI" w:hAnsi="Segoe UI"/>
      <w:sz w:val="18"/>
      <w:szCs w:val="16"/>
    </w:rPr>
  </w:style>
  <w:style w:type="character" w:customStyle="1" w:styleId="Nagwek1Znak">
    <w:name w:val="Nagłówek 1 Znak"/>
    <w:link w:val="Nagwek1"/>
    <w:rsid w:val="00E61C85"/>
    <w:rPr>
      <w:rFonts w:eastAsia="Times New Roman" w:cs="Times New Roman"/>
      <w:color w:val="000000"/>
      <w:spacing w:val="-3"/>
      <w:sz w:val="24"/>
      <w:szCs w:val="24"/>
      <w:shd w:val="clear" w:color="auto" w:fill="FFFFFF"/>
      <w:lang w:eastAsia="ar-SA"/>
    </w:rPr>
  </w:style>
  <w:style w:type="character" w:customStyle="1" w:styleId="Nagwek2Znak">
    <w:name w:val="Nagłówek 2 Znak"/>
    <w:link w:val="Nagwek2"/>
    <w:rsid w:val="00E61C85"/>
    <w:rPr>
      <w:rFonts w:eastAsia="Times New Roman" w:cs="Times New Roman"/>
      <w:b/>
      <w:bCs/>
      <w:color w:val="000000"/>
      <w:spacing w:val="-4"/>
      <w:sz w:val="24"/>
      <w:szCs w:val="24"/>
      <w:shd w:val="clear" w:color="auto" w:fill="FFFFFF"/>
      <w:lang w:eastAsia="ar-SA"/>
    </w:rPr>
  </w:style>
  <w:style w:type="character" w:customStyle="1" w:styleId="Nagwek3Znak">
    <w:name w:val="Nagłówek 3 Znak"/>
    <w:link w:val="Nagwek3"/>
    <w:rsid w:val="00E61C85"/>
    <w:rPr>
      <w:rFonts w:eastAsia="Times New Roman" w:cs="Times New Roman"/>
      <w:b/>
      <w:bCs/>
      <w:sz w:val="24"/>
      <w:szCs w:val="24"/>
      <w:shd w:val="clear" w:color="auto" w:fill="FFFFFF"/>
      <w:lang w:eastAsia="ar-SA"/>
    </w:rPr>
  </w:style>
  <w:style w:type="character" w:customStyle="1" w:styleId="WW8Num2z0">
    <w:name w:val="WW8Num2z0"/>
    <w:rsid w:val="00E61C85"/>
    <w:rPr>
      <w:rFonts w:ascii="Times New Roman" w:hAnsi="Times New Roman" w:cs="Times New Roman"/>
    </w:rPr>
  </w:style>
  <w:style w:type="character" w:customStyle="1" w:styleId="WW8Num4z0">
    <w:name w:val="WW8Num4z0"/>
    <w:rsid w:val="00E61C85"/>
    <w:rPr>
      <w:rFonts w:ascii="Symbol" w:hAnsi="Symbol"/>
    </w:rPr>
  </w:style>
  <w:style w:type="character" w:customStyle="1" w:styleId="WW8Num5z0">
    <w:name w:val="WW8Num5z0"/>
    <w:rsid w:val="00E61C85"/>
    <w:rPr>
      <w:b w:val="0"/>
      <w:bCs w:val="0"/>
    </w:rPr>
  </w:style>
  <w:style w:type="character" w:customStyle="1" w:styleId="Absatz-Standardschriftart">
    <w:name w:val="Absatz-Standardschriftart"/>
    <w:rsid w:val="00E61C85"/>
  </w:style>
  <w:style w:type="character" w:customStyle="1" w:styleId="WW-Absatz-Standardschriftart">
    <w:name w:val="WW-Absatz-Standardschriftart"/>
    <w:rsid w:val="00E61C85"/>
  </w:style>
  <w:style w:type="character" w:customStyle="1" w:styleId="WW-Absatz-Standardschriftart1">
    <w:name w:val="WW-Absatz-Standardschriftart1"/>
    <w:rsid w:val="00E61C85"/>
  </w:style>
  <w:style w:type="character" w:customStyle="1" w:styleId="WW-Absatz-Standardschriftart11">
    <w:name w:val="WW-Absatz-Standardschriftart11"/>
    <w:rsid w:val="00E61C85"/>
  </w:style>
  <w:style w:type="character" w:customStyle="1" w:styleId="WW-Absatz-Standardschriftart111">
    <w:name w:val="WW-Absatz-Standardschriftart111"/>
    <w:rsid w:val="00E61C85"/>
  </w:style>
  <w:style w:type="character" w:customStyle="1" w:styleId="WW-Absatz-Standardschriftart1111">
    <w:name w:val="WW-Absatz-Standardschriftart1111"/>
    <w:rsid w:val="00E61C85"/>
  </w:style>
  <w:style w:type="character" w:customStyle="1" w:styleId="WW-Absatz-Standardschriftart11111">
    <w:name w:val="WW-Absatz-Standardschriftart11111"/>
    <w:rsid w:val="00E61C85"/>
  </w:style>
  <w:style w:type="character" w:customStyle="1" w:styleId="WW-Absatz-Standardschriftart111111">
    <w:name w:val="WW-Absatz-Standardschriftart111111"/>
    <w:rsid w:val="00E61C85"/>
  </w:style>
  <w:style w:type="character" w:customStyle="1" w:styleId="WW8Num6z0">
    <w:name w:val="WW8Num6z0"/>
    <w:rsid w:val="00E61C85"/>
    <w:rPr>
      <w:b w:val="0"/>
      <w:bCs w:val="0"/>
    </w:rPr>
  </w:style>
  <w:style w:type="character" w:customStyle="1" w:styleId="WW-Absatz-Standardschriftart1111111">
    <w:name w:val="WW-Absatz-Standardschriftart1111111"/>
    <w:rsid w:val="00E61C85"/>
  </w:style>
  <w:style w:type="character" w:customStyle="1" w:styleId="WW-Absatz-Standardschriftart11111111">
    <w:name w:val="WW-Absatz-Standardschriftart11111111"/>
    <w:rsid w:val="00E61C85"/>
  </w:style>
  <w:style w:type="character" w:customStyle="1" w:styleId="WW-Absatz-Standardschriftart111111111">
    <w:name w:val="WW-Absatz-Standardschriftart111111111"/>
    <w:rsid w:val="00E61C85"/>
  </w:style>
  <w:style w:type="character" w:customStyle="1" w:styleId="WW-Absatz-Standardschriftart1111111111">
    <w:name w:val="WW-Absatz-Standardschriftart1111111111"/>
    <w:rsid w:val="00E61C85"/>
  </w:style>
  <w:style w:type="character" w:customStyle="1" w:styleId="WW-Absatz-Standardschriftart11111111111">
    <w:name w:val="WW-Absatz-Standardschriftart11111111111"/>
    <w:rsid w:val="00E61C85"/>
  </w:style>
  <w:style w:type="character" w:customStyle="1" w:styleId="WW-Absatz-Standardschriftart111111111111">
    <w:name w:val="WW-Absatz-Standardschriftart111111111111"/>
    <w:rsid w:val="00E61C85"/>
  </w:style>
  <w:style w:type="character" w:customStyle="1" w:styleId="WW-Absatz-Standardschriftart1111111111111">
    <w:name w:val="WW-Absatz-Standardschriftart1111111111111"/>
    <w:rsid w:val="00E61C85"/>
  </w:style>
  <w:style w:type="character" w:customStyle="1" w:styleId="WW-Absatz-Standardschriftart11111111111111">
    <w:name w:val="WW-Absatz-Standardschriftart11111111111111"/>
    <w:rsid w:val="00E61C85"/>
  </w:style>
  <w:style w:type="character" w:customStyle="1" w:styleId="WW-Absatz-Standardschriftart111111111111111">
    <w:name w:val="WW-Absatz-Standardschriftart111111111111111"/>
    <w:rsid w:val="00E61C85"/>
  </w:style>
  <w:style w:type="character" w:customStyle="1" w:styleId="WW-Absatz-Standardschriftart1111111111111111">
    <w:name w:val="WW-Absatz-Standardschriftart1111111111111111"/>
    <w:rsid w:val="00E61C85"/>
  </w:style>
  <w:style w:type="character" w:customStyle="1" w:styleId="WW8Num10z0">
    <w:name w:val="WW8Num10z0"/>
    <w:rsid w:val="00E61C85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E61C85"/>
    <w:rPr>
      <w:rFonts w:eastAsia="Times New Roman" w:cs="Times New Roman"/>
    </w:rPr>
  </w:style>
  <w:style w:type="character" w:customStyle="1" w:styleId="WW8Num12z2">
    <w:name w:val="WW8Num12z2"/>
    <w:rsid w:val="00E61C85"/>
    <w:rPr>
      <w:color w:val="000080"/>
    </w:rPr>
  </w:style>
  <w:style w:type="character" w:customStyle="1" w:styleId="WW8Num16z0">
    <w:name w:val="WW8Num16z0"/>
    <w:rsid w:val="00E61C85"/>
    <w:rPr>
      <w:rFonts w:ascii="Symbol" w:hAnsi="Symbol"/>
    </w:rPr>
  </w:style>
  <w:style w:type="character" w:customStyle="1" w:styleId="WW8Num17z0">
    <w:name w:val="WW8Num17z0"/>
    <w:rsid w:val="00E61C85"/>
    <w:rPr>
      <w:b w:val="0"/>
      <w:bCs w:val="0"/>
    </w:rPr>
  </w:style>
  <w:style w:type="character" w:customStyle="1" w:styleId="WW-Absatz-Standardschriftart11111111111111111">
    <w:name w:val="WW-Absatz-Standardschriftart11111111111111111"/>
    <w:rsid w:val="00E61C85"/>
  </w:style>
  <w:style w:type="character" w:customStyle="1" w:styleId="WW8Num18z0">
    <w:name w:val="WW8Num18z0"/>
    <w:rsid w:val="00E61C85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61C85"/>
    <w:rPr>
      <w:b/>
      <w:bCs/>
    </w:rPr>
  </w:style>
  <w:style w:type="character" w:customStyle="1" w:styleId="WW-Absatz-Standardschriftart111111111111111111">
    <w:name w:val="WW-Absatz-Standardschriftart111111111111111111"/>
    <w:rsid w:val="00E61C85"/>
  </w:style>
  <w:style w:type="character" w:customStyle="1" w:styleId="WW-Absatz-Standardschriftart1111111111111111111">
    <w:name w:val="WW-Absatz-Standardschriftart1111111111111111111"/>
    <w:rsid w:val="00E61C85"/>
  </w:style>
  <w:style w:type="character" w:customStyle="1" w:styleId="WW-Absatz-Standardschriftart11111111111111111111">
    <w:name w:val="WW-Absatz-Standardschriftart11111111111111111111"/>
    <w:rsid w:val="00E61C85"/>
  </w:style>
  <w:style w:type="character" w:customStyle="1" w:styleId="WW-Absatz-Standardschriftart111111111111111111111">
    <w:name w:val="WW-Absatz-Standardschriftart111111111111111111111"/>
    <w:rsid w:val="00E61C85"/>
  </w:style>
  <w:style w:type="character" w:customStyle="1" w:styleId="WW-Absatz-Standardschriftart1111111111111111111111">
    <w:name w:val="WW-Absatz-Standardschriftart1111111111111111111111"/>
    <w:rsid w:val="00E61C85"/>
  </w:style>
  <w:style w:type="character" w:customStyle="1" w:styleId="WW-Absatz-Standardschriftart11111111111111111111111">
    <w:name w:val="WW-Absatz-Standardschriftart11111111111111111111111"/>
    <w:rsid w:val="00E61C85"/>
  </w:style>
  <w:style w:type="character" w:customStyle="1" w:styleId="WW-Absatz-Standardschriftart111111111111111111111111">
    <w:name w:val="WW-Absatz-Standardschriftart111111111111111111111111"/>
    <w:rsid w:val="00E61C85"/>
  </w:style>
  <w:style w:type="character" w:customStyle="1" w:styleId="WW-Absatz-Standardschriftart1111111111111111111111111">
    <w:name w:val="WW-Absatz-Standardschriftart1111111111111111111111111"/>
    <w:rsid w:val="00E61C85"/>
  </w:style>
  <w:style w:type="character" w:customStyle="1" w:styleId="WW-Absatz-Standardschriftart11111111111111111111111111">
    <w:name w:val="WW-Absatz-Standardschriftart11111111111111111111111111"/>
    <w:rsid w:val="00E61C85"/>
  </w:style>
  <w:style w:type="character" w:customStyle="1" w:styleId="WW-Absatz-Standardschriftart111111111111111111111111111">
    <w:name w:val="WW-Absatz-Standardschriftart111111111111111111111111111"/>
    <w:rsid w:val="00E61C85"/>
  </w:style>
  <w:style w:type="character" w:customStyle="1" w:styleId="WW-Absatz-Standardschriftart1111111111111111111111111111">
    <w:name w:val="WW-Absatz-Standardschriftart1111111111111111111111111111"/>
    <w:rsid w:val="00E61C85"/>
  </w:style>
  <w:style w:type="character" w:customStyle="1" w:styleId="WW-Absatz-Standardschriftart11111111111111111111111111111">
    <w:name w:val="WW-Absatz-Standardschriftart11111111111111111111111111111"/>
    <w:rsid w:val="00E61C85"/>
  </w:style>
  <w:style w:type="character" w:customStyle="1" w:styleId="WW8Num3z0">
    <w:name w:val="WW8Num3z0"/>
    <w:rsid w:val="00E61C85"/>
    <w:rPr>
      <w:rFonts w:ascii="Times New Roman" w:hAnsi="Times New Roman" w:cs="Times New Roman"/>
    </w:rPr>
  </w:style>
  <w:style w:type="character" w:customStyle="1" w:styleId="WW-Absatz-Standardschriftart111111111111111111111111111111">
    <w:name w:val="WW-Absatz-Standardschriftart111111111111111111111111111111"/>
    <w:rsid w:val="00E61C85"/>
  </w:style>
  <w:style w:type="character" w:customStyle="1" w:styleId="WW-Absatz-Standardschriftart1111111111111111111111111111111">
    <w:name w:val="WW-Absatz-Standardschriftart1111111111111111111111111111111"/>
    <w:rsid w:val="00E61C85"/>
  </w:style>
  <w:style w:type="character" w:customStyle="1" w:styleId="WW-Absatz-Standardschriftart11111111111111111111111111111111">
    <w:name w:val="WW-Absatz-Standardschriftart11111111111111111111111111111111"/>
    <w:rsid w:val="00E61C85"/>
  </w:style>
  <w:style w:type="character" w:customStyle="1" w:styleId="WW-Absatz-Standardschriftart111111111111111111111111111111111">
    <w:name w:val="WW-Absatz-Standardschriftart111111111111111111111111111111111"/>
    <w:rsid w:val="00E61C85"/>
  </w:style>
  <w:style w:type="character" w:customStyle="1" w:styleId="WW-Absatz-Standardschriftart1111111111111111111111111111111111">
    <w:name w:val="WW-Absatz-Standardschriftart1111111111111111111111111111111111"/>
    <w:rsid w:val="00E61C85"/>
  </w:style>
  <w:style w:type="character" w:customStyle="1" w:styleId="WW-Absatz-Standardschriftart11111111111111111111111111111111111">
    <w:name w:val="WW-Absatz-Standardschriftart11111111111111111111111111111111111"/>
    <w:rsid w:val="00E61C85"/>
  </w:style>
  <w:style w:type="character" w:customStyle="1" w:styleId="WW-Absatz-Standardschriftart111111111111111111111111111111111111">
    <w:name w:val="WW-Absatz-Standardschriftart111111111111111111111111111111111111"/>
    <w:rsid w:val="00E61C85"/>
  </w:style>
  <w:style w:type="character" w:customStyle="1" w:styleId="WW-Absatz-Standardschriftart1111111111111111111111111111111111111">
    <w:name w:val="WW-Absatz-Standardschriftart1111111111111111111111111111111111111"/>
    <w:rsid w:val="00E61C85"/>
  </w:style>
  <w:style w:type="character" w:customStyle="1" w:styleId="WW-Absatz-Standardschriftart11111111111111111111111111111111111111">
    <w:name w:val="WW-Absatz-Standardschriftart11111111111111111111111111111111111111"/>
    <w:rsid w:val="00E61C85"/>
  </w:style>
  <w:style w:type="character" w:customStyle="1" w:styleId="WW-Absatz-Standardschriftart111111111111111111111111111111111111111">
    <w:name w:val="WW-Absatz-Standardschriftart111111111111111111111111111111111111111"/>
    <w:rsid w:val="00E61C85"/>
  </w:style>
  <w:style w:type="character" w:customStyle="1" w:styleId="WW-Absatz-Standardschriftart1111111111111111111111111111111111111111">
    <w:name w:val="WW-Absatz-Standardschriftart1111111111111111111111111111111111111111"/>
    <w:rsid w:val="00E61C85"/>
  </w:style>
  <w:style w:type="character" w:customStyle="1" w:styleId="WW-Absatz-Standardschriftart11111111111111111111111111111111111111111">
    <w:name w:val="WW-Absatz-Standardschriftart11111111111111111111111111111111111111111"/>
    <w:rsid w:val="00E61C85"/>
  </w:style>
  <w:style w:type="character" w:customStyle="1" w:styleId="WW-Absatz-Standardschriftart111111111111111111111111111111111111111111">
    <w:name w:val="WW-Absatz-Standardschriftart111111111111111111111111111111111111111111"/>
    <w:rsid w:val="00E61C85"/>
  </w:style>
  <w:style w:type="character" w:customStyle="1" w:styleId="WW-Absatz-Standardschriftart1111111111111111111111111111111111111111111">
    <w:name w:val="WW-Absatz-Standardschriftart1111111111111111111111111111111111111111111"/>
    <w:rsid w:val="00E61C85"/>
  </w:style>
  <w:style w:type="character" w:customStyle="1" w:styleId="WW-Absatz-Standardschriftart11111111111111111111111111111111111111111111">
    <w:name w:val="WW-Absatz-Standardschriftart11111111111111111111111111111111111111111111"/>
    <w:rsid w:val="00E61C85"/>
  </w:style>
  <w:style w:type="character" w:customStyle="1" w:styleId="Domylnaczcionkaakapitu1">
    <w:name w:val="Domyślna czcionka akapitu1"/>
    <w:rsid w:val="00E61C85"/>
  </w:style>
  <w:style w:type="character" w:styleId="Numerstrony">
    <w:name w:val="page number"/>
    <w:rsid w:val="00E61C85"/>
  </w:style>
  <w:style w:type="character" w:styleId="Hipercze">
    <w:name w:val="Hyperlink"/>
    <w:rsid w:val="00E61C85"/>
    <w:rPr>
      <w:color w:val="0000FF"/>
      <w:u w:val="single"/>
    </w:rPr>
  </w:style>
  <w:style w:type="character" w:customStyle="1" w:styleId="Znakinumeracji">
    <w:name w:val="Znaki numeracji"/>
    <w:rsid w:val="00E61C85"/>
    <w:rPr>
      <w:b/>
      <w:bCs/>
    </w:rPr>
  </w:style>
  <w:style w:type="character" w:customStyle="1" w:styleId="WW8Num9z0">
    <w:name w:val="WW8Num9z0"/>
    <w:rsid w:val="00E61C85"/>
    <w:rPr>
      <w:rFonts w:ascii="Times New Roman" w:hAnsi="Times New Roman" w:cs="Times New Roman"/>
    </w:rPr>
  </w:style>
  <w:style w:type="character" w:customStyle="1" w:styleId="Symbolewypunktowania">
    <w:name w:val="Symbole wypunktowania"/>
    <w:rsid w:val="00E61C85"/>
    <w:rPr>
      <w:rFonts w:ascii="StarSymbol" w:eastAsia="StarSymbol" w:hAnsi="StarSymbol" w:cs="StarSymbol"/>
      <w:sz w:val="18"/>
      <w:szCs w:val="18"/>
    </w:rPr>
  </w:style>
  <w:style w:type="character" w:customStyle="1" w:styleId="WW8Num43z0">
    <w:name w:val="WW8Num43z0"/>
    <w:rsid w:val="00E61C85"/>
    <w:rPr>
      <w:rFonts w:ascii="Symbol" w:hAnsi="Symbol"/>
    </w:rPr>
  </w:style>
  <w:style w:type="character" w:customStyle="1" w:styleId="WW8Num43z1">
    <w:name w:val="WW8Num43z1"/>
    <w:rsid w:val="00E61C85"/>
    <w:rPr>
      <w:rFonts w:ascii="Courier New" w:hAnsi="Courier New" w:cs="Courier New"/>
    </w:rPr>
  </w:style>
  <w:style w:type="character" w:customStyle="1" w:styleId="WW8Num43z2">
    <w:name w:val="WW8Num43z2"/>
    <w:rsid w:val="00E61C85"/>
    <w:rPr>
      <w:rFonts w:ascii="Wingdings" w:hAnsi="Wingdings"/>
    </w:rPr>
  </w:style>
  <w:style w:type="character" w:customStyle="1" w:styleId="WW8Num38z1">
    <w:name w:val="WW8Num38z1"/>
    <w:rsid w:val="00E61C85"/>
    <w:rPr>
      <w:rFonts w:eastAsia="Times New Roman" w:cs="Times New Roman"/>
    </w:rPr>
  </w:style>
  <w:style w:type="character" w:customStyle="1" w:styleId="WW8Num36z2">
    <w:name w:val="WW8Num36z2"/>
    <w:rsid w:val="00E61C85"/>
    <w:rPr>
      <w:color w:val="000080"/>
    </w:rPr>
  </w:style>
  <w:style w:type="character" w:customStyle="1" w:styleId="WW8Num35z0">
    <w:name w:val="WW8Num35z0"/>
    <w:rsid w:val="00E61C85"/>
    <w:rPr>
      <w:rFonts w:ascii="Symbol" w:hAnsi="Symbol"/>
    </w:rPr>
  </w:style>
  <w:style w:type="character" w:customStyle="1" w:styleId="WW8Num35z1">
    <w:name w:val="WW8Num35z1"/>
    <w:rsid w:val="00E61C85"/>
    <w:rPr>
      <w:rFonts w:ascii="Courier New" w:hAnsi="Courier New" w:cs="Courier New"/>
    </w:rPr>
  </w:style>
  <w:style w:type="character" w:customStyle="1" w:styleId="WW8Num35z2">
    <w:name w:val="WW8Num35z2"/>
    <w:rsid w:val="00E61C85"/>
    <w:rPr>
      <w:rFonts w:ascii="Wingdings" w:hAnsi="Wingdings"/>
    </w:rPr>
  </w:style>
  <w:style w:type="paragraph" w:customStyle="1" w:styleId="Nagwek10">
    <w:name w:val="Nagłówek1"/>
    <w:basedOn w:val="Normalny"/>
    <w:next w:val="Tekstpodstawowy"/>
    <w:rsid w:val="00E61C85"/>
    <w:pPr>
      <w:keepNext/>
      <w:autoSpaceDE w:val="0"/>
      <w:autoSpaceDN/>
      <w:spacing w:before="240" w:after="120"/>
      <w:textAlignment w:val="auto"/>
    </w:pPr>
    <w:rPr>
      <w:rFonts w:ascii="Arial" w:eastAsia="Lucida Sans Unicode" w:hAnsi="Arial" w:cs="Tahoma"/>
      <w:kern w:val="0"/>
      <w:sz w:val="28"/>
      <w:szCs w:val="28"/>
      <w:lang w:eastAsia="ar-SA" w:bidi="ar-SA"/>
    </w:rPr>
  </w:style>
  <w:style w:type="paragraph" w:styleId="Tekstpodstawowy">
    <w:name w:val="Body Text"/>
    <w:basedOn w:val="Normalny"/>
    <w:link w:val="TekstpodstawowyZnak"/>
    <w:rsid w:val="00E61C85"/>
    <w:pPr>
      <w:shd w:val="clear" w:color="auto" w:fill="FFFFFF"/>
      <w:tabs>
        <w:tab w:val="left" w:pos="869"/>
      </w:tabs>
      <w:autoSpaceDE w:val="0"/>
      <w:autoSpaceDN/>
      <w:spacing w:line="274" w:lineRule="exact"/>
      <w:textAlignment w:val="auto"/>
    </w:pPr>
    <w:rPr>
      <w:rFonts w:eastAsia="Times New Roman" w:cs="Times New Roman"/>
      <w:b/>
      <w:bCs/>
      <w:color w:val="000000"/>
      <w:spacing w:val="-4"/>
      <w:kern w:val="0"/>
      <w:lang w:eastAsia="ar-SA" w:bidi="ar-SA"/>
    </w:rPr>
  </w:style>
  <w:style w:type="character" w:customStyle="1" w:styleId="TekstpodstawowyZnak">
    <w:name w:val="Tekst podstawowy Znak"/>
    <w:link w:val="Tekstpodstawowy"/>
    <w:rsid w:val="00E61C85"/>
    <w:rPr>
      <w:rFonts w:eastAsia="Times New Roman" w:cs="Times New Roman"/>
      <w:b/>
      <w:bCs/>
      <w:color w:val="000000"/>
      <w:spacing w:val="-4"/>
      <w:kern w:val="0"/>
      <w:shd w:val="clear" w:color="auto" w:fill="FFFFFF"/>
      <w:lang w:eastAsia="ar-SA" w:bidi="ar-SA"/>
    </w:rPr>
  </w:style>
  <w:style w:type="paragraph" w:customStyle="1" w:styleId="Podpis1">
    <w:name w:val="Podpis1"/>
    <w:basedOn w:val="Normalny"/>
    <w:rsid w:val="00E61C85"/>
    <w:pPr>
      <w:suppressLineNumbers/>
      <w:autoSpaceDE w:val="0"/>
      <w:autoSpaceDN/>
      <w:spacing w:before="120" w:after="120"/>
      <w:textAlignment w:val="auto"/>
    </w:pPr>
    <w:rPr>
      <w:rFonts w:eastAsia="Times New Roman" w:cs="Tahoma"/>
      <w:i/>
      <w:iCs/>
      <w:kern w:val="0"/>
      <w:lang w:eastAsia="ar-SA" w:bidi="ar-SA"/>
    </w:rPr>
  </w:style>
  <w:style w:type="paragraph" w:customStyle="1" w:styleId="Indeks">
    <w:name w:val="Indeks"/>
    <w:basedOn w:val="Normalny"/>
    <w:rsid w:val="00E61C85"/>
    <w:pPr>
      <w:suppressLineNumbers/>
      <w:autoSpaceDE w:val="0"/>
      <w:autoSpaceDN/>
      <w:textAlignment w:val="auto"/>
    </w:pPr>
    <w:rPr>
      <w:rFonts w:eastAsia="Times New Roman" w:cs="Tahoma"/>
      <w:kern w:val="0"/>
      <w:sz w:val="20"/>
      <w:szCs w:val="20"/>
      <w:lang w:eastAsia="ar-SA" w:bidi="ar-SA"/>
    </w:rPr>
  </w:style>
  <w:style w:type="paragraph" w:customStyle="1" w:styleId="Tekstblokowy1">
    <w:name w:val="Tekst blokowy1"/>
    <w:basedOn w:val="Normalny"/>
    <w:rsid w:val="00E61C85"/>
    <w:pPr>
      <w:shd w:val="clear" w:color="auto" w:fill="FFFFFF"/>
      <w:autoSpaceDE w:val="0"/>
      <w:autoSpaceDN/>
      <w:spacing w:before="274" w:line="274" w:lineRule="exact"/>
      <w:ind w:left="284" w:right="461" w:hanging="255"/>
      <w:jc w:val="both"/>
      <w:textAlignment w:val="auto"/>
    </w:pPr>
    <w:rPr>
      <w:rFonts w:eastAsia="Times New Roman" w:cs="Times New Roman"/>
      <w:color w:val="000000"/>
      <w:spacing w:val="-4"/>
      <w:kern w:val="0"/>
      <w:lang w:eastAsia="ar-SA" w:bidi="ar-SA"/>
    </w:rPr>
  </w:style>
  <w:style w:type="paragraph" w:styleId="Stopka">
    <w:name w:val="footer"/>
    <w:basedOn w:val="Normalny"/>
    <w:link w:val="StopkaZnak"/>
    <w:uiPriority w:val="99"/>
    <w:rsid w:val="00E61C85"/>
    <w:pPr>
      <w:tabs>
        <w:tab w:val="center" w:pos="4536"/>
        <w:tab w:val="right" w:pos="9072"/>
      </w:tabs>
      <w:autoSpaceDE w:val="0"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StopkaZnak">
    <w:name w:val="Stopka Znak"/>
    <w:link w:val="Stopka"/>
    <w:uiPriority w:val="99"/>
    <w:rsid w:val="00E61C85"/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rsid w:val="00E61C85"/>
    <w:pPr>
      <w:widowControl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E61C85"/>
    <w:pPr>
      <w:shd w:val="clear" w:color="auto" w:fill="FFFFFF"/>
      <w:tabs>
        <w:tab w:val="left" w:pos="-27022"/>
      </w:tabs>
      <w:autoSpaceDE w:val="0"/>
      <w:autoSpaceDN/>
      <w:spacing w:before="5" w:line="274" w:lineRule="exact"/>
      <w:ind w:left="851" w:hanging="851"/>
      <w:jc w:val="both"/>
      <w:textAlignment w:val="auto"/>
    </w:pPr>
    <w:rPr>
      <w:rFonts w:eastAsia="Times New Roman" w:cs="Times New Roman"/>
      <w:color w:val="000000"/>
      <w:kern w:val="0"/>
      <w:lang w:eastAsia="ar-SA" w:bidi="ar-SA"/>
    </w:rPr>
  </w:style>
  <w:style w:type="paragraph" w:customStyle="1" w:styleId="NumberList">
    <w:name w:val="Number List"/>
    <w:rsid w:val="00E61C85"/>
    <w:pPr>
      <w:suppressAutoHyphens/>
      <w:ind w:left="432"/>
      <w:jc w:val="both"/>
    </w:pPr>
    <w:rPr>
      <w:rFonts w:eastAsia="Times New Roman" w:cs="Times New Roman"/>
      <w:color w:val="000000"/>
      <w:sz w:val="24"/>
      <w:szCs w:val="24"/>
      <w:lang w:val="cs-CZ" w:eastAsia="ar-SA"/>
    </w:rPr>
  </w:style>
  <w:style w:type="paragraph" w:customStyle="1" w:styleId="Zawartotabeli">
    <w:name w:val="Zawartość tabeli"/>
    <w:basedOn w:val="Normalny"/>
    <w:rsid w:val="00E61C85"/>
    <w:pPr>
      <w:suppressLineNumbers/>
      <w:autoSpaceDE w:val="0"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Nagwektabeli">
    <w:name w:val="Nagłówek tabeli"/>
    <w:basedOn w:val="Zawartotabeli"/>
    <w:rsid w:val="00E61C8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61C85"/>
  </w:style>
  <w:style w:type="paragraph" w:styleId="Tekstpodstawowywcity">
    <w:name w:val="Body Text Indent"/>
    <w:basedOn w:val="Normalny"/>
    <w:link w:val="TekstpodstawowywcityZnak"/>
    <w:rsid w:val="00E61C85"/>
    <w:pPr>
      <w:autoSpaceDE w:val="0"/>
      <w:autoSpaceDN/>
      <w:ind w:firstLine="708"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odstawowywcityZnak">
    <w:name w:val="Tekst podstawowy wcięty Znak"/>
    <w:link w:val="Tekstpodstawowywcity"/>
    <w:rsid w:val="00E61C85"/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rsid w:val="00E61C85"/>
    <w:pPr>
      <w:autoSpaceDE w:val="0"/>
      <w:autoSpaceDN/>
      <w:jc w:val="both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rsid w:val="00E61C85"/>
    <w:pPr>
      <w:autoSpaceDE w:val="0"/>
      <w:autoSpaceDN/>
      <w:spacing w:after="120" w:line="480" w:lineRule="auto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odstawowy2Znak">
    <w:name w:val="Tekst podstawowy 2 Znak"/>
    <w:link w:val="Tekstpodstawowy2"/>
    <w:rsid w:val="00E61C85"/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Default">
    <w:name w:val="Default"/>
    <w:rsid w:val="00E61C8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Style2">
    <w:name w:val="Style2"/>
    <w:basedOn w:val="Normalny"/>
    <w:uiPriority w:val="99"/>
    <w:rsid w:val="00E61C85"/>
    <w:pPr>
      <w:suppressAutoHyphens w:val="0"/>
      <w:autoSpaceDE w:val="0"/>
      <w:adjustRightInd w:val="0"/>
      <w:spacing w:line="259" w:lineRule="exact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E61C85"/>
    <w:rPr>
      <w:b/>
      <w:bCs/>
    </w:rPr>
  </w:style>
  <w:style w:type="character" w:customStyle="1" w:styleId="footnote">
    <w:name w:val="footnote"/>
    <w:rsid w:val="00E61C85"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99"/>
    <w:qFormat/>
    <w:rsid w:val="00E61C85"/>
    <w:pPr>
      <w:widowControl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KRP">
    <w:name w:val="KRP"/>
    <w:basedOn w:val="Normalny"/>
    <w:rsid w:val="00E61C85"/>
    <w:pPr>
      <w:widowControl/>
      <w:spacing w:after="113"/>
      <w:ind w:firstLine="850"/>
      <w:jc w:val="both"/>
    </w:pPr>
    <w:rPr>
      <w:rFonts w:ascii="Tahoma" w:eastAsia="Times New Roman" w:hAnsi="Tahoma" w:cs="Times New Roman"/>
      <w:sz w:val="22"/>
      <w:lang w:bidi="ar-SA"/>
    </w:rPr>
  </w:style>
  <w:style w:type="numbering" w:customStyle="1" w:styleId="KRPlista">
    <w:name w:val="KRP lista"/>
    <w:basedOn w:val="Bezlisty"/>
    <w:rsid w:val="00E61C85"/>
    <w:pPr>
      <w:numPr>
        <w:numId w:val="3"/>
      </w:numPr>
    </w:pPr>
  </w:style>
  <w:style w:type="paragraph" w:styleId="Bezodstpw">
    <w:name w:val="No Spacing"/>
    <w:qFormat/>
    <w:rsid w:val="006F34A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85C22"/>
    <w:pPr>
      <w:widowControl/>
      <w:shd w:val="clear" w:color="auto" w:fill="FFFFFF"/>
      <w:autoSpaceDN/>
      <w:spacing w:line="274" w:lineRule="exact"/>
      <w:ind w:right="72"/>
      <w:jc w:val="both"/>
      <w:textAlignment w:val="auto"/>
    </w:pPr>
    <w:rPr>
      <w:rFonts w:eastAsia="Times New Roman" w:cs="Times New Roman"/>
      <w:color w:val="000000"/>
      <w:kern w:val="0"/>
      <w:lang w:eastAsia="ar-SA" w:bidi="ar-SA"/>
    </w:rPr>
  </w:style>
  <w:style w:type="paragraph" w:customStyle="1" w:styleId="pkt">
    <w:name w:val="pkt"/>
    <w:basedOn w:val="Normalny"/>
    <w:link w:val="pktZnak"/>
    <w:rsid w:val="003C212A"/>
    <w:pPr>
      <w:widowControl/>
      <w:suppressAutoHyphens w:val="0"/>
      <w:autoSpaceDN/>
      <w:spacing w:before="60" w:after="60"/>
      <w:ind w:left="851" w:hanging="295"/>
      <w:jc w:val="both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pktZnak">
    <w:name w:val="pkt Znak"/>
    <w:link w:val="pkt"/>
    <w:locked/>
    <w:rsid w:val="003C212A"/>
    <w:rPr>
      <w:rFonts w:eastAsia="Times New Roman" w:cs="Times New Roman"/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C212A"/>
    <w:pPr>
      <w:widowControl/>
      <w:suppressAutoHyphens w:val="0"/>
      <w:autoSpaceDN/>
      <w:textAlignment w:val="auto"/>
    </w:pPr>
    <w:rPr>
      <w:rFonts w:ascii="Tahoma" w:eastAsia="Times New Roman" w:hAnsi="Tahoma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3C212A"/>
    <w:rPr>
      <w:rFonts w:ascii="Tahoma" w:eastAsia="Times New Roman" w:hAnsi="Tahoma" w:cs="Times New Roman"/>
    </w:rPr>
  </w:style>
  <w:style w:type="character" w:styleId="Odwoanieprzypisudolnego">
    <w:name w:val="footnote reference"/>
    <w:uiPriority w:val="99"/>
    <w:rsid w:val="003C212A"/>
    <w:rPr>
      <w:rFonts w:cs="Times New Roman"/>
      <w:sz w:val="20"/>
      <w:vertAlign w:val="superscript"/>
    </w:rPr>
  </w:style>
  <w:style w:type="character" w:customStyle="1" w:styleId="alb">
    <w:name w:val="a_lb"/>
    <w:rsid w:val="006878E7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99"/>
    <w:qFormat/>
    <w:locked/>
    <w:rsid w:val="000B1796"/>
    <w:rPr>
      <w:rFonts w:eastAsia="Times New Roman" w:cs="Times New Roman"/>
      <w:sz w:val="24"/>
      <w:szCs w:val="24"/>
    </w:rPr>
  </w:style>
  <w:style w:type="character" w:styleId="Uwydatnienie">
    <w:name w:val="Emphasis"/>
    <w:uiPriority w:val="20"/>
    <w:qFormat/>
    <w:rsid w:val="00D41530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C8E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C8E"/>
    <w:rPr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C8E"/>
    <w:rPr>
      <w:b/>
      <w:bCs/>
      <w:kern w:val="3"/>
      <w:szCs w:val="18"/>
      <w:lang w:eastAsia="zh-CN" w:bidi="hi-IN"/>
    </w:rPr>
  </w:style>
  <w:style w:type="paragraph" w:customStyle="1" w:styleId="FR1">
    <w:name w:val="FR1"/>
    <w:rsid w:val="00E4165A"/>
    <w:pPr>
      <w:widowControl w:val="0"/>
      <w:suppressAutoHyphens/>
      <w:autoSpaceDE w:val="0"/>
      <w:spacing w:before="840" w:line="252" w:lineRule="auto"/>
      <w:ind w:left="3720" w:right="1600"/>
      <w:jc w:val="center"/>
    </w:pPr>
    <w:rPr>
      <w:rFonts w:eastAsia="Times New Roman" w:cs="Times New Roman"/>
      <w:sz w:val="28"/>
      <w:szCs w:val="28"/>
      <w:lang w:eastAsia="ar-SA"/>
    </w:rPr>
  </w:style>
  <w:style w:type="character" w:customStyle="1" w:styleId="Teksttreci">
    <w:name w:val="Tekst treści_"/>
    <w:link w:val="Teksttreci0"/>
    <w:rsid w:val="00F44E5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4E58"/>
    <w:pPr>
      <w:widowControl/>
      <w:shd w:val="clear" w:color="auto" w:fill="FFFFFF"/>
      <w:suppressAutoHyphens w:val="0"/>
      <w:autoSpaceDN/>
      <w:spacing w:line="0" w:lineRule="atLeast"/>
      <w:ind w:hanging="1700"/>
      <w:textAlignment w:val="auto"/>
    </w:pPr>
    <w:rPr>
      <w:rFonts w:ascii="Verdana" w:eastAsia="Verdana" w:hAnsi="Verdana" w:cs="Verdana"/>
      <w:kern w:val="0"/>
      <w:sz w:val="19"/>
      <w:szCs w:val="19"/>
      <w:lang w:eastAsia="pl-PL" w:bidi="ar-SA"/>
    </w:rPr>
  </w:style>
  <w:style w:type="character" w:customStyle="1" w:styleId="NagwekZnak">
    <w:name w:val="Nagłówek Znak"/>
    <w:link w:val="Nagwek"/>
    <w:rsid w:val="00475DBA"/>
    <w:rPr>
      <w:rFonts w:ascii="Arial" w:hAnsi="Arial"/>
      <w:kern w:val="3"/>
      <w:sz w:val="28"/>
      <w:szCs w:val="28"/>
      <w:lang w:eastAsia="zh-CN" w:bidi="hi-IN"/>
    </w:rPr>
  </w:style>
  <w:style w:type="character" w:customStyle="1" w:styleId="oznaczenie">
    <w:name w:val="oznaczenie"/>
    <w:basedOn w:val="Domylnaczcionkaakapitu"/>
    <w:rsid w:val="00BF5213"/>
  </w:style>
  <w:style w:type="character" w:customStyle="1" w:styleId="fontstyle01">
    <w:name w:val="fontstyle01"/>
    <w:basedOn w:val="Domylnaczcionkaakapitu"/>
    <w:rsid w:val="00976F90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omylnaczcionkaakapitu"/>
    <w:rsid w:val="00976F90"/>
    <w:rPr>
      <w:rFonts w:ascii="TimesNewRoman" w:eastAsia="TimesNewRoman" w:hAnsi="TimesNewRoman" w:hint="eastAsia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976F90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omylnaczcionkaakapitu"/>
    <w:rsid w:val="00976F90"/>
    <w:rPr>
      <w:rFonts w:ascii="TimesNewRoman" w:eastAsia="TimesNewRoman" w:hAnsi="TimesNewRoman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6F5A0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6737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6737"/>
    <w:rPr>
      <w:kern w:val="3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67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0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0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1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6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sznr4bp@op.pl" TargetMode="External"/><Relationship Id="rId10" Type="http://schemas.openxmlformats.org/officeDocument/2006/relationships/hyperlink" Target="http://bip.zs4.st.bielsk.wrotapodlasi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9e25fd45-f38a-4ab3-93a4-a09b09d71ac0" TargetMode="Externa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C7A03-3058-4042-B5BA-BE0F298C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5096</Words>
  <Characters>30578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35603</CharactersWithSpaces>
  <SharedDoc>false</SharedDoc>
  <HLinks>
    <vt:vector size="42" baseType="variant">
      <vt:variant>
        <vt:i4>983054</vt:i4>
      </vt:variant>
      <vt:variant>
        <vt:i4>18</vt:i4>
      </vt:variant>
      <vt:variant>
        <vt:i4>0</vt:i4>
      </vt:variant>
      <vt:variant>
        <vt:i4>5</vt:i4>
      </vt:variant>
      <vt:variant>
        <vt:lpwstr>http://www.powiatbielski.pl/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12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983054</vt:i4>
      </vt:variant>
      <vt:variant>
        <vt:i4>3</vt:i4>
      </vt:variant>
      <vt:variant>
        <vt:i4>0</vt:i4>
      </vt:variant>
      <vt:variant>
        <vt:i4>5</vt:i4>
      </vt:variant>
      <vt:variant>
        <vt:lpwstr>http://www.powiatbielski.pl/</vt:lpwstr>
      </vt:variant>
      <vt:variant>
        <vt:lpwstr/>
      </vt:variant>
      <vt:variant>
        <vt:i4>983098</vt:i4>
      </vt:variant>
      <vt:variant>
        <vt:i4>0</vt:i4>
      </vt:variant>
      <vt:variant>
        <vt:i4>0</vt:i4>
      </vt:variant>
      <vt:variant>
        <vt:i4>5</vt:i4>
      </vt:variant>
      <vt:variant>
        <vt:lpwstr>mailto:starostwo@powiatbielski.pl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Lewandowski</dc:creator>
  <cp:keywords/>
  <dc:description/>
  <cp:lastModifiedBy>Kierownik Gospodarcz</cp:lastModifiedBy>
  <cp:revision>27</cp:revision>
  <cp:lastPrinted>2023-07-17T08:36:00Z</cp:lastPrinted>
  <dcterms:created xsi:type="dcterms:W3CDTF">2024-07-08T06:41:00Z</dcterms:created>
  <dcterms:modified xsi:type="dcterms:W3CDTF">2024-08-12T05:07:00Z</dcterms:modified>
</cp:coreProperties>
</file>