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35340" w14:textId="5AF9C8A1" w:rsidR="00CD2D8E" w:rsidRPr="00812170" w:rsidRDefault="00CD2D8E" w:rsidP="00CD2D8E">
      <w:pPr>
        <w:spacing w:line="276" w:lineRule="auto"/>
        <w:jc w:val="right"/>
        <w:rPr>
          <w:rFonts w:eastAsia="Calibri" w:cs="Arial"/>
          <w:b/>
          <w:bCs/>
        </w:rPr>
      </w:pPr>
      <w:bookmarkStart w:id="0" w:name="_Hlk107302840"/>
      <w:r w:rsidRPr="00812170">
        <w:rPr>
          <w:rFonts w:cs="Arial"/>
          <w:b/>
          <w:bCs/>
        </w:rPr>
        <w:t xml:space="preserve">nr rej.: </w:t>
      </w:r>
      <w:bookmarkStart w:id="1" w:name="_Hlk107302662"/>
      <w:r w:rsidRPr="00812170">
        <w:rPr>
          <w:rFonts w:cs="Arial"/>
          <w:b/>
          <w:bCs/>
        </w:rPr>
        <w:t>SZ-PORA.A.213.</w:t>
      </w:r>
      <w:r w:rsidR="00DC26B3">
        <w:rPr>
          <w:rFonts w:cs="Arial"/>
          <w:b/>
          <w:bCs/>
        </w:rPr>
        <w:t>94</w:t>
      </w:r>
      <w:r w:rsidR="00812170" w:rsidRPr="00812170">
        <w:rPr>
          <w:rFonts w:cs="Arial"/>
          <w:b/>
          <w:bCs/>
        </w:rPr>
        <w:t>.</w:t>
      </w:r>
      <w:r w:rsidRPr="00812170">
        <w:rPr>
          <w:rFonts w:cs="Arial"/>
          <w:b/>
          <w:bCs/>
        </w:rPr>
        <w:t>2024.2</w:t>
      </w:r>
      <w:bookmarkEnd w:id="0"/>
      <w:bookmarkEnd w:id="1"/>
    </w:p>
    <w:p w14:paraId="130E5A13" w14:textId="77777777" w:rsidR="00CD2D8E" w:rsidRPr="00CD2D8E" w:rsidRDefault="00CD2D8E" w:rsidP="00CD2D8E">
      <w:pPr>
        <w:spacing w:line="276" w:lineRule="auto"/>
        <w:jc w:val="right"/>
        <w:rPr>
          <w:rFonts w:eastAsia="Calibri" w:cs="Arial"/>
          <w:b/>
          <w:color w:val="FF0000"/>
        </w:rPr>
      </w:pPr>
    </w:p>
    <w:p w14:paraId="5A3D7120" w14:textId="77777777" w:rsidR="00CD2D8E" w:rsidRDefault="00CD2D8E" w:rsidP="00CD2D8E">
      <w:pPr>
        <w:spacing w:after="0" w:line="360" w:lineRule="auto"/>
        <w:jc w:val="center"/>
        <w:rPr>
          <w:rFonts w:cs="Arial"/>
          <w:b/>
          <w:bCs/>
          <w:sz w:val="28"/>
          <w:szCs w:val="28"/>
        </w:rPr>
      </w:pPr>
      <w:r w:rsidRPr="00505703">
        <w:rPr>
          <w:rFonts w:cs="Arial"/>
          <w:b/>
          <w:bCs/>
          <w:sz w:val="28"/>
          <w:szCs w:val="28"/>
        </w:rPr>
        <w:t>SPECYFIKACJA WARUNKÓW ZAMÓWIEN</w:t>
      </w:r>
      <w:r>
        <w:rPr>
          <w:rFonts w:cs="Arial"/>
          <w:b/>
          <w:bCs/>
          <w:sz w:val="28"/>
          <w:szCs w:val="28"/>
        </w:rPr>
        <w:t>IA</w:t>
      </w:r>
    </w:p>
    <w:p w14:paraId="0229BF48" w14:textId="77777777" w:rsidR="00CD2D8E" w:rsidRDefault="00CD2D8E" w:rsidP="00CD2D8E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Część III</w:t>
      </w:r>
    </w:p>
    <w:p w14:paraId="169BDACA" w14:textId="3661A95C" w:rsidR="00CD2D8E" w:rsidRPr="00812170" w:rsidRDefault="00CD2D8E" w:rsidP="00CD2D8E">
      <w:pPr>
        <w:jc w:val="center"/>
        <w:rPr>
          <w:rFonts w:cs="Arial"/>
          <w:b/>
          <w:bCs/>
        </w:rPr>
      </w:pPr>
      <w:r w:rsidRPr="00812170">
        <w:rPr>
          <w:rFonts w:cs="Arial"/>
          <w:b/>
          <w:bCs/>
        </w:rPr>
        <w:t>„</w:t>
      </w:r>
      <w:r w:rsidRPr="00812170">
        <w:rPr>
          <w:rFonts w:cs="Arial"/>
          <w:b/>
          <w:bCs/>
          <w:iCs/>
        </w:rPr>
        <w:t>Remont pomieszczeń w siedzibie Okręgowego Inspektoratu Pracy w Szczecinie</w:t>
      </w:r>
      <w:r w:rsidRPr="00812170">
        <w:rPr>
          <w:rFonts w:cs="Arial"/>
          <w:b/>
          <w:bCs/>
        </w:rPr>
        <w:t>”</w:t>
      </w:r>
    </w:p>
    <w:p w14:paraId="7425429C" w14:textId="77777777" w:rsidR="00CD2D8E" w:rsidRPr="00812170" w:rsidRDefault="00CD2D8E" w:rsidP="00CD2D8E">
      <w:pPr>
        <w:spacing w:after="0"/>
        <w:jc w:val="both"/>
        <w:rPr>
          <w:rFonts w:cs="Arial"/>
          <w:b/>
          <w:bCs/>
        </w:rPr>
      </w:pPr>
      <w:r w:rsidRPr="00812170">
        <w:rPr>
          <w:rFonts w:cs="Arial"/>
          <w:b/>
          <w:bCs/>
        </w:rPr>
        <w:t>OPIS PRZEDMIOTU ZAMÓWIENIA</w:t>
      </w:r>
    </w:p>
    <w:p w14:paraId="54795999" w14:textId="77777777" w:rsidR="00CD2D8E" w:rsidRPr="00812170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</w:rPr>
      </w:pPr>
      <w:bookmarkStart w:id="2" w:name="_Hlk100308982"/>
      <w:r w:rsidRPr="00812170">
        <w:rPr>
          <w:rFonts w:cs="Arial"/>
        </w:rPr>
        <w:t>Informacje ogólne.</w:t>
      </w:r>
    </w:p>
    <w:bookmarkEnd w:id="2"/>
    <w:p w14:paraId="35A9DD1E" w14:textId="0DCF1811" w:rsidR="00CD2D8E" w:rsidRPr="00812170" w:rsidRDefault="00CD2D8E" w:rsidP="00CD2D8E">
      <w:pPr>
        <w:pStyle w:val="Akapitzlist"/>
        <w:numPr>
          <w:ilvl w:val="0"/>
          <w:numId w:val="2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</w:rPr>
        <w:t xml:space="preserve">Przedmiotem zamówienia jest wykonanie robót budowlanych w postaci </w:t>
      </w:r>
      <w:r w:rsidRPr="00812170">
        <w:rPr>
          <w:rFonts w:cs="Arial"/>
          <w:iCs/>
        </w:rPr>
        <w:t xml:space="preserve">remontu pomieszczeń </w:t>
      </w:r>
      <w:bookmarkStart w:id="3" w:name="_Hlk170202976"/>
      <w:r w:rsidRPr="00812170">
        <w:rPr>
          <w:rFonts w:cs="Arial"/>
          <w:iCs/>
        </w:rPr>
        <w:t>w siedzibie Okręgowego Inspektoratu Pracy w Szczecinie</w:t>
      </w:r>
      <w:bookmarkEnd w:id="3"/>
      <w:r w:rsidRPr="00812170">
        <w:rPr>
          <w:rFonts w:cs="Arial"/>
        </w:rPr>
        <w:t>.</w:t>
      </w:r>
    </w:p>
    <w:p w14:paraId="5CDAF46E" w14:textId="0CFE6A1B" w:rsidR="00AF7946" w:rsidRPr="00812170" w:rsidRDefault="00AF7946" w:rsidP="00CD2D8E">
      <w:pPr>
        <w:pStyle w:val="Akapitzlist"/>
        <w:numPr>
          <w:ilvl w:val="0"/>
          <w:numId w:val="2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</w:rPr>
        <w:t xml:space="preserve">Wykonawca zobowiązany jest zrealizować zamówienie na zasadach i warunkach opisanych w projekcie umowy, stanowiącym załącznik nr </w:t>
      </w:r>
      <w:r w:rsidR="00B51775" w:rsidRPr="00812170">
        <w:rPr>
          <w:rFonts w:cs="Arial"/>
        </w:rPr>
        <w:t xml:space="preserve">1 </w:t>
      </w:r>
      <w:r w:rsidRPr="00812170">
        <w:rPr>
          <w:rFonts w:cs="Arial"/>
        </w:rPr>
        <w:t>do</w:t>
      </w:r>
      <w:r w:rsidR="00B51775" w:rsidRPr="00812170">
        <w:rPr>
          <w:rFonts w:cs="Arial"/>
        </w:rPr>
        <w:t xml:space="preserve"> części</w:t>
      </w:r>
      <w:r w:rsidRPr="00812170">
        <w:rPr>
          <w:rFonts w:cs="Arial"/>
        </w:rPr>
        <w:t xml:space="preserve"> </w:t>
      </w:r>
      <w:r w:rsidR="00B51775" w:rsidRPr="00812170">
        <w:rPr>
          <w:rFonts w:cs="Arial"/>
        </w:rPr>
        <w:t xml:space="preserve">II </w:t>
      </w:r>
      <w:r w:rsidRPr="00812170">
        <w:rPr>
          <w:rFonts w:cs="Arial"/>
        </w:rPr>
        <w:t xml:space="preserve">SWZ oraz opisie przedmiotu zamówienia, stanowiącym załącznik nr </w:t>
      </w:r>
      <w:r w:rsidR="00B51775" w:rsidRPr="00812170">
        <w:rPr>
          <w:rFonts w:cs="Arial"/>
        </w:rPr>
        <w:t>1</w:t>
      </w:r>
      <w:r w:rsidRPr="00812170">
        <w:rPr>
          <w:rFonts w:cs="Arial"/>
        </w:rPr>
        <w:t xml:space="preserve"> do</w:t>
      </w:r>
      <w:r w:rsidR="00B51775" w:rsidRPr="00812170">
        <w:rPr>
          <w:rFonts w:cs="Arial"/>
        </w:rPr>
        <w:t xml:space="preserve"> części III</w:t>
      </w:r>
      <w:r w:rsidRPr="00812170">
        <w:rPr>
          <w:rFonts w:cs="Arial"/>
        </w:rPr>
        <w:t xml:space="preserve"> SWZ.</w:t>
      </w:r>
    </w:p>
    <w:p w14:paraId="1BACFE5A" w14:textId="1A51229F" w:rsidR="00CD2D8E" w:rsidRPr="00812170" w:rsidRDefault="00CD2D8E" w:rsidP="00CD2D8E">
      <w:pPr>
        <w:pStyle w:val="Akapitzlist"/>
        <w:numPr>
          <w:ilvl w:val="0"/>
          <w:numId w:val="2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</w:rPr>
        <w:t>Główny kod CPV – 45000000-7 - Roboty budowlane</w:t>
      </w:r>
    </w:p>
    <w:p w14:paraId="65333CCF" w14:textId="77777777" w:rsidR="00396EB7" w:rsidRPr="00812170" w:rsidRDefault="00CD2D8E" w:rsidP="007C5FBE">
      <w:pPr>
        <w:pStyle w:val="Akapitzlist"/>
        <w:numPr>
          <w:ilvl w:val="0"/>
          <w:numId w:val="2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</w:rPr>
        <w:t>Powody niedokonania podziału zamówienia na części:</w:t>
      </w:r>
      <w:r w:rsidR="007C5FBE" w:rsidRPr="00812170">
        <w:rPr>
          <w:rFonts w:cs="Arial"/>
        </w:rPr>
        <w:t xml:space="preserve"> </w:t>
      </w:r>
    </w:p>
    <w:p w14:paraId="6493A4F8" w14:textId="63C6DA62" w:rsidR="00396EB7" w:rsidRPr="00812170" w:rsidRDefault="00C66DA9" w:rsidP="009155A5">
      <w:pPr>
        <w:pStyle w:val="Akapitzlist"/>
        <w:numPr>
          <w:ilvl w:val="0"/>
          <w:numId w:val="18"/>
        </w:numPr>
        <w:jc w:val="both"/>
      </w:pPr>
      <w:r w:rsidRPr="00812170">
        <w:t>m</w:t>
      </w:r>
      <w:r w:rsidR="00396EB7" w:rsidRPr="00812170">
        <w:t>ożliwość koordynacji przez jednego Kierownika budowy wszelkich robót budowlanych wykonywanych w ramach przedmiotu zamówienia. Potrzeba skoordynowania działań różnych Wykonawców</w:t>
      </w:r>
      <w:r w:rsidRPr="00812170">
        <w:t>, którzy realizowaliby</w:t>
      </w:r>
      <w:r w:rsidR="00396EB7" w:rsidRPr="00812170">
        <w:t xml:space="preserve"> poszczególne części zamówienia mogłaby poważnie zagrozić właściwemu wykonaniu zamówienia</w:t>
      </w:r>
      <w:r w:rsidRPr="00812170">
        <w:t>,</w:t>
      </w:r>
    </w:p>
    <w:p w14:paraId="5EB4BE83" w14:textId="3CD4B24A" w:rsidR="00C66DA9" w:rsidRPr="00812170" w:rsidRDefault="00C66DA9" w:rsidP="009155A5">
      <w:pPr>
        <w:pStyle w:val="Akapitzlist"/>
        <w:numPr>
          <w:ilvl w:val="0"/>
          <w:numId w:val="18"/>
        </w:numPr>
        <w:jc w:val="both"/>
      </w:pPr>
      <w:r w:rsidRPr="00812170">
        <w:t>skoordynowanie działań różnych Wykonawców na jednym wspólnym terenie budowy mogłoby być znacznie utrudnione, ponieważ każdy z nich zagospodarowałby go na własne potrzeby. Udostępnianie terenu budowy kolejnemu Wykonawcy wygenerowałoby potrzebę udostępnienia większej ilości miejsca,</w:t>
      </w:r>
    </w:p>
    <w:p w14:paraId="3E475226" w14:textId="46C897E0" w:rsidR="00C66DA9" w:rsidRPr="00812170" w:rsidRDefault="00C66DA9" w:rsidP="009155A5">
      <w:pPr>
        <w:pStyle w:val="Akapitzlist"/>
        <w:numPr>
          <w:ilvl w:val="0"/>
          <w:numId w:val="18"/>
        </w:numPr>
        <w:jc w:val="both"/>
      </w:pPr>
      <w:r w:rsidRPr="00812170">
        <w:t>prowadzenie prac remontowych przez jednego Wykonawcę stwarza większe prawdopodobieństwo sprawniejszej realizacji całości przedmiotu zamówienia, odpowiedniego reagowania na wszelkie nieprzewidziane lub kryzysowe sytuacje</w:t>
      </w:r>
      <w:r w:rsidR="009155A5" w:rsidRPr="00812170">
        <w:t>,</w:t>
      </w:r>
      <w:r w:rsidRPr="00812170">
        <w:t xml:space="preserve"> a nadto ułatwia nadzór nad realizacją całości prac remontowych przez jednego Kierownika budowy,</w:t>
      </w:r>
    </w:p>
    <w:p w14:paraId="398D11B6" w14:textId="32CB5B83" w:rsidR="00C66DA9" w:rsidRPr="00812170" w:rsidRDefault="00C66DA9" w:rsidP="009155A5">
      <w:pPr>
        <w:pStyle w:val="Akapitzlist"/>
        <w:numPr>
          <w:ilvl w:val="0"/>
          <w:numId w:val="18"/>
        </w:numPr>
        <w:jc w:val="both"/>
      </w:pPr>
      <w:r w:rsidRPr="00812170">
        <w:t xml:space="preserve">prowadzenie prac remontowych przez jednego Wykonawcę ponoszącego pełną odpowiedzialność za przekazany mu teren budowy eliminuje potencjalne spory dotyczące zakresu odpowiedzialności za zdarzenia mające miejsce </w:t>
      </w:r>
      <w:r w:rsidR="009155A5" w:rsidRPr="00812170">
        <w:t xml:space="preserve">na </w:t>
      </w:r>
      <w:r w:rsidRPr="00812170">
        <w:t>terenie budowy,</w:t>
      </w:r>
    </w:p>
    <w:p w14:paraId="3E827766" w14:textId="465D1511" w:rsidR="009155A5" w:rsidRPr="00812170" w:rsidRDefault="009155A5" w:rsidP="009155A5">
      <w:pPr>
        <w:pStyle w:val="Akapitzlist"/>
        <w:numPr>
          <w:ilvl w:val="0"/>
          <w:numId w:val="18"/>
        </w:numPr>
        <w:jc w:val="both"/>
      </w:pPr>
      <w:r w:rsidRPr="00812170">
        <w:t xml:space="preserve">realizacja przedmiotu zamówienia przez jednego Wykonawcę pozwoli objąć całość zadania rękojmią za wady i gwarancją jakości na jednakowych zasadach przez jeden podmiot, co pozwoli na eliminację ewentualnych konfliktów dotyczący zakresu odpowiedzialności za ewentualne wady ujawnione w okresie trwania rękojmi/gwarancji. </w:t>
      </w:r>
    </w:p>
    <w:p w14:paraId="204EAB4F" w14:textId="77777777" w:rsidR="00CD2D8E" w:rsidRPr="00812170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</w:rPr>
      </w:pPr>
      <w:r w:rsidRPr="00812170">
        <w:rPr>
          <w:rFonts w:cs="Arial"/>
        </w:rPr>
        <w:t>Zakres robót.</w:t>
      </w:r>
    </w:p>
    <w:p w14:paraId="050EC667" w14:textId="11FFE594" w:rsidR="00CD2D8E" w:rsidRPr="00812170" w:rsidRDefault="00CD2D8E" w:rsidP="00CD2D8E">
      <w:pPr>
        <w:pStyle w:val="Akapitzlist"/>
        <w:numPr>
          <w:ilvl w:val="0"/>
          <w:numId w:val="4"/>
        </w:numPr>
        <w:spacing w:after="0"/>
        <w:ind w:left="992" w:hanging="357"/>
        <w:jc w:val="both"/>
        <w:rPr>
          <w:rFonts w:cs="Arial"/>
          <w:lang w:eastAsia="pl-PL"/>
        </w:rPr>
      </w:pPr>
      <w:r w:rsidRPr="00812170">
        <w:rPr>
          <w:rFonts w:cs="Arial"/>
          <w:lang w:eastAsia="pl-PL"/>
        </w:rPr>
        <w:t xml:space="preserve">Szczegółowy zakres i sposób wykonania prac budowlanych podlegających realizacji wraz z wymaganiami technicznymi oraz jakościowymi stosowanych materiałów określony został w załącznikach do niniejszego dokumentu: </w:t>
      </w:r>
    </w:p>
    <w:p w14:paraId="22DE0296" w14:textId="77777777" w:rsidR="00CD2D8E" w:rsidRPr="00812170" w:rsidRDefault="00CD2D8E" w:rsidP="00CD2D8E">
      <w:pPr>
        <w:pStyle w:val="Akapitzlist"/>
        <w:numPr>
          <w:ilvl w:val="0"/>
          <w:numId w:val="5"/>
        </w:numPr>
        <w:spacing w:after="0"/>
        <w:jc w:val="both"/>
        <w:rPr>
          <w:rFonts w:cs="Arial"/>
          <w:lang w:eastAsia="pl-PL"/>
        </w:rPr>
      </w:pPr>
      <w:r w:rsidRPr="00812170">
        <w:rPr>
          <w:rFonts w:cs="Arial"/>
          <w:lang w:eastAsia="pl-PL"/>
        </w:rPr>
        <w:t>Specyfikacji Technicznej Wykonania i Odbioru Robót Budowlanych oraz</w:t>
      </w:r>
    </w:p>
    <w:p w14:paraId="3A15EB91" w14:textId="77777777" w:rsidR="00CD2D8E" w:rsidRPr="00812170" w:rsidRDefault="00CD2D8E" w:rsidP="00CD2D8E">
      <w:pPr>
        <w:pStyle w:val="Akapitzlist"/>
        <w:numPr>
          <w:ilvl w:val="0"/>
          <w:numId w:val="5"/>
        </w:numPr>
        <w:spacing w:after="0"/>
        <w:jc w:val="both"/>
        <w:rPr>
          <w:rFonts w:cs="Arial"/>
          <w:lang w:eastAsia="pl-PL"/>
        </w:rPr>
      </w:pPr>
      <w:r w:rsidRPr="00812170">
        <w:rPr>
          <w:rFonts w:cs="Arial"/>
          <w:lang w:eastAsia="pl-PL"/>
        </w:rPr>
        <w:t>Przedmiarach Robót.</w:t>
      </w:r>
    </w:p>
    <w:p w14:paraId="75FAE08E" w14:textId="77777777" w:rsidR="00CD2D8E" w:rsidRPr="00812170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</w:rPr>
      </w:pPr>
      <w:r w:rsidRPr="00812170">
        <w:rPr>
          <w:rFonts w:cs="Arial"/>
        </w:rPr>
        <w:lastRenderedPageBreak/>
        <w:t>Uregulowania dodatkowe dotyczące frontu robot.</w:t>
      </w:r>
    </w:p>
    <w:p w14:paraId="3485A158" w14:textId="183A55E0" w:rsidR="00CD2D8E" w:rsidRPr="00812170" w:rsidRDefault="00CD2D8E" w:rsidP="00CD2D8E">
      <w:pPr>
        <w:pStyle w:val="Akapitzlist"/>
        <w:numPr>
          <w:ilvl w:val="0"/>
          <w:numId w:val="6"/>
        </w:numPr>
        <w:spacing w:after="0"/>
        <w:ind w:left="992" w:hanging="357"/>
        <w:jc w:val="both"/>
        <w:rPr>
          <w:rFonts w:cs="Arial"/>
        </w:rPr>
      </w:pPr>
      <w:bookmarkStart w:id="4" w:name="_Hlk165892375"/>
      <w:r w:rsidRPr="00812170">
        <w:rPr>
          <w:rFonts w:cs="Arial"/>
          <w:lang w:eastAsia="pl-PL"/>
        </w:rPr>
        <w:t>Zamawiający zapewni Wykonawcy dostęp do mediów koniecznych do realizacji robót</w:t>
      </w:r>
      <w:r w:rsidR="005A76CC" w:rsidRPr="00812170">
        <w:rPr>
          <w:rFonts w:cs="Arial"/>
          <w:lang w:eastAsia="pl-PL"/>
        </w:rPr>
        <w:t xml:space="preserve"> budowlanych</w:t>
      </w:r>
      <w:r w:rsidRPr="00812170">
        <w:rPr>
          <w:rFonts w:cs="Arial"/>
          <w:lang w:eastAsia="pl-PL"/>
        </w:rPr>
        <w:t>.</w:t>
      </w:r>
    </w:p>
    <w:p w14:paraId="058B8D41" w14:textId="77777777" w:rsidR="00CD2D8E" w:rsidRPr="00812170" w:rsidRDefault="00CD2D8E" w:rsidP="00CD2D8E">
      <w:pPr>
        <w:pStyle w:val="Akapitzlist"/>
        <w:numPr>
          <w:ilvl w:val="0"/>
          <w:numId w:val="6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  <w:lang w:eastAsia="pl-PL"/>
        </w:rPr>
        <w:t>Wszystkie prace odbywające się w budynku OIP mogą być prowadzone tylko w obecności wyznaczonego pracownika OIP.</w:t>
      </w:r>
    </w:p>
    <w:bookmarkEnd w:id="4"/>
    <w:p w14:paraId="1D6BC4B9" w14:textId="77777777" w:rsidR="00CD2D8E" w:rsidRPr="00812170" w:rsidRDefault="00CD2D8E" w:rsidP="00CD2D8E">
      <w:pPr>
        <w:pStyle w:val="Akapitzlist"/>
        <w:numPr>
          <w:ilvl w:val="0"/>
          <w:numId w:val="6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  <w:lang w:eastAsia="pl-PL"/>
        </w:rPr>
        <w:t>Prace remontowe we wnętrzu budynku wykonywane będą w dni robocze Zamawiającego w przedziale godzin: 07:15-15:15.</w:t>
      </w:r>
    </w:p>
    <w:p w14:paraId="5F788714" w14:textId="77777777" w:rsidR="00CD2D8E" w:rsidRPr="00812170" w:rsidRDefault="00CD2D8E" w:rsidP="00CD2D8E">
      <w:pPr>
        <w:pStyle w:val="Akapitzlist"/>
        <w:numPr>
          <w:ilvl w:val="0"/>
          <w:numId w:val="6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  <w:lang w:eastAsia="pl-PL"/>
        </w:rPr>
        <w:t>Prace remontowe we wnętrzu budynku w dni inne niż robocze oraz poza wyznaczonymi godzinami, mogą być wykonywane po wyrażeniu zgody przez Zamawiającego i uzgodnieniu z nim terminu wykonywania prac.</w:t>
      </w:r>
    </w:p>
    <w:p w14:paraId="2DE3006E" w14:textId="77777777" w:rsidR="00CD2D8E" w:rsidRPr="00812170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</w:rPr>
      </w:pPr>
      <w:r w:rsidRPr="00812170">
        <w:rPr>
          <w:rFonts w:cs="Arial"/>
        </w:rPr>
        <w:t>Wymagania zamawiającego dotyczące zatrudnienia osób wykonujących roboty na podstawie umowy o pracę.</w:t>
      </w:r>
    </w:p>
    <w:p w14:paraId="78944098" w14:textId="4FAFDABE" w:rsidR="00CD2D8E" w:rsidRPr="00812170" w:rsidRDefault="00CD2D8E" w:rsidP="00CD2D8E">
      <w:pPr>
        <w:pStyle w:val="Akapitzlist"/>
        <w:numPr>
          <w:ilvl w:val="0"/>
          <w:numId w:val="7"/>
        </w:numPr>
        <w:spacing w:after="0"/>
        <w:ind w:left="992" w:hanging="357"/>
        <w:jc w:val="both"/>
        <w:rPr>
          <w:rFonts w:cs="Arial"/>
          <w:lang w:eastAsia="pl-PL"/>
        </w:rPr>
      </w:pPr>
      <w:bookmarkStart w:id="5" w:name="_Hlk102555800"/>
      <w:r w:rsidRPr="00812170">
        <w:rPr>
          <w:rFonts w:cs="Arial"/>
          <w:lang w:eastAsia="pl-PL"/>
        </w:rPr>
        <w:t xml:space="preserve">Zamawiający nie wymaga zatrudnienia przez Wykonawcę lub podwykonawcę na podstawie stosunku pracy osób pełniących samodzielne funkcje techniczne w budownictwie, które będą wykonywały przedmiot zamówienia, jeżeli wykonywanie przez te osoby powierzonych im czynności nie polega na wykonywaniu pracy w sposób określony w </w:t>
      </w:r>
      <w:bookmarkStart w:id="6" w:name="_Hlk167701813"/>
      <w:r w:rsidRPr="00812170">
        <w:rPr>
          <w:rFonts w:cs="Arial"/>
          <w:lang w:eastAsia="pl-PL"/>
        </w:rPr>
        <w:t xml:space="preserve">art. 22 § 1 </w:t>
      </w:r>
      <w:bookmarkEnd w:id="6"/>
      <w:r w:rsidRPr="00812170">
        <w:rPr>
          <w:rFonts w:cs="Arial"/>
          <w:lang w:eastAsia="pl-PL"/>
        </w:rPr>
        <w:t>ustawy z dnia 26 czerwca 1974 r. - Kodeks pracy (</w:t>
      </w:r>
      <w:proofErr w:type="spellStart"/>
      <w:r w:rsidRPr="00812170">
        <w:rPr>
          <w:rFonts w:cs="Arial"/>
          <w:lang w:eastAsia="pl-PL"/>
        </w:rPr>
        <w:t>t.j</w:t>
      </w:r>
      <w:proofErr w:type="spellEnd"/>
      <w:r w:rsidRPr="00812170">
        <w:rPr>
          <w:rFonts w:cs="Arial"/>
          <w:lang w:eastAsia="pl-PL"/>
        </w:rPr>
        <w:t>. Dz. U. z 2023 r. poz. 1465, zwanego dalej „KP”). W zakresie pozostałych czynności związanych z wykonaniem przedmiotu zamówienia Zamawiający wymaga zatrudnienia na podstawie umowy o pracę osób wykonujących te czynności, o ile ich wykonywanie polega na wykonywaniu pracy w sposób określony w art. 22 § 1 KP.</w:t>
      </w:r>
    </w:p>
    <w:bookmarkEnd w:id="5"/>
    <w:p w14:paraId="6A7EEFBE" w14:textId="77777777" w:rsidR="00CD2D8E" w:rsidRPr="00812170" w:rsidRDefault="00CD2D8E" w:rsidP="00CD2D8E">
      <w:pPr>
        <w:pStyle w:val="Akapitzlist"/>
        <w:numPr>
          <w:ilvl w:val="0"/>
          <w:numId w:val="7"/>
        </w:numPr>
        <w:spacing w:after="0"/>
        <w:ind w:left="992" w:hanging="357"/>
        <w:jc w:val="both"/>
        <w:rPr>
          <w:rFonts w:cs="Arial"/>
          <w:b/>
          <w:bCs/>
        </w:rPr>
      </w:pPr>
      <w:r w:rsidRPr="00812170">
        <w:rPr>
          <w:rFonts w:cs="Arial"/>
        </w:rPr>
        <w:t xml:space="preserve">Obowiązek realizacji w ramach stosunku pracy dotyczy bezpośredniego wykonywania </w:t>
      </w:r>
      <w:bookmarkStart w:id="7" w:name="_Hlk102555730"/>
      <w:r w:rsidRPr="00812170">
        <w:rPr>
          <w:rFonts w:cs="Arial"/>
        </w:rPr>
        <w:t xml:space="preserve">wszystkich czynności wskazanych w Specyfikacji Technicznej Wykonania i Odbioru Robót Budowlanych w pkt pn. „Zakres szczegółowy robót” przez okres do odbioru przedmiotu umowy. </w:t>
      </w:r>
      <w:bookmarkStart w:id="8" w:name="_Hlk102555873"/>
      <w:bookmarkEnd w:id="7"/>
    </w:p>
    <w:p w14:paraId="22C034DA" w14:textId="77777777" w:rsidR="00CD2D8E" w:rsidRPr="00812170" w:rsidRDefault="00CD2D8E" w:rsidP="00CD2D8E">
      <w:pPr>
        <w:pStyle w:val="Akapitzlist"/>
        <w:numPr>
          <w:ilvl w:val="0"/>
          <w:numId w:val="7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</w:rPr>
        <w:t>Zamawiający zastrzega sobie uprawnienie do przeprowadzenia kontroli realizacji obowiązku zatrudnienia osób na podstawie umowy o pracę na każdym etapie realizacji zamówienia.</w:t>
      </w:r>
    </w:p>
    <w:bookmarkEnd w:id="8"/>
    <w:p w14:paraId="42B84718" w14:textId="075C3A75" w:rsidR="00CD2D8E" w:rsidRPr="00812170" w:rsidRDefault="00CD2D8E" w:rsidP="00CD2D8E">
      <w:pPr>
        <w:pStyle w:val="Akapitzlist"/>
        <w:numPr>
          <w:ilvl w:val="0"/>
          <w:numId w:val="7"/>
        </w:numPr>
        <w:spacing w:after="0"/>
        <w:ind w:left="992" w:hanging="357"/>
        <w:jc w:val="both"/>
        <w:rPr>
          <w:rFonts w:cs="Arial"/>
        </w:rPr>
      </w:pPr>
      <w:r w:rsidRPr="00812170">
        <w:rPr>
          <w:rFonts w:cs="Arial"/>
        </w:rPr>
        <w:t>Sankcje z tytułu niewykonania zobowiązań dotyczących zatrudnienia osób określone są w części II SWZ – Projektowanych Postanowieniach Umowy.</w:t>
      </w:r>
    </w:p>
    <w:p w14:paraId="328C2A87" w14:textId="783B5DF0" w:rsidR="00CD2D8E" w:rsidRPr="00812170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</w:rPr>
      </w:pPr>
      <w:bookmarkStart w:id="9" w:name="_Hlk165892270"/>
      <w:bookmarkStart w:id="10" w:name="_Hlk165898829"/>
      <w:r w:rsidRPr="00812170">
        <w:rPr>
          <w:rFonts w:cs="Arial"/>
        </w:rPr>
        <w:t xml:space="preserve">Postanowienia dotyczące interpretacji zapisów </w:t>
      </w:r>
      <w:proofErr w:type="spellStart"/>
      <w:r w:rsidRPr="00812170">
        <w:rPr>
          <w:rFonts w:cs="Arial"/>
        </w:rPr>
        <w:t>STWiORB</w:t>
      </w:r>
      <w:proofErr w:type="spellEnd"/>
      <w:r w:rsidRPr="00812170">
        <w:rPr>
          <w:rFonts w:cs="Arial"/>
        </w:rPr>
        <w:t xml:space="preserve"> oraz Przedmiaru.</w:t>
      </w:r>
    </w:p>
    <w:bookmarkEnd w:id="9"/>
    <w:p w14:paraId="46484978" w14:textId="77777777" w:rsidR="00CD2D8E" w:rsidRPr="00812170" w:rsidRDefault="00CD2D8E" w:rsidP="00CD2D8E">
      <w:pPr>
        <w:pStyle w:val="Akapitzlist"/>
        <w:numPr>
          <w:ilvl w:val="0"/>
          <w:numId w:val="8"/>
        </w:numPr>
        <w:spacing w:after="0"/>
        <w:ind w:left="992" w:hanging="357"/>
        <w:jc w:val="both"/>
        <w:rPr>
          <w:rFonts w:cs="Arial"/>
          <w:lang w:eastAsia="pl-PL"/>
        </w:rPr>
      </w:pPr>
      <w:r w:rsidRPr="00812170">
        <w:rPr>
          <w:rFonts w:cs="Arial"/>
          <w:lang w:eastAsia="pl-PL"/>
        </w:rPr>
        <w:t xml:space="preserve">Jeżeli </w:t>
      </w:r>
      <w:proofErr w:type="spellStart"/>
      <w:r w:rsidRPr="00812170">
        <w:rPr>
          <w:rFonts w:cs="Arial"/>
          <w:lang w:eastAsia="pl-PL"/>
        </w:rPr>
        <w:t>STWiORB</w:t>
      </w:r>
      <w:proofErr w:type="spellEnd"/>
      <w:r w:rsidRPr="00812170">
        <w:rPr>
          <w:rFonts w:cs="Arial"/>
          <w:lang w:eastAsia="pl-PL"/>
        </w:rPr>
        <w:t xml:space="preserve"> lub przedmiarach znajduje się wskazanie znaków towarowych, patentów lub pochodzenia, źródła lub szczególnego procesu, który charakteryzuje produkty lub usługi dostarczane przez konkretnego wykonawcę (nazwy własne) a zamawiający nie określił kryteriów równoważności, to należy traktować je wyłącznie jako rozwiązania przykładowe.</w:t>
      </w:r>
    </w:p>
    <w:p w14:paraId="5E3764EC" w14:textId="06814FDC" w:rsidR="00CD2D8E" w:rsidRPr="00812170" w:rsidRDefault="00CD2D8E" w:rsidP="00CD2D8E">
      <w:pPr>
        <w:pStyle w:val="Akapitzlist"/>
        <w:numPr>
          <w:ilvl w:val="0"/>
          <w:numId w:val="8"/>
        </w:numPr>
        <w:spacing w:after="0"/>
        <w:ind w:left="992" w:hanging="357"/>
        <w:jc w:val="both"/>
        <w:rPr>
          <w:rFonts w:cs="Arial"/>
          <w:lang w:eastAsia="pl-PL"/>
        </w:rPr>
      </w:pPr>
      <w:r w:rsidRPr="00812170">
        <w:rPr>
          <w:rFonts w:cs="Arial"/>
          <w:lang w:eastAsia="pl-PL"/>
        </w:rPr>
        <w:t xml:space="preserve">W związku z powyższym Zamawiający nie wymaga, aby przedmiot zamówienia był realizowany z użyciem wskazanych z nazwy materiałów i produktów. Tym samym wykonawca, który zaoferuje wykonanie zamówienia przy użyciu innych materiałów i produktów nie jest zobowiązany do składania opisu materiałów i produktów równoważnych. </w:t>
      </w:r>
      <w:bookmarkEnd w:id="10"/>
    </w:p>
    <w:p w14:paraId="79C8A8AD" w14:textId="77777777" w:rsidR="00F93FB3" w:rsidRPr="00812170" w:rsidRDefault="00F93FB3" w:rsidP="00396EB7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Calibri" w:cs="Arial"/>
          <w:bCs/>
          <w:iCs/>
        </w:rPr>
      </w:pPr>
      <w:r w:rsidRPr="00812170">
        <w:rPr>
          <w:rFonts w:eastAsia="Calibri" w:cs="Arial"/>
          <w:bCs/>
          <w:iCs/>
        </w:rPr>
        <w:t>W stosunku do przedmiotu zamówienia Zamawiający jest uprawiony zlecić Wykonawcy dodatkowy zakres rzeczowy (zwany dalej „Opcją”).</w:t>
      </w:r>
    </w:p>
    <w:p w14:paraId="05896EE1" w14:textId="75E4B2C5" w:rsidR="00396EB7" w:rsidRPr="00812170" w:rsidRDefault="00F93FB3" w:rsidP="00396EB7">
      <w:pPr>
        <w:pStyle w:val="Akapitzlist"/>
        <w:numPr>
          <w:ilvl w:val="0"/>
          <w:numId w:val="17"/>
        </w:numPr>
        <w:spacing w:after="0"/>
        <w:ind w:left="993"/>
        <w:jc w:val="both"/>
        <w:rPr>
          <w:rFonts w:eastAsia="Calibri" w:cs="Arial"/>
        </w:rPr>
      </w:pPr>
      <w:r w:rsidRPr="00812170">
        <w:rPr>
          <w:rFonts w:cs="Arial"/>
          <w:lang w:eastAsia="pl-PL"/>
        </w:rPr>
        <w:t>Przedmiotem</w:t>
      </w:r>
      <w:r w:rsidRPr="00812170">
        <w:rPr>
          <w:rFonts w:eastAsia="Calibri" w:cs="Arial"/>
        </w:rPr>
        <w:t xml:space="preserve"> Opcji będ</w:t>
      </w:r>
      <w:r w:rsidR="004645E6" w:rsidRPr="00812170">
        <w:rPr>
          <w:rFonts w:eastAsia="Calibri" w:cs="Arial"/>
        </w:rPr>
        <w:t xml:space="preserve">zie </w:t>
      </w:r>
      <w:r w:rsidR="004645E6" w:rsidRPr="00812170">
        <w:rPr>
          <w:rFonts w:cs="Arial"/>
          <w:iCs/>
        </w:rPr>
        <w:t xml:space="preserve">remont pomieszczeń nr 10, 17, 18 znajdujących się na I piętrze w siedzibie Okręgowego Inspektoratu Pracy w Szczecinie – wskazanych w przedmiarze stanowiącym załącznik nr </w:t>
      </w:r>
      <w:r w:rsidR="00B51775" w:rsidRPr="00812170">
        <w:rPr>
          <w:rFonts w:cs="Arial"/>
          <w:iCs/>
        </w:rPr>
        <w:t xml:space="preserve">4 </w:t>
      </w:r>
      <w:r w:rsidR="004645E6" w:rsidRPr="00812170">
        <w:rPr>
          <w:rFonts w:cs="Arial"/>
          <w:iCs/>
        </w:rPr>
        <w:t>do OPZ.</w:t>
      </w:r>
    </w:p>
    <w:p w14:paraId="4BF4A22A" w14:textId="68E2EE38" w:rsidR="00396EB7" w:rsidRPr="00812170" w:rsidRDefault="004645E6" w:rsidP="00B51775">
      <w:pPr>
        <w:pStyle w:val="Akapitzlist"/>
        <w:numPr>
          <w:ilvl w:val="0"/>
          <w:numId w:val="17"/>
        </w:numPr>
        <w:spacing w:after="0"/>
        <w:ind w:left="993"/>
        <w:jc w:val="both"/>
      </w:pPr>
      <w:r w:rsidRPr="00812170">
        <w:t xml:space="preserve">Oświadczenie o skorzystaniu z Opcji </w:t>
      </w:r>
      <w:r w:rsidR="00B51775" w:rsidRPr="00812170">
        <w:t>Zamawiający uprawniony jest złożyć do dnia odbioru frontu robót budowlanych.</w:t>
      </w:r>
    </w:p>
    <w:p w14:paraId="1AA77C0A" w14:textId="77777777" w:rsidR="00396EB7" w:rsidRPr="00812170" w:rsidRDefault="004645E6" w:rsidP="00396EB7">
      <w:pPr>
        <w:pStyle w:val="Akapitzlist"/>
        <w:numPr>
          <w:ilvl w:val="0"/>
          <w:numId w:val="17"/>
        </w:numPr>
        <w:spacing w:after="0"/>
        <w:ind w:left="993"/>
        <w:jc w:val="both"/>
        <w:rPr>
          <w:rFonts w:eastAsia="Calibri" w:cs="Arial"/>
        </w:rPr>
      </w:pPr>
      <w:r w:rsidRPr="00812170">
        <w:t xml:space="preserve">Zamawiający nie jest zobowiązany do zlecenia robót budowlanych objętych przedmiotem Opcji, a Wykonawcy nie służy roszczenie o ich zlecenie. Podstawą określenia wartości robót budowlanych zleconych w ramach Opcji będzie </w:t>
      </w:r>
      <w:r w:rsidRPr="00812170">
        <w:lastRenderedPageBreak/>
        <w:t>wysokość ceny za wykonanie robót budowlanych, zawarta w formularzu ofertowym, stanowiącym cześć oferty.</w:t>
      </w:r>
    </w:p>
    <w:p w14:paraId="2D7A5F27" w14:textId="5F818D8B" w:rsidR="00F93FB3" w:rsidRPr="00812170" w:rsidRDefault="00F93FB3" w:rsidP="00396EB7">
      <w:pPr>
        <w:pStyle w:val="Akapitzlist"/>
        <w:numPr>
          <w:ilvl w:val="0"/>
          <w:numId w:val="17"/>
        </w:numPr>
        <w:spacing w:after="0"/>
        <w:ind w:left="993"/>
        <w:jc w:val="both"/>
        <w:rPr>
          <w:rFonts w:eastAsia="Calibri" w:cs="Arial"/>
        </w:rPr>
      </w:pPr>
      <w:r w:rsidRPr="00812170">
        <w:rPr>
          <w:rFonts w:eastAsia="Calibri" w:cs="Arial"/>
        </w:rPr>
        <w:t xml:space="preserve">Okoliczności skorzystania z </w:t>
      </w:r>
      <w:r w:rsidR="00396EB7" w:rsidRPr="00812170">
        <w:rPr>
          <w:rFonts w:eastAsia="Calibri" w:cs="Arial"/>
        </w:rPr>
        <w:t>O</w:t>
      </w:r>
      <w:r w:rsidRPr="00812170">
        <w:rPr>
          <w:rFonts w:eastAsia="Calibri" w:cs="Arial"/>
        </w:rPr>
        <w:t>pcji:</w:t>
      </w:r>
      <w:r w:rsidR="00396EB7" w:rsidRPr="00812170">
        <w:rPr>
          <w:rFonts w:eastAsia="Calibri" w:cs="Arial"/>
        </w:rPr>
        <w:t xml:space="preserve"> </w:t>
      </w:r>
      <w:r w:rsidRPr="00812170">
        <w:rPr>
          <w:rFonts w:eastAsia="Calibri" w:cs="Arial"/>
        </w:rPr>
        <w:t xml:space="preserve">uzyskanie przez Zamawiającego dodatkowych środków finansowych oraz jeżeli oferta złożona przez wybranego Wykonawcę będzie spełniała przesłanki z art. 44 ust. 3 </w:t>
      </w:r>
      <w:proofErr w:type="spellStart"/>
      <w:r w:rsidRPr="00812170">
        <w:rPr>
          <w:rFonts w:eastAsia="Calibri" w:cs="Arial"/>
        </w:rPr>
        <w:t>ufp</w:t>
      </w:r>
      <w:proofErr w:type="spellEnd"/>
      <w:r w:rsidR="00396EB7" w:rsidRPr="00812170">
        <w:rPr>
          <w:rFonts w:eastAsia="Calibri" w:cs="Arial"/>
        </w:rPr>
        <w:t>.</w:t>
      </w:r>
    </w:p>
    <w:p w14:paraId="081FE47E" w14:textId="257AD3B2" w:rsidR="00AF7946" w:rsidRPr="00812170" w:rsidRDefault="00AF7946" w:rsidP="005A76CC">
      <w:pPr>
        <w:spacing w:after="0"/>
        <w:jc w:val="both"/>
        <w:rPr>
          <w:rFonts w:eastAsia="Calibri" w:cs="Arial"/>
        </w:rPr>
      </w:pPr>
    </w:p>
    <w:p w14:paraId="29E16525" w14:textId="4E8A351D" w:rsidR="00F93FB3" w:rsidRPr="00812170" w:rsidRDefault="00F93FB3" w:rsidP="00396EB7">
      <w:pPr>
        <w:spacing w:after="0"/>
        <w:jc w:val="both"/>
        <w:rPr>
          <w:rFonts w:cs="Arial"/>
          <w:lang w:eastAsia="pl-PL"/>
        </w:rPr>
      </w:pPr>
    </w:p>
    <w:p w14:paraId="5442D06F" w14:textId="77777777" w:rsidR="00CD2D8E" w:rsidRPr="00812170" w:rsidRDefault="00CD2D8E" w:rsidP="00CD2D8E">
      <w:pPr>
        <w:spacing w:after="0"/>
        <w:jc w:val="both"/>
        <w:rPr>
          <w:rFonts w:cs="Arial"/>
          <w:b/>
          <w:bCs/>
        </w:rPr>
      </w:pPr>
    </w:p>
    <w:p w14:paraId="22431B27" w14:textId="77777777" w:rsidR="00CD2D8E" w:rsidRPr="00812170" w:rsidRDefault="00CD2D8E" w:rsidP="00CD2D8E">
      <w:pPr>
        <w:spacing w:after="0"/>
        <w:jc w:val="both"/>
        <w:rPr>
          <w:rFonts w:cs="Arial"/>
          <w:b/>
          <w:bCs/>
        </w:rPr>
      </w:pPr>
    </w:p>
    <w:p w14:paraId="7539F0F9" w14:textId="77777777" w:rsidR="00CD2D8E" w:rsidRPr="00812170" w:rsidRDefault="00CD2D8E" w:rsidP="00CD2D8E">
      <w:pPr>
        <w:spacing w:after="0"/>
        <w:jc w:val="both"/>
        <w:rPr>
          <w:rFonts w:cs="Arial"/>
          <w:b/>
          <w:bCs/>
        </w:rPr>
      </w:pPr>
      <w:r w:rsidRPr="00812170">
        <w:rPr>
          <w:rFonts w:cs="Arial"/>
          <w:b/>
          <w:bCs/>
        </w:rPr>
        <w:t>Wykaz załączników do opisu przedmiotu zamówienia:</w:t>
      </w:r>
    </w:p>
    <w:p w14:paraId="4ADE64C9" w14:textId="3695F144" w:rsidR="00CD2D8E" w:rsidRPr="00812170" w:rsidRDefault="00CD2D8E" w:rsidP="00CD2D8E">
      <w:pPr>
        <w:numPr>
          <w:ilvl w:val="0"/>
          <w:numId w:val="3"/>
        </w:numPr>
        <w:spacing w:after="60" w:line="240" w:lineRule="auto"/>
        <w:ind w:left="709" w:hanging="357"/>
        <w:rPr>
          <w:rFonts w:cs="Arial"/>
        </w:rPr>
      </w:pPr>
      <w:r w:rsidRPr="00812170">
        <w:rPr>
          <w:rFonts w:cs="Arial"/>
        </w:rPr>
        <w:t>Formularz cenowy – Załącznik nr 1 do OPZ</w:t>
      </w:r>
    </w:p>
    <w:p w14:paraId="50CD5540" w14:textId="31559B11" w:rsidR="00CD2D8E" w:rsidRPr="00812170" w:rsidRDefault="00CD2D8E" w:rsidP="00CD2D8E">
      <w:pPr>
        <w:numPr>
          <w:ilvl w:val="0"/>
          <w:numId w:val="3"/>
        </w:numPr>
        <w:spacing w:after="60" w:line="240" w:lineRule="auto"/>
        <w:ind w:left="709" w:hanging="357"/>
        <w:rPr>
          <w:rFonts w:cs="Arial"/>
        </w:rPr>
      </w:pPr>
      <w:proofErr w:type="spellStart"/>
      <w:r w:rsidRPr="00812170">
        <w:rPr>
          <w:rFonts w:cs="Arial"/>
        </w:rPr>
        <w:t>STWiORB</w:t>
      </w:r>
      <w:proofErr w:type="spellEnd"/>
      <w:r w:rsidRPr="00812170">
        <w:rPr>
          <w:rFonts w:cs="Arial"/>
        </w:rPr>
        <w:t xml:space="preserve"> </w:t>
      </w:r>
      <w:bookmarkStart w:id="11" w:name="_Hlk53575245"/>
      <w:r w:rsidRPr="00812170">
        <w:rPr>
          <w:rFonts w:cs="Arial"/>
        </w:rPr>
        <w:t xml:space="preserve">– Załącznik </w:t>
      </w:r>
      <w:bookmarkEnd w:id="11"/>
      <w:r w:rsidRPr="00812170">
        <w:rPr>
          <w:rFonts w:cs="Arial"/>
        </w:rPr>
        <w:t>2 do OPZ</w:t>
      </w:r>
    </w:p>
    <w:p w14:paraId="704C571B" w14:textId="78F7036D" w:rsidR="00CD2D8E" w:rsidRPr="00812170" w:rsidRDefault="00CD2D8E" w:rsidP="00CD2D8E">
      <w:pPr>
        <w:numPr>
          <w:ilvl w:val="0"/>
          <w:numId w:val="3"/>
        </w:numPr>
        <w:spacing w:after="60" w:line="240" w:lineRule="auto"/>
        <w:ind w:left="709" w:hanging="357"/>
        <w:rPr>
          <w:rFonts w:cs="Arial"/>
        </w:rPr>
      </w:pPr>
      <w:r w:rsidRPr="00812170">
        <w:rPr>
          <w:rFonts w:cs="Arial"/>
        </w:rPr>
        <w:t xml:space="preserve">Przedmiar robót </w:t>
      </w:r>
      <w:r w:rsidR="00D83866" w:rsidRPr="00812170">
        <w:rPr>
          <w:rFonts w:cs="Arial"/>
        </w:rPr>
        <w:t>(zamówienie podstawowe)</w:t>
      </w:r>
      <w:r w:rsidR="00DD1DD8" w:rsidRPr="00812170">
        <w:rPr>
          <w:rFonts w:cs="Arial"/>
        </w:rPr>
        <w:t xml:space="preserve"> </w:t>
      </w:r>
      <w:r w:rsidRPr="00812170">
        <w:rPr>
          <w:rFonts w:cs="Arial"/>
        </w:rPr>
        <w:t>– Załącznik nr 3 do OPZ</w:t>
      </w:r>
    </w:p>
    <w:p w14:paraId="4B0807DA" w14:textId="4754F0CD" w:rsidR="00DD1DD8" w:rsidRPr="00812170" w:rsidRDefault="00DD1DD8" w:rsidP="00CD2D8E">
      <w:pPr>
        <w:numPr>
          <w:ilvl w:val="0"/>
          <w:numId w:val="3"/>
        </w:numPr>
        <w:spacing w:after="60" w:line="240" w:lineRule="auto"/>
        <w:ind w:left="709" w:hanging="357"/>
        <w:rPr>
          <w:rFonts w:cs="Arial"/>
        </w:rPr>
      </w:pPr>
      <w:r w:rsidRPr="00812170">
        <w:rPr>
          <w:rFonts w:cs="Arial"/>
        </w:rPr>
        <w:t xml:space="preserve">Przedmiar robót część </w:t>
      </w:r>
      <w:r w:rsidR="00D83866" w:rsidRPr="00812170">
        <w:rPr>
          <w:rFonts w:cs="Arial"/>
        </w:rPr>
        <w:t>(Opcja)</w:t>
      </w:r>
      <w:r w:rsidRPr="00812170">
        <w:rPr>
          <w:rFonts w:cs="Arial"/>
        </w:rPr>
        <w:t xml:space="preserve"> – Załącznik nr 4 do OPZ </w:t>
      </w:r>
    </w:p>
    <w:p w14:paraId="3BB6A55D" w14:textId="77777777" w:rsidR="00CD2D8E" w:rsidRPr="00812170" w:rsidRDefault="00CD2D8E" w:rsidP="00CD2D8E">
      <w:pPr>
        <w:spacing w:after="60" w:line="240" w:lineRule="auto"/>
        <w:ind w:left="352"/>
        <w:rPr>
          <w:rFonts w:cs="Arial"/>
        </w:rPr>
      </w:pPr>
    </w:p>
    <w:p w14:paraId="59DE07B4" w14:textId="77777777" w:rsidR="007C31BB" w:rsidRDefault="007C31BB" w:rsidP="00EF00EA">
      <w:pPr>
        <w:spacing w:line="276" w:lineRule="auto"/>
      </w:pPr>
    </w:p>
    <w:p w14:paraId="35DA6546" w14:textId="77777777" w:rsidR="007C31BB" w:rsidRDefault="007C31BB" w:rsidP="00EF00EA">
      <w:pPr>
        <w:spacing w:line="276" w:lineRule="auto"/>
      </w:pPr>
    </w:p>
    <w:p w14:paraId="166C02F4" w14:textId="77777777" w:rsidR="007C31BB" w:rsidRPr="00F83C00" w:rsidRDefault="007C31BB" w:rsidP="00EF00EA">
      <w:pPr>
        <w:spacing w:line="276" w:lineRule="auto"/>
      </w:pPr>
    </w:p>
    <w:sectPr w:rsidR="007C31BB" w:rsidRPr="00F83C00" w:rsidSect="007C31BB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3085" w14:textId="77777777" w:rsidR="00C5326E" w:rsidRDefault="00C5326E">
      <w:r>
        <w:separator/>
      </w:r>
    </w:p>
  </w:endnote>
  <w:endnote w:type="continuationSeparator" w:id="0">
    <w:p w14:paraId="2589B84C" w14:textId="77777777" w:rsidR="00C5326E" w:rsidRDefault="00C5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40B0" w14:textId="77777777" w:rsidR="00CB79ED" w:rsidRPr="00691D1D" w:rsidRDefault="00CB79ED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, tel. </w:t>
    </w:r>
    <w:r w:rsidRPr="00691D1D">
      <w:rPr>
        <w:rFonts w:ascii="ZapfHumnst L2" w:hAnsi="ZapfHumnst L2"/>
        <w:color w:val="0068A6"/>
        <w:sz w:val="16"/>
        <w:szCs w:val="16"/>
      </w:rPr>
      <w:t>91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 431 19 30, fax </w:t>
    </w:r>
    <w:r w:rsidRPr="00691D1D">
      <w:rPr>
        <w:rFonts w:ascii="ZapfHumnst L2" w:hAnsi="ZapfHumnst L2"/>
        <w:color w:val="0068A6"/>
        <w:sz w:val="16"/>
        <w:szCs w:val="16"/>
      </w:rPr>
      <w:t>91 431 19 32</w:t>
    </w:r>
  </w:p>
  <w:p w14:paraId="60D17E0C" w14:textId="77777777" w:rsidR="00CB79ED" w:rsidRPr="00691D1D" w:rsidRDefault="00CB79ED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 xml:space="preserve">e-mail: kancelaria@szczecin.pip.gov.pl, 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www.</w:t>
    </w:r>
    <w:r w:rsidR="00691D1D">
      <w:rPr>
        <w:rFonts w:ascii="ZapfHumnst L2" w:hAnsi="ZapfHumnst L2"/>
        <w:color w:val="0068A6"/>
        <w:sz w:val="16"/>
        <w:szCs w:val="16"/>
        <w:lang w:val="en-US"/>
      </w:rPr>
      <w:t>szczecin.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AAA09" w14:textId="77777777" w:rsidR="00C5326E" w:rsidRDefault="00C5326E">
      <w:r>
        <w:separator/>
      </w:r>
    </w:p>
  </w:footnote>
  <w:footnote w:type="continuationSeparator" w:id="0">
    <w:p w14:paraId="66911362" w14:textId="77777777" w:rsidR="00C5326E" w:rsidRDefault="00C53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8A09D" w14:textId="77777777" w:rsidR="00CB79ED" w:rsidRDefault="00CB79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867EB3" w14:textId="77777777" w:rsidR="00CB79ED" w:rsidRDefault="00CB7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1E00" w14:textId="77777777" w:rsidR="00CB79ED" w:rsidRDefault="00CB79ED" w:rsidP="00CD22AE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CB79ED" w14:paraId="47FE634A" w14:textId="77777777">
      <w:tc>
        <w:tcPr>
          <w:tcW w:w="921" w:type="dxa"/>
          <w:vAlign w:val="center"/>
        </w:tcPr>
        <w:p w14:paraId="0D0E89A3" w14:textId="499CAB2E" w:rsidR="00CB79ED" w:rsidRDefault="002730B1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c">
                <w:drawing>
                  <wp:inline distT="0" distB="0" distL="0" distR="0" wp14:anchorId="506AF00B" wp14:editId="6F3E71B2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24B17121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01C2EA31" w14:textId="77777777" w:rsidR="00CB79ED" w:rsidRPr="00691D1D" w:rsidRDefault="00CB79ED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691D1D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2D9F0137" w14:textId="77777777" w:rsidR="00CB79ED" w:rsidRPr="00691D1D" w:rsidRDefault="00CB79ED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691D1D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0533E33B" w14:textId="77777777" w:rsidR="00CB79ED" w:rsidRPr="00617A6E" w:rsidRDefault="00CB79ED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10A7"/>
    <w:multiLevelType w:val="hybridMultilevel"/>
    <w:tmpl w:val="B86A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14D24"/>
    <w:multiLevelType w:val="hybridMultilevel"/>
    <w:tmpl w:val="0F207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0B9F"/>
    <w:multiLevelType w:val="hybridMultilevel"/>
    <w:tmpl w:val="18886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207D9"/>
    <w:multiLevelType w:val="hybridMultilevel"/>
    <w:tmpl w:val="9B860BB8"/>
    <w:lvl w:ilvl="0" w:tplc="FA88F4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A71658"/>
    <w:multiLevelType w:val="hybridMultilevel"/>
    <w:tmpl w:val="7D54991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5498"/>
    <w:multiLevelType w:val="hybridMultilevel"/>
    <w:tmpl w:val="7D54991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8797D"/>
    <w:multiLevelType w:val="hybridMultilevel"/>
    <w:tmpl w:val="32DC7B9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40741"/>
    <w:multiLevelType w:val="hybridMultilevel"/>
    <w:tmpl w:val="32DC7B9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B3523"/>
    <w:multiLevelType w:val="hybridMultilevel"/>
    <w:tmpl w:val="B86A33A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F25EF"/>
    <w:multiLevelType w:val="hybridMultilevel"/>
    <w:tmpl w:val="74684B32"/>
    <w:lvl w:ilvl="0" w:tplc="FFFFFFFF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0" w15:restartNumberingAfterBreak="0">
    <w:nsid w:val="497131B4"/>
    <w:multiLevelType w:val="hybridMultilevel"/>
    <w:tmpl w:val="14A2EB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D8651D9"/>
    <w:multiLevelType w:val="hybridMultilevel"/>
    <w:tmpl w:val="F1EC8F88"/>
    <w:lvl w:ilvl="0" w:tplc="D32E0312">
      <w:start w:val="1"/>
      <w:numFmt w:val="decimal"/>
      <w:lvlText w:val="%1)"/>
      <w:lvlJc w:val="right"/>
      <w:pPr>
        <w:ind w:left="1211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E9623BF"/>
    <w:multiLevelType w:val="hybridMultilevel"/>
    <w:tmpl w:val="B86A33A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328EE"/>
    <w:multiLevelType w:val="hybridMultilevel"/>
    <w:tmpl w:val="70ACFA58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 w15:restartNumberingAfterBreak="0">
    <w:nsid w:val="62A65646"/>
    <w:multiLevelType w:val="hybridMultilevel"/>
    <w:tmpl w:val="32DC7B9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E499C"/>
    <w:multiLevelType w:val="hybridMultilevel"/>
    <w:tmpl w:val="686A1CD6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6" w15:restartNumberingAfterBreak="0">
    <w:nsid w:val="70D14A73"/>
    <w:multiLevelType w:val="hybridMultilevel"/>
    <w:tmpl w:val="74684B3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7" w15:restartNumberingAfterBreak="0">
    <w:nsid w:val="74733FAA"/>
    <w:multiLevelType w:val="hybridMultilevel"/>
    <w:tmpl w:val="F31C2F5E"/>
    <w:lvl w:ilvl="0" w:tplc="2DA6C00A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7B177729"/>
    <w:multiLevelType w:val="hybridMultilevel"/>
    <w:tmpl w:val="8B8AB4E0"/>
    <w:lvl w:ilvl="0" w:tplc="886CFCF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8"/>
  </w:num>
  <w:num w:numId="5">
    <w:abstractNumId w:val="15"/>
  </w:num>
  <w:num w:numId="6">
    <w:abstractNumId w:val="12"/>
  </w:num>
  <w:num w:numId="7">
    <w:abstractNumId w:val="18"/>
  </w:num>
  <w:num w:numId="8">
    <w:abstractNumId w:val="14"/>
  </w:num>
  <w:num w:numId="9">
    <w:abstractNumId w:val="2"/>
  </w:num>
  <w:num w:numId="10">
    <w:abstractNumId w:val="4"/>
  </w:num>
  <w:num w:numId="11">
    <w:abstractNumId w:val="5"/>
  </w:num>
  <w:num w:numId="12">
    <w:abstractNumId w:val="11"/>
  </w:num>
  <w:num w:numId="13">
    <w:abstractNumId w:val="13"/>
  </w:num>
  <w:num w:numId="14">
    <w:abstractNumId w:val="16"/>
  </w:num>
  <w:num w:numId="15">
    <w:abstractNumId w:val="9"/>
  </w:num>
  <w:num w:numId="16">
    <w:abstractNumId w:val="6"/>
  </w:num>
  <w:num w:numId="17">
    <w:abstractNumId w:val="7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8E"/>
    <w:rsid w:val="00043711"/>
    <w:rsid w:val="001169E6"/>
    <w:rsid w:val="001322F2"/>
    <w:rsid w:val="00182AD6"/>
    <w:rsid w:val="001E4619"/>
    <w:rsid w:val="0020262E"/>
    <w:rsid w:val="002730B1"/>
    <w:rsid w:val="00297E8A"/>
    <w:rsid w:val="002E6FCF"/>
    <w:rsid w:val="002F1474"/>
    <w:rsid w:val="003039BF"/>
    <w:rsid w:val="00396EB7"/>
    <w:rsid w:val="003C2E2B"/>
    <w:rsid w:val="00405646"/>
    <w:rsid w:val="00444487"/>
    <w:rsid w:val="004645E6"/>
    <w:rsid w:val="00543493"/>
    <w:rsid w:val="00593F96"/>
    <w:rsid w:val="005954E7"/>
    <w:rsid w:val="005A17E8"/>
    <w:rsid w:val="005A76CC"/>
    <w:rsid w:val="00617A6E"/>
    <w:rsid w:val="00622904"/>
    <w:rsid w:val="006357BB"/>
    <w:rsid w:val="00687D7F"/>
    <w:rsid w:val="00691D1D"/>
    <w:rsid w:val="006A660F"/>
    <w:rsid w:val="006D221E"/>
    <w:rsid w:val="007C30CC"/>
    <w:rsid w:val="007C31BB"/>
    <w:rsid w:val="007C5FBE"/>
    <w:rsid w:val="00812170"/>
    <w:rsid w:val="0082242A"/>
    <w:rsid w:val="008243F9"/>
    <w:rsid w:val="00844303"/>
    <w:rsid w:val="00861BE4"/>
    <w:rsid w:val="0088246E"/>
    <w:rsid w:val="008B2810"/>
    <w:rsid w:val="0090528D"/>
    <w:rsid w:val="009155A5"/>
    <w:rsid w:val="00A524F0"/>
    <w:rsid w:val="00AB72AB"/>
    <w:rsid w:val="00AE6054"/>
    <w:rsid w:val="00AE672E"/>
    <w:rsid w:val="00AF7946"/>
    <w:rsid w:val="00B2620B"/>
    <w:rsid w:val="00B30EC5"/>
    <w:rsid w:val="00B37B4E"/>
    <w:rsid w:val="00B51775"/>
    <w:rsid w:val="00C06A2D"/>
    <w:rsid w:val="00C5326E"/>
    <w:rsid w:val="00C66DA9"/>
    <w:rsid w:val="00CB79ED"/>
    <w:rsid w:val="00CD22AE"/>
    <w:rsid w:val="00CD2D8E"/>
    <w:rsid w:val="00CE4C23"/>
    <w:rsid w:val="00D53CB0"/>
    <w:rsid w:val="00D83866"/>
    <w:rsid w:val="00DA7119"/>
    <w:rsid w:val="00DC26B3"/>
    <w:rsid w:val="00DD1DD8"/>
    <w:rsid w:val="00E06CB5"/>
    <w:rsid w:val="00EC01A1"/>
    <w:rsid w:val="00EF00EA"/>
    <w:rsid w:val="00F02911"/>
    <w:rsid w:val="00F93FB3"/>
    <w:rsid w:val="00FD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33B657C"/>
  <w15:chartTrackingRefBased/>
  <w15:docId w15:val="{1F2829E8-9BE7-4928-97A2-56413E2C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2D8E"/>
    <w:pPr>
      <w:spacing w:after="160" w:line="259" w:lineRule="auto"/>
    </w:pPr>
    <w:rPr>
      <w:rFonts w:ascii="Arial" w:hAnsi="Arial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D2D8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rsid w:val="00593F96"/>
    <w:pPr>
      <w:ind w:left="5103"/>
    </w:pPr>
    <w:rPr>
      <w:b/>
    </w:rPr>
  </w:style>
  <w:style w:type="paragraph" w:customStyle="1" w:styleId="Podstawaprawna">
    <w:name w:val="Podstawa prawna"/>
    <w:basedOn w:val="Normalny"/>
    <w:next w:val="Normalny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rsid w:val="006A660F"/>
    <w:pPr>
      <w:ind w:left="425"/>
    </w:pPr>
  </w:style>
  <w:style w:type="paragraph" w:customStyle="1" w:styleId="Kod">
    <w:name w:val="Kod"/>
    <w:next w:val="Normalny"/>
    <w:autoRedefine/>
    <w:rsid w:val="001322F2"/>
    <w:pPr>
      <w:keepNext/>
    </w:pPr>
    <w:rPr>
      <w:rFonts w:ascii="Arial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43711"/>
    <w:pPr>
      <w:ind w:left="425" w:hanging="425"/>
    </w:pPr>
  </w:style>
  <w:style w:type="paragraph" w:styleId="Tekstpodstawowy">
    <w:name w:val="Body Text"/>
    <w:basedOn w:val="Normalny"/>
    <w:next w:val="Normalny"/>
    <w:rsid w:val="002F1474"/>
  </w:style>
  <w:style w:type="paragraph" w:styleId="Nagwek">
    <w:name w:val="header"/>
    <w:basedOn w:val="Normalny"/>
    <w:link w:val="NagwekZnak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rsid w:val="007C31BB"/>
  </w:style>
  <w:style w:type="paragraph" w:styleId="Stopka">
    <w:name w:val="footer"/>
    <w:basedOn w:val="Normalny"/>
    <w:link w:val="StopkaZnak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C31BB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CD2D8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CD2D8E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Firmowe\Firm_oip14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Firm_oip14</Template>
  <TotalTime>99</TotalTime>
  <Pages>3</Pages>
  <Words>839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Dmowska</dc:creator>
  <cp:keywords/>
  <cp:lastModifiedBy>Paulina Dmowska</cp:lastModifiedBy>
  <cp:revision>16</cp:revision>
  <dcterms:created xsi:type="dcterms:W3CDTF">2024-06-13T10:17:00Z</dcterms:created>
  <dcterms:modified xsi:type="dcterms:W3CDTF">2024-08-08T07:22:00Z</dcterms:modified>
</cp:coreProperties>
</file>