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A3F5E" w14:textId="2EF8FC74" w:rsidR="00360E4E" w:rsidRPr="00526223" w:rsidRDefault="009433D7" w:rsidP="00273FB8">
      <w:pPr>
        <w:spacing w:line="360" w:lineRule="auto"/>
        <w:ind w:left="7080" w:firstLine="708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            </w:t>
      </w:r>
      <w:r w:rsidR="00360E4E"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212A9C">
        <w:rPr>
          <w:rFonts w:ascii="Calibri" w:eastAsia="Times New Roman" w:hAnsi="Calibri" w:cs="Calibri"/>
          <w:sz w:val="22"/>
          <w:szCs w:val="22"/>
        </w:rPr>
        <w:t>5</w:t>
      </w:r>
      <w:r w:rsidR="00273FB8">
        <w:rPr>
          <w:rFonts w:ascii="Calibri" w:eastAsia="Times New Roman" w:hAnsi="Calibri" w:cs="Calibri"/>
          <w:sz w:val="22"/>
          <w:szCs w:val="22"/>
        </w:rPr>
        <w:tab/>
      </w:r>
      <w:r w:rsidR="00273FB8">
        <w:rPr>
          <w:rFonts w:ascii="Calibri" w:eastAsia="Times New Roman" w:hAnsi="Calibri" w:cs="Calibri"/>
          <w:sz w:val="22"/>
          <w:szCs w:val="22"/>
        </w:rPr>
        <w:tab/>
      </w:r>
    </w:p>
    <w:p w14:paraId="784E5224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526223">
        <w:rPr>
          <w:rFonts w:ascii="Calibri" w:eastAsia="Times New Roman" w:hAnsi="Calibri" w:cs="Calibri"/>
          <w:b/>
          <w:sz w:val="22"/>
          <w:szCs w:val="22"/>
        </w:rPr>
        <w:t>ZOBOWIĄZANIE DO UDOSTĘPNIENIA ZASOBÓW PRZEZ INNE PODMIOTY  - wzór</w:t>
      </w:r>
    </w:p>
    <w:p w14:paraId="6FB21F3E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43F0C0EA" w14:textId="77777777" w:rsidR="00A002FE" w:rsidRDefault="00360E4E" w:rsidP="00A002FE">
      <w:pPr>
        <w:widowControl/>
        <w:suppressAutoHyphens w:val="0"/>
        <w:spacing w:line="360" w:lineRule="auto"/>
        <w:jc w:val="both"/>
        <w:rPr>
          <w:rFonts w:ascii="Calibri" w:eastAsia="Times New Roman" w:hAnsi="Calibri" w:cs="Arial"/>
          <w:bCs/>
          <w:color w:val="auto"/>
          <w:sz w:val="22"/>
          <w:szCs w:val="22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Ja/My* niżej podpisany/-i *działający w imieniu ……………………………………………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..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(nazwa podmiotu trzeciego), z siedzibą w 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wpisany do rejestru 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pod numerem ………………………………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(zwany dalej Udostępniającym), w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wiązku z postępowaniem o udzielenie zamówienia publicznego prowadzonym przez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>Ze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spół Szkół Centrum Kształcenia </w:t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>Rolniczego w Marszewie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</w:t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Marszew 22, 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br/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>63 – 300 Pleszew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amawiającym), którego przedmiotem jest wykonanie </w:t>
      </w:r>
      <w:r w:rsidRPr="00526223">
        <w:rPr>
          <w:rFonts w:ascii="Calibri" w:eastAsia="Times New Roman" w:hAnsi="Calibri" w:cs="Arial"/>
          <w:color w:val="auto"/>
          <w:sz w:val="22"/>
          <w:szCs w:val="22"/>
        </w:rPr>
        <w:t>zadania pn.</w:t>
      </w:r>
      <w:r w:rsidR="00D47EBC" w:rsidRPr="00D47EBC">
        <w:t xml:space="preserve"> </w:t>
      </w:r>
      <w:r w:rsidR="00A002FE" w:rsidRPr="00A002FE">
        <w:rPr>
          <w:rFonts w:asciiTheme="minorHAnsi" w:hAnsiTheme="minorHAnsi" w:cstheme="minorHAnsi"/>
          <w:b/>
          <w:sz w:val="22"/>
          <w:szCs w:val="22"/>
        </w:rPr>
        <w:t>Remont pomieszczeń budynku B Zespołu Szkół Centrum Kształcenia Rolniczego w Marszewie</w:t>
      </w:r>
      <w:r w:rsidR="00A002FE">
        <w:rPr>
          <w:rFonts w:asciiTheme="minorHAnsi" w:hAnsiTheme="minorHAnsi" w:cstheme="minorHAnsi"/>
          <w:b/>
          <w:sz w:val="22"/>
          <w:szCs w:val="22"/>
        </w:rPr>
        <w:t>,</w:t>
      </w:r>
      <w:r w:rsidR="00A002FE" w:rsidRPr="00A002F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numer sprawy: </w:t>
      </w:r>
    </w:p>
    <w:p w14:paraId="35F1919C" w14:textId="52EAC358" w:rsidR="00360E4E" w:rsidRPr="007D4907" w:rsidRDefault="00D47EBC" w:rsidP="00A002FE">
      <w:pPr>
        <w:widowControl/>
        <w:suppressAutoHyphens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</w:rPr>
      </w:pPr>
      <w:r>
        <w:rPr>
          <w:rFonts w:ascii="Calibri" w:eastAsia="Times New Roman" w:hAnsi="Calibri" w:cs="Arial"/>
          <w:bCs/>
          <w:color w:val="auto"/>
          <w:sz w:val="22"/>
          <w:szCs w:val="22"/>
        </w:rPr>
        <w:t>KGS</w:t>
      </w:r>
      <w:r w:rsidR="00360E4E"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. 272.</w:t>
      </w:r>
      <w:r w:rsidR="00A002FE">
        <w:rPr>
          <w:rFonts w:ascii="Calibri" w:eastAsia="Times New Roman" w:hAnsi="Calibri" w:cs="Arial"/>
          <w:bCs/>
          <w:color w:val="auto"/>
          <w:sz w:val="22"/>
          <w:szCs w:val="22"/>
        </w:rPr>
        <w:t>2</w:t>
      </w:r>
      <w:r w:rsidR="00360E4E"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.202</w:t>
      </w:r>
      <w:r w:rsidR="007338A7">
        <w:rPr>
          <w:rFonts w:ascii="Calibri" w:eastAsia="Times New Roman" w:hAnsi="Calibri" w:cs="Arial"/>
          <w:bCs/>
          <w:color w:val="auto"/>
          <w:sz w:val="22"/>
          <w:szCs w:val="22"/>
        </w:rPr>
        <w:t>4</w:t>
      </w:r>
      <w:r w:rsidR="00360E4E"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 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(zwane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amówieniem), biorąc pod uwagę fakt, iż ………………………………………………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(nazwa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ykonawcy) z siedzibą w …………………………………… wpisany do rejestru ………</w:t>
      </w:r>
      <w:r w:rsidR="00360E4E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……… pod numerem …………………………………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ykonawcą), ubiega się o udzielenie niniejszego zamówienia, </w:t>
      </w:r>
      <w:r w:rsidR="00360E4E"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zobowiązuję/-</w:t>
      </w:r>
      <w:proofErr w:type="spellStart"/>
      <w:r w:rsidR="00360E4E"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emy</w:t>
      </w:r>
      <w:proofErr w:type="spellEnd"/>
      <w:r w:rsidR="00360E4E"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* się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wobec w/w wykonawcy, w przypadku zawarcia przez niego umowy z </w:t>
      </w:r>
      <w:r w:rsidR="008C4361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amawiającym w powyższym przedmiocie zamówienia, oddać do dyspozycji swoje zasoby w celu jego należytego wykonania.</w:t>
      </w:r>
    </w:p>
    <w:p w14:paraId="0F6BD442" w14:textId="77777777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1. Zakres udostępnienia zasobu: </w:t>
      </w:r>
    </w:p>
    <w:p w14:paraId="36BA9F80" w14:textId="3F6B58E3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1583950D" w14:textId="014752C2" w:rsidR="00360E4E" w:rsidRPr="00D66420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wskazać udostępniony zasób (</w:t>
      </w:r>
      <w:r w:rsid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doświadczenie </w:t>
      </w:r>
      <w:r w:rsidRP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/</w:t>
      </w:r>
      <w:r w:rsidR="008C4361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potencjał kadrowy</w:t>
      </w:r>
      <w:bookmarkStart w:id="0" w:name="_GoBack"/>
      <w:bookmarkEnd w:id="0"/>
      <w:r w:rsidRP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) </w:t>
      </w:r>
    </w:p>
    <w:p w14:paraId="73F9CFD0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2. Okres udostępnienia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zasobu przy wykonywaniu zamówienia</w:t>
      </w: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: </w:t>
      </w:r>
    </w:p>
    <w:p w14:paraId="51A65253" w14:textId="23EE7907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…………………………………………………………………………………………………………………………………………………………....</w:t>
      </w:r>
    </w:p>
    <w:p w14:paraId="74B12C6A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3. Sposób  wykorzystania zasobu przez wykonawcę przy wykonywaniu zamówienia:</w:t>
      </w:r>
    </w:p>
    <w:p w14:paraId="4C01DEC9" w14:textId="38D97B11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0A530F19" w14:textId="630898AF" w:rsidR="00D66420" w:rsidRPr="00D66420" w:rsidRDefault="009A69A4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Wskazać j</w:t>
      </w:r>
      <w:r w:rsidR="00D66420" w:rsidRPr="00D66420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 xml:space="preserve">akie roboty i w jakim zakresie podmiot </w:t>
      </w:r>
      <w:r w:rsidR="00D66420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będzie realizował</w:t>
      </w:r>
    </w:p>
    <w:p w14:paraId="7ECC9DA8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4 . Charakter stosunku jaki  będzie łączył Udostępniającego z Wykonawcą</w:t>
      </w:r>
    </w:p>
    <w:p w14:paraId="0AC931AB" w14:textId="07324614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63831581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wskazać charakter powiązania (np. podwykonawstwo)</w:t>
      </w:r>
    </w:p>
    <w:p w14:paraId="36DCF265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554BE22F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0AD67FC2" w14:textId="77777777" w:rsidR="00C35E44" w:rsidRDefault="00C35E44"/>
    <w:sectPr w:rsidR="00C35E44" w:rsidSect="00015D7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DE7"/>
    <w:rsid w:val="00015D7B"/>
    <w:rsid w:val="00051E99"/>
    <w:rsid w:val="00115EFA"/>
    <w:rsid w:val="001A25F2"/>
    <w:rsid w:val="001E1E60"/>
    <w:rsid w:val="00212A9C"/>
    <w:rsid w:val="00273FB8"/>
    <w:rsid w:val="00360E4E"/>
    <w:rsid w:val="00384396"/>
    <w:rsid w:val="003D256E"/>
    <w:rsid w:val="003E7DCE"/>
    <w:rsid w:val="004E2080"/>
    <w:rsid w:val="005B2628"/>
    <w:rsid w:val="006E3957"/>
    <w:rsid w:val="007338A7"/>
    <w:rsid w:val="007D4907"/>
    <w:rsid w:val="008661EF"/>
    <w:rsid w:val="008871F8"/>
    <w:rsid w:val="008B19EC"/>
    <w:rsid w:val="008C4361"/>
    <w:rsid w:val="008E04DE"/>
    <w:rsid w:val="009014C4"/>
    <w:rsid w:val="009433D7"/>
    <w:rsid w:val="00994E16"/>
    <w:rsid w:val="009A69A4"/>
    <w:rsid w:val="00A002FE"/>
    <w:rsid w:val="00A0207F"/>
    <w:rsid w:val="00B37432"/>
    <w:rsid w:val="00B478EA"/>
    <w:rsid w:val="00C35E44"/>
    <w:rsid w:val="00D47EBC"/>
    <w:rsid w:val="00D66420"/>
    <w:rsid w:val="00DC46A9"/>
    <w:rsid w:val="00EA633E"/>
    <w:rsid w:val="00EF4DE7"/>
    <w:rsid w:val="00EF640F"/>
    <w:rsid w:val="00F5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6C6E"/>
  <w15:chartTrackingRefBased/>
  <w15:docId w15:val="{F12DF905-2000-4633-B973-F409F267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4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14</cp:revision>
  <dcterms:created xsi:type="dcterms:W3CDTF">2023-08-21T06:23:00Z</dcterms:created>
  <dcterms:modified xsi:type="dcterms:W3CDTF">2024-08-02T16:42:00Z</dcterms:modified>
</cp:coreProperties>
</file>