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44AAB897" w:rsidR="00BA1FD7" w:rsidRPr="00490240" w:rsidRDefault="00BA1FD7" w:rsidP="0049024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104191" w:rsidRPr="00104191">
        <w:t xml:space="preserve"> </w:t>
      </w:r>
      <w:r w:rsidR="00104191" w:rsidRPr="00104191">
        <w:rPr>
          <w:rFonts w:ascii="Arial" w:eastAsia="Arial" w:hAnsi="Arial" w:cs="Arial"/>
          <w:b/>
          <w:bCs/>
        </w:rPr>
        <w:t xml:space="preserve">remont pustostanów lokali mieszkalnych będących w 100 % własnością m. st. Warszawy, administrowanych przez ZGN Wola, TZOM Młynów </w:t>
      </w:r>
      <w:r w:rsidR="00104191">
        <w:rPr>
          <w:rFonts w:ascii="Arial" w:eastAsia="Arial" w:hAnsi="Arial" w:cs="Arial"/>
          <w:b/>
          <w:bCs/>
        </w:rPr>
        <w:br/>
      </w:r>
      <w:r w:rsidR="00104191" w:rsidRPr="00104191">
        <w:rPr>
          <w:rFonts w:ascii="Arial" w:eastAsia="Arial" w:hAnsi="Arial" w:cs="Arial"/>
          <w:b/>
          <w:bCs/>
        </w:rPr>
        <w:t>(6 pustostanów)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09CDE278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dłużej niż </w:t>
      </w:r>
      <w:r w:rsidR="00B940B4">
        <w:rPr>
          <w:rFonts w:ascii="Arial" w:eastAsia="Arial" w:hAnsi="Arial" w:cs="Arial"/>
          <w:b/>
          <w:bCs/>
        </w:rPr>
        <w:t>60</w:t>
      </w:r>
      <w:r w:rsidR="000C3DD9" w:rsidRPr="000C3DD9">
        <w:rPr>
          <w:rFonts w:ascii="Arial" w:eastAsia="Arial" w:hAnsi="Arial" w:cs="Arial"/>
          <w:b/>
          <w:bCs/>
        </w:rPr>
        <w:t xml:space="preserve"> dni od daty wprowadzenia na</w:t>
      </w:r>
      <w:r w:rsidR="00167137">
        <w:rPr>
          <w:rFonts w:ascii="Arial" w:eastAsia="Arial" w:hAnsi="Arial" w:cs="Arial"/>
          <w:b/>
          <w:bCs/>
        </w:rPr>
        <w:t> </w:t>
      </w:r>
      <w:r w:rsidR="000C3DD9" w:rsidRPr="000C3DD9">
        <w:rPr>
          <w:rFonts w:ascii="Arial" w:eastAsia="Arial" w:hAnsi="Arial" w:cs="Arial"/>
          <w:b/>
          <w:bCs/>
        </w:rPr>
        <w:t>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45EA9E13" w14:textId="225C8CA3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9247A">
        <w:rPr>
          <w:rFonts w:ascii="Arial" w:eastAsia="Arial" w:hAnsi="Arial" w:cs="Arial"/>
          <w:color w:val="000000"/>
        </w:rPr>
        <w:t>.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7777777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</w:t>
      </w:r>
      <w:r w:rsidRPr="00443173">
        <w:rPr>
          <w:rFonts w:ascii="Arial" w:eastAsia="Arial" w:hAnsi="Arial" w:cs="Arial"/>
        </w:rPr>
        <w:lastRenderedPageBreak/>
        <w:t xml:space="preserve">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77777777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>osoba upoważniona do składania ofert w trakcie aukcji elektronicznej: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F154869" w14:textId="19072E1F" w:rsidR="00FB449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4A2D6E2D" w14:textId="77777777" w:rsidR="00FB449A" w:rsidRPr="0099247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  <w:i/>
          <w:iCs/>
        </w:rPr>
      </w:pPr>
      <w:r w:rsidRPr="0099247A">
        <w:rPr>
          <w:rFonts w:ascii="Arial" w:eastAsia="Arial" w:hAnsi="Arial" w:cs="Arial"/>
          <w:i/>
          <w:iCs/>
        </w:rPr>
        <w:t>(proszę zwrócić uwagę na wielkość liter i znaków specjalnych)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06F4DB27" w:rsidR="00BA1FD7" w:rsidRPr="00490240" w:rsidRDefault="00BA1FD7" w:rsidP="0043767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104191">
        <w:rPr>
          <w:rFonts w:ascii="Arial" w:eastAsia="Arial" w:hAnsi="Arial" w:cs="Arial"/>
          <w:b/>
          <w:bCs/>
        </w:rPr>
        <w:t xml:space="preserve"> </w:t>
      </w:r>
      <w:r w:rsidR="00104191" w:rsidRPr="00104191">
        <w:rPr>
          <w:rFonts w:ascii="Arial" w:eastAsia="Arial" w:hAnsi="Arial" w:cs="Arial"/>
          <w:b/>
          <w:bCs/>
        </w:rPr>
        <w:t>remont pustostanów lokali mieszkalnych będących w 100 % własnością m. st. Warszawy, administrowanych przez ZGN Wola, TZOM Młynów (6 pustostanów)</w:t>
      </w:r>
      <w:r w:rsidR="00C60B10" w:rsidRPr="0075541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98D8FDD" w14:textId="77777777" w:rsidR="00CF50F4" w:rsidRDefault="00CF50F4">
      <w:pPr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</w:p>
    <w:p w14:paraId="15491D86" w14:textId="428D80A8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0190"/>
    <w:rsid w:val="000A3147"/>
    <w:rsid w:val="000B1FEA"/>
    <w:rsid w:val="000C3DD9"/>
    <w:rsid w:val="00104191"/>
    <w:rsid w:val="00121602"/>
    <w:rsid w:val="001236C4"/>
    <w:rsid w:val="00134DC1"/>
    <w:rsid w:val="00136B0C"/>
    <w:rsid w:val="00167137"/>
    <w:rsid w:val="001676C3"/>
    <w:rsid w:val="001F12A2"/>
    <w:rsid w:val="0021093F"/>
    <w:rsid w:val="00266231"/>
    <w:rsid w:val="002849A2"/>
    <w:rsid w:val="00315BDB"/>
    <w:rsid w:val="00320FDC"/>
    <w:rsid w:val="003A7581"/>
    <w:rsid w:val="00411AF1"/>
    <w:rsid w:val="00437679"/>
    <w:rsid w:val="0045344E"/>
    <w:rsid w:val="00472B24"/>
    <w:rsid w:val="00481FD4"/>
    <w:rsid w:val="00490240"/>
    <w:rsid w:val="004C1027"/>
    <w:rsid w:val="004D46D0"/>
    <w:rsid w:val="00513698"/>
    <w:rsid w:val="00532084"/>
    <w:rsid w:val="00580E86"/>
    <w:rsid w:val="006117E0"/>
    <w:rsid w:val="006214FF"/>
    <w:rsid w:val="006726D3"/>
    <w:rsid w:val="00685F76"/>
    <w:rsid w:val="006B722A"/>
    <w:rsid w:val="006C3890"/>
    <w:rsid w:val="006C60B8"/>
    <w:rsid w:val="006D62F3"/>
    <w:rsid w:val="007127C1"/>
    <w:rsid w:val="00724EC0"/>
    <w:rsid w:val="007458E2"/>
    <w:rsid w:val="00755414"/>
    <w:rsid w:val="008074E1"/>
    <w:rsid w:val="008A7DAC"/>
    <w:rsid w:val="008D3867"/>
    <w:rsid w:val="008E0DCD"/>
    <w:rsid w:val="00950A7B"/>
    <w:rsid w:val="0097334D"/>
    <w:rsid w:val="0099247A"/>
    <w:rsid w:val="009C2C3E"/>
    <w:rsid w:val="00A74F92"/>
    <w:rsid w:val="00A91599"/>
    <w:rsid w:val="00AB2066"/>
    <w:rsid w:val="00AC1872"/>
    <w:rsid w:val="00AE0096"/>
    <w:rsid w:val="00B20C72"/>
    <w:rsid w:val="00B940B4"/>
    <w:rsid w:val="00BA15A9"/>
    <w:rsid w:val="00BA1FD7"/>
    <w:rsid w:val="00BB4046"/>
    <w:rsid w:val="00BE7A2C"/>
    <w:rsid w:val="00BF0303"/>
    <w:rsid w:val="00C23D4C"/>
    <w:rsid w:val="00C60593"/>
    <w:rsid w:val="00C60B10"/>
    <w:rsid w:val="00C871EE"/>
    <w:rsid w:val="00CF31BB"/>
    <w:rsid w:val="00CF50F4"/>
    <w:rsid w:val="00D20C4A"/>
    <w:rsid w:val="00D45813"/>
    <w:rsid w:val="00D90879"/>
    <w:rsid w:val="00D95FC0"/>
    <w:rsid w:val="00DA1842"/>
    <w:rsid w:val="00DE33B5"/>
    <w:rsid w:val="00DE3995"/>
    <w:rsid w:val="00E22D53"/>
    <w:rsid w:val="00E434E0"/>
    <w:rsid w:val="00E5154A"/>
    <w:rsid w:val="00ED0564"/>
    <w:rsid w:val="00F65BB5"/>
    <w:rsid w:val="00F828DD"/>
    <w:rsid w:val="00FA4207"/>
    <w:rsid w:val="00FB449A"/>
    <w:rsid w:val="00FD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Aleksandra Filkowska</cp:lastModifiedBy>
  <cp:revision>2</cp:revision>
  <cp:lastPrinted>2024-08-08T08:26:00Z</cp:lastPrinted>
  <dcterms:created xsi:type="dcterms:W3CDTF">2024-08-08T10:53:00Z</dcterms:created>
  <dcterms:modified xsi:type="dcterms:W3CDTF">2024-08-08T10:53:00Z</dcterms:modified>
</cp:coreProperties>
</file>