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E1D7" w14:textId="1D1D6C5F" w:rsidR="00A42E38" w:rsidRPr="00CC00D5" w:rsidRDefault="000A69D3" w:rsidP="00AE68B1">
      <w:pPr>
        <w:spacing w:after="408" w:line="276" w:lineRule="auto"/>
        <w:ind w:left="0" w:right="0" w:firstLine="0"/>
        <w:jc w:val="righ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</w:t>
      </w:r>
      <w:bookmarkStart w:id="0" w:name="_Hlk102112683"/>
      <w:r w:rsidR="00A42E38" w:rsidRPr="00CC00D5">
        <w:rPr>
          <w:rFonts w:asciiTheme="minorHAnsi" w:hAnsiTheme="minorHAnsi" w:cstheme="minorHAnsi"/>
          <w:sz w:val="24"/>
          <w:szCs w:val="24"/>
        </w:rPr>
        <w:t>zał.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nr </w:t>
      </w:r>
      <w:r w:rsidR="00BC53DB">
        <w:rPr>
          <w:rFonts w:asciiTheme="minorHAnsi" w:hAnsiTheme="minorHAnsi" w:cstheme="minorHAnsi"/>
          <w:sz w:val="24"/>
          <w:szCs w:val="24"/>
        </w:rPr>
        <w:t>2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A42E38" w:rsidRPr="00CC00D5">
        <w:rPr>
          <w:rFonts w:asciiTheme="minorHAnsi" w:hAnsiTheme="minorHAnsi" w:cstheme="minorHAnsi"/>
          <w:sz w:val="24"/>
          <w:szCs w:val="24"/>
        </w:rPr>
        <w:t>swz</w:t>
      </w:r>
    </w:p>
    <w:p w14:paraId="6AC3E007" w14:textId="77777777" w:rsidR="00A42E38" w:rsidRPr="00CC00D5" w:rsidRDefault="00A42E38" w:rsidP="00AE68B1">
      <w:pPr>
        <w:spacing w:after="408" w:line="276" w:lineRule="auto"/>
        <w:ind w:left="0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WZÓR</w:t>
      </w:r>
    </w:p>
    <w:p w14:paraId="77764E19" w14:textId="77777777" w:rsidR="00040F20" w:rsidRPr="00CC00D5" w:rsidRDefault="00C91A9C" w:rsidP="00AE68B1">
      <w:pPr>
        <w:spacing w:after="408" w:line="276" w:lineRule="auto"/>
        <w:ind w:left="0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UMOWA Nr</w:t>
      </w:r>
      <w:r w:rsidR="00AE68B1" w:rsidRPr="00CC00D5">
        <w:rPr>
          <w:rFonts w:asciiTheme="minorHAnsi" w:hAnsiTheme="minorHAnsi" w:cstheme="minorHAnsi"/>
          <w:sz w:val="24"/>
          <w:szCs w:val="24"/>
        </w:rPr>
        <w:t>….</w:t>
      </w:r>
      <w:r w:rsidR="000A69D3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z dnia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>……..</w:t>
      </w:r>
    </w:p>
    <w:p w14:paraId="109F01F5" w14:textId="35A911E8" w:rsidR="00C328D8" w:rsidRPr="00BC53DB" w:rsidRDefault="00C91A9C" w:rsidP="006B0805">
      <w:pPr>
        <w:spacing w:line="256" w:lineRule="auto"/>
        <w:ind w:left="0" w:firstLine="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Umowa na wykonanie </w:t>
      </w:r>
      <w:r w:rsidRPr="00CC00D5">
        <w:rPr>
          <w:rFonts w:asciiTheme="minorHAnsi" w:hAnsiTheme="minorHAnsi" w:cstheme="minorHAnsi"/>
          <w:color w:val="auto"/>
          <w:sz w:val="24"/>
          <w:szCs w:val="24"/>
        </w:rPr>
        <w:t>dokumentacji projektow</w:t>
      </w:r>
      <w:r w:rsidR="00C328D8" w:rsidRPr="00CC00D5">
        <w:rPr>
          <w:rFonts w:asciiTheme="minorHAnsi" w:hAnsiTheme="minorHAnsi" w:cstheme="minorHAnsi"/>
          <w:color w:val="auto"/>
          <w:sz w:val="24"/>
          <w:szCs w:val="24"/>
        </w:rPr>
        <w:t>ej i</w:t>
      </w:r>
      <w:r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kosztorysowej</w:t>
      </w:r>
      <w:r w:rsidR="00C328D8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0781D">
        <w:rPr>
          <w:rFonts w:asciiTheme="minorHAnsi" w:hAnsiTheme="minorHAnsi" w:cstheme="minorHAnsi"/>
          <w:color w:val="auto"/>
          <w:sz w:val="24"/>
          <w:szCs w:val="24"/>
        </w:rPr>
        <w:t xml:space="preserve"> na </w:t>
      </w:r>
      <w:r w:rsidR="00A0781D" w:rsidRPr="00BC53DB">
        <w:rPr>
          <w:rFonts w:asciiTheme="minorHAnsi" w:hAnsiTheme="minorHAnsi" w:cstheme="minorHAnsi"/>
          <w:color w:val="auto"/>
          <w:sz w:val="24"/>
          <w:szCs w:val="24"/>
        </w:rPr>
        <w:t>zagospodarowania terenu Parku Podworskiego w Stefankowicach, gmina Hrubieszów.</w:t>
      </w:r>
    </w:p>
    <w:p w14:paraId="3F1AC4A2" w14:textId="77777777" w:rsidR="00DF7648" w:rsidRPr="00CC00D5" w:rsidRDefault="006409AA" w:rsidP="00AE68B1">
      <w:pPr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p</w:t>
      </w:r>
      <w:r w:rsidR="00DF7648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omiędzy Gminą Hrubieszów, mającą siedzibę w Hrubieszowie przy ul. B. Prusa 8,</w:t>
      </w:r>
    </w:p>
    <w:p w14:paraId="00F65046" w14:textId="77777777" w:rsidR="00DF7648" w:rsidRPr="00CC00D5" w:rsidRDefault="00DF7648" w:rsidP="00AE68B1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zwaną w dalszej treści umowy </w:t>
      </w:r>
      <w:r w:rsidR="00740FA8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„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Zamawiającym”, reprezentowaną przez:</w:t>
      </w:r>
    </w:p>
    <w:p w14:paraId="0472439B" w14:textId="7FD5E90D" w:rsidR="00DF7648" w:rsidRPr="00CC00D5" w:rsidRDefault="00DF7648" w:rsidP="007E6440">
      <w:pPr>
        <w:widowControl w:val="0"/>
        <w:tabs>
          <w:tab w:val="left" w:pos="8677"/>
        </w:tabs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Pana Tomasza Zająca  </w:t>
      </w:r>
      <w:r w:rsidR="00AE68B1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-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 Wójta Gminy Hrubieszów   </w:t>
      </w:r>
      <w:r w:rsidR="007E6440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ab/>
      </w:r>
    </w:p>
    <w:p w14:paraId="2E98514D" w14:textId="77777777" w:rsidR="00DF7648" w:rsidRPr="00CC00D5" w:rsidRDefault="00DF7648" w:rsidP="00AE68B1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i Pana Tomasza Jańca – Skarbnika, jako kontrasygnującego  </w:t>
      </w:r>
    </w:p>
    <w:p w14:paraId="2473BA98" w14:textId="77777777" w:rsidR="00DF7648" w:rsidRPr="00CC00D5" w:rsidRDefault="00DF7648" w:rsidP="00AE68B1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z jednej strony,</w:t>
      </w:r>
    </w:p>
    <w:p w14:paraId="06CA1594" w14:textId="440C2C45" w:rsidR="00DF7648" w:rsidRPr="00CC00D5" w:rsidRDefault="00DF7648" w:rsidP="00AE68B1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a    …………………………………………………………………</w:t>
      </w:r>
      <w:r w:rsidR="00A0781D">
        <w:rPr>
          <w:rFonts w:asciiTheme="minorHAnsi" w:eastAsia="Times New Roman" w:hAnsiTheme="minorHAnsi" w:cstheme="minorHAnsi"/>
          <w:color w:val="auto"/>
          <w:sz w:val="24"/>
          <w:szCs w:val="24"/>
        </w:rPr>
        <w:t>…………………………………..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….</w:t>
      </w:r>
    </w:p>
    <w:p w14:paraId="11AA7B04" w14:textId="1E02967B" w:rsidR="00040F20" w:rsidRPr="00CC00D5" w:rsidRDefault="00DF7648" w:rsidP="00AE68B1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NIP…………………….</w:t>
      </w:r>
      <w:r w:rsidR="00B43EC2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REGON.………………………..    zwanym w dalszej treści umowy </w:t>
      </w:r>
      <w:r w:rsidR="005B25D0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„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Wykonawcą</w:t>
      </w:r>
      <w:r w:rsidR="005B25D0"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>”</w:t>
      </w:r>
      <w:r w:rsidRPr="00CC00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  z drugiej strony, </w:t>
      </w:r>
      <w:bookmarkStart w:id="1" w:name="_Hlk172112052"/>
      <w:r w:rsidR="00ED0E74" w:rsidRPr="00CC00D5">
        <w:rPr>
          <w:rFonts w:asciiTheme="minorHAnsi" w:hAnsiTheme="minorHAnsi" w:cstheme="minorHAnsi"/>
          <w:sz w:val="24"/>
          <w:szCs w:val="24"/>
        </w:rPr>
        <w:t>w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wyniku udzielenia przez Zamawiającego zamówienia publicznego, prowadzonego na podstawie ustawy z dnia </w:t>
      </w:r>
      <w:r w:rsidR="00D60C65" w:rsidRPr="00CC00D5">
        <w:rPr>
          <w:rFonts w:asciiTheme="minorHAnsi" w:hAnsiTheme="minorHAnsi" w:cstheme="minorHAnsi"/>
          <w:sz w:val="24"/>
          <w:szCs w:val="24"/>
        </w:rPr>
        <w:t>11</w:t>
      </w:r>
      <w:r w:rsidR="00A0781D">
        <w:rPr>
          <w:rFonts w:asciiTheme="minorHAnsi" w:hAnsiTheme="minorHAnsi" w:cstheme="minorHAnsi"/>
          <w:sz w:val="24"/>
          <w:szCs w:val="24"/>
        </w:rPr>
        <w:t xml:space="preserve"> </w:t>
      </w:r>
      <w:r w:rsidR="00D60C65" w:rsidRPr="00CC00D5">
        <w:rPr>
          <w:rFonts w:asciiTheme="minorHAnsi" w:hAnsiTheme="minorHAnsi" w:cstheme="minorHAnsi"/>
          <w:sz w:val="24"/>
          <w:szCs w:val="24"/>
        </w:rPr>
        <w:t xml:space="preserve">września </w:t>
      </w:r>
      <w:r w:rsidR="00C91A9C" w:rsidRPr="00CC00D5">
        <w:rPr>
          <w:rFonts w:asciiTheme="minorHAnsi" w:hAnsiTheme="minorHAnsi" w:cstheme="minorHAnsi"/>
          <w:sz w:val="24"/>
          <w:szCs w:val="24"/>
        </w:rPr>
        <w:t>20</w:t>
      </w:r>
      <w:r w:rsidR="00D60C65" w:rsidRPr="00CC00D5">
        <w:rPr>
          <w:rFonts w:asciiTheme="minorHAnsi" w:hAnsiTheme="minorHAnsi" w:cstheme="minorHAnsi"/>
          <w:sz w:val="24"/>
          <w:szCs w:val="24"/>
        </w:rPr>
        <w:t>19</w:t>
      </w:r>
      <w:r w:rsidR="00A0781D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r. Prawo zamówień publicznych (</w:t>
      </w:r>
      <w:r w:rsidR="00C91A9C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tj. Dz.U. </w:t>
      </w:r>
      <w:r w:rsidR="005B25D0" w:rsidRPr="00CC00D5">
        <w:rPr>
          <w:rFonts w:asciiTheme="minorHAnsi" w:hAnsiTheme="minorHAnsi" w:cstheme="minorHAnsi"/>
          <w:color w:val="auto"/>
          <w:sz w:val="24"/>
          <w:szCs w:val="24"/>
        </w:rPr>
        <w:t>z 202</w:t>
      </w:r>
      <w:r w:rsidR="00A0781D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5B25D0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r. </w:t>
      </w:r>
      <w:r w:rsidR="00C91A9C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5B25D0" w:rsidRPr="00CC00D5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A0781D">
        <w:rPr>
          <w:rFonts w:asciiTheme="minorHAnsi" w:hAnsiTheme="minorHAnsi" w:cstheme="minorHAnsi"/>
          <w:color w:val="auto"/>
          <w:sz w:val="24"/>
          <w:szCs w:val="24"/>
        </w:rPr>
        <w:t>605</w:t>
      </w:r>
      <w:r w:rsidR="006409AA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z</w:t>
      </w:r>
      <w:r w:rsidR="00271623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 późn.</w:t>
      </w:r>
      <w:r w:rsidR="006409AA"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zm.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), </w:t>
      </w:r>
      <w:bookmarkEnd w:id="1"/>
      <w:r w:rsidR="00C91A9C" w:rsidRPr="00CC00D5">
        <w:rPr>
          <w:rFonts w:asciiTheme="minorHAnsi" w:hAnsiTheme="minorHAnsi" w:cstheme="minorHAnsi"/>
          <w:sz w:val="24"/>
          <w:szCs w:val="24"/>
        </w:rPr>
        <w:t xml:space="preserve">została zawarta </w:t>
      </w:r>
      <w:r w:rsidR="00D1167D" w:rsidRPr="00CC00D5">
        <w:rPr>
          <w:rFonts w:asciiTheme="minorHAnsi" w:hAnsiTheme="minorHAnsi" w:cstheme="minorHAnsi"/>
          <w:sz w:val="24"/>
          <w:szCs w:val="24"/>
        </w:rPr>
        <w:t>u</w:t>
      </w:r>
      <w:r w:rsidR="00C91A9C" w:rsidRPr="00CC00D5">
        <w:rPr>
          <w:rFonts w:asciiTheme="minorHAnsi" w:hAnsiTheme="minorHAnsi" w:cstheme="minorHAnsi"/>
          <w:sz w:val="24"/>
          <w:szCs w:val="24"/>
        </w:rPr>
        <w:t>mowa o następującej treści:</w:t>
      </w:r>
    </w:p>
    <w:p w14:paraId="543DF2AD" w14:textId="77777777" w:rsidR="00040F20" w:rsidRPr="00CC00D5" w:rsidRDefault="00D60C65" w:rsidP="00AE68B1">
      <w:pPr>
        <w:pStyle w:val="Nagwek1"/>
        <w:spacing w:after="11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C91A9C"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 1</w:t>
      </w:r>
      <w:r w:rsidR="00C91A9C" w:rsidRPr="00CC00D5">
        <w:rPr>
          <w:rFonts w:asciiTheme="minorHAnsi" w:hAnsiTheme="minorHAnsi" w:cstheme="minorHAnsi"/>
          <w:sz w:val="24"/>
          <w:szCs w:val="24"/>
        </w:rPr>
        <w:t>. Definicje</w:t>
      </w:r>
    </w:p>
    <w:p w14:paraId="6793AB1A" w14:textId="77777777" w:rsidR="00040F20" w:rsidRPr="00CC00D5" w:rsidRDefault="00C91A9C" w:rsidP="00AE68B1">
      <w:pPr>
        <w:spacing w:after="67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Ilekroć w niniejszej Umowie jest mowa o:</w:t>
      </w:r>
    </w:p>
    <w:p w14:paraId="2717FB49" w14:textId="77777777" w:rsidR="00040F20" w:rsidRPr="00CC00D5" w:rsidRDefault="00C91A9C" w:rsidP="00AE68B1">
      <w:pPr>
        <w:numPr>
          <w:ilvl w:val="0"/>
          <w:numId w:val="1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Projektancie — należy przez to rozumieć wykonawcę, którego oferta została uznana za najkorzystniejszą w postępowaniu o udzielenie zamówienia publicznego;</w:t>
      </w:r>
    </w:p>
    <w:p w14:paraId="5E0FD624" w14:textId="77777777" w:rsidR="00040F20" w:rsidRPr="00CC00D5" w:rsidRDefault="00C91A9C" w:rsidP="00AE68B1">
      <w:pPr>
        <w:numPr>
          <w:ilvl w:val="0"/>
          <w:numId w:val="1"/>
        </w:numPr>
        <w:spacing w:after="29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Zamawiającym - należy przez to rozumieć Gminę </w:t>
      </w:r>
      <w:r w:rsidR="005F3BD5" w:rsidRPr="00CC00D5">
        <w:rPr>
          <w:rFonts w:asciiTheme="minorHAnsi" w:hAnsiTheme="minorHAnsi" w:cstheme="minorHAnsi"/>
          <w:sz w:val="24"/>
          <w:szCs w:val="24"/>
        </w:rPr>
        <w:t>Hrubieszów</w:t>
      </w:r>
      <w:r w:rsidRPr="00CC00D5">
        <w:rPr>
          <w:rFonts w:asciiTheme="minorHAnsi" w:hAnsiTheme="minorHAnsi" w:cstheme="minorHAnsi"/>
          <w:sz w:val="24"/>
          <w:szCs w:val="24"/>
        </w:rPr>
        <w:t>;</w:t>
      </w:r>
    </w:p>
    <w:p w14:paraId="20970CE1" w14:textId="77777777" w:rsidR="00040F20" w:rsidRPr="00CC00D5" w:rsidRDefault="00C91A9C" w:rsidP="00AE68B1">
      <w:pPr>
        <w:numPr>
          <w:ilvl w:val="0"/>
          <w:numId w:val="1"/>
        </w:numPr>
        <w:spacing w:after="29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Stronach — należy przez to rozumieć łącznie Zamawiającego i Projektanta;</w:t>
      </w:r>
    </w:p>
    <w:p w14:paraId="5DD5D97F" w14:textId="77777777" w:rsidR="00040F20" w:rsidRPr="00CC00D5" w:rsidRDefault="00C91A9C" w:rsidP="00AE68B1">
      <w:pPr>
        <w:numPr>
          <w:ilvl w:val="0"/>
          <w:numId w:val="1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Przedmiocie Umowy - należy przez to rozumieć wszystkie prace, czynności prawne i obowiązki nałożone niniejszą Umową na Projektanta;</w:t>
      </w:r>
    </w:p>
    <w:p w14:paraId="7005BB18" w14:textId="77777777" w:rsidR="00040F20" w:rsidRPr="00CC00D5" w:rsidRDefault="00C91A9C" w:rsidP="00AE68B1">
      <w:pPr>
        <w:numPr>
          <w:ilvl w:val="0"/>
          <w:numId w:val="1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Dokumentacji projektowej - należy przez to rozumieć </w:t>
      </w:r>
      <w:r w:rsidR="009C63B2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 budowlany, </w:t>
      </w:r>
      <w:r w:rsidR="009C63B2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rojekty wykonawcze, </w:t>
      </w:r>
      <w:r w:rsidR="009C63B2" w:rsidRPr="00CC00D5">
        <w:rPr>
          <w:rFonts w:asciiTheme="minorHAnsi" w:hAnsiTheme="minorHAnsi" w:cstheme="minorHAnsi"/>
          <w:sz w:val="24"/>
          <w:szCs w:val="24"/>
        </w:rPr>
        <w:t>s</w:t>
      </w:r>
      <w:r w:rsidRPr="00CC00D5">
        <w:rPr>
          <w:rFonts w:asciiTheme="minorHAnsi" w:hAnsiTheme="minorHAnsi" w:cstheme="minorHAnsi"/>
          <w:sz w:val="24"/>
          <w:szCs w:val="24"/>
        </w:rPr>
        <w:t xml:space="preserve">pecyfikację techniczną wykonania i odbioru robót </w:t>
      </w:r>
      <w:r w:rsidR="00B43EC2" w:rsidRPr="00CC00D5">
        <w:rPr>
          <w:rFonts w:asciiTheme="minorHAnsi" w:hAnsiTheme="minorHAnsi" w:cstheme="minorHAnsi"/>
          <w:sz w:val="24"/>
          <w:szCs w:val="24"/>
        </w:rPr>
        <w:t>b</w:t>
      </w:r>
      <w:r w:rsidRPr="00CC00D5">
        <w:rPr>
          <w:rFonts w:asciiTheme="minorHAnsi" w:hAnsiTheme="minorHAnsi" w:cstheme="minorHAnsi"/>
          <w:sz w:val="24"/>
          <w:szCs w:val="24"/>
        </w:rPr>
        <w:t xml:space="preserve">udowlanych, </w:t>
      </w:r>
      <w:r w:rsidR="009C63B2" w:rsidRPr="00CC00D5">
        <w:rPr>
          <w:rFonts w:asciiTheme="minorHAnsi" w:hAnsiTheme="minorHAnsi" w:cstheme="minorHAnsi"/>
          <w:sz w:val="24"/>
          <w:szCs w:val="24"/>
        </w:rPr>
        <w:t>i</w:t>
      </w:r>
      <w:r w:rsidRPr="00CC00D5">
        <w:rPr>
          <w:rFonts w:asciiTheme="minorHAnsi" w:hAnsiTheme="minorHAnsi" w:cstheme="minorHAnsi"/>
          <w:sz w:val="24"/>
          <w:szCs w:val="24"/>
        </w:rPr>
        <w:t xml:space="preserve">nformację dotyczącą bezpieczeństwa i ochrony zdrowia, </w:t>
      </w:r>
      <w:r w:rsidR="006409AA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rzedmiar robót, </w:t>
      </w:r>
      <w:r w:rsidR="006409AA" w:rsidRPr="00CC00D5">
        <w:rPr>
          <w:rFonts w:asciiTheme="minorHAnsi" w:hAnsiTheme="minorHAnsi" w:cstheme="minorHAnsi"/>
          <w:sz w:val="24"/>
          <w:szCs w:val="24"/>
        </w:rPr>
        <w:t>k</w:t>
      </w:r>
      <w:r w:rsidRPr="00CC00D5">
        <w:rPr>
          <w:rFonts w:asciiTheme="minorHAnsi" w:hAnsiTheme="minorHAnsi" w:cstheme="minorHAnsi"/>
          <w:sz w:val="24"/>
          <w:szCs w:val="24"/>
        </w:rPr>
        <w:t xml:space="preserve">osztorys inwestorski, oraz </w:t>
      </w:r>
      <w:r w:rsidR="006409AA" w:rsidRPr="00CC00D5">
        <w:rPr>
          <w:rFonts w:asciiTheme="minorHAnsi" w:hAnsiTheme="minorHAnsi" w:cstheme="minorHAnsi"/>
          <w:sz w:val="24"/>
          <w:szCs w:val="24"/>
        </w:rPr>
        <w:t>z</w:t>
      </w:r>
      <w:r w:rsidRPr="00CC00D5">
        <w:rPr>
          <w:rFonts w:asciiTheme="minorHAnsi" w:hAnsiTheme="minorHAnsi" w:cstheme="minorHAnsi"/>
          <w:sz w:val="24"/>
          <w:szCs w:val="24"/>
        </w:rPr>
        <w:t>biorcze zestawienie kosztów.</w:t>
      </w:r>
    </w:p>
    <w:p w14:paraId="26E77F62" w14:textId="0A39950A" w:rsidR="00040F20" w:rsidRPr="00CC00D5" w:rsidRDefault="00C91A9C" w:rsidP="00B05422">
      <w:pPr>
        <w:numPr>
          <w:ilvl w:val="0"/>
          <w:numId w:val="1"/>
        </w:numPr>
        <w:spacing w:after="19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Projekcie budowlanym - należy przez to rozumieć projekt budowlany wykonany zgodnie z przepisami Prawa budowlanego oraz rozporządzeniem Ministra </w:t>
      </w:r>
      <w:r w:rsidR="007D3FA7" w:rsidRPr="00CC00D5">
        <w:rPr>
          <w:rFonts w:asciiTheme="minorHAnsi" w:hAnsiTheme="minorHAnsi" w:cstheme="minorHAnsi"/>
          <w:sz w:val="24"/>
          <w:szCs w:val="24"/>
        </w:rPr>
        <w:t>Rozwoju</w:t>
      </w:r>
      <w:r w:rsidRPr="00CC00D5">
        <w:rPr>
          <w:rFonts w:asciiTheme="minorHAnsi" w:hAnsiTheme="minorHAnsi" w:cstheme="minorHAnsi"/>
          <w:sz w:val="24"/>
          <w:szCs w:val="24"/>
        </w:rPr>
        <w:t xml:space="preserve"> z dnia </w:t>
      </w:r>
      <w:r w:rsidR="007D3FA7" w:rsidRPr="00CC00D5">
        <w:rPr>
          <w:rFonts w:asciiTheme="minorHAnsi" w:hAnsiTheme="minorHAnsi" w:cstheme="minorHAnsi"/>
          <w:sz w:val="24"/>
          <w:szCs w:val="24"/>
        </w:rPr>
        <w:t>11 września 2020</w:t>
      </w:r>
      <w:r w:rsidRPr="00CC00D5">
        <w:rPr>
          <w:rFonts w:asciiTheme="minorHAnsi" w:hAnsiTheme="minorHAnsi" w:cstheme="minorHAnsi"/>
          <w:sz w:val="24"/>
          <w:szCs w:val="24"/>
        </w:rPr>
        <w:t xml:space="preserve"> r. w sprawie szczegółowego zakresu i formy projektu budowlanego (</w:t>
      </w:r>
      <w:r w:rsidR="00CF1600">
        <w:rPr>
          <w:rFonts w:asciiTheme="minorHAnsi" w:hAnsiTheme="minorHAnsi" w:cstheme="minorHAnsi"/>
          <w:sz w:val="24"/>
          <w:szCs w:val="24"/>
        </w:rPr>
        <w:t>t.j.</w:t>
      </w:r>
      <w:r w:rsidR="007D3FA7" w:rsidRPr="00CC00D5">
        <w:rPr>
          <w:rFonts w:asciiTheme="minorHAnsi" w:hAnsiTheme="minorHAnsi" w:cstheme="minorHAnsi"/>
          <w:sz w:val="24"/>
          <w:szCs w:val="24"/>
        </w:rPr>
        <w:t>Dz.U.202</w:t>
      </w:r>
      <w:r w:rsidR="00CF1600">
        <w:rPr>
          <w:rFonts w:asciiTheme="minorHAnsi" w:hAnsiTheme="minorHAnsi" w:cstheme="minorHAnsi"/>
          <w:sz w:val="24"/>
          <w:szCs w:val="24"/>
        </w:rPr>
        <w:t>2</w:t>
      </w:r>
      <w:r w:rsidR="007D3FA7" w:rsidRPr="00CC00D5">
        <w:rPr>
          <w:rFonts w:asciiTheme="minorHAnsi" w:hAnsiTheme="minorHAnsi" w:cstheme="minorHAnsi"/>
          <w:sz w:val="24"/>
          <w:szCs w:val="24"/>
        </w:rPr>
        <w:t>.16</w:t>
      </w:r>
      <w:r w:rsidR="00CF1600">
        <w:rPr>
          <w:rFonts w:asciiTheme="minorHAnsi" w:hAnsiTheme="minorHAnsi" w:cstheme="minorHAnsi"/>
          <w:sz w:val="24"/>
          <w:szCs w:val="24"/>
        </w:rPr>
        <w:t>7</w:t>
      </w:r>
      <w:r w:rsidR="007D3FA7" w:rsidRPr="00CC00D5">
        <w:rPr>
          <w:rFonts w:asciiTheme="minorHAnsi" w:hAnsiTheme="minorHAnsi" w:cstheme="minorHAnsi"/>
          <w:sz w:val="24"/>
          <w:szCs w:val="24"/>
        </w:rPr>
        <w:t xml:space="preserve">9 </w:t>
      </w:r>
      <w:r w:rsidRPr="00CC00D5">
        <w:rPr>
          <w:rFonts w:asciiTheme="minorHAnsi" w:hAnsiTheme="minorHAnsi" w:cstheme="minorHAnsi"/>
          <w:sz w:val="24"/>
          <w:szCs w:val="24"/>
        </w:rPr>
        <w:t>) oraz wymaganiami niniejszej Umowy;</w:t>
      </w:r>
    </w:p>
    <w:p w14:paraId="1A0E893A" w14:textId="2EDA817E" w:rsidR="00040F20" w:rsidRPr="00CC00D5" w:rsidRDefault="00C91A9C" w:rsidP="00742CBD">
      <w:pPr>
        <w:numPr>
          <w:ilvl w:val="0"/>
          <w:numId w:val="1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Projekcie wykonawczym — należy przez to rozumieć opracowanie wykonane zgodnie z przepisami rozporządzenia Ministra </w:t>
      </w:r>
      <w:r w:rsidR="00742CBD" w:rsidRPr="00CC00D5">
        <w:rPr>
          <w:rFonts w:asciiTheme="minorHAnsi" w:hAnsiTheme="minorHAnsi" w:cstheme="minorHAnsi"/>
          <w:sz w:val="24"/>
          <w:szCs w:val="24"/>
        </w:rPr>
        <w:t xml:space="preserve">Rozwoju i Technologii </w:t>
      </w:r>
      <w:r w:rsidRPr="00CC00D5">
        <w:rPr>
          <w:rFonts w:asciiTheme="minorHAnsi" w:hAnsiTheme="minorHAnsi" w:cstheme="minorHAnsi"/>
          <w:sz w:val="24"/>
          <w:szCs w:val="24"/>
        </w:rPr>
        <w:t xml:space="preserve">z dnia </w:t>
      </w:r>
      <w:r w:rsidR="00742CBD" w:rsidRPr="00CC00D5">
        <w:rPr>
          <w:rFonts w:asciiTheme="minorHAnsi" w:hAnsiTheme="minorHAnsi" w:cstheme="minorHAnsi"/>
          <w:sz w:val="24"/>
          <w:szCs w:val="24"/>
        </w:rPr>
        <w:t>20 grudnia 2021</w:t>
      </w:r>
      <w:r w:rsidRPr="00CC00D5">
        <w:rPr>
          <w:rFonts w:asciiTheme="minorHAnsi" w:hAnsiTheme="minorHAnsi" w:cstheme="minorHAnsi"/>
          <w:sz w:val="24"/>
          <w:szCs w:val="24"/>
        </w:rPr>
        <w:t xml:space="preserve"> r. w sprawie szczegółowego zakresu i formy dokumentacji projektowej, specyfikacji technicznych wykonania i odbioru robót budowlanych oraz programu funkcjonalnoużytkowego (</w:t>
      </w:r>
      <w:r w:rsidR="00742CBD" w:rsidRPr="00CC00D5">
        <w:rPr>
          <w:rFonts w:asciiTheme="minorHAnsi" w:hAnsiTheme="minorHAnsi" w:cstheme="minorHAnsi"/>
          <w:sz w:val="24"/>
          <w:szCs w:val="24"/>
        </w:rPr>
        <w:t>Dz.U.</w:t>
      </w:r>
      <w:r w:rsidR="005B25D0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742CBD" w:rsidRPr="00CC00D5">
        <w:rPr>
          <w:rFonts w:asciiTheme="minorHAnsi" w:hAnsiTheme="minorHAnsi" w:cstheme="minorHAnsi"/>
          <w:sz w:val="24"/>
          <w:szCs w:val="24"/>
        </w:rPr>
        <w:t>2021.</w:t>
      </w:r>
      <w:r w:rsidR="005B25D0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555818" w:rsidRPr="00CC00D5">
        <w:rPr>
          <w:rFonts w:asciiTheme="minorHAnsi" w:hAnsiTheme="minorHAnsi" w:cstheme="minorHAnsi"/>
          <w:sz w:val="24"/>
          <w:szCs w:val="24"/>
        </w:rPr>
        <w:t>p</w:t>
      </w:r>
      <w:r w:rsidR="005B25D0" w:rsidRPr="00CC00D5">
        <w:rPr>
          <w:rFonts w:asciiTheme="minorHAnsi" w:hAnsiTheme="minorHAnsi" w:cstheme="minorHAnsi"/>
          <w:sz w:val="24"/>
          <w:szCs w:val="24"/>
        </w:rPr>
        <w:t>oz.</w:t>
      </w:r>
      <w:r w:rsidR="00555818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742CBD" w:rsidRPr="00CC00D5">
        <w:rPr>
          <w:rFonts w:asciiTheme="minorHAnsi" w:hAnsiTheme="minorHAnsi" w:cstheme="minorHAnsi"/>
          <w:sz w:val="24"/>
          <w:szCs w:val="24"/>
        </w:rPr>
        <w:t xml:space="preserve">2454 </w:t>
      </w:r>
      <w:r w:rsidRPr="00CC00D5">
        <w:rPr>
          <w:rFonts w:asciiTheme="minorHAnsi" w:hAnsiTheme="minorHAnsi" w:cstheme="minorHAnsi"/>
          <w:sz w:val="24"/>
          <w:szCs w:val="24"/>
        </w:rPr>
        <w:t>) określającymi zakres i formę projektu wykonawczego oraz wymaganiami niniejszej Umowy;</w:t>
      </w:r>
    </w:p>
    <w:p w14:paraId="3AB33982" w14:textId="3EB005E2" w:rsidR="00040F20" w:rsidRPr="00CC00D5" w:rsidRDefault="00C91A9C" w:rsidP="00AE68B1">
      <w:pPr>
        <w:numPr>
          <w:ilvl w:val="0"/>
          <w:numId w:val="1"/>
        </w:numPr>
        <w:spacing w:after="183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Specyfikacji technicznej wykonania i odbioru robót budowlanych — należy przez to rozumieć opracowanie wykonane zgodnie z przepisami rozporządzenia Ministra </w:t>
      </w:r>
      <w:r w:rsidR="00B10DA3" w:rsidRPr="00CC00D5">
        <w:rPr>
          <w:rFonts w:asciiTheme="minorHAnsi" w:hAnsiTheme="minorHAnsi" w:cstheme="minorHAnsi"/>
          <w:sz w:val="24"/>
          <w:szCs w:val="24"/>
        </w:rPr>
        <w:t>Rozwoju i Technologii</w:t>
      </w:r>
      <w:r w:rsidRPr="00CC00D5">
        <w:rPr>
          <w:rFonts w:asciiTheme="minorHAnsi" w:hAnsiTheme="minorHAnsi" w:cstheme="minorHAnsi"/>
          <w:sz w:val="24"/>
          <w:szCs w:val="24"/>
        </w:rPr>
        <w:t xml:space="preserve"> z dnia </w:t>
      </w:r>
      <w:r w:rsidR="00B10DA3" w:rsidRPr="00CC00D5">
        <w:rPr>
          <w:rFonts w:asciiTheme="minorHAnsi" w:hAnsiTheme="minorHAnsi" w:cstheme="minorHAnsi"/>
          <w:sz w:val="24"/>
          <w:szCs w:val="24"/>
        </w:rPr>
        <w:t xml:space="preserve">20 grudnia 2021 </w:t>
      </w:r>
      <w:r w:rsidRPr="00CC00D5">
        <w:rPr>
          <w:rFonts w:asciiTheme="minorHAnsi" w:hAnsiTheme="minorHAnsi" w:cstheme="minorHAnsi"/>
          <w:sz w:val="24"/>
          <w:szCs w:val="24"/>
        </w:rPr>
        <w:t>r. w sprawie szczegółowego zakresu i formy dokumentacji projektowej, specyfikacji technicznych wykonania i odbioru robót budowlanych oraz programu funkcjonalno-u</w:t>
      </w:r>
      <w:r w:rsidR="00D60C65" w:rsidRPr="00CC00D5">
        <w:rPr>
          <w:rFonts w:asciiTheme="minorHAnsi" w:hAnsiTheme="minorHAnsi" w:cstheme="minorHAnsi"/>
          <w:sz w:val="24"/>
          <w:szCs w:val="24"/>
        </w:rPr>
        <w:t>ż</w:t>
      </w:r>
      <w:r w:rsidRPr="00CC00D5">
        <w:rPr>
          <w:rFonts w:asciiTheme="minorHAnsi" w:hAnsiTheme="minorHAnsi" w:cstheme="minorHAnsi"/>
          <w:sz w:val="24"/>
          <w:szCs w:val="24"/>
        </w:rPr>
        <w:t>ytkowego (</w:t>
      </w:r>
      <w:r w:rsidR="00B10DA3" w:rsidRPr="00CC00D5">
        <w:rPr>
          <w:rFonts w:asciiTheme="minorHAnsi" w:hAnsiTheme="minorHAnsi" w:cstheme="minorHAnsi"/>
          <w:sz w:val="24"/>
          <w:szCs w:val="24"/>
        </w:rPr>
        <w:t>Dz.U.2021.2454</w:t>
      </w:r>
      <w:r w:rsidRPr="00CC00D5">
        <w:rPr>
          <w:rFonts w:asciiTheme="minorHAnsi" w:hAnsiTheme="minorHAnsi" w:cstheme="minorHAnsi"/>
          <w:sz w:val="24"/>
          <w:szCs w:val="24"/>
        </w:rPr>
        <w:t>) określającymi zakres i formę specyfikacji technicznej wykonania i odbioru robót budowlanych oraz wymaganiami niniejszej Umowy;</w:t>
      </w:r>
    </w:p>
    <w:p w14:paraId="08B1F5FD" w14:textId="01FA479A" w:rsidR="00040F20" w:rsidRPr="00CC00D5" w:rsidRDefault="00C91A9C" w:rsidP="00AE68B1">
      <w:pPr>
        <w:numPr>
          <w:ilvl w:val="0"/>
          <w:numId w:val="1"/>
        </w:numPr>
        <w:spacing w:after="17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Przedmiarze robót - należy przez to rozumieć opracowanie wykonane zgodnie z przepisami rozporządzenia Ministra </w:t>
      </w:r>
      <w:r w:rsidR="00B10DA3" w:rsidRPr="00CC00D5">
        <w:rPr>
          <w:rFonts w:asciiTheme="minorHAnsi" w:hAnsiTheme="minorHAnsi" w:cstheme="minorHAnsi"/>
          <w:sz w:val="24"/>
          <w:szCs w:val="24"/>
        </w:rPr>
        <w:t>Rozwoju i Technologii</w:t>
      </w:r>
      <w:r w:rsidRPr="00CC00D5">
        <w:rPr>
          <w:rFonts w:asciiTheme="minorHAnsi" w:hAnsiTheme="minorHAnsi" w:cstheme="minorHAnsi"/>
          <w:sz w:val="24"/>
          <w:szCs w:val="24"/>
        </w:rPr>
        <w:t xml:space="preserve"> z dnia </w:t>
      </w:r>
      <w:r w:rsidR="00B10DA3" w:rsidRPr="00CC00D5">
        <w:rPr>
          <w:rFonts w:asciiTheme="minorHAnsi" w:hAnsiTheme="minorHAnsi" w:cstheme="minorHAnsi"/>
          <w:sz w:val="24"/>
          <w:szCs w:val="24"/>
        </w:rPr>
        <w:t xml:space="preserve">20 grudnia 2021 </w:t>
      </w:r>
      <w:r w:rsidRPr="00CC00D5">
        <w:rPr>
          <w:rFonts w:asciiTheme="minorHAnsi" w:hAnsiTheme="minorHAnsi" w:cstheme="minorHAnsi"/>
          <w:sz w:val="24"/>
          <w:szCs w:val="24"/>
        </w:rPr>
        <w:t xml:space="preserve"> r. w sprawie szczegółowego zakresu i formy dokumentacji projektowej, specyfikacji technicznych wykonania i odbioru robót budowlanych oraz programu funkcjonalno</w:t>
      </w:r>
      <w:r w:rsidR="000479B1" w:rsidRPr="00CC00D5">
        <w:rPr>
          <w:rFonts w:asciiTheme="minorHAnsi" w:hAnsiTheme="minorHAnsi" w:cstheme="minorHAnsi"/>
          <w:sz w:val="24"/>
          <w:szCs w:val="24"/>
        </w:rPr>
        <w:t>-</w:t>
      </w:r>
      <w:r w:rsidRPr="00CC00D5">
        <w:rPr>
          <w:rFonts w:asciiTheme="minorHAnsi" w:hAnsiTheme="minorHAnsi" w:cstheme="minorHAnsi"/>
          <w:sz w:val="24"/>
          <w:szCs w:val="24"/>
        </w:rPr>
        <w:t>użytkowego (</w:t>
      </w:r>
      <w:r w:rsidR="00B10DA3" w:rsidRPr="00CC00D5">
        <w:rPr>
          <w:rFonts w:asciiTheme="minorHAnsi" w:hAnsiTheme="minorHAnsi" w:cstheme="minorHAnsi"/>
          <w:sz w:val="24"/>
          <w:szCs w:val="24"/>
        </w:rPr>
        <w:t>Dz.U.2021.</w:t>
      </w:r>
      <w:r w:rsidR="00555818" w:rsidRPr="00CC00D5">
        <w:rPr>
          <w:rFonts w:asciiTheme="minorHAnsi" w:hAnsiTheme="minorHAnsi" w:cstheme="minorHAnsi"/>
          <w:sz w:val="24"/>
          <w:szCs w:val="24"/>
        </w:rPr>
        <w:t xml:space="preserve"> poz. </w:t>
      </w:r>
      <w:r w:rsidR="00B10DA3" w:rsidRPr="00CC00D5">
        <w:rPr>
          <w:rFonts w:asciiTheme="minorHAnsi" w:hAnsiTheme="minorHAnsi" w:cstheme="minorHAnsi"/>
          <w:sz w:val="24"/>
          <w:szCs w:val="24"/>
        </w:rPr>
        <w:t>2454</w:t>
      </w:r>
      <w:r w:rsidRPr="00CC00D5">
        <w:rPr>
          <w:rFonts w:asciiTheme="minorHAnsi" w:hAnsiTheme="minorHAnsi" w:cstheme="minorHAnsi"/>
          <w:sz w:val="24"/>
          <w:szCs w:val="24"/>
        </w:rPr>
        <w:t>) określającymi zakres i formę przedmiaru oraz wymaganiami niniejszej Umowy;</w:t>
      </w:r>
    </w:p>
    <w:p w14:paraId="2E36A282" w14:textId="00D52035" w:rsidR="00040F20" w:rsidRPr="00CC00D5" w:rsidRDefault="00C91A9C" w:rsidP="000B315E">
      <w:pPr>
        <w:numPr>
          <w:ilvl w:val="0"/>
          <w:numId w:val="1"/>
        </w:numPr>
        <w:tabs>
          <w:tab w:val="left" w:pos="426"/>
        </w:tabs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Kosztorysie inwestorskim - należy przez to rozumieć opracowanie wykonane zgodnie z przepisami Rozporządzenia Ministra </w:t>
      </w:r>
      <w:r w:rsidR="000B315E" w:rsidRPr="00CC00D5">
        <w:rPr>
          <w:rFonts w:asciiTheme="minorHAnsi" w:hAnsiTheme="minorHAnsi" w:cstheme="minorHAnsi"/>
          <w:sz w:val="24"/>
          <w:szCs w:val="24"/>
        </w:rPr>
        <w:t>Rozwoju i Technologii</w:t>
      </w:r>
      <w:r w:rsidRPr="00CC00D5">
        <w:rPr>
          <w:rFonts w:asciiTheme="minorHAnsi" w:hAnsiTheme="minorHAnsi" w:cstheme="minorHAnsi"/>
          <w:sz w:val="24"/>
          <w:szCs w:val="24"/>
        </w:rPr>
        <w:t xml:space="preserve"> z dnia </w:t>
      </w:r>
      <w:r w:rsidR="000B315E" w:rsidRPr="00CC00D5">
        <w:rPr>
          <w:rFonts w:asciiTheme="minorHAnsi" w:hAnsiTheme="minorHAnsi" w:cstheme="minorHAnsi"/>
          <w:sz w:val="24"/>
          <w:szCs w:val="24"/>
        </w:rPr>
        <w:t>20 grudnia 2021</w:t>
      </w:r>
      <w:r w:rsidRPr="00CC00D5">
        <w:rPr>
          <w:rFonts w:asciiTheme="minorHAnsi" w:hAnsiTheme="minorHAnsi" w:cstheme="minorHAnsi"/>
          <w:sz w:val="24"/>
          <w:szCs w:val="24"/>
        </w:rPr>
        <w:t>r. w sprawie określenia metod i podstaw sporządzania kosztorysu inwestorskiego</w:t>
      </w:r>
      <w:r w:rsidR="000B315E" w:rsidRPr="00CC00D5">
        <w:rPr>
          <w:rFonts w:asciiTheme="minorHAnsi" w:hAnsiTheme="minorHAnsi" w:cstheme="minorHAnsi"/>
          <w:sz w:val="24"/>
          <w:szCs w:val="24"/>
        </w:rPr>
        <w:t>,</w:t>
      </w:r>
      <w:r w:rsidRPr="00CC00D5">
        <w:rPr>
          <w:rFonts w:asciiTheme="minorHAnsi" w:hAnsiTheme="minorHAnsi" w:cstheme="minorHAnsi"/>
          <w:sz w:val="24"/>
          <w:szCs w:val="24"/>
        </w:rPr>
        <w:t xml:space="preserve"> obliczania planowanych kosztów prac projektowych oraz planowanych kosztów robót budowlanych określonych w programie funkcjonalno-u</w:t>
      </w:r>
      <w:r w:rsidR="00ED0E74" w:rsidRPr="00CC00D5">
        <w:rPr>
          <w:rFonts w:asciiTheme="minorHAnsi" w:hAnsiTheme="minorHAnsi" w:cstheme="minorHAnsi"/>
          <w:sz w:val="24"/>
          <w:szCs w:val="24"/>
        </w:rPr>
        <w:t>ż</w:t>
      </w:r>
      <w:r w:rsidRPr="00CC00D5">
        <w:rPr>
          <w:rFonts w:asciiTheme="minorHAnsi" w:hAnsiTheme="minorHAnsi" w:cstheme="minorHAnsi"/>
          <w:sz w:val="24"/>
          <w:szCs w:val="24"/>
        </w:rPr>
        <w:t>ytkowym (</w:t>
      </w:r>
      <w:r w:rsidR="000B315E" w:rsidRPr="00CC00D5">
        <w:rPr>
          <w:rFonts w:asciiTheme="minorHAnsi" w:hAnsiTheme="minorHAnsi" w:cstheme="minorHAnsi"/>
          <w:sz w:val="24"/>
          <w:szCs w:val="24"/>
        </w:rPr>
        <w:t>Dz.U.2021.</w:t>
      </w:r>
      <w:r w:rsidR="00555818" w:rsidRPr="00CC00D5">
        <w:rPr>
          <w:rFonts w:asciiTheme="minorHAnsi" w:hAnsiTheme="minorHAnsi" w:cstheme="minorHAnsi"/>
          <w:sz w:val="24"/>
          <w:szCs w:val="24"/>
        </w:rPr>
        <w:t xml:space="preserve"> poz.</w:t>
      </w:r>
      <w:r w:rsidR="000B315E" w:rsidRPr="00CC00D5">
        <w:rPr>
          <w:rFonts w:asciiTheme="minorHAnsi" w:hAnsiTheme="minorHAnsi" w:cstheme="minorHAnsi"/>
          <w:sz w:val="24"/>
          <w:szCs w:val="24"/>
        </w:rPr>
        <w:t xml:space="preserve">2458 </w:t>
      </w:r>
      <w:r w:rsidRPr="00CC00D5">
        <w:rPr>
          <w:rFonts w:asciiTheme="minorHAnsi" w:hAnsiTheme="minorHAnsi" w:cstheme="minorHAnsi"/>
          <w:sz w:val="24"/>
          <w:szCs w:val="24"/>
        </w:rPr>
        <w:t>.) oraz wymaganiami niniejszej Umowy</w:t>
      </w:r>
      <w:r w:rsidR="00F11C38" w:rsidRPr="00CC00D5">
        <w:rPr>
          <w:rFonts w:asciiTheme="minorHAnsi" w:hAnsiTheme="minorHAnsi" w:cstheme="minorHAnsi"/>
          <w:sz w:val="24"/>
          <w:szCs w:val="24"/>
        </w:rPr>
        <w:t>;</w:t>
      </w:r>
    </w:p>
    <w:p w14:paraId="01052687" w14:textId="77777777" w:rsidR="00040F20" w:rsidRPr="00CC00D5" w:rsidRDefault="00C91A9C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11)</w:t>
      </w:r>
      <w:r w:rsidR="00DF49D9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Zbiorcze Zestawienie Kosztów należy rozumieć opracowanie zawierające zestawienie planowanych kosztów robót budowlanych</w:t>
      </w:r>
      <w:r w:rsidR="00F11C38" w:rsidRPr="00CC00D5">
        <w:rPr>
          <w:rFonts w:asciiTheme="minorHAnsi" w:hAnsiTheme="minorHAnsi" w:cstheme="minorHAnsi"/>
          <w:sz w:val="24"/>
          <w:szCs w:val="24"/>
        </w:rPr>
        <w:t>;</w:t>
      </w:r>
    </w:p>
    <w:p w14:paraId="3DA3BF97" w14:textId="5338277F" w:rsidR="00040F20" w:rsidRPr="00CC00D5" w:rsidRDefault="00C91A9C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12)</w:t>
      </w:r>
      <w:r w:rsidR="00DF49D9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Prawie budowlanym - należy przez to rozumieć ustawę z dnia 7 lipca 1994 r. Prawo budowlane (</w:t>
      </w:r>
      <w:r w:rsidR="000B315E" w:rsidRPr="00CC00D5">
        <w:rPr>
          <w:rFonts w:asciiTheme="minorHAnsi" w:hAnsiTheme="minorHAnsi" w:cstheme="minorHAnsi"/>
          <w:sz w:val="24"/>
          <w:szCs w:val="24"/>
        </w:rPr>
        <w:t>Dz.U.202</w:t>
      </w:r>
      <w:r w:rsidR="00CF1600">
        <w:rPr>
          <w:rFonts w:asciiTheme="minorHAnsi" w:hAnsiTheme="minorHAnsi" w:cstheme="minorHAnsi"/>
          <w:sz w:val="24"/>
          <w:szCs w:val="24"/>
        </w:rPr>
        <w:t>4</w:t>
      </w:r>
      <w:r w:rsidR="000B315E" w:rsidRPr="00CC00D5">
        <w:rPr>
          <w:rFonts w:asciiTheme="minorHAnsi" w:hAnsiTheme="minorHAnsi" w:cstheme="minorHAnsi"/>
          <w:sz w:val="24"/>
          <w:szCs w:val="24"/>
        </w:rPr>
        <w:t>.</w:t>
      </w:r>
      <w:r w:rsidR="00CF1600">
        <w:rPr>
          <w:rFonts w:asciiTheme="minorHAnsi" w:hAnsiTheme="minorHAnsi" w:cstheme="minorHAnsi"/>
          <w:sz w:val="24"/>
          <w:szCs w:val="24"/>
        </w:rPr>
        <w:t>7</w:t>
      </w:r>
      <w:r w:rsidR="000B315E" w:rsidRPr="00CC00D5">
        <w:rPr>
          <w:rFonts w:asciiTheme="minorHAnsi" w:hAnsiTheme="minorHAnsi" w:cstheme="minorHAnsi"/>
          <w:sz w:val="24"/>
          <w:szCs w:val="24"/>
        </w:rPr>
        <w:t>25 t.j</w:t>
      </w:r>
      <w:r w:rsidR="00CF1600">
        <w:rPr>
          <w:rFonts w:asciiTheme="minorHAnsi" w:hAnsiTheme="minorHAnsi" w:cstheme="minorHAnsi"/>
          <w:sz w:val="24"/>
          <w:szCs w:val="24"/>
        </w:rPr>
        <w:t xml:space="preserve"> ze zm.</w:t>
      </w:r>
      <w:r w:rsidR="00772587" w:rsidRPr="00CC00D5">
        <w:rPr>
          <w:rFonts w:asciiTheme="minorHAnsi" w:hAnsiTheme="minorHAnsi" w:cstheme="minorHAnsi"/>
          <w:sz w:val="24"/>
          <w:szCs w:val="24"/>
        </w:rPr>
        <w:t>)</w:t>
      </w:r>
      <w:r w:rsidR="000B315E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9E6B0" w14:textId="648CDFF2" w:rsidR="00040F20" w:rsidRPr="00BC53DB" w:rsidRDefault="00C91A9C" w:rsidP="00AE68B1">
      <w:pPr>
        <w:spacing w:after="491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13)</w:t>
      </w:r>
      <w:r w:rsidR="00DF49D9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Obiekt </w:t>
      </w:r>
      <w:r w:rsidR="00FB2DCF">
        <w:rPr>
          <w:rFonts w:asciiTheme="minorHAnsi" w:hAnsiTheme="minorHAnsi" w:cstheme="minorHAnsi"/>
          <w:sz w:val="24"/>
          <w:szCs w:val="24"/>
        </w:rPr>
        <w:t>–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FB2DCF">
        <w:rPr>
          <w:rFonts w:asciiTheme="minorHAnsi" w:hAnsiTheme="minorHAnsi" w:cstheme="minorHAnsi"/>
          <w:sz w:val="24"/>
          <w:szCs w:val="24"/>
        </w:rPr>
        <w:t>teren</w:t>
      </w:r>
      <w:r w:rsidR="00FB2DCF" w:rsidRPr="00FB2DCF">
        <w:rPr>
          <w:rFonts w:asciiTheme="minorHAnsi" w:hAnsiTheme="minorHAnsi" w:cstheme="minorHAnsi"/>
          <w:sz w:val="24"/>
          <w:szCs w:val="24"/>
        </w:rPr>
        <w:t xml:space="preserve"> </w:t>
      </w:r>
      <w:r w:rsidRPr="00FB2DCF">
        <w:rPr>
          <w:rFonts w:asciiTheme="minorHAnsi" w:hAnsiTheme="minorHAnsi" w:cstheme="minorHAnsi"/>
          <w:sz w:val="24"/>
          <w:szCs w:val="24"/>
        </w:rPr>
        <w:t>użyteczności publicznej</w:t>
      </w:r>
      <w:r w:rsidRPr="00CC00D5">
        <w:rPr>
          <w:rFonts w:asciiTheme="minorHAnsi" w:hAnsiTheme="minorHAnsi" w:cstheme="minorHAnsi"/>
          <w:sz w:val="24"/>
          <w:szCs w:val="24"/>
        </w:rPr>
        <w:t xml:space="preserve"> wymieniony w </w:t>
      </w:r>
      <w:r w:rsidR="00F11C38" w:rsidRPr="00CC00D5">
        <w:rPr>
          <w:rFonts w:asciiTheme="minorHAnsi" w:hAnsiTheme="minorHAnsi" w:cstheme="minorHAnsi"/>
          <w:sz w:val="24"/>
          <w:szCs w:val="24"/>
        </w:rPr>
        <w:t>umowie</w:t>
      </w:r>
      <w:r w:rsidRPr="00CC00D5">
        <w:rPr>
          <w:rFonts w:asciiTheme="minorHAnsi" w:hAnsiTheme="minorHAnsi" w:cstheme="minorHAnsi"/>
          <w:sz w:val="24"/>
          <w:szCs w:val="24"/>
        </w:rPr>
        <w:t>, dla którego wykonywana jest Dokumentacja Projektowa</w:t>
      </w:r>
      <w:r w:rsidR="007C2E43" w:rsidRPr="00BC53DB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FB2DCF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F1600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tj. </w:t>
      </w:r>
      <w:r w:rsidR="00FB2DCF" w:rsidRPr="00BC53DB">
        <w:rPr>
          <w:rFonts w:asciiTheme="minorHAnsi" w:hAnsiTheme="minorHAnsi" w:cstheme="minorHAnsi"/>
          <w:color w:val="auto"/>
          <w:sz w:val="24"/>
          <w:szCs w:val="24"/>
        </w:rPr>
        <w:t>teren Parku Podworskiego w Stefankowicach działki o numerach 997/3, 999/4, gmina Hrubieszów.</w:t>
      </w:r>
    </w:p>
    <w:p w14:paraId="0713C349" w14:textId="77777777" w:rsidR="00040F20" w:rsidRPr="00CC00D5" w:rsidRDefault="00D60C65" w:rsidP="00AE68B1">
      <w:pPr>
        <w:pStyle w:val="Nagwek2"/>
        <w:spacing w:after="14" w:line="276" w:lineRule="auto"/>
        <w:ind w:left="0" w:right="0" w:firstLine="0"/>
        <w:rPr>
          <w:rFonts w:asciiTheme="minorHAnsi" w:hAnsiTheme="minorHAnsi" w:cstheme="minorHAnsi"/>
          <w:szCs w:val="24"/>
        </w:rPr>
      </w:pPr>
      <w:r w:rsidRPr="00CC00D5">
        <w:rPr>
          <w:rFonts w:asciiTheme="minorHAnsi" w:hAnsiTheme="minorHAnsi" w:cstheme="minorHAnsi"/>
          <w:b/>
          <w:bCs/>
          <w:szCs w:val="24"/>
        </w:rPr>
        <w:t>§</w:t>
      </w:r>
      <w:r w:rsidR="00C91A9C" w:rsidRPr="00CC00D5">
        <w:rPr>
          <w:rFonts w:asciiTheme="minorHAnsi" w:hAnsiTheme="minorHAnsi" w:cstheme="minorHAnsi"/>
          <w:b/>
          <w:bCs/>
          <w:szCs w:val="24"/>
        </w:rPr>
        <w:t xml:space="preserve"> 2</w:t>
      </w:r>
      <w:r w:rsidR="00C91A9C" w:rsidRPr="00CC00D5">
        <w:rPr>
          <w:rFonts w:asciiTheme="minorHAnsi" w:hAnsiTheme="minorHAnsi" w:cstheme="minorHAnsi"/>
          <w:szCs w:val="24"/>
        </w:rPr>
        <w:t>. Przedmiot Umowy</w:t>
      </w:r>
    </w:p>
    <w:p w14:paraId="1C3776BA" w14:textId="11D03E6B" w:rsidR="00040F20" w:rsidRPr="00CC00D5" w:rsidRDefault="00C91A9C" w:rsidP="00AE68B1">
      <w:pPr>
        <w:numPr>
          <w:ilvl w:val="0"/>
          <w:numId w:val="2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Zamawiający zleca, a Projektant zobowiązuje się do wykonania </w:t>
      </w:r>
      <w:r w:rsidR="00DF49D9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rojektowej obejmującej wszelkie dokumenty niezbędne do uruchomienia postępowania o udzielenie zamówienia na roboty budowlane (w tym przedmiary robót i kosztorysy inwestorskie) i realizację inwestycji (w szczególności wielobranżowe projekty budowlane i wielobranżowe projekty wykonawcze, specyfikacje techniczną wykonania i odbioru robót)</w:t>
      </w:r>
      <w:r w:rsidR="003A766F" w:rsidRPr="00CC00D5">
        <w:rPr>
          <w:rFonts w:asciiTheme="minorHAnsi" w:hAnsiTheme="minorHAnsi" w:cstheme="minorHAnsi"/>
          <w:sz w:val="24"/>
          <w:szCs w:val="24"/>
        </w:rPr>
        <w:t>, czynne uczestniczenie w post</w:t>
      </w:r>
      <w:r w:rsidR="0065495D" w:rsidRPr="00CC00D5">
        <w:rPr>
          <w:rFonts w:asciiTheme="minorHAnsi" w:hAnsiTheme="minorHAnsi" w:cstheme="minorHAnsi"/>
          <w:sz w:val="24"/>
          <w:szCs w:val="24"/>
        </w:rPr>
        <w:t>ę</w:t>
      </w:r>
      <w:r w:rsidR="003A766F" w:rsidRPr="00CC00D5">
        <w:rPr>
          <w:rFonts w:asciiTheme="minorHAnsi" w:hAnsiTheme="minorHAnsi" w:cstheme="minorHAnsi"/>
          <w:sz w:val="24"/>
          <w:szCs w:val="24"/>
        </w:rPr>
        <w:t>powaniu o udzielenie zamówienia publicznego na realizację robót budowlanych</w:t>
      </w:r>
      <w:r w:rsidRPr="00CC00D5">
        <w:rPr>
          <w:rFonts w:asciiTheme="minorHAnsi" w:hAnsiTheme="minorHAnsi" w:cstheme="minorHAnsi"/>
          <w:sz w:val="24"/>
          <w:szCs w:val="24"/>
        </w:rPr>
        <w:t xml:space="preserve"> oraz pełnienie nadzoru autorskiego w trakcie realizacji zamówienia i w okresie rękojmi na </w:t>
      </w:r>
      <w:r w:rsidR="00DF49D9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okumentację projektową, na zasadach i warunkach określonych w niniejszej Umowie i prawie powszechnie obowiązującym.</w:t>
      </w:r>
    </w:p>
    <w:p w14:paraId="16D281AF" w14:textId="77777777" w:rsidR="00040F20" w:rsidRPr="00CC00D5" w:rsidRDefault="00C91A9C" w:rsidP="00AE68B1">
      <w:pPr>
        <w:numPr>
          <w:ilvl w:val="0"/>
          <w:numId w:val="2"/>
        </w:numPr>
        <w:spacing w:after="7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Przedmiot</w:t>
      </w:r>
      <w:r w:rsidR="00D60C65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 umowy obejmuje wykonanie prac wymienionych w </w:t>
      </w:r>
      <w:r w:rsidR="00F11C38" w:rsidRPr="00CC00D5">
        <w:rPr>
          <w:rFonts w:asciiTheme="minorHAnsi" w:hAnsiTheme="minorHAnsi" w:cstheme="minorHAnsi"/>
          <w:sz w:val="24"/>
          <w:szCs w:val="24"/>
        </w:rPr>
        <w:t>pk</w:t>
      </w:r>
      <w:r w:rsidRPr="00CC00D5">
        <w:rPr>
          <w:rFonts w:asciiTheme="minorHAnsi" w:hAnsiTheme="minorHAnsi" w:cstheme="minorHAnsi"/>
          <w:sz w:val="24"/>
          <w:szCs w:val="24"/>
        </w:rPr>
        <w:t>t. 1</w:t>
      </w:r>
      <w:r w:rsidR="001A7DBD" w:rsidRPr="00CC00D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4C5CE53" w14:textId="77777777" w:rsidR="00040F20" w:rsidRPr="00CC00D5" w:rsidRDefault="00C91A9C" w:rsidP="00AE68B1">
      <w:pPr>
        <w:numPr>
          <w:ilvl w:val="0"/>
          <w:numId w:val="2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Przedmiot umowy należy wykonać przy uwzględnieniu danych technicznych obiektów, zawartych w opisie przedmiotu zamówienia, oraz ich specyfiki budowlanej, zgodnie z </w:t>
      </w:r>
      <w:r w:rsidR="00DF49D9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 xml:space="preserve">pisem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DF49D9" w:rsidRPr="00CC00D5">
        <w:rPr>
          <w:rFonts w:asciiTheme="minorHAnsi" w:hAnsiTheme="minorHAnsi" w:cstheme="minorHAnsi"/>
          <w:sz w:val="24"/>
          <w:szCs w:val="24"/>
        </w:rPr>
        <w:t>z</w:t>
      </w:r>
      <w:r w:rsidRPr="00CC00D5">
        <w:rPr>
          <w:rFonts w:asciiTheme="minorHAnsi" w:hAnsiTheme="minorHAnsi" w:cstheme="minorHAnsi"/>
          <w:sz w:val="24"/>
          <w:szCs w:val="24"/>
        </w:rPr>
        <w:t>amówienia</w:t>
      </w:r>
      <w:r w:rsidR="00054D46" w:rsidRPr="00CC00D5">
        <w:rPr>
          <w:rFonts w:asciiTheme="minorHAnsi" w:hAnsiTheme="minorHAnsi" w:cstheme="minorHAnsi"/>
          <w:sz w:val="24"/>
          <w:szCs w:val="24"/>
        </w:rPr>
        <w:t>.</w:t>
      </w:r>
    </w:p>
    <w:p w14:paraId="5388FF06" w14:textId="70FEE5BA" w:rsidR="00054D46" w:rsidRPr="00CC00D5" w:rsidRDefault="00054D46" w:rsidP="00AE68B1">
      <w:pPr>
        <w:numPr>
          <w:ilvl w:val="0"/>
          <w:numId w:val="2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Czynności, których wykonywanie wymaga zatrudnienia na podstawie umowy o pracę przez </w:t>
      </w:r>
      <w:r w:rsidR="00EC0EF4" w:rsidRPr="00CC00D5">
        <w:rPr>
          <w:rFonts w:asciiTheme="minorHAnsi" w:hAnsiTheme="minorHAnsi" w:cstheme="minorHAnsi"/>
          <w:sz w:val="24"/>
          <w:szCs w:val="24"/>
        </w:rPr>
        <w:t>W</w:t>
      </w:r>
      <w:r w:rsidRPr="00CC00D5">
        <w:rPr>
          <w:rFonts w:asciiTheme="minorHAnsi" w:hAnsiTheme="minorHAnsi" w:cstheme="minorHAnsi"/>
          <w:sz w:val="24"/>
          <w:szCs w:val="24"/>
        </w:rPr>
        <w:t>ykonawcę lub podwykonawcę osób obejmują:</w:t>
      </w:r>
    </w:p>
    <w:p w14:paraId="49AC5DD9" w14:textId="034A8D42" w:rsidR="00EC0EF4" w:rsidRPr="00CC00D5" w:rsidRDefault="003E5620" w:rsidP="00EC0EF4">
      <w:p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2" w:name="_Hlk69904185"/>
      <w:r w:rsidRPr="00CC00D5">
        <w:rPr>
          <w:rFonts w:asciiTheme="minorHAnsi" w:hAnsiTheme="minorHAnsi" w:cstheme="minorHAnsi"/>
          <w:sz w:val="24"/>
          <w:szCs w:val="24"/>
        </w:rPr>
        <w:t>- czynności związane z realizacją przedmiotu zamówienia jeżeli wykonanie tych czynności polega na wykonywaniu pracy w sposób określony w art. 22 § 1 ustawy z dnia 26 czerwca 1974 roku – Kodeks pracy (Dz. U. z 20</w:t>
      </w:r>
      <w:r w:rsidR="001B4DA0">
        <w:rPr>
          <w:rFonts w:asciiTheme="minorHAnsi" w:hAnsiTheme="minorHAnsi" w:cstheme="minorHAnsi"/>
          <w:sz w:val="24"/>
          <w:szCs w:val="24"/>
        </w:rPr>
        <w:t>23</w:t>
      </w:r>
      <w:r w:rsidRPr="00CC00D5">
        <w:rPr>
          <w:rFonts w:asciiTheme="minorHAnsi" w:hAnsiTheme="minorHAnsi" w:cstheme="minorHAnsi"/>
          <w:sz w:val="24"/>
          <w:szCs w:val="24"/>
        </w:rPr>
        <w:t xml:space="preserve"> roku poz. 14</w:t>
      </w:r>
      <w:r w:rsidR="001B4DA0">
        <w:rPr>
          <w:rFonts w:asciiTheme="minorHAnsi" w:hAnsiTheme="minorHAnsi" w:cstheme="minorHAnsi"/>
          <w:sz w:val="24"/>
          <w:szCs w:val="24"/>
        </w:rPr>
        <w:t>65</w:t>
      </w:r>
      <w:r w:rsidRPr="00CC00D5">
        <w:rPr>
          <w:rFonts w:asciiTheme="minorHAnsi" w:hAnsiTheme="minorHAnsi" w:cstheme="minorHAnsi"/>
          <w:sz w:val="24"/>
          <w:szCs w:val="24"/>
        </w:rPr>
        <w:t xml:space="preserve"> ze zmianami.) W szczególności </w:t>
      </w:r>
      <w:r w:rsidR="00FC6042" w:rsidRPr="00CC00D5">
        <w:rPr>
          <w:rFonts w:asciiTheme="minorHAnsi" w:hAnsiTheme="minorHAnsi" w:cstheme="minorHAnsi"/>
          <w:sz w:val="24"/>
          <w:szCs w:val="24"/>
        </w:rPr>
        <w:t>Z</w:t>
      </w:r>
      <w:r w:rsidRPr="00CC00D5">
        <w:rPr>
          <w:rFonts w:asciiTheme="minorHAnsi" w:hAnsiTheme="minorHAnsi" w:cstheme="minorHAnsi"/>
          <w:sz w:val="24"/>
          <w:szCs w:val="24"/>
        </w:rPr>
        <w:t>amawiający wymaga aby osoba wykonująca funkcję koordynatora prac projektowych był</w:t>
      </w:r>
      <w:r w:rsidR="00FC6042" w:rsidRPr="00CC00D5">
        <w:rPr>
          <w:rFonts w:asciiTheme="minorHAnsi" w:hAnsiTheme="minorHAnsi" w:cstheme="minorHAnsi"/>
          <w:sz w:val="24"/>
          <w:szCs w:val="24"/>
        </w:rPr>
        <w:t>a</w:t>
      </w:r>
      <w:r w:rsidRPr="00CC00D5">
        <w:rPr>
          <w:rFonts w:asciiTheme="minorHAnsi" w:hAnsiTheme="minorHAnsi" w:cstheme="minorHAnsi"/>
          <w:sz w:val="24"/>
          <w:szCs w:val="24"/>
        </w:rPr>
        <w:t xml:space="preserve"> zatrudnion</w:t>
      </w:r>
      <w:r w:rsidR="00FC6042" w:rsidRPr="00CC00D5">
        <w:rPr>
          <w:rFonts w:asciiTheme="minorHAnsi" w:hAnsiTheme="minorHAnsi" w:cstheme="minorHAnsi"/>
          <w:sz w:val="24"/>
          <w:szCs w:val="24"/>
        </w:rPr>
        <w:t>a</w:t>
      </w:r>
      <w:r w:rsidRPr="00CC00D5">
        <w:rPr>
          <w:rFonts w:asciiTheme="minorHAnsi" w:hAnsiTheme="minorHAnsi" w:cstheme="minorHAnsi"/>
          <w:sz w:val="24"/>
          <w:szCs w:val="24"/>
        </w:rPr>
        <w:t xml:space="preserve"> na podstawie umowy o pracę.</w:t>
      </w:r>
    </w:p>
    <w:p w14:paraId="10A4775B" w14:textId="0A3B2DF9" w:rsidR="00D84C2C" w:rsidRPr="00D84C2C" w:rsidRDefault="00EC0EF4" w:rsidP="00D84C2C">
      <w:pPr>
        <w:pStyle w:val="Tekstpodstawowy"/>
        <w:ind w:left="284" w:hanging="284"/>
        <w:rPr>
          <w:rFonts w:eastAsia="Times New Roman"/>
          <w:bCs/>
          <w:iCs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5) </w:t>
      </w:r>
      <w:r w:rsidR="00D84C2C" w:rsidRPr="00D84C2C">
        <w:rPr>
          <w:rFonts w:eastAsia="Times New Roman"/>
          <w:bCs/>
          <w:iCs/>
          <w:color w:val="auto"/>
          <w:sz w:val="24"/>
          <w:szCs w:val="24"/>
        </w:rPr>
        <w:t xml:space="preserve">W trakcie realizacji zamówienia na każde wezwanie zamawiającego w wyznaczonym w tym wezwaniu terminie wykonawca przedłoży zamawiającemu wskazane poniżej dokumenty w celu potwierdzenia spełnienia wymogu zatrudnienia na podstawie stosunku pracy przez wykonawcę lub podwykonawcę osób wykonujących wskazane w punkcie </w:t>
      </w:r>
      <w:r w:rsidR="00D84C2C">
        <w:rPr>
          <w:rFonts w:eastAsia="Times New Roman"/>
          <w:bCs/>
          <w:iCs/>
          <w:color w:val="auto"/>
          <w:sz w:val="24"/>
          <w:szCs w:val="24"/>
        </w:rPr>
        <w:t>4</w:t>
      </w:r>
      <w:r w:rsidR="00D84C2C" w:rsidRPr="00D84C2C">
        <w:rPr>
          <w:rFonts w:eastAsia="Times New Roman"/>
          <w:bCs/>
          <w:iCs/>
          <w:color w:val="auto"/>
          <w:sz w:val="24"/>
          <w:szCs w:val="24"/>
        </w:rPr>
        <w:t xml:space="preserve"> czynności w trakcie realizacji zamówienia:</w:t>
      </w:r>
    </w:p>
    <w:p w14:paraId="108399A1" w14:textId="77777777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   a) </w:t>
      </w:r>
      <w:r w:rsidRPr="00D84C2C">
        <w:rPr>
          <w:rFonts w:eastAsia="Times New Roman"/>
          <w:b/>
          <w:iCs/>
          <w:color w:val="auto"/>
          <w:sz w:val="24"/>
          <w:szCs w:val="24"/>
        </w:rPr>
        <w:t>oświadczenie pracownika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>: o zatrudnieniu na podstawie stosunku pracy, o którym mowa w art. 95 ust. 1 ustawy Pzp przez wykonawcę lub podwykonawcę;</w:t>
      </w:r>
    </w:p>
    <w:p w14:paraId="23A9787A" w14:textId="48933EE2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   b) </w:t>
      </w:r>
      <w:r w:rsidRPr="00D84C2C">
        <w:rPr>
          <w:rFonts w:eastAsia="Times New Roman"/>
          <w:b/>
          <w:iCs/>
          <w:color w:val="auto"/>
          <w:sz w:val="24"/>
          <w:szCs w:val="24"/>
        </w:rPr>
        <w:t>oświadczenie wykonawcy lub podwykonawcy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o zatrudnieniu na podstawie stosunku pracy osób wykonujących czynności wskazane w punkcie </w:t>
      </w:r>
      <w:r>
        <w:rPr>
          <w:rFonts w:eastAsia="Times New Roman"/>
          <w:bCs/>
          <w:iCs/>
          <w:color w:val="auto"/>
          <w:sz w:val="24"/>
          <w:szCs w:val="24"/>
        </w:rPr>
        <w:t>4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>.;</w:t>
      </w:r>
    </w:p>
    <w:p w14:paraId="377FA2A2" w14:textId="0B42AB93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   c) poświadczone za zgodność z oryginałem kopie umowy/umów o pracę zatrudnionego pracownika/zatrudnionych pracowników wykonującego/ wykonujących czynności wskazane przez zamawiającego w punkcie </w:t>
      </w:r>
      <w:r>
        <w:rPr>
          <w:rFonts w:eastAsia="Times New Roman"/>
          <w:bCs/>
          <w:iCs/>
          <w:color w:val="auto"/>
          <w:sz w:val="24"/>
          <w:szCs w:val="24"/>
        </w:rPr>
        <w:t>4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>.</w:t>
      </w:r>
    </w:p>
    <w:p w14:paraId="368EF12D" w14:textId="77777777" w:rsidR="00D84C2C" w:rsidRPr="00D84C2C" w:rsidRDefault="00D84C2C" w:rsidP="00D84C2C">
      <w:pPr>
        <w:spacing w:after="0" w:line="240" w:lineRule="auto"/>
        <w:ind w:left="0" w:right="0" w:firstLine="0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>Powyższe dokumenty muszą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4C71A66" w14:textId="28161D5D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>
        <w:rPr>
          <w:rFonts w:eastAsia="Times New Roman"/>
          <w:bCs/>
          <w:iCs/>
          <w:color w:val="auto"/>
          <w:sz w:val="24"/>
          <w:szCs w:val="24"/>
        </w:rPr>
        <w:t>6)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W trakcie realizacji zamówienia zamawiający uprawniony jest również do wykonywania innych czynności kontrolnych wobec wykonawcy odnośnie spełniania przez wykonawcę  </w:t>
      </w:r>
    </w:p>
    <w:p w14:paraId="054C86BC" w14:textId="445B3F0C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    lub podwykonawcę wymogu zatrudnienia na podstawie stosunku pracy osób wykonujących wskazane w punkcie </w:t>
      </w:r>
      <w:r>
        <w:rPr>
          <w:rFonts w:eastAsia="Times New Roman"/>
          <w:bCs/>
          <w:iCs/>
          <w:color w:val="auto"/>
          <w:sz w:val="24"/>
          <w:szCs w:val="24"/>
        </w:rPr>
        <w:t>4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czynności. Zamawiający uprawniony jest w szczególności do:</w:t>
      </w:r>
    </w:p>
    <w:p w14:paraId="63D99F4E" w14:textId="77777777" w:rsidR="00D84C2C" w:rsidRPr="00D84C2C" w:rsidRDefault="00D84C2C" w:rsidP="00D84C2C">
      <w:pPr>
        <w:numPr>
          <w:ilvl w:val="0"/>
          <w:numId w:val="40"/>
        </w:numPr>
        <w:spacing w:after="0" w:line="240" w:lineRule="auto"/>
        <w:ind w:right="0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>żądania wyjaśnień w przypadku wątpliwości w zakresie potwierdzenia spełniania ww. wymogów;</w:t>
      </w:r>
    </w:p>
    <w:p w14:paraId="2EC15857" w14:textId="77777777" w:rsidR="00D84C2C" w:rsidRPr="00D84C2C" w:rsidRDefault="00D84C2C" w:rsidP="00D84C2C">
      <w:pPr>
        <w:numPr>
          <w:ilvl w:val="0"/>
          <w:numId w:val="40"/>
        </w:numPr>
        <w:spacing w:after="0" w:line="240" w:lineRule="auto"/>
        <w:ind w:right="0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>przeprowadzania kontroli na miejscu wykonywania świadczenia.</w:t>
      </w:r>
    </w:p>
    <w:p w14:paraId="4A66D5C0" w14:textId="712C6CD3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</w:t>
      </w:r>
      <w:r>
        <w:rPr>
          <w:rFonts w:eastAsia="Times New Roman"/>
          <w:bCs/>
          <w:iCs/>
          <w:color w:val="auto"/>
          <w:sz w:val="24"/>
          <w:szCs w:val="24"/>
        </w:rPr>
        <w:t>7)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Niezłożenie przez wykonawcę w wyznaczonym przez zamawiającego terminie żądanych przez zamawiającego dokumentów/żądanego przez zamawiającego dokumentu w celu potwierdzenia spełnienia przez wykonawcę lub podwykonawcę wymogu zatrudnienia na podstawie stosunku pracy traktowane będzie jako niespełnienie wymogu zatrudnienia na podstawie stosunku pracy osób wykonujących wskazane w punkcie </w:t>
      </w:r>
      <w:r>
        <w:rPr>
          <w:rFonts w:eastAsia="Times New Roman"/>
          <w:bCs/>
          <w:iCs/>
          <w:color w:val="auto"/>
          <w:sz w:val="24"/>
          <w:szCs w:val="24"/>
        </w:rPr>
        <w:t>4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czynności.</w:t>
      </w:r>
    </w:p>
    <w:p w14:paraId="6622FFEA" w14:textId="0451465F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>
        <w:rPr>
          <w:rFonts w:eastAsia="Times New Roman"/>
          <w:bCs/>
          <w:iCs/>
          <w:color w:val="auto"/>
          <w:sz w:val="24"/>
          <w:szCs w:val="24"/>
        </w:rPr>
        <w:t xml:space="preserve">8) 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Z tytułu niespełnienia przez wykonawcę lub podwykonawcę wymogu zatrudnienia na podstawie stosunku pracy osób wykonujących wskazane w punkcie </w:t>
      </w:r>
      <w:r>
        <w:rPr>
          <w:rFonts w:eastAsia="Times New Roman"/>
          <w:bCs/>
          <w:iCs/>
          <w:color w:val="auto"/>
          <w:sz w:val="24"/>
          <w:szCs w:val="24"/>
        </w:rPr>
        <w:t>4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czynności zamawiających przewiduje sankcję w postaci obowiązku zapłaty przez wykonawcę kary umownej w wysokości określonej w projektowanych postanowieniach umowy w sprawie zamówienia publicznego. </w:t>
      </w:r>
    </w:p>
    <w:p w14:paraId="67C093B0" w14:textId="24CD1856" w:rsidR="00D84C2C" w:rsidRPr="00D84C2C" w:rsidRDefault="00D84C2C" w:rsidP="00D84C2C">
      <w:pPr>
        <w:spacing w:after="0" w:line="240" w:lineRule="auto"/>
        <w:ind w:left="284" w:right="0" w:hanging="284"/>
        <w:jc w:val="left"/>
        <w:rPr>
          <w:rFonts w:eastAsia="Times New Roman"/>
          <w:bCs/>
          <w:iCs/>
          <w:color w:val="auto"/>
          <w:sz w:val="24"/>
          <w:szCs w:val="24"/>
        </w:rPr>
      </w:pPr>
      <w:r>
        <w:rPr>
          <w:rFonts w:eastAsia="Times New Roman"/>
          <w:bCs/>
          <w:iCs/>
          <w:color w:val="auto"/>
          <w:sz w:val="24"/>
          <w:szCs w:val="24"/>
        </w:rPr>
        <w:t>9)</w:t>
      </w:r>
      <w:r w:rsidRPr="00D84C2C">
        <w:rPr>
          <w:rFonts w:eastAsia="Times New Roman"/>
          <w:bCs/>
          <w:iCs/>
          <w:color w:val="auto"/>
          <w:sz w:val="24"/>
          <w:szCs w:val="24"/>
        </w:rPr>
        <w:t xml:space="preserve"> W przypadku uzasadnionych wątpliwości, co do przestrzegania prawa pracy przez wykonawcę lub podwykonawcę zamawiający może zwrócić się o przeprowadzenie kontroli przez Państwową Inspekcję Pracy.</w:t>
      </w:r>
    </w:p>
    <w:p w14:paraId="2F1DF914" w14:textId="61EEC56A" w:rsidR="00EC0EF4" w:rsidRPr="001B4DA0" w:rsidRDefault="00EC0EF4" w:rsidP="00D84C2C">
      <w:p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BE93C20" w14:textId="77777777" w:rsidR="00CF016D" w:rsidRPr="00CC00D5" w:rsidRDefault="00CF016D" w:rsidP="00AE68B1">
      <w:pPr>
        <w:pStyle w:val="Nagwek1"/>
        <w:spacing w:after="0" w:line="276" w:lineRule="auto"/>
        <w:ind w:left="0" w:righ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bookmarkStart w:id="3" w:name="_Hlk66691915"/>
      <w:bookmarkEnd w:id="2"/>
    </w:p>
    <w:p w14:paraId="2DB45285" w14:textId="77777777" w:rsidR="00040F20" w:rsidRPr="00CC00D5" w:rsidRDefault="00D60C65" w:rsidP="00AE68B1">
      <w:pPr>
        <w:pStyle w:val="Nagwek1"/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</w:t>
      </w:r>
      <w:bookmarkEnd w:id="3"/>
      <w:r w:rsidR="00C91A9C" w:rsidRPr="00CC00D5">
        <w:rPr>
          <w:rFonts w:asciiTheme="minorHAnsi" w:hAnsiTheme="minorHAnsi" w:cstheme="minorHAnsi"/>
          <w:sz w:val="24"/>
          <w:szCs w:val="24"/>
        </w:rPr>
        <w:t xml:space="preserve"> 3. Zobowiązania ogólne Projektanta</w:t>
      </w:r>
    </w:p>
    <w:p w14:paraId="79CE8950" w14:textId="77777777" w:rsidR="00040F20" w:rsidRPr="00CC00D5" w:rsidRDefault="00C91A9C" w:rsidP="00B723D7">
      <w:pPr>
        <w:numPr>
          <w:ilvl w:val="0"/>
          <w:numId w:val="3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zobowiązany jest do wykonania </w:t>
      </w:r>
      <w:r w:rsidR="001224C4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1224C4" w:rsidRPr="00CC00D5">
        <w:rPr>
          <w:rFonts w:asciiTheme="minorHAnsi" w:hAnsiTheme="minorHAnsi" w:cstheme="minorHAnsi"/>
          <w:sz w:val="24"/>
          <w:szCs w:val="24"/>
        </w:rPr>
        <w:t>U</w:t>
      </w:r>
      <w:r w:rsidRPr="00CC00D5">
        <w:rPr>
          <w:rFonts w:asciiTheme="minorHAnsi" w:hAnsiTheme="minorHAnsi" w:cstheme="minorHAnsi"/>
          <w:sz w:val="24"/>
          <w:szCs w:val="24"/>
        </w:rPr>
        <w:t xml:space="preserve">mowy zgodnie z najwyższą starannością, najlepszą wiedzą techniczną, umiejętnościami oraz najlepszą praktyką projektową. Z zastrzeżeniem wszelkich inny obowiązków wynikających z Umowy, Projektant prace projektowe wykona przy zastosowaniu dbałości i staranności, jakiej można oczekiwać od należycie </w:t>
      </w: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wykwalifikowanego projektanta i wykonawcy doświadczonego w prowadzeniu prac i działań o podobnym zakresie i poziomie trudności, jak prace i działania w celu wykonania </w:t>
      </w:r>
      <w:r w:rsidR="001224C4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Umowy</w:t>
      </w:r>
      <w:r w:rsidR="00B723D7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z wykorzystaniem wszystkich zasobów, doświadczenia, kwalifikacji i możliwości wymaganych dla wykonania Umowy. Projektant powinien możliw</w:t>
      </w:r>
      <w:r w:rsidR="00F11C38" w:rsidRPr="00CC00D5">
        <w:rPr>
          <w:rFonts w:asciiTheme="minorHAnsi" w:hAnsiTheme="minorHAnsi" w:cstheme="minorHAnsi"/>
          <w:sz w:val="24"/>
          <w:szCs w:val="24"/>
        </w:rPr>
        <w:t>i</w:t>
      </w:r>
      <w:r w:rsidRPr="00CC00D5">
        <w:rPr>
          <w:rFonts w:asciiTheme="minorHAnsi" w:hAnsiTheme="minorHAnsi" w:cstheme="minorHAnsi"/>
          <w:sz w:val="24"/>
          <w:szCs w:val="24"/>
        </w:rPr>
        <w:t>e najpełniej poznać, zrozumieć i ocenić potrzeby Zamawiającego oraz dążyć do ich zaspokojenia.</w:t>
      </w:r>
    </w:p>
    <w:p w14:paraId="0376A978" w14:textId="28EA4100" w:rsidR="00040F20" w:rsidRPr="00CC00D5" w:rsidRDefault="00C91A9C" w:rsidP="00AE68B1">
      <w:pPr>
        <w:numPr>
          <w:ilvl w:val="0"/>
          <w:numId w:val="3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Dokumentacja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rojektowa powinna być wykonana z uwzględnieniem przepisów prawa polskiego, w szczególności Prawa budowlanego i aktów wykonawczych do niego, w tym rozporządzenia Ministra Infrastruktury z dnia 12 kwietnia 2002 r. </w:t>
      </w:r>
      <w:r w:rsidR="00F11C38" w:rsidRPr="00CC00D5">
        <w:rPr>
          <w:rFonts w:asciiTheme="minorHAnsi" w:hAnsiTheme="minorHAnsi" w:cstheme="minorHAnsi"/>
          <w:sz w:val="24"/>
          <w:szCs w:val="24"/>
        </w:rPr>
        <w:t xml:space="preserve">(tj. Dz.U z </w:t>
      </w:r>
      <w:r w:rsidR="00271623" w:rsidRPr="00CC00D5">
        <w:rPr>
          <w:rFonts w:asciiTheme="minorHAnsi" w:hAnsiTheme="minorHAnsi" w:cstheme="minorHAnsi"/>
          <w:sz w:val="24"/>
          <w:szCs w:val="24"/>
        </w:rPr>
        <w:t>20</w:t>
      </w:r>
      <w:r w:rsidR="00CF1600">
        <w:rPr>
          <w:rFonts w:asciiTheme="minorHAnsi" w:hAnsiTheme="minorHAnsi" w:cstheme="minorHAnsi"/>
          <w:sz w:val="24"/>
          <w:szCs w:val="24"/>
        </w:rPr>
        <w:t>22</w:t>
      </w:r>
      <w:r w:rsidR="00271623" w:rsidRPr="00CC00D5">
        <w:rPr>
          <w:rFonts w:asciiTheme="minorHAnsi" w:hAnsiTheme="minorHAnsi" w:cstheme="minorHAnsi"/>
          <w:sz w:val="24"/>
          <w:szCs w:val="24"/>
        </w:rPr>
        <w:t xml:space="preserve"> poz.1</w:t>
      </w:r>
      <w:r w:rsidR="00CF1600">
        <w:rPr>
          <w:rFonts w:asciiTheme="minorHAnsi" w:hAnsiTheme="minorHAnsi" w:cstheme="minorHAnsi"/>
          <w:sz w:val="24"/>
          <w:szCs w:val="24"/>
        </w:rPr>
        <w:t>225.</w:t>
      </w:r>
      <w:r w:rsidR="00271623" w:rsidRPr="00CC00D5">
        <w:rPr>
          <w:rFonts w:asciiTheme="minorHAnsi" w:hAnsiTheme="minorHAnsi" w:cstheme="minorHAnsi"/>
          <w:sz w:val="24"/>
          <w:szCs w:val="24"/>
        </w:rPr>
        <w:t xml:space="preserve">) </w:t>
      </w:r>
      <w:r w:rsidRPr="00CC00D5">
        <w:rPr>
          <w:rFonts w:asciiTheme="minorHAnsi" w:hAnsiTheme="minorHAnsi" w:cstheme="minorHAnsi"/>
          <w:sz w:val="24"/>
          <w:szCs w:val="24"/>
        </w:rPr>
        <w:t>w sprawie warunków technicznych, jakim powinny odpowiadać budynki i ich usytuowanie, jak też norm i standardów.</w:t>
      </w:r>
    </w:p>
    <w:p w14:paraId="7A50072E" w14:textId="0B61E138" w:rsidR="00040F20" w:rsidRPr="00CC00D5" w:rsidRDefault="00C91A9C" w:rsidP="00AE68B1">
      <w:pPr>
        <w:numPr>
          <w:ilvl w:val="0"/>
          <w:numId w:val="3"/>
        </w:numPr>
        <w:spacing w:after="10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Dokumentacja </w:t>
      </w:r>
      <w:r w:rsidR="007C7E4F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rojektowa stanowić będzie opis przedmiotu zamówienia w postępowaniu o udzielenie zamówienia na wykonanie robót budowlanych, a w związku z tym powinna być wykonana z uwzględnieniem przepisów ustawy z dnia </w:t>
      </w:r>
      <w:r w:rsidR="002F1A4A" w:rsidRPr="00CC00D5">
        <w:rPr>
          <w:rFonts w:asciiTheme="minorHAnsi" w:hAnsiTheme="minorHAnsi" w:cstheme="minorHAnsi"/>
          <w:sz w:val="24"/>
          <w:szCs w:val="24"/>
        </w:rPr>
        <w:t xml:space="preserve">11września 2019 </w:t>
      </w:r>
      <w:r w:rsidRPr="00CC00D5">
        <w:rPr>
          <w:rFonts w:asciiTheme="minorHAnsi" w:hAnsiTheme="minorHAnsi" w:cstheme="minorHAnsi"/>
          <w:sz w:val="24"/>
          <w:szCs w:val="24"/>
        </w:rPr>
        <w:t xml:space="preserve">r. Prawo zamówień publicznych oraz aktów wykonawczych do niej, w tym rozporządzenia Ministra </w:t>
      </w:r>
      <w:r w:rsidR="00FC6042" w:rsidRPr="00CC00D5">
        <w:rPr>
          <w:rFonts w:asciiTheme="minorHAnsi" w:hAnsiTheme="minorHAnsi" w:cstheme="minorHAnsi"/>
          <w:sz w:val="24"/>
          <w:szCs w:val="24"/>
        </w:rPr>
        <w:t>Rozwoju i Technologii</w:t>
      </w:r>
      <w:r w:rsidRPr="00CC00D5">
        <w:rPr>
          <w:rFonts w:asciiTheme="minorHAnsi" w:hAnsiTheme="minorHAnsi" w:cstheme="minorHAnsi"/>
          <w:sz w:val="24"/>
          <w:szCs w:val="24"/>
        </w:rPr>
        <w:t xml:space="preserve"> z dnia </w:t>
      </w:r>
      <w:r w:rsidR="00FC6042" w:rsidRPr="00CC00D5">
        <w:rPr>
          <w:rFonts w:asciiTheme="minorHAnsi" w:hAnsiTheme="minorHAnsi" w:cstheme="minorHAnsi"/>
          <w:sz w:val="24"/>
          <w:szCs w:val="24"/>
        </w:rPr>
        <w:t xml:space="preserve">20 grudnia 2021 </w:t>
      </w:r>
      <w:r w:rsidRPr="00CC00D5">
        <w:rPr>
          <w:rFonts w:asciiTheme="minorHAnsi" w:hAnsiTheme="minorHAnsi" w:cstheme="minorHAnsi"/>
          <w:sz w:val="24"/>
          <w:szCs w:val="24"/>
        </w:rPr>
        <w:t>r. w sprawie szczegółowego zakresu i formy dokumentacji projektowej, specyfikacji technicznych wykonania i odbioru robót budowlanych oraz programu funkcjonalno-u</w:t>
      </w:r>
      <w:r w:rsidR="00ED0E74" w:rsidRPr="00CC00D5">
        <w:rPr>
          <w:rFonts w:asciiTheme="minorHAnsi" w:hAnsiTheme="minorHAnsi" w:cstheme="minorHAnsi"/>
          <w:sz w:val="24"/>
          <w:szCs w:val="24"/>
        </w:rPr>
        <w:t>ż</w:t>
      </w:r>
      <w:r w:rsidRPr="00CC00D5">
        <w:rPr>
          <w:rFonts w:asciiTheme="minorHAnsi" w:hAnsiTheme="minorHAnsi" w:cstheme="minorHAnsi"/>
          <w:sz w:val="24"/>
          <w:szCs w:val="24"/>
        </w:rPr>
        <w:t xml:space="preserve">ytkowego. Przy sporządzaniu </w:t>
      </w:r>
      <w:r w:rsidR="00DF49D9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projektowej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rojektant powinien wziąć pod uwagę ograniczenia wynikające z przepisów Prawa zamówień publicznych odnoszące się w szczególności do możliwości stosowania znaków towarowych, patentów, pochodzenia, jak też norm.</w:t>
      </w:r>
    </w:p>
    <w:p w14:paraId="6B305E74" w14:textId="1152E822" w:rsidR="00040F20" w:rsidRPr="00CC00D5" w:rsidRDefault="00C91A9C" w:rsidP="00AE68B1">
      <w:pPr>
        <w:numPr>
          <w:ilvl w:val="0"/>
          <w:numId w:val="3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color w:val="C00000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zobowiązany jest do dokonania wymaganych uzgodnień projektowych, uzyskania pozwolenia na budowę</w:t>
      </w:r>
      <w:r w:rsidR="00CF1600">
        <w:rPr>
          <w:rFonts w:asciiTheme="minorHAnsi" w:hAnsiTheme="minorHAnsi" w:cstheme="minorHAnsi"/>
          <w:sz w:val="24"/>
          <w:szCs w:val="24"/>
        </w:rPr>
        <w:t>, lub zgłoszenia robót w przypadku gdy nie jest wymagane uzyskanie pozwolenia na budowę.</w:t>
      </w:r>
    </w:p>
    <w:p w14:paraId="39A473F7" w14:textId="77777777" w:rsidR="00040F20" w:rsidRPr="00CC00D5" w:rsidRDefault="00C91A9C" w:rsidP="00B723D7">
      <w:pPr>
        <w:numPr>
          <w:ilvl w:val="0"/>
          <w:numId w:val="3"/>
        </w:numPr>
        <w:spacing w:after="7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zobowiązany jest do</w:t>
      </w:r>
      <w:r w:rsidR="00B723D7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pełnienia nadzoru autorskiego w okresie realizacji przedsięwzięcia oraz w okresie rękojmi i gwarancji jakości obejmującego czynności w zakresie wymaganym przez przepisy Prawa budowlanego jak również polegających na wykonywaniu czynności szczegółowo określonych w Umow</w:t>
      </w:r>
      <w:r w:rsidR="00B40A9A" w:rsidRPr="00CC00D5">
        <w:rPr>
          <w:rFonts w:asciiTheme="minorHAnsi" w:hAnsiTheme="minorHAnsi" w:cstheme="minorHAnsi"/>
          <w:sz w:val="24"/>
          <w:szCs w:val="24"/>
        </w:rPr>
        <w:t>ie</w:t>
      </w:r>
      <w:r w:rsidRPr="00CC00D5">
        <w:rPr>
          <w:rFonts w:asciiTheme="minorHAnsi" w:hAnsiTheme="minorHAnsi" w:cstheme="minorHAnsi"/>
          <w:sz w:val="24"/>
          <w:szCs w:val="24"/>
        </w:rPr>
        <w:t>.</w:t>
      </w:r>
    </w:p>
    <w:p w14:paraId="75018CE4" w14:textId="77777777" w:rsidR="00040F20" w:rsidRDefault="00C91A9C" w:rsidP="00F11300">
      <w:pPr>
        <w:numPr>
          <w:ilvl w:val="0"/>
          <w:numId w:val="3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 trakcie postępowania o udzielenie zamówienia publicznego na realizację r</w:t>
      </w:r>
      <w:r w:rsidR="00DF49D9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>b</w:t>
      </w:r>
      <w:r w:rsidR="00DF49D9" w:rsidRPr="00CC00D5">
        <w:rPr>
          <w:rFonts w:asciiTheme="minorHAnsi" w:hAnsiTheme="minorHAnsi" w:cstheme="minorHAnsi"/>
          <w:sz w:val="24"/>
          <w:szCs w:val="24"/>
        </w:rPr>
        <w:t>ó</w:t>
      </w:r>
      <w:r w:rsidRPr="00CC00D5">
        <w:rPr>
          <w:rFonts w:asciiTheme="minorHAnsi" w:hAnsiTheme="minorHAnsi" w:cstheme="minorHAnsi"/>
          <w:sz w:val="24"/>
          <w:szCs w:val="24"/>
        </w:rPr>
        <w:t>t budowlanych dla przedmiotowego przedsięwzięcia, Projektant zobowiązany będzie do przygotowywania odpowiedzi na pytania zadane przez potencjalnych wykonawców, udzielania wyjaśnień dotyczących przedmiotu zamówienia oraz dokonywania jego ewentualnych modyfikacji (poprawek i uzupełnień), których konieczność wprowadzenia wynikać będzie z zadawanych pytań, a także wniesionych odwołań w terminie nie przekraczającym 3 dni roboczych od przekazania przez Zamawiającego pytań lub treści odwołania, chyba że niezbędne będzie szybsze udzielenie odpowiedzi, co Zamawiający wskaże Projektantowi.</w:t>
      </w:r>
    </w:p>
    <w:p w14:paraId="54CD0CE7" w14:textId="6DC7B60A" w:rsidR="00F11300" w:rsidRPr="00F11300" w:rsidRDefault="00F11300" w:rsidP="00F1130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Projektant </w:t>
      </w:r>
      <w:r w:rsidRPr="00F11300">
        <w:rPr>
          <w:rFonts w:asciiTheme="minorHAnsi" w:hAnsiTheme="minorHAnsi" w:cstheme="minorHAnsi"/>
          <w:sz w:val="24"/>
          <w:szCs w:val="24"/>
        </w:rPr>
        <w:t>zobowiąz</w:t>
      </w:r>
      <w:r>
        <w:rPr>
          <w:rFonts w:asciiTheme="minorHAnsi" w:hAnsiTheme="minorHAnsi" w:cstheme="minorHAnsi"/>
          <w:sz w:val="24"/>
          <w:szCs w:val="24"/>
        </w:rPr>
        <w:t>any jest</w:t>
      </w:r>
      <w:r w:rsidRPr="00F11300">
        <w:rPr>
          <w:rFonts w:asciiTheme="minorHAnsi" w:hAnsiTheme="minorHAnsi" w:cstheme="minorHAnsi"/>
          <w:sz w:val="24"/>
          <w:szCs w:val="24"/>
        </w:rPr>
        <w:t xml:space="preserve">, wykonując umowę </w:t>
      </w:r>
      <w:r>
        <w:rPr>
          <w:rFonts w:asciiTheme="minorHAnsi" w:hAnsiTheme="minorHAnsi" w:cstheme="minorHAnsi"/>
          <w:sz w:val="24"/>
          <w:szCs w:val="24"/>
        </w:rPr>
        <w:t>do</w:t>
      </w:r>
      <w:r w:rsidRPr="00F11300">
        <w:rPr>
          <w:rFonts w:asciiTheme="minorHAnsi" w:hAnsiTheme="minorHAnsi" w:cstheme="minorHAnsi"/>
          <w:sz w:val="24"/>
          <w:szCs w:val="24"/>
        </w:rPr>
        <w:t xml:space="preserve"> przestrzega</w:t>
      </w:r>
      <w:r>
        <w:rPr>
          <w:rFonts w:asciiTheme="minorHAnsi" w:hAnsiTheme="minorHAnsi" w:cstheme="minorHAnsi"/>
          <w:sz w:val="24"/>
          <w:szCs w:val="24"/>
        </w:rPr>
        <w:t>nia</w:t>
      </w:r>
      <w:r w:rsidRPr="00F11300">
        <w:rPr>
          <w:rFonts w:asciiTheme="minorHAnsi" w:hAnsiTheme="minorHAnsi" w:cstheme="minorHAnsi"/>
          <w:sz w:val="24"/>
          <w:szCs w:val="24"/>
        </w:rPr>
        <w:t xml:space="preserve"> przepisów ustawy z dnia 19 lipca 2019 r. – o zapewnieniu dostępności osobom ze szczególnymi potrzebami (t. jedn. Dz.U. z 202</w:t>
      </w:r>
      <w:r w:rsidR="00CF1600">
        <w:rPr>
          <w:rFonts w:asciiTheme="minorHAnsi" w:hAnsiTheme="minorHAnsi" w:cstheme="minorHAnsi"/>
          <w:sz w:val="24"/>
          <w:szCs w:val="24"/>
        </w:rPr>
        <w:t>2</w:t>
      </w:r>
      <w:r w:rsidRPr="00F11300">
        <w:rPr>
          <w:rFonts w:asciiTheme="minorHAnsi" w:hAnsiTheme="minorHAnsi" w:cstheme="minorHAnsi"/>
          <w:sz w:val="24"/>
          <w:szCs w:val="24"/>
        </w:rPr>
        <w:t xml:space="preserve"> r. poz. 2</w:t>
      </w:r>
      <w:r w:rsidR="00CF1600">
        <w:rPr>
          <w:rFonts w:asciiTheme="minorHAnsi" w:hAnsiTheme="minorHAnsi" w:cstheme="minorHAnsi"/>
          <w:sz w:val="24"/>
          <w:szCs w:val="24"/>
        </w:rPr>
        <w:t>240</w:t>
      </w:r>
      <w:r w:rsidRPr="00F11300">
        <w:rPr>
          <w:rFonts w:asciiTheme="minorHAnsi" w:hAnsiTheme="minorHAnsi" w:cstheme="minorHAnsi"/>
          <w:sz w:val="24"/>
          <w:szCs w:val="24"/>
        </w:rPr>
        <w:t>), w szczególności art. 6 pkt 1 w zakresie minimalnych wymagań służących zapewnieniu dostępności architektoniczne</w:t>
      </w:r>
      <w:r>
        <w:rPr>
          <w:rFonts w:asciiTheme="minorHAnsi" w:hAnsiTheme="minorHAnsi" w:cstheme="minorHAnsi"/>
          <w:sz w:val="24"/>
          <w:szCs w:val="24"/>
        </w:rPr>
        <w:t>j.</w:t>
      </w:r>
    </w:p>
    <w:p w14:paraId="5786EF94" w14:textId="77777777" w:rsidR="00040F20" w:rsidRPr="00CC00D5" w:rsidRDefault="005F3BD5" w:rsidP="00AE68B1">
      <w:pPr>
        <w:pStyle w:val="Nagwek1"/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4" w:name="_Hlk66692606"/>
      <w:bookmarkStart w:id="5" w:name="_Hlk66694169"/>
      <w:r w:rsidRPr="00CC00D5">
        <w:rPr>
          <w:rFonts w:asciiTheme="minorHAnsi" w:hAnsiTheme="minorHAnsi" w:cstheme="minorHAnsi"/>
          <w:b/>
          <w:bCs/>
          <w:sz w:val="24"/>
          <w:szCs w:val="24"/>
        </w:rPr>
        <w:t>§</w:t>
      </w:r>
      <w:bookmarkEnd w:id="4"/>
      <w:r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 4</w:t>
      </w:r>
      <w:bookmarkEnd w:id="5"/>
      <w:r w:rsidR="00C91A9C" w:rsidRPr="00CC00D5">
        <w:rPr>
          <w:rFonts w:asciiTheme="minorHAnsi" w:hAnsiTheme="minorHAnsi" w:cstheme="minorHAnsi"/>
          <w:sz w:val="24"/>
          <w:szCs w:val="24"/>
        </w:rPr>
        <w:t xml:space="preserve">. </w:t>
      </w:r>
      <w:r w:rsidR="00A6455B" w:rsidRPr="00CC00D5">
        <w:rPr>
          <w:rFonts w:asciiTheme="minorHAnsi" w:hAnsiTheme="minorHAnsi" w:cstheme="minorHAnsi"/>
          <w:sz w:val="24"/>
          <w:szCs w:val="24"/>
        </w:rPr>
        <w:t>Terminy realizacji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510DB6" w:rsidRPr="00CC00D5">
        <w:rPr>
          <w:rFonts w:asciiTheme="minorHAnsi" w:hAnsiTheme="minorHAnsi" w:cstheme="minorHAnsi"/>
          <w:sz w:val="24"/>
          <w:szCs w:val="24"/>
        </w:rPr>
        <w:t xml:space="preserve">i zakresy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prac </w:t>
      </w:r>
    </w:p>
    <w:p w14:paraId="6EA1D834" w14:textId="77777777" w:rsidR="00040F20" w:rsidRPr="00CC00D5" w:rsidRDefault="00C91A9C" w:rsidP="00AE68B1">
      <w:pPr>
        <w:numPr>
          <w:ilvl w:val="0"/>
          <w:numId w:val="4"/>
        </w:numPr>
        <w:spacing w:after="7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Strony ustalają, że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 Umowy</w:t>
      </w:r>
      <w:r w:rsidR="002C0BE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będzie wykonywany w następujących etapach:</w:t>
      </w:r>
    </w:p>
    <w:p w14:paraId="51F0421E" w14:textId="6603AEB8" w:rsidR="00040F20" w:rsidRPr="00CC00D5" w:rsidRDefault="00C91A9C" w:rsidP="00AE68B1">
      <w:pPr>
        <w:numPr>
          <w:ilvl w:val="1"/>
          <w:numId w:val="4"/>
        </w:numPr>
        <w:spacing w:after="102" w:line="276" w:lineRule="auto"/>
        <w:ind w:left="0" w:right="14" w:firstLine="0"/>
        <w:jc w:val="left"/>
        <w:rPr>
          <w:rFonts w:asciiTheme="minorHAnsi" w:hAnsiTheme="minorHAnsi" w:cstheme="minorHAnsi"/>
          <w:strike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Etap 1 obejmujący prace związane z przygotowaniem </w:t>
      </w:r>
      <w:r w:rsidR="00F07A31" w:rsidRPr="00CC00D5">
        <w:rPr>
          <w:rFonts w:asciiTheme="minorHAnsi" w:hAnsiTheme="minorHAnsi" w:cstheme="minorHAnsi"/>
          <w:sz w:val="24"/>
          <w:szCs w:val="24"/>
        </w:rPr>
        <w:t xml:space="preserve"> Dokumentacji projektowej</w:t>
      </w:r>
      <w:r w:rsidRPr="00CC00D5">
        <w:rPr>
          <w:rFonts w:asciiTheme="minorHAnsi" w:hAnsiTheme="minorHAnsi" w:cstheme="minorHAnsi"/>
          <w:sz w:val="24"/>
          <w:szCs w:val="24"/>
        </w:rPr>
        <w:t>, zakończony złożeniem kompletnego wniosku o pozwolenie na budowę</w:t>
      </w:r>
      <w:r w:rsidR="00CF1600">
        <w:rPr>
          <w:rFonts w:asciiTheme="minorHAnsi" w:hAnsiTheme="minorHAnsi" w:cstheme="minorHAnsi"/>
          <w:sz w:val="24"/>
          <w:szCs w:val="24"/>
        </w:rPr>
        <w:t xml:space="preserve"> lub zgłoszenia robót w przypadku gdy nie jest wymagane uzyskanie pozwolenia na budowę</w:t>
      </w:r>
      <w:r w:rsidRPr="00CC00D5">
        <w:rPr>
          <w:rFonts w:asciiTheme="minorHAnsi" w:hAnsiTheme="minorHAnsi" w:cstheme="minorHAnsi"/>
          <w:sz w:val="24"/>
          <w:szCs w:val="24"/>
        </w:rPr>
        <w:t>, spełniającego wymogi ustawowe</w:t>
      </w:r>
      <w:r w:rsidR="00B723D7" w:rsidRPr="00CC00D5">
        <w:rPr>
          <w:rFonts w:asciiTheme="minorHAnsi" w:hAnsiTheme="minorHAnsi" w:cstheme="minorHAnsi"/>
          <w:sz w:val="24"/>
          <w:szCs w:val="24"/>
        </w:rPr>
        <w:t>.</w:t>
      </w:r>
    </w:p>
    <w:p w14:paraId="0925633A" w14:textId="77777777" w:rsidR="00510DB6" w:rsidRPr="00CC00D5" w:rsidRDefault="00510DB6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b)  </w:t>
      </w:r>
      <w:r w:rsidR="005F3BD5" w:rsidRPr="00CC00D5">
        <w:rPr>
          <w:rFonts w:asciiTheme="minorHAnsi" w:hAnsiTheme="minorHAnsi" w:cstheme="minorHAnsi"/>
          <w:sz w:val="24"/>
          <w:szCs w:val="24"/>
        </w:rPr>
        <w:t xml:space="preserve">Etap </w:t>
      </w:r>
      <w:r w:rsidR="00EA25AF" w:rsidRPr="00CC00D5">
        <w:rPr>
          <w:rFonts w:asciiTheme="minorHAnsi" w:hAnsiTheme="minorHAnsi" w:cstheme="minorHAnsi"/>
          <w:sz w:val="24"/>
          <w:szCs w:val="24"/>
        </w:rPr>
        <w:t>2</w:t>
      </w:r>
      <w:r w:rsidR="005F3BD5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W trakcie prowadzenia postępowania o udzielenie zamówienia publicznego na realizację robót budowlanych, Projektant zobowiązany jest do czynnego uczestniczenia w trakcie postępowania zgodnie z zapisami  niniejszej Umowy w ramach swojego wynagrodzenia </w:t>
      </w:r>
      <w:r w:rsidR="002B15A6" w:rsidRPr="00CC00D5">
        <w:rPr>
          <w:rFonts w:asciiTheme="minorHAnsi" w:hAnsiTheme="minorHAnsi" w:cstheme="minorHAnsi"/>
          <w:sz w:val="24"/>
          <w:szCs w:val="24"/>
        </w:rPr>
        <w:t>u</w:t>
      </w:r>
      <w:r w:rsidRPr="00CC00D5">
        <w:rPr>
          <w:rFonts w:asciiTheme="minorHAnsi" w:hAnsiTheme="minorHAnsi" w:cstheme="minorHAnsi"/>
          <w:sz w:val="24"/>
          <w:szCs w:val="24"/>
        </w:rPr>
        <w:t>mownego.</w:t>
      </w:r>
    </w:p>
    <w:p w14:paraId="7A5C51E1" w14:textId="77777777" w:rsidR="00A357F5" w:rsidRPr="00CC00D5" w:rsidRDefault="00B40A9A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c) </w:t>
      </w:r>
      <w:r w:rsidR="00EA25AF" w:rsidRPr="00CC00D5">
        <w:rPr>
          <w:rFonts w:asciiTheme="minorHAnsi" w:hAnsiTheme="minorHAnsi" w:cstheme="minorHAnsi"/>
          <w:sz w:val="24"/>
          <w:szCs w:val="24"/>
        </w:rPr>
        <w:t xml:space="preserve">Etap </w:t>
      </w:r>
      <w:r w:rsidR="00510DB6" w:rsidRPr="00CC00D5">
        <w:rPr>
          <w:rFonts w:asciiTheme="minorHAnsi" w:hAnsiTheme="minorHAnsi" w:cstheme="minorHAnsi"/>
          <w:sz w:val="24"/>
          <w:szCs w:val="24"/>
        </w:rPr>
        <w:t>3</w:t>
      </w:r>
      <w:r w:rsidR="00EA25AF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A357F5" w:rsidRPr="00CC00D5">
        <w:rPr>
          <w:rFonts w:asciiTheme="minorHAnsi" w:hAnsiTheme="minorHAnsi" w:cstheme="minorHAnsi"/>
          <w:sz w:val="24"/>
          <w:szCs w:val="24"/>
        </w:rPr>
        <w:t xml:space="preserve">W zakresie nadzoru </w:t>
      </w:r>
      <w:r w:rsidR="00EA25AF" w:rsidRPr="00CC00D5">
        <w:rPr>
          <w:rFonts w:asciiTheme="minorHAnsi" w:hAnsiTheme="minorHAnsi" w:cstheme="minorHAnsi"/>
          <w:sz w:val="24"/>
          <w:szCs w:val="24"/>
        </w:rPr>
        <w:t>autorskiego</w:t>
      </w:r>
      <w:r w:rsidR="0045654B" w:rsidRPr="00CC00D5">
        <w:rPr>
          <w:rFonts w:asciiTheme="minorHAnsi" w:hAnsiTheme="minorHAnsi" w:cstheme="minorHAnsi"/>
          <w:sz w:val="24"/>
          <w:szCs w:val="24"/>
        </w:rPr>
        <w:t xml:space="preserve">, </w:t>
      </w:r>
      <w:r w:rsidR="00A357F5" w:rsidRPr="00CC00D5">
        <w:rPr>
          <w:rFonts w:asciiTheme="minorHAnsi" w:hAnsiTheme="minorHAnsi" w:cstheme="minorHAnsi"/>
          <w:sz w:val="24"/>
          <w:szCs w:val="24"/>
        </w:rPr>
        <w:t xml:space="preserve">Projektant obowiązany jest w ramach </w:t>
      </w:r>
      <w:r w:rsidR="00896E55" w:rsidRPr="00CC00D5">
        <w:rPr>
          <w:rFonts w:asciiTheme="minorHAnsi" w:hAnsiTheme="minorHAnsi" w:cstheme="minorHAnsi"/>
          <w:sz w:val="24"/>
          <w:szCs w:val="24"/>
        </w:rPr>
        <w:t xml:space="preserve">swojego wynagrodzenia </w:t>
      </w:r>
      <w:r w:rsidR="002B15A6" w:rsidRPr="00CC00D5">
        <w:rPr>
          <w:rFonts w:asciiTheme="minorHAnsi" w:hAnsiTheme="minorHAnsi" w:cstheme="minorHAnsi"/>
          <w:sz w:val="24"/>
          <w:szCs w:val="24"/>
        </w:rPr>
        <w:t>u</w:t>
      </w:r>
      <w:r w:rsidR="00896E55" w:rsidRPr="00CC00D5">
        <w:rPr>
          <w:rFonts w:asciiTheme="minorHAnsi" w:hAnsiTheme="minorHAnsi" w:cstheme="minorHAnsi"/>
          <w:sz w:val="24"/>
          <w:szCs w:val="24"/>
        </w:rPr>
        <w:t>mownego do</w:t>
      </w:r>
      <w:r w:rsidR="0045654B" w:rsidRPr="00CC00D5">
        <w:rPr>
          <w:rFonts w:asciiTheme="minorHAnsi" w:hAnsiTheme="minorHAnsi" w:cstheme="minorHAnsi"/>
          <w:sz w:val="24"/>
          <w:szCs w:val="24"/>
        </w:rPr>
        <w:t xml:space="preserve"> wyjaśniani</w:t>
      </w:r>
      <w:r w:rsidR="00896E55" w:rsidRPr="00CC00D5">
        <w:rPr>
          <w:rFonts w:asciiTheme="minorHAnsi" w:hAnsiTheme="minorHAnsi" w:cstheme="minorHAnsi"/>
          <w:sz w:val="24"/>
          <w:szCs w:val="24"/>
        </w:rPr>
        <w:t>a</w:t>
      </w:r>
      <w:r w:rsidR="0045654B" w:rsidRPr="00CC00D5">
        <w:rPr>
          <w:rFonts w:asciiTheme="minorHAnsi" w:hAnsiTheme="minorHAnsi" w:cstheme="minorHAnsi"/>
          <w:sz w:val="24"/>
          <w:szCs w:val="24"/>
        </w:rPr>
        <w:t xml:space="preserve"> wątpliwości wykonawcy robót budowlanych dotyczących Dokumentacji projektowej</w:t>
      </w:r>
      <w:r w:rsidR="00896E55" w:rsidRPr="00CC00D5">
        <w:rPr>
          <w:rFonts w:asciiTheme="minorHAnsi" w:hAnsiTheme="minorHAnsi" w:cstheme="minorHAnsi"/>
          <w:sz w:val="24"/>
          <w:szCs w:val="24"/>
        </w:rPr>
        <w:t>.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896E55" w:rsidRPr="00CC00D5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42BE0C37" w14:textId="3C2772C7" w:rsidR="006569C1" w:rsidRPr="00BC53DB" w:rsidRDefault="00A6455B" w:rsidP="00AE68B1">
      <w:pPr>
        <w:spacing w:line="276" w:lineRule="auto"/>
        <w:ind w:left="0" w:right="1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2)</w:t>
      </w:r>
      <w:r w:rsidR="006569C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Wykonawca zobowiązany jest wykonać </w:t>
      </w:r>
      <w:r w:rsidR="00F07A31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okumentację projektową w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terminie</w:t>
      </w:r>
      <w:r w:rsidR="00A54C72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1167D" w:rsidRPr="00BC53DB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A54C72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nie później niż </w:t>
      </w:r>
      <w:r w:rsidR="007D6885" w:rsidRPr="00BC53DB">
        <w:rPr>
          <w:rFonts w:asciiTheme="minorHAnsi" w:hAnsiTheme="minorHAnsi" w:cstheme="minorHAnsi"/>
          <w:color w:val="auto"/>
          <w:sz w:val="24"/>
          <w:szCs w:val="24"/>
        </w:rPr>
        <w:t>170</w:t>
      </w:r>
      <w:r w:rsidR="00D1167D" w:rsidRPr="00BC53DB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dni </w:t>
      </w:r>
      <w:r w:rsidR="00B65429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od </w:t>
      </w:r>
      <w:r w:rsidR="00EC0EF4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zawarcia </w:t>
      </w:r>
      <w:r w:rsidR="00B65429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umowy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(termin z oferty)</w:t>
      </w:r>
      <w:r w:rsidR="001A7DBD" w:rsidRPr="00BC53DB">
        <w:rPr>
          <w:rFonts w:asciiTheme="minorHAnsi" w:hAnsiTheme="minorHAnsi" w:cstheme="minorHAnsi"/>
          <w:color w:val="auto"/>
          <w:sz w:val="24"/>
          <w:szCs w:val="24"/>
        </w:rPr>
        <w:t>.</w:t>
      </w:r>
      <w:bookmarkStart w:id="6" w:name="_Hlk68596600"/>
    </w:p>
    <w:bookmarkEnd w:id="6"/>
    <w:p w14:paraId="0FE76DFA" w14:textId="3652C78C" w:rsidR="00A6455B" w:rsidRPr="00BC53DB" w:rsidRDefault="00271623" w:rsidP="00AE68B1">
      <w:pPr>
        <w:spacing w:after="163" w:line="276" w:lineRule="auto"/>
        <w:ind w:left="0" w:right="1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3)</w:t>
      </w:r>
      <w:r w:rsidR="00B65429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337BD0" w:rsidRPr="00CC00D5">
        <w:rPr>
          <w:rFonts w:asciiTheme="minorHAnsi" w:hAnsiTheme="minorHAnsi" w:cstheme="minorHAnsi"/>
          <w:sz w:val="24"/>
          <w:szCs w:val="24"/>
        </w:rPr>
        <w:t>Przez termin z</w:t>
      </w:r>
      <w:r w:rsidR="00A6455B" w:rsidRPr="00CC00D5">
        <w:rPr>
          <w:rFonts w:asciiTheme="minorHAnsi" w:hAnsiTheme="minorHAnsi" w:cstheme="minorHAnsi"/>
          <w:sz w:val="24"/>
          <w:szCs w:val="24"/>
        </w:rPr>
        <w:t>akończeni</w:t>
      </w:r>
      <w:r w:rsidR="00337BD0" w:rsidRPr="00CC00D5">
        <w:rPr>
          <w:rFonts w:asciiTheme="minorHAnsi" w:hAnsiTheme="minorHAnsi" w:cstheme="minorHAnsi"/>
          <w:sz w:val="24"/>
          <w:szCs w:val="24"/>
        </w:rPr>
        <w:t>a</w:t>
      </w:r>
      <w:r w:rsidR="00A6455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337BD0" w:rsidRPr="00CC00D5">
        <w:rPr>
          <w:rFonts w:asciiTheme="minorHAnsi" w:hAnsiTheme="minorHAnsi" w:cstheme="minorHAnsi"/>
          <w:sz w:val="24"/>
          <w:szCs w:val="24"/>
        </w:rPr>
        <w:t>realizacji</w:t>
      </w:r>
      <w:r w:rsidR="00435572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337BD0" w:rsidRPr="00CC00D5">
        <w:rPr>
          <w:rFonts w:asciiTheme="minorHAnsi" w:hAnsiTheme="minorHAnsi" w:cstheme="minorHAnsi"/>
          <w:sz w:val="24"/>
          <w:szCs w:val="24"/>
        </w:rPr>
        <w:t>zamówienia</w:t>
      </w:r>
      <w:r w:rsidR="00A6455B" w:rsidRPr="00CC00D5">
        <w:rPr>
          <w:rFonts w:asciiTheme="minorHAnsi" w:hAnsiTheme="minorHAnsi" w:cstheme="minorHAnsi"/>
          <w:sz w:val="24"/>
          <w:szCs w:val="24"/>
        </w:rPr>
        <w:t xml:space="preserve"> rozumie się </w:t>
      </w:r>
      <w:r w:rsidR="00337BD0" w:rsidRPr="00CC00D5">
        <w:rPr>
          <w:rFonts w:asciiTheme="minorHAnsi" w:hAnsiTheme="minorHAnsi" w:cstheme="minorHAnsi"/>
          <w:sz w:val="24"/>
          <w:szCs w:val="24"/>
        </w:rPr>
        <w:t>p</w:t>
      </w:r>
      <w:r w:rsidR="00A6455B" w:rsidRPr="00CC00D5">
        <w:rPr>
          <w:rFonts w:asciiTheme="minorHAnsi" w:hAnsiTheme="minorHAnsi" w:cstheme="minorHAnsi"/>
          <w:sz w:val="24"/>
          <w:szCs w:val="24"/>
        </w:rPr>
        <w:t xml:space="preserve">odpisanie Protokołu </w:t>
      </w:r>
      <w:r w:rsidR="00337BD0" w:rsidRPr="00CC00D5">
        <w:rPr>
          <w:rFonts w:asciiTheme="minorHAnsi" w:hAnsiTheme="minorHAnsi" w:cstheme="minorHAnsi"/>
          <w:sz w:val="24"/>
          <w:szCs w:val="24"/>
        </w:rPr>
        <w:t>zdawczo odbiorczego,</w:t>
      </w:r>
      <w:r w:rsidR="00A6455B" w:rsidRPr="00CC00D5">
        <w:rPr>
          <w:rFonts w:asciiTheme="minorHAnsi" w:hAnsiTheme="minorHAnsi" w:cstheme="minorHAnsi"/>
          <w:sz w:val="24"/>
          <w:szCs w:val="24"/>
        </w:rPr>
        <w:t xml:space="preserve"> bez uwag obejmującego przedłożenie Zamawiającemu </w:t>
      </w:r>
      <w:r w:rsidR="00F07A31" w:rsidRPr="00CC00D5">
        <w:rPr>
          <w:rFonts w:asciiTheme="minorHAnsi" w:hAnsiTheme="minorHAnsi" w:cstheme="minorHAnsi"/>
          <w:sz w:val="24"/>
          <w:szCs w:val="24"/>
        </w:rPr>
        <w:t>kompletnej Dokumentacji projektowej</w:t>
      </w:r>
      <w:r w:rsidR="00A6455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A6455B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wraz z wnioskiem o pozwolenie na budowę </w:t>
      </w:r>
      <w:r w:rsidR="00435572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A6455B" w:rsidRPr="00BC53DB">
        <w:rPr>
          <w:rFonts w:asciiTheme="minorHAnsi" w:hAnsiTheme="minorHAnsi" w:cstheme="minorHAnsi"/>
          <w:color w:val="auto"/>
          <w:sz w:val="24"/>
          <w:szCs w:val="24"/>
        </w:rPr>
        <w:t>zgłoszeniem robót w przypadku gdy nie jest wymagane uzyskanie pozwolenia na budowę</w:t>
      </w:r>
      <w:r w:rsidR="00CF1600" w:rsidRPr="00BC53DB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C72DB0D" w14:textId="77777777" w:rsidR="00040F20" w:rsidRPr="00CC00D5" w:rsidRDefault="0045654B" w:rsidP="00AE68B1">
      <w:pPr>
        <w:pStyle w:val="Nagwek1"/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§ 5. </w:t>
      </w:r>
      <w:r w:rsidR="00C91A9C" w:rsidRPr="00CC00D5">
        <w:rPr>
          <w:rFonts w:asciiTheme="minorHAnsi" w:hAnsiTheme="minorHAnsi" w:cstheme="minorHAnsi"/>
          <w:sz w:val="24"/>
          <w:szCs w:val="24"/>
        </w:rPr>
        <w:t>Obowiązki Projektanta dot. pozyskania decyzji, opinii i uzgodnień</w:t>
      </w:r>
    </w:p>
    <w:p w14:paraId="1D4A434A" w14:textId="77777777" w:rsidR="00040F20" w:rsidRPr="00BC53DB" w:rsidRDefault="00C91A9C" w:rsidP="00AE68B1">
      <w:pPr>
        <w:numPr>
          <w:ilvl w:val="0"/>
          <w:numId w:val="11"/>
        </w:numPr>
        <w:spacing w:after="104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Projektant zobowiązany jest do pozyskania wszelkich decyzji administracyjnych, opinii, pozwoleń lub uzgodnień, oraz innych zgód o ile wymagane są one przez przepisy prawa oraz niezbędne dla prawidłowego wykonania </w:t>
      </w:r>
      <w:r w:rsidR="001224C4" w:rsidRPr="00BC53DB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rzedmiotu Umowy.</w:t>
      </w:r>
    </w:p>
    <w:p w14:paraId="45041EE3" w14:textId="77777777" w:rsidR="00040F20" w:rsidRPr="00CC00D5" w:rsidRDefault="00C91A9C" w:rsidP="00AE68B1">
      <w:pPr>
        <w:numPr>
          <w:ilvl w:val="0"/>
          <w:numId w:val="11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W celu wykonania zobowiązania określonego w </w:t>
      </w:r>
      <w:r w:rsidR="009C63B2" w:rsidRPr="00BC53DB">
        <w:rPr>
          <w:rFonts w:asciiTheme="minorHAnsi" w:hAnsiTheme="minorHAnsi" w:cstheme="minorHAnsi"/>
          <w:color w:val="auto"/>
          <w:sz w:val="24"/>
          <w:szCs w:val="24"/>
        </w:rPr>
        <w:t>pkt.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1 Zamawiający udzieli Projektantowi lub wskazanej przez niego osobie pełnomocnictwa do działania </w:t>
      </w:r>
      <w:r w:rsidR="007E13A3" w:rsidRPr="00BC53DB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imieniu i na rzecz Zamawiającego jako </w:t>
      </w:r>
      <w:r w:rsidRPr="00CC00D5">
        <w:rPr>
          <w:rFonts w:asciiTheme="minorHAnsi" w:hAnsiTheme="minorHAnsi" w:cstheme="minorHAnsi"/>
          <w:sz w:val="24"/>
          <w:szCs w:val="24"/>
        </w:rPr>
        <w:t>inwestora w zakresie niezbędnym dla prawidłowego wykonania zobowiązania.</w:t>
      </w:r>
    </w:p>
    <w:p w14:paraId="4A21BC5C" w14:textId="77777777" w:rsidR="00040F20" w:rsidRPr="00CC00D5" w:rsidRDefault="00C91A9C" w:rsidP="00AE68B1">
      <w:pPr>
        <w:numPr>
          <w:ilvl w:val="0"/>
          <w:numId w:val="11"/>
        </w:numPr>
        <w:spacing w:after="484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Zamawiający zobowiązany jest do współpracy z Projektantem w celu pozyskania decyzji, opinii lub uzgodnień określonych w </w:t>
      </w:r>
      <w:r w:rsidR="00271623" w:rsidRPr="00CC00D5">
        <w:rPr>
          <w:rFonts w:asciiTheme="minorHAnsi" w:hAnsiTheme="minorHAnsi" w:cstheme="minorHAnsi"/>
          <w:sz w:val="24"/>
          <w:szCs w:val="24"/>
        </w:rPr>
        <w:t>pkt</w:t>
      </w:r>
      <w:r w:rsidRPr="00CC00D5">
        <w:rPr>
          <w:rFonts w:asciiTheme="minorHAnsi" w:hAnsiTheme="minorHAnsi" w:cstheme="minorHAnsi"/>
          <w:sz w:val="24"/>
          <w:szCs w:val="24"/>
        </w:rPr>
        <w:t xml:space="preserve"> 1.</w:t>
      </w:r>
    </w:p>
    <w:p w14:paraId="0B4403B8" w14:textId="287BEDC1" w:rsidR="00040F20" w:rsidRPr="00CC00D5" w:rsidRDefault="00E762CF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6.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Współpraca Stron przy wykonywaniu </w:t>
      </w:r>
      <w:r w:rsidR="00EC0EF4" w:rsidRPr="00CC00D5">
        <w:rPr>
          <w:rFonts w:asciiTheme="minorHAnsi" w:hAnsiTheme="minorHAnsi" w:cstheme="minorHAnsi"/>
          <w:sz w:val="24"/>
          <w:szCs w:val="24"/>
        </w:rPr>
        <w:t>D</w:t>
      </w:r>
      <w:r w:rsidR="00C91A9C" w:rsidRPr="00CC00D5">
        <w:rPr>
          <w:rFonts w:asciiTheme="minorHAnsi" w:hAnsiTheme="minorHAnsi" w:cstheme="minorHAnsi"/>
          <w:sz w:val="24"/>
          <w:szCs w:val="24"/>
        </w:rPr>
        <w:t>okumentacji projektowej</w:t>
      </w:r>
    </w:p>
    <w:p w14:paraId="4B4F6BB5" w14:textId="77777777" w:rsidR="00040F20" w:rsidRPr="00CC00D5" w:rsidRDefault="00C91A9C" w:rsidP="00AE68B1">
      <w:pPr>
        <w:numPr>
          <w:ilvl w:val="0"/>
          <w:numId w:val="12"/>
        </w:numPr>
        <w:spacing w:after="106" w:line="276" w:lineRule="auto"/>
        <w:ind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Zamawiający obowiązany jest do niezwłocznego dostarczania informacji, udzielania odpowiedzi na zapytania Projektanta niezbędne dla wykonania Przedmiotu Umowy.</w:t>
      </w:r>
    </w:p>
    <w:p w14:paraId="40E3CBA1" w14:textId="77777777" w:rsidR="00040F20" w:rsidRPr="00CC00D5" w:rsidRDefault="00C91A9C" w:rsidP="00AE68B1">
      <w:pPr>
        <w:numPr>
          <w:ilvl w:val="0"/>
          <w:numId w:val="12"/>
        </w:numPr>
        <w:spacing w:after="102" w:line="276" w:lineRule="auto"/>
        <w:ind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 trakcie realizacji Umowy, Strony Umowy spotykać się będą na spotkaniach koordynacyjnych, </w:t>
      </w:r>
      <w:r w:rsidR="005945D1" w:rsidRPr="00CC00D5">
        <w:rPr>
          <w:rFonts w:asciiTheme="minorHAnsi" w:hAnsiTheme="minorHAnsi" w:cstheme="minorHAnsi"/>
          <w:sz w:val="24"/>
          <w:szCs w:val="24"/>
        </w:rPr>
        <w:t>w miarę potrzeb.</w:t>
      </w:r>
    </w:p>
    <w:p w14:paraId="7E07C743" w14:textId="77777777" w:rsidR="00040F20" w:rsidRPr="00CC00D5" w:rsidRDefault="00C91A9C" w:rsidP="00AE68B1">
      <w:pPr>
        <w:numPr>
          <w:ilvl w:val="0"/>
          <w:numId w:val="12"/>
        </w:numPr>
        <w:spacing w:after="106" w:line="276" w:lineRule="auto"/>
        <w:ind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Spotkania odbywać się będą w siedzibie Zamawiającego lub za zgodą Stron w formie telekonferencji lub za pomocą innych środków komunikacji.</w:t>
      </w:r>
    </w:p>
    <w:p w14:paraId="0B744523" w14:textId="77777777" w:rsidR="00040F20" w:rsidRPr="00CC00D5" w:rsidRDefault="00C91A9C" w:rsidP="00AE68B1">
      <w:pPr>
        <w:numPr>
          <w:ilvl w:val="0"/>
          <w:numId w:val="12"/>
        </w:numPr>
        <w:spacing w:after="479" w:line="276" w:lineRule="auto"/>
        <w:ind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Proponowane rozwiązania projektowe, na każdym etapie wykonywania Przedmiotu umowy podlegają konsultacji z Zamawiającym. Zamawiający może przekazać dodatkowe wytyczne i instrukcje, co do proponowanych rozwiązań, jednak nie sprzeczne z </w:t>
      </w:r>
      <w:r w:rsidR="00271623" w:rsidRPr="00CC00D5">
        <w:rPr>
          <w:rFonts w:asciiTheme="minorHAnsi" w:hAnsiTheme="minorHAnsi" w:cstheme="minorHAnsi"/>
          <w:sz w:val="24"/>
          <w:szCs w:val="24"/>
        </w:rPr>
        <w:t>z</w:t>
      </w:r>
      <w:r w:rsidRPr="00CC00D5">
        <w:rPr>
          <w:rFonts w:asciiTheme="minorHAnsi" w:hAnsiTheme="minorHAnsi" w:cstheme="minorHAnsi"/>
          <w:sz w:val="24"/>
          <w:szCs w:val="24"/>
        </w:rPr>
        <w:t xml:space="preserve">ałożeniami programowymi oraz </w:t>
      </w:r>
      <w:r w:rsidR="00271623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 xml:space="preserve">fertą, jak też wiedzą projektową i przepisami prawa. Wytyczne i instrukcje powinny być przekazane w terminie pozwalającym na ich uwzględnienie przy wykonywaniu </w:t>
      </w:r>
      <w:r w:rsidR="001224C4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Umowy.</w:t>
      </w:r>
    </w:p>
    <w:p w14:paraId="068D037E" w14:textId="77777777" w:rsidR="00040F20" w:rsidRPr="00CC00D5" w:rsidRDefault="005945D1" w:rsidP="00AE68B1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  <w:szCs w:val="24"/>
        </w:rPr>
      </w:pPr>
      <w:r w:rsidRPr="00CC00D5">
        <w:rPr>
          <w:rFonts w:asciiTheme="minorHAnsi" w:hAnsiTheme="minorHAnsi" w:cstheme="minorHAnsi"/>
          <w:b/>
          <w:bCs/>
          <w:szCs w:val="24"/>
        </w:rPr>
        <w:lastRenderedPageBreak/>
        <w:t xml:space="preserve">§ </w:t>
      </w:r>
      <w:r w:rsidR="009959C9" w:rsidRPr="00CC00D5">
        <w:rPr>
          <w:rFonts w:asciiTheme="minorHAnsi" w:hAnsiTheme="minorHAnsi" w:cstheme="minorHAnsi"/>
          <w:b/>
          <w:bCs/>
          <w:szCs w:val="24"/>
        </w:rPr>
        <w:t>7</w:t>
      </w:r>
      <w:r w:rsidR="00C91A9C" w:rsidRPr="00CC00D5">
        <w:rPr>
          <w:rFonts w:asciiTheme="minorHAnsi" w:hAnsiTheme="minorHAnsi" w:cstheme="minorHAnsi"/>
          <w:szCs w:val="24"/>
        </w:rPr>
        <w:t>. Odbiory</w:t>
      </w:r>
    </w:p>
    <w:p w14:paraId="6ACBBFF4" w14:textId="77777777" w:rsidR="00040F20" w:rsidRPr="00CC00D5" w:rsidRDefault="00C91A9C" w:rsidP="00AE68B1">
      <w:pPr>
        <w:numPr>
          <w:ilvl w:val="0"/>
          <w:numId w:val="13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Dokumentacja </w:t>
      </w:r>
      <w:r w:rsidR="00DF49D9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rojektowa podlega akceptacji i odbiorowi przez Zamawiającego</w:t>
      </w:r>
      <w:r w:rsidR="00896E55" w:rsidRPr="00CC00D5">
        <w:rPr>
          <w:rFonts w:asciiTheme="minorHAnsi" w:hAnsiTheme="minorHAnsi" w:cstheme="minorHAnsi"/>
          <w:sz w:val="24"/>
          <w:szCs w:val="24"/>
        </w:rPr>
        <w:t>.</w:t>
      </w:r>
    </w:p>
    <w:p w14:paraId="258FE2E9" w14:textId="5C610BDA" w:rsidR="00040F20" w:rsidRPr="00CC00D5" w:rsidRDefault="00C91A9C" w:rsidP="00AE68B1">
      <w:pPr>
        <w:numPr>
          <w:ilvl w:val="0"/>
          <w:numId w:val="13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Przekazanie </w:t>
      </w:r>
      <w:r w:rsidR="00EC0EF4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projektowej nastąpi na podstawie </w:t>
      </w:r>
      <w:r w:rsidR="001224C4" w:rsidRPr="00CC00D5">
        <w:rPr>
          <w:rFonts w:asciiTheme="minorHAnsi" w:hAnsiTheme="minorHAnsi" w:cstheme="minorHAnsi"/>
          <w:sz w:val="24"/>
          <w:szCs w:val="24"/>
        </w:rPr>
        <w:t>zdawczo</w:t>
      </w:r>
      <w:r w:rsidR="00B54F78" w:rsidRPr="00CC00D5">
        <w:rPr>
          <w:rFonts w:asciiTheme="minorHAnsi" w:hAnsiTheme="minorHAnsi" w:cstheme="minorHAnsi"/>
          <w:sz w:val="24"/>
          <w:szCs w:val="24"/>
        </w:rPr>
        <w:t>-</w:t>
      </w:r>
      <w:r w:rsidR="001224C4" w:rsidRPr="00CC00D5">
        <w:rPr>
          <w:rFonts w:asciiTheme="minorHAnsi" w:hAnsiTheme="minorHAnsi" w:cstheme="minorHAnsi"/>
          <w:sz w:val="24"/>
          <w:szCs w:val="24"/>
        </w:rPr>
        <w:t xml:space="preserve">odbiorczego </w:t>
      </w:r>
      <w:r w:rsidRPr="00CC00D5">
        <w:rPr>
          <w:rFonts w:asciiTheme="minorHAnsi" w:hAnsiTheme="minorHAnsi" w:cstheme="minorHAnsi"/>
          <w:sz w:val="24"/>
          <w:szCs w:val="24"/>
        </w:rPr>
        <w:t xml:space="preserve">protokołu </w:t>
      </w:r>
      <w:r w:rsidR="001224C4" w:rsidRPr="00CC00D5">
        <w:rPr>
          <w:rFonts w:asciiTheme="minorHAnsi" w:hAnsiTheme="minorHAnsi" w:cstheme="minorHAnsi"/>
          <w:sz w:val="24"/>
          <w:szCs w:val="24"/>
        </w:rPr>
        <w:t xml:space="preserve">odbioru dokumentacji projektowej </w:t>
      </w:r>
      <w:r w:rsidRPr="00CC00D5">
        <w:rPr>
          <w:rFonts w:asciiTheme="minorHAnsi" w:hAnsiTheme="minorHAnsi" w:cstheme="minorHAnsi"/>
          <w:sz w:val="24"/>
          <w:szCs w:val="24"/>
        </w:rPr>
        <w:t>zawierającego wykaz przekazywanych opracowań.</w:t>
      </w:r>
      <w:r w:rsidR="001224C4" w:rsidRPr="00CC00D5">
        <w:rPr>
          <w:rFonts w:asciiTheme="minorHAnsi" w:hAnsiTheme="minorHAnsi" w:cstheme="minorHAnsi"/>
          <w:sz w:val="24"/>
          <w:szCs w:val="24"/>
        </w:rPr>
        <w:t xml:space="preserve"> Protokół ten stanowi podstawę do </w:t>
      </w:r>
      <w:r w:rsidR="00EC0EF4" w:rsidRPr="00CC00D5">
        <w:rPr>
          <w:rFonts w:asciiTheme="minorHAnsi" w:hAnsiTheme="minorHAnsi" w:cstheme="minorHAnsi"/>
          <w:sz w:val="24"/>
          <w:szCs w:val="24"/>
        </w:rPr>
        <w:t>wystawienia faktury przez Projektanta</w:t>
      </w:r>
      <w:r w:rsidR="00EC0EF4" w:rsidRPr="00CC00D5" w:rsidDel="00EC0EF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00D472" w14:textId="77777777" w:rsidR="00040F20" w:rsidRPr="00CC00D5" w:rsidRDefault="00040F20" w:rsidP="00AE68B1">
      <w:pPr>
        <w:spacing w:after="10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6E2DE0C" w14:textId="77777777" w:rsidR="00040F20" w:rsidRPr="00CC00D5" w:rsidRDefault="005945D1" w:rsidP="00AE68B1">
      <w:pPr>
        <w:pStyle w:val="Nagwek1"/>
        <w:spacing w:after="97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9959C9" w:rsidRPr="00CC00D5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C91A9C" w:rsidRPr="00CC00D5">
        <w:rPr>
          <w:rFonts w:asciiTheme="minorHAnsi" w:hAnsiTheme="minorHAnsi" w:cstheme="minorHAnsi"/>
          <w:sz w:val="24"/>
          <w:szCs w:val="24"/>
        </w:rPr>
        <w:t>. Weryfikacja kosztów wykonania robót budowlanych</w:t>
      </w:r>
    </w:p>
    <w:p w14:paraId="286D5AE3" w14:textId="4380CF3D" w:rsidR="00040F20" w:rsidRPr="00CC00D5" w:rsidRDefault="00C91A9C" w:rsidP="00AE68B1">
      <w:pPr>
        <w:numPr>
          <w:ilvl w:val="0"/>
          <w:numId w:val="14"/>
        </w:numPr>
        <w:spacing w:after="0" w:line="276" w:lineRule="auto"/>
        <w:ind w:left="0" w:right="11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obowiązany jest</w:t>
      </w:r>
      <w:r w:rsidRPr="00CC00D5">
        <w:rPr>
          <w:rFonts w:asciiTheme="minorHAnsi" w:hAnsiTheme="minorHAnsi" w:cstheme="minorHAnsi"/>
          <w:sz w:val="24"/>
          <w:szCs w:val="24"/>
        </w:rPr>
        <w:tab/>
        <w:t xml:space="preserve">do wykonania </w:t>
      </w:r>
      <w:r w:rsidR="00EC0EF4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</w:t>
      </w:r>
      <w:r w:rsidR="00BA6364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>projektowej z uwzględnieniem przewidywanego kosztu realizacji robót budowlanych.</w:t>
      </w:r>
    </w:p>
    <w:p w14:paraId="064478DB" w14:textId="77777777" w:rsidR="00040F20" w:rsidRPr="00CC00D5" w:rsidRDefault="00BA6364" w:rsidP="00AE68B1">
      <w:pPr>
        <w:numPr>
          <w:ilvl w:val="0"/>
          <w:numId w:val="14"/>
        </w:numPr>
        <w:spacing w:after="7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Dla każdej części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wykonywania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2B15A6" w:rsidRPr="00CC00D5">
        <w:rPr>
          <w:rFonts w:asciiTheme="minorHAnsi" w:hAnsiTheme="minorHAnsi" w:cstheme="minorHAnsi"/>
          <w:sz w:val="24"/>
          <w:szCs w:val="24"/>
        </w:rPr>
        <w:t>u</w:t>
      </w:r>
      <w:r w:rsidR="00C91A9C" w:rsidRPr="00CC00D5">
        <w:rPr>
          <w:rFonts w:asciiTheme="minorHAnsi" w:hAnsiTheme="minorHAnsi" w:cstheme="minorHAnsi"/>
          <w:sz w:val="24"/>
          <w:szCs w:val="24"/>
        </w:rPr>
        <w:t>mowy Projektant obowiązany jest do określenia kosztów wykonania robót budowlanych w takim stopniu w jakim jest to możliwe</w:t>
      </w:r>
      <w:r w:rsidRPr="00CC00D5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4DF857" w14:textId="77777777" w:rsidR="00040F20" w:rsidRPr="00CC00D5" w:rsidRDefault="009959C9" w:rsidP="00AE68B1">
      <w:pPr>
        <w:pStyle w:val="Nagwek1"/>
        <w:spacing w:after="1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9.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Prawa autorskie</w:t>
      </w:r>
    </w:p>
    <w:p w14:paraId="163CEDA9" w14:textId="3F9B3D5D" w:rsidR="00040F20" w:rsidRPr="00CC00D5" w:rsidRDefault="00C91A9C" w:rsidP="00AE68B1">
      <w:pPr>
        <w:numPr>
          <w:ilvl w:val="0"/>
          <w:numId w:val="15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 chwili przekazania Zamawiającemu zaakceptowanej przez niego </w:t>
      </w:r>
      <w:r w:rsidR="00B57D82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projektowej na Zamawiającego przechodzą autorskie prawa majątkowe do tej </w:t>
      </w:r>
      <w:r w:rsidR="002B15A6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okumentacji, bez żadnych ograniczeń czasowych i terytorialnych, na następujących polach eksploatacji:</w:t>
      </w:r>
    </w:p>
    <w:p w14:paraId="3A762DE2" w14:textId="77777777" w:rsidR="00040F20" w:rsidRPr="00CC00D5" w:rsidRDefault="00C91A9C" w:rsidP="00AE68B1">
      <w:pPr>
        <w:numPr>
          <w:ilvl w:val="1"/>
          <w:numId w:val="15"/>
        </w:numPr>
        <w:spacing w:after="10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prawa do utrwalania i zwielokrotniania dokumentacji dowolną techniką na dowolnym nośniku;</w:t>
      </w:r>
    </w:p>
    <w:p w14:paraId="62CB077F" w14:textId="77777777" w:rsidR="00040F20" w:rsidRPr="00CC00D5" w:rsidRDefault="00C91A9C" w:rsidP="00AE68B1">
      <w:pPr>
        <w:numPr>
          <w:ilvl w:val="1"/>
          <w:numId w:val="15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prawa do dokonania samodzielnej lub w drodze zlecenia osobom trzecim dowolnej zmiany, modyfikacji treści </w:t>
      </w:r>
      <w:r w:rsidR="002B15A6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 projektowej,</w:t>
      </w:r>
    </w:p>
    <w:p w14:paraId="21EB8F85" w14:textId="77777777" w:rsidR="00040F20" w:rsidRPr="00CC00D5" w:rsidRDefault="00C91A9C" w:rsidP="00AE68B1">
      <w:pPr>
        <w:numPr>
          <w:ilvl w:val="1"/>
          <w:numId w:val="15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prawa do rozpowszechniania utworu poprzez publiczne wystawienie, wyświetlenie, odtworzenie oraz nadawanie i reemitowanie, a także publiczne udostępnianie utworu w taki sposób, aby każdy mógł mieć do niego dostęp w miejscu i w czasie przez siebie wybranym.</w:t>
      </w:r>
    </w:p>
    <w:p w14:paraId="64EDA8DF" w14:textId="418DE955" w:rsidR="00040F20" w:rsidRPr="00CC00D5" w:rsidRDefault="00C91A9C" w:rsidP="00AE68B1">
      <w:pPr>
        <w:numPr>
          <w:ilvl w:val="1"/>
          <w:numId w:val="15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prawa do wykonania robót budowlanych na podstawie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756A55" w:rsidRPr="00CC00D5">
        <w:rPr>
          <w:rFonts w:asciiTheme="minorHAnsi" w:hAnsiTheme="minorHAnsi" w:cstheme="minorHAnsi"/>
          <w:sz w:val="24"/>
          <w:szCs w:val="24"/>
        </w:rPr>
        <w:t xml:space="preserve">projektowej, w tym również dokumentacji zmienionej zgodnie z lit. b) </w:t>
      </w:r>
      <w:r w:rsidRPr="00CC00D5">
        <w:rPr>
          <w:rFonts w:asciiTheme="minorHAnsi" w:hAnsiTheme="minorHAnsi" w:cstheme="minorHAnsi"/>
          <w:sz w:val="24"/>
          <w:szCs w:val="24"/>
        </w:rPr>
        <w:t>(wykonanie utworu zależnego).</w:t>
      </w:r>
    </w:p>
    <w:p w14:paraId="0C745EC3" w14:textId="77777777" w:rsidR="00040F20" w:rsidRPr="00CC00D5" w:rsidRDefault="00C91A9C" w:rsidP="00AE68B1">
      <w:pPr>
        <w:numPr>
          <w:ilvl w:val="1"/>
          <w:numId w:val="15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wprowadzanie do pamięci komputera lub innego urządzenia, udostępnianie za pośrednictwem sieci multimedialnej i informatycznej, w tym </w:t>
      </w:r>
      <w:r w:rsidR="002B15A6" w:rsidRPr="00CC00D5">
        <w:rPr>
          <w:rFonts w:asciiTheme="minorHAnsi" w:hAnsiTheme="minorHAnsi" w:cstheme="minorHAnsi"/>
          <w:sz w:val="24"/>
          <w:szCs w:val="24"/>
        </w:rPr>
        <w:t>i</w:t>
      </w:r>
      <w:r w:rsidRPr="00CC00D5">
        <w:rPr>
          <w:rFonts w:asciiTheme="minorHAnsi" w:hAnsiTheme="minorHAnsi" w:cstheme="minorHAnsi"/>
          <w:sz w:val="24"/>
          <w:szCs w:val="24"/>
        </w:rPr>
        <w:t>nternetu, uploading, downloading, digitalizacja, użycie w utworze multimedialnym.</w:t>
      </w:r>
    </w:p>
    <w:p w14:paraId="0644B1E9" w14:textId="04A66F47" w:rsidR="00040F20" w:rsidRPr="00CC00D5" w:rsidRDefault="00C91A9C" w:rsidP="00AE68B1">
      <w:pPr>
        <w:numPr>
          <w:ilvl w:val="0"/>
          <w:numId w:val="15"/>
        </w:numPr>
        <w:spacing w:after="7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Niezależnie od postanowień </w:t>
      </w:r>
      <w:r w:rsidR="00B229EF" w:rsidRPr="00CC00D5">
        <w:rPr>
          <w:rFonts w:asciiTheme="minorHAnsi" w:hAnsiTheme="minorHAnsi" w:cstheme="minorHAnsi"/>
          <w:sz w:val="24"/>
          <w:szCs w:val="24"/>
        </w:rPr>
        <w:t>punktu</w:t>
      </w:r>
      <w:r w:rsidRPr="00CC00D5">
        <w:rPr>
          <w:rFonts w:asciiTheme="minorHAnsi" w:hAnsiTheme="minorHAnsi" w:cstheme="minorHAnsi"/>
          <w:sz w:val="24"/>
          <w:szCs w:val="24"/>
        </w:rPr>
        <w:t xml:space="preserve"> 1 , Zamawiający nabywa autorskie prawa majątkowe </w:t>
      </w:r>
      <w:r w:rsidR="00756A55" w:rsidRPr="00CC00D5">
        <w:rPr>
          <w:rFonts w:asciiTheme="minorHAnsi" w:hAnsiTheme="minorHAnsi" w:cstheme="minorHAnsi"/>
          <w:sz w:val="24"/>
          <w:szCs w:val="24"/>
        </w:rPr>
        <w:t xml:space="preserve"> (o ile nie nabył ich wcześniej na podstawie punktu 1) </w:t>
      </w:r>
      <w:r w:rsidRPr="00CC00D5">
        <w:rPr>
          <w:rFonts w:asciiTheme="minorHAnsi" w:hAnsiTheme="minorHAnsi" w:cstheme="minorHAnsi"/>
          <w:sz w:val="24"/>
          <w:szCs w:val="24"/>
        </w:rPr>
        <w:t xml:space="preserve">do dokonania samodzielnej lub w drodze zlecenia osobom trzecim dowolnej zmiany, modyfikacji treści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rojektowej oraz wykonywania prac zależnych do </w:t>
      </w:r>
      <w:r w:rsidR="002B15A6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 w przypadku, jeżeli Projektant w ciągu 3 dni od powiadomienia przez Zamawiającego o konieczności wykonania zmian nie podejmuje odpowiednich czynności lub nie wywiązuje się z obowiązków wynikających</w:t>
      </w:r>
      <w:r w:rsidR="00B229EF" w:rsidRPr="00CC00D5">
        <w:rPr>
          <w:rFonts w:asciiTheme="minorHAnsi" w:hAnsiTheme="minorHAnsi" w:cstheme="minorHAnsi"/>
          <w:sz w:val="24"/>
          <w:szCs w:val="24"/>
        </w:rPr>
        <w:t xml:space="preserve"> z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B229EF" w:rsidRPr="00CC00D5">
        <w:rPr>
          <w:rFonts w:asciiTheme="minorHAnsi" w:hAnsiTheme="minorHAnsi" w:cstheme="minorHAnsi"/>
          <w:sz w:val="24"/>
          <w:szCs w:val="24"/>
        </w:rPr>
        <w:t>u</w:t>
      </w:r>
      <w:r w:rsidRPr="00CC00D5">
        <w:rPr>
          <w:rFonts w:asciiTheme="minorHAnsi" w:hAnsiTheme="minorHAnsi" w:cstheme="minorHAnsi"/>
          <w:sz w:val="24"/>
          <w:szCs w:val="24"/>
        </w:rPr>
        <w:t>mowy.</w:t>
      </w:r>
    </w:p>
    <w:p w14:paraId="1469EC52" w14:textId="64691FA8" w:rsidR="00040F20" w:rsidRPr="00CC00D5" w:rsidRDefault="00C91A9C" w:rsidP="00AE68B1">
      <w:pPr>
        <w:numPr>
          <w:ilvl w:val="0"/>
          <w:numId w:val="15"/>
        </w:numPr>
        <w:spacing w:after="10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 ramach wynagrodzenia, o którym mowa w </w:t>
      </w:r>
      <w:r w:rsidR="009959C9" w:rsidRPr="00CC00D5">
        <w:rPr>
          <w:rFonts w:asciiTheme="minorHAnsi" w:hAnsiTheme="minorHAnsi" w:cstheme="minorHAnsi"/>
          <w:sz w:val="24"/>
          <w:szCs w:val="24"/>
        </w:rPr>
        <w:t>§ 11.</w:t>
      </w:r>
      <w:r w:rsidRPr="00CC00D5">
        <w:rPr>
          <w:rFonts w:asciiTheme="minorHAnsi" w:hAnsiTheme="minorHAnsi" w:cstheme="minorHAnsi"/>
          <w:sz w:val="24"/>
          <w:szCs w:val="24"/>
        </w:rPr>
        <w:t xml:space="preserve">, Wykonawca udziela Zamawiającemu zgody lub zobowiązuje się do uzyskania zgody od podmiotu uprawnionego (autora) na niewykonywanie przez siebie oraz autora praw autorskich osobistych, przysługujących Projektantowi do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projektowej, w postaci prawa do dokonywania zmian w całości lub części </w:t>
      </w:r>
      <w:r w:rsidR="00756A55" w:rsidRPr="00CC00D5">
        <w:rPr>
          <w:rFonts w:asciiTheme="minorHAnsi" w:hAnsiTheme="minorHAnsi" w:cstheme="minorHAnsi"/>
          <w:sz w:val="24"/>
          <w:szCs w:val="24"/>
        </w:rPr>
        <w:lastRenderedPageBreak/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 projektowej. Zamawiający, korzystając z uprawnienia do dokonywania zmian może wykonać zmiany osobiście bądź przekazać ich wykonanie osobie trzeciej.</w:t>
      </w:r>
    </w:p>
    <w:p w14:paraId="3E9BD3DD" w14:textId="3171149F" w:rsidR="00040F20" w:rsidRPr="00CC00D5" w:rsidRDefault="00C91A9C" w:rsidP="00AE68B1">
      <w:pPr>
        <w:numPr>
          <w:ilvl w:val="0"/>
          <w:numId w:val="15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ponosi wyłączną odpowiedzialność za wszelkie roszczenia osób trzecich z tytułu ewentualnego naruszenia przez niego cudzych praw autorskich w związku z realizacją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2B15A6" w:rsidRPr="00CC00D5">
        <w:rPr>
          <w:rFonts w:asciiTheme="minorHAnsi" w:hAnsiTheme="minorHAnsi" w:cstheme="minorHAnsi"/>
          <w:sz w:val="24"/>
          <w:szCs w:val="24"/>
        </w:rPr>
        <w:t>u</w:t>
      </w:r>
      <w:r w:rsidRPr="00CC00D5">
        <w:rPr>
          <w:rFonts w:asciiTheme="minorHAnsi" w:hAnsiTheme="minorHAnsi" w:cstheme="minorHAnsi"/>
          <w:sz w:val="24"/>
          <w:szCs w:val="24"/>
        </w:rPr>
        <w:t xml:space="preserve">mowy. Projektant oświadcza, że korzystanie przez Zamawiającego z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rojektowej, w zakresie opisanym w niniejszym paragrafie, nie będzie stanowiło naruszenia jakichkolwiek praw osób trzecich, w szczególności praw autorskich i nie będą z tego tytułu podnoszone jakiekolwiek roszczenia w stosunku do Zamawiającego ani w stosunku do działających na jego rzecz i w jego imieniu osób trzecich, w tym w szczególności korzystanie z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rojektowej w sposób wskazany w niniejszym paragrafie nie narusza praw do nienaruszalności formy i treści utworu oraz jego rzetelnego wykorzystania.</w:t>
      </w:r>
    </w:p>
    <w:p w14:paraId="7B1BA976" w14:textId="5A30F6EB" w:rsidR="00040F20" w:rsidRPr="00CC00D5" w:rsidRDefault="00C91A9C" w:rsidP="00AE68B1">
      <w:pPr>
        <w:numPr>
          <w:ilvl w:val="0"/>
          <w:numId w:val="15"/>
        </w:numPr>
        <w:spacing w:after="6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Przeniesienie autorskich praw majątkowych następuje w stanie wolnym od obciążeń i praw osób trzecich i obejmuje także wszelkie późniejsze zmiany w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 projektowej dokonywane przez Projektanta. Projektant zobowiązuje się naprawić każdą szkodę, w tym pokryć wszelkie koszty, wydatki, w szczególności zasadne koszty obsługi prawnej, którą Zamawiający może ponieść lub za którą Zamawiający może stać się odpowiedzialny lub do której naprawienia może zostać zobowiązany, w związku z jakimkolwiek roszczeniem lub postępowaniem skierowanym przeciwko niemu, a wynikającym z wad prawnych Dokumentacji Projektowej. Zamawiający zawiadomi Projektanta o jakimkolwiek roszczeniu, w związku z którym Projektant będzie miał zobowiązanie do naprawienia szkody poniesionej przez Zamawiającego, a wówczas Projektant będzie zobowiązany do podjęcia wszelkich czynności w celu obrony przed takim roszczeniem. Jeżeli odpowiednie czynności nie zostaną podjęte przez Projektanta w terminie 14 dni od otrzymania przez Projektanta zawiadomienia (chyba że krótszy termin wynika z przepisów lub orzeczenia, lub zarządzenia sądu, lub decyzji innego organu, przed którym toczy się postępowanie), Zamawiający, będzie mógł sam podjąć obronę przed takim roszczeniem z pomocą wybranego przez siebie doradcy prawnego lub kancelarii prawnej na koszt i ryzyko Projektanta. W takim przypadku Zamawiający wystawi Projektantowi fakturę VAT (refakturę) opiewającą na wykonane czynności, a Projektant będzie zobowiązany do wniesienia opłaty z 7-dniowym terminem płatności.</w:t>
      </w:r>
    </w:p>
    <w:p w14:paraId="6F410E73" w14:textId="237D8970" w:rsidR="00040F20" w:rsidRPr="00CC00D5" w:rsidRDefault="00C91A9C" w:rsidP="00AE68B1">
      <w:pPr>
        <w:numPr>
          <w:ilvl w:val="0"/>
          <w:numId w:val="15"/>
        </w:numPr>
        <w:spacing w:after="34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Ilekroć mowa jest w </w:t>
      </w:r>
      <w:r w:rsidRPr="00CC00D5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09652A" w:rsidRPr="00CC00D5">
        <w:rPr>
          <w:rFonts w:asciiTheme="minorHAnsi" w:hAnsiTheme="minorHAnsi" w:cstheme="minorHAnsi"/>
          <w:color w:val="auto"/>
          <w:sz w:val="24"/>
          <w:szCs w:val="24"/>
        </w:rPr>
        <w:t>o</w:t>
      </w:r>
      <w:r w:rsidRPr="00CC00D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56A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rojektowej dotyczy to zarówno całości, jak jej części.</w:t>
      </w:r>
    </w:p>
    <w:p w14:paraId="2DD431E9" w14:textId="77777777" w:rsidR="00040F20" w:rsidRPr="00CC00D5" w:rsidRDefault="00BA6364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9959C9" w:rsidRPr="00CC00D5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C91A9C" w:rsidRPr="00CC00D5">
        <w:rPr>
          <w:rFonts w:asciiTheme="minorHAnsi" w:hAnsiTheme="minorHAnsi" w:cstheme="minorHAnsi"/>
          <w:sz w:val="24"/>
          <w:szCs w:val="24"/>
        </w:rPr>
        <w:t>. Zespół Projektanta</w:t>
      </w:r>
    </w:p>
    <w:p w14:paraId="408B9348" w14:textId="19FA8202" w:rsidR="00040F20" w:rsidRPr="00CC00D5" w:rsidRDefault="00C91A9C" w:rsidP="00AE68B1">
      <w:pPr>
        <w:numPr>
          <w:ilvl w:val="0"/>
          <w:numId w:val="16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zapewnia przez cały okres wykonywania </w:t>
      </w:r>
      <w:r w:rsidR="00BE20A1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rzedmiotu Umowy osoby o odpowiednich uprawnieniach i kwalifikacjach oraz w liczbie pozwalającej na prawidłowe i rzetelne wykonanie </w:t>
      </w:r>
      <w:r w:rsidR="00BE20A1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Umowy.</w:t>
      </w:r>
    </w:p>
    <w:p w14:paraId="459E109D" w14:textId="1EAB0B41" w:rsidR="00040F20" w:rsidRPr="00CC00D5" w:rsidRDefault="00C91A9C" w:rsidP="00AE68B1">
      <w:pPr>
        <w:numPr>
          <w:ilvl w:val="0"/>
          <w:numId w:val="16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zapewni udział zespołu składającego się co najmniej z osób wskazanych we ofercie w realizacji </w:t>
      </w:r>
      <w:r w:rsidR="00BE20A1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BE20A1" w:rsidRPr="00CC00D5">
        <w:rPr>
          <w:rFonts w:asciiTheme="minorHAnsi" w:hAnsiTheme="minorHAnsi" w:cstheme="minorHAnsi"/>
          <w:sz w:val="24"/>
          <w:szCs w:val="24"/>
        </w:rPr>
        <w:t>U</w:t>
      </w:r>
      <w:r w:rsidRPr="00CC00D5">
        <w:rPr>
          <w:rFonts w:asciiTheme="minorHAnsi" w:hAnsiTheme="minorHAnsi" w:cstheme="minorHAnsi"/>
          <w:sz w:val="24"/>
          <w:szCs w:val="24"/>
        </w:rPr>
        <w:t xml:space="preserve">mowy. Zespół ten może być zmieniony za zgodą </w:t>
      </w:r>
      <w:r w:rsidR="00BE20A1" w:rsidRPr="00CC00D5">
        <w:rPr>
          <w:rFonts w:asciiTheme="minorHAnsi" w:hAnsiTheme="minorHAnsi" w:cstheme="minorHAnsi"/>
          <w:sz w:val="24"/>
          <w:szCs w:val="24"/>
        </w:rPr>
        <w:t>Z</w:t>
      </w:r>
      <w:r w:rsidRPr="00CC00D5">
        <w:rPr>
          <w:rFonts w:asciiTheme="minorHAnsi" w:hAnsiTheme="minorHAnsi" w:cstheme="minorHAnsi"/>
          <w:sz w:val="24"/>
          <w:szCs w:val="24"/>
        </w:rPr>
        <w:t>amawiającego.</w:t>
      </w:r>
    </w:p>
    <w:p w14:paraId="5BF0409C" w14:textId="77777777" w:rsidR="00040F20" w:rsidRPr="00CC00D5" w:rsidRDefault="00C91A9C" w:rsidP="00AE68B1">
      <w:pPr>
        <w:numPr>
          <w:ilvl w:val="0"/>
          <w:numId w:val="16"/>
        </w:numPr>
        <w:spacing w:after="6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odpowiada za działanie osób w zespole jak za działania i zaniechania własne, bez względu na rodzaj stosunku łączącego Projektanta z tymi osobami.</w:t>
      </w:r>
    </w:p>
    <w:p w14:paraId="2AEB77E4" w14:textId="77777777" w:rsidR="00040F20" w:rsidRPr="00CC00D5" w:rsidRDefault="00C91A9C" w:rsidP="00AE68B1">
      <w:pPr>
        <w:numPr>
          <w:ilvl w:val="0"/>
          <w:numId w:val="16"/>
        </w:numPr>
        <w:spacing w:after="15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 skład zespołu Projektanta wchodzą następujące osoby </w:t>
      </w:r>
      <w:r w:rsidR="00B229EF" w:rsidRPr="00CC00D5">
        <w:rPr>
          <w:rFonts w:asciiTheme="minorHAnsi" w:hAnsiTheme="minorHAnsi" w:cstheme="minorHAnsi"/>
          <w:sz w:val="24"/>
          <w:szCs w:val="24"/>
        </w:rPr>
        <w:t>:</w:t>
      </w:r>
    </w:p>
    <w:p w14:paraId="266329CA" w14:textId="77777777" w:rsidR="00040F20" w:rsidRPr="00CC00D5" w:rsidRDefault="00C91A9C" w:rsidP="001C0734">
      <w:pPr>
        <w:numPr>
          <w:ilvl w:val="1"/>
          <w:numId w:val="16"/>
        </w:numPr>
        <w:spacing w:after="197" w:line="276" w:lineRule="auto"/>
        <w:ind w:left="0" w:right="142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( Imię i Nazwisko), </w:t>
      </w:r>
      <w:r w:rsidR="00AE68B1" w:rsidRPr="00CC00D5">
        <w:rPr>
          <w:rFonts w:asciiTheme="minorHAnsi" w:hAnsiTheme="minorHAnsi" w:cstheme="minorHAnsi"/>
          <w:sz w:val="24"/>
          <w:szCs w:val="24"/>
        </w:rPr>
        <w:t xml:space="preserve">…………………….. </w:t>
      </w:r>
      <w:r w:rsidRPr="00CC00D5">
        <w:rPr>
          <w:rFonts w:asciiTheme="minorHAnsi" w:hAnsiTheme="minorHAnsi" w:cstheme="minorHAnsi"/>
          <w:sz w:val="24"/>
          <w:szCs w:val="24"/>
        </w:rPr>
        <w:t>tel.: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>.</w:t>
      </w:r>
      <w:r w:rsidR="00AE68B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e-mail: Nr uprawnień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……. </w:t>
      </w:r>
      <w:r w:rsidRPr="00CC00D5">
        <w:rPr>
          <w:rFonts w:asciiTheme="minorHAnsi" w:hAnsiTheme="minorHAnsi" w:cstheme="minorHAnsi"/>
          <w:sz w:val="24"/>
          <w:szCs w:val="24"/>
        </w:rPr>
        <w:t>uprawnienia budowlane do projektowania bez ograniczeń w specjalności architektonicznej</w:t>
      </w:r>
    </w:p>
    <w:p w14:paraId="4546FA8E" w14:textId="77777777" w:rsidR="00040F20" w:rsidRPr="00CC00D5" w:rsidRDefault="00C91A9C" w:rsidP="00AE68B1">
      <w:pPr>
        <w:numPr>
          <w:ilvl w:val="1"/>
          <w:numId w:val="16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( Imię i Nazwisko), tel.: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>………</w:t>
      </w:r>
      <w:r w:rsidR="00AE68B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e-mail: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……… </w:t>
      </w:r>
      <w:r w:rsidRPr="00CC00D5">
        <w:rPr>
          <w:rFonts w:asciiTheme="minorHAnsi" w:hAnsiTheme="minorHAnsi" w:cstheme="minorHAnsi"/>
          <w:sz w:val="24"/>
          <w:szCs w:val="24"/>
        </w:rPr>
        <w:t xml:space="preserve">Nr uprawnień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….…… </w:t>
      </w:r>
      <w:r w:rsidRPr="00CC00D5">
        <w:rPr>
          <w:rFonts w:asciiTheme="minorHAnsi" w:hAnsiTheme="minorHAnsi" w:cstheme="minorHAnsi"/>
          <w:sz w:val="24"/>
          <w:szCs w:val="24"/>
        </w:rPr>
        <w:t xml:space="preserve">uprawnienia budowlane do projektowania </w:t>
      </w:r>
      <w:r w:rsidR="00874F9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 w specjalności instalacyjnej w zakresie sieci, instalacji i urządzeń cieplnych, wentylacyjnych, wodociągowych i kanalizacyjnych,</w:t>
      </w:r>
    </w:p>
    <w:p w14:paraId="4F070110" w14:textId="77777777" w:rsidR="00040F20" w:rsidRPr="00CC00D5" w:rsidRDefault="00C91A9C" w:rsidP="00AE68B1">
      <w:pPr>
        <w:numPr>
          <w:ilvl w:val="1"/>
          <w:numId w:val="16"/>
        </w:numPr>
        <w:spacing w:after="1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( Imię i Nazwisko), tel.: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……….. </w:t>
      </w:r>
      <w:r w:rsidRPr="00CC00D5">
        <w:rPr>
          <w:rFonts w:asciiTheme="minorHAnsi" w:hAnsiTheme="minorHAnsi" w:cstheme="minorHAnsi"/>
          <w:sz w:val="24"/>
          <w:szCs w:val="24"/>
        </w:rPr>
        <w:t xml:space="preserve">e-mail: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…………. </w:t>
      </w:r>
      <w:r w:rsidRPr="00CC00D5">
        <w:rPr>
          <w:rFonts w:asciiTheme="minorHAnsi" w:hAnsiTheme="minorHAnsi" w:cstheme="minorHAnsi"/>
          <w:sz w:val="24"/>
          <w:szCs w:val="24"/>
        </w:rPr>
        <w:t xml:space="preserve">Nr uprawnień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 xml:space="preserve">………. </w:t>
      </w:r>
      <w:r w:rsidRPr="00CC00D5">
        <w:rPr>
          <w:rFonts w:asciiTheme="minorHAnsi" w:hAnsiTheme="minorHAnsi" w:cstheme="minorHAnsi"/>
          <w:sz w:val="24"/>
          <w:szCs w:val="24"/>
        </w:rPr>
        <w:t xml:space="preserve">uprawnienia budowlane do projektowania </w:t>
      </w:r>
      <w:r w:rsidR="00874F9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 w specjalności instalacyjnej w zakresie sieci, instalacji i urządzeń elektrycznych i elektroenergetycznych,</w:t>
      </w:r>
    </w:p>
    <w:p w14:paraId="5AC096BB" w14:textId="77777777" w:rsidR="00874F91" w:rsidRPr="00CC00D5" w:rsidRDefault="00874F91" w:rsidP="00AE68B1">
      <w:pPr>
        <w:spacing w:after="1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9636E8F" w14:textId="77777777" w:rsidR="00040F20" w:rsidRPr="00CC00D5" w:rsidRDefault="00874F91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6840A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6840AB" w:rsidRPr="00CC00D5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9959C9" w:rsidRPr="00CC00D5">
        <w:rPr>
          <w:rFonts w:asciiTheme="minorHAnsi" w:hAnsiTheme="minorHAnsi" w:cstheme="minorHAnsi"/>
          <w:b/>
          <w:bCs/>
          <w:sz w:val="24"/>
          <w:szCs w:val="24"/>
        </w:rPr>
        <w:t>11</w:t>
      </w:r>
      <w:r w:rsidR="00C91A9C" w:rsidRPr="00CC00D5">
        <w:rPr>
          <w:rFonts w:asciiTheme="minorHAnsi" w:hAnsiTheme="minorHAnsi" w:cstheme="minorHAnsi"/>
          <w:sz w:val="24"/>
          <w:szCs w:val="24"/>
        </w:rPr>
        <w:t>. Wynagrodzenie oraz forma płatności</w:t>
      </w:r>
    </w:p>
    <w:p w14:paraId="669529A1" w14:textId="77777777" w:rsidR="00040F20" w:rsidRPr="00CC00D5" w:rsidRDefault="00EB17BE" w:rsidP="00AE68B1">
      <w:pPr>
        <w:spacing w:after="173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1.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Całkowite wynagrodzenie ryczałtowe Projektanta z tytułu wykonania </w:t>
      </w:r>
      <w:r w:rsidR="002B15A6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>rzedmiotu Umowy wynosi</w:t>
      </w:r>
      <w:bookmarkStart w:id="7" w:name="_Hlk66705199"/>
      <w:bookmarkStart w:id="8" w:name="_Hlk67059520"/>
      <w:r w:rsidR="00C91A9C" w:rsidRPr="00CC00D5">
        <w:rPr>
          <w:rFonts w:asciiTheme="minorHAnsi" w:hAnsiTheme="minorHAnsi" w:cstheme="minorHAnsi"/>
          <w:sz w:val="24"/>
          <w:szCs w:val="24"/>
        </w:rPr>
        <w:t xml:space="preserve"> (z oferty), </w:t>
      </w:r>
      <w:r w:rsidR="006840AB" w:rsidRPr="00CC00D5">
        <w:rPr>
          <w:rFonts w:asciiTheme="minorHAnsi" w:hAnsiTheme="minorHAnsi" w:cstheme="minorHAnsi"/>
          <w:sz w:val="24"/>
          <w:szCs w:val="24"/>
        </w:rPr>
        <w:t xml:space="preserve">brutto………….. </w:t>
      </w:r>
    </w:p>
    <w:bookmarkEnd w:id="7"/>
    <w:bookmarkEnd w:id="8"/>
    <w:p w14:paraId="036B02D9" w14:textId="22DB7A95" w:rsidR="00040F20" w:rsidRPr="00CC00D5" w:rsidRDefault="00314298" w:rsidP="00AE68B1">
      <w:pPr>
        <w:tabs>
          <w:tab w:val="left" w:pos="284"/>
        </w:tabs>
        <w:spacing w:after="73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2.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Wynagrodzenie o którym mowa w ust. </w:t>
      </w:r>
      <w:r w:rsidR="00A357F5" w:rsidRPr="00CC00D5">
        <w:rPr>
          <w:rFonts w:asciiTheme="minorHAnsi" w:hAnsiTheme="minorHAnsi" w:cstheme="minorHAnsi"/>
          <w:sz w:val="24"/>
          <w:szCs w:val="24"/>
        </w:rPr>
        <w:t>1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stanowi wynagrodzenie ryczałtowe i obejmuje pełne wynagrodzenie Projektanta za całkowite i kompletne wykonanie </w:t>
      </w:r>
      <w:r w:rsidR="00BE20A1" w:rsidRPr="00CC00D5">
        <w:rPr>
          <w:rFonts w:asciiTheme="minorHAnsi" w:hAnsiTheme="minorHAnsi" w:cstheme="minorHAnsi"/>
          <w:sz w:val="24"/>
          <w:szCs w:val="24"/>
        </w:rPr>
        <w:t>Przedmiotu U</w:t>
      </w:r>
      <w:r w:rsidR="001A7DBD" w:rsidRPr="00CC00D5">
        <w:rPr>
          <w:rFonts w:asciiTheme="minorHAnsi" w:hAnsiTheme="minorHAnsi" w:cstheme="minorHAnsi"/>
          <w:sz w:val="24"/>
          <w:szCs w:val="24"/>
        </w:rPr>
        <w:t>mowy</w:t>
      </w:r>
      <w:r w:rsidR="00B2610F" w:rsidRPr="00CC00D5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B2610F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8EDE3" w14:textId="188B72A1" w:rsidR="00040F20" w:rsidRPr="00CC00D5" w:rsidRDefault="00186BD9" w:rsidP="00AE68B1">
      <w:pPr>
        <w:spacing w:after="10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3</w:t>
      </w:r>
      <w:r w:rsidR="002C0BEB" w:rsidRPr="00CC00D5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Wynagrodzenie wskazane w ust. </w:t>
      </w:r>
      <w:r w:rsidR="002C0BEB" w:rsidRPr="00CC00D5">
        <w:rPr>
          <w:rFonts w:asciiTheme="minorHAnsi" w:hAnsiTheme="minorHAnsi" w:cstheme="minorHAnsi"/>
          <w:sz w:val="24"/>
          <w:szCs w:val="24"/>
        </w:rPr>
        <w:t>1.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obejmuje wszystkie elementy </w:t>
      </w:r>
      <w:r w:rsidR="00314298" w:rsidRPr="00CC00D5">
        <w:rPr>
          <w:rFonts w:asciiTheme="minorHAnsi" w:hAnsiTheme="minorHAnsi" w:cstheme="minorHAnsi"/>
          <w:sz w:val="24"/>
          <w:szCs w:val="24"/>
        </w:rPr>
        <w:t xml:space="preserve"> i etapy</w:t>
      </w:r>
      <w:r w:rsidRPr="00CC00D5">
        <w:rPr>
          <w:rFonts w:asciiTheme="minorHAnsi" w:hAnsiTheme="minorHAnsi" w:cstheme="minorHAnsi"/>
          <w:sz w:val="24"/>
          <w:szCs w:val="24"/>
        </w:rPr>
        <w:t xml:space="preserve"> (wymienione w § 4.</w:t>
      </w:r>
      <w:r w:rsidR="001A7DBD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Pr="00CC00D5">
        <w:rPr>
          <w:rFonts w:asciiTheme="minorHAnsi" w:hAnsiTheme="minorHAnsi" w:cstheme="minorHAnsi"/>
          <w:sz w:val="24"/>
          <w:szCs w:val="24"/>
        </w:rPr>
        <w:t xml:space="preserve">pkt 1). </w:t>
      </w:r>
      <w:r w:rsidR="00314298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niezbędne do wykonania </w:t>
      </w:r>
      <w:r w:rsidR="00BE20A1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BE20A1" w:rsidRPr="00CC00D5">
        <w:rPr>
          <w:rFonts w:asciiTheme="minorHAnsi" w:hAnsiTheme="minorHAnsi" w:cstheme="minorHAnsi"/>
          <w:sz w:val="24"/>
          <w:szCs w:val="24"/>
        </w:rPr>
        <w:t>U</w:t>
      </w:r>
      <w:r w:rsidR="00C91A9C" w:rsidRPr="00CC00D5">
        <w:rPr>
          <w:rFonts w:asciiTheme="minorHAnsi" w:hAnsiTheme="minorHAnsi" w:cstheme="minorHAnsi"/>
          <w:sz w:val="24"/>
          <w:szCs w:val="24"/>
        </w:rPr>
        <w:t>mowy, uwzględniające wnikliwą i całościową znajomość przedmiotu inwestycji oraz wszelkie standardy a także obejmuje wszelkie ryzyka oraz uwzględnia wszystkie koszty, w tym także m. in.:</w:t>
      </w:r>
    </w:p>
    <w:p w14:paraId="5DAAFA00" w14:textId="77777777" w:rsidR="00040F20" w:rsidRPr="00CC00D5" w:rsidRDefault="00C91A9C" w:rsidP="00AE68B1">
      <w:pPr>
        <w:numPr>
          <w:ilvl w:val="1"/>
          <w:numId w:val="17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wszelkie wydatki ponoszone przez Projektanta celem sprawowania nadzoru autorskiego,</w:t>
      </w:r>
    </w:p>
    <w:p w14:paraId="0345B85B" w14:textId="77777777" w:rsidR="00040F20" w:rsidRPr="00CC00D5" w:rsidRDefault="00C91A9C" w:rsidP="00AE68B1">
      <w:pPr>
        <w:numPr>
          <w:ilvl w:val="1"/>
          <w:numId w:val="17"/>
        </w:numPr>
        <w:spacing w:after="54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koszty ponoszone przez Projektanta z tytułu dojazdów na teren budowy,</w:t>
      </w:r>
    </w:p>
    <w:p w14:paraId="24BE332F" w14:textId="77777777" w:rsidR="00040F20" w:rsidRPr="001078CD" w:rsidRDefault="00C91A9C" w:rsidP="00AE68B1">
      <w:pPr>
        <w:numPr>
          <w:ilvl w:val="1"/>
          <w:numId w:val="17"/>
        </w:numPr>
        <w:spacing w:after="6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078CD">
        <w:rPr>
          <w:rFonts w:asciiTheme="minorHAnsi" w:hAnsiTheme="minorHAnsi" w:cstheme="minorHAnsi"/>
          <w:sz w:val="24"/>
          <w:szCs w:val="24"/>
        </w:rPr>
        <w:t>koszty pobytu na budowie,</w:t>
      </w:r>
    </w:p>
    <w:p w14:paraId="2FBE476D" w14:textId="77777777" w:rsidR="00040F20" w:rsidRPr="00CC00D5" w:rsidRDefault="000A568A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4.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Określone w ust. </w:t>
      </w:r>
      <w:r w:rsidR="00B2610F" w:rsidRPr="00CC00D5">
        <w:rPr>
          <w:rFonts w:asciiTheme="minorHAnsi" w:hAnsiTheme="minorHAnsi" w:cstheme="minorHAnsi"/>
          <w:sz w:val="24"/>
          <w:szCs w:val="24"/>
        </w:rPr>
        <w:t>1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wynagrodzenie jest niezmienne przez cały okres obowiązywania niniejszej umowy, bez względu na faktyczne terminy odbiorów końcowych przedmiotu zamówienia od Wykonawcy</w:t>
      </w:r>
      <w:r w:rsidR="009959C9" w:rsidRPr="00CC00D5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9959C9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C6F7AA" w14:textId="77777777" w:rsidR="00040F20" w:rsidRPr="00CC00D5" w:rsidRDefault="000A568A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5.</w:t>
      </w:r>
      <w:r w:rsidR="00C91A9C" w:rsidRPr="00CC00D5">
        <w:rPr>
          <w:rFonts w:asciiTheme="minorHAnsi" w:hAnsiTheme="minorHAnsi" w:cstheme="minorHAnsi"/>
          <w:sz w:val="24"/>
          <w:szCs w:val="24"/>
        </w:rPr>
        <w:t>Wynagrodzenie określone w ust. 1 zawiera wynagrodzenie należne z tytułu przeniesienia praw autorskich majątkowych</w:t>
      </w:r>
      <w:r w:rsidR="0009652A" w:rsidRPr="00CC00D5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09652A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181125" w14:textId="3EE2C458" w:rsidR="00040F20" w:rsidRPr="00CC00D5" w:rsidRDefault="000A568A" w:rsidP="00AE68B1">
      <w:pPr>
        <w:spacing w:after="99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6.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Wynagrodzenie płatne będzie na podstawie prawidłowo wystawionej faktury VAT na rachunek bankowy Projektanta wskazany na fakturze w terminie </w:t>
      </w:r>
      <w:r w:rsidRPr="00CC00D5">
        <w:rPr>
          <w:rFonts w:asciiTheme="minorHAnsi" w:hAnsiTheme="minorHAnsi" w:cstheme="minorHAnsi"/>
          <w:sz w:val="24"/>
          <w:szCs w:val="24"/>
        </w:rPr>
        <w:t xml:space="preserve">do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30 dni od daty dostarczenia prawidłowo wystawionej faktury VAT. Do faktury należy dołączyć kopię Protokołu </w:t>
      </w:r>
      <w:r w:rsidR="00E70D5D" w:rsidRPr="00CC00D5">
        <w:rPr>
          <w:rFonts w:asciiTheme="minorHAnsi" w:hAnsiTheme="minorHAnsi" w:cstheme="minorHAnsi"/>
          <w:sz w:val="24"/>
          <w:szCs w:val="24"/>
        </w:rPr>
        <w:t>zdawczo-odbiorczego D</w:t>
      </w:r>
      <w:r w:rsidR="007C7E4F" w:rsidRPr="00CC00D5">
        <w:rPr>
          <w:rFonts w:asciiTheme="minorHAnsi" w:hAnsiTheme="minorHAnsi" w:cstheme="minorHAnsi"/>
          <w:sz w:val="24"/>
          <w:szCs w:val="24"/>
        </w:rPr>
        <w:t>okumentacji projektowej</w:t>
      </w:r>
      <w:r w:rsidR="00C91A9C" w:rsidRPr="00CC00D5">
        <w:rPr>
          <w:rFonts w:asciiTheme="minorHAnsi" w:hAnsiTheme="minorHAnsi" w:cstheme="minorHAnsi"/>
          <w:sz w:val="24"/>
          <w:szCs w:val="24"/>
        </w:rPr>
        <w:t>.</w:t>
      </w:r>
    </w:p>
    <w:p w14:paraId="6B5690DB" w14:textId="77777777" w:rsidR="00040F20" w:rsidRPr="00CC00D5" w:rsidRDefault="000A568A" w:rsidP="00AE68B1">
      <w:pPr>
        <w:spacing w:after="102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7.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Projektant oświadcza, że jest płatnikiem podatku VAT o numerze identyfikacyjnym NIP: 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>………..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REGON:</w:t>
      </w:r>
      <w:r w:rsidR="00AE68B1" w:rsidRPr="00CC00D5">
        <w:rPr>
          <w:rFonts w:asciiTheme="minorHAnsi" w:hAnsiTheme="minorHAnsi" w:cstheme="minorHAnsi"/>
          <w:noProof/>
          <w:sz w:val="24"/>
          <w:szCs w:val="24"/>
        </w:rPr>
        <w:t>………….</w:t>
      </w:r>
    </w:p>
    <w:p w14:paraId="73000848" w14:textId="77777777" w:rsidR="00040F20" w:rsidRPr="00CC00D5" w:rsidRDefault="000A568A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8.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Zamawiający oświadcza, że jest płatnikiem podatku VAT o numerze identyfikacyjnym NIP: </w:t>
      </w:r>
      <w:r w:rsidR="00874F91" w:rsidRPr="00CC00D5">
        <w:rPr>
          <w:rFonts w:asciiTheme="minorHAnsi" w:hAnsiTheme="minorHAnsi" w:cstheme="minorHAnsi"/>
          <w:sz w:val="24"/>
          <w:szCs w:val="24"/>
        </w:rPr>
        <w:t>919-17-35-733</w:t>
      </w:r>
      <w:r w:rsidR="00C91A9C" w:rsidRPr="00CC00D5">
        <w:rPr>
          <w:rFonts w:asciiTheme="minorHAnsi" w:hAnsiTheme="minorHAnsi" w:cstheme="minorHAnsi"/>
          <w:sz w:val="24"/>
          <w:szCs w:val="24"/>
        </w:rPr>
        <w:t>.</w:t>
      </w:r>
    </w:p>
    <w:p w14:paraId="634AB38E" w14:textId="77777777" w:rsidR="00040F20" w:rsidRPr="00CC00D5" w:rsidRDefault="000A568A" w:rsidP="00AE68B1">
      <w:pPr>
        <w:spacing w:after="10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9.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Faktura VAT winna być wystawiona na Gminę </w:t>
      </w:r>
      <w:r w:rsidR="00874F91" w:rsidRPr="00CC00D5">
        <w:rPr>
          <w:rFonts w:asciiTheme="minorHAnsi" w:hAnsiTheme="minorHAnsi" w:cstheme="minorHAnsi"/>
          <w:sz w:val="24"/>
          <w:szCs w:val="24"/>
        </w:rPr>
        <w:t>Hrubieszów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, </w:t>
      </w:r>
      <w:r w:rsidR="00874F91" w:rsidRPr="00CC00D5">
        <w:rPr>
          <w:rFonts w:asciiTheme="minorHAnsi" w:hAnsiTheme="minorHAnsi" w:cstheme="minorHAnsi"/>
          <w:sz w:val="24"/>
          <w:szCs w:val="24"/>
        </w:rPr>
        <w:t>22-500 Hrubieszów  ul. B. Prusa 8.</w:t>
      </w:r>
    </w:p>
    <w:p w14:paraId="43D74319" w14:textId="77777777" w:rsidR="00040F20" w:rsidRPr="00CC00D5" w:rsidRDefault="000A568A" w:rsidP="00AE68B1">
      <w:pPr>
        <w:spacing w:after="10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10.</w:t>
      </w:r>
      <w:r w:rsidR="00874F91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Zamawiający upoważnia Projektanta do wystawienia faktury bez podpisu osób upoważnionych ze swojej strony.</w:t>
      </w:r>
    </w:p>
    <w:p w14:paraId="3436013B" w14:textId="77777777" w:rsidR="00040F20" w:rsidRPr="00CC00D5" w:rsidRDefault="000A568A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>11.</w:t>
      </w:r>
      <w:r w:rsidR="00C91A9C" w:rsidRPr="00CC00D5">
        <w:rPr>
          <w:rFonts w:asciiTheme="minorHAnsi" w:hAnsiTheme="minorHAnsi" w:cstheme="minorHAnsi"/>
          <w:sz w:val="24"/>
          <w:szCs w:val="24"/>
        </w:rPr>
        <w:t>Faktura VAT wystawiona bezpodstawnie lub nieprawidłowo musi być skorygowana przez Projektanta fakturą korygującą wraz z załącznikami. Termin płatności rozpoczyna swój bieg od dnia otrzymania przez Zamawiającego faktury korygującej.</w:t>
      </w:r>
    </w:p>
    <w:p w14:paraId="16DA0489" w14:textId="77777777" w:rsidR="00040F20" w:rsidRPr="00CC00D5" w:rsidRDefault="000A568A" w:rsidP="00AE68B1">
      <w:pPr>
        <w:spacing w:after="10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12.</w:t>
      </w:r>
      <w:r w:rsidR="00C91A9C" w:rsidRPr="00CC00D5">
        <w:rPr>
          <w:rFonts w:asciiTheme="minorHAnsi" w:hAnsiTheme="minorHAnsi" w:cstheme="minorHAnsi"/>
          <w:sz w:val="24"/>
          <w:szCs w:val="24"/>
        </w:rPr>
        <w:t>Jeżeli koniec terminu płatności przypada na dzień ustawowo wolny od pracy, wówczas termin zapłaty upływa w dniu, który jest najbliższym dniem roboczym.</w:t>
      </w:r>
    </w:p>
    <w:p w14:paraId="44ECB5EA" w14:textId="67623532" w:rsidR="00040F20" w:rsidRPr="00CC00D5" w:rsidRDefault="000A568A" w:rsidP="00AE68B1">
      <w:pPr>
        <w:spacing w:after="497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13.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Zamawiający nie dopuszcza możliwości przelewu wierzytelności Projektanta z tytułu realizacji </w:t>
      </w:r>
      <w:r w:rsidR="00E70D5D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rzedmiotu </w:t>
      </w:r>
      <w:r w:rsidR="00E70D5D" w:rsidRPr="00CC00D5">
        <w:rPr>
          <w:rFonts w:asciiTheme="minorHAnsi" w:hAnsiTheme="minorHAnsi" w:cstheme="minorHAnsi"/>
          <w:sz w:val="24"/>
          <w:szCs w:val="24"/>
        </w:rPr>
        <w:t>U</w:t>
      </w:r>
      <w:r w:rsidR="00C91A9C" w:rsidRPr="00CC00D5">
        <w:rPr>
          <w:rFonts w:asciiTheme="minorHAnsi" w:hAnsiTheme="minorHAnsi" w:cstheme="minorHAnsi"/>
          <w:sz w:val="24"/>
          <w:szCs w:val="24"/>
        </w:rPr>
        <w:t>mowy na osoby trzecie.</w:t>
      </w:r>
    </w:p>
    <w:p w14:paraId="480BAA0C" w14:textId="77777777" w:rsidR="00040F20" w:rsidRPr="00CC00D5" w:rsidRDefault="009959C9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12.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Rękojmia</w:t>
      </w:r>
    </w:p>
    <w:p w14:paraId="0287789D" w14:textId="77777777" w:rsidR="00040F20" w:rsidRPr="00CC00D5" w:rsidRDefault="00C91A9C" w:rsidP="00AE68B1">
      <w:pPr>
        <w:numPr>
          <w:ilvl w:val="0"/>
          <w:numId w:val="19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Zamawiającemu służą wobec Projektanta uprawnienia z tytułu rękojmi za wady fizyczne i prawne </w:t>
      </w:r>
      <w:r w:rsidR="00761855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761855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 xml:space="preserve">rojektowej bez względu na uzyskanie akceptacji </w:t>
      </w:r>
      <w:r w:rsidR="007F189D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okumentacji przez Zamawiającego.</w:t>
      </w:r>
    </w:p>
    <w:p w14:paraId="222AC1E1" w14:textId="59327C70" w:rsidR="00040F20" w:rsidRPr="00CC00D5" w:rsidRDefault="00C91A9C" w:rsidP="00AE68B1">
      <w:pPr>
        <w:numPr>
          <w:ilvl w:val="0"/>
          <w:numId w:val="19"/>
        </w:numPr>
        <w:spacing w:after="102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Odpowiedzialność Projektanta z tytułu rękojmi za wady fizyczne i prawne przedmiotu Umowy ustaje po upływie okresu </w:t>
      </w:r>
      <w:r w:rsidR="0082043A" w:rsidRPr="00CC00D5">
        <w:rPr>
          <w:rFonts w:asciiTheme="minorHAnsi" w:hAnsiTheme="minorHAnsi" w:cstheme="minorHAnsi"/>
          <w:sz w:val="24"/>
          <w:szCs w:val="24"/>
        </w:rPr>
        <w:t>36</w:t>
      </w:r>
      <w:r w:rsidRPr="00CC00D5">
        <w:rPr>
          <w:rFonts w:asciiTheme="minorHAnsi" w:hAnsiTheme="minorHAnsi" w:cstheme="minorHAnsi"/>
          <w:sz w:val="24"/>
          <w:szCs w:val="24"/>
        </w:rPr>
        <w:t xml:space="preserve"> miesięcy od dnia podpisania Protokołu </w:t>
      </w:r>
      <w:r w:rsidR="006D3FC3" w:rsidRPr="00CC00D5">
        <w:rPr>
          <w:rFonts w:asciiTheme="minorHAnsi" w:hAnsiTheme="minorHAnsi" w:cstheme="minorHAnsi"/>
          <w:sz w:val="24"/>
          <w:szCs w:val="24"/>
        </w:rPr>
        <w:t>zdawczo-odbiorczego D</w:t>
      </w:r>
      <w:r w:rsidR="00874F91" w:rsidRPr="00CC00D5">
        <w:rPr>
          <w:rFonts w:asciiTheme="minorHAnsi" w:hAnsiTheme="minorHAnsi" w:cstheme="minorHAnsi"/>
          <w:sz w:val="24"/>
          <w:szCs w:val="24"/>
        </w:rPr>
        <w:t>okumentacji,</w:t>
      </w:r>
      <w:r w:rsidRPr="00CC00D5">
        <w:rPr>
          <w:rFonts w:asciiTheme="minorHAnsi" w:hAnsiTheme="minorHAnsi" w:cstheme="minorHAnsi"/>
          <w:sz w:val="24"/>
          <w:szCs w:val="24"/>
        </w:rPr>
        <w:t xml:space="preserve"> bez uwag.</w:t>
      </w:r>
    </w:p>
    <w:p w14:paraId="5D5C99F9" w14:textId="3D9FC01E" w:rsidR="00040F20" w:rsidRPr="00CC00D5" w:rsidRDefault="00C91A9C" w:rsidP="00AE68B1">
      <w:pPr>
        <w:numPr>
          <w:ilvl w:val="0"/>
          <w:numId w:val="19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 przypadku odstąpienia od Umowy przez którakolwiek ze Stron, rękojmia za wady fizyczne przysługuje za wykonaną i odebraną </w:t>
      </w:r>
      <w:r w:rsidR="006D3FC3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>okumentację projektową.</w:t>
      </w:r>
    </w:p>
    <w:p w14:paraId="448BD001" w14:textId="77777777" w:rsidR="00040F20" w:rsidRPr="00CC00D5" w:rsidRDefault="00C91A9C" w:rsidP="00AE68B1">
      <w:pPr>
        <w:numPr>
          <w:ilvl w:val="0"/>
          <w:numId w:val="19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Jeżeli zostaną stwierdzone błędy lub braki w dokumentacji, Zamawiający wyznaczy 7 dniowy termin na usunięcie tych błędów lub braków. Po upływie tego terminu Zamawiającemu będzie przysługiwało prawo do naliczenia kar umownych według dalszych postanowień Umowy niezależnie od uprawnień ustawowych z tytułu rękojmi.</w:t>
      </w:r>
    </w:p>
    <w:p w14:paraId="42B79B71" w14:textId="77777777" w:rsidR="00040F20" w:rsidRPr="00CC00D5" w:rsidRDefault="000C66A1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13.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Kary umowne</w:t>
      </w:r>
    </w:p>
    <w:p w14:paraId="18D3192B" w14:textId="77777777" w:rsidR="00040F20" w:rsidRPr="00CC00D5" w:rsidRDefault="00C91A9C" w:rsidP="00AE68B1">
      <w:pPr>
        <w:numPr>
          <w:ilvl w:val="0"/>
          <w:numId w:val="20"/>
        </w:numPr>
        <w:spacing w:after="10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zapłaci Zamawiającemu karę umowną w przypadku:</w:t>
      </w:r>
    </w:p>
    <w:p w14:paraId="7579354C" w14:textId="0959B660" w:rsidR="00040F20" w:rsidRPr="00CC00D5" w:rsidRDefault="00C91A9C" w:rsidP="00AE68B1">
      <w:pPr>
        <w:numPr>
          <w:ilvl w:val="1"/>
          <w:numId w:val="20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zwłoki w wykonaniu </w:t>
      </w:r>
      <w:r w:rsidR="006D3FC3" w:rsidRPr="00CC00D5">
        <w:rPr>
          <w:rFonts w:asciiTheme="minorHAnsi" w:hAnsiTheme="minorHAnsi" w:cstheme="minorHAnsi"/>
          <w:sz w:val="24"/>
          <w:szCs w:val="24"/>
        </w:rPr>
        <w:t>D</w:t>
      </w:r>
      <w:r w:rsidRPr="00CC00D5">
        <w:rPr>
          <w:rFonts w:asciiTheme="minorHAnsi" w:hAnsiTheme="minorHAnsi" w:cstheme="minorHAnsi"/>
          <w:sz w:val="24"/>
          <w:szCs w:val="24"/>
        </w:rPr>
        <w:t xml:space="preserve">okumentacji projektowej przewidzianej do wykonania w danym etapie - w wysokości równej </w:t>
      </w:r>
      <w:r w:rsidR="001078CD">
        <w:rPr>
          <w:rFonts w:asciiTheme="minorHAnsi" w:hAnsiTheme="minorHAnsi" w:cstheme="minorHAnsi"/>
          <w:sz w:val="24"/>
          <w:szCs w:val="24"/>
        </w:rPr>
        <w:t>0,1%</w:t>
      </w:r>
      <w:r w:rsidRPr="001078CD">
        <w:rPr>
          <w:rFonts w:asciiTheme="minorHAnsi" w:hAnsiTheme="minorHAnsi" w:cstheme="minorHAnsi"/>
          <w:sz w:val="24"/>
          <w:szCs w:val="24"/>
        </w:rPr>
        <w:t xml:space="preserve"> </w:t>
      </w:r>
      <w:r w:rsidR="00600EFA" w:rsidRPr="00600EFA">
        <w:rPr>
          <w:rFonts w:asciiTheme="minorHAnsi" w:hAnsiTheme="minorHAnsi" w:cstheme="minorHAnsi"/>
          <w:sz w:val="24"/>
          <w:szCs w:val="24"/>
        </w:rPr>
        <w:t xml:space="preserve">wynagrodzenia umownego brutto </w:t>
      </w:r>
      <w:r w:rsidR="00CF1600">
        <w:rPr>
          <w:rFonts w:asciiTheme="minorHAnsi" w:hAnsiTheme="minorHAnsi" w:cstheme="minorHAnsi"/>
          <w:sz w:val="24"/>
          <w:szCs w:val="24"/>
        </w:rPr>
        <w:t xml:space="preserve">określonego  </w:t>
      </w:r>
      <w:r w:rsidR="00CF1600" w:rsidRPr="00CF1600">
        <w:rPr>
          <w:rFonts w:asciiTheme="minorHAnsi" w:hAnsiTheme="minorHAnsi" w:cstheme="minorHAnsi"/>
          <w:sz w:val="24"/>
          <w:szCs w:val="24"/>
        </w:rPr>
        <w:t xml:space="preserve">w </w:t>
      </w:r>
      <w:r w:rsidR="00CF1600" w:rsidRPr="00CF1600">
        <w:rPr>
          <w:rFonts w:asciiTheme="minorHAnsi" w:hAnsiTheme="minorHAnsi" w:cstheme="minorHAnsi"/>
          <w:b/>
          <w:bCs/>
          <w:sz w:val="24"/>
          <w:szCs w:val="24"/>
        </w:rPr>
        <w:t>§ 11</w:t>
      </w:r>
      <w:r w:rsidR="00CF1600">
        <w:rPr>
          <w:rFonts w:asciiTheme="minorHAnsi" w:hAnsiTheme="minorHAnsi" w:cstheme="minorHAnsi"/>
          <w:sz w:val="24"/>
          <w:szCs w:val="24"/>
        </w:rPr>
        <w:t xml:space="preserve">. ust 1 Umowy </w:t>
      </w:r>
      <w:r w:rsidRPr="00CC00D5">
        <w:rPr>
          <w:rFonts w:asciiTheme="minorHAnsi" w:hAnsiTheme="minorHAnsi" w:cstheme="minorHAnsi"/>
          <w:sz w:val="24"/>
          <w:szCs w:val="24"/>
        </w:rPr>
        <w:t>za każdy dzień</w:t>
      </w:r>
      <w:r w:rsidR="00F42035" w:rsidRPr="00CC00D5">
        <w:rPr>
          <w:rFonts w:asciiTheme="minorHAnsi" w:hAnsiTheme="minorHAnsi" w:cstheme="minorHAnsi"/>
          <w:sz w:val="24"/>
          <w:szCs w:val="24"/>
        </w:rPr>
        <w:t xml:space="preserve"> zwłoki</w:t>
      </w:r>
      <w:r w:rsidRPr="00CC00D5">
        <w:rPr>
          <w:rFonts w:asciiTheme="minorHAnsi" w:hAnsiTheme="minorHAnsi" w:cstheme="minorHAnsi"/>
          <w:sz w:val="24"/>
          <w:szCs w:val="24"/>
        </w:rPr>
        <w:t xml:space="preserve">, licząc od następnego dnia po upływie terminów umownych do dnia faktycznego zakończenia realizacji danego etapu, potwierdzonego uzyskaniem protokołu </w:t>
      </w:r>
      <w:r w:rsidR="006D3FC3" w:rsidRPr="00CC00D5">
        <w:rPr>
          <w:rFonts w:asciiTheme="minorHAnsi" w:hAnsiTheme="minorHAnsi" w:cstheme="minorHAnsi"/>
          <w:sz w:val="24"/>
          <w:szCs w:val="24"/>
        </w:rPr>
        <w:t xml:space="preserve"> zdawczo-odbiorczego</w:t>
      </w:r>
      <w:r w:rsidRPr="00CC00D5">
        <w:rPr>
          <w:rFonts w:asciiTheme="minorHAnsi" w:hAnsiTheme="minorHAnsi" w:cstheme="minorHAnsi"/>
          <w:sz w:val="24"/>
          <w:szCs w:val="24"/>
        </w:rPr>
        <w:t>,</w:t>
      </w:r>
    </w:p>
    <w:p w14:paraId="45FEAB08" w14:textId="527F50DD" w:rsidR="00040F20" w:rsidRPr="00BC53DB" w:rsidRDefault="00C91A9C" w:rsidP="00AE68B1">
      <w:pPr>
        <w:numPr>
          <w:ilvl w:val="1"/>
          <w:numId w:val="20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odstąpienia od Umowy z przyczyn leżących po stronie Projektanta - w wysokości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522086" w:rsidRPr="00BC53DB">
        <w:rPr>
          <w:rFonts w:asciiTheme="minorHAnsi" w:hAnsiTheme="minorHAnsi" w:cstheme="minorHAnsi"/>
          <w:color w:val="auto"/>
          <w:sz w:val="24"/>
          <w:szCs w:val="24"/>
        </w:rPr>
        <w:t>0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% wartości całkowitego wynagrodzenia </w:t>
      </w:r>
      <w:r w:rsidR="006D3FC3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brutto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określonego w </w:t>
      </w:r>
      <w:r w:rsidR="000C66A1" w:rsidRPr="00BC53DB">
        <w:rPr>
          <w:rFonts w:asciiTheme="minorHAnsi" w:hAnsiTheme="minorHAnsi" w:cstheme="minorHAnsi"/>
          <w:b/>
          <w:bCs/>
          <w:color w:val="auto"/>
          <w:sz w:val="24"/>
          <w:szCs w:val="24"/>
        </w:rPr>
        <w:t>§ 11.</w:t>
      </w:r>
      <w:r w:rsidR="000C66A1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ust 1 Umowy;</w:t>
      </w:r>
    </w:p>
    <w:p w14:paraId="55F426A6" w14:textId="1202B104" w:rsidR="00040F20" w:rsidRPr="00BC53DB" w:rsidRDefault="00C91A9C" w:rsidP="00AE68B1">
      <w:pPr>
        <w:numPr>
          <w:ilvl w:val="1"/>
          <w:numId w:val="20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za </w:t>
      </w:r>
      <w:r w:rsidR="00DB1CC4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zwłokę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w usunięciu wad ujawnionych w toku weryfikacji dokumentacji, po podpisaniu protokołu zdawczo-odbiorczego, w wysokości 0</w:t>
      </w:r>
      <w:r w:rsidR="00600EFA" w:rsidRPr="00BC53DB">
        <w:rPr>
          <w:rFonts w:asciiTheme="minorHAnsi" w:hAnsiTheme="minorHAnsi" w:cstheme="minorHAnsi"/>
          <w:color w:val="auto"/>
          <w:sz w:val="24"/>
          <w:szCs w:val="24"/>
        </w:rPr>
        <w:t>,1% wynagrodzenia umownego brutto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F1600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określonego  w </w:t>
      </w:r>
      <w:r w:rsidR="00CF1600" w:rsidRPr="00BC53DB">
        <w:rPr>
          <w:rFonts w:asciiTheme="minorHAnsi" w:hAnsiTheme="minorHAnsi" w:cstheme="minorHAnsi"/>
          <w:b/>
          <w:bCs/>
          <w:color w:val="auto"/>
          <w:sz w:val="24"/>
          <w:szCs w:val="24"/>
        </w:rPr>
        <w:t>§ 11</w:t>
      </w:r>
      <w:r w:rsidR="00CF1600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. ust 1 Umowy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za każdy dzień 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>zwłoki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, liczonej od dnia następnego po upływie terminu wyznaczonego na usunięcie wad przez Zamawiającego</w:t>
      </w:r>
      <w:r w:rsidR="00AE68B1" w:rsidRPr="00BC53DB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6847008A" w14:textId="2A2A85E4" w:rsidR="00F42035" w:rsidRPr="00BC53DB" w:rsidRDefault="00F42035" w:rsidP="00F42035">
      <w:pPr>
        <w:numPr>
          <w:ilvl w:val="1"/>
          <w:numId w:val="20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z tytułu niespełnienia przez Wykonawcę lub podwykonawcę wymogu zatrudnienia na podstawie umowy o pracę osób wykonujących wskazane w § 2 pkt 4 czynności w wysokości 0,1 % wynagrodzenia </w:t>
      </w:r>
      <w:r w:rsidR="0019537E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umownego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brutto określonego w </w:t>
      </w:r>
      <w:r w:rsidRPr="00BC53DB">
        <w:rPr>
          <w:rFonts w:asciiTheme="minorHAnsi" w:hAnsiTheme="minorHAnsi" w:cstheme="minorHAnsi"/>
          <w:b/>
          <w:bCs/>
          <w:color w:val="auto"/>
          <w:sz w:val="24"/>
          <w:szCs w:val="24"/>
        </w:rPr>
        <w:t>§ 11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ust. 1 Umowy za każde  stwierdzone naruszenie. </w:t>
      </w:r>
    </w:p>
    <w:p w14:paraId="06ECA98B" w14:textId="77777777" w:rsidR="00F42035" w:rsidRPr="00BC53DB" w:rsidRDefault="00F42035" w:rsidP="004C65F3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030F331" w14:textId="28CBBE44" w:rsidR="00040F20" w:rsidRPr="00BC53DB" w:rsidRDefault="00C91A9C" w:rsidP="00AE68B1">
      <w:pPr>
        <w:numPr>
          <w:ilvl w:val="0"/>
          <w:numId w:val="20"/>
        </w:numPr>
        <w:spacing w:after="62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lastRenderedPageBreak/>
        <w:t>Zamawiający zapłaci Projektantowi karę umowną w wysokości 1</w:t>
      </w:r>
      <w:r w:rsidR="00522086" w:rsidRPr="00BC53DB">
        <w:rPr>
          <w:rFonts w:asciiTheme="minorHAnsi" w:hAnsiTheme="minorHAnsi" w:cstheme="minorHAnsi"/>
          <w:color w:val="auto"/>
          <w:sz w:val="24"/>
          <w:szCs w:val="24"/>
        </w:rPr>
        <w:t>0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% wartości całkowitego wynagrodzenia 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brutto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określonego w </w:t>
      </w:r>
      <w:r w:rsidR="00792CA5" w:rsidRPr="00BC53DB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§ 11.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ust 1 Umowy w przypadku odstąpienia z przyczyn leżących po stronie Zamawiającego, z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>a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wyjątkiem prawa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odstąpienia, 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>które przysługuje Zamawiającemu na podstawie ustawy z dnia 11 września 2019r. Prawo zamówień publicznych (t. j. Dz. U. z 202</w:t>
      </w:r>
      <w:r w:rsidR="0019537E" w:rsidRPr="00BC53DB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r. poz. 1</w:t>
      </w:r>
      <w:r w:rsidR="0019537E" w:rsidRPr="00BC53DB">
        <w:rPr>
          <w:rFonts w:asciiTheme="minorHAnsi" w:hAnsiTheme="minorHAnsi" w:cstheme="minorHAnsi"/>
          <w:color w:val="auto"/>
          <w:sz w:val="24"/>
          <w:szCs w:val="24"/>
        </w:rPr>
        <w:t>605</w:t>
      </w:r>
      <w:r w:rsidR="00F42035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z  późn. zm.)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0EE7365" w14:textId="77777777" w:rsidR="00040F20" w:rsidRPr="00BC53DB" w:rsidRDefault="00C91A9C" w:rsidP="00AE68B1">
      <w:pPr>
        <w:numPr>
          <w:ilvl w:val="0"/>
          <w:numId w:val="20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>Strony zastrzegają prawo do dochodzenia odszkodowania na zasadach ogólnych w przypadku gdy wysokość kar jest niższa niż wysokość poniesionej szkody.</w:t>
      </w:r>
    </w:p>
    <w:p w14:paraId="46CDC64D" w14:textId="77777777" w:rsidR="00040F20" w:rsidRPr="00BC53DB" w:rsidRDefault="00C91A9C" w:rsidP="007F028D">
      <w:pPr>
        <w:numPr>
          <w:ilvl w:val="0"/>
          <w:numId w:val="20"/>
        </w:numPr>
        <w:spacing w:after="0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>Zamawiający ma prawo do potrącenia kwot naliczonych i należnych kar umownych z przysługującego Projektantowi wynagrodzenia na co Projektant wyraża zgodę.</w:t>
      </w:r>
    </w:p>
    <w:p w14:paraId="5F3D654B" w14:textId="516C9630" w:rsidR="00BE794E" w:rsidRPr="00BC53DB" w:rsidRDefault="00BE794E" w:rsidP="00AE68B1">
      <w:pPr>
        <w:numPr>
          <w:ilvl w:val="0"/>
          <w:numId w:val="20"/>
        </w:numPr>
        <w:spacing w:after="450" w:line="276" w:lineRule="auto"/>
        <w:ind w:left="0" w:right="1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Łączna maksymalna  wysokość kar umownych którą mogą dochodzić strony umowy nie może przekroczyć 40% wynagrodzenia</w:t>
      </w:r>
      <w:r w:rsidR="0019537E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umownego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9537E"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brutto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 xml:space="preserve">określonego w </w:t>
      </w:r>
      <w:r w:rsidRPr="00BC53DB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§ 11. </w:t>
      </w:r>
      <w:r w:rsidRPr="00BC53DB">
        <w:rPr>
          <w:rFonts w:asciiTheme="minorHAnsi" w:hAnsiTheme="minorHAnsi" w:cstheme="minorHAnsi"/>
          <w:color w:val="auto"/>
          <w:sz w:val="24"/>
          <w:szCs w:val="24"/>
        </w:rPr>
        <w:t>ust 1 Umowy.</w:t>
      </w:r>
    </w:p>
    <w:p w14:paraId="5163C89C" w14:textId="77777777" w:rsidR="00040F20" w:rsidRPr="00CC00D5" w:rsidRDefault="00792CA5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9" w:name="_Hlk67035444"/>
      <w:r w:rsidRPr="00CC00D5">
        <w:rPr>
          <w:rFonts w:asciiTheme="minorHAnsi" w:hAnsiTheme="minorHAnsi" w:cstheme="minorHAnsi"/>
          <w:b/>
          <w:bCs/>
          <w:sz w:val="24"/>
          <w:szCs w:val="24"/>
        </w:rPr>
        <w:t>§ 14</w:t>
      </w:r>
      <w:bookmarkEnd w:id="9"/>
      <w:r w:rsidR="00C91A9C" w:rsidRPr="00CC00D5">
        <w:rPr>
          <w:rFonts w:asciiTheme="minorHAnsi" w:hAnsiTheme="minorHAnsi" w:cstheme="minorHAnsi"/>
          <w:sz w:val="24"/>
          <w:szCs w:val="24"/>
        </w:rPr>
        <w:t>. Ubezpieczenie Projektanta</w:t>
      </w:r>
    </w:p>
    <w:p w14:paraId="7C13E4C1" w14:textId="1909F907" w:rsidR="00040F20" w:rsidRPr="00CC00D5" w:rsidRDefault="00C91A9C" w:rsidP="0078749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przez cały okres wykonywania </w:t>
      </w:r>
      <w:r w:rsidR="00F42035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Umowy powinien zapewnić ubezpieczenie od odpowiedzialności cywilnej w zakresie prowadzonej działalności</w:t>
      </w:r>
      <w:r w:rsidR="007F189D" w:rsidRPr="00CC00D5">
        <w:rPr>
          <w:rFonts w:asciiTheme="minorHAnsi" w:hAnsiTheme="minorHAnsi" w:cstheme="minorHAnsi"/>
          <w:sz w:val="24"/>
          <w:szCs w:val="24"/>
        </w:rPr>
        <w:t>.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7F189D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3BC962" w14:textId="77777777" w:rsidR="00040F20" w:rsidRPr="00CC00D5" w:rsidRDefault="00564B0D" w:rsidP="00AE68B1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  <w:szCs w:val="24"/>
        </w:rPr>
      </w:pPr>
      <w:r w:rsidRPr="00CC00D5">
        <w:rPr>
          <w:rFonts w:asciiTheme="minorHAnsi" w:hAnsiTheme="minorHAnsi" w:cstheme="minorHAnsi"/>
          <w:b/>
          <w:bCs/>
          <w:szCs w:val="24"/>
        </w:rPr>
        <w:t>§ 15</w:t>
      </w:r>
      <w:r w:rsidR="00C91A9C" w:rsidRPr="00CC00D5">
        <w:rPr>
          <w:rFonts w:asciiTheme="minorHAnsi" w:hAnsiTheme="minorHAnsi" w:cstheme="minorHAnsi"/>
          <w:szCs w:val="24"/>
        </w:rPr>
        <w:t>. Odstąpienie</w:t>
      </w:r>
    </w:p>
    <w:p w14:paraId="6AA98572" w14:textId="248DD62B" w:rsidR="00040F20" w:rsidRPr="00CC00D5" w:rsidRDefault="00432AE2" w:rsidP="00AE68B1">
      <w:pPr>
        <w:spacing w:after="15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1</w:t>
      </w:r>
      <w:r w:rsidR="00F42035" w:rsidRPr="00CC00D5">
        <w:rPr>
          <w:rFonts w:asciiTheme="minorHAnsi" w:hAnsiTheme="minorHAnsi" w:cstheme="minorHAnsi"/>
          <w:sz w:val="24"/>
          <w:szCs w:val="24"/>
        </w:rPr>
        <w:t>.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Zamawiający może odstąpić od Umowy w przypadkach przewidzianych przez obowiązujące przepisy prawa, w szczególności Kodeks cywilny oraz ustawę Prawo zamówień publicznych</w:t>
      </w:r>
      <w:r w:rsidR="0019537E">
        <w:rPr>
          <w:rFonts w:asciiTheme="minorHAnsi" w:hAnsiTheme="minorHAnsi" w:cstheme="minorHAnsi"/>
          <w:sz w:val="24"/>
          <w:szCs w:val="24"/>
        </w:rPr>
        <w:t>.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EB49E6" w:rsidRPr="00CC0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71663F" w14:textId="77777777" w:rsidR="00F42035" w:rsidRPr="00CC00D5" w:rsidRDefault="00F42035" w:rsidP="00F42035">
      <w:pPr>
        <w:spacing w:after="15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2. Niezależnie od ust. 1 Zamawiającemu przysługuje prawo do odstąpienia od Umowy w przypadku gdy:</w:t>
      </w:r>
    </w:p>
    <w:p w14:paraId="0D6C2DB8" w14:textId="77777777" w:rsidR="00F42035" w:rsidRPr="00CC00D5" w:rsidRDefault="00F42035" w:rsidP="00F42035">
      <w:pPr>
        <w:numPr>
          <w:ilvl w:val="0"/>
          <w:numId w:val="39"/>
        </w:numPr>
        <w:spacing w:after="156" w:line="276" w:lineRule="auto"/>
        <w:ind w:right="14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Wykonawca pozostaje w zwłoce z przekazaniem Zamawiającemu Dokumentacji projektowej o co najmniej 10 dni w stosunku do terminu wskazanego w § 4 pkt. 2), </w:t>
      </w:r>
    </w:p>
    <w:p w14:paraId="0A22B37B" w14:textId="77777777" w:rsidR="00F42035" w:rsidRPr="00CC00D5" w:rsidRDefault="00F42035" w:rsidP="00F42035">
      <w:pPr>
        <w:numPr>
          <w:ilvl w:val="0"/>
          <w:numId w:val="39"/>
        </w:numPr>
        <w:spacing w:after="156" w:line="276" w:lineRule="auto"/>
        <w:ind w:right="14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Wykonawca pozostaje w zwłoce z usunięciem wad dokumentacji projektowej o co najmniej 5 dni w stosunku do terminu wyznaczonego mu przez Zamawiającego na usuniecie wad.</w:t>
      </w:r>
    </w:p>
    <w:p w14:paraId="704C1BAB" w14:textId="77777777" w:rsidR="00F42035" w:rsidRPr="00CC00D5" w:rsidRDefault="00F42035" w:rsidP="00F42035">
      <w:pPr>
        <w:spacing w:after="15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3. Prawo odstąpienia, o którym mowa w ust. 2 nie wymaga uprzedniego wyznaczania dodatkowego terminu na wykonanie zobowiązania. </w:t>
      </w:r>
    </w:p>
    <w:p w14:paraId="32CE72D9" w14:textId="77777777" w:rsidR="00F42035" w:rsidRPr="00CC00D5" w:rsidRDefault="00F42035" w:rsidP="00AE68B1">
      <w:pPr>
        <w:spacing w:after="15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518AEE6" w14:textId="77777777" w:rsidR="00040F20" w:rsidRPr="00CC00D5" w:rsidRDefault="00EB49E6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16</w:t>
      </w:r>
      <w:r w:rsidR="00C91A9C" w:rsidRPr="00CC00D5">
        <w:rPr>
          <w:rFonts w:asciiTheme="minorHAnsi" w:hAnsiTheme="minorHAnsi" w:cstheme="minorHAnsi"/>
          <w:sz w:val="24"/>
          <w:szCs w:val="24"/>
        </w:rPr>
        <w:t>. Poufność</w:t>
      </w:r>
    </w:p>
    <w:p w14:paraId="0EFA6CA6" w14:textId="77777777" w:rsidR="00040F20" w:rsidRPr="00CC00D5" w:rsidRDefault="00C91A9C" w:rsidP="00AE68B1">
      <w:pPr>
        <w:numPr>
          <w:ilvl w:val="0"/>
          <w:numId w:val="25"/>
        </w:numPr>
        <w:spacing w:after="72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zobowiązuje się do utrzymania w poufności wszelkich danych, które uzyskał przy wykonaniu Umowy, chyba że informacja taka stała się jawna w wyniku działań osoby niezwiązanej z Projektantem lub ujawnienie jej będzie wymagane na podstawie decyzji właściwego organu władzy publicznej lub jest jawna z mocy prawa.</w:t>
      </w:r>
    </w:p>
    <w:p w14:paraId="3826CD89" w14:textId="77777777" w:rsidR="00040F20" w:rsidRPr="00CC00D5" w:rsidRDefault="00C91A9C" w:rsidP="00AE68B1">
      <w:pPr>
        <w:numPr>
          <w:ilvl w:val="0"/>
          <w:numId w:val="25"/>
        </w:numPr>
        <w:spacing w:after="10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Projektant zobowiązany jest do zachowania pełnej poufności danych przekazanych i przetworzonych na użytek Zamawiającego. Ponadto wszelkie informacje, dokumenty udostępnione przez Zamawiającego mogą być wykorzystane jedynie w celu realizacji przedmiotu Umowy i nie mogą być udostępnione stronom trzecim bez pisemnej zgody Zamawiającego. W szczególności Projektant nie może bez zgody Zamawiającego udzielać informacji o Inwestycji przedstawicielom mediów.</w:t>
      </w:r>
    </w:p>
    <w:p w14:paraId="43A7C135" w14:textId="77777777" w:rsidR="00040F20" w:rsidRPr="00CC00D5" w:rsidRDefault="00EC3CA7" w:rsidP="00AE68B1">
      <w:pPr>
        <w:pStyle w:val="Nagwek1"/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lastRenderedPageBreak/>
        <w:t>§ 17</w:t>
      </w:r>
      <w:r w:rsidR="00C91A9C" w:rsidRPr="00CC00D5">
        <w:rPr>
          <w:rFonts w:asciiTheme="minorHAnsi" w:hAnsiTheme="minorHAnsi" w:cstheme="minorHAnsi"/>
          <w:sz w:val="24"/>
          <w:szCs w:val="24"/>
        </w:rPr>
        <w:t>. Zmiany Umowy</w:t>
      </w:r>
    </w:p>
    <w:p w14:paraId="15ABF030" w14:textId="77777777" w:rsidR="00040F20" w:rsidRPr="00CC00D5" w:rsidRDefault="00BE794E" w:rsidP="00AE68B1">
      <w:pPr>
        <w:spacing w:after="6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1. </w:t>
      </w:r>
      <w:r w:rsidR="00C91A9C" w:rsidRPr="00CC00D5">
        <w:rPr>
          <w:rFonts w:asciiTheme="minorHAnsi" w:hAnsiTheme="minorHAnsi" w:cstheme="minorHAnsi"/>
          <w:sz w:val="24"/>
          <w:szCs w:val="24"/>
        </w:rPr>
        <w:t>Zamawiający przewiduje możliwość dokonania zmian postanowień zawartej Umowy w stosunku do treści oferty, na podstawie której dokonano wyboru Wykonawcy, w przypadkach wynikających wprost z przepisów o zamówieniach publicznych oraz w przypadku wystąpienia co najmniej jednej z okoliczności wymienionych poniżej, z uwzględnieniem podawanych warunków ich wprowadzenia.</w:t>
      </w:r>
    </w:p>
    <w:p w14:paraId="002A246D" w14:textId="77777777" w:rsidR="00040F20" w:rsidRPr="00CC00D5" w:rsidRDefault="00BE794E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2. </w:t>
      </w:r>
      <w:r w:rsidR="00C91A9C" w:rsidRPr="00CC00D5">
        <w:rPr>
          <w:rFonts w:asciiTheme="minorHAnsi" w:hAnsiTheme="minorHAnsi" w:cstheme="minorHAnsi"/>
          <w:sz w:val="24"/>
          <w:szCs w:val="24"/>
        </w:rPr>
        <w:t>Zmiana postanowień zawartej Umowy jest możliwa w przypadkach opisanych w ust. 3 niniejszego paragrafu, z zastrzeżeniem, iż zmiany te nie wykraczają poza określenie przedmiotu zamówienia zawarte w Opisie Przedmiotu Zamówienia oraz strony Umowy wyraziły zgodę na wprowadzenie zmian.</w:t>
      </w:r>
    </w:p>
    <w:p w14:paraId="6BC42BE8" w14:textId="77777777" w:rsidR="00040F20" w:rsidRPr="00CC00D5" w:rsidRDefault="00BE794E" w:rsidP="00AE68B1">
      <w:pPr>
        <w:spacing w:after="6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3.</w:t>
      </w:r>
      <w:r w:rsidR="00C91A9C" w:rsidRPr="00CC00D5">
        <w:rPr>
          <w:rFonts w:asciiTheme="minorHAnsi" w:hAnsiTheme="minorHAnsi" w:cstheme="minorHAnsi"/>
          <w:sz w:val="24"/>
          <w:szCs w:val="24"/>
        </w:rPr>
        <w:t>Zmiana postanowień Umowy jest możliwa w przypadku wystąpienia któregokolwiek z następujących przypadków:</w:t>
      </w:r>
    </w:p>
    <w:p w14:paraId="5FD559F8" w14:textId="77777777" w:rsidR="00040F20" w:rsidRPr="00CC00D5" w:rsidRDefault="00C91A9C" w:rsidP="00AE68B1">
      <w:pPr>
        <w:pStyle w:val="Akapitzlist"/>
        <w:numPr>
          <w:ilvl w:val="0"/>
          <w:numId w:val="37"/>
        </w:numPr>
        <w:spacing w:after="6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zmiana terminu realizacji Przedmiotu Umowy będąca następstwem działań organów administracji o okres wynikający z tych działań, w szczególności:</w:t>
      </w:r>
    </w:p>
    <w:p w14:paraId="16E95C88" w14:textId="77777777" w:rsidR="00040F20" w:rsidRPr="00CC00D5" w:rsidRDefault="00906290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a) </w:t>
      </w:r>
      <w:r w:rsidR="00C91A9C" w:rsidRPr="00CC00D5">
        <w:rPr>
          <w:rFonts w:asciiTheme="minorHAnsi" w:hAnsiTheme="minorHAnsi" w:cstheme="minorHAnsi"/>
          <w:sz w:val="24"/>
          <w:szCs w:val="24"/>
        </w:rPr>
        <w:t>przekroczenie zakreślonych przez prawo terminów wydawania przez organy administracji decyzji, zezwoleń, itp.;</w:t>
      </w:r>
    </w:p>
    <w:p w14:paraId="118F944B" w14:textId="3A2DB605" w:rsidR="00040F20" w:rsidRPr="00CC00D5" w:rsidRDefault="00906290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b)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odmowa wydania przez organy administracji wymaganych decyzji, zezwoleń, uzgodnień wynikająca z przyczyn innych niż błędy w </w:t>
      </w:r>
      <w:r w:rsidR="00637876" w:rsidRPr="00CC00D5">
        <w:rPr>
          <w:rFonts w:asciiTheme="minorHAnsi" w:hAnsiTheme="minorHAnsi" w:cstheme="minorHAnsi"/>
          <w:sz w:val="24"/>
          <w:szCs w:val="24"/>
        </w:rPr>
        <w:t>D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okumentacji </w:t>
      </w:r>
      <w:r w:rsidR="00761855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>rojektowej;</w:t>
      </w:r>
    </w:p>
    <w:p w14:paraId="4C38AE47" w14:textId="77777777" w:rsidR="00040F20" w:rsidRPr="00CC00D5" w:rsidRDefault="00906290" w:rsidP="00AE68B1">
      <w:pPr>
        <w:spacing w:after="10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c)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konieczność uzyskania wyroku sądowego, lub innego orzeczenia sądu lub organu, </w:t>
      </w: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którego konieczności nie przewidywano przy zawarciu Umowy;</w:t>
      </w:r>
    </w:p>
    <w:p w14:paraId="3582BA00" w14:textId="77777777" w:rsidR="00040F20" w:rsidRPr="00CC00D5" w:rsidRDefault="00906290" w:rsidP="00AE68B1">
      <w:pPr>
        <w:pStyle w:val="Akapitzlist"/>
        <w:numPr>
          <w:ilvl w:val="0"/>
          <w:numId w:val="37"/>
        </w:numPr>
        <w:spacing w:after="0" w:line="276" w:lineRule="auto"/>
        <w:ind w:left="0" w:right="14" w:firstLine="0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miana terminów realizacji </w:t>
      </w:r>
      <w:r w:rsidR="00761855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>rzedmiotu Umowy w przypadku konieczności wprowadzenia zmian w Dokumentacji Projektowej wynikających z ujawnionych</w:t>
      </w:r>
    </w:p>
    <w:p w14:paraId="73267487" w14:textId="77777777" w:rsidR="00040F20" w:rsidRPr="00CC00D5" w:rsidRDefault="00C91A9C" w:rsidP="00AE68B1">
      <w:pPr>
        <w:spacing w:after="0" w:line="276" w:lineRule="auto"/>
        <w:ind w:left="0" w:right="14" w:firstLine="0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 trakcie wykonywania Umowy zmian w stosunku do danych przedstawionych przez Zamawiającego ,</w:t>
      </w:r>
    </w:p>
    <w:p w14:paraId="255159C7" w14:textId="77777777" w:rsidR="00040F20" w:rsidRPr="00CC00D5" w:rsidRDefault="00C91A9C" w:rsidP="00AE68B1">
      <w:pPr>
        <w:pStyle w:val="Akapitzlist"/>
        <w:numPr>
          <w:ilvl w:val="1"/>
          <w:numId w:val="37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zmiany rozwiązań technicznych przyjętych w </w:t>
      </w:r>
      <w:r w:rsidR="00761855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 xml:space="preserve">pisie </w:t>
      </w:r>
      <w:r w:rsidR="00761855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Zamówienia wynikające z ujawnionych w trakcie wykonywania Umowy zmian w stosunku do danych przedstawionych przez Zamawiającego;</w:t>
      </w:r>
    </w:p>
    <w:p w14:paraId="3CEDEF26" w14:textId="77777777" w:rsidR="00040F20" w:rsidRPr="00CC00D5" w:rsidRDefault="00C91A9C" w:rsidP="00AE68B1">
      <w:pPr>
        <w:numPr>
          <w:ilvl w:val="1"/>
          <w:numId w:val="37"/>
        </w:numPr>
        <w:spacing w:after="12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zmiany rozwiązań technicznych przyjętych w </w:t>
      </w:r>
      <w:r w:rsidR="00761855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 xml:space="preserve">pisie </w:t>
      </w:r>
      <w:r w:rsidR="00761855" w:rsidRPr="00CC00D5">
        <w:rPr>
          <w:rFonts w:asciiTheme="minorHAnsi" w:hAnsiTheme="minorHAnsi" w:cstheme="minorHAnsi"/>
          <w:sz w:val="24"/>
          <w:szCs w:val="24"/>
        </w:rPr>
        <w:t>p</w:t>
      </w:r>
      <w:r w:rsidRPr="00CC00D5">
        <w:rPr>
          <w:rFonts w:asciiTheme="minorHAnsi" w:hAnsiTheme="minorHAnsi" w:cstheme="minorHAnsi"/>
          <w:sz w:val="24"/>
          <w:szCs w:val="24"/>
        </w:rPr>
        <w:t>rzedmiotu zamówienia związane ze zmianą budżetu Zamawiającego przeznaczonego na realizację inwestycji,</w:t>
      </w:r>
    </w:p>
    <w:p w14:paraId="0EFC6611" w14:textId="77777777" w:rsidR="00040F20" w:rsidRPr="00CC00D5" w:rsidRDefault="00C91A9C" w:rsidP="00AE68B1">
      <w:pPr>
        <w:numPr>
          <w:ilvl w:val="0"/>
          <w:numId w:val="37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Projektant może podczas wykonywania Umowy zaproponować Zamawiającemu zmianę w realizacji Umowy, jaką Projektant uzna za pożądaną w celu polepszenia jakości, sprawności lub bezpieczeństwa, obniżenia kosztów konserwacji lub eksploatacji projektowanego </w:t>
      </w:r>
      <w:r w:rsidR="00DA7186" w:rsidRPr="00CC00D5">
        <w:rPr>
          <w:rFonts w:asciiTheme="minorHAnsi" w:hAnsiTheme="minorHAnsi" w:cstheme="minorHAnsi"/>
          <w:sz w:val="24"/>
          <w:szCs w:val="24"/>
        </w:rPr>
        <w:t>o</w:t>
      </w:r>
      <w:r w:rsidRPr="00CC00D5">
        <w:rPr>
          <w:rFonts w:asciiTheme="minorHAnsi" w:hAnsiTheme="minorHAnsi" w:cstheme="minorHAnsi"/>
          <w:sz w:val="24"/>
          <w:szCs w:val="24"/>
        </w:rPr>
        <w:t>biektu lub w inny sposób korzystną dla Zamawiającego.</w:t>
      </w:r>
    </w:p>
    <w:p w14:paraId="03E444D0" w14:textId="77777777" w:rsidR="00040F20" w:rsidRPr="00CC00D5" w:rsidRDefault="00C91A9C" w:rsidP="00AE68B1">
      <w:pPr>
        <w:numPr>
          <w:ilvl w:val="0"/>
          <w:numId w:val="37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Zamawiający dopuszcza wprowadzenie zmian w zakresie zmiany terminów płatności wynikające z wszelkich zmian wprowadzanych do Umowy, o ile nie spowodują konieczności zapłaty odsetek lub wynagrodzenia w większej kwocie Projektantowi;</w:t>
      </w:r>
    </w:p>
    <w:p w14:paraId="6730A099" w14:textId="77777777" w:rsidR="00040F20" w:rsidRPr="00CC00D5" w:rsidRDefault="00C91A9C" w:rsidP="00AE68B1">
      <w:pPr>
        <w:numPr>
          <w:ilvl w:val="0"/>
          <w:numId w:val="37"/>
        </w:numPr>
        <w:spacing w:after="7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Ponadto Zamawiający dopuszcza wprowadzenie zmian w przypadku:</w:t>
      </w:r>
    </w:p>
    <w:p w14:paraId="4F8E00E5" w14:textId="77777777" w:rsidR="00040F20" w:rsidRPr="00CC00D5" w:rsidRDefault="00C91A9C" w:rsidP="00AE68B1">
      <w:pPr>
        <w:numPr>
          <w:ilvl w:val="1"/>
          <w:numId w:val="37"/>
        </w:numPr>
        <w:spacing w:after="71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wystąpienia siły wyższej, co uniemożliwia wykonanie przedmiotu Umowy zgodnie z </w:t>
      </w:r>
      <w:r w:rsidR="00B54F78" w:rsidRPr="00CC00D5">
        <w:rPr>
          <w:rFonts w:asciiTheme="minorHAnsi" w:hAnsiTheme="minorHAnsi" w:cstheme="minorHAnsi"/>
          <w:sz w:val="24"/>
          <w:szCs w:val="24"/>
        </w:rPr>
        <w:t>swz</w:t>
      </w:r>
      <w:r w:rsidRPr="00CC00D5">
        <w:rPr>
          <w:rFonts w:asciiTheme="minorHAnsi" w:hAnsiTheme="minorHAnsi" w:cstheme="minorHAnsi"/>
          <w:sz w:val="24"/>
          <w:szCs w:val="24"/>
        </w:rPr>
        <w:t xml:space="preserve"> — zmiany odpowiednie do następstw działania siły wyższej;</w:t>
      </w:r>
    </w:p>
    <w:p w14:paraId="15C53FF0" w14:textId="77777777" w:rsidR="00040F20" w:rsidRPr="00CC00D5" w:rsidRDefault="00C91A9C" w:rsidP="00AE68B1">
      <w:pPr>
        <w:numPr>
          <w:ilvl w:val="1"/>
          <w:numId w:val="37"/>
        </w:numPr>
        <w:spacing w:after="7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wydłużenie okresu rękojmi o dowolny okres;</w:t>
      </w:r>
    </w:p>
    <w:p w14:paraId="4B329F7F" w14:textId="77777777" w:rsidR="00040F20" w:rsidRPr="00CC00D5" w:rsidRDefault="00637876" w:rsidP="009D59F2">
      <w:pPr>
        <w:pStyle w:val="Akapitzlist"/>
        <w:spacing w:after="29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 xml:space="preserve">6)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Zamawiający przewiduje wprowadzenie zmian w okolicznościach określonych </w:t>
      </w:r>
      <w:r w:rsidR="00EC3CA7" w:rsidRPr="00CC00D5">
        <w:rPr>
          <w:rFonts w:asciiTheme="minorHAnsi" w:hAnsiTheme="minorHAnsi" w:cstheme="minorHAnsi"/>
          <w:sz w:val="24"/>
          <w:szCs w:val="24"/>
        </w:rPr>
        <w:t xml:space="preserve">w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ustaw</w:t>
      </w:r>
      <w:r w:rsidR="00EC3CA7" w:rsidRPr="00CC00D5">
        <w:rPr>
          <w:rFonts w:asciiTheme="minorHAnsi" w:hAnsiTheme="minorHAnsi" w:cstheme="minorHAnsi"/>
          <w:sz w:val="24"/>
          <w:szCs w:val="24"/>
        </w:rPr>
        <w:t>ie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EC3CA7" w:rsidRPr="00CC00D5">
        <w:rPr>
          <w:rFonts w:asciiTheme="minorHAnsi" w:hAnsiTheme="minorHAnsi" w:cstheme="minorHAnsi"/>
          <w:sz w:val="24"/>
          <w:szCs w:val="24"/>
        </w:rPr>
        <w:t>P</w:t>
      </w:r>
      <w:r w:rsidR="00C91A9C" w:rsidRPr="00CC00D5">
        <w:rPr>
          <w:rFonts w:asciiTheme="minorHAnsi" w:hAnsiTheme="minorHAnsi" w:cstheme="minorHAnsi"/>
          <w:sz w:val="24"/>
          <w:szCs w:val="24"/>
        </w:rPr>
        <w:t>rawo zamówień publicznych</w:t>
      </w:r>
      <w:r w:rsidR="00A956F0" w:rsidRPr="00CC00D5">
        <w:rPr>
          <w:rFonts w:asciiTheme="minorHAnsi" w:hAnsiTheme="minorHAnsi" w:cstheme="minorHAnsi"/>
          <w:sz w:val="24"/>
          <w:szCs w:val="24"/>
        </w:rPr>
        <w:t xml:space="preserve"> a szczególności</w:t>
      </w:r>
      <w:r w:rsidR="00DA7186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zmiany ustawowej stawki podatku VAT od towarów i usług,</w:t>
      </w:r>
    </w:p>
    <w:p w14:paraId="701DA5A6" w14:textId="77777777" w:rsidR="00040F20" w:rsidRPr="00CC00D5" w:rsidRDefault="00637876" w:rsidP="009D59F2">
      <w:pPr>
        <w:pStyle w:val="Akapitzlist"/>
        <w:spacing w:after="493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7) </w:t>
      </w:r>
      <w:r w:rsidR="00C91A9C" w:rsidRPr="00CC00D5">
        <w:rPr>
          <w:rFonts w:asciiTheme="minorHAnsi" w:hAnsiTheme="minorHAnsi" w:cstheme="minorHAnsi"/>
          <w:sz w:val="24"/>
          <w:szCs w:val="24"/>
        </w:rPr>
        <w:t>Wymieniony powyżej katalog obejmuje zmiany, na które Zamawiający może wyrazić zgodę, nie stanowi jednocześnie zobowiązania do wyrażenia takiej zgody.</w:t>
      </w:r>
    </w:p>
    <w:p w14:paraId="3C68BB54" w14:textId="77777777" w:rsidR="00040F20" w:rsidRPr="00CC00D5" w:rsidRDefault="007551F3" w:rsidP="00AE68B1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  <w:szCs w:val="24"/>
        </w:rPr>
      </w:pPr>
      <w:r w:rsidRPr="00CC00D5">
        <w:rPr>
          <w:rFonts w:asciiTheme="minorHAnsi" w:hAnsiTheme="minorHAnsi" w:cstheme="minorHAnsi"/>
          <w:b/>
          <w:bCs/>
          <w:szCs w:val="24"/>
        </w:rPr>
        <w:t>§ 18</w:t>
      </w:r>
      <w:r w:rsidR="00C91A9C" w:rsidRPr="00CC00D5">
        <w:rPr>
          <w:rFonts w:asciiTheme="minorHAnsi" w:hAnsiTheme="minorHAnsi" w:cstheme="minorHAnsi"/>
          <w:szCs w:val="24"/>
        </w:rPr>
        <w:t>. Porozumiewanie się Stron</w:t>
      </w:r>
    </w:p>
    <w:p w14:paraId="18E76042" w14:textId="77777777" w:rsidR="00040F20" w:rsidRPr="00CC00D5" w:rsidRDefault="00B87D0E" w:rsidP="00AE68B1">
      <w:pPr>
        <w:numPr>
          <w:ilvl w:val="0"/>
          <w:numId w:val="30"/>
        </w:numPr>
        <w:spacing w:after="6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>Wszelkie zawiadomienia, zapytania lub informacje odnoszące się lub wynikające z wykonywania Umowy, wymagają formy pisemnej.</w:t>
      </w:r>
    </w:p>
    <w:p w14:paraId="7F64762D" w14:textId="77777777" w:rsidR="00B87D0E" w:rsidRPr="00CC00D5" w:rsidRDefault="00B87D0E" w:rsidP="00AE68B1">
      <w:pPr>
        <w:numPr>
          <w:ilvl w:val="0"/>
          <w:numId w:val="30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Pisma Stron powinny powoływać się na tytuł Umowy i jej numer. Za datę otrzymania dokumentów, o których mowa w pkt 1 powyżej Strony uznają </w:t>
      </w:r>
      <w:r w:rsidR="00637876" w:rsidRPr="00CC00D5">
        <w:rPr>
          <w:rFonts w:asciiTheme="minorHAnsi" w:hAnsiTheme="minorHAnsi" w:cstheme="minorHAnsi"/>
          <w:sz w:val="24"/>
          <w:szCs w:val="24"/>
        </w:rPr>
        <w:t xml:space="preserve">także 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dzień ich przekazania pocztą elektroniczną lub faksem, jeżeli ich treść zostanie niezwłocznie potwierdzona pisemnie, chyba że postanowienia Umowy stanowią inaczej. </w:t>
      </w:r>
    </w:p>
    <w:p w14:paraId="4C169103" w14:textId="77777777" w:rsidR="00040F20" w:rsidRPr="00CC00D5" w:rsidRDefault="00C91A9C" w:rsidP="00AE68B1">
      <w:pPr>
        <w:tabs>
          <w:tab w:val="left" w:pos="284"/>
        </w:tabs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3) Korespondencję należy kierować na wskazane adresy:</w:t>
      </w:r>
    </w:p>
    <w:p w14:paraId="18C5F2E3" w14:textId="77777777" w:rsidR="00A956F0" w:rsidRPr="00CC00D5" w:rsidRDefault="00A956F0" w:rsidP="00AE68B1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  <w:u w:val="single" w:color="000000"/>
        </w:rPr>
      </w:pPr>
    </w:p>
    <w:p w14:paraId="7D03BD49" w14:textId="77777777" w:rsidR="00040F20" w:rsidRPr="00CC00D5" w:rsidRDefault="00C91A9C" w:rsidP="00AE68B1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Dla Zamawiającego:</w:t>
      </w:r>
    </w:p>
    <w:p w14:paraId="13819D06" w14:textId="77777777" w:rsidR="00C51302" w:rsidRPr="00CC00D5" w:rsidRDefault="00C51302" w:rsidP="00AE68B1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pPr w:leftFromText="141" w:rightFromText="141" w:vertAnchor="text" w:tblpY="1"/>
        <w:tblOverlap w:val="never"/>
        <w:tblW w:w="7886" w:type="dxa"/>
        <w:tblInd w:w="0" w:type="dxa"/>
        <w:tblLook w:val="04A0" w:firstRow="1" w:lastRow="0" w:firstColumn="1" w:lastColumn="0" w:noHBand="0" w:noVBand="1"/>
      </w:tblPr>
      <w:tblGrid>
        <w:gridCol w:w="1975"/>
        <w:gridCol w:w="5911"/>
      </w:tblGrid>
      <w:tr w:rsidR="00040F20" w:rsidRPr="00CC00D5" w14:paraId="56ACF72D" w14:textId="77777777" w:rsidTr="00695E63">
        <w:trPr>
          <w:trHeight w:val="286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719A43" w14:textId="77777777" w:rsidR="00040F20" w:rsidRPr="00CC00D5" w:rsidRDefault="00B16F31" w:rsidP="00AE68B1">
            <w:pPr>
              <w:spacing w:after="0" w:line="276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</w:tcPr>
          <w:p w14:paraId="1737E731" w14:textId="77777777" w:rsidR="00040F20" w:rsidRPr="00CC00D5" w:rsidRDefault="00B87D0E" w:rsidP="00AE68B1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Urząd Gminy Hrubieszów</w:t>
            </w:r>
          </w:p>
        </w:tc>
      </w:tr>
      <w:tr w:rsidR="00040F20" w:rsidRPr="00CC00D5" w14:paraId="5E8A0817" w14:textId="77777777" w:rsidTr="00695E63">
        <w:trPr>
          <w:trHeight w:val="387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351EA" w14:textId="77777777" w:rsidR="00040F20" w:rsidRPr="00CC00D5" w:rsidRDefault="00C91A9C" w:rsidP="00AE68B1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Adres:</w:t>
            </w:r>
          </w:p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A4C4E" w14:textId="77777777" w:rsidR="00B16F31" w:rsidRPr="00CC00D5" w:rsidRDefault="00B16F31" w:rsidP="00AE68B1">
            <w:pPr>
              <w:tabs>
                <w:tab w:val="center" w:pos="3346"/>
                <w:tab w:val="center" w:pos="3394"/>
                <w:tab w:val="center" w:pos="3439"/>
                <w:tab w:val="center" w:pos="3490"/>
                <w:tab w:val="center" w:pos="3538"/>
                <w:tab w:val="center" w:pos="3586"/>
                <w:tab w:val="center" w:pos="3634"/>
                <w:tab w:val="center" w:pos="3682"/>
                <w:tab w:val="center" w:pos="3730"/>
                <w:tab w:val="center" w:pos="3778"/>
                <w:tab w:val="center" w:pos="3826"/>
                <w:tab w:val="center" w:pos="3874"/>
                <w:tab w:val="center" w:pos="3922"/>
                <w:tab w:val="right" w:pos="6005"/>
              </w:tabs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22-500 Hrubieszów</w:t>
            </w:r>
          </w:p>
          <w:p w14:paraId="200E456C" w14:textId="77777777" w:rsidR="00040F20" w:rsidRPr="00CC00D5" w:rsidRDefault="00C91A9C" w:rsidP="00AE68B1">
            <w:pPr>
              <w:tabs>
                <w:tab w:val="center" w:pos="3346"/>
                <w:tab w:val="center" w:pos="3394"/>
                <w:tab w:val="center" w:pos="3439"/>
                <w:tab w:val="center" w:pos="3490"/>
                <w:tab w:val="center" w:pos="3538"/>
                <w:tab w:val="center" w:pos="3586"/>
                <w:tab w:val="center" w:pos="3634"/>
                <w:tab w:val="center" w:pos="3682"/>
                <w:tab w:val="center" w:pos="3730"/>
                <w:tab w:val="center" w:pos="3778"/>
                <w:tab w:val="center" w:pos="3826"/>
                <w:tab w:val="center" w:pos="3874"/>
                <w:tab w:val="center" w:pos="3922"/>
                <w:tab w:val="right" w:pos="6005"/>
              </w:tabs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 xml:space="preserve">ul. </w:t>
            </w:r>
            <w:r w:rsidR="00B16F31" w:rsidRPr="00CC00D5">
              <w:rPr>
                <w:rFonts w:asciiTheme="minorHAnsi" w:hAnsiTheme="minorHAnsi" w:cstheme="minorHAnsi"/>
                <w:sz w:val="24"/>
                <w:szCs w:val="24"/>
              </w:rPr>
              <w:t>B. Prusa 8</w:t>
            </w: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</w:tr>
      <w:tr w:rsidR="00040F20" w:rsidRPr="00CC00D5" w14:paraId="5D5C6561" w14:textId="77777777" w:rsidTr="00695E63">
        <w:trPr>
          <w:trHeight w:val="376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653B9C" w14:textId="77777777" w:rsidR="00040F20" w:rsidRPr="00CC00D5" w:rsidRDefault="00C91A9C" w:rsidP="00AE68B1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Telefon:</w:t>
            </w:r>
          </w:p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CC708" w14:textId="77777777" w:rsidR="00040F20" w:rsidRPr="00CC00D5" w:rsidRDefault="00B16F31" w:rsidP="00AE68B1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84 696 2681</w:t>
            </w:r>
          </w:p>
        </w:tc>
      </w:tr>
      <w:tr w:rsidR="00040F20" w:rsidRPr="00CC00D5" w14:paraId="6484A8FD" w14:textId="77777777" w:rsidTr="00695E63">
        <w:trPr>
          <w:trHeight w:val="306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0B37FD" w14:textId="77777777" w:rsidR="00040F20" w:rsidRPr="00CC00D5" w:rsidRDefault="00C91A9C" w:rsidP="00AE68B1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00D5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FDD2C" w14:textId="77777777" w:rsidR="00040F20" w:rsidRPr="00CC00D5" w:rsidRDefault="00B87D0E" w:rsidP="00AE68B1">
            <w:pPr>
              <w:pStyle w:val="Nagwek2"/>
              <w:spacing w:line="276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CC00D5">
              <w:rPr>
                <w:rFonts w:asciiTheme="minorHAnsi" w:hAnsiTheme="minorHAnsi" w:cstheme="minorHAnsi"/>
                <w:szCs w:val="24"/>
              </w:rPr>
              <w:t>s</w:t>
            </w:r>
            <w:r w:rsidR="00B16F31" w:rsidRPr="00CC00D5">
              <w:rPr>
                <w:rFonts w:asciiTheme="minorHAnsi" w:hAnsiTheme="minorHAnsi" w:cstheme="minorHAnsi"/>
                <w:szCs w:val="24"/>
              </w:rPr>
              <w:t>ekretariat@hrubieszow-gmina.pl</w:t>
            </w:r>
          </w:p>
        </w:tc>
      </w:tr>
    </w:tbl>
    <w:p w14:paraId="5053E11A" w14:textId="77777777" w:rsidR="00040F20" w:rsidRPr="00CC00D5" w:rsidRDefault="00695E63" w:rsidP="00AE68B1">
      <w:pPr>
        <w:spacing w:after="119" w:line="276" w:lineRule="auto"/>
        <w:ind w:left="0" w:right="283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  <w:u w:val="single" w:color="000000"/>
        </w:rPr>
        <w:br w:type="textWrapping" w:clear="all"/>
      </w:r>
      <w:r w:rsidR="00C91A9C" w:rsidRPr="00CC00D5">
        <w:rPr>
          <w:rFonts w:asciiTheme="minorHAnsi" w:hAnsiTheme="minorHAnsi" w:cstheme="minorHAnsi"/>
          <w:sz w:val="24"/>
          <w:szCs w:val="24"/>
          <w:u w:val="single" w:color="000000"/>
        </w:rPr>
        <w:t>Dla Projektanta:</w:t>
      </w:r>
    </w:p>
    <w:p w14:paraId="3CEF9191" w14:textId="77777777" w:rsidR="00040F20" w:rsidRPr="00CC00D5" w:rsidRDefault="00C91A9C" w:rsidP="00AE68B1">
      <w:pPr>
        <w:tabs>
          <w:tab w:val="center" w:pos="3367"/>
        </w:tabs>
        <w:spacing w:after="29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Imię i Nazwisko</w:t>
      </w:r>
      <w:r w:rsidR="002B454E" w:rsidRPr="00CC00D5">
        <w:rPr>
          <w:rFonts w:asciiTheme="minorHAnsi" w:hAnsiTheme="minorHAnsi" w:cstheme="minorHAnsi"/>
          <w:sz w:val="24"/>
          <w:szCs w:val="24"/>
        </w:rPr>
        <w:t>:…………….……..</w:t>
      </w:r>
      <w:r w:rsidRPr="00CC00D5">
        <w:rPr>
          <w:rFonts w:asciiTheme="minorHAnsi" w:hAnsiTheme="minorHAnsi" w:cstheme="minorHAnsi"/>
          <w:sz w:val="24"/>
          <w:szCs w:val="24"/>
        </w:rPr>
        <w:tab/>
      </w:r>
    </w:p>
    <w:p w14:paraId="4DB02976" w14:textId="77777777" w:rsidR="00040F20" w:rsidRPr="00CC00D5" w:rsidRDefault="00C91A9C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Adres:</w:t>
      </w:r>
      <w:r w:rsidR="002B454E" w:rsidRPr="00CC00D5">
        <w:rPr>
          <w:rFonts w:asciiTheme="minorHAnsi" w:hAnsiTheme="minorHAnsi" w:cstheme="minorHAnsi"/>
          <w:noProof/>
          <w:sz w:val="24"/>
          <w:szCs w:val="24"/>
        </w:rPr>
        <w:t>………………………..</w:t>
      </w:r>
    </w:p>
    <w:p w14:paraId="7A338023" w14:textId="77777777" w:rsidR="00040F20" w:rsidRPr="00CC00D5" w:rsidRDefault="00C91A9C" w:rsidP="00AE68B1">
      <w:pPr>
        <w:spacing w:after="24" w:line="276" w:lineRule="auto"/>
        <w:ind w:left="0" w:right="3211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Telefon : </w:t>
      </w:r>
      <w:r w:rsidR="002B454E" w:rsidRPr="00CC00D5">
        <w:rPr>
          <w:rFonts w:asciiTheme="minorHAnsi" w:hAnsiTheme="minorHAnsi" w:cstheme="minorHAnsi"/>
          <w:noProof/>
          <w:sz w:val="24"/>
          <w:szCs w:val="24"/>
        </w:rPr>
        <w:t>………………….</w:t>
      </w:r>
      <w:r w:rsidRPr="00CC00D5">
        <w:rPr>
          <w:rFonts w:asciiTheme="minorHAnsi" w:hAnsiTheme="minorHAnsi" w:cstheme="minorHAnsi"/>
          <w:sz w:val="24"/>
          <w:szCs w:val="24"/>
        </w:rPr>
        <w:t>Fax:</w:t>
      </w:r>
      <w:r w:rsidRPr="00CC00D5">
        <w:rPr>
          <w:rFonts w:asciiTheme="minorHAnsi" w:hAnsiTheme="minorHAnsi" w:cstheme="minorHAnsi"/>
          <w:sz w:val="24"/>
          <w:szCs w:val="24"/>
        </w:rPr>
        <w:tab/>
      </w:r>
    </w:p>
    <w:p w14:paraId="24C7AA9D" w14:textId="77777777" w:rsidR="00040F20" w:rsidRPr="00CC00D5" w:rsidRDefault="00C91A9C" w:rsidP="00AE68B1">
      <w:pPr>
        <w:spacing w:after="105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e-mail:</w:t>
      </w:r>
      <w:r w:rsidR="002B454E" w:rsidRPr="00CC00D5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1AE91218" w14:textId="77777777" w:rsidR="00040F20" w:rsidRPr="00CC00D5" w:rsidRDefault="00C91A9C" w:rsidP="00AE68B1">
      <w:pPr>
        <w:numPr>
          <w:ilvl w:val="0"/>
          <w:numId w:val="31"/>
        </w:numPr>
        <w:spacing w:after="103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Uprawnionymi osobami do kontaktu ze strony Zamawiającego są:</w:t>
      </w:r>
    </w:p>
    <w:p w14:paraId="7A67DA03" w14:textId="2A2B4060" w:rsidR="00040F20" w:rsidRPr="00CC00D5" w:rsidRDefault="007D6885" w:rsidP="00AE68B1">
      <w:pPr>
        <w:numPr>
          <w:ilvl w:val="1"/>
          <w:numId w:val="31"/>
        </w:numPr>
        <w:spacing w:after="26" w:line="276" w:lineRule="auto"/>
        <w:ind w:left="0" w:right="1257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……………………………………….</w:t>
      </w:r>
      <w:r w:rsidR="0062580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 w:rsidR="00581853" w:rsidRPr="00CC00D5">
        <w:rPr>
          <w:rFonts w:asciiTheme="minorHAnsi" w:hAnsiTheme="minorHAnsi" w:cstheme="minorHAnsi"/>
          <w:sz w:val="24"/>
          <w:szCs w:val="24"/>
        </w:rPr>
        <w:t>-</w:t>
      </w:r>
      <w:r w:rsidR="0062580B" w:rsidRPr="00CC00D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…………………………………………………………..</w:t>
      </w:r>
    </w:p>
    <w:p w14:paraId="7D23A73D" w14:textId="45C9AAA4" w:rsidR="0062580B" w:rsidRPr="00CC00D5" w:rsidRDefault="0062580B" w:rsidP="00AE68B1">
      <w:pPr>
        <w:spacing w:after="26" w:line="276" w:lineRule="auto"/>
        <w:ind w:left="0" w:right="1257" w:firstLine="0"/>
        <w:jc w:val="left"/>
        <w:rPr>
          <w:rFonts w:asciiTheme="minorHAnsi" w:hAnsiTheme="minorHAnsi" w:cstheme="minorHAnsi"/>
          <w:sz w:val="24"/>
          <w:szCs w:val="24"/>
          <w:lang w:val="en-US"/>
        </w:rPr>
      </w:pPr>
      <w:r w:rsidRPr="00CC00D5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r w:rsidR="007D6885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……………………………………………………………………………………………………</w:t>
      </w:r>
    </w:p>
    <w:p w14:paraId="5BD3BCA1" w14:textId="77777777" w:rsidR="00040F20" w:rsidRPr="00CC00D5" w:rsidRDefault="00C91A9C" w:rsidP="00AE68B1">
      <w:pPr>
        <w:numPr>
          <w:ilvl w:val="0"/>
          <w:numId w:val="31"/>
        </w:numPr>
        <w:spacing w:after="108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Koordynatorem prac projektowych ze strony Projektanta jest:</w:t>
      </w:r>
    </w:p>
    <w:p w14:paraId="64F854DD" w14:textId="77777777" w:rsidR="00040F20" w:rsidRPr="00CC00D5" w:rsidRDefault="009B1D61" w:rsidP="00AE68B1">
      <w:pPr>
        <w:spacing w:after="29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i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mię i </w:t>
      </w:r>
      <w:r w:rsidRPr="00CC00D5">
        <w:rPr>
          <w:rFonts w:asciiTheme="minorHAnsi" w:hAnsiTheme="minorHAnsi" w:cstheme="minorHAnsi"/>
          <w:sz w:val="24"/>
          <w:szCs w:val="24"/>
        </w:rPr>
        <w:t>n</w:t>
      </w:r>
      <w:r w:rsidR="00C91A9C" w:rsidRPr="00CC00D5">
        <w:rPr>
          <w:rFonts w:asciiTheme="minorHAnsi" w:hAnsiTheme="minorHAnsi" w:cstheme="minorHAnsi"/>
          <w:sz w:val="24"/>
          <w:szCs w:val="24"/>
        </w:rPr>
        <w:t>azwisko</w:t>
      </w:r>
      <w:r w:rsidR="002B454E" w:rsidRPr="00CC00D5">
        <w:rPr>
          <w:rFonts w:asciiTheme="minorHAnsi" w:hAnsiTheme="minorHAnsi" w:cstheme="minorHAnsi"/>
          <w:sz w:val="24"/>
          <w:szCs w:val="24"/>
        </w:rPr>
        <w:t>………………….</w:t>
      </w:r>
    </w:p>
    <w:p w14:paraId="25DC7D1A" w14:textId="77777777" w:rsidR="00040F20" w:rsidRPr="00CC00D5" w:rsidRDefault="009B1D61" w:rsidP="00AE68B1">
      <w:p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a</w:t>
      </w:r>
      <w:r w:rsidR="00C91A9C" w:rsidRPr="00CC00D5">
        <w:rPr>
          <w:rFonts w:asciiTheme="minorHAnsi" w:hAnsiTheme="minorHAnsi" w:cstheme="minorHAnsi"/>
          <w:sz w:val="24"/>
          <w:szCs w:val="24"/>
        </w:rPr>
        <w:t>dres:</w:t>
      </w:r>
      <w:r w:rsidR="002B454E" w:rsidRPr="00CC00D5">
        <w:rPr>
          <w:rFonts w:asciiTheme="minorHAnsi" w:hAnsiTheme="minorHAnsi" w:cstheme="minorHAnsi"/>
          <w:sz w:val="24"/>
          <w:szCs w:val="24"/>
        </w:rPr>
        <w:t>……………………….</w:t>
      </w:r>
    </w:p>
    <w:p w14:paraId="16B8079E" w14:textId="77777777" w:rsidR="00A956F0" w:rsidRPr="00CC00D5" w:rsidRDefault="009B1D61" w:rsidP="00AE68B1">
      <w:pPr>
        <w:spacing w:after="24" w:line="276" w:lineRule="auto"/>
        <w:ind w:left="0" w:right="3221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t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elefon : </w:t>
      </w:r>
      <w:r w:rsidR="002B454E" w:rsidRPr="00CC00D5">
        <w:rPr>
          <w:rFonts w:asciiTheme="minorHAnsi" w:hAnsiTheme="minorHAnsi" w:cstheme="minorHAnsi"/>
          <w:noProof/>
          <w:sz w:val="24"/>
          <w:szCs w:val="24"/>
        </w:rPr>
        <w:t>……………………</w:t>
      </w:r>
      <w:r w:rsidR="00C91A9C" w:rsidRPr="00CC00D5">
        <w:rPr>
          <w:rFonts w:asciiTheme="minorHAnsi" w:hAnsiTheme="minorHAnsi" w:cstheme="minorHAnsi"/>
          <w:sz w:val="24"/>
          <w:szCs w:val="24"/>
        </w:rPr>
        <w:t>Fax:</w:t>
      </w:r>
      <w:r w:rsidR="00C91A9C" w:rsidRPr="00CC00D5">
        <w:rPr>
          <w:rFonts w:asciiTheme="minorHAnsi" w:hAnsiTheme="minorHAnsi" w:cstheme="minorHAnsi"/>
          <w:sz w:val="24"/>
          <w:szCs w:val="24"/>
        </w:rPr>
        <w:tab/>
      </w:r>
    </w:p>
    <w:p w14:paraId="2D090294" w14:textId="77777777" w:rsidR="007C7E4F" w:rsidRPr="00CC00D5" w:rsidRDefault="007C7E4F" w:rsidP="00AE68B1">
      <w:pPr>
        <w:spacing w:after="24" w:line="276" w:lineRule="auto"/>
        <w:ind w:left="0" w:right="3221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DB4BADC" w14:textId="77777777" w:rsidR="00040F20" w:rsidRPr="00CC00D5" w:rsidRDefault="00C91A9C" w:rsidP="00AE68B1">
      <w:pPr>
        <w:spacing w:after="24" w:line="276" w:lineRule="auto"/>
        <w:ind w:left="0" w:right="3221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e-mail:</w:t>
      </w:r>
      <w:r w:rsidR="002B454E" w:rsidRPr="00CC00D5">
        <w:rPr>
          <w:rFonts w:asciiTheme="minorHAnsi" w:hAnsiTheme="minorHAnsi" w:cstheme="minorHAnsi"/>
          <w:noProof/>
          <w:sz w:val="24"/>
          <w:szCs w:val="24"/>
        </w:rPr>
        <w:t>……………………………</w:t>
      </w:r>
    </w:p>
    <w:p w14:paraId="2971749F" w14:textId="77777777" w:rsidR="00040F20" w:rsidRPr="00CC00D5" w:rsidRDefault="00C91A9C" w:rsidP="00AE68B1">
      <w:pPr>
        <w:numPr>
          <w:ilvl w:val="0"/>
          <w:numId w:val="31"/>
        </w:numPr>
        <w:spacing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Zmiana danych wskazanych w pkt 3 powyżej nie stanowi zmiany Umowy i wymaga jedynie pisemnego powiadomienia drugiej Strony.</w:t>
      </w:r>
    </w:p>
    <w:p w14:paraId="0093C46B" w14:textId="77777777" w:rsidR="00A956F0" w:rsidRPr="00CC00D5" w:rsidRDefault="00C91A9C" w:rsidP="00AE68B1">
      <w:pPr>
        <w:numPr>
          <w:ilvl w:val="0"/>
          <w:numId w:val="31"/>
        </w:numPr>
        <w:spacing w:after="13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lastRenderedPageBreak/>
        <w:t>W przypadku nie powiadomienia o zmianie adresu, korespondencję uważa się za skutecznie doręczona na adres wskazany w umowie.</w:t>
      </w:r>
    </w:p>
    <w:p w14:paraId="3FE2E961" w14:textId="77777777" w:rsidR="00A956F0" w:rsidRPr="00CC00D5" w:rsidRDefault="00A956F0" w:rsidP="00AE68B1">
      <w:pPr>
        <w:spacing w:after="13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7F200407" w14:textId="77777777" w:rsidR="00040F20" w:rsidRPr="00CC00D5" w:rsidRDefault="00A956F0" w:rsidP="00AE68B1">
      <w:pPr>
        <w:spacing w:after="13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b/>
          <w:bCs/>
          <w:sz w:val="24"/>
          <w:szCs w:val="24"/>
        </w:rPr>
        <w:t>§ 19</w:t>
      </w:r>
      <w:r w:rsidR="00C91A9C" w:rsidRPr="00CC00D5">
        <w:rPr>
          <w:rFonts w:asciiTheme="minorHAnsi" w:hAnsiTheme="minorHAnsi" w:cstheme="minorHAnsi"/>
          <w:sz w:val="24"/>
          <w:szCs w:val="24"/>
        </w:rPr>
        <w:t>. Postanowienia końcowe</w:t>
      </w:r>
    </w:p>
    <w:p w14:paraId="0A478B64" w14:textId="77777777" w:rsidR="00040F20" w:rsidRPr="00CC00D5" w:rsidRDefault="00C91A9C" w:rsidP="00AE68B1">
      <w:pPr>
        <w:numPr>
          <w:ilvl w:val="0"/>
          <w:numId w:val="32"/>
        </w:numPr>
        <w:spacing w:after="7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Załącznikami stanowiącymi integralną część Umowy są:</w:t>
      </w:r>
    </w:p>
    <w:p w14:paraId="75BB1EC4" w14:textId="77777777" w:rsidR="00040F20" w:rsidRPr="00CC00D5" w:rsidRDefault="00F25E8A" w:rsidP="00AE68B1">
      <w:pPr>
        <w:numPr>
          <w:ilvl w:val="1"/>
          <w:numId w:val="32"/>
        </w:numPr>
        <w:spacing w:after="6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swz</w:t>
      </w:r>
      <w:r w:rsidR="00C91A9C" w:rsidRPr="00CC00D5">
        <w:rPr>
          <w:rFonts w:asciiTheme="minorHAnsi" w:hAnsiTheme="minorHAnsi" w:cstheme="minorHAnsi"/>
          <w:sz w:val="24"/>
          <w:szCs w:val="24"/>
        </w:rPr>
        <w:t xml:space="preserve"> za wyjątkiem treści objętej Umową</w:t>
      </w:r>
    </w:p>
    <w:p w14:paraId="2698422F" w14:textId="77777777" w:rsidR="00040F20" w:rsidRPr="00CC00D5" w:rsidRDefault="00F25E8A" w:rsidP="00AE68B1">
      <w:pPr>
        <w:numPr>
          <w:ilvl w:val="1"/>
          <w:numId w:val="32"/>
        </w:numPr>
        <w:spacing w:after="75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o</w:t>
      </w:r>
      <w:r w:rsidR="00C91A9C" w:rsidRPr="00CC00D5">
        <w:rPr>
          <w:rFonts w:asciiTheme="minorHAnsi" w:hAnsiTheme="minorHAnsi" w:cstheme="minorHAnsi"/>
          <w:sz w:val="24"/>
          <w:szCs w:val="24"/>
        </w:rPr>
        <w:t>pis Przedmiotu Zamówienia;</w:t>
      </w:r>
    </w:p>
    <w:p w14:paraId="3A2FDE04" w14:textId="77777777" w:rsidR="00040F20" w:rsidRPr="00CC00D5" w:rsidRDefault="00F25E8A" w:rsidP="00AE68B1">
      <w:pPr>
        <w:numPr>
          <w:ilvl w:val="1"/>
          <w:numId w:val="32"/>
        </w:numPr>
        <w:spacing w:after="106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o</w:t>
      </w:r>
      <w:r w:rsidR="00C91A9C" w:rsidRPr="00CC00D5">
        <w:rPr>
          <w:rFonts w:asciiTheme="minorHAnsi" w:hAnsiTheme="minorHAnsi" w:cstheme="minorHAnsi"/>
          <w:sz w:val="24"/>
          <w:szCs w:val="24"/>
        </w:rPr>
        <w:t>ferta;</w:t>
      </w:r>
    </w:p>
    <w:p w14:paraId="59650A3B" w14:textId="77777777" w:rsidR="00C51302" w:rsidRDefault="00C91A9C" w:rsidP="00AE68B1">
      <w:pPr>
        <w:numPr>
          <w:ilvl w:val="0"/>
          <w:numId w:val="32"/>
        </w:numPr>
        <w:spacing w:after="56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>Umowa została sporządzona w trzech jednobrzmiących egzemplarzach, jeden egzemplarz dla Projektanta, dwa egzemplarze dla Zamawiającego.</w:t>
      </w:r>
    </w:p>
    <w:p w14:paraId="61EE6D6D" w14:textId="3AEA1DFF" w:rsidR="0019537E" w:rsidRPr="00CC00D5" w:rsidRDefault="0019537E" w:rsidP="00AE68B1">
      <w:pPr>
        <w:numPr>
          <w:ilvl w:val="0"/>
          <w:numId w:val="32"/>
        </w:numPr>
        <w:spacing w:after="560" w:line="276" w:lineRule="auto"/>
        <w:ind w:left="0" w:right="14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Wszelkie spory wynikłe z zawarcia lub wykonania Umowy strony poddają pod rozstrzygnięcie sądu właściwego dla siedziby Zamawiającego. </w:t>
      </w:r>
    </w:p>
    <w:p w14:paraId="14465DEA" w14:textId="5278E4BE" w:rsidR="00040F20" w:rsidRDefault="00420A6E" w:rsidP="00AE68B1">
      <w:pPr>
        <w:pStyle w:val="Nagwek1"/>
        <w:tabs>
          <w:tab w:val="center" w:pos="6293"/>
        </w:tabs>
        <w:spacing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C00D5">
        <w:rPr>
          <w:rFonts w:asciiTheme="minorHAnsi" w:hAnsiTheme="minorHAnsi" w:cstheme="minorHAnsi"/>
          <w:sz w:val="24"/>
          <w:szCs w:val="24"/>
        </w:rPr>
        <w:t xml:space="preserve">              </w:t>
      </w:r>
      <w:r w:rsidR="00BC53DB">
        <w:rPr>
          <w:rFonts w:asciiTheme="minorHAnsi" w:hAnsiTheme="minorHAnsi" w:cstheme="minorHAnsi"/>
          <w:sz w:val="24"/>
          <w:szCs w:val="24"/>
        </w:rPr>
        <w:t xml:space="preserve">          Wykonawca</w:t>
      </w:r>
      <w:r w:rsidR="00C91A9C" w:rsidRPr="00CC00D5">
        <w:rPr>
          <w:rFonts w:asciiTheme="minorHAnsi" w:hAnsiTheme="minorHAnsi" w:cstheme="minorHAnsi"/>
          <w:sz w:val="24"/>
          <w:szCs w:val="24"/>
        </w:rPr>
        <w:tab/>
      </w:r>
      <w:r w:rsidRPr="00CC00D5">
        <w:rPr>
          <w:rFonts w:asciiTheme="minorHAnsi" w:hAnsiTheme="minorHAnsi" w:cstheme="minorHAnsi"/>
          <w:sz w:val="24"/>
          <w:szCs w:val="24"/>
        </w:rPr>
        <w:t xml:space="preserve">                                          </w:t>
      </w:r>
      <w:r w:rsidR="00C91A9C" w:rsidRPr="00CC00D5">
        <w:rPr>
          <w:rFonts w:asciiTheme="minorHAnsi" w:hAnsiTheme="minorHAnsi" w:cstheme="minorHAnsi"/>
          <w:sz w:val="24"/>
          <w:szCs w:val="24"/>
        </w:rPr>
        <w:t>Zamawiający</w:t>
      </w:r>
      <w:bookmarkEnd w:id="0"/>
    </w:p>
    <w:p w14:paraId="0DB6D3D4" w14:textId="77777777" w:rsidR="00BC53DB" w:rsidRDefault="00BC53DB" w:rsidP="00BC53DB"/>
    <w:p w14:paraId="3C9D5BBE" w14:textId="0CB42125" w:rsidR="00BC53DB" w:rsidRPr="00BC53DB" w:rsidRDefault="00BC53DB" w:rsidP="00BC53DB">
      <w:r>
        <w:t xml:space="preserve">                      ……………………………                                                                            ……………………………….</w:t>
      </w:r>
    </w:p>
    <w:sectPr w:rsidR="00BC53DB" w:rsidRPr="00BC53DB" w:rsidSect="00AE68B1">
      <w:footerReference w:type="even" r:id="rId8"/>
      <w:pgSz w:w="12240" w:h="15840"/>
      <w:pgMar w:top="720" w:right="1183" w:bottom="720" w:left="1134" w:header="708" w:footer="17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8FBED" w14:textId="77777777" w:rsidR="007814FE" w:rsidRDefault="007814FE">
      <w:pPr>
        <w:spacing w:after="0" w:line="240" w:lineRule="auto"/>
      </w:pPr>
      <w:r>
        <w:separator/>
      </w:r>
    </w:p>
  </w:endnote>
  <w:endnote w:type="continuationSeparator" w:id="0">
    <w:p w14:paraId="53B4E760" w14:textId="77777777" w:rsidR="007814FE" w:rsidRDefault="0078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39A1E" w14:textId="77777777" w:rsidR="00F42035" w:rsidRDefault="00F42035">
    <w:pPr>
      <w:spacing w:after="0" w:line="259" w:lineRule="auto"/>
      <w:ind w:left="0" w:right="3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14A6D" w14:textId="77777777" w:rsidR="007814FE" w:rsidRDefault="007814FE">
      <w:pPr>
        <w:spacing w:after="0" w:line="240" w:lineRule="auto"/>
      </w:pPr>
      <w:r>
        <w:separator/>
      </w:r>
    </w:p>
  </w:footnote>
  <w:footnote w:type="continuationSeparator" w:id="0">
    <w:p w14:paraId="554C2794" w14:textId="77777777" w:rsidR="007814FE" w:rsidRDefault="00781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6714"/>
    <w:multiLevelType w:val="hybridMultilevel"/>
    <w:tmpl w:val="7DB4074C"/>
    <w:lvl w:ilvl="0" w:tplc="3702A6D8">
      <w:start w:val="1"/>
      <w:numFmt w:val="decimal"/>
      <w:lvlText w:val="%1)"/>
      <w:lvlJc w:val="left"/>
      <w:pPr>
        <w:ind w:left="-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223294">
      <w:start w:val="1"/>
      <w:numFmt w:val="lowerLetter"/>
      <w:lvlText w:val="%2"/>
      <w:lvlJc w:val="left"/>
      <w:pPr>
        <w:ind w:left="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13C0294">
      <w:start w:val="1"/>
      <w:numFmt w:val="lowerRoman"/>
      <w:lvlText w:val="%3"/>
      <w:lvlJc w:val="left"/>
      <w:pPr>
        <w:ind w:left="1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36635A">
      <w:start w:val="1"/>
      <w:numFmt w:val="decimal"/>
      <w:lvlText w:val="%4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3A4B590">
      <w:start w:val="1"/>
      <w:numFmt w:val="lowerLetter"/>
      <w:lvlText w:val="%5"/>
      <w:lvlJc w:val="left"/>
      <w:pPr>
        <w:ind w:left="2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D5803E8">
      <w:start w:val="1"/>
      <w:numFmt w:val="lowerRoman"/>
      <w:lvlText w:val="%6"/>
      <w:lvlJc w:val="left"/>
      <w:pPr>
        <w:ind w:left="3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8871D0">
      <w:start w:val="1"/>
      <w:numFmt w:val="decimal"/>
      <w:lvlText w:val="%7"/>
      <w:lvlJc w:val="left"/>
      <w:pPr>
        <w:ind w:left="4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2749C62">
      <w:start w:val="1"/>
      <w:numFmt w:val="lowerLetter"/>
      <w:lvlText w:val="%8"/>
      <w:lvlJc w:val="left"/>
      <w:pPr>
        <w:ind w:left="5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4ACBCBA">
      <w:start w:val="1"/>
      <w:numFmt w:val="lowerRoman"/>
      <w:lvlText w:val="%9"/>
      <w:lvlJc w:val="left"/>
      <w:pPr>
        <w:ind w:left="5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33876"/>
    <w:multiLevelType w:val="hybridMultilevel"/>
    <w:tmpl w:val="BC989598"/>
    <w:lvl w:ilvl="0" w:tplc="049AF078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455F38"/>
    <w:multiLevelType w:val="hybridMultilevel"/>
    <w:tmpl w:val="4148E61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29073AB"/>
    <w:multiLevelType w:val="hybridMultilevel"/>
    <w:tmpl w:val="6696F9D2"/>
    <w:lvl w:ilvl="0" w:tplc="8252F01C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77C65C4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08B87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F60AC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169ED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3A0456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906DBCA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AAC04F8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B828406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6A0E8F"/>
    <w:multiLevelType w:val="hybridMultilevel"/>
    <w:tmpl w:val="4C944EF6"/>
    <w:lvl w:ilvl="0" w:tplc="BFDE42D6">
      <w:start w:val="1"/>
      <w:numFmt w:val="decimal"/>
      <w:lvlText w:val="%1)"/>
      <w:lvlJc w:val="left"/>
      <w:pPr>
        <w:ind w:left="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95EDF04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8EA8B8A">
      <w:start w:val="1"/>
      <w:numFmt w:val="lowerRoman"/>
      <w:lvlText w:val="%3"/>
      <w:lvlJc w:val="left"/>
      <w:pPr>
        <w:ind w:left="1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47C3AC8">
      <w:start w:val="1"/>
      <w:numFmt w:val="decimal"/>
      <w:lvlText w:val="%4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1075D6">
      <w:start w:val="1"/>
      <w:numFmt w:val="lowerLetter"/>
      <w:lvlText w:val="%5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5FC8BAE">
      <w:start w:val="1"/>
      <w:numFmt w:val="lowerRoman"/>
      <w:lvlText w:val="%6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2E3238">
      <w:start w:val="1"/>
      <w:numFmt w:val="decimal"/>
      <w:lvlText w:val="%7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D64C34">
      <w:start w:val="1"/>
      <w:numFmt w:val="lowerLetter"/>
      <w:lvlText w:val="%8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40E9DD0">
      <w:start w:val="1"/>
      <w:numFmt w:val="lowerRoman"/>
      <w:lvlText w:val="%9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C36178"/>
    <w:multiLevelType w:val="hybridMultilevel"/>
    <w:tmpl w:val="FBAEEFCA"/>
    <w:lvl w:ilvl="0" w:tplc="B5F2A598">
      <w:start w:val="4"/>
      <w:numFmt w:val="decimal"/>
      <w:lvlText w:val="%1)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72C2B8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BA4ABA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32458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E7B30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F4F3F0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45F52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0494E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F06D44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EA198B"/>
    <w:multiLevelType w:val="hybridMultilevel"/>
    <w:tmpl w:val="52DC5232"/>
    <w:lvl w:ilvl="0" w:tplc="CEBED5D4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FC8648E">
      <w:start w:val="1"/>
      <w:numFmt w:val="lowerLetter"/>
      <w:lvlText w:val="%2)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CA4BEE2">
      <w:start w:val="1"/>
      <w:numFmt w:val="lowerRoman"/>
      <w:lvlText w:val="%3"/>
      <w:lvlJc w:val="left"/>
      <w:pPr>
        <w:ind w:left="1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B543378">
      <w:start w:val="1"/>
      <w:numFmt w:val="decimal"/>
      <w:lvlText w:val="%4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40D90C">
      <w:start w:val="1"/>
      <w:numFmt w:val="lowerLetter"/>
      <w:lvlText w:val="%5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8A1DEA">
      <w:start w:val="1"/>
      <w:numFmt w:val="lowerRoman"/>
      <w:lvlText w:val="%6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C228DC">
      <w:start w:val="1"/>
      <w:numFmt w:val="decimal"/>
      <w:lvlText w:val="%7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D894A8">
      <w:start w:val="1"/>
      <w:numFmt w:val="lowerLetter"/>
      <w:lvlText w:val="%8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4AC5D4E">
      <w:start w:val="1"/>
      <w:numFmt w:val="lowerRoman"/>
      <w:lvlText w:val="%9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C7070A"/>
    <w:multiLevelType w:val="hybridMultilevel"/>
    <w:tmpl w:val="5714EE44"/>
    <w:lvl w:ilvl="0" w:tplc="2D383A02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BE5E4E">
      <w:start w:val="1"/>
      <w:numFmt w:val="lowerLetter"/>
      <w:lvlText w:val="%2)"/>
      <w:lvlJc w:val="left"/>
      <w:pPr>
        <w:ind w:left="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8ABCF2">
      <w:start w:val="1"/>
      <w:numFmt w:val="lowerRoman"/>
      <w:lvlText w:val="%3"/>
      <w:lvlJc w:val="left"/>
      <w:pPr>
        <w:ind w:left="1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C6F9DC">
      <w:start w:val="1"/>
      <w:numFmt w:val="decimal"/>
      <w:lvlText w:val="%4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DCE66C">
      <w:start w:val="1"/>
      <w:numFmt w:val="lowerLetter"/>
      <w:lvlText w:val="%5"/>
      <w:lvlJc w:val="left"/>
      <w:pPr>
        <w:ind w:left="2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FD29AC8">
      <w:start w:val="1"/>
      <w:numFmt w:val="lowerRoman"/>
      <w:lvlText w:val="%6"/>
      <w:lvlJc w:val="left"/>
      <w:pPr>
        <w:ind w:left="3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3250EC">
      <w:start w:val="1"/>
      <w:numFmt w:val="decimal"/>
      <w:lvlText w:val="%7"/>
      <w:lvlJc w:val="left"/>
      <w:pPr>
        <w:ind w:left="4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3EA30E">
      <w:start w:val="1"/>
      <w:numFmt w:val="lowerLetter"/>
      <w:lvlText w:val="%8"/>
      <w:lvlJc w:val="left"/>
      <w:pPr>
        <w:ind w:left="4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EABE98">
      <w:start w:val="1"/>
      <w:numFmt w:val="lowerRoman"/>
      <w:lvlText w:val="%9"/>
      <w:lvlJc w:val="left"/>
      <w:pPr>
        <w:ind w:left="5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BD63F1"/>
    <w:multiLevelType w:val="hybridMultilevel"/>
    <w:tmpl w:val="73005DD8"/>
    <w:lvl w:ilvl="0" w:tplc="7ED64692">
      <w:start w:val="1"/>
      <w:numFmt w:val="decimal"/>
      <w:lvlText w:val="%1)"/>
      <w:lvlJc w:val="left"/>
      <w:pPr>
        <w:ind w:left="254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A904686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D83CB6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B2E00EE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2DBEC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B4F680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7AF098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EC9D64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B3AEC8E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CF16AC"/>
    <w:multiLevelType w:val="hybridMultilevel"/>
    <w:tmpl w:val="DA5C99C6"/>
    <w:lvl w:ilvl="0" w:tplc="D63A2E80">
      <w:start w:val="3"/>
      <w:numFmt w:val="lowerLetter"/>
      <w:lvlText w:val="%1)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5B8EC22">
      <w:start w:val="1"/>
      <w:numFmt w:val="lowerLetter"/>
      <w:lvlText w:val="%2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DAF304">
      <w:start w:val="1"/>
      <w:numFmt w:val="lowerRoman"/>
      <w:lvlText w:val="%3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8837CC">
      <w:start w:val="1"/>
      <w:numFmt w:val="decimal"/>
      <w:lvlText w:val="%4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E05D1C">
      <w:start w:val="1"/>
      <w:numFmt w:val="lowerLetter"/>
      <w:lvlText w:val="%5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5A0462">
      <w:start w:val="1"/>
      <w:numFmt w:val="lowerRoman"/>
      <w:lvlText w:val="%6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107C6A">
      <w:start w:val="1"/>
      <w:numFmt w:val="decimal"/>
      <w:lvlText w:val="%7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8C3404">
      <w:start w:val="1"/>
      <w:numFmt w:val="lowerLetter"/>
      <w:lvlText w:val="%8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826B68">
      <w:start w:val="1"/>
      <w:numFmt w:val="lowerRoman"/>
      <w:lvlText w:val="%9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86505A"/>
    <w:multiLevelType w:val="hybridMultilevel"/>
    <w:tmpl w:val="A20ACA92"/>
    <w:lvl w:ilvl="0" w:tplc="DCB21402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8465A6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488B6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5F6C3E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D6289B4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C6A111C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64509A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5C2D46C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6D0713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632089"/>
    <w:multiLevelType w:val="hybridMultilevel"/>
    <w:tmpl w:val="7C8A3A8A"/>
    <w:lvl w:ilvl="0" w:tplc="E95AA62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A12484E">
      <w:start w:val="1"/>
      <w:numFmt w:val="lowerLetter"/>
      <w:lvlText w:val="%2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A18D014">
      <w:start w:val="1"/>
      <w:numFmt w:val="upperRoman"/>
      <w:lvlRestart w:val="0"/>
      <w:lvlText w:val="%3)"/>
      <w:lvlJc w:val="left"/>
      <w:pPr>
        <w:ind w:left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D80C6C">
      <w:start w:val="1"/>
      <w:numFmt w:val="decimal"/>
      <w:lvlText w:val="%4"/>
      <w:lvlJc w:val="left"/>
      <w:pPr>
        <w:ind w:left="1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376B15A">
      <w:start w:val="1"/>
      <w:numFmt w:val="lowerLetter"/>
      <w:lvlText w:val="%5"/>
      <w:lvlJc w:val="left"/>
      <w:pPr>
        <w:ind w:left="2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CC0FE9C">
      <w:start w:val="1"/>
      <w:numFmt w:val="lowerRoman"/>
      <w:lvlText w:val="%6"/>
      <w:lvlJc w:val="left"/>
      <w:pPr>
        <w:ind w:left="3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303D2C">
      <w:start w:val="1"/>
      <w:numFmt w:val="decimal"/>
      <w:lvlText w:val="%7"/>
      <w:lvlJc w:val="left"/>
      <w:pPr>
        <w:ind w:left="3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1AB38C">
      <w:start w:val="1"/>
      <w:numFmt w:val="lowerLetter"/>
      <w:lvlText w:val="%8"/>
      <w:lvlJc w:val="left"/>
      <w:pPr>
        <w:ind w:left="4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ECE00E8">
      <w:start w:val="1"/>
      <w:numFmt w:val="lowerRoman"/>
      <w:lvlText w:val="%9"/>
      <w:lvlJc w:val="left"/>
      <w:pPr>
        <w:ind w:left="5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5A0985"/>
    <w:multiLevelType w:val="hybridMultilevel"/>
    <w:tmpl w:val="E36E72E0"/>
    <w:lvl w:ilvl="0" w:tplc="6E8669E8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9B4E72E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9C2AF0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56181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C5C30A2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08D266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BE8F10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402FF58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BC2B9A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97337B"/>
    <w:multiLevelType w:val="hybridMultilevel"/>
    <w:tmpl w:val="57221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132DE"/>
    <w:multiLevelType w:val="hybridMultilevel"/>
    <w:tmpl w:val="379A5C02"/>
    <w:lvl w:ilvl="0" w:tplc="1BA26168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934BD62">
      <w:start w:val="1"/>
      <w:numFmt w:val="lowerLetter"/>
      <w:lvlText w:val="%2)"/>
      <w:lvlJc w:val="left"/>
      <w:pPr>
        <w:ind w:left="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D867BC">
      <w:start w:val="1"/>
      <w:numFmt w:val="lowerRoman"/>
      <w:lvlText w:val="%3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902E2E">
      <w:start w:val="1"/>
      <w:numFmt w:val="decimal"/>
      <w:lvlText w:val="%4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9EB74C">
      <w:start w:val="1"/>
      <w:numFmt w:val="lowerLetter"/>
      <w:lvlText w:val="%5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D9A4D98">
      <w:start w:val="1"/>
      <w:numFmt w:val="lowerRoman"/>
      <w:lvlText w:val="%6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3C2F6CA">
      <w:start w:val="1"/>
      <w:numFmt w:val="decimal"/>
      <w:lvlText w:val="%7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1A9FDA">
      <w:start w:val="1"/>
      <w:numFmt w:val="lowerLetter"/>
      <w:lvlText w:val="%8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99E0CFC">
      <w:start w:val="1"/>
      <w:numFmt w:val="lowerRoman"/>
      <w:lvlText w:val="%9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D3E8A"/>
    <w:multiLevelType w:val="hybridMultilevel"/>
    <w:tmpl w:val="61080924"/>
    <w:lvl w:ilvl="0" w:tplc="ABC2C3FE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5D34D68"/>
    <w:multiLevelType w:val="hybridMultilevel"/>
    <w:tmpl w:val="ACCA603C"/>
    <w:lvl w:ilvl="0" w:tplc="7204679C">
      <w:start w:val="4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1E15B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A45E7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6829928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6A159E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7C0C76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EC461DA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FAD46C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C672A6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145AD0"/>
    <w:multiLevelType w:val="hybridMultilevel"/>
    <w:tmpl w:val="6B8E884C"/>
    <w:lvl w:ilvl="0" w:tplc="74902026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BF04DD0">
      <w:start w:val="1"/>
      <w:numFmt w:val="lowerLetter"/>
      <w:lvlText w:val="%2)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D522AC4">
      <w:start w:val="1"/>
      <w:numFmt w:val="lowerRoman"/>
      <w:lvlText w:val="%3"/>
      <w:lvlJc w:val="left"/>
      <w:pPr>
        <w:ind w:left="1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35A8126">
      <w:start w:val="1"/>
      <w:numFmt w:val="decimal"/>
      <w:lvlText w:val="%4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E0A7546">
      <w:start w:val="1"/>
      <w:numFmt w:val="lowerLetter"/>
      <w:lvlText w:val="%5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85035CE">
      <w:start w:val="1"/>
      <w:numFmt w:val="lowerRoman"/>
      <w:lvlText w:val="%6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ABA4A60">
      <w:start w:val="1"/>
      <w:numFmt w:val="decimal"/>
      <w:lvlText w:val="%7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A854C8">
      <w:start w:val="1"/>
      <w:numFmt w:val="lowerLetter"/>
      <w:lvlText w:val="%8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27776">
      <w:start w:val="1"/>
      <w:numFmt w:val="lowerRoman"/>
      <w:lvlText w:val="%9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F274D1"/>
    <w:multiLevelType w:val="hybridMultilevel"/>
    <w:tmpl w:val="96F0FA0A"/>
    <w:lvl w:ilvl="0" w:tplc="544414D0">
      <w:start w:val="1"/>
      <w:numFmt w:val="lowerRoman"/>
      <w:lvlRestart w:val="0"/>
      <w:lvlText w:val="%1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38" w:hanging="360"/>
      </w:pPr>
    </w:lvl>
    <w:lvl w:ilvl="2" w:tplc="0415001B">
      <w:start w:val="1"/>
      <w:numFmt w:val="lowerRoman"/>
      <w:lvlText w:val="%3."/>
      <w:lvlJc w:val="right"/>
      <w:pPr>
        <w:ind w:left="1758" w:hanging="180"/>
      </w:pPr>
    </w:lvl>
    <w:lvl w:ilvl="3" w:tplc="0415000F" w:tentative="1">
      <w:start w:val="1"/>
      <w:numFmt w:val="decimal"/>
      <w:lvlText w:val="%4."/>
      <w:lvlJc w:val="left"/>
      <w:pPr>
        <w:ind w:left="2478" w:hanging="360"/>
      </w:pPr>
    </w:lvl>
    <w:lvl w:ilvl="4" w:tplc="04150019" w:tentative="1">
      <w:start w:val="1"/>
      <w:numFmt w:val="lowerLetter"/>
      <w:lvlText w:val="%5."/>
      <w:lvlJc w:val="left"/>
      <w:pPr>
        <w:ind w:left="3198" w:hanging="360"/>
      </w:pPr>
    </w:lvl>
    <w:lvl w:ilvl="5" w:tplc="0415001B" w:tentative="1">
      <w:start w:val="1"/>
      <w:numFmt w:val="lowerRoman"/>
      <w:lvlText w:val="%6."/>
      <w:lvlJc w:val="right"/>
      <w:pPr>
        <w:ind w:left="3918" w:hanging="180"/>
      </w:pPr>
    </w:lvl>
    <w:lvl w:ilvl="6" w:tplc="0415000F" w:tentative="1">
      <w:start w:val="1"/>
      <w:numFmt w:val="decimal"/>
      <w:lvlText w:val="%7."/>
      <w:lvlJc w:val="left"/>
      <w:pPr>
        <w:ind w:left="4638" w:hanging="360"/>
      </w:pPr>
    </w:lvl>
    <w:lvl w:ilvl="7" w:tplc="04150019" w:tentative="1">
      <w:start w:val="1"/>
      <w:numFmt w:val="lowerLetter"/>
      <w:lvlText w:val="%8."/>
      <w:lvlJc w:val="left"/>
      <w:pPr>
        <w:ind w:left="5358" w:hanging="360"/>
      </w:pPr>
    </w:lvl>
    <w:lvl w:ilvl="8" w:tplc="0415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9" w15:restartNumberingAfterBreak="0">
    <w:nsid w:val="3E5E5956"/>
    <w:multiLevelType w:val="hybridMultilevel"/>
    <w:tmpl w:val="1C3EB5AC"/>
    <w:lvl w:ilvl="0" w:tplc="3DB0DDFE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E635EC">
      <w:start w:val="1"/>
      <w:numFmt w:val="lowerLetter"/>
      <w:lvlText w:val="%2)"/>
      <w:lvlJc w:val="left"/>
      <w:pPr>
        <w:ind w:left="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28B07C">
      <w:start w:val="1"/>
      <w:numFmt w:val="lowerRoman"/>
      <w:lvlText w:val="%3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EB05848">
      <w:start w:val="1"/>
      <w:numFmt w:val="decimal"/>
      <w:lvlText w:val="%4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662758">
      <w:start w:val="1"/>
      <w:numFmt w:val="lowerLetter"/>
      <w:lvlText w:val="%5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2E01CE">
      <w:start w:val="1"/>
      <w:numFmt w:val="lowerRoman"/>
      <w:lvlText w:val="%6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C1E169C">
      <w:start w:val="1"/>
      <w:numFmt w:val="decimal"/>
      <w:lvlText w:val="%7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A0695A">
      <w:start w:val="1"/>
      <w:numFmt w:val="lowerLetter"/>
      <w:lvlText w:val="%8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CC9BDA">
      <w:start w:val="1"/>
      <w:numFmt w:val="lowerRoman"/>
      <w:lvlText w:val="%9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917197"/>
    <w:multiLevelType w:val="hybridMultilevel"/>
    <w:tmpl w:val="FF4A567E"/>
    <w:lvl w:ilvl="0" w:tplc="A732ABEA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6EF2BC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F0701C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0EA2DB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AE82182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DF26E0C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10DF84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F1EC660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7C2544E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0512CF1"/>
    <w:multiLevelType w:val="hybridMultilevel"/>
    <w:tmpl w:val="CB921456"/>
    <w:lvl w:ilvl="0" w:tplc="8060699C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D3608DE">
      <w:start w:val="1"/>
      <w:numFmt w:val="lowerLetter"/>
      <w:lvlText w:val="%2"/>
      <w:lvlJc w:val="left"/>
      <w:pPr>
        <w:ind w:left="1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BCC712A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EECB24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4CC2B4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C2DBB4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2DAC16A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B887DE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9AE078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B935E5"/>
    <w:multiLevelType w:val="hybridMultilevel"/>
    <w:tmpl w:val="BDE48336"/>
    <w:lvl w:ilvl="0" w:tplc="1A0C9F90">
      <w:start w:val="1"/>
      <w:numFmt w:val="lowerLetter"/>
      <w:lvlText w:val="%1)"/>
      <w:lvlJc w:val="left"/>
      <w:pPr>
        <w:ind w:left="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A608AC">
      <w:start w:val="1"/>
      <w:numFmt w:val="lowerLetter"/>
      <w:lvlText w:val="%2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48613C">
      <w:start w:val="1"/>
      <w:numFmt w:val="lowerRoman"/>
      <w:lvlText w:val="%3"/>
      <w:lvlJc w:val="left"/>
      <w:pPr>
        <w:ind w:left="1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4AD12">
      <w:start w:val="1"/>
      <w:numFmt w:val="decimal"/>
      <w:lvlText w:val="%4"/>
      <w:lvlJc w:val="left"/>
      <w:pPr>
        <w:ind w:left="2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A3D5A">
      <w:start w:val="1"/>
      <w:numFmt w:val="lowerLetter"/>
      <w:lvlText w:val="%5"/>
      <w:lvlJc w:val="left"/>
      <w:pPr>
        <w:ind w:left="3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00244">
      <w:start w:val="1"/>
      <w:numFmt w:val="lowerRoman"/>
      <w:lvlText w:val="%6"/>
      <w:lvlJc w:val="left"/>
      <w:pPr>
        <w:ind w:left="4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74226A">
      <w:start w:val="1"/>
      <w:numFmt w:val="decimal"/>
      <w:lvlText w:val="%7"/>
      <w:lvlJc w:val="left"/>
      <w:pPr>
        <w:ind w:left="4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28B81A">
      <w:start w:val="1"/>
      <w:numFmt w:val="lowerLetter"/>
      <w:lvlText w:val="%8"/>
      <w:lvlJc w:val="left"/>
      <w:pPr>
        <w:ind w:left="5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EEF26">
      <w:start w:val="1"/>
      <w:numFmt w:val="lowerRoman"/>
      <w:lvlText w:val="%9"/>
      <w:lvlJc w:val="left"/>
      <w:pPr>
        <w:ind w:left="6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FD631D"/>
    <w:multiLevelType w:val="hybridMultilevel"/>
    <w:tmpl w:val="2452B09E"/>
    <w:lvl w:ilvl="0" w:tplc="22C08384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02F966">
      <w:start w:val="1"/>
      <w:numFmt w:val="lowerLetter"/>
      <w:lvlText w:val="%2)"/>
      <w:lvlJc w:val="left"/>
      <w:pPr>
        <w:ind w:left="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F83444">
      <w:start w:val="1"/>
      <w:numFmt w:val="lowerRoman"/>
      <w:lvlText w:val="%3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704802">
      <w:start w:val="1"/>
      <w:numFmt w:val="decimal"/>
      <w:lvlText w:val="%4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F423AD8">
      <w:start w:val="1"/>
      <w:numFmt w:val="lowerLetter"/>
      <w:lvlText w:val="%5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2EE4462">
      <w:start w:val="1"/>
      <w:numFmt w:val="lowerRoman"/>
      <w:lvlText w:val="%6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2CA260A">
      <w:start w:val="1"/>
      <w:numFmt w:val="decimal"/>
      <w:lvlText w:val="%7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94E0B8">
      <w:start w:val="1"/>
      <w:numFmt w:val="lowerLetter"/>
      <w:lvlText w:val="%8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B20DBDA">
      <w:start w:val="1"/>
      <w:numFmt w:val="lowerRoman"/>
      <w:lvlText w:val="%9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8F5E21"/>
    <w:multiLevelType w:val="hybridMultilevel"/>
    <w:tmpl w:val="CDF6E876"/>
    <w:lvl w:ilvl="0" w:tplc="95322F48">
      <w:start w:val="1"/>
      <w:numFmt w:val="decimal"/>
      <w:lvlText w:val="%1)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35E1CC0">
      <w:start w:val="1"/>
      <w:numFmt w:val="lowerLetter"/>
      <w:lvlText w:val="%2)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A00E1A">
      <w:start w:val="1"/>
      <w:numFmt w:val="lowerRoman"/>
      <w:lvlText w:val="%3"/>
      <w:lvlJc w:val="left"/>
      <w:pPr>
        <w:ind w:left="1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BA4D7F4">
      <w:start w:val="1"/>
      <w:numFmt w:val="decimal"/>
      <w:lvlText w:val="%4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BBE5E9C">
      <w:start w:val="1"/>
      <w:numFmt w:val="lowerLetter"/>
      <w:lvlText w:val="%5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965966">
      <w:start w:val="1"/>
      <w:numFmt w:val="lowerRoman"/>
      <w:lvlText w:val="%6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34067A">
      <w:start w:val="1"/>
      <w:numFmt w:val="decimal"/>
      <w:lvlText w:val="%7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E21756">
      <w:start w:val="1"/>
      <w:numFmt w:val="lowerLetter"/>
      <w:lvlText w:val="%8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0BE3B34">
      <w:start w:val="1"/>
      <w:numFmt w:val="lowerRoman"/>
      <w:lvlText w:val="%9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7F6C15"/>
    <w:multiLevelType w:val="hybridMultilevel"/>
    <w:tmpl w:val="40D22A54"/>
    <w:lvl w:ilvl="0" w:tplc="4EB87228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3CBB2A">
      <w:start w:val="1"/>
      <w:numFmt w:val="lowerLetter"/>
      <w:lvlText w:val="%2)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8C4003A">
      <w:start w:val="1"/>
      <w:numFmt w:val="lowerRoman"/>
      <w:lvlText w:val="%3"/>
      <w:lvlJc w:val="left"/>
      <w:pPr>
        <w:ind w:left="1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A489B54">
      <w:start w:val="1"/>
      <w:numFmt w:val="decimal"/>
      <w:lvlText w:val="%4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69CE21C">
      <w:start w:val="1"/>
      <w:numFmt w:val="lowerLetter"/>
      <w:lvlText w:val="%5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C09CA8">
      <w:start w:val="1"/>
      <w:numFmt w:val="lowerRoman"/>
      <w:lvlText w:val="%6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7509E7C">
      <w:start w:val="1"/>
      <w:numFmt w:val="decimal"/>
      <w:lvlText w:val="%7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DFA3A90">
      <w:start w:val="1"/>
      <w:numFmt w:val="lowerLetter"/>
      <w:lvlText w:val="%8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F2665E">
      <w:start w:val="1"/>
      <w:numFmt w:val="lowerRoman"/>
      <w:lvlText w:val="%9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762F62"/>
    <w:multiLevelType w:val="hybridMultilevel"/>
    <w:tmpl w:val="F168E614"/>
    <w:lvl w:ilvl="0" w:tplc="208878A2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08FE28">
      <w:start w:val="1"/>
      <w:numFmt w:val="lowerLetter"/>
      <w:lvlText w:val="%2)"/>
      <w:lvlJc w:val="left"/>
      <w:pPr>
        <w:ind w:left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6F0E786">
      <w:start w:val="1"/>
      <w:numFmt w:val="lowerRoman"/>
      <w:lvlText w:val="%3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E4416B8">
      <w:start w:val="1"/>
      <w:numFmt w:val="decimal"/>
      <w:lvlText w:val="%4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FA28EE0">
      <w:start w:val="1"/>
      <w:numFmt w:val="lowerLetter"/>
      <w:lvlText w:val="%5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0EAF8E0">
      <w:start w:val="1"/>
      <w:numFmt w:val="lowerRoman"/>
      <w:lvlText w:val="%6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F82934A">
      <w:start w:val="1"/>
      <w:numFmt w:val="decimal"/>
      <w:lvlText w:val="%7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9A85BEA">
      <w:start w:val="1"/>
      <w:numFmt w:val="lowerLetter"/>
      <w:lvlText w:val="%8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A9831CA">
      <w:start w:val="1"/>
      <w:numFmt w:val="lowerRoman"/>
      <w:lvlText w:val="%9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E06E6E"/>
    <w:multiLevelType w:val="hybridMultilevel"/>
    <w:tmpl w:val="5D04D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B46C1"/>
    <w:multiLevelType w:val="hybridMultilevel"/>
    <w:tmpl w:val="2968F70A"/>
    <w:lvl w:ilvl="0" w:tplc="CE96D830">
      <w:start w:val="1"/>
      <w:numFmt w:val="decimal"/>
      <w:lvlText w:val="%1)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DE07172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FE56B4">
      <w:start w:val="1"/>
      <w:numFmt w:val="lowerRoman"/>
      <w:lvlText w:val="%3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D6934C">
      <w:start w:val="1"/>
      <w:numFmt w:val="decimal"/>
      <w:lvlText w:val="%4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7A2E3E">
      <w:start w:val="1"/>
      <w:numFmt w:val="lowerLetter"/>
      <w:lvlText w:val="%5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F06286">
      <w:start w:val="1"/>
      <w:numFmt w:val="lowerRoman"/>
      <w:lvlText w:val="%6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E203128">
      <w:start w:val="1"/>
      <w:numFmt w:val="decimal"/>
      <w:lvlText w:val="%7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38E56C">
      <w:start w:val="1"/>
      <w:numFmt w:val="lowerLetter"/>
      <w:lvlText w:val="%8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12D446">
      <w:start w:val="1"/>
      <w:numFmt w:val="lowerRoman"/>
      <w:lvlText w:val="%9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CA5C1A"/>
    <w:multiLevelType w:val="hybridMultilevel"/>
    <w:tmpl w:val="40F09552"/>
    <w:lvl w:ilvl="0" w:tplc="080AE41C">
      <w:start w:val="1"/>
      <w:numFmt w:val="decimal"/>
      <w:lvlText w:val="%1)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C8CE260">
      <w:start w:val="1"/>
      <w:numFmt w:val="lowerLetter"/>
      <w:lvlText w:val="%2)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03CFD46">
      <w:start w:val="1"/>
      <w:numFmt w:val="lowerRoman"/>
      <w:lvlText w:val="%3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B6B250">
      <w:start w:val="1"/>
      <w:numFmt w:val="decimal"/>
      <w:lvlText w:val="%4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BFAB492">
      <w:start w:val="1"/>
      <w:numFmt w:val="lowerLetter"/>
      <w:lvlText w:val="%5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C49FA4">
      <w:start w:val="1"/>
      <w:numFmt w:val="lowerRoman"/>
      <w:lvlText w:val="%6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4A04FEA">
      <w:start w:val="1"/>
      <w:numFmt w:val="decimal"/>
      <w:lvlText w:val="%7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823CB4">
      <w:start w:val="1"/>
      <w:numFmt w:val="lowerLetter"/>
      <w:lvlText w:val="%8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BCE2DCE">
      <w:start w:val="1"/>
      <w:numFmt w:val="lowerRoman"/>
      <w:lvlText w:val="%9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BC860C9"/>
    <w:multiLevelType w:val="hybridMultilevel"/>
    <w:tmpl w:val="90B88366"/>
    <w:lvl w:ilvl="0" w:tplc="49D4D95A">
      <w:start w:val="1"/>
      <w:numFmt w:val="decimal"/>
      <w:lvlText w:val="%1)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DE65532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602CD0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EE8AE8C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36BFEC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762F17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37AAD34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CAAE7A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D4716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BB3376"/>
    <w:multiLevelType w:val="hybridMultilevel"/>
    <w:tmpl w:val="351A99F6"/>
    <w:lvl w:ilvl="0" w:tplc="29EEFDB0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60FDB8">
      <w:start w:val="1"/>
      <w:numFmt w:val="lowerLetter"/>
      <w:lvlText w:val="%2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0AE8D6">
      <w:start w:val="1"/>
      <w:numFmt w:val="lowerRoman"/>
      <w:lvlText w:val="%3"/>
      <w:lvlJc w:val="left"/>
      <w:pPr>
        <w:ind w:left="1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866709A">
      <w:start w:val="1"/>
      <w:numFmt w:val="decimal"/>
      <w:lvlText w:val="%4"/>
      <w:lvlJc w:val="left"/>
      <w:pPr>
        <w:ind w:left="2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2347EBC">
      <w:start w:val="1"/>
      <w:numFmt w:val="lowerLetter"/>
      <w:lvlText w:val="%5"/>
      <w:lvlJc w:val="left"/>
      <w:pPr>
        <w:ind w:left="2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242E4A">
      <w:start w:val="1"/>
      <w:numFmt w:val="lowerRoman"/>
      <w:lvlText w:val="%6"/>
      <w:lvlJc w:val="left"/>
      <w:pPr>
        <w:ind w:left="3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254330E">
      <w:start w:val="1"/>
      <w:numFmt w:val="decimal"/>
      <w:lvlText w:val="%7"/>
      <w:lvlJc w:val="left"/>
      <w:pPr>
        <w:ind w:left="4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724FDFE">
      <w:start w:val="1"/>
      <w:numFmt w:val="lowerLetter"/>
      <w:lvlText w:val="%8"/>
      <w:lvlJc w:val="left"/>
      <w:pPr>
        <w:ind w:left="5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9C6D4EC">
      <w:start w:val="1"/>
      <w:numFmt w:val="lowerRoman"/>
      <w:lvlText w:val="%9"/>
      <w:lvlJc w:val="left"/>
      <w:pPr>
        <w:ind w:left="5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BD6CE1"/>
    <w:multiLevelType w:val="hybridMultilevel"/>
    <w:tmpl w:val="6E00998A"/>
    <w:lvl w:ilvl="0" w:tplc="E328F766">
      <w:start w:val="1"/>
      <w:numFmt w:val="decimal"/>
      <w:lvlText w:val="%1)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04ED18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4025B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976E53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24C4E0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54C55E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168660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FC051AA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14C492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0417603"/>
    <w:multiLevelType w:val="hybridMultilevel"/>
    <w:tmpl w:val="4116621E"/>
    <w:lvl w:ilvl="0" w:tplc="B8BA344C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7967D28">
      <w:start w:val="1"/>
      <w:numFmt w:val="lowerLetter"/>
      <w:lvlText w:val="%2)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CA1294">
      <w:start w:val="1"/>
      <w:numFmt w:val="lowerRoman"/>
      <w:lvlText w:val="%3"/>
      <w:lvlJc w:val="left"/>
      <w:pPr>
        <w:ind w:left="1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A84BDE">
      <w:start w:val="1"/>
      <w:numFmt w:val="decimal"/>
      <w:lvlText w:val="%4"/>
      <w:lvlJc w:val="left"/>
      <w:pPr>
        <w:ind w:left="1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C23DEA">
      <w:start w:val="1"/>
      <w:numFmt w:val="lowerLetter"/>
      <w:lvlText w:val="%5"/>
      <w:lvlJc w:val="left"/>
      <w:pPr>
        <w:ind w:left="2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47262">
      <w:start w:val="1"/>
      <w:numFmt w:val="lowerRoman"/>
      <w:lvlText w:val="%6"/>
      <w:lvlJc w:val="left"/>
      <w:pPr>
        <w:ind w:left="3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108110">
      <w:start w:val="1"/>
      <w:numFmt w:val="decimal"/>
      <w:lvlText w:val="%7"/>
      <w:lvlJc w:val="left"/>
      <w:pPr>
        <w:ind w:left="3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CC038E">
      <w:start w:val="1"/>
      <w:numFmt w:val="lowerLetter"/>
      <w:lvlText w:val="%8"/>
      <w:lvlJc w:val="left"/>
      <w:pPr>
        <w:ind w:left="4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6CFD5A">
      <w:start w:val="1"/>
      <w:numFmt w:val="lowerRoman"/>
      <w:lvlText w:val="%9"/>
      <w:lvlJc w:val="left"/>
      <w:pPr>
        <w:ind w:left="5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12F260A"/>
    <w:multiLevelType w:val="hybridMultilevel"/>
    <w:tmpl w:val="2268384C"/>
    <w:lvl w:ilvl="0" w:tplc="30F0C524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49A6B0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22C60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4678B8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E860D6E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92F832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68E148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6C6887C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622E7F0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1DA2DB7"/>
    <w:multiLevelType w:val="hybridMultilevel"/>
    <w:tmpl w:val="04662902"/>
    <w:lvl w:ilvl="0" w:tplc="A50672F6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10E1EE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D823A6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FCE4DE4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E185800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16A2DE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6AD012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F52082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18242FC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28838E0"/>
    <w:multiLevelType w:val="hybridMultilevel"/>
    <w:tmpl w:val="3D3CB82A"/>
    <w:lvl w:ilvl="0" w:tplc="9D5682B8">
      <w:start w:val="4"/>
      <w:numFmt w:val="decimal"/>
      <w:lvlText w:val="%1)"/>
      <w:lvlJc w:val="left"/>
      <w:pPr>
        <w:ind w:left="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FE56F6">
      <w:start w:val="1"/>
      <w:numFmt w:val="lowerLetter"/>
      <w:lvlText w:val="%2)"/>
      <w:lvlJc w:val="left"/>
      <w:pPr>
        <w:ind w:left="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CA5DE6">
      <w:start w:val="1"/>
      <w:numFmt w:val="lowerRoman"/>
      <w:lvlText w:val="%3"/>
      <w:lvlJc w:val="left"/>
      <w:pPr>
        <w:ind w:left="1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FCCEA0">
      <w:start w:val="1"/>
      <w:numFmt w:val="decimal"/>
      <w:lvlText w:val="%4"/>
      <w:lvlJc w:val="left"/>
      <w:pPr>
        <w:ind w:left="2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6CE109E">
      <w:start w:val="1"/>
      <w:numFmt w:val="lowerLetter"/>
      <w:lvlText w:val="%5"/>
      <w:lvlJc w:val="left"/>
      <w:pPr>
        <w:ind w:left="2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3C668A">
      <w:start w:val="1"/>
      <w:numFmt w:val="lowerRoman"/>
      <w:lvlText w:val="%6"/>
      <w:lvlJc w:val="left"/>
      <w:pPr>
        <w:ind w:left="3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3C2BA22">
      <w:start w:val="1"/>
      <w:numFmt w:val="decimal"/>
      <w:lvlText w:val="%7"/>
      <w:lvlJc w:val="left"/>
      <w:pPr>
        <w:ind w:left="4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D7245D8">
      <w:start w:val="1"/>
      <w:numFmt w:val="lowerLetter"/>
      <w:lvlText w:val="%8"/>
      <w:lvlJc w:val="left"/>
      <w:pPr>
        <w:ind w:left="5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7C1448">
      <w:start w:val="1"/>
      <w:numFmt w:val="lowerRoman"/>
      <w:lvlText w:val="%9"/>
      <w:lvlJc w:val="left"/>
      <w:pPr>
        <w:ind w:left="5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F667AAC"/>
    <w:multiLevelType w:val="hybridMultilevel"/>
    <w:tmpl w:val="C5140FD0"/>
    <w:lvl w:ilvl="0" w:tplc="FF90E588">
      <w:start w:val="1"/>
      <w:numFmt w:val="decimal"/>
      <w:lvlText w:val="%1)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8C7390">
      <w:start w:val="1"/>
      <w:numFmt w:val="lowerLetter"/>
      <w:lvlText w:val="%2)"/>
      <w:lvlJc w:val="left"/>
      <w:pPr>
        <w:ind w:left="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08C3EA2">
      <w:start w:val="1"/>
      <w:numFmt w:val="lowerRoman"/>
      <w:lvlText w:val="%3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1123814">
      <w:start w:val="1"/>
      <w:numFmt w:val="decimal"/>
      <w:lvlText w:val="%4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3A2988">
      <w:start w:val="1"/>
      <w:numFmt w:val="lowerLetter"/>
      <w:lvlText w:val="%5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2C45984">
      <w:start w:val="1"/>
      <w:numFmt w:val="lowerRoman"/>
      <w:lvlText w:val="%6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4DEB1AE">
      <w:start w:val="1"/>
      <w:numFmt w:val="decimal"/>
      <w:lvlText w:val="%7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90A6FE">
      <w:start w:val="1"/>
      <w:numFmt w:val="lowerLetter"/>
      <w:lvlText w:val="%8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324D7D4">
      <w:start w:val="1"/>
      <w:numFmt w:val="lowerRoman"/>
      <w:lvlText w:val="%9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9D2FAE"/>
    <w:multiLevelType w:val="hybridMultilevel"/>
    <w:tmpl w:val="B5AE52A8"/>
    <w:lvl w:ilvl="0" w:tplc="4D344A86">
      <w:start w:val="1"/>
      <w:numFmt w:val="decimal"/>
      <w:lvlText w:val="%1)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A1419EE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F414FA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4C899AC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639F2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5380C8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6C628E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832947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F63DDC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9655DE7"/>
    <w:multiLevelType w:val="hybridMultilevel"/>
    <w:tmpl w:val="4DEA8260"/>
    <w:lvl w:ilvl="0" w:tplc="F092BD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634460">
    <w:abstractNumId w:val="34"/>
  </w:num>
  <w:num w:numId="2" w16cid:durableId="1560238871">
    <w:abstractNumId w:val="20"/>
  </w:num>
  <w:num w:numId="3" w16cid:durableId="1724131367">
    <w:abstractNumId w:val="29"/>
  </w:num>
  <w:num w:numId="4" w16cid:durableId="1828521054">
    <w:abstractNumId w:val="31"/>
  </w:num>
  <w:num w:numId="5" w16cid:durableId="721707698">
    <w:abstractNumId w:val="9"/>
  </w:num>
  <w:num w:numId="6" w16cid:durableId="913663419">
    <w:abstractNumId w:val="5"/>
  </w:num>
  <w:num w:numId="7" w16cid:durableId="1620722450">
    <w:abstractNumId w:val="14"/>
  </w:num>
  <w:num w:numId="8" w16cid:durableId="842861541">
    <w:abstractNumId w:val="25"/>
  </w:num>
  <w:num w:numId="9" w16cid:durableId="249047114">
    <w:abstractNumId w:val="19"/>
  </w:num>
  <w:num w:numId="10" w16cid:durableId="754940972">
    <w:abstractNumId w:val="28"/>
  </w:num>
  <w:num w:numId="11" w16cid:durableId="2101488875">
    <w:abstractNumId w:val="12"/>
  </w:num>
  <w:num w:numId="12" w16cid:durableId="1563712953">
    <w:abstractNumId w:val="10"/>
  </w:num>
  <w:num w:numId="13" w16cid:durableId="313528674">
    <w:abstractNumId w:val="0"/>
  </w:num>
  <w:num w:numId="14" w16cid:durableId="98113758">
    <w:abstractNumId w:val="35"/>
  </w:num>
  <w:num w:numId="15" w16cid:durableId="226501908">
    <w:abstractNumId w:val="6"/>
  </w:num>
  <w:num w:numId="16" w16cid:durableId="429159884">
    <w:abstractNumId w:val="4"/>
  </w:num>
  <w:num w:numId="17" w16cid:durableId="836116309">
    <w:abstractNumId w:val="33"/>
  </w:num>
  <w:num w:numId="18" w16cid:durableId="17322327">
    <w:abstractNumId w:val="11"/>
  </w:num>
  <w:num w:numId="19" w16cid:durableId="2070879534">
    <w:abstractNumId w:val="3"/>
  </w:num>
  <w:num w:numId="20" w16cid:durableId="135534755">
    <w:abstractNumId w:val="17"/>
  </w:num>
  <w:num w:numId="21" w16cid:durableId="1300265647">
    <w:abstractNumId w:val="21"/>
  </w:num>
  <w:num w:numId="22" w16cid:durableId="316614327">
    <w:abstractNumId w:val="37"/>
  </w:num>
  <w:num w:numId="23" w16cid:durableId="984551809">
    <w:abstractNumId w:val="22"/>
  </w:num>
  <w:num w:numId="24" w16cid:durableId="1949772547">
    <w:abstractNumId w:val="16"/>
  </w:num>
  <w:num w:numId="25" w16cid:durableId="1975788617">
    <w:abstractNumId w:val="38"/>
  </w:num>
  <w:num w:numId="26" w16cid:durableId="330643763">
    <w:abstractNumId w:val="26"/>
  </w:num>
  <w:num w:numId="27" w16cid:durableId="1373652436">
    <w:abstractNumId w:val="23"/>
  </w:num>
  <w:num w:numId="28" w16cid:durableId="818960133">
    <w:abstractNumId w:val="32"/>
  </w:num>
  <w:num w:numId="29" w16cid:durableId="1700232385">
    <w:abstractNumId w:val="30"/>
  </w:num>
  <w:num w:numId="30" w16cid:durableId="621884990">
    <w:abstractNumId w:val="8"/>
  </w:num>
  <w:num w:numId="31" w16cid:durableId="2034381823">
    <w:abstractNumId w:val="36"/>
  </w:num>
  <w:num w:numId="32" w16cid:durableId="541749711">
    <w:abstractNumId w:val="24"/>
  </w:num>
  <w:num w:numId="33" w16cid:durableId="1824157302">
    <w:abstractNumId w:val="1"/>
  </w:num>
  <w:num w:numId="34" w16cid:durableId="294288653">
    <w:abstractNumId w:val="18"/>
  </w:num>
  <w:num w:numId="35" w16cid:durableId="594289397">
    <w:abstractNumId w:val="7"/>
  </w:num>
  <w:num w:numId="36" w16cid:durableId="1351443756">
    <w:abstractNumId w:val="39"/>
  </w:num>
  <w:num w:numId="37" w16cid:durableId="853616891">
    <w:abstractNumId w:val="27"/>
  </w:num>
  <w:num w:numId="38" w16cid:durableId="802580291">
    <w:abstractNumId w:val="13"/>
  </w:num>
  <w:num w:numId="39" w16cid:durableId="295182303">
    <w:abstractNumId w:val="2"/>
  </w:num>
  <w:num w:numId="40" w16cid:durableId="19115734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20"/>
    <w:rsid w:val="000271BE"/>
    <w:rsid w:val="00040F20"/>
    <w:rsid w:val="000479B1"/>
    <w:rsid w:val="00054D46"/>
    <w:rsid w:val="0009652A"/>
    <w:rsid w:val="000A568A"/>
    <w:rsid w:val="000A69D3"/>
    <w:rsid w:val="000B1D27"/>
    <w:rsid w:val="000B315E"/>
    <w:rsid w:val="000C66A1"/>
    <w:rsid w:val="000F709A"/>
    <w:rsid w:val="001078CD"/>
    <w:rsid w:val="0011293F"/>
    <w:rsid w:val="001224C4"/>
    <w:rsid w:val="0013131B"/>
    <w:rsid w:val="001616A2"/>
    <w:rsid w:val="00186BD9"/>
    <w:rsid w:val="0019537E"/>
    <w:rsid w:val="001A4A13"/>
    <w:rsid w:val="001A7DBD"/>
    <w:rsid w:val="001B4DA0"/>
    <w:rsid w:val="001C0734"/>
    <w:rsid w:val="002316B6"/>
    <w:rsid w:val="00265E10"/>
    <w:rsid w:val="00271623"/>
    <w:rsid w:val="00282585"/>
    <w:rsid w:val="00292A89"/>
    <w:rsid w:val="002A477B"/>
    <w:rsid w:val="002B15A6"/>
    <w:rsid w:val="002B454E"/>
    <w:rsid w:val="002C0BEB"/>
    <w:rsid w:val="002E7408"/>
    <w:rsid w:val="002F1A4A"/>
    <w:rsid w:val="002F6A40"/>
    <w:rsid w:val="003053C2"/>
    <w:rsid w:val="00314298"/>
    <w:rsid w:val="00317326"/>
    <w:rsid w:val="00337BD0"/>
    <w:rsid w:val="00385800"/>
    <w:rsid w:val="003861AC"/>
    <w:rsid w:val="00397689"/>
    <w:rsid w:val="003A766F"/>
    <w:rsid w:val="003B1B9A"/>
    <w:rsid w:val="003D1997"/>
    <w:rsid w:val="003E5608"/>
    <w:rsid w:val="003E5620"/>
    <w:rsid w:val="003F0308"/>
    <w:rsid w:val="0041651C"/>
    <w:rsid w:val="00420A6E"/>
    <w:rsid w:val="00432AE2"/>
    <w:rsid w:val="00435572"/>
    <w:rsid w:val="0045654B"/>
    <w:rsid w:val="00472683"/>
    <w:rsid w:val="004B238E"/>
    <w:rsid w:val="004B3148"/>
    <w:rsid w:val="004C65F3"/>
    <w:rsid w:val="004E40B7"/>
    <w:rsid w:val="00510DB6"/>
    <w:rsid w:val="00522086"/>
    <w:rsid w:val="00555818"/>
    <w:rsid w:val="005608AA"/>
    <w:rsid w:val="00564B0D"/>
    <w:rsid w:val="00565A3D"/>
    <w:rsid w:val="00581853"/>
    <w:rsid w:val="00592E7E"/>
    <w:rsid w:val="005945D1"/>
    <w:rsid w:val="005B25D0"/>
    <w:rsid w:val="005B5C80"/>
    <w:rsid w:val="005E7F25"/>
    <w:rsid w:val="005F3BD5"/>
    <w:rsid w:val="005F70B6"/>
    <w:rsid w:val="00600EFA"/>
    <w:rsid w:val="0062580B"/>
    <w:rsid w:val="00630423"/>
    <w:rsid w:val="00637876"/>
    <w:rsid w:val="006409AA"/>
    <w:rsid w:val="0065495D"/>
    <w:rsid w:val="006569C1"/>
    <w:rsid w:val="006840AB"/>
    <w:rsid w:val="00695E63"/>
    <w:rsid w:val="006A7C31"/>
    <w:rsid w:val="006B0805"/>
    <w:rsid w:val="006D3FC3"/>
    <w:rsid w:val="007178B7"/>
    <w:rsid w:val="00740FA8"/>
    <w:rsid w:val="00742CBD"/>
    <w:rsid w:val="007551F3"/>
    <w:rsid w:val="00756A55"/>
    <w:rsid w:val="00761855"/>
    <w:rsid w:val="00772587"/>
    <w:rsid w:val="00772C1A"/>
    <w:rsid w:val="007814FE"/>
    <w:rsid w:val="00787491"/>
    <w:rsid w:val="00792CA5"/>
    <w:rsid w:val="007C2E43"/>
    <w:rsid w:val="007C7E4F"/>
    <w:rsid w:val="007D3FA7"/>
    <w:rsid w:val="007D6885"/>
    <w:rsid w:val="007E13A3"/>
    <w:rsid w:val="007E6440"/>
    <w:rsid w:val="007F028D"/>
    <w:rsid w:val="007F189D"/>
    <w:rsid w:val="007F3E2F"/>
    <w:rsid w:val="0080251B"/>
    <w:rsid w:val="0082043A"/>
    <w:rsid w:val="00831120"/>
    <w:rsid w:val="00865A99"/>
    <w:rsid w:val="008701A1"/>
    <w:rsid w:val="00874F91"/>
    <w:rsid w:val="00896E55"/>
    <w:rsid w:val="008A1AF1"/>
    <w:rsid w:val="008B50EA"/>
    <w:rsid w:val="008C1BD1"/>
    <w:rsid w:val="008D1A27"/>
    <w:rsid w:val="008D60C5"/>
    <w:rsid w:val="008E19CE"/>
    <w:rsid w:val="008F6681"/>
    <w:rsid w:val="0090065B"/>
    <w:rsid w:val="00906290"/>
    <w:rsid w:val="009415C8"/>
    <w:rsid w:val="00941EE9"/>
    <w:rsid w:val="00957B1B"/>
    <w:rsid w:val="0097104B"/>
    <w:rsid w:val="009959C9"/>
    <w:rsid w:val="009A53B3"/>
    <w:rsid w:val="009A73C5"/>
    <w:rsid w:val="009B1D61"/>
    <w:rsid w:val="009C63B2"/>
    <w:rsid w:val="009D59F2"/>
    <w:rsid w:val="00A0781D"/>
    <w:rsid w:val="00A2188A"/>
    <w:rsid w:val="00A357F5"/>
    <w:rsid w:val="00A42E38"/>
    <w:rsid w:val="00A54C72"/>
    <w:rsid w:val="00A6455B"/>
    <w:rsid w:val="00A65017"/>
    <w:rsid w:val="00A72CB9"/>
    <w:rsid w:val="00A75D66"/>
    <w:rsid w:val="00A85C4A"/>
    <w:rsid w:val="00A87601"/>
    <w:rsid w:val="00A956F0"/>
    <w:rsid w:val="00AA5B31"/>
    <w:rsid w:val="00AD4DB6"/>
    <w:rsid w:val="00AE28F0"/>
    <w:rsid w:val="00AE68B1"/>
    <w:rsid w:val="00B05422"/>
    <w:rsid w:val="00B10DA3"/>
    <w:rsid w:val="00B156F2"/>
    <w:rsid w:val="00B16F31"/>
    <w:rsid w:val="00B229EF"/>
    <w:rsid w:val="00B2610F"/>
    <w:rsid w:val="00B30337"/>
    <w:rsid w:val="00B40A9A"/>
    <w:rsid w:val="00B43EC2"/>
    <w:rsid w:val="00B53D14"/>
    <w:rsid w:val="00B54F78"/>
    <w:rsid w:val="00B57D82"/>
    <w:rsid w:val="00B65429"/>
    <w:rsid w:val="00B723D7"/>
    <w:rsid w:val="00B85207"/>
    <w:rsid w:val="00B87D0E"/>
    <w:rsid w:val="00B96F52"/>
    <w:rsid w:val="00BA5733"/>
    <w:rsid w:val="00BA6364"/>
    <w:rsid w:val="00BB547A"/>
    <w:rsid w:val="00BC53DB"/>
    <w:rsid w:val="00BE20A1"/>
    <w:rsid w:val="00BE794E"/>
    <w:rsid w:val="00C034B0"/>
    <w:rsid w:val="00C1451D"/>
    <w:rsid w:val="00C270A5"/>
    <w:rsid w:val="00C328D8"/>
    <w:rsid w:val="00C51302"/>
    <w:rsid w:val="00C829B5"/>
    <w:rsid w:val="00C91A9C"/>
    <w:rsid w:val="00C93E8E"/>
    <w:rsid w:val="00CA61AE"/>
    <w:rsid w:val="00CC00D5"/>
    <w:rsid w:val="00CF016D"/>
    <w:rsid w:val="00CF1600"/>
    <w:rsid w:val="00D1167D"/>
    <w:rsid w:val="00D14BDE"/>
    <w:rsid w:val="00D2571F"/>
    <w:rsid w:val="00D42D8B"/>
    <w:rsid w:val="00D60C65"/>
    <w:rsid w:val="00D64B5C"/>
    <w:rsid w:val="00D738F0"/>
    <w:rsid w:val="00D75230"/>
    <w:rsid w:val="00D77CD2"/>
    <w:rsid w:val="00D805E9"/>
    <w:rsid w:val="00D84C2C"/>
    <w:rsid w:val="00DA7186"/>
    <w:rsid w:val="00DB1CC4"/>
    <w:rsid w:val="00DB2788"/>
    <w:rsid w:val="00DC0A7C"/>
    <w:rsid w:val="00DC6C4F"/>
    <w:rsid w:val="00DE27A0"/>
    <w:rsid w:val="00DF49D9"/>
    <w:rsid w:val="00DF7648"/>
    <w:rsid w:val="00E6008E"/>
    <w:rsid w:val="00E70D5D"/>
    <w:rsid w:val="00E762CF"/>
    <w:rsid w:val="00E8249D"/>
    <w:rsid w:val="00E913BB"/>
    <w:rsid w:val="00EA25AF"/>
    <w:rsid w:val="00EB17BE"/>
    <w:rsid w:val="00EB49E6"/>
    <w:rsid w:val="00EC0EF4"/>
    <w:rsid w:val="00EC209E"/>
    <w:rsid w:val="00EC2953"/>
    <w:rsid w:val="00EC3CA7"/>
    <w:rsid w:val="00EC716F"/>
    <w:rsid w:val="00ED0E74"/>
    <w:rsid w:val="00F07A31"/>
    <w:rsid w:val="00F11300"/>
    <w:rsid w:val="00F11C38"/>
    <w:rsid w:val="00F25E8A"/>
    <w:rsid w:val="00F42035"/>
    <w:rsid w:val="00F57A7D"/>
    <w:rsid w:val="00F757EB"/>
    <w:rsid w:val="00FB2DCF"/>
    <w:rsid w:val="00FC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8219B"/>
  <w15:docId w15:val="{DB8FFDA1-D362-4FBB-B275-6A9981B9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408"/>
    <w:pPr>
      <w:spacing w:after="129" w:line="228" w:lineRule="auto"/>
      <w:ind w:left="322" w:right="149" w:hanging="317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E7408"/>
    <w:pPr>
      <w:keepNext/>
      <w:keepLines/>
      <w:spacing w:after="36" w:line="265" w:lineRule="auto"/>
      <w:ind w:left="5" w:right="14" w:hanging="5"/>
      <w:jc w:val="both"/>
      <w:outlineLvl w:val="0"/>
    </w:pPr>
    <w:rPr>
      <w:rFonts w:ascii="Calibri" w:eastAsia="Calibri" w:hAnsi="Calibri" w:cs="Calibri"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rsid w:val="002E7408"/>
    <w:pPr>
      <w:keepNext/>
      <w:keepLines/>
      <w:spacing w:after="45"/>
      <w:ind w:left="10" w:right="10" w:hanging="10"/>
      <w:outlineLvl w:val="1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50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E7408"/>
    <w:rPr>
      <w:rFonts w:ascii="Calibri" w:eastAsia="Calibri" w:hAnsi="Calibri" w:cs="Calibri"/>
      <w:color w:val="000000"/>
      <w:sz w:val="24"/>
    </w:rPr>
  </w:style>
  <w:style w:type="character" w:customStyle="1" w:styleId="Nagwek1Znak">
    <w:name w:val="Nagłówek 1 Znak"/>
    <w:link w:val="Nagwek1"/>
    <w:rsid w:val="002E7408"/>
    <w:rPr>
      <w:rFonts w:ascii="Calibri" w:eastAsia="Calibri" w:hAnsi="Calibri" w:cs="Calibri"/>
      <w:color w:val="000000"/>
      <w:sz w:val="26"/>
    </w:rPr>
  </w:style>
  <w:style w:type="table" w:customStyle="1" w:styleId="TableGrid">
    <w:name w:val="TableGrid"/>
    <w:rsid w:val="002E740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9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E7E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45654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C6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C4F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0EA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50E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7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6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66F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6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66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4C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4C2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9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DAD43-66D0-47F0-97C9-2912BAC1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4731</Words>
  <Characters>28391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ZK. Kowalczyk</dc:creator>
  <cp:keywords/>
  <dc:description/>
  <cp:lastModifiedBy>Remigiusz RD. Dudek</cp:lastModifiedBy>
  <cp:revision>5</cp:revision>
  <cp:lastPrinted>2024-07-18T10:20:00Z</cp:lastPrinted>
  <dcterms:created xsi:type="dcterms:W3CDTF">2024-07-18T10:10:00Z</dcterms:created>
  <dcterms:modified xsi:type="dcterms:W3CDTF">2024-07-25T06:58:00Z</dcterms:modified>
</cp:coreProperties>
</file>