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01686" w14:textId="77777777" w:rsidR="0055772F" w:rsidRPr="00073568" w:rsidRDefault="0055772F" w:rsidP="0055772F">
      <w:pPr>
        <w:ind w:left="5670"/>
        <w:rPr>
          <w:rFonts w:asciiTheme="minorHAnsi" w:hAnsiTheme="minorHAnsi" w:cstheme="minorHAnsi"/>
          <w:b/>
        </w:rPr>
      </w:pPr>
    </w:p>
    <w:p w14:paraId="43DF7137" w14:textId="42C628EB" w:rsidR="006E171F" w:rsidRPr="00632DFB" w:rsidRDefault="00B727BF" w:rsidP="00632DF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Dodatkowe informacje do </w:t>
      </w:r>
      <w:r w:rsidR="00F3127A">
        <w:rPr>
          <w:rFonts w:asciiTheme="minorHAnsi" w:hAnsiTheme="minorHAnsi" w:cstheme="minorHAnsi"/>
          <w:b/>
        </w:rPr>
        <w:t>Programu Funkcjonalno-Użytkowego</w:t>
      </w:r>
      <w:bookmarkStart w:id="0" w:name="_Hlk110931514"/>
    </w:p>
    <w:p w14:paraId="569F9C53" w14:textId="77777777" w:rsidR="006E171F" w:rsidRDefault="006E171F" w:rsidP="00A20875">
      <w:pPr>
        <w:spacing w:line="224" w:lineRule="atLeast"/>
        <w:jc w:val="both"/>
        <w:rPr>
          <w:rFonts w:asciiTheme="minorHAnsi" w:hAnsiTheme="minorHAnsi" w:cstheme="minorHAnsi"/>
          <w:b/>
          <w:bCs/>
          <w:highlight w:val="yellow"/>
        </w:rPr>
      </w:pPr>
    </w:p>
    <w:p w14:paraId="687760E0" w14:textId="77777777" w:rsidR="00370CB1" w:rsidRPr="00370CB1" w:rsidRDefault="00370CB1" w:rsidP="00370CB1">
      <w:pPr>
        <w:rPr>
          <w:rFonts w:asciiTheme="minorHAnsi" w:hAnsiTheme="minorHAnsi" w:cstheme="minorHAnsi"/>
        </w:rPr>
      </w:pPr>
    </w:p>
    <w:p w14:paraId="4E3688D1" w14:textId="09A73798" w:rsidR="002706D3" w:rsidRDefault="00370CB1" w:rsidP="00F96BD5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96BD5">
        <w:rPr>
          <w:rFonts w:asciiTheme="minorHAnsi" w:hAnsiTheme="minorHAnsi" w:cstheme="minorHAnsi"/>
        </w:rPr>
        <w:t>Sieć kanalizacji deszczowej należy zaplanować na całym odcinku ulicy Obwodowej</w:t>
      </w:r>
      <w:r w:rsidR="00E90DEB" w:rsidRPr="00F96BD5">
        <w:rPr>
          <w:rFonts w:asciiTheme="minorHAnsi" w:hAnsiTheme="minorHAnsi" w:cstheme="minorHAnsi"/>
        </w:rPr>
        <w:t xml:space="preserve">, zgodnie z PFU wykorzystując istniejący odcinek sieci kanalizacji deszczowej. </w:t>
      </w:r>
      <w:r w:rsidRPr="00F96BD5">
        <w:rPr>
          <w:rFonts w:asciiTheme="minorHAnsi" w:hAnsiTheme="minorHAnsi" w:cstheme="minorHAnsi"/>
        </w:rPr>
        <w:t xml:space="preserve"> Minimalne średnice kolektora zbiorczego: DN 315 mm. Maksymalna średnica: DN 800, średnica </w:t>
      </w:r>
      <w:proofErr w:type="spellStart"/>
      <w:r w:rsidRPr="00F96BD5">
        <w:rPr>
          <w:rFonts w:asciiTheme="minorHAnsi" w:hAnsiTheme="minorHAnsi" w:cstheme="minorHAnsi"/>
        </w:rPr>
        <w:t>przykanalików</w:t>
      </w:r>
      <w:proofErr w:type="spellEnd"/>
      <w:r w:rsidRPr="00F96BD5">
        <w:rPr>
          <w:rFonts w:asciiTheme="minorHAnsi" w:hAnsiTheme="minorHAnsi" w:cstheme="minorHAnsi"/>
        </w:rPr>
        <w:t xml:space="preserve"> min. 200 mm. Jako zlewnie należy potraktować jezdnię ulicy Obwodowej wraz z zatokami autobusowymi, postojowymi/parkingami</w:t>
      </w:r>
      <w:r w:rsidR="00E90DEB" w:rsidRPr="00F96BD5">
        <w:rPr>
          <w:rFonts w:asciiTheme="minorHAnsi" w:hAnsiTheme="minorHAnsi" w:cstheme="minorHAnsi"/>
        </w:rPr>
        <w:t xml:space="preserve"> </w:t>
      </w:r>
      <w:r w:rsidR="00F96BD5">
        <w:rPr>
          <w:rFonts w:asciiTheme="minorHAnsi" w:hAnsiTheme="minorHAnsi" w:cstheme="minorHAnsi"/>
        </w:rPr>
        <w:t>–</w:t>
      </w:r>
      <w:r w:rsidR="00E90DEB" w:rsidRPr="00F96BD5">
        <w:rPr>
          <w:rFonts w:asciiTheme="minorHAnsi" w:hAnsiTheme="minorHAnsi" w:cstheme="minorHAnsi"/>
        </w:rPr>
        <w:t xml:space="preserve"> n</w:t>
      </w:r>
      <w:r w:rsidRPr="00F96BD5">
        <w:rPr>
          <w:rFonts w:asciiTheme="minorHAnsi" w:hAnsiTheme="minorHAnsi" w:cstheme="minorHAnsi"/>
        </w:rPr>
        <w:t xml:space="preserve">ie </w:t>
      </w:r>
      <w:r w:rsidR="0096737E">
        <w:rPr>
          <w:rFonts w:asciiTheme="minorHAnsi" w:hAnsiTheme="minorHAnsi" w:cstheme="minorHAnsi"/>
        </w:rPr>
        <w:t> </w:t>
      </w:r>
      <w:r w:rsidRPr="00F96BD5">
        <w:rPr>
          <w:rFonts w:asciiTheme="minorHAnsi" w:hAnsiTheme="minorHAnsi" w:cstheme="minorHAnsi"/>
        </w:rPr>
        <w:t xml:space="preserve">przewiduje się innych nawierzchni </w:t>
      </w:r>
      <w:r w:rsidR="00E90DEB" w:rsidRPr="00F96BD5">
        <w:rPr>
          <w:rFonts w:asciiTheme="minorHAnsi" w:hAnsiTheme="minorHAnsi" w:cstheme="minorHAnsi"/>
        </w:rPr>
        <w:t xml:space="preserve">do </w:t>
      </w:r>
      <w:r w:rsidR="00F3127A" w:rsidRPr="00F96BD5">
        <w:rPr>
          <w:rFonts w:asciiTheme="minorHAnsi" w:hAnsiTheme="minorHAnsi" w:cstheme="minorHAnsi"/>
        </w:rPr>
        <w:t> </w:t>
      </w:r>
      <w:r w:rsidR="00E90DEB" w:rsidRPr="00F96BD5">
        <w:rPr>
          <w:rFonts w:asciiTheme="minorHAnsi" w:hAnsiTheme="minorHAnsi" w:cstheme="minorHAnsi"/>
        </w:rPr>
        <w:t>odwodnienia.</w:t>
      </w:r>
    </w:p>
    <w:p w14:paraId="144ECCFD" w14:textId="762570B2" w:rsidR="00670C20" w:rsidRDefault="00670C20" w:rsidP="00670C20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96BD5">
        <w:rPr>
          <w:rFonts w:asciiTheme="minorHAnsi" w:hAnsiTheme="minorHAnsi" w:cstheme="minorHAnsi"/>
        </w:rPr>
        <w:t xml:space="preserve">Szczegółowe wymagania co do zbiorników </w:t>
      </w:r>
      <w:r w:rsidR="00F3127A" w:rsidRPr="00F96BD5">
        <w:rPr>
          <w:rFonts w:asciiTheme="minorHAnsi" w:hAnsiTheme="minorHAnsi" w:cstheme="minorHAnsi"/>
        </w:rPr>
        <w:t xml:space="preserve">infiltracyjno-odparowujących </w:t>
      </w:r>
      <w:r w:rsidRPr="00F96BD5">
        <w:rPr>
          <w:rFonts w:asciiTheme="minorHAnsi" w:hAnsiTheme="minorHAnsi" w:cstheme="minorHAnsi"/>
        </w:rPr>
        <w:t xml:space="preserve">będą wynikały z </w:t>
      </w:r>
      <w:r w:rsidR="00F3127A" w:rsidRPr="00F96BD5">
        <w:rPr>
          <w:rFonts w:asciiTheme="minorHAnsi" w:hAnsiTheme="minorHAnsi" w:cstheme="minorHAnsi"/>
        </w:rPr>
        <w:t> </w:t>
      </w:r>
      <w:r w:rsidRPr="00F96BD5">
        <w:rPr>
          <w:rFonts w:asciiTheme="minorHAnsi" w:hAnsiTheme="minorHAnsi" w:cstheme="minorHAnsi"/>
        </w:rPr>
        <w:t xml:space="preserve">decyzji wydanej przez Wody Polskie w postępowaniu wodnoprawnym. Zamawiający wskazuje następujące wymagania techniczne: do budowy zbiornika będą użyte płyty ażurowe betonowe gr 10-12 cm, układane na warstwie </w:t>
      </w:r>
      <w:proofErr w:type="spellStart"/>
      <w:r w:rsidRPr="00F96BD5">
        <w:rPr>
          <w:rFonts w:asciiTheme="minorHAnsi" w:hAnsiTheme="minorHAnsi" w:cstheme="minorHAnsi"/>
        </w:rPr>
        <w:t>geosyntetyku</w:t>
      </w:r>
      <w:proofErr w:type="spellEnd"/>
      <w:r w:rsidRPr="00F96BD5">
        <w:rPr>
          <w:rFonts w:asciiTheme="minorHAnsi" w:hAnsiTheme="minorHAnsi" w:cstheme="minorHAnsi"/>
        </w:rPr>
        <w:t xml:space="preserve">, zbiorniki muszą być ogrodzone z </w:t>
      </w:r>
      <w:r w:rsidR="00F3127A" w:rsidRPr="00F96BD5">
        <w:rPr>
          <w:rFonts w:asciiTheme="minorHAnsi" w:hAnsiTheme="minorHAnsi" w:cstheme="minorHAnsi"/>
        </w:rPr>
        <w:t> </w:t>
      </w:r>
      <w:r w:rsidRPr="00F96BD5">
        <w:rPr>
          <w:rFonts w:asciiTheme="minorHAnsi" w:hAnsiTheme="minorHAnsi" w:cstheme="minorHAnsi"/>
        </w:rPr>
        <w:t xml:space="preserve">zapewnieniem dojazdu technicznego z </w:t>
      </w:r>
      <w:r w:rsidR="00F96BD5">
        <w:rPr>
          <w:rFonts w:asciiTheme="minorHAnsi" w:hAnsiTheme="minorHAnsi" w:cstheme="minorHAnsi"/>
        </w:rPr>
        <w:t> </w:t>
      </w:r>
      <w:r w:rsidRPr="00F96BD5">
        <w:rPr>
          <w:rFonts w:asciiTheme="minorHAnsi" w:hAnsiTheme="minorHAnsi" w:cstheme="minorHAnsi"/>
        </w:rPr>
        <w:t xml:space="preserve">ul. </w:t>
      </w:r>
      <w:r w:rsidR="00F96BD5">
        <w:rPr>
          <w:rFonts w:asciiTheme="minorHAnsi" w:hAnsiTheme="minorHAnsi" w:cstheme="minorHAnsi"/>
        </w:rPr>
        <w:t> </w:t>
      </w:r>
      <w:r w:rsidRPr="00F96BD5">
        <w:rPr>
          <w:rFonts w:asciiTheme="minorHAnsi" w:hAnsiTheme="minorHAnsi" w:cstheme="minorHAnsi"/>
        </w:rPr>
        <w:t>Obwodowej utwardzonego kostką betonową.</w:t>
      </w:r>
    </w:p>
    <w:bookmarkEnd w:id="0"/>
    <w:p w14:paraId="4886E3AC" w14:textId="4B11E661" w:rsidR="00F4304F" w:rsidRDefault="00F4304F" w:rsidP="00F4304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96BD5">
        <w:rPr>
          <w:rFonts w:asciiTheme="minorHAnsi" w:hAnsiTheme="minorHAnsi" w:cstheme="minorHAnsi"/>
        </w:rPr>
        <w:t xml:space="preserve">Zamawiający informuje, że na wykonanie zbiorników infiltracyjno-odparowujących przeznacza działkę o nr ewid.: 214, oraz ewentualnie część działki 216 położonych w </w:t>
      </w:r>
      <w:r w:rsidR="00F96BD5">
        <w:rPr>
          <w:rFonts w:asciiTheme="minorHAnsi" w:hAnsiTheme="minorHAnsi" w:cstheme="minorHAnsi"/>
        </w:rPr>
        <w:t> </w:t>
      </w:r>
      <w:r w:rsidRPr="00F96BD5">
        <w:rPr>
          <w:rFonts w:asciiTheme="minorHAnsi" w:hAnsiTheme="minorHAnsi" w:cstheme="minorHAnsi"/>
        </w:rPr>
        <w:t>obrębie ewidencyjnym „Kwiatkowice” - m. Kraśnik.</w:t>
      </w:r>
    </w:p>
    <w:p w14:paraId="0E42795E" w14:textId="687117D8" w:rsidR="00F4304F" w:rsidRDefault="00F4304F" w:rsidP="00F4304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96BD5">
        <w:rPr>
          <w:rFonts w:asciiTheme="minorHAnsi" w:hAnsiTheme="minorHAnsi" w:cstheme="minorHAnsi"/>
        </w:rPr>
        <w:t>Na odcinku modernizowanym należy obramować jezdnie dwustronnym krawężnikiem o wymiarach 20 x 30 cm.</w:t>
      </w:r>
    </w:p>
    <w:p w14:paraId="3D09C23A" w14:textId="348C9F49" w:rsidR="00F4304F" w:rsidRDefault="00915FED" w:rsidP="00F4304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96BD5">
        <w:rPr>
          <w:rFonts w:asciiTheme="minorHAnsi" w:hAnsiTheme="minorHAnsi" w:cstheme="minorHAnsi"/>
        </w:rPr>
        <w:t>K</w:t>
      </w:r>
      <w:r w:rsidR="00F4304F" w:rsidRPr="00F96BD5">
        <w:rPr>
          <w:rFonts w:asciiTheme="minorHAnsi" w:hAnsiTheme="minorHAnsi" w:cstheme="minorHAnsi"/>
        </w:rPr>
        <w:t>oszty wykupu działek niezbędnych do realizacji inwestycji drogowej są po stronie Zamawiającego.</w:t>
      </w:r>
    </w:p>
    <w:p w14:paraId="11C777A2" w14:textId="6F0C78B0" w:rsidR="00F96BD5" w:rsidRDefault="00F96BD5" w:rsidP="00F4304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96BD5">
        <w:rPr>
          <w:rFonts w:asciiTheme="minorHAnsi" w:hAnsiTheme="minorHAnsi" w:cstheme="minorHAnsi"/>
        </w:rPr>
        <w:t xml:space="preserve">W zatokach postojowych nawierzchnia oraz warstwy konstrukcyjne powinny być wykonane zgodnie z kategorią ruchu określoną dla przedmiotowej drogi, natomiast w </w:t>
      </w:r>
      <w:r w:rsidR="0096737E">
        <w:rPr>
          <w:rFonts w:asciiTheme="minorHAnsi" w:hAnsiTheme="minorHAnsi" w:cstheme="minorHAnsi"/>
        </w:rPr>
        <w:t> </w:t>
      </w:r>
      <w:r w:rsidRPr="00F96BD5">
        <w:rPr>
          <w:rFonts w:asciiTheme="minorHAnsi" w:hAnsiTheme="minorHAnsi" w:cstheme="minorHAnsi"/>
        </w:rPr>
        <w:t>zatokach przystankowych Zamawiający dopuszcza nawierzchnię bitumiczną lub betonową.</w:t>
      </w:r>
    </w:p>
    <w:p w14:paraId="5152B0BF" w14:textId="5853909A" w:rsidR="00F4304F" w:rsidRPr="00F96BD5" w:rsidRDefault="00915FED" w:rsidP="00F4304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96BD5">
        <w:rPr>
          <w:rFonts w:asciiTheme="minorHAnsi" w:hAnsiTheme="minorHAnsi" w:cstheme="minorHAnsi"/>
          <w:bCs/>
        </w:rPr>
        <w:t xml:space="preserve">Uszczegółowienie </w:t>
      </w:r>
      <w:r w:rsidR="00F4304F" w:rsidRPr="00F96BD5">
        <w:rPr>
          <w:rFonts w:asciiTheme="minorHAnsi" w:hAnsiTheme="minorHAnsi" w:cstheme="minorHAnsi"/>
          <w:bCs/>
        </w:rPr>
        <w:t xml:space="preserve"> wymaga</w:t>
      </w:r>
      <w:r w:rsidRPr="00F96BD5">
        <w:rPr>
          <w:rFonts w:asciiTheme="minorHAnsi" w:hAnsiTheme="minorHAnsi" w:cstheme="minorHAnsi"/>
          <w:bCs/>
        </w:rPr>
        <w:t>ń</w:t>
      </w:r>
      <w:r w:rsidR="00F4304F" w:rsidRPr="00F96BD5">
        <w:rPr>
          <w:rFonts w:asciiTheme="minorHAnsi" w:hAnsiTheme="minorHAnsi" w:cstheme="minorHAnsi"/>
          <w:bCs/>
        </w:rPr>
        <w:t xml:space="preserve"> dotyczą</w:t>
      </w:r>
      <w:r w:rsidRPr="00F96BD5">
        <w:rPr>
          <w:rFonts w:asciiTheme="minorHAnsi" w:hAnsiTheme="minorHAnsi" w:cstheme="minorHAnsi"/>
          <w:bCs/>
        </w:rPr>
        <w:t>cych</w:t>
      </w:r>
      <w:r w:rsidR="00F4304F" w:rsidRPr="00F96BD5">
        <w:rPr>
          <w:rFonts w:asciiTheme="minorHAnsi" w:hAnsiTheme="minorHAnsi" w:cstheme="minorHAnsi"/>
          <w:bCs/>
        </w:rPr>
        <w:t xml:space="preserve"> oznakowania:</w:t>
      </w:r>
    </w:p>
    <w:p w14:paraId="6C535F68" w14:textId="77777777" w:rsidR="00F4304F" w:rsidRPr="00F96BD5" w:rsidRDefault="00F4304F" w:rsidP="00F96BD5">
      <w:pPr>
        <w:ind w:left="2410" w:hanging="1702"/>
        <w:jc w:val="both"/>
        <w:rPr>
          <w:rFonts w:asciiTheme="minorHAnsi" w:hAnsiTheme="minorHAnsi" w:cstheme="minorHAnsi"/>
          <w:bCs/>
        </w:rPr>
      </w:pPr>
      <w:r w:rsidRPr="00F96BD5">
        <w:rPr>
          <w:rFonts w:asciiTheme="minorHAnsi" w:hAnsiTheme="minorHAnsi" w:cstheme="minorHAnsi"/>
          <w:bCs/>
        </w:rPr>
        <w:t>Oznakowanie poziome - farba grubowarstwowa jezdni stosowana za pomocą metody chemoutwardzalnej.</w:t>
      </w:r>
    </w:p>
    <w:p w14:paraId="558018AF" w14:textId="187BF19F" w:rsidR="00F4304F" w:rsidRPr="00F96BD5" w:rsidRDefault="00F4304F" w:rsidP="00F96BD5">
      <w:pPr>
        <w:ind w:left="2410" w:hanging="1702"/>
        <w:jc w:val="both"/>
        <w:rPr>
          <w:rFonts w:asciiTheme="minorHAnsi" w:hAnsiTheme="minorHAnsi" w:cstheme="minorHAnsi"/>
        </w:rPr>
      </w:pPr>
      <w:r w:rsidRPr="00F96BD5">
        <w:rPr>
          <w:rFonts w:asciiTheme="minorHAnsi" w:hAnsiTheme="minorHAnsi" w:cstheme="minorHAnsi"/>
          <w:bCs/>
        </w:rPr>
        <w:t>Oznakowanie pionowe - folia</w:t>
      </w:r>
      <w:r w:rsidRPr="00F96BD5">
        <w:rPr>
          <w:rFonts w:asciiTheme="minorHAnsi" w:hAnsiTheme="minorHAnsi" w:cstheme="minorHAnsi"/>
        </w:rPr>
        <w:t xml:space="preserve"> pierwszej generacji stosowana dla dróg gminnych typu 1 </w:t>
      </w:r>
      <w:r w:rsidR="00F96BD5">
        <w:rPr>
          <w:rFonts w:asciiTheme="minorHAnsi" w:hAnsiTheme="minorHAnsi" w:cstheme="minorHAnsi"/>
        </w:rPr>
        <w:t> </w:t>
      </w:r>
      <w:r w:rsidRPr="00F96BD5">
        <w:rPr>
          <w:rFonts w:asciiTheme="minorHAnsi" w:hAnsiTheme="minorHAnsi" w:cstheme="minorHAnsi"/>
        </w:rPr>
        <w:t>zgodna z rozporządzeniem Ministra Infrastruktury z dnia 3 lipca 2003 r. w sprawie szczegółowych warunków technicznych dla znaków i sygnałów drogowych oraz urządzeń bezpieczeństwa ruchu drogowego i warunków ich umieszczania na drogach.</w:t>
      </w:r>
    </w:p>
    <w:p w14:paraId="2E3FCDD0" w14:textId="77777777" w:rsidR="00F4304F" w:rsidRDefault="00F4304F" w:rsidP="00F4304F">
      <w:pPr>
        <w:ind w:firstLine="426"/>
        <w:jc w:val="both"/>
        <w:rPr>
          <w:rFonts w:asciiTheme="minorHAnsi" w:hAnsiTheme="minorHAnsi" w:cstheme="minorHAnsi"/>
        </w:rPr>
      </w:pPr>
    </w:p>
    <w:p w14:paraId="6950046C" w14:textId="77777777" w:rsidR="00CA1B9E" w:rsidRPr="00CA1B9E" w:rsidRDefault="00CA1B9E" w:rsidP="00CA1B9E">
      <w:pPr>
        <w:jc w:val="both"/>
        <w:rPr>
          <w:rFonts w:asciiTheme="minorHAnsi" w:hAnsiTheme="minorHAnsi" w:cstheme="minorHAnsi"/>
          <w:color w:val="FF0000"/>
          <w:highlight w:val="yellow"/>
        </w:rPr>
      </w:pPr>
    </w:p>
    <w:p w14:paraId="1106DA3A" w14:textId="77777777" w:rsidR="00CA1B9E" w:rsidRDefault="00CA1B9E" w:rsidP="00CA1B9E">
      <w:pPr>
        <w:jc w:val="both"/>
        <w:rPr>
          <w:rFonts w:asciiTheme="minorHAnsi" w:hAnsiTheme="minorHAnsi" w:cstheme="minorHAnsi"/>
          <w:highlight w:val="yellow"/>
        </w:rPr>
      </w:pPr>
    </w:p>
    <w:sectPr w:rsidR="00CA1B9E" w:rsidSect="00F3127A">
      <w:headerReference w:type="default" r:id="rId7"/>
      <w:footerReference w:type="default" r:id="rId8"/>
      <w:pgSz w:w="11906" w:h="16838"/>
      <w:pgMar w:top="426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A39C" w14:textId="77777777" w:rsidR="00E269A4" w:rsidRDefault="00E269A4">
      <w:r>
        <w:separator/>
      </w:r>
    </w:p>
  </w:endnote>
  <w:endnote w:type="continuationSeparator" w:id="0">
    <w:p w14:paraId="25ED1ED7" w14:textId="77777777" w:rsidR="00E269A4" w:rsidRDefault="00E2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7DBFD" w14:textId="77777777" w:rsidR="005C3B96" w:rsidRPr="00DD1717" w:rsidRDefault="005C3B96" w:rsidP="006C48E9">
    <w:pPr>
      <w:pStyle w:val="Stopka"/>
      <w:jc w:val="center"/>
      <w:rPr>
        <w:rFonts w:asciiTheme="minorHAnsi" w:hAnsiTheme="minorHAnsi" w:cstheme="minorHAnsi"/>
        <w:b/>
        <w:bCs/>
      </w:rPr>
    </w:pPr>
    <w:r w:rsidRPr="00DD1717">
      <w:rPr>
        <w:rFonts w:asciiTheme="minorHAnsi" w:hAnsiTheme="minorHAnsi" w:cstheme="minorHAnsi"/>
        <w:b/>
        <w:bCs/>
      </w:rPr>
      <w:t>___________________________________________________________________________</w:t>
    </w:r>
  </w:p>
  <w:p w14:paraId="175F6F26" w14:textId="77777777" w:rsidR="005C3B96" w:rsidRPr="00DD1717" w:rsidRDefault="005C3B96" w:rsidP="006C48E9">
    <w:pPr>
      <w:pStyle w:val="Stopka"/>
      <w:jc w:val="right"/>
      <w:rPr>
        <w:rFonts w:asciiTheme="minorHAnsi" w:hAnsiTheme="minorHAnsi" w:cstheme="minorHAnsi"/>
        <w:i/>
        <w:sz w:val="22"/>
        <w:szCs w:val="22"/>
      </w:rPr>
    </w:pPr>
    <w:r w:rsidRPr="00DD1717">
      <w:rPr>
        <w:rFonts w:asciiTheme="minorHAnsi" w:hAnsiTheme="minorHAnsi" w:cstheme="minorHAnsi"/>
        <w:i/>
        <w:sz w:val="22"/>
        <w:szCs w:val="22"/>
      </w:rPr>
      <w:t xml:space="preserve">Strona </w:t>
    </w:r>
    <w:r w:rsidRPr="00DD1717">
      <w:rPr>
        <w:rFonts w:asciiTheme="minorHAnsi" w:hAnsiTheme="minorHAnsi" w:cstheme="minorHAnsi"/>
        <w:i/>
        <w:sz w:val="22"/>
        <w:szCs w:val="22"/>
      </w:rPr>
      <w:fldChar w:fldCharType="begin"/>
    </w:r>
    <w:r w:rsidRPr="00DD171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DD1717">
      <w:rPr>
        <w:rFonts w:asciiTheme="minorHAnsi" w:hAnsiTheme="minorHAnsi" w:cstheme="minorHAnsi"/>
        <w:i/>
        <w:sz w:val="22"/>
        <w:szCs w:val="22"/>
      </w:rPr>
      <w:fldChar w:fldCharType="separate"/>
    </w:r>
    <w:r w:rsidRPr="00DD1717">
      <w:rPr>
        <w:rFonts w:asciiTheme="minorHAnsi" w:hAnsiTheme="minorHAnsi" w:cstheme="minorHAnsi"/>
        <w:i/>
        <w:noProof/>
        <w:sz w:val="22"/>
        <w:szCs w:val="22"/>
      </w:rPr>
      <w:t>1</w:t>
    </w:r>
    <w:r w:rsidRPr="00DD1717">
      <w:rPr>
        <w:rFonts w:asciiTheme="minorHAnsi" w:hAnsiTheme="minorHAnsi" w:cstheme="minorHAnsi"/>
        <w:i/>
        <w:sz w:val="22"/>
        <w:szCs w:val="22"/>
      </w:rPr>
      <w:fldChar w:fldCharType="end"/>
    </w:r>
    <w:r w:rsidRPr="00DD1717">
      <w:rPr>
        <w:rFonts w:asciiTheme="minorHAnsi" w:hAnsiTheme="minorHAnsi" w:cstheme="minorHAnsi"/>
        <w:i/>
        <w:sz w:val="22"/>
        <w:szCs w:val="22"/>
      </w:rPr>
      <w:t xml:space="preserve"> z </w:t>
    </w:r>
    <w:r w:rsidRPr="00DD1717">
      <w:rPr>
        <w:rFonts w:asciiTheme="minorHAnsi" w:hAnsiTheme="minorHAnsi" w:cstheme="minorHAnsi"/>
        <w:i/>
        <w:sz w:val="22"/>
        <w:szCs w:val="22"/>
      </w:rPr>
      <w:fldChar w:fldCharType="begin"/>
    </w:r>
    <w:r w:rsidRPr="00DD171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DD1717">
      <w:rPr>
        <w:rFonts w:asciiTheme="minorHAnsi" w:hAnsiTheme="minorHAnsi" w:cstheme="minorHAnsi"/>
        <w:i/>
        <w:sz w:val="22"/>
        <w:szCs w:val="22"/>
      </w:rPr>
      <w:fldChar w:fldCharType="separate"/>
    </w:r>
    <w:r w:rsidRPr="00DD1717">
      <w:rPr>
        <w:rFonts w:asciiTheme="minorHAnsi" w:hAnsiTheme="minorHAnsi" w:cstheme="minorHAnsi"/>
        <w:i/>
        <w:noProof/>
        <w:sz w:val="22"/>
        <w:szCs w:val="22"/>
      </w:rPr>
      <w:t>2</w:t>
    </w:r>
    <w:r w:rsidRPr="00DD1717">
      <w:rPr>
        <w:rFonts w:asciiTheme="minorHAnsi" w:hAnsiTheme="minorHAnsi" w:cstheme="minorHAnsi"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74DBE" w14:textId="77777777" w:rsidR="00E269A4" w:rsidRDefault="00E269A4">
      <w:r>
        <w:separator/>
      </w:r>
    </w:p>
  </w:footnote>
  <w:footnote w:type="continuationSeparator" w:id="0">
    <w:p w14:paraId="73B2C986" w14:textId="77777777" w:rsidR="00E269A4" w:rsidRDefault="00E26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4467" w14:textId="1679CC2C" w:rsidR="005C3B96" w:rsidRDefault="005C3B96" w:rsidP="001A7D9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0EA4"/>
    <w:multiLevelType w:val="multilevel"/>
    <w:tmpl w:val="9BE2B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561B7"/>
    <w:multiLevelType w:val="hybridMultilevel"/>
    <w:tmpl w:val="32B48152"/>
    <w:lvl w:ilvl="0" w:tplc="471696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815834"/>
    <w:multiLevelType w:val="hybridMultilevel"/>
    <w:tmpl w:val="4F4C6B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B6B0D"/>
    <w:multiLevelType w:val="hybridMultilevel"/>
    <w:tmpl w:val="3080007A"/>
    <w:lvl w:ilvl="0" w:tplc="65A0201C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25794"/>
    <w:multiLevelType w:val="hybridMultilevel"/>
    <w:tmpl w:val="7ED8C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D510C"/>
    <w:multiLevelType w:val="hybridMultilevel"/>
    <w:tmpl w:val="0220F5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8B052BD"/>
    <w:multiLevelType w:val="hybridMultilevel"/>
    <w:tmpl w:val="3080007A"/>
    <w:lvl w:ilvl="0" w:tplc="FFFFFFFF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EA0C88"/>
    <w:multiLevelType w:val="hybridMultilevel"/>
    <w:tmpl w:val="608A22D4"/>
    <w:lvl w:ilvl="0" w:tplc="9A44C8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21F15"/>
    <w:multiLevelType w:val="hybridMultilevel"/>
    <w:tmpl w:val="B1CA33DA"/>
    <w:lvl w:ilvl="0" w:tplc="EAB23C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E3B96"/>
    <w:multiLevelType w:val="hybridMultilevel"/>
    <w:tmpl w:val="79461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53EC2"/>
    <w:multiLevelType w:val="hybridMultilevel"/>
    <w:tmpl w:val="F4760A6E"/>
    <w:lvl w:ilvl="0" w:tplc="8E34E0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F15C2"/>
    <w:multiLevelType w:val="hybridMultilevel"/>
    <w:tmpl w:val="D550DC46"/>
    <w:lvl w:ilvl="0" w:tplc="EAB23C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87675"/>
    <w:multiLevelType w:val="hybridMultilevel"/>
    <w:tmpl w:val="7DA0C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05EEC"/>
    <w:multiLevelType w:val="hybridMultilevel"/>
    <w:tmpl w:val="D6483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3"/>
  </w:num>
  <w:num w:numId="10">
    <w:abstractNumId w:val="5"/>
  </w:num>
  <w:num w:numId="11">
    <w:abstractNumId w:val="1"/>
  </w:num>
  <w:num w:numId="12">
    <w:abstractNumId w:val="1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A3E"/>
    <w:rsid w:val="000269B7"/>
    <w:rsid w:val="00073568"/>
    <w:rsid w:val="00166F29"/>
    <w:rsid w:val="00182813"/>
    <w:rsid w:val="00254A3E"/>
    <w:rsid w:val="002706D3"/>
    <w:rsid w:val="002D65CF"/>
    <w:rsid w:val="002E1D1F"/>
    <w:rsid w:val="00304364"/>
    <w:rsid w:val="00340F2D"/>
    <w:rsid w:val="00352CEA"/>
    <w:rsid w:val="00366656"/>
    <w:rsid w:val="00370CB1"/>
    <w:rsid w:val="00401AB1"/>
    <w:rsid w:val="00437725"/>
    <w:rsid w:val="005469EF"/>
    <w:rsid w:val="005546FB"/>
    <w:rsid w:val="0055772F"/>
    <w:rsid w:val="005C3B96"/>
    <w:rsid w:val="00632DFB"/>
    <w:rsid w:val="00647321"/>
    <w:rsid w:val="00662F17"/>
    <w:rsid w:val="00670C20"/>
    <w:rsid w:val="00674036"/>
    <w:rsid w:val="006871EF"/>
    <w:rsid w:val="006E171F"/>
    <w:rsid w:val="006F1F6F"/>
    <w:rsid w:val="00781F1B"/>
    <w:rsid w:val="008253A9"/>
    <w:rsid w:val="008D5DF6"/>
    <w:rsid w:val="00915FED"/>
    <w:rsid w:val="0096737E"/>
    <w:rsid w:val="009A2414"/>
    <w:rsid w:val="00A17FCD"/>
    <w:rsid w:val="00A20875"/>
    <w:rsid w:val="00A90028"/>
    <w:rsid w:val="00AB2E6C"/>
    <w:rsid w:val="00AF5D16"/>
    <w:rsid w:val="00B04F6A"/>
    <w:rsid w:val="00B61E0F"/>
    <w:rsid w:val="00B727BF"/>
    <w:rsid w:val="00B87A2B"/>
    <w:rsid w:val="00B96D11"/>
    <w:rsid w:val="00B97E22"/>
    <w:rsid w:val="00C005B2"/>
    <w:rsid w:val="00C07C5C"/>
    <w:rsid w:val="00C238E2"/>
    <w:rsid w:val="00C43E9C"/>
    <w:rsid w:val="00C94964"/>
    <w:rsid w:val="00CA1B9E"/>
    <w:rsid w:val="00CF1A94"/>
    <w:rsid w:val="00D43FD0"/>
    <w:rsid w:val="00DA1AB8"/>
    <w:rsid w:val="00DA71DA"/>
    <w:rsid w:val="00E269A4"/>
    <w:rsid w:val="00E90DEB"/>
    <w:rsid w:val="00F10EBB"/>
    <w:rsid w:val="00F30785"/>
    <w:rsid w:val="00F3127A"/>
    <w:rsid w:val="00F4304F"/>
    <w:rsid w:val="00F924AA"/>
    <w:rsid w:val="00F96BD5"/>
    <w:rsid w:val="00FE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F02C7"/>
  <w15:chartTrackingRefBased/>
  <w15:docId w15:val="{DD3BAB52-351F-4B99-AB1E-1F89B457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77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55772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57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7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7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7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Preambuła,List Paragraph1,Wyliczanie,lp1,Tytuły,Lista num,Spec. 4.,lp11"/>
    <w:basedOn w:val="Normalny"/>
    <w:link w:val="AkapitzlistZnak"/>
    <w:uiPriority w:val="34"/>
    <w:qFormat/>
    <w:rsid w:val="0055772F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34"/>
    <w:qFormat/>
    <w:locked/>
    <w:rsid w:val="00557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1AB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3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3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43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Piotr Breś</cp:lastModifiedBy>
  <cp:revision>14</cp:revision>
  <cp:lastPrinted>2024-07-19T12:02:00Z</cp:lastPrinted>
  <dcterms:created xsi:type="dcterms:W3CDTF">2024-07-19T11:24:00Z</dcterms:created>
  <dcterms:modified xsi:type="dcterms:W3CDTF">2024-07-19T12:48:00Z</dcterms:modified>
</cp:coreProperties>
</file>