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0780" w14:textId="4F51317A" w:rsidR="005B4D4F" w:rsidRPr="00D451FF" w:rsidRDefault="0020143C" w:rsidP="00654E35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1FF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D451FF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6857D6">
        <w:rPr>
          <w:rFonts w:ascii="Times New Roman" w:hAnsi="Times New Roman" w:cs="Times New Roman"/>
          <w:b/>
          <w:sz w:val="24"/>
          <w:szCs w:val="24"/>
        </w:rPr>
        <w:t>8</w:t>
      </w:r>
      <w:r w:rsidR="00654E35" w:rsidRPr="00D451F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A368A1F" w14:textId="77777777" w:rsidR="00127C6E" w:rsidRPr="00654E35" w:rsidRDefault="00633A83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54E35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95DB22F" w14:textId="77777777" w:rsidR="00927AF8" w:rsidRPr="00654E35" w:rsidRDefault="00927AF8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A8996A2" w14:textId="77777777" w:rsidR="00633A83" w:rsidRPr="00654E35" w:rsidRDefault="00633A8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654E35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654E35" w:rsidRPr="00654E35">
        <w:rPr>
          <w:rFonts w:ascii="Times New Roman" w:hAnsi="Times New Roman" w:cs="Times New Roman"/>
          <w:sz w:val="24"/>
          <w:szCs w:val="24"/>
        </w:rPr>
        <w:t>.</w:t>
      </w:r>
      <w:r w:rsidRPr="00654E35">
        <w:rPr>
          <w:rFonts w:ascii="Times New Roman" w:hAnsi="Times New Roman" w:cs="Times New Roman"/>
          <w:sz w:val="24"/>
          <w:szCs w:val="24"/>
        </w:rPr>
        <w:t>:</w:t>
      </w:r>
    </w:p>
    <w:p w14:paraId="7B648B5B" w14:textId="77777777" w:rsidR="00986D84" w:rsidRDefault="00986D84" w:rsidP="00986D84">
      <w:pPr>
        <w:jc w:val="center"/>
        <w:rPr>
          <w:b/>
          <w:bCs/>
          <w:sz w:val="24"/>
          <w:szCs w:val="24"/>
        </w:rPr>
      </w:pPr>
    </w:p>
    <w:p w14:paraId="1DAB608E" w14:textId="5C04BAA5" w:rsidR="001A1994" w:rsidRPr="001A1994" w:rsidRDefault="001A1994" w:rsidP="001A1994">
      <w:pPr>
        <w:spacing w:after="0" w:line="240" w:lineRule="auto"/>
        <w:ind w:right="220"/>
        <w:jc w:val="center"/>
        <w:rPr>
          <w:rFonts w:ascii="Times New Roman" w:hAnsi="Times New Roman" w:cs="Times New Roman"/>
          <w:b/>
          <w:color w:val="000000"/>
          <w14:ligatures w14:val="standardContextual"/>
        </w:rPr>
      </w:pPr>
      <w:r w:rsidRPr="001A1994">
        <w:rPr>
          <w:rFonts w:ascii="Times New Roman" w:hAnsi="Times New Roman" w:cs="Times New Roman"/>
          <w:b/>
          <w:color w:val="000000"/>
        </w:rPr>
        <w:t>„</w:t>
      </w:r>
      <w:r w:rsidR="00931FA6" w:rsidRPr="00931FA6">
        <w:rPr>
          <w:rFonts w:ascii="Times New Roman" w:hAnsi="Times New Roman" w:cs="Times New Roman"/>
          <w:b/>
          <w:bCs/>
          <w:color w:val="000000"/>
        </w:rPr>
        <w:t>Modernizacja Punktu Selektywnego Zbierania Odpadów Komunalnych (PSZOK)  wraz z wyposażeniem w Gminie Dobra</w:t>
      </w:r>
      <w:r w:rsidRPr="001A1994">
        <w:rPr>
          <w:rFonts w:ascii="Times New Roman" w:hAnsi="Times New Roman" w:cs="Times New Roman"/>
          <w:b/>
          <w:color w:val="000000"/>
        </w:rPr>
        <w:t>”</w:t>
      </w:r>
    </w:p>
    <w:p w14:paraId="761EC690" w14:textId="77777777" w:rsidR="00E0696F" w:rsidRPr="00654E35" w:rsidRDefault="00E0696F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18C8BF" w14:textId="77777777" w:rsidR="00633A83" w:rsidRPr="00654E35" w:rsidRDefault="00633A83" w:rsidP="005F0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654E35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654E35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71DA0700" w14:textId="77777777" w:rsidR="00927AF8" w:rsidRPr="00654E35" w:rsidRDefault="00927AF8" w:rsidP="00654E3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4B6D01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Termi</w:t>
      </w:r>
      <w:r w:rsidR="0004014D" w:rsidRPr="00654E35">
        <w:rPr>
          <w:rFonts w:ascii="Times New Roman" w:hAnsi="Times New Roman" w:cs="Times New Roman"/>
          <w:sz w:val="24"/>
          <w:szCs w:val="24"/>
        </w:rPr>
        <w:t xml:space="preserve">n udzielonej gwarancji wynosi </w:t>
      </w:r>
      <w:r w:rsidR="007B0036">
        <w:rPr>
          <w:rFonts w:ascii="Times New Roman" w:hAnsi="Times New Roman" w:cs="Times New Roman"/>
          <w:b/>
          <w:sz w:val="24"/>
          <w:szCs w:val="24"/>
        </w:rPr>
        <w:t>….</w:t>
      </w:r>
      <w:r w:rsidRPr="00302763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Pr="00654E35">
        <w:rPr>
          <w:rFonts w:ascii="Times New Roman" w:hAnsi="Times New Roman" w:cs="Times New Roman"/>
          <w:sz w:val="24"/>
          <w:szCs w:val="24"/>
        </w:rPr>
        <w:t xml:space="preserve"> licząc od dnia odebrania przez </w:t>
      </w:r>
      <w:r w:rsidR="00340B9F" w:rsidRPr="00654E35">
        <w:rPr>
          <w:rFonts w:ascii="Times New Roman" w:hAnsi="Times New Roman" w:cs="Times New Roman"/>
          <w:sz w:val="24"/>
          <w:szCs w:val="24"/>
        </w:rPr>
        <w:t>Zamawiającego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 i podpisania protokołu odbioru</w:t>
      </w:r>
      <w:r w:rsidR="0022235B" w:rsidRPr="00654E35">
        <w:rPr>
          <w:rFonts w:ascii="Times New Roman" w:hAnsi="Times New Roman" w:cs="Times New Roman"/>
          <w:sz w:val="24"/>
          <w:szCs w:val="24"/>
        </w:rPr>
        <w:t xml:space="preserve"> wykonanych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A1AFA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Gwarancja obejmuje odpowiedzialność z tytułu wad tkwiących w użytych materiałach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 xml:space="preserve">i urządzeniach, w wadliwym wykonaniu prac, szkód powstałych w związku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>z wystąpieniem wady lub wad prawnych.</w:t>
      </w:r>
    </w:p>
    <w:p w14:paraId="11DD8AC5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Zamawiający może wykonać uprawnienia z tytułu rękojmi za wady, niezależnie od uprawnień wynikających z gwarancji.</w:t>
      </w:r>
    </w:p>
    <w:p w14:paraId="7B21520C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przypadku wystąpienia wad Wykonawca zobowiązany jest do ich usunięcia </w:t>
      </w:r>
      <w:r w:rsidRPr="00654E35">
        <w:rPr>
          <w:rFonts w:ascii="Times New Roman" w:hAnsi="Times New Roman" w:cs="Times New Roman"/>
          <w:sz w:val="24"/>
          <w:szCs w:val="24"/>
        </w:rPr>
        <w:br/>
        <w:t>w terminie 14 dni, licząc od dnia powiadomienia go o wadzie.</w:t>
      </w:r>
    </w:p>
    <w:p w14:paraId="48559630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przypadkach, gdy wada stanowi zagrożenie dla życia lub zdrowia ludzi, lub szkodą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o bardzo dużych rozmiarach Wykonawca zobowiązany jest do niezwłocznego zabezpieczenia miejsca awarii w celu usunięcia zagrożeń lub niedopuszczenia do powiększenia się szkody. </w:t>
      </w:r>
    </w:p>
    <w:p w14:paraId="166F84C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Powiadomienie o wystąpieniu wady Zamawiający zgłasza Wykonawcy telefonicznie,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a następnie pisemnie w drodze listu poleconego potwierdza wystąpienie wady. </w:t>
      </w:r>
    </w:p>
    <w:p w14:paraId="4F45C23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przypadku nie usunięcia wad we wskazanym terminie Zamawiający może usunąć wady na koszt i ryzyko Wykonawcy.</w:t>
      </w:r>
    </w:p>
    <w:p w14:paraId="4238EF2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Termin gwarancji ulega przedłużenia o czas usunięcia wady, jeżeli powiadomienie </w:t>
      </w:r>
      <w:r w:rsidRPr="00654E35">
        <w:rPr>
          <w:rFonts w:ascii="Times New Roman" w:hAnsi="Times New Roman" w:cs="Times New Roman"/>
          <w:sz w:val="24"/>
          <w:szCs w:val="24"/>
        </w:rPr>
        <w:br/>
        <w:t>o wystąpieniu wady nastąpiło jeszcze w czasie trwania gwarancji.</w:t>
      </w:r>
    </w:p>
    <w:p w14:paraId="384C7886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w okresie gwarancji, w imieniu Zamawiającego, prowadzi Użytkownik obiektu. </w:t>
      </w:r>
    </w:p>
    <w:p w14:paraId="68B88159" w14:textId="77777777" w:rsidR="005B4D4F" w:rsidRDefault="005B4D4F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4716EA" w14:textId="77777777" w:rsidR="00A33BC3" w:rsidRPr="00654E35" w:rsidRDefault="00A33BC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D2635" w14:textId="6763AFBA" w:rsidR="00633A83" w:rsidRPr="00654E35" w:rsidRDefault="005B4D4F" w:rsidP="00F5735B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</w:t>
      </w:r>
    </w:p>
    <w:sectPr w:rsidR="00633A83" w:rsidRPr="00654E35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7913"/>
    <w:rsid w:val="0004014D"/>
    <w:rsid w:val="00073D63"/>
    <w:rsid w:val="000C41CC"/>
    <w:rsid w:val="000E291D"/>
    <w:rsid w:val="00107FE2"/>
    <w:rsid w:val="00127C6E"/>
    <w:rsid w:val="001A1994"/>
    <w:rsid w:val="001D3384"/>
    <w:rsid w:val="0020143C"/>
    <w:rsid w:val="0022235B"/>
    <w:rsid w:val="002438CB"/>
    <w:rsid w:val="00253B63"/>
    <w:rsid w:val="002A2CAE"/>
    <w:rsid w:val="002B1D10"/>
    <w:rsid w:val="002B69D7"/>
    <w:rsid w:val="002B6CB6"/>
    <w:rsid w:val="00302763"/>
    <w:rsid w:val="00317E2A"/>
    <w:rsid w:val="00340B9F"/>
    <w:rsid w:val="003919D3"/>
    <w:rsid w:val="003B4CF6"/>
    <w:rsid w:val="003D161C"/>
    <w:rsid w:val="004076AF"/>
    <w:rsid w:val="00434647"/>
    <w:rsid w:val="004A7190"/>
    <w:rsid w:val="004E0606"/>
    <w:rsid w:val="005341E5"/>
    <w:rsid w:val="005A4087"/>
    <w:rsid w:val="005B4D4F"/>
    <w:rsid w:val="005F0EA3"/>
    <w:rsid w:val="00633A83"/>
    <w:rsid w:val="006407BF"/>
    <w:rsid w:val="006538C2"/>
    <w:rsid w:val="00654E35"/>
    <w:rsid w:val="006857D6"/>
    <w:rsid w:val="00696BC4"/>
    <w:rsid w:val="006C4CE2"/>
    <w:rsid w:val="00725A37"/>
    <w:rsid w:val="0073238B"/>
    <w:rsid w:val="00781B5C"/>
    <w:rsid w:val="007A466E"/>
    <w:rsid w:val="007B0036"/>
    <w:rsid w:val="007E72AF"/>
    <w:rsid w:val="0086040E"/>
    <w:rsid w:val="009000EF"/>
    <w:rsid w:val="00927AF8"/>
    <w:rsid w:val="00931FA6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B13BA8"/>
    <w:rsid w:val="00B671EA"/>
    <w:rsid w:val="00B97625"/>
    <w:rsid w:val="00C51168"/>
    <w:rsid w:val="00CE07E8"/>
    <w:rsid w:val="00CE7316"/>
    <w:rsid w:val="00CF37D9"/>
    <w:rsid w:val="00D451FF"/>
    <w:rsid w:val="00D50D5E"/>
    <w:rsid w:val="00D668A6"/>
    <w:rsid w:val="00DC0D21"/>
    <w:rsid w:val="00DE059E"/>
    <w:rsid w:val="00E00E1A"/>
    <w:rsid w:val="00E0696F"/>
    <w:rsid w:val="00E3156A"/>
    <w:rsid w:val="00E87D40"/>
    <w:rsid w:val="00E91E34"/>
    <w:rsid w:val="00E933B3"/>
    <w:rsid w:val="00EB6297"/>
    <w:rsid w:val="00EF1D23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Toczek Liliana</cp:lastModifiedBy>
  <cp:revision>52</cp:revision>
  <cp:lastPrinted>2023-05-10T08:32:00Z</cp:lastPrinted>
  <dcterms:created xsi:type="dcterms:W3CDTF">2017-07-11T07:25:00Z</dcterms:created>
  <dcterms:modified xsi:type="dcterms:W3CDTF">2024-06-18T09:18:00Z</dcterms:modified>
</cp:coreProperties>
</file>