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2F70B" w14:textId="4B19C10D" w:rsidR="00FD59FD" w:rsidRPr="00FF5665" w:rsidRDefault="00136A1C" w:rsidP="00FD59FD">
      <w:pPr>
        <w:spacing w:after="150" w:line="276" w:lineRule="auto"/>
        <w:jc w:val="right"/>
        <w:rPr>
          <w:rFonts w:ascii="Times New Roman" w:eastAsia="Calibri" w:hAnsi="Times New Roman"/>
        </w:rPr>
      </w:pPr>
      <w:r w:rsidRPr="00FF5665">
        <w:rPr>
          <w:rFonts w:ascii="Times New Roman" w:eastAsia="Calibri" w:hAnsi="Times New Roman"/>
        </w:rPr>
        <w:t xml:space="preserve">Załącznik nr </w:t>
      </w:r>
      <w:r w:rsidR="00422373">
        <w:rPr>
          <w:rFonts w:ascii="Times New Roman" w:eastAsia="Calibri" w:hAnsi="Times New Roman"/>
        </w:rPr>
        <w:t>7</w:t>
      </w:r>
      <w:r w:rsidR="00FD59FD" w:rsidRPr="00FF5665">
        <w:rPr>
          <w:rFonts w:ascii="Times New Roman" w:eastAsia="Calibri" w:hAnsi="Times New Roman"/>
        </w:rPr>
        <w:t xml:space="preserve"> do SWZ</w:t>
      </w:r>
    </w:p>
    <w:p w14:paraId="1DC652DA" w14:textId="77777777" w:rsidR="00A456A7" w:rsidRPr="0055322D" w:rsidRDefault="00A456A7" w:rsidP="00A456A7">
      <w:pPr>
        <w:spacing w:after="150" w:line="276" w:lineRule="auto"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5C654777" w14:textId="506C8633" w:rsidR="00A456A7" w:rsidRPr="0055322D" w:rsidRDefault="00A456A7" w:rsidP="00FC09D8">
      <w:pPr>
        <w:numPr>
          <w:ilvl w:val="0"/>
          <w:numId w:val="3"/>
        </w:numPr>
        <w:tabs>
          <w:tab w:val="left" w:pos="426"/>
        </w:tabs>
        <w:spacing w:after="150" w:line="276" w:lineRule="auto"/>
        <w:ind w:left="426" w:hanging="284"/>
        <w:contextualSpacing/>
        <w:jc w:val="both"/>
        <w:rPr>
          <w:rFonts w:ascii="Times New Roman" w:eastAsia="Calibri" w:hAnsi="Times New Roman"/>
          <w:b/>
          <w:i/>
        </w:rPr>
      </w:pPr>
      <w:r w:rsidRPr="0055322D">
        <w:rPr>
          <w:rFonts w:ascii="Times New Roman" w:eastAsia="Calibri" w:hAnsi="Times New Roman"/>
        </w:rPr>
        <w:t>Administratorem Pani/Pana danych osobowych jest</w:t>
      </w:r>
      <w:r w:rsidRPr="0055322D">
        <w:rPr>
          <w:rFonts w:ascii="Times New Roman" w:eastAsia="Calibri" w:hAnsi="Times New Roman"/>
          <w:i/>
        </w:rPr>
        <w:t xml:space="preserve"> </w:t>
      </w:r>
      <w:r w:rsidRPr="0055322D">
        <w:rPr>
          <w:rFonts w:ascii="Times New Roman" w:eastAsia="Calibri" w:hAnsi="Times New Roman"/>
        </w:rPr>
        <w:t xml:space="preserve">Wójt Gminy </w:t>
      </w:r>
      <w:r w:rsidR="00DA7AE1" w:rsidRPr="0055322D">
        <w:rPr>
          <w:rFonts w:ascii="Times New Roman" w:eastAsia="Calibri" w:hAnsi="Times New Roman"/>
        </w:rPr>
        <w:t>Sońsk</w:t>
      </w:r>
      <w:r w:rsidR="001B6AAC" w:rsidRPr="0055322D">
        <w:rPr>
          <w:rFonts w:ascii="Times New Roman" w:eastAsia="Calibri" w:hAnsi="Times New Roman"/>
          <w:iCs/>
        </w:rPr>
        <w:t>.</w:t>
      </w:r>
    </w:p>
    <w:p w14:paraId="34738B01" w14:textId="6AA72BDF" w:rsidR="00A456A7" w:rsidRPr="008D787C" w:rsidRDefault="008C6284" w:rsidP="00FC09D8">
      <w:pPr>
        <w:numPr>
          <w:ilvl w:val="0"/>
          <w:numId w:val="3"/>
        </w:numPr>
        <w:tabs>
          <w:tab w:val="left" w:pos="426"/>
        </w:tabs>
        <w:spacing w:after="150" w:line="276" w:lineRule="auto"/>
        <w:ind w:left="426" w:hanging="284"/>
        <w:contextualSpacing/>
        <w:jc w:val="both"/>
        <w:rPr>
          <w:rFonts w:ascii="Times New Roman" w:eastAsia="Calibri" w:hAnsi="Times New Roman"/>
          <w:i/>
        </w:rPr>
      </w:pPr>
      <w:r w:rsidRPr="008D787C">
        <w:rPr>
          <w:rFonts w:ascii="Times New Roman" w:eastAsia="Calibri" w:hAnsi="Times New Roman"/>
        </w:rPr>
        <w:t xml:space="preserve">Kontakt z Inspektorem Ochrony Danych możliwy </w:t>
      </w:r>
      <w:r w:rsidR="00C522A8" w:rsidRPr="008D787C">
        <w:rPr>
          <w:rFonts w:ascii="Times New Roman" w:eastAsia="Calibri" w:hAnsi="Times New Roman"/>
        </w:rPr>
        <w:t>przez</w:t>
      </w:r>
      <w:r w:rsidRPr="008D787C">
        <w:rPr>
          <w:rFonts w:ascii="Times New Roman" w:eastAsia="Calibri" w:hAnsi="Times New Roman"/>
        </w:rPr>
        <w:t xml:space="preserve"> e-mail</w:t>
      </w:r>
      <w:r w:rsidR="00A456A7" w:rsidRPr="008D787C">
        <w:rPr>
          <w:rFonts w:ascii="Times New Roman" w:eastAsia="Calibri" w:hAnsi="Times New Roman"/>
        </w:rPr>
        <w:t>:</w:t>
      </w:r>
      <w:r w:rsidR="00DA7AE1" w:rsidRPr="008D787C">
        <w:rPr>
          <w:rFonts w:ascii="Times New Roman" w:eastAsia="Calibri" w:hAnsi="Times New Roman"/>
        </w:rPr>
        <w:t xml:space="preserve"> </w:t>
      </w:r>
      <w:r w:rsidR="00FF5665" w:rsidRPr="008D787C">
        <w:rPr>
          <w:rFonts w:ascii="Times New Roman" w:hAnsi="Times New Roman"/>
        </w:rPr>
        <w:t>rodoanka@gmail.com</w:t>
      </w:r>
    </w:p>
    <w:p w14:paraId="4FA878FC" w14:textId="247CEC99" w:rsidR="00A456A7" w:rsidRPr="008D787C" w:rsidRDefault="00A456A7" w:rsidP="00044254">
      <w:pPr>
        <w:spacing w:line="276" w:lineRule="auto"/>
        <w:ind w:left="426"/>
        <w:jc w:val="both"/>
        <w:rPr>
          <w:rFonts w:ascii="Times New Roman" w:hAnsi="Times New Roman"/>
          <w:b/>
          <w:color w:val="000000"/>
          <w:lang w:eastAsia="en-US"/>
        </w:rPr>
      </w:pPr>
      <w:r w:rsidRPr="008D787C">
        <w:rPr>
          <w:rFonts w:ascii="Times New Roman" w:eastAsia="Calibri" w:hAnsi="Times New Roman"/>
        </w:rPr>
        <w:t>Pani/Pana dane osobowe przetwarzane będą na podstawie art. 6 ust. 1 lit. c</w:t>
      </w:r>
      <w:r w:rsidRPr="008D787C">
        <w:rPr>
          <w:rFonts w:ascii="Times New Roman" w:eastAsia="Calibri" w:hAnsi="Times New Roman"/>
          <w:i/>
        </w:rPr>
        <w:t xml:space="preserve"> </w:t>
      </w:r>
      <w:r w:rsidRPr="008D787C">
        <w:rPr>
          <w:rFonts w:ascii="Times New Roman" w:eastAsia="Calibri" w:hAnsi="Times New Roman"/>
        </w:rPr>
        <w:t>RODO w celu związanym z postępowaniem o udzielenie zamówienia publicznego nr: </w:t>
      </w:r>
      <w:r w:rsidR="00DA7AE1" w:rsidRPr="008D787C">
        <w:rPr>
          <w:rFonts w:ascii="Times New Roman" w:eastAsia="Calibri" w:hAnsi="Times New Roman"/>
          <w:b/>
        </w:rPr>
        <w:t>IP.271.</w:t>
      </w:r>
      <w:r w:rsidR="005D7E0F">
        <w:rPr>
          <w:rFonts w:ascii="Times New Roman" w:eastAsia="Calibri" w:hAnsi="Times New Roman"/>
          <w:b/>
        </w:rPr>
        <w:t>62</w:t>
      </w:r>
      <w:r w:rsidRPr="008D787C">
        <w:rPr>
          <w:rFonts w:ascii="Times New Roman" w:eastAsia="Calibri" w:hAnsi="Times New Roman"/>
          <w:b/>
        </w:rPr>
        <w:t>.202</w:t>
      </w:r>
      <w:r w:rsidR="00D1455A" w:rsidRPr="008D787C">
        <w:rPr>
          <w:rFonts w:ascii="Times New Roman" w:eastAsia="Calibri" w:hAnsi="Times New Roman"/>
          <w:b/>
        </w:rPr>
        <w:t>4</w:t>
      </w:r>
      <w:r w:rsidRPr="008D787C">
        <w:rPr>
          <w:rFonts w:ascii="Times New Roman" w:eastAsia="Calibri" w:hAnsi="Times New Roman"/>
        </w:rPr>
        <w:t xml:space="preserve"> pn.: </w:t>
      </w:r>
      <w:r w:rsidR="005D7E0F" w:rsidRPr="005D7E0F">
        <w:rPr>
          <w:rFonts w:ascii="Times New Roman" w:hAnsi="Times New Roman"/>
          <w:b/>
          <w:color w:val="000000"/>
          <w:lang w:eastAsia="en-US"/>
        </w:rPr>
        <w:t>„Budowa sieci gazowej w miejscowościach Sońsk i Gąsocin”</w:t>
      </w:r>
      <w:r w:rsidR="005D7E0F">
        <w:rPr>
          <w:rFonts w:ascii="Times New Roman" w:hAnsi="Times New Roman"/>
          <w:b/>
        </w:rPr>
        <w:t>.</w:t>
      </w:r>
    </w:p>
    <w:p w14:paraId="0D362A4D" w14:textId="0537D815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 xml:space="preserve">Odbiorcami Pani/Pana danych osobowych będą organy władzy publicznej oraz podmioty wykonujące zadania publiczne lub działające na zlecenie organów władzy publicznej, w zakresie i w celach, które wynikają z przepisów powszechnie obowiązującego prawa oraz osoby posiadające dostęp  do informacji publicznej w trybie  ustawy o dostępie do informacji publicznej, w przypadku w którym nie zachodzi podstawa do ograniczenia dostępu zgodnie z art. 5 Ustawy o dostępie do informacji publicznej z dnia 6 września 2001 r. </w:t>
      </w:r>
      <w:r w:rsidR="0028019C" w:rsidRPr="0055322D">
        <w:rPr>
          <w:rFonts w:ascii="Times New Roman" w:hAnsi="Times New Roman"/>
        </w:rPr>
        <w:t>(t.j. Dz. U. z 2022 r. poz. 902)</w:t>
      </w:r>
      <w:r w:rsidR="0028019C" w:rsidRPr="0055322D">
        <w:rPr>
          <w:rFonts w:ascii="Times New Roman" w:eastAsia="Calibri" w:hAnsi="Times New Roman"/>
        </w:rPr>
        <w:t xml:space="preserve"> </w:t>
      </w:r>
      <w:r w:rsidRPr="0055322D">
        <w:rPr>
          <w:rFonts w:ascii="Times New Roman" w:eastAsia="Calibri" w:hAnsi="Times New Roman"/>
        </w:rPr>
        <w:t>oraz w związku z art. </w:t>
      </w:r>
      <w:r w:rsidR="00126683" w:rsidRPr="0055322D">
        <w:rPr>
          <w:rFonts w:ascii="Times New Roman" w:eastAsia="Calibri" w:hAnsi="Times New Roman"/>
        </w:rPr>
        <w:t>74 ust. 1</w:t>
      </w:r>
      <w:r w:rsidRPr="0055322D">
        <w:rPr>
          <w:rFonts w:ascii="Times New Roman" w:eastAsia="Calibri" w:hAnsi="Times New Roman"/>
        </w:rPr>
        <w:t xml:space="preserve"> ustawy </w:t>
      </w:r>
      <w:r w:rsidR="00126683" w:rsidRPr="0055322D">
        <w:rPr>
          <w:rFonts w:ascii="Times New Roman" w:eastAsia="Calibri" w:hAnsi="Times New Roman"/>
        </w:rPr>
        <w:t>z dnia 11 września 2019 r. – Prawo zamówień publicznych (</w:t>
      </w:r>
      <w:r w:rsidR="003E4F14" w:rsidRPr="0055322D">
        <w:rPr>
          <w:rFonts w:ascii="Times New Roman" w:eastAsia="Calibri" w:hAnsi="Times New Roman"/>
        </w:rPr>
        <w:t xml:space="preserve">t.j. </w:t>
      </w:r>
      <w:r w:rsidR="00126683" w:rsidRPr="0055322D">
        <w:rPr>
          <w:rFonts w:ascii="Times New Roman" w:eastAsia="Calibri" w:hAnsi="Times New Roman"/>
        </w:rPr>
        <w:t xml:space="preserve">Dz. U. </w:t>
      </w:r>
      <w:r w:rsidR="00BD71C6" w:rsidRPr="0055322D">
        <w:rPr>
          <w:rFonts w:ascii="Times New Roman" w:eastAsia="Calibri" w:hAnsi="Times New Roman"/>
        </w:rPr>
        <w:t>202</w:t>
      </w:r>
      <w:r w:rsidR="000E1151">
        <w:rPr>
          <w:rFonts w:ascii="Times New Roman" w:eastAsia="Calibri" w:hAnsi="Times New Roman"/>
        </w:rPr>
        <w:t>3</w:t>
      </w:r>
      <w:r w:rsidR="003E4F14" w:rsidRPr="0055322D">
        <w:rPr>
          <w:rFonts w:ascii="Times New Roman" w:eastAsia="Calibri" w:hAnsi="Times New Roman"/>
        </w:rPr>
        <w:t xml:space="preserve">, </w:t>
      </w:r>
      <w:r w:rsidR="00126683" w:rsidRPr="0055322D">
        <w:rPr>
          <w:rFonts w:ascii="Times New Roman" w:eastAsia="Calibri" w:hAnsi="Times New Roman"/>
        </w:rPr>
        <w:t xml:space="preserve">poz. </w:t>
      </w:r>
      <w:r w:rsidR="00BD71C6" w:rsidRPr="0055322D">
        <w:rPr>
          <w:rFonts w:ascii="Times New Roman" w:eastAsia="Calibri" w:hAnsi="Times New Roman"/>
        </w:rPr>
        <w:t>1</w:t>
      </w:r>
      <w:r w:rsidR="000E1151">
        <w:rPr>
          <w:rFonts w:ascii="Times New Roman" w:eastAsia="Calibri" w:hAnsi="Times New Roman"/>
        </w:rPr>
        <w:t>605</w:t>
      </w:r>
      <w:r w:rsidR="003E4F14" w:rsidRPr="0055322D">
        <w:rPr>
          <w:rFonts w:ascii="Times New Roman" w:eastAsia="Calibri" w:hAnsi="Times New Roman"/>
        </w:rPr>
        <w:t xml:space="preserve"> </w:t>
      </w:r>
      <w:r w:rsidR="00126683" w:rsidRPr="0055322D">
        <w:rPr>
          <w:rFonts w:ascii="Times New Roman" w:eastAsia="Calibri" w:hAnsi="Times New Roman"/>
        </w:rPr>
        <w:t>z</w:t>
      </w:r>
      <w:r w:rsidR="00BD71C6" w:rsidRPr="0055322D">
        <w:rPr>
          <w:rFonts w:ascii="Times New Roman" w:eastAsia="Calibri" w:hAnsi="Times New Roman"/>
        </w:rPr>
        <w:t xml:space="preserve"> </w:t>
      </w:r>
      <w:proofErr w:type="spellStart"/>
      <w:r w:rsidR="00BD71C6" w:rsidRPr="0055322D">
        <w:rPr>
          <w:rFonts w:ascii="Times New Roman" w:eastAsia="Calibri" w:hAnsi="Times New Roman"/>
        </w:rPr>
        <w:t>późn</w:t>
      </w:r>
      <w:proofErr w:type="spellEnd"/>
      <w:r w:rsidR="00BD71C6" w:rsidRPr="0055322D">
        <w:rPr>
          <w:rFonts w:ascii="Times New Roman" w:eastAsia="Calibri" w:hAnsi="Times New Roman"/>
        </w:rPr>
        <w:t>.</w:t>
      </w:r>
      <w:r w:rsidR="00126683" w:rsidRPr="0055322D">
        <w:rPr>
          <w:rFonts w:ascii="Times New Roman" w:eastAsia="Calibri" w:hAnsi="Times New Roman"/>
        </w:rPr>
        <w:t xml:space="preserve"> zm.), dalej: „ustawa Pzp”;</w:t>
      </w:r>
    </w:p>
    <w:p w14:paraId="72017BC6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>Pani/Pana dane osobowe będą przechowywane, zgodnie z kategorią archiwizacyjną i instrukcją kancelaryjną przez okres 4 lat od dnia zakończenia postępowania o udzielenie zamówienia, a jeżeli czas trwania umowy przekracza 4 lata, okres przechowywania obejmuje cały czas trwania umowy;</w:t>
      </w:r>
    </w:p>
    <w:p w14:paraId="3DF656C9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i/>
        </w:rPr>
      </w:pPr>
      <w:r w:rsidRPr="0055322D">
        <w:rPr>
          <w:rFonts w:ascii="Times New Roman" w:eastAsia="Calibri" w:hAnsi="Times New Roman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2E6C409A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>W odniesieniu do Pani/Pana danych osobowych decyzje nie będą podejmowane w sposób zautomatyzowany, stosowanie do art. 22 RODO;</w:t>
      </w:r>
    </w:p>
    <w:p w14:paraId="09F716C9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>Posiada Pani/Pan:</w:t>
      </w:r>
    </w:p>
    <w:p w14:paraId="6731D164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>na podstawie art. 15 RODO prawo dostępu do danych osobowych Pani/Pana dotyczących;</w:t>
      </w:r>
    </w:p>
    <w:p w14:paraId="7D3AE841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>na podstawie art. 16 RODO prawo do sprostowania Pani/Pana danych osobowych</w:t>
      </w:r>
      <w:r w:rsidRPr="0055322D">
        <w:rPr>
          <w:rFonts w:ascii="Times New Roman" w:eastAsia="Calibri" w:hAnsi="Times New Roman"/>
          <w:vertAlign w:val="superscript"/>
        </w:rPr>
        <w:t>*</w:t>
      </w:r>
      <w:r w:rsidRPr="0055322D">
        <w:rPr>
          <w:rFonts w:ascii="Times New Roman" w:eastAsia="Calibri" w:hAnsi="Times New Roman"/>
        </w:rPr>
        <w:t>;</w:t>
      </w:r>
    </w:p>
    <w:p w14:paraId="57ECFA47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 xml:space="preserve">na podstawie art. 18 RODO prawo żądania od administratora ograniczenia przetwarzania danych osobowych z zastrzeżeniem przypadków, o których mowa w art. 18 ust. 2 RODO **;  </w:t>
      </w:r>
    </w:p>
    <w:p w14:paraId="394A4897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i/>
          <w:color w:val="00B0F0"/>
        </w:rPr>
      </w:pPr>
      <w:r w:rsidRPr="0055322D">
        <w:rPr>
          <w:rFonts w:ascii="Times New Roman" w:eastAsia="Calibri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71CF97AD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i/>
          <w:color w:val="00B0F0"/>
        </w:rPr>
      </w:pPr>
      <w:r w:rsidRPr="0055322D">
        <w:rPr>
          <w:rFonts w:ascii="Times New Roman" w:eastAsia="Calibri" w:hAnsi="Times New Roman"/>
        </w:rPr>
        <w:t>Nie przysługuje Pani/Panu:</w:t>
      </w:r>
    </w:p>
    <w:p w14:paraId="43FACB59" w14:textId="77777777" w:rsidR="00A456A7" w:rsidRPr="0055322D" w:rsidRDefault="00A456A7" w:rsidP="00A456A7">
      <w:pPr>
        <w:numPr>
          <w:ilvl w:val="0"/>
          <w:numId w:val="2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i/>
          <w:color w:val="00B0F0"/>
        </w:rPr>
      </w:pPr>
      <w:r w:rsidRPr="0055322D">
        <w:rPr>
          <w:rFonts w:ascii="Times New Roman" w:eastAsia="Calibri" w:hAnsi="Times New Roman"/>
        </w:rPr>
        <w:t>w związku z art. 17 ust. 3 lit. b, d lub e RODO prawo do usunięcia danych osobowych;</w:t>
      </w:r>
    </w:p>
    <w:p w14:paraId="0757E6C8" w14:textId="77777777" w:rsidR="00A456A7" w:rsidRPr="0055322D" w:rsidRDefault="00A456A7" w:rsidP="00A456A7">
      <w:pPr>
        <w:numPr>
          <w:ilvl w:val="0"/>
          <w:numId w:val="2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i/>
        </w:rPr>
      </w:pPr>
      <w:r w:rsidRPr="0055322D">
        <w:rPr>
          <w:rFonts w:ascii="Times New Roman" w:eastAsia="Calibri" w:hAnsi="Times New Roman"/>
        </w:rPr>
        <w:t>prawo do przenoszenia danych osobowych, o którym mowa w art. 20 RODO;</w:t>
      </w:r>
    </w:p>
    <w:p w14:paraId="523D4B24" w14:textId="77777777" w:rsidR="00627005" w:rsidRPr="0055322D" w:rsidRDefault="00A456A7" w:rsidP="00A456A7">
      <w:pPr>
        <w:rPr>
          <w:rFonts w:ascii="Times New Roman" w:hAnsi="Times New Roman"/>
        </w:rPr>
      </w:pPr>
      <w:r w:rsidRPr="0055322D">
        <w:rPr>
          <w:rFonts w:ascii="Times New Roman" w:eastAsia="Calibri" w:hAnsi="Times New Roman"/>
        </w:rPr>
        <w:t>na podstawie art. 21 RODO prawo sprzeciwu, wobec przetwarzania danych osobowych, gdyż podstawą prawną przetwarzania Pani/Pana danych osobowych jest art. 6 ust. 1 lit. c RODO.</w:t>
      </w:r>
    </w:p>
    <w:sectPr w:rsidR="00627005" w:rsidRPr="0055322D" w:rsidSect="00914A43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6912F" w14:textId="77777777" w:rsidR="009B4F39" w:rsidRDefault="009B4F39" w:rsidP="00D75161">
      <w:pPr>
        <w:spacing w:after="0" w:line="240" w:lineRule="auto"/>
      </w:pPr>
      <w:r>
        <w:separator/>
      </w:r>
    </w:p>
  </w:endnote>
  <w:endnote w:type="continuationSeparator" w:id="0">
    <w:p w14:paraId="447695D5" w14:textId="77777777" w:rsidR="009B4F39" w:rsidRDefault="009B4F39" w:rsidP="00D75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05D6B" w14:textId="77777777" w:rsidR="009B4F39" w:rsidRDefault="009B4F39" w:rsidP="00D75161">
      <w:pPr>
        <w:spacing w:after="0" w:line="240" w:lineRule="auto"/>
      </w:pPr>
      <w:r>
        <w:separator/>
      </w:r>
    </w:p>
  </w:footnote>
  <w:footnote w:type="continuationSeparator" w:id="0">
    <w:p w14:paraId="348180AE" w14:textId="77777777" w:rsidR="009B4F39" w:rsidRDefault="009B4F39" w:rsidP="00D75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79451" w14:textId="4CB3109F" w:rsidR="00D75161" w:rsidRPr="00D75161" w:rsidRDefault="00DA7AE1">
    <w:pPr>
      <w:pStyle w:val="Nagwek"/>
    </w:pPr>
    <w:r>
      <w:rPr>
        <w:rFonts w:ascii="Times New Roman" w:eastAsia="Calibri" w:hAnsi="Times New Roman"/>
      </w:rPr>
      <w:t>IP.271.</w:t>
    </w:r>
    <w:r w:rsidR="005D7E0F">
      <w:rPr>
        <w:rFonts w:ascii="Times New Roman" w:eastAsia="Calibri" w:hAnsi="Times New Roman"/>
      </w:rPr>
      <w:t>62</w:t>
    </w:r>
    <w:r w:rsidR="00F804BB">
      <w:rPr>
        <w:rFonts w:ascii="Times New Roman" w:eastAsia="Calibri" w:hAnsi="Times New Roman"/>
      </w:rPr>
      <w:t>.202</w:t>
    </w:r>
    <w:r w:rsidR="00D1455A">
      <w:rPr>
        <w:rFonts w:ascii="Times New Roman" w:eastAsia="Calibri" w:hAnsi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282594">
    <w:abstractNumId w:val="0"/>
  </w:num>
  <w:num w:numId="2" w16cid:durableId="1267152078">
    <w:abstractNumId w:val="1"/>
  </w:num>
  <w:num w:numId="3" w16cid:durableId="37685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A7"/>
    <w:rsid w:val="00025C10"/>
    <w:rsid w:val="000363B1"/>
    <w:rsid w:val="00044254"/>
    <w:rsid w:val="00084509"/>
    <w:rsid w:val="0008607F"/>
    <w:rsid w:val="000A2D9C"/>
    <w:rsid w:val="000E1151"/>
    <w:rsid w:val="00102D23"/>
    <w:rsid w:val="00126683"/>
    <w:rsid w:val="00136A1C"/>
    <w:rsid w:val="00156820"/>
    <w:rsid w:val="001B6AAC"/>
    <w:rsid w:val="001D3671"/>
    <w:rsid w:val="00206D79"/>
    <w:rsid w:val="0025597F"/>
    <w:rsid w:val="002656F9"/>
    <w:rsid w:val="00273C9C"/>
    <w:rsid w:val="0028019C"/>
    <w:rsid w:val="00355ADA"/>
    <w:rsid w:val="00387DEA"/>
    <w:rsid w:val="003E4F14"/>
    <w:rsid w:val="004122E3"/>
    <w:rsid w:val="00422373"/>
    <w:rsid w:val="004760D2"/>
    <w:rsid w:val="004A5128"/>
    <w:rsid w:val="004E08BF"/>
    <w:rsid w:val="004E19D9"/>
    <w:rsid w:val="0055322D"/>
    <w:rsid w:val="00586136"/>
    <w:rsid w:val="00591A28"/>
    <w:rsid w:val="005D7E0F"/>
    <w:rsid w:val="005E6E67"/>
    <w:rsid w:val="00605435"/>
    <w:rsid w:val="00624A2A"/>
    <w:rsid w:val="006261F6"/>
    <w:rsid w:val="00627005"/>
    <w:rsid w:val="00687267"/>
    <w:rsid w:val="006E5482"/>
    <w:rsid w:val="007477EB"/>
    <w:rsid w:val="007518E9"/>
    <w:rsid w:val="007C0E20"/>
    <w:rsid w:val="007E38CA"/>
    <w:rsid w:val="007E5B8A"/>
    <w:rsid w:val="00836F16"/>
    <w:rsid w:val="008407E7"/>
    <w:rsid w:val="00851720"/>
    <w:rsid w:val="00863F7D"/>
    <w:rsid w:val="00882C3B"/>
    <w:rsid w:val="008A2658"/>
    <w:rsid w:val="008C6284"/>
    <w:rsid w:val="008D787C"/>
    <w:rsid w:val="00914A43"/>
    <w:rsid w:val="009446AA"/>
    <w:rsid w:val="00947E83"/>
    <w:rsid w:val="009A4E0D"/>
    <w:rsid w:val="009B4F39"/>
    <w:rsid w:val="00A456A7"/>
    <w:rsid w:val="00A53CBF"/>
    <w:rsid w:val="00A825BE"/>
    <w:rsid w:val="00AA0DF4"/>
    <w:rsid w:val="00AE4ADF"/>
    <w:rsid w:val="00B10E90"/>
    <w:rsid w:val="00B56B92"/>
    <w:rsid w:val="00B65168"/>
    <w:rsid w:val="00B91E46"/>
    <w:rsid w:val="00BB413F"/>
    <w:rsid w:val="00BD1E96"/>
    <w:rsid w:val="00BD2144"/>
    <w:rsid w:val="00BD71C6"/>
    <w:rsid w:val="00BE6CB0"/>
    <w:rsid w:val="00C522A8"/>
    <w:rsid w:val="00C91DAB"/>
    <w:rsid w:val="00CA5C56"/>
    <w:rsid w:val="00CD3054"/>
    <w:rsid w:val="00CF2470"/>
    <w:rsid w:val="00D046F2"/>
    <w:rsid w:val="00D1455A"/>
    <w:rsid w:val="00D30B04"/>
    <w:rsid w:val="00D34EF9"/>
    <w:rsid w:val="00D506C7"/>
    <w:rsid w:val="00D56FFC"/>
    <w:rsid w:val="00D75161"/>
    <w:rsid w:val="00D77E0B"/>
    <w:rsid w:val="00DA7AE1"/>
    <w:rsid w:val="00E13C62"/>
    <w:rsid w:val="00E23F99"/>
    <w:rsid w:val="00E51A12"/>
    <w:rsid w:val="00E543E0"/>
    <w:rsid w:val="00E650CB"/>
    <w:rsid w:val="00ED5EC2"/>
    <w:rsid w:val="00F00E03"/>
    <w:rsid w:val="00F03225"/>
    <w:rsid w:val="00F361E3"/>
    <w:rsid w:val="00F409F4"/>
    <w:rsid w:val="00F804BB"/>
    <w:rsid w:val="00F83895"/>
    <w:rsid w:val="00FB4CED"/>
    <w:rsid w:val="00FC09D8"/>
    <w:rsid w:val="00FD59FD"/>
    <w:rsid w:val="00FF5665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63E3"/>
  <w14:defaultImageDpi w14:val="32767"/>
  <w15:docId w15:val="{27871FD2-B364-4F69-93FC-5EDB31D8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Sońsk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 | KR</dc:creator>
  <cp:lastModifiedBy>i.szarlak@outlook.com</cp:lastModifiedBy>
  <cp:revision>2</cp:revision>
  <dcterms:created xsi:type="dcterms:W3CDTF">2024-07-10T11:17:00Z</dcterms:created>
  <dcterms:modified xsi:type="dcterms:W3CDTF">2024-07-10T11:17:00Z</dcterms:modified>
</cp:coreProperties>
</file>