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2105" w14:textId="4E2282F0" w:rsidR="00BF05AE" w:rsidRDefault="00BF05AE" w:rsidP="00BF05AE">
      <w:pPr>
        <w:spacing w:after="0" w:line="300" w:lineRule="auto"/>
        <w:ind w:right="-6"/>
        <w:jc w:val="right"/>
        <w:rPr>
          <w:rFonts w:ascii="Arial" w:hAnsi="Arial" w:cs="Arial"/>
          <w:b/>
          <w:sz w:val="20"/>
          <w:szCs w:val="20"/>
        </w:rPr>
      </w:pPr>
      <w:r>
        <w:rPr>
          <w:rFonts w:ascii="Arial" w:hAnsi="Arial" w:cs="Arial"/>
          <w:b/>
          <w:sz w:val="20"/>
          <w:szCs w:val="20"/>
        </w:rPr>
        <w:t>Załącznik nr 7</w:t>
      </w:r>
    </w:p>
    <w:p w14:paraId="6C2034DA" w14:textId="2520FDED" w:rsidR="00800A96" w:rsidRPr="00BF05AE" w:rsidRDefault="00800A96" w:rsidP="00BF05AE">
      <w:pPr>
        <w:spacing w:after="0" w:line="300" w:lineRule="auto"/>
        <w:ind w:right="-6"/>
        <w:jc w:val="center"/>
        <w:rPr>
          <w:rFonts w:ascii="Arial" w:hAnsi="Arial" w:cs="Arial"/>
          <w:b/>
          <w:sz w:val="20"/>
          <w:szCs w:val="20"/>
        </w:rPr>
      </w:pPr>
      <w:r w:rsidRPr="00800A96">
        <w:rPr>
          <w:rFonts w:ascii="Arial" w:hAnsi="Arial" w:cs="Arial"/>
          <w:b/>
          <w:sz w:val="20"/>
          <w:szCs w:val="20"/>
        </w:rPr>
        <w:t>SWZ Projektowane Postanowienia Umowy</w:t>
      </w:r>
    </w:p>
    <w:p w14:paraId="2A988DAD" w14:textId="397FF0B4" w:rsidR="00800A96" w:rsidRPr="00800A96" w:rsidRDefault="00800A96" w:rsidP="00BF05AE">
      <w:pPr>
        <w:spacing w:after="0" w:line="300" w:lineRule="auto"/>
        <w:ind w:left="1872" w:right="-6" w:hanging="1872"/>
        <w:jc w:val="center"/>
        <w:rPr>
          <w:rFonts w:ascii="Arial" w:hAnsi="Arial" w:cs="Arial"/>
          <w:sz w:val="20"/>
          <w:szCs w:val="20"/>
        </w:rPr>
      </w:pPr>
      <w:r w:rsidRPr="00800A96">
        <w:rPr>
          <w:rFonts w:ascii="Arial" w:hAnsi="Arial" w:cs="Arial"/>
          <w:b/>
          <w:sz w:val="20"/>
          <w:szCs w:val="20"/>
        </w:rPr>
        <w:t>UMOWA NR : ……………………………..</w:t>
      </w:r>
    </w:p>
    <w:p w14:paraId="4F3EF8F2" w14:textId="77777777" w:rsidR="002E6218" w:rsidRPr="00800A96" w:rsidRDefault="002E6218" w:rsidP="00800A96">
      <w:pPr>
        <w:spacing w:after="0" w:line="300" w:lineRule="auto"/>
        <w:jc w:val="center"/>
        <w:rPr>
          <w:rFonts w:ascii="Arial" w:hAnsi="Arial" w:cs="Arial"/>
          <w:sz w:val="20"/>
          <w:szCs w:val="20"/>
        </w:rPr>
      </w:pPr>
    </w:p>
    <w:p w14:paraId="04BB1493" w14:textId="77777777" w:rsidR="002E6218" w:rsidRPr="00800A96" w:rsidRDefault="002E6218" w:rsidP="00800A96">
      <w:pPr>
        <w:spacing w:after="0" w:line="300" w:lineRule="auto"/>
        <w:jc w:val="both"/>
        <w:rPr>
          <w:rFonts w:ascii="Arial" w:hAnsi="Arial" w:cs="Arial"/>
          <w:sz w:val="20"/>
          <w:szCs w:val="20"/>
        </w:rPr>
      </w:pPr>
    </w:p>
    <w:p w14:paraId="43E7BDDE" w14:textId="0E28CE51" w:rsidR="00800A96" w:rsidRPr="002664F5" w:rsidRDefault="00800A96" w:rsidP="00800A96">
      <w:pPr>
        <w:spacing w:after="0" w:line="288" w:lineRule="auto"/>
        <w:jc w:val="both"/>
        <w:rPr>
          <w:rFonts w:ascii="Arial" w:hAnsi="Arial" w:cs="Arial"/>
          <w:sz w:val="20"/>
          <w:szCs w:val="20"/>
        </w:rPr>
      </w:pPr>
      <w:r>
        <w:rPr>
          <w:rFonts w:ascii="Arial" w:eastAsia="Times New Roman" w:hAnsi="Arial" w:cs="Arial"/>
          <w:sz w:val="20"/>
          <w:szCs w:val="20"/>
          <w:lang w:eastAsia="ar-SA"/>
        </w:rPr>
        <w:t>zawarta w dniu ……. 202</w:t>
      </w:r>
      <w:r w:rsidR="007C6986">
        <w:rPr>
          <w:rFonts w:ascii="Arial" w:eastAsia="Times New Roman" w:hAnsi="Arial" w:cs="Arial"/>
          <w:sz w:val="20"/>
          <w:szCs w:val="20"/>
          <w:lang w:eastAsia="ar-SA"/>
        </w:rPr>
        <w:t>4</w:t>
      </w:r>
      <w:r w:rsidRPr="002664F5">
        <w:rPr>
          <w:rFonts w:ascii="Arial" w:eastAsia="Times New Roman" w:hAnsi="Arial" w:cs="Arial"/>
          <w:sz w:val="20"/>
          <w:szCs w:val="20"/>
          <w:lang w:eastAsia="ar-SA"/>
        </w:rPr>
        <w:t xml:space="preserve"> roku pomiędzy Gminą Wyśmierzyce, 26-811 Wyśmierzyce, </w:t>
      </w:r>
      <w:r w:rsidRPr="002664F5">
        <w:rPr>
          <w:rFonts w:ascii="Arial" w:eastAsia="Times New Roman" w:hAnsi="Arial" w:cs="Arial"/>
          <w:sz w:val="20"/>
          <w:szCs w:val="20"/>
          <w:lang w:eastAsia="ar-SA"/>
        </w:rPr>
        <w:br/>
        <w:t>ul. Adama Mickiewicza 75, REGON 670223422, NIP 798 14</w:t>
      </w:r>
      <w:r>
        <w:rPr>
          <w:rFonts w:ascii="Arial" w:eastAsia="Times New Roman" w:hAnsi="Arial" w:cs="Arial"/>
          <w:sz w:val="20"/>
          <w:szCs w:val="20"/>
          <w:lang w:eastAsia="ar-SA"/>
        </w:rPr>
        <w:t xml:space="preserve"> 5</w:t>
      </w:r>
      <w:r w:rsidRPr="002664F5">
        <w:rPr>
          <w:rFonts w:ascii="Arial" w:eastAsia="Times New Roman" w:hAnsi="Arial" w:cs="Arial"/>
          <w:sz w:val="20"/>
          <w:szCs w:val="20"/>
          <w:lang w:eastAsia="ar-SA"/>
        </w:rPr>
        <w:t>7</w:t>
      </w:r>
      <w:r>
        <w:rPr>
          <w:rFonts w:ascii="Arial" w:eastAsia="Times New Roman" w:hAnsi="Arial" w:cs="Arial"/>
          <w:sz w:val="20"/>
          <w:szCs w:val="20"/>
          <w:lang w:eastAsia="ar-SA"/>
        </w:rPr>
        <w:t xml:space="preserve"> </w:t>
      </w:r>
      <w:r w:rsidRPr="002664F5">
        <w:rPr>
          <w:rFonts w:ascii="Arial" w:eastAsia="Times New Roman" w:hAnsi="Arial" w:cs="Arial"/>
          <w:sz w:val="20"/>
          <w:szCs w:val="20"/>
          <w:lang w:eastAsia="ar-SA"/>
        </w:rPr>
        <w:t xml:space="preserve">693, reprezentowaną przez </w:t>
      </w:r>
      <w:r w:rsidRPr="002664F5">
        <w:rPr>
          <w:rFonts w:ascii="Arial" w:eastAsia="Times New Roman" w:hAnsi="Arial" w:cs="Arial"/>
          <w:sz w:val="20"/>
          <w:szCs w:val="20"/>
          <w:lang w:eastAsia="ar-SA"/>
        </w:rPr>
        <w:br/>
      </w:r>
      <w:r w:rsidR="006310CA">
        <w:rPr>
          <w:rFonts w:ascii="Arial" w:eastAsia="Times New Roman" w:hAnsi="Arial" w:cs="Arial"/>
          <w:b/>
          <w:sz w:val="20"/>
          <w:szCs w:val="20"/>
          <w:lang w:eastAsia="ar-SA"/>
        </w:rPr>
        <w:t>Małgorzatę Zajączkowską</w:t>
      </w:r>
      <w:r w:rsidRPr="002664F5">
        <w:rPr>
          <w:rFonts w:ascii="Arial" w:eastAsia="Times New Roman" w:hAnsi="Arial" w:cs="Arial"/>
          <w:b/>
          <w:sz w:val="20"/>
          <w:szCs w:val="20"/>
          <w:lang w:eastAsia="ar-SA"/>
        </w:rPr>
        <w:t xml:space="preserve"> – Burmistrza Wyśmierzyc, </w:t>
      </w:r>
      <w:r w:rsidRPr="002664F5">
        <w:rPr>
          <w:rFonts w:ascii="Arial" w:hAnsi="Arial" w:cs="Arial"/>
          <w:sz w:val="20"/>
          <w:szCs w:val="20"/>
        </w:rPr>
        <w:t xml:space="preserve">zwaną w dalszej części Umowy </w:t>
      </w:r>
      <w:r w:rsidRPr="002664F5">
        <w:rPr>
          <w:rFonts w:ascii="Arial" w:hAnsi="Arial" w:cs="Arial"/>
          <w:b/>
          <w:sz w:val="20"/>
          <w:szCs w:val="20"/>
        </w:rPr>
        <w:t>„Zamawiającym”</w:t>
      </w:r>
      <w:r w:rsidRPr="002664F5">
        <w:rPr>
          <w:rFonts w:ascii="Arial" w:hAnsi="Arial" w:cs="Arial"/>
          <w:sz w:val="20"/>
          <w:szCs w:val="20"/>
        </w:rPr>
        <w:t xml:space="preserve">,   </w:t>
      </w:r>
      <w:r w:rsidRPr="002664F5">
        <w:rPr>
          <w:rFonts w:ascii="Arial" w:hAnsi="Arial" w:cs="Arial"/>
          <w:sz w:val="20"/>
          <w:szCs w:val="20"/>
        </w:rPr>
        <w:br/>
        <w:t xml:space="preserve">a </w:t>
      </w:r>
    </w:p>
    <w:p w14:paraId="3B97B1B0" w14:textId="2E1E69AF" w:rsidR="00800A96" w:rsidRPr="00800A96" w:rsidRDefault="00800A96" w:rsidP="00800A96">
      <w:pPr>
        <w:spacing w:after="0" w:line="288" w:lineRule="auto"/>
        <w:rPr>
          <w:rFonts w:ascii="Arial" w:eastAsia="Times New Roman" w:hAnsi="Arial" w:cs="Arial"/>
          <w:sz w:val="20"/>
          <w:szCs w:val="20"/>
          <w:lang w:eastAsia="ar-SA"/>
        </w:rPr>
      </w:pPr>
      <w:r w:rsidRPr="002664F5">
        <w:rPr>
          <w:rFonts w:ascii="Arial" w:eastAsia="Times New Roman" w:hAnsi="Arial" w:cs="Arial"/>
          <w:sz w:val="20"/>
          <w:szCs w:val="20"/>
          <w:lang w:eastAsia="ar-SA"/>
        </w:rPr>
        <w:t>……………………………………………………………………………………………. NIP: …………………, REGON: z siedzibą ……………</w:t>
      </w:r>
      <w:r>
        <w:rPr>
          <w:rFonts w:ascii="Arial" w:eastAsia="Times New Roman" w:hAnsi="Arial" w:cs="Arial"/>
          <w:sz w:val="20"/>
          <w:szCs w:val="20"/>
          <w:lang w:eastAsia="ar-SA"/>
        </w:rPr>
        <w:t xml:space="preserve">……………………… reprezentowaną przez </w:t>
      </w:r>
      <w:r w:rsidRPr="002664F5">
        <w:rPr>
          <w:rFonts w:ascii="Arial" w:eastAsia="Times New Roman" w:hAnsi="Arial" w:cs="Arial"/>
          <w:sz w:val="20"/>
          <w:szCs w:val="20"/>
          <w:lang w:eastAsia="ar-SA"/>
        </w:rPr>
        <w:t xml:space="preserve">……………………………. </w:t>
      </w:r>
      <w:r w:rsidRPr="002664F5">
        <w:rPr>
          <w:rFonts w:ascii="Arial" w:hAnsi="Arial" w:cs="Arial"/>
          <w:sz w:val="20"/>
          <w:szCs w:val="20"/>
        </w:rPr>
        <w:t xml:space="preserve">zwanym w dalszej części Umowy </w:t>
      </w:r>
      <w:r w:rsidRPr="002664F5">
        <w:rPr>
          <w:rFonts w:ascii="Arial" w:hAnsi="Arial" w:cs="Arial"/>
          <w:b/>
          <w:sz w:val="20"/>
          <w:szCs w:val="20"/>
        </w:rPr>
        <w:t>„Wykonawcą”,</w:t>
      </w:r>
      <w:r w:rsidRPr="002664F5">
        <w:rPr>
          <w:rFonts w:ascii="Arial" w:hAnsi="Arial" w:cs="Arial"/>
          <w:sz w:val="20"/>
          <w:szCs w:val="20"/>
        </w:rPr>
        <w:t xml:space="preserve"> zwani dalej łącznie </w:t>
      </w:r>
      <w:r w:rsidRPr="002664F5">
        <w:rPr>
          <w:rFonts w:ascii="Arial" w:hAnsi="Arial" w:cs="Arial"/>
          <w:b/>
          <w:sz w:val="20"/>
          <w:szCs w:val="20"/>
        </w:rPr>
        <w:t>„Stronami”</w:t>
      </w:r>
      <w:r w:rsidRPr="002664F5">
        <w:rPr>
          <w:rFonts w:ascii="Arial" w:hAnsi="Arial" w:cs="Arial"/>
          <w:sz w:val="20"/>
          <w:szCs w:val="20"/>
        </w:rPr>
        <w:t xml:space="preserve">, a każdy z nich z osobna </w:t>
      </w:r>
      <w:r w:rsidRPr="002664F5">
        <w:rPr>
          <w:rFonts w:ascii="Arial" w:hAnsi="Arial" w:cs="Arial"/>
          <w:b/>
          <w:sz w:val="20"/>
          <w:szCs w:val="20"/>
        </w:rPr>
        <w:t>„Stroną”</w:t>
      </w:r>
      <w:r w:rsidRPr="002664F5">
        <w:rPr>
          <w:rFonts w:ascii="Arial" w:hAnsi="Arial" w:cs="Arial"/>
          <w:sz w:val="20"/>
          <w:szCs w:val="20"/>
        </w:rPr>
        <w:t xml:space="preserve">. </w:t>
      </w:r>
    </w:p>
    <w:p w14:paraId="2CDC6B86" w14:textId="77777777" w:rsidR="00800A96" w:rsidRPr="002664F5" w:rsidRDefault="00800A96" w:rsidP="00800A96">
      <w:pPr>
        <w:spacing w:after="0" w:line="288" w:lineRule="auto"/>
        <w:ind w:left="-5" w:right="-6"/>
        <w:rPr>
          <w:rFonts w:ascii="Arial" w:hAnsi="Arial" w:cs="Arial"/>
          <w:sz w:val="20"/>
          <w:szCs w:val="20"/>
        </w:rPr>
      </w:pPr>
    </w:p>
    <w:p w14:paraId="3478A979" w14:textId="5347C2F8" w:rsidR="00800A96" w:rsidRPr="002664F5" w:rsidRDefault="00800A96" w:rsidP="00800A96">
      <w:pPr>
        <w:spacing w:after="0" w:line="288" w:lineRule="auto"/>
        <w:ind w:right="55"/>
        <w:rPr>
          <w:rFonts w:ascii="Arial" w:hAnsi="Arial" w:cs="Arial"/>
          <w:sz w:val="20"/>
          <w:szCs w:val="20"/>
        </w:rPr>
      </w:pPr>
      <w:r w:rsidRPr="002664F5">
        <w:rPr>
          <w:rFonts w:ascii="Arial" w:hAnsi="Arial" w:cs="Arial"/>
          <w:sz w:val="20"/>
          <w:szCs w:val="20"/>
        </w:rPr>
        <w:t>Umowa zawarta w wyniku przeprowadzonego postępowania o udzielenie zamówienia publicznego w trybie podstawowym, na podstawie art. 275 pkt 1 ustawy z dnia 11 września 2019 r. Prawo zamówień publicznych (t.j. Dz.U. z 20</w:t>
      </w:r>
      <w:r w:rsidR="007C6986">
        <w:rPr>
          <w:rFonts w:ascii="Arial" w:hAnsi="Arial" w:cs="Arial"/>
          <w:sz w:val="20"/>
          <w:szCs w:val="20"/>
        </w:rPr>
        <w:t>23</w:t>
      </w:r>
      <w:r>
        <w:rPr>
          <w:rFonts w:ascii="Arial" w:hAnsi="Arial" w:cs="Arial"/>
          <w:sz w:val="20"/>
          <w:szCs w:val="20"/>
        </w:rPr>
        <w:t xml:space="preserve"> r. poz. 1</w:t>
      </w:r>
      <w:r w:rsidR="007C6986">
        <w:rPr>
          <w:rFonts w:ascii="Arial" w:hAnsi="Arial" w:cs="Arial"/>
          <w:sz w:val="20"/>
          <w:szCs w:val="20"/>
        </w:rPr>
        <w:t>605</w:t>
      </w:r>
      <w:r w:rsidRPr="002664F5">
        <w:rPr>
          <w:rFonts w:ascii="Arial" w:hAnsi="Arial" w:cs="Arial"/>
          <w:sz w:val="20"/>
          <w:szCs w:val="20"/>
        </w:rPr>
        <w:t>).</w:t>
      </w:r>
    </w:p>
    <w:p w14:paraId="5E5914CC" w14:textId="77777777" w:rsidR="00110EAC" w:rsidRPr="00800A96" w:rsidRDefault="00110EAC" w:rsidP="00800A96">
      <w:pPr>
        <w:spacing w:after="0" w:line="300" w:lineRule="auto"/>
        <w:jc w:val="both"/>
        <w:rPr>
          <w:rFonts w:ascii="Arial" w:hAnsi="Arial" w:cs="Arial"/>
          <w:sz w:val="20"/>
          <w:szCs w:val="20"/>
        </w:rPr>
      </w:pPr>
    </w:p>
    <w:p w14:paraId="760D6809" w14:textId="6477ADF2"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Definicje</w:t>
      </w:r>
    </w:p>
    <w:p w14:paraId="7B5D1900" w14:textId="24CEC43C" w:rsidR="004E5106" w:rsidRPr="00800A96" w:rsidRDefault="004E5106" w:rsidP="00800A96">
      <w:pPr>
        <w:spacing w:after="0" w:line="300" w:lineRule="auto"/>
        <w:jc w:val="both"/>
        <w:rPr>
          <w:rFonts w:ascii="Arial" w:hAnsi="Arial" w:cs="Arial"/>
          <w:sz w:val="20"/>
          <w:szCs w:val="20"/>
        </w:rPr>
      </w:pPr>
      <w:r w:rsidRPr="00800A96">
        <w:rPr>
          <w:rFonts w:ascii="Arial" w:hAnsi="Arial" w:cs="Arial"/>
          <w:sz w:val="20"/>
          <w:szCs w:val="20"/>
        </w:rPr>
        <w:t xml:space="preserve">Strony przyjmują następujące rozumienie </w:t>
      </w:r>
      <w:r w:rsidR="00110EAC" w:rsidRPr="00800A96">
        <w:rPr>
          <w:rFonts w:ascii="Arial" w:hAnsi="Arial" w:cs="Arial"/>
          <w:sz w:val="20"/>
          <w:szCs w:val="20"/>
        </w:rPr>
        <w:t>pojęć</w:t>
      </w:r>
      <w:r w:rsidRPr="00800A96">
        <w:rPr>
          <w:rFonts w:ascii="Arial" w:hAnsi="Arial" w:cs="Arial"/>
          <w:sz w:val="20"/>
          <w:szCs w:val="20"/>
        </w:rPr>
        <w:t xml:space="preserve"> </w:t>
      </w:r>
      <w:r w:rsidR="00110EAC" w:rsidRPr="00800A96">
        <w:rPr>
          <w:rFonts w:ascii="Arial" w:hAnsi="Arial" w:cs="Arial"/>
          <w:sz w:val="20"/>
          <w:szCs w:val="20"/>
        </w:rPr>
        <w:t>użytych</w:t>
      </w:r>
      <w:r w:rsidRPr="00800A96">
        <w:rPr>
          <w:rFonts w:ascii="Arial" w:hAnsi="Arial" w:cs="Arial"/>
          <w:sz w:val="20"/>
          <w:szCs w:val="20"/>
        </w:rPr>
        <w:t xml:space="preserve"> w umowie:</w:t>
      </w:r>
    </w:p>
    <w:p w14:paraId="763F28CA" w14:textId="63165848" w:rsidR="004E5106" w:rsidRPr="00800A96" w:rsidRDefault="004E5106" w:rsidP="00800A96">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Postępowanie </w:t>
      </w:r>
      <w:r w:rsidR="00110EAC" w:rsidRPr="00800A96">
        <w:rPr>
          <w:rFonts w:ascii="Arial" w:hAnsi="Arial" w:cs="Arial"/>
          <w:sz w:val="20"/>
          <w:szCs w:val="20"/>
        </w:rPr>
        <w:t>współfinansowane</w:t>
      </w:r>
      <w:r w:rsidRPr="00800A96">
        <w:rPr>
          <w:rFonts w:ascii="Arial" w:hAnsi="Arial" w:cs="Arial"/>
          <w:sz w:val="20"/>
          <w:szCs w:val="20"/>
        </w:rPr>
        <w:t xml:space="preserve"> jest ze </w:t>
      </w:r>
      <w:r w:rsidR="00110EAC" w:rsidRPr="00800A96">
        <w:rPr>
          <w:rFonts w:ascii="Arial" w:hAnsi="Arial" w:cs="Arial"/>
          <w:sz w:val="20"/>
          <w:szCs w:val="20"/>
        </w:rPr>
        <w:t>środków</w:t>
      </w:r>
      <w:r w:rsidRPr="00800A96">
        <w:rPr>
          <w:rFonts w:ascii="Arial" w:hAnsi="Arial" w:cs="Arial"/>
          <w:sz w:val="20"/>
          <w:szCs w:val="20"/>
        </w:rPr>
        <w:t>: RZĄDOWY FUNDUSZ POLSKI ŁAD: Program Inwestycji</w:t>
      </w:r>
      <w:r w:rsidR="00110EAC" w:rsidRPr="00800A96">
        <w:rPr>
          <w:rFonts w:ascii="Arial" w:hAnsi="Arial" w:cs="Arial"/>
          <w:sz w:val="20"/>
          <w:szCs w:val="20"/>
        </w:rPr>
        <w:t xml:space="preserve"> </w:t>
      </w:r>
      <w:r w:rsidRPr="00800A96">
        <w:rPr>
          <w:rFonts w:ascii="Arial" w:hAnsi="Arial" w:cs="Arial"/>
          <w:sz w:val="20"/>
          <w:szCs w:val="20"/>
        </w:rPr>
        <w:t>Strategicznych</w:t>
      </w:r>
    </w:p>
    <w:p w14:paraId="321E9485" w14:textId="4C0D1077"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Inwestycja –</w:t>
      </w:r>
      <w:r w:rsidR="00110EAC" w:rsidRPr="00800A96">
        <w:rPr>
          <w:rFonts w:ascii="Arial" w:hAnsi="Arial" w:cs="Arial"/>
          <w:sz w:val="20"/>
          <w:szCs w:val="20"/>
        </w:rPr>
        <w:t xml:space="preserve"> </w:t>
      </w:r>
      <w:r w:rsidRPr="00800A96">
        <w:rPr>
          <w:rFonts w:ascii="Arial" w:hAnsi="Arial" w:cs="Arial"/>
          <w:sz w:val="20"/>
          <w:szCs w:val="20"/>
        </w:rPr>
        <w:t xml:space="preserve">zadanie inwestycyjne objęte przedmiotem </w:t>
      </w:r>
      <w:r w:rsidR="00110EAC" w:rsidRPr="00800A96">
        <w:rPr>
          <w:rFonts w:ascii="Arial" w:hAnsi="Arial" w:cs="Arial"/>
          <w:sz w:val="20"/>
          <w:szCs w:val="20"/>
        </w:rPr>
        <w:t>zamówienia</w:t>
      </w:r>
      <w:r w:rsidRPr="00800A96">
        <w:rPr>
          <w:rFonts w:ascii="Arial" w:hAnsi="Arial" w:cs="Arial"/>
          <w:sz w:val="20"/>
          <w:szCs w:val="20"/>
        </w:rPr>
        <w:t xml:space="preserve"> publicznego</w:t>
      </w:r>
      <w:r w:rsidR="00110EAC" w:rsidRPr="00800A96">
        <w:rPr>
          <w:rFonts w:ascii="Arial" w:hAnsi="Arial" w:cs="Arial"/>
          <w:sz w:val="20"/>
          <w:szCs w:val="20"/>
        </w:rPr>
        <w:t>, którego</w:t>
      </w:r>
      <w:r w:rsidRPr="00800A96">
        <w:rPr>
          <w:rFonts w:ascii="Arial" w:hAnsi="Arial" w:cs="Arial"/>
          <w:sz w:val="20"/>
          <w:szCs w:val="20"/>
        </w:rPr>
        <w:t xml:space="preserve"> zakres </w:t>
      </w:r>
      <w:r w:rsidR="00110EAC" w:rsidRPr="00800A96">
        <w:rPr>
          <w:rFonts w:ascii="Arial" w:hAnsi="Arial" w:cs="Arial"/>
          <w:sz w:val="20"/>
          <w:szCs w:val="20"/>
        </w:rPr>
        <w:t>określono</w:t>
      </w:r>
      <w:r w:rsidRPr="00800A96">
        <w:rPr>
          <w:rFonts w:ascii="Arial" w:hAnsi="Arial" w:cs="Arial"/>
          <w:sz w:val="20"/>
          <w:szCs w:val="20"/>
        </w:rPr>
        <w:t xml:space="preserve"> w § 1 umowy</w:t>
      </w:r>
      <w:r w:rsidR="00787586" w:rsidRPr="00800A96">
        <w:rPr>
          <w:rFonts w:ascii="Arial" w:hAnsi="Arial" w:cs="Arial"/>
          <w:sz w:val="20"/>
          <w:szCs w:val="20"/>
        </w:rPr>
        <w:t>;</w:t>
      </w:r>
    </w:p>
    <w:p w14:paraId="08A48AFF" w14:textId="234BEEE4"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 xml:space="preserve">Okno płatnicze – </w:t>
      </w:r>
      <w:r w:rsidR="00110EAC" w:rsidRPr="00800A96">
        <w:rPr>
          <w:rFonts w:ascii="Arial" w:hAnsi="Arial" w:cs="Arial"/>
          <w:sz w:val="20"/>
          <w:szCs w:val="20"/>
        </w:rPr>
        <w:t>dzień</w:t>
      </w:r>
      <w:r w:rsidRPr="00800A96">
        <w:rPr>
          <w:rFonts w:ascii="Arial" w:hAnsi="Arial" w:cs="Arial"/>
          <w:sz w:val="20"/>
          <w:szCs w:val="20"/>
        </w:rPr>
        <w:t xml:space="preserve"> roboczy, w </w:t>
      </w:r>
      <w:r w:rsidR="00110EAC" w:rsidRPr="00800A96">
        <w:rPr>
          <w:rFonts w:ascii="Arial" w:hAnsi="Arial" w:cs="Arial"/>
          <w:sz w:val="20"/>
          <w:szCs w:val="20"/>
        </w:rPr>
        <w:t>którym</w:t>
      </w:r>
      <w:r w:rsidRPr="00800A96">
        <w:rPr>
          <w:rFonts w:ascii="Arial" w:hAnsi="Arial" w:cs="Arial"/>
          <w:sz w:val="20"/>
          <w:szCs w:val="20"/>
        </w:rPr>
        <w:t xml:space="preserve"> BGK wykonuje dyspozycje płatnicze</w:t>
      </w:r>
      <w:r w:rsidR="00110EAC" w:rsidRPr="00800A96">
        <w:rPr>
          <w:rFonts w:ascii="Arial" w:hAnsi="Arial" w:cs="Arial"/>
          <w:sz w:val="20"/>
          <w:szCs w:val="20"/>
        </w:rPr>
        <w:t xml:space="preserve"> </w:t>
      </w:r>
      <w:r w:rsidRPr="00800A96">
        <w:rPr>
          <w:rFonts w:ascii="Arial" w:hAnsi="Arial" w:cs="Arial"/>
          <w:sz w:val="20"/>
          <w:szCs w:val="20"/>
        </w:rPr>
        <w:t xml:space="preserve">składane w ramach Programu po weryfikacji </w:t>
      </w:r>
      <w:r w:rsidR="00110EAC" w:rsidRPr="00800A96">
        <w:rPr>
          <w:rFonts w:ascii="Arial" w:hAnsi="Arial" w:cs="Arial"/>
          <w:sz w:val="20"/>
          <w:szCs w:val="20"/>
        </w:rPr>
        <w:t>wniosków</w:t>
      </w:r>
      <w:r w:rsidRPr="00800A96">
        <w:rPr>
          <w:rFonts w:ascii="Arial" w:hAnsi="Arial" w:cs="Arial"/>
          <w:sz w:val="20"/>
          <w:szCs w:val="20"/>
        </w:rPr>
        <w:t xml:space="preserve"> o wypłatę, składanych</w:t>
      </w:r>
      <w:r w:rsidR="00110EAC" w:rsidRPr="00800A96">
        <w:rPr>
          <w:rFonts w:ascii="Arial" w:hAnsi="Arial" w:cs="Arial"/>
          <w:sz w:val="20"/>
          <w:szCs w:val="20"/>
        </w:rPr>
        <w:t xml:space="preserve"> </w:t>
      </w:r>
      <w:r w:rsidRPr="00800A96">
        <w:rPr>
          <w:rFonts w:ascii="Arial" w:hAnsi="Arial" w:cs="Arial"/>
          <w:sz w:val="20"/>
          <w:szCs w:val="20"/>
        </w:rPr>
        <w:t xml:space="preserve">przez </w:t>
      </w:r>
      <w:r w:rsidR="00110EAC" w:rsidRPr="00800A96">
        <w:rPr>
          <w:rFonts w:ascii="Arial" w:hAnsi="Arial" w:cs="Arial"/>
          <w:sz w:val="20"/>
          <w:szCs w:val="20"/>
        </w:rPr>
        <w:t>beneficjentów</w:t>
      </w:r>
      <w:r w:rsidRPr="00800A96">
        <w:rPr>
          <w:rFonts w:ascii="Arial" w:hAnsi="Arial" w:cs="Arial"/>
          <w:sz w:val="20"/>
          <w:szCs w:val="20"/>
        </w:rPr>
        <w:t xml:space="preserve"> Programu co najmniej na 7 dni roboczych przed datą danego</w:t>
      </w:r>
      <w:r w:rsidR="00110EAC" w:rsidRPr="00800A96">
        <w:rPr>
          <w:rFonts w:ascii="Arial" w:hAnsi="Arial" w:cs="Arial"/>
          <w:sz w:val="20"/>
          <w:szCs w:val="20"/>
        </w:rPr>
        <w:t xml:space="preserve"> </w:t>
      </w:r>
      <w:r w:rsidRPr="00800A96">
        <w:rPr>
          <w:rFonts w:ascii="Arial" w:hAnsi="Arial" w:cs="Arial"/>
          <w:sz w:val="20"/>
          <w:szCs w:val="20"/>
        </w:rPr>
        <w:t xml:space="preserve">okna płatniczego. W </w:t>
      </w:r>
      <w:r w:rsidR="00787586" w:rsidRPr="00800A96">
        <w:rPr>
          <w:rFonts w:ascii="Arial" w:hAnsi="Arial" w:cs="Arial"/>
          <w:sz w:val="20"/>
          <w:szCs w:val="20"/>
        </w:rPr>
        <w:t>każdym</w:t>
      </w:r>
      <w:r w:rsidRPr="00800A96">
        <w:rPr>
          <w:rFonts w:ascii="Arial" w:hAnsi="Arial" w:cs="Arial"/>
          <w:sz w:val="20"/>
          <w:szCs w:val="20"/>
        </w:rPr>
        <w:t xml:space="preserve"> miesiącu kalendarzowym dostępne są dwa okna</w:t>
      </w:r>
      <w:r w:rsidR="00787586" w:rsidRPr="00800A96">
        <w:rPr>
          <w:rFonts w:ascii="Arial" w:hAnsi="Arial" w:cs="Arial"/>
          <w:sz w:val="20"/>
          <w:szCs w:val="20"/>
        </w:rPr>
        <w:t xml:space="preserve"> </w:t>
      </w:r>
      <w:r w:rsidRPr="00800A96">
        <w:rPr>
          <w:rFonts w:ascii="Arial" w:hAnsi="Arial" w:cs="Arial"/>
          <w:sz w:val="20"/>
          <w:szCs w:val="20"/>
        </w:rPr>
        <w:t>płatnicze. Kalendarz okien płatniczych ogłaszany jest na stronie internetowej</w:t>
      </w:r>
      <w:r w:rsidR="00787586" w:rsidRPr="00800A96">
        <w:rPr>
          <w:rFonts w:ascii="Arial" w:hAnsi="Arial" w:cs="Arial"/>
          <w:sz w:val="20"/>
          <w:szCs w:val="20"/>
        </w:rPr>
        <w:t xml:space="preserve"> </w:t>
      </w:r>
      <w:r w:rsidRPr="00800A96">
        <w:rPr>
          <w:rFonts w:ascii="Arial" w:hAnsi="Arial" w:cs="Arial"/>
          <w:sz w:val="20"/>
          <w:szCs w:val="20"/>
        </w:rPr>
        <w:t>BGK;</w:t>
      </w:r>
    </w:p>
    <w:p w14:paraId="45CE75A7" w14:textId="1C3D7E4F" w:rsidR="004E5106" w:rsidRPr="000E3ACE" w:rsidRDefault="004E5106" w:rsidP="000E3ACE">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Program – Rządowy Fundusz Polski Ład: Program Inwestycji Strategicznych</w:t>
      </w:r>
      <w:r w:rsidR="000E3ACE">
        <w:rPr>
          <w:rFonts w:ascii="Arial" w:hAnsi="Arial" w:cs="Arial"/>
          <w:sz w:val="20"/>
          <w:szCs w:val="20"/>
        </w:rPr>
        <w:t xml:space="preserve"> </w:t>
      </w:r>
      <w:r w:rsidRPr="000E3ACE">
        <w:rPr>
          <w:rFonts w:ascii="Arial" w:hAnsi="Arial" w:cs="Arial"/>
          <w:sz w:val="20"/>
          <w:szCs w:val="20"/>
        </w:rPr>
        <w:t>ustanowiony Uchwałą RM</w:t>
      </w:r>
    </w:p>
    <w:p w14:paraId="4D4E8C9B" w14:textId="78A9C885"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 xml:space="preserve">Uchwała RM - uchwała Rady </w:t>
      </w:r>
      <w:r w:rsidR="00787586" w:rsidRPr="00800A96">
        <w:rPr>
          <w:rFonts w:ascii="Arial" w:hAnsi="Arial" w:cs="Arial"/>
          <w:sz w:val="20"/>
          <w:szCs w:val="20"/>
        </w:rPr>
        <w:t>Ministrów</w:t>
      </w:r>
      <w:r w:rsidRPr="00800A96">
        <w:rPr>
          <w:rFonts w:ascii="Arial" w:hAnsi="Arial" w:cs="Arial"/>
          <w:sz w:val="20"/>
          <w:szCs w:val="20"/>
        </w:rPr>
        <w:t xml:space="preserve"> Nr 84/2021 z dnia 1 lipca 2021 r. w</w:t>
      </w:r>
      <w:r w:rsidR="00787586" w:rsidRPr="00800A96">
        <w:rPr>
          <w:rFonts w:ascii="Arial" w:hAnsi="Arial" w:cs="Arial"/>
          <w:sz w:val="20"/>
          <w:szCs w:val="20"/>
        </w:rPr>
        <w:t xml:space="preserve"> </w:t>
      </w:r>
      <w:r w:rsidRPr="00800A96">
        <w:rPr>
          <w:rFonts w:ascii="Arial" w:hAnsi="Arial" w:cs="Arial"/>
          <w:sz w:val="20"/>
          <w:szCs w:val="20"/>
        </w:rPr>
        <w:t>sprawie utworzenia Rządowego Funduszu Polski Ład: Programu Inwestycji Strategicznych;</w:t>
      </w:r>
    </w:p>
    <w:p w14:paraId="4BDB943A" w14:textId="4936276D" w:rsidR="0078758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 xml:space="preserve">Regulamin BGK – regulamin, o </w:t>
      </w:r>
      <w:r w:rsidR="00787586" w:rsidRPr="00800A96">
        <w:rPr>
          <w:rFonts w:ascii="Arial" w:hAnsi="Arial" w:cs="Arial"/>
          <w:sz w:val="20"/>
          <w:szCs w:val="20"/>
        </w:rPr>
        <w:t>którym</w:t>
      </w:r>
      <w:r w:rsidRPr="00800A96">
        <w:rPr>
          <w:rFonts w:ascii="Arial" w:hAnsi="Arial" w:cs="Arial"/>
          <w:sz w:val="20"/>
          <w:szCs w:val="20"/>
        </w:rPr>
        <w:t xml:space="preserve"> mowa w § 11 uchwały RM, </w:t>
      </w:r>
      <w:r w:rsidR="00787586" w:rsidRPr="00800A96">
        <w:rPr>
          <w:rFonts w:ascii="Arial" w:hAnsi="Arial" w:cs="Arial"/>
          <w:sz w:val="20"/>
          <w:szCs w:val="20"/>
        </w:rPr>
        <w:t>określający szczegółowy</w:t>
      </w:r>
      <w:r w:rsidRPr="00800A96">
        <w:rPr>
          <w:rFonts w:ascii="Arial" w:hAnsi="Arial" w:cs="Arial"/>
          <w:sz w:val="20"/>
          <w:szCs w:val="20"/>
        </w:rPr>
        <w:t xml:space="preserve"> tryb i </w:t>
      </w:r>
      <w:r w:rsidR="00787586" w:rsidRPr="00800A96">
        <w:rPr>
          <w:rFonts w:ascii="Arial" w:hAnsi="Arial" w:cs="Arial"/>
          <w:sz w:val="20"/>
          <w:szCs w:val="20"/>
        </w:rPr>
        <w:t>sposób</w:t>
      </w:r>
      <w:r w:rsidRPr="00800A96">
        <w:rPr>
          <w:rFonts w:ascii="Arial" w:hAnsi="Arial" w:cs="Arial"/>
          <w:sz w:val="20"/>
          <w:szCs w:val="20"/>
        </w:rPr>
        <w:t xml:space="preserve"> składania </w:t>
      </w:r>
      <w:r w:rsidR="00787586" w:rsidRPr="00800A96">
        <w:rPr>
          <w:rFonts w:ascii="Arial" w:hAnsi="Arial" w:cs="Arial"/>
          <w:sz w:val="20"/>
          <w:szCs w:val="20"/>
        </w:rPr>
        <w:t>wniosków</w:t>
      </w:r>
      <w:r w:rsidRPr="00800A96">
        <w:rPr>
          <w:rFonts w:ascii="Arial" w:hAnsi="Arial" w:cs="Arial"/>
          <w:sz w:val="20"/>
          <w:szCs w:val="20"/>
        </w:rPr>
        <w:t xml:space="preserve"> o dofinansowanie z Programu,</w:t>
      </w:r>
      <w:r w:rsidR="00787586" w:rsidRPr="00800A96">
        <w:rPr>
          <w:rFonts w:ascii="Arial" w:hAnsi="Arial" w:cs="Arial"/>
          <w:sz w:val="20"/>
          <w:szCs w:val="20"/>
        </w:rPr>
        <w:t xml:space="preserve"> </w:t>
      </w:r>
      <w:r w:rsidRPr="00800A96">
        <w:rPr>
          <w:rFonts w:ascii="Arial" w:hAnsi="Arial" w:cs="Arial"/>
          <w:sz w:val="20"/>
          <w:szCs w:val="20"/>
        </w:rPr>
        <w:t xml:space="preserve">wydawania wstępnych promes i promes, w tym wzory </w:t>
      </w:r>
      <w:r w:rsidR="00787586" w:rsidRPr="00800A96">
        <w:rPr>
          <w:rFonts w:ascii="Arial" w:hAnsi="Arial" w:cs="Arial"/>
          <w:sz w:val="20"/>
          <w:szCs w:val="20"/>
        </w:rPr>
        <w:t>dokumentów</w:t>
      </w:r>
      <w:r w:rsidRPr="00800A96">
        <w:rPr>
          <w:rFonts w:ascii="Arial" w:hAnsi="Arial" w:cs="Arial"/>
          <w:sz w:val="20"/>
          <w:szCs w:val="20"/>
        </w:rPr>
        <w:t>, wydanym</w:t>
      </w:r>
      <w:r w:rsidR="00787586" w:rsidRPr="00800A96">
        <w:rPr>
          <w:rFonts w:ascii="Arial" w:hAnsi="Arial" w:cs="Arial"/>
          <w:sz w:val="20"/>
          <w:szCs w:val="20"/>
        </w:rPr>
        <w:t xml:space="preserve"> </w:t>
      </w:r>
      <w:r w:rsidRPr="00800A96">
        <w:rPr>
          <w:rFonts w:ascii="Arial" w:hAnsi="Arial" w:cs="Arial"/>
          <w:sz w:val="20"/>
          <w:szCs w:val="20"/>
        </w:rPr>
        <w:t>przez Bank Gospodarstwa Krajowego i zatwierdzonym przez Prezesa Rady</w:t>
      </w:r>
      <w:r w:rsidR="00787586" w:rsidRPr="00800A96">
        <w:rPr>
          <w:rFonts w:ascii="Arial" w:hAnsi="Arial" w:cs="Arial"/>
          <w:sz w:val="20"/>
          <w:szCs w:val="20"/>
        </w:rPr>
        <w:t xml:space="preserve"> Ministrów</w:t>
      </w:r>
      <w:r w:rsidRPr="00800A96">
        <w:rPr>
          <w:rFonts w:ascii="Arial" w:hAnsi="Arial" w:cs="Arial"/>
          <w:sz w:val="20"/>
          <w:szCs w:val="20"/>
        </w:rPr>
        <w:t xml:space="preserve"> (ogłoszony na stronach internetowych Kancelarii Prezesa Rady</w:t>
      </w:r>
      <w:r w:rsidR="00787586" w:rsidRPr="00800A96">
        <w:rPr>
          <w:rFonts w:ascii="Arial" w:hAnsi="Arial" w:cs="Arial"/>
          <w:sz w:val="20"/>
          <w:szCs w:val="20"/>
        </w:rPr>
        <w:t xml:space="preserve"> Ministrów </w:t>
      </w:r>
      <w:r w:rsidRPr="00800A96">
        <w:rPr>
          <w:rFonts w:ascii="Arial" w:hAnsi="Arial" w:cs="Arial"/>
          <w:sz w:val="20"/>
          <w:szCs w:val="20"/>
        </w:rPr>
        <w:t>(gov.pl/premier) oraz BGK (</w:t>
      </w:r>
      <w:hyperlink r:id="rId8" w:history="1">
        <w:r w:rsidR="00787586" w:rsidRPr="00800A96">
          <w:rPr>
            <w:rStyle w:val="Hipercze"/>
            <w:rFonts w:ascii="Arial" w:hAnsi="Arial" w:cs="Arial"/>
            <w:sz w:val="20"/>
            <w:szCs w:val="20"/>
          </w:rPr>
          <w:t>www.bgk.pl</w:t>
        </w:r>
      </w:hyperlink>
      <w:r w:rsidRPr="00800A96">
        <w:rPr>
          <w:rFonts w:ascii="Arial" w:hAnsi="Arial" w:cs="Arial"/>
          <w:sz w:val="20"/>
          <w:szCs w:val="20"/>
        </w:rPr>
        <w:t>.)</w:t>
      </w:r>
    </w:p>
    <w:p w14:paraId="3C451095" w14:textId="4F8BE07C" w:rsidR="004E5106" w:rsidRPr="00BB01FF" w:rsidRDefault="004E5106" w:rsidP="00BB01FF">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Promesa</w:t>
      </w:r>
      <w:r w:rsidR="00BB01FF">
        <w:rPr>
          <w:rFonts w:ascii="Arial" w:hAnsi="Arial" w:cs="Arial"/>
          <w:sz w:val="20"/>
          <w:szCs w:val="20"/>
        </w:rPr>
        <w:t xml:space="preserve"> inwestycyjna</w:t>
      </w:r>
      <w:r w:rsidRPr="00800A96">
        <w:rPr>
          <w:rFonts w:ascii="Arial" w:hAnsi="Arial" w:cs="Arial"/>
          <w:sz w:val="20"/>
          <w:szCs w:val="20"/>
        </w:rPr>
        <w:t xml:space="preserve"> – dokument potwierdzający objęcie Inwestycji dofinansowaniem z Programu oraz zawierający zobowiązanie do przekazania zamawiającemu </w:t>
      </w:r>
      <w:r w:rsidR="00787586" w:rsidRPr="00800A96">
        <w:rPr>
          <w:rFonts w:ascii="Arial" w:hAnsi="Arial" w:cs="Arial"/>
          <w:sz w:val="20"/>
          <w:szCs w:val="20"/>
        </w:rPr>
        <w:t>środków</w:t>
      </w:r>
      <w:r w:rsidR="00BB01FF">
        <w:rPr>
          <w:rFonts w:ascii="Arial" w:hAnsi="Arial" w:cs="Arial"/>
          <w:sz w:val="20"/>
          <w:szCs w:val="20"/>
        </w:rPr>
        <w:t xml:space="preserve"> </w:t>
      </w:r>
      <w:r w:rsidRPr="00BB01FF">
        <w:rPr>
          <w:rFonts w:ascii="Arial" w:hAnsi="Arial" w:cs="Arial"/>
          <w:sz w:val="20"/>
          <w:szCs w:val="20"/>
        </w:rPr>
        <w:t>pienię</w:t>
      </w:r>
      <w:r w:rsidR="00787586" w:rsidRPr="00BB01FF">
        <w:rPr>
          <w:rFonts w:ascii="Arial" w:hAnsi="Arial" w:cs="Arial"/>
          <w:sz w:val="20"/>
          <w:szCs w:val="20"/>
        </w:rPr>
        <w:t>ż</w:t>
      </w:r>
      <w:r w:rsidRPr="00BB01FF">
        <w:rPr>
          <w:rFonts w:ascii="Arial" w:hAnsi="Arial" w:cs="Arial"/>
          <w:sz w:val="20"/>
          <w:szCs w:val="20"/>
        </w:rPr>
        <w:t>ny</w:t>
      </w:r>
      <w:r w:rsidR="00787586" w:rsidRPr="00BB01FF">
        <w:rPr>
          <w:rFonts w:ascii="Arial" w:hAnsi="Arial" w:cs="Arial"/>
          <w:sz w:val="20"/>
          <w:szCs w:val="20"/>
        </w:rPr>
        <w:t>c</w:t>
      </w:r>
      <w:r w:rsidRPr="00BB01FF">
        <w:rPr>
          <w:rFonts w:ascii="Arial" w:hAnsi="Arial" w:cs="Arial"/>
          <w:sz w:val="20"/>
          <w:szCs w:val="20"/>
        </w:rPr>
        <w:t xml:space="preserve">h do kwoty nie </w:t>
      </w:r>
      <w:r w:rsidR="00787586" w:rsidRPr="00BB01FF">
        <w:rPr>
          <w:rFonts w:ascii="Arial" w:hAnsi="Arial" w:cs="Arial"/>
          <w:sz w:val="20"/>
          <w:szCs w:val="20"/>
        </w:rPr>
        <w:t>wyższej</w:t>
      </w:r>
      <w:r w:rsidRPr="00BB01FF">
        <w:rPr>
          <w:rFonts w:ascii="Arial" w:hAnsi="Arial" w:cs="Arial"/>
          <w:sz w:val="20"/>
          <w:szCs w:val="20"/>
        </w:rPr>
        <w:t xml:space="preserve"> </w:t>
      </w:r>
      <w:r w:rsidR="00787586" w:rsidRPr="00BB01FF">
        <w:rPr>
          <w:rFonts w:ascii="Arial" w:hAnsi="Arial" w:cs="Arial"/>
          <w:sz w:val="20"/>
          <w:szCs w:val="20"/>
        </w:rPr>
        <w:t>niż</w:t>
      </w:r>
      <w:r w:rsidRPr="00BB01FF">
        <w:rPr>
          <w:rFonts w:ascii="Arial" w:hAnsi="Arial" w:cs="Arial"/>
          <w:sz w:val="20"/>
          <w:szCs w:val="20"/>
        </w:rPr>
        <w:t xml:space="preserve"> wskazana w Promesie zgodnie z </w:t>
      </w:r>
      <w:r w:rsidR="00787586" w:rsidRPr="00BB01FF">
        <w:rPr>
          <w:rFonts w:ascii="Arial" w:hAnsi="Arial" w:cs="Arial"/>
          <w:sz w:val="20"/>
          <w:szCs w:val="20"/>
        </w:rPr>
        <w:t>warunkami</w:t>
      </w:r>
      <w:r w:rsidRPr="00BB01FF">
        <w:rPr>
          <w:rFonts w:ascii="Arial" w:hAnsi="Arial" w:cs="Arial"/>
          <w:sz w:val="20"/>
          <w:szCs w:val="20"/>
        </w:rPr>
        <w:t xml:space="preserve"> Promesy, udzielana przez BGK zgodnie z art. 69a ust. 1 Ustawy z dnia 31 marca 2020 r. o zmianie ustawy o </w:t>
      </w:r>
      <w:r w:rsidR="00787586" w:rsidRPr="00BB01FF">
        <w:rPr>
          <w:rFonts w:ascii="Arial" w:hAnsi="Arial" w:cs="Arial"/>
          <w:sz w:val="20"/>
          <w:szCs w:val="20"/>
        </w:rPr>
        <w:t>szczególnych</w:t>
      </w:r>
      <w:r w:rsidRPr="00BB01FF">
        <w:rPr>
          <w:rFonts w:ascii="Arial" w:hAnsi="Arial" w:cs="Arial"/>
          <w:sz w:val="20"/>
          <w:szCs w:val="20"/>
        </w:rPr>
        <w:t xml:space="preserve"> rozwiązaniach związanych z zapobieganiem, przeciwdziałaniem i zwalczaniem COVID-19, innych </w:t>
      </w:r>
      <w:r w:rsidR="00787586" w:rsidRPr="00BB01FF">
        <w:rPr>
          <w:rFonts w:ascii="Arial" w:hAnsi="Arial" w:cs="Arial"/>
          <w:sz w:val="20"/>
          <w:szCs w:val="20"/>
        </w:rPr>
        <w:t>chorób</w:t>
      </w:r>
      <w:r w:rsidRPr="00BB01FF">
        <w:rPr>
          <w:rFonts w:ascii="Arial" w:hAnsi="Arial" w:cs="Arial"/>
          <w:sz w:val="20"/>
          <w:szCs w:val="20"/>
        </w:rPr>
        <w:t xml:space="preserve"> </w:t>
      </w:r>
      <w:r w:rsidR="00787586" w:rsidRPr="00BB01FF">
        <w:rPr>
          <w:rFonts w:ascii="Arial" w:hAnsi="Arial" w:cs="Arial"/>
          <w:sz w:val="20"/>
          <w:szCs w:val="20"/>
        </w:rPr>
        <w:t xml:space="preserve">zakaźnych </w:t>
      </w:r>
      <w:r w:rsidRPr="00BB01FF">
        <w:rPr>
          <w:rFonts w:ascii="Arial" w:hAnsi="Arial" w:cs="Arial"/>
          <w:sz w:val="20"/>
          <w:szCs w:val="20"/>
        </w:rPr>
        <w:t xml:space="preserve">oraz wywołanych nimi sytuacji kryzysowych oraz </w:t>
      </w:r>
      <w:r w:rsidR="00787586" w:rsidRPr="00BB01FF">
        <w:rPr>
          <w:rFonts w:ascii="Arial" w:hAnsi="Arial" w:cs="Arial"/>
          <w:sz w:val="20"/>
          <w:szCs w:val="20"/>
        </w:rPr>
        <w:t>niektórych</w:t>
      </w:r>
      <w:r w:rsidRPr="00BB01FF">
        <w:rPr>
          <w:rFonts w:ascii="Arial" w:hAnsi="Arial" w:cs="Arial"/>
          <w:sz w:val="20"/>
          <w:szCs w:val="20"/>
        </w:rPr>
        <w:t xml:space="preserve"> innych ustaw</w:t>
      </w:r>
      <w:r w:rsidR="00787586" w:rsidRPr="00BB01FF">
        <w:rPr>
          <w:rFonts w:ascii="Arial" w:hAnsi="Arial" w:cs="Arial"/>
          <w:sz w:val="20"/>
          <w:szCs w:val="20"/>
        </w:rPr>
        <w:t>;</w:t>
      </w:r>
    </w:p>
    <w:p w14:paraId="4099E6E4" w14:textId="68CB305E"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BGK – Bank Gospodarstwa Krajowego</w:t>
      </w:r>
      <w:r w:rsidR="00787586" w:rsidRPr="00800A96">
        <w:rPr>
          <w:rFonts w:ascii="Arial" w:hAnsi="Arial" w:cs="Arial"/>
          <w:sz w:val="20"/>
          <w:szCs w:val="20"/>
        </w:rPr>
        <w:t>;</w:t>
      </w:r>
    </w:p>
    <w:p w14:paraId="63307311" w14:textId="49108D03"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lastRenderedPageBreak/>
        <w:t xml:space="preserve">Strona internetowa BGK – strona internetowa BGK, na </w:t>
      </w:r>
      <w:r w:rsidR="00787586" w:rsidRPr="00800A96">
        <w:rPr>
          <w:rFonts w:ascii="Arial" w:hAnsi="Arial" w:cs="Arial"/>
          <w:sz w:val="20"/>
          <w:szCs w:val="20"/>
        </w:rPr>
        <w:t>której</w:t>
      </w:r>
      <w:r w:rsidRPr="00800A96">
        <w:rPr>
          <w:rFonts w:ascii="Arial" w:hAnsi="Arial" w:cs="Arial"/>
          <w:sz w:val="20"/>
          <w:szCs w:val="20"/>
        </w:rPr>
        <w:t xml:space="preserve"> zamieszczane są</w:t>
      </w:r>
      <w:r w:rsidR="00787586" w:rsidRPr="00800A96">
        <w:rPr>
          <w:rFonts w:ascii="Arial" w:hAnsi="Arial" w:cs="Arial"/>
          <w:sz w:val="20"/>
          <w:szCs w:val="20"/>
        </w:rPr>
        <w:t xml:space="preserve"> </w:t>
      </w:r>
      <w:r w:rsidRPr="00800A96">
        <w:rPr>
          <w:rFonts w:ascii="Arial" w:hAnsi="Arial" w:cs="Arial"/>
          <w:sz w:val="20"/>
          <w:szCs w:val="20"/>
        </w:rPr>
        <w:t xml:space="preserve">informacje i ogłoszenia związane z Programem oraz Regulamin BGK, w tym wzory i formularzy </w:t>
      </w:r>
      <w:r w:rsidR="00787586" w:rsidRPr="00800A96">
        <w:rPr>
          <w:rFonts w:ascii="Arial" w:hAnsi="Arial" w:cs="Arial"/>
          <w:sz w:val="20"/>
          <w:szCs w:val="20"/>
        </w:rPr>
        <w:t>dokumentów</w:t>
      </w:r>
      <w:r w:rsidRPr="00800A96">
        <w:rPr>
          <w:rFonts w:ascii="Arial" w:hAnsi="Arial" w:cs="Arial"/>
          <w:sz w:val="20"/>
          <w:szCs w:val="20"/>
        </w:rPr>
        <w:t xml:space="preserve"> </w:t>
      </w:r>
      <w:r w:rsidR="00514EE8" w:rsidRPr="00800A96">
        <w:rPr>
          <w:rFonts w:ascii="Arial" w:hAnsi="Arial" w:cs="Arial"/>
          <w:sz w:val="20"/>
          <w:szCs w:val="20"/>
        </w:rPr>
        <w:t>(</w:t>
      </w:r>
      <w:r w:rsidRPr="00800A96">
        <w:rPr>
          <w:rFonts w:ascii="Arial" w:hAnsi="Arial" w:cs="Arial"/>
          <w:sz w:val="20"/>
          <w:szCs w:val="20"/>
        </w:rPr>
        <w:t>adres strony: www.bgk.pl</w:t>
      </w:r>
      <w:r w:rsidR="00514EE8" w:rsidRPr="00800A96">
        <w:rPr>
          <w:rFonts w:ascii="Arial" w:hAnsi="Arial" w:cs="Arial"/>
          <w:sz w:val="20"/>
          <w:szCs w:val="20"/>
        </w:rPr>
        <w:t>);</w:t>
      </w:r>
    </w:p>
    <w:p w14:paraId="2C3C1E4F" w14:textId="228C5341"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Harmonogram – harmonogram rzeczowo-finansowy</w:t>
      </w:r>
      <w:r w:rsidR="00865FC9">
        <w:rPr>
          <w:rFonts w:ascii="Arial" w:hAnsi="Arial" w:cs="Arial"/>
          <w:sz w:val="20"/>
          <w:szCs w:val="20"/>
        </w:rPr>
        <w:t>,</w:t>
      </w:r>
      <w:r w:rsidRPr="00800A96">
        <w:rPr>
          <w:rFonts w:ascii="Arial" w:hAnsi="Arial" w:cs="Arial"/>
          <w:sz w:val="20"/>
          <w:szCs w:val="20"/>
        </w:rPr>
        <w:t xml:space="preserve"> o </w:t>
      </w:r>
      <w:r w:rsidR="00514EE8" w:rsidRPr="00800A96">
        <w:rPr>
          <w:rFonts w:ascii="Arial" w:hAnsi="Arial" w:cs="Arial"/>
          <w:sz w:val="20"/>
          <w:szCs w:val="20"/>
        </w:rPr>
        <w:t>którym</w:t>
      </w:r>
      <w:r w:rsidRPr="00800A96">
        <w:rPr>
          <w:rFonts w:ascii="Arial" w:hAnsi="Arial" w:cs="Arial"/>
          <w:sz w:val="20"/>
          <w:szCs w:val="20"/>
        </w:rPr>
        <w:t xml:space="preserve"> mowa w § 2 ust.</w:t>
      </w:r>
      <w:r w:rsidR="00514EE8" w:rsidRPr="00800A96">
        <w:rPr>
          <w:rFonts w:ascii="Arial" w:hAnsi="Arial" w:cs="Arial"/>
          <w:sz w:val="20"/>
          <w:szCs w:val="20"/>
        </w:rPr>
        <w:t xml:space="preserve"> </w:t>
      </w:r>
      <w:r w:rsidR="00865FC9">
        <w:rPr>
          <w:rFonts w:ascii="Arial" w:hAnsi="Arial" w:cs="Arial"/>
          <w:sz w:val="20"/>
          <w:szCs w:val="20"/>
        </w:rPr>
        <w:t>5</w:t>
      </w:r>
      <w:r w:rsidRPr="00800A96">
        <w:rPr>
          <w:rFonts w:ascii="Arial" w:hAnsi="Arial" w:cs="Arial"/>
          <w:sz w:val="20"/>
          <w:szCs w:val="20"/>
        </w:rPr>
        <w:t xml:space="preserve"> umowy</w:t>
      </w:r>
      <w:r w:rsidR="00514EE8" w:rsidRPr="00800A96">
        <w:rPr>
          <w:rFonts w:ascii="Arial" w:hAnsi="Arial" w:cs="Arial"/>
          <w:sz w:val="20"/>
          <w:szCs w:val="20"/>
        </w:rPr>
        <w:t>;</w:t>
      </w:r>
    </w:p>
    <w:p w14:paraId="5CF96E2C" w14:textId="77777777" w:rsidR="001E3A07" w:rsidRDefault="001E3A07" w:rsidP="00800A96">
      <w:pPr>
        <w:spacing w:after="0" w:line="300" w:lineRule="auto"/>
        <w:jc w:val="center"/>
        <w:rPr>
          <w:rFonts w:ascii="Arial" w:hAnsi="Arial" w:cs="Arial"/>
          <w:b/>
          <w:bCs/>
          <w:sz w:val="20"/>
          <w:szCs w:val="20"/>
        </w:rPr>
      </w:pPr>
    </w:p>
    <w:p w14:paraId="49068691"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Oświadczenia Stron</w:t>
      </w:r>
    </w:p>
    <w:p w14:paraId="140CA107" w14:textId="2789E5F0"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Strony </w:t>
      </w:r>
      <w:r w:rsidR="00514EE8" w:rsidRPr="00800A96">
        <w:rPr>
          <w:rFonts w:ascii="Arial" w:hAnsi="Arial" w:cs="Arial"/>
          <w:sz w:val="20"/>
          <w:szCs w:val="20"/>
        </w:rPr>
        <w:t>oświadczają</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niniejsza umowa, zwana dalej „umową”, została zawarta</w:t>
      </w:r>
      <w:r w:rsidR="00514EE8" w:rsidRPr="00800A96">
        <w:rPr>
          <w:rFonts w:ascii="Arial" w:hAnsi="Arial" w:cs="Arial"/>
          <w:sz w:val="20"/>
          <w:szCs w:val="20"/>
        </w:rPr>
        <w:t xml:space="preserve"> </w:t>
      </w:r>
      <w:r w:rsidRPr="00800A96">
        <w:rPr>
          <w:rFonts w:ascii="Arial" w:hAnsi="Arial" w:cs="Arial"/>
          <w:sz w:val="20"/>
          <w:szCs w:val="20"/>
        </w:rPr>
        <w:t xml:space="preserve">w wyniku udzielenia </w:t>
      </w:r>
      <w:r w:rsidR="00514EE8" w:rsidRPr="00800A96">
        <w:rPr>
          <w:rFonts w:ascii="Arial" w:hAnsi="Arial" w:cs="Arial"/>
          <w:sz w:val="20"/>
          <w:szCs w:val="20"/>
        </w:rPr>
        <w:t>zamówienia</w:t>
      </w:r>
      <w:r w:rsidRPr="00800A96">
        <w:rPr>
          <w:rFonts w:ascii="Arial" w:hAnsi="Arial" w:cs="Arial"/>
          <w:sz w:val="20"/>
          <w:szCs w:val="20"/>
        </w:rPr>
        <w:t xml:space="preserve"> publicznego w trybie podstawowym, zgodnie z</w:t>
      </w:r>
      <w:r w:rsidR="00514EE8" w:rsidRPr="00800A96">
        <w:rPr>
          <w:rFonts w:ascii="Arial" w:hAnsi="Arial" w:cs="Arial"/>
          <w:sz w:val="20"/>
          <w:szCs w:val="20"/>
        </w:rPr>
        <w:t xml:space="preserve"> </w:t>
      </w:r>
      <w:r w:rsidRPr="00800A96">
        <w:rPr>
          <w:rFonts w:ascii="Arial" w:hAnsi="Arial" w:cs="Arial"/>
          <w:sz w:val="20"/>
          <w:szCs w:val="20"/>
        </w:rPr>
        <w:t xml:space="preserve">przepisami ustawy z dnia 11 </w:t>
      </w:r>
      <w:r w:rsidR="00514EE8" w:rsidRPr="00800A96">
        <w:rPr>
          <w:rFonts w:ascii="Arial" w:hAnsi="Arial" w:cs="Arial"/>
          <w:sz w:val="20"/>
          <w:szCs w:val="20"/>
        </w:rPr>
        <w:t>września</w:t>
      </w:r>
      <w:r w:rsidRPr="00800A96">
        <w:rPr>
          <w:rFonts w:ascii="Arial" w:hAnsi="Arial" w:cs="Arial"/>
          <w:sz w:val="20"/>
          <w:szCs w:val="20"/>
        </w:rPr>
        <w:t xml:space="preserve"> 2019 r. – Prawo </w:t>
      </w:r>
      <w:r w:rsidR="00514EE8" w:rsidRPr="00800A96">
        <w:rPr>
          <w:rFonts w:ascii="Arial" w:hAnsi="Arial" w:cs="Arial"/>
          <w:sz w:val="20"/>
          <w:szCs w:val="20"/>
        </w:rPr>
        <w:t>zamówień</w:t>
      </w:r>
      <w:r w:rsidRPr="00800A96">
        <w:rPr>
          <w:rFonts w:ascii="Arial" w:hAnsi="Arial" w:cs="Arial"/>
          <w:sz w:val="20"/>
          <w:szCs w:val="20"/>
        </w:rPr>
        <w:t xml:space="preserve"> publicznych.</w:t>
      </w:r>
    </w:p>
    <w:p w14:paraId="08777BC8" w14:textId="554CC3E4"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Zamawiający </w:t>
      </w:r>
      <w:r w:rsidR="00514EE8" w:rsidRPr="00800A96">
        <w:rPr>
          <w:rFonts w:ascii="Arial" w:hAnsi="Arial" w:cs="Arial"/>
          <w:sz w:val="20"/>
          <w:szCs w:val="20"/>
        </w:rPr>
        <w:t>oświadcza</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niniejsze postępowanie </w:t>
      </w:r>
      <w:r w:rsidR="00514EE8" w:rsidRPr="00800A96">
        <w:rPr>
          <w:rFonts w:ascii="Arial" w:hAnsi="Arial" w:cs="Arial"/>
          <w:sz w:val="20"/>
          <w:szCs w:val="20"/>
        </w:rPr>
        <w:t>współfinansowane</w:t>
      </w:r>
      <w:r w:rsidRPr="00800A96">
        <w:rPr>
          <w:rFonts w:ascii="Arial" w:hAnsi="Arial" w:cs="Arial"/>
          <w:sz w:val="20"/>
          <w:szCs w:val="20"/>
        </w:rPr>
        <w:t xml:space="preserve"> jest z</w:t>
      </w:r>
      <w:r w:rsidR="00514EE8" w:rsidRPr="00800A96">
        <w:rPr>
          <w:rFonts w:ascii="Arial" w:hAnsi="Arial" w:cs="Arial"/>
          <w:sz w:val="20"/>
          <w:szCs w:val="20"/>
        </w:rPr>
        <w:t xml:space="preserve"> </w:t>
      </w:r>
      <w:r w:rsidRPr="00800A96">
        <w:rPr>
          <w:rFonts w:ascii="Arial" w:hAnsi="Arial" w:cs="Arial"/>
          <w:sz w:val="20"/>
          <w:szCs w:val="20"/>
        </w:rPr>
        <w:t>Rządowego Funduszu Polski Ład „Program Inwestycji Strategicznych”</w:t>
      </w:r>
      <w:r w:rsidR="00514EE8" w:rsidRPr="00800A96">
        <w:rPr>
          <w:rFonts w:ascii="Arial" w:hAnsi="Arial" w:cs="Arial"/>
          <w:sz w:val="20"/>
          <w:szCs w:val="20"/>
        </w:rPr>
        <w:t>.</w:t>
      </w:r>
      <w:r w:rsidRPr="00800A96">
        <w:rPr>
          <w:rFonts w:ascii="Arial" w:hAnsi="Arial" w:cs="Arial"/>
          <w:sz w:val="20"/>
          <w:szCs w:val="20"/>
        </w:rPr>
        <w:t xml:space="preserve"> </w:t>
      </w:r>
    </w:p>
    <w:p w14:paraId="71C9E13A" w14:textId="413C8FAC"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Zasady wypłaty wynagrodzenia wykonawcy wskazane w niniejszej umowie</w:t>
      </w:r>
      <w:r w:rsidR="00514EE8" w:rsidRPr="00800A96">
        <w:rPr>
          <w:rFonts w:ascii="Arial" w:hAnsi="Arial" w:cs="Arial"/>
          <w:sz w:val="20"/>
          <w:szCs w:val="20"/>
        </w:rPr>
        <w:t xml:space="preserve"> </w:t>
      </w:r>
      <w:r w:rsidRPr="00800A96">
        <w:rPr>
          <w:rFonts w:ascii="Arial" w:hAnsi="Arial" w:cs="Arial"/>
          <w:sz w:val="20"/>
          <w:szCs w:val="20"/>
        </w:rPr>
        <w:t>zostały ustalone zgodnie z zasadami wskazanymi w:</w:t>
      </w:r>
    </w:p>
    <w:p w14:paraId="68D25099" w14:textId="4E7E0623" w:rsidR="004E5106" w:rsidRPr="00800A96" w:rsidRDefault="004E5106" w:rsidP="00800A96">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Uchwale RM;</w:t>
      </w:r>
    </w:p>
    <w:p w14:paraId="676AF863" w14:textId="53BE5158" w:rsidR="004E5106" w:rsidRPr="00800A96" w:rsidRDefault="004E5106" w:rsidP="00800A96">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Regulaminie BGK.</w:t>
      </w:r>
    </w:p>
    <w:p w14:paraId="1CBDA9EE" w14:textId="5154B2A6"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Strony </w:t>
      </w:r>
      <w:r w:rsidR="00514EE8" w:rsidRPr="00800A96">
        <w:rPr>
          <w:rFonts w:ascii="Arial" w:hAnsi="Arial" w:cs="Arial"/>
          <w:sz w:val="20"/>
          <w:szCs w:val="20"/>
        </w:rPr>
        <w:t>oświadczają</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będąc </w:t>
      </w:r>
      <w:r w:rsidR="00514EE8" w:rsidRPr="00800A96">
        <w:rPr>
          <w:rFonts w:ascii="Arial" w:hAnsi="Arial" w:cs="Arial"/>
          <w:sz w:val="20"/>
          <w:szCs w:val="20"/>
        </w:rPr>
        <w:t>świadomymi</w:t>
      </w:r>
      <w:r w:rsidRPr="00800A96">
        <w:rPr>
          <w:rFonts w:ascii="Arial" w:hAnsi="Arial" w:cs="Arial"/>
          <w:sz w:val="20"/>
          <w:szCs w:val="20"/>
        </w:rPr>
        <w:t xml:space="preserve"> </w:t>
      </w:r>
      <w:r w:rsidR="00514EE8" w:rsidRPr="00800A96">
        <w:rPr>
          <w:rFonts w:ascii="Arial" w:hAnsi="Arial" w:cs="Arial"/>
          <w:sz w:val="20"/>
          <w:szCs w:val="20"/>
        </w:rPr>
        <w:t>treści</w:t>
      </w:r>
      <w:r w:rsidRPr="00800A96">
        <w:rPr>
          <w:rFonts w:ascii="Arial" w:hAnsi="Arial" w:cs="Arial"/>
          <w:sz w:val="20"/>
          <w:szCs w:val="20"/>
        </w:rPr>
        <w:t xml:space="preserve"> </w:t>
      </w:r>
      <w:r w:rsidR="00514EE8" w:rsidRPr="00800A96">
        <w:rPr>
          <w:rFonts w:ascii="Arial" w:hAnsi="Arial" w:cs="Arial"/>
          <w:sz w:val="20"/>
          <w:szCs w:val="20"/>
        </w:rPr>
        <w:t>dokumentów</w:t>
      </w:r>
      <w:r w:rsidRPr="00800A96">
        <w:rPr>
          <w:rFonts w:ascii="Arial" w:hAnsi="Arial" w:cs="Arial"/>
          <w:sz w:val="20"/>
          <w:szCs w:val="20"/>
        </w:rPr>
        <w:t xml:space="preserve"> wskazanych w ust.</w:t>
      </w:r>
      <w:r w:rsidR="00514EE8" w:rsidRPr="00800A96">
        <w:rPr>
          <w:rFonts w:ascii="Arial" w:hAnsi="Arial" w:cs="Arial"/>
          <w:sz w:val="20"/>
          <w:szCs w:val="20"/>
        </w:rPr>
        <w:t xml:space="preserve"> </w:t>
      </w:r>
      <w:r w:rsidRPr="00800A96">
        <w:rPr>
          <w:rFonts w:ascii="Arial" w:hAnsi="Arial" w:cs="Arial"/>
          <w:sz w:val="20"/>
          <w:szCs w:val="20"/>
        </w:rPr>
        <w:t>3 lit a) i b) godzą się na zasady wypłaty wynagrodzenia wykonawcy wskazane w</w:t>
      </w:r>
      <w:r w:rsidR="00514EE8" w:rsidRPr="00800A96">
        <w:rPr>
          <w:rFonts w:ascii="Arial" w:hAnsi="Arial" w:cs="Arial"/>
          <w:sz w:val="20"/>
          <w:szCs w:val="20"/>
        </w:rPr>
        <w:t xml:space="preserve"> </w:t>
      </w:r>
      <w:r w:rsidRPr="00800A96">
        <w:rPr>
          <w:rFonts w:ascii="Arial" w:hAnsi="Arial" w:cs="Arial"/>
          <w:sz w:val="20"/>
          <w:szCs w:val="20"/>
        </w:rPr>
        <w:t>niniejszej umowie oraz dokumentach wskazanych w ust. 3 lit a) i b).</w:t>
      </w:r>
    </w:p>
    <w:p w14:paraId="1B1015C2" w14:textId="6B224534"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Strony </w:t>
      </w:r>
      <w:r w:rsidR="00514EE8" w:rsidRPr="00800A96">
        <w:rPr>
          <w:rFonts w:ascii="Arial" w:hAnsi="Arial" w:cs="Arial"/>
          <w:sz w:val="20"/>
          <w:szCs w:val="20"/>
        </w:rPr>
        <w:t>oświadczają</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zasady wypłaty wynagrodzenia wskazane w niniejszej</w:t>
      </w:r>
      <w:r w:rsidR="00514EE8" w:rsidRPr="00800A96">
        <w:rPr>
          <w:rFonts w:ascii="Arial" w:hAnsi="Arial" w:cs="Arial"/>
          <w:sz w:val="20"/>
          <w:szCs w:val="20"/>
        </w:rPr>
        <w:t xml:space="preserve"> </w:t>
      </w:r>
      <w:r w:rsidRPr="00800A96">
        <w:rPr>
          <w:rFonts w:ascii="Arial" w:hAnsi="Arial" w:cs="Arial"/>
          <w:sz w:val="20"/>
          <w:szCs w:val="20"/>
        </w:rPr>
        <w:t xml:space="preserve">umowie nie będą podlegały zmianom, </w:t>
      </w:r>
      <w:r w:rsidR="00514EE8" w:rsidRPr="00800A96">
        <w:rPr>
          <w:rFonts w:ascii="Arial" w:hAnsi="Arial" w:cs="Arial"/>
          <w:sz w:val="20"/>
          <w:szCs w:val="20"/>
        </w:rPr>
        <w:t>które</w:t>
      </w:r>
      <w:r w:rsidRPr="00800A96">
        <w:rPr>
          <w:rFonts w:ascii="Arial" w:hAnsi="Arial" w:cs="Arial"/>
          <w:sz w:val="20"/>
          <w:szCs w:val="20"/>
        </w:rPr>
        <w:t xml:space="preserve"> byłyby niezgodne z dokumentami</w:t>
      </w:r>
      <w:r w:rsidR="00514EE8" w:rsidRPr="00800A96">
        <w:rPr>
          <w:rFonts w:ascii="Arial" w:hAnsi="Arial" w:cs="Arial"/>
          <w:sz w:val="20"/>
          <w:szCs w:val="20"/>
        </w:rPr>
        <w:t xml:space="preserve"> </w:t>
      </w:r>
      <w:r w:rsidRPr="00800A96">
        <w:rPr>
          <w:rFonts w:ascii="Arial" w:hAnsi="Arial" w:cs="Arial"/>
          <w:sz w:val="20"/>
          <w:szCs w:val="20"/>
        </w:rPr>
        <w:t>wskazanymi w ust. 3 lit a) i b).</w:t>
      </w:r>
    </w:p>
    <w:p w14:paraId="4EFB081B" w14:textId="243B32A5" w:rsidR="00AB7F98" w:rsidRDefault="004E5106" w:rsidP="00AB7F98">
      <w:pPr>
        <w:pStyle w:val="Akapitzlist"/>
        <w:numPr>
          <w:ilvl w:val="0"/>
          <w:numId w:val="3"/>
        </w:numPr>
        <w:spacing w:after="0" w:line="300" w:lineRule="auto"/>
        <w:ind w:left="357" w:hanging="357"/>
        <w:jc w:val="both"/>
        <w:rPr>
          <w:rFonts w:ascii="Arial" w:hAnsi="Arial" w:cs="Arial"/>
          <w:sz w:val="20"/>
          <w:szCs w:val="20"/>
        </w:rPr>
      </w:pPr>
      <w:r w:rsidRPr="00800A96">
        <w:rPr>
          <w:rFonts w:ascii="Arial" w:hAnsi="Arial" w:cs="Arial"/>
          <w:sz w:val="20"/>
          <w:szCs w:val="20"/>
        </w:rPr>
        <w:t xml:space="preserve">Działając na podstawie § 7 ust. 5 uchwały RM strony ustalają, </w:t>
      </w:r>
      <w:r w:rsidR="003F4D1D" w:rsidRPr="00800A96">
        <w:rPr>
          <w:rFonts w:ascii="Arial" w:hAnsi="Arial" w:cs="Arial"/>
          <w:sz w:val="20"/>
          <w:szCs w:val="20"/>
        </w:rPr>
        <w:t>że</w:t>
      </w:r>
      <w:r w:rsidRPr="00800A96">
        <w:rPr>
          <w:rFonts w:ascii="Arial" w:hAnsi="Arial" w:cs="Arial"/>
          <w:sz w:val="20"/>
          <w:szCs w:val="20"/>
        </w:rPr>
        <w:t xml:space="preserve"> </w:t>
      </w:r>
      <w:r w:rsidR="00BC0A2F">
        <w:rPr>
          <w:rFonts w:ascii="Arial" w:hAnsi="Arial" w:cs="Arial"/>
          <w:sz w:val="20"/>
          <w:szCs w:val="20"/>
        </w:rPr>
        <w:t>W</w:t>
      </w:r>
      <w:r w:rsidRPr="00800A96">
        <w:rPr>
          <w:rFonts w:ascii="Arial" w:hAnsi="Arial" w:cs="Arial"/>
          <w:sz w:val="20"/>
          <w:szCs w:val="20"/>
        </w:rPr>
        <w:t>ykonawca jest</w:t>
      </w:r>
      <w:r w:rsidR="003F4D1D" w:rsidRPr="00800A96">
        <w:rPr>
          <w:rFonts w:ascii="Arial" w:hAnsi="Arial" w:cs="Arial"/>
          <w:sz w:val="20"/>
          <w:szCs w:val="20"/>
        </w:rPr>
        <w:t xml:space="preserve"> </w:t>
      </w:r>
      <w:r w:rsidRPr="00800A96">
        <w:rPr>
          <w:rFonts w:ascii="Arial" w:hAnsi="Arial" w:cs="Arial"/>
          <w:sz w:val="20"/>
          <w:szCs w:val="20"/>
        </w:rPr>
        <w:t xml:space="preserve">zobowiązany do zapewnienia finansowania inwestycji w </w:t>
      </w:r>
      <w:r w:rsidR="003F4D1D" w:rsidRPr="00800A96">
        <w:rPr>
          <w:rFonts w:ascii="Arial" w:hAnsi="Arial" w:cs="Arial"/>
          <w:sz w:val="20"/>
          <w:szCs w:val="20"/>
        </w:rPr>
        <w:t>części</w:t>
      </w:r>
      <w:r w:rsidRPr="00800A96">
        <w:rPr>
          <w:rFonts w:ascii="Arial" w:hAnsi="Arial" w:cs="Arial"/>
          <w:sz w:val="20"/>
          <w:szCs w:val="20"/>
        </w:rPr>
        <w:t xml:space="preserve"> niepokrytej</w:t>
      </w:r>
      <w:r w:rsidR="003F4D1D" w:rsidRPr="00800A96">
        <w:rPr>
          <w:rFonts w:ascii="Arial" w:hAnsi="Arial" w:cs="Arial"/>
          <w:sz w:val="20"/>
          <w:szCs w:val="20"/>
        </w:rPr>
        <w:t xml:space="preserve"> </w:t>
      </w:r>
      <w:r w:rsidR="00BC0A2F">
        <w:rPr>
          <w:rFonts w:ascii="Arial" w:hAnsi="Arial" w:cs="Arial"/>
          <w:sz w:val="20"/>
          <w:szCs w:val="20"/>
        </w:rPr>
        <w:t>udziałem własnym Z</w:t>
      </w:r>
      <w:r w:rsidRPr="00800A96">
        <w:rPr>
          <w:rFonts w:ascii="Arial" w:hAnsi="Arial" w:cs="Arial"/>
          <w:sz w:val="20"/>
          <w:szCs w:val="20"/>
        </w:rPr>
        <w:t>amawiającego, na czas poprzedzający wypłatę lub wypłaty</w:t>
      </w:r>
      <w:r w:rsidR="003F4D1D" w:rsidRPr="00800A96">
        <w:rPr>
          <w:rFonts w:ascii="Arial" w:hAnsi="Arial" w:cs="Arial"/>
          <w:sz w:val="20"/>
          <w:szCs w:val="20"/>
        </w:rPr>
        <w:t xml:space="preserve"> </w:t>
      </w:r>
      <w:r w:rsidRPr="00800A96">
        <w:rPr>
          <w:rFonts w:ascii="Arial" w:hAnsi="Arial" w:cs="Arial"/>
          <w:sz w:val="20"/>
          <w:szCs w:val="20"/>
        </w:rPr>
        <w:t xml:space="preserve">dofinansowania z Programu w ramach </w:t>
      </w:r>
      <w:r w:rsidR="00BC0A2F">
        <w:rPr>
          <w:rFonts w:ascii="Arial" w:hAnsi="Arial" w:cs="Arial"/>
          <w:sz w:val="20"/>
          <w:szCs w:val="20"/>
        </w:rPr>
        <w:t>udzielonej Promesy inwestycyjnej, a W</w:t>
      </w:r>
      <w:r w:rsidRPr="00800A96">
        <w:rPr>
          <w:rFonts w:ascii="Arial" w:hAnsi="Arial" w:cs="Arial"/>
          <w:sz w:val="20"/>
          <w:szCs w:val="20"/>
        </w:rPr>
        <w:t>ykonawca</w:t>
      </w:r>
      <w:r w:rsidR="003F4D1D" w:rsidRPr="00800A96">
        <w:rPr>
          <w:rFonts w:ascii="Arial" w:hAnsi="Arial" w:cs="Arial"/>
          <w:sz w:val="20"/>
          <w:szCs w:val="20"/>
        </w:rPr>
        <w:t xml:space="preserve"> oświadcza</w:t>
      </w:r>
      <w:r w:rsidRPr="00800A96">
        <w:rPr>
          <w:rFonts w:ascii="Arial" w:hAnsi="Arial" w:cs="Arial"/>
          <w:sz w:val="20"/>
          <w:szCs w:val="20"/>
        </w:rPr>
        <w:t xml:space="preserve">, </w:t>
      </w:r>
      <w:r w:rsidR="003F4D1D" w:rsidRPr="00800A96">
        <w:rPr>
          <w:rFonts w:ascii="Arial" w:hAnsi="Arial" w:cs="Arial"/>
          <w:sz w:val="20"/>
          <w:szCs w:val="20"/>
        </w:rPr>
        <w:t>że</w:t>
      </w:r>
      <w:r w:rsidRPr="00800A96">
        <w:rPr>
          <w:rFonts w:ascii="Arial" w:hAnsi="Arial" w:cs="Arial"/>
          <w:sz w:val="20"/>
          <w:szCs w:val="20"/>
        </w:rPr>
        <w:t xml:space="preserve"> posiada odpowiednią </w:t>
      </w:r>
      <w:r w:rsidR="003F4D1D" w:rsidRPr="00800A96">
        <w:rPr>
          <w:rFonts w:ascii="Arial" w:hAnsi="Arial" w:cs="Arial"/>
          <w:sz w:val="20"/>
          <w:szCs w:val="20"/>
        </w:rPr>
        <w:t>zdolność</w:t>
      </w:r>
      <w:r w:rsidRPr="00800A96">
        <w:rPr>
          <w:rFonts w:ascii="Arial" w:hAnsi="Arial" w:cs="Arial"/>
          <w:sz w:val="20"/>
          <w:szCs w:val="20"/>
        </w:rPr>
        <w:t xml:space="preserve"> ekonomiczną i </w:t>
      </w:r>
      <w:r w:rsidR="003F4D1D" w:rsidRPr="00800A96">
        <w:rPr>
          <w:rFonts w:ascii="Arial" w:hAnsi="Arial" w:cs="Arial"/>
          <w:sz w:val="20"/>
          <w:szCs w:val="20"/>
        </w:rPr>
        <w:t>środki</w:t>
      </w:r>
      <w:r w:rsidRPr="00800A96">
        <w:rPr>
          <w:rFonts w:ascii="Arial" w:hAnsi="Arial" w:cs="Arial"/>
          <w:sz w:val="20"/>
          <w:szCs w:val="20"/>
        </w:rPr>
        <w:t>, niezbędne do</w:t>
      </w:r>
      <w:r w:rsidR="003F4D1D" w:rsidRPr="00800A96">
        <w:rPr>
          <w:rFonts w:ascii="Arial" w:hAnsi="Arial" w:cs="Arial"/>
          <w:sz w:val="20"/>
          <w:szCs w:val="20"/>
        </w:rPr>
        <w:t xml:space="preserve"> </w:t>
      </w:r>
      <w:r w:rsidRPr="00800A96">
        <w:rPr>
          <w:rFonts w:ascii="Arial" w:hAnsi="Arial" w:cs="Arial"/>
          <w:sz w:val="20"/>
          <w:szCs w:val="20"/>
        </w:rPr>
        <w:t xml:space="preserve">wykonania </w:t>
      </w:r>
      <w:r w:rsidR="003F4D1D" w:rsidRPr="00800A96">
        <w:rPr>
          <w:rFonts w:ascii="Arial" w:hAnsi="Arial" w:cs="Arial"/>
          <w:sz w:val="20"/>
          <w:szCs w:val="20"/>
        </w:rPr>
        <w:t>zamówienia</w:t>
      </w:r>
      <w:r w:rsidRPr="00800A96">
        <w:rPr>
          <w:rFonts w:ascii="Arial" w:hAnsi="Arial" w:cs="Arial"/>
          <w:sz w:val="20"/>
          <w:szCs w:val="20"/>
        </w:rPr>
        <w:t xml:space="preserve"> oraz zapewnienia finansowani</w:t>
      </w:r>
      <w:r w:rsidR="00BC0A2F">
        <w:rPr>
          <w:rFonts w:ascii="Arial" w:hAnsi="Arial" w:cs="Arial"/>
          <w:sz w:val="20"/>
          <w:szCs w:val="20"/>
        </w:rPr>
        <w:t>a</w:t>
      </w:r>
      <w:r w:rsidRPr="00800A96">
        <w:rPr>
          <w:rFonts w:ascii="Arial" w:hAnsi="Arial" w:cs="Arial"/>
          <w:sz w:val="20"/>
          <w:szCs w:val="20"/>
        </w:rPr>
        <w:t xml:space="preserve"> inwestycji w okresie</w:t>
      </w:r>
      <w:r w:rsidR="003F4D1D" w:rsidRPr="00800A96">
        <w:rPr>
          <w:rFonts w:ascii="Arial" w:hAnsi="Arial" w:cs="Arial"/>
          <w:sz w:val="20"/>
          <w:szCs w:val="20"/>
        </w:rPr>
        <w:t xml:space="preserve"> </w:t>
      </w:r>
      <w:r w:rsidRPr="00800A96">
        <w:rPr>
          <w:rFonts w:ascii="Arial" w:hAnsi="Arial" w:cs="Arial"/>
          <w:sz w:val="20"/>
          <w:szCs w:val="20"/>
        </w:rPr>
        <w:t xml:space="preserve">poprzedzającym otrzymanie wynagrodzenia lub jego </w:t>
      </w:r>
      <w:r w:rsidR="003F4D1D" w:rsidRPr="00800A96">
        <w:rPr>
          <w:rFonts w:ascii="Arial" w:hAnsi="Arial" w:cs="Arial"/>
          <w:sz w:val="20"/>
          <w:szCs w:val="20"/>
        </w:rPr>
        <w:t>części</w:t>
      </w:r>
      <w:r w:rsidR="00BC0A2F">
        <w:rPr>
          <w:rFonts w:ascii="Arial" w:hAnsi="Arial" w:cs="Arial"/>
          <w:sz w:val="20"/>
          <w:szCs w:val="20"/>
        </w:rPr>
        <w:t>, z zastrzeżeniem, że zapłata wynagrodzenia Wykonawcy w całości nastąpi po wykonaniu inwestycji w terminie nie dłuższym niż 35 dni od dnia odbioru inwestycji przez Zamawiającego.</w:t>
      </w:r>
    </w:p>
    <w:p w14:paraId="0E12BB29" w14:textId="77777777" w:rsidR="00AB7F98" w:rsidRPr="00AB7F98" w:rsidRDefault="00AB7F98" w:rsidP="00AB7F98">
      <w:pPr>
        <w:pStyle w:val="Akapitzlist"/>
        <w:spacing w:after="0" w:line="300" w:lineRule="auto"/>
        <w:ind w:left="357"/>
        <w:jc w:val="both"/>
        <w:rPr>
          <w:rFonts w:ascii="Arial" w:hAnsi="Arial" w:cs="Arial"/>
          <w:sz w:val="20"/>
          <w:szCs w:val="20"/>
        </w:rPr>
      </w:pPr>
    </w:p>
    <w:p w14:paraId="2FA9DAC6"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1</w:t>
      </w:r>
    </w:p>
    <w:p w14:paraId="223AB93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Przedmiot umowy</w:t>
      </w:r>
    </w:p>
    <w:p w14:paraId="15077730"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 xml:space="preserve">Przedmiotem zamówienia jest opracowanie kompletnej dokumentacji projektowej, pozyskanie wszystkich niezbędnych decyzji, a następnie wykonanie robót w ramach realizacji w systemie „zaprojektuj wybuduj” zadania inwestycyjnego pn. „Przebudowa stacji uzdatniania wody </w:t>
      </w:r>
      <w:r w:rsidRPr="0006210B">
        <w:rPr>
          <w:rFonts w:ascii="Arial" w:hAnsi="Arial" w:cs="Arial"/>
          <w:sz w:val="20"/>
          <w:szCs w:val="20"/>
        </w:rPr>
        <w:br/>
        <w:t>w Wyśmierzycach” – etap II” – zadanie  02 i 03..</w:t>
      </w:r>
    </w:p>
    <w:p w14:paraId="5A7431E5"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Zamówienie jest współfinansowane ze  środków Rządowego Funduszu Polski Ład – Program inwestycji Strategicznych.</w:t>
      </w:r>
    </w:p>
    <w:p w14:paraId="36AB06A4"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Szczegółowy opis przedmiotu zamówienia określa Program Funkcjonalno-Użytkowy, który stanowi Załącznik nr 8 do Specyfikacji Warunków Zamówienia, dalej jako „PFU”.</w:t>
      </w:r>
    </w:p>
    <w:p w14:paraId="5A2AA35C" w14:textId="77777777" w:rsidR="0006210B" w:rsidRPr="0006210B" w:rsidRDefault="0006210B" w:rsidP="0006210B">
      <w:pPr>
        <w:pStyle w:val="Akapitzlist"/>
        <w:numPr>
          <w:ilvl w:val="0"/>
          <w:numId w:val="25"/>
        </w:numPr>
        <w:spacing w:after="30" w:line="265" w:lineRule="auto"/>
        <w:ind w:right="25"/>
        <w:jc w:val="both"/>
        <w:rPr>
          <w:rFonts w:ascii="Arial" w:hAnsi="Arial" w:cs="Arial"/>
          <w:b/>
          <w:sz w:val="20"/>
          <w:szCs w:val="20"/>
          <w:u w:val="single"/>
        </w:rPr>
      </w:pPr>
      <w:r w:rsidRPr="0006210B">
        <w:rPr>
          <w:rFonts w:ascii="Arial" w:hAnsi="Arial" w:cs="Arial"/>
          <w:b/>
          <w:sz w:val="20"/>
          <w:szCs w:val="20"/>
          <w:u w:val="single"/>
        </w:rPr>
        <w:t xml:space="preserve">Zamówienie dotyczy wyłącznie zadania nazwanego w PFU jako zadanie 02 i 03. Zadanie 01 jest przedmiotem odrębnego postępowania. </w:t>
      </w:r>
    </w:p>
    <w:p w14:paraId="0F4BCD65" w14:textId="758821BE" w:rsidR="003C6AB8" w:rsidRPr="003C6AB8" w:rsidRDefault="003C6AB8" w:rsidP="003C6AB8">
      <w:pPr>
        <w:pStyle w:val="Akapitzlist"/>
        <w:numPr>
          <w:ilvl w:val="0"/>
          <w:numId w:val="25"/>
        </w:numPr>
        <w:spacing w:after="0" w:line="300" w:lineRule="auto"/>
        <w:jc w:val="both"/>
        <w:rPr>
          <w:rFonts w:ascii="Arial" w:hAnsi="Arial" w:cs="Arial"/>
          <w:color w:val="000000" w:themeColor="text1"/>
          <w:sz w:val="20"/>
          <w:szCs w:val="20"/>
        </w:rPr>
      </w:pPr>
      <w:r w:rsidRPr="003C6AB8">
        <w:rPr>
          <w:rFonts w:ascii="Arial" w:hAnsi="Arial" w:cs="Arial"/>
          <w:sz w:val="20"/>
          <w:szCs w:val="20"/>
        </w:rPr>
        <w:t>Zakres przedmiotu zamówienia obejmuje w szczególności</w:t>
      </w:r>
      <w:r>
        <w:rPr>
          <w:rFonts w:ascii="Arial" w:hAnsi="Arial" w:cs="Arial"/>
          <w:sz w:val="20"/>
          <w:szCs w:val="20"/>
        </w:rPr>
        <w:t>:</w:t>
      </w:r>
    </w:p>
    <w:p w14:paraId="4D23DACD" w14:textId="77777777" w:rsidR="0006210B" w:rsidRPr="0006210B" w:rsidRDefault="0006210B" w:rsidP="0006210B">
      <w:pPr>
        <w:spacing w:after="0" w:line="240" w:lineRule="auto"/>
        <w:rPr>
          <w:rFonts w:ascii="Arial" w:hAnsi="Arial" w:cs="Arial"/>
          <w:b/>
          <w:bCs/>
          <w:sz w:val="20"/>
          <w:szCs w:val="20"/>
        </w:rPr>
      </w:pPr>
      <w:r w:rsidRPr="0006210B">
        <w:rPr>
          <w:rFonts w:ascii="Arial" w:hAnsi="Arial" w:cs="Arial"/>
          <w:b/>
          <w:bCs/>
          <w:sz w:val="20"/>
          <w:szCs w:val="20"/>
        </w:rPr>
        <w:t>Przebudowa Stacji Uzdatniania Wody w Wyśmierzycach – zadanie 02:</w:t>
      </w:r>
    </w:p>
    <w:p w14:paraId="738DDB76"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wykonanie dokumentacji technicznej niezbędnej do uzyskania pozwolenie na budowę,  </w:t>
      </w:r>
    </w:p>
    <w:p w14:paraId="24293AC6"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uzyskanie pozwolenia na budowę,</w:t>
      </w:r>
    </w:p>
    <w:p w14:paraId="5CC08FFA"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wymiana pomp głębinowych w istniejących studniach nr 1 i 2,</w:t>
      </w:r>
    </w:p>
    <w:p w14:paraId="62603FB0"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montażem obudów studziennych dla istniejących studni nr 1 i 2,</w:t>
      </w:r>
    </w:p>
    <w:p w14:paraId="217822EC"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doprowadzenie kabli sterowniczych i zasilających od studni 1 i 2 do budynku SUW, miejsce styku – rozdzielnia w budynku SUW (sposób wprowadzenia kabli do budynku – rura osłonowa typu Arot, zlokalizowana pod posadzką i fundamentem, wykonana w zadaniu 01), </w:t>
      </w:r>
    </w:p>
    <w:p w14:paraId="18E0855D"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wykonanie rurociągów zewnętrznych w obrębie działki na odcinkach: studnie głębinowe – budynek SUW, budynek SUW – zbiorniki retencyjne, zbiorniki retencyjne – budynek SUW, </w:t>
      </w:r>
      <w:r w:rsidRPr="0006210B">
        <w:rPr>
          <w:rFonts w:ascii="Arial" w:hAnsi="Arial" w:cs="Arial"/>
          <w:color w:val="000000" w:themeColor="text1"/>
          <w:sz w:val="20"/>
          <w:szCs w:val="20"/>
        </w:rPr>
        <w:lastRenderedPageBreak/>
        <w:t>budynek SUW – zbiornik popłuczyn, zbiornik popłuczyn – kanalizacja sanitarna. W przypadku rurociągów powiązanych z budynkiem SUW miejscem styku dla zadania 01 i 02 jest pierwszy kołnierz lub mufa przyłączeniowa zlokalizowana co najmniej 2 m od budynku SUW;</w:t>
      </w:r>
    </w:p>
    <w:p w14:paraId="7868FB27"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budowa nowego zbiornika retencyjnego wody uzdatnionej,</w:t>
      </w:r>
    </w:p>
    <w:p w14:paraId="6E77F41C"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wykonanie nowego zbiornika popłuczyn,</w:t>
      </w:r>
    </w:p>
    <w:p w14:paraId="55B9EB61"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dostawa i montaż instalacji dezynfekcji wody,</w:t>
      </w:r>
    </w:p>
    <w:p w14:paraId="5887C7FF"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utwardzenie i zagospodarowanie terenu,</w:t>
      </w:r>
    </w:p>
    <w:p w14:paraId="6C1060B8"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uruchomienie urządzeń,</w:t>
      </w:r>
    </w:p>
    <w:p w14:paraId="4B5B5FF0"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przeprowadzenie szkolenia,</w:t>
      </w:r>
    </w:p>
    <w:p w14:paraId="3E62432D" w14:textId="1BE82BB2"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współpraca i koordynacja prac z wykonawcą zadania 01 i 03.</w:t>
      </w:r>
    </w:p>
    <w:p w14:paraId="5AB7F721" w14:textId="77777777" w:rsidR="0006210B" w:rsidRPr="0006210B" w:rsidRDefault="0006210B" w:rsidP="0006210B">
      <w:pPr>
        <w:spacing w:after="0" w:line="240" w:lineRule="auto"/>
        <w:rPr>
          <w:rFonts w:ascii="Arial" w:hAnsi="Arial" w:cs="Arial"/>
          <w:sz w:val="20"/>
          <w:szCs w:val="20"/>
        </w:rPr>
      </w:pPr>
    </w:p>
    <w:p w14:paraId="69CDA1F8" w14:textId="77777777" w:rsidR="0006210B" w:rsidRPr="0006210B" w:rsidRDefault="0006210B" w:rsidP="0006210B">
      <w:pPr>
        <w:pStyle w:val="Akapitzlist"/>
        <w:spacing w:after="0" w:line="240" w:lineRule="auto"/>
        <w:ind w:left="0"/>
        <w:contextualSpacing w:val="0"/>
        <w:rPr>
          <w:rFonts w:ascii="Arial" w:hAnsi="Arial" w:cs="Arial"/>
          <w:sz w:val="20"/>
          <w:szCs w:val="20"/>
        </w:rPr>
      </w:pPr>
    </w:p>
    <w:p w14:paraId="10CB9D09" w14:textId="77777777" w:rsidR="0006210B" w:rsidRPr="0006210B" w:rsidRDefault="0006210B" w:rsidP="0006210B">
      <w:pPr>
        <w:spacing w:after="0" w:line="240" w:lineRule="auto"/>
        <w:rPr>
          <w:rFonts w:ascii="Arial" w:hAnsi="Arial" w:cs="Arial"/>
          <w:b/>
          <w:bCs/>
          <w:color w:val="000000" w:themeColor="text1"/>
          <w:sz w:val="20"/>
          <w:szCs w:val="20"/>
        </w:rPr>
      </w:pPr>
      <w:r w:rsidRPr="0006210B">
        <w:rPr>
          <w:rFonts w:ascii="Arial" w:hAnsi="Arial" w:cs="Arial"/>
          <w:b/>
          <w:bCs/>
          <w:sz w:val="20"/>
          <w:szCs w:val="20"/>
        </w:rPr>
        <w:t>Budowa nowej studni głębinowej wraz z infrastrukturą – zadanie 03</w:t>
      </w:r>
      <w:r w:rsidRPr="0006210B">
        <w:rPr>
          <w:rFonts w:ascii="Arial" w:hAnsi="Arial" w:cs="Arial"/>
          <w:b/>
          <w:bCs/>
          <w:color w:val="000000" w:themeColor="text1"/>
          <w:sz w:val="20"/>
          <w:szCs w:val="20"/>
        </w:rPr>
        <w:t>:</w:t>
      </w:r>
    </w:p>
    <w:p w14:paraId="6E5411FF"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bookmarkStart w:id="0" w:name="_Hlk160092209"/>
      <w:r w:rsidRPr="0006210B">
        <w:rPr>
          <w:rFonts w:ascii="Arial" w:hAnsi="Arial" w:cs="Arial"/>
          <w:color w:val="000000" w:themeColor="text1"/>
          <w:sz w:val="20"/>
          <w:szCs w:val="20"/>
        </w:rPr>
        <w:t xml:space="preserve">wykonanie dokumentacji technicznej niezbędnej do uzyskania pozwolenie na budowę wraz z uzyskanie wymaganych zgód i pozwoleń,  </w:t>
      </w:r>
    </w:p>
    <w:p w14:paraId="2A435887"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uzyskanie pozwolenia na budowę,</w:t>
      </w:r>
    </w:p>
    <w:p w14:paraId="74A7F44D"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wykonanie odwiertu wraz z wymaganym uzbrojeniem, </w:t>
      </w:r>
    </w:p>
    <w:p w14:paraId="6A543631"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montaż pompy głębinowej pracującej na falowniku,</w:t>
      </w:r>
    </w:p>
    <w:p w14:paraId="3BAFD855"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montaż obudowy studziennej,</w:t>
      </w:r>
    </w:p>
    <w:p w14:paraId="640B093F"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doprowadzenie kabli sterowniczych i zasilających od studni do budynku SUW, miejsce styku – rozdzielnia w budynku SUW (sposób wprowadzenia kabli do budynku – rura osłonowa typu Arot, zlokalizowana pod posadzką i fundamentem, wykonana w zadaniu 01), </w:t>
      </w:r>
    </w:p>
    <w:p w14:paraId="166EA3F6"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wykonanie rurociągu tłocznego do budynku SUW. Miejscem styku jest pierwszy kołnierz lub mufa przyłączeniowa lub rurociąg tłoczny do budynku SUW z istniejących studni zrealizowany w zadaniu 01,</w:t>
      </w:r>
    </w:p>
    <w:p w14:paraId="2D94C153"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utwardzenie i zagospodarowanie terenu wokół otworu studziennego,</w:t>
      </w:r>
    </w:p>
    <w:p w14:paraId="3EC96664"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ogrodzenie terenu wokół otworu studziennego, jeżeli studnia znajduje się na odrębnej działce niż obecna stacja uzdatniania wody,</w:t>
      </w:r>
    </w:p>
    <w:p w14:paraId="4F69F0FB"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przeprowadzenie szkolenia,</w:t>
      </w:r>
    </w:p>
    <w:bookmarkEnd w:id="0"/>
    <w:p w14:paraId="2E4EA12E"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współpraca i koordynacja prac z wykonawcą zadania 01 i 02.</w:t>
      </w:r>
    </w:p>
    <w:p w14:paraId="0A8D9423" w14:textId="360AC0DD" w:rsidR="003C6AB8" w:rsidRPr="0006210B" w:rsidRDefault="0006210B" w:rsidP="0006210B">
      <w:pPr>
        <w:spacing w:before="120" w:after="0" w:line="240" w:lineRule="auto"/>
        <w:jc w:val="both"/>
        <w:rPr>
          <w:rFonts w:ascii="Arial" w:hAnsi="Arial" w:cs="Arial"/>
          <w:color w:val="000000" w:themeColor="text1"/>
          <w:sz w:val="20"/>
          <w:szCs w:val="20"/>
        </w:rPr>
      </w:pPr>
      <w:r w:rsidRPr="0006210B">
        <w:rPr>
          <w:rFonts w:ascii="Arial" w:hAnsi="Arial" w:cs="Arial"/>
          <w:color w:val="000000" w:themeColor="text1"/>
          <w:sz w:val="20"/>
          <w:szCs w:val="20"/>
        </w:rPr>
        <w:t xml:space="preserve">Lokalizacja studni głębinowej zostanie wskazana przez inwestora w formie podania numeru działki wraz z przedstawieniem mapy ze wskazanym wstępnym określeniem lokalizacji studni. </w:t>
      </w:r>
    </w:p>
    <w:p w14:paraId="6C6F4730" w14:textId="77777777" w:rsidR="003C6AB8" w:rsidRPr="003C6AB8" w:rsidRDefault="003C6AB8" w:rsidP="003C6AB8">
      <w:pPr>
        <w:spacing w:after="0" w:line="300" w:lineRule="auto"/>
        <w:rPr>
          <w:rFonts w:ascii="Arial" w:hAnsi="Arial" w:cs="Arial"/>
          <w:sz w:val="20"/>
          <w:szCs w:val="20"/>
        </w:rPr>
      </w:pPr>
    </w:p>
    <w:p w14:paraId="7478B61D" w14:textId="77777777" w:rsidR="003C6AB8" w:rsidRPr="0006210B" w:rsidRDefault="003C6AB8" w:rsidP="003C6AB8">
      <w:pPr>
        <w:pStyle w:val="Akapitzlist"/>
        <w:numPr>
          <w:ilvl w:val="0"/>
          <w:numId w:val="25"/>
        </w:numPr>
        <w:spacing w:after="0" w:line="300" w:lineRule="auto"/>
        <w:ind w:right="25"/>
        <w:jc w:val="both"/>
        <w:rPr>
          <w:rFonts w:ascii="Arial" w:hAnsi="Arial" w:cs="Arial"/>
          <w:sz w:val="20"/>
          <w:szCs w:val="20"/>
        </w:rPr>
      </w:pPr>
      <w:r w:rsidRPr="0006210B">
        <w:rPr>
          <w:rFonts w:ascii="Arial" w:hAnsi="Arial" w:cs="Arial"/>
          <w:sz w:val="20"/>
          <w:szCs w:val="20"/>
        </w:rPr>
        <w:t>Wykonawca zobowiązany jest do:</w:t>
      </w:r>
    </w:p>
    <w:p w14:paraId="34EF50D1"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przeprowadzenia prób końcowych (w tym rozruchu technologicznego) i nadzór nad próbami eksploatacyjnymi, </w:t>
      </w:r>
    </w:p>
    <w:p w14:paraId="5BFC3698"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przeprowadzanie pomiarów i badań materiałów oraz robót z częstotliwością zapewniającą stwierdzenie, że roboty wykonano zgodnie z umową, </w:t>
      </w:r>
    </w:p>
    <w:p w14:paraId="75C748CC"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uzyskania pozytywnego protokołu przeglądu i dopuszczenia do eksploatacji Stacji Uzdatniania Wody w Wyśmierzycach przez Państwowego Powiatowego Inspektora </w:t>
      </w:r>
    </w:p>
    <w:p w14:paraId="7940A34E"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Sanitarnego w Wieluniu, jeśli zajdzie taka konieczność,  </w:t>
      </w:r>
    </w:p>
    <w:p w14:paraId="3FC5E870"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zgłoszenia do Urzędu Dozoru Technicznego urządzeń, które tego wymagają, </w:t>
      </w:r>
    </w:p>
    <w:p w14:paraId="2672E954"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wykonania dokumentacji powykonawczej wraz z geodezyjną inwentaryzacją powykonawczą, jeśli zajdzie taka konieczność,  </w:t>
      </w:r>
    </w:p>
    <w:p w14:paraId="216E10C9"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przeprowadzenia szkolenia instruktażowego z obsługi dla osób wskazanych przez Zamawiającego oraz przygotowania instrukcji obsługi i eksploatacji stacji uzdatniania wody, która winna wskazywać elementy wskazane w PFU.</w:t>
      </w:r>
    </w:p>
    <w:p w14:paraId="1686BD9F"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 xml:space="preserve">W ramach realizacji zaprojektowania i przebudowy stacji uzdatniania wody w Wyśmierzycach – etap II, Wykonawca zobowiązany jest do: </w:t>
      </w:r>
    </w:p>
    <w:p w14:paraId="4A2544FE"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uzyskania wszelkich wymaganych prawem uzgodnień, opinii i decyzji administracyjnych, niezbędnych dla zaprojektowania, wybudowania, uruchomienia i przekazania przedmiotu umowy do użytkowania, </w:t>
      </w:r>
    </w:p>
    <w:p w14:paraId="12D4A203"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wykonania inwentaryzacji istniejącego zagospodarowania terenu, łącznie z dokumentacją zdjęciową. </w:t>
      </w:r>
    </w:p>
    <w:p w14:paraId="0258097C"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zorganizowania własnym kosztem i staraniem oraz na własną odpowiedzialność koniecznego do wykonania przedmiotu umowy zaplecza magazynowego i socjalnego dla osób wykonujących bezpośrednio prace związane z realizacją niniejszej umowy; </w:t>
      </w:r>
    </w:p>
    <w:p w14:paraId="06709CF6"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lastRenderedPageBreak/>
        <w:t xml:space="preserve">należytego wykonania przedmiotu umowy, przy użyciu własnych materiałów, zgodnie  z umową, zasadami wiedzy technicznej i przepisami prawa; </w:t>
      </w:r>
    </w:p>
    <w:p w14:paraId="294244B7"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postępowania z odpadami powstałymi w trakcie realizacji przedmiotu umowy zgodnie  z przepisami ustawy z dnia 4 grudnia 2012 r. o odpadach (t.j. Dz. U. z 2023 r. poz. 1587 ze zm.) i ustawy z 27 kwietnia 2001 r. Prawo ochrony środowiska (tj. Dz. U. 2024 r. poz. 54); </w:t>
      </w:r>
    </w:p>
    <w:p w14:paraId="1431B45A" w14:textId="1E8F8F85" w:rsidR="003C6AB8"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zapewnienia, że materiały użyte do realizacji zamówienia, są nowe i odpowiadają co do jakości wymogom wyrobów dopuszczonych do obrotu i stosowania w budownictwie określonym w art. 10 ustawy Prawo budowlane i wymaganiom SWZ,  a wszystkie elementy dostawy będące przedmiotem zamówienia są fabrycznie nowe,  tj. wyprodukowane nie wcześniej niż w 2024 roku.</w:t>
      </w:r>
    </w:p>
    <w:p w14:paraId="51E0A196"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Zastosowane w SWZ i PFU wskazania pochodzenia wyrobów służą określeniu standardów cech technicznych i jakościowych. </w:t>
      </w:r>
    </w:p>
    <w:p w14:paraId="31A3CD83"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Wykonawca może zastosować wskazany lub równoważny, inny wyrób spełniający wymogi techniczne i jakościowe oraz posiadający właściwości użytkowe nie gorsze niż wskazane w Programie Funkcjonalno Użytkowym oraz Wykazie Głownych Urządzeń.</w:t>
      </w:r>
    </w:p>
    <w:p w14:paraId="740FE225"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który powoła się na rozwiązania równoważne jest obowiązany wykazać, że oferowane przez niego dostawy, usługi lub roboty budowlane spełniają wymagania określone przez Zamawiającego określone w Programie Funkcjonalno Użytkowym. </w:t>
      </w:r>
    </w:p>
    <w:p w14:paraId="20639131"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Jeśli w dokumentach postępowania wskazano produkty danego producenta, należy przez to rozumieć minimalne wymagania i dopuszczenie produktów lepszych lub równoważnych. </w:t>
      </w:r>
    </w:p>
    <w:p w14:paraId="26C5C012"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Jeżeli w dokumentach postępowania powołano się na normy (np. PN-EN) lub certyfikaty, Zamawiający dopuszcza równoważne normy innych państw członkowskich Europejskiego Obszaru Gospodarczego, przenoszące normy europejskie lub inne równoważne dokumenty, certyfikaty i procedury. </w:t>
      </w:r>
    </w:p>
    <w:p w14:paraId="0B664005"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Dopuszcza się zastosowanie rozwiązań równoważnych, pod warunkiem zachowania podstawowych parametrów technicznych i jakościowych proponowanych urządzeń do opisanych w dokumentach postępowania tj. Programie Funkcjonalno - Użytkowym oraz Wykazie Głownych Urządzeń oraz spełniających wymagania normy PN-EN 12566 lub równoważnych norm innych państw członkowskich Europejskiego Obszaru Gospodarczego, przenoszących normy europejskie. </w:t>
      </w:r>
    </w:p>
    <w:p w14:paraId="6CB2AC3F"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1D86E214"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Należy zaznaczyć, że inwestycja będzie związana z magazynowaniem i dystrybucją wody pitnej przeznaczonej do spożycia przez ludzi. Wszystkie urządzenia, które Wykonawca oferuje w ofercie tj. główne urządzenia i materiały dobrane w projekcie, opracowywanym na podstawie PFU, a mające kontakt z wodą powinny posiadać atest PZH dopuszczający do stosowania do wody pitnej przeznaczonej do spożycia przez ludzi ważny na dzień składania ofert. </w:t>
      </w:r>
    </w:p>
    <w:p w14:paraId="5A9BD009"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Wszelkie nazwy własne użyte w opracowywanej na podstawie PFU dokumentacji projektowej należy interpretować jako definicje standardów, a nie jako nazwy konkretnych rozwiązań mających zastosowanie w projekcie. Dla wszelkich odniesień do norm, europejskich ocen technicznych, aprobat, specyfikacji technicznych i systemów referencji technicznych, o których mowa w art. 101 ust. 1 ustawy Pzp występujących w PFU, który służy do opisu przedmiotu zamówienia dopuszcza się rozwiązania równoważne opisywanym, a odniesienia powyższe należy czytać ze sformułowaniem „lub równoważne”. Poprzez pojęcie materiałów i urządzeń równoważnych należy rozumieć materiały gwarantujące realizację robót zgodnie z PFU oraz zapewniające uzyskanie parametrów technicznych nie gorszych od założonych w PFU. Równoważne produkty i urządzenia muszą być dopuszczone do obrotu i stosowania zgodnie z obowiązującym prawem, posiadające aktualne na dzień składania ofert atesty PZH dopuszczające kompletne zastosowane urządzenia do kontaktu z wodą przeznaczona do spożycia przez ludzi. Zastosowanie rozwiązań równoważnych </w:t>
      </w:r>
      <w:r w:rsidRPr="003C6AB8">
        <w:rPr>
          <w:rFonts w:ascii="Arial" w:hAnsi="Arial" w:cs="Arial"/>
          <w:sz w:val="20"/>
          <w:szCs w:val="20"/>
        </w:rPr>
        <w:lastRenderedPageBreak/>
        <w:t xml:space="preserve">nie może prowadzić do pogorszenia właściwości przedmiotu zamówienia w stosunku do przewidzianych w PFU parametrów, właściwości oraz standardów. </w:t>
      </w:r>
    </w:p>
    <w:p w14:paraId="2688E102"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Zamawiający nie wyraża zgody, by proponowane w ofercie urządzenia były prototypami. Wymogiem bezwzględnym jest by były to urządzenia sprawdzone, pracujące na innych zrealizowanych obiektach. Zamawiający zastrzega sobie prawo dokonania oględzin i sprawdzenia poprawności działania urządzenia pracującego na wskazanym obiekcie. Adres obiektu referencyjnego oraz dane kontaktowe użytkownika należy umieścić w załączniku nr 13 „Wykaz głównych urządzeń”. </w:t>
      </w:r>
    </w:p>
    <w:p w14:paraId="6C2CC73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Zamawiający wymagać będzie od Wykonawcy, którego oferta zostanie wybrana, wykonania przedmiotu zamówienia zgodnie z założeniami PFU, szczególnie w zakresie efektów uzdatniania wody, niezawodności działania. Wykonawca musi mieć świadomość, iż oferowanie urządzeń równoważnych uzależnione będzie od ich zgodności ze wszystkimi parametrami określonymi w PFU.</w:t>
      </w:r>
    </w:p>
    <w:p w14:paraId="0CE4743C"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Wyroby instalacyjne użyte do wykonania robót muszą posiadać wszelkie niezbędne atesty i aprobaty techniczne i odpowiadać wymaganiom określonym w ustawie z dnia 16 kwietnia 2004r. o wyrobach budowlanych (Dz. U z 2021 r. poz. 1213 z późn. zm.) </w:t>
      </w:r>
    </w:p>
    <w:p w14:paraId="3A2E762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zobowiązany jest do ustanowienia nadzoru autorskiego nad zadaniem w trakcie realizacji robót budowlanych zgodnie z opracowaną dokumentacją projektową, w tym: </w:t>
      </w:r>
    </w:p>
    <w:p w14:paraId="2378A04C" w14:textId="77777777" w:rsidR="003C6AB8" w:rsidRPr="003C6AB8" w:rsidRDefault="003C6AB8" w:rsidP="003C6AB8">
      <w:pPr>
        <w:pStyle w:val="Akapitzlist"/>
        <w:numPr>
          <w:ilvl w:val="0"/>
          <w:numId w:val="33"/>
        </w:numPr>
        <w:spacing w:after="0" w:line="300" w:lineRule="auto"/>
        <w:ind w:right="25"/>
        <w:jc w:val="both"/>
        <w:rPr>
          <w:rFonts w:ascii="Arial" w:hAnsi="Arial" w:cs="Arial"/>
          <w:sz w:val="20"/>
          <w:szCs w:val="20"/>
        </w:rPr>
      </w:pPr>
      <w:r w:rsidRPr="003C6AB8">
        <w:rPr>
          <w:rFonts w:ascii="Arial" w:hAnsi="Arial" w:cs="Arial"/>
          <w:sz w:val="20"/>
          <w:szCs w:val="20"/>
        </w:rPr>
        <w:t xml:space="preserve">pełnieniu nadzoru autorskiego, a w szczególności: </w:t>
      </w:r>
    </w:p>
    <w:p w14:paraId="65AA586D"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stwierdzaniu w toku wykonywania robót budowlanych zgodności realizacji robót  z dokumentacją projektową; </w:t>
      </w:r>
    </w:p>
    <w:p w14:paraId="530F3F1D"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wyjaśnianiu wątpliwości dotyczących projektu i zawartych w nim rozwiązań, a także ewentualnie uzupełnianiu szczegółów dokumentacji projektowej; </w:t>
      </w:r>
    </w:p>
    <w:p w14:paraId="0AF51C7F"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czuwaniu, aby zakres wprowadzonych zmian nie spowodował istotnej zmiany zatwierdzonego projektu zagospodarowania terenu, wymagającej uzyskania zamiennej decyzji o pozwoleniu na budowę; </w:t>
      </w:r>
    </w:p>
    <w:p w14:paraId="7852E942"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uzgadnianiu z Zamawiającym możliwości wprowadzania rozwiązań zamiennych  w stosunku do przewidzianych w projekcie, w odniesieniu do materiałów  i konstrukcji oraz rozwiązań technicznych i technologicznych; </w:t>
      </w:r>
    </w:p>
    <w:p w14:paraId="1FCB80DD"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na wezwanie Zamawiającego – braniu udziału w naradach technicznych i komisjach organizowanych przez Zamawiającego; </w:t>
      </w:r>
    </w:p>
    <w:p w14:paraId="5D1B69BD" w14:textId="77777777" w:rsidR="003C6AB8" w:rsidRPr="003C6AB8" w:rsidRDefault="003C6AB8" w:rsidP="003C6AB8">
      <w:pPr>
        <w:pStyle w:val="Akapitzlist"/>
        <w:numPr>
          <w:ilvl w:val="0"/>
          <w:numId w:val="33"/>
        </w:numPr>
        <w:spacing w:after="0" w:line="300" w:lineRule="auto"/>
        <w:ind w:right="25"/>
        <w:jc w:val="both"/>
        <w:rPr>
          <w:rFonts w:ascii="Arial" w:hAnsi="Arial" w:cs="Arial"/>
          <w:sz w:val="20"/>
          <w:szCs w:val="20"/>
        </w:rPr>
      </w:pPr>
      <w:r w:rsidRPr="003C6AB8">
        <w:rPr>
          <w:rFonts w:ascii="Arial" w:hAnsi="Arial" w:cs="Arial"/>
          <w:sz w:val="20"/>
          <w:szCs w:val="20"/>
        </w:rPr>
        <w:t xml:space="preserve">sprawowaniu nadzoru autorskiego osobiście przez projektanta głównego i projektantów branżowych. </w:t>
      </w:r>
    </w:p>
    <w:p w14:paraId="7FB44E20"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Nadzór autorski będzie pełniony według potrzeb wynikających z postępu robót, na każde pisemne lub telefoniczne wezwanie Zamawiającego, przy czym wezwanie lub zawiadomienie będzie przesłane przynamniej na 2 dni robocze przed terminem spotkania na budowie. </w:t>
      </w:r>
    </w:p>
    <w:p w14:paraId="432612F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 kosztach nadzoru autorskiego należy uwzględnić koszty dojazdu, delegacji, itp. Projektant zobowiązuje się do sprawowania nadzoru autorskiego w ramach wynagrodzenia umownego w czasie prowadzonych robót, a także w okresie gwarancji i rękojmi. </w:t>
      </w:r>
    </w:p>
    <w:p w14:paraId="26B36D5F"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Realizacja zaplanowanych prac musi odbywać się pod nadzorem Kierownika Budowy  z uprawnieniami budowlanymi w wymaganym zakresie i być prowadzona według wytycznych technicznych producenta urządzeń. Roboty powinny być wykonane zgodnie ze sztuką budowlaną, wiedzą techniczną i warunkami technicznymi wykonania i odbioru robót budowlano-montażowych instalacji sanitarnych. </w:t>
      </w:r>
    </w:p>
    <w:p w14:paraId="4C7799D9"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Całość prac związanych z technologią uzdatniania wody należy wykonać w sposób umożliwiający utrzymanie ciągłości pracy SUW i zapewniający dostawy wody uzdatnionej do odbiorców przez cały okres trwania umowy. </w:t>
      </w:r>
    </w:p>
    <w:p w14:paraId="2355E67C"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przyjmujący do realizacji zamówienie powinien zaprojektować, uzyskać wszelkie niezbędne zgody, dostarczyć i zamontować wszystkie urządzenia zgodnie  z niniejszym PFU, </w:t>
      </w:r>
      <w:r w:rsidRPr="003C6AB8">
        <w:rPr>
          <w:rFonts w:ascii="Arial" w:hAnsi="Arial" w:cs="Arial"/>
          <w:sz w:val="20"/>
          <w:szCs w:val="20"/>
        </w:rPr>
        <w:lastRenderedPageBreak/>
        <w:t xml:space="preserve">uwzględniając planowany cel, funkcję przedsięwzięcia, postępując zgodnie z wymaganiami powszechnie obowiązującego prawa w tym prawa miejscowego, norm i wiedzy technicznej oraz sztuki budowlanej. Zobowiązany jest również zdemontować wymieniane urządzenia i przekazać je Zamawiającemu. </w:t>
      </w:r>
    </w:p>
    <w:p w14:paraId="3177F5EB"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zobowiązany jest do bieżącego uzgadniania opracowań projektowych  i uzyskiwania akceptacji Zamawiającego oraz do przedłożenia Zamawiającemu opracowanej dokumentacji projektowej do zatwierdzenia. Brak konsultacji i uzgodnień przyjętych rozwiązań w dokumentacji technicznej uprawnia Zamawiającego do żądania wprowadzenia zmian w dokumentacji na każdym etapie realizowanej inwestycji na ryzyko i koszt Wykonawcy.     </w:t>
      </w:r>
    </w:p>
    <w:p w14:paraId="62220E2A"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zaprojektuje przebudowę stacji uzdatniania wody w zakresie  wskazanym w PFU, stanowiącym załącznik do niniejszego postępowania  i przekaże go w 3 (trzech) egzemplarzach Zamawiającemu. </w:t>
      </w:r>
    </w:p>
    <w:p w14:paraId="4F863A46"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Przed wykonaniem dokumentacji projektowej Wykonawca przygotuje koncepcję projektową zawierającą: </w:t>
      </w:r>
    </w:p>
    <w:p w14:paraId="6B76612D"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projekt zagospodarowania terenu, </w:t>
      </w:r>
    </w:p>
    <w:p w14:paraId="377ADBB5"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schemat technologiczny, </w:t>
      </w:r>
    </w:p>
    <w:p w14:paraId="7F4B7901"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skrócony opis przyjętych rozwiązań technicznych, </w:t>
      </w:r>
    </w:p>
    <w:p w14:paraId="0D6E1BCB"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listę urządzeń i materiałów projektowanych do wbudowania i montażu, </w:t>
      </w:r>
    </w:p>
    <w:p w14:paraId="542CFB1C"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schematy elektryczne komunikacji podstawowych urządzeń technologicznych  i sterowników. </w:t>
      </w:r>
    </w:p>
    <w:p w14:paraId="5CAA3C22"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Koncepcja projektowa będzie opracowaniem, na podstawie którego Zamawiający wstępnie oceni zgodność założeń projektowych z wytycznymi PFU i SWZ. </w:t>
      </w:r>
    </w:p>
    <w:p w14:paraId="09D1D1D3"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Zamawiający wymaga, aby dokumentacja projektowa została opracowana przez wykwalifikowanych projektantów. </w:t>
      </w:r>
    </w:p>
    <w:p w14:paraId="516B4D97"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Dokumentacja projektowa musi zostać wykonana zgodnie z obowiązującymi przepisami prawa tj. w szczególności z ustawą z dnia 7 lipca 1994 r. Prawo budowlane, Rozporządzeniem Ministra Rozwoju i Technologii z dnia 20 grudnia 2021 r. w sprawie szczegółowego zakresu i formy dokumentacji projektowej, specyfikacji technicznych wykonania i odbioru robót budowlanych,  normami lub odpowiednimi standardami międzynarodowymi lub Unii Europejskiej oraz zgodnie z Programem Funkcjonalno- Użytkowym. Roboty zostaną zaprojektowane i wykonane zgodnie z wymaganiami Zamawiającego, najlepszą praktyką i wiedzą inżynierską. Wykonawca powinien przyjąć rozwiązania zapewniające prostą, niezawodną eksploatację przedmiotu zamówienia  w długim okresie czasu po najniższych kosztach eksploatacji. </w:t>
      </w:r>
    </w:p>
    <w:p w14:paraId="1C8C6DB4"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Informację dotyczącą bezpieczeństwa i ochrony zdrowia należy sporządzić zgodnie  z wymaganiami Rozporządzenia Ministra Infrastruktury z dnia 23 czerwca 2003 r.  w sprawie informacji dotyczącej bezpieczeństwa i ochrony zdrowia oraz planu bezpieczeństwa i ochrony zdrowia. </w:t>
      </w:r>
    </w:p>
    <w:p w14:paraId="52594FA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W ramach niniejszego zamówienia Wykonawca opracuje i dostarczy 3 egzemplarze każdej z wymaganych dokumentacji projektowych w wersji papierowej oprawione  w teczki papierowe jednego koloru, opisane w odpowiedni sposób umożliwiający łatwą identyfikację każdego z egzemplarzy. Ponadto Wykonawca dostarczy dokumentacje  w wersji elektronicznej. Wersja elektroniczna dokumentów musi zostać wyedytowana  w formie zapisu na nośniku elektronicznym (CD).</w:t>
      </w:r>
    </w:p>
    <w:p w14:paraId="4752B661"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ponosi wszelkie opłaty administracyjne powstałe w wyniku działań związanych z uzyskaniem uzgodnień, pozwoleń czy też decyzji.  </w:t>
      </w:r>
    </w:p>
    <w:p w14:paraId="4B2B7DDB"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na własny koszt pozyska aktualną mapę do celów projektowych w skali 1:500. </w:t>
      </w:r>
    </w:p>
    <w:p w14:paraId="5E88137F"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Na etapie realizacji inwestycji Wykonawca zobowiązany jest stale informować Inspektora Nadzoru i Zamawiającego o postępie prac.  </w:t>
      </w:r>
    </w:p>
    <w:p w14:paraId="2560E048"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zobowiązany jest do dostarczenia Zamawiającemu dokumentacji powykonawczej do przeglądu przed rozpoczęciem prób końcowych. Jeżeli w trakcie trwania prób końcowych lub </w:t>
      </w:r>
      <w:r w:rsidRPr="003C6AB8">
        <w:rPr>
          <w:rFonts w:ascii="Arial" w:hAnsi="Arial" w:cs="Arial"/>
          <w:sz w:val="20"/>
          <w:szCs w:val="20"/>
        </w:rPr>
        <w:lastRenderedPageBreak/>
        <w:t xml:space="preserve">procedur uzyskania pozwolenia na użytkowanie wprowadzone zostaną zmiany, to wykonawca zobowiązany jest do wprowadzenia korekty w dokumentacji powykonawczej.  </w:t>
      </w:r>
    </w:p>
    <w:p w14:paraId="6965EC99" w14:textId="030F7FE3" w:rsidR="0097070C" w:rsidRPr="0090346C" w:rsidRDefault="0097070C" w:rsidP="007C6986">
      <w:pPr>
        <w:spacing w:after="0" w:line="300" w:lineRule="auto"/>
        <w:jc w:val="both"/>
        <w:rPr>
          <w:rFonts w:ascii="Arial" w:hAnsi="Arial" w:cs="Arial"/>
          <w:sz w:val="20"/>
          <w:szCs w:val="20"/>
        </w:rPr>
      </w:pPr>
    </w:p>
    <w:p w14:paraId="4BB802A4"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 2</w:t>
      </w:r>
    </w:p>
    <w:p w14:paraId="6D4A3BCC"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Termin realizacji</w:t>
      </w:r>
    </w:p>
    <w:p w14:paraId="02A8CC0E" w14:textId="70F68F25" w:rsidR="00FF6407" w:rsidRPr="00FF6407" w:rsidRDefault="00FF6407" w:rsidP="00FF6407">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Wykonawca jest zobowiązany wykonać zamówienie w terminie do </w:t>
      </w:r>
      <w:r w:rsidR="00103372">
        <w:rPr>
          <w:rFonts w:ascii="Arial" w:hAnsi="Arial" w:cs="Arial"/>
          <w:sz w:val="20"/>
          <w:szCs w:val="20"/>
        </w:rPr>
        <w:t>24</w:t>
      </w:r>
      <w:r w:rsidR="00103372" w:rsidRPr="00FF6407">
        <w:rPr>
          <w:rFonts w:ascii="Arial" w:hAnsi="Arial" w:cs="Arial"/>
          <w:sz w:val="20"/>
          <w:szCs w:val="20"/>
        </w:rPr>
        <w:t xml:space="preserve"> </w:t>
      </w:r>
      <w:r w:rsidRPr="00FF6407">
        <w:rPr>
          <w:rFonts w:ascii="Arial" w:hAnsi="Arial" w:cs="Arial"/>
          <w:sz w:val="20"/>
          <w:szCs w:val="20"/>
        </w:rPr>
        <w:t>miesięcy od dnia podpisania umowy, przy czym:</w:t>
      </w:r>
    </w:p>
    <w:p w14:paraId="20A8E019" w14:textId="4DBB6C2A" w:rsidR="00FF6407" w:rsidRPr="00FF6407" w:rsidRDefault="00FF6407" w:rsidP="008A1E8C">
      <w:pPr>
        <w:pStyle w:val="Akapitzlist"/>
        <w:numPr>
          <w:ilvl w:val="1"/>
          <w:numId w:val="36"/>
        </w:numPr>
        <w:spacing w:after="0" w:line="300" w:lineRule="auto"/>
        <w:ind w:left="567" w:hanging="283"/>
        <w:jc w:val="both"/>
        <w:rPr>
          <w:rFonts w:ascii="Arial" w:hAnsi="Arial" w:cs="Arial"/>
          <w:sz w:val="20"/>
          <w:szCs w:val="20"/>
        </w:rPr>
      </w:pPr>
      <w:r w:rsidRPr="00FF6407">
        <w:rPr>
          <w:rFonts w:ascii="Arial" w:hAnsi="Arial" w:cs="Arial"/>
          <w:sz w:val="20"/>
          <w:szCs w:val="20"/>
        </w:rPr>
        <w:t xml:space="preserve">opracowanie dokumentacji projektowej przez Wykonawcę nastąpi w terminie do </w:t>
      </w:r>
      <w:r w:rsidR="00103372">
        <w:rPr>
          <w:rFonts w:ascii="Arial" w:hAnsi="Arial" w:cs="Arial"/>
          <w:sz w:val="20"/>
          <w:szCs w:val="20"/>
        </w:rPr>
        <w:t xml:space="preserve">12  miesięcy </w:t>
      </w:r>
      <w:r w:rsidRPr="00FF6407">
        <w:rPr>
          <w:rFonts w:ascii="Arial" w:hAnsi="Arial" w:cs="Arial"/>
          <w:sz w:val="20"/>
          <w:szCs w:val="20"/>
        </w:rPr>
        <w:t>od dnia podpisania umowy,</w:t>
      </w:r>
    </w:p>
    <w:p w14:paraId="09A9DC9B" w14:textId="2A316B24" w:rsidR="00FF6407" w:rsidRPr="00FF6407" w:rsidRDefault="00FF6407" w:rsidP="008A1E8C">
      <w:pPr>
        <w:pStyle w:val="Akapitzlist"/>
        <w:numPr>
          <w:ilvl w:val="1"/>
          <w:numId w:val="36"/>
        </w:numPr>
        <w:spacing w:after="0" w:line="300" w:lineRule="auto"/>
        <w:ind w:left="567" w:hanging="283"/>
        <w:jc w:val="both"/>
        <w:rPr>
          <w:rFonts w:ascii="Arial" w:hAnsi="Arial" w:cs="Arial"/>
          <w:sz w:val="20"/>
          <w:szCs w:val="20"/>
        </w:rPr>
      </w:pPr>
      <w:r w:rsidRPr="00FF6407">
        <w:rPr>
          <w:rFonts w:ascii="Arial" w:hAnsi="Arial" w:cs="Arial"/>
          <w:sz w:val="20"/>
          <w:szCs w:val="20"/>
        </w:rPr>
        <w:t xml:space="preserve">wykonanie dostaw, montażu i robót budowlanych nastąpi w terminie  </w:t>
      </w:r>
      <w:r w:rsidR="00103372">
        <w:rPr>
          <w:rFonts w:ascii="Arial" w:hAnsi="Arial" w:cs="Arial"/>
          <w:sz w:val="20"/>
          <w:szCs w:val="20"/>
        </w:rPr>
        <w:t>24 miesięcy</w:t>
      </w:r>
      <w:r w:rsidR="00103372" w:rsidRPr="00FF6407">
        <w:rPr>
          <w:rFonts w:ascii="Arial" w:hAnsi="Arial" w:cs="Arial"/>
          <w:sz w:val="20"/>
          <w:szCs w:val="20"/>
        </w:rPr>
        <w:t xml:space="preserve"> </w:t>
      </w:r>
      <w:r w:rsidRPr="00FF6407">
        <w:rPr>
          <w:rFonts w:ascii="Arial" w:hAnsi="Arial" w:cs="Arial"/>
          <w:sz w:val="20"/>
          <w:szCs w:val="20"/>
        </w:rPr>
        <w:t>od daty zawarcia umowy.</w:t>
      </w:r>
    </w:p>
    <w:p w14:paraId="68EEBE05" w14:textId="246EE4FC"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Termin wykonania </w:t>
      </w:r>
      <w:r w:rsidR="009A3240" w:rsidRPr="00FF6407">
        <w:rPr>
          <w:rFonts w:ascii="Arial" w:hAnsi="Arial" w:cs="Arial"/>
          <w:sz w:val="20"/>
          <w:szCs w:val="20"/>
        </w:rPr>
        <w:t>poszczególnych</w:t>
      </w:r>
      <w:r w:rsidRPr="00FF6407">
        <w:rPr>
          <w:rFonts w:ascii="Arial" w:hAnsi="Arial" w:cs="Arial"/>
          <w:sz w:val="20"/>
          <w:szCs w:val="20"/>
        </w:rPr>
        <w:t xml:space="preserve"> </w:t>
      </w:r>
      <w:r w:rsidR="009A3240" w:rsidRPr="00FF6407">
        <w:rPr>
          <w:rFonts w:ascii="Arial" w:hAnsi="Arial" w:cs="Arial"/>
          <w:sz w:val="20"/>
          <w:szCs w:val="20"/>
        </w:rPr>
        <w:t xml:space="preserve">elementów </w:t>
      </w:r>
      <w:r w:rsidRPr="00FF6407">
        <w:rPr>
          <w:rFonts w:ascii="Arial" w:hAnsi="Arial" w:cs="Arial"/>
          <w:sz w:val="20"/>
          <w:szCs w:val="20"/>
        </w:rPr>
        <w:t>rob</w:t>
      </w:r>
      <w:r w:rsidR="009A3240" w:rsidRPr="00FF6407">
        <w:rPr>
          <w:rFonts w:ascii="Arial" w:hAnsi="Arial" w:cs="Arial"/>
          <w:sz w:val="20"/>
          <w:szCs w:val="20"/>
        </w:rPr>
        <w:t>ó</w:t>
      </w:r>
      <w:r w:rsidRPr="00FF6407">
        <w:rPr>
          <w:rFonts w:ascii="Arial" w:hAnsi="Arial" w:cs="Arial"/>
          <w:sz w:val="20"/>
          <w:szCs w:val="20"/>
        </w:rPr>
        <w:t>t składających się na przedmiot</w:t>
      </w:r>
      <w:r w:rsidR="009A3240" w:rsidRPr="00FF6407">
        <w:rPr>
          <w:rFonts w:ascii="Arial" w:hAnsi="Arial" w:cs="Arial"/>
          <w:sz w:val="20"/>
          <w:szCs w:val="20"/>
        </w:rPr>
        <w:t xml:space="preserve"> zamówienia</w:t>
      </w:r>
      <w:r w:rsidRPr="00FF6407">
        <w:rPr>
          <w:rFonts w:ascii="Arial" w:hAnsi="Arial" w:cs="Arial"/>
          <w:sz w:val="20"/>
          <w:szCs w:val="20"/>
        </w:rPr>
        <w:t xml:space="preserve"> strony </w:t>
      </w:r>
      <w:r w:rsidR="009A3240" w:rsidRPr="00FF6407">
        <w:rPr>
          <w:rFonts w:ascii="Arial" w:hAnsi="Arial" w:cs="Arial"/>
          <w:sz w:val="20"/>
          <w:szCs w:val="20"/>
        </w:rPr>
        <w:t>określą</w:t>
      </w:r>
      <w:r w:rsidRPr="00FF6407">
        <w:rPr>
          <w:rFonts w:ascii="Arial" w:hAnsi="Arial" w:cs="Arial"/>
          <w:sz w:val="20"/>
          <w:szCs w:val="20"/>
        </w:rPr>
        <w:t xml:space="preserve"> w </w:t>
      </w:r>
      <w:r w:rsidR="00BC52C2" w:rsidRPr="00FF6407">
        <w:rPr>
          <w:rFonts w:ascii="Arial" w:hAnsi="Arial" w:cs="Arial"/>
          <w:sz w:val="20"/>
          <w:szCs w:val="20"/>
        </w:rPr>
        <w:t>H</w:t>
      </w:r>
      <w:r w:rsidRPr="00FF6407">
        <w:rPr>
          <w:rFonts w:ascii="Arial" w:hAnsi="Arial" w:cs="Arial"/>
          <w:sz w:val="20"/>
          <w:szCs w:val="20"/>
        </w:rPr>
        <w:t>armonogramie rzeczowo-finansowym,</w:t>
      </w:r>
      <w:r w:rsidR="009A3240" w:rsidRPr="00FF6407">
        <w:rPr>
          <w:rFonts w:ascii="Arial" w:hAnsi="Arial" w:cs="Arial"/>
          <w:sz w:val="20"/>
          <w:szCs w:val="20"/>
        </w:rPr>
        <w:t xml:space="preserve"> </w:t>
      </w:r>
      <w:r w:rsidRPr="00FF6407">
        <w:rPr>
          <w:rFonts w:ascii="Arial" w:hAnsi="Arial" w:cs="Arial"/>
          <w:sz w:val="20"/>
          <w:szCs w:val="20"/>
        </w:rPr>
        <w:t xml:space="preserve">o </w:t>
      </w:r>
      <w:r w:rsidR="009A3240" w:rsidRPr="00FF6407">
        <w:rPr>
          <w:rFonts w:ascii="Arial" w:hAnsi="Arial" w:cs="Arial"/>
          <w:sz w:val="20"/>
          <w:szCs w:val="20"/>
        </w:rPr>
        <w:t>którym</w:t>
      </w:r>
      <w:r w:rsidRPr="00FF6407">
        <w:rPr>
          <w:rFonts w:ascii="Arial" w:hAnsi="Arial" w:cs="Arial"/>
          <w:sz w:val="20"/>
          <w:szCs w:val="20"/>
        </w:rPr>
        <w:t xml:space="preserve"> mowa w ust. 5.</w:t>
      </w:r>
    </w:p>
    <w:p w14:paraId="5D23AF14" w14:textId="69A36E90"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Za termin wykonania </w:t>
      </w:r>
      <w:r w:rsidR="009A3240" w:rsidRPr="00FF6407">
        <w:rPr>
          <w:rFonts w:ascii="Arial" w:hAnsi="Arial" w:cs="Arial"/>
          <w:sz w:val="20"/>
          <w:szCs w:val="20"/>
        </w:rPr>
        <w:t>całości</w:t>
      </w:r>
      <w:r w:rsidRPr="00FF6407">
        <w:rPr>
          <w:rFonts w:ascii="Arial" w:hAnsi="Arial" w:cs="Arial"/>
          <w:sz w:val="20"/>
          <w:szCs w:val="20"/>
        </w:rPr>
        <w:t xml:space="preserve"> </w:t>
      </w:r>
      <w:r w:rsidR="009A3240" w:rsidRPr="00FF6407">
        <w:rPr>
          <w:rFonts w:ascii="Arial" w:hAnsi="Arial" w:cs="Arial"/>
          <w:sz w:val="20"/>
          <w:szCs w:val="20"/>
        </w:rPr>
        <w:t>zamówienia</w:t>
      </w:r>
      <w:r w:rsidRPr="00FF6407">
        <w:rPr>
          <w:rFonts w:ascii="Arial" w:hAnsi="Arial" w:cs="Arial"/>
          <w:sz w:val="20"/>
          <w:szCs w:val="20"/>
        </w:rPr>
        <w:t xml:space="preserve"> uznaje się </w:t>
      </w:r>
      <w:r w:rsidR="009A3240" w:rsidRPr="00FF6407">
        <w:rPr>
          <w:rFonts w:ascii="Arial" w:hAnsi="Arial" w:cs="Arial"/>
          <w:sz w:val="20"/>
          <w:szCs w:val="20"/>
        </w:rPr>
        <w:t>dzień</w:t>
      </w:r>
      <w:r w:rsidRPr="00FF6407">
        <w:rPr>
          <w:rFonts w:ascii="Arial" w:hAnsi="Arial" w:cs="Arial"/>
          <w:sz w:val="20"/>
          <w:szCs w:val="20"/>
        </w:rPr>
        <w:t xml:space="preserve"> podpisania protokołu odbioru </w:t>
      </w:r>
      <w:r w:rsidR="009A3240" w:rsidRPr="00FF6407">
        <w:rPr>
          <w:rFonts w:ascii="Arial" w:hAnsi="Arial" w:cs="Arial"/>
          <w:sz w:val="20"/>
          <w:szCs w:val="20"/>
        </w:rPr>
        <w:t>końcowego</w:t>
      </w:r>
      <w:r w:rsidRPr="00FF6407">
        <w:rPr>
          <w:rFonts w:ascii="Arial" w:hAnsi="Arial" w:cs="Arial"/>
          <w:sz w:val="20"/>
          <w:szCs w:val="20"/>
        </w:rPr>
        <w:t>.</w:t>
      </w:r>
    </w:p>
    <w:p w14:paraId="4F4863FD" w14:textId="041A0458"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Wykonawca zobowiązany jest </w:t>
      </w:r>
      <w:r w:rsidR="009A3240" w:rsidRPr="00FF6407">
        <w:rPr>
          <w:rFonts w:ascii="Arial" w:hAnsi="Arial" w:cs="Arial"/>
          <w:sz w:val="20"/>
          <w:szCs w:val="20"/>
        </w:rPr>
        <w:t>zgłosić</w:t>
      </w:r>
      <w:r w:rsidRPr="00FF6407">
        <w:rPr>
          <w:rFonts w:ascii="Arial" w:hAnsi="Arial" w:cs="Arial"/>
          <w:sz w:val="20"/>
          <w:szCs w:val="20"/>
        </w:rPr>
        <w:t xml:space="preserve"> roboty do odbioru w taki </w:t>
      </w:r>
      <w:r w:rsidR="009A3240" w:rsidRPr="00FF6407">
        <w:rPr>
          <w:rFonts w:ascii="Arial" w:hAnsi="Arial" w:cs="Arial"/>
          <w:sz w:val="20"/>
          <w:szCs w:val="20"/>
        </w:rPr>
        <w:t>sposób</w:t>
      </w:r>
      <w:r w:rsidRPr="00FF6407">
        <w:rPr>
          <w:rFonts w:ascii="Arial" w:hAnsi="Arial" w:cs="Arial"/>
          <w:sz w:val="20"/>
          <w:szCs w:val="20"/>
        </w:rPr>
        <w:t xml:space="preserve">, aby </w:t>
      </w:r>
      <w:r w:rsidR="009A3240" w:rsidRPr="00FF6407">
        <w:rPr>
          <w:rFonts w:ascii="Arial" w:hAnsi="Arial" w:cs="Arial"/>
          <w:sz w:val="20"/>
          <w:szCs w:val="20"/>
        </w:rPr>
        <w:t xml:space="preserve">możliwe </w:t>
      </w:r>
      <w:r w:rsidRPr="00FF6407">
        <w:rPr>
          <w:rFonts w:ascii="Arial" w:hAnsi="Arial" w:cs="Arial"/>
          <w:sz w:val="20"/>
          <w:szCs w:val="20"/>
        </w:rPr>
        <w:t xml:space="preserve">było dokonanie w terminie wskazanym w ust. 1 odbioru </w:t>
      </w:r>
      <w:r w:rsidR="009A3240" w:rsidRPr="00FF6407">
        <w:rPr>
          <w:rFonts w:ascii="Arial" w:hAnsi="Arial" w:cs="Arial"/>
          <w:sz w:val="20"/>
          <w:szCs w:val="20"/>
        </w:rPr>
        <w:t>końcowego</w:t>
      </w:r>
      <w:r w:rsidRPr="00FF6407">
        <w:rPr>
          <w:rFonts w:ascii="Arial" w:hAnsi="Arial" w:cs="Arial"/>
          <w:sz w:val="20"/>
          <w:szCs w:val="20"/>
        </w:rPr>
        <w:t xml:space="preserve"> z zachowaniem</w:t>
      </w:r>
      <w:r w:rsidR="00511726" w:rsidRPr="00FF6407">
        <w:rPr>
          <w:rFonts w:ascii="Arial" w:hAnsi="Arial" w:cs="Arial"/>
          <w:sz w:val="20"/>
          <w:szCs w:val="20"/>
        </w:rPr>
        <w:t xml:space="preserve"> przewidzianych</w:t>
      </w:r>
      <w:r w:rsidR="009A3240" w:rsidRPr="00FF6407">
        <w:rPr>
          <w:rFonts w:ascii="Arial" w:hAnsi="Arial" w:cs="Arial"/>
          <w:sz w:val="20"/>
          <w:szCs w:val="20"/>
        </w:rPr>
        <w:t xml:space="preserve"> </w:t>
      </w:r>
      <w:r w:rsidRPr="00FF6407">
        <w:rPr>
          <w:rFonts w:ascii="Arial" w:hAnsi="Arial" w:cs="Arial"/>
          <w:sz w:val="20"/>
          <w:szCs w:val="20"/>
        </w:rPr>
        <w:t xml:space="preserve">maksymalnych </w:t>
      </w:r>
      <w:r w:rsidR="009A3240" w:rsidRPr="00FF6407">
        <w:rPr>
          <w:rFonts w:ascii="Arial" w:hAnsi="Arial" w:cs="Arial"/>
          <w:sz w:val="20"/>
          <w:szCs w:val="20"/>
        </w:rPr>
        <w:t>terminów</w:t>
      </w:r>
      <w:r w:rsidRPr="00FF6407">
        <w:rPr>
          <w:rFonts w:ascii="Arial" w:hAnsi="Arial" w:cs="Arial"/>
          <w:sz w:val="20"/>
          <w:szCs w:val="20"/>
        </w:rPr>
        <w:t xml:space="preserve"> </w:t>
      </w:r>
      <w:r w:rsidR="00511726" w:rsidRPr="00FF6407">
        <w:rPr>
          <w:rFonts w:ascii="Arial" w:hAnsi="Arial" w:cs="Arial"/>
          <w:sz w:val="20"/>
          <w:szCs w:val="20"/>
        </w:rPr>
        <w:t>wykonania umowy.</w:t>
      </w:r>
    </w:p>
    <w:p w14:paraId="35BF631D" w14:textId="27501A5A"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Wykonawca w terminie 5 dni roboczych od dnia podpisania</w:t>
      </w:r>
      <w:r w:rsidR="009A3240" w:rsidRPr="00FF6407">
        <w:rPr>
          <w:rFonts w:ascii="Arial" w:hAnsi="Arial" w:cs="Arial"/>
          <w:sz w:val="20"/>
          <w:szCs w:val="20"/>
        </w:rPr>
        <w:t xml:space="preserve"> </w:t>
      </w:r>
      <w:r w:rsidRPr="00FF6407">
        <w:rPr>
          <w:rFonts w:ascii="Arial" w:hAnsi="Arial" w:cs="Arial"/>
          <w:sz w:val="20"/>
          <w:szCs w:val="20"/>
        </w:rPr>
        <w:t>umowy przedstaw</w:t>
      </w:r>
      <w:r w:rsidR="00BC52C2" w:rsidRPr="00FF6407">
        <w:rPr>
          <w:rFonts w:ascii="Arial" w:hAnsi="Arial" w:cs="Arial"/>
          <w:sz w:val="20"/>
          <w:szCs w:val="20"/>
        </w:rPr>
        <w:t>ia Zamawiającemu do akceptacji H</w:t>
      </w:r>
      <w:r w:rsidRPr="00FF6407">
        <w:rPr>
          <w:rFonts w:ascii="Arial" w:hAnsi="Arial" w:cs="Arial"/>
          <w:sz w:val="20"/>
          <w:szCs w:val="20"/>
        </w:rPr>
        <w:t>armonogram rzeczowo</w:t>
      </w:r>
      <w:r w:rsidR="009A3240" w:rsidRPr="00FF6407">
        <w:rPr>
          <w:rFonts w:ascii="Arial" w:hAnsi="Arial" w:cs="Arial"/>
          <w:sz w:val="20"/>
          <w:szCs w:val="20"/>
        </w:rPr>
        <w:t xml:space="preserve"> </w:t>
      </w:r>
      <w:r w:rsidRPr="00FF6407">
        <w:rPr>
          <w:rFonts w:ascii="Arial" w:hAnsi="Arial" w:cs="Arial"/>
          <w:sz w:val="20"/>
          <w:szCs w:val="20"/>
        </w:rPr>
        <w:t>– finansowy. Harmonogram zawiera:</w:t>
      </w:r>
    </w:p>
    <w:p w14:paraId="0A4A2FF9" w14:textId="6C1758D0" w:rsidR="004E5106" w:rsidRPr="00FF6407" w:rsidRDefault="004E5106" w:rsidP="00800A96">
      <w:pPr>
        <w:spacing w:after="0" w:line="300" w:lineRule="auto"/>
        <w:ind w:left="360"/>
        <w:jc w:val="both"/>
        <w:rPr>
          <w:rFonts w:ascii="Arial" w:hAnsi="Arial" w:cs="Arial"/>
          <w:sz w:val="20"/>
          <w:szCs w:val="20"/>
        </w:rPr>
      </w:pPr>
      <w:r w:rsidRPr="00FF6407">
        <w:rPr>
          <w:rFonts w:ascii="Arial" w:hAnsi="Arial" w:cs="Arial"/>
          <w:sz w:val="20"/>
          <w:szCs w:val="20"/>
        </w:rPr>
        <w:t>1) termin rozpoczęcia rob</w:t>
      </w:r>
      <w:r w:rsidR="009A3240" w:rsidRPr="00FF6407">
        <w:rPr>
          <w:rFonts w:ascii="Arial" w:hAnsi="Arial" w:cs="Arial"/>
          <w:sz w:val="20"/>
          <w:szCs w:val="20"/>
        </w:rPr>
        <w:t>ó</w:t>
      </w:r>
      <w:r w:rsidRPr="00FF6407">
        <w:rPr>
          <w:rFonts w:ascii="Arial" w:hAnsi="Arial" w:cs="Arial"/>
          <w:sz w:val="20"/>
          <w:szCs w:val="20"/>
        </w:rPr>
        <w:t>t,</w:t>
      </w:r>
    </w:p>
    <w:p w14:paraId="516F4FA0" w14:textId="75FC26F9" w:rsidR="004E5106" w:rsidRPr="00FF6407" w:rsidRDefault="004E5106" w:rsidP="00800A96">
      <w:pPr>
        <w:spacing w:after="0" w:line="300" w:lineRule="auto"/>
        <w:ind w:left="360"/>
        <w:jc w:val="both"/>
        <w:rPr>
          <w:rFonts w:ascii="Arial" w:hAnsi="Arial" w:cs="Arial"/>
          <w:sz w:val="20"/>
          <w:szCs w:val="20"/>
        </w:rPr>
      </w:pPr>
      <w:r w:rsidRPr="00FF6407">
        <w:rPr>
          <w:rFonts w:ascii="Arial" w:hAnsi="Arial" w:cs="Arial"/>
          <w:sz w:val="20"/>
          <w:szCs w:val="20"/>
        </w:rPr>
        <w:t xml:space="preserve">2) datę </w:t>
      </w:r>
      <w:r w:rsidR="005B6B44" w:rsidRPr="00FF6407">
        <w:rPr>
          <w:rFonts w:ascii="Arial" w:hAnsi="Arial" w:cs="Arial"/>
          <w:sz w:val="20"/>
          <w:szCs w:val="20"/>
        </w:rPr>
        <w:t>zakończenia</w:t>
      </w:r>
      <w:r w:rsidR="009F4707" w:rsidRPr="00FF6407">
        <w:rPr>
          <w:rFonts w:ascii="Arial" w:hAnsi="Arial" w:cs="Arial"/>
          <w:sz w:val="20"/>
          <w:szCs w:val="20"/>
        </w:rPr>
        <w:t xml:space="preserve"> realizacji robó</w:t>
      </w:r>
      <w:r w:rsidRPr="00FF6407">
        <w:rPr>
          <w:rFonts w:ascii="Arial" w:hAnsi="Arial" w:cs="Arial"/>
          <w:sz w:val="20"/>
          <w:szCs w:val="20"/>
        </w:rPr>
        <w:t xml:space="preserve">t z uwzględnieniem </w:t>
      </w:r>
      <w:r w:rsidR="005B6B44" w:rsidRPr="00FF6407">
        <w:rPr>
          <w:rFonts w:ascii="Arial" w:hAnsi="Arial" w:cs="Arial"/>
          <w:sz w:val="20"/>
          <w:szCs w:val="20"/>
        </w:rPr>
        <w:t>wymogów</w:t>
      </w:r>
      <w:r w:rsidRPr="00FF6407">
        <w:rPr>
          <w:rFonts w:ascii="Arial" w:hAnsi="Arial" w:cs="Arial"/>
          <w:sz w:val="20"/>
          <w:szCs w:val="20"/>
        </w:rPr>
        <w:t xml:space="preserve"> wskazanych w</w:t>
      </w:r>
      <w:r w:rsidR="005B6B44" w:rsidRPr="00FF6407">
        <w:rPr>
          <w:rFonts w:ascii="Arial" w:hAnsi="Arial" w:cs="Arial"/>
          <w:sz w:val="20"/>
          <w:szCs w:val="20"/>
        </w:rPr>
        <w:t xml:space="preserve"> </w:t>
      </w:r>
      <w:r w:rsidRPr="00FF6407">
        <w:rPr>
          <w:rFonts w:ascii="Arial" w:hAnsi="Arial" w:cs="Arial"/>
          <w:sz w:val="20"/>
          <w:szCs w:val="20"/>
        </w:rPr>
        <w:t>ust. 1, 3 i 4;</w:t>
      </w:r>
    </w:p>
    <w:p w14:paraId="3CB12037" w14:textId="4BA28CA5" w:rsidR="004E5106" w:rsidRPr="00FF6407" w:rsidRDefault="009F4707" w:rsidP="00800A96">
      <w:pPr>
        <w:spacing w:after="0" w:line="300" w:lineRule="auto"/>
        <w:ind w:left="360"/>
        <w:jc w:val="both"/>
        <w:rPr>
          <w:rFonts w:ascii="Arial" w:hAnsi="Arial" w:cs="Arial"/>
          <w:sz w:val="20"/>
          <w:szCs w:val="20"/>
        </w:rPr>
      </w:pPr>
      <w:r w:rsidRPr="00FF6407">
        <w:rPr>
          <w:rFonts w:ascii="Arial" w:hAnsi="Arial" w:cs="Arial"/>
          <w:sz w:val="20"/>
          <w:szCs w:val="20"/>
        </w:rPr>
        <w:t>3) datę zgłoszenia robó</w:t>
      </w:r>
      <w:r w:rsidR="004E5106" w:rsidRPr="00FF6407">
        <w:rPr>
          <w:rFonts w:ascii="Arial" w:hAnsi="Arial" w:cs="Arial"/>
          <w:sz w:val="20"/>
          <w:szCs w:val="20"/>
        </w:rPr>
        <w:t xml:space="preserve">t do odbioru z uwzględnieniem </w:t>
      </w:r>
      <w:r w:rsidR="000518D4" w:rsidRPr="00FF6407">
        <w:rPr>
          <w:rFonts w:ascii="Arial" w:hAnsi="Arial" w:cs="Arial"/>
          <w:sz w:val="20"/>
          <w:szCs w:val="20"/>
        </w:rPr>
        <w:t>wymogów</w:t>
      </w:r>
      <w:r w:rsidR="004E5106" w:rsidRPr="00FF6407">
        <w:rPr>
          <w:rFonts w:ascii="Arial" w:hAnsi="Arial" w:cs="Arial"/>
          <w:sz w:val="20"/>
          <w:szCs w:val="20"/>
        </w:rPr>
        <w:t xml:space="preserve"> wskazanych</w:t>
      </w:r>
      <w:r w:rsidR="000518D4" w:rsidRPr="00FF6407">
        <w:rPr>
          <w:rFonts w:ascii="Arial" w:hAnsi="Arial" w:cs="Arial"/>
          <w:sz w:val="20"/>
          <w:szCs w:val="20"/>
        </w:rPr>
        <w:t xml:space="preserve"> </w:t>
      </w:r>
      <w:r w:rsidR="004E5106" w:rsidRPr="00FF6407">
        <w:rPr>
          <w:rFonts w:ascii="Arial" w:hAnsi="Arial" w:cs="Arial"/>
          <w:sz w:val="20"/>
          <w:szCs w:val="20"/>
        </w:rPr>
        <w:t>w ust. 1, 3 i 4.</w:t>
      </w:r>
    </w:p>
    <w:p w14:paraId="1D96EAC7" w14:textId="61FA63C2"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Harmonogram, o </w:t>
      </w:r>
      <w:r w:rsidR="0035656C" w:rsidRPr="00FF6407">
        <w:rPr>
          <w:rFonts w:ascii="Arial" w:hAnsi="Arial" w:cs="Arial"/>
          <w:sz w:val="20"/>
          <w:szCs w:val="20"/>
        </w:rPr>
        <w:t>którym</w:t>
      </w:r>
      <w:r w:rsidRPr="00FF6407">
        <w:rPr>
          <w:rFonts w:ascii="Arial" w:hAnsi="Arial" w:cs="Arial"/>
          <w:sz w:val="20"/>
          <w:szCs w:val="20"/>
        </w:rPr>
        <w:t xml:space="preserve"> mowa w ust. 5 musi </w:t>
      </w:r>
      <w:r w:rsidR="0035656C" w:rsidRPr="00FF6407">
        <w:rPr>
          <w:rFonts w:ascii="Arial" w:hAnsi="Arial" w:cs="Arial"/>
          <w:sz w:val="20"/>
          <w:szCs w:val="20"/>
        </w:rPr>
        <w:t>uzyskać</w:t>
      </w:r>
      <w:r w:rsidRPr="00FF6407">
        <w:rPr>
          <w:rFonts w:ascii="Arial" w:hAnsi="Arial" w:cs="Arial"/>
          <w:sz w:val="20"/>
          <w:szCs w:val="20"/>
        </w:rPr>
        <w:t xml:space="preserve"> pisemną akceptację Zamawiającego. Zamawiający dokona na </w:t>
      </w:r>
      <w:r w:rsidR="0035656C" w:rsidRPr="00FF6407">
        <w:rPr>
          <w:rFonts w:ascii="Arial" w:hAnsi="Arial" w:cs="Arial"/>
          <w:sz w:val="20"/>
          <w:szCs w:val="20"/>
        </w:rPr>
        <w:t>piśmie</w:t>
      </w:r>
      <w:r w:rsidRPr="00FF6407">
        <w:rPr>
          <w:rFonts w:ascii="Arial" w:hAnsi="Arial" w:cs="Arial"/>
          <w:sz w:val="20"/>
          <w:szCs w:val="20"/>
        </w:rPr>
        <w:t xml:space="preserve"> zatwierdzenia lub wniesie uwagi do harmonogramu w terminie 3 dni roboczych od dnia </w:t>
      </w:r>
      <w:r w:rsidR="0035656C" w:rsidRPr="00FF6407">
        <w:rPr>
          <w:rFonts w:ascii="Arial" w:hAnsi="Arial" w:cs="Arial"/>
          <w:sz w:val="20"/>
          <w:szCs w:val="20"/>
        </w:rPr>
        <w:t>przedłożenia</w:t>
      </w:r>
      <w:r w:rsidRPr="00FF6407">
        <w:rPr>
          <w:rFonts w:ascii="Arial" w:hAnsi="Arial" w:cs="Arial"/>
          <w:sz w:val="20"/>
          <w:szCs w:val="20"/>
        </w:rPr>
        <w:t xml:space="preserve"> harmonogramu przez</w:t>
      </w:r>
      <w:r w:rsidR="0035656C" w:rsidRPr="00FF6407">
        <w:rPr>
          <w:rFonts w:ascii="Arial" w:hAnsi="Arial" w:cs="Arial"/>
          <w:sz w:val="20"/>
          <w:szCs w:val="20"/>
        </w:rPr>
        <w:t xml:space="preserve"> </w:t>
      </w:r>
      <w:r w:rsidRPr="00FF6407">
        <w:rPr>
          <w:rFonts w:ascii="Arial" w:hAnsi="Arial" w:cs="Arial"/>
          <w:sz w:val="20"/>
          <w:szCs w:val="20"/>
        </w:rPr>
        <w:t xml:space="preserve">Wykonawcę. Wykonawca jest związany uwagami i </w:t>
      </w:r>
      <w:r w:rsidR="0035656C" w:rsidRPr="00FF6407">
        <w:rPr>
          <w:rFonts w:ascii="Arial" w:hAnsi="Arial" w:cs="Arial"/>
          <w:sz w:val="20"/>
          <w:szCs w:val="20"/>
        </w:rPr>
        <w:t>zastrzeżeniami</w:t>
      </w:r>
      <w:r w:rsidRPr="00FF6407">
        <w:rPr>
          <w:rFonts w:ascii="Arial" w:hAnsi="Arial" w:cs="Arial"/>
          <w:sz w:val="20"/>
          <w:szCs w:val="20"/>
        </w:rPr>
        <w:t xml:space="preserve"> Zamawiającego.</w:t>
      </w:r>
    </w:p>
    <w:p w14:paraId="11CB861F" w14:textId="167F933C"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Wykonawca zobowiązany jest, w terminie 3 dni roboczych od dnia otrzymania uwag</w:t>
      </w:r>
      <w:r w:rsidR="0035656C" w:rsidRPr="00FF6407">
        <w:rPr>
          <w:rFonts w:ascii="Arial" w:hAnsi="Arial" w:cs="Arial"/>
          <w:sz w:val="20"/>
          <w:szCs w:val="20"/>
        </w:rPr>
        <w:t xml:space="preserve"> </w:t>
      </w:r>
      <w:r w:rsidRPr="00FF6407">
        <w:rPr>
          <w:rFonts w:ascii="Arial" w:hAnsi="Arial" w:cs="Arial"/>
          <w:sz w:val="20"/>
          <w:szCs w:val="20"/>
        </w:rPr>
        <w:t xml:space="preserve">i </w:t>
      </w:r>
      <w:r w:rsidR="0035656C" w:rsidRPr="00FF6407">
        <w:rPr>
          <w:rFonts w:ascii="Arial" w:hAnsi="Arial" w:cs="Arial"/>
          <w:sz w:val="20"/>
          <w:szCs w:val="20"/>
        </w:rPr>
        <w:t>zastrzeżeń</w:t>
      </w:r>
      <w:r w:rsidRPr="00FF6407">
        <w:rPr>
          <w:rFonts w:ascii="Arial" w:hAnsi="Arial" w:cs="Arial"/>
          <w:sz w:val="20"/>
          <w:szCs w:val="20"/>
        </w:rPr>
        <w:t xml:space="preserve">, o </w:t>
      </w:r>
      <w:r w:rsidR="0035656C" w:rsidRPr="00FF6407">
        <w:rPr>
          <w:rFonts w:ascii="Arial" w:hAnsi="Arial" w:cs="Arial"/>
          <w:sz w:val="20"/>
          <w:szCs w:val="20"/>
        </w:rPr>
        <w:t>których</w:t>
      </w:r>
      <w:r w:rsidRPr="00FF6407">
        <w:rPr>
          <w:rFonts w:ascii="Arial" w:hAnsi="Arial" w:cs="Arial"/>
          <w:sz w:val="20"/>
          <w:szCs w:val="20"/>
        </w:rPr>
        <w:t xml:space="preserve"> mowa w ust. 6 do dostosowania harmonogramu do </w:t>
      </w:r>
      <w:r w:rsidR="0035656C" w:rsidRPr="00FF6407">
        <w:rPr>
          <w:rFonts w:ascii="Arial" w:hAnsi="Arial" w:cs="Arial"/>
          <w:sz w:val="20"/>
          <w:szCs w:val="20"/>
        </w:rPr>
        <w:t xml:space="preserve">wskazań </w:t>
      </w:r>
      <w:r w:rsidRPr="00FF6407">
        <w:rPr>
          <w:rFonts w:ascii="Arial" w:hAnsi="Arial" w:cs="Arial"/>
          <w:sz w:val="20"/>
          <w:szCs w:val="20"/>
        </w:rPr>
        <w:t>Zamawiającego. W przypadku niedostosowania przez Wykonawcę harmonogramu</w:t>
      </w:r>
      <w:r w:rsidR="0035656C" w:rsidRPr="00FF6407">
        <w:rPr>
          <w:rFonts w:ascii="Arial" w:hAnsi="Arial" w:cs="Arial"/>
          <w:sz w:val="20"/>
          <w:szCs w:val="20"/>
        </w:rPr>
        <w:t xml:space="preserve"> </w:t>
      </w:r>
      <w:r w:rsidRPr="00FF6407">
        <w:rPr>
          <w:rFonts w:ascii="Arial" w:hAnsi="Arial" w:cs="Arial"/>
          <w:sz w:val="20"/>
          <w:szCs w:val="20"/>
        </w:rPr>
        <w:t xml:space="preserve">do uwag Zamawiającego strony uzgadniają niniejszym, </w:t>
      </w:r>
      <w:r w:rsidR="0035656C" w:rsidRPr="00FF6407">
        <w:rPr>
          <w:rFonts w:ascii="Arial" w:hAnsi="Arial" w:cs="Arial"/>
          <w:sz w:val="20"/>
          <w:szCs w:val="20"/>
        </w:rPr>
        <w:t>że</w:t>
      </w:r>
      <w:r w:rsidRPr="00FF6407">
        <w:rPr>
          <w:rFonts w:ascii="Arial" w:hAnsi="Arial" w:cs="Arial"/>
          <w:sz w:val="20"/>
          <w:szCs w:val="20"/>
        </w:rPr>
        <w:t xml:space="preserve"> obowiązującym Wykonawcę harmonogramem będzie harmonogram uwzględniający uwagi i </w:t>
      </w:r>
      <w:r w:rsidR="0035656C" w:rsidRPr="00FF6407">
        <w:rPr>
          <w:rFonts w:ascii="Arial" w:hAnsi="Arial" w:cs="Arial"/>
          <w:sz w:val="20"/>
          <w:szCs w:val="20"/>
        </w:rPr>
        <w:t xml:space="preserve">zastrzeżenia </w:t>
      </w:r>
      <w:r w:rsidRPr="00FF6407">
        <w:rPr>
          <w:rFonts w:ascii="Arial" w:hAnsi="Arial" w:cs="Arial"/>
          <w:sz w:val="20"/>
          <w:szCs w:val="20"/>
        </w:rPr>
        <w:t xml:space="preserve">Zamawiającego, o </w:t>
      </w:r>
      <w:r w:rsidR="0035656C" w:rsidRPr="00FF6407">
        <w:rPr>
          <w:rFonts w:ascii="Arial" w:hAnsi="Arial" w:cs="Arial"/>
          <w:sz w:val="20"/>
          <w:szCs w:val="20"/>
        </w:rPr>
        <w:t>których</w:t>
      </w:r>
      <w:r w:rsidRPr="00FF6407">
        <w:rPr>
          <w:rFonts w:ascii="Arial" w:hAnsi="Arial" w:cs="Arial"/>
          <w:sz w:val="20"/>
          <w:szCs w:val="20"/>
        </w:rPr>
        <w:t xml:space="preserve"> mowa w ust. 6.</w:t>
      </w:r>
    </w:p>
    <w:p w14:paraId="4F50B91A" w14:textId="7FC8B3A8"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Zmiana harmonogramu jest dopuszczalna w przypadkach uzasadnionych i nie wymaga aneksu do umowy o ile zmiana nie powoduje </w:t>
      </w:r>
      <w:r w:rsidR="0084284E" w:rsidRPr="00FF6407">
        <w:rPr>
          <w:rFonts w:ascii="Arial" w:hAnsi="Arial" w:cs="Arial"/>
          <w:sz w:val="20"/>
          <w:szCs w:val="20"/>
        </w:rPr>
        <w:t>niezgodności</w:t>
      </w:r>
      <w:r w:rsidRPr="00FF6407">
        <w:rPr>
          <w:rFonts w:ascii="Arial" w:hAnsi="Arial" w:cs="Arial"/>
          <w:sz w:val="20"/>
          <w:szCs w:val="20"/>
        </w:rPr>
        <w:t xml:space="preserve"> harmonogramu z</w:t>
      </w:r>
      <w:r w:rsidR="0084284E" w:rsidRPr="00FF6407">
        <w:rPr>
          <w:rFonts w:ascii="Arial" w:hAnsi="Arial" w:cs="Arial"/>
          <w:sz w:val="20"/>
          <w:szCs w:val="20"/>
        </w:rPr>
        <w:t xml:space="preserve"> </w:t>
      </w:r>
      <w:r w:rsidRPr="00FF6407">
        <w:rPr>
          <w:rFonts w:ascii="Arial" w:hAnsi="Arial" w:cs="Arial"/>
          <w:sz w:val="20"/>
          <w:szCs w:val="20"/>
        </w:rPr>
        <w:t>postanowienia umowy. Wniosek o zmianę harmonogramu wraz z uzasadnieniem</w:t>
      </w:r>
      <w:r w:rsidR="0084284E" w:rsidRPr="00FF6407">
        <w:rPr>
          <w:rFonts w:ascii="Arial" w:hAnsi="Arial" w:cs="Arial"/>
          <w:sz w:val="20"/>
          <w:szCs w:val="20"/>
        </w:rPr>
        <w:t xml:space="preserve"> </w:t>
      </w:r>
      <w:r w:rsidR="00511726" w:rsidRPr="00FF6407">
        <w:rPr>
          <w:rFonts w:ascii="Arial" w:hAnsi="Arial" w:cs="Arial"/>
          <w:sz w:val="20"/>
          <w:szCs w:val="20"/>
        </w:rPr>
        <w:t>składa Zamawiający lub W</w:t>
      </w:r>
      <w:r w:rsidRPr="00FF6407">
        <w:rPr>
          <w:rFonts w:ascii="Arial" w:hAnsi="Arial" w:cs="Arial"/>
          <w:sz w:val="20"/>
          <w:szCs w:val="20"/>
        </w:rPr>
        <w:t>ykonawca. Zmiana harmonogramu wymaga zgody obu</w:t>
      </w:r>
      <w:r w:rsidR="0084284E" w:rsidRPr="00FF6407">
        <w:rPr>
          <w:rFonts w:ascii="Arial" w:hAnsi="Arial" w:cs="Arial"/>
          <w:sz w:val="20"/>
          <w:szCs w:val="20"/>
        </w:rPr>
        <w:t xml:space="preserve"> </w:t>
      </w:r>
      <w:r w:rsidRPr="00FF6407">
        <w:rPr>
          <w:rFonts w:ascii="Arial" w:hAnsi="Arial" w:cs="Arial"/>
          <w:sz w:val="20"/>
          <w:szCs w:val="20"/>
        </w:rPr>
        <w:t xml:space="preserve">stron umowy </w:t>
      </w:r>
      <w:r w:rsidR="0084284E" w:rsidRPr="00FF6407">
        <w:rPr>
          <w:rFonts w:ascii="Arial" w:hAnsi="Arial" w:cs="Arial"/>
          <w:sz w:val="20"/>
          <w:szCs w:val="20"/>
        </w:rPr>
        <w:t>wyrażonej</w:t>
      </w:r>
      <w:r w:rsidRPr="00FF6407">
        <w:rPr>
          <w:rFonts w:ascii="Arial" w:hAnsi="Arial" w:cs="Arial"/>
          <w:sz w:val="20"/>
          <w:szCs w:val="20"/>
        </w:rPr>
        <w:t xml:space="preserve"> na </w:t>
      </w:r>
      <w:r w:rsidR="0084284E" w:rsidRPr="00FF6407">
        <w:rPr>
          <w:rFonts w:ascii="Arial" w:hAnsi="Arial" w:cs="Arial"/>
          <w:sz w:val="20"/>
          <w:szCs w:val="20"/>
        </w:rPr>
        <w:t>piśmie</w:t>
      </w:r>
      <w:r w:rsidRPr="00FF6407">
        <w:rPr>
          <w:rFonts w:ascii="Arial" w:hAnsi="Arial" w:cs="Arial"/>
          <w:sz w:val="20"/>
          <w:szCs w:val="20"/>
        </w:rPr>
        <w:t>.</w:t>
      </w:r>
    </w:p>
    <w:p w14:paraId="7C9F7E08" w14:textId="14ECFA3C"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W przypadku dokonania zmiany umowy wpływającej na </w:t>
      </w:r>
      <w:r w:rsidR="0084284E" w:rsidRPr="00FF6407">
        <w:rPr>
          <w:rFonts w:ascii="Arial" w:hAnsi="Arial" w:cs="Arial"/>
          <w:sz w:val="20"/>
          <w:szCs w:val="20"/>
        </w:rPr>
        <w:t>treść</w:t>
      </w:r>
      <w:r w:rsidRPr="00FF6407">
        <w:rPr>
          <w:rFonts w:ascii="Arial" w:hAnsi="Arial" w:cs="Arial"/>
          <w:sz w:val="20"/>
          <w:szCs w:val="20"/>
        </w:rPr>
        <w:t xml:space="preserve"> harmonogramu strony dostosowują harmonogram od zmienionych </w:t>
      </w:r>
      <w:r w:rsidR="0084284E" w:rsidRPr="00FF6407">
        <w:rPr>
          <w:rFonts w:ascii="Arial" w:hAnsi="Arial" w:cs="Arial"/>
          <w:sz w:val="20"/>
          <w:szCs w:val="20"/>
        </w:rPr>
        <w:t>zapisów</w:t>
      </w:r>
      <w:r w:rsidRPr="00FF6407">
        <w:rPr>
          <w:rFonts w:ascii="Arial" w:hAnsi="Arial" w:cs="Arial"/>
          <w:sz w:val="20"/>
          <w:szCs w:val="20"/>
        </w:rPr>
        <w:t xml:space="preserve"> umowy. Zmieniony harmonogram stanowi załącznik do aneksu do umowy.</w:t>
      </w:r>
    </w:p>
    <w:p w14:paraId="0DB2E3C2"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 3</w:t>
      </w:r>
    </w:p>
    <w:p w14:paraId="22D83DDB"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Wynagrodzenie</w:t>
      </w:r>
    </w:p>
    <w:p w14:paraId="32F2B5C6" w14:textId="1F1AD19C" w:rsidR="004E5106" w:rsidRPr="00FF6407" w:rsidRDefault="004E5106" w:rsidP="00DA2B9B">
      <w:pPr>
        <w:pStyle w:val="Akapitzlist"/>
        <w:numPr>
          <w:ilvl w:val="0"/>
          <w:numId w:val="6"/>
        </w:numPr>
        <w:spacing w:after="0" w:line="300" w:lineRule="auto"/>
        <w:jc w:val="both"/>
        <w:rPr>
          <w:rFonts w:ascii="Arial" w:hAnsi="Arial" w:cs="Arial"/>
          <w:sz w:val="20"/>
          <w:szCs w:val="20"/>
        </w:rPr>
      </w:pPr>
      <w:r w:rsidRPr="00FF6407">
        <w:rPr>
          <w:rFonts w:ascii="Arial" w:hAnsi="Arial" w:cs="Arial"/>
          <w:sz w:val="20"/>
          <w:szCs w:val="20"/>
        </w:rPr>
        <w:t xml:space="preserve">Za </w:t>
      </w:r>
      <w:r w:rsidR="0084284E" w:rsidRPr="00FF6407">
        <w:rPr>
          <w:rFonts w:ascii="Arial" w:hAnsi="Arial" w:cs="Arial"/>
          <w:sz w:val="20"/>
          <w:szCs w:val="20"/>
        </w:rPr>
        <w:t>należyte</w:t>
      </w:r>
      <w:r w:rsidRPr="00FF6407">
        <w:rPr>
          <w:rFonts w:ascii="Arial" w:hAnsi="Arial" w:cs="Arial"/>
          <w:sz w:val="20"/>
          <w:szCs w:val="20"/>
        </w:rPr>
        <w:t xml:space="preserve"> wykonanie przedmiotu umowy, Zamawiający zapłaci Wykonawcy</w:t>
      </w:r>
      <w:r w:rsidR="00800A96" w:rsidRPr="00FF6407">
        <w:rPr>
          <w:rFonts w:ascii="Arial" w:hAnsi="Arial" w:cs="Arial"/>
          <w:sz w:val="20"/>
          <w:szCs w:val="20"/>
        </w:rPr>
        <w:t xml:space="preserve"> </w:t>
      </w:r>
      <w:r w:rsidRPr="00FF6407">
        <w:rPr>
          <w:rFonts w:ascii="Arial" w:hAnsi="Arial" w:cs="Arial"/>
          <w:sz w:val="20"/>
          <w:szCs w:val="20"/>
        </w:rPr>
        <w:t>wynagrodzenie w kwocie:</w:t>
      </w:r>
      <w:r w:rsidR="00F01F45" w:rsidRPr="00FF6407">
        <w:rPr>
          <w:rFonts w:ascii="Arial" w:hAnsi="Arial" w:cs="Arial"/>
          <w:sz w:val="20"/>
          <w:szCs w:val="20"/>
        </w:rPr>
        <w:t xml:space="preserve"> </w:t>
      </w:r>
      <w:r w:rsidRPr="00FF6407">
        <w:rPr>
          <w:rFonts w:ascii="Arial" w:hAnsi="Arial" w:cs="Arial"/>
          <w:sz w:val="20"/>
          <w:szCs w:val="20"/>
        </w:rPr>
        <w:t>.................................... zł netto</w:t>
      </w:r>
      <w:r w:rsidR="00F01F45" w:rsidRPr="00FF6407">
        <w:rPr>
          <w:rFonts w:ascii="Arial" w:hAnsi="Arial" w:cs="Arial"/>
          <w:sz w:val="20"/>
          <w:szCs w:val="20"/>
        </w:rPr>
        <w:t xml:space="preserve"> </w:t>
      </w:r>
      <w:r w:rsidRPr="00FF6407">
        <w:rPr>
          <w:rFonts w:ascii="Arial" w:hAnsi="Arial" w:cs="Arial"/>
          <w:sz w:val="20"/>
          <w:szCs w:val="20"/>
        </w:rPr>
        <w:t xml:space="preserve">plus </w:t>
      </w:r>
      <w:r w:rsidR="00F01F45" w:rsidRPr="00FF6407">
        <w:rPr>
          <w:rFonts w:ascii="Arial" w:hAnsi="Arial" w:cs="Arial"/>
          <w:sz w:val="20"/>
          <w:szCs w:val="20"/>
        </w:rPr>
        <w:t>należny</w:t>
      </w:r>
      <w:r w:rsidRPr="00FF6407">
        <w:rPr>
          <w:rFonts w:ascii="Arial" w:hAnsi="Arial" w:cs="Arial"/>
          <w:sz w:val="20"/>
          <w:szCs w:val="20"/>
        </w:rPr>
        <w:t xml:space="preserve"> podatek VAT ......%, w </w:t>
      </w:r>
      <w:r w:rsidR="00F01F45" w:rsidRPr="00FF6407">
        <w:rPr>
          <w:rFonts w:ascii="Arial" w:hAnsi="Arial" w:cs="Arial"/>
          <w:sz w:val="20"/>
          <w:szCs w:val="20"/>
        </w:rPr>
        <w:t>wysokości</w:t>
      </w:r>
      <w:r w:rsidRPr="00FF6407">
        <w:rPr>
          <w:rFonts w:ascii="Arial" w:hAnsi="Arial" w:cs="Arial"/>
          <w:sz w:val="20"/>
          <w:szCs w:val="20"/>
        </w:rPr>
        <w:t xml:space="preserve"> ........... zł,</w:t>
      </w:r>
      <w:r w:rsidR="00F01F45" w:rsidRPr="00FF6407">
        <w:rPr>
          <w:rFonts w:ascii="Arial" w:hAnsi="Arial" w:cs="Arial"/>
          <w:sz w:val="20"/>
          <w:szCs w:val="20"/>
        </w:rPr>
        <w:t xml:space="preserve"> </w:t>
      </w:r>
      <w:r w:rsidRPr="00FF6407">
        <w:rPr>
          <w:rFonts w:ascii="Arial" w:hAnsi="Arial" w:cs="Arial"/>
          <w:sz w:val="20"/>
          <w:szCs w:val="20"/>
        </w:rPr>
        <w:t>co stanowi kwotę brutto ............................ zł (słownie: ........................... złotych .../100).</w:t>
      </w:r>
    </w:p>
    <w:p w14:paraId="7AE8EFDE" w14:textId="2E780BB3" w:rsidR="004E5106" w:rsidRPr="00FF6407" w:rsidRDefault="004E5106" w:rsidP="00DA2B9B">
      <w:pPr>
        <w:pStyle w:val="Akapitzlist"/>
        <w:numPr>
          <w:ilvl w:val="0"/>
          <w:numId w:val="6"/>
        </w:numPr>
        <w:spacing w:after="0" w:line="300" w:lineRule="auto"/>
        <w:jc w:val="both"/>
        <w:rPr>
          <w:rFonts w:ascii="Arial" w:hAnsi="Arial" w:cs="Arial"/>
          <w:b/>
          <w:bCs/>
          <w:sz w:val="20"/>
          <w:szCs w:val="20"/>
        </w:rPr>
      </w:pPr>
      <w:r w:rsidRPr="00FF6407">
        <w:rPr>
          <w:rFonts w:ascii="Arial" w:hAnsi="Arial" w:cs="Arial"/>
          <w:sz w:val="20"/>
          <w:szCs w:val="20"/>
        </w:rPr>
        <w:t xml:space="preserve">Wynagrodzenie, o </w:t>
      </w:r>
      <w:r w:rsidR="00F01F45" w:rsidRPr="00FF6407">
        <w:rPr>
          <w:rFonts w:ascii="Arial" w:hAnsi="Arial" w:cs="Arial"/>
          <w:sz w:val="20"/>
          <w:szCs w:val="20"/>
        </w:rPr>
        <w:t>którym</w:t>
      </w:r>
      <w:r w:rsidRPr="00FF6407">
        <w:rPr>
          <w:rFonts w:ascii="Arial" w:hAnsi="Arial" w:cs="Arial"/>
          <w:sz w:val="20"/>
          <w:szCs w:val="20"/>
        </w:rPr>
        <w:t xml:space="preserve"> mowa w ust. 1 jest wynagrodzeniem ryczałtowym,</w:t>
      </w:r>
      <w:r w:rsidR="00F01F45" w:rsidRPr="00FF6407">
        <w:rPr>
          <w:rFonts w:ascii="Arial" w:hAnsi="Arial" w:cs="Arial"/>
          <w:sz w:val="20"/>
          <w:szCs w:val="20"/>
        </w:rPr>
        <w:t xml:space="preserve"> </w:t>
      </w:r>
      <w:r w:rsidRPr="00FF6407">
        <w:rPr>
          <w:rFonts w:ascii="Arial" w:hAnsi="Arial" w:cs="Arial"/>
          <w:sz w:val="20"/>
          <w:szCs w:val="20"/>
        </w:rPr>
        <w:t>obejmuje wszelkie koszty związane z wykonaniem umowy. W ramach</w:t>
      </w:r>
      <w:r w:rsidR="00F01F45" w:rsidRPr="00FF6407">
        <w:rPr>
          <w:rFonts w:ascii="Arial" w:hAnsi="Arial" w:cs="Arial"/>
          <w:sz w:val="20"/>
          <w:szCs w:val="20"/>
        </w:rPr>
        <w:t xml:space="preserve"> </w:t>
      </w:r>
      <w:r w:rsidRPr="00FF6407">
        <w:rPr>
          <w:rFonts w:ascii="Arial" w:hAnsi="Arial" w:cs="Arial"/>
          <w:sz w:val="20"/>
          <w:szCs w:val="20"/>
        </w:rPr>
        <w:t>wynagrodzenia ryczałtowego Wykonawca zobowiązany jest do wykonania</w:t>
      </w:r>
      <w:r w:rsidR="00F01F45" w:rsidRPr="00FF6407">
        <w:rPr>
          <w:rFonts w:ascii="Arial" w:hAnsi="Arial" w:cs="Arial"/>
          <w:sz w:val="20"/>
          <w:szCs w:val="20"/>
        </w:rPr>
        <w:t xml:space="preserve"> </w:t>
      </w:r>
      <w:r w:rsidRPr="00FF6407">
        <w:rPr>
          <w:rFonts w:ascii="Arial" w:hAnsi="Arial" w:cs="Arial"/>
          <w:sz w:val="20"/>
          <w:szCs w:val="20"/>
        </w:rPr>
        <w:t xml:space="preserve">z </w:t>
      </w:r>
      <w:r w:rsidR="00F01F45" w:rsidRPr="00FF6407">
        <w:rPr>
          <w:rFonts w:ascii="Arial" w:hAnsi="Arial" w:cs="Arial"/>
          <w:sz w:val="20"/>
          <w:szCs w:val="20"/>
        </w:rPr>
        <w:t>należytą</w:t>
      </w:r>
      <w:r w:rsidRPr="00FF6407">
        <w:rPr>
          <w:rFonts w:ascii="Arial" w:hAnsi="Arial" w:cs="Arial"/>
          <w:sz w:val="20"/>
          <w:szCs w:val="20"/>
        </w:rPr>
        <w:t xml:space="preserve"> </w:t>
      </w:r>
      <w:r w:rsidR="00F01F45" w:rsidRPr="00FF6407">
        <w:rPr>
          <w:rFonts w:ascii="Arial" w:hAnsi="Arial" w:cs="Arial"/>
          <w:sz w:val="20"/>
          <w:szCs w:val="20"/>
        </w:rPr>
        <w:t>starannością</w:t>
      </w:r>
      <w:r w:rsidRPr="00FF6407">
        <w:rPr>
          <w:rFonts w:ascii="Arial" w:hAnsi="Arial" w:cs="Arial"/>
          <w:sz w:val="20"/>
          <w:szCs w:val="20"/>
        </w:rPr>
        <w:t xml:space="preserve"> wszelkich robot budowlanych, dostaw i </w:t>
      </w:r>
      <w:r w:rsidR="00F01F45" w:rsidRPr="00FF6407">
        <w:rPr>
          <w:rFonts w:ascii="Arial" w:hAnsi="Arial" w:cs="Arial"/>
          <w:sz w:val="20"/>
          <w:szCs w:val="20"/>
        </w:rPr>
        <w:t>czynności</w:t>
      </w:r>
      <w:r w:rsidRPr="00FF6407">
        <w:rPr>
          <w:rFonts w:ascii="Arial" w:hAnsi="Arial" w:cs="Arial"/>
          <w:sz w:val="20"/>
          <w:szCs w:val="20"/>
        </w:rPr>
        <w:t xml:space="preserve"> przewidzianych w dokumentacji projektowej</w:t>
      </w:r>
      <w:r w:rsidR="00BA3F6E" w:rsidRPr="00FF6407">
        <w:rPr>
          <w:rFonts w:ascii="Arial" w:hAnsi="Arial" w:cs="Arial"/>
          <w:sz w:val="20"/>
          <w:szCs w:val="20"/>
        </w:rPr>
        <w:t>.</w:t>
      </w:r>
      <w:r w:rsidRPr="00FF6407">
        <w:rPr>
          <w:rFonts w:ascii="Arial" w:hAnsi="Arial" w:cs="Arial"/>
          <w:sz w:val="20"/>
          <w:szCs w:val="20"/>
        </w:rPr>
        <w:t xml:space="preserve"> </w:t>
      </w:r>
    </w:p>
    <w:p w14:paraId="0743E28D" w14:textId="0B28BBEE" w:rsidR="004419BC" w:rsidRPr="008B20BE" w:rsidRDefault="004419BC" w:rsidP="00800A96">
      <w:pPr>
        <w:spacing w:after="0" w:line="300" w:lineRule="auto"/>
        <w:jc w:val="center"/>
        <w:rPr>
          <w:rFonts w:ascii="Arial" w:hAnsi="Arial" w:cs="Arial"/>
          <w:b/>
          <w:bCs/>
          <w:sz w:val="20"/>
          <w:szCs w:val="20"/>
        </w:rPr>
      </w:pPr>
      <w:r w:rsidRPr="008B20BE">
        <w:rPr>
          <w:rFonts w:ascii="Arial" w:hAnsi="Arial" w:cs="Arial"/>
          <w:b/>
          <w:bCs/>
          <w:sz w:val="20"/>
          <w:szCs w:val="20"/>
        </w:rPr>
        <w:t>§ 4</w:t>
      </w:r>
    </w:p>
    <w:p w14:paraId="55470FC2" w14:textId="7E25B2A8" w:rsidR="004E5106" w:rsidRPr="008B20BE" w:rsidRDefault="004E5106" w:rsidP="00800A96">
      <w:pPr>
        <w:spacing w:after="0" w:line="300" w:lineRule="auto"/>
        <w:jc w:val="center"/>
        <w:rPr>
          <w:rFonts w:ascii="Arial" w:hAnsi="Arial" w:cs="Arial"/>
          <w:b/>
          <w:bCs/>
          <w:sz w:val="20"/>
          <w:szCs w:val="20"/>
        </w:rPr>
      </w:pPr>
      <w:r w:rsidRPr="008B20BE">
        <w:rPr>
          <w:rFonts w:ascii="Arial" w:hAnsi="Arial" w:cs="Arial"/>
          <w:b/>
          <w:bCs/>
          <w:sz w:val="20"/>
          <w:szCs w:val="20"/>
        </w:rPr>
        <w:t>Obowiązki stron</w:t>
      </w:r>
    </w:p>
    <w:p w14:paraId="38B7489F" w14:textId="116D9B93" w:rsidR="00822612" w:rsidRPr="008B20BE" w:rsidRDefault="00822612" w:rsidP="00800A96">
      <w:pPr>
        <w:spacing w:after="0" w:line="300" w:lineRule="auto"/>
        <w:jc w:val="center"/>
        <w:rPr>
          <w:rFonts w:ascii="Arial" w:hAnsi="Arial" w:cs="Arial"/>
          <w:b/>
          <w:bCs/>
          <w:sz w:val="20"/>
          <w:szCs w:val="20"/>
        </w:rPr>
      </w:pPr>
      <w:r w:rsidRPr="008B20BE">
        <w:rPr>
          <w:rFonts w:ascii="Arial" w:hAnsi="Arial" w:cs="Arial"/>
          <w:b/>
          <w:bCs/>
          <w:sz w:val="20"/>
          <w:szCs w:val="20"/>
        </w:rPr>
        <w:lastRenderedPageBreak/>
        <w:t>Obowiązki zamawiającego</w:t>
      </w:r>
    </w:p>
    <w:p w14:paraId="223465E9" w14:textId="7C2B4513" w:rsidR="004E5106" w:rsidRPr="008B20BE" w:rsidRDefault="004E5106" w:rsidP="00822612">
      <w:pPr>
        <w:spacing w:after="0" w:line="300" w:lineRule="auto"/>
        <w:jc w:val="both"/>
        <w:rPr>
          <w:rFonts w:ascii="Arial" w:hAnsi="Arial" w:cs="Arial"/>
          <w:sz w:val="20"/>
          <w:szCs w:val="20"/>
        </w:rPr>
      </w:pPr>
      <w:r w:rsidRPr="008B20BE">
        <w:rPr>
          <w:rFonts w:ascii="Arial" w:hAnsi="Arial" w:cs="Arial"/>
          <w:sz w:val="20"/>
          <w:szCs w:val="20"/>
        </w:rPr>
        <w:t xml:space="preserve">Do </w:t>
      </w:r>
      <w:r w:rsidR="00AF7E0C" w:rsidRPr="008B20BE">
        <w:rPr>
          <w:rFonts w:ascii="Arial" w:hAnsi="Arial" w:cs="Arial"/>
          <w:sz w:val="20"/>
          <w:szCs w:val="20"/>
        </w:rPr>
        <w:t>obowiązków</w:t>
      </w:r>
      <w:r w:rsidRPr="008B20BE">
        <w:rPr>
          <w:rFonts w:ascii="Arial" w:hAnsi="Arial" w:cs="Arial"/>
          <w:sz w:val="20"/>
          <w:szCs w:val="20"/>
        </w:rPr>
        <w:t xml:space="preserve"> Zamawiającego </w:t>
      </w:r>
      <w:r w:rsidR="00AF7E0C" w:rsidRPr="008B20BE">
        <w:rPr>
          <w:rFonts w:ascii="Arial" w:hAnsi="Arial" w:cs="Arial"/>
          <w:sz w:val="20"/>
          <w:szCs w:val="20"/>
        </w:rPr>
        <w:t>należy</w:t>
      </w:r>
      <w:r w:rsidRPr="008B20BE">
        <w:rPr>
          <w:rFonts w:ascii="Arial" w:hAnsi="Arial" w:cs="Arial"/>
          <w:sz w:val="20"/>
          <w:szCs w:val="20"/>
        </w:rPr>
        <w:t>:</w:t>
      </w:r>
    </w:p>
    <w:p w14:paraId="1E65E800" w14:textId="5C132FA9" w:rsidR="00822612" w:rsidRPr="008B20BE" w:rsidRDefault="00822612" w:rsidP="008A1E8C">
      <w:pPr>
        <w:pStyle w:val="Akapitzlist"/>
        <w:numPr>
          <w:ilvl w:val="0"/>
          <w:numId w:val="21"/>
        </w:numPr>
        <w:spacing w:after="0" w:line="288" w:lineRule="auto"/>
        <w:ind w:right="-6"/>
        <w:rPr>
          <w:rFonts w:ascii="Arial" w:hAnsi="Arial" w:cs="Arial"/>
          <w:sz w:val="20"/>
        </w:rPr>
      </w:pPr>
      <w:r w:rsidRPr="008B20BE">
        <w:rPr>
          <w:rFonts w:ascii="Arial" w:hAnsi="Arial" w:cs="Arial"/>
          <w:sz w:val="20"/>
        </w:rPr>
        <w:t>Protokolarne wprowadzenie Wykonawcy na teren robót, w terminie</w:t>
      </w:r>
      <w:r w:rsidR="001E3A07" w:rsidRPr="008B20BE">
        <w:rPr>
          <w:rFonts w:ascii="Arial" w:hAnsi="Arial" w:cs="Arial"/>
          <w:sz w:val="20"/>
        </w:rPr>
        <w:t xml:space="preserve"> 7 dni od dnia podpisania umowy;</w:t>
      </w:r>
    </w:p>
    <w:p w14:paraId="575DD88A" w14:textId="2B0792D2" w:rsidR="001E3A07" w:rsidRPr="008B20BE" w:rsidRDefault="001E3A07" w:rsidP="008A1E8C">
      <w:pPr>
        <w:pStyle w:val="Akapitzlist"/>
        <w:numPr>
          <w:ilvl w:val="0"/>
          <w:numId w:val="21"/>
        </w:numPr>
        <w:spacing w:after="0" w:line="288" w:lineRule="auto"/>
        <w:ind w:right="-6"/>
        <w:rPr>
          <w:rFonts w:ascii="Arial" w:hAnsi="Arial" w:cs="Arial"/>
          <w:sz w:val="20"/>
        </w:rPr>
      </w:pPr>
      <w:r w:rsidRPr="008B20BE">
        <w:rPr>
          <w:rFonts w:ascii="Arial" w:hAnsi="Arial" w:cs="Arial"/>
          <w:sz w:val="20"/>
          <w:szCs w:val="20"/>
        </w:rPr>
        <w:t>Sprawowanie nadzoru inwestorskiego do dnia odbioru robot budowlanych, stanowiących przedmiot zamówienia;</w:t>
      </w:r>
    </w:p>
    <w:p w14:paraId="468200DF" w14:textId="4B738DF8" w:rsidR="00822612" w:rsidRPr="008B20BE" w:rsidRDefault="00822612" w:rsidP="008A1E8C">
      <w:pPr>
        <w:pStyle w:val="Akapitzlist"/>
        <w:numPr>
          <w:ilvl w:val="0"/>
          <w:numId w:val="21"/>
        </w:numPr>
        <w:spacing w:after="0" w:line="288" w:lineRule="auto"/>
        <w:ind w:right="1760"/>
        <w:rPr>
          <w:rFonts w:ascii="Arial" w:hAnsi="Arial" w:cs="Arial"/>
          <w:sz w:val="20"/>
        </w:rPr>
      </w:pPr>
      <w:r w:rsidRPr="008B20BE">
        <w:rPr>
          <w:rFonts w:ascii="Arial" w:hAnsi="Arial" w:cs="Arial"/>
          <w:sz w:val="20"/>
        </w:rPr>
        <w:t>D</w:t>
      </w:r>
      <w:r w:rsidR="001E3A07" w:rsidRPr="008B20BE">
        <w:rPr>
          <w:rFonts w:ascii="Arial" w:hAnsi="Arial" w:cs="Arial"/>
          <w:sz w:val="20"/>
        </w:rPr>
        <w:t>okonywanie odbiorów robót;</w:t>
      </w:r>
    </w:p>
    <w:p w14:paraId="04683FAF" w14:textId="797F7B8D" w:rsidR="00822612" w:rsidRPr="008B20BE" w:rsidRDefault="00822612" w:rsidP="008A1E8C">
      <w:pPr>
        <w:pStyle w:val="Akapitzlist"/>
        <w:numPr>
          <w:ilvl w:val="0"/>
          <w:numId w:val="21"/>
        </w:numPr>
        <w:tabs>
          <w:tab w:val="center" w:pos="484"/>
          <w:tab w:val="center" w:pos="3869"/>
        </w:tabs>
        <w:spacing w:after="0" w:line="288" w:lineRule="auto"/>
        <w:rPr>
          <w:rFonts w:ascii="Arial" w:hAnsi="Arial" w:cs="Arial"/>
          <w:sz w:val="20"/>
        </w:rPr>
      </w:pPr>
      <w:r w:rsidRPr="008B20BE">
        <w:rPr>
          <w:rFonts w:ascii="Arial" w:hAnsi="Arial" w:cs="Arial"/>
          <w:sz w:val="20"/>
        </w:rPr>
        <w:t xml:space="preserve">Zapłata Wykonawcy wynagrodzenia na zasadach opisanych w § </w:t>
      </w:r>
      <w:r w:rsidR="0097070C" w:rsidRPr="008B20BE">
        <w:rPr>
          <w:rFonts w:ascii="Arial" w:hAnsi="Arial" w:cs="Arial"/>
          <w:sz w:val="20"/>
        </w:rPr>
        <w:t>5</w:t>
      </w:r>
      <w:r w:rsidRPr="008B20BE">
        <w:rPr>
          <w:rFonts w:ascii="Arial" w:hAnsi="Arial" w:cs="Arial"/>
          <w:sz w:val="20"/>
        </w:rPr>
        <w:t xml:space="preserve"> umowy</w:t>
      </w:r>
      <w:r w:rsidR="001E3A07" w:rsidRPr="008B20BE">
        <w:rPr>
          <w:rFonts w:ascii="Arial" w:hAnsi="Arial" w:cs="Arial"/>
          <w:sz w:val="20"/>
        </w:rPr>
        <w:t>;</w:t>
      </w:r>
    </w:p>
    <w:p w14:paraId="2E5FD9CB" w14:textId="505DEB30" w:rsidR="00822612" w:rsidRPr="008B20BE" w:rsidRDefault="00822612" w:rsidP="008A1E8C">
      <w:pPr>
        <w:pStyle w:val="Akapitzlist"/>
        <w:numPr>
          <w:ilvl w:val="0"/>
          <w:numId w:val="21"/>
        </w:numPr>
        <w:spacing w:after="0" w:line="288" w:lineRule="auto"/>
        <w:ind w:right="87"/>
        <w:jc w:val="both"/>
        <w:rPr>
          <w:rFonts w:ascii="Arial" w:hAnsi="Arial" w:cs="Arial"/>
          <w:sz w:val="20"/>
        </w:rPr>
      </w:pPr>
      <w:r w:rsidRPr="008B20BE">
        <w:rPr>
          <w:rFonts w:ascii="Arial" w:hAnsi="Arial" w:cs="Arial"/>
          <w:sz w:val="20"/>
        </w:rPr>
        <w:t>Osoby odpowiedzialne za kontakty dla celów technicznych realizacji przedmiotu umowy Zamawiający wskazuje w § 1</w:t>
      </w:r>
      <w:r w:rsidR="0097070C" w:rsidRPr="008B20BE">
        <w:rPr>
          <w:rFonts w:ascii="Arial" w:hAnsi="Arial" w:cs="Arial"/>
          <w:sz w:val="20"/>
        </w:rPr>
        <w:t>0</w:t>
      </w:r>
      <w:r w:rsidRPr="008B20BE">
        <w:rPr>
          <w:rFonts w:ascii="Arial" w:hAnsi="Arial" w:cs="Arial"/>
          <w:sz w:val="20"/>
        </w:rPr>
        <w:t xml:space="preserve"> ust. 1 niniejszej umowy. Zmiana osób, o których mowa powyżej przedstawiona każdorazowo na piśmie przez Zamawiającego jest wiążąca dla Stron umowy</w:t>
      </w:r>
      <w:r w:rsidR="001E3A07" w:rsidRPr="008B20BE">
        <w:rPr>
          <w:rFonts w:ascii="Arial" w:hAnsi="Arial" w:cs="Arial"/>
          <w:sz w:val="20"/>
        </w:rPr>
        <w:t>;</w:t>
      </w:r>
      <w:r w:rsidRPr="008B20BE">
        <w:rPr>
          <w:rFonts w:ascii="Arial" w:hAnsi="Arial" w:cs="Arial"/>
          <w:sz w:val="20"/>
        </w:rPr>
        <w:t xml:space="preserve"> </w:t>
      </w:r>
    </w:p>
    <w:p w14:paraId="2E330395" w14:textId="77777777" w:rsidR="00822612" w:rsidRPr="008B20BE" w:rsidRDefault="00822612" w:rsidP="008A1E8C">
      <w:pPr>
        <w:numPr>
          <w:ilvl w:val="0"/>
          <w:numId w:val="21"/>
        </w:numPr>
        <w:spacing w:after="0" w:line="288" w:lineRule="auto"/>
        <w:ind w:right="87"/>
        <w:jc w:val="both"/>
        <w:rPr>
          <w:rFonts w:ascii="Arial" w:hAnsi="Arial" w:cs="Arial"/>
          <w:sz w:val="20"/>
        </w:rPr>
      </w:pPr>
      <w:r w:rsidRPr="008B20BE">
        <w:rPr>
          <w:rFonts w:ascii="Arial" w:hAnsi="Arial" w:cs="Arial"/>
          <w:sz w:val="20"/>
        </w:rPr>
        <w:t xml:space="preserve">Zamawiający udzieli Wykonawcy na jego żądanie pełnomocnictw niezbędnych do prawidłowej realizacji niniejszej umowy. Dokument pełnomocnictwa przygotowuje Zamawiający na podstawie informacji o osobie i zakresie umocowania, które Wykonawca przekaże Zamawiającemu z co najmniej 7-dniowym wyprzedzeniem w stosunku do potrzeb (w wersji papierowej i elektronicznej edytowalnej), do podpisu Zamawiającemu. </w:t>
      </w:r>
    </w:p>
    <w:p w14:paraId="1FC4ABCC" w14:textId="77777777" w:rsidR="00822612" w:rsidRPr="007C6986" w:rsidRDefault="00822612" w:rsidP="00822612">
      <w:pPr>
        <w:spacing w:after="0" w:line="288" w:lineRule="auto"/>
        <w:ind w:right="87"/>
        <w:jc w:val="center"/>
        <w:rPr>
          <w:rFonts w:ascii="Arial" w:hAnsi="Arial" w:cs="Arial"/>
          <w:b/>
          <w:sz w:val="20"/>
          <w:highlight w:val="yellow"/>
        </w:rPr>
      </w:pPr>
    </w:p>
    <w:p w14:paraId="761D45DD" w14:textId="3E38AFFF" w:rsidR="00822612" w:rsidRPr="00FD7938" w:rsidRDefault="00822612" w:rsidP="00822612">
      <w:pPr>
        <w:spacing w:after="0" w:line="288" w:lineRule="auto"/>
        <w:ind w:right="87"/>
        <w:jc w:val="center"/>
        <w:rPr>
          <w:rFonts w:ascii="Arial" w:hAnsi="Arial" w:cs="Arial"/>
          <w:b/>
          <w:sz w:val="20"/>
        </w:rPr>
      </w:pPr>
      <w:r w:rsidRPr="00FD7938">
        <w:rPr>
          <w:rFonts w:ascii="Arial" w:hAnsi="Arial" w:cs="Arial"/>
          <w:b/>
          <w:sz w:val="20"/>
        </w:rPr>
        <w:t>Obowiązki Wykonawcy</w:t>
      </w:r>
    </w:p>
    <w:p w14:paraId="6C12410F" w14:textId="21828E1F" w:rsidR="004E5106" w:rsidRPr="00FD7938" w:rsidRDefault="004E5106" w:rsidP="00822612">
      <w:pPr>
        <w:pStyle w:val="Akapitzlist"/>
        <w:spacing w:after="0" w:line="300" w:lineRule="auto"/>
        <w:ind w:left="426"/>
        <w:jc w:val="both"/>
        <w:rPr>
          <w:rFonts w:ascii="Arial" w:hAnsi="Arial" w:cs="Arial"/>
          <w:sz w:val="20"/>
          <w:szCs w:val="20"/>
        </w:rPr>
      </w:pPr>
      <w:r w:rsidRPr="00FD7938">
        <w:rPr>
          <w:rFonts w:ascii="Arial" w:hAnsi="Arial" w:cs="Arial"/>
          <w:sz w:val="20"/>
          <w:szCs w:val="20"/>
        </w:rPr>
        <w:t xml:space="preserve">Do </w:t>
      </w:r>
      <w:r w:rsidR="00F86983" w:rsidRPr="00FD7938">
        <w:rPr>
          <w:rFonts w:ascii="Arial" w:hAnsi="Arial" w:cs="Arial"/>
          <w:sz w:val="20"/>
          <w:szCs w:val="20"/>
        </w:rPr>
        <w:t>obowiązków</w:t>
      </w:r>
      <w:r w:rsidRPr="00FD7938">
        <w:rPr>
          <w:rFonts w:ascii="Arial" w:hAnsi="Arial" w:cs="Arial"/>
          <w:sz w:val="20"/>
          <w:szCs w:val="20"/>
        </w:rPr>
        <w:t xml:space="preserve"> Wykonawcy </w:t>
      </w:r>
      <w:r w:rsidR="00DB6E57" w:rsidRPr="00FD7938">
        <w:rPr>
          <w:rFonts w:ascii="Arial" w:hAnsi="Arial" w:cs="Arial"/>
          <w:sz w:val="20"/>
          <w:szCs w:val="20"/>
        </w:rPr>
        <w:t>należy</w:t>
      </w:r>
      <w:r w:rsidRPr="00FD7938">
        <w:rPr>
          <w:rFonts w:ascii="Arial" w:hAnsi="Arial" w:cs="Arial"/>
          <w:sz w:val="20"/>
          <w:szCs w:val="20"/>
        </w:rPr>
        <w:t>:</w:t>
      </w:r>
    </w:p>
    <w:p w14:paraId="1B0FCD65"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Wykonawca zobowiązuje się przejąć teren robót w zakresie niezbędnym do ich wykonania. Przekazanie terenu robót nastąpi w ciągu 7 dni roboczych od podpisania umowy. </w:t>
      </w:r>
    </w:p>
    <w:p w14:paraId="4847675E"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Z dniem przejęcia od Zamawiającego terenu robót, Wykonawca ponosi odpowiedzialność na zasadach ogólnych za szkody wyrządzone na tym terenie. </w:t>
      </w:r>
    </w:p>
    <w:p w14:paraId="76556C85"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Wykonawca wykona roboty z materiałów własnych oraz zobowiązany jest do ich należytego zabezpieczenia przed uszkodzeniem lub utratą. </w:t>
      </w:r>
    </w:p>
    <w:p w14:paraId="46310F52"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32590EF"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Do obowiązków Wykonawcy, w zakresie realizacji robót w niniejszym zamówieniu, należy również: </w:t>
      </w:r>
    </w:p>
    <w:p w14:paraId="3335F9FD"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uzyskanie w imieniu Zamawiającego opinii Straży Pożarnej i Sanepidu oraz decyzji w nadzorze budowlanym o dopuszczeniu pomieszczeń do użytkowania – jeśli przepisy będą tego wymagać, </w:t>
      </w:r>
    </w:p>
    <w:p w14:paraId="38C43E98" w14:textId="66275E7D"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sidRPr="00FD7938">
        <w:rPr>
          <w:rFonts w:ascii="Arial" w:hAnsi="Arial" w:cs="Arial"/>
          <w:sz w:val="20"/>
          <w:szCs w:val="20"/>
        </w:rPr>
        <w:t>prowadzonych robót</w:t>
      </w:r>
      <w:r w:rsidRPr="00FD7938">
        <w:rPr>
          <w:rFonts w:ascii="Arial" w:hAnsi="Arial" w:cs="Arial"/>
          <w:sz w:val="20"/>
          <w:szCs w:val="20"/>
        </w:rPr>
        <w:t xml:space="preserve">, </w:t>
      </w:r>
    </w:p>
    <w:p w14:paraId="767F1F18"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wykonywanie wszelkich czynności dodatkowych wynikających z przyjętej technologii wykonania robót oraz wynikających z dostępu do miejsca robót; </w:t>
      </w:r>
    </w:p>
    <w:p w14:paraId="05D8C72B"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zapewnienie właściwych warunków bezpieczeństwa i higieny pracy oraz ochrony środowiska w miejscu robót i jego otoczeniu; </w:t>
      </w:r>
    </w:p>
    <w:p w14:paraId="685D8261"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zapewnienie odpowiednio wykwalifikowanych osób do wykonania zamówienia zgodnie z wymogami ustawy Prawo budowlane; </w:t>
      </w:r>
    </w:p>
    <w:p w14:paraId="665FA132"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0F60C452" w14:textId="60624DC1" w:rsidR="001E3A07" w:rsidRPr="00FD7938" w:rsidRDefault="001E3A07"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wszystkie materiały pochodzące z prowadzonych w ramach przedmiotowej inwestycji robot, wymagające wywozu, nienadające się do ponownego wykorzystania, pochodzące z robot rozbiórkowych, będą w posiadaniu Wykonawcy, który powinien je zagospodarować zgodnie z przepisami powszechnie obowiązującymi bez dodatkowego wynagrodzenia;</w:t>
      </w:r>
    </w:p>
    <w:p w14:paraId="7DB7F2D2"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lastRenderedPageBreak/>
        <w:t>dostawa materiałów i urządzeń oraz zapewnienie narzędzi i sprzętu niezbędnych do realizacji przedmiotu zamówienia,</w:t>
      </w:r>
    </w:p>
    <w:p w14:paraId="14EB6591"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niezwłoczne usunięcie wszelkich stwierdzonych wad i usterek w trakcie trwania robót w terminie uzgodnionym z Zamawiającym. Do chwili potwierdzenia usunięcia stwierdzonych wad i usterek Wykonawca nie może zgłosić gotowości do odbioru,</w:t>
      </w:r>
    </w:p>
    <w:p w14:paraId="25A42825"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niezwłoczne informowanie Zamawiającego o problemach technicznych lub okolicznościach, które mogą wpłynąć na jakość robót lub termin zakończenia robót,</w:t>
      </w:r>
    </w:p>
    <w:p w14:paraId="25A4DD53" w14:textId="11C108A6"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 xml:space="preserve">w zakresie zatrudnienia Zamawiający wymaga zatrudnienia przez Wykonawcę lub podwykonawcę, </w:t>
      </w:r>
      <w:r w:rsidR="00FD7938" w:rsidRPr="00FD7938">
        <w:rPr>
          <w:rFonts w:ascii="Arial" w:hAnsi="Arial" w:cs="Arial"/>
          <w:sz w:val="20"/>
          <w:szCs w:val="20"/>
        </w:rPr>
        <w:t>na podstawie umowy o pracę,</w:t>
      </w:r>
      <w:r w:rsidRPr="00FD7938">
        <w:rPr>
          <w:rFonts w:ascii="Arial" w:hAnsi="Arial" w:cs="Arial"/>
          <w:sz w:val="20"/>
          <w:szCs w:val="20"/>
        </w:rPr>
        <w:t xml:space="preserve"> </w:t>
      </w:r>
      <w:r w:rsidR="00FD7938" w:rsidRPr="00FD7938">
        <w:rPr>
          <w:rFonts w:ascii="Arial" w:hAnsi="Arial" w:cs="Arial"/>
          <w:sz w:val="20"/>
          <w:szCs w:val="20"/>
        </w:rPr>
        <w:t xml:space="preserve">osób wykonujących czynności polegające na montażu urządzeń i instalacji </w:t>
      </w:r>
      <w:r w:rsidRPr="00FD7938">
        <w:rPr>
          <w:rFonts w:ascii="Arial" w:hAnsi="Arial" w:cs="Arial"/>
          <w:sz w:val="20"/>
          <w:szCs w:val="20"/>
        </w:rPr>
        <w:t xml:space="preserve">w zakresie realizacji zamówienia. Wymóg nie dotyczy m.in. osób kierujących przebudową, wykonujących obsługę geodezyjną, dostawców materiałów budowlanych. </w:t>
      </w:r>
    </w:p>
    <w:p w14:paraId="40CB7060"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podejmowanie niezbędnych działań uniemożliwiających wstęp na teren robót osobom nieupoważnionym,</w:t>
      </w:r>
    </w:p>
    <w:p w14:paraId="57A2E7B1"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zabezpieczenie wykonywanych robót przed ich zniszczeniem i przed wpływami warunków atmosferycznych,</w:t>
      </w:r>
    </w:p>
    <w:p w14:paraId="1F9F62D2"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inne wynikające z zapisów umowy,</w:t>
      </w:r>
    </w:p>
    <w:p w14:paraId="409ECCE2" w14:textId="77777777" w:rsidR="00822612" w:rsidRPr="00FD7938" w:rsidRDefault="00822612" w:rsidP="008A1E8C">
      <w:pPr>
        <w:numPr>
          <w:ilvl w:val="0"/>
          <w:numId w:val="20"/>
        </w:numPr>
        <w:spacing w:after="3" w:line="288" w:lineRule="auto"/>
        <w:ind w:right="8"/>
        <w:jc w:val="both"/>
        <w:rPr>
          <w:rFonts w:ascii="Arial" w:hAnsi="Arial" w:cs="Arial"/>
          <w:sz w:val="20"/>
        </w:rPr>
      </w:pPr>
      <w:r w:rsidRPr="00FD7938">
        <w:rPr>
          <w:rFonts w:ascii="Arial" w:hAnsi="Arial" w:cs="Arial"/>
          <w:sz w:val="20"/>
        </w:rPr>
        <w:t xml:space="preserve">Wykonawca zobowiązuje się do niezwłocznego przekazania Zamawiającemu dokumentacji powykonawczej wraz z dokumentami pozwalającymi na ocenę prawidłowego wykonania robót zgłaszanych do odbioru tj. najpóźniej wraz ze zgłaszaną gotowością do odbioru. </w:t>
      </w:r>
    </w:p>
    <w:p w14:paraId="17DCD361" w14:textId="77777777" w:rsidR="00822612" w:rsidRPr="00FD7938" w:rsidRDefault="00822612" w:rsidP="008A1E8C">
      <w:pPr>
        <w:numPr>
          <w:ilvl w:val="0"/>
          <w:numId w:val="20"/>
        </w:numPr>
        <w:spacing w:after="3" w:line="288" w:lineRule="auto"/>
        <w:ind w:right="8"/>
        <w:jc w:val="both"/>
        <w:rPr>
          <w:rFonts w:ascii="Arial" w:hAnsi="Arial" w:cs="Arial"/>
          <w:sz w:val="20"/>
        </w:rPr>
      </w:pPr>
      <w:r w:rsidRPr="00FD7938">
        <w:rPr>
          <w:rFonts w:ascii="Arial" w:hAnsi="Arial" w:cs="Arial"/>
          <w:sz w:val="20"/>
          <w:szCs w:val="20"/>
        </w:rPr>
        <w:t xml:space="preserve">Wykonawca zobowiązany jest zapewnić wykonanie i kierowanie robotami objętymi umową przez osoby posiadające stosowne kwalifikacje zawodowe i uprawnienia budowlane, zgodnie z SWZ. </w:t>
      </w:r>
    </w:p>
    <w:p w14:paraId="0DA5FBB2" w14:textId="130556D6"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Wykonawca zobowiązuje się wyznaczyć do kierowania robotami osob</w:t>
      </w:r>
      <w:r w:rsidR="00630D60" w:rsidRPr="00FD7938">
        <w:rPr>
          <w:rFonts w:ascii="Arial" w:hAnsi="Arial" w:cs="Arial"/>
          <w:sz w:val="20"/>
          <w:szCs w:val="20"/>
        </w:rPr>
        <w:t>ę</w:t>
      </w:r>
      <w:r w:rsidRPr="00FD7938">
        <w:rPr>
          <w:rFonts w:ascii="Arial" w:hAnsi="Arial" w:cs="Arial"/>
          <w:sz w:val="20"/>
          <w:szCs w:val="20"/>
        </w:rPr>
        <w:t xml:space="preserve"> wskazan</w:t>
      </w:r>
      <w:r w:rsidR="00630D60" w:rsidRPr="00FD7938">
        <w:rPr>
          <w:rFonts w:ascii="Arial" w:hAnsi="Arial" w:cs="Arial"/>
          <w:sz w:val="20"/>
          <w:szCs w:val="20"/>
        </w:rPr>
        <w:t>ą</w:t>
      </w:r>
      <w:r w:rsidRPr="00FD7938">
        <w:rPr>
          <w:rFonts w:ascii="Arial" w:hAnsi="Arial" w:cs="Arial"/>
          <w:sz w:val="20"/>
          <w:szCs w:val="20"/>
        </w:rPr>
        <w:t xml:space="preserve"> w załączonych do Oferty dokumentach. </w:t>
      </w:r>
    </w:p>
    <w:p w14:paraId="33B58BC5" w14:textId="6041A299"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Zmiana os</w:t>
      </w:r>
      <w:r w:rsidR="00630D60" w:rsidRPr="00FD7938">
        <w:rPr>
          <w:rFonts w:ascii="Arial" w:hAnsi="Arial" w:cs="Arial"/>
          <w:sz w:val="20"/>
          <w:szCs w:val="20"/>
        </w:rPr>
        <w:t>oby</w:t>
      </w:r>
      <w:r w:rsidRPr="00FD7938">
        <w:rPr>
          <w:rFonts w:ascii="Arial" w:hAnsi="Arial" w:cs="Arial"/>
          <w:sz w:val="20"/>
          <w:szCs w:val="20"/>
        </w:rPr>
        <w:t>, o któr</w:t>
      </w:r>
      <w:r w:rsidR="00630D60" w:rsidRPr="00FD7938">
        <w:rPr>
          <w:rFonts w:ascii="Arial" w:hAnsi="Arial" w:cs="Arial"/>
          <w:sz w:val="20"/>
          <w:szCs w:val="20"/>
        </w:rPr>
        <w:t>ej</w:t>
      </w:r>
      <w:r w:rsidR="00FD7938" w:rsidRPr="00FD7938">
        <w:rPr>
          <w:rFonts w:ascii="Arial" w:hAnsi="Arial" w:cs="Arial"/>
          <w:sz w:val="20"/>
          <w:szCs w:val="20"/>
        </w:rPr>
        <w:t xml:space="preserve"> mowa w ust. 8</w:t>
      </w:r>
      <w:r w:rsidRPr="00FD7938">
        <w:rPr>
          <w:rFonts w:ascii="Arial" w:hAnsi="Arial" w:cs="Arial"/>
          <w:sz w:val="20"/>
          <w:szCs w:val="20"/>
        </w:rPr>
        <w:t xml:space="preserv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SWZ. </w:t>
      </w:r>
    </w:p>
    <w:p w14:paraId="56BFCF92" w14:textId="307A335C"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Zaakceptowana przez Zamawiającego zmiana os</w:t>
      </w:r>
      <w:r w:rsidR="00630D60" w:rsidRPr="00FD7938">
        <w:rPr>
          <w:rFonts w:ascii="Arial" w:hAnsi="Arial" w:cs="Arial"/>
          <w:sz w:val="20"/>
          <w:szCs w:val="20"/>
        </w:rPr>
        <w:t>oby</w:t>
      </w:r>
      <w:r w:rsidRPr="00FD7938">
        <w:rPr>
          <w:rFonts w:ascii="Arial" w:hAnsi="Arial" w:cs="Arial"/>
          <w:sz w:val="20"/>
          <w:szCs w:val="20"/>
        </w:rPr>
        <w:t>, o któr</w:t>
      </w:r>
      <w:r w:rsidR="00630D60" w:rsidRPr="00FD7938">
        <w:rPr>
          <w:rFonts w:ascii="Arial" w:hAnsi="Arial" w:cs="Arial"/>
          <w:sz w:val="20"/>
          <w:szCs w:val="20"/>
        </w:rPr>
        <w:t>ej</w:t>
      </w:r>
      <w:r w:rsidR="00FD7938" w:rsidRPr="00FD7938">
        <w:rPr>
          <w:rFonts w:ascii="Arial" w:hAnsi="Arial" w:cs="Arial"/>
          <w:sz w:val="20"/>
          <w:szCs w:val="20"/>
        </w:rPr>
        <w:t xml:space="preserve"> mowa w ust. 8</w:t>
      </w:r>
      <w:r w:rsidRPr="00FD7938">
        <w:rPr>
          <w:rFonts w:ascii="Arial" w:hAnsi="Arial" w:cs="Arial"/>
          <w:sz w:val="20"/>
          <w:szCs w:val="20"/>
        </w:rPr>
        <w:t xml:space="preserve"> winna być potwierdzona pisemnie i nie wymaga aneksu do Umowy. </w:t>
      </w:r>
    </w:p>
    <w:p w14:paraId="178AE710" w14:textId="2ACBB236"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Kierownik budowy zobowiązany jest d</w:t>
      </w:r>
      <w:r w:rsidR="00FD7938" w:rsidRPr="00FD7938">
        <w:rPr>
          <w:rFonts w:ascii="Arial" w:hAnsi="Arial" w:cs="Arial"/>
          <w:sz w:val="20"/>
          <w:szCs w:val="20"/>
        </w:rPr>
        <w:t>o prowadzenia dziennika budowy, jeśli dotyczy.</w:t>
      </w:r>
    </w:p>
    <w:p w14:paraId="46CF0E2E" w14:textId="1F2925F9" w:rsidR="00822612" w:rsidRPr="00C92E0B"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 xml:space="preserve">Kierownik budowy </w:t>
      </w:r>
      <w:r w:rsidR="00630D60" w:rsidRPr="00FD7938">
        <w:rPr>
          <w:rFonts w:ascii="Arial" w:hAnsi="Arial" w:cs="Arial"/>
          <w:sz w:val="20"/>
          <w:szCs w:val="20"/>
        </w:rPr>
        <w:t>będzie działać</w:t>
      </w:r>
      <w:r w:rsidRPr="00FD7938">
        <w:rPr>
          <w:rFonts w:ascii="Arial" w:hAnsi="Arial" w:cs="Arial"/>
          <w:sz w:val="20"/>
          <w:szCs w:val="20"/>
        </w:rPr>
        <w:t xml:space="preserve"> w granicach umocowania określonego w ustawie Prawo </w:t>
      </w:r>
      <w:r w:rsidRPr="00C92E0B">
        <w:rPr>
          <w:rFonts w:ascii="Arial" w:hAnsi="Arial" w:cs="Arial"/>
          <w:sz w:val="20"/>
          <w:szCs w:val="20"/>
        </w:rPr>
        <w:t>budowlane. Upoważnienie do działania w imieniu Wykonawcy w zakresie szerszym wymaga pisemnego peł</w:t>
      </w:r>
      <w:r w:rsidR="00630D60" w:rsidRPr="00C92E0B">
        <w:rPr>
          <w:rFonts w:ascii="Arial" w:hAnsi="Arial" w:cs="Arial"/>
          <w:sz w:val="20"/>
          <w:szCs w:val="20"/>
        </w:rPr>
        <w:t>nomocnictwa. Kierownik budowy jest zobowiązany</w:t>
      </w:r>
      <w:r w:rsidRPr="00C92E0B">
        <w:rPr>
          <w:rFonts w:ascii="Arial" w:hAnsi="Arial" w:cs="Arial"/>
          <w:sz w:val="20"/>
          <w:szCs w:val="20"/>
        </w:rPr>
        <w:t xml:space="preserve"> do stałego nadzoru nad realizacją robót. </w:t>
      </w:r>
    </w:p>
    <w:p w14:paraId="105FCB7D" w14:textId="77777777" w:rsidR="00822612" w:rsidRPr="00C92E0B" w:rsidRDefault="00822612" w:rsidP="008A1E8C">
      <w:pPr>
        <w:numPr>
          <w:ilvl w:val="0"/>
          <w:numId w:val="20"/>
        </w:numPr>
        <w:spacing w:after="3" w:line="288" w:lineRule="auto"/>
        <w:ind w:right="8"/>
        <w:jc w:val="both"/>
        <w:rPr>
          <w:rFonts w:ascii="Arial" w:hAnsi="Arial" w:cs="Arial"/>
          <w:sz w:val="20"/>
          <w:szCs w:val="20"/>
        </w:rPr>
      </w:pPr>
      <w:r w:rsidRPr="00C92E0B">
        <w:rPr>
          <w:rFonts w:ascii="Arial" w:hAnsi="Arial" w:cs="Arial"/>
          <w:sz w:val="20"/>
          <w:szCs w:val="20"/>
        </w:rPr>
        <w:t xml:space="preserve">Wykonawca ponosi odpowiedzialność za uszkodzenie i zniszczenie instalacji, których istnienie można było przewidzieć w trakcie realizacji robót. </w:t>
      </w:r>
    </w:p>
    <w:p w14:paraId="1D18B0D9" w14:textId="71846BC6" w:rsidR="00FE564D" w:rsidRPr="00C92E0B" w:rsidRDefault="00822612" w:rsidP="008A1E8C">
      <w:pPr>
        <w:numPr>
          <w:ilvl w:val="0"/>
          <w:numId w:val="20"/>
        </w:numPr>
        <w:spacing w:after="3" w:line="288" w:lineRule="auto"/>
        <w:ind w:right="6"/>
        <w:jc w:val="both"/>
        <w:rPr>
          <w:rFonts w:ascii="Arial" w:hAnsi="Arial" w:cs="Arial"/>
          <w:sz w:val="20"/>
          <w:szCs w:val="20"/>
        </w:rPr>
      </w:pPr>
      <w:r w:rsidRPr="00C92E0B">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14CB70EE" w14:textId="77777777" w:rsidR="004E5106" w:rsidRPr="00C92E0B" w:rsidRDefault="004E5106" w:rsidP="00800A96">
      <w:pPr>
        <w:spacing w:after="0" w:line="300" w:lineRule="auto"/>
        <w:jc w:val="center"/>
        <w:rPr>
          <w:rFonts w:ascii="Arial" w:hAnsi="Arial" w:cs="Arial"/>
          <w:b/>
          <w:bCs/>
          <w:sz w:val="20"/>
          <w:szCs w:val="20"/>
        </w:rPr>
      </w:pPr>
      <w:r w:rsidRPr="00C92E0B">
        <w:rPr>
          <w:rFonts w:ascii="Arial" w:hAnsi="Arial" w:cs="Arial"/>
          <w:b/>
          <w:bCs/>
          <w:sz w:val="20"/>
          <w:szCs w:val="20"/>
        </w:rPr>
        <w:t>§ 5</w:t>
      </w:r>
    </w:p>
    <w:p w14:paraId="5BB82550" w14:textId="77777777" w:rsidR="004E5106" w:rsidRPr="00C92E0B" w:rsidRDefault="004E5106" w:rsidP="00800A96">
      <w:pPr>
        <w:spacing w:after="0" w:line="300" w:lineRule="auto"/>
        <w:jc w:val="center"/>
        <w:rPr>
          <w:rFonts w:ascii="Arial" w:hAnsi="Arial" w:cs="Arial"/>
          <w:b/>
          <w:bCs/>
          <w:sz w:val="20"/>
          <w:szCs w:val="20"/>
        </w:rPr>
      </w:pPr>
      <w:r w:rsidRPr="00C92E0B">
        <w:rPr>
          <w:rFonts w:ascii="Arial" w:hAnsi="Arial" w:cs="Arial"/>
          <w:b/>
          <w:bCs/>
          <w:sz w:val="20"/>
          <w:szCs w:val="20"/>
        </w:rPr>
        <w:t>Rozliczenie przedmiotu umowy</w:t>
      </w:r>
    </w:p>
    <w:p w14:paraId="559E418D" w14:textId="09A82669" w:rsidR="00FE564D" w:rsidRPr="00C92E0B" w:rsidRDefault="004E5106" w:rsidP="008A1E8C">
      <w:pPr>
        <w:pStyle w:val="Akapitzlist"/>
        <w:numPr>
          <w:ilvl w:val="0"/>
          <w:numId w:val="26"/>
        </w:numPr>
        <w:suppressAutoHyphens/>
        <w:spacing w:after="0" w:line="300" w:lineRule="auto"/>
        <w:ind w:left="426"/>
        <w:rPr>
          <w:rFonts w:ascii="Arial" w:eastAsia="Times New Roman" w:hAnsi="Arial" w:cs="Arial"/>
          <w:sz w:val="20"/>
          <w:szCs w:val="20"/>
          <w:lang w:eastAsia="zh-CN"/>
        </w:rPr>
      </w:pPr>
      <w:r w:rsidRPr="00C92E0B">
        <w:rPr>
          <w:rFonts w:ascii="Arial" w:hAnsi="Arial" w:cs="Arial"/>
          <w:sz w:val="20"/>
          <w:szCs w:val="20"/>
        </w:rPr>
        <w:t xml:space="preserve">Strony przewidują rozliczenie wynagrodzenia Wykonawcy </w:t>
      </w:r>
      <w:r w:rsidR="00E60C52" w:rsidRPr="00C92E0B">
        <w:rPr>
          <w:rFonts w:ascii="Arial" w:hAnsi="Arial" w:cs="Arial"/>
          <w:sz w:val="20"/>
          <w:szCs w:val="20"/>
        </w:rPr>
        <w:t>zgodni</w:t>
      </w:r>
      <w:r w:rsidR="00126D19" w:rsidRPr="00C92E0B">
        <w:rPr>
          <w:rFonts w:ascii="Arial" w:hAnsi="Arial" w:cs="Arial"/>
          <w:sz w:val="20"/>
          <w:szCs w:val="20"/>
        </w:rPr>
        <w:t xml:space="preserve">e z postępem prac wskazanych w </w:t>
      </w:r>
      <w:r w:rsidR="00E60C52" w:rsidRPr="00C92E0B">
        <w:rPr>
          <w:rFonts w:ascii="Arial" w:eastAsia="Times New Roman" w:hAnsi="Arial" w:cs="Arial"/>
          <w:sz w:val="20"/>
          <w:szCs w:val="20"/>
          <w:lang w:eastAsia="zh-CN"/>
        </w:rPr>
        <w:t xml:space="preserve">Harmonogramie rzeczowo – finansowym </w:t>
      </w:r>
      <w:r w:rsidRPr="00C92E0B">
        <w:rPr>
          <w:rFonts w:ascii="Arial" w:hAnsi="Arial" w:cs="Arial"/>
          <w:sz w:val="20"/>
          <w:szCs w:val="20"/>
        </w:rPr>
        <w:t xml:space="preserve">w </w:t>
      </w:r>
      <w:r w:rsidR="00E60C52" w:rsidRPr="00C92E0B">
        <w:rPr>
          <w:rFonts w:ascii="Arial" w:hAnsi="Arial" w:cs="Arial"/>
          <w:sz w:val="20"/>
          <w:szCs w:val="20"/>
        </w:rPr>
        <w:t>następujący</w:t>
      </w:r>
      <w:r w:rsidRPr="00C92E0B">
        <w:rPr>
          <w:rFonts w:ascii="Arial" w:hAnsi="Arial" w:cs="Arial"/>
          <w:sz w:val="20"/>
          <w:szCs w:val="20"/>
        </w:rPr>
        <w:t xml:space="preserve"> </w:t>
      </w:r>
      <w:r w:rsidR="00B57865" w:rsidRPr="00C92E0B">
        <w:rPr>
          <w:rFonts w:ascii="Arial" w:hAnsi="Arial" w:cs="Arial"/>
          <w:sz w:val="20"/>
          <w:szCs w:val="20"/>
        </w:rPr>
        <w:t>sposób</w:t>
      </w:r>
      <w:r w:rsidRPr="00C92E0B">
        <w:rPr>
          <w:rFonts w:ascii="Arial" w:hAnsi="Arial" w:cs="Arial"/>
          <w:sz w:val="20"/>
          <w:szCs w:val="20"/>
        </w:rPr>
        <w:t>:</w:t>
      </w:r>
    </w:p>
    <w:p w14:paraId="2C8F6DA3" w14:textId="2C4B6872" w:rsidR="00FE564D" w:rsidRPr="00C92E0B" w:rsidRDefault="00950156" w:rsidP="008A1E8C">
      <w:pPr>
        <w:pStyle w:val="Akapitzlist"/>
        <w:numPr>
          <w:ilvl w:val="1"/>
          <w:numId w:val="27"/>
        </w:numPr>
        <w:spacing w:after="0" w:line="300" w:lineRule="auto"/>
        <w:ind w:left="709"/>
        <w:jc w:val="both"/>
        <w:rPr>
          <w:rFonts w:ascii="Arial" w:hAnsi="Arial" w:cs="Arial"/>
          <w:sz w:val="20"/>
          <w:szCs w:val="20"/>
        </w:rPr>
      </w:pPr>
      <w:r>
        <w:rPr>
          <w:rFonts w:ascii="Arial" w:hAnsi="Arial" w:cs="Arial"/>
          <w:sz w:val="20"/>
          <w:szCs w:val="20"/>
        </w:rPr>
        <w:t>faktura zaliczkowa obejmującą 2</w:t>
      </w:r>
      <w:r w:rsidR="00FE564D" w:rsidRPr="00C92E0B">
        <w:rPr>
          <w:rFonts w:ascii="Arial" w:hAnsi="Arial" w:cs="Arial"/>
          <w:sz w:val="20"/>
          <w:szCs w:val="20"/>
        </w:rPr>
        <w:t>% wynagrodzenia umownego brutto wskazanego w § 3 ust. 1 umowy</w:t>
      </w:r>
    </w:p>
    <w:p w14:paraId="335EA914" w14:textId="4970BD5E" w:rsidR="00FE564D" w:rsidRPr="00C92E0B" w:rsidRDefault="002325CA" w:rsidP="008A1E8C">
      <w:pPr>
        <w:pStyle w:val="Akapitzlist"/>
        <w:numPr>
          <w:ilvl w:val="1"/>
          <w:numId w:val="27"/>
        </w:numPr>
        <w:spacing w:after="0" w:line="300" w:lineRule="auto"/>
        <w:ind w:left="709"/>
        <w:jc w:val="both"/>
        <w:rPr>
          <w:rFonts w:ascii="Arial" w:hAnsi="Arial" w:cs="Arial"/>
          <w:sz w:val="20"/>
          <w:szCs w:val="20"/>
        </w:rPr>
      </w:pPr>
      <w:r w:rsidRPr="00C92E0B">
        <w:rPr>
          <w:rFonts w:ascii="Arial" w:hAnsi="Arial" w:cs="Arial"/>
          <w:sz w:val="20"/>
          <w:szCs w:val="20"/>
        </w:rPr>
        <w:lastRenderedPageBreak/>
        <w:t>faktura częściowa (</w:t>
      </w:r>
      <w:r w:rsidR="00FE564D" w:rsidRPr="00C92E0B">
        <w:rPr>
          <w:rFonts w:ascii="Arial" w:hAnsi="Arial" w:cs="Arial"/>
          <w:sz w:val="20"/>
          <w:szCs w:val="20"/>
        </w:rPr>
        <w:t xml:space="preserve">z </w:t>
      </w:r>
      <w:r w:rsidRPr="00C92E0B">
        <w:rPr>
          <w:rFonts w:ascii="Arial" w:hAnsi="Arial" w:cs="Arial"/>
          <w:sz w:val="20"/>
          <w:szCs w:val="20"/>
        </w:rPr>
        <w:t>pierwszej transzy dofinansowania</w:t>
      </w:r>
      <w:r w:rsidR="00FE564D" w:rsidRPr="00C92E0B">
        <w:rPr>
          <w:rFonts w:ascii="Arial" w:hAnsi="Arial" w:cs="Arial"/>
          <w:sz w:val="20"/>
          <w:szCs w:val="20"/>
        </w:rPr>
        <w:t xml:space="preserve">) zostanie wystawiona przez Wykonawcę po wykonaniu co najmniej 70% wartości robót budowlanych wskazanych w </w:t>
      </w:r>
      <w:r w:rsidR="00FE564D" w:rsidRPr="00C92E0B">
        <w:rPr>
          <w:rFonts w:ascii="Arial" w:eastAsia="Times New Roman" w:hAnsi="Arial" w:cs="Arial"/>
          <w:sz w:val="20"/>
          <w:szCs w:val="20"/>
          <w:lang w:eastAsia="zh-CN"/>
        </w:rPr>
        <w:t>Harmonogramie rzeczowo – finansowym</w:t>
      </w:r>
      <w:r w:rsidR="00FE564D" w:rsidRPr="00C92E0B">
        <w:rPr>
          <w:rFonts w:ascii="Arial" w:hAnsi="Arial" w:cs="Arial"/>
          <w:sz w:val="20"/>
          <w:szCs w:val="20"/>
        </w:rPr>
        <w:t xml:space="preserve"> na k</w:t>
      </w:r>
      <w:r w:rsidRPr="00C92E0B">
        <w:rPr>
          <w:rFonts w:ascii="Arial" w:hAnsi="Arial" w:cs="Arial"/>
          <w:sz w:val="20"/>
          <w:szCs w:val="20"/>
        </w:rPr>
        <w:t>wotę stanowiącą nie więcej niż 5</w:t>
      </w:r>
      <w:r w:rsidR="00FE564D" w:rsidRPr="00C92E0B">
        <w:rPr>
          <w:rFonts w:ascii="Arial" w:hAnsi="Arial" w:cs="Arial"/>
          <w:sz w:val="20"/>
          <w:szCs w:val="20"/>
        </w:rPr>
        <w:t xml:space="preserve">0 % kwoty dofinansowania </w:t>
      </w:r>
    </w:p>
    <w:p w14:paraId="70B52C3D" w14:textId="190F5FA3" w:rsidR="00FE564D" w:rsidRPr="00C92E0B" w:rsidRDefault="00FE564D" w:rsidP="00CC5AAA">
      <w:pPr>
        <w:pStyle w:val="Akapitzlist"/>
        <w:numPr>
          <w:ilvl w:val="1"/>
          <w:numId w:val="27"/>
        </w:numPr>
        <w:spacing w:after="0" w:line="300" w:lineRule="auto"/>
        <w:ind w:left="709"/>
        <w:jc w:val="both"/>
        <w:rPr>
          <w:rFonts w:ascii="Arial" w:eastAsia="Times New Roman" w:hAnsi="Arial" w:cs="Arial"/>
          <w:sz w:val="20"/>
          <w:szCs w:val="20"/>
          <w:lang w:eastAsia="zh-CN"/>
        </w:rPr>
      </w:pPr>
      <w:r w:rsidRPr="00C92E0B">
        <w:rPr>
          <w:rFonts w:ascii="Arial" w:hAnsi="Arial" w:cs="Arial"/>
          <w:sz w:val="20"/>
          <w:szCs w:val="20"/>
        </w:rPr>
        <w:t xml:space="preserve">faktura końcowa </w:t>
      </w:r>
      <w:r w:rsidR="00231E4F" w:rsidRPr="00C92E0B">
        <w:rPr>
          <w:rFonts w:ascii="Arial" w:hAnsi="Arial" w:cs="Arial"/>
          <w:sz w:val="20"/>
          <w:szCs w:val="20"/>
        </w:rPr>
        <w:t xml:space="preserve">(z drugiej transzy dofinansowania) </w:t>
      </w:r>
      <w:r w:rsidRPr="00C92E0B">
        <w:rPr>
          <w:rFonts w:ascii="Arial" w:hAnsi="Arial" w:cs="Arial"/>
          <w:sz w:val="20"/>
          <w:szCs w:val="20"/>
        </w:rPr>
        <w:t>zostanie wystawiona przez Wykonawcę w wysokości pozostałej do wypłaty części wynagrodzenia umownego brutto, o którym mowa w § 3 ust. 1 Umowy, po wykonaniu całości przedmiotu umowy i dokonaniu odbioru końcowego zamówienia.</w:t>
      </w:r>
      <w:r w:rsidR="00704593" w:rsidRPr="00C92E0B">
        <w:rPr>
          <w:rFonts w:ascii="Arial" w:hAnsi="Arial" w:cs="Arial"/>
          <w:sz w:val="20"/>
          <w:szCs w:val="20"/>
        </w:rPr>
        <w:t xml:space="preserve"> Jeżeli wszystkie roboty objęte zamówieniem zostaną wykonane przed upływem 1 roku od dnia podpisania umowy, ostatnia transza z dofinansowania z Programu Rządowego Funduszu Polski Ład zostanie wypłacona w ciągu 35 dni od dnia </w:t>
      </w:r>
      <w:r w:rsidR="00950156">
        <w:rPr>
          <w:rFonts w:ascii="Arial" w:hAnsi="Arial" w:cs="Arial"/>
          <w:sz w:val="20"/>
          <w:szCs w:val="20"/>
        </w:rPr>
        <w:t>31.08.2025</w:t>
      </w:r>
      <w:bookmarkStart w:id="1" w:name="_GoBack"/>
      <w:bookmarkEnd w:id="1"/>
      <w:r w:rsidR="00704593" w:rsidRPr="00C92E0B">
        <w:rPr>
          <w:rFonts w:ascii="Arial" w:hAnsi="Arial" w:cs="Arial"/>
          <w:sz w:val="20"/>
          <w:szCs w:val="20"/>
        </w:rPr>
        <w:t xml:space="preserve"> roku.</w:t>
      </w:r>
    </w:p>
    <w:p w14:paraId="0C64DE1C" w14:textId="3345991D" w:rsidR="00A94872" w:rsidRPr="00407A00" w:rsidRDefault="00275414" w:rsidP="008A1E8C">
      <w:pPr>
        <w:pStyle w:val="Akapitzlist"/>
        <w:numPr>
          <w:ilvl w:val="0"/>
          <w:numId w:val="26"/>
        </w:numPr>
        <w:suppressAutoHyphens/>
        <w:spacing w:after="0" w:line="300" w:lineRule="auto"/>
        <w:ind w:left="425" w:hanging="357"/>
        <w:jc w:val="both"/>
        <w:rPr>
          <w:rFonts w:ascii="Arial" w:eastAsia="Times New Roman" w:hAnsi="Arial" w:cs="Arial"/>
          <w:sz w:val="20"/>
          <w:szCs w:val="20"/>
          <w:lang w:eastAsia="zh-CN"/>
        </w:rPr>
      </w:pPr>
      <w:r w:rsidRPr="00C92E0B">
        <w:rPr>
          <w:rFonts w:ascii="Arial" w:hAnsi="Arial" w:cs="Arial"/>
          <w:sz w:val="20"/>
          <w:szCs w:val="20"/>
        </w:rPr>
        <w:t>Do faktur</w:t>
      </w:r>
      <w:r w:rsidR="007B006C" w:rsidRPr="00C92E0B">
        <w:rPr>
          <w:rFonts w:ascii="Arial" w:hAnsi="Arial" w:cs="Arial"/>
          <w:sz w:val="20"/>
          <w:szCs w:val="20"/>
        </w:rPr>
        <w:t xml:space="preserve"> </w:t>
      </w:r>
      <w:r w:rsidR="00F4711C" w:rsidRPr="00C92E0B">
        <w:rPr>
          <w:rFonts w:ascii="Arial" w:hAnsi="Arial" w:cs="Arial"/>
          <w:sz w:val="20"/>
          <w:szCs w:val="20"/>
        </w:rPr>
        <w:t>częściowych</w:t>
      </w:r>
      <w:r w:rsidR="007B006C" w:rsidRPr="00C92E0B">
        <w:rPr>
          <w:rFonts w:ascii="Arial" w:hAnsi="Arial" w:cs="Arial"/>
          <w:sz w:val="20"/>
          <w:szCs w:val="20"/>
        </w:rPr>
        <w:t xml:space="preserve"> i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w:t>
      </w:r>
      <w:r w:rsidR="007B006C" w:rsidRPr="00407A00">
        <w:rPr>
          <w:rFonts w:ascii="Arial" w:hAnsi="Arial" w:cs="Arial"/>
          <w:sz w:val="20"/>
          <w:szCs w:val="20"/>
        </w:rPr>
        <w:t xml:space="preserve">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7348EF23" w14:textId="639E5C7B" w:rsidR="007B006C" w:rsidRPr="00407A00" w:rsidRDefault="007B006C"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Zamawiający ma obowiązek zapłaty wystawionej zgodnie z umową faktury VAT w terminie 3</w:t>
      </w:r>
      <w:r w:rsidR="00157B30" w:rsidRPr="00407A00">
        <w:rPr>
          <w:rFonts w:ascii="Arial" w:hAnsi="Arial" w:cs="Arial"/>
          <w:sz w:val="20"/>
          <w:szCs w:val="20"/>
        </w:rPr>
        <w:t>5</w:t>
      </w:r>
      <w:r w:rsidRPr="00407A00">
        <w:rPr>
          <w:rFonts w:ascii="Arial" w:hAnsi="Arial" w:cs="Arial"/>
          <w:sz w:val="20"/>
          <w:szCs w:val="20"/>
        </w:rPr>
        <w:t xml:space="preserve"> dni od daty wpływu faktury do zamawiającego pod warunkiem spełnienia wskazanych w umowie warunków zapłaty danej faktury.</w:t>
      </w:r>
    </w:p>
    <w:p w14:paraId="35E7B584" w14:textId="2F78943F"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Strony ustalają, że płatność </w:t>
      </w:r>
      <w:r w:rsidR="00FE564D" w:rsidRPr="00407A00">
        <w:rPr>
          <w:rFonts w:ascii="Arial" w:hAnsi="Arial" w:cs="Arial"/>
          <w:sz w:val="20"/>
          <w:szCs w:val="20"/>
        </w:rPr>
        <w:t xml:space="preserve">faktur częściowych i </w:t>
      </w:r>
      <w:r w:rsidRPr="00407A00">
        <w:rPr>
          <w:rFonts w:ascii="Arial" w:hAnsi="Arial" w:cs="Arial"/>
          <w:sz w:val="20"/>
          <w:szCs w:val="20"/>
        </w:rPr>
        <w:t xml:space="preserve">faktury końcowej uzależniona jest od otrzymania przez zamawiającego środków z Funduszu na wypłatę wynagrodzenia wykonawcy. Środki te przekazywane są zamawiającemu w oknach płatniczych. </w:t>
      </w:r>
    </w:p>
    <w:p w14:paraId="5C59C437" w14:textId="74DDCD64"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Wynagrodzenie należne Wykonawcy zostanie przekazane na jego rachunek bankowy wskazany </w:t>
      </w:r>
      <w:r w:rsidR="00FE564D" w:rsidRPr="00407A00">
        <w:rPr>
          <w:rFonts w:ascii="Arial" w:hAnsi="Arial" w:cs="Arial"/>
          <w:sz w:val="20"/>
          <w:szCs w:val="20"/>
        </w:rPr>
        <w:t>na</w:t>
      </w:r>
      <w:r w:rsidRPr="00407A00">
        <w:rPr>
          <w:rFonts w:ascii="Arial" w:hAnsi="Arial" w:cs="Arial"/>
          <w:sz w:val="20"/>
          <w:szCs w:val="20"/>
        </w:rPr>
        <w:t xml:space="preserve"> fakturze. </w:t>
      </w:r>
    </w:p>
    <w:p w14:paraId="00FD2D3F" w14:textId="24B3DABA" w:rsidR="007B006C"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Warunkiem przekazania Wykonawcy wynagrodzenia jest przedłożenie Zamawiającemu wraz z fakturą dokumentów wskazanych w ust. 2.</w:t>
      </w:r>
    </w:p>
    <w:p w14:paraId="6D0747AE" w14:textId="77777777"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F83045B" w14:textId="16C38A82"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Wynagrodzenie, o którym mowa w ust. 7, dotyczy wyłącznie należności powstałych po zaakceptowaniu przez Zamawiającego umowy o podwykonawstwo, której przedmiotem są roboty budowlane, lub po przedłożeniu Zamawiającemu poświadczonej za zgodność z oryginałem kopii umowy </w:t>
      </w:r>
      <w:r w:rsidR="00FE564D" w:rsidRPr="00407A00">
        <w:rPr>
          <w:rFonts w:ascii="Arial" w:hAnsi="Arial" w:cs="Arial"/>
          <w:sz w:val="20"/>
          <w:szCs w:val="20"/>
        </w:rPr>
        <w:t xml:space="preserve">o </w:t>
      </w:r>
      <w:r w:rsidRPr="00407A00">
        <w:rPr>
          <w:rFonts w:ascii="Arial" w:hAnsi="Arial" w:cs="Arial"/>
          <w:sz w:val="20"/>
          <w:szCs w:val="20"/>
        </w:rPr>
        <w:t>podwykonawstw</w:t>
      </w:r>
      <w:r w:rsidR="00FE564D" w:rsidRPr="00407A00">
        <w:rPr>
          <w:rFonts w:ascii="Arial" w:hAnsi="Arial" w:cs="Arial"/>
          <w:sz w:val="20"/>
          <w:szCs w:val="20"/>
        </w:rPr>
        <w:t>o</w:t>
      </w:r>
      <w:r w:rsidRPr="00407A00">
        <w:rPr>
          <w:rFonts w:ascii="Arial" w:hAnsi="Arial" w:cs="Arial"/>
          <w:sz w:val="20"/>
          <w:szCs w:val="20"/>
        </w:rPr>
        <w:t xml:space="preserve">, której przedmiotem są dostawy lub usługi. </w:t>
      </w:r>
    </w:p>
    <w:p w14:paraId="22DAE019" w14:textId="2C97D773"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Bezpośrednia zapłata, o której mowa w ust. 7, obejmuje wyłącznie należne wynagrodzenie, bez odsetek, należnych podwykonawcy lub dalszemu podwykonawcy.</w:t>
      </w:r>
    </w:p>
    <w:p w14:paraId="0B83140A" w14:textId="1698AE58"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Przed dokonaniem bezpośredniej zapłaty Wykonawca zostanie poinformowany przez Zamawiającego w formie pisemnej o:</w:t>
      </w:r>
    </w:p>
    <w:p w14:paraId="1EB3FFFA" w14:textId="77777777" w:rsidR="000B5D54" w:rsidRPr="00407A00" w:rsidRDefault="000B5D54" w:rsidP="00FE564D">
      <w:pPr>
        <w:pStyle w:val="Akapitzlist"/>
        <w:numPr>
          <w:ilvl w:val="1"/>
          <w:numId w:val="6"/>
        </w:numPr>
        <w:spacing w:after="0" w:line="300" w:lineRule="auto"/>
        <w:jc w:val="both"/>
        <w:rPr>
          <w:rFonts w:ascii="Arial" w:hAnsi="Arial" w:cs="Arial"/>
          <w:sz w:val="20"/>
          <w:szCs w:val="20"/>
        </w:rPr>
      </w:pPr>
      <w:r w:rsidRPr="00407A00">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3123F4" w14:textId="581E85F2" w:rsidR="000B5D54" w:rsidRPr="00407A00" w:rsidRDefault="000B5D54" w:rsidP="00FE564D">
      <w:pPr>
        <w:pStyle w:val="Akapitzlist"/>
        <w:numPr>
          <w:ilvl w:val="1"/>
          <w:numId w:val="6"/>
        </w:numPr>
        <w:spacing w:after="0" w:line="300" w:lineRule="auto"/>
        <w:jc w:val="both"/>
        <w:rPr>
          <w:rFonts w:ascii="Arial" w:hAnsi="Arial" w:cs="Arial"/>
          <w:sz w:val="20"/>
          <w:szCs w:val="20"/>
        </w:rPr>
      </w:pPr>
      <w:r w:rsidRPr="00407A00">
        <w:rPr>
          <w:rFonts w:ascii="Arial" w:hAnsi="Arial" w:cs="Arial"/>
          <w:sz w:val="20"/>
          <w:szCs w:val="20"/>
        </w:rPr>
        <w:lastRenderedPageBreak/>
        <w:t>możliwości zgłoszenia przez Wykonawcę, w terminie 7 dni od dnia otrzymania i</w:t>
      </w:r>
      <w:r w:rsidR="00407A00">
        <w:rPr>
          <w:rFonts w:ascii="Arial" w:hAnsi="Arial" w:cs="Arial"/>
          <w:sz w:val="20"/>
          <w:szCs w:val="20"/>
        </w:rPr>
        <w:t>nformacji, o której mowa w pkt 1</w:t>
      </w:r>
      <w:r w:rsidRPr="00407A00">
        <w:rPr>
          <w:rFonts w:ascii="Arial" w:hAnsi="Arial" w:cs="Arial"/>
          <w:sz w:val="20"/>
          <w:szCs w:val="20"/>
        </w:rPr>
        <w:t>, pisemnych uwag dotyczących zasadności bezpośredniej zapłaty wynagrodzenia podwykonawcy lub dalszemu podwykonawcy.</w:t>
      </w:r>
    </w:p>
    <w:p w14:paraId="2E7E8BE6" w14:textId="19610C6A"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W przypadku zgłoszenia przez Wykonawcę uwag, o których mowa w ust. 10 pkt 2, w terminie 7 dni od dnia otrzymania informacji, o której mowa w ust. 10 pkt 1 i 2, Zamawiający może:</w:t>
      </w:r>
    </w:p>
    <w:p w14:paraId="084BC8C2" w14:textId="24F7F825" w:rsidR="000B5D54" w:rsidRPr="00407A00" w:rsidRDefault="000B5D54" w:rsidP="00E847BC">
      <w:pPr>
        <w:pStyle w:val="Akapitzlist"/>
        <w:numPr>
          <w:ilvl w:val="0"/>
          <w:numId w:val="7"/>
        </w:numPr>
        <w:spacing w:after="0" w:line="300" w:lineRule="auto"/>
        <w:jc w:val="both"/>
        <w:rPr>
          <w:rFonts w:ascii="Arial" w:hAnsi="Arial" w:cs="Arial"/>
          <w:sz w:val="20"/>
          <w:szCs w:val="20"/>
        </w:rPr>
      </w:pPr>
      <w:r w:rsidRPr="00407A00">
        <w:rPr>
          <w:rFonts w:ascii="Arial" w:hAnsi="Arial" w:cs="Arial"/>
          <w:sz w:val="20"/>
          <w:szCs w:val="20"/>
        </w:rPr>
        <w:t>nie dokonać bezpośredniej zapłaty wynagrodzenia podwykonawcy lub dalszemu</w:t>
      </w:r>
      <w:r w:rsidR="00913BE8" w:rsidRPr="00407A00">
        <w:rPr>
          <w:rFonts w:ascii="Arial" w:hAnsi="Arial" w:cs="Arial"/>
          <w:sz w:val="20"/>
          <w:szCs w:val="20"/>
        </w:rPr>
        <w:t xml:space="preserve"> </w:t>
      </w:r>
      <w:r w:rsidRPr="00407A00">
        <w:rPr>
          <w:rFonts w:ascii="Arial" w:hAnsi="Arial" w:cs="Arial"/>
          <w:sz w:val="20"/>
          <w:szCs w:val="20"/>
        </w:rPr>
        <w:t>podwykonawcy, jeżeli wykonawca wykaże niezasadność takiej zapłaty albo</w:t>
      </w:r>
      <w:r w:rsidR="00913BE8" w:rsidRPr="00407A00">
        <w:rPr>
          <w:rFonts w:ascii="Arial" w:hAnsi="Arial" w:cs="Arial"/>
          <w:sz w:val="20"/>
          <w:szCs w:val="20"/>
        </w:rPr>
        <w:t xml:space="preserve"> </w:t>
      </w:r>
      <w:r w:rsidRPr="00407A00">
        <w:rPr>
          <w:rFonts w:ascii="Arial" w:hAnsi="Arial" w:cs="Arial"/>
          <w:sz w:val="20"/>
          <w:szCs w:val="20"/>
        </w:rPr>
        <w:t>złożyć do depozytu sądowego kwotę potrzebną na pokrycie wynagrodzenia</w:t>
      </w:r>
      <w:r w:rsidR="00913BE8" w:rsidRPr="00407A00">
        <w:rPr>
          <w:rFonts w:ascii="Arial" w:hAnsi="Arial" w:cs="Arial"/>
          <w:sz w:val="20"/>
          <w:szCs w:val="20"/>
        </w:rPr>
        <w:t xml:space="preserve"> </w:t>
      </w:r>
      <w:r w:rsidRPr="00407A00">
        <w:rPr>
          <w:rFonts w:ascii="Arial" w:hAnsi="Arial" w:cs="Arial"/>
          <w:sz w:val="20"/>
          <w:szCs w:val="20"/>
        </w:rPr>
        <w:t>podwykonawcy lub dalszego podwykonawcy w przypadku istnienia zasadniczej</w:t>
      </w:r>
      <w:r w:rsidR="00913BE8" w:rsidRPr="00407A00">
        <w:rPr>
          <w:rFonts w:ascii="Arial" w:hAnsi="Arial" w:cs="Arial"/>
          <w:sz w:val="20"/>
          <w:szCs w:val="20"/>
        </w:rPr>
        <w:t xml:space="preserve"> </w:t>
      </w:r>
      <w:r w:rsidRPr="00407A00">
        <w:rPr>
          <w:rFonts w:ascii="Arial" w:hAnsi="Arial" w:cs="Arial"/>
          <w:sz w:val="20"/>
          <w:szCs w:val="20"/>
        </w:rPr>
        <w:t>wątpliwości zamawiającego co do wysokości należnej zapłaty lub podmiotu,</w:t>
      </w:r>
      <w:r w:rsidR="00913BE8" w:rsidRPr="00407A00">
        <w:rPr>
          <w:rFonts w:ascii="Arial" w:hAnsi="Arial" w:cs="Arial"/>
          <w:sz w:val="20"/>
          <w:szCs w:val="20"/>
        </w:rPr>
        <w:t xml:space="preserve"> </w:t>
      </w:r>
      <w:r w:rsidRPr="00407A00">
        <w:rPr>
          <w:rFonts w:ascii="Arial" w:hAnsi="Arial" w:cs="Arial"/>
          <w:sz w:val="20"/>
          <w:szCs w:val="20"/>
        </w:rPr>
        <w:t>któremu płatność się należy, albo</w:t>
      </w:r>
    </w:p>
    <w:p w14:paraId="75B47A52" w14:textId="5B077044" w:rsidR="000B5D54" w:rsidRPr="00407A00" w:rsidRDefault="000B5D54" w:rsidP="00E847BC">
      <w:pPr>
        <w:pStyle w:val="Akapitzlist"/>
        <w:numPr>
          <w:ilvl w:val="0"/>
          <w:numId w:val="7"/>
        </w:numPr>
        <w:spacing w:after="0" w:line="300" w:lineRule="auto"/>
        <w:jc w:val="both"/>
        <w:rPr>
          <w:rFonts w:ascii="Arial" w:hAnsi="Arial" w:cs="Arial"/>
          <w:sz w:val="20"/>
          <w:szCs w:val="20"/>
        </w:rPr>
      </w:pPr>
      <w:r w:rsidRPr="00407A00">
        <w:rPr>
          <w:rFonts w:ascii="Arial" w:hAnsi="Arial" w:cs="Arial"/>
          <w:sz w:val="20"/>
          <w:szCs w:val="20"/>
        </w:rPr>
        <w:t>dokonać bezpośredniej zapłaty wynagrodzenia podwykonawcy lub dalszemu</w:t>
      </w:r>
      <w:r w:rsidR="00913BE8" w:rsidRPr="00407A00">
        <w:rPr>
          <w:rFonts w:ascii="Arial" w:hAnsi="Arial" w:cs="Arial"/>
          <w:sz w:val="20"/>
          <w:szCs w:val="20"/>
        </w:rPr>
        <w:t xml:space="preserve"> </w:t>
      </w:r>
      <w:r w:rsidRPr="00407A00">
        <w:rPr>
          <w:rFonts w:ascii="Arial" w:hAnsi="Arial" w:cs="Arial"/>
          <w:sz w:val="20"/>
          <w:szCs w:val="20"/>
        </w:rPr>
        <w:t>podwykonawcy, jeżeli podwykonawca lub dalszy podwykonawca wykaże</w:t>
      </w:r>
      <w:r w:rsidR="00913BE8" w:rsidRPr="00407A00">
        <w:rPr>
          <w:rFonts w:ascii="Arial" w:hAnsi="Arial" w:cs="Arial"/>
          <w:sz w:val="20"/>
          <w:szCs w:val="20"/>
        </w:rPr>
        <w:t xml:space="preserve"> </w:t>
      </w:r>
      <w:r w:rsidRPr="00407A00">
        <w:rPr>
          <w:rFonts w:ascii="Arial" w:hAnsi="Arial" w:cs="Arial"/>
          <w:sz w:val="20"/>
          <w:szCs w:val="20"/>
        </w:rPr>
        <w:t>zasadność takiej zapłaty.</w:t>
      </w:r>
    </w:p>
    <w:p w14:paraId="476AD9B6" w14:textId="260577BF" w:rsidR="00913BE8" w:rsidRPr="00407A00" w:rsidRDefault="00913BE8"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W przypadku dokonania bezpośredniej zapłaty podwykonawcy lub dalszemu podwykonawcy, o której mowa w ust. 11 pkt </w:t>
      </w:r>
      <w:r w:rsidR="000E5817" w:rsidRPr="00407A00">
        <w:rPr>
          <w:rFonts w:ascii="Arial" w:hAnsi="Arial" w:cs="Arial"/>
          <w:sz w:val="20"/>
          <w:szCs w:val="20"/>
        </w:rPr>
        <w:t>1 i</w:t>
      </w:r>
      <w:r w:rsidR="00407A00" w:rsidRPr="00407A00">
        <w:rPr>
          <w:rFonts w:ascii="Arial" w:hAnsi="Arial" w:cs="Arial"/>
          <w:sz w:val="20"/>
          <w:szCs w:val="20"/>
        </w:rPr>
        <w:t xml:space="preserve"> </w:t>
      </w:r>
      <w:r w:rsidR="000E5817" w:rsidRPr="00407A00">
        <w:rPr>
          <w:rFonts w:ascii="Arial" w:hAnsi="Arial" w:cs="Arial"/>
          <w:sz w:val="20"/>
          <w:szCs w:val="20"/>
        </w:rPr>
        <w:t>2</w:t>
      </w:r>
      <w:r w:rsidRPr="00407A00">
        <w:rPr>
          <w:rFonts w:ascii="Arial" w:hAnsi="Arial" w:cs="Arial"/>
          <w:sz w:val="20"/>
          <w:szCs w:val="20"/>
        </w:rPr>
        <w:t>, Zamawiający potrąci kwotę wypłaconego podwykonawcy lub dalszemu podwykonawcy wynagrodzenia z wynagrodzenia należnego Wykonawcy.</w:t>
      </w:r>
    </w:p>
    <w:p w14:paraId="10EA2600" w14:textId="77777777" w:rsidR="00913BE8" w:rsidRPr="00407A00" w:rsidRDefault="00913BE8"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Zasady wystawiania faktur:</w:t>
      </w:r>
    </w:p>
    <w:p w14:paraId="3D02EABF" w14:textId="1CC53785" w:rsidR="00913BE8" w:rsidRPr="00407A00" w:rsidRDefault="00913BE8" w:rsidP="00800A96">
      <w:pPr>
        <w:spacing w:after="0" w:line="300" w:lineRule="auto"/>
        <w:jc w:val="both"/>
        <w:rPr>
          <w:rFonts w:ascii="Arial" w:hAnsi="Arial" w:cs="Arial"/>
          <w:sz w:val="20"/>
          <w:szCs w:val="20"/>
        </w:rPr>
      </w:pPr>
      <w:r w:rsidRPr="00407A00">
        <w:rPr>
          <w:rFonts w:ascii="Arial" w:hAnsi="Arial" w:cs="Arial"/>
          <w:sz w:val="20"/>
          <w:szCs w:val="20"/>
        </w:rPr>
        <w:t>Zamawiający upoważnia Wykonawcę do wystawiania faktury na:</w:t>
      </w:r>
    </w:p>
    <w:p w14:paraId="1F61D16D" w14:textId="77777777"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 xml:space="preserve">Gminę Wyśmierzyce </w:t>
      </w:r>
    </w:p>
    <w:p w14:paraId="1213FA26" w14:textId="502F5F47"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 xml:space="preserve">ul. Adama Mickiewicza </w:t>
      </w:r>
      <w:r w:rsidR="006310CA">
        <w:rPr>
          <w:rFonts w:ascii="Arial" w:hAnsi="Arial" w:cs="Arial"/>
          <w:b/>
          <w:sz w:val="20"/>
          <w:szCs w:val="20"/>
        </w:rPr>
        <w:t>75</w:t>
      </w:r>
    </w:p>
    <w:p w14:paraId="4FFFF0EA" w14:textId="06AC10FA"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 xml:space="preserve">26-811 Wyśmierzyce </w:t>
      </w:r>
    </w:p>
    <w:p w14:paraId="54EFA94E" w14:textId="2085F78E"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NIP: 798 14 57 693</w:t>
      </w:r>
    </w:p>
    <w:p w14:paraId="21BD3380" w14:textId="5924129C" w:rsidR="000F73E6" w:rsidRPr="00407A00" w:rsidRDefault="00913BE8"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Wykonawca ma prawo skorzystania z możliwości przekazania ustrukturyzowanej</w:t>
      </w:r>
      <w:r w:rsidR="000F73E6" w:rsidRPr="00407A00">
        <w:rPr>
          <w:rFonts w:ascii="Arial" w:hAnsi="Arial" w:cs="Arial"/>
          <w:sz w:val="20"/>
          <w:szCs w:val="20"/>
        </w:rPr>
        <w:t xml:space="preserve"> </w:t>
      </w:r>
      <w:r w:rsidRPr="00407A00">
        <w:rPr>
          <w:rFonts w:ascii="Arial" w:hAnsi="Arial" w:cs="Arial"/>
          <w:sz w:val="20"/>
          <w:szCs w:val="20"/>
        </w:rPr>
        <w:t>faktury elektronicznej na zasadach określonych w ustawie z dnia 9 listopada</w:t>
      </w:r>
      <w:r w:rsidR="000F73E6" w:rsidRPr="00407A00">
        <w:rPr>
          <w:rFonts w:ascii="Arial" w:hAnsi="Arial" w:cs="Arial"/>
          <w:sz w:val="20"/>
          <w:szCs w:val="20"/>
        </w:rPr>
        <w:t xml:space="preserve"> </w:t>
      </w:r>
      <w:r w:rsidRPr="00407A00">
        <w:rPr>
          <w:rFonts w:ascii="Arial" w:hAnsi="Arial" w:cs="Arial"/>
          <w:sz w:val="20"/>
          <w:szCs w:val="20"/>
        </w:rPr>
        <w:t>2018 r. o elektronicznym fakturowaniu w zamówieniach publicznych, koncesjach na roboty budowlane lub usługi oraz partnerstwie publiczno-prywatnym (Dz. U. z 2020 r. poz. 1666 z późn. zm.)</w:t>
      </w:r>
      <w:r w:rsidR="000F73E6" w:rsidRPr="00407A00">
        <w:rPr>
          <w:rFonts w:ascii="Arial" w:hAnsi="Arial" w:cs="Arial"/>
          <w:sz w:val="20"/>
          <w:szCs w:val="20"/>
        </w:rPr>
        <w:t xml:space="preserve">, </w:t>
      </w:r>
    </w:p>
    <w:p w14:paraId="44B3573B" w14:textId="72BC475F" w:rsidR="000F73E6"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 xml:space="preserve">Zapłata faktury nastąpi z uwzględnieniem przepisów art. 108a ust. 1a ustawy podatku od towarów i usług, </w:t>
      </w:r>
    </w:p>
    <w:p w14:paraId="3E1408AD" w14:textId="4AEC9AEA" w:rsidR="000F73E6"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Wykonawca jest zobowiązany podać na fakturze adnotację „mechanizm podzielonej płatności”.</w:t>
      </w:r>
    </w:p>
    <w:p w14:paraId="6BEBA39F" w14:textId="1391151A" w:rsidR="000F73E6"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VAT - Wykazie podmiotów zarejestrowanych jako podatnicy VAT, niezarejestrowanych oraz wykreślonych i przywróconych do rejestru VAT, najpóźniej na 5 dni roboczych przed wyznaczonym terminem płatności,</w:t>
      </w:r>
    </w:p>
    <w:p w14:paraId="0F72C6E8" w14:textId="114A8C4D" w:rsidR="00AB7F98"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17297E9F" w14:textId="7D749ACF" w:rsidR="000518FA" w:rsidRPr="006E1C42" w:rsidRDefault="000518FA" w:rsidP="00800A96">
      <w:pPr>
        <w:spacing w:after="0" w:line="300" w:lineRule="auto"/>
        <w:ind w:left="113"/>
        <w:jc w:val="center"/>
        <w:rPr>
          <w:rFonts w:ascii="Arial" w:hAnsi="Arial" w:cs="Arial"/>
          <w:b/>
          <w:bCs/>
          <w:sz w:val="20"/>
          <w:szCs w:val="20"/>
        </w:rPr>
      </w:pPr>
      <w:r w:rsidRPr="006E1C42">
        <w:rPr>
          <w:rFonts w:ascii="Arial" w:hAnsi="Arial" w:cs="Arial"/>
          <w:b/>
          <w:bCs/>
          <w:sz w:val="20"/>
          <w:szCs w:val="20"/>
        </w:rPr>
        <w:t>§</w:t>
      </w:r>
      <w:r w:rsidR="00DE607A" w:rsidRPr="006E1C42">
        <w:rPr>
          <w:rFonts w:ascii="Arial" w:hAnsi="Arial" w:cs="Arial"/>
          <w:b/>
          <w:bCs/>
          <w:sz w:val="20"/>
          <w:szCs w:val="20"/>
        </w:rPr>
        <w:t xml:space="preserve"> </w:t>
      </w:r>
      <w:r w:rsidR="000654EC" w:rsidRPr="006E1C42">
        <w:rPr>
          <w:rFonts w:ascii="Arial" w:hAnsi="Arial" w:cs="Arial"/>
          <w:b/>
          <w:bCs/>
          <w:sz w:val="20"/>
          <w:szCs w:val="20"/>
        </w:rPr>
        <w:t>6</w:t>
      </w:r>
    </w:p>
    <w:p w14:paraId="2DEB52A2" w14:textId="77777777" w:rsidR="000518FA" w:rsidRPr="006E1C42" w:rsidRDefault="000518FA" w:rsidP="00800A96">
      <w:pPr>
        <w:spacing w:after="0" w:line="300" w:lineRule="auto"/>
        <w:ind w:left="113"/>
        <w:jc w:val="center"/>
        <w:rPr>
          <w:rFonts w:ascii="Arial" w:hAnsi="Arial" w:cs="Arial"/>
          <w:b/>
          <w:bCs/>
          <w:sz w:val="20"/>
          <w:szCs w:val="20"/>
        </w:rPr>
      </w:pPr>
      <w:r w:rsidRPr="006E1C42">
        <w:rPr>
          <w:rFonts w:ascii="Arial" w:hAnsi="Arial" w:cs="Arial"/>
          <w:b/>
          <w:bCs/>
          <w:sz w:val="20"/>
          <w:szCs w:val="20"/>
        </w:rPr>
        <w:t>Zaliczka i zabezpieczenie zwrotu zaliczki</w:t>
      </w:r>
    </w:p>
    <w:p w14:paraId="70EB02E5" w14:textId="7039781F"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 xml:space="preserve">Zamawiający udziela wykonawcy zaliczki na poczet wykonania zamówienia w wysokości </w:t>
      </w:r>
      <w:r w:rsidR="00950156">
        <w:rPr>
          <w:rFonts w:ascii="Arial" w:hAnsi="Arial" w:cs="Arial"/>
          <w:sz w:val="20"/>
          <w:szCs w:val="20"/>
        </w:rPr>
        <w:t>2</w:t>
      </w:r>
      <w:r w:rsidRPr="006E1C42">
        <w:rPr>
          <w:rFonts w:ascii="Arial" w:hAnsi="Arial" w:cs="Arial"/>
          <w:sz w:val="20"/>
          <w:szCs w:val="20"/>
        </w:rPr>
        <w:t xml:space="preserve"> % ceny brutto wskazanej w §3 ust. 1 umowy tj. w kwocie ……………...</w:t>
      </w:r>
    </w:p>
    <w:p w14:paraId="02DAF465" w14:textId="00BF1C1A"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Zaliczka zostanie Wykonawcy przekazana w formie jednorazowej płatności.</w:t>
      </w:r>
    </w:p>
    <w:p w14:paraId="062413BF" w14:textId="76463AEE"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Płatność zaliczki nastąpi przelewem na rachunek bankowy Wykonawcy ……………………………………………………………………….………………..</w:t>
      </w:r>
    </w:p>
    <w:p w14:paraId="2DF86DAB" w14:textId="4ED7BB30" w:rsidR="000518FA" w:rsidRPr="006E1C42" w:rsidRDefault="000518FA" w:rsidP="00800A96">
      <w:pPr>
        <w:pStyle w:val="Akapitzlist"/>
        <w:spacing w:after="0" w:line="300" w:lineRule="auto"/>
        <w:ind w:left="473"/>
        <w:jc w:val="both"/>
        <w:rPr>
          <w:rFonts w:ascii="Arial" w:hAnsi="Arial" w:cs="Arial"/>
          <w:sz w:val="20"/>
          <w:szCs w:val="20"/>
        </w:rPr>
      </w:pPr>
      <w:r w:rsidRPr="006E1C42">
        <w:rPr>
          <w:rFonts w:ascii="Arial" w:hAnsi="Arial" w:cs="Arial"/>
          <w:sz w:val="20"/>
          <w:szCs w:val="20"/>
        </w:rPr>
        <w:t>nie później niż w terminie 3</w:t>
      </w:r>
      <w:r w:rsidR="009D7D5F" w:rsidRPr="006E1C42">
        <w:rPr>
          <w:rFonts w:ascii="Arial" w:hAnsi="Arial" w:cs="Arial"/>
          <w:sz w:val="20"/>
          <w:szCs w:val="20"/>
        </w:rPr>
        <w:t>5</w:t>
      </w:r>
      <w:r w:rsidRPr="006E1C42">
        <w:rPr>
          <w:rFonts w:ascii="Arial" w:hAnsi="Arial" w:cs="Arial"/>
          <w:sz w:val="20"/>
          <w:szCs w:val="20"/>
        </w:rPr>
        <w:t xml:space="preserve"> dni po otrzymaniu faktury za</w:t>
      </w:r>
      <w:r w:rsidR="00E57E09" w:rsidRPr="006E1C42">
        <w:rPr>
          <w:rFonts w:ascii="Arial" w:hAnsi="Arial" w:cs="Arial"/>
          <w:sz w:val="20"/>
          <w:szCs w:val="20"/>
        </w:rPr>
        <w:t>liczkowej</w:t>
      </w:r>
      <w:r w:rsidRPr="006E1C42">
        <w:rPr>
          <w:rFonts w:ascii="Arial" w:hAnsi="Arial" w:cs="Arial"/>
          <w:sz w:val="20"/>
          <w:szCs w:val="20"/>
        </w:rPr>
        <w:t>.</w:t>
      </w:r>
    </w:p>
    <w:p w14:paraId="57C1CF49" w14:textId="2D37D5C4"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Faktura zaliczkowa zostanie wystawiona z uwzględnieniem przepisów art. 108a</w:t>
      </w:r>
      <w:r w:rsidR="00CB36FA" w:rsidRPr="006E1C42">
        <w:rPr>
          <w:rFonts w:ascii="Arial" w:hAnsi="Arial" w:cs="Arial"/>
          <w:sz w:val="20"/>
          <w:szCs w:val="20"/>
        </w:rPr>
        <w:t xml:space="preserve"> </w:t>
      </w:r>
      <w:r w:rsidRPr="006E1C42">
        <w:rPr>
          <w:rFonts w:ascii="Arial" w:hAnsi="Arial" w:cs="Arial"/>
          <w:sz w:val="20"/>
          <w:szCs w:val="20"/>
        </w:rPr>
        <w:t>ust. 1a ustawy o podatku od towarów i usług i będzie zawierała adnotację „mechanizm</w:t>
      </w:r>
      <w:r w:rsidR="00CB36FA" w:rsidRPr="006E1C42">
        <w:rPr>
          <w:rFonts w:ascii="Arial" w:hAnsi="Arial" w:cs="Arial"/>
          <w:sz w:val="20"/>
          <w:szCs w:val="20"/>
        </w:rPr>
        <w:t xml:space="preserve"> </w:t>
      </w:r>
      <w:r w:rsidRPr="006E1C42">
        <w:rPr>
          <w:rFonts w:ascii="Arial" w:hAnsi="Arial" w:cs="Arial"/>
          <w:sz w:val="20"/>
          <w:szCs w:val="20"/>
        </w:rPr>
        <w:t>podzielonej płatności”.</w:t>
      </w:r>
    </w:p>
    <w:p w14:paraId="12113614" w14:textId="02DDBA6D" w:rsidR="00CB36FA" w:rsidRPr="006E1C42" w:rsidRDefault="000518FA" w:rsidP="00E847BC">
      <w:pPr>
        <w:pStyle w:val="Akapitzlist"/>
        <w:numPr>
          <w:ilvl w:val="0"/>
          <w:numId w:val="9"/>
        </w:numPr>
        <w:spacing w:after="0" w:line="300" w:lineRule="auto"/>
        <w:ind w:left="426" w:hanging="284"/>
        <w:jc w:val="both"/>
        <w:rPr>
          <w:rFonts w:ascii="Arial" w:hAnsi="Arial" w:cs="Arial"/>
          <w:sz w:val="20"/>
          <w:szCs w:val="20"/>
        </w:rPr>
      </w:pPr>
      <w:r w:rsidRPr="006E1C42">
        <w:rPr>
          <w:rFonts w:ascii="Arial" w:hAnsi="Arial" w:cs="Arial"/>
          <w:sz w:val="20"/>
          <w:szCs w:val="20"/>
        </w:rPr>
        <w:lastRenderedPageBreak/>
        <w:t>Pozostałe wynagrodzenie Wykonawcy zostani</w:t>
      </w:r>
      <w:r w:rsidR="00157B30" w:rsidRPr="006E1C42">
        <w:rPr>
          <w:rFonts w:ascii="Arial" w:hAnsi="Arial" w:cs="Arial"/>
          <w:sz w:val="20"/>
          <w:szCs w:val="20"/>
        </w:rPr>
        <w:t>e zapłacone</w:t>
      </w:r>
      <w:r w:rsidRPr="006E1C42">
        <w:rPr>
          <w:rFonts w:ascii="Arial" w:hAnsi="Arial" w:cs="Arial"/>
          <w:sz w:val="20"/>
          <w:szCs w:val="20"/>
        </w:rPr>
        <w:t>, zgodnie z postanowieniami § 5. Zapłacona zaliczka zostanie zaliczona,</w:t>
      </w:r>
      <w:r w:rsidR="00CB36FA" w:rsidRPr="006E1C42">
        <w:rPr>
          <w:rFonts w:ascii="Arial" w:hAnsi="Arial" w:cs="Arial"/>
          <w:sz w:val="20"/>
          <w:szCs w:val="20"/>
        </w:rPr>
        <w:t xml:space="preserve"> </w:t>
      </w:r>
      <w:r w:rsidRPr="006E1C42">
        <w:rPr>
          <w:rFonts w:ascii="Arial" w:hAnsi="Arial" w:cs="Arial"/>
          <w:sz w:val="20"/>
          <w:szCs w:val="20"/>
        </w:rPr>
        <w:t>po wykonaniu całości zamówienia, na poczet wynagrodzenia Wykonawcy.</w:t>
      </w:r>
    </w:p>
    <w:p w14:paraId="3A4C6794" w14:textId="394C6822" w:rsidR="00535DC4" w:rsidRPr="00407A00" w:rsidRDefault="00535DC4" w:rsidP="00800A96">
      <w:pPr>
        <w:pStyle w:val="Akapitzlist"/>
        <w:spacing w:after="0" w:line="300" w:lineRule="auto"/>
        <w:ind w:left="113"/>
        <w:jc w:val="center"/>
        <w:rPr>
          <w:rFonts w:ascii="Arial" w:hAnsi="Arial" w:cs="Arial"/>
          <w:b/>
          <w:bCs/>
          <w:sz w:val="20"/>
          <w:szCs w:val="20"/>
        </w:rPr>
      </w:pPr>
      <w:r w:rsidRPr="00407A00">
        <w:rPr>
          <w:rFonts w:ascii="Arial" w:hAnsi="Arial" w:cs="Arial"/>
          <w:b/>
          <w:bCs/>
          <w:sz w:val="20"/>
          <w:szCs w:val="20"/>
        </w:rPr>
        <w:t xml:space="preserve">§ </w:t>
      </w:r>
      <w:r w:rsidR="00BC4484" w:rsidRPr="00407A00">
        <w:rPr>
          <w:rFonts w:ascii="Arial" w:hAnsi="Arial" w:cs="Arial"/>
          <w:b/>
          <w:bCs/>
          <w:sz w:val="20"/>
          <w:szCs w:val="20"/>
        </w:rPr>
        <w:t>7</w:t>
      </w:r>
    </w:p>
    <w:p w14:paraId="2983745B" w14:textId="77777777" w:rsidR="00535DC4" w:rsidRPr="00407A00" w:rsidRDefault="00535DC4" w:rsidP="00800A96">
      <w:pPr>
        <w:pStyle w:val="Akapitzlist"/>
        <w:spacing w:after="0" w:line="300" w:lineRule="auto"/>
        <w:ind w:left="113"/>
        <w:jc w:val="center"/>
        <w:rPr>
          <w:rFonts w:ascii="Arial" w:hAnsi="Arial" w:cs="Arial"/>
          <w:b/>
          <w:bCs/>
          <w:sz w:val="20"/>
          <w:szCs w:val="20"/>
        </w:rPr>
      </w:pPr>
      <w:r w:rsidRPr="00407A00">
        <w:rPr>
          <w:rFonts w:ascii="Arial" w:hAnsi="Arial" w:cs="Arial"/>
          <w:b/>
          <w:bCs/>
          <w:sz w:val="20"/>
          <w:szCs w:val="20"/>
        </w:rPr>
        <w:t>Odbiory robót</w:t>
      </w:r>
    </w:p>
    <w:p w14:paraId="7E0C55A7"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Żadna część wykonanych robót nie może być zakryta, bez uprzedniego odbioru jej przez przedstawiciela Zamawiającego.</w:t>
      </w:r>
    </w:p>
    <w:p w14:paraId="3A3EF608"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Strony ustalają, że będą dokonywane następujące rodzaje odbiorów:</w:t>
      </w:r>
    </w:p>
    <w:p w14:paraId="1C716F3E" w14:textId="77777777" w:rsidR="00B53DEA" w:rsidRPr="00407A00" w:rsidRDefault="00B53DEA" w:rsidP="008A1E8C">
      <w:pPr>
        <w:numPr>
          <w:ilvl w:val="0"/>
          <w:numId w:val="23"/>
        </w:numPr>
        <w:spacing w:after="0" w:line="288" w:lineRule="auto"/>
        <w:ind w:left="567" w:right="13" w:hanging="360"/>
        <w:jc w:val="both"/>
        <w:rPr>
          <w:rFonts w:ascii="Arial" w:hAnsi="Arial" w:cs="Arial"/>
          <w:sz w:val="20"/>
        </w:rPr>
      </w:pPr>
      <w:r w:rsidRPr="00407A00">
        <w:rPr>
          <w:rFonts w:ascii="Arial" w:hAnsi="Arial" w:cs="Arial"/>
          <w:sz w:val="20"/>
        </w:rPr>
        <w:t>odbiór robót zanikających lub ulegających zakryciu. Zgłoszenia robót do odbioru dokonuje kierownik budowy (robót), poprzez stosowny zapis w dzienniku budowy i powiadomienie przedstawiciela Zamawiającego. Odbioru robót dokonuje przedstawiciel Zamawiającego poprzez stosowny zapis w dzienniku budowy,</w:t>
      </w:r>
    </w:p>
    <w:p w14:paraId="46C56B4D" w14:textId="77777777" w:rsidR="00B53DEA" w:rsidRPr="00407A00" w:rsidRDefault="00B53DEA" w:rsidP="008A1E8C">
      <w:pPr>
        <w:numPr>
          <w:ilvl w:val="0"/>
          <w:numId w:val="23"/>
        </w:numPr>
        <w:spacing w:after="0" w:line="288" w:lineRule="auto"/>
        <w:ind w:left="567" w:right="13" w:hanging="360"/>
        <w:jc w:val="both"/>
        <w:rPr>
          <w:rFonts w:ascii="Arial" w:hAnsi="Arial" w:cs="Arial"/>
          <w:sz w:val="20"/>
        </w:rPr>
      </w:pPr>
      <w:r w:rsidRPr="00407A00">
        <w:rPr>
          <w:rFonts w:ascii="Arial" w:hAnsi="Arial" w:cs="Arial"/>
          <w:sz w:val="20"/>
        </w:rPr>
        <w:t>odbiory częściowe, dokonywane przez przedstawiciela Zamawiającego. Z czynności odbiorowych spisany zostanie protokół bezusterkowego odbioru tzw. protokół częściowego odbioru robót,</w:t>
      </w:r>
    </w:p>
    <w:p w14:paraId="1EB23148" w14:textId="77777777" w:rsidR="00B53DEA" w:rsidRPr="00407A00" w:rsidRDefault="00B53DEA" w:rsidP="008A1E8C">
      <w:pPr>
        <w:numPr>
          <w:ilvl w:val="0"/>
          <w:numId w:val="23"/>
        </w:numPr>
        <w:spacing w:after="0" w:line="288" w:lineRule="auto"/>
        <w:ind w:left="567" w:right="13" w:hanging="360"/>
        <w:jc w:val="both"/>
        <w:rPr>
          <w:rFonts w:ascii="Arial" w:hAnsi="Arial" w:cs="Arial"/>
          <w:sz w:val="20"/>
        </w:rPr>
      </w:pPr>
      <w:r w:rsidRPr="00407A00">
        <w:rPr>
          <w:rFonts w:ascii="Arial" w:hAnsi="Arial" w:cs="Arial"/>
          <w:sz w:val="20"/>
        </w:rPr>
        <w:t xml:space="preserve">odbiór końcowy, z przekazaniem obiektu do użytku będzie przeprowadzony po zakończeniu wszystkich prac stanowiących przedmiot umowy oraz pełnego wykonania przez Wykonawcę jego zobowiązań wynikających z niniejszej umowy. </w:t>
      </w:r>
    </w:p>
    <w:p w14:paraId="3519557F" w14:textId="77777777" w:rsidR="00B53DEA" w:rsidRPr="00407A00" w:rsidRDefault="00B53DEA" w:rsidP="008A1E8C">
      <w:pPr>
        <w:pStyle w:val="Akapitzlist"/>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Wykonawca zgłosi Zamawiającemu pisemnie zakończenie robót budowlanych i gotowość do ich odbioru.</w:t>
      </w:r>
    </w:p>
    <w:p w14:paraId="27F1C7C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Odbiorowi podlegają wyłącznie roboty zakończone i wolne od wad.</w:t>
      </w:r>
    </w:p>
    <w:p w14:paraId="0189BA38"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Warunkiem zgłoszenia gotowości robót do odbioru jest ich zakończenie.</w:t>
      </w:r>
    </w:p>
    <w:p w14:paraId="1BB9AE2B"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3D5B677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Dokumentacja powykonawcza winna zawierać:</w:t>
      </w:r>
    </w:p>
    <w:p w14:paraId="769CF5EA"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projekty powykonawcze (wszystkie projekty muszą zawierać oświadczenie o zgodności wykonania robót z danym projektem i naniesionymi zmianami, jeśli takie występowały),</w:t>
      </w:r>
    </w:p>
    <w:p w14:paraId="7E9304A5"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gwarancje i instrukcje obsługi wykonanych instalacji i zamontowanych materiałów i urządzeń,</w:t>
      </w:r>
    </w:p>
    <w:p w14:paraId="69262AD8"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protokoły dokonanych prób technicznych wykonanych instalacji i zamontowanych urządzeń, oraz inne protokoły badań, prób, sprawdzeń i uruchomień,</w:t>
      </w:r>
    </w:p>
    <w:p w14:paraId="784698E0"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atesty, aprobaty, świadectwa, certyfikaty, deklaracje zgodności itp. na użyte materiały i urządzenia,</w:t>
      </w:r>
    </w:p>
    <w:p w14:paraId="4763C59B"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oświadczenie kierownika budowy o zakończeniu robót,</w:t>
      </w:r>
    </w:p>
    <w:p w14:paraId="59A0AB71"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protokół przekazania ewentualnych materiałów porozbiórkowych.</w:t>
      </w:r>
    </w:p>
    <w:p w14:paraId="03DDE99E" w14:textId="1A3E4454" w:rsidR="00B53DEA" w:rsidRPr="00407A00" w:rsidRDefault="00407A00" w:rsidP="008A1E8C">
      <w:pPr>
        <w:pStyle w:val="Akapitzlist"/>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W ciągu 5</w:t>
      </w:r>
      <w:r w:rsidR="00B53DEA" w:rsidRPr="00407A00">
        <w:rPr>
          <w:rFonts w:ascii="Arial" w:hAnsi="Arial" w:cs="Arial"/>
          <w:sz w:val="20"/>
        </w:rPr>
        <w:t xml:space="preserve"> dni roboczych od daty zgłoszenia gotowości do odbioru końcowego przedmiotu umowy, Zamawiający powoła komisję odbioru, ustali datę rozpoczęcia odbioru, o czym powiadomi Wykonawcę.</w:t>
      </w:r>
    </w:p>
    <w:p w14:paraId="7358048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przedstawiciel Wykonawcy nie stawi się na wyznaczony przez Zamawiającego termin odbioru, Zamawiający wyznaczy nowy termin, o czym powiadomi Wykonawcę. Nieobecność przedstawiciela Wykonawcy na odbiorze w ponownie wyznaczonym terminie, nie wstrzymuje czynności odbioru, Wykonawca będzie związany ustaleniami zawartymi w sporządzonym przez Zamawiającego protokole odbioru, bez prawa zgłoszenia uwag.</w:t>
      </w:r>
    </w:p>
    <w:p w14:paraId="12B27661"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Zakończenie prac komisji, potwierdzone spisaniem protokołu bezusterkowego odbioru końcowego przedmiotu umowy, jest równoznaczne z potwierdzeniem terminu zakończenia robót budowlanych w dacie zgłoszenia ich do odbioru.</w:t>
      </w:r>
    </w:p>
    <w:p w14:paraId="637417B7"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 xml:space="preserve">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w:t>
      </w:r>
      <w:r w:rsidRPr="00407A00">
        <w:rPr>
          <w:rFonts w:ascii="Arial" w:hAnsi="Arial" w:cs="Arial"/>
          <w:sz w:val="20"/>
        </w:rPr>
        <w:lastRenderedPageBreak/>
        <w:t>protokole warunkowego odbioru robót, sporządzony zostanie protokół bezusterkowego odbioru robót.</w:t>
      </w:r>
    </w:p>
    <w:p w14:paraId="77BEB553"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6A3F15EE"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11393124"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wady uniemożliwiają użytkowanie obiektu, zgodnie z jego przeznaczeniem, Zamawiający może odstąpić od umowy w terminie 30 dni z przyczyn, za które ponosi odpowiedzialność Wykonawca.</w:t>
      </w:r>
    </w:p>
    <w:p w14:paraId="5A1EF83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Podpisanie protokołu odbioru nie oznacza potwierdzenia braku wad fizycznych i prawnych wykonanych robót budowlanych.</w:t>
      </w:r>
    </w:p>
    <w:p w14:paraId="71250A0E"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Zamawiający nie ma obowiązku przystąpienia do odbioru, jeżeli Wykonawca zgłosił do odbioru roboty wykonane niezgodnie ze swym zobowiązaniem tj. niezgodnie z treścią umowy i zasadami wiedzy technicznej.</w:t>
      </w:r>
    </w:p>
    <w:p w14:paraId="4D62AA03" w14:textId="56286180"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Zamawiający zastrzega, iż w przypadku wystąpienia wad funkcjonalnych, może nie dokonać odbioru przedmiotu umowy, do czasu ich usunięcia przez Wykonawcę.</w:t>
      </w:r>
    </w:p>
    <w:p w14:paraId="558FD294" w14:textId="08D3C696" w:rsidR="0027416C" w:rsidRPr="00407A00" w:rsidRDefault="0027416C" w:rsidP="00800A96">
      <w:pPr>
        <w:pStyle w:val="Akapitzlist"/>
        <w:spacing w:after="0" w:line="300" w:lineRule="auto"/>
        <w:ind w:left="360"/>
        <w:jc w:val="center"/>
        <w:rPr>
          <w:rFonts w:ascii="Arial" w:hAnsi="Arial" w:cs="Arial"/>
          <w:b/>
          <w:bCs/>
          <w:sz w:val="20"/>
          <w:szCs w:val="20"/>
        </w:rPr>
      </w:pPr>
      <w:r w:rsidRPr="00407A00">
        <w:rPr>
          <w:rFonts w:ascii="Arial" w:hAnsi="Arial" w:cs="Arial"/>
          <w:b/>
          <w:bCs/>
          <w:sz w:val="20"/>
          <w:szCs w:val="20"/>
        </w:rPr>
        <w:t xml:space="preserve">§ </w:t>
      </w:r>
      <w:r w:rsidR="006341A3" w:rsidRPr="00407A00">
        <w:rPr>
          <w:rFonts w:ascii="Arial" w:hAnsi="Arial" w:cs="Arial"/>
          <w:b/>
          <w:bCs/>
          <w:sz w:val="20"/>
          <w:szCs w:val="20"/>
        </w:rPr>
        <w:t>8</w:t>
      </w:r>
    </w:p>
    <w:p w14:paraId="098E6158" w14:textId="77777777" w:rsidR="0027416C" w:rsidRPr="00407A00" w:rsidRDefault="0027416C" w:rsidP="00800A96">
      <w:pPr>
        <w:pStyle w:val="Akapitzlist"/>
        <w:spacing w:after="0" w:line="300" w:lineRule="auto"/>
        <w:ind w:left="360"/>
        <w:jc w:val="center"/>
        <w:rPr>
          <w:rFonts w:ascii="Arial" w:hAnsi="Arial" w:cs="Arial"/>
          <w:b/>
          <w:bCs/>
          <w:sz w:val="20"/>
          <w:szCs w:val="20"/>
        </w:rPr>
      </w:pPr>
      <w:r w:rsidRPr="00407A00">
        <w:rPr>
          <w:rFonts w:ascii="Arial" w:hAnsi="Arial" w:cs="Arial"/>
          <w:b/>
          <w:bCs/>
          <w:sz w:val="20"/>
          <w:szCs w:val="20"/>
        </w:rPr>
        <w:t>Obowiązki Kierownika budowy</w:t>
      </w:r>
    </w:p>
    <w:p w14:paraId="4839EB9D" w14:textId="2D36C866" w:rsidR="0027416C" w:rsidRPr="00407A00" w:rsidRDefault="0027416C" w:rsidP="000E3ACE">
      <w:pPr>
        <w:spacing w:after="0" w:line="300" w:lineRule="auto"/>
        <w:jc w:val="both"/>
        <w:rPr>
          <w:rFonts w:ascii="Arial" w:hAnsi="Arial" w:cs="Arial"/>
          <w:sz w:val="20"/>
          <w:szCs w:val="20"/>
        </w:rPr>
      </w:pPr>
      <w:r w:rsidRPr="00407A00">
        <w:rPr>
          <w:rFonts w:ascii="Arial" w:hAnsi="Arial" w:cs="Arial"/>
          <w:sz w:val="20"/>
          <w:szCs w:val="20"/>
        </w:rPr>
        <w:t>1. Kierownik budowy działać będzie w granicach umocowania określonego w ustawie</w:t>
      </w:r>
      <w:r w:rsidR="000E3ACE" w:rsidRPr="00407A00">
        <w:rPr>
          <w:rFonts w:ascii="Arial" w:hAnsi="Arial" w:cs="Arial"/>
          <w:sz w:val="20"/>
          <w:szCs w:val="20"/>
        </w:rPr>
        <w:t xml:space="preserve"> </w:t>
      </w:r>
      <w:r w:rsidRPr="00407A00">
        <w:rPr>
          <w:rFonts w:ascii="Arial" w:hAnsi="Arial" w:cs="Arial"/>
          <w:sz w:val="20"/>
          <w:szCs w:val="20"/>
        </w:rPr>
        <w:t>z dnia 7 lipca 1994 r. Prawo budowlane.</w:t>
      </w:r>
    </w:p>
    <w:p w14:paraId="7414D1E7" w14:textId="5DC57F5B" w:rsidR="0010428B" w:rsidRPr="00407A00" w:rsidRDefault="0027416C" w:rsidP="00E847BC">
      <w:pPr>
        <w:pStyle w:val="Akapitzlist"/>
        <w:numPr>
          <w:ilvl w:val="0"/>
          <w:numId w:val="10"/>
        </w:numPr>
        <w:spacing w:after="0" w:line="300" w:lineRule="auto"/>
        <w:jc w:val="both"/>
        <w:rPr>
          <w:rFonts w:ascii="Arial" w:hAnsi="Arial" w:cs="Arial"/>
          <w:sz w:val="20"/>
          <w:szCs w:val="20"/>
        </w:rPr>
      </w:pPr>
      <w:r w:rsidRPr="00407A00">
        <w:rPr>
          <w:rFonts w:ascii="Arial" w:hAnsi="Arial" w:cs="Arial"/>
          <w:sz w:val="20"/>
          <w:szCs w:val="20"/>
        </w:rPr>
        <w:t>Kierownik budowy zobowiązany jest do:</w:t>
      </w:r>
    </w:p>
    <w:p w14:paraId="704837ED" w14:textId="07DAE877"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złożenia Zamawiającemu w dniu przekazania placu budowy oświadczenia</w:t>
      </w:r>
      <w:r w:rsidR="0010428B" w:rsidRPr="00407A00">
        <w:rPr>
          <w:rFonts w:ascii="Arial" w:hAnsi="Arial" w:cs="Arial"/>
          <w:sz w:val="20"/>
          <w:szCs w:val="20"/>
        </w:rPr>
        <w:t xml:space="preserve"> </w:t>
      </w:r>
      <w:r w:rsidRPr="00407A00">
        <w:rPr>
          <w:rFonts w:ascii="Arial" w:hAnsi="Arial" w:cs="Arial"/>
          <w:sz w:val="20"/>
          <w:szCs w:val="20"/>
        </w:rPr>
        <w:t>o przyjęciu obowiązków kierownika budowy,</w:t>
      </w:r>
    </w:p>
    <w:p w14:paraId="38120B57" w14:textId="02E7C892"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prowadzenia dziennika budowy,</w:t>
      </w:r>
    </w:p>
    <w:p w14:paraId="53CB21A5" w14:textId="70AEFC33"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 xml:space="preserve">przedkładania </w:t>
      </w:r>
      <w:r w:rsidR="00B53DEA" w:rsidRPr="00407A00">
        <w:rPr>
          <w:rFonts w:ascii="Arial" w:hAnsi="Arial" w:cs="Arial"/>
          <w:sz w:val="20"/>
          <w:szCs w:val="20"/>
        </w:rPr>
        <w:t>Zamawiającemu</w:t>
      </w:r>
      <w:r w:rsidRPr="00407A00">
        <w:rPr>
          <w:rFonts w:ascii="Arial" w:hAnsi="Arial" w:cs="Arial"/>
          <w:sz w:val="20"/>
          <w:szCs w:val="20"/>
        </w:rPr>
        <w:t xml:space="preserve"> wniosków o zatwierdzenie do wbudowania materiałów przed ich wbudowaniem</w:t>
      </w:r>
    </w:p>
    <w:p w14:paraId="6057C2A4" w14:textId="05690227"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 xml:space="preserve">zgłaszania </w:t>
      </w:r>
      <w:r w:rsidR="00275414" w:rsidRPr="00407A00">
        <w:rPr>
          <w:rFonts w:ascii="Arial" w:hAnsi="Arial" w:cs="Arial"/>
          <w:sz w:val="20"/>
          <w:szCs w:val="20"/>
        </w:rPr>
        <w:t>Zamawiającemu</w:t>
      </w:r>
      <w:r w:rsidRPr="00407A00">
        <w:rPr>
          <w:rFonts w:ascii="Arial" w:hAnsi="Arial" w:cs="Arial"/>
          <w:sz w:val="20"/>
          <w:szCs w:val="20"/>
        </w:rPr>
        <w:t xml:space="preserve"> do sprawdzenia lub odbioru wykonane roboty</w:t>
      </w:r>
      <w:r w:rsidR="0010428B" w:rsidRPr="00407A00">
        <w:rPr>
          <w:rFonts w:ascii="Arial" w:hAnsi="Arial" w:cs="Arial"/>
          <w:sz w:val="20"/>
          <w:szCs w:val="20"/>
        </w:rPr>
        <w:t xml:space="preserve"> </w:t>
      </w:r>
      <w:r w:rsidRPr="00407A00">
        <w:rPr>
          <w:rFonts w:ascii="Arial" w:hAnsi="Arial" w:cs="Arial"/>
          <w:sz w:val="20"/>
          <w:szCs w:val="20"/>
        </w:rPr>
        <w:t>ulegające zakryciu bądź zanikające oraz zapewnienie dokonania wymaganych</w:t>
      </w:r>
      <w:r w:rsidR="0010428B" w:rsidRPr="00407A00">
        <w:rPr>
          <w:rFonts w:ascii="Arial" w:hAnsi="Arial" w:cs="Arial"/>
          <w:sz w:val="20"/>
          <w:szCs w:val="20"/>
        </w:rPr>
        <w:t xml:space="preserve"> </w:t>
      </w:r>
      <w:r w:rsidRPr="00407A00">
        <w:rPr>
          <w:rFonts w:ascii="Arial" w:hAnsi="Arial" w:cs="Arial"/>
          <w:sz w:val="20"/>
          <w:szCs w:val="20"/>
        </w:rPr>
        <w:t>przepisami lub ustalonych w dokumentacji projektowej prób i badań przed zgłoszeniem</w:t>
      </w:r>
      <w:r w:rsidR="0010428B" w:rsidRPr="00407A00">
        <w:rPr>
          <w:rFonts w:ascii="Arial" w:hAnsi="Arial" w:cs="Arial"/>
          <w:sz w:val="20"/>
          <w:szCs w:val="20"/>
        </w:rPr>
        <w:t xml:space="preserve"> </w:t>
      </w:r>
      <w:r w:rsidRPr="00407A00">
        <w:rPr>
          <w:rFonts w:ascii="Arial" w:hAnsi="Arial" w:cs="Arial"/>
          <w:sz w:val="20"/>
          <w:szCs w:val="20"/>
        </w:rPr>
        <w:t>ich do odbioru,</w:t>
      </w:r>
    </w:p>
    <w:p w14:paraId="392F361C" w14:textId="622B0F6E" w:rsidR="0027416C" w:rsidRPr="00407A00" w:rsidRDefault="00B53DEA"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 xml:space="preserve">informowania Zamawiającego </w:t>
      </w:r>
      <w:r w:rsidR="0027416C" w:rsidRPr="00407A00">
        <w:rPr>
          <w:rFonts w:ascii="Arial" w:hAnsi="Arial" w:cs="Arial"/>
          <w:sz w:val="20"/>
          <w:szCs w:val="20"/>
        </w:rPr>
        <w:t>o terminie zakrycia robót</w:t>
      </w:r>
      <w:r w:rsidR="0010428B" w:rsidRPr="00407A00">
        <w:rPr>
          <w:rFonts w:ascii="Arial" w:hAnsi="Arial" w:cs="Arial"/>
          <w:sz w:val="20"/>
          <w:szCs w:val="20"/>
        </w:rPr>
        <w:t xml:space="preserve"> </w:t>
      </w:r>
      <w:r w:rsidR="0027416C" w:rsidRPr="00407A00">
        <w:rPr>
          <w:rFonts w:ascii="Arial" w:hAnsi="Arial" w:cs="Arial"/>
          <w:sz w:val="20"/>
          <w:szCs w:val="20"/>
        </w:rPr>
        <w:t>ulegających zakryciu oraz terminie odbioru robót zanikających (jeżeli Wykonawca</w:t>
      </w:r>
      <w:r w:rsidR="0010428B" w:rsidRPr="00407A00">
        <w:rPr>
          <w:rFonts w:ascii="Arial" w:hAnsi="Arial" w:cs="Arial"/>
          <w:sz w:val="20"/>
          <w:szCs w:val="20"/>
        </w:rPr>
        <w:t xml:space="preserve"> </w:t>
      </w:r>
      <w:r w:rsidR="0027416C" w:rsidRPr="00407A00">
        <w:rPr>
          <w:rFonts w:ascii="Arial" w:hAnsi="Arial" w:cs="Arial"/>
          <w:sz w:val="20"/>
          <w:szCs w:val="20"/>
        </w:rPr>
        <w:t>nie poinformował o tych faktach Inspektora Nadzoru zobowiązany jest odkryć</w:t>
      </w:r>
      <w:r w:rsidR="0010428B" w:rsidRPr="00407A00">
        <w:rPr>
          <w:rFonts w:ascii="Arial" w:hAnsi="Arial" w:cs="Arial"/>
          <w:sz w:val="20"/>
          <w:szCs w:val="20"/>
        </w:rPr>
        <w:t xml:space="preserve"> </w:t>
      </w:r>
      <w:r w:rsidR="0027416C" w:rsidRPr="00407A00">
        <w:rPr>
          <w:rFonts w:ascii="Arial" w:hAnsi="Arial" w:cs="Arial"/>
          <w:sz w:val="20"/>
          <w:szCs w:val="20"/>
        </w:rPr>
        <w:t>roboty lub wykonać otwory niezbędne do zbadania robót, a następnie przywrócić</w:t>
      </w:r>
      <w:r w:rsidR="0010428B" w:rsidRPr="00407A00">
        <w:rPr>
          <w:rFonts w:ascii="Arial" w:hAnsi="Arial" w:cs="Arial"/>
          <w:sz w:val="20"/>
          <w:szCs w:val="20"/>
        </w:rPr>
        <w:t xml:space="preserve"> </w:t>
      </w:r>
      <w:r w:rsidR="0027416C" w:rsidRPr="00407A00">
        <w:rPr>
          <w:rFonts w:ascii="Arial" w:hAnsi="Arial" w:cs="Arial"/>
          <w:sz w:val="20"/>
          <w:szCs w:val="20"/>
        </w:rPr>
        <w:t>roboty do stanu poprzedniego);</w:t>
      </w:r>
    </w:p>
    <w:p w14:paraId="633B9B2C" w14:textId="50323EE1"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koordynowania wszystkich prac na budowie w tym wykonywanych przez podwykonawców,</w:t>
      </w:r>
    </w:p>
    <w:p w14:paraId="00BCE05F" w14:textId="4D96408A"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uczestniczenia w odbiorach,</w:t>
      </w:r>
    </w:p>
    <w:p w14:paraId="68F859E0" w14:textId="36E9F295"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uczestniczenia w odbiorze końcowym zadania, w tym kontroli organów uprawnionych,</w:t>
      </w:r>
    </w:p>
    <w:p w14:paraId="47B5D5A4" w14:textId="6190C10E" w:rsidR="0010428B"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niezwłocznego informowanie Zamawiającego o problemach</w:t>
      </w:r>
      <w:r w:rsidR="0010428B" w:rsidRPr="00407A00">
        <w:rPr>
          <w:rFonts w:ascii="Arial" w:hAnsi="Arial" w:cs="Arial"/>
          <w:sz w:val="20"/>
          <w:szCs w:val="20"/>
        </w:rPr>
        <w:t xml:space="preserve"> </w:t>
      </w:r>
      <w:r w:rsidRPr="00407A00">
        <w:rPr>
          <w:rFonts w:ascii="Arial" w:hAnsi="Arial" w:cs="Arial"/>
          <w:sz w:val="20"/>
          <w:szCs w:val="20"/>
        </w:rPr>
        <w:t>lub okolicznościach, które mogą wpłynąć na jakość robót lub opóźnienie terminu zakończenia zadania,</w:t>
      </w:r>
      <w:r w:rsidR="0010428B" w:rsidRPr="00407A00">
        <w:rPr>
          <w:rFonts w:ascii="Arial" w:hAnsi="Arial" w:cs="Arial"/>
          <w:sz w:val="20"/>
          <w:szCs w:val="20"/>
        </w:rPr>
        <w:t xml:space="preserve"> </w:t>
      </w:r>
    </w:p>
    <w:p w14:paraId="28CAB0A7" w14:textId="094B1B18"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6C22D62D" w14:textId="31C28344" w:rsidR="0010428B" w:rsidRPr="00CF06FE" w:rsidRDefault="0010428B" w:rsidP="00800A96">
      <w:pPr>
        <w:pStyle w:val="Akapitzlist"/>
        <w:spacing w:after="0" w:line="300" w:lineRule="auto"/>
        <w:jc w:val="center"/>
        <w:rPr>
          <w:rFonts w:ascii="Arial" w:hAnsi="Arial" w:cs="Arial"/>
          <w:b/>
          <w:bCs/>
          <w:sz w:val="20"/>
          <w:szCs w:val="20"/>
        </w:rPr>
      </w:pPr>
      <w:r w:rsidRPr="00CF06FE">
        <w:rPr>
          <w:rFonts w:ascii="Arial" w:hAnsi="Arial" w:cs="Arial"/>
          <w:b/>
          <w:bCs/>
          <w:sz w:val="20"/>
          <w:szCs w:val="20"/>
        </w:rPr>
        <w:t xml:space="preserve">§ </w:t>
      </w:r>
      <w:r w:rsidR="006341A3" w:rsidRPr="00CF06FE">
        <w:rPr>
          <w:rFonts w:ascii="Arial" w:hAnsi="Arial" w:cs="Arial"/>
          <w:b/>
          <w:bCs/>
          <w:sz w:val="20"/>
          <w:szCs w:val="20"/>
        </w:rPr>
        <w:t>9</w:t>
      </w:r>
    </w:p>
    <w:p w14:paraId="0F7F7B0E" w14:textId="77777777" w:rsidR="0010428B" w:rsidRPr="00CF06FE" w:rsidRDefault="0010428B" w:rsidP="00800A96">
      <w:pPr>
        <w:pStyle w:val="Akapitzlist"/>
        <w:spacing w:after="0" w:line="300" w:lineRule="auto"/>
        <w:jc w:val="center"/>
        <w:rPr>
          <w:rFonts w:ascii="Arial" w:hAnsi="Arial" w:cs="Arial"/>
          <w:b/>
          <w:bCs/>
          <w:sz w:val="20"/>
          <w:szCs w:val="20"/>
        </w:rPr>
      </w:pPr>
      <w:r w:rsidRPr="00CF06FE">
        <w:rPr>
          <w:rFonts w:ascii="Arial" w:hAnsi="Arial" w:cs="Arial"/>
          <w:b/>
          <w:bCs/>
          <w:sz w:val="20"/>
          <w:szCs w:val="20"/>
        </w:rPr>
        <w:t>Podwykonawcy</w:t>
      </w:r>
    </w:p>
    <w:p w14:paraId="28A0818F" w14:textId="77777777" w:rsidR="0010428B"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t>1. Wykonawca zobowiązuje się do wykonania przedmiotu zamówienia siłami własnymi</w:t>
      </w:r>
    </w:p>
    <w:p w14:paraId="1F73AB20" w14:textId="77777777" w:rsidR="00BD609D"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t>za wyjątkiem robót w zakresie:</w:t>
      </w:r>
    </w:p>
    <w:p w14:paraId="2D7FF831" w14:textId="3B78AC38" w:rsidR="0010428B" w:rsidRPr="00CF06FE" w:rsidRDefault="0010428B" w:rsidP="00E847BC">
      <w:pPr>
        <w:pStyle w:val="Akapitzlist"/>
        <w:numPr>
          <w:ilvl w:val="0"/>
          <w:numId w:val="12"/>
        </w:numPr>
        <w:spacing w:after="0" w:line="300" w:lineRule="auto"/>
        <w:jc w:val="both"/>
        <w:rPr>
          <w:rFonts w:ascii="Arial" w:hAnsi="Arial" w:cs="Arial"/>
          <w:sz w:val="20"/>
          <w:szCs w:val="20"/>
        </w:rPr>
      </w:pPr>
      <w:r w:rsidRPr="00CF06FE">
        <w:rPr>
          <w:rFonts w:ascii="Arial" w:hAnsi="Arial" w:cs="Arial"/>
          <w:sz w:val="20"/>
          <w:szCs w:val="20"/>
        </w:rPr>
        <w:t>……………………………………………………………… ,</w:t>
      </w:r>
    </w:p>
    <w:p w14:paraId="216135A3" w14:textId="3378A8BE" w:rsidR="0010428B" w:rsidRPr="00CF06FE" w:rsidRDefault="0010428B" w:rsidP="00E847BC">
      <w:pPr>
        <w:pStyle w:val="Akapitzlist"/>
        <w:numPr>
          <w:ilvl w:val="0"/>
          <w:numId w:val="12"/>
        </w:numPr>
        <w:spacing w:after="0" w:line="300" w:lineRule="auto"/>
        <w:ind w:right="340"/>
        <w:jc w:val="both"/>
        <w:rPr>
          <w:rFonts w:ascii="Arial" w:hAnsi="Arial" w:cs="Arial"/>
          <w:sz w:val="20"/>
          <w:szCs w:val="20"/>
        </w:rPr>
      </w:pPr>
      <w:r w:rsidRPr="00CF06FE">
        <w:rPr>
          <w:rFonts w:ascii="Arial" w:hAnsi="Arial" w:cs="Arial"/>
          <w:sz w:val="20"/>
          <w:szCs w:val="20"/>
        </w:rPr>
        <w:t>……………………………………………………………… ,</w:t>
      </w:r>
    </w:p>
    <w:p w14:paraId="008101D6" w14:textId="77777777" w:rsidR="0010428B"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lastRenderedPageBreak/>
        <w:t>które zostaną wykonane przy udziale podwykonawcy (podwykonawców).</w:t>
      </w:r>
    </w:p>
    <w:p w14:paraId="60999323" w14:textId="39DA80C6" w:rsidR="00244958"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t>2. Wykonawca, podwykonawca lub dalszy podwykonawca zamówienia zamierzający</w:t>
      </w:r>
      <w:r w:rsidR="002819AC" w:rsidRPr="00CF06FE">
        <w:rPr>
          <w:rFonts w:ascii="Arial" w:hAnsi="Arial" w:cs="Arial"/>
          <w:sz w:val="20"/>
          <w:szCs w:val="20"/>
        </w:rPr>
        <w:t xml:space="preserve"> </w:t>
      </w:r>
      <w:r w:rsidRPr="00CF06FE">
        <w:rPr>
          <w:rFonts w:ascii="Arial" w:hAnsi="Arial" w:cs="Arial"/>
          <w:sz w:val="20"/>
          <w:szCs w:val="20"/>
        </w:rPr>
        <w:t>zawrzeć umowę o podwykonawstwo, której przedmiotem są roboty budowlane, jest</w:t>
      </w:r>
      <w:r w:rsidR="002819AC" w:rsidRPr="00CF06FE">
        <w:rPr>
          <w:rFonts w:ascii="Arial" w:hAnsi="Arial" w:cs="Arial"/>
          <w:sz w:val="20"/>
          <w:szCs w:val="20"/>
        </w:rPr>
        <w:t xml:space="preserve"> </w:t>
      </w:r>
      <w:r w:rsidRPr="00CF06FE">
        <w:rPr>
          <w:rFonts w:ascii="Arial" w:hAnsi="Arial" w:cs="Arial"/>
          <w:sz w:val="20"/>
          <w:szCs w:val="20"/>
        </w:rPr>
        <w:t>obowiązany, w trakcie realizacji zamówienia, do przedłożenia Zamawiającemu projektu</w:t>
      </w:r>
      <w:r w:rsidR="00D26310" w:rsidRPr="00CF06FE">
        <w:rPr>
          <w:rFonts w:ascii="Arial" w:hAnsi="Arial" w:cs="Arial"/>
          <w:sz w:val="20"/>
          <w:szCs w:val="20"/>
        </w:rPr>
        <w:t xml:space="preserve"> </w:t>
      </w:r>
      <w:r w:rsidRPr="00CF06FE">
        <w:rPr>
          <w:rFonts w:ascii="Arial" w:hAnsi="Arial" w:cs="Arial"/>
          <w:sz w:val="20"/>
          <w:szCs w:val="20"/>
        </w:rPr>
        <w:t>tej umowy, przy czym podwykonawca lub dalszy podwykonawca jest obowiązany</w:t>
      </w:r>
      <w:r w:rsidR="00D26310" w:rsidRPr="00CF06FE">
        <w:rPr>
          <w:rFonts w:ascii="Arial" w:hAnsi="Arial" w:cs="Arial"/>
          <w:sz w:val="20"/>
          <w:szCs w:val="20"/>
        </w:rPr>
        <w:t xml:space="preserve"> </w:t>
      </w:r>
      <w:r w:rsidRPr="00CF06FE">
        <w:rPr>
          <w:rFonts w:ascii="Arial" w:hAnsi="Arial" w:cs="Arial"/>
          <w:sz w:val="20"/>
          <w:szCs w:val="20"/>
        </w:rPr>
        <w:t>dołączyć zgodę Wykonawcy na zawarcie umowy o podwykonawstwo o treści</w:t>
      </w:r>
      <w:r w:rsidR="00D26310" w:rsidRPr="00CF06FE">
        <w:rPr>
          <w:rFonts w:ascii="Arial" w:hAnsi="Arial" w:cs="Arial"/>
          <w:sz w:val="20"/>
          <w:szCs w:val="20"/>
        </w:rPr>
        <w:t xml:space="preserve"> </w:t>
      </w:r>
      <w:r w:rsidRPr="00CF06FE">
        <w:rPr>
          <w:rFonts w:ascii="Arial" w:hAnsi="Arial" w:cs="Arial"/>
          <w:sz w:val="20"/>
          <w:szCs w:val="20"/>
        </w:rPr>
        <w:t>zgodnej z projektem umowy.</w:t>
      </w:r>
      <w:r w:rsidR="00D26310" w:rsidRPr="00CF06FE">
        <w:rPr>
          <w:rFonts w:ascii="Arial" w:hAnsi="Arial" w:cs="Arial"/>
          <w:sz w:val="20"/>
          <w:szCs w:val="20"/>
        </w:rPr>
        <w:t xml:space="preserve"> </w:t>
      </w:r>
      <w:r w:rsidR="00244958" w:rsidRPr="00CF06FE">
        <w:rPr>
          <w:rFonts w:ascii="Arial" w:hAnsi="Arial" w:cs="Arial"/>
          <w:sz w:val="20"/>
          <w:szCs w:val="20"/>
        </w:rPr>
        <w:t>Zamawiającemu przysługuje prawo do zgłoszenia w terminie 14 dni w formie pisemnej</w:t>
      </w:r>
      <w:r w:rsidR="00D26310" w:rsidRPr="00CF06FE">
        <w:rPr>
          <w:rFonts w:ascii="Arial" w:hAnsi="Arial" w:cs="Arial"/>
          <w:sz w:val="20"/>
          <w:szCs w:val="20"/>
        </w:rPr>
        <w:t xml:space="preserve"> </w:t>
      </w:r>
      <w:r w:rsidR="00244958" w:rsidRPr="00CF06FE">
        <w:rPr>
          <w:rFonts w:ascii="Arial" w:hAnsi="Arial" w:cs="Arial"/>
          <w:sz w:val="20"/>
          <w:szCs w:val="20"/>
        </w:rPr>
        <w:t>zastrzeżenia do przedłożonego projektu umowy o podwykonawstwo, której</w:t>
      </w:r>
      <w:r w:rsidR="00D26310" w:rsidRPr="00CF06FE">
        <w:rPr>
          <w:rFonts w:ascii="Arial" w:hAnsi="Arial" w:cs="Arial"/>
          <w:sz w:val="20"/>
          <w:szCs w:val="20"/>
        </w:rPr>
        <w:t xml:space="preserve"> </w:t>
      </w:r>
      <w:r w:rsidR="00244958" w:rsidRPr="00CF06FE">
        <w:rPr>
          <w:rFonts w:ascii="Arial" w:hAnsi="Arial" w:cs="Arial"/>
          <w:sz w:val="20"/>
          <w:szCs w:val="20"/>
        </w:rPr>
        <w:t>przedmiotem są roboty budowlane, w przypadku zaistnienia chociażby jednego z</w:t>
      </w:r>
      <w:r w:rsidR="00D26310" w:rsidRPr="00CF06FE">
        <w:rPr>
          <w:rFonts w:ascii="Arial" w:hAnsi="Arial" w:cs="Arial"/>
          <w:sz w:val="20"/>
          <w:szCs w:val="20"/>
        </w:rPr>
        <w:t xml:space="preserve"> </w:t>
      </w:r>
      <w:r w:rsidR="00244958" w:rsidRPr="00CF06FE">
        <w:rPr>
          <w:rFonts w:ascii="Arial" w:hAnsi="Arial" w:cs="Arial"/>
          <w:sz w:val="20"/>
          <w:szCs w:val="20"/>
        </w:rPr>
        <w:t>pisanych poniżej przypadków:</w:t>
      </w:r>
    </w:p>
    <w:p w14:paraId="4EC8B13B" w14:textId="734337FB"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termin zapłaty wynagrodzenia podwykonawcy lub dalszemu podwykonawcy</w:t>
      </w:r>
      <w:r w:rsidR="00D26310" w:rsidRPr="00CF06FE">
        <w:rPr>
          <w:rFonts w:ascii="Arial" w:hAnsi="Arial" w:cs="Arial"/>
          <w:sz w:val="20"/>
          <w:szCs w:val="20"/>
        </w:rPr>
        <w:t xml:space="preserve"> </w:t>
      </w:r>
      <w:r w:rsidRPr="00CF06FE">
        <w:rPr>
          <w:rFonts w:ascii="Arial" w:hAnsi="Arial" w:cs="Arial"/>
          <w:sz w:val="20"/>
          <w:szCs w:val="20"/>
        </w:rPr>
        <w:t>przewidziany w umowie o podwykonawstwo jest dłuższy niż 30 dni od dnia doręczenia</w:t>
      </w:r>
      <w:r w:rsidR="00BD609D" w:rsidRPr="00CF06FE">
        <w:rPr>
          <w:rFonts w:ascii="Arial" w:hAnsi="Arial" w:cs="Arial"/>
          <w:sz w:val="20"/>
          <w:szCs w:val="20"/>
        </w:rPr>
        <w:t xml:space="preserve"> </w:t>
      </w:r>
      <w:r w:rsidRPr="00CF06FE">
        <w:rPr>
          <w:rFonts w:ascii="Arial" w:hAnsi="Arial" w:cs="Arial"/>
          <w:sz w:val="20"/>
          <w:szCs w:val="20"/>
        </w:rPr>
        <w:t>Wykonawcy, podwykonawcy lub dalszemu podwykonawcy faktury lub</w:t>
      </w:r>
      <w:r w:rsidR="00D26310" w:rsidRPr="00CF06FE">
        <w:rPr>
          <w:rFonts w:ascii="Arial" w:hAnsi="Arial" w:cs="Arial"/>
          <w:sz w:val="20"/>
          <w:szCs w:val="20"/>
        </w:rPr>
        <w:t xml:space="preserve"> </w:t>
      </w:r>
      <w:r w:rsidRPr="00CF06FE">
        <w:rPr>
          <w:rFonts w:ascii="Arial" w:hAnsi="Arial" w:cs="Arial"/>
          <w:sz w:val="20"/>
          <w:szCs w:val="20"/>
        </w:rPr>
        <w:t>rachunku, potwierdzających wykonanie zleconej podwykonawcy lub dalszemu</w:t>
      </w:r>
      <w:r w:rsidR="00D26310" w:rsidRPr="00CF06FE">
        <w:rPr>
          <w:rFonts w:ascii="Arial" w:hAnsi="Arial" w:cs="Arial"/>
          <w:sz w:val="20"/>
          <w:szCs w:val="20"/>
        </w:rPr>
        <w:t xml:space="preserve"> </w:t>
      </w:r>
      <w:r w:rsidRPr="00CF06FE">
        <w:rPr>
          <w:rFonts w:ascii="Arial" w:hAnsi="Arial" w:cs="Arial"/>
          <w:sz w:val="20"/>
          <w:szCs w:val="20"/>
        </w:rPr>
        <w:t>podwykonawcy dostawy, usługi lub roboty budowlanej,</w:t>
      </w:r>
    </w:p>
    <w:p w14:paraId="77CD3ED1" w14:textId="24FBC8E0" w:rsidR="00D26310"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termin wykonania umowy o podwykonawstwo wykracza poza termin wykonania</w:t>
      </w:r>
      <w:r w:rsidR="00BD609D" w:rsidRPr="00CF06FE">
        <w:rPr>
          <w:rFonts w:ascii="Arial" w:hAnsi="Arial" w:cs="Arial"/>
          <w:sz w:val="20"/>
          <w:szCs w:val="20"/>
        </w:rPr>
        <w:t xml:space="preserve"> </w:t>
      </w:r>
      <w:r w:rsidRPr="00CF06FE">
        <w:rPr>
          <w:rFonts w:ascii="Arial" w:hAnsi="Arial" w:cs="Arial"/>
          <w:sz w:val="20"/>
          <w:szCs w:val="20"/>
        </w:rPr>
        <w:t>zamówienia, wskazany w § 2 ust. 1 umowy,</w:t>
      </w:r>
      <w:r w:rsidR="00D26310" w:rsidRPr="00CF06FE">
        <w:rPr>
          <w:rFonts w:ascii="Arial" w:hAnsi="Arial" w:cs="Arial"/>
          <w:sz w:val="20"/>
          <w:szCs w:val="20"/>
        </w:rPr>
        <w:t xml:space="preserve"> </w:t>
      </w:r>
    </w:p>
    <w:p w14:paraId="251E2507" w14:textId="497D4C05"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umowa o podwykonawstwo zawiera zapisy uzależniające dokonanie zapłaty na</w:t>
      </w:r>
      <w:r w:rsidR="00D26310" w:rsidRPr="00CF06FE">
        <w:rPr>
          <w:rFonts w:ascii="Arial" w:hAnsi="Arial" w:cs="Arial"/>
          <w:sz w:val="20"/>
          <w:szCs w:val="20"/>
        </w:rPr>
        <w:t xml:space="preserve"> </w:t>
      </w:r>
      <w:r w:rsidRPr="00CF06FE">
        <w:rPr>
          <w:rFonts w:ascii="Arial" w:hAnsi="Arial" w:cs="Arial"/>
          <w:sz w:val="20"/>
          <w:szCs w:val="20"/>
        </w:rPr>
        <w:t>rzecz podwykonawcy od odbioru robót przez Zamawiającego lub od zapłaty należności</w:t>
      </w:r>
      <w:r w:rsidR="00D26310" w:rsidRPr="00CF06FE">
        <w:rPr>
          <w:rFonts w:ascii="Arial" w:hAnsi="Arial" w:cs="Arial"/>
          <w:sz w:val="20"/>
          <w:szCs w:val="20"/>
        </w:rPr>
        <w:t xml:space="preserve"> </w:t>
      </w:r>
      <w:r w:rsidRPr="00CF06FE">
        <w:rPr>
          <w:rFonts w:ascii="Arial" w:hAnsi="Arial" w:cs="Arial"/>
          <w:sz w:val="20"/>
          <w:szCs w:val="20"/>
        </w:rPr>
        <w:t>Wykonawcy przez Zamawiającego,</w:t>
      </w:r>
    </w:p>
    <w:p w14:paraId="4B8439F8" w14:textId="6A55F11F"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umowa o podwykonawstwo nie zawiera uregulowań, dotyczących zawierania</w:t>
      </w:r>
      <w:r w:rsidR="00D26310" w:rsidRPr="00CF06FE">
        <w:rPr>
          <w:rFonts w:ascii="Arial" w:hAnsi="Arial" w:cs="Arial"/>
          <w:sz w:val="20"/>
          <w:szCs w:val="20"/>
        </w:rPr>
        <w:t xml:space="preserve"> </w:t>
      </w:r>
      <w:r w:rsidRPr="00CF06FE">
        <w:rPr>
          <w:rFonts w:ascii="Arial" w:hAnsi="Arial" w:cs="Arial"/>
          <w:sz w:val="20"/>
          <w:szCs w:val="20"/>
        </w:rPr>
        <w:t>umów na roboty budowlane, dostawy lub usługi z dalszymi podwykonawcami, w</w:t>
      </w:r>
      <w:r w:rsidR="00D26310" w:rsidRPr="00CF06FE">
        <w:rPr>
          <w:rFonts w:ascii="Arial" w:hAnsi="Arial" w:cs="Arial"/>
          <w:sz w:val="20"/>
          <w:szCs w:val="20"/>
        </w:rPr>
        <w:t xml:space="preserve"> </w:t>
      </w:r>
      <w:r w:rsidRPr="00CF06FE">
        <w:rPr>
          <w:rFonts w:ascii="Arial" w:hAnsi="Arial" w:cs="Arial"/>
          <w:sz w:val="20"/>
          <w:szCs w:val="20"/>
        </w:rPr>
        <w:t>szczególności zapisów warunkujących podpisanie tych umów od ich akceptacji i</w:t>
      </w:r>
      <w:r w:rsidR="00D26310" w:rsidRPr="00CF06FE">
        <w:rPr>
          <w:rFonts w:ascii="Arial" w:hAnsi="Arial" w:cs="Arial"/>
          <w:sz w:val="20"/>
          <w:szCs w:val="20"/>
        </w:rPr>
        <w:t xml:space="preserve"> </w:t>
      </w:r>
      <w:r w:rsidRPr="00CF06FE">
        <w:rPr>
          <w:rFonts w:ascii="Arial" w:hAnsi="Arial" w:cs="Arial"/>
          <w:sz w:val="20"/>
          <w:szCs w:val="20"/>
        </w:rPr>
        <w:t>zgody Wykonawcy,</w:t>
      </w:r>
    </w:p>
    <w:p w14:paraId="2AB0C573" w14:textId="7E10117E"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umowa o podwykonawstwo nie zawiera kwoty wynagrodzenia wykonawcy;</w:t>
      </w:r>
    </w:p>
    <w:p w14:paraId="654FF170" w14:textId="36910791"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załączony do umowy o podwykonawstwo harmonogram rzeczowo-finansowy</w:t>
      </w:r>
      <w:r w:rsidR="00D26310" w:rsidRPr="00CF06FE">
        <w:rPr>
          <w:rFonts w:ascii="Arial" w:hAnsi="Arial" w:cs="Arial"/>
          <w:sz w:val="20"/>
          <w:szCs w:val="20"/>
        </w:rPr>
        <w:t xml:space="preserve"> </w:t>
      </w:r>
      <w:r w:rsidRPr="00CF06FE">
        <w:rPr>
          <w:rFonts w:ascii="Arial" w:hAnsi="Arial" w:cs="Arial"/>
          <w:sz w:val="20"/>
          <w:szCs w:val="20"/>
        </w:rPr>
        <w:t>jest niezgodny z harmonogramem,</w:t>
      </w:r>
    </w:p>
    <w:p w14:paraId="03E9A2F9" w14:textId="74DC1672"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w każdym przypadku, gdy umowa kształtuje prawa i obowiązki podwykonawcy,</w:t>
      </w:r>
      <w:r w:rsidR="00597DE6" w:rsidRPr="00CF06FE">
        <w:rPr>
          <w:rFonts w:ascii="Arial" w:hAnsi="Arial" w:cs="Arial"/>
          <w:sz w:val="20"/>
          <w:szCs w:val="20"/>
        </w:rPr>
        <w:t xml:space="preserve"> </w:t>
      </w:r>
      <w:r w:rsidRPr="00CF06FE">
        <w:rPr>
          <w:rFonts w:ascii="Arial" w:hAnsi="Arial" w:cs="Arial"/>
          <w:sz w:val="20"/>
          <w:szCs w:val="20"/>
        </w:rPr>
        <w:t>w zakresie kar umownych oraz warunków wypłaty wynagrodzenia, w sposób dla</w:t>
      </w:r>
      <w:r w:rsidR="00597DE6" w:rsidRPr="00CF06FE">
        <w:rPr>
          <w:rFonts w:ascii="Arial" w:hAnsi="Arial" w:cs="Arial"/>
          <w:sz w:val="20"/>
          <w:szCs w:val="20"/>
        </w:rPr>
        <w:t xml:space="preserve"> </w:t>
      </w:r>
      <w:r w:rsidRPr="00CF06FE">
        <w:rPr>
          <w:rFonts w:ascii="Arial" w:hAnsi="Arial" w:cs="Arial"/>
          <w:sz w:val="20"/>
          <w:szCs w:val="20"/>
        </w:rPr>
        <w:t>niego mniej korzystny niż prawa i obowiązki wykonawcy wynikające z niniejszej</w:t>
      </w:r>
      <w:r w:rsidR="00597DE6" w:rsidRPr="00CF06FE">
        <w:rPr>
          <w:rFonts w:ascii="Arial" w:hAnsi="Arial" w:cs="Arial"/>
          <w:sz w:val="20"/>
          <w:szCs w:val="20"/>
        </w:rPr>
        <w:t xml:space="preserve"> </w:t>
      </w:r>
      <w:r w:rsidRPr="00CF06FE">
        <w:rPr>
          <w:rFonts w:ascii="Arial" w:hAnsi="Arial" w:cs="Arial"/>
          <w:sz w:val="20"/>
          <w:szCs w:val="20"/>
        </w:rPr>
        <w:t>umowy.</w:t>
      </w:r>
    </w:p>
    <w:p w14:paraId="26D4A72D" w14:textId="2B854C15" w:rsidR="00BD609D" w:rsidRPr="00CF06FE" w:rsidRDefault="00244958" w:rsidP="00E847BC">
      <w:pPr>
        <w:pStyle w:val="Akapitzlist"/>
        <w:numPr>
          <w:ilvl w:val="0"/>
          <w:numId w:val="14"/>
        </w:numPr>
        <w:spacing w:after="0" w:line="300" w:lineRule="auto"/>
        <w:ind w:left="0" w:firstLine="0"/>
        <w:jc w:val="both"/>
        <w:rPr>
          <w:rFonts w:ascii="Arial" w:hAnsi="Arial" w:cs="Arial"/>
          <w:sz w:val="20"/>
          <w:szCs w:val="20"/>
        </w:rPr>
      </w:pPr>
      <w:r w:rsidRPr="00CF06FE">
        <w:rPr>
          <w:rFonts w:ascii="Arial" w:hAnsi="Arial" w:cs="Arial"/>
          <w:sz w:val="20"/>
          <w:szCs w:val="20"/>
        </w:rPr>
        <w:t>Niezgłoszenie przez Zamawiającego w formie pisemnej zastrzeżeń do przedłożonego</w:t>
      </w:r>
      <w:r w:rsidR="002819AC" w:rsidRPr="00CF06FE">
        <w:rPr>
          <w:rFonts w:ascii="Arial" w:hAnsi="Arial" w:cs="Arial"/>
          <w:sz w:val="20"/>
          <w:szCs w:val="20"/>
        </w:rPr>
        <w:t xml:space="preserve"> </w:t>
      </w:r>
      <w:r w:rsidRPr="00CF06FE">
        <w:rPr>
          <w:rFonts w:ascii="Arial" w:hAnsi="Arial" w:cs="Arial"/>
          <w:sz w:val="20"/>
          <w:szCs w:val="20"/>
        </w:rPr>
        <w:t>projektu umowy o podwykonawstwo, której przedmiotem są roboty budowlane,</w:t>
      </w:r>
      <w:r w:rsidR="00597DE6" w:rsidRPr="00CF06FE">
        <w:rPr>
          <w:rFonts w:ascii="Arial" w:hAnsi="Arial" w:cs="Arial"/>
          <w:sz w:val="20"/>
          <w:szCs w:val="20"/>
        </w:rPr>
        <w:t xml:space="preserve"> </w:t>
      </w:r>
      <w:r w:rsidRPr="00CF06FE">
        <w:rPr>
          <w:rFonts w:ascii="Arial" w:hAnsi="Arial" w:cs="Arial"/>
          <w:sz w:val="20"/>
          <w:szCs w:val="20"/>
        </w:rPr>
        <w:t xml:space="preserve">w terminie wskazanym w ust. </w:t>
      </w:r>
      <w:r w:rsidR="004419BC" w:rsidRPr="00CF06FE">
        <w:rPr>
          <w:rFonts w:ascii="Arial" w:hAnsi="Arial" w:cs="Arial"/>
          <w:sz w:val="20"/>
          <w:szCs w:val="20"/>
        </w:rPr>
        <w:t>2</w:t>
      </w:r>
      <w:r w:rsidRPr="00CF06FE">
        <w:rPr>
          <w:rFonts w:ascii="Arial" w:hAnsi="Arial" w:cs="Arial"/>
          <w:sz w:val="20"/>
          <w:szCs w:val="20"/>
        </w:rPr>
        <w:t>, będzie uważane za jego akceptację.</w:t>
      </w:r>
    </w:p>
    <w:p w14:paraId="16BD51E3" w14:textId="1F292AEF" w:rsidR="00244958" w:rsidRPr="00CF06FE" w:rsidRDefault="00244958" w:rsidP="008A1E8C">
      <w:pPr>
        <w:pStyle w:val="Akapitzlist"/>
        <w:numPr>
          <w:ilvl w:val="0"/>
          <w:numId w:val="17"/>
        </w:numPr>
        <w:spacing w:after="0" w:line="300" w:lineRule="auto"/>
        <w:jc w:val="both"/>
        <w:rPr>
          <w:rFonts w:ascii="Arial" w:hAnsi="Arial" w:cs="Arial"/>
          <w:sz w:val="20"/>
          <w:szCs w:val="20"/>
        </w:rPr>
      </w:pPr>
      <w:r w:rsidRPr="00CF06FE">
        <w:rPr>
          <w:rFonts w:ascii="Arial" w:hAnsi="Arial" w:cs="Arial"/>
          <w:sz w:val="20"/>
          <w:szCs w:val="20"/>
        </w:rPr>
        <w:t>Wykonawca, podwykonawca lub dalszy podwykonawca zamówienia na roboty budowlane</w:t>
      </w:r>
      <w:r w:rsidR="002819AC" w:rsidRPr="00CF06FE">
        <w:rPr>
          <w:rFonts w:ascii="Arial" w:hAnsi="Arial" w:cs="Arial"/>
          <w:sz w:val="20"/>
          <w:szCs w:val="20"/>
        </w:rPr>
        <w:t xml:space="preserve"> </w:t>
      </w:r>
      <w:r w:rsidRPr="00CF06FE">
        <w:rPr>
          <w:rFonts w:ascii="Arial" w:hAnsi="Arial" w:cs="Arial"/>
          <w:sz w:val="20"/>
          <w:szCs w:val="20"/>
        </w:rPr>
        <w:t>przedkłada Zamawiającemu poświadczoną za zgodność z oryginałem kopię</w:t>
      </w:r>
      <w:r w:rsidR="002819AC" w:rsidRPr="00CF06FE">
        <w:rPr>
          <w:rFonts w:ascii="Arial" w:hAnsi="Arial" w:cs="Arial"/>
          <w:sz w:val="20"/>
          <w:szCs w:val="20"/>
        </w:rPr>
        <w:t xml:space="preserve"> </w:t>
      </w:r>
      <w:r w:rsidRPr="00CF06FE">
        <w:rPr>
          <w:rFonts w:ascii="Arial" w:hAnsi="Arial" w:cs="Arial"/>
          <w:sz w:val="20"/>
          <w:szCs w:val="20"/>
        </w:rPr>
        <w:t>zawartej umowy o podwykonawstwo, której przedmiotem są dostawy lub usługi, w</w:t>
      </w:r>
      <w:r w:rsidR="002819AC" w:rsidRPr="00CF06FE">
        <w:rPr>
          <w:rFonts w:ascii="Arial" w:hAnsi="Arial" w:cs="Arial"/>
          <w:sz w:val="20"/>
          <w:szCs w:val="20"/>
        </w:rPr>
        <w:t xml:space="preserve">  </w:t>
      </w:r>
      <w:r w:rsidRPr="00CF06FE">
        <w:rPr>
          <w:rFonts w:ascii="Arial" w:hAnsi="Arial" w:cs="Arial"/>
          <w:sz w:val="20"/>
          <w:szCs w:val="20"/>
        </w:rPr>
        <w:t>terminie 7 dni od dnia jej zawarcia</w:t>
      </w:r>
      <w:r w:rsidR="00597DE6" w:rsidRPr="00CF06FE">
        <w:rPr>
          <w:rFonts w:ascii="Arial" w:hAnsi="Arial" w:cs="Arial"/>
          <w:sz w:val="20"/>
          <w:szCs w:val="20"/>
        </w:rPr>
        <w:t xml:space="preserve">. </w:t>
      </w:r>
    </w:p>
    <w:p w14:paraId="47794F7F" w14:textId="77777777" w:rsidR="009B07A1" w:rsidRPr="00CF06FE" w:rsidRDefault="00244958" w:rsidP="008A1E8C">
      <w:pPr>
        <w:pStyle w:val="Akapitzlist"/>
        <w:numPr>
          <w:ilvl w:val="0"/>
          <w:numId w:val="18"/>
        </w:numPr>
        <w:spacing w:after="0" w:line="300" w:lineRule="auto"/>
        <w:ind w:left="0" w:firstLine="0"/>
        <w:jc w:val="both"/>
        <w:rPr>
          <w:rFonts w:ascii="Arial" w:hAnsi="Arial" w:cs="Arial"/>
          <w:sz w:val="20"/>
          <w:szCs w:val="20"/>
        </w:rPr>
      </w:pPr>
      <w:r w:rsidRPr="00CF06FE">
        <w:rPr>
          <w:rFonts w:ascii="Arial" w:hAnsi="Arial" w:cs="Arial"/>
          <w:sz w:val="20"/>
          <w:szCs w:val="20"/>
        </w:rPr>
        <w:t>Wszystkie umowy o podwykonawstwo wymagają formy pisemnej.</w:t>
      </w:r>
      <w:r w:rsidR="009B07A1" w:rsidRPr="00CF06FE">
        <w:rPr>
          <w:rFonts w:ascii="Arial" w:hAnsi="Arial" w:cs="Arial"/>
          <w:sz w:val="20"/>
          <w:szCs w:val="20"/>
        </w:rPr>
        <w:t xml:space="preserve"> </w:t>
      </w:r>
    </w:p>
    <w:p w14:paraId="44AA050E" w14:textId="27A8AC1E"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Postanowienia, zawarte w ust. 2-</w:t>
      </w:r>
      <w:r w:rsidR="00381321" w:rsidRPr="00CF06FE">
        <w:rPr>
          <w:rFonts w:ascii="Arial" w:hAnsi="Arial" w:cs="Arial"/>
          <w:sz w:val="20"/>
          <w:szCs w:val="20"/>
        </w:rPr>
        <w:t>7</w:t>
      </w:r>
      <w:r w:rsidRPr="00CF06FE">
        <w:rPr>
          <w:rFonts w:ascii="Arial" w:hAnsi="Arial" w:cs="Arial"/>
          <w:sz w:val="20"/>
          <w:szCs w:val="20"/>
        </w:rPr>
        <w:t>, stosuje się odpowiednio do zawierania umów o</w:t>
      </w:r>
      <w:r w:rsidR="002819AC" w:rsidRPr="00CF06FE">
        <w:rPr>
          <w:rFonts w:ascii="Arial" w:hAnsi="Arial" w:cs="Arial"/>
          <w:sz w:val="20"/>
          <w:szCs w:val="20"/>
        </w:rPr>
        <w:t xml:space="preserve"> </w:t>
      </w:r>
      <w:r w:rsidRPr="00CF06FE">
        <w:rPr>
          <w:rFonts w:ascii="Arial" w:hAnsi="Arial" w:cs="Arial"/>
          <w:sz w:val="20"/>
          <w:szCs w:val="20"/>
        </w:rPr>
        <w:t>podwykonawstwo z dalszymi podwykonawcami.</w:t>
      </w:r>
    </w:p>
    <w:p w14:paraId="4990BADC" w14:textId="7F42273D"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Postanowienia, zawarte w ust. 2-</w:t>
      </w:r>
      <w:r w:rsidR="00381321" w:rsidRPr="00CF06FE">
        <w:rPr>
          <w:rFonts w:ascii="Arial" w:hAnsi="Arial" w:cs="Arial"/>
          <w:sz w:val="20"/>
          <w:szCs w:val="20"/>
        </w:rPr>
        <w:t>7</w:t>
      </w:r>
      <w:r w:rsidRPr="00CF06FE">
        <w:rPr>
          <w:rFonts w:ascii="Arial" w:hAnsi="Arial" w:cs="Arial"/>
          <w:sz w:val="20"/>
          <w:szCs w:val="20"/>
        </w:rPr>
        <w:t>, stosuje się odpowiednio do zmian umów o podwykonawstwo.</w:t>
      </w:r>
    </w:p>
    <w:p w14:paraId="28AF4E30" w14:textId="1E5809B2"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Wykonawca ponosi wobec Zamawiającego pełną odpowiedzialność za roboty budowlane,</w:t>
      </w:r>
      <w:r w:rsidR="00597DE6" w:rsidRPr="00CF06FE">
        <w:rPr>
          <w:rFonts w:ascii="Arial" w:hAnsi="Arial" w:cs="Arial"/>
          <w:sz w:val="20"/>
          <w:szCs w:val="20"/>
        </w:rPr>
        <w:t xml:space="preserve"> </w:t>
      </w:r>
      <w:r w:rsidRPr="00CF06FE">
        <w:rPr>
          <w:rFonts w:ascii="Arial" w:hAnsi="Arial" w:cs="Arial"/>
          <w:sz w:val="20"/>
          <w:szCs w:val="20"/>
        </w:rPr>
        <w:t>które wykonuje przy pomocy podwykonawców.</w:t>
      </w:r>
    </w:p>
    <w:p w14:paraId="7872D289" w14:textId="223B6C5C"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Wykonawca przyjmuje na siebie pełnienie funkcji koordynatora w stosunku do robót</w:t>
      </w:r>
      <w:r w:rsidR="00597DE6" w:rsidRPr="00CF06FE">
        <w:rPr>
          <w:rFonts w:ascii="Arial" w:hAnsi="Arial" w:cs="Arial"/>
          <w:sz w:val="20"/>
          <w:szCs w:val="20"/>
        </w:rPr>
        <w:t xml:space="preserve"> </w:t>
      </w:r>
      <w:r w:rsidRPr="00CF06FE">
        <w:rPr>
          <w:rFonts w:ascii="Arial" w:hAnsi="Arial" w:cs="Arial"/>
          <w:sz w:val="20"/>
          <w:szCs w:val="20"/>
        </w:rPr>
        <w:t>budowlanych, realizowanych przez podwykonawców.</w:t>
      </w:r>
    </w:p>
    <w:p w14:paraId="7378E7C6" w14:textId="13EB9893"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Powierzenie wykonania części robót budowlanych podwykonawcy nie zmienia zobowiązań</w:t>
      </w:r>
      <w:r w:rsidR="00597DE6" w:rsidRPr="00CF06FE">
        <w:rPr>
          <w:rFonts w:ascii="Arial" w:hAnsi="Arial" w:cs="Arial"/>
          <w:sz w:val="20"/>
          <w:szCs w:val="20"/>
        </w:rPr>
        <w:t xml:space="preserve"> </w:t>
      </w:r>
      <w:r w:rsidRPr="00CF06FE">
        <w:rPr>
          <w:rFonts w:ascii="Arial" w:hAnsi="Arial" w:cs="Arial"/>
          <w:sz w:val="20"/>
          <w:szCs w:val="20"/>
        </w:rPr>
        <w:t>Wykonawcy wobec Zamawiającego za wykonanie tej części zamówienia.</w:t>
      </w:r>
    </w:p>
    <w:p w14:paraId="407A6214" w14:textId="50490649"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Wykonawca jest odpowiedzialny za działanie, zaniechanie, uchybienia i zaniedbania</w:t>
      </w:r>
      <w:r w:rsidR="00597DE6" w:rsidRPr="00CF06FE">
        <w:rPr>
          <w:rFonts w:ascii="Arial" w:hAnsi="Arial" w:cs="Arial"/>
          <w:sz w:val="20"/>
          <w:szCs w:val="20"/>
        </w:rPr>
        <w:t xml:space="preserve"> </w:t>
      </w:r>
      <w:r w:rsidRPr="00CF06FE">
        <w:rPr>
          <w:rFonts w:ascii="Arial" w:hAnsi="Arial" w:cs="Arial"/>
          <w:sz w:val="20"/>
          <w:szCs w:val="20"/>
        </w:rPr>
        <w:t>podwykonawcy i jego pracowników w takim samym stopniu, jakby to były działania,</w:t>
      </w:r>
      <w:r w:rsidR="00597DE6" w:rsidRPr="00CF06FE">
        <w:rPr>
          <w:rFonts w:ascii="Arial" w:hAnsi="Arial" w:cs="Arial"/>
          <w:sz w:val="20"/>
          <w:szCs w:val="20"/>
        </w:rPr>
        <w:t xml:space="preserve"> </w:t>
      </w:r>
      <w:r w:rsidRPr="00CF06FE">
        <w:rPr>
          <w:rFonts w:ascii="Arial" w:hAnsi="Arial" w:cs="Arial"/>
          <w:sz w:val="20"/>
          <w:szCs w:val="20"/>
        </w:rPr>
        <w:t>uchybienia lub zaniedbania jego własnych pracowników.</w:t>
      </w:r>
    </w:p>
    <w:p w14:paraId="4C3D2F19" w14:textId="1C82F1EB"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lastRenderedPageBreak/>
        <w:t>Jakakolwiek przerwa w realizacji robót budowlanych, wynikająca z braku podwykonawcy,</w:t>
      </w:r>
      <w:r w:rsidR="00597DE6" w:rsidRPr="00CF06FE">
        <w:rPr>
          <w:rFonts w:ascii="Arial" w:hAnsi="Arial" w:cs="Arial"/>
          <w:sz w:val="20"/>
          <w:szCs w:val="20"/>
        </w:rPr>
        <w:t xml:space="preserve"> </w:t>
      </w:r>
      <w:r w:rsidRPr="00CF06FE">
        <w:rPr>
          <w:rFonts w:ascii="Arial" w:hAnsi="Arial" w:cs="Arial"/>
          <w:sz w:val="20"/>
          <w:szCs w:val="20"/>
        </w:rPr>
        <w:t>będzie traktowana jako przerwa wynikła z przyczyn zależnych od Wykonawcy</w:t>
      </w:r>
      <w:r w:rsidR="00597DE6" w:rsidRPr="00CF06FE">
        <w:rPr>
          <w:rFonts w:ascii="Arial" w:hAnsi="Arial" w:cs="Arial"/>
          <w:sz w:val="20"/>
          <w:szCs w:val="20"/>
        </w:rPr>
        <w:t xml:space="preserve"> </w:t>
      </w:r>
      <w:r w:rsidRPr="00CF06FE">
        <w:rPr>
          <w:rFonts w:ascii="Arial" w:hAnsi="Arial" w:cs="Arial"/>
          <w:sz w:val="20"/>
          <w:szCs w:val="20"/>
        </w:rPr>
        <w:t>i będzie stanowić podstawę do naliczenia Wykonawcy kar umownych.</w:t>
      </w:r>
    </w:p>
    <w:p w14:paraId="46D74D2A" w14:textId="065EEC43"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Jeżeli zmiana albo rezygnacja z podwykonawcy dotyczy podmiotu, na którego zasoby</w:t>
      </w:r>
      <w:r w:rsidR="00597DE6" w:rsidRPr="00CF06FE">
        <w:rPr>
          <w:rFonts w:ascii="Arial" w:hAnsi="Arial" w:cs="Arial"/>
          <w:sz w:val="20"/>
          <w:szCs w:val="20"/>
        </w:rPr>
        <w:t xml:space="preserve"> </w:t>
      </w:r>
      <w:r w:rsidRPr="00CF06FE">
        <w:rPr>
          <w:rFonts w:ascii="Arial" w:hAnsi="Arial" w:cs="Arial"/>
          <w:sz w:val="20"/>
          <w:szCs w:val="20"/>
        </w:rPr>
        <w:t>Wykonawca powoływał się, w celu wykazania spełniania warunków udziału w</w:t>
      </w:r>
      <w:r w:rsidR="009B07A1" w:rsidRPr="00CF06FE">
        <w:rPr>
          <w:rFonts w:ascii="Arial" w:hAnsi="Arial" w:cs="Arial"/>
          <w:sz w:val="20"/>
          <w:szCs w:val="20"/>
        </w:rPr>
        <w:t xml:space="preserve"> </w:t>
      </w:r>
      <w:r w:rsidRPr="00CF06FE">
        <w:rPr>
          <w:rFonts w:ascii="Arial" w:hAnsi="Arial" w:cs="Arial"/>
          <w:sz w:val="20"/>
          <w:szCs w:val="20"/>
        </w:rPr>
        <w:t>postępowaniu lub kryteriów selekcji, Wykonawca jest obowiązany wykazać Zamawiającemu,</w:t>
      </w:r>
      <w:r w:rsidR="00597DE6" w:rsidRPr="00CF06FE">
        <w:rPr>
          <w:rFonts w:ascii="Arial" w:hAnsi="Arial" w:cs="Arial"/>
          <w:sz w:val="20"/>
          <w:szCs w:val="20"/>
        </w:rPr>
        <w:t xml:space="preserve"> </w:t>
      </w:r>
      <w:r w:rsidRPr="00CF06FE">
        <w:rPr>
          <w:rFonts w:ascii="Arial" w:hAnsi="Arial" w:cs="Arial"/>
          <w:sz w:val="20"/>
          <w:szCs w:val="20"/>
        </w:rPr>
        <w:t>że proponowany inny podwykonawca lub Wykonawca samodzielnie</w:t>
      </w:r>
      <w:r w:rsidR="009B07A1" w:rsidRPr="00CF06FE">
        <w:rPr>
          <w:rFonts w:ascii="Arial" w:hAnsi="Arial" w:cs="Arial"/>
          <w:sz w:val="20"/>
          <w:szCs w:val="20"/>
        </w:rPr>
        <w:t xml:space="preserve"> </w:t>
      </w:r>
      <w:r w:rsidRPr="00CF06FE">
        <w:rPr>
          <w:rFonts w:ascii="Arial" w:hAnsi="Arial" w:cs="Arial"/>
          <w:sz w:val="20"/>
          <w:szCs w:val="20"/>
        </w:rPr>
        <w:t>spełnia je w stopniu nie mniejszym niż podwykonawca, na którego zasoby Wykonawca</w:t>
      </w:r>
      <w:r w:rsidR="009B07A1" w:rsidRPr="00CF06FE">
        <w:rPr>
          <w:rFonts w:ascii="Arial" w:hAnsi="Arial" w:cs="Arial"/>
          <w:sz w:val="20"/>
          <w:szCs w:val="20"/>
        </w:rPr>
        <w:t xml:space="preserve"> </w:t>
      </w:r>
      <w:r w:rsidRPr="00CF06FE">
        <w:rPr>
          <w:rFonts w:ascii="Arial" w:hAnsi="Arial" w:cs="Arial"/>
          <w:sz w:val="20"/>
          <w:szCs w:val="20"/>
        </w:rPr>
        <w:t>powoływał się w trakcie postępowania o udzielenie zamówienia.</w:t>
      </w:r>
    </w:p>
    <w:p w14:paraId="65215059" w14:textId="77777777" w:rsidR="009B07A1"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Zamawiający żąda, aby przed przystąpieniem do realizacji zamówienia Wykonawca,</w:t>
      </w:r>
      <w:r w:rsidR="009B07A1" w:rsidRPr="00CF06FE">
        <w:rPr>
          <w:rFonts w:ascii="Arial" w:hAnsi="Arial" w:cs="Arial"/>
          <w:sz w:val="20"/>
          <w:szCs w:val="20"/>
        </w:rPr>
        <w:t xml:space="preserve"> o </w:t>
      </w:r>
      <w:r w:rsidRPr="00CF06FE">
        <w:rPr>
          <w:rFonts w:ascii="Arial" w:hAnsi="Arial" w:cs="Arial"/>
          <w:sz w:val="20"/>
          <w:szCs w:val="20"/>
        </w:rPr>
        <w:t>ile są już znane, podał nazwy albo imiona i nazwiska oraz dane kontaktowe podwykonawców</w:t>
      </w:r>
      <w:r w:rsidR="009B07A1" w:rsidRPr="00CF06FE">
        <w:rPr>
          <w:rFonts w:ascii="Arial" w:hAnsi="Arial" w:cs="Arial"/>
          <w:sz w:val="20"/>
          <w:szCs w:val="20"/>
        </w:rPr>
        <w:t xml:space="preserve"> </w:t>
      </w:r>
      <w:r w:rsidRPr="00CF06FE">
        <w:rPr>
          <w:rFonts w:ascii="Arial" w:hAnsi="Arial" w:cs="Arial"/>
          <w:sz w:val="20"/>
          <w:szCs w:val="20"/>
        </w:rPr>
        <w:t xml:space="preserve">i osób do kontaktu z nimi. </w:t>
      </w:r>
    </w:p>
    <w:p w14:paraId="6DDB1C42" w14:textId="6EF539F6"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Wykonawca zawiadamia Zamawiającego o</w:t>
      </w:r>
      <w:r w:rsidR="009B07A1" w:rsidRPr="00CF06FE">
        <w:rPr>
          <w:rFonts w:ascii="Arial" w:hAnsi="Arial" w:cs="Arial"/>
          <w:sz w:val="20"/>
          <w:szCs w:val="20"/>
        </w:rPr>
        <w:t xml:space="preserve"> </w:t>
      </w:r>
      <w:r w:rsidRPr="00CF06FE">
        <w:rPr>
          <w:rFonts w:ascii="Arial" w:hAnsi="Arial" w:cs="Arial"/>
          <w:sz w:val="20"/>
          <w:szCs w:val="20"/>
        </w:rPr>
        <w:t>wszelkich zmianach danych, o których mowa w zdaniu pierwszym, w trakcie realizacji</w:t>
      </w:r>
      <w:r w:rsidR="009B07A1" w:rsidRPr="00CF06FE">
        <w:rPr>
          <w:rFonts w:ascii="Arial" w:hAnsi="Arial" w:cs="Arial"/>
          <w:sz w:val="20"/>
          <w:szCs w:val="20"/>
        </w:rPr>
        <w:t xml:space="preserve"> </w:t>
      </w:r>
      <w:r w:rsidRPr="00CF06FE">
        <w:rPr>
          <w:rFonts w:ascii="Arial" w:hAnsi="Arial" w:cs="Arial"/>
          <w:sz w:val="20"/>
          <w:szCs w:val="20"/>
        </w:rPr>
        <w:t>zamówienia, a także przekazuje informacje na temat nowych podwykonawców,</w:t>
      </w:r>
      <w:r w:rsidR="009B07A1" w:rsidRPr="00CF06FE">
        <w:rPr>
          <w:rFonts w:ascii="Arial" w:hAnsi="Arial" w:cs="Arial"/>
          <w:sz w:val="20"/>
          <w:szCs w:val="20"/>
        </w:rPr>
        <w:t xml:space="preserve"> </w:t>
      </w:r>
      <w:r w:rsidRPr="00CF06FE">
        <w:rPr>
          <w:rFonts w:ascii="Arial" w:hAnsi="Arial" w:cs="Arial"/>
          <w:sz w:val="20"/>
          <w:szCs w:val="20"/>
        </w:rPr>
        <w:t>którym w późniejszym okresie zamierza powierzyć realizację zamówienia.</w:t>
      </w:r>
    </w:p>
    <w:p w14:paraId="05F16C7E" w14:textId="47EFB4BE"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Zamawiający może zażądać od Wykonawcy niezwłocznego usunięcia z terenu budowy</w:t>
      </w:r>
      <w:r w:rsidR="009B07A1" w:rsidRPr="00CF06FE">
        <w:rPr>
          <w:rFonts w:ascii="Arial" w:hAnsi="Arial" w:cs="Arial"/>
          <w:sz w:val="20"/>
          <w:szCs w:val="20"/>
        </w:rPr>
        <w:t xml:space="preserve"> </w:t>
      </w:r>
      <w:r w:rsidRPr="00CF06FE">
        <w:rPr>
          <w:rFonts w:ascii="Arial" w:hAnsi="Arial" w:cs="Arial"/>
          <w:sz w:val="20"/>
          <w:szCs w:val="20"/>
        </w:rPr>
        <w:t>podwykonawcy lub dalszego podwykonawcy, z którym nie została zawarta Umowa o podwykonawstwo zaakceptowana przez Zamawiającego, lub może usunąć</w:t>
      </w:r>
      <w:r w:rsidR="009B07A1" w:rsidRPr="00CF06FE">
        <w:rPr>
          <w:rFonts w:ascii="Arial" w:hAnsi="Arial" w:cs="Arial"/>
          <w:sz w:val="20"/>
          <w:szCs w:val="20"/>
        </w:rPr>
        <w:t xml:space="preserve"> </w:t>
      </w:r>
      <w:r w:rsidRPr="00CF06FE">
        <w:rPr>
          <w:rFonts w:ascii="Arial" w:hAnsi="Arial" w:cs="Arial"/>
          <w:sz w:val="20"/>
          <w:szCs w:val="20"/>
        </w:rPr>
        <w:t>takiego podwykonawcę lub dalszego podwykonawcę na koszt Wykonawcy.</w:t>
      </w:r>
    </w:p>
    <w:p w14:paraId="4145769E" w14:textId="65F9F8A8" w:rsidR="00AB7F9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Zamawiający, może żądać od Wykonawcy zmiany lub odsunięcia podwykonawcy</w:t>
      </w:r>
      <w:r w:rsidR="009B07A1" w:rsidRPr="00CF06FE">
        <w:rPr>
          <w:rFonts w:ascii="Arial" w:hAnsi="Arial" w:cs="Arial"/>
          <w:sz w:val="20"/>
          <w:szCs w:val="20"/>
        </w:rPr>
        <w:t xml:space="preserve"> </w:t>
      </w:r>
      <w:r w:rsidRPr="00CF06FE">
        <w:rPr>
          <w:rFonts w:ascii="Arial" w:hAnsi="Arial" w:cs="Arial"/>
          <w:sz w:val="20"/>
          <w:szCs w:val="20"/>
        </w:rPr>
        <w:t>lub dalszego podwykonawcy od wykonywania świadczeń w zakresie realizacji</w:t>
      </w:r>
      <w:r w:rsidR="009B07A1" w:rsidRPr="00CF06FE">
        <w:rPr>
          <w:rFonts w:ascii="Arial" w:hAnsi="Arial" w:cs="Arial"/>
          <w:sz w:val="20"/>
          <w:szCs w:val="20"/>
        </w:rPr>
        <w:t xml:space="preserve"> </w:t>
      </w:r>
      <w:r w:rsidRPr="00CF06FE">
        <w:rPr>
          <w:rFonts w:ascii="Arial" w:hAnsi="Arial" w:cs="Arial"/>
          <w:sz w:val="20"/>
          <w:szCs w:val="20"/>
        </w:rPr>
        <w:t>przedmiotu Umowy, jeżeli sprzęt techniczny, osoby i kwalifikacje, którymi dysponuje</w:t>
      </w:r>
      <w:r w:rsidR="009B07A1" w:rsidRPr="00CF06FE">
        <w:rPr>
          <w:rFonts w:ascii="Arial" w:hAnsi="Arial" w:cs="Arial"/>
          <w:sz w:val="20"/>
          <w:szCs w:val="20"/>
        </w:rPr>
        <w:t xml:space="preserve"> </w:t>
      </w:r>
      <w:r w:rsidRPr="00CF06FE">
        <w:rPr>
          <w:rFonts w:ascii="Arial" w:hAnsi="Arial" w:cs="Arial"/>
          <w:sz w:val="20"/>
          <w:szCs w:val="20"/>
        </w:rPr>
        <w:t>podwykonawca lub dalszy podwykonawca, nie spełniają warunków lub wymagań</w:t>
      </w:r>
      <w:r w:rsidR="009B07A1" w:rsidRPr="00CF06FE">
        <w:rPr>
          <w:rFonts w:ascii="Arial" w:hAnsi="Arial" w:cs="Arial"/>
          <w:sz w:val="20"/>
          <w:szCs w:val="20"/>
        </w:rPr>
        <w:t xml:space="preserve"> </w:t>
      </w:r>
      <w:r w:rsidRPr="00CF06FE">
        <w:rPr>
          <w:rFonts w:ascii="Arial" w:hAnsi="Arial" w:cs="Arial"/>
          <w:sz w:val="20"/>
          <w:szCs w:val="20"/>
        </w:rPr>
        <w:t>dotyczących podwykonawstwa, określonych Umową, nie dają rękojmi należytego</w:t>
      </w:r>
      <w:r w:rsidR="009B07A1" w:rsidRPr="00CF06FE">
        <w:rPr>
          <w:rFonts w:ascii="Arial" w:hAnsi="Arial" w:cs="Arial"/>
          <w:sz w:val="20"/>
          <w:szCs w:val="20"/>
        </w:rPr>
        <w:t xml:space="preserve"> </w:t>
      </w:r>
      <w:r w:rsidRPr="00CF06FE">
        <w:rPr>
          <w:rFonts w:ascii="Arial" w:hAnsi="Arial" w:cs="Arial"/>
          <w:sz w:val="20"/>
          <w:szCs w:val="20"/>
        </w:rPr>
        <w:t>wykonania powierzonych podwykonawcy lub dalszemu podwykonawcy robót budowlanych</w:t>
      </w:r>
      <w:r w:rsidR="009B07A1" w:rsidRPr="00CF06FE">
        <w:rPr>
          <w:rFonts w:ascii="Arial" w:hAnsi="Arial" w:cs="Arial"/>
          <w:sz w:val="20"/>
          <w:szCs w:val="20"/>
        </w:rPr>
        <w:t xml:space="preserve"> </w:t>
      </w:r>
      <w:r w:rsidRPr="00CF06FE">
        <w:rPr>
          <w:rFonts w:ascii="Arial" w:hAnsi="Arial" w:cs="Arial"/>
          <w:sz w:val="20"/>
          <w:szCs w:val="20"/>
        </w:rPr>
        <w:t>lub dotrzymania terminów realizacji tych robót. Wykonawca, podwykonawca</w:t>
      </w:r>
      <w:r w:rsidR="009B07A1" w:rsidRPr="00CF06FE">
        <w:rPr>
          <w:rFonts w:ascii="Arial" w:hAnsi="Arial" w:cs="Arial"/>
          <w:sz w:val="20"/>
          <w:szCs w:val="20"/>
        </w:rPr>
        <w:t xml:space="preserve"> </w:t>
      </w:r>
      <w:r w:rsidRPr="00CF06FE">
        <w:rPr>
          <w:rFonts w:ascii="Arial" w:hAnsi="Arial" w:cs="Arial"/>
          <w:sz w:val="20"/>
          <w:szCs w:val="20"/>
        </w:rPr>
        <w:t>lub dalszy podwykonawca niezwłocznie usunie na żądanie Zamawiającego</w:t>
      </w:r>
      <w:r w:rsidR="009B07A1" w:rsidRPr="00CF06FE">
        <w:rPr>
          <w:rFonts w:ascii="Arial" w:hAnsi="Arial" w:cs="Arial"/>
          <w:sz w:val="20"/>
          <w:szCs w:val="20"/>
        </w:rPr>
        <w:t xml:space="preserve"> </w:t>
      </w:r>
      <w:r w:rsidRPr="00CF06FE">
        <w:rPr>
          <w:rFonts w:ascii="Arial" w:hAnsi="Arial" w:cs="Arial"/>
          <w:sz w:val="20"/>
          <w:szCs w:val="20"/>
        </w:rPr>
        <w:t>podwykonawcę lub dalszego podwykonawcę z terenu budowy, jeżeli działania podwykonawcy</w:t>
      </w:r>
      <w:r w:rsidR="009B07A1" w:rsidRPr="00CF06FE">
        <w:rPr>
          <w:rFonts w:ascii="Arial" w:hAnsi="Arial" w:cs="Arial"/>
          <w:sz w:val="20"/>
          <w:szCs w:val="20"/>
        </w:rPr>
        <w:t xml:space="preserve"> </w:t>
      </w:r>
      <w:r w:rsidRPr="00CF06FE">
        <w:rPr>
          <w:rFonts w:ascii="Arial" w:hAnsi="Arial" w:cs="Arial"/>
          <w:sz w:val="20"/>
          <w:szCs w:val="20"/>
        </w:rPr>
        <w:t>lub dalszego podwykonawcy na terenie budowy naruszają postanowienia</w:t>
      </w:r>
      <w:r w:rsidR="009B07A1" w:rsidRPr="00CF06FE">
        <w:rPr>
          <w:rFonts w:ascii="Arial" w:hAnsi="Arial" w:cs="Arial"/>
          <w:sz w:val="20"/>
          <w:szCs w:val="20"/>
        </w:rPr>
        <w:t xml:space="preserve"> </w:t>
      </w:r>
      <w:r w:rsidRPr="00CF06FE">
        <w:rPr>
          <w:rFonts w:ascii="Arial" w:hAnsi="Arial" w:cs="Arial"/>
          <w:sz w:val="20"/>
          <w:szCs w:val="20"/>
        </w:rPr>
        <w:t>niniejszej Umowy.</w:t>
      </w:r>
    </w:p>
    <w:p w14:paraId="64120FCC" w14:textId="2FA5B68D" w:rsidR="006742BA" w:rsidRPr="000C7EB6" w:rsidRDefault="006742BA" w:rsidP="00800A96">
      <w:pPr>
        <w:spacing w:after="0" w:line="300" w:lineRule="auto"/>
        <w:jc w:val="center"/>
        <w:rPr>
          <w:rFonts w:ascii="Arial" w:hAnsi="Arial" w:cs="Arial"/>
          <w:b/>
          <w:bCs/>
          <w:sz w:val="20"/>
          <w:szCs w:val="20"/>
        </w:rPr>
      </w:pPr>
      <w:r w:rsidRPr="000C7EB6">
        <w:rPr>
          <w:rFonts w:ascii="Arial" w:hAnsi="Arial" w:cs="Arial"/>
          <w:b/>
          <w:bCs/>
          <w:sz w:val="20"/>
          <w:szCs w:val="20"/>
        </w:rPr>
        <w:t xml:space="preserve">§ </w:t>
      </w:r>
      <w:r w:rsidR="00381321" w:rsidRPr="000C7EB6">
        <w:rPr>
          <w:rFonts w:ascii="Arial" w:hAnsi="Arial" w:cs="Arial"/>
          <w:b/>
          <w:bCs/>
          <w:sz w:val="20"/>
          <w:szCs w:val="20"/>
        </w:rPr>
        <w:t>10</w:t>
      </w:r>
    </w:p>
    <w:p w14:paraId="23F4EDDC" w14:textId="77777777" w:rsidR="006742BA" w:rsidRPr="000C7EB6" w:rsidRDefault="006742BA" w:rsidP="00800A96">
      <w:pPr>
        <w:spacing w:after="0" w:line="300" w:lineRule="auto"/>
        <w:jc w:val="center"/>
        <w:rPr>
          <w:rFonts w:ascii="Arial" w:hAnsi="Arial" w:cs="Arial"/>
          <w:b/>
          <w:bCs/>
          <w:sz w:val="20"/>
          <w:szCs w:val="20"/>
        </w:rPr>
      </w:pPr>
      <w:r w:rsidRPr="000C7EB6">
        <w:rPr>
          <w:rFonts w:ascii="Arial" w:hAnsi="Arial" w:cs="Arial"/>
          <w:b/>
          <w:bCs/>
          <w:sz w:val="20"/>
          <w:szCs w:val="20"/>
        </w:rPr>
        <w:t>Personel realizujący zadanie</w:t>
      </w:r>
    </w:p>
    <w:p w14:paraId="0655E838" w14:textId="77777777" w:rsidR="006742BA" w:rsidRPr="000C7EB6" w:rsidRDefault="006742BA" w:rsidP="00800A96">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28BA50E9"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 nr tel.: ………………….;</w:t>
      </w:r>
    </w:p>
    <w:p w14:paraId="0EBEC6B3"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e-mail: ……………………;</w:t>
      </w:r>
    </w:p>
    <w:p w14:paraId="47D98284"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
    <w:p w14:paraId="7E70D259"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e-mail: ……………………;</w:t>
      </w:r>
    </w:p>
    <w:p w14:paraId="06D9A505" w14:textId="38A40B72" w:rsidR="006742BA" w:rsidRPr="000C7EB6" w:rsidRDefault="006742BA" w:rsidP="00800A96">
      <w:pPr>
        <w:spacing w:after="0" w:line="300" w:lineRule="auto"/>
        <w:jc w:val="both"/>
        <w:rPr>
          <w:rFonts w:ascii="Arial" w:hAnsi="Arial" w:cs="Arial"/>
          <w:sz w:val="20"/>
          <w:szCs w:val="20"/>
        </w:rPr>
      </w:pPr>
      <w:r w:rsidRPr="000C7EB6">
        <w:rPr>
          <w:rFonts w:ascii="Arial" w:hAnsi="Arial" w:cs="Arial"/>
          <w:sz w:val="20"/>
          <w:szCs w:val="20"/>
        </w:rPr>
        <w:t>2. Osoby wymienione w ust. 1 nie są upoważnione do podejmowania decyzji powodujących zmianę postanowień umowy, w szczególności zmiany uzgodnionego wynagrodzenia lub zmiany zakresu czynności i prac objętych umową.</w:t>
      </w:r>
    </w:p>
    <w:p w14:paraId="0F2E5AFE" w14:textId="4B9EB2C2" w:rsidR="006742BA" w:rsidRPr="000C7EB6" w:rsidRDefault="006742BA" w:rsidP="00CF06FE">
      <w:pPr>
        <w:spacing w:after="0" w:line="300" w:lineRule="auto"/>
        <w:jc w:val="both"/>
        <w:rPr>
          <w:rFonts w:ascii="Arial" w:hAnsi="Arial" w:cs="Arial"/>
          <w:sz w:val="20"/>
          <w:szCs w:val="20"/>
        </w:rPr>
      </w:pPr>
      <w:r w:rsidRPr="000C7EB6">
        <w:rPr>
          <w:rFonts w:ascii="Arial" w:hAnsi="Arial" w:cs="Arial"/>
          <w:sz w:val="20"/>
          <w:szCs w:val="20"/>
        </w:rPr>
        <w:t>4. Wykonawca zobowiązany jest zapewnić wykonanie i kierowanie robotami objętymi Umową przez osoby posiadające stosowne kwalifikacje z</w:t>
      </w:r>
      <w:r w:rsidR="00CF06FE" w:rsidRPr="000C7EB6">
        <w:rPr>
          <w:rFonts w:ascii="Arial" w:hAnsi="Arial" w:cs="Arial"/>
          <w:sz w:val="20"/>
          <w:szCs w:val="20"/>
        </w:rPr>
        <w:t>awodowe i uprawnienia budowlane.</w:t>
      </w:r>
    </w:p>
    <w:p w14:paraId="223C980B" w14:textId="332A0522" w:rsidR="00CF06FE" w:rsidRPr="000C7EB6" w:rsidRDefault="000C7EB6" w:rsidP="00CF06FE">
      <w:pPr>
        <w:spacing w:after="0" w:line="300" w:lineRule="auto"/>
        <w:jc w:val="both"/>
        <w:rPr>
          <w:rFonts w:ascii="Arial" w:hAnsi="Arial" w:cs="Arial"/>
          <w:sz w:val="20"/>
          <w:szCs w:val="20"/>
        </w:rPr>
      </w:pPr>
      <w:r>
        <w:rPr>
          <w:rFonts w:ascii="Arial" w:hAnsi="Arial" w:cs="Arial"/>
          <w:sz w:val="20"/>
          <w:szCs w:val="20"/>
        </w:rPr>
        <w:t xml:space="preserve">5. </w:t>
      </w:r>
      <w:r w:rsidR="00CF06FE" w:rsidRPr="000C7EB6">
        <w:rPr>
          <w:rFonts w:ascii="Arial" w:hAnsi="Arial" w:cs="Arial"/>
          <w:sz w:val="20"/>
          <w:szCs w:val="20"/>
        </w:rPr>
        <w:t xml:space="preserve">Wykonawca ustanawia: </w:t>
      </w:r>
    </w:p>
    <w:p w14:paraId="09A19020" w14:textId="77777777" w:rsidR="00CF06FE" w:rsidRPr="00CF06FE" w:rsidRDefault="00CF06FE" w:rsidP="008A1E8C">
      <w:pPr>
        <w:numPr>
          <w:ilvl w:val="1"/>
          <w:numId w:val="38"/>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projektanta w osobie: ………………….; nr tel.:……………………..  posiadającego uprawnienia budowlane do projektowania bez ograniczeń w specjalności instalacyjnej w zakresie sieci, instalacji i urządzeń cieplnych, wentylacyjnych, gazowych, wodociągowych i kanalizacyjnych bez ograniczeń, uprawnienia budowlane nr ……………………..; </w:t>
      </w:r>
    </w:p>
    <w:p w14:paraId="1622E2F6" w14:textId="77777777" w:rsidR="00CF06FE" w:rsidRPr="00CF06FE" w:rsidRDefault="00CF06FE" w:rsidP="008A1E8C">
      <w:pPr>
        <w:numPr>
          <w:ilvl w:val="1"/>
          <w:numId w:val="38"/>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kierownika budowy w osobie: ………………….; nr tel.:……………………..  </w:t>
      </w:r>
    </w:p>
    <w:p w14:paraId="5369A7D8" w14:textId="77777777" w:rsidR="00CF06FE" w:rsidRPr="00CF06FE" w:rsidRDefault="00CF06FE" w:rsidP="001573C4">
      <w:pPr>
        <w:spacing w:after="0" w:line="300" w:lineRule="auto"/>
        <w:ind w:left="499"/>
        <w:jc w:val="both"/>
        <w:rPr>
          <w:rFonts w:ascii="Arial" w:hAnsi="Arial" w:cs="Arial"/>
          <w:sz w:val="20"/>
          <w:szCs w:val="20"/>
        </w:rPr>
      </w:pPr>
      <w:r w:rsidRPr="00CF06FE">
        <w:rPr>
          <w:rFonts w:ascii="Arial" w:hAnsi="Arial" w:cs="Arial"/>
          <w:sz w:val="20"/>
          <w:szCs w:val="20"/>
        </w:rPr>
        <w:t xml:space="preserve">posiadającego uprawnienia budowlane w specjalności instalacyjnej w zakresie sieci, instalacji i urządzeń cieplnych, wentylacyjnych, gazowych, wodociągowych  i kanalizacyjnych bez ograniczeń, uprawnienia budowlane nr ……………………..; </w:t>
      </w:r>
    </w:p>
    <w:p w14:paraId="1758F751" w14:textId="77777777" w:rsidR="00CF06FE" w:rsidRPr="00CF06FE" w:rsidRDefault="00CF06FE" w:rsidP="008A1E8C">
      <w:pPr>
        <w:numPr>
          <w:ilvl w:val="1"/>
          <w:numId w:val="38"/>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kierownika robót w osobie: ………………….; nr tel.:…………………….. </w:t>
      </w:r>
    </w:p>
    <w:p w14:paraId="5D02B320" w14:textId="3C520F84" w:rsidR="00CF06FE" w:rsidRPr="006E1C42" w:rsidRDefault="00CF06FE" w:rsidP="001573C4">
      <w:pPr>
        <w:spacing w:after="0" w:line="300" w:lineRule="auto"/>
        <w:ind w:left="499"/>
        <w:jc w:val="both"/>
        <w:rPr>
          <w:rFonts w:ascii="Arial" w:hAnsi="Arial" w:cs="Arial"/>
          <w:sz w:val="20"/>
          <w:szCs w:val="20"/>
        </w:rPr>
      </w:pPr>
      <w:r w:rsidRPr="00CF06FE">
        <w:rPr>
          <w:rFonts w:ascii="Arial" w:hAnsi="Arial" w:cs="Arial"/>
          <w:sz w:val="20"/>
          <w:szCs w:val="20"/>
        </w:rPr>
        <w:lastRenderedPageBreak/>
        <w:t xml:space="preserve">posiadającego uprawnienia budowlane w specjalności instalacyjnej w zakresie sieci, instalacji i urządzeń elektrycznych i elektroenergetycznych bez ograniczeń, uprawnienia budowlane nr </w:t>
      </w:r>
      <w:r w:rsidRPr="006E1C42">
        <w:rPr>
          <w:rFonts w:ascii="Arial" w:hAnsi="Arial" w:cs="Arial"/>
          <w:sz w:val="20"/>
          <w:szCs w:val="20"/>
        </w:rPr>
        <w:t xml:space="preserve">………………………   </w:t>
      </w:r>
    </w:p>
    <w:p w14:paraId="2E32BBE7" w14:textId="42CB3116" w:rsidR="006742BA" w:rsidRPr="006E1C42" w:rsidRDefault="006742BA" w:rsidP="00BF05AE">
      <w:pPr>
        <w:spacing w:after="0" w:line="300" w:lineRule="auto"/>
        <w:ind w:left="284" w:hanging="284"/>
        <w:jc w:val="both"/>
        <w:rPr>
          <w:rFonts w:ascii="Arial" w:hAnsi="Arial" w:cs="Arial"/>
          <w:sz w:val="20"/>
          <w:szCs w:val="20"/>
        </w:rPr>
      </w:pPr>
      <w:r w:rsidRPr="006E1C42">
        <w:rPr>
          <w:rFonts w:ascii="Arial" w:hAnsi="Arial" w:cs="Arial"/>
          <w:sz w:val="20"/>
          <w:szCs w:val="20"/>
        </w:rPr>
        <w:t>6. Wykonawca powinien skierować do realizacji zamówienia personel wskazany</w:t>
      </w:r>
      <w:r w:rsidR="004F7EEB" w:rsidRPr="006E1C42">
        <w:rPr>
          <w:rFonts w:ascii="Arial" w:hAnsi="Arial" w:cs="Arial"/>
          <w:sz w:val="20"/>
          <w:szCs w:val="20"/>
        </w:rPr>
        <w:t xml:space="preserve"> </w:t>
      </w:r>
      <w:r w:rsidRPr="006E1C42">
        <w:rPr>
          <w:rFonts w:ascii="Arial" w:hAnsi="Arial" w:cs="Arial"/>
          <w:sz w:val="20"/>
          <w:szCs w:val="20"/>
        </w:rPr>
        <w:t xml:space="preserve">w wykazie osób złożonym przed podpisaniem umowy. Zmiana </w:t>
      </w:r>
      <w:r w:rsidR="008B7A3D" w:rsidRPr="006E1C42">
        <w:rPr>
          <w:rFonts w:ascii="Arial" w:hAnsi="Arial" w:cs="Arial"/>
          <w:sz w:val="20"/>
          <w:szCs w:val="20"/>
        </w:rPr>
        <w:t>oso</w:t>
      </w:r>
      <w:r w:rsidRPr="006E1C42">
        <w:rPr>
          <w:rFonts w:ascii="Arial" w:hAnsi="Arial" w:cs="Arial"/>
          <w:sz w:val="20"/>
          <w:szCs w:val="20"/>
        </w:rPr>
        <w:t>b</w:t>
      </w:r>
      <w:r w:rsidR="008B7A3D" w:rsidRPr="006E1C42">
        <w:rPr>
          <w:rFonts w:ascii="Arial" w:hAnsi="Arial" w:cs="Arial"/>
          <w:sz w:val="20"/>
          <w:szCs w:val="20"/>
        </w:rPr>
        <w:t>y</w:t>
      </w:r>
      <w:r w:rsidR="004F7EEB" w:rsidRPr="006E1C42">
        <w:rPr>
          <w:rFonts w:ascii="Arial" w:hAnsi="Arial" w:cs="Arial"/>
          <w:sz w:val="20"/>
          <w:szCs w:val="20"/>
        </w:rPr>
        <w:t xml:space="preserve"> </w:t>
      </w:r>
      <w:r w:rsidRPr="006E1C42">
        <w:rPr>
          <w:rFonts w:ascii="Arial" w:hAnsi="Arial" w:cs="Arial"/>
          <w:sz w:val="20"/>
          <w:szCs w:val="20"/>
        </w:rPr>
        <w:t>wskazanych w ust. 5, w trakcie realizacji umowy, musi być uzasadniona przez Wykonawcę</w:t>
      </w:r>
      <w:r w:rsidR="004F7EEB" w:rsidRPr="006E1C42">
        <w:rPr>
          <w:rFonts w:ascii="Arial" w:hAnsi="Arial" w:cs="Arial"/>
          <w:sz w:val="20"/>
          <w:szCs w:val="20"/>
        </w:rPr>
        <w:t xml:space="preserve"> </w:t>
      </w:r>
      <w:r w:rsidRPr="006E1C42">
        <w:rPr>
          <w:rFonts w:ascii="Arial" w:hAnsi="Arial" w:cs="Arial"/>
          <w:sz w:val="20"/>
          <w:szCs w:val="20"/>
        </w:rPr>
        <w:t>na piśmie i zaakceptowana przez Zamawiającego.</w:t>
      </w:r>
    </w:p>
    <w:p w14:paraId="39039BDB" w14:textId="6B85979E" w:rsidR="006742BA" w:rsidRPr="000C7EB6" w:rsidRDefault="006742BA" w:rsidP="00BF05AE">
      <w:pPr>
        <w:spacing w:after="0" w:line="300" w:lineRule="auto"/>
        <w:ind w:left="284" w:hanging="284"/>
        <w:jc w:val="both"/>
        <w:rPr>
          <w:rFonts w:ascii="Arial" w:hAnsi="Arial" w:cs="Arial"/>
          <w:sz w:val="20"/>
          <w:szCs w:val="20"/>
        </w:rPr>
      </w:pPr>
      <w:r w:rsidRPr="006E1C42">
        <w:rPr>
          <w:rFonts w:ascii="Arial" w:hAnsi="Arial" w:cs="Arial"/>
          <w:sz w:val="20"/>
          <w:szCs w:val="20"/>
        </w:rPr>
        <w:t>7. Wykonawca</w:t>
      </w:r>
      <w:r w:rsidRPr="000C7EB6">
        <w:rPr>
          <w:rFonts w:ascii="Arial" w:hAnsi="Arial" w:cs="Arial"/>
          <w:sz w:val="20"/>
          <w:szCs w:val="20"/>
        </w:rPr>
        <w:t xml:space="preserve"> jest obowiązany z własnej inicjatywy zaproponować nowy skład personelu</w:t>
      </w:r>
      <w:r w:rsidR="004F7EEB" w:rsidRPr="000C7EB6">
        <w:rPr>
          <w:rFonts w:ascii="Arial" w:hAnsi="Arial" w:cs="Arial"/>
          <w:sz w:val="20"/>
          <w:szCs w:val="20"/>
        </w:rPr>
        <w:t xml:space="preserve"> </w:t>
      </w:r>
      <w:r w:rsidRPr="000C7EB6">
        <w:rPr>
          <w:rFonts w:ascii="Arial" w:hAnsi="Arial" w:cs="Arial"/>
          <w:sz w:val="20"/>
          <w:szCs w:val="20"/>
        </w:rPr>
        <w:t>w następujących przypadkach: urlopu lub zwolnienia trwającego dłużej niż 14</w:t>
      </w:r>
      <w:r w:rsidR="004F7EEB" w:rsidRPr="000C7EB6">
        <w:rPr>
          <w:rFonts w:ascii="Arial" w:hAnsi="Arial" w:cs="Arial"/>
          <w:sz w:val="20"/>
          <w:szCs w:val="20"/>
        </w:rPr>
        <w:t xml:space="preserve"> </w:t>
      </w:r>
      <w:r w:rsidRPr="000C7EB6">
        <w:rPr>
          <w:rFonts w:ascii="Arial" w:hAnsi="Arial" w:cs="Arial"/>
          <w:sz w:val="20"/>
          <w:szCs w:val="20"/>
        </w:rPr>
        <w:t>dni, śmierci, choroby lub innych przyczyn i zdarzeń losowych w terminie 14 dni od</w:t>
      </w:r>
      <w:r w:rsidR="004F7EEB" w:rsidRPr="000C7EB6">
        <w:rPr>
          <w:rFonts w:ascii="Arial" w:hAnsi="Arial" w:cs="Arial"/>
          <w:sz w:val="20"/>
          <w:szCs w:val="20"/>
        </w:rPr>
        <w:t xml:space="preserve"> </w:t>
      </w:r>
      <w:r w:rsidRPr="000C7EB6">
        <w:rPr>
          <w:rFonts w:ascii="Arial" w:hAnsi="Arial" w:cs="Arial"/>
          <w:sz w:val="20"/>
          <w:szCs w:val="20"/>
        </w:rPr>
        <w:t>daty powzięcia przez Wykonawcę wiadomości o zaistnieniu powyższych zdarzeń.</w:t>
      </w:r>
    </w:p>
    <w:p w14:paraId="02FF5644" w14:textId="4A333D51" w:rsidR="004F7EEB" w:rsidRPr="000C7EB6" w:rsidRDefault="004F7EEB" w:rsidP="00BF05AE">
      <w:pPr>
        <w:spacing w:after="0" w:line="300" w:lineRule="auto"/>
        <w:ind w:left="284" w:hanging="284"/>
        <w:jc w:val="both"/>
        <w:rPr>
          <w:rFonts w:ascii="Arial" w:hAnsi="Arial" w:cs="Arial"/>
          <w:sz w:val="20"/>
          <w:szCs w:val="20"/>
        </w:rPr>
      </w:pPr>
      <w:r w:rsidRPr="000C7EB6">
        <w:rPr>
          <w:rFonts w:ascii="Arial" w:hAnsi="Arial" w:cs="Arial"/>
          <w:sz w:val="20"/>
          <w:szCs w:val="20"/>
        </w:rPr>
        <w:t>8. Zamawiający zaakceptuje taką zmianę w terminie 14 dni od daty przedłożenia propozycji, wyłącznie wtedy, gdy odpowiednio do funkcji kwalifikacje i doświadczenie wskazan</w:t>
      </w:r>
      <w:r w:rsidR="008B7A3D" w:rsidRPr="000C7EB6">
        <w:rPr>
          <w:rFonts w:ascii="Arial" w:hAnsi="Arial" w:cs="Arial"/>
          <w:sz w:val="20"/>
          <w:szCs w:val="20"/>
        </w:rPr>
        <w:t>ej</w:t>
      </w:r>
      <w:r w:rsidRPr="000C7EB6">
        <w:rPr>
          <w:rFonts w:ascii="Arial" w:hAnsi="Arial" w:cs="Arial"/>
          <w:sz w:val="20"/>
          <w:szCs w:val="20"/>
        </w:rPr>
        <w:t xml:space="preserve"> os</w:t>
      </w:r>
      <w:r w:rsidR="008B7A3D" w:rsidRPr="000C7EB6">
        <w:rPr>
          <w:rFonts w:ascii="Arial" w:hAnsi="Arial" w:cs="Arial"/>
          <w:sz w:val="20"/>
          <w:szCs w:val="20"/>
        </w:rPr>
        <w:t>oby</w:t>
      </w:r>
      <w:r w:rsidRPr="000C7EB6">
        <w:rPr>
          <w:rFonts w:ascii="Arial" w:hAnsi="Arial" w:cs="Arial"/>
          <w:sz w:val="20"/>
          <w:szCs w:val="20"/>
        </w:rPr>
        <w:t xml:space="preserve"> będą spełniały wymagania określone w SWZ a dokonana zmiana nie spowoduje wydłużenia terminu wykonania umowy, przy czym stanowi to uprawnienie nie zaś obowiązek Zamawiającego do akceptacji takiej zmiany.</w:t>
      </w:r>
    </w:p>
    <w:p w14:paraId="0DAFA12A" w14:textId="2AC435A0" w:rsidR="004F7EEB" w:rsidRPr="006E1C42" w:rsidRDefault="004F7EEB" w:rsidP="00BF05AE">
      <w:pPr>
        <w:spacing w:after="0" w:line="300" w:lineRule="auto"/>
        <w:ind w:left="284" w:hanging="284"/>
        <w:jc w:val="both"/>
        <w:rPr>
          <w:rFonts w:ascii="Arial" w:hAnsi="Arial" w:cs="Arial"/>
          <w:sz w:val="20"/>
          <w:szCs w:val="20"/>
        </w:rPr>
      </w:pPr>
      <w:r w:rsidRPr="000C7EB6">
        <w:rPr>
          <w:rFonts w:ascii="Arial" w:hAnsi="Arial" w:cs="Arial"/>
          <w:sz w:val="20"/>
          <w:szCs w:val="20"/>
        </w:rPr>
        <w:t xml:space="preserve">9. Zamawiający lub osoba upoważniona przez Zamawiającego może wystąpić z wnioskiem uzasadnionym na piśmie o zmianę personelu, jeżeli w jego opinii osoba ta jest nieefektywna lub nie wywiązuje się ze swoich obowiązków wynikających z umowy. Obowiązkiem wykonawcy jest </w:t>
      </w:r>
      <w:r w:rsidRPr="006E1C42">
        <w:rPr>
          <w:rFonts w:ascii="Arial" w:hAnsi="Arial" w:cs="Arial"/>
          <w:sz w:val="20"/>
          <w:szCs w:val="20"/>
        </w:rPr>
        <w:t>wówczas zastąpienie tej osoby w ciągu 14 dni od daty doręczenia wniosku inną osobą spełniająca wymagania zawarte w SWZ i niniejszej umowie.</w:t>
      </w:r>
    </w:p>
    <w:p w14:paraId="4D122F9C" w14:textId="1799CAB8" w:rsidR="004F7EEB" w:rsidRPr="006E1C42" w:rsidRDefault="004F7EEB" w:rsidP="00BF05AE">
      <w:pPr>
        <w:spacing w:after="0" w:line="300" w:lineRule="auto"/>
        <w:ind w:left="284" w:hanging="284"/>
        <w:jc w:val="both"/>
        <w:rPr>
          <w:rFonts w:ascii="Arial" w:hAnsi="Arial" w:cs="Arial"/>
          <w:sz w:val="20"/>
          <w:szCs w:val="20"/>
        </w:rPr>
      </w:pPr>
      <w:r w:rsidRPr="006E1C42">
        <w:rPr>
          <w:rFonts w:ascii="Arial" w:hAnsi="Arial" w:cs="Arial"/>
          <w:sz w:val="20"/>
          <w:szCs w:val="20"/>
        </w:rPr>
        <w:t>10. Kierownik budowy działać będzie w granicach umocowania określonego w ustawie Prawo budowlane.</w:t>
      </w:r>
    </w:p>
    <w:p w14:paraId="0AF29A32" w14:textId="41C53965" w:rsidR="00381321" w:rsidRPr="006E1C42" w:rsidRDefault="004F7EEB" w:rsidP="00AB7F98">
      <w:pPr>
        <w:spacing w:after="0" w:line="300" w:lineRule="auto"/>
        <w:ind w:left="284" w:hanging="284"/>
        <w:jc w:val="both"/>
        <w:rPr>
          <w:rFonts w:ascii="Arial" w:hAnsi="Arial" w:cs="Arial"/>
          <w:sz w:val="20"/>
          <w:szCs w:val="20"/>
        </w:rPr>
      </w:pPr>
      <w:r w:rsidRPr="006E1C42">
        <w:rPr>
          <w:rFonts w:ascii="Arial" w:hAnsi="Arial" w:cs="Arial"/>
          <w:sz w:val="20"/>
          <w:szCs w:val="20"/>
        </w:rPr>
        <w:t xml:space="preserve">11.We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(z wykorzystaniem poczty elektronicznej). </w:t>
      </w:r>
    </w:p>
    <w:p w14:paraId="0043C1E3" w14:textId="7D53F539" w:rsidR="002610B3" w:rsidRPr="006E1C42" w:rsidRDefault="002610B3" w:rsidP="00800A96">
      <w:pPr>
        <w:spacing w:after="0" w:line="300" w:lineRule="auto"/>
        <w:jc w:val="center"/>
        <w:rPr>
          <w:rFonts w:ascii="Arial" w:hAnsi="Arial" w:cs="Arial"/>
          <w:b/>
          <w:bCs/>
          <w:sz w:val="20"/>
          <w:szCs w:val="20"/>
        </w:rPr>
      </w:pPr>
      <w:r w:rsidRPr="006E1C42">
        <w:rPr>
          <w:rFonts w:ascii="Arial" w:hAnsi="Arial" w:cs="Arial"/>
          <w:b/>
          <w:bCs/>
          <w:sz w:val="20"/>
          <w:szCs w:val="20"/>
        </w:rPr>
        <w:t>§ 1</w:t>
      </w:r>
      <w:r w:rsidR="00434D2B" w:rsidRPr="006E1C42">
        <w:rPr>
          <w:rFonts w:ascii="Arial" w:hAnsi="Arial" w:cs="Arial"/>
          <w:b/>
          <w:bCs/>
          <w:sz w:val="20"/>
          <w:szCs w:val="20"/>
        </w:rPr>
        <w:t>1</w:t>
      </w:r>
    </w:p>
    <w:p w14:paraId="4271C98D" w14:textId="77777777" w:rsidR="002610B3" w:rsidRPr="006E1C42" w:rsidRDefault="002610B3" w:rsidP="00800A96">
      <w:pPr>
        <w:spacing w:after="0" w:line="300" w:lineRule="auto"/>
        <w:jc w:val="center"/>
        <w:rPr>
          <w:rFonts w:ascii="Arial" w:hAnsi="Arial" w:cs="Arial"/>
          <w:b/>
          <w:bCs/>
          <w:sz w:val="20"/>
          <w:szCs w:val="20"/>
        </w:rPr>
      </w:pPr>
      <w:r w:rsidRPr="006E1C42">
        <w:rPr>
          <w:rFonts w:ascii="Arial" w:hAnsi="Arial" w:cs="Arial"/>
          <w:b/>
          <w:bCs/>
          <w:sz w:val="20"/>
          <w:szCs w:val="20"/>
        </w:rPr>
        <w:t>Gwarancja i rękojmia.</w:t>
      </w:r>
    </w:p>
    <w:p w14:paraId="43BA169E"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Wykonawca udziela gwarancji na wszystkie zaprojektowane i wykonane roboty budowlane i dostawy na okres  ………. . </w:t>
      </w:r>
    </w:p>
    <w:p w14:paraId="5502890F" w14:textId="77777777" w:rsidR="00EE23F7" w:rsidRPr="00EE23F7" w:rsidRDefault="00EE23F7" w:rsidP="006E1C42">
      <w:pPr>
        <w:spacing w:after="0" w:line="300" w:lineRule="auto"/>
        <w:ind w:left="350"/>
        <w:rPr>
          <w:rFonts w:ascii="Arial" w:hAnsi="Arial" w:cs="Arial"/>
          <w:sz w:val="20"/>
          <w:szCs w:val="20"/>
        </w:rPr>
      </w:pPr>
      <w:r w:rsidRPr="00EE23F7">
        <w:rPr>
          <w:rFonts w:ascii="Arial" w:hAnsi="Arial" w:cs="Arial"/>
          <w:sz w:val="20"/>
          <w:szCs w:val="20"/>
        </w:rPr>
        <w:t xml:space="preserve">- liczonych od dnia podpisania przez Zamawiającego protokołu odbioru końcowego. </w:t>
      </w:r>
    </w:p>
    <w:p w14:paraId="5D50E03C"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02B74B3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Strony umowy postanawiają, że odpowiedzialność Wykonawcy z tytułu rękojmi zostanie rozszerzona do upływu udzielonej gwarancji za na wszystkie zaprojektowane i wykonane roboty budowlane i dostawy oraz wady fizyczne zaprojektowanych i wykonanych urządzeń, licząc od dnia odbioru końcowego całego przedmiotu umowy.  </w:t>
      </w:r>
    </w:p>
    <w:p w14:paraId="4CCC782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 przypadku ujawnienia wady z tytułu gwarancji jakości robót Zamawiający zawiadomi pisemnie Wykonawcę. </w:t>
      </w:r>
    </w:p>
    <w:p w14:paraId="5B29885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Zaistniałe wady stwierdzone zostaną protokolarnie. W protokole Zamawiający wskaże termin usunięcia wad. </w:t>
      </w:r>
    </w:p>
    <w:p w14:paraId="635F85B5"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Wykonawca usunie wady nieodpłatnie w terminie wyznaczonym przez Zamawiającego. </w:t>
      </w:r>
    </w:p>
    <w:p w14:paraId="62995B60"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Serwis musi mieć miejsce na terenie Polski. </w:t>
      </w:r>
    </w:p>
    <w:p w14:paraId="30535DEC"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Usunięcie wad stwierdzone zostanie protokolarnie. </w:t>
      </w:r>
    </w:p>
    <w:p w14:paraId="0946FDBB"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Gwarancja dla dostarczonych urządzeń oraz wykonanych robót nie obejmuje: </w:t>
      </w:r>
    </w:p>
    <w:p w14:paraId="03809DFE"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t xml:space="preserve">niewłaściwego lub niezgodnego z instrukcją obsługi działania Użytkownika, bądź niewłaściwego przechowywania lub konserwacji,  </w:t>
      </w:r>
    </w:p>
    <w:p w14:paraId="7839CF72"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t xml:space="preserve">niewłaściwej lub niezgodnej z instrukcją obsługi urządzeń,  </w:t>
      </w:r>
    </w:p>
    <w:p w14:paraId="5CD82EC4"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lastRenderedPageBreak/>
        <w:t xml:space="preserve">uszkodzenia z powodu siły wyższej (w szczególności wyładowania atmosferyczne, powódź, pożar, skok napięcia w sieci elektrycznej, huragany); </w:t>
      </w:r>
    </w:p>
    <w:p w14:paraId="6C86F3D6"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t xml:space="preserve">uszkodzeń związanych z nieprawidłową eksploatacją urządzeń, przekroczeń podanych wartości eksploatacyjnych, stosowania niewłaściwych materiałów eksploatacyjnych.  </w:t>
      </w:r>
    </w:p>
    <w:p w14:paraId="10454265"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Do napraw gwarancyjnych Wykonawca jest zobowiązany użyć fabrycznie nowych elementów o parametrach nie gorszych niż elementów uszkodzonych sprzed usterki. </w:t>
      </w:r>
    </w:p>
    <w:p w14:paraId="4C10D4AA"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Gwarancja ulega automatycznie przedłużeniu o okres naprawy, tj. czas liczony od zgłoszenia istnienia wady do usunięcia wady stwierdzonego protokolarnie. </w:t>
      </w:r>
    </w:p>
    <w:p w14:paraId="3CBB4B89"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 przypadku niezachowania terminu na przystąpienie do usunięcia usterki lub wykonania naprawy gwarancyjnej, Zamawiający ma prawo powierzyć usunięcie wady osobie trzeciej na wyłączny koszt i ryzyko Wykonawcy, co nie pozbawia go dochodzenia innych roszczeń przewidzianych niniejszą umową. </w:t>
      </w:r>
    </w:p>
    <w:p w14:paraId="784D8F1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Zamawiający może dochodzić roszczeń z tytułu gwarancji i rękojmi także po terminie określonym w ust.1, jeżeli zgłaszał wadę przed upływem tego terminu. </w:t>
      </w:r>
    </w:p>
    <w:p w14:paraId="20E4580D" w14:textId="685AFDA0" w:rsidR="00AB7F98" w:rsidRPr="00EE23F7" w:rsidRDefault="00AB7F98" w:rsidP="008758DF">
      <w:pPr>
        <w:pStyle w:val="Akapitzlist"/>
        <w:spacing w:after="0" w:line="300" w:lineRule="auto"/>
        <w:ind w:left="2700"/>
        <w:jc w:val="both"/>
        <w:rPr>
          <w:rFonts w:ascii="Arial" w:hAnsi="Arial" w:cs="Arial"/>
          <w:sz w:val="20"/>
          <w:szCs w:val="20"/>
          <w:highlight w:val="yellow"/>
        </w:rPr>
      </w:pPr>
    </w:p>
    <w:p w14:paraId="7D25F697" w14:textId="50BE8D3D" w:rsidR="0002229A" w:rsidRPr="006E1C42" w:rsidRDefault="0002229A" w:rsidP="00800A96">
      <w:pPr>
        <w:pStyle w:val="Akapitzlist"/>
        <w:spacing w:after="0" w:line="300" w:lineRule="auto"/>
        <w:ind w:left="170"/>
        <w:jc w:val="center"/>
        <w:rPr>
          <w:rFonts w:ascii="Arial" w:hAnsi="Arial" w:cs="Arial"/>
          <w:b/>
          <w:bCs/>
          <w:sz w:val="20"/>
          <w:szCs w:val="20"/>
        </w:rPr>
      </w:pPr>
      <w:r w:rsidRPr="006E1C42">
        <w:rPr>
          <w:rFonts w:ascii="Arial" w:hAnsi="Arial" w:cs="Arial"/>
          <w:b/>
          <w:bCs/>
          <w:sz w:val="20"/>
          <w:szCs w:val="20"/>
        </w:rPr>
        <w:t>§ 1</w:t>
      </w:r>
      <w:r w:rsidR="00434D2B" w:rsidRPr="006E1C42">
        <w:rPr>
          <w:rFonts w:ascii="Arial" w:hAnsi="Arial" w:cs="Arial"/>
          <w:b/>
          <w:bCs/>
          <w:sz w:val="20"/>
          <w:szCs w:val="20"/>
        </w:rPr>
        <w:t>2</w:t>
      </w:r>
    </w:p>
    <w:p w14:paraId="1F4F5E79" w14:textId="145062FB" w:rsidR="00EE23F7" w:rsidRPr="00EE23F7" w:rsidRDefault="00EE23F7" w:rsidP="00EE23F7">
      <w:pPr>
        <w:pStyle w:val="Nagwek1"/>
        <w:ind w:left="1644" w:right="963"/>
        <w:rPr>
          <w:rFonts w:ascii="Arial" w:hAnsi="Arial" w:cs="Arial"/>
          <w:sz w:val="20"/>
          <w:szCs w:val="20"/>
        </w:rPr>
      </w:pPr>
      <w:r>
        <w:rPr>
          <w:rFonts w:ascii="Arial" w:hAnsi="Arial" w:cs="Arial"/>
          <w:sz w:val="20"/>
          <w:szCs w:val="20"/>
        </w:rPr>
        <w:t>Okresowe przeglądy gwarancyjne</w:t>
      </w:r>
    </w:p>
    <w:p w14:paraId="42E7FDD5"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Wykonawca w ramach umowy zobowiązuje się do wykonywania, przez okres …….. miesięcy od dnia odbioru końcowego, okresowych przeglądów gwarancyjnych przedmiotu umowy. </w:t>
      </w:r>
    </w:p>
    <w:p w14:paraId="59019EDB"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Okresowe przeglądy gwarancyjne dokonane zostaną w drugim i ostatnim roku obowiązywania gwarancji.  </w:t>
      </w:r>
    </w:p>
    <w:p w14:paraId="2E382687"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Z każdego przeglądu sporządzony zostanie protokół, który musi być podpisany przez przedstawiciela Zamawiającego i przedstawiciela Wykonawcy. </w:t>
      </w:r>
    </w:p>
    <w:p w14:paraId="3B2AE342"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Po dokonaniu przeglądów należy przedstawić pisemne zbiorcze zestawienie ewentualnych wad wraz ze sposobem ich usunięcia. W przypadku wad i awarii objętych gwarancją  i rękojmią Wykonawca usuwa je bezpłatnie. W przypadku wad i awarii nie objętych gwarancją i rękojmią Wykonawca zobowiązany jest przedstawić kalkulacje kosztów ich usunięcia. </w:t>
      </w:r>
    </w:p>
    <w:p w14:paraId="775D2920"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Wykonawca może zlecić okresowe przeglądy podwykonawcy, jednak to Wykonawca ponosi pełną odpowiedzialność za ich wykonanie i rzetelność.  </w:t>
      </w:r>
    </w:p>
    <w:p w14:paraId="4BFF9BC6"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 przypadku niewywiązania się z obowiązku przeprowadzenia przeglądu gwarancyjnego na Wykonawcę zostanie nałożona kara umowna określona w § 19 niniejszej umowy. </w:t>
      </w:r>
    </w:p>
    <w:p w14:paraId="2807CB2E"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Termin usunięcia stwierdzonych wad i usterek zostanie określony przez Zamawiającego. </w:t>
      </w:r>
    </w:p>
    <w:p w14:paraId="4E0A6BCB" w14:textId="77777777" w:rsid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 przypadku nieusunięcia wad i usterek we wskazanym przez Zamawiającego terminie, może on zlecić ich usunięcie stronie trzeciej na koszt i ryzyko Wykonawcy. Kwota niezbędna na pokrycie kosztów wykonania zastępczego potrącona zostanie z zabezpieczenia należytego wykonania umowy. </w:t>
      </w:r>
    </w:p>
    <w:p w14:paraId="22C29EB6" w14:textId="00D61A8D"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W trakcie okresowego przeglądu, kontroli będą podlegać elementy określone  w szczegółowym opisie przedmiotu zamówienia stanowiącym załącznik do umowy</w:t>
      </w:r>
    </w:p>
    <w:p w14:paraId="30C5317F" w14:textId="1DA1AE83" w:rsidR="00EE23F7" w:rsidRPr="00AB70B5" w:rsidRDefault="008758DF" w:rsidP="008758DF">
      <w:pPr>
        <w:pStyle w:val="Akapitzlist"/>
        <w:spacing w:after="0" w:line="300" w:lineRule="auto"/>
        <w:ind w:left="360"/>
        <w:jc w:val="center"/>
        <w:rPr>
          <w:rFonts w:ascii="Arial" w:hAnsi="Arial" w:cs="Arial"/>
          <w:b/>
          <w:bCs/>
          <w:sz w:val="20"/>
          <w:szCs w:val="20"/>
        </w:rPr>
      </w:pPr>
      <w:r w:rsidRPr="00AB70B5">
        <w:rPr>
          <w:rFonts w:ascii="Arial" w:hAnsi="Arial" w:cs="Arial"/>
          <w:b/>
          <w:bCs/>
          <w:sz w:val="20"/>
          <w:szCs w:val="20"/>
        </w:rPr>
        <w:t>§ 13</w:t>
      </w:r>
    </w:p>
    <w:p w14:paraId="3471F10C" w14:textId="77777777" w:rsidR="0002229A" w:rsidRPr="00AB70B5" w:rsidRDefault="0002229A" w:rsidP="00800A96">
      <w:pPr>
        <w:pStyle w:val="Akapitzlist"/>
        <w:spacing w:after="0" w:line="300" w:lineRule="auto"/>
        <w:ind w:left="170"/>
        <w:jc w:val="center"/>
        <w:rPr>
          <w:rFonts w:ascii="Arial" w:hAnsi="Arial" w:cs="Arial"/>
          <w:b/>
          <w:bCs/>
          <w:sz w:val="20"/>
          <w:szCs w:val="20"/>
        </w:rPr>
      </w:pPr>
      <w:r w:rsidRPr="00AB70B5">
        <w:rPr>
          <w:rFonts w:ascii="Arial" w:hAnsi="Arial" w:cs="Arial"/>
          <w:b/>
          <w:bCs/>
          <w:sz w:val="20"/>
          <w:szCs w:val="20"/>
        </w:rPr>
        <w:t>Klauzula zatrudnienia</w:t>
      </w:r>
    </w:p>
    <w:p w14:paraId="48E740F1" w14:textId="7D5F05B8" w:rsidR="0002229A" w:rsidRPr="009B7C75" w:rsidRDefault="0002229A" w:rsidP="009B7C75">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1. Wykonawca zobowiązuje się do zatrudnienia na podstawie umowy o pracę, przez cały okres realizacji zamówienia, wszystki</w:t>
      </w:r>
      <w:r w:rsidR="008758DF" w:rsidRPr="00AB70B5">
        <w:rPr>
          <w:rFonts w:ascii="Arial" w:hAnsi="Arial" w:cs="Arial"/>
          <w:sz w:val="20"/>
          <w:szCs w:val="20"/>
        </w:rPr>
        <w:t>ch osób wykonujących</w:t>
      </w:r>
      <w:r w:rsidRPr="00AB70B5">
        <w:rPr>
          <w:rFonts w:ascii="Arial" w:hAnsi="Arial" w:cs="Arial"/>
          <w:sz w:val="20"/>
          <w:szCs w:val="20"/>
        </w:rPr>
        <w:t xml:space="preserve"> czynności: </w:t>
      </w:r>
      <w:r w:rsidR="008758DF" w:rsidRPr="00AB70B5">
        <w:rPr>
          <w:rFonts w:ascii="Arial" w:hAnsi="Arial" w:cs="Arial"/>
          <w:sz w:val="20"/>
          <w:szCs w:val="20"/>
        </w:rPr>
        <w:t>polegające na montażu urządzeń</w:t>
      </w:r>
      <w:r w:rsidR="009B7C75">
        <w:rPr>
          <w:rFonts w:ascii="Arial" w:hAnsi="Arial" w:cs="Arial"/>
          <w:sz w:val="20"/>
          <w:szCs w:val="20"/>
        </w:rPr>
        <w:t xml:space="preserve"> </w:t>
      </w:r>
      <w:r w:rsidR="008758DF" w:rsidRPr="009B7C75">
        <w:rPr>
          <w:rFonts w:ascii="Arial" w:hAnsi="Arial" w:cs="Arial"/>
          <w:sz w:val="20"/>
          <w:szCs w:val="20"/>
        </w:rPr>
        <w:t xml:space="preserve"> i instalacji w zakresie realizacji zamówienia</w:t>
      </w:r>
    </w:p>
    <w:p w14:paraId="78D3C3D3" w14:textId="11E904FF" w:rsidR="0002229A" w:rsidRPr="00AB70B5" w:rsidRDefault="00AB70B5" w:rsidP="00BF05AE">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 xml:space="preserve">    </w:t>
      </w:r>
      <w:r w:rsidR="0002229A" w:rsidRPr="00AB70B5">
        <w:rPr>
          <w:rFonts w:ascii="Arial" w:hAnsi="Arial" w:cs="Arial"/>
          <w:sz w:val="20"/>
          <w:szCs w:val="20"/>
        </w:rPr>
        <w:t>(obowiązek ten nie dotyczy sytuacji, gdy prace te będą wykonywane samodzielnie i osobiście przez osoby fizyczne prowadzące działalność gospodarczą w postaci tzw. samozatrudnienia</w:t>
      </w:r>
    </w:p>
    <w:p w14:paraId="6F0C6A03" w14:textId="77777777" w:rsidR="0002229A" w:rsidRPr="00AB70B5" w:rsidRDefault="0002229A" w:rsidP="00BF05AE">
      <w:pPr>
        <w:pStyle w:val="Akapitzlist"/>
        <w:spacing w:after="0" w:line="300" w:lineRule="auto"/>
        <w:ind w:left="284" w:hanging="284"/>
        <w:jc w:val="both"/>
        <w:rPr>
          <w:rFonts w:ascii="Arial" w:hAnsi="Arial" w:cs="Arial"/>
          <w:i/>
          <w:sz w:val="20"/>
          <w:szCs w:val="20"/>
        </w:rPr>
      </w:pPr>
      <w:r w:rsidRPr="00AB70B5">
        <w:rPr>
          <w:rFonts w:ascii="Arial" w:hAnsi="Arial" w:cs="Arial"/>
          <w:i/>
          <w:sz w:val="20"/>
          <w:szCs w:val="20"/>
        </w:rPr>
        <w:t>jako podwykonawcy).</w:t>
      </w:r>
    </w:p>
    <w:p w14:paraId="6C7A3C2B" w14:textId="07E1A7F1" w:rsidR="002739E6" w:rsidRPr="00AB70B5" w:rsidRDefault="0002229A" w:rsidP="00BF05AE">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 xml:space="preserve">2. W trakcie realizacji zamówienia zamawiający uprawniony jest do wykonywania czynności kontrolnych wobec wykonawcy odnośnie spełniania przez wykonawcę lub podwykonawcę wymogu zatrudnienia </w:t>
      </w:r>
      <w:r w:rsidRPr="00AB70B5">
        <w:rPr>
          <w:rFonts w:ascii="Arial" w:hAnsi="Arial" w:cs="Arial"/>
          <w:sz w:val="20"/>
          <w:szCs w:val="20"/>
        </w:rPr>
        <w:lastRenderedPageBreak/>
        <w:t>na podstawie umowy o pracę osób wykonujących wskazane w ust. 1 czynności. Zamawiający uprawniony jest w szczególności do:</w:t>
      </w:r>
    </w:p>
    <w:p w14:paraId="4B12AD26" w14:textId="4BCD68DE" w:rsidR="0002229A" w:rsidRPr="00AB70B5" w:rsidRDefault="0002229A" w:rsidP="008A1E8C">
      <w:pPr>
        <w:pStyle w:val="Akapitzlist"/>
        <w:numPr>
          <w:ilvl w:val="0"/>
          <w:numId w:val="16"/>
        </w:numPr>
        <w:spacing w:after="0" w:line="300" w:lineRule="auto"/>
        <w:ind w:left="567" w:hanging="283"/>
        <w:jc w:val="both"/>
        <w:rPr>
          <w:rFonts w:ascii="Arial" w:hAnsi="Arial" w:cs="Arial"/>
          <w:sz w:val="20"/>
          <w:szCs w:val="20"/>
        </w:rPr>
      </w:pPr>
      <w:r w:rsidRPr="00AB70B5">
        <w:rPr>
          <w:rFonts w:ascii="Arial" w:hAnsi="Arial" w:cs="Arial"/>
          <w:sz w:val="20"/>
          <w:szCs w:val="20"/>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7E37B302" w14:textId="133A478E" w:rsidR="0002229A" w:rsidRPr="00AB70B5" w:rsidRDefault="0002229A" w:rsidP="008A1E8C">
      <w:pPr>
        <w:pStyle w:val="Akapitzlist"/>
        <w:numPr>
          <w:ilvl w:val="0"/>
          <w:numId w:val="16"/>
        </w:numPr>
        <w:spacing w:after="0" w:line="300" w:lineRule="auto"/>
        <w:ind w:left="567" w:hanging="283"/>
        <w:jc w:val="both"/>
        <w:rPr>
          <w:rFonts w:ascii="Arial" w:hAnsi="Arial" w:cs="Arial"/>
          <w:sz w:val="20"/>
          <w:szCs w:val="20"/>
        </w:rPr>
      </w:pPr>
      <w:r w:rsidRPr="00AB70B5">
        <w:rPr>
          <w:rFonts w:ascii="Arial" w:hAnsi="Arial" w:cs="Arial"/>
          <w:sz w:val="20"/>
          <w:szCs w:val="20"/>
        </w:rPr>
        <w:t>żądania wyjaśnień w przypadku wątpliwości w zakresie potwierdzenia spełniania ww. wymogów,</w:t>
      </w:r>
    </w:p>
    <w:p w14:paraId="39DB57D3" w14:textId="0AE4C717" w:rsidR="0002229A" w:rsidRPr="00AB70B5" w:rsidRDefault="0002229A" w:rsidP="008A1E8C">
      <w:pPr>
        <w:pStyle w:val="Akapitzlist"/>
        <w:numPr>
          <w:ilvl w:val="0"/>
          <w:numId w:val="16"/>
        </w:numPr>
        <w:spacing w:after="0" w:line="300" w:lineRule="auto"/>
        <w:ind w:left="567" w:hanging="283"/>
        <w:jc w:val="both"/>
        <w:rPr>
          <w:rFonts w:ascii="Arial" w:hAnsi="Arial" w:cs="Arial"/>
          <w:sz w:val="20"/>
          <w:szCs w:val="20"/>
        </w:rPr>
      </w:pPr>
      <w:r w:rsidRPr="00AB70B5">
        <w:rPr>
          <w:rFonts w:ascii="Arial" w:hAnsi="Arial" w:cs="Arial"/>
          <w:sz w:val="20"/>
          <w:szCs w:val="20"/>
        </w:rPr>
        <w:t>przeprowadzania kontroli na miejscu wykonywania świadczenia.</w:t>
      </w:r>
    </w:p>
    <w:p w14:paraId="76F47461" w14:textId="4378B3DE" w:rsidR="0002229A" w:rsidRPr="00AB70B5" w:rsidRDefault="0002229A" w:rsidP="009B7C75">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3. Wykonawca zobowiązany jest do informowania Zamawiającego o każdym przypadku zmiany sposobu zatrudnienia osób wykonujących ww. czynności nie później niż w terminie 5 dni od dokonania takiej zmiany.</w:t>
      </w:r>
    </w:p>
    <w:p w14:paraId="55CC9337" w14:textId="2014861F" w:rsidR="0002229A" w:rsidRPr="00AB70B5" w:rsidRDefault="0002229A" w:rsidP="00BF05AE">
      <w:pPr>
        <w:spacing w:after="0" w:line="300" w:lineRule="auto"/>
        <w:ind w:left="284" w:hanging="284"/>
        <w:jc w:val="both"/>
        <w:rPr>
          <w:rFonts w:ascii="Arial" w:hAnsi="Arial" w:cs="Arial"/>
          <w:sz w:val="20"/>
          <w:szCs w:val="20"/>
        </w:rPr>
      </w:pPr>
      <w:r w:rsidRPr="00AB70B5">
        <w:rPr>
          <w:rFonts w:ascii="Arial" w:hAnsi="Arial" w:cs="Arial"/>
          <w:sz w:val="20"/>
          <w:szCs w:val="20"/>
        </w:rPr>
        <w:t>4. W przypadku niewywiązania się z obowiązków, o których mowa w ust. 1-3, Wykonawca zobowiązany będzie do zapłaty właściwej kary umownej wskazanej w § 1</w:t>
      </w:r>
      <w:r w:rsidR="00AB70B5">
        <w:rPr>
          <w:rFonts w:ascii="Arial" w:hAnsi="Arial" w:cs="Arial"/>
          <w:sz w:val="20"/>
          <w:szCs w:val="20"/>
        </w:rPr>
        <w:t>4</w:t>
      </w:r>
      <w:r w:rsidRPr="00AB70B5">
        <w:rPr>
          <w:rFonts w:ascii="Arial" w:hAnsi="Arial" w:cs="Arial"/>
          <w:sz w:val="20"/>
          <w:szCs w:val="20"/>
        </w:rPr>
        <w:t xml:space="preserve"> umowy.</w:t>
      </w:r>
    </w:p>
    <w:p w14:paraId="36AC7E34" w14:textId="401E9F49" w:rsidR="00434D2B" w:rsidRPr="00AB70B5" w:rsidRDefault="0002229A" w:rsidP="00AB7F98">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5. Wykonawca zobowiązany jest do wprowadzenia w umowach z podwykonawcami stosownych zapisów, zobowiązujących do zatrudnienia na podstawie umowy o pracę, przez cały okres realizacji zamówienia, wszystkich osób wykonujących czynności</w:t>
      </w:r>
      <w:r w:rsidR="00906BCF" w:rsidRPr="00AB70B5">
        <w:rPr>
          <w:rFonts w:ascii="Arial" w:hAnsi="Arial" w:cs="Arial"/>
          <w:sz w:val="20"/>
          <w:szCs w:val="20"/>
        </w:rPr>
        <w:t xml:space="preserve"> wymienione w ust. 1 oraz umożliwiających Zamawiającemu przeprowadzenie kontroli realizacji tego obowiązku.</w:t>
      </w:r>
    </w:p>
    <w:p w14:paraId="37FD875E" w14:textId="581229FB" w:rsidR="0054606B" w:rsidRPr="009B7C75" w:rsidRDefault="00AB70B5" w:rsidP="0054606B">
      <w:pPr>
        <w:pStyle w:val="Akapitzlist"/>
        <w:spacing w:after="0" w:line="300" w:lineRule="auto"/>
        <w:ind w:left="170"/>
        <w:jc w:val="center"/>
        <w:rPr>
          <w:rFonts w:ascii="Arial" w:hAnsi="Arial" w:cs="Arial"/>
          <w:b/>
          <w:bCs/>
          <w:sz w:val="20"/>
          <w:szCs w:val="20"/>
        </w:rPr>
      </w:pPr>
      <w:r w:rsidRPr="009B7C75">
        <w:rPr>
          <w:rFonts w:ascii="Arial" w:hAnsi="Arial" w:cs="Arial"/>
          <w:b/>
          <w:bCs/>
          <w:sz w:val="20"/>
          <w:szCs w:val="20"/>
        </w:rPr>
        <w:t>§ 14</w:t>
      </w:r>
    </w:p>
    <w:p w14:paraId="143F0063" w14:textId="77777777" w:rsidR="0054606B" w:rsidRPr="009B7C75" w:rsidRDefault="0054606B" w:rsidP="0054606B">
      <w:pPr>
        <w:pStyle w:val="Akapitzlist"/>
        <w:spacing w:after="0" w:line="300" w:lineRule="auto"/>
        <w:ind w:left="170"/>
        <w:jc w:val="center"/>
        <w:rPr>
          <w:rFonts w:ascii="Arial" w:hAnsi="Arial" w:cs="Arial"/>
          <w:b/>
          <w:bCs/>
          <w:sz w:val="20"/>
          <w:szCs w:val="20"/>
        </w:rPr>
      </w:pPr>
      <w:r w:rsidRPr="009B7C75">
        <w:rPr>
          <w:rFonts w:ascii="Arial" w:hAnsi="Arial" w:cs="Arial"/>
          <w:b/>
          <w:bCs/>
          <w:sz w:val="20"/>
          <w:szCs w:val="20"/>
        </w:rPr>
        <w:t>Kary umowne</w:t>
      </w:r>
    </w:p>
    <w:p w14:paraId="4FFE8445" w14:textId="77777777" w:rsidR="0054606B" w:rsidRPr="009B7C75" w:rsidRDefault="0054606B" w:rsidP="0054606B">
      <w:pPr>
        <w:pStyle w:val="Akapitzlist"/>
        <w:spacing w:after="0" w:line="300" w:lineRule="auto"/>
        <w:ind w:left="170"/>
        <w:jc w:val="both"/>
        <w:rPr>
          <w:rFonts w:ascii="Arial" w:hAnsi="Arial" w:cs="Arial"/>
          <w:sz w:val="20"/>
          <w:szCs w:val="20"/>
        </w:rPr>
      </w:pPr>
      <w:r w:rsidRPr="009B7C75">
        <w:rPr>
          <w:rFonts w:ascii="Arial" w:hAnsi="Arial" w:cs="Arial"/>
          <w:sz w:val="20"/>
          <w:szCs w:val="20"/>
        </w:rPr>
        <w:t>1. Wykonawca zobowiązany jest do zapłaty Zamawiającemu kar umownych w następujących</w:t>
      </w:r>
    </w:p>
    <w:p w14:paraId="72252EA5" w14:textId="77777777" w:rsidR="0054606B" w:rsidRPr="009B7C75" w:rsidRDefault="0054606B" w:rsidP="0054606B">
      <w:pPr>
        <w:pStyle w:val="Akapitzlist"/>
        <w:spacing w:after="0" w:line="300" w:lineRule="auto"/>
        <w:ind w:left="170"/>
        <w:jc w:val="both"/>
        <w:rPr>
          <w:rFonts w:ascii="Arial" w:hAnsi="Arial" w:cs="Arial"/>
          <w:sz w:val="20"/>
          <w:szCs w:val="20"/>
        </w:rPr>
      </w:pPr>
      <w:r w:rsidRPr="009B7C75">
        <w:rPr>
          <w:rFonts w:ascii="Arial" w:hAnsi="Arial" w:cs="Arial"/>
          <w:sz w:val="20"/>
          <w:szCs w:val="20"/>
        </w:rPr>
        <w:t>przypadkach:</w:t>
      </w:r>
    </w:p>
    <w:p w14:paraId="177B5925" w14:textId="6D4C31E4"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za zwłokę w wykonaniu przedmiotu umowy – w wysokości 0,1% wynagrodzenia brutto, o którym mowa § 3 ust. 1 umowy za każdy dzień zwłoki, liczony od terminu określonego w § 2 ust. 1 umowy,</w:t>
      </w:r>
    </w:p>
    <w:p w14:paraId="5A2D6ACD" w14:textId="77777777" w:rsidR="006E1C42" w:rsidRPr="009B7C75" w:rsidRDefault="006E1C42"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 xml:space="preserve">za zwłokę w usunięciu wad i usterek stwierdzonych przy odbiorze lub w okresie rękojmi lub gwarancji w wysokości 0,2% wynagrodzenia umownego brutto za każdy dzień zwłoki od terminu wyznaczonego na usunięcie wad i usterek, </w:t>
      </w:r>
    </w:p>
    <w:p w14:paraId="1B671B0F" w14:textId="77777777" w:rsidR="006E1C42" w:rsidRPr="009B7C75" w:rsidRDefault="006E1C42"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 xml:space="preserve">za brak utrzymania ciągłości pracy SUW i brak zapewnienia dostawy wody uzdatnionej do odbiorców z przyczyn zależnych od Wykonawcy w wysokości 0,2% wynagrodzenia umownego brutto za każdy dzień przerwy w dostawie wody uzdatnionej do odbiorców, </w:t>
      </w:r>
    </w:p>
    <w:p w14:paraId="4DCA19FF" w14:textId="0066D73F" w:rsidR="009B7C75" w:rsidRPr="009B7C75" w:rsidRDefault="009B7C75"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 xml:space="preserve">za niewykonanie przez Wykonawcę przeglądów gwarancyjnych (w drugim i ostatnim roku okresu gwarancyjnego) w wysokości 5% wynagrodzenia umownego brutto, </w:t>
      </w:r>
    </w:p>
    <w:p w14:paraId="712E2638" w14:textId="5D541FA1"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braku zapłaty należnego wynagrodzenia podwykonawcom lub dalszym podwykonawcom, którego skutkiem będzie bezpośrednia zapłata, o której mowa w § 5 ust. 7 umowy – w wysokości 3 000,00 zł.</w:t>
      </w:r>
    </w:p>
    <w:p w14:paraId="690E8AE9" w14:textId="672DCFAD"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nieterminowej zapłaty wynagrodzenia należnego podwykonawcom</w:t>
      </w:r>
      <w:r w:rsidR="009B7C75" w:rsidRPr="009B7C75">
        <w:rPr>
          <w:rFonts w:ascii="Arial" w:hAnsi="Arial" w:cs="Arial"/>
          <w:sz w:val="20"/>
          <w:szCs w:val="20"/>
        </w:rPr>
        <w:t xml:space="preserve"> </w:t>
      </w:r>
      <w:r w:rsidRPr="009B7C75">
        <w:rPr>
          <w:rFonts w:ascii="Arial" w:hAnsi="Arial" w:cs="Arial"/>
          <w:sz w:val="20"/>
          <w:szCs w:val="20"/>
        </w:rPr>
        <w:t>lub dalszym podwykonawcom – w wysokości 1 % kwoty, z której zapłatą w zwłoce pozostaje Wykonawca, za każdy dzień zwłoki;</w:t>
      </w:r>
    </w:p>
    <w:p w14:paraId="6DF3FC96" w14:textId="4AA8738E"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442DEE91" w14:textId="3B65E0EF"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3126160E" w14:textId="4F0C9C23"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niedopełnienia</w:t>
      </w:r>
      <w:r w:rsidR="009B7C75" w:rsidRPr="009B7C75">
        <w:rPr>
          <w:rFonts w:ascii="Arial" w:hAnsi="Arial" w:cs="Arial"/>
          <w:sz w:val="20"/>
          <w:szCs w:val="20"/>
        </w:rPr>
        <w:t xml:space="preserve"> obowiązku, o którym mowa w § 13</w:t>
      </w:r>
      <w:r w:rsidRPr="009B7C75">
        <w:rPr>
          <w:rFonts w:ascii="Arial" w:hAnsi="Arial" w:cs="Arial"/>
          <w:sz w:val="20"/>
          <w:szCs w:val="20"/>
        </w:rPr>
        <w:t xml:space="preserve"> ust. 1 umowy – w wysokości 300,00 zł za każdy dzień roboczy, w którym osoba niezatrudniona przez Wykonawcę lub podwykonawcę na podstawie umowy o pracę wykonywała czynności wymienione w § 12 ust. 1 umowy,</w:t>
      </w:r>
    </w:p>
    <w:p w14:paraId="1D28E7B6" w14:textId="77777777" w:rsidR="0054606B" w:rsidRPr="009B7C75" w:rsidRDefault="0054606B" w:rsidP="0054606B">
      <w:pPr>
        <w:pStyle w:val="Akapitzlist"/>
        <w:spacing w:after="0" w:line="300" w:lineRule="auto"/>
        <w:ind w:left="170"/>
        <w:jc w:val="both"/>
        <w:rPr>
          <w:rFonts w:ascii="Arial" w:hAnsi="Arial" w:cs="Arial"/>
          <w:sz w:val="20"/>
          <w:szCs w:val="20"/>
        </w:rPr>
      </w:pPr>
      <w:r w:rsidRPr="009B7C75">
        <w:rPr>
          <w:rFonts w:ascii="Arial" w:hAnsi="Arial" w:cs="Arial"/>
          <w:sz w:val="20"/>
          <w:szCs w:val="20"/>
        </w:rPr>
        <w:t>2. Strony zastrzegają sobie prawo do dochodzenia odszkodowania uzupełniającego do wysokości rzeczywiście poniesionej szkody.</w:t>
      </w:r>
    </w:p>
    <w:p w14:paraId="5AD6CF67" w14:textId="1B9F7547" w:rsidR="0054606B" w:rsidRPr="009B7C75" w:rsidRDefault="0054606B" w:rsidP="009B7C75">
      <w:pPr>
        <w:pStyle w:val="Akapitzlist"/>
        <w:spacing w:after="0" w:line="300" w:lineRule="auto"/>
        <w:ind w:left="170"/>
        <w:jc w:val="both"/>
        <w:rPr>
          <w:rFonts w:ascii="Arial" w:hAnsi="Arial" w:cs="Arial"/>
          <w:sz w:val="20"/>
          <w:szCs w:val="20"/>
        </w:rPr>
      </w:pPr>
      <w:r w:rsidRPr="009B7C75">
        <w:rPr>
          <w:rFonts w:ascii="Arial" w:hAnsi="Arial" w:cs="Arial"/>
          <w:sz w:val="20"/>
          <w:szCs w:val="20"/>
        </w:rPr>
        <w:lastRenderedPageBreak/>
        <w:t>3. Zamawiający ma prawo do potrącenia kar umownych z faktury przedłożonej do zapłaty</w:t>
      </w:r>
      <w:r w:rsidR="009B7C75" w:rsidRPr="009B7C75">
        <w:rPr>
          <w:rFonts w:ascii="Arial" w:hAnsi="Arial" w:cs="Arial"/>
          <w:sz w:val="20"/>
          <w:szCs w:val="20"/>
        </w:rPr>
        <w:t xml:space="preserve"> </w:t>
      </w:r>
      <w:r w:rsidRPr="009B7C75">
        <w:rPr>
          <w:rFonts w:ascii="Arial" w:hAnsi="Arial" w:cs="Arial"/>
          <w:sz w:val="20"/>
          <w:szCs w:val="20"/>
        </w:rPr>
        <w:t>przez Wykonawcę lub z zabezpieczenia należytego wykonania przedmiotu umowy, o którym mowa w rozdziale 19 SWZ, po uprzednim powiadomieniu Wykonawcy o podstawie i wysokości naliczonej kary umownej i wyznaczeniu mu 5 dniowego terminu zapłaty tej kary.</w:t>
      </w:r>
    </w:p>
    <w:p w14:paraId="7DDF8F49" w14:textId="77777777" w:rsidR="0054606B" w:rsidRPr="009B7C75" w:rsidRDefault="0054606B" w:rsidP="00E847BC">
      <w:pPr>
        <w:pStyle w:val="Akapitzlist"/>
        <w:numPr>
          <w:ilvl w:val="0"/>
          <w:numId w:val="14"/>
        </w:numPr>
        <w:spacing w:after="0" w:line="300" w:lineRule="auto"/>
        <w:jc w:val="both"/>
        <w:rPr>
          <w:rFonts w:ascii="Arial" w:hAnsi="Arial" w:cs="Arial"/>
          <w:sz w:val="20"/>
          <w:szCs w:val="20"/>
        </w:rPr>
      </w:pPr>
      <w:r w:rsidRPr="009B7C75">
        <w:rPr>
          <w:rFonts w:ascii="Arial" w:hAnsi="Arial" w:cs="Arial"/>
          <w:sz w:val="20"/>
          <w:szCs w:val="20"/>
        </w:rPr>
        <w:t>Strony zastrzegają możliwość kumulatywnego naliczania kar umownych z różnych tytułów. Łączna maksymalna wysokość kar umownych, które może naliczyć każda ze stron wynosi 30% wynagrodzenia brutto, o którym mowa w § 3 ust. 1 umowy.</w:t>
      </w:r>
    </w:p>
    <w:p w14:paraId="0488E0CE" w14:textId="20AD629C" w:rsidR="0054606B" w:rsidRPr="009B7C75" w:rsidRDefault="009B7C75" w:rsidP="0054606B">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 15</w:t>
      </w:r>
    </w:p>
    <w:p w14:paraId="1224E6ED" w14:textId="77777777" w:rsidR="0054606B" w:rsidRPr="009B7C75" w:rsidRDefault="0054606B" w:rsidP="0054606B">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Kary umowne z tytułu odstąpienia</w:t>
      </w:r>
    </w:p>
    <w:p w14:paraId="2CBBCC65" w14:textId="77777777" w:rsidR="0054606B" w:rsidRPr="009B7C75" w:rsidRDefault="0054606B" w:rsidP="0054606B">
      <w:pPr>
        <w:pStyle w:val="Akapitzlist"/>
        <w:spacing w:after="0" w:line="300" w:lineRule="auto"/>
        <w:ind w:left="360"/>
        <w:jc w:val="both"/>
        <w:rPr>
          <w:rFonts w:ascii="Arial" w:hAnsi="Arial" w:cs="Arial"/>
          <w:sz w:val="20"/>
          <w:szCs w:val="20"/>
        </w:rPr>
      </w:pPr>
      <w:r w:rsidRPr="009B7C75">
        <w:rPr>
          <w:rFonts w:ascii="Arial" w:hAnsi="Arial" w:cs="Arial"/>
          <w:sz w:val="20"/>
          <w:szCs w:val="20"/>
        </w:rPr>
        <w:t>1. Wykonawca zobowiązany jest do zapłaty Zamawiającemu kar umownych z tytułu odstąpienia od umowy w następujących przypadkach i wysokościach:</w:t>
      </w:r>
    </w:p>
    <w:p w14:paraId="3B9CFE4E" w14:textId="1B925CB4" w:rsidR="0054606B" w:rsidRPr="009B7C75" w:rsidRDefault="0054606B" w:rsidP="008A1E8C">
      <w:pPr>
        <w:pStyle w:val="Akapitzlist"/>
        <w:numPr>
          <w:ilvl w:val="1"/>
          <w:numId w:val="43"/>
        </w:numPr>
        <w:spacing w:after="0" w:line="300" w:lineRule="auto"/>
        <w:ind w:left="993" w:hanging="284"/>
        <w:jc w:val="both"/>
        <w:rPr>
          <w:rFonts w:ascii="Arial" w:hAnsi="Arial" w:cs="Arial"/>
          <w:sz w:val="20"/>
          <w:szCs w:val="20"/>
        </w:rPr>
      </w:pPr>
      <w:r w:rsidRPr="009B7C75">
        <w:rPr>
          <w:rFonts w:ascii="Arial" w:hAnsi="Arial" w:cs="Arial"/>
          <w:sz w:val="20"/>
          <w:szCs w:val="20"/>
        </w:rPr>
        <w:t xml:space="preserve">z tytułu odstąpienia przez Zamawiającego od umowy z przyczyn zależnych od </w:t>
      </w:r>
      <w:r w:rsidR="009B7C75" w:rsidRPr="009B7C75">
        <w:rPr>
          <w:rFonts w:ascii="Arial" w:hAnsi="Arial" w:cs="Arial"/>
          <w:sz w:val="20"/>
          <w:szCs w:val="20"/>
        </w:rPr>
        <w:t>Wykonawcy, o których mowa w § 16</w:t>
      </w:r>
      <w:r w:rsidRPr="009B7C75">
        <w:rPr>
          <w:rFonts w:ascii="Arial" w:hAnsi="Arial" w:cs="Arial"/>
          <w:sz w:val="20"/>
          <w:szCs w:val="20"/>
        </w:rPr>
        <w:t xml:space="preserve"> ust. 1 umowy – w wysokości 5 % łącznego wynagrodzenia umownego brutto, o którym mowa w § 3 ust. 1 umowy,</w:t>
      </w:r>
    </w:p>
    <w:p w14:paraId="10D4D858" w14:textId="298D1FD6" w:rsidR="0054606B" w:rsidRPr="009B7C75" w:rsidRDefault="0054606B" w:rsidP="008A1E8C">
      <w:pPr>
        <w:pStyle w:val="Akapitzlist"/>
        <w:numPr>
          <w:ilvl w:val="1"/>
          <w:numId w:val="43"/>
        </w:numPr>
        <w:spacing w:after="0" w:line="300" w:lineRule="auto"/>
        <w:ind w:left="993" w:hanging="284"/>
        <w:jc w:val="both"/>
        <w:rPr>
          <w:rFonts w:ascii="Arial" w:hAnsi="Arial" w:cs="Arial"/>
          <w:sz w:val="20"/>
          <w:szCs w:val="20"/>
        </w:rPr>
      </w:pPr>
      <w:r w:rsidRPr="009B7C75">
        <w:rPr>
          <w:rFonts w:ascii="Arial" w:hAnsi="Arial" w:cs="Arial"/>
          <w:sz w:val="20"/>
          <w:szCs w:val="20"/>
        </w:rPr>
        <w:t>z tytułu odstąpienia przez Wykonawcę od umowy z przyczyn niezależnych od Zamawiającego – w wysokości 5 % łącznego wynagrodzenia umownego brutto, o którym mowa w § 3 ust. 1 umowy.</w:t>
      </w:r>
    </w:p>
    <w:p w14:paraId="507C71EC" w14:textId="260B2B36" w:rsidR="0054606B" w:rsidRPr="009B7C75" w:rsidRDefault="0054606B" w:rsidP="008A1E8C">
      <w:pPr>
        <w:pStyle w:val="Akapitzlist"/>
        <w:numPr>
          <w:ilvl w:val="0"/>
          <w:numId w:val="43"/>
        </w:numPr>
        <w:spacing w:after="0" w:line="300" w:lineRule="auto"/>
        <w:jc w:val="both"/>
        <w:rPr>
          <w:rFonts w:ascii="Arial" w:hAnsi="Arial" w:cs="Arial"/>
          <w:sz w:val="20"/>
          <w:szCs w:val="20"/>
        </w:rPr>
      </w:pPr>
      <w:r w:rsidRPr="009B7C75">
        <w:rPr>
          <w:rFonts w:ascii="Arial" w:hAnsi="Arial" w:cs="Arial"/>
          <w:sz w:val="20"/>
          <w:szCs w:val="20"/>
        </w:rPr>
        <w:t>Zamawiający zobowiązany jest do zapłaty Wykonawcy kary umownej z tytułu odstąpienia od umowy w przypadku odstąpienia przez Zamawiającego od umowy z przyczyn zależnych od Zamawiającego – w wysokości 5 % łącznego wynagrodzenia umownego brutto, o którym mowa w § 3 ust.1 umowy, z wyjątkiem wystąpienia sytuacji przedstawionych w art. 456 ust.1 w zw. z art. 456 ust. 3 ustawy Pzp.</w:t>
      </w:r>
    </w:p>
    <w:p w14:paraId="55E560A6" w14:textId="19655C32" w:rsidR="004A1C47" w:rsidRPr="009B7C75" w:rsidRDefault="004A1C47" w:rsidP="00800A96">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 1</w:t>
      </w:r>
      <w:r w:rsidR="009B7C75" w:rsidRPr="009B7C75">
        <w:rPr>
          <w:rFonts w:ascii="Arial" w:hAnsi="Arial" w:cs="Arial"/>
          <w:b/>
          <w:bCs/>
          <w:sz w:val="20"/>
          <w:szCs w:val="20"/>
        </w:rPr>
        <w:t>6</w:t>
      </w:r>
    </w:p>
    <w:p w14:paraId="5BB9A575" w14:textId="77777777" w:rsidR="004A1C47" w:rsidRPr="009B7C75" w:rsidRDefault="004A1C47" w:rsidP="00800A96">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Odstąpienie od umowy</w:t>
      </w:r>
    </w:p>
    <w:p w14:paraId="7C0D5B95" w14:textId="77777777" w:rsidR="004A1C47" w:rsidRPr="009B7C75" w:rsidRDefault="004A1C47" w:rsidP="00800A96">
      <w:pPr>
        <w:pStyle w:val="Akapitzlist"/>
        <w:spacing w:after="0" w:line="300" w:lineRule="auto"/>
        <w:ind w:left="360"/>
        <w:jc w:val="both"/>
        <w:rPr>
          <w:rFonts w:ascii="Arial" w:hAnsi="Arial" w:cs="Arial"/>
          <w:sz w:val="20"/>
          <w:szCs w:val="20"/>
        </w:rPr>
      </w:pPr>
      <w:r w:rsidRPr="009B7C75">
        <w:rPr>
          <w:rFonts w:ascii="Arial" w:hAnsi="Arial" w:cs="Arial"/>
          <w:sz w:val="20"/>
          <w:szCs w:val="20"/>
        </w:rPr>
        <w:t>1. Zamawiający zastrzega sobie prawo do odstąpienia od umowy, jeżeli:</w:t>
      </w:r>
    </w:p>
    <w:p w14:paraId="18A77D2F" w14:textId="741C138F" w:rsidR="004A1C47" w:rsidRPr="009B7C75" w:rsidRDefault="004A1C47"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wykonawca realizuje roboty budowlane, stanowiące przedmiot zamówienia, w</w:t>
      </w:r>
      <w:r w:rsidR="00941F0A" w:rsidRPr="009B7C75">
        <w:rPr>
          <w:rFonts w:ascii="Arial" w:hAnsi="Arial" w:cs="Arial"/>
          <w:sz w:val="20"/>
          <w:szCs w:val="20"/>
        </w:rPr>
        <w:t xml:space="preserve"> </w:t>
      </w:r>
      <w:r w:rsidRPr="009B7C75">
        <w:rPr>
          <w:rFonts w:ascii="Arial" w:hAnsi="Arial" w:cs="Arial"/>
          <w:sz w:val="20"/>
          <w:szCs w:val="20"/>
        </w:rPr>
        <w:t>sposób niezgodny z dokumentacją projektową, wskazaniami Zamawiającego,</w:t>
      </w:r>
      <w:r w:rsidR="00941F0A" w:rsidRPr="009B7C75">
        <w:rPr>
          <w:rFonts w:ascii="Arial" w:hAnsi="Arial" w:cs="Arial"/>
          <w:sz w:val="20"/>
          <w:szCs w:val="20"/>
        </w:rPr>
        <w:t xml:space="preserve"> </w:t>
      </w:r>
      <w:r w:rsidRPr="009B7C75">
        <w:rPr>
          <w:rFonts w:ascii="Arial" w:hAnsi="Arial" w:cs="Arial"/>
          <w:sz w:val="20"/>
          <w:szCs w:val="20"/>
        </w:rPr>
        <w:t>wskazaniami inspektora nadzoru inwestorskiego lub postanowieniami</w:t>
      </w:r>
      <w:r w:rsidR="00941F0A" w:rsidRPr="009B7C75">
        <w:rPr>
          <w:rFonts w:ascii="Arial" w:hAnsi="Arial" w:cs="Arial"/>
          <w:sz w:val="20"/>
          <w:szCs w:val="20"/>
        </w:rPr>
        <w:t xml:space="preserve"> </w:t>
      </w:r>
      <w:r w:rsidRPr="009B7C75">
        <w:rPr>
          <w:rFonts w:ascii="Arial" w:hAnsi="Arial" w:cs="Arial"/>
          <w:sz w:val="20"/>
          <w:szCs w:val="20"/>
        </w:rPr>
        <w:t>umowy pomimo dwukrotnego wezwania wykonawcy do zaniechania naruszeń</w:t>
      </w:r>
      <w:r w:rsidR="00941F0A" w:rsidRPr="009B7C75">
        <w:rPr>
          <w:rFonts w:ascii="Arial" w:hAnsi="Arial" w:cs="Arial"/>
          <w:sz w:val="20"/>
          <w:szCs w:val="20"/>
        </w:rPr>
        <w:t xml:space="preserve"> </w:t>
      </w:r>
      <w:r w:rsidRPr="009B7C75">
        <w:rPr>
          <w:rFonts w:ascii="Arial" w:hAnsi="Arial" w:cs="Arial"/>
          <w:sz w:val="20"/>
          <w:szCs w:val="20"/>
        </w:rPr>
        <w:t>i bezskutecznego upływu terminu wskazanego w tych wezwaniach</w:t>
      </w:r>
    </w:p>
    <w:p w14:paraId="4A412CAE" w14:textId="50F5095B" w:rsidR="004A1C47" w:rsidRPr="009B7C75" w:rsidRDefault="009B7C75"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gdy Wykonawca nie rozpoczął prac bez uzasadnionych przyczyn oraz nie kontynuuje ich pomimo wezwania Zamawiającego złożonego na piśmie</w:t>
      </w:r>
      <w:r w:rsidR="004A1C47" w:rsidRPr="009B7C75">
        <w:rPr>
          <w:rFonts w:ascii="Arial" w:hAnsi="Arial" w:cs="Arial"/>
          <w:sz w:val="20"/>
          <w:szCs w:val="20"/>
        </w:rPr>
        <w:t>,</w:t>
      </w:r>
    </w:p>
    <w:p w14:paraId="415BE2AE" w14:textId="6BF4BBF0" w:rsidR="004A1C47" w:rsidRPr="009B7C75" w:rsidRDefault="004A1C47"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gdy zwłoka w wykonaniu pr</w:t>
      </w:r>
      <w:r w:rsidR="009B7C75" w:rsidRPr="009B7C75">
        <w:rPr>
          <w:rFonts w:ascii="Arial" w:hAnsi="Arial" w:cs="Arial"/>
          <w:sz w:val="20"/>
          <w:szCs w:val="20"/>
        </w:rPr>
        <w:t>zedmiotu zamówienia przekroczy 15</w:t>
      </w:r>
      <w:r w:rsidRPr="009B7C75">
        <w:rPr>
          <w:rFonts w:ascii="Arial" w:hAnsi="Arial" w:cs="Arial"/>
          <w:sz w:val="20"/>
          <w:szCs w:val="20"/>
        </w:rPr>
        <w:t xml:space="preserve"> dni,</w:t>
      </w:r>
    </w:p>
    <w:p w14:paraId="065EF861" w14:textId="2B57E407" w:rsidR="004A1C47" w:rsidRPr="009B7C75" w:rsidRDefault="004A1C47"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 xml:space="preserve">gdy wykonawca bez zgody zamawiającego przerwał realizację robót i </w:t>
      </w:r>
      <w:r w:rsidR="00941F0A" w:rsidRPr="009B7C75">
        <w:rPr>
          <w:rFonts w:ascii="Arial" w:hAnsi="Arial" w:cs="Arial"/>
          <w:sz w:val="20"/>
          <w:szCs w:val="20"/>
        </w:rPr>
        <w:t xml:space="preserve"> </w:t>
      </w:r>
      <w:r w:rsidRPr="009B7C75">
        <w:rPr>
          <w:rFonts w:ascii="Arial" w:hAnsi="Arial" w:cs="Arial"/>
          <w:sz w:val="20"/>
          <w:szCs w:val="20"/>
        </w:rPr>
        <w:t>trwa dłużej niż 10 dni,</w:t>
      </w:r>
    </w:p>
    <w:p w14:paraId="54AD13F6" w14:textId="4CDEC355"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wystąpiła konieczność co najmniej trzykrotnego dokonania przez Zamawiającego</w:t>
      </w:r>
      <w:r w:rsidR="009B7C75" w:rsidRPr="009B7C75">
        <w:rPr>
          <w:rFonts w:ascii="Arial" w:hAnsi="Arial" w:cs="Arial"/>
          <w:sz w:val="20"/>
          <w:szCs w:val="20"/>
        </w:rPr>
        <w:t xml:space="preserve"> </w:t>
      </w:r>
      <w:r w:rsidRPr="009B7C75">
        <w:rPr>
          <w:rFonts w:ascii="Arial" w:hAnsi="Arial" w:cs="Arial"/>
          <w:sz w:val="20"/>
          <w:szCs w:val="20"/>
        </w:rPr>
        <w:t>bezpośredniej zapłaty podwykonawcy lub dalszemu podwykonawcy,</w:t>
      </w:r>
    </w:p>
    <w:p w14:paraId="0EE3A6D4" w14:textId="65D39836"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 przypadku wystąpienia okoliczności, o których mowa w art. 635 kodeksu cywilnego,</w:t>
      </w:r>
    </w:p>
    <w:p w14:paraId="2E8576EA" w14:textId="54D52445"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 przypadku co najmniej dwukrotnego uchybienia obowiązkowi określonemu w § 1</w:t>
      </w:r>
      <w:r w:rsidR="009B7C75" w:rsidRPr="009B7C75">
        <w:rPr>
          <w:rFonts w:ascii="Arial" w:hAnsi="Arial" w:cs="Arial"/>
          <w:sz w:val="20"/>
          <w:szCs w:val="20"/>
        </w:rPr>
        <w:t>3</w:t>
      </w:r>
      <w:r w:rsidRPr="009B7C75">
        <w:rPr>
          <w:rFonts w:ascii="Arial" w:hAnsi="Arial" w:cs="Arial"/>
          <w:sz w:val="20"/>
          <w:szCs w:val="20"/>
        </w:rPr>
        <w:t xml:space="preserve"> ust. 1,</w:t>
      </w:r>
    </w:p>
    <w:p w14:paraId="54D4AF7E" w14:textId="0B5446A2"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 przypadku co najmniej dwukrotnego niezłożenia oświadczeń, o których mowa w § 1</w:t>
      </w:r>
      <w:r w:rsidR="009B7C75" w:rsidRPr="009B7C75">
        <w:rPr>
          <w:rFonts w:ascii="Arial" w:hAnsi="Arial" w:cs="Arial"/>
          <w:sz w:val="20"/>
          <w:szCs w:val="20"/>
        </w:rPr>
        <w:t>3</w:t>
      </w:r>
      <w:r w:rsidRPr="009B7C75">
        <w:rPr>
          <w:rFonts w:ascii="Arial" w:hAnsi="Arial" w:cs="Arial"/>
          <w:sz w:val="20"/>
          <w:szCs w:val="20"/>
        </w:rPr>
        <w:t xml:space="preserve"> ust. 2 lub 5, pomimo powtórnego wezwania.</w:t>
      </w:r>
    </w:p>
    <w:p w14:paraId="74475B07" w14:textId="420365D1" w:rsidR="00941F0A" w:rsidRPr="009B7C75" w:rsidRDefault="00941F0A" w:rsidP="00157B30">
      <w:pPr>
        <w:pStyle w:val="Akapitzlist"/>
        <w:spacing w:after="0" w:line="300" w:lineRule="auto"/>
        <w:ind w:left="0"/>
        <w:jc w:val="both"/>
        <w:rPr>
          <w:rFonts w:ascii="Arial" w:hAnsi="Arial" w:cs="Arial"/>
          <w:sz w:val="20"/>
          <w:szCs w:val="20"/>
        </w:rPr>
      </w:pPr>
      <w:r w:rsidRPr="009B7C75">
        <w:rPr>
          <w:rFonts w:ascii="Arial" w:hAnsi="Arial" w:cs="Arial"/>
          <w:sz w:val="20"/>
          <w:szCs w:val="20"/>
        </w:rPr>
        <w:t>2. W przypadkach określonych w ust. 1, odstąpienie od umowy może nastąpić w terminie 30 dni od powzięcia wiadomości o zaistnieniu okoliczności, o których mowa w ust. 1.</w:t>
      </w:r>
    </w:p>
    <w:p w14:paraId="4F4523F1" w14:textId="3A31F89C" w:rsidR="00941F0A" w:rsidRPr="009B7C75" w:rsidRDefault="00941F0A" w:rsidP="00157B30">
      <w:pPr>
        <w:pStyle w:val="Akapitzlist"/>
        <w:spacing w:after="0" w:line="300" w:lineRule="auto"/>
        <w:ind w:left="0"/>
        <w:jc w:val="both"/>
        <w:rPr>
          <w:rFonts w:ascii="Arial" w:hAnsi="Arial" w:cs="Arial"/>
          <w:sz w:val="20"/>
          <w:szCs w:val="20"/>
        </w:rPr>
      </w:pPr>
      <w:r w:rsidRPr="009B7C75">
        <w:rPr>
          <w:rFonts w:ascii="Arial" w:hAnsi="Arial" w:cs="Arial"/>
          <w:sz w:val="20"/>
          <w:szCs w:val="20"/>
        </w:rPr>
        <w:t>3. Odstąpienie od umowy powinno nastąpić w formie pisemnej lub formie elektronicznej pod rygorem nieważności takiego odstąpienia i powinno zawierać uzasadnienie.</w:t>
      </w:r>
    </w:p>
    <w:p w14:paraId="340DA836" w14:textId="0F5DC136" w:rsidR="00A42773" w:rsidRPr="009B7C75" w:rsidRDefault="00A42773" w:rsidP="00157B30">
      <w:pPr>
        <w:pStyle w:val="Akapitzlist"/>
        <w:spacing w:after="0" w:line="300" w:lineRule="auto"/>
        <w:ind w:left="0"/>
        <w:jc w:val="both"/>
        <w:rPr>
          <w:rFonts w:ascii="Arial" w:hAnsi="Arial" w:cs="Arial"/>
          <w:sz w:val="20"/>
          <w:szCs w:val="20"/>
        </w:rPr>
      </w:pPr>
      <w:r w:rsidRPr="009B7C75">
        <w:rPr>
          <w:rFonts w:ascii="Arial" w:hAnsi="Arial" w:cs="Arial"/>
          <w:sz w:val="20"/>
          <w:szCs w:val="20"/>
        </w:rPr>
        <w:t>4. W wypadku odstąpienia od umowy, Wykonawcę oraz Zamawiającego obciążają następujące obowiązki szczegółowe:</w:t>
      </w:r>
    </w:p>
    <w:p w14:paraId="1DC8EE46" w14:textId="7689604A"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w terminie wspólnie uzgodnionym przez strony, ale nie dłuższym niż 14 dni od daty odstąpienia od umowy, Wykonawca, przy udziale Zamawiającego, sporządzi szczegółowy protokół inwentaryzacji robót w toku, według stanu na dzień odstąpienia.</w:t>
      </w:r>
    </w:p>
    <w:p w14:paraId="59BFCF78" w14:textId="661FC2DD"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lastRenderedPageBreak/>
        <w:t>Wykonawca niezwłocznie, a najpóźniej w terminie 3 dni od dnia odstąpienia od umowy, zabezpieczy przerwane roboty w uzgodnieniu z inspektorem nadzoru na koszt tej strony, z której winy nastąpiło odstąpienie od umowy.</w:t>
      </w:r>
    </w:p>
    <w:p w14:paraId="75318A16" w14:textId="6B839796"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Wykonawca w terminie 7 dni od dnia odstąpienia od umowy sporządzi wykaz materiałów według stanu na dzień odstąpienia od umowy, które nie mogą być wykorzystane przez Wykonawcę do realizacji innych robót nieobjętych umową,</w:t>
      </w:r>
    </w:p>
    <w:p w14:paraId="64BF4BFC" w14:textId="325B46A3"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Wykonawca niezwłocznie, a najpóźniej w terminie 7 dni roboczych od daty odstąpienia od umowy, zgłosi do odbioru roboty przerwane i roboty zabezpieczające.</w:t>
      </w:r>
    </w:p>
    <w:p w14:paraId="1F6735AB" w14:textId="72B1997A" w:rsidR="00A42773" w:rsidRPr="005A2ACE"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 xml:space="preserve">Wykonawca niezwłocznie, a najpóźniej w terminie 30 dni od daty odstąpienia od umowy, usunie z placu budowy </w:t>
      </w:r>
      <w:r w:rsidRPr="005A2ACE">
        <w:rPr>
          <w:rFonts w:ascii="Arial" w:hAnsi="Arial" w:cs="Arial"/>
          <w:sz w:val="20"/>
          <w:szCs w:val="20"/>
        </w:rPr>
        <w:t>urządzenia zaplecza przez niego dostarczone lub wzniesione.</w:t>
      </w:r>
    </w:p>
    <w:p w14:paraId="0B1B3F14" w14:textId="2259DB5A" w:rsidR="00941F0A" w:rsidRPr="005A2ACE" w:rsidRDefault="00A42773" w:rsidP="008A1E8C">
      <w:pPr>
        <w:pStyle w:val="Akapitzlist"/>
        <w:numPr>
          <w:ilvl w:val="1"/>
          <w:numId w:val="45"/>
        </w:numPr>
        <w:spacing w:after="0" w:line="300" w:lineRule="auto"/>
        <w:ind w:left="993" w:hanging="426"/>
        <w:jc w:val="both"/>
        <w:rPr>
          <w:rFonts w:ascii="Arial" w:hAnsi="Arial" w:cs="Arial"/>
          <w:sz w:val="20"/>
          <w:szCs w:val="20"/>
        </w:rPr>
      </w:pPr>
      <w:r w:rsidRPr="005A2ACE">
        <w:rPr>
          <w:rFonts w:ascii="Arial" w:hAnsi="Arial" w:cs="Arial"/>
          <w:sz w:val="20"/>
          <w:szCs w:val="20"/>
        </w:rPr>
        <w:t>Wykonawca natychmiast wstrzyma wykonywanie robót, poza mającymi na celu ochronę życia i własności, i zabezpieczy przerwane roboty oraz zabezpieczy teren budowy i opuści go najpóźniej w terminie wskazanym przez Zamawiającego.</w:t>
      </w:r>
    </w:p>
    <w:p w14:paraId="11146598" w14:textId="6C40D340" w:rsidR="00A42773" w:rsidRPr="005A2ACE" w:rsidRDefault="00A42773" w:rsidP="008A1E8C">
      <w:pPr>
        <w:pStyle w:val="Akapitzlist"/>
        <w:numPr>
          <w:ilvl w:val="1"/>
          <w:numId w:val="45"/>
        </w:numPr>
        <w:spacing w:after="0" w:line="300" w:lineRule="auto"/>
        <w:ind w:left="993" w:hanging="426"/>
        <w:jc w:val="both"/>
        <w:rPr>
          <w:rFonts w:ascii="Arial" w:hAnsi="Arial" w:cs="Arial"/>
          <w:sz w:val="20"/>
          <w:szCs w:val="20"/>
        </w:rPr>
      </w:pPr>
      <w:r w:rsidRPr="005A2ACE">
        <w:rPr>
          <w:rFonts w:ascii="Arial" w:hAnsi="Arial" w:cs="Arial"/>
          <w:sz w:val="20"/>
          <w:szCs w:val="20"/>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4D67EB" w14:textId="619DE08F" w:rsidR="00A42773" w:rsidRPr="005A2ACE" w:rsidRDefault="00A42773" w:rsidP="00800A96">
      <w:pPr>
        <w:pStyle w:val="Akapitzlist"/>
        <w:spacing w:after="0" w:line="300" w:lineRule="auto"/>
        <w:ind w:left="0"/>
        <w:jc w:val="both"/>
        <w:rPr>
          <w:rFonts w:ascii="Arial" w:hAnsi="Arial" w:cs="Arial"/>
          <w:sz w:val="20"/>
          <w:szCs w:val="20"/>
        </w:rPr>
      </w:pPr>
      <w:r w:rsidRPr="005A2ACE">
        <w:rPr>
          <w:rFonts w:ascii="Arial" w:hAnsi="Arial" w:cs="Arial"/>
          <w:sz w:val="20"/>
          <w:szCs w:val="20"/>
        </w:rPr>
        <w:t>5. 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24DCDA" w14:textId="58558B2C" w:rsidR="00A42773" w:rsidRPr="005A2ACE" w:rsidRDefault="00A42773" w:rsidP="00800A96">
      <w:pPr>
        <w:pStyle w:val="Akapitzlist"/>
        <w:spacing w:after="0" w:line="300" w:lineRule="auto"/>
        <w:ind w:left="0"/>
        <w:jc w:val="both"/>
        <w:rPr>
          <w:rFonts w:ascii="Arial" w:hAnsi="Arial" w:cs="Arial"/>
          <w:sz w:val="20"/>
          <w:szCs w:val="20"/>
        </w:rPr>
      </w:pPr>
      <w:r w:rsidRPr="005A2ACE">
        <w:rPr>
          <w:rFonts w:ascii="Arial" w:hAnsi="Arial" w:cs="Arial"/>
          <w:sz w:val="20"/>
          <w:szCs w:val="20"/>
        </w:rPr>
        <w:t>6. W przypadku braku współdziałania ze strony wykonawcy i niewykonywania przez niego obowiązków wynikających z ust. 4 czynności te przeprowadzi lub zorganizuje zamawiający i obciąży ich kosztami wykonawcę.</w:t>
      </w:r>
    </w:p>
    <w:p w14:paraId="01B38624" w14:textId="5BA9BE15" w:rsidR="00A42773" w:rsidRPr="005A2ACE" w:rsidRDefault="00A42773" w:rsidP="00800A96">
      <w:pPr>
        <w:pStyle w:val="Akapitzlist"/>
        <w:spacing w:after="0" w:line="300" w:lineRule="auto"/>
        <w:jc w:val="center"/>
        <w:rPr>
          <w:rFonts w:ascii="Arial" w:hAnsi="Arial" w:cs="Arial"/>
          <w:b/>
          <w:bCs/>
          <w:sz w:val="20"/>
          <w:szCs w:val="20"/>
        </w:rPr>
      </w:pPr>
      <w:r w:rsidRPr="005A2ACE">
        <w:rPr>
          <w:rFonts w:ascii="Arial" w:hAnsi="Arial" w:cs="Arial"/>
          <w:b/>
          <w:bCs/>
          <w:sz w:val="20"/>
          <w:szCs w:val="20"/>
        </w:rPr>
        <w:t>§ 1</w:t>
      </w:r>
      <w:r w:rsidR="009B7C75" w:rsidRPr="005A2ACE">
        <w:rPr>
          <w:rFonts w:ascii="Arial" w:hAnsi="Arial" w:cs="Arial"/>
          <w:b/>
          <w:bCs/>
          <w:sz w:val="20"/>
          <w:szCs w:val="20"/>
        </w:rPr>
        <w:t>7</w:t>
      </w:r>
    </w:p>
    <w:p w14:paraId="5F2DC341" w14:textId="77777777" w:rsidR="00A42773" w:rsidRPr="005A2ACE" w:rsidRDefault="00A42773" w:rsidP="00800A96">
      <w:pPr>
        <w:pStyle w:val="Akapitzlist"/>
        <w:spacing w:after="0" w:line="300" w:lineRule="auto"/>
        <w:jc w:val="center"/>
        <w:rPr>
          <w:rFonts w:ascii="Arial" w:hAnsi="Arial" w:cs="Arial"/>
          <w:b/>
          <w:bCs/>
          <w:sz w:val="20"/>
          <w:szCs w:val="20"/>
        </w:rPr>
      </w:pPr>
      <w:r w:rsidRPr="005A2ACE">
        <w:rPr>
          <w:rFonts w:ascii="Arial" w:hAnsi="Arial" w:cs="Arial"/>
          <w:b/>
          <w:bCs/>
          <w:sz w:val="20"/>
          <w:szCs w:val="20"/>
        </w:rPr>
        <w:t>Zabezpieczenie należytego wykonania umowy</w:t>
      </w:r>
    </w:p>
    <w:p w14:paraId="368FBBC0" w14:textId="00A676B5" w:rsidR="00A42773" w:rsidRPr="005A2ACE" w:rsidRDefault="00A42773"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 Wykonawca przed zawarciem umowy wniósł zabezpieczenie należytego wykonania umowy</w:t>
      </w:r>
      <w:r w:rsidR="00A046ED" w:rsidRPr="005A2ACE">
        <w:rPr>
          <w:rFonts w:ascii="Arial" w:hAnsi="Arial" w:cs="Arial"/>
          <w:sz w:val="20"/>
          <w:szCs w:val="20"/>
        </w:rPr>
        <w:t xml:space="preserve"> w formie ……………….. w wysokości 5</w:t>
      </w:r>
      <w:r w:rsidRPr="005A2ACE">
        <w:rPr>
          <w:rFonts w:ascii="Arial" w:hAnsi="Arial" w:cs="Arial"/>
          <w:sz w:val="20"/>
          <w:szCs w:val="20"/>
        </w:rPr>
        <w:t xml:space="preserve"> % ceny brutto przedstawionej w ofercie, co stanowi kwotę: ………………… złotych (słownie: ……………………..).</w:t>
      </w:r>
    </w:p>
    <w:p w14:paraId="0C18DDED" w14:textId="2AC55FA1" w:rsidR="005852CD" w:rsidRPr="005A2ACE" w:rsidRDefault="00A42773"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2. Zabezpieczenie należytego wykonania umowy ma na celu zabezpieczenie</w:t>
      </w:r>
      <w:r w:rsidR="005852CD" w:rsidRPr="005A2ACE">
        <w:rPr>
          <w:rFonts w:ascii="Arial" w:hAnsi="Arial" w:cs="Arial"/>
          <w:sz w:val="20"/>
          <w:szCs w:val="20"/>
        </w:rPr>
        <w:t xml:space="preserve"> </w:t>
      </w:r>
      <w:r w:rsidRPr="005A2ACE">
        <w:rPr>
          <w:rFonts w:ascii="Arial" w:hAnsi="Arial" w:cs="Arial"/>
          <w:sz w:val="20"/>
          <w:szCs w:val="20"/>
        </w:rPr>
        <w:t>i ewentualne zaspokojenie roszczeń Zamawiającego z tytułu niewykonania lub nie</w:t>
      </w:r>
      <w:r w:rsidR="005852CD" w:rsidRPr="005A2ACE">
        <w:rPr>
          <w:rFonts w:ascii="Arial" w:hAnsi="Arial" w:cs="Arial"/>
          <w:sz w:val="20"/>
          <w:szCs w:val="20"/>
        </w:rPr>
        <w:t>należytego wykonania umowy przez Wykonawcę oraz roszczeń z tytułu rękojmi za wady fizyczne lub gwarancji powstałych w okresie udzielonej gwarancji od dnia odbioru końcowego.</w:t>
      </w:r>
    </w:p>
    <w:p w14:paraId="3106732A" w14:textId="77777777"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3. Beneficjentem zabezpieczenia należytego wykonania umowy jest Zamawiający.</w:t>
      </w:r>
    </w:p>
    <w:p w14:paraId="5F7CD039" w14:textId="77777777"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4. Koszty zabezpieczenia należytego wykonania umowy ponosi Wykonawca.</w:t>
      </w:r>
    </w:p>
    <w:p w14:paraId="45C7D4A9" w14:textId="634F28F8"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5. Wykonawca jest zobowiązany zapewnić, aby zabezpieczenie należytego wykonania umowy zachowało moc wiążącą w okresie wykonywania umowy oraz w okresie rękojmi za wady fizyczne i gwarancji.</w:t>
      </w:r>
    </w:p>
    <w:p w14:paraId="39B02D3B" w14:textId="77883171"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6. Kwota w wysokości ………………… złotych (słownie: ……………………..), stanowiąca 70% zabezpieczenia należytego wykonania umowy, zostanie zwrócona w terminie 30 dni od dnia podpisania protokołu odbioru końcowego robót.</w:t>
      </w:r>
    </w:p>
    <w:p w14:paraId="64C8F3F8" w14:textId="1441872F" w:rsidR="00A42773"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7. Kwota pozostawiona na zabezpieczenie roszczeń z tytułu rękojmi za wady fizyczne lub gwarancji wynosząca 30% wartości zabezpieczenia należytego wykonania umowy, wynosząca ………………… złotych (słownie: ……………………..), zostanie zwrócona nie później niż w 15 dniu po upływie ………….. miesięcy od dnia odbioru.</w:t>
      </w:r>
    </w:p>
    <w:p w14:paraId="41D03558" w14:textId="31BEF9EE"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 xml:space="preserve">8. 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w:t>
      </w:r>
      <w:r w:rsidRPr="005A2ACE">
        <w:rPr>
          <w:rFonts w:ascii="Arial" w:hAnsi="Arial" w:cs="Arial"/>
          <w:sz w:val="20"/>
          <w:szCs w:val="20"/>
        </w:rPr>
        <w:lastRenderedPageBreak/>
        <w:t>rękojmi za wady fizyczne lub gwarancji lub wykonał je nienależycie (w szczególności nie usunął stwierdzonych wad lub usterek).</w:t>
      </w:r>
    </w:p>
    <w:p w14:paraId="3029396E" w14:textId="36ECF1A9"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9.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0EBD697" w14:textId="77FCE496"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10.W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D8AC37" w14:textId="61109C83"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11. Jeżeli nie zajdą przesłanki zatrzymania zabezpieczenia podlega ono zwrotowi Wykonawcy odpowiednio w całości lub w części po upływie terminów, o których mowa w ust. 6 i 7.</w:t>
      </w:r>
    </w:p>
    <w:p w14:paraId="0FFB6905" w14:textId="77777777"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12.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E39FB24" w14:textId="589FBDB2" w:rsidR="005852CD"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13. 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060CBB9" w14:textId="5E8D9926" w:rsidR="00DE15C6" w:rsidRPr="001573C4" w:rsidRDefault="00DE15C6" w:rsidP="00800A96">
      <w:pPr>
        <w:pStyle w:val="Akapitzlist"/>
        <w:spacing w:after="0" w:line="300" w:lineRule="auto"/>
        <w:jc w:val="center"/>
        <w:rPr>
          <w:rFonts w:ascii="Arial" w:hAnsi="Arial" w:cs="Arial"/>
          <w:b/>
          <w:bCs/>
          <w:sz w:val="20"/>
          <w:szCs w:val="20"/>
        </w:rPr>
      </w:pPr>
      <w:r w:rsidRPr="001573C4">
        <w:rPr>
          <w:rFonts w:ascii="Arial" w:hAnsi="Arial" w:cs="Arial"/>
          <w:b/>
          <w:bCs/>
          <w:sz w:val="20"/>
          <w:szCs w:val="20"/>
        </w:rPr>
        <w:t>§ 1</w:t>
      </w:r>
      <w:r w:rsidR="009B7C75" w:rsidRPr="001573C4">
        <w:rPr>
          <w:rFonts w:ascii="Arial" w:hAnsi="Arial" w:cs="Arial"/>
          <w:b/>
          <w:bCs/>
          <w:sz w:val="20"/>
          <w:szCs w:val="20"/>
        </w:rPr>
        <w:t>8</w:t>
      </w:r>
    </w:p>
    <w:p w14:paraId="7C747243" w14:textId="77777777" w:rsidR="00DE15C6" w:rsidRPr="001573C4" w:rsidRDefault="00DE15C6" w:rsidP="00800A96">
      <w:pPr>
        <w:pStyle w:val="Akapitzlist"/>
        <w:spacing w:after="0" w:line="300" w:lineRule="auto"/>
        <w:jc w:val="center"/>
        <w:rPr>
          <w:rFonts w:ascii="Arial" w:hAnsi="Arial" w:cs="Arial"/>
          <w:b/>
          <w:bCs/>
          <w:sz w:val="20"/>
          <w:szCs w:val="20"/>
        </w:rPr>
      </w:pPr>
      <w:r w:rsidRPr="001573C4">
        <w:rPr>
          <w:rFonts w:ascii="Arial" w:hAnsi="Arial" w:cs="Arial"/>
          <w:b/>
          <w:bCs/>
          <w:sz w:val="20"/>
          <w:szCs w:val="20"/>
        </w:rPr>
        <w:t>Zmiany umowy</w:t>
      </w:r>
    </w:p>
    <w:p w14:paraId="6F545612" w14:textId="77343296" w:rsidR="00802393" w:rsidRDefault="00802393" w:rsidP="008A1E8C">
      <w:pPr>
        <w:pStyle w:val="Akapitzlist"/>
        <w:numPr>
          <w:ilvl w:val="2"/>
          <w:numId w:val="36"/>
        </w:numPr>
        <w:spacing w:after="0" w:line="300" w:lineRule="auto"/>
        <w:ind w:left="284" w:hanging="284"/>
        <w:jc w:val="both"/>
        <w:rPr>
          <w:rFonts w:ascii="Arial" w:hAnsi="Arial" w:cs="Arial"/>
          <w:sz w:val="20"/>
          <w:szCs w:val="20"/>
        </w:rPr>
      </w:pPr>
      <w:r w:rsidRPr="00802393">
        <w:rPr>
          <w:rFonts w:ascii="Arial" w:hAnsi="Arial" w:cs="Arial"/>
          <w:sz w:val="20"/>
          <w:szCs w:val="20"/>
        </w:rPr>
        <w:t xml:space="preserve">Dokonanie zmian w umowie jest możliwe w przypadkach opisanych w art. 455 ustawy, obowiązujących przepisach szczególnych zawartych w innych ustawach lub wystąpienia co najmniej jednej z okoliczności wymienionych poniżej, z uwzględnieniem warunków ich wprowadzania, w odniesieniu do: </w:t>
      </w:r>
    </w:p>
    <w:p w14:paraId="4BFFCB8C" w14:textId="77777777" w:rsidR="00571A5E" w:rsidRPr="002664F5" w:rsidRDefault="00571A5E" w:rsidP="00571A5E">
      <w:pPr>
        <w:numPr>
          <w:ilvl w:val="0"/>
          <w:numId w:val="53"/>
        </w:numPr>
        <w:spacing w:after="0" w:line="288" w:lineRule="auto"/>
        <w:ind w:right="3" w:hanging="360"/>
        <w:jc w:val="both"/>
        <w:rPr>
          <w:rFonts w:ascii="Arial" w:hAnsi="Arial" w:cs="Arial"/>
          <w:sz w:val="20"/>
        </w:rPr>
      </w:pPr>
      <w:r w:rsidRPr="002664F5">
        <w:rPr>
          <w:rFonts w:ascii="Arial" w:hAnsi="Arial" w:cs="Arial"/>
          <w:b/>
          <w:sz w:val="20"/>
        </w:rPr>
        <w:t>zmiany wysokości wynagrodzenia w przypadku:</w:t>
      </w:r>
    </w:p>
    <w:p w14:paraId="2F30A5E8"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przepisów podatkowych w zakresie zmiany stawki podatku VAT oraz podatku akcyzowego. W przypadku wprowadzenia zmiany stawki podatku VAT oraz podatku akcyzowego, zmianie ulegnie wysokość wynagrodzenia netto wchodzącego w skład łącznego wynagrodzenia brutto, stawka podatku VAT oraz wartość podatku VAT. Zmiana wynagrodzenia wynikać będzie ze stawki podatku obowiązującej w chwili powstania obowiązku podatkowego;</w:t>
      </w:r>
    </w:p>
    <w:p w14:paraId="78598C45"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wysokości minimalnego wynagrodzenia za pracę, z tym zastrzeżeniem, że wynagrodzenie wykonawcy ulegnie zmianie o wartość wzrostu całkowitego kosztu wykonawcy wynikającą ze zwiększenia wynagrodzeń osób bezpośrednio wykonujących przedmiot umowy do wysokości obowiązującego minimalnego wynagrodzenia, z uwzględnieniem wszystkich obciążeń publicznoprawnych od kwoty wzrostu minimalnego wynagrodzenia;</w:t>
      </w:r>
    </w:p>
    <w:p w14:paraId="1E672EDA"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zasad podlegania ubezpieczeniom społecznym lub ubezpieczeniu zdrowotnemu lub wysokości stawki składki</w:t>
      </w:r>
      <w:r>
        <w:rPr>
          <w:rFonts w:ascii="Arial" w:hAnsi="Arial" w:cs="Arial"/>
          <w:sz w:val="20"/>
        </w:rPr>
        <w:t xml:space="preserve"> </w:t>
      </w:r>
      <w:r w:rsidRPr="002664F5">
        <w:rPr>
          <w:rFonts w:ascii="Arial" w:hAnsi="Arial" w:cs="Arial"/>
          <w:sz w:val="20"/>
        </w:rPr>
        <w:t>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przedmiot umowy;</w:t>
      </w:r>
    </w:p>
    <w:p w14:paraId="777D175E"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zasad gromadzenia i wysokości wpłat do pracowniczych planów kapitałowych, o których mowa w ustawie z</w:t>
      </w:r>
      <w:r>
        <w:rPr>
          <w:rFonts w:ascii="Arial" w:hAnsi="Arial" w:cs="Arial"/>
          <w:sz w:val="20"/>
        </w:rPr>
        <w:t xml:space="preserve"> </w:t>
      </w:r>
      <w:r w:rsidRPr="002664F5">
        <w:rPr>
          <w:rFonts w:ascii="Arial" w:hAnsi="Arial" w:cs="Arial"/>
          <w:sz w:val="20"/>
        </w:rPr>
        <w:t xml:space="preserve">4 października 2018 r. o pracowniczych planach kapitałowych, z tym zastrzeżeniem, że wynagrodzenie wykonawcy ulegnie zmianie o wartość wzrostu kosztu wykonawcy, jaką będzie on zobligowany ponieść w przypadku zmiany przepisów </w:t>
      </w:r>
      <w:r w:rsidRPr="002664F5">
        <w:rPr>
          <w:rFonts w:ascii="Arial" w:hAnsi="Arial" w:cs="Arial"/>
          <w:sz w:val="20"/>
        </w:rPr>
        <w:lastRenderedPageBreak/>
        <w:t xml:space="preserve">dotyczących zasad gromadzenia lub wpłat podstawowych finansowanych przez podmiot zatrudniający do pracowniczych planów kapitałowych w odniesieniu do osób bezpośrednio wykonujących przedmiot umowy; </w:t>
      </w:r>
    </w:p>
    <w:p w14:paraId="14F65781"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cen materiałów lub kosztów związanych z realizacją przedmiotu umowy, z tym zastrzeżeniem, że:</w:t>
      </w:r>
    </w:p>
    <w:p w14:paraId="1341669F" w14:textId="6978CFBE" w:rsidR="006713A1" w:rsidRPr="00CC5AAA" w:rsidRDefault="006713A1" w:rsidP="00CC5AAA">
      <w:pPr>
        <w:numPr>
          <w:ilvl w:val="0"/>
          <w:numId w:val="54"/>
        </w:numPr>
        <w:spacing w:after="0" w:line="288" w:lineRule="auto"/>
        <w:ind w:right="13" w:hanging="360"/>
        <w:jc w:val="both"/>
        <w:rPr>
          <w:rFonts w:ascii="Arial" w:hAnsi="Arial" w:cs="Arial"/>
          <w:sz w:val="20"/>
        </w:rPr>
      </w:pPr>
      <w:r w:rsidRPr="00CC5AAA">
        <w:rPr>
          <w:rFonts w:ascii="Arial" w:hAnsi="Arial" w:cs="Arial"/>
          <w:sz w:val="20"/>
        </w:rPr>
        <w:t>pierwsza waloryzacja następuje po upływie 6 miesięcy od zawarcia Umowy, począwszy od 7 miesiąca trwania Umowy, jeżeli łączna wartość korekt dla oddania wzrostu lub spadku cen, wynikających z niniejszego paragrafu, osiągnie limit +/- 3% wynagrod</w:t>
      </w:r>
      <w:r w:rsidRPr="00A63381">
        <w:rPr>
          <w:rFonts w:ascii="Arial" w:hAnsi="Arial" w:cs="Arial"/>
          <w:sz w:val="20"/>
        </w:rPr>
        <w:t>zenia netto, o którym mowa w</w:t>
      </w:r>
      <w:r w:rsidR="00C92E0B">
        <w:rPr>
          <w:rFonts w:ascii="Arial" w:hAnsi="Arial" w:cs="Arial"/>
          <w:sz w:val="20"/>
        </w:rPr>
        <w:t xml:space="preserve"> § 3</w:t>
      </w:r>
      <w:r w:rsidRPr="00CC5AAA">
        <w:rPr>
          <w:rFonts w:ascii="Arial" w:hAnsi="Arial" w:cs="Arial"/>
          <w:sz w:val="20"/>
        </w:rPr>
        <w:t xml:space="preserve"> lub od kolejnego miesiąca po upływie  6 miesięcy trwania Umowy, w którym łączna wartość korekt dla oddania wzrostu lub spadku cen, wynikających z niniejszego paragrafu, osiągnie ww. limit; </w:t>
      </w:r>
    </w:p>
    <w:p w14:paraId="4F0A91CA" w14:textId="06AFCC08" w:rsidR="006713A1" w:rsidRPr="00CC5AAA" w:rsidRDefault="006713A1" w:rsidP="00CC5AAA">
      <w:pPr>
        <w:numPr>
          <w:ilvl w:val="0"/>
          <w:numId w:val="54"/>
        </w:numPr>
        <w:spacing w:after="0" w:line="288" w:lineRule="auto"/>
        <w:ind w:right="13" w:hanging="360"/>
        <w:jc w:val="both"/>
        <w:rPr>
          <w:rFonts w:ascii="Arial" w:hAnsi="Arial" w:cs="Arial"/>
          <w:sz w:val="20"/>
        </w:rPr>
      </w:pPr>
      <w:r w:rsidRPr="00CC5AAA">
        <w:rPr>
          <w:rFonts w:ascii="Arial" w:hAnsi="Arial" w:cs="Arial"/>
          <w:sz w:val="20"/>
        </w:rPr>
        <w:t>kolejne waloryzacje następują począwszy od miesiąca następującego po miesiącu w którym podano wskaźnik</w:t>
      </w:r>
      <w:r>
        <w:rPr>
          <w:rFonts w:ascii="Arial" w:hAnsi="Arial" w:cs="Arial"/>
          <w:sz w:val="20"/>
        </w:rPr>
        <w:t>,</w:t>
      </w:r>
      <w:r w:rsidRPr="00A63381">
        <w:rPr>
          <w:rFonts w:ascii="Arial" w:hAnsi="Arial" w:cs="Arial"/>
          <w:sz w:val="20"/>
        </w:rPr>
        <w:t xml:space="preserve">  o którym mowa w ust. 1 pkt 1.5 lit d</w:t>
      </w:r>
      <w:r w:rsidRPr="00CC5AAA">
        <w:rPr>
          <w:rFonts w:ascii="Arial" w:hAnsi="Arial" w:cs="Arial"/>
          <w:sz w:val="20"/>
        </w:rPr>
        <w:t xml:space="preserve">; </w:t>
      </w:r>
    </w:p>
    <w:p w14:paraId="6387DCC7" w14:textId="77777777" w:rsidR="006713A1" w:rsidRPr="00CC5AAA" w:rsidRDefault="006713A1" w:rsidP="00CC5AAA">
      <w:pPr>
        <w:numPr>
          <w:ilvl w:val="0"/>
          <w:numId w:val="54"/>
        </w:numPr>
        <w:spacing w:after="0" w:line="288" w:lineRule="auto"/>
        <w:ind w:right="13" w:hanging="360"/>
        <w:jc w:val="both"/>
        <w:rPr>
          <w:rFonts w:ascii="Arial" w:hAnsi="Arial" w:cs="Arial"/>
          <w:sz w:val="20"/>
        </w:rPr>
      </w:pPr>
      <w:r w:rsidRPr="00CC5AAA">
        <w:rPr>
          <w:rFonts w:ascii="Arial" w:hAnsi="Arial" w:cs="Arial"/>
          <w:sz w:val="20"/>
        </w:rPr>
        <w:t xml:space="preserve">waloryzacji podlega pozostała do wypłaty część wynagrodzenia. </w:t>
      </w:r>
    </w:p>
    <w:p w14:paraId="744A09FF" w14:textId="1F0398B1" w:rsidR="00571A5E" w:rsidRPr="002664F5" w:rsidRDefault="00571A5E" w:rsidP="00571A5E">
      <w:pPr>
        <w:numPr>
          <w:ilvl w:val="0"/>
          <w:numId w:val="54"/>
        </w:numPr>
        <w:spacing w:after="0" w:line="288" w:lineRule="auto"/>
        <w:ind w:right="13" w:hanging="360"/>
        <w:jc w:val="both"/>
        <w:rPr>
          <w:rFonts w:ascii="Arial" w:hAnsi="Arial" w:cs="Arial"/>
          <w:sz w:val="20"/>
        </w:rPr>
      </w:pPr>
      <w:r w:rsidRPr="002664F5">
        <w:rPr>
          <w:rFonts w:ascii="Arial" w:hAnsi="Arial" w:cs="Arial"/>
          <w:sz w:val="20"/>
        </w:rPr>
        <w:t xml:space="preserve">poziom </w:t>
      </w:r>
      <w:r w:rsidR="006713A1" w:rsidRPr="00CC5AAA">
        <w:rPr>
          <w:rFonts w:ascii="Arial" w:hAnsi="Arial" w:cs="Arial"/>
          <w:sz w:val="20"/>
        </w:rPr>
        <w:t>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576E802F" w14:textId="76E1AD97" w:rsidR="00571A5E" w:rsidRPr="00A63381" w:rsidRDefault="00571A5E" w:rsidP="00571A5E">
      <w:pPr>
        <w:numPr>
          <w:ilvl w:val="0"/>
          <w:numId w:val="54"/>
        </w:numPr>
        <w:spacing w:after="0" w:line="288" w:lineRule="auto"/>
        <w:ind w:right="13" w:hanging="360"/>
        <w:jc w:val="both"/>
        <w:rPr>
          <w:rFonts w:ascii="Arial" w:hAnsi="Arial" w:cs="Arial"/>
          <w:sz w:val="20"/>
        </w:rPr>
      </w:pPr>
      <w:r w:rsidRPr="002664F5">
        <w:rPr>
          <w:rFonts w:ascii="Arial" w:hAnsi="Arial" w:cs="Arial"/>
          <w:sz w:val="20"/>
        </w:rPr>
        <w:t xml:space="preserve">maksymalna wartość zmiany wynagrodzenia, jaką dopuszcza Zamawiający, to łącznie </w:t>
      </w:r>
      <w:r w:rsidR="006713A1">
        <w:rPr>
          <w:rFonts w:ascii="Arial" w:hAnsi="Arial" w:cs="Arial"/>
          <w:sz w:val="20"/>
        </w:rPr>
        <w:t>10</w:t>
      </w:r>
      <w:r w:rsidRPr="002664F5">
        <w:rPr>
          <w:rFonts w:ascii="Arial" w:hAnsi="Arial" w:cs="Arial"/>
          <w:sz w:val="20"/>
        </w:rPr>
        <w:t xml:space="preserve"> % </w:t>
      </w:r>
      <w:r w:rsidRPr="00A63381">
        <w:rPr>
          <w:rFonts w:ascii="Arial" w:hAnsi="Arial" w:cs="Arial"/>
          <w:sz w:val="20"/>
        </w:rPr>
        <w:t>w stosunku do wartości wynagrodzenia brutto określonego w § 6 ust. 1 umowy;</w:t>
      </w:r>
    </w:p>
    <w:p w14:paraId="1176F577" w14:textId="77777777" w:rsidR="00802393" w:rsidRPr="00CC5AAA" w:rsidRDefault="00802393" w:rsidP="00CC5AAA">
      <w:pPr>
        <w:numPr>
          <w:ilvl w:val="0"/>
          <w:numId w:val="53"/>
        </w:numPr>
        <w:spacing w:after="0" w:line="288" w:lineRule="auto"/>
        <w:ind w:right="3" w:hanging="360"/>
        <w:jc w:val="both"/>
        <w:rPr>
          <w:rFonts w:ascii="Arial" w:hAnsi="Arial" w:cs="Arial"/>
          <w:b/>
          <w:sz w:val="20"/>
        </w:rPr>
      </w:pPr>
      <w:r w:rsidRPr="00CC5AAA">
        <w:rPr>
          <w:rFonts w:ascii="Arial" w:hAnsi="Arial" w:cs="Arial"/>
          <w:b/>
          <w:sz w:val="20"/>
        </w:rPr>
        <w:t xml:space="preserve">terminu realizacji umowy w przypadku: </w:t>
      </w:r>
    </w:p>
    <w:p w14:paraId="1BB392B3"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A63381">
        <w:rPr>
          <w:rFonts w:ascii="Arial" w:hAnsi="Arial" w:cs="Arial"/>
          <w:sz w:val="20"/>
          <w:szCs w:val="20"/>
        </w:rPr>
        <w:t>przestojów i opóźnień zawinionych przez Zama</w:t>
      </w:r>
      <w:r w:rsidRPr="006713A1">
        <w:rPr>
          <w:rFonts w:ascii="Arial" w:hAnsi="Arial" w:cs="Arial"/>
          <w:sz w:val="20"/>
          <w:szCs w:val="20"/>
        </w:rPr>
        <w:t xml:space="preserve">wiającego,  </w:t>
      </w:r>
    </w:p>
    <w:p w14:paraId="530FA6E8"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6713A1">
        <w:rPr>
          <w:rFonts w:ascii="Arial" w:hAnsi="Arial" w:cs="Arial"/>
          <w:sz w:val="20"/>
          <w:szCs w:val="20"/>
        </w:rPr>
        <w:t xml:space="preserve">wystąpienia warunków atmosferycznych uniemożliwiających wykonywanie prac – fakt ten musi zostać zgłoszony Zamawiającemu na piśmie i zostać potwierdzony przez inspektora nadzoru, </w:t>
      </w:r>
    </w:p>
    <w:p w14:paraId="1A82EFDF"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6713A1">
        <w:rPr>
          <w:rFonts w:ascii="Arial" w:hAnsi="Arial" w:cs="Arial"/>
          <w:sz w:val="20"/>
          <w:szCs w:val="20"/>
        </w:rPr>
        <w:t xml:space="preserve">poleceń wydawanych przez Inspektora Nadzoru mających wpływ na termin wykonania lecz niewynikających z uchybień Wykonawcy, </w:t>
      </w:r>
    </w:p>
    <w:p w14:paraId="2C38EC78"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6713A1">
        <w:rPr>
          <w:rFonts w:ascii="Arial" w:hAnsi="Arial" w:cs="Arial"/>
          <w:sz w:val="20"/>
          <w:szCs w:val="20"/>
        </w:rPr>
        <w:t xml:space="preserve">konieczności uzyskania decyzji lub uzgodnień, mogących spowodować wstrzymanie prac instalacyjnych z przyczyn niezależnych od wykonawcy, </w:t>
      </w:r>
    </w:p>
    <w:p w14:paraId="59A8BA58" w14:textId="2DCBD04E" w:rsidR="00802393" w:rsidRDefault="00802393" w:rsidP="008A1E8C">
      <w:pPr>
        <w:numPr>
          <w:ilvl w:val="1"/>
          <w:numId w:val="47"/>
        </w:numPr>
        <w:spacing w:after="0" w:line="300" w:lineRule="auto"/>
        <w:ind w:left="851" w:hanging="284"/>
        <w:jc w:val="both"/>
        <w:rPr>
          <w:rFonts w:ascii="Arial" w:hAnsi="Arial" w:cs="Arial"/>
          <w:sz w:val="20"/>
          <w:szCs w:val="20"/>
        </w:rPr>
      </w:pPr>
      <w:r w:rsidRPr="006713A1">
        <w:rPr>
          <w:rFonts w:ascii="Arial" w:hAnsi="Arial" w:cs="Arial"/>
          <w:sz w:val="20"/>
          <w:szCs w:val="20"/>
        </w:rPr>
        <w:t xml:space="preserve">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 </w:t>
      </w:r>
    </w:p>
    <w:p w14:paraId="39019D75" w14:textId="4C048C22" w:rsidR="00802393" w:rsidRPr="00CE13D5" w:rsidRDefault="00802393" w:rsidP="00CC5AAA">
      <w:pPr>
        <w:numPr>
          <w:ilvl w:val="1"/>
          <w:numId w:val="47"/>
        </w:numPr>
        <w:spacing w:after="0" w:line="300" w:lineRule="auto"/>
        <w:ind w:left="851" w:hanging="284"/>
        <w:jc w:val="both"/>
        <w:rPr>
          <w:rFonts w:ascii="Arial" w:hAnsi="Arial" w:cs="Arial"/>
          <w:sz w:val="20"/>
          <w:szCs w:val="20"/>
        </w:rPr>
      </w:pPr>
      <w:r w:rsidRPr="00CE13D5">
        <w:rPr>
          <w:rFonts w:ascii="Arial" w:hAnsi="Arial" w:cs="Arial"/>
          <w:sz w:val="20"/>
          <w:szCs w:val="20"/>
        </w:rPr>
        <w:t xml:space="preserve">konieczności wykonania robót dodatkowych lub zamiennych, których wykonanie jest konieczne i ma wpływ na wykonanie zamówienia podstawowego, nie więcej jednak niż o czas wykonywania robót dodatkowych lub zamiennych. </w:t>
      </w:r>
    </w:p>
    <w:p w14:paraId="0E026307" w14:textId="3AC2DE9F" w:rsidR="00802393" w:rsidRPr="00CE13D5" w:rsidRDefault="00802393" w:rsidP="00CC5AAA">
      <w:pPr>
        <w:pStyle w:val="Akapitzlist"/>
        <w:numPr>
          <w:ilvl w:val="0"/>
          <w:numId w:val="53"/>
        </w:numPr>
        <w:spacing w:after="0" w:line="300" w:lineRule="auto"/>
        <w:ind w:hanging="330"/>
        <w:jc w:val="both"/>
        <w:rPr>
          <w:rFonts w:ascii="Arial" w:hAnsi="Arial" w:cs="Arial"/>
          <w:sz w:val="20"/>
          <w:szCs w:val="20"/>
        </w:rPr>
      </w:pPr>
      <w:r w:rsidRPr="00CE13D5">
        <w:rPr>
          <w:rFonts w:ascii="Arial" w:hAnsi="Arial" w:cs="Arial"/>
          <w:sz w:val="20"/>
          <w:szCs w:val="20"/>
        </w:rPr>
        <w:t xml:space="preserve">wynagrodzenia, w wyniku zmniejszenia lub rozszerzenia zakresu zamówienia, przy czym każda zmiana winna być poprzedzona protokołem konieczności; Wykonawca powinien przedłożyć do akceptacji Inspektora Nadzoru kalkulację ceny jednostkowej tych robót z uwzględnieniem cen czynników produkcji nie wyższych od średnich cen publikowanych w wydawnictwach branżowych (np. SEKOCENBUD, Orgbud, Intercenbud, itp.) dla województwa, </w:t>
      </w:r>
      <w:r w:rsidRPr="00CE13D5">
        <w:rPr>
          <w:rFonts w:ascii="Arial" w:hAnsi="Arial" w:cs="Arial"/>
          <w:sz w:val="20"/>
          <w:szCs w:val="20"/>
        </w:rPr>
        <w:lastRenderedPageBreak/>
        <w:t xml:space="preserve">w którym roboty są wykonywane, aktualnych w miesiącu poprzedzającym miesiąc, w którym kalkulacja jest sporządzana;  </w:t>
      </w:r>
    </w:p>
    <w:p w14:paraId="0C9DCF00"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CE13D5">
        <w:rPr>
          <w:rFonts w:ascii="Arial" w:hAnsi="Arial" w:cs="Arial"/>
          <w:sz w:val="20"/>
          <w:szCs w:val="20"/>
        </w:rPr>
        <w:t>trybu, zasad i terminów rozliczeń wynagrodzenia umownego, w tym wprowadzenie płatności częściowej będącej konsekwencją odbioru częściowego, w przypadku zaistnienia okoliczności uzasadniających taką</w:t>
      </w:r>
      <w:r w:rsidRPr="00802393">
        <w:rPr>
          <w:rFonts w:ascii="Arial" w:hAnsi="Arial" w:cs="Arial"/>
          <w:sz w:val="20"/>
          <w:szCs w:val="20"/>
        </w:rPr>
        <w:t xml:space="preserve"> zmianę – w szczególnych przypadkach, bez ponoszenia dodatkowych kosztów;  </w:t>
      </w:r>
    </w:p>
    <w:p w14:paraId="1D1AE31B"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802393">
        <w:rPr>
          <w:rFonts w:ascii="Arial" w:hAnsi="Arial" w:cs="Arial"/>
          <w:sz w:val="20"/>
          <w:szCs w:val="20"/>
        </w:rPr>
        <w:t xml:space="preserve">sytuacji, gdy konieczność wprowadzenia zmian będzie następstwem zmian wprowadzonych w umowach pomiędzy Zamawiającym a inną niż Wykonawca stroną, w tym instytucjami nadzorującymi wdrażanie projektu, w ramach którego realizowane jest zamówienie, </w:t>
      </w:r>
    </w:p>
    <w:p w14:paraId="2B874DD0"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802393">
        <w:rPr>
          <w:rFonts w:ascii="Arial" w:hAnsi="Arial" w:cs="Arial"/>
          <w:sz w:val="20"/>
          <w:szCs w:val="20"/>
        </w:rPr>
        <w:t xml:space="preserve">konieczność wprowadzenia zmian będzie następstwem zmian wprowadzonych  w umowach pomiędzy instytucjami nadzorującymi wdrażanie projektu, </w:t>
      </w:r>
    </w:p>
    <w:p w14:paraId="00C0F796"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802393">
        <w:rPr>
          <w:rFonts w:ascii="Arial" w:hAnsi="Arial" w:cs="Arial"/>
          <w:sz w:val="20"/>
          <w:szCs w:val="20"/>
        </w:rPr>
        <w:t xml:space="preserve">konieczność wprowadzenia zmian będzie następstwem zmian wytycznych dotyczących projektu. </w:t>
      </w:r>
    </w:p>
    <w:p w14:paraId="05E6F2DD"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uzasadnionych przypadkach, w ramach przedmiotowego zamówienia, dopuszcza się, za zgodą Zamawiającego, możliwość wykonania prac instalacyjnych w inny sposób niż określono to w opisie przedmiotu zamówienia.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Zmiana sposobu wykonania prac, o której mowa powyżej może być dokonana jedynie za zgodą Zamawiającego i może nastąpić w szczególności na skutek zmian technologicznych spowodowanych na przykład następującymi okolicznościami: </w:t>
      </w:r>
    </w:p>
    <w:p w14:paraId="07FFB2B3"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niedostępność na rynku materiałów lub urządzeń wskazanych w opisie przedmiotu zamówienia spowodowana zaprzestaniem produkcji lub wycofaniem z rynku tych materiałów lub urządzeń,  </w:t>
      </w:r>
    </w:p>
    <w:p w14:paraId="777734A7"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na rynku materiałów lub urządzeń nowszej generacji pozwalających na zaoszczędzenie kosztów eksploatacji wykonanego przedmiotu umowy, </w:t>
      </w:r>
    </w:p>
    <w:p w14:paraId="332BF15F"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nowszej technologii wykonania prac instalacyjnych pozwalającej na zaoszczędzenie czasu realizacji inwestycji lub kosztów eksploatacji wykonanego przedmiotu zamówienia, </w:t>
      </w:r>
    </w:p>
    <w:p w14:paraId="37D79B8F"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konieczność zrealizowania zamówienia przy zastosowaniu innych rozwiązań technicznych czy technologicznych niż wskazane w opisie przedmiotu zamówienia, w sytuacji, gdyby zastosowanie przewidzianych rozwiązań groziło niewykonaniem lub wadliwym wykonaniem przedmiotu umowy, </w:t>
      </w:r>
    </w:p>
    <w:p w14:paraId="657792D1"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pozwalającymi osiągnąć obniżenie kosztów eksploatacji, lepsze parametry techniczne, użytkowe, estetyczne od przyjętych w opisie przedmiotu zamówienia, </w:t>
      </w:r>
    </w:p>
    <w:p w14:paraId="37483BE9"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są korzystne dla zamawiającego na etapie realizacji umowy i przyniosą korzystne skutki w trakcie eksploatacji przedmiotu zamówienia, </w:t>
      </w:r>
    </w:p>
    <w:p w14:paraId="692F2745"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wykonanie tych prac będzie niezbędne do prawidłowego, tj. zgodnego z zasadami wiedzy technicznej i obowiązującymi na dzień odbioru prac instalacyjnych przepisami wykonania przedmiotu umowy. </w:t>
      </w:r>
    </w:p>
    <w:p w14:paraId="510262CC"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dokonanie zmian w umowie będących następstwem działania organów administracji, w szczególności: </w:t>
      </w:r>
    </w:p>
    <w:p w14:paraId="6395190E"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przekroczenie zakreślonych przez prawo terminów wydawania przez organy administracji decyzji, zezwoleń itp., </w:t>
      </w:r>
    </w:p>
    <w:p w14:paraId="69EF0BF8"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konieczność uzyskania wyroku sądowego lub innego orzeczenia sądu lub organu, którego konieczności nie przewidywano przy zawieraniu umowy, </w:t>
      </w:r>
    </w:p>
    <w:p w14:paraId="12AB19CA"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konieczność zaspokojenia roszczeń lub oczekiwań osób trzecich w tym grup społecznych lub zawodowych nieartykułowanych lub niemożliwych do jednoznacznego określenia w chwili zawierania umowy, </w:t>
      </w:r>
    </w:p>
    <w:p w14:paraId="4909150D"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lastRenderedPageBreak/>
        <w:t xml:space="preserve">kolizji z planowanymi lub równolegle prowadzonymi przez Zamawiającego lub inne podmioty inwestycjami, </w:t>
      </w:r>
    </w:p>
    <w:p w14:paraId="7C79762D"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wydania wiążących dla Zamawiającego interpretacji i opinii. </w:t>
      </w:r>
    </w:p>
    <w:p w14:paraId="5AB7901C"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możliwość zmiany kierownika budowy, przy czym osoby zastępujące muszą spełniać warunki określone w umowie. </w:t>
      </w:r>
    </w:p>
    <w:p w14:paraId="4F207470"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 </w:t>
      </w:r>
    </w:p>
    <w:p w14:paraId="2B1FC69A"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 </w:t>
      </w:r>
    </w:p>
    <w:p w14:paraId="7D12DA95"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Zmiany umowy nie stanowi: </w:t>
      </w:r>
    </w:p>
    <w:p w14:paraId="575881C2" w14:textId="77777777" w:rsidR="00802393" w:rsidRPr="00802393" w:rsidRDefault="00802393" w:rsidP="008A1E8C">
      <w:pPr>
        <w:numPr>
          <w:ilvl w:val="1"/>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zmiana danych teleadresowych, </w:t>
      </w:r>
    </w:p>
    <w:p w14:paraId="7976E496" w14:textId="77777777" w:rsidR="00802393" w:rsidRPr="00802393" w:rsidRDefault="00802393" w:rsidP="008A1E8C">
      <w:pPr>
        <w:numPr>
          <w:ilvl w:val="1"/>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zmiana numeru rachunku bankowego, </w:t>
      </w:r>
    </w:p>
    <w:p w14:paraId="612C4B05" w14:textId="77777777" w:rsidR="00802393" w:rsidRPr="00802393" w:rsidRDefault="00802393" w:rsidP="008A1E8C">
      <w:pPr>
        <w:numPr>
          <w:ilvl w:val="1"/>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zmiana harmonogramu rzeczowo-finansowego. </w:t>
      </w:r>
    </w:p>
    <w:p w14:paraId="7B46FAD2"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zmiany ustawowej stawki podatku od towarów i usług – zmianie ulegnie wysokość wynagrodzenia Wykonawcy odpowiednio do wprowadzonej zmiany wysokości stawki VAT. </w:t>
      </w:r>
    </w:p>
    <w:p w14:paraId="6D113BBA"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Wszelkie zmiany umowy powinny być dokonywane w formie pisemnej pod rygorem nieważności. </w:t>
      </w:r>
    </w:p>
    <w:p w14:paraId="77D548D8" w14:textId="0292F607" w:rsidR="00384018" w:rsidRPr="00802393" w:rsidRDefault="00384018"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Wszelkie zmiany umowy wymagają pod rygorem nieważności formy pisemnej i podpisania przez obydwie strony umowy.</w:t>
      </w:r>
    </w:p>
    <w:p w14:paraId="778470A6" w14:textId="66EF3768" w:rsidR="00384018" w:rsidRPr="00802393" w:rsidRDefault="00384018"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Z wnioskiem o zmianę umowy może wystąpić zarówno Wykonawca, jak i Zamawiający.</w:t>
      </w:r>
    </w:p>
    <w:p w14:paraId="31004603" w14:textId="30EBADAB" w:rsidR="00AB7F98" w:rsidRPr="00802393" w:rsidRDefault="00384018" w:rsidP="008A1E8C">
      <w:pPr>
        <w:numPr>
          <w:ilvl w:val="0"/>
          <w:numId w:val="48"/>
        </w:numPr>
        <w:spacing w:after="0" w:line="300" w:lineRule="auto"/>
        <w:jc w:val="both"/>
        <w:rPr>
          <w:rFonts w:ascii="Arial" w:hAnsi="Arial" w:cs="Arial"/>
          <w:sz w:val="20"/>
          <w:szCs w:val="20"/>
        </w:rPr>
      </w:pPr>
      <w:r w:rsidRPr="00802393">
        <w:rPr>
          <w:rFonts w:ascii="Arial" w:hAnsi="Arial" w:cs="Arial"/>
          <w:sz w:val="20"/>
          <w:szCs w:val="20"/>
        </w:rPr>
        <w:t>Wszystkie powyższe postanowienia stanowią katalog zmian, na które Zamawiający może wyrazić zgodę. Nie stanowią one jednak zobowiązania do wyrażenia takiej zgody.</w:t>
      </w:r>
    </w:p>
    <w:p w14:paraId="4EE840C9" w14:textId="208F0124" w:rsidR="001C0EA0" w:rsidRPr="00A46D7E" w:rsidRDefault="001C0EA0" w:rsidP="00800A96">
      <w:pPr>
        <w:pStyle w:val="Akapitzlist"/>
        <w:spacing w:after="0" w:line="300" w:lineRule="auto"/>
        <w:jc w:val="center"/>
        <w:rPr>
          <w:rFonts w:ascii="Arial" w:hAnsi="Arial" w:cs="Arial"/>
          <w:b/>
          <w:bCs/>
          <w:sz w:val="20"/>
          <w:szCs w:val="20"/>
        </w:rPr>
      </w:pPr>
      <w:r w:rsidRPr="00A46D7E">
        <w:rPr>
          <w:rFonts w:ascii="Arial" w:hAnsi="Arial" w:cs="Arial"/>
          <w:b/>
          <w:bCs/>
          <w:sz w:val="20"/>
          <w:szCs w:val="20"/>
        </w:rPr>
        <w:t>§ 1</w:t>
      </w:r>
      <w:r w:rsidR="009B7C75" w:rsidRPr="00A46D7E">
        <w:rPr>
          <w:rFonts w:ascii="Arial" w:hAnsi="Arial" w:cs="Arial"/>
          <w:b/>
          <w:bCs/>
          <w:sz w:val="20"/>
          <w:szCs w:val="20"/>
        </w:rPr>
        <w:t>9</w:t>
      </w:r>
    </w:p>
    <w:p w14:paraId="3F0A418D" w14:textId="77777777" w:rsidR="001C0EA0" w:rsidRPr="00A46D7E" w:rsidRDefault="001C0EA0" w:rsidP="00800A96">
      <w:pPr>
        <w:pStyle w:val="Akapitzlist"/>
        <w:spacing w:after="0" w:line="300" w:lineRule="auto"/>
        <w:jc w:val="center"/>
        <w:rPr>
          <w:rFonts w:ascii="Arial" w:hAnsi="Arial" w:cs="Arial"/>
          <w:b/>
          <w:bCs/>
          <w:sz w:val="20"/>
          <w:szCs w:val="20"/>
        </w:rPr>
      </w:pPr>
      <w:r w:rsidRPr="00A46D7E">
        <w:rPr>
          <w:rFonts w:ascii="Arial" w:hAnsi="Arial" w:cs="Arial"/>
          <w:b/>
          <w:bCs/>
          <w:sz w:val="20"/>
          <w:szCs w:val="20"/>
        </w:rPr>
        <w:t>Ochrona danych osobowych</w:t>
      </w:r>
    </w:p>
    <w:p w14:paraId="0B7279D4" w14:textId="388E6A0D" w:rsidR="001C0EA0" w:rsidRPr="00A46D7E" w:rsidRDefault="001C0EA0" w:rsidP="00800A96">
      <w:pPr>
        <w:pStyle w:val="Akapitzlist"/>
        <w:spacing w:after="0" w:line="300" w:lineRule="auto"/>
        <w:ind w:left="0"/>
        <w:jc w:val="both"/>
        <w:rPr>
          <w:rFonts w:ascii="Arial" w:hAnsi="Arial" w:cs="Arial"/>
          <w:sz w:val="20"/>
          <w:szCs w:val="20"/>
        </w:rPr>
      </w:pPr>
      <w:r w:rsidRPr="00A46D7E">
        <w:rPr>
          <w:rFonts w:ascii="Arial" w:hAnsi="Arial" w:cs="Arial"/>
          <w:sz w:val="20"/>
          <w:szCs w:val="20"/>
        </w:rPr>
        <w:t>1. Jeżeli w trakcie realizacji umowy dojdzie do przekazania wykonawcy danych osobowych</w:t>
      </w:r>
      <w:r w:rsidR="00331F07" w:rsidRPr="00A46D7E">
        <w:rPr>
          <w:rFonts w:ascii="Arial" w:hAnsi="Arial" w:cs="Arial"/>
          <w:sz w:val="20"/>
          <w:szCs w:val="20"/>
        </w:rPr>
        <w:t xml:space="preserve"> </w:t>
      </w:r>
      <w:r w:rsidRPr="00A46D7E">
        <w:rPr>
          <w:rFonts w:ascii="Arial" w:hAnsi="Arial" w:cs="Arial"/>
          <w:sz w:val="20"/>
          <w:szCs w:val="20"/>
        </w:rPr>
        <w:t>niezbędnych do realizacji zamówienia, zamawiający będzie ich administratorem</w:t>
      </w:r>
      <w:r w:rsidR="00331F07" w:rsidRPr="00A46D7E">
        <w:rPr>
          <w:rFonts w:ascii="Arial" w:hAnsi="Arial" w:cs="Arial"/>
          <w:sz w:val="20"/>
          <w:szCs w:val="20"/>
        </w:rPr>
        <w:t xml:space="preserve"> </w:t>
      </w:r>
      <w:r w:rsidRPr="00A46D7E">
        <w:rPr>
          <w:rFonts w:ascii="Arial" w:hAnsi="Arial" w:cs="Arial"/>
          <w:sz w:val="20"/>
          <w:szCs w:val="20"/>
        </w:rPr>
        <w:t>w rozumieniu art. 4 pkt 7 Rozporządzenia PE i Rady (UE) 2016/679 z dnia 27</w:t>
      </w:r>
      <w:r w:rsidR="00331F07" w:rsidRPr="00A46D7E">
        <w:rPr>
          <w:rFonts w:ascii="Arial" w:hAnsi="Arial" w:cs="Arial"/>
          <w:sz w:val="20"/>
          <w:szCs w:val="20"/>
        </w:rPr>
        <w:t xml:space="preserve"> </w:t>
      </w:r>
      <w:r w:rsidRPr="00A46D7E">
        <w:rPr>
          <w:rFonts w:ascii="Arial" w:hAnsi="Arial" w:cs="Arial"/>
          <w:sz w:val="20"/>
          <w:szCs w:val="20"/>
        </w:rPr>
        <w:t>kwietnia 2016 r. (zwane dalej „Rozporządzeniem”), a Wykonawca – podmiotem</w:t>
      </w:r>
      <w:r w:rsidR="00331F07" w:rsidRPr="00A46D7E">
        <w:rPr>
          <w:rFonts w:ascii="Arial" w:hAnsi="Arial" w:cs="Arial"/>
          <w:sz w:val="20"/>
          <w:szCs w:val="20"/>
        </w:rPr>
        <w:t xml:space="preserve"> </w:t>
      </w:r>
      <w:r w:rsidRPr="00A46D7E">
        <w:rPr>
          <w:rFonts w:ascii="Arial" w:hAnsi="Arial" w:cs="Arial"/>
          <w:sz w:val="20"/>
          <w:szCs w:val="20"/>
        </w:rPr>
        <w:t>przetwarzającym te dane w rozumieniu pkt 8 tego przepisu.</w:t>
      </w:r>
    </w:p>
    <w:p w14:paraId="5A6D1688" w14:textId="41FAD1B6" w:rsidR="001C0EA0" w:rsidRPr="00A46D7E" w:rsidRDefault="001C0EA0" w:rsidP="00800A96">
      <w:pPr>
        <w:pStyle w:val="Akapitzlist"/>
        <w:spacing w:after="0" w:line="300" w:lineRule="auto"/>
        <w:ind w:left="0"/>
        <w:jc w:val="both"/>
        <w:rPr>
          <w:rFonts w:ascii="Arial" w:hAnsi="Arial" w:cs="Arial"/>
          <w:sz w:val="20"/>
          <w:szCs w:val="20"/>
        </w:rPr>
      </w:pPr>
      <w:r w:rsidRPr="00A46D7E">
        <w:rPr>
          <w:rFonts w:ascii="Arial" w:hAnsi="Arial" w:cs="Arial"/>
          <w:sz w:val="20"/>
          <w:szCs w:val="20"/>
        </w:rPr>
        <w:t>2. Zamawiający powierza Wykonawcy, w trybie art. 28 Rozporządzenia dane osobowe</w:t>
      </w:r>
      <w:r w:rsidR="00331F07" w:rsidRPr="00A46D7E">
        <w:rPr>
          <w:rFonts w:ascii="Arial" w:hAnsi="Arial" w:cs="Arial"/>
          <w:sz w:val="20"/>
          <w:szCs w:val="20"/>
        </w:rPr>
        <w:t xml:space="preserve"> </w:t>
      </w:r>
      <w:r w:rsidRPr="00A46D7E">
        <w:rPr>
          <w:rFonts w:ascii="Arial" w:hAnsi="Arial" w:cs="Arial"/>
          <w:sz w:val="20"/>
          <w:szCs w:val="20"/>
        </w:rPr>
        <w:t>do przetwarzania, wyłącznie w celu wykonania przedmiotu niniejszej umowy.</w:t>
      </w:r>
    </w:p>
    <w:p w14:paraId="26064755" w14:textId="77777777" w:rsidR="001C0EA0" w:rsidRPr="00A46D7E" w:rsidRDefault="001C0EA0" w:rsidP="00800A96">
      <w:pPr>
        <w:pStyle w:val="Akapitzlist"/>
        <w:spacing w:after="0" w:line="300" w:lineRule="auto"/>
        <w:ind w:left="0"/>
        <w:jc w:val="both"/>
        <w:rPr>
          <w:rFonts w:ascii="Arial" w:hAnsi="Arial" w:cs="Arial"/>
          <w:sz w:val="20"/>
          <w:szCs w:val="20"/>
        </w:rPr>
      </w:pPr>
      <w:r w:rsidRPr="00A46D7E">
        <w:rPr>
          <w:rFonts w:ascii="Arial" w:hAnsi="Arial" w:cs="Arial"/>
          <w:sz w:val="20"/>
          <w:szCs w:val="20"/>
        </w:rPr>
        <w:t>3. Wykonawca zobowiązuje się:</w:t>
      </w:r>
    </w:p>
    <w:p w14:paraId="5C8DC978" w14:textId="364E90C2" w:rsidR="00331F07"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przetwarzać powierzone mu dane osobowe zgodnie z niniejszą umową, Rozporządzeniem</w:t>
      </w:r>
      <w:r w:rsidR="00331F07" w:rsidRPr="00A46D7E">
        <w:rPr>
          <w:rFonts w:ascii="Arial" w:hAnsi="Arial" w:cs="Arial"/>
          <w:sz w:val="20"/>
          <w:szCs w:val="20"/>
        </w:rPr>
        <w:t xml:space="preserve"> </w:t>
      </w:r>
      <w:r w:rsidRPr="00A46D7E">
        <w:rPr>
          <w:rFonts w:ascii="Arial" w:hAnsi="Arial" w:cs="Arial"/>
          <w:sz w:val="20"/>
          <w:szCs w:val="20"/>
        </w:rPr>
        <w:t>oraz z innymi przepisami prawa powszechnie obowiązującego, które</w:t>
      </w:r>
      <w:r w:rsidR="00331F07" w:rsidRPr="00A46D7E">
        <w:rPr>
          <w:rFonts w:ascii="Arial" w:hAnsi="Arial" w:cs="Arial"/>
          <w:sz w:val="20"/>
          <w:szCs w:val="20"/>
        </w:rPr>
        <w:t xml:space="preserve"> </w:t>
      </w:r>
      <w:r w:rsidRPr="00A46D7E">
        <w:rPr>
          <w:rFonts w:ascii="Arial" w:hAnsi="Arial" w:cs="Arial"/>
          <w:sz w:val="20"/>
          <w:szCs w:val="20"/>
        </w:rPr>
        <w:t xml:space="preserve">chronią prawa osób, których dane dotyczą, </w:t>
      </w:r>
    </w:p>
    <w:p w14:paraId="58328E8A" w14:textId="5C74B1DE" w:rsidR="001C0EA0"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do zabezpieczenia przetwarzanych danych, poprzez stosowanie odpowiednich</w:t>
      </w:r>
      <w:r w:rsidR="00331F07" w:rsidRPr="00A46D7E">
        <w:rPr>
          <w:rFonts w:ascii="Arial" w:hAnsi="Arial" w:cs="Arial"/>
          <w:sz w:val="20"/>
          <w:szCs w:val="20"/>
        </w:rPr>
        <w:t xml:space="preserve"> </w:t>
      </w:r>
      <w:r w:rsidRPr="00A46D7E">
        <w:rPr>
          <w:rFonts w:ascii="Arial" w:hAnsi="Arial" w:cs="Arial"/>
          <w:sz w:val="20"/>
          <w:szCs w:val="20"/>
        </w:rPr>
        <w:t>środków technicznych i organizacyjnych zapewniających adekwatny stopień bezpieczeństwa</w:t>
      </w:r>
      <w:r w:rsidR="00331F07" w:rsidRPr="00A46D7E">
        <w:rPr>
          <w:rFonts w:ascii="Arial" w:hAnsi="Arial" w:cs="Arial"/>
          <w:sz w:val="20"/>
          <w:szCs w:val="20"/>
        </w:rPr>
        <w:t xml:space="preserve"> </w:t>
      </w:r>
      <w:r w:rsidRPr="00A46D7E">
        <w:rPr>
          <w:rFonts w:ascii="Arial" w:hAnsi="Arial" w:cs="Arial"/>
          <w:sz w:val="20"/>
          <w:szCs w:val="20"/>
        </w:rPr>
        <w:lastRenderedPageBreak/>
        <w:t>odpowiadający ryzyku związanym z przetwarzaniem danych osobowych,</w:t>
      </w:r>
      <w:r w:rsidR="00331F07" w:rsidRPr="00A46D7E">
        <w:rPr>
          <w:rFonts w:ascii="Arial" w:hAnsi="Arial" w:cs="Arial"/>
          <w:sz w:val="20"/>
          <w:szCs w:val="20"/>
        </w:rPr>
        <w:t xml:space="preserve"> </w:t>
      </w:r>
      <w:r w:rsidRPr="00A46D7E">
        <w:rPr>
          <w:rFonts w:ascii="Arial" w:hAnsi="Arial" w:cs="Arial"/>
          <w:sz w:val="20"/>
          <w:szCs w:val="20"/>
        </w:rPr>
        <w:t>o których mowa w art. 32 Rozporządzenia,</w:t>
      </w:r>
    </w:p>
    <w:p w14:paraId="26933401" w14:textId="03D8874A" w:rsidR="001C0EA0"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dołożyć należytej staranności przy przetwarzaniu powierzonych danych osobowych,</w:t>
      </w:r>
    </w:p>
    <w:p w14:paraId="1B1C863C" w14:textId="24CADC1B" w:rsidR="001C0EA0"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do nadania upoważnień do przetwarzania danych osobowych wszystkim osobom,</w:t>
      </w:r>
      <w:r w:rsidR="00331F07" w:rsidRPr="00A46D7E">
        <w:rPr>
          <w:rFonts w:ascii="Arial" w:hAnsi="Arial" w:cs="Arial"/>
          <w:sz w:val="20"/>
          <w:szCs w:val="20"/>
        </w:rPr>
        <w:t xml:space="preserve"> </w:t>
      </w:r>
      <w:r w:rsidRPr="00A46D7E">
        <w:rPr>
          <w:rFonts w:ascii="Arial" w:hAnsi="Arial" w:cs="Arial"/>
          <w:sz w:val="20"/>
          <w:szCs w:val="20"/>
        </w:rPr>
        <w:t>które będą przetwarzały powierzone dane w celu realizacji niniejszej umowy,</w:t>
      </w:r>
    </w:p>
    <w:p w14:paraId="1602A14B" w14:textId="156AB075" w:rsidR="002225D4"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zapewnić zachowanie w tajemnicy (o której mowa w art. 28 ust 3 pkt b Rozporządzenia)</w:t>
      </w:r>
      <w:r w:rsidR="00331F07" w:rsidRPr="00A46D7E">
        <w:rPr>
          <w:rFonts w:ascii="Arial" w:hAnsi="Arial" w:cs="Arial"/>
          <w:sz w:val="20"/>
          <w:szCs w:val="20"/>
        </w:rPr>
        <w:t xml:space="preserve"> </w:t>
      </w:r>
      <w:r w:rsidRPr="00A46D7E">
        <w:rPr>
          <w:rFonts w:ascii="Arial" w:hAnsi="Arial" w:cs="Arial"/>
          <w:sz w:val="20"/>
          <w:szCs w:val="20"/>
        </w:rPr>
        <w:t>przetwarzanych danych przez osoby, które upoważnia do przetwarzania</w:t>
      </w:r>
      <w:r w:rsidR="00331F07" w:rsidRPr="00A46D7E">
        <w:rPr>
          <w:rFonts w:ascii="Arial" w:hAnsi="Arial" w:cs="Arial"/>
          <w:sz w:val="20"/>
          <w:szCs w:val="20"/>
        </w:rPr>
        <w:t xml:space="preserve"> </w:t>
      </w:r>
      <w:r w:rsidRPr="00A46D7E">
        <w:rPr>
          <w:rFonts w:ascii="Arial" w:hAnsi="Arial" w:cs="Arial"/>
          <w:sz w:val="20"/>
          <w:szCs w:val="20"/>
        </w:rPr>
        <w:t>danych osobowych w celu realizacji niniejszej umowy, zarówno w trakcie zatrudnienia</w:t>
      </w:r>
      <w:r w:rsidR="00331F07" w:rsidRPr="00A46D7E">
        <w:rPr>
          <w:rFonts w:ascii="Arial" w:hAnsi="Arial" w:cs="Arial"/>
          <w:sz w:val="20"/>
          <w:szCs w:val="20"/>
        </w:rPr>
        <w:t xml:space="preserve"> </w:t>
      </w:r>
      <w:r w:rsidRPr="00A46D7E">
        <w:rPr>
          <w:rFonts w:ascii="Arial" w:hAnsi="Arial" w:cs="Arial"/>
          <w:sz w:val="20"/>
          <w:szCs w:val="20"/>
        </w:rPr>
        <w:t>ich w Podmiocie przetwarzającym, jak i po jego ustaniu.</w:t>
      </w:r>
    </w:p>
    <w:p w14:paraId="4F494471" w14:textId="0C835F61"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4. Wykonawca po wykonaniu przedmiotu zamówienia, usuwa / zwraca Zamawiającemu</w:t>
      </w:r>
      <w:r w:rsidR="00331F07" w:rsidRPr="00A46D7E">
        <w:rPr>
          <w:rFonts w:ascii="Arial" w:hAnsi="Arial" w:cs="Arial"/>
          <w:sz w:val="20"/>
          <w:szCs w:val="20"/>
        </w:rPr>
        <w:t xml:space="preserve"> </w:t>
      </w:r>
      <w:r w:rsidRPr="00A46D7E">
        <w:rPr>
          <w:rFonts w:ascii="Arial" w:hAnsi="Arial" w:cs="Arial"/>
          <w:sz w:val="20"/>
          <w:szCs w:val="20"/>
        </w:rPr>
        <w:t>wszelkie dane osobowe oraz usuwa wszelkie ich istniejące kopie, chyba że prawo</w:t>
      </w:r>
      <w:r w:rsidR="00331F07" w:rsidRPr="00A46D7E">
        <w:rPr>
          <w:rFonts w:ascii="Arial" w:hAnsi="Arial" w:cs="Arial"/>
          <w:sz w:val="20"/>
          <w:szCs w:val="20"/>
        </w:rPr>
        <w:t xml:space="preserve"> </w:t>
      </w:r>
      <w:r w:rsidRPr="00A46D7E">
        <w:rPr>
          <w:rFonts w:ascii="Arial" w:hAnsi="Arial" w:cs="Arial"/>
          <w:sz w:val="20"/>
          <w:szCs w:val="20"/>
        </w:rPr>
        <w:t>Unii lub prawo państwa członkowskiego nakazują przechowywanie danych osobowych.</w:t>
      </w:r>
    </w:p>
    <w:p w14:paraId="4F43F367" w14:textId="4D2E72BB"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5. Wykonawca pomaga Zamawiającemu w niezbędnym zakresie wywiązywać się z</w:t>
      </w:r>
      <w:r w:rsidR="00331F07" w:rsidRPr="00A46D7E">
        <w:rPr>
          <w:rFonts w:ascii="Arial" w:hAnsi="Arial" w:cs="Arial"/>
          <w:sz w:val="20"/>
          <w:szCs w:val="20"/>
        </w:rPr>
        <w:t xml:space="preserve">  </w:t>
      </w:r>
      <w:r w:rsidRPr="00A46D7E">
        <w:rPr>
          <w:rFonts w:ascii="Arial" w:hAnsi="Arial" w:cs="Arial"/>
          <w:sz w:val="20"/>
          <w:szCs w:val="20"/>
        </w:rPr>
        <w:t>obowiązku odpowiadania na żądania osoby, której dane dotyczą oraz wywiązywania</w:t>
      </w:r>
      <w:r w:rsidR="00331F07" w:rsidRPr="00A46D7E">
        <w:rPr>
          <w:rFonts w:ascii="Arial" w:hAnsi="Arial" w:cs="Arial"/>
          <w:sz w:val="20"/>
          <w:szCs w:val="20"/>
        </w:rPr>
        <w:t xml:space="preserve"> </w:t>
      </w:r>
      <w:r w:rsidRPr="00A46D7E">
        <w:rPr>
          <w:rFonts w:ascii="Arial" w:hAnsi="Arial" w:cs="Arial"/>
          <w:sz w:val="20"/>
          <w:szCs w:val="20"/>
        </w:rPr>
        <w:t>się z obowiązków określonych w art. 32-36 Rozporządzenia.</w:t>
      </w:r>
    </w:p>
    <w:p w14:paraId="21A21B28" w14:textId="6749CB74"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6. Wykonawca, po stwierdzeniu naruszenia ochrony danych osobowych bez zbędnej</w:t>
      </w:r>
      <w:r w:rsidR="00331F07" w:rsidRPr="00A46D7E">
        <w:rPr>
          <w:rFonts w:ascii="Arial" w:hAnsi="Arial" w:cs="Arial"/>
          <w:sz w:val="20"/>
          <w:szCs w:val="20"/>
        </w:rPr>
        <w:t xml:space="preserve"> </w:t>
      </w:r>
      <w:r w:rsidRPr="00A46D7E">
        <w:rPr>
          <w:rFonts w:ascii="Arial" w:hAnsi="Arial" w:cs="Arial"/>
          <w:sz w:val="20"/>
          <w:szCs w:val="20"/>
        </w:rPr>
        <w:t>zwłoki zgłasza je administratorowi, nie później niż w ciągu 72 godzin od stwierdzenia</w:t>
      </w:r>
      <w:r w:rsidR="00331F07" w:rsidRPr="00A46D7E">
        <w:rPr>
          <w:rFonts w:ascii="Arial" w:hAnsi="Arial" w:cs="Arial"/>
          <w:sz w:val="20"/>
          <w:szCs w:val="20"/>
        </w:rPr>
        <w:t xml:space="preserve"> </w:t>
      </w:r>
      <w:r w:rsidRPr="00A46D7E">
        <w:rPr>
          <w:rFonts w:ascii="Arial" w:hAnsi="Arial" w:cs="Arial"/>
          <w:sz w:val="20"/>
          <w:szCs w:val="20"/>
        </w:rPr>
        <w:t>naruszenia.</w:t>
      </w:r>
    </w:p>
    <w:p w14:paraId="700E61B0" w14:textId="78EAEBFA"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7. Zamawiający, zgodnie z art. 28 ust. 3 pkt h) Rozporządzenia ma prawo kontroli, czy</w:t>
      </w:r>
      <w:r w:rsidR="00331F07" w:rsidRPr="00A46D7E">
        <w:rPr>
          <w:rFonts w:ascii="Arial" w:hAnsi="Arial" w:cs="Arial"/>
          <w:sz w:val="20"/>
          <w:szCs w:val="20"/>
        </w:rPr>
        <w:t xml:space="preserve"> </w:t>
      </w:r>
      <w:r w:rsidRPr="00A46D7E">
        <w:rPr>
          <w:rFonts w:ascii="Arial" w:hAnsi="Arial" w:cs="Arial"/>
          <w:sz w:val="20"/>
          <w:szCs w:val="20"/>
        </w:rPr>
        <w:t>środki zastosowane przez Wykonawcę przy przetwarzaniu i zabezpieczeniu powierzonych</w:t>
      </w:r>
      <w:r w:rsidR="00331F07" w:rsidRPr="00A46D7E">
        <w:rPr>
          <w:rFonts w:ascii="Arial" w:hAnsi="Arial" w:cs="Arial"/>
          <w:sz w:val="20"/>
          <w:szCs w:val="20"/>
        </w:rPr>
        <w:t xml:space="preserve"> </w:t>
      </w:r>
      <w:r w:rsidRPr="00A46D7E">
        <w:rPr>
          <w:rFonts w:ascii="Arial" w:hAnsi="Arial" w:cs="Arial"/>
          <w:sz w:val="20"/>
          <w:szCs w:val="20"/>
        </w:rPr>
        <w:t>danych osobowych spełniają postanowienia umowy, w tym zlecenia jej wykonania</w:t>
      </w:r>
      <w:r w:rsidR="00331F07" w:rsidRPr="00A46D7E">
        <w:rPr>
          <w:rFonts w:ascii="Arial" w:hAnsi="Arial" w:cs="Arial"/>
          <w:sz w:val="20"/>
          <w:szCs w:val="20"/>
        </w:rPr>
        <w:t xml:space="preserve"> </w:t>
      </w:r>
      <w:r w:rsidRPr="00A46D7E">
        <w:rPr>
          <w:rFonts w:ascii="Arial" w:hAnsi="Arial" w:cs="Arial"/>
          <w:sz w:val="20"/>
          <w:szCs w:val="20"/>
        </w:rPr>
        <w:t>audytorowi.</w:t>
      </w:r>
    </w:p>
    <w:p w14:paraId="46A175C1" w14:textId="129FA883"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8. Zamawiający realizować będzie prawo kontroli w godzinach pracy Wykonawcy informując</w:t>
      </w:r>
      <w:r w:rsidR="006617D0" w:rsidRPr="00A46D7E">
        <w:rPr>
          <w:rFonts w:ascii="Arial" w:hAnsi="Arial" w:cs="Arial"/>
          <w:sz w:val="20"/>
          <w:szCs w:val="20"/>
        </w:rPr>
        <w:t xml:space="preserve"> </w:t>
      </w:r>
      <w:r w:rsidRPr="00A46D7E">
        <w:rPr>
          <w:rFonts w:ascii="Arial" w:hAnsi="Arial" w:cs="Arial"/>
          <w:sz w:val="20"/>
          <w:szCs w:val="20"/>
        </w:rPr>
        <w:t>o kontroli minimum 3 dni przed planowanym jej przeprowadzeniem.</w:t>
      </w:r>
    </w:p>
    <w:p w14:paraId="15C84B62" w14:textId="1795D4F2"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9. Wykonawca zobowiązuje się do usunięcia uchybień stwierdzonych podczas kontroli</w:t>
      </w:r>
      <w:r w:rsidR="006617D0" w:rsidRPr="00A46D7E">
        <w:rPr>
          <w:rFonts w:ascii="Arial" w:hAnsi="Arial" w:cs="Arial"/>
          <w:sz w:val="20"/>
          <w:szCs w:val="20"/>
        </w:rPr>
        <w:t xml:space="preserve"> </w:t>
      </w:r>
      <w:r w:rsidRPr="00A46D7E">
        <w:rPr>
          <w:rFonts w:ascii="Arial" w:hAnsi="Arial" w:cs="Arial"/>
          <w:sz w:val="20"/>
          <w:szCs w:val="20"/>
        </w:rPr>
        <w:t>w terminie nie dłuższym niż 7 dni</w:t>
      </w:r>
    </w:p>
    <w:p w14:paraId="632BA6E8" w14:textId="12B92ED5"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10. Wykonawca udostępnia Zamawiającemu wszelkie informacje niezbędne do wykazania</w:t>
      </w:r>
      <w:r w:rsidR="006617D0" w:rsidRPr="00A46D7E">
        <w:rPr>
          <w:rFonts w:ascii="Arial" w:hAnsi="Arial" w:cs="Arial"/>
          <w:sz w:val="20"/>
          <w:szCs w:val="20"/>
        </w:rPr>
        <w:t xml:space="preserve"> </w:t>
      </w:r>
      <w:r w:rsidRPr="00A46D7E">
        <w:rPr>
          <w:rFonts w:ascii="Arial" w:hAnsi="Arial" w:cs="Arial"/>
          <w:sz w:val="20"/>
          <w:szCs w:val="20"/>
        </w:rPr>
        <w:t>spełnienia obowiązków określonych w art. 28 Rozporządzenia.</w:t>
      </w:r>
    </w:p>
    <w:p w14:paraId="026826CD" w14:textId="2DD36E2F"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11. Wykonawca może powierzyć dane osobowe objęte niniejszą umową do dalszego</w:t>
      </w:r>
      <w:r w:rsidR="006617D0" w:rsidRPr="00A46D7E">
        <w:rPr>
          <w:rFonts w:ascii="Arial" w:hAnsi="Arial" w:cs="Arial"/>
          <w:sz w:val="20"/>
          <w:szCs w:val="20"/>
        </w:rPr>
        <w:t xml:space="preserve"> </w:t>
      </w:r>
      <w:r w:rsidRPr="00A46D7E">
        <w:rPr>
          <w:rFonts w:ascii="Arial" w:hAnsi="Arial" w:cs="Arial"/>
          <w:sz w:val="20"/>
          <w:szCs w:val="20"/>
        </w:rPr>
        <w:t>przetwarzania podwykonawcom jedynie w celu wykonania umowy po uzyskaniu</w:t>
      </w:r>
      <w:r w:rsidR="006617D0" w:rsidRPr="00A46D7E">
        <w:rPr>
          <w:rFonts w:ascii="Arial" w:hAnsi="Arial" w:cs="Arial"/>
          <w:sz w:val="20"/>
          <w:szCs w:val="20"/>
        </w:rPr>
        <w:t xml:space="preserve"> </w:t>
      </w:r>
      <w:r w:rsidRPr="00A46D7E">
        <w:rPr>
          <w:rFonts w:ascii="Arial" w:hAnsi="Arial" w:cs="Arial"/>
          <w:sz w:val="20"/>
          <w:szCs w:val="20"/>
        </w:rPr>
        <w:t>uprzedniej pisemnej zgody Zamawiającego.</w:t>
      </w:r>
    </w:p>
    <w:p w14:paraId="3225B316" w14:textId="0842CE29"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12. Podwykonawca, winien spełniać te same gwarancje i obowiązki jakie zostały nałożone</w:t>
      </w:r>
      <w:r w:rsidR="006617D0" w:rsidRPr="00A46D7E">
        <w:rPr>
          <w:rFonts w:ascii="Arial" w:hAnsi="Arial" w:cs="Arial"/>
          <w:sz w:val="20"/>
          <w:szCs w:val="20"/>
        </w:rPr>
        <w:t xml:space="preserve"> </w:t>
      </w:r>
      <w:r w:rsidRPr="00A46D7E">
        <w:rPr>
          <w:rFonts w:ascii="Arial" w:hAnsi="Arial" w:cs="Arial"/>
          <w:sz w:val="20"/>
          <w:szCs w:val="20"/>
        </w:rPr>
        <w:t>na Wykonawcę.</w:t>
      </w:r>
    </w:p>
    <w:p w14:paraId="64490D21" w14:textId="3E6A9A3A"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13. Wykonawca ponosi pełną odpowiedzialność wobec Zamawiającego za działanie</w:t>
      </w:r>
      <w:r w:rsidR="006617D0" w:rsidRPr="00A46D7E">
        <w:rPr>
          <w:rFonts w:ascii="Arial" w:hAnsi="Arial" w:cs="Arial"/>
          <w:sz w:val="20"/>
          <w:szCs w:val="20"/>
        </w:rPr>
        <w:t xml:space="preserve"> </w:t>
      </w:r>
      <w:r w:rsidRPr="00A46D7E">
        <w:rPr>
          <w:rFonts w:ascii="Arial" w:hAnsi="Arial" w:cs="Arial"/>
          <w:sz w:val="20"/>
          <w:szCs w:val="20"/>
        </w:rPr>
        <w:t>podwykonawcy w zakresie obowiązku ochrony danych.</w:t>
      </w:r>
    </w:p>
    <w:p w14:paraId="4B3EF8A1" w14:textId="709CB899"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14. Wykonawca zobowiązuje się do niezwłocznego poinformowania Zamawiającego o</w:t>
      </w:r>
      <w:r w:rsidR="006617D0" w:rsidRPr="00A46D7E">
        <w:rPr>
          <w:rFonts w:ascii="Arial" w:hAnsi="Arial" w:cs="Arial"/>
          <w:sz w:val="20"/>
          <w:szCs w:val="20"/>
        </w:rPr>
        <w:t xml:space="preserve"> </w:t>
      </w:r>
      <w:r w:rsidRPr="00A46D7E">
        <w:rPr>
          <w:rFonts w:ascii="Arial" w:hAnsi="Arial" w:cs="Arial"/>
          <w:sz w:val="20"/>
          <w:szCs w:val="20"/>
        </w:rPr>
        <w:t>jakimkolwiek postępowaniu, w szczególności administracyjnym lub sądowym, dotyczącym</w:t>
      </w:r>
      <w:r w:rsidR="006617D0" w:rsidRPr="00A46D7E">
        <w:rPr>
          <w:rFonts w:ascii="Arial" w:hAnsi="Arial" w:cs="Arial"/>
          <w:sz w:val="20"/>
          <w:szCs w:val="20"/>
        </w:rPr>
        <w:t xml:space="preserve"> </w:t>
      </w:r>
      <w:r w:rsidRPr="00A46D7E">
        <w:rPr>
          <w:rFonts w:ascii="Arial" w:hAnsi="Arial" w:cs="Arial"/>
          <w:sz w:val="20"/>
          <w:szCs w:val="20"/>
        </w:rPr>
        <w:t>przetwarzania przez Wykonawcę danych osobowych określonych w umowie,</w:t>
      </w:r>
      <w:r w:rsidR="006617D0" w:rsidRPr="00A46D7E">
        <w:rPr>
          <w:rFonts w:ascii="Arial" w:hAnsi="Arial" w:cs="Arial"/>
          <w:sz w:val="20"/>
          <w:szCs w:val="20"/>
        </w:rPr>
        <w:t xml:space="preserve"> </w:t>
      </w:r>
      <w:r w:rsidRPr="00A46D7E">
        <w:rPr>
          <w:rFonts w:ascii="Arial" w:hAnsi="Arial" w:cs="Arial"/>
          <w:sz w:val="20"/>
          <w:szCs w:val="20"/>
        </w:rPr>
        <w:t>o jakiejkolwiek decyzji administracyjnej lub orzeczeniu dotyczącym przetwarzania</w:t>
      </w:r>
      <w:r w:rsidR="006617D0" w:rsidRPr="00A46D7E">
        <w:rPr>
          <w:rFonts w:ascii="Arial" w:hAnsi="Arial" w:cs="Arial"/>
          <w:sz w:val="20"/>
          <w:szCs w:val="20"/>
        </w:rPr>
        <w:t xml:space="preserve"> </w:t>
      </w:r>
      <w:r w:rsidRPr="00A46D7E">
        <w:rPr>
          <w:rFonts w:ascii="Arial" w:hAnsi="Arial" w:cs="Arial"/>
          <w:sz w:val="20"/>
          <w:szCs w:val="20"/>
        </w:rPr>
        <w:t>tych danych, skierowanych do Wykonawcy, a także o wszelkich planowanych,</w:t>
      </w:r>
      <w:r w:rsidR="006617D0" w:rsidRPr="00A46D7E">
        <w:rPr>
          <w:rFonts w:ascii="Arial" w:hAnsi="Arial" w:cs="Arial"/>
          <w:sz w:val="20"/>
          <w:szCs w:val="20"/>
        </w:rPr>
        <w:t xml:space="preserve"> </w:t>
      </w:r>
      <w:r w:rsidRPr="00A46D7E">
        <w:rPr>
          <w:rFonts w:ascii="Arial" w:hAnsi="Arial" w:cs="Arial"/>
          <w:sz w:val="20"/>
          <w:szCs w:val="20"/>
        </w:rPr>
        <w:t>o ile są wiadome, lub realizowanych kontrolach i inspekcjach dotyczących przetwarzania</w:t>
      </w:r>
      <w:r w:rsidR="006617D0" w:rsidRPr="00A46D7E">
        <w:rPr>
          <w:rFonts w:ascii="Arial" w:hAnsi="Arial" w:cs="Arial"/>
          <w:sz w:val="20"/>
          <w:szCs w:val="20"/>
        </w:rPr>
        <w:t xml:space="preserve"> </w:t>
      </w:r>
      <w:r w:rsidRPr="00A46D7E">
        <w:rPr>
          <w:rFonts w:ascii="Arial" w:hAnsi="Arial" w:cs="Arial"/>
          <w:sz w:val="20"/>
          <w:szCs w:val="20"/>
        </w:rPr>
        <w:t>danych osobowych, w szczególności prowadzonych przez inspektorów upoważnionych</w:t>
      </w:r>
      <w:r w:rsidR="006617D0" w:rsidRPr="00A46D7E">
        <w:rPr>
          <w:rFonts w:ascii="Arial" w:hAnsi="Arial" w:cs="Arial"/>
          <w:sz w:val="20"/>
          <w:szCs w:val="20"/>
        </w:rPr>
        <w:t xml:space="preserve"> </w:t>
      </w:r>
      <w:r w:rsidRPr="00A46D7E">
        <w:rPr>
          <w:rFonts w:ascii="Arial" w:hAnsi="Arial" w:cs="Arial"/>
          <w:sz w:val="20"/>
          <w:szCs w:val="20"/>
        </w:rPr>
        <w:t>przez Prezesa Urzędu Ochrony Danych Osobowych.</w:t>
      </w:r>
    </w:p>
    <w:p w14:paraId="27148FE8" w14:textId="2E61DE06"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15. Wykonawca zobowiązuje się do zachowania w tajemnicy wszelkich informacji, danych,</w:t>
      </w:r>
      <w:r w:rsidR="006617D0" w:rsidRPr="00A46D7E">
        <w:rPr>
          <w:rFonts w:ascii="Arial" w:hAnsi="Arial" w:cs="Arial"/>
          <w:sz w:val="20"/>
          <w:szCs w:val="20"/>
        </w:rPr>
        <w:t xml:space="preserve"> </w:t>
      </w:r>
      <w:r w:rsidRPr="00A46D7E">
        <w:rPr>
          <w:rFonts w:ascii="Arial" w:hAnsi="Arial" w:cs="Arial"/>
          <w:sz w:val="20"/>
          <w:szCs w:val="20"/>
        </w:rPr>
        <w:t>materiałów, dokumentów i danych osobowych otrzymanych od Zamawiającego</w:t>
      </w:r>
      <w:r w:rsidR="006617D0" w:rsidRPr="00A46D7E">
        <w:rPr>
          <w:rFonts w:ascii="Arial" w:hAnsi="Arial" w:cs="Arial"/>
          <w:sz w:val="20"/>
          <w:szCs w:val="20"/>
        </w:rPr>
        <w:t xml:space="preserve"> </w:t>
      </w:r>
      <w:r w:rsidRPr="00A46D7E">
        <w:rPr>
          <w:rFonts w:ascii="Arial" w:hAnsi="Arial" w:cs="Arial"/>
          <w:sz w:val="20"/>
          <w:szCs w:val="20"/>
        </w:rPr>
        <w:t>oraz danych uzyskanych w jakikolwiek inny sposób, zamierzony czy przypadkowy</w:t>
      </w:r>
      <w:r w:rsidR="006617D0" w:rsidRPr="00A46D7E">
        <w:rPr>
          <w:rFonts w:ascii="Arial" w:hAnsi="Arial" w:cs="Arial"/>
          <w:sz w:val="20"/>
          <w:szCs w:val="20"/>
        </w:rPr>
        <w:t xml:space="preserve"> </w:t>
      </w:r>
      <w:r w:rsidRPr="00A46D7E">
        <w:rPr>
          <w:rFonts w:ascii="Arial" w:hAnsi="Arial" w:cs="Arial"/>
          <w:sz w:val="20"/>
          <w:szCs w:val="20"/>
        </w:rPr>
        <w:t>w formie ustnej, pisemnej lub elektronicznej („dane poufne”).</w:t>
      </w:r>
    </w:p>
    <w:p w14:paraId="5C78B510" w14:textId="3EB81178" w:rsidR="002225D4"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16. Podmiot przetwarzający oświadcza, że w związku ze zobowiązaniem do zachowania</w:t>
      </w:r>
      <w:r w:rsidR="006617D0" w:rsidRPr="00A46D7E">
        <w:rPr>
          <w:rFonts w:ascii="Arial" w:hAnsi="Arial" w:cs="Arial"/>
          <w:sz w:val="20"/>
          <w:szCs w:val="20"/>
        </w:rPr>
        <w:t xml:space="preserve"> </w:t>
      </w:r>
      <w:r w:rsidRPr="00A46D7E">
        <w:rPr>
          <w:rFonts w:ascii="Arial" w:hAnsi="Arial" w:cs="Arial"/>
          <w:sz w:val="20"/>
          <w:szCs w:val="20"/>
        </w:rPr>
        <w:t>w tajemnicy danych poufnych nie będą one wykorzystywane, ujawniane ani</w:t>
      </w:r>
      <w:r w:rsidR="006617D0" w:rsidRPr="00A46D7E">
        <w:rPr>
          <w:rFonts w:ascii="Arial" w:hAnsi="Arial" w:cs="Arial"/>
          <w:sz w:val="20"/>
          <w:szCs w:val="20"/>
        </w:rPr>
        <w:t xml:space="preserve"> </w:t>
      </w:r>
      <w:r w:rsidRPr="00A46D7E">
        <w:rPr>
          <w:rFonts w:ascii="Arial" w:hAnsi="Arial" w:cs="Arial"/>
          <w:sz w:val="20"/>
          <w:szCs w:val="20"/>
        </w:rPr>
        <w:t>udostępniane w innym celu niż wykonanie Umowy, chyba że konieczność ujawnienia</w:t>
      </w:r>
      <w:r w:rsidR="006617D0" w:rsidRPr="00A46D7E">
        <w:rPr>
          <w:rFonts w:ascii="Arial" w:hAnsi="Arial" w:cs="Arial"/>
          <w:sz w:val="20"/>
          <w:szCs w:val="20"/>
        </w:rPr>
        <w:t xml:space="preserve"> </w:t>
      </w:r>
      <w:r w:rsidRPr="00A46D7E">
        <w:rPr>
          <w:rFonts w:ascii="Arial" w:hAnsi="Arial" w:cs="Arial"/>
          <w:sz w:val="20"/>
          <w:szCs w:val="20"/>
        </w:rPr>
        <w:t>posiadanych informacji wynika z obowiązujących przepisów prawa lub Umowy.</w:t>
      </w:r>
    </w:p>
    <w:p w14:paraId="486A72C5" w14:textId="46311904"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lastRenderedPageBreak/>
        <w:t>17. W przypadku, gdy wykonanie obowiązków, o których mowa w art. 15 ust. 1-3 rozporządzenia</w:t>
      </w:r>
      <w:r w:rsidR="006617D0" w:rsidRPr="00A46D7E">
        <w:rPr>
          <w:rFonts w:ascii="Arial" w:hAnsi="Arial" w:cs="Arial"/>
          <w:sz w:val="20"/>
          <w:szCs w:val="20"/>
        </w:rPr>
        <w:t xml:space="preserve"> </w:t>
      </w:r>
      <w:r w:rsidRPr="00A46D7E">
        <w:rPr>
          <w:rFonts w:ascii="Arial" w:hAnsi="Arial" w:cs="Arial"/>
          <w:sz w:val="20"/>
          <w:szCs w:val="20"/>
        </w:rPr>
        <w:t>2016/679, wymagałoby niewspółmiernie dużego wysiłku, zamawiający</w:t>
      </w:r>
      <w:r w:rsidR="006617D0" w:rsidRPr="00A46D7E">
        <w:rPr>
          <w:rFonts w:ascii="Arial" w:hAnsi="Arial" w:cs="Arial"/>
          <w:sz w:val="20"/>
          <w:szCs w:val="20"/>
        </w:rPr>
        <w:t xml:space="preserve"> </w:t>
      </w:r>
      <w:r w:rsidRPr="00A46D7E">
        <w:rPr>
          <w:rFonts w:ascii="Arial" w:hAnsi="Arial" w:cs="Arial"/>
          <w:sz w:val="20"/>
          <w:szCs w:val="20"/>
        </w:rPr>
        <w:t>może żądać od osoby, której dane dotyczą, wskazania dodatkowych informacji</w:t>
      </w:r>
      <w:r w:rsidR="006617D0" w:rsidRPr="00A46D7E">
        <w:rPr>
          <w:rFonts w:ascii="Arial" w:hAnsi="Arial" w:cs="Arial"/>
          <w:sz w:val="20"/>
          <w:szCs w:val="20"/>
        </w:rPr>
        <w:t xml:space="preserve"> </w:t>
      </w:r>
      <w:r w:rsidRPr="00A46D7E">
        <w:rPr>
          <w:rFonts w:ascii="Arial" w:hAnsi="Arial" w:cs="Arial"/>
          <w:sz w:val="20"/>
          <w:szCs w:val="20"/>
        </w:rPr>
        <w:t>mających na celu sprecyzowanie żądania, w szczególności podania nazwy lub daty</w:t>
      </w:r>
      <w:r w:rsidR="006617D0" w:rsidRPr="00A46D7E">
        <w:rPr>
          <w:rFonts w:ascii="Arial" w:hAnsi="Arial" w:cs="Arial"/>
          <w:sz w:val="20"/>
          <w:szCs w:val="20"/>
        </w:rPr>
        <w:t xml:space="preserve"> </w:t>
      </w:r>
      <w:r w:rsidRPr="00A46D7E">
        <w:rPr>
          <w:rFonts w:ascii="Arial" w:hAnsi="Arial" w:cs="Arial"/>
          <w:sz w:val="20"/>
          <w:szCs w:val="20"/>
        </w:rPr>
        <w:t>postępowania o udzielenie zamówienia publicznego lub konkursu.</w:t>
      </w:r>
    </w:p>
    <w:p w14:paraId="34B8A822" w14:textId="17C7FA02"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18. Skorzystanie przez osobę, której dane dotyczą, z uprawnienia do sprostowania lub</w:t>
      </w:r>
      <w:r w:rsidR="006617D0" w:rsidRPr="00A46D7E">
        <w:rPr>
          <w:rFonts w:ascii="Arial" w:hAnsi="Arial" w:cs="Arial"/>
          <w:sz w:val="20"/>
          <w:szCs w:val="20"/>
        </w:rPr>
        <w:t xml:space="preserve"> </w:t>
      </w:r>
      <w:r w:rsidRPr="00A46D7E">
        <w:rPr>
          <w:rFonts w:ascii="Arial" w:hAnsi="Arial" w:cs="Arial"/>
          <w:sz w:val="20"/>
          <w:szCs w:val="20"/>
        </w:rPr>
        <w:t>uzupełnienia danych osobowych, o którym mowa w art. 16 rozporządzenia</w:t>
      </w:r>
      <w:r w:rsidR="006617D0" w:rsidRPr="00A46D7E">
        <w:rPr>
          <w:rFonts w:ascii="Arial" w:hAnsi="Arial" w:cs="Arial"/>
          <w:sz w:val="20"/>
          <w:szCs w:val="20"/>
        </w:rPr>
        <w:t xml:space="preserve"> </w:t>
      </w:r>
      <w:r w:rsidRPr="00A46D7E">
        <w:rPr>
          <w:rFonts w:ascii="Arial" w:hAnsi="Arial" w:cs="Arial"/>
          <w:sz w:val="20"/>
          <w:szCs w:val="20"/>
        </w:rPr>
        <w:t>2016/679, nie może skutkować zmianą wyniku postępowania o udzielenie zamówienia</w:t>
      </w:r>
      <w:r w:rsidR="006617D0" w:rsidRPr="00A46D7E">
        <w:rPr>
          <w:rFonts w:ascii="Arial" w:hAnsi="Arial" w:cs="Arial"/>
          <w:sz w:val="20"/>
          <w:szCs w:val="20"/>
        </w:rPr>
        <w:t xml:space="preserve"> </w:t>
      </w:r>
      <w:r w:rsidRPr="00A46D7E">
        <w:rPr>
          <w:rFonts w:ascii="Arial" w:hAnsi="Arial" w:cs="Arial"/>
          <w:sz w:val="20"/>
          <w:szCs w:val="20"/>
        </w:rPr>
        <w:t>publicznego lub konkursu ani zmianą postanowień umowy w zakresie niezgodnym</w:t>
      </w:r>
      <w:r w:rsidR="006617D0" w:rsidRPr="00A46D7E">
        <w:rPr>
          <w:rFonts w:ascii="Arial" w:hAnsi="Arial" w:cs="Arial"/>
          <w:sz w:val="20"/>
          <w:szCs w:val="20"/>
        </w:rPr>
        <w:t xml:space="preserve"> </w:t>
      </w:r>
      <w:r w:rsidRPr="00A46D7E">
        <w:rPr>
          <w:rFonts w:ascii="Arial" w:hAnsi="Arial" w:cs="Arial"/>
          <w:sz w:val="20"/>
          <w:szCs w:val="20"/>
        </w:rPr>
        <w:t>z ustawą.</w:t>
      </w:r>
    </w:p>
    <w:p w14:paraId="728ABA2D" w14:textId="3782796E" w:rsidR="00AB7F98" w:rsidRPr="00A46D7E" w:rsidRDefault="001C0EA0" w:rsidP="00AB7F98">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19. W sprawach nieuregulowanych niniejszym paragrafem, zastosowanie będą miały</w:t>
      </w:r>
      <w:r w:rsidR="006617D0" w:rsidRPr="00A46D7E">
        <w:rPr>
          <w:rFonts w:ascii="Arial" w:hAnsi="Arial" w:cs="Arial"/>
          <w:sz w:val="20"/>
          <w:szCs w:val="20"/>
        </w:rPr>
        <w:t xml:space="preserve"> </w:t>
      </w:r>
      <w:r w:rsidRPr="00A46D7E">
        <w:rPr>
          <w:rFonts w:ascii="Arial" w:hAnsi="Arial" w:cs="Arial"/>
          <w:sz w:val="20"/>
          <w:szCs w:val="20"/>
        </w:rPr>
        <w:t>przepisy Kodeksu cywilnego, rozporządzenia RODO, Ustawy o ochronie danych</w:t>
      </w:r>
      <w:r w:rsidR="006617D0" w:rsidRPr="00A46D7E">
        <w:rPr>
          <w:rFonts w:ascii="Arial" w:hAnsi="Arial" w:cs="Arial"/>
          <w:sz w:val="20"/>
          <w:szCs w:val="20"/>
        </w:rPr>
        <w:t xml:space="preserve"> </w:t>
      </w:r>
      <w:r w:rsidRPr="00A46D7E">
        <w:rPr>
          <w:rFonts w:ascii="Arial" w:hAnsi="Arial" w:cs="Arial"/>
          <w:sz w:val="20"/>
          <w:szCs w:val="20"/>
        </w:rPr>
        <w:t>osobowych.</w:t>
      </w:r>
    </w:p>
    <w:p w14:paraId="179E0ABB" w14:textId="04F3071F"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 xml:space="preserve">§ </w:t>
      </w:r>
      <w:r w:rsidR="009B7C75">
        <w:rPr>
          <w:rFonts w:ascii="Arial" w:hAnsi="Arial" w:cs="Arial"/>
          <w:b/>
          <w:bCs/>
          <w:sz w:val="20"/>
          <w:szCs w:val="20"/>
        </w:rPr>
        <w:t>20</w:t>
      </w:r>
    </w:p>
    <w:p w14:paraId="250E64DA" w14:textId="77777777"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Wierzytelności</w:t>
      </w:r>
    </w:p>
    <w:p w14:paraId="4F154F6D" w14:textId="4D7EFCA5" w:rsidR="00AB7F98" w:rsidRPr="00A46D7E" w:rsidRDefault="00724689" w:rsidP="00AB7F98">
      <w:pPr>
        <w:pStyle w:val="Akapitzlist"/>
        <w:spacing w:after="0" w:line="300" w:lineRule="auto"/>
        <w:ind w:left="0"/>
        <w:jc w:val="both"/>
        <w:rPr>
          <w:rFonts w:ascii="Arial" w:hAnsi="Arial" w:cs="Arial"/>
          <w:sz w:val="20"/>
          <w:szCs w:val="20"/>
        </w:rPr>
      </w:pPr>
      <w:r w:rsidRPr="003D5BB6">
        <w:rPr>
          <w:rFonts w:ascii="Arial" w:hAnsi="Arial" w:cs="Arial"/>
          <w:sz w:val="20"/>
          <w:szCs w:val="20"/>
        </w:rPr>
        <w:t xml:space="preserve">Wykonawca nie może przenieść </w:t>
      </w:r>
      <w:r w:rsidRPr="00A46D7E">
        <w:rPr>
          <w:rFonts w:ascii="Arial" w:hAnsi="Arial" w:cs="Arial"/>
          <w:sz w:val="20"/>
          <w:szCs w:val="20"/>
        </w:rPr>
        <w:t>wierzytelności wynikających z niniejszej umowy na osobę trzecią bez uprzedniej zgody Zamawiającego, wyrażonej w formie pisemnej pod rygorem nieważności.</w:t>
      </w:r>
    </w:p>
    <w:p w14:paraId="26D35F6F" w14:textId="0C05D563" w:rsidR="003D5BB6" w:rsidRPr="00A46D7E" w:rsidRDefault="009B7C75" w:rsidP="003D5BB6">
      <w:pPr>
        <w:pStyle w:val="Akapitzlist"/>
        <w:spacing w:after="0" w:line="300" w:lineRule="auto"/>
        <w:jc w:val="center"/>
        <w:rPr>
          <w:rFonts w:ascii="Arial" w:hAnsi="Arial" w:cs="Arial"/>
          <w:b/>
          <w:bCs/>
          <w:sz w:val="20"/>
          <w:szCs w:val="20"/>
        </w:rPr>
      </w:pPr>
      <w:r w:rsidRPr="00A46D7E">
        <w:rPr>
          <w:rFonts w:ascii="Arial" w:hAnsi="Arial" w:cs="Arial"/>
          <w:b/>
          <w:bCs/>
          <w:sz w:val="20"/>
          <w:szCs w:val="20"/>
        </w:rPr>
        <w:t>§ 21</w:t>
      </w:r>
    </w:p>
    <w:p w14:paraId="584FCC08" w14:textId="5C14EB6D" w:rsidR="003D5BB6" w:rsidRPr="00A46D7E" w:rsidRDefault="003D5BB6" w:rsidP="003D5BB6">
      <w:pPr>
        <w:pStyle w:val="Akapitzlist"/>
        <w:spacing w:after="0" w:line="300" w:lineRule="auto"/>
        <w:jc w:val="center"/>
        <w:rPr>
          <w:rFonts w:ascii="Arial" w:hAnsi="Arial" w:cs="Arial"/>
          <w:b/>
          <w:bCs/>
          <w:sz w:val="20"/>
          <w:szCs w:val="20"/>
        </w:rPr>
      </w:pPr>
      <w:r w:rsidRPr="00A46D7E">
        <w:rPr>
          <w:rFonts w:ascii="Arial" w:hAnsi="Arial" w:cs="Arial"/>
          <w:b/>
          <w:bCs/>
          <w:sz w:val="20"/>
          <w:szCs w:val="20"/>
        </w:rPr>
        <w:t>Autorskie prawa majątkowe</w:t>
      </w:r>
    </w:p>
    <w:p w14:paraId="29989016" w14:textId="77777777" w:rsidR="003D5BB6" w:rsidRPr="00A46D7E" w:rsidRDefault="003D5BB6" w:rsidP="008A1E8C">
      <w:pPr>
        <w:numPr>
          <w:ilvl w:val="0"/>
          <w:numId w:val="37"/>
        </w:numPr>
        <w:spacing w:after="0" w:line="300" w:lineRule="auto"/>
        <w:ind w:hanging="358"/>
        <w:jc w:val="both"/>
        <w:rPr>
          <w:rFonts w:ascii="Arial" w:hAnsi="Arial" w:cs="Arial"/>
          <w:sz w:val="20"/>
          <w:szCs w:val="20"/>
        </w:rPr>
      </w:pPr>
      <w:r w:rsidRPr="00A46D7E">
        <w:rPr>
          <w:rFonts w:ascii="Arial" w:hAnsi="Arial" w:cs="Arial"/>
          <w:sz w:val="20"/>
          <w:szCs w:val="20"/>
        </w:rPr>
        <w:t xml:space="preserve">Wykonawca przenosi w ramach zaoferowanej ceny na rzecz Zamawiającego autorskie prawa majątkowe do dokumentacji stanowiącej przedmiot niniejszej umowy, będącej utworem w rozumieniu ustawy o prawie autorskim i prawach pokrewnych, która powstanie w wyniku wykonania przedmiotu niniejszej umowy oraz do wszelkich egzemplarzy ww. </w:t>
      </w:r>
    </w:p>
    <w:p w14:paraId="5CDC6D83" w14:textId="77777777" w:rsidR="003D5BB6" w:rsidRPr="00A46D7E" w:rsidRDefault="003D5BB6" w:rsidP="006E1C42">
      <w:pPr>
        <w:spacing w:after="0" w:line="300" w:lineRule="auto"/>
        <w:ind w:left="362"/>
        <w:rPr>
          <w:rFonts w:ascii="Arial" w:hAnsi="Arial" w:cs="Arial"/>
          <w:sz w:val="20"/>
          <w:szCs w:val="20"/>
        </w:rPr>
      </w:pPr>
      <w:r w:rsidRPr="00A46D7E">
        <w:rPr>
          <w:rFonts w:ascii="Arial" w:hAnsi="Arial" w:cs="Arial"/>
          <w:sz w:val="20"/>
          <w:szCs w:val="20"/>
        </w:rPr>
        <w:t xml:space="preserve">dokumentacji sporządzonych w wykonaniu umowy na wszystkich polach eksploatacji,  w szczególności: </w:t>
      </w:r>
    </w:p>
    <w:p w14:paraId="0F622C69" w14:textId="77777777" w:rsidR="003D5BB6" w:rsidRPr="00A46D7E" w:rsidRDefault="003D5BB6" w:rsidP="008A1E8C">
      <w:pPr>
        <w:numPr>
          <w:ilvl w:val="1"/>
          <w:numId w:val="37"/>
        </w:numPr>
        <w:spacing w:after="0" w:line="300" w:lineRule="auto"/>
        <w:ind w:hanging="358"/>
        <w:jc w:val="both"/>
        <w:rPr>
          <w:rFonts w:ascii="Arial" w:hAnsi="Arial" w:cs="Arial"/>
          <w:sz w:val="20"/>
          <w:szCs w:val="20"/>
        </w:rPr>
      </w:pPr>
      <w:r w:rsidRPr="00A46D7E">
        <w:rPr>
          <w:rFonts w:ascii="Arial" w:hAnsi="Arial" w:cs="Arial"/>
          <w:sz w:val="20"/>
          <w:szCs w:val="20"/>
        </w:rPr>
        <w:t xml:space="preserve">wykorzystania dokumentacji będącej przedmiotem umowy do realizacji inwestycji w całości lub części, </w:t>
      </w:r>
    </w:p>
    <w:p w14:paraId="444E6840" w14:textId="77777777" w:rsidR="003D5BB6" w:rsidRPr="00A46D7E" w:rsidRDefault="003D5BB6" w:rsidP="008A1E8C">
      <w:pPr>
        <w:numPr>
          <w:ilvl w:val="1"/>
          <w:numId w:val="37"/>
        </w:numPr>
        <w:spacing w:after="0" w:line="300" w:lineRule="auto"/>
        <w:ind w:hanging="358"/>
        <w:jc w:val="both"/>
        <w:rPr>
          <w:rFonts w:ascii="Arial" w:hAnsi="Arial" w:cs="Arial"/>
          <w:sz w:val="20"/>
          <w:szCs w:val="20"/>
        </w:rPr>
      </w:pPr>
      <w:r w:rsidRPr="00A46D7E">
        <w:rPr>
          <w:rFonts w:ascii="Arial" w:hAnsi="Arial" w:cs="Arial"/>
          <w:sz w:val="20"/>
          <w:szCs w:val="20"/>
        </w:rPr>
        <w:t xml:space="preserve">utrwalania i zwielokrotnienia każdą możliwą techniką, w tym techniką drukarską, reprograficzną, zapisu magnetycznego oraz techniką cyfrową,  </w:t>
      </w:r>
    </w:p>
    <w:p w14:paraId="0F022A42" w14:textId="77777777" w:rsidR="003D5BB6" w:rsidRPr="003D5BB6" w:rsidRDefault="003D5BB6" w:rsidP="008A1E8C">
      <w:pPr>
        <w:numPr>
          <w:ilvl w:val="1"/>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dokonywanie w sporządzonej dokumentacji zmian wynikających z uzasadnionych potrzeb Zamawiającego z chwilą podpisania protokołu zdawczo-odbiorczego bez ograniczenia, </w:t>
      </w:r>
    </w:p>
    <w:p w14:paraId="611BD2A2" w14:textId="77777777" w:rsidR="003D5BB6" w:rsidRPr="003D5BB6" w:rsidRDefault="003D5BB6" w:rsidP="008A1E8C">
      <w:pPr>
        <w:numPr>
          <w:ilvl w:val="1"/>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wykorzystania dokumentacji w części lub w całości do nowych opracowań technicznych, w tym również niezwiązanych z przedmiotem niniejszej umowy, </w:t>
      </w:r>
    </w:p>
    <w:p w14:paraId="036C7496" w14:textId="77777777" w:rsidR="003D5BB6" w:rsidRPr="003D5BB6" w:rsidRDefault="003D5BB6" w:rsidP="008A1E8C">
      <w:pPr>
        <w:numPr>
          <w:ilvl w:val="1"/>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opracowania dokumentacji na potrzeby Zamawiającego po podpisaniu protokołu zdawczo-odbiorczego – bez ograniczeń.  </w:t>
      </w:r>
    </w:p>
    <w:p w14:paraId="72C148E6" w14:textId="77777777" w:rsidR="003D5BB6" w:rsidRPr="003D5BB6" w:rsidRDefault="003D5BB6" w:rsidP="008A1E8C">
      <w:pPr>
        <w:numPr>
          <w:ilvl w:val="0"/>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W przypadku wystąpienia przez osobę trzecią z roszczeniem w stosunku do Zamawiającego z tytułu praw autorskich Wykonawca zobowiązuje się do zwrotu wszelkich kosztów i strat poniesionych przez Zamawiającego w związku z pojawieniem się takich roszczeń. </w:t>
      </w:r>
    </w:p>
    <w:p w14:paraId="2E49BD78" w14:textId="348EBF9F" w:rsidR="00724689" w:rsidRPr="003D5BB6" w:rsidRDefault="009B7C75" w:rsidP="00800A96">
      <w:pPr>
        <w:pStyle w:val="Akapitzlist"/>
        <w:spacing w:after="0" w:line="300" w:lineRule="auto"/>
        <w:jc w:val="center"/>
        <w:rPr>
          <w:rFonts w:ascii="Arial" w:hAnsi="Arial" w:cs="Arial"/>
          <w:b/>
          <w:bCs/>
          <w:sz w:val="20"/>
          <w:szCs w:val="20"/>
        </w:rPr>
      </w:pPr>
      <w:r>
        <w:rPr>
          <w:rFonts w:ascii="Arial" w:hAnsi="Arial" w:cs="Arial"/>
          <w:b/>
          <w:bCs/>
          <w:sz w:val="20"/>
          <w:szCs w:val="20"/>
        </w:rPr>
        <w:t>§ 22</w:t>
      </w:r>
    </w:p>
    <w:p w14:paraId="5DF65F69" w14:textId="77777777"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Polubowne rozwiązywanie sporów</w:t>
      </w:r>
    </w:p>
    <w:p w14:paraId="7F94E4D5" w14:textId="2E9FD2BC" w:rsidR="00AB7F98" w:rsidRPr="003D5BB6" w:rsidRDefault="00724689" w:rsidP="00AB7F98">
      <w:pPr>
        <w:pStyle w:val="Akapitzlist"/>
        <w:spacing w:after="0" w:line="300" w:lineRule="auto"/>
        <w:ind w:left="0"/>
        <w:jc w:val="both"/>
        <w:rPr>
          <w:rFonts w:ascii="Arial" w:hAnsi="Arial" w:cs="Arial"/>
          <w:sz w:val="20"/>
          <w:szCs w:val="20"/>
        </w:rPr>
      </w:pPr>
      <w:r w:rsidRPr="003D5BB6">
        <w:rPr>
          <w:rFonts w:ascii="Arial" w:hAnsi="Arial" w:cs="Arial"/>
          <w:sz w:val="20"/>
          <w:szCs w:val="20"/>
        </w:rPr>
        <w:t>W przypadku zaistnienia pomiędzy stronami spor</w:t>
      </w:r>
      <w:r w:rsidR="00495D87" w:rsidRPr="003D5BB6">
        <w:rPr>
          <w:rFonts w:ascii="Arial" w:hAnsi="Arial" w:cs="Arial"/>
          <w:sz w:val="20"/>
          <w:szCs w:val="20"/>
        </w:rPr>
        <w:t>ów</w:t>
      </w:r>
      <w:r w:rsidRPr="003D5BB6">
        <w:rPr>
          <w:rFonts w:ascii="Arial" w:hAnsi="Arial" w:cs="Arial"/>
          <w:sz w:val="20"/>
          <w:szCs w:val="20"/>
        </w:rPr>
        <w:t xml:space="preserve"> </w:t>
      </w:r>
      <w:r w:rsidR="003A5B20" w:rsidRPr="003D5BB6">
        <w:rPr>
          <w:rFonts w:ascii="Arial" w:hAnsi="Arial" w:cs="Arial"/>
          <w:sz w:val="20"/>
          <w:szCs w:val="20"/>
        </w:rPr>
        <w:t>o roszczenia cywilnoprawne w sprawach</w:t>
      </w:r>
      <w:r w:rsidRPr="003D5BB6">
        <w:rPr>
          <w:rFonts w:ascii="Arial" w:hAnsi="Arial" w:cs="Arial"/>
          <w:sz w:val="20"/>
          <w:szCs w:val="20"/>
        </w:rPr>
        <w:t xml:space="preserve">, </w:t>
      </w:r>
      <w:r w:rsidR="00495D87" w:rsidRPr="003D5BB6">
        <w:rPr>
          <w:rFonts w:ascii="Arial" w:hAnsi="Arial" w:cs="Arial"/>
          <w:sz w:val="20"/>
          <w:szCs w:val="20"/>
        </w:rPr>
        <w:t xml:space="preserve">w których </w:t>
      </w:r>
      <w:r w:rsidRPr="003D5BB6">
        <w:rPr>
          <w:rFonts w:ascii="Arial" w:hAnsi="Arial" w:cs="Arial"/>
          <w:sz w:val="20"/>
          <w:szCs w:val="20"/>
        </w:rPr>
        <w:t>zawarcie ugody</w:t>
      </w:r>
      <w:r w:rsidR="00495D87" w:rsidRPr="003D5BB6">
        <w:rPr>
          <w:rFonts w:ascii="Arial" w:hAnsi="Arial" w:cs="Arial"/>
          <w:sz w:val="20"/>
          <w:szCs w:val="20"/>
        </w:rPr>
        <w:t xml:space="preserve"> jest dopuszczalne</w:t>
      </w:r>
      <w:r w:rsidRPr="003D5BB6">
        <w:rPr>
          <w:rFonts w:ascii="Arial" w:hAnsi="Arial" w:cs="Arial"/>
          <w:sz w:val="20"/>
          <w:szCs w:val="20"/>
        </w:rPr>
        <w:t>, strony zobowiązują się do jeg</w:t>
      </w:r>
      <w:r w:rsidR="00495D87" w:rsidRPr="003D5BB6">
        <w:rPr>
          <w:rFonts w:ascii="Arial" w:hAnsi="Arial" w:cs="Arial"/>
          <w:sz w:val="20"/>
          <w:szCs w:val="20"/>
        </w:rPr>
        <w:t xml:space="preserve">o rozwiązania w drodze mediacji przed Sądem Polubownym przy </w:t>
      </w:r>
      <w:r w:rsidRPr="003D5BB6">
        <w:rPr>
          <w:rFonts w:ascii="Arial" w:hAnsi="Arial" w:cs="Arial"/>
          <w:sz w:val="20"/>
          <w:szCs w:val="20"/>
        </w:rPr>
        <w:t xml:space="preserve">Prokuratorii Generalnej Rzeczypospolitej Polskiej </w:t>
      </w:r>
      <w:r w:rsidR="00495D87" w:rsidRPr="003D5BB6">
        <w:rPr>
          <w:rFonts w:ascii="Arial" w:hAnsi="Arial" w:cs="Arial"/>
          <w:sz w:val="20"/>
          <w:szCs w:val="20"/>
        </w:rPr>
        <w:t>zgodnie z Regulaminem tego Sądu lub poddania się innemu polubownemu rozwiązaniu przed wybranym mediatorem albo osobą prowadzącą inne polubowne rozwiązanie sporu.</w:t>
      </w:r>
    </w:p>
    <w:p w14:paraId="0A13D60E" w14:textId="0DD79CAD" w:rsidR="00157B30" w:rsidRPr="003D5BB6" w:rsidRDefault="00157B30" w:rsidP="00157B30">
      <w:pPr>
        <w:pStyle w:val="Akapitzlist"/>
        <w:spacing w:after="0" w:line="300" w:lineRule="auto"/>
        <w:jc w:val="center"/>
        <w:rPr>
          <w:rFonts w:ascii="Arial" w:hAnsi="Arial" w:cs="Arial"/>
          <w:b/>
          <w:bCs/>
          <w:sz w:val="20"/>
          <w:szCs w:val="20"/>
        </w:rPr>
      </w:pPr>
      <w:r w:rsidRPr="003D5BB6">
        <w:rPr>
          <w:rFonts w:ascii="Arial" w:hAnsi="Arial" w:cs="Arial"/>
          <w:b/>
          <w:bCs/>
          <w:sz w:val="20"/>
          <w:szCs w:val="20"/>
        </w:rPr>
        <w:t>§ 2</w:t>
      </w:r>
      <w:r w:rsidR="009B7C75">
        <w:rPr>
          <w:rFonts w:ascii="Arial" w:hAnsi="Arial" w:cs="Arial"/>
          <w:b/>
          <w:bCs/>
          <w:sz w:val="20"/>
          <w:szCs w:val="20"/>
        </w:rPr>
        <w:t>3</w:t>
      </w:r>
    </w:p>
    <w:p w14:paraId="65DCB354" w14:textId="77777777"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Postanowienia końcowe</w:t>
      </w:r>
    </w:p>
    <w:p w14:paraId="2AE719E3" w14:textId="04404E4C"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7FDC53F3" w14:textId="5F2BD528"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lastRenderedPageBreak/>
        <w:t>2. Każda ze Stron, jeżeli uzna, iż prawidłowe wykonanie niniejszej umowy tego wymaga, może zażądać spotkania w celu wymiany informacji i podjęcia kroków zmierzających do wyeliminowania wszelkich nieprawidłowości związanych z realizacją umowy.</w:t>
      </w:r>
    </w:p>
    <w:p w14:paraId="498C2A9A" w14:textId="54048607"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t>3. Wszelkie spory, z zastrzeżeniem § 2</w:t>
      </w:r>
      <w:r w:rsidR="00A36851" w:rsidRPr="003D5BB6">
        <w:rPr>
          <w:rFonts w:ascii="Arial" w:hAnsi="Arial" w:cs="Arial"/>
          <w:sz w:val="20"/>
          <w:szCs w:val="20"/>
        </w:rPr>
        <w:t>1</w:t>
      </w:r>
      <w:r w:rsidRPr="003D5BB6">
        <w:rPr>
          <w:rFonts w:ascii="Arial" w:hAnsi="Arial" w:cs="Arial"/>
          <w:sz w:val="20"/>
          <w:szCs w:val="20"/>
        </w:rPr>
        <w:t xml:space="preserve"> Umowy, wynikające z niniejszej umowy lub powstające w związku z umową będą rozstrzygane przez sąd właściwy dla siedziby Zamawiającego.</w:t>
      </w:r>
    </w:p>
    <w:p w14:paraId="65207D46" w14:textId="688D8D0D"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t>4. Umowę sporządzono w czterech jednobrzmiących egzemplarzach: trzy egzemplarze dla Zamawiającego, jeden egzemplarz dla Wykonawcy.</w:t>
      </w:r>
    </w:p>
    <w:p w14:paraId="191EEA97" w14:textId="521A586E" w:rsidR="00005EAD" w:rsidRPr="003D5BB6" w:rsidRDefault="00005EAD" w:rsidP="00800A96">
      <w:pPr>
        <w:pStyle w:val="Akapitzlist"/>
        <w:spacing w:after="0" w:line="300" w:lineRule="auto"/>
        <w:ind w:left="0"/>
        <w:jc w:val="both"/>
        <w:rPr>
          <w:rFonts w:ascii="Arial" w:hAnsi="Arial" w:cs="Arial"/>
          <w:sz w:val="20"/>
          <w:szCs w:val="20"/>
        </w:rPr>
      </w:pPr>
    </w:p>
    <w:p w14:paraId="792E53B8" w14:textId="77777777" w:rsidR="001955C6" w:rsidRPr="003D5BB6" w:rsidRDefault="001955C6" w:rsidP="00800A96">
      <w:pPr>
        <w:pStyle w:val="Akapitzlist"/>
        <w:spacing w:after="0" w:line="300" w:lineRule="auto"/>
        <w:ind w:left="0" w:firstLine="708"/>
        <w:jc w:val="both"/>
        <w:rPr>
          <w:rFonts w:ascii="Arial" w:hAnsi="Arial" w:cs="Arial"/>
          <w:b/>
          <w:bCs/>
          <w:sz w:val="20"/>
          <w:szCs w:val="20"/>
        </w:rPr>
      </w:pPr>
    </w:p>
    <w:p w14:paraId="014EBAF3" w14:textId="77777777" w:rsidR="001955C6" w:rsidRPr="003D5BB6" w:rsidRDefault="001955C6" w:rsidP="00800A96">
      <w:pPr>
        <w:pStyle w:val="Akapitzlist"/>
        <w:spacing w:after="0" w:line="300" w:lineRule="auto"/>
        <w:ind w:left="0" w:firstLine="708"/>
        <w:jc w:val="both"/>
        <w:rPr>
          <w:rFonts w:ascii="Arial" w:hAnsi="Arial" w:cs="Arial"/>
          <w:b/>
          <w:bCs/>
          <w:sz w:val="20"/>
          <w:szCs w:val="20"/>
        </w:rPr>
      </w:pPr>
    </w:p>
    <w:p w14:paraId="57BF48EE" w14:textId="09998188" w:rsidR="00005EAD" w:rsidRPr="003D5BB6" w:rsidRDefault="00005EAD" w:rsidP="00800A96">
      <w:pPr>
        <w:pStyle w:val="Akapitzlist"/>
        <w:spacing w:after="0" w:line="300" w:lineRule="auto"/>
        <w:ind w:left="0" w:firstLine="708"/>
        <w:jc w:val="both"/>
        <w:rPr>
          <w:rFonts w:ascii="Arial" w:hAnsi="Arial" w:cs="Arial"/>
          <w:b/>
          <w:bCs/>
          <w:sz w:val="20"/>
          <w:szCs w:val="20"/>
        </w:rPr>
      </w:pPr>
      <w:r w:rsidRPr="003D5BB6">
        <w:rPr>
          <w:rFonts w:ascii="Arial" w:hAnsi="Arial" w:cs="Arial"/>
          <w:b/>
          <w:bCs/>
          <w:sz w:val="20"/>
          <w:szCs w:val="20"/>
        </w:rPr>
        <w:t xml:space="preserve">Zamawiający: </w:t>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t>Wykonawca:</w:t>
      </w:r>
    </w:p>
    <w:p w14:paraId="600CED94" w14:textId="77777777" w:rsidR="001955C6" w:rsidRPr="003D5BB6" w:rsidRDefault="001955C6" w:rsidP="001955C6">
      <w:pPr>
        <w:spacing w:after="0" w:line="300" w:lineRule="auto"/>
        <w:jc w:val="both"/>
        <w:rPr>
          <w:rFonts w:ascii="Arial" w:hAnsi="Arial" w:cs="Arial"/>
          <w:b/>
          <w:bCs/>
          <w:sz w:val="20"/>
          <w:szCs w:val="20"/>
        </w:rPr>
      </w:pPr>
    </w:p>
    <w:p w14:paraId="6B03215A" w14:textId="77777777" w:rsidR="001955C6" w:rsidRPr="003D5BB6" w:rsidRDefault="001955C6" w:rsidP="001955C6">
      <w:pPr>
        <w:spacing w:after="0" w:line="300" w:lineRule="auto"/>
        <w:jc w:val="both"/>
        <w:rPr>
          <w:rFonts w:ascii="Arial" w:hAnsi="Arial" w:cs="Arial"/>
          <w:b/>
          <w:bCs/>
          <w:sz w:val="20"/>
          <w:szCs w:val="20"/>
        </w:rPr>
      </w:pPr>
    </w:p>
    <w:p w14:paraId="72236AAF" w14:textId="77777777" w:rsidR="001955C6" w:rsidRPr="003D5BB6" w:rsidRDefault="001955C6" w:rsidP="001955C6">
      <w:pPr>
        <w:spacing w:after="0" w:line="300" w:lineRule="auto"/>
        <w:jc w:val="both"/>
        <w:rPr>
          <w:rFonts w:ascii="Arial" w:hAnsi="Arial" w:cs="Arial"/>
          <w:b/>
          <w:bCs/>
          <w:sz w:val="20"/>
          <w:szCs w:val="20"/>
        </w:rPr>
      </w:pPr>
    </w:p>
    <w:p w14:paraId="53C0B87B" w14:textId="77777777" w:rsidR="001955C6" w:rsidRPr="001573C4" w:rsidRDefault="001955C6" w:rsidP="001955C6">
      <w:pPr>
        <w:spacing w:after="0" w:line="300" w:lineRule="auto"/>
        <w:jc w:val="both"/>
        <w:rPr>
          <w:rFonts w:ascii="Arial" w:hAnsi="Arial" w:cs="Arial"/>
          <w:b/>
          <w:bCs/>
          <w:sz w:val="20"/>
          <w:szCs w:val="20"/>
        </w:rPr>
      </w:pPr>
    </w:p>
    <w:p w14:paraId="5A051D73" w14:textId="237218BB" w:rsidR="001955C6" w:rsidRDefault="001955C6" w:rsidP="001955C6">
      <w:pPr>
        <w:spacing w:after="0" w:line="300" w:lineRule="auto"/>
        <w:jc w:val="both"/>
        <w:rPr>
          <w:rFonts w:ascii="Arial" w:hAnsi="Arial" w:cs="Arial"/>
          <w:b/>
          <w:bCs/>
          <w:sz w:val="20"/>
          <w:szCs w:val="20"/>
        </w:rPr>
      </w:pPr>
      <w:r w:rsidRPr="001573C4">
        <w:rPr>
          <w:rFonts w:ascii="Arial" w:hAnsi="Arial" w:cs="Arial"/>
          <w:b/>
          <w:bCs/>
          <w:sz w:val="20"/>
          <w:szCs w:val="20"/>
        </w:rPr>
        <w:t xml:space="preserve">            Skarbnik:</w:t>
      </w:r>
    </w:p>
    <w:p w14:paraId="6B2B93CD" w14:textId="77777777" w:rsidR="001955C6" w:rsidRDefault="001955C6" w:rsidP="001955C6">
      <w:pPr>
        <w:spacing w:after="0" w:line="300" w:lineRule="auto"/>
        <w:jc w:val="both"/>
        <w:rPr>
          <w:rFonts w:ascii="Arial" w:hAnsi="Arial" w:cs="Arial"/>
          <w:b/>
          <w:bCs/>
          <w:sz w:val="20"/>
          <w:szCs w:val="20"/>
        </w:rPr>
      </w:pPr>
    </w:p>
    <w:p w14:paraId="288432FD" w14:textId="44643E4E" w:rsidR="00AB7F98" w:rsidRDefault="00AB7F98">
      <w:pPr>
        <w:rPr>
          <w:rFonts w:ascii="Arial" w:eastAsia="Times New Roman" w:hAnsi="Arial" w:cs="Arial"/>
          <w:sz w:val="20"/>
          <w:szCs w:val="20"/>
          <w:lang w:eastAsia="zh-CN"/>
        </w:rPr>
      </w:pPr>
      <w:r>
        <w:rPr>
          <w:rFonts w:ascii="Arial" w:eastAsia="Times New Roman" w:hAnsi="Arial" w:cs="Arial"/>
          <w:sz w:val="20"/>
          <w:szCs w:val="20"/>
          <w:lang w:eastAsia="zh-CN"/>
        </w:rPr>
        <w:br w:type="page"/>
      </w:r>
    </w:p>
    <w:p w14:paraId="54B6FF2A" w14:textId="77777777" w:rsidR="00275414" w:rsidRDefault="00275414" w:rsidP="00275414">
      <w:pPr>
        <w:suppressAutoHyphens/>
        <w:spacing w:line="240" w:lineRule="auto"/>
        <w:rPr>
          <w:rFonts w:ascii="Arial" w:eastAsia="Times New Roman" w:hAnsi="Arial" w:cs="Arial"/>
          <w:sz w:val="20"/>
          <w:szCs w:val="20"/>
          <w:lang w:eastAsia="zh-CN"/>
        </w:rPr>
      </w:pPr>
    </w:p>
    <w:p w14:paraId="6751AF14" w14:textId="27EE4337" w:rsidR="001955C6" w:rsidRPr="002054D0" w:rsidRDefault="001955C6" w:rsidP="001955C6">
      <w:pPr>
        <w:suppressAutoHyphens/>
        <w:spacing w:line="240" w:lineRule="auto"/>
        <w:ind w:left="6373" w:firstLine="709"/>
        <w:jc w:val="center"/>
        <w:rPr>
          <w:rFonts w:ascii="Arial" w:eastAsia="Times New Roman" w:hAnsi="Arial" w:cs="Arial"/>
          <w:sz w:val="20"/>
          <w:szCs w:val="20"/>
          <w:lang w:eastAsia="zh-CN"/>
        </w:rPr>
      </w:pPr>
      <w:r w:rsidRPr="002054D0">
        <w:rPr>
          <w:rFonts w:ascii="Arial" w:eastAsia="Times New Roman" w:hAnsi="Arial" w:cs="Arial"/>
          <w:sz w:val="20"/>
          <w:szCs w:val="20"/>
          <w:lang w:eastAsia="zh-CN"/>
        </w:rPr>
        <w:t xml:space="preserve">Załącznik nr </w:t>
      </w:r>
      <w:r w:rsidR="00030A8F">
        <w:rPr>
          <w:rFonts w:ascii="Arial" w:eastAsia="Times New Roman" w:hAnsi="Arial" w:cs="Arial"/>
          <w:sz w:val="20"/>
          <w:szCs w:val="20"/>
          <w:lang w:eastAsia="zh-CN"/>
        </w:rPr>
        <w:t>1</w:t>
      </w:r>
    </w:p>
    <w:p w14:paraId="43B69278" w14:textId="3093695C" w:rsidR="001955C6" w:rsidRPr="002054D0" w:rsidRDefault="001955C6" w:rsidP="001955C6">
      <w:pPr>
        <w:suppressAutoHyphens/>
        <w:spacing w:line="240" w:lineRule="auto"/>
        <w:ind w:left="6373" w:firstLine="709"/>
        <w:jc w:val="center"/>
        <w:rPr>
          <w:rFonts w:ascii="Arial" w:eastAsia="Times New Roman" w:hAnsi="Arial" w:cs="Arial"/>
          <w:sz w:val="20"/>
          <w:szCs w:val="20"/>
          <w:lang w:eastAsia="zh-CN"/>
        </w:rPr>
      </w:pPr>
      <w:r w:rsidRPr="002054D0">
        <w:rPr>
          <w:rFonts w:ascii="Arial" w:eastAsia="Times New Roman" w:hAnsi="Arial" w:cs="Arial"/>
          <w:sz w:val="20"/>
          <w:szCs w:val="20"/>
          <w:lang w:eastAsia="zh-CN"/>
        </w:rPr>
        <w:t>do umowy</w:t>
      </w:r>
      <w:r w:rsidR="00C60664">
        <w:rPr>
          <w:rFonts w:ascii="Arial" w:eastAsia="Times New Roman" w:hAnsi="Arial" w:cs="Arial"/>
          <w:sz w:val="20"/>
          <w:szCs w:val="20"/>
          <w:lang w:eastAsia="zh-CN"/>
        </w:rPr>
        <w:t xml:space="preserve"> nr……</w:t>
      </w:r>
      <w:r w:rsidRPr="002054D0">
        <w:rPr>
          <w:rFonts w:ascii="Arial" w:eastAsia="Times New Roman" w:hAnsi="Arial" w:cs="Arial"/>
          <w:sz w:val="20"/>
          <w:szCs w:val="20"/>
          <w:lang w:eastAsia="zh-CN"/>
        </w:rPr>
        <w:t>……</w:t>
      </w:r>
    </w:p>
    <w:p w14:paraId="4E1DD744" w14:textId="77777777" w:rsidR="001955C6" w:rsidRPr="002054D0" w:rsidRDefault="001955C6" w:rsidP="001955C6">
      <w:pPr>
        <w:suppressAutoHyphens/>
        <w:spacing w:after="120" w:line="240" w:lineRule="auto"/>
        <w:jc w:val="right"/>
        <w:rPr>
          <w:rFonts w:ascii="Arial" w:eastAsia="Times New Roman" w:hAnsi="Arial" w:cs="Arial"/>
          <w:sz w:val="20"/>
          <w:szCs w:val="20"/>
          <w:lang w:eastAsia="zh-CN"/>
        </w:rPr>
      </w:pPr>
    </w:p>
    <w:p w14:paraId="69D82517" w14:textId="77777777" w:rsidR="001955C6" w:rsidRPr="002054D0" w:rsidRDefault="001955C6" w:rsidP="001955C6">
      <w:pPr>
        <w:suppressAutoHyphens/>
        <w:spacing w:before="120" w:after="240" w:line="240" w:lineRule="auto"/>
        <w:ind w:left="283"/>
        <w:jc w:val="center"/>
        <w:rPr>
          <w:rFonts w:ascii="Arial" w:eastAsia="Times New Roman" w:hAnsi="Arial" w:cs="Arial"/>
          <w:sz w:val="20"/>
          <w:szCs w:val="20"/>
          <w:lang w:eastAsia="zh-CN"/>
        </w:rPr>
      </w:pPr>
    </w:p>
    <w:p w14:paraId="2413D7F2" w14:textId="77777777" w:rsidR="001955C6" w:rsidRPr="002054D0" w:rsidRDefault="001955C6" w:rsidP="001955C6">
      <w:pPr>
        <w:suppressAutoHyphens/>
        <w:spacing w:before="120" w:after="240" w:line="240" w:lineRule="auto"/>
        <w:ind w:left="283"/>
        <w:jc w:val="center"/>
        <w:rPr>
          <w:rFonts w:ascii="Arial" w:eastAsia="Times New Roman" w:hAnsi="Arial" w:cs="Arial"/>
          <w:sz w:val="20"/>
          <w:szCs w:val="20"/>
          <w:lang w:eastAsia="zh-CN"/>
        </w:rPr>
      </w:pPr>
      <w:r w:rsidRPr="002054D0">
        <w:rPr>
          <w:rFonts w:ascii="Arial" w:eastAsia="Times New Roman" w:hAnsi="Arial" w:cs="Arial"/>
          <w:sz w:val="20"/>
          <w:szCs w:val="20"/>
          <w:lang w:eastAsia="zh-CN"/>
        </w:rPr>
        <w:t>Harmonogram rzeczowo - finansowy</w:t>
      </w:r>
    </w:p>
    <w:p w14:paraId="28502AAB" w14:textId="77777777" w:rsidR="001955C6" w:rsidRPr="00BC6E3E" w:rsidRDefault="001955C6" w:rsidP="001955C6">
      <w:pPr>
        <w:suppressAutoHyphens/>
        <w:spacing w:after="120" w:line="240" w:lineRule="auto"/>
        <w:jc w:val="right"/>
        <w:rPr>
          <w:rFonts w:ascii="Times New Roman" w:eastAsia="Times New Roman" w:hAnsi="Times New Roman" w:cs="Calibri"/>
          <w:sz w:val="24"/>
          <w:lang w:eastAsia="zh-CN"/>
        </w:rPr>
      </w:pPr>
    </w:p>
    <w:tbl>
      <w:tblPr>
        <w:tblW w:w="0" w:type="auto"/>
        <w:tblInd w:w="29" w:type="dxa"/>
        <w:tblLayout w:type="fixed"/>
        <w:tblCellMar>
          <w:left w:w="10" w:type="dxa"/>
          <w:right w:w="10" w:type="dxa"/>
        </w:tblCellMar>
        <w:tblLook w:val="0000" w:firstRow="0" w:lastRow="0" w:firstColumn="0" w:lastColumn="0" w:noHBand="0" w:noVBand="0"/>
      </w:tblPr>
      <w:tblGrid>
        <w:gridCol w:w="675"/>
        <w:gridCol w:w="3009"/>
        <w:gridCol w:w="960"/>
        <w:gridCol w:w="1134"/>
        <w:gridCol w:w="992"/>
        <w:gridCol w:w="993"/>
        <w:gridCol w:w="1172"/>
      </w:tblGrid>
      <w:tr w:rsidR="00054F6E" w:rsidRPr="002054D0" w14:paraId="1B3A8BED" w14:textId="77777777" w:rsidTr="00054F6E">
        <w:tc>
          <w:tcPr>
            <w:tcW w:w="675" w:type="dxa"/>
            <w:tcBorders>
              <w:top w:val="single" w:sz="4" w:space="0" w:color="00000A"/>
              <w:left w:val="single" w:sz="4" w:space="0" w:color="00000A"/>
              <w:bottom w:val="single" w:sz="4" w:space="0" w:color="auto"/>
            </w:tcBorders>
            <w:shd w:val="clear" w:color="auto" w:fill="auto"/>
            <w:vAlign w:val="center"/>
          </w:tcPr>
          <w:p w14:paraId="0007BFD6" w14:textId="5E2CC4FB" w:rsidR="00054F6E" w:rsidRPr="005A013A" w:rsidRDefault="00054F6E" w:rsidP="00D868C9">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L.P.</w:t>
            </w:r>
          </w:p>
        </w:tc>
        <w:tc>
          <w:tcPr>
            <w:tcW w:w="3009" w:type="dxa"/>
            <w:tcBorders>
              <w:top w:val="single" w:sz="4" w:space="0" w:color="00000A"/>
              <w:left w:val="single" w:sz="4" w:space="0" w:color="00000A"/>
              <w:bottom w:val="single" w:sz="4" w:space="0" w:color="auto"/>
            </w:tcBorders>
            <w:shd w:val="clear" w:color="auto" w:fill="auto"/>
            <w:vAlign w:val="center"/>
          </w:tcPr>
          <w:p w14:paraId="2681AE1A" w14:textId="51D30A17" w:rsidR="00054F6E" w:rsidRPr="005A013A" w:rsidRDefault="00054F6E" w:rsidP="005A013A">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Etap robót budowlanych</w:t>
            </w:r>
          </w:p>
        </w:tc>
        <w:tc>
          <w:tcPr>
            <w:tcW w:w="960" w:type="dxa"/>
            <w:tcBorders>
              <w:top w:val="single" w:sz="4" w:space="0" w:color="00000A"/>
              <w:left w:val="single" w:sz="4" w:space="0" w:color="00000A"/>
              <w:bottom w:val="single" w:sz="4" w:space="0" w:color="00000A"/>
            </w:tcBorders>
            <w:shd w:val="clear" w:color="auto" w:fill="auto"/>
            <w:vAlign w:val="center"/>
          </w:tcPr>
          <w:p w14:paraId="5800D5F7" w14:textId="5D27ECC7" w:rsidR="00054F6E" w:rsidRPr="005A013A" w:rsidRDefault="00054F6E" w:rsidP="001955C6">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 xml:space="preserve">Termin wykonania </w:t>
            </w:r>
          </w:p>
        </w:tc>
        <w:tc>
          <w:tcPr>
            <w:tcW w:w="1134" w:type="dxa"/>
            <w:tcBorders>
              <w:top w:val="single" w:sz="4" w:space="0" w:color="00000A"/>
              <w:left w:val="single" w:sz="4" w:space="0" w:color="00000A"/>
              <w:bottom w:val="single" w:sz="4" w:space="0" w:color="00000A"/>
            </w:tcBorders>
            <w:shd w:val="clear" w:color="auto" w:fill="auto"/>
            <w:vAlign w:val="center"/>
          </w:tcPr>
          <w:p w14:paraId="331D3940" w14:textId="77777777"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Należność za</w:t>
            </w:r>
          </w:p>
          <w:p w14:paraId="032A21E6" w14:textId="77777777"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wykonanie</w:t>
            </w:r>
          </w:p>
          <w:p w14:paraId="02631946" w14:textId="5C95B441"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robót</w:t>
            </w:r>
          </w:p>
          <w:p w14:paraId="2ECD460F" w14:textId="77777777" w:rsidR="00054F6E" w:rsidRPr="005A013A" w:rsidRDefault="00054F6E" w:rsidP="00D868C9">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netto</w:t>
            </w:r>
          </w:p>
        </w:tc>
        <w:tc>
          <w:tcPr>
            <w:tcW w:w="992" w:type="dxa"/>
            <w:tcBorders>
              <w:top w:val="single" w:sz="4" w:space="0" w:color="00000A"/>
              <w:left w:val="single" w:sz="4" w:space="0" w:color="00000A"/>
              <w:bottom w:val="single" w:sz="4" w:space="0" w:color="auto"/>
            </w:tcBorders>
            <w:shd w:val="clear" w:color="auto" w:fill="auto"/>
            <w:vAlign w:val="center"/>
          </w:tcPr>
          <w:p w14:paraId="14057DB2" w14:textId="77777777" w:rsidR="00054F6E" w:rsidRPr="005A013A" w:rsidRDefault="00054F6E" w:rsidP="00D868C9">
            <w:pPr>
              <w:widowControl w:val="0"/>
              <w:suppressAutoHyphens/>
              <w:spacing w:before="120"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VAT</w:t>
            </w:r>
          </w:p>
        </w:tc>
        <w:tc>
          <w:tcPr>
            <w:tcW w:w="993" w:type="dxa"/>
            <w:tcBorders>
              <w:top w:val="single" w:sz="4" w:space="0" w:color="00000A"/>
              <w:left w:val="single" w:sz="4" w:space="0" w:color="00000A"/>
              <w:bottom w:val="single" w:sz="4" w:space="0" w:color="auto"/>
              <w:right w:val="single" w:sz="4" w:space="0" w:color="00000A"/>
            </w:tcBorders>
            <w:shd w:val="clear" w:color="auto" w:fill="auto"/>
            <w:vAlign w:val="center"/>
          </w:tcPr>
          <w:p w14:paraId="31B3D61B" w14:textId="77777777"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Należność za</w:t>
            </w:r>
          </w:p>
          <w:p w14:paraId="5B3035BF" w14:textId="5BD4F7B7" w:rsidR="00054F6E" w:rsidRPr="005A013A" w:rsidRDefault="00054F6E" w:rsidP="00054F6E">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wykonanie robót</w:t>
            </w:r>
          </w:p>
          <w:p w14:paraId="714ABC51" w14:textId="638AB880" w:rsidR="00054F6E" w:rsidRPr="005A013A" w:rsidRDefault="00054F6E" w:rsidP="00054F6E">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brutto</w:t>
            </w:r>
          </w:p>
        </w:tc>
        <w:tc>
          <w:tcPr>
            <w:tcW w:w="1172" w:type="dxa"/>
            <w:tcBorders>
              <w:top w:val="single" w:sz="4" w:space="0" w:color="00000A"/>
              <w:left w:val="single" w:sz="4" w:space="0" w:color="00000A"/>
              <w:bottom w:val="single" w:sz="4" w:space="0" w:color="auto"/>
              <w:right w:val="single" w:sz="4" w:space="0" w:color="00000A"/>
            </w:tcBorders>
            <w:shd w:val="clear" w:color="auto" w:fill="auto"/>
            <w:vAlign w:val="center"/>
          </w:tcPr>
          <w:p w14:paraId="77127C61" w14:textId="1352FA13" w:rsidR="00054F6E" w:rsidRPr="005A013A" w:rsidRDefault="00054F6E" w:rsidP="00D868C9">
            <w:pPr>
              <w:widowControl w:val="0"/>
              <w:suppressAutoHyphens/>
              <w:spacing w:after="120" w:line="240" w:lineRule="auto"/>
              <w:jc w:val="center"/>
              <w:rPr>
                <w:rFonts w:ascii="Arial" w:eastAsia="Times New Roman" w:hAnsi="Arial" w:cs="Arial"/>
                <w:sz w:val="18"/>
                <w:szCs w:val="18"/>
                <w:lang w:eastAsia="zh-CN"/>
              </w:rPr>
            </w:pPr>
            <w:r>
              <w:rPr>
                <w:rFonts w:ascii="Arial" w:eastAsia="Times New Roman" w:hAnsi="Arial" w:cs="Arial"/>
                <w:sz w:val="18"/>
                <w:szCs w:val="18"/>
                <w:lang w:eastAsia="zh-CN"/>
              </w:rPr>
              <w:t>Uwagi</w:t>
            </w:r>
          </w:p>
        </w:tc>
      </w:tr>
      <w:tr w:rsidR="00054F6E" w:rsidRPr="00BC6E3E" w14:paraId="7CAA666C"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E1F47C5" w14:textId="7BE90FC5" w:rsidR="00054F6E" w:rsidRPr="00BC6E3E" w:rsidRDefault="00054F6E" w:rsidP="005A013A">
            <w:pPr>
              <w:widowControl w:val="0"/>
              <w:tabs>
                <w:tab w:val="left" w:pos="68"/>
              </w:tabs>
              <w:suppressAutoHyphens/>
              <w:snapToGrid w:val="0"/>
              <w:spacing w:after="0" w:line="240" w:lineRule="auto"/>
              <w:jc w:val="center"/>
              <w:textAlignment w:val="baseline"/>
              <w:rPr>
                <w:rFonts w:ascii="Calibri" w:eastAsia="Times New Roman" w:hAnsi="Calibri"/>
                <w:color w:val="000000"/>
                <w:sz w:val="20"/>
                <w:szCs w:val="20"/>
              </w:rPr>
            </w:pPr>
            <w:r>
              <w:rPr>
                <w:rFonts w:ascii="Calibri" w:eastAsia="Times New Roman" w:hAnsi="Calibri"/>
                <w:color w:val="000000"/>
                <w:sz w:val="20"/>
                <w:szCs w:val="20"/>
              </w:rPr>
              <w:t>1</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3016D226" w14:textId="6CE02604" w:rsidR="00054F6E" w:rsidRPr="00BC6E3E" w:rsidRDefault="00054F6E" w:rsidP="008A1E8C">
            <w:pPr>
              <w:widowControl w:val="0"/>
              <w:numPr>
                <w:ilvl w:val="2"/>
                <w:numId w:val="19"/>
              </w:numPr>
              <w:tabs>
                <w:tab w:val="left" w:pos="68"/>
              </w:tabs>
              <w:suppressAutoHyphens/>
              <w:snapToGrid w:val="0"/>
              <w:spacing w:after="0" w:line="240" w:lineRule="auto"/>
              <w:ind w:left="34" w:hanging="360"/>
              <w:textAlignment w:val="baseline"/>
              <w:rPr>
                <w:rFonts w:ascii="Calibri" w:eastAsia="Times New Roman" w:hAnsi="Calibri"/>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7688C77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7859A50D"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83F7C2"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AC498A1"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16CF971" w14:textId="0A1D9FB1"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3AE1E50"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7694747" w14:textId="370EF7F2"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2</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30283F89" w14:textId="018932AA"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131A3FD1"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710EEE9E"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105405"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7434E2"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4CA65BF" w14:textId="62E0FB2A"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6062EF59"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B3669E4" w14:textId="544AD0A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3</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9CDB94E" w14:textId="79BFB958"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144AC1CD"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12F98E7F"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F3721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76D3040"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2841693" w14:textId="2B1CABB1"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C809683"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39301FA" w14:textId="5533C3C0"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4</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4E852364" w14:textId="7C0E16F0"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64AB890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23B56368"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55BD0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840DAF5"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CDC5A49" w14:textId="726B2ACC"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E0422BB"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300AD87" w14:textId="3DE98D38"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5</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5C1AE57F" w14:textId="066BDCC2"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0EE32509"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3B10935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2EECF8"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45BCDD"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E556B59" w14:textId="1744CB10"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6B28CC42"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34CDAA0" w14:textId="43DB697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6</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FB51AE6" w14:textId="7B2D48C0"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11D5E7E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562DAC88"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0C1E246"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1289FF"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1AF95B1B" w14:textId="62040F0A"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DC81093"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10AECDA" w14:textId="536A0F6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7</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1730FBB0" w14:textId="1FF04EC7"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4D343E37"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6843B56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27B1D7"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FDE6637"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8C1CC51" w14:textId="04E8984F"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471DFE2C"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6E66653" w14:textId="26DE21C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8</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F30A660" w14:textId="162B519B"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386B9BF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134A827C"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DDB4FE"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5756D2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25161B4" w14:textId="00089F8E"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1F10A8C9"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D057A22" w14:textId="32C2F26A"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9</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4ACB845" w14:textId="676C33A0"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51262A8C"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403B23E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752889"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A109F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2F1532D" w14:textId="6BAD3272"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bl>
    <w:p w14:paraId="68503016" w14:textId="77777777" w:rsidR="001955C6" w:rsidRPr="001955C6" w:rsidRDefault="001955C6" w:rsidP="001955C6">
      <w:pPr>
        <w:spacing w:after="0" w:line="300" w:lineRule="auto"/>
        <w:jc w:val="both"/>
        <w:rPr>
          <w:rFonts w:ascii="Arial" w:hAnsi="Arial" w:cs="Arial"/>
          <w:b/>
          <w:bCs/>
          <w:sz w:val="20"/>
          <w:szCs w:val="20"/>
        </w:rPr>
      </w:pPr>
    </w:p>
    <w:sectPr w:rsidR="001955C6" w:rsidRPr="001955C6" w:rsidSect="00FA6DE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194AE3" w16cex:dateUtc="2024-05-10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645F76" w16cid:durableId="62194A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4644C" w14:textId="77777777" w:rsidR="002A1AB7" w:rsidRDefault="002A1AB7" w:rsidP="00DB21FE">
      <w:pPr>
        <w:spacing w:after="0" w:line="240" w:lineRule="auto"/>
      </w:pPr>
      <w:r>
        <w:separator/>
      </w:r>
    </w:p>
  </w:endnote>
  <w:endnote w:type="continuationSeparator" w:id="0">
    <w:p w14:paraId="0655D24E" w14:textId="77777777" w:rsidR="002A1AB7" w:rsidRDefault="002A1AB7"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75C86" w14:textId="77777777" w:rsidR="00CC5AAA" w:rsidRDefault="00CC5A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489687"/>
      <w:docPartObj>
        <w:docPartGallery w:val="Page Numbers (Bottom of Page)"/>
        <w:docPartUnique/>
      </w:docPartObj>
    </w:sdtPr>
    <w:sdtEndPr/>
    <w:sdtContent>
      <w:p w14:paraId="2E7F2657" w14:textId="242AA093" w:rsidR="00CC5AAA" w:rsidRDefault="00CC5AAA">
        <w:pPr>
          <w:pStyle w:val="Stopka"/>
          <w:jc w:val="right"/>
        </w:pPr>
        <w:r>
          <w:fldChar w:fldCharType="begin"/>
        </w:r>
        <w:r>
          <w:instrText>PAGE   \* MERGEFORMAT</w:instrText>
        </w:r>
        <w:r>
          <w:fldChar w:fldCharType="separate"/>
        </w:r>
        <w:r w:rsidR="00950156">
          <w:rPr>
            <w:noProof/>
          </w:rPr>
          <w:t>28</w:t>
        </w:r>
        <w:r>
          <w:fldChar w:fldCharType="end"/>
        </w:r>
      </w:p>
    </w:sdtContent>
  </w:sdt>
  <w:p w14:paraId="4753CAD8" w14:textId="77777777" w:rsidR="00CC5AAA" w:rsidRDefault="00CC5AA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613E1" w14:textId="77777777" w:rsidR="00CC5AAA" w:rsidRDefault="00CC5A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2269D" w14:textId="77777777" w:rsidR="002A1AB7" w:rsidRDefault="002A1AB7" w:rsidP="00DB21FE">
      <w:pPr>
        <w:spacing w:after="0" w:line="240" w:lineRule="auto"/>
      </w:pPr>
      <w:r>
        <w:separator/>
      </w:r>
    </w:p>
  </w:footnote>
  <w:footnote w:type="continuationSeparator" w:id="0">
    <w:p w14:paraId="7352D8BB" w14:textId="77777777" w:rsidR="002A1AB7" w:rsidRDefault="002A1AB7" w:rsidP="00DB21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A8FA7" w14:textId="77777777" w:rsidR="00CC5AAA" w:rsidRDefault="00CC5AA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4606B" w14:textId="5BA64CE3" w:rsidR="00CC5AAA" w:rsidRDefault="00CC5AAA" w:rsidP="00F279B1">
    <w:pPr>
      <w:spacing w:after="0"/>
      <w:ind w:left="35"/>
      <w:jc w:val="center"/>
    </w:pPr>
    <w:r>
      <w:rPr>
        <w:noProof/>
        <w:lang w:eastAsia="pl-PL"/>
      </w:rPr>
      <w:drawing>
        <wp:anchor distT="0" distB="0" distL="114300" distR="114300" simplePos="0" relativeHeight="251661312" behindDoc="0" locked="0" layoutInCell="1" allowOverlap="0" wp14:anchorId="10688293" wp14:editId="30F3A8DF">
          <wp:simplePos x="0" y="0"/>
          <wp:positionH relativeFrom="page">
            <wp:posOffset>5993765</wp:posOffset>
          </wp:positionH>
          <wp:positionV relativeFrom="page">
            <wp:posOffset>232410</wp:posOffset>
          </wp:positionV>
          <wp:extent cx="658368" cy="473964"/>
          <wp:effectExtent l="0" t="0" r="0" b="0"/>
          <wp:wrapSquare wrapText="bothSides"/>
          <wp:docPr id="7"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stretch>
                    <a:fillRect/>
                  </a:stretch>
                </pic:blipFill>
                <pic:spPr>
                  <a:xfrm>
                    <a:off x="0" y="0"/>
                    <a:ext cx="658368" cy="473964"/>
                  </a:xfrm>
                  <a:prstGeom prst="rect">
                    <a:avLst/>
                  </a:prstGeom>
                </pic:spPr>
              </pic:pic>
            </a:graphicData>
          </a:graphic>
        </wp:anchor>
      </w:drawing>
    </w:r>
    <w:r>
      <w:rPr>
        <w:noProof/>
        <w:lang w:eastAsia="pl-PL"/>
      </w:rPr>
      <w:drawing>
        <wp:anchor distT="0" distB="0" distL="114300" distR="114300" simplePos="0" relativeHeight="251660288" behindDoc="0" locked="0" layoutInCell="1" allowOverlap="0" wp14:anchorId="56D85328" wp14:editId="21C390D0">
          <wp:simplePos x="0" y="0"/>
          <wp:positionH relativeFrom="page">
            <wp:posOffset>4541627</wp:posOffset>
          </wp:positionH>
          <wp:positionV relativeFrom="page">
            <wp:posOffset>154940</wp:posOffset>
          </wp:positionV>
          <wp:extent cx="601980" cy="713232"/>
          <wp:effectExtent l="0" t="0" r="0" b="0"/>
          <wp:wrapSquare wrapText="bothSides"/>
          <wp:docPr id="8"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2"/>
                  <a:stretch>
                    <a:fillRect/>
                  </a:stretch>
                </pic:blipFill>
                <pic:spPr>
                  <a:xfrm>
                    <a:off x="0" y="0"/>
                    <a:ext cx="601980" cy="713232"/>
                  </a:xfrm>
                  <a:prstGeom prst="rect">
                    <a:avLst/>
                  </a:prstGeom>
                </pic:spPr>
              </pic:pic>
            </a:graphicData>
          </a:graphic>
        </wp:anchor>
      </w:drawing>
    </w:r>
    <w:r>
      <w:rPr>
        <w:noProof/>
        <w:lang w:eastAsia="pl-PL"/>
      </w:rPr>
      <mc:AlternateContent>
        <mc:Choice Requires="wpg">
          <w:drawing>
            <wp:anchor distT="0" distB="0" distL="114300" distR="114300" simplePos="0" relativeHeight="251659264" behindDoc="0" locked="0" layoutInCell="1" allowOverlap="1" wp14:anchorId="191B2FD0" wp14:editId="3A0893BA">
              <wp:simplePos x="0" y="0"/>
              <wp:positionH relativeFrom="page">
                <wp:posOffset>2874135</wp:posOffset>
              </wp:positionH>
              <wp:positionV relativeFrom="page">
                <wp:posOffset>227965</wp:posOffset>
              </wp:positionV>
              <wp:extent cx="771144" cy="483108"/>
              <wp:effectExtent l="0" t="0" r="0" b="0"/>
              <wp:wrapSquare wrapText="bothSides"/>
              <wp:docPr id="35984" name="Group 35984"/>
              <wp:cNvGraphicFramePr/>
              <a:graphic xmlns:a="http://schemas.openxmlformats.org/drawingml/2006/main">
                <a:graphicData uri="http://schemas.microsoft.com/office/word/2010/wordprocessingGroup">
                  <wpg:wgp>
                    <wpg:cNvGrpSpPr/>
                    <wpg:grpSpPr>
                      <a:xfrm>
                        <a:off x="0" y="0"/>
                        <a:ext cx="771144" cy="483108"/>
                        <a:chOff x="0" y="0"/>
                        <a:chExt cx="771144" cy="483108"/>
                      </a:xfrm>
                    </wpg:grpSpPr>
                    <pic:pic xmlns:pic="http://schemas.openxmlformats.org/drawingml/2006/picture">
                      <pic:nvPicPr>
                        <pic:cNvPr id="35985" name="Picture 35985"/>
                        <pic:cNvPicPr/>
                      </pic:nvPicPr>
                      <pic:blipFill>
                        <a:blip r:embed="rId3"/>
                        <a:stretch>
                          <a:fillRect/>
                        </a:stretch>
                      </pic:blipFill>
                      <pic:spPr>
                        <a:xfrm>
                          <a:off x="4572" y="4572"/>
                          <a:ext cx="762000" cy="473964"/>
                        </a:xfrm>
                        <a:prstGeom prst="rect">
                          <a:avLst/>
                        </a:prstGeom>
                      </pic:spPr>
                    </pic:pic>
                    <wps:wsp>
                      <wps:cNvPr id="35986" name="Shape 35986"/>
                      <wps:cNvSpPr/>
                      <wps:spPr>
                        <a:xfrm>
                          <a:off x="0" y="0"/>
                          <a:ext cx="771144" cy="483108"/>
                        </a:xfrm>
                        <a:custGeom>
                          <a:avLst/>
                          <a:gdLst/>
                          <a:ahLst/>
                          <a:cxnLst/>
                          <a:rect l="0" t="0" r="0" b="0"/>
                          <a:pathLst>
                            <a:path w="771144" h="483108">
                              <a:moveTo>
                                <a:pt x="0" y="483108"/>
                              </a:moveTo>
                              <a:lnTo>
                                <a:pt x="771144" y="483108"/>
                              </a:lnTo>
                              <a:lnTo>
                                <a:pt x="77114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3F8935A7" id="Group 35984" o:spid="_x0000_s1026" style="position:absolute;margin-left:226.3pt;margin-top:17.95pt;width:60.7pt;height:38.05pt;z-index:251659264;mso-position-horizontal-relative:page;mso-position-vertical-relative:page" coordsize="7711,483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YCl/QwMAAGYIAAAOAAAAZHJzL2Uyb0RvYy54bWycVm1P2zAQ/j5p/8HK&#10;d0gLbSkRLR/GhiZNWwXsB7iO01hzbMt23/797mwnTSkwRqWmdnx3fu65t97c7hpJNtw6odUsG54P&#10;MsIV06VQq1n2++nb2TQjzlNVUqkVn2V77rLb+edPN1tT8Atda1lyS8CIcsXWzLLae1PkuWM1b6g7&#10;14YrOKy0baiHrV3lpaVbsN7I/GIwmORbbUtjNePOwdu7eJjNg/2q4sz/qirHPZGzDLD58LThucRn&#10;Pr+hxcpSUwuWYNAPoGioUHBpZ+qOekrWVpyYagSz2unKnzPd5LqqBOPBB/BmOHjmzb3VaxN8WRXb&#10;leloAmqf8fRhs+znZmGJKGfZ5fh6OsqIog2EKdxM4iugaGtWBUjeW/NoFja9WMUder2rbIO/4A/Z&#10;BXL3Hbl85wmDl1dXw+EILmBwNJpeDgfTSD6rIUInWqz++qZe3l6aI7YOihGsgG9iClYnTP07o0DL&#10;ry3PkpHmXTYaav+szRkE1VAvlkIKvw8JCuFDUGqzEGxh4+aY9HFLOkjgxYH2MZKDiiiLmrDNcX9k&#10;aCmF+SakRO5xnSBDfj/Ljxe8jrl3p9m64crHYrJcAnqtXC2My4gteLPkkBv2ezmM0XLecs9qvLCC&#10;ix+gwBAZLbqDgPIADDE7SJoX0mQ0vrrICKYDLsAMLbpkmUBxQ72GZLm6vJ6M8LwLOi2Mdf6e64bg&#10;AgACDmCaFnTzwyVErUgiLoII6AAT5jR0HNdSBrsT0v6rqB5rajhAQLPH8Z208Q0iIboT9CZJdhXl&#10;XuMJeHhvOfUYYuvIUJ8V6E9l5AeYqtsV26l2iTy+2Sohu1EPjeKSbA+FXXd1jaeN3vAnHeT8oboP&#10;hQ9IDyJS9UXbTnHUKEC+lWp/TTDckw7t/FXBHo09GSa14zG30KGQZJ2TINenUSr09zq2MQrTqoJy&#10;CWkHjVqV0YpUYANjGxMurPxecqRCqgdeQbeFdjgMes6ull+kJRuK8yl8UqIHUdSJZZa0Bq9qoSiV&#10;pqbJVjKTLghuJUsoycNo7MAksyyhifMRpgxQ1k5JoKJTCrC08p2+gtkeLux5i8ulLvexdeEOqi1Q&#10;E4ZZQJQGL07L/j5IHf4ezP8C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502hz+EA&#10;AAAKAQAADwAAAGRycy9kb3ducmV2LnhtbEyPQUvDQBCF74L/YRnBm90kbarGbEop6qkUbAXxNs1O&#10;k9Dsbshuk/TfO570OMzHe9/LV5NpxUC9b5xVEM8iEGRLpxtbKfg8vD08gfABrcbWWVJwJQ+r4vYm&#10;x0y70X7QsA+V4BDrM1RQh9BlUvqyJoN+5jqy/Du53mDgs6+k7nHkcNPKJIqW0mBjuaHGjjY1lef9&#10;xSh4H3Fcz+PXYXs+ba7fh3T3tY1Jqfu7af0CItAU/mD41Wd1KNjp6C5We9EqWKTJklEF8/QZBAPp&#10;44LHHZmMkwhkkcv/E4ofAAAA//8DAFBLAwQKAAAAAAAAACEAhTXlILYSAAC2EgAAFAAAAGRycy9t&#10;ZWRpYS9pbWFnZTEuanBn/9j/4AAQSkZJRgABAQEAAAAAAAD/2wBDAAMCAgMCAgMDAwMEAwMEBQgF&#10;BQQEBQoHBwYIDAoMDAsKCwsNDhIQDQ4RDgsLEBYQERMUFRUVDA8XGBYUGBIUFRT/2wBDAQMEBAUE&#10;BQkFBQkUDQsNFBQUFBQUFBQUFBQUFBQUFBQUFBQUFBQUFBQUFBQUFBQUFBQUFBQUFBQUFBQUFBQU&#10;FBT/wAARCAE2AfM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OL/h498S/wDoB+FP/AS5/wDkij/h498S/wDoB+FP&#10;/AS5/wDkiuP61TP1H/iG+f8A8sf/AAJH6O0V+cX/AA8e+Jf/AEA/Cn/gJc//ACRR/wAPHviX/wBA&#10;Pwp/4CXP/wAkUfWqYf8AEN8//lj/AOBI/R2ivzi/4ePfEv8A6AfhT/wEuf8A5Io/4ePfEv8A6Afh&#10;T/wEuf8A5Io+tUw/4hvn/wDLH/wJH6O0V+cX/Dx74l/9APwp/wCAlz/8kUf8PHviX/0A/Cn/AICX&#10;P/yRR9aph/xDfP8A+WP/AIEj9HaK/OL/AIePfEv/AKAfhT/wEuf/AJIo/wCHj3xL/wCgH4U/8BLn&#10;/wCSKPrVMP8AiG+f/wAsf/Akfo7RX5xf8PHviX/0A/Cn/gJc/wDyRR/w8e+Jf/QD8Kf+Alz/APJF&#10;H1qmH/EN8/8A5Y/+BI/R2ivzi/4ePfEv/oB+FP8AwEuf/kij/h498S/+gH4U/wDAS5/+SKPrVMP+&#10;Ib5//LH/AMCR+jtFfnF/w8e+Jf8A0A/Cn/gJc/8AyRR/w8e+Jf8A0A/Cn/gJc/8AyRR9aph/xDfP&#10;/wCWP/gSP0dor84v+Hj3xL/6AfhT/wABLn/5Io/4ePfEv/oB+FP/AAEuf/kij61TD/iG+f8A8sf/&#10;AAJH6O0V+cX/AA8e+Jf/AEA/Cn/gJc//ACRR/wAPHviX/wBAPwp/4CXP/wAkUfWqYf8AEN8//lj/&#10;AOBI/R2ivzi/4ePfEv8A6AfhT/wEuf8A5Io/4ePfEv8A6AfhT/wEuf8A5Io+tUw/4hvn/wDLH/wJ&#10;H6O0V+cX/Dx74l/9APwp/wCAlz/8kUf8PHviX/0A/Cn/AICXP/yRR9aph/xDfP8A+WP/AIEj9HaK&#10;/OL/AIePfEv/AKAfhT/wEuf/AJIo/wCHj3xL/wCgH4U/8BLn/wCSKPrVMP8AiG+f/wAsf/Akfo7R&#10;X5xf8PHviX/0A/Cn/gJc/wDyRR/w8e+Jf/QD8Kf+Alz/APJFH1qmH/EN8/8A5Y/+BI/R2ivzi/4e&#10;PfEv/oB+FP8AwEuf/kij/h498S/+gH4U/wDAS5/+SKPrVMP+Ib5//LH/AMCR+jtFfnF/w8e+Jf8A&#10;0A/Cn/gJc/8AyRR/w8e+Jf8A0A/Cn/gJc/8AyRR9aph/xDfP/wCWP/gSP0dor84v+Hj3xL/6AfhT&#10;/wABLn/5Io/4ePfEv/oB+FP/AAEuf/kij61TD/iG+f8A8sf/AAJH6O0V+cX/AA8e+Jf/AEA/Cn/g&#10;Jc//ACRR/wAPHviX/wBAPwp/4CXP/wAkUfWqYf8AEN8//lj/AOBI/R2ivzi/4ePfEv8A6AfhT/wE&#10;uf8A5Io/4ePfEv8A6AfhT/wEuf8A5Io+tUw/4hvn/wDLH/wJH6O0V+cX/Dx74l/9APwp/wCAlz/8&#10;kUf8PHviX/0A/Cn/AICXP/yRR9aph/xDfP8A+WP/AIEj9HaK/OL/AIePfEv/AKAfhT/wEuf/AJIo&#10;/wCHj3xL/wCgH4U/8BLn/wCSKPrVMP8AiG+f/wAsf/Akfo7RX5xf8PHviX/0A/Cn/gJc/wDyRR/w&#10;8e+Jf/QD8Kf+Alz/APJFH1qmH/EN8/8A5Y/+BI/R2ivzi/4ePfEv/oB+FP8AwEuf/kij/h498S/+&#10;gH4U/wDAS5/+SKPrVMP+Ib5//LH/AMCR+jtFfnF/w8e+Jf8A0A/Cn/gJc/8AyRR/w8e+Jf8A0A/C&#10;n/gJc/8AyRR9aph/xDfP/wCWP/gSP0dor84v+Hj3xL/6AfhT/wABLn/5Io/4ePfEv/oB+FP/AAEu&#10;f/kij61TD/iG+f8A8sf/AAJH6O0V+cX/AA8e+Jf/AEA/Cn/gJc//ACRR/wAPHviX/wBAPwp/4CXP&#10;/wAkUfWqYf8AEN8//lj/AOBI/R2ivzi/4ePfEv8A6AfhT/wEuf8A5Io/4ePfEv8A6AfhT/wEuf8A&#10;5Io+tUw/4hvn/wDLH/wJH6O0V+cX/Dx74l/9APwp/wCAlz/8kUf8PHviX/0A/Cn/AICXP/yRR9ap&#10;h/xDfP8A+WP/AIEj9HaK/OL/AIePfEv/AKAfhT/wEuf/AJIo/wCHj3xL/wCgH4U/8BLn/wCSKPrV&#10;MP8AiG+f/wAsf/Akfo7RX5xf8PHviX/0A/Cn/gJc/wDyRR/w8e+Jf/QD8Kf+Alz/APJFH1qmH/EN&#10;8/8A5Y/+BI/R2ivzi/4ePfEv/oB+FP8AwEuf/kij/h498S/+gH4U/wDAS5/+SKPrVMP+Ib5//LH/&#10;AMCR+jtFfnF/w8e+Jf8A0A/Cn/gJc/8AyRRR9aph/wAQ3z/+WP8A4Ej5Uooorxj+sg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9lQSwECLQAUAAYACAAAACEAKxDbwAoBAAAUAgAAEwAAAAAAAAAAAAAA&#10;AAAAAAAAW0NvbnRlbnRfVHlwZXNdLnhtbFBLAQItABQABgAIAAAAIQA4/SH/1gAAAJQBAAALAAAA&#10;AAAAAAAAAAAAADsBAABfcmVscy8ucmVsc1BLAQItABQABgAIAAAAIQAeYCl/QwMAAGYIAAAOAAAA&#10;AAAAAAAAAAAAADoCAABkcnMvZTJvRG9jLnhtbFBLAQItABQABgAIAAAAIQA3ncEYugAAACEBAAAZ&#10;AAAAAAAAAAAAAAAAAKkFAABkcnMvX3JlbHMvZTJvRG9jLnhtbC5yZWxzUEsBAi0AFAAGAAgAAAAh&#10;AOdNoc/hAAAACgEAAA8AAAAAAAAAAAAAAAAAmgYAAGRycy9kb3ducmV2LnhtbFBLAQItAAoAAAAA&#10;AAAAIQCFNeUgthIAALYSAAAUAAAAAAAAAAAAAAAAAKgHAABkcnMvbWVkaWEvaW1hZ2UxLmpwZ1BL&#10;BQYAAAAABgAGAHwBAACQ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985" o:spid="_x0000_s1027" type="#_x0000_t75" style="position:absolute;left:45;top:45;width:7620;height:4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OssHHAAAA3gAAAA8AAABkcnMvZG93bnJldi54bWxEj09rwkAUxO9Cv8PyCr3pppYUja4i9g/i&#10;RRpz8PjMPpPU7Nuwu2r67btCocdhZn7DzJe9acWVnG8sK3geJSCIS6sbrhQU+4/hBIQPyBpby6Tg&#10;hzwsFw+DOWba3viLrnmoRISwz1BBHUKXSenLmgz6ke2Io3eyzmCI0lVSO7xFuGnlOElepcGG40KN&#10;Ha1rKs/5xSj4vKSNTN7yzXdx3PaO2mJ34Helnh771QxEoD78h//aG63gJZ1OUrjfiVdALn4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yOssHHAAAA3gAAAA8AAAAAAAAAAAAA&#10;AAAAnwIAAGRycy9kb3ducmV2LnhtbFBLBQYAAAAABAAEAPcAAACTAwAAAAA=&#10;">
                <v:imagedata r:id="rId4" o:title=""/>
              </v:shape>
              <v:shape id="Shape 35986" o:spid="_x0000_s1028" style="position:absolute;width:7711;height:4831;visibility:visible;mso-wrap-style:square;v-text-anchor:top" coordsize="771144,48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iAocgA&#10;AADeAAAADwAAAGRycy9kb3ducmV2LnhtbESPzWrDMBCE74G8g9hAb42clBrHtRLyQ2kDLaWJH2Cx&#10;traJtTKWYrtvXwUKOQ6z881OthlNI3rqXG1ZwWIegSAurK65VJCfXx8TEM4ja2wsk4JfcrBZTycZ&#10;ptoO/E39yZciQNilqKDyvk2ldEVFBt3ctsTB+7GdQR9kV0rd4RDgppHLKIqlwZpDQ4Ut7SsqLqer&#10;CW+87YfrYTGafBt9xMdP3TdfO6nUw2zcvoDwNPr78X/6XSt4el4lMdzmBAbI9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eIChyAAAAN4AAAAPAAAAAAAAAAAAAAAAAJgCAABk&#10;cnMvZG93bnJldi54bWxQSwUGAAAAAAQABAD1AAAAjQMAAAAA&#10;" path="m,483108r771144,l771144,,,,,483108xe" filled="f" strokeweight=".72pt">
                <v:path arrowok="t" textboxrect="0,0,771144,483108"/>
              </v:shape>
              <w10:wrap type="square" anchorx="page" anchory="page"/>
            </v:group>
          </w:pict>
        </mc:Fallback>
      </mc:AlternateContent>
    </w:r>
    <w:r>
      <w:rPr>
        <w:noProof/>
        <w:lang w:eastAsia="pl-PL"/>
      </w:rPr>
      <w:drawing>
        <wp:anchor distT="0" distB="0" distL="114300" distR="114300" simplePos="0" relativeHeight="251662336" behindDoc="0" locked="0" layoutInCell="1" allowOverlap="0" wp14:anchorId="2592D75F" wp14:editId="42C7D461">
          <wp:simplePos x="0" y="0"/>
          <wp:positionH relativeFrom="page">
            <wp:posOffset>842010</wp:posOffset>
          </wp:positionH>
          <wp:positionV relativeFrom="page">
            <wp:posOffset>241935</wp:posOffset>
          </wp:positionV>
          <wp:extent cx="1382268" cy="473964"/>
          <wp:effectExtent l="0" t="0" r="0" b="0"/>
          <wp:wrapSquare wrapText="bothSides"/>
          <wp:docPr id="9"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5"/>
                  <a:stretch>
                    <a:fillRect/>
                  </a:stretch>
                </pic:blipFill>
                <pic:spPr>
                  <a:xfrm>
                    <a:off x="0" y="0"/>
                    <a:ext cx="1382268" cy="473964"/>
                  </a:xfrm>
                  <a:prstGeom prst="rect">
                    <a:avLst/>
                  </a:prstGeom>
                </pic:spPr>
              </pic:pic>
            </a:graphicData>
          </a:graphic>
        </wp:anchor>
      </w:drawing>
    </w:r>
    <w:r>
      <w:tab/>
    </w:r>
    <w:r>
      <w:rPr>
        <w:rFonts w:ascii="Cambria" w:eastAsia="Cambria" w:hAnsi="Cambria" w:cs="Cambria"/>
        <w:sz w:val="18"/>
      </w:rPr>
      <w:t xml:space="preserve"> </w:t>
    </w:r>
  </w:p>
  <w:p w14:paraId="1135E37E" w14:textId="671C8DAF" w:rsidR="00CC5AAA" w:rsidRDefault="00CC5AAA" w:rsidP="00E57E09">
    <w:pPr>
      <w:pStyle w:val="Nagwek"/>
      <w:tabs>
        <w:tab w:val="clear"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8D35B" w14:textId="77777777" w:rsidR="00CC5AAA" w:rsidRDefault="00CC5A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B"/>
    <w:multiLevelType w:val="multilevel"/>
    <w:tmpl w:val="0000002B"/>
    <w:lvl w:ilvl="0">
      <w:start w:val="1"/>
      <w:numFmt w:val="lowerLetter"/>
      <w:lvlText w:val="%1."/>
      <w:lvlJc w:val="left"/>
      <w:pPr>
        <w:tabs>
          <w:tab w:val="num" w:pos="0"/>
        </w:tabs>
        <w:ind w:left="0" w:firstLine="0"/>
      </w:pPr>
      <w:rPr>
        <w:rFonts w:cs="Times New Roman"/>
        <w:b w:val="0"/>
        <w:i w:val="0"/>
        <w:sz w:val="22"/>
        <w:szCs w:val="22"/>
      </w:rPr>
    </w:lvl>
    <w:lvl w:ilvl="1">
      <w:start w:val="1"/>
      <w:numFmt w:val="lowerLetter"/>
      <w:lvlText w:val="%2)"/>
      <w:lvlJc w:val="left"/>
      <w:pPr>
        <w:tabs>
          <w:tab w:val="num" w:pos="0"/>
        </w:tabs>
        <w:ind w:left="0" w:firstLine="0"/>
      </w:pPr>
      <w:rPr>
        <w:rFonts w:cs="Times New Roman"/>
        <w:b w:val="0"/>
        <w:i w:val="0"/>
        <w:sz w:val="22"/>
        <w:szCs w:val="22"/>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lowerLetter"/>
      <w:lvlText w:val="%5."/>
      <w:lvlJc w:val="left"/>
      <w:pPr>
        <w:tabs>
          <w:tab w:val="num" w:pos="0"/>
        </w:tabs>
        <w:ind w:left="0" w:firstLine="0"/>
      </w:pPr>
      <w:rPr>
        <w:rFonts w:cs="Times New Roman"/>
      </w:rPr>
    </w:lvl>
    <w:lvl w:ilvl="5">
      <w:start w:val="1"/>
      <w:numFmt w:val="lowerRoman"/>
      <w:lvlText w:val="%6."/>
      <w:lvlJc w:val="righ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lowerLetter"/>
      <w:lvlText w:val="%8."/>
      <w:lvlJc w:val="left"/>
      <w:pPr>
        <w:tabs>
          <w:tab w:val="num" w:pos="0"/>
        </w:tabs>
        <w:ind w:left="0" w:firstLine="0"/>
      </w:pPr>
      <w:rPr>
        <w:rFonts w:cs="Times New Roman"/>
      </w:rPr>
    </w:lvl>
    <w:lvl w:ilvl="8">
      <w:start w:val="1"/>
      <w:numFmt w:val="lowerRoman"/>
      <w:lvlText w:val="%9."/>
      <w:lvlJc w:val="right"/>
      <w:pPr>
        <w:tabs>
          <w:tab w:val="num" w:pos="0"/>
        </w:tabs>
        <w:ind w:left="0" w:firstLine="0"/>
      </w:pPr>
      <w:rPr>
        <w:rFonts w:cs="Times New Roman"/>
      </w:rPr>
    </w:lvl>
  </w:abstractNum>
  <w:abstractNum w:abstractNumId="4" w15:restartNumberingAfterBreak="0">
    <w:nsid w:val="0147325A"/>
    <w:multiLevelType w:val="hybridMultilevel"/>
    <w:tmpl w:val="AAFAEE08"/>
    <w:lvl w:ilvl="0" w:tplc="C3AE95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88522">
      <w:start w:val="1"/>
      <w:numFmt w:val="lowerLetter"/>
      <w:lvlText w:val="%2."/>
      <w:lvlJc w:val="left"/>
      <w:pPr>
        <w:ind w:left="498"/>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9DB4A4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6E6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EE0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48B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46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E2BE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4A0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15705E4"/>
    <w:multiLevelType w:val="hybridMultilevel"/>
    <w:tmpl w:val="62B4FEA4"/>
    <w:lvl w:ilvl="0" w:tplc="62BC2194">
      <w:start w:val="4"/>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6" w15:restartNumberingAfterBreak="0">
    <w:nsid w:val="024D0022"/>
    <w:multiLevelType w:val="hybridMultilevel"/>
    <w:tmpl w:val="9F588D26"/>
    <w:lvl w:ilvl="0" w:tplc="92EAB054">
      <w:start w:val="1"/>
      <w:numFmt w:val="bullet"/>
      <w:lvlText w:val=""/>
      <w:lvlJc w:val="left"/>
      <w:pPr>
        <w:ind w:left="362" w:hanging="360"/>
      </w:pPr>
      <w:rPr>
        <w:rFonts w:ascii="Symbol" w:hAnsi="Symbol"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7" w15:restartNumberingAfterBreak="0">
    <w:nsid w:val="029839EA"/>
    <w:multiLevelType w:val="hybridMultilevel"/>
    <w:tmpl w:val="251877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1B4F59"/>
    <w:multiLevelType w:val="hybridMultilevel"/>
    <w:tmpl w:val="DABCDD4A"/>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12A0EBE8">
      <w:start w:val="1"/>
      <w:numFmt w:val="decimal"/>
      <w:lvlText w:val="%2)"/>
      <w:lvlJc w:val="left"/>
      <w:pPr>
        <w:ind w:left="36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4EE577F"/>
    <w:multiLevelType w:val="hybridMultilevel"/>
    <w:tmpl w:val="F9FAA556"/>
    <w:lvl w:ilvl="0" w:tplc="D8F60E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0C0E57"/>
    <w:multiLevelType w:val="hybridMultilevel"/>
    <w:tmpl w:val="788035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597CD1"/>
    <w:multiLevelType w:val="hybridMultilevel"/>
    <w:tmpl w:val="2B920212"/>
    <w:lvl w:ilvl="0" w:tplc="CB1EDDC4">
      <w:start w:val="1"/>
      <w:numFmt w:val="decimal"/>
      <w:lvlText w:val="%1."/>
      <w:lvlJc w:val="left"/>
      <w:pPr>
        <w:ind w:left="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B928C1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1A48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78E9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1C3A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44F3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181E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D6A3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FAE6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BAB3DDB"/>
    <w:multiLevelType w:val="hybridMultilevel"/>
    <w:tmpl w:val="5A2E1EBA"/>
    <w:lvl w:ilvl="0" w:tplc="04150017">
      <w:start w:val="1"/>
      <w:numFmt w:val="lowerLetter"/>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3" w15:restartNumberingAfterBreak="0">
    <w:nsid w:val="11F05C98"/>
    <w:multiLevelType w:val="hybridMultilevel"/>
    <w:tmpl w:val="F2CE93F2"/>
    <w:lvl w:ilvl="0" w:tplc="33245A50">
      <w:start w:val="1"/>
      <w:numFmt w:val="decimal"/>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9E4B168">
      <w:start w:val="1"/>
      <w:numFmt w:val="decimal"/>
      <w:lvlText w:val="%2)"/>
      <w:lvlJc w:val="left"/>
      <w:pPr>
        <w:ind w:left="5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44510E">
      <w:start w:val="1"/>
      <w:numFmt w:val="lowerRoman"/>
      <w:lvlText w:val="%3"/>
      <w:lvlJc w:val="left"/>
      <w:pPr>
        <w:ind w:left="1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4CE77B8">
      <w:start w:val="1"/>
      <w:numFmt w:val="decimal"/>
      <w:lvlText w:val="%4"/>
      <w:lvlJc w:val="left"/>
      <w:pPr>
        <w:ind w:left="20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D23F4A">
      <w:start w:val="1"/>
      <w:numFmt w:val="lowerLetter"/>
      <w:lvlText w:val="%5"/>
      <w:lvlJc w:val="left"/>
      <w:pPr>
        <w:ind w:left="28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646B532">
      <w:start w:val="1"/>
      <w:numFmt w:val="lowerRoman"/>
      <w:lvlText w:val="%6"/>
      <w:lvlJc w:val="left"/>
      <w:pPr>
        <w:ind w:left="35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76E6BA0">
      <w:start w:val="1"/>
      <w:numFmt w:val="decimal"/>
      <w:lvlText w:val="%7"/>
      <w:lvlJc w:val="left"/>
      <w:pPr>
        <w:ind w:left="42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F349200">
      <w:start w:val="1"/>
      <w:numFmt w:val="lowerLetter"/>
      <w:lvlText w:val="%8"/>
      <w:lvlJc w:val="left"/>
      <w:pPr>
        <w:ind w:left="49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F50E24A">
      <w:start w:val="1"/>
      <w:numFmt w:val="lowerRoman"/>
      <w:lvlText w:val="%9"/>
      <w:lvlJc w:val="left"/>
      <w:pPr>
        <w:ind w:left="56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25C1151"/>
    <w:multiLevelType w:val="hybridMultilevel"/>
    <w:tmpl w:val="B0C630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3746CAA"/>
    <w:multiLevelType w:val="hybridMultilevel"/>
    <w:tmpl w:val="AD005580"/>
    <w:lvl w:ilvl="0" w:tplc="ABB4AA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7EC030">
      <w:start w:val="1"/>
      <w:numFmt w:val="lowerLetter"/>
      <w:lvlRestart w:val="0"/>
      <w:lvlText w:val="%2."/>
      <w:lvlJc w:val="left"/>
      <w:pPr>
        <w:ind w:left="144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077C79F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446FD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5C5E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125B1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B46D3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42B85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64A9E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4B755FD"/>
    <w:multiLevelType w:val="hybridMultilevel"/>
    <w:tmpl w:val="7BDAD86E"/>
    <w:lvl w:ilvl="0" w:tplc="7CDEDDD8">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5144AD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00227B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9A811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FF47500">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62C98B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AAAA02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4D4E8E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1CB9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14EC43B9"/>
    <w:multiLevelType w:val="hybridMultilevel"/>
    <w:tmpl w:val="3EE0973A"/>
    <w:lvl w:ilvl="0" w:tplc="24C88F60">
      <w:start w:val="1"/>
      <w:numFmt w:val="lowerLetter"/>
      <w:lvlText w:val="%1)"/>
      <w:lvlJc w:val="left"/>
      <w:pPr>
        <w:ind w:left="1353"/>
      </w:pPr>
      <w:rPr>
        <w:b w:val="0"/>
        <w:i w:val="0"/>
        <w:strike w:val="0"/>
        <w:dstrike w:val="0"/>
        <w:color w:val="000000"/>
        <w:sz w:val="20"/>
        <w:szCs w:val="21"/>
        <w:u w:val="none" w:color="000000"/>
        <w:bdr w:val="none" w:sz="0" w:space="0" w:color="auto"/>
        <w:shd w:val="clear" w:color="auto" w:fill="auto"/>
        <w:vertAlign w:val="baseline"/>
      </w:rPr>
    </w:lvl>
    <w:lvl w:ilvl="1" w:tplc="558E9A92">
      <w:start w:val="1"/>
      <w:numFmt w:val="bullet"/>
      <w:lvlText w:val="o"/>
      <w:lvlJc w:val="left"/>
      <w:pPr>
        <w:ind w:left="203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4CB055A6">
      <w:start w:val="1"/>
      <w:numFmt w:val="bullet"/>
      <w:lvlText w:val="▪"/>
      <w:lvlJc w:val="left"/>
      <w:pPr>
        <w:ind w:left="275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4C467546">
      <w:start w:val="1"/>
      <w:numFmt w:val="bullet"/>
      <w:lvlText w:val="•"/>
      <w:lvlJc w:val="left"/>
      <w:pPr>
        <w:ind w:left="347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9678E954">
      <w:start w:val="1"/>
      <w:numFmt w:val="bullet"/>
      <w:lvlText w:val="o"/>
      <w:lvlJc w:val="left"/>
      <w:pPr>
        <w:ind w:left="419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BD7CEFF0">
      <w:start w:val="1"/>
      <w:numFmt w:val="bullet"/>
      <w:lvlText w:val="▪"/>
      <w:lvlJc w:val="left"/>
      <w:pPr>
        <w:ind w:left="491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5B6A8124">
      <w:start w:val="1"/>
      <w:numFmt w:val="bullet"/>
      <w:lvlText w:val="•"/>
      <w:lvlJc w:val="left"/>
      <w:pPr>
        <w:ind w:left="563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D5629BD8">
      <w:start w:val="1"/>
      <w:numFmt w:val="bullet"/>
      <w:lvlText w:val="o"/>
      <w:lvlJc w:val="left"/>
      <w:pPr>
        <w:ind w:left="635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19263742">
      <w:start w:val="1"/>
      <w:numFmt w:val="bullet"/>
      <w:lvlText w:val="▪"/>
      <w:lvlJc w:val="left"/>
      <w:pPr>
        <w:ind w:left="707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157A1EE1"/>
    <w:multiLevelType w:val="hybridMultilevel"/>
    <w:tmpl w:val="46267466"/>
    <w:lvl w:ilvl="0" w:tplc="CFC44DEA">
      <w:start w:val="1"/>
      <w:numFmt w:val="decimal"/>
      <w:lvlText w:val="%1)"/>
      <w:lvlJc w:val="left"/>
      <w:pPr>
        <w:ind w:left="-396" w:hanging="360"/>
      </w:pPr>
    </w:lvl>
    <w:lvl w:ilvl="1" w:tplc="5A34F7B6">
      <w:start w:val="2018"/>
      <w:numFmt w:val="bullet"/>
      <w:lvlText w:val=""/>
      <w:lvlJc w:val="left"/>
      <w:pPr>
        <w:ind w:left="324" w:hanging="360"/>
      </w:pPr>
      <w:rPr>
        <w:rFonts w:ascii="Symbol" w:eastAsiaTheme="minorHAnsi" w:hAnsi="Symbol" w:cs="Calibri" w:hint="default"/>
      </w:rPr>
    </w:lvl>
    <w:lvl w:ilvl="2" w:tplc="0415001B" w:tentative="1">
      <w:start w:val="1"/>
      <w:numFmt w:val="lowerRoman"/>
      <w:lvlText w:val="%3."/>
      <w:lvlJc w:val="right"/>
      <w:pPr>
        <w:ind w:left="1044" w:hanging="180"/>
      </w:pPr>
    </w:lvl>
    <w:lvl w:ilvl="3" w:tplc="0415000F" w:tentative="1">
      <w:start w:val="1"/>
      <w:numFmt w:val="decimal"/>
      <w:lvlText w:val="%4."/>
      <w:lvlJc w:val="left"/>
      <w:pPr>
        <w:ind w:left="1764" w:hanging="360"/>
      </w:pPr>
    </w:lvl>
    <w:lvl w:ilvl="4" w:tplc="04150019" w:tentative="1">
      <w:start w:val="1"/>
      <w:numFmt w:val="lowerLetter"/>
      <w:lvlText w:val="%5."/>
      <w:lvlJc w:val="left"/>
      <w:pPr>
        <w:ind w:left="2484" w:hanging="360"/>
      </w:pPr>
    </w:lvl>
    <w:lvl w:ilvl="5" w:tplc="0415001B" w:tentative="1">
      <w:start w:val="1"/>
      <w:numFmt w:val="lowerRoman"/>
      <w:lvlText w:val="%6."/>
      <w:lvlJc w:val="right"/>
      <w:pPr>
        <w:ind w:left="3204" w:hanging="180"/>
      </w:pPr>
    </w:lvl>
    <w:lvl w:ilvl="6" w:tplc="0415000F" w:tentative="1">
      <w:start w:val="1"/>
      <w:numFmt w:val="decimal"/>
      <w:lvlText w:val="%7."/>
      <w:lvlJc w:val="left"/>
      <w:pPr>
        <w:ind w:left="3924" w:hanging="360"/>
      </w:pPr>
    </w:lvl>
    <w:lvl w:ilvl="7" w:tplc="04150019" w:tentative="1">
      <w:start w:val="1"/>
      <w:numFmt w:val="lowerLetter"/>
      <w:lvlText w:val="%8."/>
      <w:lvlJc w:val="left"/>
      <w:pPr>
        <w:ind w:left="4644" w:hanging="360"/>
      </w:pPr>
    </w:lvl>
    <w:lvl w:ilvl="8" w:tplc="0415001B" w:tentative="1">
      <w:start w:val="1"/>
      <w:numFmt w:val="lowerRoman"/>
      <w:lvlText w:val="%9."/>
      <w:lvlJc w:val="right"/>
      <w:pPr>
        <w:ind w:left="5364" w:hanging="180"/>
      </w:pPr>
    </w:lvl>
  </w:abstractNum>
  <w:abstractNum w:abstractNumId="19" w15:restartNumberingAfterBreak="0">
    <w:nsid w:val="25444EBF"/>
    <w:multiLevelType w:val="hybridMultilevel"/>
    <w:tmpl w:val="8DF43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F67115"/>
    <w:multiLevelType w:val="hybridMultilevel"/>
    <w:tmpl w:val="F8CA26BC"/>
    <w:lvl w:ilvl="0" w:tplc="0415000F">
      <w:start w:val="1"/>
      <w:numFmt w:val="decimal"/>
      <w:lvlText w:val="%1."/>
      <w:lvlJc w:val="left"/>
      <w:pPr>
        <w:ind w:left="473" w:hanging="360"/>
      </w:p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1" w15:restartNumberingAfterBreak="0">
    <w:nsid w:val="2AA41BD5"/>
    <w:multiLevelType w:val="hybridMultilevel"/>
    <w:tmpl w:val="0B809FE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341EEE12">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ABA69AE"/>
    <w:multiLevelType w:val="hybridMultilevel"/>
    <w:tmpl w:val="FD88F778"/>
    <w:lvl w:ilvl="0" w:tplc="CBC0FA0E">
      <w:start w:val="3"/>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23" w15:restartNumberingAfterBreak="0">
    <w:nsid w:val="2FDC5727"/>
    <w:multiLevelType w:val="hybridMultilevel"/>
    <w:tmpl w:val="9BF486AE"/>
    <w:lvl w:ilvl="0" w:tplc="549A32AA">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3C7298A"/>
    <w:multiLevelType w:val="hybridMultilevel"/>
    <w:tmpl w:val="1E7E44A0"/>
    <w:lvl w:ilvl="0" w:tplc="04150011">
      <w:start w:val="1"/>
      <w:numFmt w:val="decimal"/>
      <w:lvlText w:val="%1)"/>
      <w:lvlJc w:val="left"/>
      <w:pPr>
        <w:ind w:left="1117" w:hanging="360"/>
      </w:pPr>
    </w:lvl>
    <w:lvl w:ilvl="1" w:tplc="FAE6CB8A">
      <w:start w:val="1"/>
      <w:numFmt w:val="decimal"/>
      <w:lvlText w:val="%2)"/>
      <w:lvlJc w:val="left"/>
      <w:pPr>
        <w:ind w:left="1837" w:hanging="360"/>
      </w:pPr>
      <w:rPr>
        <w:rFonts w:ascii="Arial" w:eastAsiaTheme="minorHAnsi" w:hAnsi="Arial" w:cs="Arial"/>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6" w15:restartNumberingAfterBreak="0">
    <w:nsid w:val="3499093E"/>
    <w:multiLevelType w:val="hybridMultilevel"/>
    <w:tmpl w:val="E84C48B6"/>
    <w:lvl w:ilvl="0" w:tplc="04150011">
      <w:start w:val="1"/>
      <w:numFmt w:val="decimal"/>
      <w:lvlText w:val="%1)"/>
      <w:lvlJc w:val="left"/>
      <w:pPr>
        <w:ind w:left="720" w:hanging="360"/>
      </w:pPr>
    </w:lvl>
    <w:lvl w:ilvl="1" w:tplc="06146E10">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F10145"/>
    <w:multiLevelType w:val="hybridMultilevel"/>
    <w:tmpl w:val="6392675E"/>
    <w:lvl w:ilvl="0" w:tplc="34DE81AE">
      <w:start w:val="1"/>
      <w:numFmt w:val="decimal"/>
      <w:lvlText w:val="%1."/>
      <w:lvlJc w:val="left"/>
      <w:pPr>
        <w:ind w:left="35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080"/>
      </w:pPr>
      <w:rPr>
        <w:rFonts w:hint="default"/>
        <w:b w:val="0"/>
        <w:i w:val="0"/>
        <w:strike w:val="0"/>
        <w:dstrike w:val="0"/>
        <w:color w:val="000000"/>
        <w:sz w:val="20"/>
        <w:szCs w:val="20"/>
        <w:u w:val="none" w:color="000000"/>
        <w:bdr w:val="none" w:sz="0" w:space="0" w:color="auto"/>
        <w:shd w:val="clear" w:color="auto" w:fill="auto"/>
        <w:vertAlign w:val="baseline"/>
      </w:rPr>
    </w:lvl>
    <w:lvl w:ilvl="2" w:tplc="65B67D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84CA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0E2C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F001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22AD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1210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F421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B806ED0"/>
    <w:multiLevelType w:val="hybridMultilevel"/>
    <w:tmpl w:val="D3BEDE56"/>
    <w:lvl w:ilvl="0" w:tplc="69405368">
      <w:start w:val="1"/>
      <w:numFmt w:val="decimal"/>
      <w:lvlText w:val="%1."/>
      <w:lvlJc w:val="left"/>
      <w:pPr>
        <w:ind w:left="720" w:hanging="360"/>
      </w:pPr>
      <w:rPr>
        <w:rFonts w:eastAsiaTheme="minorHAnsi"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0D61C2"/>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1" w15:restartNumberingAfterBreak="0">
    <w:nsid w:val="409B4C66"/>
    <w:multiLevelType w:val="hybridMultilevel"/>
    <w:tmpl w:val="417C8E28"/>
    <w:lvl w:ilvl="0" w:tplc="92EAB05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14251F2"/>
    <w:multiLevelType w:val="hybridMultilevel"/>
    <w:tmpl w:val="BA922B48"/>
    <w:lvl w:ilvl="0" w:tplc="F18085D0">
      <w:start w:val="1"/>
      <w:numFmt w:val="decimal"/>
      <w:lvlText w:val="%1."/>
      <w:lvlJc w:val="left"/>
      <w:pPr>
        <w:ind w:left="362" w:hanging="360"/>
      </w:pPr>
      <w:rPr>
        <w:rFonts w:ascii="Arial" w:hAnsi="Arial" w:cs="Arial" w:hint="default"/>
        <w:b w:val="0"/>
        <w:sz w:val="20"/>
      </w:rPr>
    </w:lvl>
    <w:lvl w:ilvl="1" w:tplc="04150019">
      <w:start w:val="1"/>
      <w:numFmt w:val="lowerLetter"/>
      <w:lvlText w:val="%2."/>
      <w:lvlJc w:val="left"/>
      <w:pPr>
        <w:ind w:left="928" w:hanging="360"/>
      </w:pPr>
    </w:lvl>
    <w:lvl w:ilvl="2" w:tplc="B16CE7F8">
      <w:start w:val="1"/>
      <w:numFmt w:val="lowerLetter"/>
      <w:lvlText w:val="%3."/>
      <w:lvlJc w:val="left"/>
      <w:pPr>
        <w:ind w:left="1982" w:hanging="360"/>
      </w:pPr>
      <w:rPr>
        <w:rFonts w:hint="default"/>
      </w:r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3" w15:restartNumberingAfterBreak="0">
    <w:nsid w:val="448678B1"/>
    <w:multiLevelType w:val="hybridMultilevel"/>
    <w:tmpl w:val="161A5570"/>
    <w:lvl w:ilvl="0" w:tplc="69405368">
      <w:start w:val="1"/>
      <w:numFmt w:val="decimal"/>
      <w:lvlText w:val="%1."/>
      <w:lvlJc w:val="left"/>
      <w:pPr>
        <w:ind w:left="720" w:hanging="360"/>
      </w:pPr>
      <w:rPr>
        <w:rFonts w:eastAsia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080E92"/>
    <w:multiLevelType w:val="hybridMultilevel"/>
    <w:tmpl w:val="BF5495E0"/>
    <w:lvl w:ilvl="0" w:tplc="56CC3296">
      <w:start w:val="1"/>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D24C5870">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2618F0"/>
    <w:multiLevelType w:val="hybridMultilevel"/>
    <w:tmpl w:val="1A44E972"/>
    <w:lvl w:ilvl="0" w:tplc="8A24EC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6756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6F5E">
      <w:start w:val="1"/>
      <w:numFmt w:val="lowerLetter"/>
      <w:lvlRestart w:val="0"/>
      <w:lvlText w:val="%3."/>
      <w:lvlJc w:val="left"/>
      <w:pPr>
        <w:ind w:left="108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3" w:tplc="F1CA8DD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20D6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88F2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25ED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4FB2A">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D2CBD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8396941"/>
    <w:multiLevelType w:val="hybridMultilevel"/>
    <w:tmpl w:val="763ECD3A"/>
    <w:lvl w:ilvl="0" w:tplc="F5BCCAB8">
      <w:start w:val="10"/>
      <w:numFmt w:val="decimal"/>
      <w:lvlText w:val="%1."/>
      <w:lvlJc w:val="left"/>
      <w:pPr>
        <w:ind w:left="47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803F3F"/>
    <w:multiLevelType w:val="hybridMultilevel"/>
    <w:tmpl w:val="FE2687DA"/>
    <w:lvl w:ilvl="0" w:tplc="04150011">
      <w:start w:val="1"/>
      <w:numFmt w:val="decimal"/>
      <w:lvlText w:val="%1)"/>
      <w:lvlJc w:val="left"/>
      <w:pPr>
        <w:ind w:left="1060" w:hanging="360"/>
      </w:pPr>
    </w:lvl>
    <w:lvl w:ilvl="1" w:tplc="2E8AB62C">
      <w:start w:val="1"/>
      <w:numFmt w:val="decimal"/>
      <w:lvlText w:val="%2)"/>
      <w:lvlJc w:val="left"/>
      <w:pPr>
        <w:ind w:left="1780" w:hanging="360"/>
      </w:pPr>
      <w:rPr>
        <w:rFonts w:ascii="Arial" w:eastAsiaTheme="minorHAnsi" w:hAnsi="Arial" w:cs="Arial"/>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0D136E8"/>
    <w:multiLevelType w:val="hybridMultilevel"/>
    <w:tmpl w:val="58229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A03692"/>
    <w:multiLevelType w:val="hybridMultilevel"/>
    <w:tmpl w:val="C4D6C7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5236321D"/>
    <w:multiLevelType w:val="hybridMultilevel"/>
    <w:tmpl w:val="7D68890A"/>
    <w:lvl w:ilvl="0" w:tplc="D6E22800">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808AD5B0">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A1C4036">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3A6EBDC">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7B2F84A">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EB4238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C94B1CC">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67E01AA">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3402226">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58447526"/>
    <w:multiLevelType w:val="hybridMultilevel"/>
    <w:tmpl w:val="372E5ADE"/>
    <w:lvl w:ilvl="0" w:tplc="D148556A">
      <w:start w:val="5"/>
      <w:numFmt w:val="decimal"/>
      <w:lvlText w:val="%1."/>
      <w:lvlJc w:val="left"/>
      <w:pPr>
        <w:ind w:left="360" w:hanging="360"/>
      </w:pPr>
      <w:rPr>
        <w:rFonts w:hint="default"/>
      </w:rPr>
    </w:lvl>
    <w:lvl w:ilvl="1" w:tplc="81C4DB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3C252C"/>
    <w:multiLevelType w:val="hybridMultilevel"/>
    <w:tmpl w:val="7EB41E4E"/>
    <w:lvl w:ilvl="0" w:tplc="04150017">
      <w:start w:val="1"/>
      <w:numFmt w:val="lowerLetter"/>
      <w:lvlText w:val="%1)"/>
      <w:lvlJc w:val="left"/>
      <w:pPr>
        <w:ind w:left="890" w:hanging="360"/>
      </w:pPr>
    </w:lvl>
    <w:lvl w:ilvl="1" w:tplc="04150019">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43"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323927"/>
    <w:multiLevelType w:val="hybridMultilevel"/>
    <w:tmpl w:val="3BF45AD0"/>
    <w:lvl w:ilvl="0" w:tplc="30E06FB4">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3DA5A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3E2C6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E8457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E20A0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1055C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F2218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2CF1D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B1C22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5A370A"/>
    <w:multiLevelType w:val="hybridMultilevel"/>
    <w:tmpl w:val="BA7E0C96"/>
    <w:lvl w:ilvl="0" w:tplc="497450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8ED398">
      <w:start w:val="1"/>
      <w:numFmt w:val="lowerLetter"/>
      <w:lvlRestart w:val="0"/>
      <w:lvlText w:val="%2."/>
      <w:lvlJc w:val="left"/>
      <w:pPr>
        <w:ind w:left="108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5B7ADA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28A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784C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129E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682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7ED6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0F2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2226D67"/>
    <w:multiLevelType w:val="hybridMultilevel"/>
    <w:tmpl w:val="4A1C89DA"/>
    <w:lvl w:ilvl="0" w:tplc="0415000F">
      <w:start w:val="1"/>
      <w:numFmt w:val="decimal"/>
      <w:lvlText w:val="%1."/>
      <w:lvlJc w:val="left"/>
      <w:pPr>
        <w:ind w:left="360" w:hanging="360"/>
      </w:pPr>
    </w:lvl>
    <w:lvl w:ilvl="1" w:tplc="EFF897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2D53E3A"/>
    <w:multiLevelType w:val="hybridMultilevel"/>
    <w:tmpl w:val="8EF4C58A"/>
    <w:lvl w:ilvl="0" w:tplc="6D4A4428">
      <w:start w:val="1"/>
      <w:numFmt w:val="bullet"/>
      <w:lvlText w:val=""/>
      <w:lvlJc w:val="left"/>
      <w:pPr>
        <w:ind w:left="78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9" w15:restartNumberingAfterBreak="0">
    <w:nsid w:val="639C13E5"/>
    <w:multiLevelType w:val="hybridMultilevel"/>
    <w:tmpl w:val="27F427DA"/>
    <w:lvl w:ilvl="0" w:tplc="611254E4">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0" w15:restartNumberingAfterBreak="0">
    <w:nsid w:val="686255B9"/>
    <w:multiLevelType w:val="hybridMultilevel"/>
    <w:tmpl w:val="D6A658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FE61B8E"/>
    <w:multiLevelType w:val="hybridMultilevel"/>
    <w:tmpl w:val="93D83EAA"/>
    <w:lvl w:ilvl="0" w:tplc="6D4A4428">
      <w:start w:val="1"/>
      <w:numFmt w:val="bullet"/>
      <w:lvlText w:val=""/>
      <w:lvlJc w:val="left"/>
      <w:pPr>
        <w:ind w:left="3337" w:hanging="360"/>
      </w:pPr>
      <w:rPr>
        <w:rFonts w:ascii="Symbol" w:hAnsi="Symbol" w:hint="default"/>
      </w:rPr>
    </w:lvl>
    <w:lvl w:ilvl="1" w:tplc="FFFFFFFF" w:tentative="1">
      <w:start w:val="1"/>
      <w:numFmt w:val="bullet"/>
      <w:lvlText w:val="o"/>
      <w:lvlJc w:val="left"/>
      <w:pPr>
        <w:ind w:left="4057" w:hanging="360"/>
      </w:pPr>
      <w:rPr>
        <w:rFonts w:ascii="Courier New" w:hAnsi="Courier New" w:cs="Courier New" w:hint="default"/>
      </w:rPr>
    </w:lvl>
    <w:lvl w:ilvl="2" w:tplc="FFFFFFFF" w:tentative="1">
      <w:start w:val="1"/>
      <w:numFmt w:val="bullet"/>
      <w:lvlText w:val=""/>
      <w:lvlJc w:val="left"/>
      <w:pPr>
        <w:ind w:left="4777" w:hanging="360"/>
      </w:pPr>
      <w:rPr>
        <w:rFonts w:ascii="Wingdings" w:hAnsi="Wingdings" w:hint="default"/>
      </w:rPr>
    </w:lvl>
    <w:lvl w:ilvl="3" w:tplc="FFFFFFFF" w:tentative="1">
      <w:start w:val="1"/>
      <w:numFmt w:val="bullet"/>
      <w:lvlText w:val=""/>
      <w:lvlJc w:val="left"/>
      <w:pPr>
        <w:ind w:left="5497" w:hanging="360"/>
      </w:pPr>
      <w:rPr>
        <w:rFonts w:ascii="Symbol" w:hAnsi="Symbol" w:hint="default"/>
      </w:rPr>
    </w:lvl>
    <w:lvl w:ilvl="4" w:tplc="FFFFFFFF" w:tentative="1">
      <w:start w:val="1"/>
      <w:numFmt w:val="bullet"/>
      <w:lvlText w:val="o"/>
      <w:lvlJc w:val="left"/>
      <w:pPr>
        <w:ind w:left="6217" w:hanging="360"/>
      </w:pPr>
      <w:rPr>
        <w:rFonts w:ascii="Courier New" w:hAnsi="Courier New" w:cs="Courier New" w:hint="default"/>
      </w:rPr>
    </w:lvl>
    <w:lvl w:ilvl="5" w:tplc="FFFFFFFF" w:tentative="1">
      <w:start w:val="1"/>
      <w:numFmt w:val="bullet"/>
      <w:lvlText w:val=""/>
      <w:lvlJc w:val="left"/>
      <w:pPr>
        <w:ind w:left="6937" w:hanging="360"/>
      </w:pPr>
      <w:rPr>
        <w:rFonts w:ascii="Wingdings" w:hAnsi="Wingdings" w:hint="default"/>
      </w:rPr>
    </w:lvl>
    <w:lvl w:ilvl="6" w:tplc="FFFFFFFF" w:tentative="1">
      <w:start w:val="1"/>
      <w:numFmt w:val="bullet"/>
      <w:lvlText w:val=""/>
      <w:lvlJc w:val="left"/>
      <w:pPr>
        <w:ind w:left="7657" w:hanging="360"/>
      </w:pPr>
      <w:rPr>
        <w:rFonts w:ascii="Symbol" w:hAnsi="Symbol" w:hint="default"/>
      </w:rPr>
    </w:lvl>
    <w:lvl w:ilvl="7" w:tplc="FFFFFFFF" w:tentative="1">
      <w:start w:val="1"/>
      <w:numFmt w:val="bullet"/>
      <w:lvlText w:val="o"/>
      <w:lvlJc w:val="left"/>
      <w:pPr>
        <w:ind w:left="8377" w:hanging="360"/>
      </w:pPr>
      <w:rPr>
        <w:rFonts w:ascii="Courier New" w:hAnsi="Courier New" w:cs="Courier New" w:hint="default"/>
      </w:rPr>
    </w:lvl>
    <w:lvl w:ilvl="8" w:tplc="FFFFFFFF" w:tentative="1">
      <w:start w:val="1"/>
      <w:numFmt w:val="bullet"/>
      <w:lvlText w:val=""/>
      <w:lvlJc w:val="left"/>
      <w:pPr>
        <w:ind w:left="9097" w:hanging="360"/>
      </w:pPr>
      <w:rPr>
        <w:rFonts w:ascii="Wingdings" w:hAnsi="Wingdings" w:hint="default"/>
      </w:rPr>
    </w:lvl>
  </w:abstractNum>
  <w:abstractNum w:abstractNumId="52" w15:restartNumberingAfterBreak="0">
    <w:nsid w:val="709835C6"/>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53" w15:restartNumberingAfterBreak="0">
    <w:nsid w:val="718D6D75"/>
    <w:multiLevelType w:val="hybridMultilevel"/>
    <w:tmpl w:val="8FC86CD2"/>
    <w:lvl w:ilvl="0" w:tplc="27648D92">
      <w:start w:val="1"/>
      <w:numFmt w:val="decimal"/>
      <w:lvlText w:val="%1)"/>
      <w:lvlJc w:val="left"/>
      <w:pPr>
        <w:ind w:left="72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BAF4DA16">
      <w:start w:val="1"/>
      <w:numFmt w:val="lowerLetter"/>
      <w:lvlText w:val="%2"/>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CBE2A">
      <w:start w:val="1"/>
      <w:numFmt w:val="lowerRoman"/>
      <w:lvlText w:val="%3"/>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CC3A7C">
      <w:start w:val="1"/>
      <w:numFmt w:val="decimal"/>
      <w:lvlText w:val="%4"/>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2309A">
      <w:start w:val="1"/>
      <w:numFmt w:val="lowerLetter"/>
      <w:lvlText w:val="%5"/>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9445C8">
      <w:start w:val="1"/>
      <w:numFmt w:val="lowerRoman"/>
      <w:lvlText w:val="%6"/>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947C5E">
      <w:start w:val="1"/>
      <w:numFmt w:val="decimal"/>
      <w:lvlText w:val="%7"/>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1E9D14">
      <w:start w:val="1"/>
      <w:numFmt w:val="lowerLetter"/>
      <w:lvlText w:val="%8"/>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A4DCCC">
      <w:start w:val="1"/>
      <w:numFmt w:val="lowerRoman"/>
      <w:lvlText w:val="%9"/>
      <w:lvlJc w:val="left"/>
      <w:pPr>
        <w:ind w:left="6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21A2DD4"/>
    <w:multiLevelType w:val="hybridMultilevel"/>
    <w:tmpl w:val="8C9E08F8"/>
    <w:lvl w:ilvl="0" w:tplc="04150019">
      <w:start w:val="1"/>
      <w:numFmt w:val="lowerLetter"/>
      <w:lvlText w:val="%1."/>
      <w:lvlJc w:val="left"/>
      <w:pPr>
        <w:ind w:left="722"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5" w15:restartNumberingAfterBreak="0">
    <w:nsid w:val="75FB7F6E"/>
    <w:multiLevelType w:val="hybridMultilevel"/>
    <w:tmpl w:val="037C0884"/>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4150011">
      <w:start w:val="1"/>
      <w:numFmt w:val="decimal"/>
      <w:lvlText w:val="%2)"/>
      <w:lvlJc w:val="left"/>
      <w:pPr>
        <w:ind w:left="362"/>
      </w:pPr>
      <w:rPr>
        <w:rFonts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8FF1339"/>
    <w:multiLevelType w:val="hybridMultilevel"/>
    <w:tmpl w:val="9DDA20E0"/>
    <w:lvl w:ilvl="0" w:tplc="893C530C">
      <w:start w:val="1"/>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9E7CA6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34B4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4E64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8C6D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C843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3A15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AC56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3836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A92054A"/>
    <w:multiLevelType w:val="multilevel"/>
    <w:tmpl w:val="D7BE244A"/>
    <w:lvl w:ilvl="0">
      <w:start w:val="1"/>
      <w:numFmt w:val="decimal"/>
      <w:lvlText w:val="%1)"/>
      <w:lvlJc w:val="left"/>
      <w:pPr>
        <w:ind w:left="756"/>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start w:val="1"/>
      <w:numFmt w:val="decimal"/>
      <w:lvlText w:val="%1.%2)"/>
      <w:lvlJc w:val="left"/>
      <w:pPr>
        <w:ind w:left="1126"/>
      </w:pPr>
      <w:rPr>
        <w:rFonts w:ascii="Arial" w:eastAsia="Times New Roman" w:hAnsi="Arial" w:cs="Arial" w:hint="default"/>
        <w:b w:val="0"/>
        <w:i w:val="0"/>
        <w:strike w:val="0"/>
        <w:dstrike w:val="0"/>
        <w:color w:val="000000"/>
        <w:sz w:val="20"/>
        <w:szCs w:val="21"/>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50"/>
  </w:num>
  <w:num w:numId="2">
    <w:abstractNumId w:val="39"/>
  </w:num>
  <w:num w:numId="3">
    <w:abstractNumId w:val="14"/>
  </w:num>
  <w:num w:numId="4">
    <w:abstractNumId w:val="7"/>
  </w:num>
  <w:num w:numId="5">
    <w:abstractNumId w:val="47"/>
  </w:num>
  <w:num w:numId="6">
    <w:abstractNumId w:val="23"/>
  </w:num>
  <w:num w:numId="7">
    <w:abstractNumId w:val="19"/>
  </w:num>
  <w:num w:numId="8">
    <w:abstractNumId w:val="18"/>
  </w:num>
  <w:num w:numId="9">
    <w:abstractNumId w:val="20"/>
  </w:num>
  <w:num w:numId="10">
    <w:abstractNumId w:val="24"/>
  </w:num>
  <w:num w:numId="11">
    <w:abstractNumId w:val="27"/>
  </w:num>
  <w:num w:numId="12">
    <w:abstractNumId w:val="43"/>
  </w:num>
  <w:num w:numId="13">
    <w:abstractNumId w:val="10"/>
  </w:num>
  <w:num w:numId="14">
    <w:abstractNumId w:val="22"/>
  </w:num>
  <w:num w:numId="15">
    <w:abstractNumId w:val="36"/>
  </w:num>
  <w:num w:numId="16">
    <w:abstractNumId w:val="45"/>
  </w:num>
  <w:num w:numId="17">
    <w:abstractNumId w:val="5"/>
  </w:num>
  <w:num w:numId="18">
    <w:abstractNumId w:val="41"/>
  </w:num>
  <w:num w:numId="19">
    <w:abstractNumId w:val="3"/>
  </w:num>
  <w:num w:numId="20">
    <w:abstractNumId w:val="9"/>
  </w:num>
  <w:num w:numId="21">
    <w:abstractNumId w:val="38"/>
  </w:num>
  <w:num w:numId="22">
    <w:abstractNumId w:val="44"/>
  </w:num>
  <w:num w:numId="23">
    <w:abstractNumId w:val="40"/>
  </w:num>
  <w:num w:numId="24">
    <w:abstractNumId w:val="16"/>
  </w:num>
  <w:num w:numId="25">
    <w:abstractNumId w:val="32"/>
  </w:num>
  <w:num w:numId="26">
    <w:abstractNumId w:val="33"/>
  </w:num>
  <w:num w:numId="27">
    <w:abstractNumId w:val="29"/>
  </w:num>
  <w:num w:numId="28">
    <w:abstractNumId w:val="48"/>
  </w:num>
  <w:num w:numId="29">
    <w:abstractNumId w:val="6"/>
  </w:num>
  <w:num w:numId="30">
    <w:abstractNumId w:val="51"/>
  </w:num>
  <w:num w:numId="31">
    <w:abstractNumId w:val="52"/>
  </w:num>
  <w:num w:numId="32">
    <w:abstractNumId w:val="30"/>
  </w:num>
  <w:num w:numId="33">
    <w:abstractNumId w:val="49"/>
  </w:num>
  <w:num w:numId="34">
    <w:abstractNumId w:val="54"/>
  </w:num>
  <w:num w:numId="35">
    <w:abstractNumId w:val="12"/>
  </w:num>
  <w:num w:numId="36">
    <w:abstractNumId w:val="21"/>
  </w:num>
  <w:num w:numId="37">
    <w:abstractNumId w:val="28"/>
  </w:num>
  <w:num w:numId="38">
    <w:abstractNumId w:val="4"/>
  </w:num>
  <w:num w:numId="39">
    <w:abstractNumId w:val="56"/>
  </w:num>
  <w:num w:numId="40">
    <w:abstractNumId w:val="46"/>
  </w:num>
  <w:num w:numId="41">
    <w:abstractNumId w:val="11"/>
  </w:num>
  <w:num w:numId="42">
    <w:abstractNumId w:val="42"/>
  </w:num>
  <w:num w:numId="43">
    <w:abstractNumId w:val="34"/>
  </w:num>
  <w:num w:numId="44">
    <w:abstractNumId w:val="26"/>
  </w:num>
  <w:num w:numId="45">
    <w:abstractNumId w:val="25"/>
  </w:num>
  <w:num w:numId="46">
    <w:abstractNumId w:val="53"/>
  </w:num>
  <w:num w:numId="47">
    <w:abstractNumId w:val="15"/>
  </w:num>
  <w:num w:numId="48">
    <w:abstractNumId w:val="8"/>
  </w:num>
  <w:num w:numId="49">
    <w:abstractNumId w:val="35"/>
  </w:num>
  <w:num w:numId="50">
    <w:abstractNumId w:val="31"/>
  </w:num>
  <w:num w:numId="51">
    <w:abstractNumId w:val="55"/>
  </w:num>
  <w:num w:numId="52">
    <w:abstractNumId w:val="37"/>
  </w:num>
  <w:num w:numId="53">
    <w:abstractNumId w:val="57"/>
  </w:num>
  <w:num w:numId="54">
    <w:abstractNumId w:val="17"/>
  </w:num>
  <w:num w:numId="55">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2"/>
    <w:rsid w:val="00005EAD"/>
    <w:rsid w:val="0002229A"/>
    <w:rsid w:val="00030A8F"/>
    <w:rsid w:val="000343A9"/>
    <w:rsid w:val="00040865"/>
    <w:rsid w:val="000518D4"/>
    <w:rsid w:val="000518FA"/>
    <w:rsid w:val="0005344F"/>
    <w:rsid w:val="00054F6E"/>
    <w:rsid w:val="00062040"/>
    <w:rsid w:val="0006210B"/>
    <w:rsid w:val="000654EC"/>
    <w:rsid w:val="000661B5"/>
    <w:rsid w:val="00097D50"/>
    <w:rsid w:val="000A5AFD"/>
    <w:rsid w:val="000B5D54"/>
    <w:rsid w:val="000C7EB6"/>
    <w:rsid w:val="000D74FF"/>
    <w:rsid w:val="000E3025"/>
    <w:rsid w:val="000E3ACE"/>
    <w:rsid w:val="000E5817"/>
    <w:rsid w:val="000F2183"/>
    <w:rsid w:val="000F73E6"/>
    <w:rsid w:val="00103372"/>
    <w:rsid w:val="0010428B"/>
    <w:rsid w:val="00110EAC"/>
    <w:rsid w:val="00125F67"/>
    <w:rsid w:val="00126D19"/>
    <w:rsid w:val="00127A72"/>
    <w:rsid w:val="001471AD"/>
    <w:rsid w:val="001573C4"/>
    <w:rsid w:val="00157B30"/>
    <w:rsid w:val="001955C6"/>
    <w:rsid w:val="00197BC6"/>
    <w:rsid w:val="001C0EA0"/>
    <w:rsid w:val="001C7F46"/>
    <w:rsid w:val="001D26C5"/>
    <w:rsid w:val="001E3A07"/>
    <w:rsid w:val="002054D0"/>
    <w:rsid w:val="00221F51"/>
    <w:rsid w:val="002225D4"/>
    <w:rsid w:val="00226BC1"/>
    <w:rsid w:val="00231E4F"/>
    <w:rsid w:val="002325CA"/>
    <w:rsid w:val="00244958"/>
    <w:rsid w:val="002610B3"/>
    <w:rsid w:val="002739E6"/>
    <w:rsid w:val="0027416C"/>
    <w:rsid w:val="00275414"/>
    <w:rsid w:val="002819AC"/>
    <w:rsid w:val="002A1AB7"/>
    <w:rsid w:val="002B1BA5"/>
    <w:rsid w:val="002B59B5"/>
    <w:rsid w:val="002E6218"/>
    <w:rsid w:val="00331F07"/>
    <w:rsid w:val="0034640D"/>
    <w:rsid w:val="0035656C"/>
    <w:rsid w:val="00370614"/>
    <w:rsid w:val="00380819"/>
    <w:rsid w:val="00381321"/>
    <w:rsid w:val="00384018"/>
    <w:rsid w:val="003868F6"/>
    <w:rsid w:val="003875FC"/>
    <w:rsid w:val="003A1B9D"/>
    <w:rsid w:val="003A5B20"/>
    <w:rsid w:val="003B3AA8"/>
    <w:rsid w:val="003B6850"/>
    <w:rsid w:val="003C6AB8"/>
    <w:rsid w:val="003D5BB6"/>
    <w:rsid w:val="003E46FA"/>
    <w:rsid w:val="003E6BE8"/>
    <w:rsid w:val="003F4D1D"/>
    <w:rsid w:val="00407A00"/>
    <w:rsid w:val="00433B3C"/>
    <w:rsid w:val="00434D2B"/>
    <w:rsid w:val="00440948"/>
    <w:rsid w:val="004419BC"/>
    <w:rsid w:val="00463EA9"/>
    <w:rsid w:val="00480DF4"/>
    <w:rsid w:val="00495D87"/>
    <w:rsid w:val="004A1C47"/>
    <w:rsid w:val="004A43F6"/>
    <w:rsid w:val="004B04EF"/>
    <w:rsid w:val="004D600A"/>
    <w:rsid w:val="004E5106"/>
    <w:rsid w:val="004F7EEB"/>
    <w:rsid w:val="00511726"/>
    <w:rsid w:val="00514EE8"/>
    <w:rsid w:val="0051573E"/>
    <w:rsid w:val="00523026"/>
    <w:rsid w:val="00535DC4"/>
    <w:rsid w:val="0054606B"/>
    <w:rsid w:val="00571A5E"/>
    <w:rsid w:val="005852CD"/>
    <w:rsid w:val="005961D2"/>
    <w:rsid w:val="00597DE6"/>
    <w:rsid w:val="005A013A"/>
    <w:rsid w:val="005A0C7B"/>
    <w:rsid w:val="005A2ACE"/>
    <w:rsid w:val="005A3884"/>
    <w:rsid w:val="005A4928"/>
    <w:rsid w:val="005A574F"/>
    <w:rsid w:val="005B6B44"/>
    <w:rsid w:val="005D5C1C"/>
    <w:rsid w:val="005D6C83"/>
    <w:rsid w:val="005F512B"/>
    <w:rsid w:val="00620EBB"/>
    <w:rsid w:val="00630D60"/>
    <w:rsid w:val="006310CA"/>
    <w:rsid w:val="006341A3"/>
    <w:rsid w:val="00635FDF"/>
    <w:rsid w:val="00647B2B"/>
    <w:rsid w:val="006617D0"/>
    <w:rsid w:val="006713A1"/>
    <w:rsid w:val="006742BA"/>
    <w:rsid w:val="006B1FCE"/>
    <w:rsid w:val="006B4242"/>
    <w:rsid w:val="006B55F3"/>
    <w:rsid w:val="006E1C42"/>
    <w:rsid w:val="00704593"/>
    <w:rsid w:val="007109A6"/>
    <w:rsid w:val="00724689"/>
    <w:rsid w:val="00755DF2"/>
    <w:rsid w:val="00787586"/>
    <w:rsid w:val="007B006C"/>
    <w:rsid w:val="007C6986"/>
    <w:rsid w:val="007D1609"/>
    <w:rsid w:val="007D3B8B"/>
    <w:rsid w:val="00800A96"/>
    <w:rsid w:val="00802393"/>
    <w:rsid w:val="00802FBD"/>
    <w:rsid w:val="00815906"/>
    <w:rsid w:val="00822612"/>
    <w:rsid w:val="00830E80"/>
    <w:rsid w:val="0084284E"/>
    <w:rsid w:val="00865FC9"/>
    <w:rsid w:val="008758DF"/>
    <w:rsid w:val="00884589"/>
    <w:rsid w:val="008A1E8C"/>
    <w:rsid w:val="008B20BE"/>
    <w:rsid w:val="008B7A3D"/>
    <w:rsid w:val="008D37E4"/>
    <w:rsid w:val="008F6B3F"/>
    <w:rsid w:val="0090346C"/>
    <w:rsid w:val="00906BCF"/>
    <w:rsid w:val="00910A52"/>
    <w:rsid w:val="0091145A"/>
    <w:rsid w:val="00913BB5"/>
    <w:rsid w:val="00913BE8"/>
    <w:rsid w:val="00941F0A"/>
    <w:rsid w:val="00950156"/>
    <w:rsid w:val="00956D42"/>
    <w:rsid w:val="0097070C"/>
    <w:rsid w:val="009A3240"/>
    <w:rsid w:val="009B07A1"/>
    <w:rsid w:val="009B7C75"/>
    <w:rsid w:val="009D7D5F"/>
    <w:rsid w:val="009E4ED2"/>
    <w:rsid w:val="009F2DE6"/>
    <w:rsid w:val="009F4707"/>
    <w:rsid w:val="00A046ED"/>
    <w:rsid w:val="00A26C07"/>
    <w:rsid w:val="00A36851"/>
    <w:rsid w:val="00A42773"/>
    <w:rsid w:val="00A442AA"/>
    <w:rsid w:val="00A46D7E"/>
    <w:rsid w:val="00A63381"/>
    <w:rsid w:val="00A8330C"/>
    <w:rsid w:val="00A94872"/>
    <w:rsid w:val="00AA1E63"/>
    <w:rsid w:val="00AB17EA"/>
    <w:rsid w:val="00AB70B5"/>
    <w:rsid w:val="00AB7F98"/>
    <w:rsid w:val="00AC2805"/>
    <w:rsid w:val="00AC60E6"/>
    <w:rsid w:val="00AF713D"/>
    <w:rsid w:val="00AF7E0C"/>
    <w:rsid w:val="00B027F4"/>
    <w:rsid w:val="00B04D57"/>
    <w:rsid w:val="00B52170"/>
    <w:rsid w:val="00B53C39"/>
    <w:rsid w:val="00B53DEA"/>
    <w:rsid w:val="00B57865"/>
    <w:rsid w:val="00B755B7"/>
    <w:rsid w:val="00B84ED7"/>
    <w:rsid w:val="00BA3F6E"/>
    <w:rsid w:val="00BB01FF"/>
    <w:rsid w:val="00BB192E"/>
    <w:rsid w:val="00BC0A2F"/>
    <w:rsid w:val="00BC4484"/>
    <w:rsid w:val="00BC4FD6"/>
    <w:rsid w:val="00BC52C2"/>
    <w:rsid w:val="00BD609D"/>
    <w:rsid w:val="00BF05AE"/>
    <w:rsid w:val="00BF2F00"/>
    <w:rsid w:val="00C04A5C"/>
    <w:rsid w:val="00C230AB"/>
    <w:rsid w:val="00C60664"/>
    <w:rsid w:val="00C76D23"/>
    <w:rsid w:val="00C81BF2"/>
    <w:rsid w:val="00C85771"/>
    <w:rsid w:val="00C92E0B"/>
    <w:rsid w:val="00CB36FA"/>
    <w:rsid w:val="00CC5AAA"/>
    <w:rsid w:val="00CE13D5"/>
    <w:rsid w:val="00CF06FE"/>
    <w:rsid w:val="00CF5BC5"/>
    <w:rsid w:val="00D145D7"/>
    <w:rsid w:val="00D26310"/>
    <w:rsid w:val="00D317FF"/>
    <w:rsid w:val="00D868C9"/>
    <w:rsid w:val="00DA2B9B"/>
    <w:rsid w:val="00DB21FE"/>
    <w:rsid w:val="00DB6E57"/>
    <w:rsid w:val="00DE15C6"/>
    <w:rsid w:val="00DE607A"/>
    <w:rsid w:val="00DE6901"/>
    <w:rsid w:val="00E10F91"/>
    <w:rsid w:val="00E33D4F"/>
    <w:rsid w:val="00E3557A"/>
    <w:rsid w:val="00E51F48"/>
    <w:rsid w:val="00E55F81"/>
    <w:rsid w:val="00E57E09"/>
    <w:rsid w:val="00E60C52"/>
    <w:rsid w:val="00E847BC"/>
    <w:rsid w:val="00EC264C"/>
    <w:rsid w:val="00EE23F7"/>
    <w:rsid w:val="00F01F45"/>
    <w:rsid w:val="00F279B1"/>
    <w:rsid w:val="00F412B6"/>
    <w:rsid w:val="00F45E28"/>
    <w:rsid w:val="00F4711C"/>
    <w:rsid w:val="00F628CF"/>
    <w:rsid w:val="00F72D60"/>
    <w:rsid w:val="00F86983"/>
    <w:rsid w:val="00FA6DE0"/>
    <w:rsid w:val="00FA7C85"/>
    <w:rsid w:val="00FD7938"/>
    <w:rsid w:val="00FE564D"/>
    <w:rsid w:val="00FE72CB"/>
    <w:rsid w:val="00FF6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unhideWhenUsed/>
    <w:qFormat/>
    <w:rsid w:val="00EE23F7"/>
    <w:pPr>
      <w:keepNext/>
      <w:keepLines/>
      <w:spacing w:after="163"/>
      <w:ind w:left="10" w:right="2" w:hanging="10"/>
      <w:jc w:val="center"/>
      <w:outlineLvl w:val="0"/>
    </w:pPr>
    <w:rPr>
      <w:rFonts w:ascii="Times New Roman" w:eastAsia="Times New Roman" w:hAnsi="Times New Roman" w:cs="Times New Roman"/>
      <w:b/>
      <w:color w:val="000000"/>
      <w:sz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semiHidden/>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157B30"/>
  </w:style>
  <w:style w:type="paragraph" w:styleId="Poprawka">
    <w:name w:val="Revision"/>
    <w:hidden/>
    <w:uiPriority w:val="99"/>
    <w:semiHidden/>
    <w:rsid w:val="005D6C83"/>
    <w:pPr>
      <w:spacing w:after="0" w:line="240" w:lineRule="auto"/>
    </w:pPr>
  </w:style>
  <w:style w:type="character" w:customStyle="1" w:styleId="Nagwek1Znak">
    <w:name w:val="Nagłówek 1 Znak"/>
    <w:basedOn w:val="Domylnaczcionkaakapitu"/>
    <w:link w:val="Nagwek1"/>
    <w:uiPriority w:val="9"/>
    <w:rsid w:val="00EE23F7"/>
    <w:rPr>
      <w:rFonts w:ascii="Times New Roman" w:eastAsia="Times New Roman" w:hAnsi="Times New Roman" w:cs="Times New Roman"/>
      <w:b/>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A97E4-4D7D-4657-A1A3-129E1BD07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12749</Words>
  <Characters>76500</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Administrator</cp:lastModifiedBy>
  <cp:revision>3</cp:revision>
  <cp:lastPrinted>2024-07-05T06:17:00Z</cp:lastPrinted>
  <dcterms:created xsi:type="dcterms:W3CDTF">2024-07-05T05:55:00Z</dcterms:created>
  <dcterms:modified xsi:type="dcterms:W3CDTF">2024-07-05T06:17:00Z</dcterms:modified>
</cp:coreProperties>
</file>