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821" w:rsidRDefault="00D22821">
      <w:pPr>
        <w:spacing w:line="240" w:lineRule="exact"/>
        <w:rPr>
          <w:sz w:val="19"/>
          <w:szCs w:val="19"/>
        </w:rPr>
      </w:pPr>
    </w:p>
    <w:p w:rsidR="00D22821" w:rsidRDefault="00D22821">
      <w:pPr>
        <w:spacing w:before="10" w:after="10" w:line="240" w:lineRule="exact"/>
        <w:rPr>
          <w:sz w:val="19"/>
          <w:szCs w:val="19"/>
        </w:rPr>
      </w:pPr>
    </w:p>
    <w:p w:rsidR="00D22821" w:rsidRDefault="00D22821">
      <w:pPr>
        <w:rPr>
          <w:sz w:val="2"/>
          <w:szCs w:val="2"/>
        </w:rPr>
        <w:sectPr w:rsidR="00D22821">
          <w:headerReference w:type="even" r:id="rId8"/>
          <w:headerReference w:type="default" r:id="rId9"/>
          <w:footerReference w:type="even" r:id="rId10"/>
          <w:footerReference w:type="default" r:id="rId11"/>
          <w:pgSz w:w="11900" w:h="16840"/>
          <w:pgMar w:top="1049" w:right="0" w:bottom="1495" w:left="0" w:header="0" w:footer="3" w:gutter="0"/>
          <w:pgNumType w:start="155"/>
          <w:cols w:space="720"/>
          <w:noEndnote/>
          <w:docGrid w:linePitch="360"/>
        </w:sectPr>
      </w:pPr>
    </w:p>
    <w:p w:rsidR="00D22821" w:rsidRDefault="00E03331">
      <w:pPr>
        <w:pStyle w:val="Nagwek10"/>
        <w:keepNext/>
        <w:keepLines/>
        <w:shd w:val="clear" w:color="auto" w:fill="auto"/>
        <w:tabs>
          <w:tab w:val="left" w:pos="2074"/>
        </w:tabs>
        <w:spacing w:after="953" w:line="240" w:lineRule="exact"/>
      </w:pPr>
      <w:bookmarkStart w:id="0" w:name="bookmark0"/>
      <w:r>
        <w:lastRenderedPageBreak/>
        <w:t>M.19.01.03</w:t>
      </w:r>
      <w:r>
        <w:tab/>
        <w:t>BARIERO-PORĘCZE NA OBIEKTACH MOSTOWYCH</w:t>
      </w:r>
      <w:bookmarkEnd w:id="0"/>
    </w:p>
    <w:p w:rsidR="00D22821" w:rsidRDefault="00E03331">
      <w:pPr>
        <w:pStyle w:val="Teksttreci30"/>
        <w:numPr>
          <w:ilvl w:val="0"/>
          <w:numId w:val="1"/>
        </w:numPr>
        <w:shd w:val="clear" w:color="auto" w:fill="auto"/>
        <w:tabs>
          <w:tab w:val="left" w:pos="693"/>
        </w:tabs>
        <w:spacing w:before="0" w:after="125" w:line="180" w:lineRule="exact"/>
      </w:pPr>
      <w:r>
        <w:t>WSTĘP.</w:t>
      </w:r>
    </w:p>
    <w:p w:rsidR="00D22821" w:rsidRDefault="00E03331">
      <w:pPr>
        <w:pStyle w:val="Teksttreci30"/>
        <w:numPr>
          <w:ilvl w:val="1"/>
          <w:numId w:val="1"/>
        </w:numPr>
        <w:shd w:val="clear" w:color="auto" w:fill="auto"/>
        <w:tabs>
          <w:tab w:val="left" w:pos="693"/>
        </w:tabs>
        <w:spacing w:before="0" w:after="105" w:line="180" w:lineRule="exact"/>
      </w:pPr>
      <w:r>
        <w:t>Przedmiot Specyfikacji Technicznej (ST)</w:t>
      </w:r>
    </w:p>
    <w:p w:rsidR="00D22821" w:rsidRDefault="00E03331">
      <w:pPr>
        <w:pStyle w:val="Teksttreci20"/>
        <w:shd w:val="clear" w:color="auto" w:fill="auto"/>
        <w:spacing w:before="0" w:after="205"/>
        <w:ind w:firstLine="740"/>
      </w:pPr>
      <w:r>
        <w:t>Przedmiotem niniejszej Specyfikacji Technicznej (ST) są wymagania dotyczące wykonania i odbioru barier,</w:t>
      </w:r>
      <w:r>
        <w:br/>
        <w:t>barier</w:t>
      </w:r>
      <w:r w:rsidR="00AA239B">
        <w:t xml:space="preserve">oporęczy na obiektach mostowych przy zadaniu pt.: </w:t>
      </w:r>
      <w:r w:rsidR="005F4813" w:rsidRPr="005F4813">
        <w:t>Odbudowa dróg uszkodzonych w związku z kryzysem na granicy Państwa - rozbudowa odcinka drogi powiatowej Nr 1234B i remont odcinka drogi powiatowej Nr 1237B</w:t>
      </w:r>
      <w:r w:rsidR="00AA239B">
        <w:rPr>
          <w:rFonts w:hint="eastAsia"/>
          <w:b/>
        </w:rPr>
        <w:t>.</w:t>
      </w:r>
      <w:r w:rsidR="00AA239B">
        <w:t xml:space="preserve"> </w:t>
      </w:r>
    </w:p>
    <w:p w:rsidR="00D22821" w:rsidRDefault="00E03331">
      <w:pPr>
        <w:pStyle w:val="Teksttreci30"/>
        <w:numPr>
          <w:ilvl w:val="1"/>
          <w:numId w:val="1"/>
        </w:numPr>
        <w:shd w:val="clear" w:color="auto" w:fill="auto"/>
        <w:tabs>
          <w:tab w:val="left" w:pos="693"/>
        </w:tabs>
        <w:spacing w:before="0" w:after="105" w:line="180" w:lineRule="exact"/>
      </w:pPr>
      <w:r>
        <w:t>Zakres stosowania ST</w:t>
      </w:r>
      <w:bookmarkStart w:id="1" w:name="_GoBack"/>
      <w:bookmarkEnd w:id="1"/>
    </w:p>
    <w:p w:rsidR="00D22821" w:rsidRDefault="00E03331">
      <w:pPr>
        <w:pStyle w:val="Teksttreci20"/>
        <w:shd w:val="clear" w:color="auto" w:fill="auto"/>
        <w:spacing w:before="0" w:after="205"/>
        <w:ind w:firstLine="740"/>
        <w:jc w:val="left"/>
      </w:pPr>
      <w:r>
        <w:t>Specyfikacja Techniczna stanowi dokument Przetargowy i Kontraktowy przy zlecaniu i realizacji Robót</w:t>
      </w:r>
      <w:r>
        <w:br/>
        <w:t>wymienionych w p. 1.1.</w:t>
      </w:r>
    </w:p>
    <w:p w:rsidR="00D22821" w:rsidRDefault="00E03331">
      <w:pPr>
        <w:pStyle w:val="Teksttreci30"/>
        <w:numPr>
          <w:ilvl w:val="1"/>
          <w:numId w:val="1"/>
        </w:numPr>
        <w:shd w:val="clear" w:color="auto" w:fill="auto"/>
        <w:tabs>
          <w:tab w:val="left" w:pos="693"/>
        </w:tabs>
        <w:spacing w:before="0" w:after="109" w:line="180" w:lineRule="exact"/>
      </w:pPr>
      <w:r>
        <w:t>Zakres robót objętych ST</w:t>
      </w:r>
    </w:p>
    <w:p w:rsidR="00D22821" w:rsidRDefault="00E03331">
      <w:pPr>
        <w:pStyle w:val="Teksttreci20"/>
        <w:shd w:val="clear" w:color="auto" w:fill="auto"/>
        <w:spacing w:before="0" w:after="201" w:line="206" w:lineRule="exact"/>
        <w:ind w:firstLine="740"/>
      </w:pPr>
      <w:r>
        <w:t>Roboty, których dotyczy Specyfikacja, obejmują wszystkie czynności umożliwiające i mające na celu montaż</w:t>
      </w:r>
      <w:r>
        <w:br/>
        <w:t>barieroporęczy sztywnej na obiekcie stałym.</w:t>
      </w:r>
    </w:p>
    <w:p w:rsidR="00D22821" w:rsidRDefault="00E03331">
      <w:pPr>
        <w:pStyle w:val="Teksttreci30"/>
        <w:numPr>
          <w:ilvl w:val="1"/>
          <w:numId w:val="1"/>
        </w:numPr>
        <w:shd w:val="clear" w:color="auto" w:fill="auto"/>
        <w:tabs>
          <w:tab w:val="left" w:pos="693"/>
        </w:tabs>
        <w:spacing w:before="0" w:after="105" w:line="180" w:lineRule="exact"/>
      </w:pPr>
      <w:r>
        <w:t>Określenia podstawowe</w:t>
      </w:r>
    </w:p>
    <w:p w:rsidR="00D22821" w:rsidRDefault="00E03331">
      <w:pPr>
        <w:pStyle w:val="Teksttreci20"/>
        <w:shd w:val="clear" w:color="auto" w:fill="auto"/>
        <w:spacing w:before="0"/>
        <w:ind w:firstLine="740"/>
      </w:pPr>
      <w:r>
        <w:t>Określenia podane w niniejszej ST są zgodne z obowiązującymi polskimi normami, wytycznymi i określeniami</w:t>
      </w:r>
      <w:r>
        <w:br/>
        <w:t>podanymi w ST D. 00.00.00.- „Wymagania Ogólne”.</w:t>
      </w:r>
    </w:p>
    <w:p w:rsidR="00D22821" w:rsidRDefault="00E03331">
      <w:pPr>
        <w:pStyle w:val="Teksttreci20"/>
        <w:numPr>
          <w:ilvl w:val="2"/>
          <w:numId w:val="1"/>
        </w:numPr>
        <w:shd w:val="clear" w:color="auto" w:fill="auto"/>
        <w:tabs>
          <w:tab w:val="left" w:pos="693"/>
        </w:tabs>
        <w:spacing w:before="0" w:after="0"/>
        <w:ind w:firstLine="0"/>
        <w:jc w:val="left"/>
      </w:pPr>
      <w:r>
        <w:t>Bariera ochronna - urządzenie bezpieczeństwa ruchu drogowego, stosowane w celu fizycznego zapobieżenia</w:t>
      </w:r>
      <w:r>
        <w:br/>
        <w:t>zjechaniu pojazdu z drogi w miejscach, gdzie to jest niebezpieczne, wyjechaniu pojazdu poza koronę drogi, przejechaniu</w:t>
      </w:r>
      <w:r>
        <w:br/>
        <w:t>pojazdu na jezdnię przeznaczoną dla przeciwnego kierunku ruchu lub niedopuszczenia do powstania kolizji pojazdu z</w:t>
      </w:r>
    </w:p>
    <w:p w:rsidR="00D22821" w:rsidRDefault="00E03331">
      <w:pPr>
        <w:pStyle w:val="Teksttreci40"/>
        <w:shd w:val="clear" w:color="auto" w:fill="auto"/>
        <w:spacing w:after="285" w:line="180" w:lineRule="exact"/>
      </w:pPr>
      <w:r>
        <w:t>obiektami lub przeszkodami stałymi znajdującymi się w pobliżu jezdni.</w:t>
      </w:r>
    </w:p>
    <w:p w:rsidR="00D22821" w:rsidRDefault="00E03331">
      <w:pPr>
        <w:pStyle w:val="Teksttreci20"/>
        <w:numPr>
          <w:ilvl w:val="2"/>
          <w:numId w:val="1"/>
        </w:numPr>
        <w:shd w:val="clear" w:color="auto" w:fill="auto"/>
        <w:tabs>
          <w:tab w:val="left" w:pos="693"/>
        </w:tabs>
        <w:spacing w:before="0" w:after="205"/>
        <w:ind w:firstLine="0"/>
        <w:jc w:val="left"/>
      </w:pPr>
      <w:r>
        <w:t>Bariera ochronna stalowa - bariera ochronna, której podstawowym elementem jest prowadnica wykonana z</w:t>
      </w:r>
      <w:r>
        <w:br/>
        <w:t>profilowanej taśmy stalowej (zał. 11.1).</w:t>
      </w:r>
    </w:p>
    <w:p w:rsidR="00D22821" w:rsidRDefault="00E03331">
      <w:pPr>
        <w:pStyle w:val="Teksttreci20"/>
        <w:numPr>
          <w:ilvl w:val="2"/>
          <w:numId w:val="1"/>
        </w:numPr>
        <w:shd w:val="clear" w:color="auto" w:fill="auto"/>
        <w:tabs>
          <w:tab w:val="left" w:pos="693"/>
        </w:tabs>
        <w:spacing w:before="0" w:after="285" w:line="180" w:lineRule="exact"/>
        <w:ind w:firstLine="0"/>
      </w:pPr>
      <w:r>
        <w:t>Bariero-poręcz - bariera ochronna nadbudowana stalowym pochwytem.</w:t>
      </w:r>
    </w:p>
    <w:p w:rsidR="00D22821" w:rsidRDefault="00E03331">
      <w:pPr>
        <w:pStyle w:val="Teksttreci20"/>
        <w:numPr>
          <w:ilvl w:val="2"/>
          <w:numId w:val="1"/>
        </w:numPr>
        <w:shd w:val="clear" w:color="auto" w:fill="auto"/>
        <w:tabs>
          <w:tab w:val="left" w:pos="693"/>
        </w:tabs>
        <w:spacing w:before="0" w:after="364"/>
        <w:ind w:left="740"/>
        <w:jc w:val="left"/>
      </w:pPr>
      <w:r>
        <w:t>Prowadnica bariery - podstawowy element bariery wykonany z profilowanej taśmy stalowej, mający za zadanie</w:t>
      </w:r>
      <w:r>
        <w:br/>
        <w:t>umożliwienie płynnego wzdłużnego przemieszczenia pojazdu w czasie kolizji, w czasie którego prowadnica</w:t>
      </w:r>
      <w:r>
        <w:br/>
        <w:t>powinna odkształcać się stopniowo i w sposób plastyczny.</w:t>
      </w:r>
    </w:p>
    <w:p w:rsidR="00D22821" w:rsidRDefault="00E03331">
      <w:pPr>
        <w:pStyle w:val="Teksttreci20"/>
        <w:numPr>
          <w:ilvl w:val="2"/>
          <w:numId w:val="1"/>
        </w:numPr>
        <w:shd w:val="clear" w:color="auto" w:fill="auto"/>
        <w:tabs>
          <w:tab w:val="left" w:pos="693"/>
        </w:tabs>
        <w:spacing w:before="0" w:after="201" w:line="206" w:lineRule="exact"/>
        <w:ind w:firstLine="0"/>
        <w:jc w:val="left"/>
      </w:pPr>
      <w:r>
        <w:t>Wysięgnik - element bariery, wykonany zwykle z odpowiednio wygiętej blachy stalowej lub z kształtownika</w:t>
      </w:r>
      <w:r>
        <w:br/>
        <w:t>stalowego, umieszczony pomiędzy prowadnicą a słupkiem, którego zadaniem jest utrzymanie prowadnicy w określonej</w:t>
      </w:r>
      <w:r>
        <w:br/>
        <w:t>odległości od słupka, zwykle około 0,3 do 0,4 m, co zapewnia dużą podatność prowadnicy bariery w pierwszej fazie kolizji</w:t>
      </w:r>
      <w:r>
        <w:br/>
        <w:t>oraz dość łagodnie obciąża słupki siłami od nadjeżdżającego pojazdu.</w:t>
      </w:r>
    </w:p>
    <w:p w:rsidR="00D22821" w:rsidRDefault="00E03331">
      <w:pPr>
        <w:pStyle w:val="Teksttreci20"/>
        <w:numPr>
          <w:ilvl w:val="1"/>
          <w:numId w:val="1"/>
        </w:numPr>
        <w:shd w:val="clear" w:color="auto" w:fill="auto"/>
        <w:tabs>
          <w:tab w:val="left" w:pos="693"/>
        </w:tabs>
        <w:spacing w:before="0" w:after="105" w:line="180" w:lineRule="exact"/>
        <w:ind w:firstLine="0"/>
      </w:pPr>
      <w:r>
        <w:t>Ogólne wymagania dotyczące Robót</w:t>
      </w:r>
    </w:p>
    <w:p w:rsidR="00D22821" w:rsidRDefault="00E03331">
      <w:pPr>
        <w:pStyle w:val="Teksttreci20"/>
        <w:shd w:val="clear" w:color="auto" w:fill="auto"/>
        <w:spacing w:before="0" w:after="205"/>
        <w:ind w:firstLine="740"/>
      </w:pPr>
      <w:r>
        <w:t>Ogólne wymagania dotyczące Robót podano w ST DM.00.00.00. "Wymagania ogólne" pkt 1.5. Wykonawca</w:t>
      </w:r>
      <w:r>
        <w:br/>
        <w:t>Robót jest odpowiedzialny za jakość ich wykonania oraz za zgodność z dokumentacją projektową, ST i poleceniami</w:t>
      </w:r>
      <w:r>
        <w:br/>
        <w:t>Inżyniera.</w:t>
      </w:r>
    </w:p>
    <w:p w:rsidR="00D22821" w:rsidRDefault="00E03331">
      <w:pPr>
        <w:pStyle w:val="Teksttreci20"/>
        <w:numPr>
          <w:ilvl w:val="0"/>
          <w:numId w:val="1"/>
        </w:numPr>
        <w:shd w:val="clear" w:color="auto" w:fill="auto"/>
        <w:tabs>
          <w:tab w:val="left" w:pos="693"/>
        </w:tabs>
        <w:spacing w:before="0" w:after="101" w:line="180" w:lineRule="exact"/>
        <w:ind w:firstLine="0"/>
      </w:pPr>
      <w:r>
        <w:t>MATERIAŁY</w:t>
      </w:r>
    </w:p>
    <w:p w:rsidR="00D22821" w:rsidRDefault="00E03331">
      <w:pPr>
        <w:pStyle w:val="Teksttreci20"/>
        <w:shd w:val="clear" w:color="auto" w:fill="auto"/>
        <w:spacing w:before="0" w:after="209" w:line="216" w:lineRule="exact"/>
        <w:ind w:firstLine="740"/>
        <w:jc w:val="left"/>
      </w:pPr>
      <w:r>
        <w:t>Ogólne wymagania dotyczące materiałów, ich pozyskiwania i składowania podano w SST DM. 00.00.00</w:t>
      </w:r>
      <w:r>
        <w:br/>
        <w:t>"Wymagania ogólne" pkt 2.</w:t>
      </w:r>
    </w:p>
    <w:p w:rsidR="00D22821" w:rsidRDefault="00E03331">
      <w:pPr>
        <w:pStyle w:val="Teksttreci20"/>
        <w:numPr>
          <w:ilvl w:val="1"/>
          <w:numId w:val="1"/>
        </w:numPr>
        <w:shd w:val="clear" w:color="auto" w:fill="auto"/>
        <w:tabs>
          <w:tab w:val="left" w:pos="407"/>
        </w:tabs>
        <w:spacing w:before="0" w:after="109" w:line="180" w:lineRule="exact"/>
        <w:ind w:firstLine="0"/>
      </w:pPr>
      <w:r>
        <w:t>Rodzaje materiałów</w:t>
      </w:r>
    </w:p>
    <w:p w:rsidR="00D22821" w:rsidRDefault="00E03331">
      <w:pPr>
        <w:pStyle w:val="Teksttreci20"/>
        <w:shd w:val="clear" w:color="auto" w:fill="auto"/>
        <w:spacing w:before="0" w:after="0"/>
        <w:ind w:firstLine="740"/>
      </w:pPr>
      <w:r>
        <w:t xml:space="preserve">Na krawędzi obiektów inżynierskich przewidziano </w:t>
      </w:r>
      <w:proofErr w:type="spellStart"/>
      <w:r>
        <w:t>barieroporęcz</w:t>
      </w:r>
      <w:proofErr w:type="spellEnd"/>
      <w:r>
        <w:t xml:space="preserve"> typu sztywnego z przeciągami stalowymi</w:t>
      </w:r>
    </w:p>
    <w:p w:rsidR="00D22821" w:rsidRDefault="00E03331">
      <w:pPr>
        <w:pStyle w:val="Teksttreci40"/>
        <w:shd w:val="clear" w:color="auto" w:fill="auto"/>
        <w:spacing w:after="0" w:line="211" w:lineRule="exact"/>
        <w:jc w:val="left"/>
      </w:pPr>
      <w:r>
        <w:t>i słupkami o wysokości 1100 mm. Wykaz elementów stalowych wchodzący w skład danego systemu barier powinien</w:t>
      </w:r>
      <w:r>
        <w:br/>
        <w:t>odpowiadać zapisom i wskazaniom formułowanym w protokołach i instrukcjach z przeprowadzanych testów zderzeniowych</w:t>
      </w:r>
    </w:p>
    <w:p w:rsidR="00D22821" w:rsidRDefault="00E03331">
      <w:pPr>
        <w:pStyle w:val="Teksttreci40"/>
        <w:shd w:val="clear" w:color="auto" w:fill="auto"/>
        <w:spacing w:after="0" w:line="206" w:lineRule="exact"/>
      </w:pPr>
      <w:r>
        <w:t>według PN-EN 1317 dostarczanymi wraz z systemem barier przez producenta.</w:t>
      </w:r>
    </w:p>
    <w:p w:rsidR="00D22821" w:rsidRDefault="00E03331">
      <w:pPr>
        <w:pStyle w:val="Teksttreci20"/>
        <w:shd w:val="clear" w:color="auto" w:fill="auto"/>
        <w:spacing w:before="0" w:after="0" w:line="206" w:lineRule="exact"/>
        <w:ind w:right="1700" w:firstLine="0"/>
        <w:jc w:val="left"/>
      </w:pPr>
      <w:r>
        <w:t>Do spawania należy używać elektrod gatunku ER146 (E432R11) wg PN-88/M-69433. Wykonawca</w:t>
      </w:r>
      <w:r>
        <w:br/>
        <w:t>powinien przedstawić dla barier ochronnych jako wyrobu budowlanego oznakowanie europejskie CE.</w:t>
      </w:r>
    </w:p>
    <w:p w:rsidR="00D22821" w:rsidRDefault="00E03331">
      <w:pPr>
        <w:pStyle w:val="Teksttreci40"/>
        <w:shd w:val="clear" w:color="auto" w:fill="auto"/>
        <w:spacing w:after="201" w:line="206" w:lineRule="exact"/>
      </w:pPr>
      <w:r>
        <w:t>Wszystkie elementy składowe barier powinny mieć okres trwałości co najmniej 20 lat.</w:t>
      </w:r>
    </w:p>
    <w:p w:rsidR="00D22821" w:rsidRDefault="00E03331">
      <w:pPr>
        <w:pStyle w:val="Teksttreci30"/>
        <w:numPr>
          <w:ilvl w:val="1"/>
          <w:numId w:val="1"/>
        </w:numPr>
        <w:shd w:val="clear" w:color="auto" w:fill="auto"/>
        <w:tabs>
          <w:tab w:val="left" w:pos="428"/>
        </w:tabs>
        <w:spacing w:before="0" w:after="105" w:line="180" w:lineRule="exact"/>
      </w:pPr>
      <w:r>
        <w:t>Ochrona antykorozyjna</w:t>
      </w:r>
    </w:p>
    <w:p w:rsidR="00D22821" w:rsidRDefault="00E03331">
      <w:pPr>
        <w:pStyle w:val="Teksttreci20"/>
        <w:shd w:val="clear" w:color="auto" w:fill="auto"/>
        <w:spacing w:before="0" w:after="205"/>
        <w:ind w:firstLine="740"/>
        <w:jc w:val="left"/>
      </w:pPr>
      <w:r>
        <w:lastRenderedPageBreak/>
        <w:t>Wszystkie stalowe elementy bariero-poręczy (również łączniki) należy zabezpieczyć antykorozyjnie</w:t>
      </w:r>
      <w:r>
        <w:br/>
        <w:t>przez ocynkowanie ogniowe, w taki sposób aby zapewnić trwałość powłoki przez okres co najmniej ocynkowanie ogniowe,</w:t>
      </w:r>
      <w:r>
        <w:br/>
        <w:t>w taki sposób aby zapewnić trwałość powłoki przez okres co najmniej 15 lat. Metalizację należy przeprowadzić zgodnie z</w:t>
      </w:r>
      <w:r>
        <w:br/>
        <w:t>normą PN-EN ISO 1461:2000.</w:t>
      </w:r>
    </w:p>
    <w:p w:rsidR="00D22821" w:rsidRDefault="00E03331">
      <w:pPr>
        <w:pStyle w:val="Teksttreci30"/>
        <w:numPr>
          <w:ilvl w:val="1"/>
          <w:numId w:val="1"/>
        </w:numPr>
        <w:shd w:val="clear" w:color="auto" w:fill="auto"/>
        <w:tabs>
          <w:tab w:val="left" w:pos="428"/>
        </w:tabs>
        <w:spacing w:before="0" w:after="105" w:line="180" w:lineRule="exact"/>
      </w:pPr>
      <w:r>
        <w:t>Zakotwienia</w:t>
      </w:r>
    </w:p>
    <w:p w:rsidR="00D22821" w:rsidRDefault="00E03331">
      <w:pPr>
        <w:pStyle w:val="Teksttreci20"/>
        <w:shd w:val="clear" w:color="auto" w:fill="auto"/>
        <w:spacing w:before="0" w:after="0"/>
        <w:ind w:firstLine="740"/>
        <w:jc w:val="left"/>
      </w:pPr>
      <w:r>
        <w:t>Jako zakotwienia przewidziano kotwy stalowe zabetonowane w konstrukcji kapy, gzymsu lub</w:t>
      </w:r>
      <w:r>
        <w:br/>
        <w:t>fundamentu pod słupek balustrady według rozwiązań katalogowych, opracowanych przez Biuro Projektów.</w:t>
      </w:r>
    </w:p>
    <w:p w:rsidR="00D22821" w:rsidRDefault="00E03331">
      <w:pPr>
        <w:pStyle w:val="Teksttreci20"/>
        <w:shd w:val="clear" w:color="auto" w:fill="auto"/>
        <w:spacing w:before="0" w:after="0"/>
        <w:ind w:left="740" w:firstLine="0"/>
        <w:jc w:val="left"/>
      </w:pPr>
      <w:r>
        <w:t>Elementy marki należy zabezpieczyć antykorozyjnie na powierzchni stykającej się z powietrzem jak elementy</w:t>
      </w:r>
      <w:r>
        <w:br/>
      </w:r>
      <w:proofErr w:type="spellStart"/>
      <w:r>
        <w:t>hariery</w:t>
      </w:r>
      <w:proofErr w:type="spellEnd"/>
      <w:r>
        <w:t>. Dopuszcza się inny sposób zamocowania barier w konstrukcji kapy lub fundamentu.</w:t>
      </w:r>
    </w:p>
    <w:p w:rsidR="00D22821" w:rsidRDefault="00E03331">
      <w:pPr>
        <w:pStyle w:val="Teksttreci20"/>
        <w:shd w:val="clear" w:color="auto" w:fill="auto"/>
        <w:spacing w:before="0" w:after="205"/>
        <w:ind w:firstLine="740"/>
        <w:jc w:val="left"/>
      </w:pPr>
      <w:r>
        <w:t>Zakotwienia powinny odpowiadać wymaganiom, jakim poddany był odcinek testowy barier w przeprowadzonym</w:t>
      </w:r>
      <w:r>
        <w:br/>
        <w:t>teście zderzeniowym wg PN-EN 1317.</w:t>
      </w:r>
    </w:p>
    <w:p w:rsidR="00D22821" w:rsidRDefault="00E03331">
      <w:pPr>
        <w:pStyle w:val="Teksttreci30"/>
        <w:numPr>
          <w:ilvl w:val="0"/>
          <w:numId w:val="1"/>
        </w:numPr>
        <w:shd w:val="clear" w:color="auto" w:fill="auto"/>
        <w:tabs>
          <w:tab w:val="left" w:pos="704"/>
        </w:tabs>
        <w:spacing w:before="0" w:after="125" w:line="180" w:lineRule="exact"/>
      </w:pPr>
      <w:r>
        <w:t>SPRZĘT</w:t>
      </w:r>
    </w:p>
    <w:p w:rsidR="00D22821" w:rsidRDefault="00E03331">
      <w:pPr>
        <w:pStyle w:val="Teksttreci30"/>
        <w:numPr>
          <w:ilvl w:val="1"/>
          <w:numId w:val="1"/>
        </w:numPr>
        <w:shd w:val="clear" w:color="auto" w:fill="auto"/>
        <w:tabs>
          <w:tab w:val="left" w:pos="704"/>
        </w:tabs>
        <w:spacing w:before="0" w:after="56" w:line="180" w:lineRule="exact"/>
      </w:pPr>
      <w:r>
        <w:t>Ogólne wymagania dotyczące sprzętu</w:t>
      </w:r>
    </w:p>
    <w:p w:rsidR="00D22821" w:rsidRDefault="00E03331">
      <w:pPr>
        <w:pStyle w:val="Teksttreci20"/>
        <w:shd w:val="clear" w:color="auto" w:fill="auto"/>
        <w:spacing w:before="0" w:after="0" w:line="422" w:lineRule="exact"/>
        <w:ind w:firstLine="740"/>
        <w:jc w:val="left"/>
      </w:pPr>
      <w:r>
        <w:t>Ogólne wymagania dotyczące sprzętu podano w ST D-M-00.00.00 „Wymagania ogólne” pkt 3.</w:t>
      </w:r>
    </w:p>
    <w:p w:rsidR="00D22821" w:rsidRDefault="00E03331">
      <w:pPr>
        <w:pStyle w:val="Teksttreci30"/>
        <w:numPr>
          <w:ilvl w:val="1"/>
          <w:numId w:val="1"/>
        </w:numPr>
        <w:shd w:val="clear" w:color="auto" w:fill="auto"/>
        <w:tabs>
          <w:tab w:val="left" w:pos="704"/>
        </w:tabs>
        <w:spacing w:before="0" w:after="0" w:line="422" w:lineRule="exact"/>
      </w:pPr>
      <w:r>
        <w:t>Sprzęt do wykonania barier</w:t>
      </w:r>
    </w:p>
    <w:p w:rsidR="00D22821" w:rsidRDefault="00E03331">
      <w:pPr>
        <w:pStyle w:val="Teksttreci20"/>
        <w:shd w:val="clear" w:color="auto" w:fill="auto"/>
        <w:spacing w:before="0" w:after="0" w:line="422" w:lineRule="exact"/>
        <w:ind w:firstLine="740"/>
        <w:jc w:val="left"/>
      </w:pPr>
      <w:r>
        <w:t>Wykonawca przystępujący do robót powinien wykazać się możliwością korzystania z następującego sprzętu:</w:t>
      </w:r>
    </w:p>
    <w:p w:rsidR="00D22821" w:rsidRDefault="00E03331">
      <w:pPr>
        <w:pStyle w:val="Teksttreci20"/>
        <w:numPr>
          <w:ilvl w:val="0"/>
          <w:numId w:val="2"/>
        </w:numPr>
        <w:shd w:val="clear" w:color="auto" w:fill="auto"/>
        <w:tabs>
          <w:tab w:val="left" w:pos="295"/>
        </w:tabs>
        <w:spacing w:before="0" w:after="0" w:line="240" w:lineRule="exact"/>
        <w:ind w:firstLine="0"/>
      </w:pPr>
      <w:r>
        <w:t>zestawu sprzętu specjalistycznego do montażu barier,</w:t>
      </w:r>
    </w:p>
    <w:p w:rsidR="00D22821" w:rsidRDefault="00E03331">
      <w:pPr>
        <w:pStyle w:val="Teksttreci20"/>
        <w:numPr>
          <w:ilvl w:val="0"/>
          <w:numId w:val="2"/>
        </w:numPr>
        <w:shd w:val="clear" w:color="auto" w:fill="auto"/>
        <w:tabs>
          <w:tab w:val="left" w:pos="295"/>
        </w:tabs>
        <w:spacing w:before="0" w:after="0" w:line="240" w:lineRule="exact"/>
        <w:ind w:firstLine="0"/>
      </w:pPr>
      <w:r>
        <w:t>żurawi samochodowych o udźwigu do 4 t,</w:t>
      </w:r>
    </w:p>
    <w:p w:rsidR="00D22821" w:rsidRDefault="00E03331">
      <w:pPr>
        <w:pStyle w:val="Teksttreci20"/>
        <w:numPr>
          <w:ilvl w:val="0"/>
          <w:numId w:val="2"/>
        </w:numPr>
        <w:shd w:val="clear" w:color="auto" w:fill="auto"/>
        <w:tabs>
          <w:tab w:val="left" w:pos="295"/>
        </w:tabs>
        <w:spacing w:before="0" w:after="0" w:line="240" w:lineRule="exact"/>
        <w:ind w:firstLine="0"/>
      </w:pPr>
      <w:r>
        <w:t>betoniarki przewoźnej,</w:t>
      </w:r>
    </w:p>
    <w:p w:rsidR="00D22821" w:rsidRDefault="00E03331">
      <w:pPr>
        <w:pStyle w:val="Teksttreci20"/>
        <w:numPr>
          <w:ilvl w:val="0"/>
          <w:numId w:val="2"/>
        </w:numPr>
        <w:shd w:val="clear" w:color="auto" w:fill="auto"/>
        <w:tabs>
          <w:tab w:val="left" w:pos="295"/>
        </w:tabs>
        <w:spacing w:before="0" w:after="0" w:line="240" w:lineRule="exact"/>
        <w:ind w:firstLine="0"/>
      </w:pPr>
      <w:r>
        <w:t>wibratorów do betonu,</w:t>
      </w:r>
    </w:p>
    <w:p w:rsidR="00D22821" w:rsidRDefault="00E03331">
      <w:pPr>
        <w:pStyle w:val="Teksttreci20"/>
        <w:numPr>
          <w:ilvl w:val="0"/>
          <w:numId w:val="2"/>
        </w:numPr>
        <w:shd w:val="clear" w:color="auto" w:fill="auto"/>
        <w:tabs>
          <w:tab w:val="left" w:pos="295"/>
        </w:tabs>
        <w:spacing w:before="0" w:after="34" w:line="240" w:lineRule="exact"/>
        <w:ind w:firstLine="0"/>
      </w:pPr>
      <w:r>
        <w:t>przewoźnego zbiornika na wodę,</w:t>
      </w:r>
    </w:p>
    <w:p w:rsidR="00D22821" w:rsidRDefault="00E03331">
      <w:pPr>
        <w:pStyle w:val="Teksttreci30"/>
        <w:numPr>
          <w:ilvl w:val="0"/>
          <w:numId w:val="1"/>
        </w:numPr>
        <w:shd w:val="clear" w:color="auto" w:fill="auto"/>
        <w:tabs>
          <w:tab w:val="left" w:pos="704"/>
        </w:tabs>
        <w:spacing w:before="0" w:after="0" w:line="422" w:lineRule="exact"/>
      </w:pPr>
      <w:r>
        <w:t>TRANSPORT</w:t>
      </w:r>
    </w:p>
    <w:p w:rsidR="00D22821" w:rsidRDefault="00E03331">
      <w:pPr>
        <w:pStyle w:val="Teksttreci20"/>
        <w:numPr>
          <w:ilvl w:val="1"/>
          <w:numId w:val="1"/>
        </w:numPr>
        <w:shd w:val="clear" w:color="auto" w:fill="auto"/>
        <w:tabs>
          <w:tab w:val="left" w:pos="704"/>
        </w:tabs>
        <w:spacing w:before="0" w:after="0" w:line="422" w:lineRule="exact"/>
        <w:ind w:firstLine="0"/>
      </w:pPr>
      <w:r>
        <w:t>Ogólne wymagania dotyczące transportu</w:t>
      </w:r>
    </w:p>
    <w:p w:rsidR="00D22821" w:rsidRDefault="00E03331">
      <w:pPr>
        <w:pStyle w:val="Teksttreci20"/>
        <w:shd w:val="clear" w:color="auto" w:fill="auto"/>
        <w:spacing w:before="0" w:after="0" w:line="422" w:lineRule="exact"/>
        <w:ind w:firstLine="740"/>
        <w:jc w:val="left"/>
      </w:pPr>
      <w:r>
        <w:t>Ogólne wymagania dotyczące transportu podano w ST D-M-00.00.00 „Wymagania ogólne” pkt 4.</w:t>
      </w:r>
    </w:p>
    <w:p w:rsidR="00D22821" w:rsidRDefault="00E03331">
      <w:pPr>
        <w:pStyle w:val="Teksttreci20"/>
        <w:numPr>
          <w:ilvl w:val="1"/>
          <w:numId w:val="1"/>
        </w:numPr>
        <w:shd w:val="clear" w:color="auto" w:fill="auto"/>
        <w:tabs>
          <w:tab w:val="left" w:pos="704"/>
        </w:tabs>
        <w:spacing w:before="0" w:after="0" w:line="422" w:lineRule="exact"/>
        <w:ind w:firstLine="0"/>
      </w:pPr>
      <w:r>
        <w:t>Transport elementów barier stalowych</w:t>
      </w:r>
    </w:p>
    <w:p w:rsidR="00D22821" w:rsidRDefault="00E03331">
      <w:pPr>
        <w:pStyle w:val="Teksttreci20"/>
        <w:shd w:val="clear" w:color="auto" w:fill="auto"/>
        <w:spacing w:before="0" w:after="0" w:line="206" w:lineRule="exact"/>
        <w:ind w:firstLine="740"/>
        <w:jc w:val="left"/>
      </w:pPr>
      <w:r>
        <w:t xml:space="preserve">Transport elementów </w:t>
      </w:r>
      <w:proofErr w:type="spellStart"/>
      <w:r>
        <w:t>harier</w:t>
      </w:r>
      <w:proofErr w:type="spellEnd"/>
      <w:r>
        <w:t xml:space="preserve"> może odbywać się dowolnym środkiem transportu. Elementy konstrukcyjne nie</w:t>
      </w:r>
      <w:r>
        <w:br/>
        <w:t>powinny wystawać poza gabaryt środka transportu. Elementy dłuższe (np. profilowaną taśmę stalową, pasy profilowe) należy</w:t>
      </w:r>
      <w:r>
        <w:br/>
        <w:t>przewozić w opakowaniach producenta. Elementy montażowe i połączeniowe zaleca się przewozić w pojemnikach</w:t>
      </w:r>
      <w:r>
        <w:br/>
        <w:t>handlowych producenta.</w:t>
      </w:r>
    </w:p>
    <w:p w:rsidR="00D22821" w:rsidRDefault="00E03331">
      <w:pPr>
        <w:pStyle w:val="Teksttreci20"/>
        <w:shd w:val="clear" w:color="auto" w:fill="auto"/>
        <w:spacing w:before="0" w:after="201" w:line="206" w:lineRule="exact"/>
        <w:ind w:firstLine="740"/>
        <w:jc w:val="left"/>
      </w:pPr>
      <w:r>
        <w:t xml:space="preserve">Załadunek i wyładunek elementów konstrukcji </w:t>
      </w:r>
      <w:proofErr w:type="spellStart"/>
      <w:r>
        <w:t>moma</w:t>
      </w:r>
      <w:proofErr w:type="spellEnd"/>
      <w:r>
        <w:t xml:space="preserve"> dokonywać za pomocą żurawi lub ręcznie. Przy załadunku i</w:t>
      </w:r>
      <w:r>
        <w:br/>
        <w:t>wyładunku, należy zabezpieczyć elementy konstrukcji przed pomieszaniem. Elementy należy przewozić w warunkach</w:t>
      </w:r>
      <w:r>
        <w:br/>
        <w:t>zabezpieczających wyroby przed korozją i uszkodzeniami mechanicznymi.</w:t>
      </w:r>
    </w:p>
    <w:p w:rsidR="00D22821" w:rsidRDefault="00E03331">
      <w:pPr>
        <w:pStyle w:val="Teksttreci30"/>
        <w:numPr>
          <w:ilvl w:val="0"/>
          <w:numId w:val="1"/>
        </w:numPr>
        <w:shd w:val="clear" w:color="auto" w:fill="auto"/>
        <w:tabs>
          <w:tab w:val="left" w:pos="704"/>
        </w:tabs>
        <w:spacing w:before="0" w:after="105" w:line="180" w:lineRule="exact"/>
      </w:pPr>
      <w:r>
        <w:t>WYKONANIE ROBÓT</w:t>
      </w:r>
    </w:p>
    <w:p w:rsidR="00D22821" w:rsidRDefault="00E03331">
      <w:pPr>
        <w:pStyle w:val="Teksttreci20"/>
        <w:shd w:val="clear" w:color="auto" w:fill="auto"/>
        <w:spacing w:before="0" w:after="205"/>
        <w:ind w:firstLine="740"/>
        <w:jc w:val="left"/>
      </w:pPr>
      <w:r>
        <w:t>Wykonawca przedstawi Inżynierowi do akceptacji projekt organizacji i harmonogram Robót uwzględniający</w:t>
      </w:r>
      <w:r>
        <w:br/>
        <w:t xml:space="preserve">wszystkie warunki, w jakich będą montowane </w:t>
      </w:r>
      <w:proofErr w:type="spellStart"/>
      <w:r>
        <w:t>hariery</w:t>
      </w:r>
      <w:proofErr w:type="spellEnd"/>
      <w:r>
        <w:t xml:space="preserve">, </w:t>
      </w:r>
      <w:proofErr w:type="spellStart"/>
      <w:r>
        <w:t>barieroporęcze</w:t>
      </w:r>
      <w:proofErr w:type="spellEnd"/>
      <w:r>
        <w:t xml:space="preserve"> .</w:t>
      </w:r>
    </w:p>
    <w:p w:rsidR="00D22821" w:rsidRDefault="00E03331">
      <w:pPr>
        <w:pStyle w:val="Teksttreci30"/>
        <w:numPr>
          <w:ilvl w:val="1"/>
          <w:numId w:val="1"/>
        </w:numPr>
        <w:shd w:val="clear" w:color="auto" w:fill="auto"/>
        <w:tabs>
          <w:tab w:val="left" w:pos="704"/>
        </w:tabs>
        <w:spacing w:before="0" w:after="105" w:line="180" w:lineRule="exact"/>
      </w:pPr>
      <w:r>
        <w:t xml:space="preserve">Bariery, </w:t>
      </w:r>
      <w:proofErr w:type="spellStart"/>
      <w:r>
        <w:t>barieroporęcze</w:t>
      </w:r>
      <w:proofErr w:type="spellEnd"/>
    </w:p>
    <w:p w:rsidR="00D22821" w:rsidRDefault="00E03331">
      <w:pPr>
        <w:pStyle w:val="Teksttreci20"/>
        <w:shd w:val="clear" w:color="auto" w:fill="auto"/>
        <w:spacing w:before="0" w:after="0"/>
        <w:ind w:firstLine="740"/>
        <w:jc w:val="left"/>
      </w:pPr>
      <w:r>
        <w:t>Montaż należy rozpocząć od wstawienia kotew słupków równocześnie z montażem zbrojenia wsporników pokrywy</w:t>
      </w:r>
      <w:r>
        <w:br/>
        <w:t>chodnikowe. Kotwy te muszą być ustawione w przewidzianych Dokumentacją Projektową rozstawach oraz na odpowiednich</w:t>
      </w:r>
      <w:r>
        <w:br/>
        <w:t xml:space="preserve">wysokościach. Kotwy słupków </w:t>
      </w:r>
      <w:proofErr w:type="spellStart"/>
      <w:r>
        <w:t>nale</w:t>
      </w:r>
      <w:proofErr w:type="spellEnd"/>
      <w:r>
        <w:t>^ zamocować tak, aby nie uległy przesunięciu w czasie betonowania. Bariery powinny</w:t>
      </w:r>
      <w:r>
        <w:br/>
        <w:t xml:space="preserve">być równoległe do </w:t>
      </w:r>
      <w:proofErr w:type="spellStart"/>
      <w:r>
        <w:t>krawę</w:t>
      </w:r>
      <w:proofErr w:type="spellEnd"/>
      <w:r>
        <w:t xml:space="preserve">^ </w:t>
      </w:r>
      <w:proofErr w:type="spellStart"/>
      <w:r>
        <w:t>jez^i</w:t>
      </w:r>
      <w:proofErr w:type="spellEnd"/>
      <w:r>
        <w:t xml:space="preserve"> lub krawężnika. Słupki barier powinny być ustawione pionowo.</w:t>
      </w:r>
    </w:p>
    <w:p w:rsidR="00D22821" w:rsidRDefault="00E03331">
      <w:pPr>
        <w:pStyle w:val="Teksttreci20"/>
        <w:shd w:val="clear" w:color="auto" w:fill="auto"/>
        <w:spacing w:before="0" w:after="0"/>
        <w:ind w:firstLine="740"/>
        <w:jc w:val="left"/>
      </w:pPr>
      <w:r>
        <w:t>Sposób łączenia segmentów prowadnicy bariery należy wykonać tak, aby nie przetłoczony koniec prowadnicą</w:t>
      </w:r>
      <w:r>
        <w:br/>
        <w:t>zwrócony był w kierunku ruchu pojazdów. Montaż elementów barier przeprowadzić zgodnie z instrukcjami i rysunkami</w:t>
      </w:r>
      <w:r>
        <w:br/>
        <w:t>montażowymi przekazywanymi przez producenta barier.</w:t>
      </w:r>
    </w:p>
    <w:p w:rsidR="00D22821" w:rsidRDefault="00E03331">
      <w:pPr>
        <w:pStyle w:val="Teksttreci20"/>
        <w:shd w:val="clear" w:color="auto" w:fill="auto"/>
        <w:spacing w:before="0" w:after="11"/>
        <w:ind w:firstLine="740"/>
        <w:jc w:val="left"/>
      </w:pPr>
      <w:r>
        <w:t>Przy montażu prowadnic barieroporęczy należy zwracać uwagę na usytuowanie dylatacji na obiekcie oraz na</w:t>
      </w:r>
      <w:r>
        <w:br/>
        <w:t>właściwe zachodzenie na siebie odcinków profilowanej taśmy stalowej (poprzedni odcinek taśmy musi zachodzić na</w:t>
      </w:r>
      <w:r>
        <w:br/>
        <w:t>następny, aby przy ewentualnym uderzeniu pojazdu w barierę nie zaczepił się on o wystającą krawędź taśmy).</w:t>
      </w:r>
    </w:p>
    <w:p w:rsidR="00D22821" w:rsidRDefault="00E03331">
      <w:pPr>
        <w:pStyle w:val="Teksttreci30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422" w:lineRule="exact"/>
      </w:pPr>
      <w:r>
        <w:t>KONTROLA JAKOŚCI ROBÓT</w:t>
      </w:r>
    </w:p>
    <w:p w:rsidR="00D22821" w:rsidRDefault="00E03331">
      <w:pPr>
        <w:pStyle w:val="Teksttreci30"/>
        <w:numPr>
          <w:ilvl w:val="1"/>
          <w:numId w:val="1"/>
        </w:numPr>
        <w:shd w:val="clear" w:color="auto" w:fill="auto"/>
        <w:tabs>
          <w:tab w:val="left" w:pos="701"/>
        </w:tabs>
        <w:spacing w:before="0" w:after="0" w:line="422" w:lineRule="exact"/>
      </w:pPr>
      <w:r>
        <w:t>Ogólne zasady kontroli jakości robót</w:t>
      </w:r>
    </w:p>
    <w:p w:rsidR="00D22821" w:rsidRDefault="00E03331">
      <w:pPr>
        <w:pStyle w:val="Teksttreci20"/>
        <w:shd w:val="clear" w:color="auto" w:fill="auto"/>
        <w:spacing w:before="0" w:after="0" w:line="422" w:lineRule="exact"/>
        <w:ind w:firstLine="740"/>
        <w:jc w:val="left"/>
      </w:pPr>
      <w:r>
        <w:t>Ogólne zasady kontroli jakości robót podano w ST D-M-00.00.00 „Wymagania ogólne” pkt 6.</w:t>
      </w:r>
    </w:p>
    <w:p w:rsidR="00D22821" w:rsidRDefault="00E03331">
      <w:pPr>
        <w:pStyle w:val="Teksttreci30"/>
        <w:numPr>
          <w:ilvl w:val="1"/>
          <w:numId w:val="1"/>
        </w:numPr>
        <w:shd w:val="clear" w:color="auto" w:fill="auto"/>
        <w:tabs>
          <w:tab w:val="left" w:pos="701"/>
        </w:tabs>
        <w:spacing w:before="0" w:after="0" w:line="422" w:lineRule="exact"/>
      </w:pPr>
      <w:r>
        <w:t>Kontrola robót</w:t>
      </w:r>
    </w:p>
    <w:p w:rsidR="00D22821" w:rsidRDefault="00E03331">
      <w:pPr>
        <w:pStyle w:val="Teksttreci20"/>
        <w:shd w:val="clear" w:color="auto" w:fill="auto"/>
        <w:spacing w:before="0" w:after="0"/>
        <w:ind w:firstLine="740"/>
        <w:jc w:val="left"/>
      </w:pPr>
      <w:r>
        <w:lastRenderedPageBreak/>
        <w:t>Sprawdzeniu podlegają prostoliniowość i prawidłowość wykonania i zamocowania bariery oraz prawidłowość</w:t>
      </w:r>
      <w:r>
        <w:br/>
        <w:t>ochrony antykorozyjnej.</w:t>
      </w:r>
    </w:p>
    <w:p w:rsidR="00D22821" w:rsidRDefault="00E03331">
      <w:pPr>
        <w:pStyle w:val="Teksttreci20"/>
        <w:shd w:val="clear" w:color="auto" w:fill="auto"/>
        <w:spacing w:before="0" w:after="195"/>
        <w:ind w:firstLine="740"/>
        <w:jc w:val="left"/>
      </w:pPr>
      <w:r>
        <w:t>Ocena jakości powłoki ochronnej polega na sprawdzeniu grubości powłoki metalizacyjnej za pomocą</w:t>
      </w:r>
      <w:r>
        <w:br/>
        <w:t xml:space="preserve">grubościomierzy magnetycznych lub elektromagnetycznych o zakresie pomiarowym 0-500 </w:t>
      </w:r>
      <w:proofErr w:type="spellStart"/>
      <w:r>
        <w:t>pm</w:t>
      </w:r>
      <w:proofErr w:type="spellEnd"/>
      <w:r>
        <w:t xml:space="preserve"> z dokładnością wskazań</w:t>
      </w:r>
      <w:r>
        <w:br/>
        <w:t>±10% zgodnie z BN-89/1076-02.</w:t>
      </w:r>
    </w:p>
    <w:p w:rsidR="00D22821" w:rsidRDefault="00E03331">
      <w:pPr>
        <w:pStyle w:val="Teksttreci30"/>
        <w:numPr>
          <w:ilvl w:val="0"/>
          <w:numId w:val="3"/>
        </w:numPr>
        <w:shd w:val="clear" w:color="auto" w:fill="auto"/>
        <w:tabs>
          <w:tab w:val="left" w:pos="701"/>
        </w:tabs>
        <w:spacing w:before="0" w:after="0" w:line="418" w:lineRule="exact"/>
      </w:pPr>
      <w:r>
        <w:t>OBMIAR ROBÓT</w:t>
      </w:r>
    </w:p>
    <w:p w:rsidR="00D22821" w:rsidRDefault="00E03331">
      <w:pPr>
        <w:pStyle w:val="Teksttreci30"/>
        <w:numPr>
          <w:ilvl w:val="0"/>
          <w:numId w:val="4"/>
        </w:numPr>
        <w:shd w:val="clear" w:color="auto" w:fill="auto"/>
        <w:tabs>
          <w:tab w:val="left" w:pos="701"/>
        </w:tabs>
        <w:spacing w:before="0" w:after="0" w:line="418" w:lineRule="exact"/>
      </w:pPr>
      <w:r>
        <w:t>Ogólne zasady obmiaru robót</w:t>
      </w:r>
    </w:p>
    <w:p w:rsidR="00D22821" w:rsidRDefault="00E03331">
      <w:pPr>
        <w:pStyle w:val="Teksttreci20"/>
        <w:shd w:val="clear" w:color="auto" w:fill="auto"/>
        <w:spacing w:before="0" w:after="0" w:line="418" w:lineRule="exact"/>
        <w:ind w:firstLine="740"/>
        <w:jc w:val="left"/>
      </w:pPr>
      <w:r>
        <w:t>Ogólne zasady obmiaru robót podano w ST D-M-00.00.00 „Wymagania ogólne” pkt 7.</w:t>
      </w:r>
    </w:p>
    <w:p w:rsidR="00D22821" w:rsidRDefault="00E03331">
      <w:pPr>
        <w:pStyle w:val="Teksttreci30"/>
        <w:numPr>
          <w:ilvl w:val="0"/>
          <w:numId w:val="4"/>
        </w:numPr>
        <w:shd w:val="clear" w:color="auto" w:fill="auto"/>
        <w:tabs>
          <w:tab w:val="left" w:pos="701"/>
        </w:tabs>
        <w:spacing w:before="0" w:after="0" w:line="418" w:lineRule="exact"/>
      </w:pPr>
      <w:r>
        <w:t>Jednostka obmiarowa</w:t>
      </w:r>
    </w:p>
    <w:p w:rsidR="00D22821" w:rsidRDefault="00E03331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418" w:lineRule="exact"/>
        <w:ind w:left="740" w:firstLine="0"/>
      </w:pPr>
      <w:r>
        <w:t xml:space="preserve">dla barieroporęczy </w:t>
      </w:r>
      <w:r>
        <w:rPr>
          <w:rStyle w:val="Teksttreci2Kursywa"/>
        </w:rPr>
        <w:t>metr [m ]</w:t>
      </w:r>
      <w:r>
        <w:t xml:space="preserve"> wykonanej, zamontowanej i odebranej barieroporęczy,</w:t>
      </w:r>
    </w:p>
    <w:p w:rsidR="00D22821" w:rsidRDefault="00E03331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422" w:lineRule="exact"/>
        <w:ind w:left="740" w:firstLine="0"/>
      </w:pPr>
      <w:r>
        <w:t xml:space="preserve">dla bariery </w:t>
      </w:r>
      <w:r>
        <w:rPr>
          <w:rStyle w:val="Teksttreci2Kursywa"/>
        </w:rPr>
        <w:t>metr [m ]</w:t>
      </w:r>
      <w:r>
        <w:t xml:space="preserve"> wykonanej, zamontowanej i odebranej bariery,</w:t>
      </w:r>
    </w:p>
    <w:p w:rsidR="00D22821" w:rsidRDefault="00E03331">
      <w:pPr>
        <w:pStyle w:val="Teksttreci30"/>
        <w:numPr>
          <w:ilvl w:val="0"/>
          <w:numId w:val="3"/>
        </w:numPr>
        <w:shd w:val="clear" w:color="auto" w:fill="auto"/>
        <w:tabs>
          <w:tab w:val="left" w:pos="701"/>
        </w:tabs>
        <w:spacing w:before="0" w:after="0" w:line="422" w:lineRule="exact"/>
      </w:pPr>
      <w:r>
        <w:t>ODBIÓR ROBÓT</w:t>
      </w:r>
    </w:p>
    <w:p w:rsidR="00D22821" w:rsidRDefault="00E03331">
      <w:pPr>
        <w:pStyle w:val="Teksttreci20"/>
        <w:shd w:val="clear" w:color="auto" w:fill="auto"/>
        <w:tabs>
          <w:tab w:val="left" w:pos="3801"/>
        </w:tabs>
        <w:spacing w:before="0" w:after="0" w:line="422" w:lineRule="exact"/>
        <w:ind w:left="740" w:firstLine="0"/>
      </w:pPr>
      <w:r>
        <w:t>Ogólne zasady odbioru robót podano w</w:t>
      </w:r>
      <w:r>
        <w:tab/>
        <w:t>ST D-M-00.00.00 „Wymagania ogólne” pkt 8.</w:t>
      </w:r>
    </w:p>
    <w:p w:rsidR="00D22821" w:rsidRDefault="00E03331">
      <w:pPr>
        <w:pStyle w:val="Teksttreci20"/>
        <w:shd w:val="clear" w:color="auto" w:fill="auto"/>
        <w:spacing w:before="0" w:after="0"/>
        <w:ind w:left="740" w:firstLine="0"/>
      </w:pPr>
      <w:r>
        <w:t>Odbiorom częściowym podlegają:</w:t>
      </w:r>
    </w:p>
    <w:p w:rsidR="00D22821" w:rsidRDefault="00E03331">
      <w:pPr>
        <w:pStyle w:val="Teksttreci20"/>
        <w:numPr>
          <w:ilvl w:val="0"/>
          <w:numId w:val="5"/>
        </w:numPr>
        <w:shd w:val="clear" w:color="auto" w:fill="auto"/>
        <w:tabs>
          <w:tab w:val="left" w:pos="1813"/>
        </w:tabs>
        <w:spacing w:before="0" w:after="0"/>
        <w:ind w:left="1460" w:firstLine="0"/>
      </w:pPr>
      <w:r>
        <w:t>dostarczone na budowę elementy stalowe poręczy, barier,</w:t>
      </w:r>
    </w:p>
    <w:p w:rsidR="00D22821" w:rsidRDefault="00E03331">
      <w:pPr>
        <w:pStyle w:val="Teksttreci20"/>
        <w:numPr>
          <w:ilvl w:val="0"/>
          <w:numId w:val="5"/>
        </w:numPr>
        <w:shd w:val="clear" w:color="auto" w:fill="auto"/>
        <w:tabs>
          <w:tab w:val="left" w:pos="1813"/>
        </w:tabs>
        <w:spacing w:before="0" w:after="0"/>
        <w:ind w:left="1460" w:firstLine="0"/>
      </w:pPr>
      <w:r>
        <w:t>zamocowania marek stalowych ( przed ich zabetonowaniem),</w:t>
      </w:r>
    </w:p>
    <w:p w:rsidR="00D22821" w:rsidRDefault="00E03331">
      <w:pPr>
        <w:pStyle w:val="Teksttreci20"/>
        <w:numPr>
          <w:ilvl w:val="0"/>
          <w:numId w:val="5"/>
        </w:numPr>
        <w:shd w:val="clear" w:color="auto" w:fill="auto"/>
        <w:tabs>
          <w:tab w:val="left" w:pos="1813"/>
        </w:tabs>
        <w:spacing w:before="0" w:after="0"/>
        <w:ind w:left="1460" w:firstLine="0"/>
      </w:pPr>
      <w:r>
        <w:t>warsztatowe wykonanie barier,</w:t>
      </w:r>
    </w:p>
    <w:p w:rsidR="00D22821" w:rsidRDefault="00E03331">
      <w:pPr>
        <w:pStyle w:val="Teksttreci20"/>
        <w:numPr>
          <w:ilvl w:val="0"/>
          <w:numId w:val="5"/>
        </w:numPr>
        <w:shd w:val="clear" w:color="auto" w:fill="auto"/>
        <w:tabs>
          <w:tab w:val="left" w:pos="1813"/>
        </w:tabs>
        <w:spacing w:before="0" w:after="0"/>
        <w:ind w:left="1460" w:firstLine="0"/>
      </w:pPr>
      <w:r>
        <w:t>bariera po jej osadzeniu w konstrukcji i wykonaniu połączeń elementów,</w:t>
      </w:r>
    </w:p>
    <w:p w:rsidR="00D22821" w:rsidRDefault="00E03331">
      <w:pPr>
        <w:pStyle w:val="Teksttreci20"/>
        <w:numPr>
          <w:ilvl w:val="0"/>
          <w:numId w:val="5"/>
        </w:numPr>
        <w:shd w:val="clear" w:color="auto" w:fill="auto"/>
        <w:tabs>
          <w:tab w:val="left" w:pos="1813"/>
        </w:tabs>
        <w:spacing w:before="0" w:after="0"/>
        <w:ind w:left="1460" w:firstLine="0"/>
      </w:pPr>
      <w:r>
        <w:t>ochrona antykorozyjna</w:t>
      </w:r>
    </w:p>
    <w:p w:rsidR="00D22821" w:rsidRDefault="00E03331">
      <w:pPr>
        <w:pStyle w:val="Teksttreci20"/>
        <w:shd w:val="clear" w:color="auto" w:fill="auto"/>
        <w:spacing w:before="0" w:after="11"/>
        <w:ind w:left="740" w:firstLine="0"/>
      </w:pPr>
      <w:r>
        <w:t>Odbiór końcowy zakończony winien być spisaniem protokołu.</w:t>
      </w:r>
    </w:p>
    <w:p w:rsidR="00D22821" w:rsidRDefault="00E03331">
      <w:pPr>
        <w:pStyle w:val="Teksttreci20"/>
        <w:shd w:val="clear" w:color="auto" w:fill="auto"/>
        <w:tabs>
          <w:tab w:val="left" w:pos="701"/>
        </w:tabs>
        <w:spacing w:before="0" w:after="0" w:line="422" w:lineRule="exact"/>
        <w:ind w:firstLine="0"/>
      </w:pPr>
      <w:r>
        <w:t>9.</w:t>
      </w:r>
      <w:r>
        <w:tab/>
        <w:t>PODSTAWA PŁATNO</w:t>
      </w:r>
      <w:r>
        <w:rPr>
          <w:rStyle w:val="Teksttreci2Pogrubienie"/>
        </w:rPr>
        <w:t>ŚCI</w:t>
      </w:r>
    </w:p>
    <w:p w:rsidR="00D22821" w:rsidRDefault="00E03331">
      <w:pPr>
        <w:pStyle w:val="Teksttreci30"/>
        <w:numPr>
          <w:ilvl w:val="0"/>
          <w:numId w:val="6"/>
        </w:numPr>
        <w:shd w:val="clear" w:color="auto" w:fill="auto"/>
        <w:tabs>
          <w:tab w:val="left" w:pos="701"/>
          <w:tab w:val="left" w:pos="3747"/>
        </w:tabs>
        <w:spacing w:before="0" w:after="0" w:line="422" w:lineRule="exact"/>
      </w:pPr>
      <w:r>
        <w:t>Ogólne ustalenia dotyczą</w:t>
      </w:r>
      <w:r>
        <w:rPr>
          <w:rStyle w:val="Teksttreci3Bezpogrubienia"/>
        </w:rPr>
        <w:t>ce podstawy</w:t>
      </w:r>
      <w:r>
        <w:rPr>
          <w:rStyle w:val="Teksttreci3Bezpogrubienia"/>
        </w:rPr>
        <w:tab/>
        <w:t>płatno</w:t>
      </w:r>
      <w:r>
        <w:t>ści</w:t>
      </w:r>
    </w:p>
    <w:p w:rsidR="00D22821" w:rsidRDefault="00E03331">
      <w:pPr>
        <w:pStyle w:val="Teksttreci20"/>
        <w:shd w:val="clear" w:color="auto" w:fill="auto"/>
        <w:spacing w:before="0" w:after="0" w:line="422" w:lineRule="exact"/>
        <w:ind w:firstLine="740"/>
        <w:jc w:val="left"/>
      </w:pPr>
      <w:r>
        <w:t>Ogólne ustalenia dotyczące podstawy płatności podano w ST D-M-00.00.00 „Wymagania ogólne” pkt9.</w:t>
      </w:r>
    </w:p>
    <w:p w:rsidR="00D22821" w:rsidRDefault="00E03331">
      <w:pPr>
        <w:pStyle w:val="Teksttreci30"/>
        <w:numPr>
          <w:ilvl w:val="0"/>
          <w:numId w:val="6"/>
        </w:numPr>
        <w:shd w:val="clear" w:color="auto" w:fill="auto"/>
        <w:tabs>
          <w:tab w:val="left" w:pos="701"/>
        </w:tabs>
        <w:spacing w:before="0" w:after="0" w:line="422" w:lineRule="exact"/>
      </w:pPr>
      <w:r>
        <w:t>Cena jednostki obmiarowej</w:t>
      </w:r>
    </w:p>
    <w:p w:rsidR="00D22821" w:rsidRDefault="00E03331">
      <w:pPr>
        <w:pStyle w:val="Teksttreci20"/>
        <w:shd w:val="clear" w:color="auto" w:fill="auto"/>
        <w:spacing w:before="0" w:after="0" w:line="206" w:lineRule="exact"/>
        <w:ind w:right="5520" w:firstLine="0"/>
        <w:jc w:val="left"/>
      </w:pPr>
      <w:r>
        <w:t>Cena jednostkowa wykonania robót obejmuje:</w:t>
      </w:r>
      <w:r>
        <w:br/>
        <w:t>a/ roboty przygotowawcze</w:t>
      </w:r>
    </w:p>
    <w:p w:rsidR="00D22821" w:rsidRDefault="00E03331">
      <w:pPr>
        <w:pStyle w:val="Teksttreci20"/>
        <w:numPr>
          <w:ilvl w:val="0"/>
          <w:numId w:val="5"/>
        </w:numPr>
        <w:shd w:val="clear" w:color="auto" w:fill="auto"/>
        <w:tabs>
          <w:tab w:val="left" w:pos="296"/>
        </w:tabs>
        <w:spacing w:before="0" w:after="0" w:line="206" w:lineRule="exact"/>
        <w:ind w:firstLine="0"/>
      </w:pPr>
      <w:r>
        <w:t>opracowanie Projektu Technologii i Organizacji Robót oraz Programu Zapewnienia Jakości,</w:t>
      </w:r>
    </w:p>
    <w:p w:rsidR="00D22821" w:rsidRDefault="00E03331">
      <w:pPr>
        <w:pStyle w:val="Teksttreci40"/>
        <w:numPr>
          <w:ilvl w:val="0"/>
          <w:numId w:val="5"/>
        </w:numPr>
        <w:shd w:val="clear" w:color="auto" w:fill="auto"/>
        <w:tabs>
          <w:tab w:val="left" w:pos="296"/>
        </w:tabs>
        <w:spacing w:after="0" w:line="206" w:lineRule="exact"/>
      </w:pPr>
      <w:r>
        <w:t>zapewnienie materiałów i sprzętu do prowadzenia robót,</w:t>
      </w:r>
    </w:p>
    <w:p w:rsidR="00D22821" w:rsidRDefault="00E03331">
      <w:pPr>
        <w:pStyle w:val="Teksttreci20"/>
        <w:numPr>
          <w:ilvl w:val="0"/>
          <w:numId w:val="5"/>
        </w:numPr>
        <w:shd w:val="clear" w:color="auto" w:fill="auto"/>
        <w:tabs>
          <w:tab w:val="left" w:pos="296"/>
        </w:tabs>
        <w:spacing w:before="0" w:after="0" w:line="206" w:lineRule="exact"/>
        <w:ind w:right="2260" w:firstLine="0"/>
        <w:jc w:val="left"/>
      </w:pPr>
      <w:r>
        <w:t>zapewnienie warunków do przeprowadzenia badań kontrolnych i sporządzenia wyników</w:t>
      </w:r>
      <w:r>
        <w:br/>
        <w:t>h/ wykonanie robót</w:t>
      </w:r>
    </w:p>
    <w:p w:rsidR="00D22821" w:rsidRDefault="00E03331">
      <w:pPr>
        <w:pStyle w:val="Teksttreci40"/>
        <w:numPr>
          <w:ilvl w:val="0"/>
          <w:numId w:val="5"/>
        </w:numPr>
        <w:shd w:val="clear" w:color="auto" w:fill="auto"/>
        <w:tabs>
          <w:tab w:val="left" w:pos="296"/>
        </w:tabs>
        <w:spacing w:after="0" w:line="206" w:lineRule="exact"/>
      </w:pPr>
      <w:r>
        <w:t>zakup i dostarczenie materiałów i wyrobów,</w:t>
      </w:r>
    </w:p>
    <w:p w:rsidR="00D22821" w:rsidRDefault="00E03331">
      <w:pPr>
        <w:pStyle w:val="Teksttreci20"/>
        <w:numPr>
          <w:ilvl w:val="0"/>
          <w:numId w:val="5"/>
        </w:numPr>
        <w:shd w:val="clear" w:color="auto" w:fill="auto"/>
        <w:tabs>
          <w:tab w:val="left" w:pos="296"/>
        </w:tabs>
        <w:spacing w:before="0" w:after="0" w:line="206" w:lineRule="exact"/>
        <w:ind w:firstLine="0"/>
      </w:pPr>
      <w:r>
        <w:t>wykonanie pomiarów,</w:t>
      </w:r>
    </w:p>
    <w:p w:rsidR="00D22821" w:rsidRDefault="00E03331">
      <w:pPr>
        <w:pStyle w:val="Teksttreci40"/>
        <w:numPr>
          <w:ilvl w:val="0"/>
          <w:numId w:val="5"/>
        </w:numPr>
        <w:shd w:val="clear" w:color="auto" w:fill="auto"/>
        <w:tabs>
          <w:tab w:val="left" w:pos="301"/>
        </w:tabs>
        <w:spacing w:after="0" w:line="206" w:lineRule="exact"/>
        <w:ind w:right="2020"/>
        <w:jc w:val="left"/>
      </w:pPr>
      <w:r>
        <w:t>zastosowanie materiałów pomocniczych koniecznych do prawidłowego wykonania robót lub</w:t>
      </w:r>
      <w:r>
        <w:br/>
        <w:t>wynikających z przyjętej technologii robót,</w:t>
      </w:r>
    </w:p>
    <w:p w:rsidR="00D22821" w:rsidRDefault="00E03331">
      <w:pPr>
        <w:pStyle w:val="Teksttreci40"/>
        <w:numPr>
          <w:ilvl w:val="0"/>
          <w:numId w:val="5"/>
        </w:numPr>
        <w:shd w:val="clear" w:color="auto" w:fill="auto"/>
        <w:tabs>
          <w:tab w:val="left" w:pos="296"/>
        </w:tabs>
        <w:spacing w:after="0" w:line="206" w:lineRule="exact"/>
      </w:pPr>
      <w:r>
        <w:t>wykonanie i osadzenie w płycie chodnikowej kotew barier i barieroporęczy,</w:t>
      </w:r>
    </w:p>
    <w:p w:rsidR="00D22821" w:rsidRDefault="00E03331">
      <w:pPr>
        <w:pStyle w:val="Teksttreci20"/>
        <w:numPr>
          <w:ilvl w:val="0"/>
          <w:numId w:val="5"/>
        </w:numPr>
        <w:shd w:val="clear" w:color="auto" w:fill="auto"/>
        <w:tabs>
          <w:tab w:val="left" w:pos="296"/>
        </w:tabs>
        <w:spacing w:before="0" w:after="0" w:line="206" w:lineRule="exact"/>
        <w:ind w:firstLine="0"/>
      </w:pPr>
      <w:r>
        <w:t>koszt zabezpieczenia antykorozyjnego wszystkich elementów barier i barieroporęczy z zakotwieniami,</w:t>
      </w:r>
    </w:p>
    <w:p w:rsidR="00D22821" w:rsidRDefault="00E03331">
      <w:pPr>
        <w:pStyle w:val="Teksttreci40"/>
        <w:numPr>
          <w:ilvl w:val="0"/>
          <w:numId w:val="5"/>
        </w:numPr>
        <w:shd w:val="clear" w:color="auto" w:fill="auto"/>
        <w:tabs>
          <w:tab w:val="left" w:pos="296"/>
        </w:tabs>
        <w:spacing w:after="0" w:line="206" w:lineRule="exact"/>
      </w:pPr>
      <w:r>
        <w:t xml:space="preserve">ustawienie słupków barier i </w:t>
      </w:r>
      <w:proofErr w:type="spellStart"/>
      <w:r>
        <w:t>barieroporeczy</w:t>
      </w:r>
      <w:proofErr w:type="spellEnd"/>
      <w:r>
        <w:t>,</w:t>
      </w:r>
    </w:p>
    <w:p w:rsidR="00D22821" w:rsidRDefault="00E03331">
      <w:pPr>
        <w:pStyle w:val="Teksttreci40"/>
        <w:numPr>
          <w:ilvl w:val="0"/>
          <w:numId w:val="5"/>
        </w:numPr>
        <w:shd w:val="clear" w:color="auto" w:fill="auto"/>
        <w:tabs>
          <w:tab w:val="left" w:pos="296"/>
        </w:tabs>
        <w:spacing w:after="0" w:line="206" w:lineRule="exact"/>
      </w:pPr>
      <w:r>
        <w:t xml:space="preserve">wykonanie </w:t>
      </w:r>
      <w:proofErr w:type="spellStart"/>
      <w:r>
        <w:t>podlewki</w:t>
      </w:r>
      <w:proofErr w:type="spellEnd"/>
      <w:r>
        <w:t xml:space="preserve"> pod słupek, jeśli jest wymagana,</w:t>
      </w:r>
    </w:p>
    <w:p w:rsidR="00D22821" w:rsidRDefault="00E03331">
      <w:pPr>
        <w:pStyle w:val="Teksttreci20"/>
        <w:numPr>
          <w:ilvl w:val="0"/>
          <w:numId w:val="5"/>
        </w:numPr>
        <w:shd w:val="clear" w:color="auto" w:fill="auto"/>
        <w:tabs>
          <w:tab w:val="left" w:pos="296"/>
        </w:tabs>
        <w:spacing w:before="0" w:after="0" w:line="206" w:lineRule="exact"/>
        <w:ind w:firstLine="0"/>
      </w:pPr>
      <w:r>
        <w:t>wykonanie ochrony powierzchniowej betonu wraz z cokolikiem podstawy słupka,</w:t>
      </w:r>
    </w:p>
    <w:p w:rsidR="00D22821" w:rsidRDefault="00E03331">
      <w:pPr>
        <w:pStyle w:val="Teksttreci20"/>
        <w:numPr>
          <w:ilvl w:val="0"/>
          <w:numId w:val="5"/>
        </w:numPr>
        <w:shd w:val="clear" w:color="auto" w:fill="auto"/>
        <w:tabs>
          <w:tab w:val="left" w:pos="296"/>
        </w:tabs>
        <w:spacing w:before="0" w:after="0" w:line="206" w:lineRule="exact"/>
        <w:ind w:firstLine="0"/>
      </w:pPr>
      <w:r>
        <w:t xml:space="preserve">montaż i regulacja elementów barier i </w:t>
      </w:r>
      <w:proofErr w:type="spellStart"/>
      <w:r>
        <w:t>barieroporeczy</w:t>
      </w:r>
      <w:proofErr w:type="spellEnd"/>
      <w:r>
        <w:t>,</w:t>
      </w:r>
    </w:p>
    <w:p w:rsidR="00D22821" w:rsidRDefault="00E03331">
      <w:pPr>
        <w:pStyle w:val="Teksttreci40"/>
        <w:numPr>
          <w:ilvl w:val="0"/>
          <w:numId w:val="5"/>
        </w:numPr>
        <w:shd w:val="clear" w:color="auto" w:fill="auto"/>
        <w:tabs>
          <w:tab w:val="left" w:pos="296"/>
        </w:tabs>
        <w:spacing w:after="0" w:line="206" w:lineRule="exact"/>
      </w:pPr>
      <w:r>
        <w:t>uzupełnienie zabezpieczenia antykorozyjnego uszkodzonego w transporcie i montażu,</w:t>
      </w:r>
    </w:p>
    <w:p w:rsidR="00D22821" w:rsidRDefault="00E03331">
      <w:pPr>
        <w:pStyle w:val="Teksttreci20"/>
        <w:numPr>
          <w:ilvl w:val="0"/>
          <w:numId w:val="5"/>
        </w:numPr>
        <w:shd w:val="clear" w:color="auto" w:fill="auto"/>
        <w:tabs>
          <w:tab w:val="left" w:pos="296"/>
        </w:tabs>
        <w:spacing w:before="0" w:after="0"/>
        <w:ind w:firstLine="0"/>
      </w:pPr>
      <w:r>
        <w:t>usunięcie poza pas drogowy odpadów będących własnością Wykonawcy i wywiezienie w miejsce uzgodnione Inżynierem,</w:t>
      </w:r>
      <w:r>
        <w:br/>
        <w:t>c/ wykonanie badań kontrolnych</w:t>
      </w:r>
    </w:p>
    <w:p w:rsidR="00D22821" w:rsidRDefault="00E03331">
      <w:pPr>
        <w:pStyle w:val="Teksttreci40"/>
        <w:numPr>
          <w:ilvl w:val="0"/>
          <w:numId w:val="5"/>
        </w:numPr>
        <w:shd w:val="clear" w:color="auto" w:fill="auto"/>
        <w:tabs>
          <w:tab w:val="left" w:pos="296"/>
        </w:tabs>
        <w:spacing w:after="0" w:line="211" w:lineRule="exact"/>
      </w:pPr>
      <w:r>
        <w:t>badania kontrolne materiałów zgodnie z pkt. 2 niniejszej ST,</w:t>
      </w:r>
    </w:p>
    <w:p w:rsidR="00D22821" w:rsidRDefault="00E03331">
      <w:pPr>
        <w:pStyle w:val="Teksttreci20"/>
        <w:numPr>
          <w:ilvl w:val="0"/>
          <w:numId w:val="5"/>
        </w:numPr>
        <w:shd w:val="clear" w:color="auto" w:fill="auto"/>
        <w:tabs>
          <w:tab w:val="left" w:pos="296"/>
        </w:tabs>
        <w:spacing w:before="0" w:after="0"/>
        <w:ind w:firstLine="0"/>
      </w:pPr>
      <w:r>
        <w:t>badania wykonanych robót zgodnie z pkt. 6 niniejszej ST.</w:t>
      </w:r>
    </w:p>
    <w:p w:rsidR="00D22821" w:rsidRDefault="00E03331">
      <w:pPr>
        <w:pStyle w:val="Teksttreci20"/>
        <w:numPr>
          <w:ilvl w:val="0"/>
          <w:numId w:val="5"/>
        </w:numPr>
        <w:shd w:val="clear" w:color="auto" w:fill="auto"/>
        <w:tabs>
          <w:tab w:val="left" w:pos="296"/>
        </w:tabs>
        <w:spacing w:before="0" w:after="205"/>
        <w:ind w:firstLine="0"/>
      </w:pPr>
      <w:r>
        <w:t>odpady i ubytki materiałowe są uwzględnione w cenie jednostkowej.</w:t>
      </w:r>
    </w:p>
    <w:p w:rsidR="00D22821" w:rsidRDefault="00E03331">
      <w:pPr>
        <w:pStyle w:val="Teksttreci30"/>
        <w:shd w:val="clear" w:color="auto" w:fill="auto"/>
        <w:spacing w:before="0" w:after="250" w:line="180" w:lineRule="exact"/>
      </w:pPr>
      <w:r>
        <w:t>10. PRZEPISY ZWIĄZANE</w:t>
      </w:r>
    </w:p>
    <w:p w:rsidR="00D22821" w:rsidRDefault="00E03331">
      <w:pPr>
        <w:pStyle w:val="Teksttreci30"/>
        <w:numPr>
          <w:ilvl w:val="0"/>
          <w:numId w:val="7"/>
        </w:numPr>
        <w:shd w:val="clear" w:color="auto" w:fill="auto"/>
        <w:tabs>
          <w:tab w:val="left" w:pos="550"/>
        </w:tabs>
        <w:spacing w:before="0" w:after="225" w:line="180" w:lineRule="exact"/>
      </w:pPr>
      <w:r>
        <w:t>Normy</w:t>
      </w:r>
    </w:p>
    <w:p w:rsidR="00D22821" w:rsidRDefault="00E03331">
      <w:pPr>
        <w:pStyle w:val="Teksttreci20"/>
        <w:numPr>
          <w:ilvl w:val="0"/>
          <w:numId w:val="8"/>
        </w:numPr>
        <w:shd w:val="clear" w:color="auto" w:fill="auto"/>
        <w:tabs>
          <w:tab w:val="left" w:pos="310"/>
        </w:tabs>
        <w:spacing w:before="0" w:after="0"/>
        <w:ind w:firstLine="0"/>
      </w:pPr>
      <w:r>
        <w:t>PN-EN 1317-2 Systemy ograniczające drogę - Część 2:</w:t>
      </w:r>
    </w:p>
    <w:p w:rsidR="00D22821" w:rsidRDefault="00E03331">
      <w:pPr>
        <w:pStyle w:val="Teksttreci20"/>
        <w:shd w:val="clear" w:color="auto" w:fill="auto"/>
        <w:spacing w:before="0" w:after="0"/>
        <w:ind w:firstLine="0"/>
      </w:pPr>
      <w:r>
        <w:t>Klasy działania, kryteria przyjęcia badań zderzeniowych i metody badań barier ochronnych.</w:t>
      </w:r>
    </w:p>
    <w:p w:rsidR="00D22821" w:rsidRDefault="00E03331">
      <w:pPr>
        <w:pStyle w:val="Teksttreci20"/>
        <w:numPr>
          <w:ilvl w:val="0"/>
          <w:numId w:val="8"/>
        </w:numPr>
        <w:shd w:val="clear" w:color="auto" w:fill="auto"/>
        <w:tabs>
          <w:tab w:val="left" w:pos="339"/>
        </w:tabs>
        <w:spacing w:before="0" w:after="0"/>
        <w:ind w:right="1840" w:firstLine="0"/>
        <w:jc w:val="left"/>
      </w:pPr>
      <w:r>
        <w:t>PN-EN ISO 1461:2000 Powłoki cynkowe nanoszone na stal metodą zanurzeniową (cynkowanie</w:t>
      </w:r>
      <w:r>
        <w:br/>
        <w:t>jednostkowe). Wymagania i badania.</w:t>
      </w:r>
    </w:p>
    <w:p w:rsidR="00D22821" w:rsidRDefault="00E03331">
      <w:pPr>
        <w:pStyle w:val="Teksttreci40"/>
        <w:numPr>
          <w:ilvl w:val="0"/>
          <w:numId w:val="8"/>
        </w:numPr>
        <w:shd w:val="clear" w:color="auto" w:fill="auto"/>
        <w:tabs>
          <w:tab w:val="left" w:pos="320"/>
        </w:tabs>
        <w:spacing w:after="0" w:line="211" w:lineRule="exact"/>
      </w:pPr>
      <w:r>
        <w:lastRenderedPageBreak/>
        <w:t>PN-91/H-93419 Dwuteowniki równoległościenne IPE walcowane na gorąco</w:t>
      </w:r>
    </w:p>
    <w:p w:rsidR="00D22821" w:rsidRDefault="00E03331">
      <w:pPr>
        <w:pStyle w:val="Teksttreci40"/>
        <w:numPr>
          <w:ilvl w:val="0"/>
          <w:numId w:val="8"/>
        </w:numPr>
        <w:shd w:val="clear" w:color="auto" w:fill="auto"/>
        <w:tabs>
          <w:tab w:val="left" w:pos="320"/>
        </w:tabs>
        <w:spacing w:after="0" w:line="211" w:lineRule="exact"/>
      </w:pPr>
      <w:r>
        <w:t>PN-EN 10034:1998 Dwuteowniki równoległościenne IPE. Tolerancja kształtu i wymiarów.</w:t>
      </w:r>
    </w:p>
    <w:p w:rsidR="00D22821" w:rsidRDefault="00E03331">
      <w:pPr>
        <w:pStyle w:val="Teksttreci20"/>
        <w:numPr>
          <w:ilvl w:val="0"/>
          <w:numId w:val="8"/>
        </w:numPr>
        <w:shd w:val="clear" w:color="auto" w:fill="auto"/>
        <w:tabs>
          <w:tab w:val="left" w:pos="320"/>
        </w:tabs>
        <w:spacing w:before="0" w:after="0"/>
        <w:ind w:firstLine="0"/>
      </w:pPr>
      <w:r>
        <w:t>PN-80/H-92200 Blachy stalowe grube walcowane na gorąco. Wymiary</w:t>
      </w:r>
    </w:p>
    <w:p w:rsidR="00D22821" w:rsidRDefault="00E03331">
      <w:pPr>
        <w:pStyle w:val="Teksttreci20"/>
        <w:numPr>
          <w:ilvl w:val="0"/>
          <w:numId w:val="8"/>
        </w:numPr>
        <w:shd w:val="clear" w:color="auto" w:fill="auto"/>
        <w:tabs>
          <w:tab w:val="left" w:pos="320"/>
        </w:tabs>
        <w:spacing w:before="0" w:after="205"/>
        <w:ind w:firstLine="0"/>
      </w:pPr>
      <w:r>
        <w:t>PN-82/H-93215 Walcówka i pręty stalowe do zbrojenia betonu</w:t>
      </w:r>
    </w:p>
    <w:p w:rsidR="00D22821" w:rsidRDefault="00E03331">
      <w:pPr>
        <w:pStyle w:val="Teksttreci30"/>
        <w:numPr>
          <w:ilvl w:val="0"/>
          <w:numId w:val="7"/>
        </w:numPr>
        <w:shd w:val="clear" w:color="auto" w:fill="auto"/>
        <w:tabs>
          <w:tab w:val="left" w:pos="550"/>
        </w:tabs>
        <w:spacing w:before="0" w:after="225" w:line="180" w:lineRule="exact"/>
      </w:pPr>
      <w:r>
        <w:t>Inne</w:t>
      </w:r>
    </w:p>
    <w:p w:rsidR="00D22821" w:rsidRDefault="00E03331">
      <w:pPr>
        <w:pStyle w:val="Teksttreci20"/>
        <w:numPr>
          <w:ilvl w:val="0"/>
          <w:numId w:val="8"/>
        </w:numPr>
        <w:shd w:val="clear" w:color="auto" w:fill="auto"/>
        <w:tabs>
          <w:tab w:val="left" w:pos="325"/>
        </w:tabs>
        <w:spacing w:before="0" w:after="0"/>
        <w:ind w:firstLine="0"/>
      </w:pPr>
      <w:r>
        <w:t>„Wytyczne stosowania drogowych barier ochronnych", GDDKiA, kwiecień 2010</w:t>
      </w:r>
    </w:p>
    <w:p w:rsidR="00D22821" w:rsidRDefault="00E03331">
      <w:pPr>
        <w:pStyle w:val="Teksttreci40"/>
        <w:numPr>
          <w:ilvl w:val="0"/>
          <w:numId w:val="8"/>
        </w:numPr>
        <w:shd w:val="clear" w:color="auto" w:fill="auto"/>
        <w:tabs>
          <w:tab w:val="left" w:pos="325"/>
        </w:tabs>
        <w:spacing w:after="0" w:line="211" w:lineRule="exact"/>
      </w:pPr>
      <w:r>
        <w:t>L. Mikołajków: „Drogowe bariery ochronne",</w:t>
      </w:r>
    </w:p>
    <w:p w:rsidR="00D22821" w:rsidRDefault="00E03331">
      <w:pPr>
        <w:pStyle w:val="Teksttreci20"/>
        <w:numPr>
          <w:ilvl w:val="0"/>
          <w:numId w:val="8"/>
        </w:numPr>
        <w:shd w:val="clear" w:color="auto" w:fill="auto"/>
        <w:tabs>
          <w:tab w:val="left" w:pos="325"/>
        </w:tabs>
        <w:spacing w:before="0" w:after="0"/>
        <w:ind w:firstLine="0"/>
      </w:pPr>
      <w:proofErr w:type="spellStart"/>
      <w:r>
        <w:t>WKiŁ</w:t>
      </w:r>
      <w:proofErr w:type="spellEnd"/>
      <w:r>
        <w:t>, 1983 Katalogi urządzeń bezpieczeństwa ruchu drogowego.</w:t>
      </w:r>
    </w:p>
    <w:sectPr w:rsidR="00D22821">
      <w:type w:val="continuous"/>
      <w:pgSz w:w="11900" w:h="16840"/>
      <w:pgMar w:top="1049" w:right="1427" w:bottom="1495" w:left="13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2B7" w:rsidRDefault="00CE62B7">
      <w:r>
        <w:separator/>
      </w:r>
    </w:p>
  </w:endnote>
  <w:endnote w:type="continuationSeparator" w:id="0">
    <w:p w:rsidR="00CE62B7" w:rsidRDefault="00CE6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821" w:rsidRDefault="00E0333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894080</wp:posOffset>
              </wp:positionH>
              <wp:positionV relativeFrom="page">
                <wp:posOffset>10127615</wp:posOffset>
              </wp:positionV>
              <wp:extent cx="181610" cy="138430"/>
              <wp:effectExtent l="0" t="2540" r="0" b="444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61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2821" w:rsidRDefault="00E03331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PogrubienieNagweklubstopka95pt"/>
                            </w:rPr>
                            <w:fldChar w:fldCharType="begin"/>
                          </w:r>
                          <w:r>
                            <w:rPr>
                              <w:rStyle w:val="PogrubienieNagweklubstopka95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PogrubienieNagweklubstopka95pt"/>
                            </w:rPr>
                            <w:fldChar w:fldCharType="separate"/>
                          </w:r>
                          <w:r w:rsidR="005F4813">
                            <w:rPr>
                              <w:rStyle w:val="PogrubienieNagweklubstopka95pt"/>
                              <w:noProof/>
                            </w:rPr>
                            <w:t>158</w:t>
                          </w:r>
                          <w:r>
                            <w:rPr>
                              <w:rStyle w:val="PogrubienieNagweklubstopka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70.4pt;margin-top:797.45pt;width:14.3pt;height:10.9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" filled="f" stroked="f">
              <v:textbox style="mso-fit-shape-to-text:t" inset="0,0,0,0">
                <w:txbxContent>
                  <w:p w:rsidR="00D22821" w:rsidRDefault="00E03331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PogrubienieNagweklubstopka95pt"/>
                      </w:rPr>
                      <w:fldChar w:fldCharType="begin"/>
                    </w:r>
                    <w:r>
                      <w:rPr>
                        <w:rStyle w:val="PogrubienieNagweklubstopka95pt"/>
                      </w:rPr>
                      <w:instrText xml:space="preserve"> PAGE \* MERGEFORMAT </w:instrText>
                    </w:r>
                    <w:r>
                      <w:rPr>
                        <w:rStyle w:val="PogrubienieNagweklubstopka95pt"/>
                      </w:rPr>
                      <w:fldChar w:fldCharType="separate"/>
                    </w:r>
                    <w:r w:rsidR="005F4813">
                      <w:rPr>
                        <w:rStyle w:val="PogrubienieNagweklubstopka95pt"/>
                        <w:noProof/>
                      </w:rPr>
                      <w:t>158</w:t>
                    </w:r>
                    <w:r>
                      <w:rPr>
                        <w:rStyle w:val="PogrubienieNagweklubstopka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821" w:rsidRDefault="00E0333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9975215</wp:posOffset>
              </wp:positionV>
              <wp:extent cx="5718175" cy="146050"/>
              <wp:effectExtent l="0" t="254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817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2821" w:rsidRDefault="00E03331">
                          <w:pPr>
                            <w:pStyle w:val="Nagweklubstopka0"/>
                            <w:shd w:val="clear" w:color="auto" w:fill="auto"/>
                            <w:tabs>
                              <w:tab w:val="right" w:pos="9005"/>
                            </w:tabs>
                            <w:spacing w:line="240" w:lineRule="auto"/>
                          </w:pPr>
                          <w:r>
                            <w:rPr>
                              <w:rStyle w:val="Nagweklubstopka10ptKursywa"/>
                            </w:rPr>
                            <w:t>Zakład Projektowania Dróg i Mostów TWZI</w:t>
                          </w:r>
                          <w:r>
                            <w:rPr>
                              <w:rStyle w:val="Nagweklubstopka10ptKursywa"/>
                            </w:rPr>
                            <w:tab/>
                          </w:r>
                          <w:r>
                            <w:rPr>
                              <w:rStyle w:val="PogrubienieNagweklubstopka95pt"/>
                            </w:rPr>
                            <w:fldChar w:fldCharType="begin"/>
                          </w:r>
                          <w:r>
                            <w:rPr>
                              <w:rStyle w:val="PogrubienieNagweklubstopka95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PogrubienieNagweklubstopka95pt"/>
                            </w:rPr>
                            <w:fldChar w:fldCharType="separate"/>
                          </w:r>
                          <w:r w:rsidR="005F4813">
                            <w:rPr>
                              <w:rStyle w:val="PogrubienieNagweklubstopka95pt"/>
                              <w:noProof/>
                            </w:rPr>
                            <w:t>155</w:t>
                          </w:r>
                          <w:r>
                            <w:rPr>
                              <w:rStyle w:val="PogrubienieNagweklubstopka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71pt;margin-top:785.45pt;width:450.25pt;height:11.5pt;z-index:-188744061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" filled="f" stroked="f">
              <v:textbox style="mso-fit-shape-to-text:t" inset="0,0,0,0">
                <w:txbxContent>
                  <w:p w:rsidR="00D22821" w:rsidRDefault="00E03331">
                    <w:pPr>
                      <w:pStyle w:val="Nagweklubstopka0"/>
                      <w:shd w:val="clear" w:color="auto" w:fill="auto"/>
                      <w:tabs>
                        <w:tab w:val="right" w:pos="9005"/>
                      </w:tabs>
                      <w:spacing w:line="240" w:lineRule="auto"/>
                    </w:pPr>
                    <w:r>
                      <w:rPr>
                        <w:rStyle w:val="Nagweklubstopka10ptKursywa"/>
                      </w:rPr>
                      <w:t>Zakład Projektowania Dróg i Mostów TWZI</w:t>
                    </w:r>
                    <w:r>
                      <w:rPr>
                        <w:rStyle w:val="Nagweklubstopka10ptKursywa"/>
                      </w:rPr>
                      <w:tab/>
                    </w:r>
                    <w:r>
                      <w:rPr>
                        <w:rStyle w:val="PogrubienieNagweklubstopka95pt"/>
                      </w:rPr>
                      <w:fldChar w:fldCharType="begin"/>
                    </w:r>
                    <w:r>
                      <w:rPr>
                        <w:rStyle w:val="PogrubienieNagweklubstopka95pt"/>
                      </w:rPr>
                      <w:instrText xml:space="preserve"> PAGE \* MERGEFORMAT </w:instrText>
                    </w:r>
                    <w:r>
                      <w:rPr>
                        <w:rStyle w:val="PogrubienieNagweklubstopka95pt"/>
                      </w:rPr>
                      <w:fldChar w:fldCharType="separate"/>
                    </w:r>
                    <w:r w:rsidR="005F4813">
                      <w:rPr>
                        <w:rStyle w:val="PogrubienieNagweklubstopka95pt"/>
                        <w:noProof/>
                      </w:rPr>
                      <w:t>155</w:t>
                    </w:r>
                    <w:r>
                      <w:rPr>
                        <w:rStyle w:val="PogrubienieNagweklubstopka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2B7" w:rsidRDefault="00CE62B7"/>
  </w:footnote>
  <w:footnote w:type="continuationSeparator" w:id="0">
    <w:p w:rsidR="00CE62B7" w:rsidRDefault="00CE62B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821" w:rsidRDefault="00E0333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885190</wp:posOffset>
              </wp:positionH>
              <wp:positionV relativeFrom="page">
                <wp:posOffset>389255</wp:posOffset>
              </wp:positionV>
              <wp:extent cx="5751830" cy="109220"/>
              <wp:effectExtent l="0" t="0" r="1905" b="127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183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2821" w:rsidRDefault="00E03331">
                          <w:pPr>
                            <w:pStyle w:val="Nagweklubstopka0"/>
                            <w:shd w:val="clear" w:color="auto" w:fill="auto"/>
                            <w:tabs>
                              <w:tab w:val="right" w:pos="9058"/>
                            </w:tabs>
                            <w:spacing w:line="240" w:lineRule="auto"/>
                          </w:pPr>
                          <w:r>
                            <w:rPr>
                              <w:rStyle w:val="Nagweklubstopka1"/>
                            </w:rPr>
                            <w:t>SPECYFIKACJE TECHNICZNE</w:t>
                          </w:r>
                          <w:r>
                            <w:rPr>
                              <w:rStyle w:val="Nagweklubstopka1"/>
                            </w:rPr>
                            <w:tab/>
                            <w:t>M. 19.00.00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7pt;margin-top:30.65pt;width:452.9pt;height:8.6pt;z-index:-18874406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A7QrQIAAKk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" filled="f" stroked="f">
              <v:textbox style="mso-fit-shape-to-text:t" inset="0,0,0,0">
                <w:txbxContent>
                  <w:p w:rsidR="00D22821" w:rsidRDefault="00E03331">
                    <w:pPr>
                      <w:pStyle w:val="Nagweklubstopka0"/>
                      <w:shd w:val="clear" w:color="auto" w:fill="auto"/>
                      <w:tabs>
                        <w:tab w:val="right" w:pos="9058"/>
                      </w:tabs>
                      <w:spacing w:line="240" w:lineRule="auto"/>
                    </w:pPr>
                    <w:r>
                      <w:rPr>
                        <w:rStyle w:val="Nagweklubstopka1"/>
                      </w:rPr>
                      <w:t>SPECYFIKACJE TECHNICZNE</w:t>
                    </w:r>
                    <w:r>
                      <w:rPr>
                        <w:rStyle w:val="Nagweklubstopka1"/>
                      </w:rPr>
                      <w:tab/>
                      <w:t>M. 19.00.00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821" w:rsidRDefault="00E0333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871220</wp:posOffset>
              </wp:positionH>
              <wp:positionV relativeFrom="page">
                <wp:posOffset>492760</wp:posOffset>
              </wp:positionV>
              <wp:extent cx="5751830" cy="109220"/>
              <wp:effectExtent l="4445" t="0" r="0" b="317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183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2821" w:rsidRDefault="00E03331">
                          <w:pPr>
                            <w:pStyle w:val="Nagweklubstopka0"/>
                            <w:shd w:val="clear" w:color="auto" w:fill="auto"/>
                            <w:tabs>
                              <w:tab w:val="right" w:pos="9058"/>
                            </w:tabs>
                            <w:spacing w:line="240" w:lineRule="auto"/>
                          </w:pPr>
                          <w:r>
                            <w:rPr>
                              <w:rStyle w:val="Nagweklubstopka1"/>
                            </w:rPr>
                            <w:t>BARIEROPORĘCZE NA OBIEKTACH MOSTOWYCH</w:t>
                          </w:r>
                          <w:r>
                            <w:rPr>
                              <w:rStyle w:val="Nagweklubstopka1"/>
                            </w:rPr>
                            <w:tab/>
                            <w:t>M.19.01.03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68.6pt;margin-top:38.8pt;width:452.9pt;height:8.6pt;z-index:-188744063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JAesQIAALA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" filled="f" stroked="f">
              <v:textbox style="mso-fit-shape-to-text:t" inset="0,0,0,0">
                <w:txbxContent>
                  <w:p w:rsidR="00D22821" w:rsidRDefault="00E03331">
                    <w:pPr>
                      <w:pStyle w:val="Nagweklubstopka0"/>
                      <w:shd w:val="clear" w:color="auto" w:fill="auto"/>
                      <w:tabs>
                        <w:tab w:val="right" w:pos="9058"/>
                      </w:tabs>
                      <w:spacing w:line="240" w:lineRule="auto"/>
                    </w:pPr>
                    <w:r>
                      <w:rPr>
                        <w:rStyle w:val="Nagweklubstopka1"/>
                      </w:rPr>
                      <w:t>BARIEROPORĘCZE NA OBIEKTACH MOSTOWYCH</w:t>
                    </w:r>
                    <w:r>
                      <w:rPr>
                        <w:rStyle w:val="Nagweklubstopka1"/>
                      </w:rPr>
                      <w:tab/>
                      <w:t>M.19.01.03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6E5D"/>
    <w:multiLevelType w:val="multilevel"/>
    <w:tmpl w:val="8788E5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B42C49"/>
    <w:multiLevelType w:val="multilevel"/>
    <w:tmpl w:val="6D6AE3C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9D5DEC"/>
    <w:multiLevelType w:val="multilevel"/>
    <w:tmpl w:val="082A938A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1B04D3"/>
    <w:multiLevelType w:val="multilevel"/>
    <w:tmpl w:val="9D9007DE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1B469A"/>
    <w:multiLevelType w:val="multilevel"/>
    <w:tmpl w:val="8F8A20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3C26B1"/>
    <w:multiLevelType w:val="multilevel"/>
    <w:tmpl w:val="12382C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EB0A79"/>
    <w:multiLevelType w:val="multilevel"/>
    <w:tmpl w:val="D27671B8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726B7B"/>
    <w:multiLevelType w:val="multilevel"/>
    <w:tmpl w:val="52A04A8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21"/>
    <w:rsid w:val="00424346"/>
    <w:rsid w:val="005F4813"/>
    <w:rsid w:val="00AA239B"/>
    <w:rsid w:val="00B90529"/>
    <w:rsid w:val="00CE62B7"/>
    <w:rsid w:val="00D22821"/>
    <w:rsid w:val="00E0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10ptKursywa">
    <w:name w:val="Nagłówek lub stopka + 10 pt;Kursywa"/>
    <w:basedOn w:val="Nagweklubstopk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Nagweklubstopka95pt">
    <w:name w:val="Pogrubienie;Nagłówek lub stopka + 9;5 pt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Kursywa">
    <w:name w:val="Tekst treści (2) + Kursywa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3Bezpogrubienia">
    <w:name w:val="Tekst treści (3) + Bez pogrubienia"/>
    <w:basedOn w:val="Tekst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02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1020" w:after="18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180" w:after="180" w:line="211" w:lineRule="exact"/>
      <w:ind w:hanging="74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10ptKursywa">
    <w:name w:val="Nagłówek lub stopka + 10 pt;Kursywa"/>
    <w:basedOn w:val="Nagweklubstopk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Nagweklubstopka95pt">
    <w:name w:val="Pogrubienie;Nagłówek lub stopka + 9;5 pt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Kursywa">
    <w:name w:val="Tekst treści (2) + Kursywa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3Bezpogrubienia">
    <w:name w:val="Tekst treści (3) + Bez pogrubienia"/>
    <w:basedOn w:val="Tekst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02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1020" w:after="18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180" w:after="180" w:line="211" w:lineRule="exact"/>
      <w:ind w:hanging="74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1445</Words>
  <Characters>8672</Characters>
  <Application>Microsoft Office Word</Application>
  <DocSecurity>0</DocSecurity>
  <Lines>72</Lines>
  <Paragraphs>20</Paragraphs>
  <ScaleCrop>false</ScaleCrop>
  <Company/>
  <LinksUpToDate>false</LinksUpToDate>
  <CharactersWithSpaces>10097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PZD_MM</cp:lastModifiedBy>
  <cp:revision>5</cp:revision>
  <dcterms:created xsi:type="dcterms:W3CDTF">2023-02-17T10:12:00Z</dcterms:created>
  <dcterms:modified xsi:type="dcterms:W3CDTF">2024-06-21T12:06:00Z</dcterms:modified>
</cp:coreProperties>
</file>