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5DD57" w14:textId="2AF515D7" w:rsidR="007941B9" w:rsidRPr="007941B9" w:rsidRDefault="007941B9" w:rsidP="007941B9">
      <w:pPr>
        <w:pStyle w:val="Teksttreci0"/>
        <w:shd w:val="clear" w:color="auto" w:fill="auto"/>
        <w:rPr>
          <w:b/>
          <w:i/>
          <w:iCs/>
        </w:rPr>
      </w:pPr>
      <w:r w:rsidRPr="007941B9">
        <w:rPr>
          <w:b/>
          <w:i/>
          <w:iCs/>
        </w:rPr>
        <w:t>Załącznik nr 2 do PPU</w:t>
      </w:r>
      <w:r w:rsidR="00D215F1">
        <w:rPr>
          <w:b/>
          <w:i/>
          <w:iCs/>
        </w:rPr>
        <w:t xml:space="preserve"> </w:t>
      </w:r>
      <w:bookmarkStart w:id="0" w:name="_GoBack"/>
      <w:bookmarkEnd w:id="0"/>
      <w:r w:rsidRPr="007941B9">
        <w:rPr>
          <w:b/>
          <w:i/>
          <w:iCs/>
        </w:rPr>
        <w:t>– Opis przedmiotu zamówienia dla części 2</w:t>
      </w:r>
    </w:p>
    <w:p w14:paraId="4A3932AA" w14:textId="77777777" w:rsidR="007941B9" w:rsidRDefault="007941B9" w:rsidP="007941B9">
      <w:pPr>
        <w:pStyle w:val="Teksttreci0"/>
        <w:shd w:val="clear" w:color="auto" w:fill="auto"/>
        <w:ind w:firstLine="360"/>
        <w:rPr>
          <w:i/>
          <w:iCs/>
        </w:rPr>
      </w:pPr>
    </w:p>
    <w:p w14:paraId="0F59785B" w14:textId="77777777" w:rsidR="007941B9" w:rsidRDefault="007941B9" w:rsidP="007941B9">
      <w:pPr>
        <w:pStyle w:val="Teksttreci0"/>
        <w:shd w:val="clear" w:color="auto" w:fill="auto"/>
      </w:pPr>
      <w:r>
        <w:t>Zestawienie materiałów biurowych finansowanych ze środków Funduszu Pracy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7"/>
        <w:gridCol w:w="6816"/>
        <w:gridCol w:w="1134"/>
        <w:gridCol w:w="709"/>
      </w:tblGrid>
      <w:tr w:rsidR="007941B9" w:rsidRPr="00BB351F" w14:paraId="24C295F6" w14:textId="77777777" w:rsidTr="00827FAC">
        <w:trPr>
          <w:trHeight w:val="63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AF14E" w14:textId="77777777" w:rsidR="007941B9" w:rsidRPr="00422D90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hAnsi="Arial" w:cs="Arial"/>
                <w:sz w:val="22"/>
                <w:szCs w:val="22"/>
                <w:lang w:bidi="ar-SA"/>
              </w:rPr>
              <w:t>Lp.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B82AA7" w14:textId="77777777" w:rsidR="007941B9" w:rsidRPr="00422D90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hAnsi="Arial" w:cs="Arial"/>
                <w:sz w:val="22"/>
                <w:szCs w:val="22"/>
                <w:lang w:bidi="ar-SA"/>
              </w:rPr>
              <w:t>Nazwa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494978" w14:textId="77777777" w:rsidR="007941B9" w:rsidRPr="00422D90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hAnsi="Arial" w:cs="Arial"/>
                <w:sz w:val="22"/>
                <w:szCs w:val="22"/>
                <w:lang w:bidi="ar-SA"/>
              </w:rPr>
              <w:t>Jednostka miary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9463BA" w14:textId="77777777" w:rsidR="007941B9" w:rsidRPr="00422D90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hAnsi="Arial" w:cs="Arial"/>
                <w:sz w:val="22"/>
                <w:szCs w:val="22"/>
                <w:lang w:bidi="ar-SA"/>
              </w:rPr>
              <w:t>Ilość</w:t>
            </w:r>
          </w:p>
        </w:tc>
      </w:tr>
      <w:tr w:rsidR="007941B9" w:rsidRPr="00BB351F" w14:paraId="0D215BCC" w14:textId="77777777" w:rsidTr="00827FAC">
        <w:trPr>
          <w:trHeight w:val="82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FFCB78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1.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2D90EA" w14:textId="77777777" w:rsidR="007941B9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Marker do flipchartów  z okrągłą końcówką, gr.</w:t>
            </w:r>
            <w:r>
              <w:rPr>
                <w:rFonts w:ascii="Arial" w:hAnsi="Arial" w:cs="Arial"/>
                <w:sz w:val="22"/>
                <w:szCs w:val="22"/>
                <w:lang w:bidi="ar-SA"/>
              </w:rPr>
              <w:t xml:space="preserve"> </w:t>
            </w: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 xml:space="preserve">linii 1,5-3mm, tusz na bazie wody o neutralnym zapachu (nie przebija na </w:t>
            </w:r>
            <w:r>
              <w:rPr>
                <w:rFonts w:ascii="Arial" w:hAnsi="Arial" w:cs="Arial"/>
                <w:sz w:val="22"/>
                <w:szCs w:val="22"/>
                <w:lang w:bidi="ar-SA"/>
              </w:rPr>
              <w:t>drugą stronę).</w:t>
            </w:r>
          </w:p>
          <w:p w14:paraId="6E1D1E12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Możliwość ponownego napełniania. Kolor granatowy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79A2A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sz.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22064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7</w:t>
            </w:r>
          </w:p>
        </w:tc>
      </w:tr>
      <w:tr w:rsidR="007941B9" w:rsidRPr="00BB351F" w14:paraId="0FE94C14" w14:textId="77777777" w:rsidTr="00827FAC">
        <w:trPr>
          <w:trHeight w:val="82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CB4ED1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2.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B7A1F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Marker do flipchartów  z okrągłą końcówką, gr.</w:t>
            </w:r>
            <w:r>
              <w:rPr>
                <w:rFonts w:ascii="Arial" w:hAnsi="Arial" w:cs="Arial"/>
                <w:sz w:val="22"/>
                <w:szCs w:val="22"/>
                <w:lang w:bidi="ar-SA"/>
              </w:rPr>
              <w:t xml:space="preserve"> </w:t>
            </w: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linii 1,5-3mm, tusz na bazie wody o neutralnym zapachu</w:t>
            </w:r>
            <w:r>
              <w:rPr>
                <w:rFonts w:ascii="Arial" w:hAnsi="Arial" w:cs="Arial"/>
                <w:sz w:val="22"/>
                <w:szCs w:val="22"/>
                <w:lang w:bidi="ar-SA"/>
              </w:rPr>
              <w:t xml:space="preserve"> (nie przebija na drugą stronę).</w:t>
            </w:r>
          </w:p>
          <w:p w14:paraId="1CA8DB12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Możliwość ponownego napełniania. Kolor czarny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E8F2EB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BBEFBF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7</w:t>
            </w:r>
          </w:p>
        </w:tc>
      </w:tr>
      <w:tr w:rsidR="007941B9" w:rsidRPr="00BB351F" w14:paraId="64F198F6" w14:textId="77777777" w:rsidTr="00827FAC">
        <w:trPr>
          <w:trHeight w:val="82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85F01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3.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164A2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>
              <w:rPr>
                <w:rFonts w:ascii="Arial" w:hAnsi="Arial" w:cs="Arial"/>
                <w:sz w:val="22"/>
                <w:szCs w:val="22"/>
                <w:lang w:bidi="ar-SA"/>
              </w:rPr>
              <w:t>P</w:t>
            </w: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apier gładki do m.i</w:t>
            </w:r>
            <w:r>
              <w:rPr>
                <w:rFonts w:ascii="Arial" w:hAnsi="Arial" w:cs="Arial"/>
                <w:sz w:val="22"/>
                <w:szCs w:val="22"/>
                <w:lang w:bidi="ar-SA"/>
              </w:rPr>
              <w:t>n</w:t>
            </w: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 xml:space="preserve">. certyfikatów, dyplomów. Format: A4 (210 x 297 mm) w kolorze </w:t>
            </w:r>
            <w:proofErr w:type="spellStart"/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Smooth</w:t>
            </w:r>
            <w:proofErr w:type="spellEnd"/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Ivory</w:t>
            </w:r>
            <w:proofErr w:type="spellEnd"/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 xml:space="preserve"> (kremowy). Gramatura 170 g/m2, papier dwustronny, do drukarek atramentowych i laserowych. Opakowanie - 100 arkuszy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7E6853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753151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7941B9" w:rsidRPr="00BB351F" w14:paraId="58A76989" w14:textId="77777777" w:rsidTr="00827FAC">
        <w:trPr>
          <w:trHeight w:val="82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85F97A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4.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07B36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Marker do flipchartów  z okrągłą końcówką, gr.</w:t>
            </w:r>
            <w:r>
              <w:rPr>
                <w:rFonts w:ascii="Arial" w:hAnsi="Arial" w:cs="Arial"/>
                <w:sz w:val="22"/>
                <w:szCs w:val="22"/>
                <w:lang w:bidi="ar-SA"/>
              </w:rPr>
              <w:t xml:space="preserve"> </w:t>
            </w: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linii 1,5-3mm, tusz na bazie wody o neutralnym zapachu</w:t>
            </w:r>
            <w:r>
              <w:rPr>
                <w:rFonts w:ascii="Arial" w:hAnsi="Arial" w:cs="Arial"/>
                <w:sz w:val="22"/>
                <w:szCs w:val="22"/>
                <w:lang w:bidi="ar-SA"/>
              </w:rPr>
              <w:t xml:space="preserve"> (nie przebija na drugą stronę).</w:t>
            </w:r>
          </w:p>
          <w:p w14:paraId="2443A1CF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Możliwość ponownego napełniania. Kolor czerwony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A337D9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25BC4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7941B9" w:rsidRPr="00BB351F" w14:paraId="58B77611" w14:textId="77777777" w:rsidTr="00827FAC">
        <w:trPr>
          <w:trHeight w:val="82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888603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5.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89E160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Marker do flipchartów  z okrągłą końcówką, gr.</w:t>
            </w:r>
            <w:r>
              <w:rPr>
                <w:rFonts w:ascii="Arial" w:hAnsi="Arial" w:cs="Arial"/>
                <w:sz w:val="22"/>
                <w:szCs w:val="22"/>
                <w:lang w:bidi="ar-SA"/>
              </w:rPr>
              <w:t xml:space="preserve"> </w:t>
            </w: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linii 1,5-3mm, tusz na bazie wody o neutralnym zapachu (nie przebija na drugą stronę)</w:t>
            </w:r>
            <w:r>
              <w:rPr>
                <w:rFonts w:ascii="Arial" w:hAnsi="Arial" w:cs="Arial"/>
                <w:sz w:val="22"/>
                <w:szCs w:val="22"/>
                <w:lang w:bidi="ar-SA"/>
              </w:rPr>
              <w:t>.</w:t>
            </w:r>
          </w:p>
          <w:p w14:paraId="45981A3C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Możliwość ponownego napełniania. Kolor zielony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333B19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6F1CFB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7941B9" w:rsidRPr="00BB351F" w14:paraId="0BB55708" w14:textId="77777777" w:rsidTr="00827FAC">
        <w:trPr>
          <w:trHeight w:val="63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93C73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6.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36210E" w14:textId="78E474EF" w:rsidR="007941B9" w:rsidRPr="00BB351F" w:rsidRDefault="007941B9" w:rsidP="00827FAC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hAnsi="Arial" w:cs="Arial"/>
                <w:sz w:val="22"/>
                <w:szCs w:val="22"/>
                <w:lang w:bidi="ar-SA"/>
              </w:rPr>
              <w:t>Nożyczki 21 cm, satynowe ostrze wykonane ze stali nierdzewnej, ergonomicznie wyprofilowana rękojeść z niełamliwego plastiku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9F0B33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7D79C4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7941B9" w:rsidRPr="00BB351F" w14:paraId="18272DB3" w14:textId="77777777" w:rsidTr="00827FAC">
        <w:trPr>
          <w:trHeight w:val="82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88714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7.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2D471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hAnsi="Arial" w:cs="Arial"/>
                <w:sz w:val="22"/>
                <w:szCs w:val="22"/>
                <w:lang w:bidi="ar-SA"/>
              </w:rPr>
              <w:t>Nożyczki 16 cm, czarne, ostrze wykonane ze stali nierdzewnej, o wysokiej jakości ergonomiczna, rączka z odpornego na pęknięcia plastiku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5CEC82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A2201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7941B9" w:rsidRPr="00BB351F" w14:paraId="37D33B94" w14:textId="77777777" w:rsidTr="00827FAC">
        <w:trPr>
          <w:trHeight w:val="84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0DB62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8.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BD10A6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>
              <w:rPr>
                <w:rFonts w:ascii="Arial" w:hAnsi="Arial" w:cs="Arial"/>
                <w:sz w:val="22"/>
                <w:szCs w:val="22"/>
                <w:lang w:bidi="ar-SA"/>
              </w:rPr>
              <w:t>D</w:t>
            </w: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 xml:space="preserve">ługopis żelowy, grubość końcówki: 0.5mm, grubość linii pisania: 0.3 mm, transparentny kolor obudowy, kolor tuszu: czarny, wkład wymienny. Uchwyt </w:t>
            </w:r>
            <w:proofErr w:type="spellStart"/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niegumowy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bidi="ar-SA"/>
              </w:rPr>
              <w:t>, perf</w:t>
            </w: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orowany</w:t>
            </w:r>
          </w:p>
          <w:p w14:paraId="2F34862D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0C25F9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968B9" w14:textId="77777777" w:rsidR="007941B9" w:rsidRPr="00BB351F" w:rsidRDefault="007941B9" w:rsidP="00731849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hAnsi="Arial" w:cs="Arial"/>
                <w:sz w:val="22"/>
                <w:szCs w:val="22"/>
                <w:lang w:bidi="ar-SA"/>
              </w:rPr>
              <w:t>12</w:t>
            </w:r>
          </w:p>
        </w:tc>
      </w:tr>
    </w:tbl>
    <w:p w14:paraId="736D2B37" w14:textId="77777777" w:rsidR="00704FDE" w:rsidRDefault="00704FDE"/>
    <w:sectPr w:rsidR="00704FDE" w:rsidSect="00827FAC">
      <w:headerReference w:type="default" r:id="rId6"/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C23E3" w14:textId="77777777" w:rsidR="00827FAC" w:rsidRDefault="00827FAC">
      <w:r>
        <w:separator/>
      </w:r>
    </w:p>
  </w:endnote>
  <w:endnote w:type="continuationSeparator" w:id="0">
    <w:p w14:paraId="34A4E00D" w14:textId="77777777" w:rsidR="00827FAC" w:rsidRDefault="0082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D61D8" w14:textId="77777777" w:rsidR="00827FAC" w:rsidRPr="004F59DF" w:rsidRDefault="007941B9" w:rsidP="004F59DF">
    <w:pPr>
      <w:pStyle w:val="Stopka"/>
    </w:pPr>
    <w:r w:rsidRPr="004F59DF">
      <w:rPr>
        <w:noProof/>
        <w:lang w:bidi="ar-SA"/>
      </w:rPr>
      <w:drawing>
        <wp:inline distT="0" distB="0" distL="0" distR="0" wp14:anchorId="333BF46F" wp14:editId="1E1D245D">
          <wp:extent cx="5759450" cy="531495"/>
          <wp:effectExtent l="19050" t="0" r="0" b="0"/>
          <wp:docPr id="186620940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BF5144" w14:textId="77777777" w:rsidR="00827FAC" w:rsidRPr="004F59DF" w:rsidRDefault="00827FAC" w:rsidP="004F59DF">
    <w:pPr>
      <w:pStyle w:val="Stopka"/>
    </w:pPr>
  </w:p>
  <w:p w14:paraId="319D8794" w14:textId="77777777" w:rsidR="00827FAC" w:rsidRPr="004F59DF" w:rsidRDefault="007941B9" w:rsidP="004F59DF">
    <w:pPr>
      <w:pStyle w:val="Stopka"/>
      <w:jc w:val="center"/>
    </w:pPr>
    <w:r w:rsidRPr="004F59DF">
      <w:t>Zakup finansowany ze środków Unii Europejskiej</w:t>
    </w:r>
  </w:p>
  <w:p w14:paraId="0367057F" w14:textId="77777777" w:rsidR="00827FAC" w:rsidRDefault="00827FAC" w:rsidP="004F59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22084" w14:textId="77777777" w:rsidR="00827FAC" w:rsidRDefault="00827FAC">
      <w:r>
        <w:separator/>
      </w:r>
    </w:p>
  </w:footnote>
  <w:footnote w:type="continuationSeparator" w:id="0">
    <w:p w14:paraId="48A16B8C" w14:textId="77777777" w:rsidR="00827FAC" w:rsidRDefault="00827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2E280" w14:textId="77777777" w:rsidR="00827FAC" w:rsidRPr="004F59DF" w:rsidRDefault="007941B9" w:rsidP="004F59DF">
    <w:pPr>
      <w:pStyle w:val="Nagwek"/>
      <w:jc w:val="center"/>
      <w:rPr>
        <w:b/>
      </w:rPr>
    </w:pPr>
    <w:r w:rsidRPr="004F59DF">
      <w:rPr>
        <w:b/>
      </w:rPr>
      <w:t>WOJEWÓDZKI URZĄD PRACY W OPOLU</w:t>
    </w:r>
  </w:p>
  <w:p w14:paraId="2E083260" w14:textId="77777777" w:rsidR="00827FAC" w:rsidRPr="004F59DF" w:rsidRDefault="007941B9" w:rsidP="004F59DF">
    <w:pPr>
      <w:pStyle w:val="Nagwek"/>
      <w:rPr>
        <w:b/>
      </w:rPr>
    </w:pPr>
    <w:r w:rsidRPr="004F59DF">
      <w:rPr>
        <w:noProof/>
        <w:lang w:bidi="ar-SA"/>
      </w:rPr>
      <w:drawing>
        <wp:inline distT="0" distB="0" distL="0" distR="0" wp14:anchorId="464FDD25" wp14:editId="00E3A2AC">
          <wp:extent cx="5762625" cy="590550"/>
          <wp:effectExtent l="19050" t="0" r="9525" b="0"/>
          <wp:docPr id="1312827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B81599B" w14:textId="77777777" w:rsidR="00827FAC" w:rsidRPr="004F59DF" w:rsidRDefault="007941B9">
    <w:pPr>
      <w:pStyle w:val="Nagwek"/>
      <w:rPr>
        <w:b/>
        <w:bCs/>
      </w:rPr>
    </w:pPr>
    <w:r w:rsidRPr="004F59DF">
      <w:rPr>
        <w:noProof/>
        <w:lang w:bidi="ar-SA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37E445E0" wp14:editId="4B596E5A">
              <wp:simplePos x="0" y="0"/>
              <wp:positionH relativeFrom="column">
                <wp:posOffset>206375</wp:posOffset>
              </wp:positionH>
              <wp:positionV relativeFrom="paragraph">
                <wp:posOffset>787399</wp:posOffset>
              </wp:positionV>
              <wp:extent cx="5600700" cy="0"/>
              <wp:effectExtent l="0" t="0" r="1905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26FF79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6.25pt;margin-top:62pt;width:441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"/>
          </w:pict>
        </mc:Fallback>
      </mc:AlternateContent>
    </w:r>
    <w:r w:rsidRPr="004F59DF">
      <w:rPr>
        <w:noProof/>
        <w:lang w:bidi="ar-SA"/>
      </w:rPr>
      <w:drawing>
        <wp:inline distT="0" distB="0" distL="0" distR="0" wp14:anchorId="40EB5F0B" wp14:editId="20A9F580">
          <wp:extent cx="5762625" cy="723900"/>
          <wp:effectExtent l="19050" t="0" r="9525" b="0"/>
          <wp:docPr id="88848734" name="Obraz 257280536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C5742C8" w14:textId="77777777" w:rsidR="00827FAC" w:rsidRDefault="00827F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1B9"/>
    <w:rsid w:val="00704FDE"/>
    <w:rsid w:val="007941B9"/>
    <w:rsid w:val="00827FAC"/>
    <w:rsid w:val="00D215F1"/>
    <w:rsid w:val="00FE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F9BA"/>
  <w15:chartTrackingRefBased/>
  <w15:docId w15:val="{FFE16727-3486-4ACA-9A01-41B26753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941B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941B9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41B9"/>
    <w:pPr>
      <w:shd w:val="clear" w:color="auto" w:fill="FFFFFF"/>
      <w:spacing w:line="360" w:lineRule="auto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941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1B9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941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1B9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Fila</dc:creator>
  <cp:keywords/>
  <dc:description/>
  <cp:lastModifiedBy>Dorota Fila</cp:lastModifiedBy>
  <cp:revision>3</cp:revision>
  <dcterms:created xsi:type="dcterms:W3CDTF">2024-06-19T10:56:00Z</dcterms:created>
  <dcterms:modified xsi:type="dcterms:W3CDTF">2024-06-24T08:43:00Z</dcterms:modified>
</cp:coreProperties>
</file>