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049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86"/>
        <w:gridCol w:w="7290"/>
        <w:gridCol w:w="1215"/>
      </w:tblGrid>
      <w:tr w:rsidR="00FD71EB" w:rsidRPr="00881951" w14:paraId="178DE66C" w14:textId="0D94D7CB" w:rsidTr="00FD71EB">
        <w:trPr>
          <w:trHeight w:val="35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617502" w14:textId="7DC0D0F0" w:rsidR="00FD71EB" w:rsidRPr="00FD71EB" w:rsidRDefault="00FD71EB" w:rsidP="006653D2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7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4E9725B1" w14:textId="1A462F5A" w:rsidR="00FD71EB" w:rsidRPr="00FD71EB" w:rsidRDefault="00FD71EB" w:rsidP="00080751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</w:pPr>
            <w:r w:rsidRPr="00FD71EB">
              <w:rPr>
                <w:rFonts w:ascii="Arial Narrow" w:hAnsi="Arial Narrow" w:cstheme="minorHAnsi"/>
                <w:b/>
                <w:kern w:val="1"/>
                <w:sz w:val="20"/>
                <w:szCs w:val="20"/>
                <w:lang w:eastAsia="zh-CN"/>
              </w:rPr>
              <w:t xml:space="preserve">OPINIE, UZGODNIENIA, POZWOLENIA I INNE UZYSKANE DOKUMENTY 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2745EA" w14:textId="684F324E" w:rsidR="00FD71EB" w:rsidRPr="00FD71EB" w:rsidRDefault="00044F86" w:rsidP="00FD71EB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b/>
                <w:bCs/>
                <w:kern w:val="1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theme="minorHAnsi"/>
                <w:b/>
                <w:bCs/>
                <w:kern w:val="1"/>
                <w:sz w:val="20"/>
                <w:szCs w:val="20"/>
                <w:lang w:eastAsia="zh-CN"/>
              </w:rPr>
              <w:t>Egz.</w:t>
            </w:r>
          </w:p>
        </w:tc>
      </w:tr>
      <w:tr w:rsidR="00FD71EB" w:rsidRPr="00881951" w14:paraId="50AB6AE3" w14:textId="747D7D2D" w:rsidTr="0041526C">
        <w:trPr>
          <w:trHeight w:val="698"/>
        </w:trPr>
        <w:tc>
          <w:tcPr>
            <w:tcW w:w="1986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AAC69EB" w14:textId="317F2419" w:rsidR="00FD71EB" w:rsidRPr="00FD71EB" w:rsidRDefault="00FD71EB" w:rsidP="003F312E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FD71EB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 xml:space="preserve">temat </w:t>
            </w:r>
          </w:p>
          <w:p w14:paraId="075EB5DE" w14:textId="77777777" w:rsidR="00FD71EB" w:rsidRPr="00FD71EB" w:rsidRDefault="00FD71EB" w:rsidP="003F312E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</w:p>
          <w:p w14:paraId="39CD7F06" w14:textId="507C22F3" w:rsidR="00FD71EB" w:rsidRPr="00FD71EB" w:rsidRDefault="00FD71EB" w:rsidP="003F312E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D381FE9" w14:textId="1BC86305" w:rsidR="00FD71EB" w:rsidRPr="00FD71EB" w:rsidRDefault="00044F86" w:rsidP="003F312E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kern w:val="1"/>
                <w:sz w:val="20"/>
                <w:szCs w:val="20"/>
                <w:highlight w:val="yellow"/>
                <w:lang w:eastAsia="zh-CN"/>
              </w:rPr>
            </w:pPr>
            <w:r w:rsidRPr="00755DD2">
              <w:rPr>
                <w:rFonts w:ascii="Arial Narrow" w:hAnsi="Arial Narrow"/>
                <w:b/>
                <w:sz w:val="19"/>
                <w:szCs w:val="19"/>
              </w:rPr>
              <w:t>„</w:t>
            </w:r>
            <w:r>
              <w:rPr>
                <w:rFonts w:ascii="Arial Narrow" w:hAnsi="Arial Narrow"/>
                <w:b/>
                <w:sz w:val="19"/>
                <w:szCs w:val="19"/>
              </w:rPr>
              <w:t>Przebudowa drogi publicznej gminnej nr K601450 (ul. Krakowska)”</w:t>
            </w:r>
          </w:p>
        </w:tc>
      </w:tr>
      <w:tr w:rsidR="003F312E" w:rsidRPr="00881951" w14:paraId="65ACEC96" w14:textId="77777777" w:rsidTr="00044F86">
        <w:trPr>
          <w:trHeight w:val="154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42A792" w14:textId="4555974C" w:rsidR="003F312E" w:rsidRPr="0017017C" w:rsidRDefault="003F312E" w:rsidP="003F312E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  <w:r w:rsidRPr="0017017C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nazwa zamierzenia budowlanego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813AAA" w14:textId="77777777" w:rsidR="00044F86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>
              <w:rPr>
                <w:rFonts w:ascii="Arial Narrow" w:hAnsi="Arial Narrow" w:cs="Calibri"/>
                <w:sz w:val="19"/>
                <w:szCs w:val="19"/>
              </w:rPr>
              <w:t>- budowa chodnika,</w:t>
            </w:r>
          </w:p>
          <w:p w14:paraId="5AB46F69" w14:textId="77777777" w:rsidR="00044F86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>
              <w:rPr>
                <w:rFonts w:ascii="Arial Narrow" w:hAnsi="Arial Narrow" w:cs="Calibri"/>
                <w:sz w:val="19"/>
                <w:szCs w:val="19"/>
              </w:rPr>
              <w:t>- budowa ściany oporowej,</w:t>
            </w:r>
          </w:p>
          <w:p w14:paraId="5722FF50" w14:textId="77777777" w:rsidR="00044F86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>
              <w:rPr>
                <w:rFonts w:ascii="Arial Narrow" w:hAnsi="Arial Narrow" w:cs="Calibri"/>
                <w:sz w:val="19"/>
                <w:szCs w:val="19"/>
              </w:rPr>
              <w:t>- przebudowa zjazdów,</w:t>
            </w:r>
          </w:p>
          <w:p w14:paraId="74A976AD" w14:textId="77777777" w:rsidR="00044F86" w:rsidRPr="002242F4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 w:rsidRPr="002242F4">
              <w:rPr>
                <w:rFonts w:ascii="Arial Narrow" w:hAnsi="Arial Narrow" w:cs="Calibri"/>
                <w:sz w:val="19"/>
                <w:szCs w:val="19"/>
              </w:rPr>
              <w:t xml:space="preserve">- przebudowa lewostronnego rowu odwadniającego, </w:t>
            </w:r>
          </w:p>
          <w:p w14:paraId="243ACA27" w14:textId="77777777" w:rsidR="00044F86" w:rsidRPr="002242F4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 w:rsidRPr="002242F4">
              <w:rPr>
                <w:rFonts w:ascii="Arial Narrow" w:hAnsi="Arial Narrow" w:cs="Calibri"/>
                <w:sz w:val="19"/>
                <w:szCs w:val="19"/>
              </w:rPr>
              <w:t>- przebudowa istniejącego odcinka gazociągu średniego ciśnienia,</w:t>
            </w:r>
          </w:p>
          <w:p w14:paraId="7E6A0505" w14:textId="77777777" w:rsidR="00044F86" w:rsidRPr="002242F4" w:rsidRDefault="00044F86" w:rsidP="00044F86">
            <w:pPr>
              <w:ind w:left="37"/>
              <w:rPr>
                <w:rFonts w:ascii="Arial Narrow" w:hAnsi="Arial Narrow" w:cs="Calibri"/>
                <w:sz w:val="19"/>
                <w:szCs w:val="19"/>
              </w:rPr>
            </w:pPr>
            <w:r w:rsidRPr="002242F4">
              <w:rPr>
                <w:rFonts w:ascii="Arial Narrow" w:hAnsi="Arial Narrow" w:cs="Calibri"/>
                <w:sz w:val="19"/>
                <w:szCs w:val="19"/>
              </w:rPr>
              <w:t xml:space="preserve">- przebudowa sieci SN i </w:t>
            </w:r>
            <w:proofErr w:type="spellStart"/>
            <w:r w:rsidRPr="002242F4">
              <w:rPr>
                <w:rFonts w:ascii="Arial Narrow" w:hAnsi="Arial Narrow" w:cs="Calibri"/>
                <w:sz w:val="19"/>
                <w:szCs w:val="19"/>
              </w:rPr>
              <w:t>nN</w:t>
            </w:r>
            <w:proofErr w:type="spellEnd"/>
            <w:r w:rsidRPr="002242F4">
              <w:rPr>
                <w:rFonts w:ascii="Arial Narrow" w:hAnsi="Arial Narrow" w:cs="Calibri"/>
                <w:sz w:val="19"/>
                <w:szCs w:val="19"/>
              </w:rPr>
              <w:t>,</w:t>
            </w:r>
          </w:p>
          <w:p w14:paraId="752348CE" w14:textId="444F7C43" w:rsidR="003F312E" w:rsidRPr="0017017C" w:rsidRDefault="00044F86" w:rsidP="00044F86">
            <w:pPr>
              <w:tabs>
                <w:tab w:val="left" w:pos="6240"/>
              </w:tabs>
              <w:suppressAutoHyphens/>
              <w:overflowPunct w:val="0"/>
              <w:autoSpaceDE w:val="0"/>
              <w:ind w:left="37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yellow"/>
                <w:lang w:eastAsia="zh-CN"/>
              </w:rPr>
            </w:pPr>
            <w:r w:rsidRPr="002242F4">
              <w:rPr>
                <w:rFonts w:ascii="Arial Narrow" w:hAnsi="Arial Narrow" w:cs="Calibri"/>
                <w:sz w:val="19"/>
                <w:szCs w:val="19"/>
              </w:rPr>
              <w:t>- budowa oświetlenia przejścia dla pieszych.</w:t>
            </w:r>
          </w:p>
        </w:tc>
      </w:tr>
      <w:tr w:rsidR="00B22A03" w:rsidRPr="00881951" w14:paraId="1552E0A1" w14:textId="77777777" w:rsidTr="00375719">
        <w:trPr>
          <w:trHeight w:val="245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3075E2" w14:textId="48EC39E8" w:rsidR="00B22A03" w:rsidRPr="0017017C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17017C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nr umowy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73CC2" w14:textId="5E524DF9" w:rsidR="00B22A03" w:rsidRPr="0017017C" w:rsidRDefault="00044F86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kern w:val="1"/>
                <w:sz w:val="20"/>
                <w:szCs w:val="20"/>
                <w:highlight w:val="yellow"/>
                <w:lang w:eastAsia="zh-CN"/>
              </w:rPr>
            </w:pP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(Umowa na parce projektowe NR </w:t>
            </w:r>
            <w:r>
              <w:rPr>
                <w:rFonts w:ascii="Arial Narrow" w:hAnsi="Arial Narrow"/>
                <w:b/>
                <w:bCs/>
                <w:sz w:val="19"/>
                <w:szCs w:val="19"/>
              </w:rPr>
              <w:t>DI/535/2022</w:t>
            </w:r>
            <w:r w:rsidRPr="00755DD2"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>)</w:t>
            </w:r>
          </w:p>
        </w:tc>
      </w:tr>
      <w:tr w:rsidR="00B22A03" w:rsidRPr="00881951" w14:paraId="0299ABFF" w14:textId="77777777" w:rsidTr="00E554CF">
        <w:trPr>
          <w:trHeight w:val="245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091BD" w14:textId="2A7DAC5E" w:rsidR="00B22A03" w:rsidRPr="0017017C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17017C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adres obiektu budowlanego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8403FC" w14:textId="45C8E46B" w:rsidR="00B22A03" w:rsidRPr="0017017C" w:rsidRDefault="00044F86" w:rsidP="00E554CF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b/>
                <w:kern w:val="1"/>
                <w:sz w:val="20"/>
                <w:szCs w:val="20"/>
                <w:highlight w:val="yellow"/>
                <w:lang w:eastAsia="zh-CN"/>
              </w:rPr>
            </w:pP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Droga </w:t>
            </w:r>
            <w:r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>gminna</w:t>
            </w: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 nr </w:t>
            </w:r>
            <w:r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>K601450</w:t>
            </w: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>Modlniczka ul. Krakowska</w:t>
            </w:r>
          </w:p>
        </w:tc>
      </w:tr>
      <w:tr w:rsidR="00B22A03" w:rsidRPr="00881951" w14:paraId="2C2A0C85" w14:textId="77777777" w:rsidTr="00E554CF">
        <w:trPr>
          <w:trHeight w:val="245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62FB4" w14:textId="3C888824" w:rsidR="00B22A03" w:rsidRPr="0017017C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17017C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kategoria obiektu bud</w:t>
            </w:r>
            <w:r w:rsidR="00600E12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40C74A" w14:textId="192E957E" w:rsidR="00B22A03" w:rsidRPr="0017017C" w:rsidRDefault="00044F86" w:rsidP="00E554CF">
            <w:pPr>
              <w:tabs>
                <w:tab w:val="left" w:pos="6240"/>
              </w:tabs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b/>
                <w:kern w:val="1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 Narrow" w:hAnsi="Arial Narrow" w:cs="Calibri"/>
                <w:b/>
                <w:sz w:val="19"/>
                <w:szCs w:val="19"/>
              </w:rPr>
              <w:t xml:space="preserve">IV, XXV, </w:t>
            </w:r>
            <w:r w:rsidRPr="00755DD2">
              <w:rPr>
                <w:rFonts w:ascii="Arial Narrow" w:hAnsi="Arial Narrow" w:cs="Calibri"/>
                <w:b/>
                <w:sz w:val="19"/>
                <w:szCs w:val="19"/>
              </w:rPr>
              <w:t>XXVI</w:t>
            </w:r>
          </w:p>
        </w:tc>
      </w:tr>
      <w:tr w:rsidR="00B22A03" w:rsidRPr="00881951" w14:paraId="021C6A1F" w14:textId="77777777" w:rsidTr="00375719">
        <w:trPr>
          <w:trHeight w:val="34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E6F3D" w14:textId="22B80537" w:rsidR="00B22A03" w:rsidRPr="004B30D7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 xml:space="preserve">nazwa jednostki ewidencyjnej, </w:t>
            </w:r>
          </w:p>
          <w:p w14:paraId="6F8E40BD" w14:textId="168D7636" w:rsidR="00B22A03" w:rsidRPr="004B30D7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</w:pPr>
            <w:r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nazwa i numer obrębu ewidencyjnego</w:t>
            </w:r>
            <w:r w:rsidR="00E554CF"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,</w:t>
            </w:r>
          </w:p>
          <w:p w14:paraId="5EA2798A" w14:textId="63C4F8E6" w:rsidR="00B22A03" w:rsidRPr="004B30D7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  <w:r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numery działek ewidencyjnych na których obiekt jest usytuowany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717B50" w14:textId="77777777" w:rsidR="00044F86" w:rsidRPr="00755DD2" w:rsidRDefault="00044F86" w:rsidP="00044F86">
            <w:pPr>
              <w:suppressAutoHyphens/>
              <w:overflowPunct w:val="0"/>
              <w:autoSpaceDE w:val="0"/>
              <w:jc w:val="both"/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</w:pPr>
            <w:r w:rsidRPr="00755DD2">
              <w:rPr>
                <w:rFonts w:ascii="Arial Narrow" w:hAnsi="Arial Narrow" w:cs="Calibri"/>
                <w:kern w:val="1"/>
                <w:sz w:val="19"/>
                <w:szCs w:val="19"/>
                <w:lang w:eastAsia="zh-CN"/>
              </w:rPr>
              <w:t>Województwo</w:t>
            </w: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>: Małopolskie</w:t>
            </w:r>
          </w:p>
          <w:p w14:paraId="5B94958F" w14:textId="77777777" w:rsidR="00044F86" w:rsidRPr="00755DD2" w:rsidRDefault="00044F86" w:rsidP="00044F86">
            <w:pPr>
              <w:suppressAutoHyphens/>
              <w:overflowPunct w:val="0"/>
              <w:autoSpaceDE w:val="0"/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</w:pPr>
            <w:r w:rsidRPr="00755DD2">
              <w:rPr>
                <w:rFonts w:ascii="Arial Narrow" w:hAnsi="Arial Narrow" w:cs="Calibri"/>
                <w:bCs/>
                <w:kern w:val="1"/>
                <w:sz w:val="19"/>
                <w:szCs w:val="19"/>
                <w:lang w:eastAsia="zh-CN"/>
              </w:rPr>
              <w:t>Powiat:</w:t>
            </w: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>krakowski</w:t>
            </w:r>
            <w:r w:rsidRPr="00755DD2">
              <w:rPr>
                <w:rFonts w:ascii="Arial Narrow" w:hAnsi="Arial Narrow" w:cs="Calibri"/>
                <w:kern w:val="1"/>
                <w:sz w:val="19"/>
                <w:szCs w:val="19"/>
                <w:lang w:eastAsia="zh-CN"/>
              </w:rPr>
              <w:br/>
              <w:t>Jednostka ewidencyjna</w:t>
            </w:r>
            <w:r w:rsidRPr="00755DD2">
              <w:rPr>
                <w:rFonts w:ascii="Arial Narrow" w:hAnsi="Arial Narrow" w:cs="Calibri"/>
                <w:b/>
                <w:kern w:val="1"/>
                <w:sz w:val="19"/>
                <w:szCs w:val="19"/>
                <w:lang w:eastAsia="zh-CN"/>
              </w:rPr>
              <w:t xml:space="preserve">: </w:t>
            </w:r>
            <w:r>
              <w:rPr>
                <w:rFonts w:ascii="Arial Narrow" w:eastAsia="Calibri" w:hAnsi="Arial Narrow" w:cs="Calibri"/>
                <w:b/>
                <w:bCs/>
                <w:sz w:val="19"/>
                <w:szCs w:val="19"/>
              </w:rPr>
              <w:t>120615_2 Wielka Wieś</w:t>
            </w:r>
          </w:p>
          <w:p w14:paraId="6E3A858F" w14:textId="77777777" w:rsidR="00044F86" w:rsidRDefault="00044F86" w:rsidP="00044F86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eastAsia="Calibri" w:hAnsi="Arial Narrow" w:cs="Calibri"/>
                <w:b/>
                <w:bCs/>
                <w:sz w:val="19"/>
                <w:szCs w:val="19"/>
              </w:rPr>
            </w:pPr>
            <w:r w:rsidRPr="00755DD2">
              <w:rPr>
                <w:rFonts w:ascii="Arial Narrow" w:hAnsi="Arial Narrow" w:cs="Calibri"/>
                <w:kern w:val="1"/>
                <w:sz w:val="19"/>
                <w:szCs w:val="19"/>
                <w:lang w:eastAsia="zh-CN"/>
              </w:rPr>
              <w:t>Obręb ewidencyjny:</w:t>
            </w:r>
            <w:r w:rsidRPr="00755DD2"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 xml:space="preserve"> </w:t>
            </w:r>
            <w:r w:rsidRPr="00755DD2">
              <w:rPr>
                <w:rFonts w:ascii="Arial Narrow" w:eastAsia="Calibri" w:hAnsi="Arial Narrow" w:cs="Calibri"/>
                <w:b/>
                <w:bCs/>
                <w:sz w:val="19"/>
                <w:szCs w:val="19"/>
              </w:rPr>
              <w:t>00</w:t>
            </w:r>
            <w:r>
              <w:rPr>
                <w:rFonts w:ascii="Arial Narrow" w:eastAsia="Calibri" w:hAnsi="Arial Narrow" w:cs="Calibri"/>
                <w:b/>
                <w:bCs/>
                <w:sz w:val="19"/>
                <w:szCs w:val="19"/>
              </w:rPr>
              <w:t>07 Modlniczka</w:t>
            </w:r>
          </w:p>
          <w:p w14:paraId="4CE4D717" w14:textId="0B62CBA5" w:rsidR="00500CB9" w:rsidRPr="00044F86" w:rsidRDefault="00044F86" w:rsidP="00044F86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19"/>
                <w:szCs w:val="19"/>
                <w:lang w:eastAsia="zh-CN"/>
              </w:rPr>
            </w:pPr>
            <w:r w:rsidRPr="00457369">
              <w:rPr>
                <w:rFonts w:ascii="Arial Narrow" w:eastAsia="Calibri" w:hAnsi="Arial Narrow" w:cs="Calibri"/>
                <w:bCs/>
                <w:sz w:val="19"/>
                <w:szCs w:val="19"/>
              </w:rPr>
              <w:t xml:space="preserve">Działki ewidencyjne nr: </w:t>
            </w:r>
            <w:r w:rsidRPr="00457369">
              <w:rPr>
                <w:rFonts w:ascii="Arial Narrow" w:eastAsia="Calibri" w:hAnsi="Arial Narrow" w:cs="Calibri"/>
                <w:b/>
                <w:bCs/>
                <w:sz w:val="19"/>
                <w:szCs w:val="19"/>
              </w:rPr>
              <w:t>711/1, 711/2</w:t>
            </w:r>
          </w:p>
        </w:tc>
      </w:tr>
      <w:tr w:rsidR="00B22A03" w:rsidRPr="00881951" w14:paraId="20A47DF1" w14:textId="77777777" w:rsidTr="00375719">
        <w:trPr>
          <w:trHeight w:val="34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69C09A" w14:textId="2839AB74" w:rsidR="00B22A03" w:rsidRPr="004B30D7" w:rsidRDefault="00B22A03" w:rsidP="00B22A03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  <w:r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nazwa i adres inwestora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FF4E05" w14:textId="77777777" w:rsidR="00044F86" w:rsidRDefault="00044F86" w:rsidP="00044F86">
            <w:pPr>
              <w:suppressAutoHyphens/>
              <w:overflowPunct w:val="0"/>
              <w:autoSpaceDE w:val="0"/>
              <w:jc w:val="center"/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 xml:space="preserve">Gmina Wielka Wieś </w:t>
            </w:r>
          </w:p>
          <w:p w14:paraId="430E8F83" w14:textId="52610456" w:rsidR="00397325" w:rsidRPr="00881951" w:rsidRDefault="00044F86" w:rsidP="00044F86">
            <w:pPr>
              <w:suppressAutoHyphens/>
              <w:overflowPunct w:val="0"/>
              <w:autoSpaceDE w:val="0"/>
              <w:jc w:val="center"/>
              <w:rPr>
                <w:rFonts w:ascii="Arial Narrow" w:hAnsi="Arial Narrow" w:cstheme="minorHAnsi"/>
                <w:b/>
                <w:bCs/>
                <w:kern w:val="1"/>
                <w:sz w:val="4"/>
                <w:szCs w:val="4"/>
                <w:highlight w:val="yellow"/>
                <w:lang w:eastAsia="zh-CN"/>
              </w:rPr>
            </w:pPr>
            <w:r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>Pl. Wspólnoty 1</w:t>
            </w:r>
            <w:r w:rsidRPr="00755DD2"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>, 32-0</w:t>
            </w:r>
            <w:r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>85</w:t>
            </w:r>
            <w:r w:rsidRPr="00755DD2"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kern w:val="1"/>
                <w:sz w:val="19"/>
                <w:szCs w:val="19"/>
                <w:lang w:eastAsia="zh-CN"/>
              </w:rPr>
              <w:t>Szyce</w:t>
            </w:r>
          </w:p>
        </w:tc>
      </w:tr>
      <w:tr w:rsidR="00EB5632" w:rsidRPr="00E554CF" w14:paraId="38AD58C6" w14:textId="77777777" w:rsidTr="002223CB">
        <w:trPr>
          <w:trHeight w:val="1411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F8E87" w14:textId="00ACC716" w:rsidR="00EB5632" w:rsidRPr="004B30D7" w:rsidRDefault="004B30D7" w:rsidP="00EB5632">
            <w:pPr>
              <w:tabs>
                <w:tab w:val="left" w:pos="6240"/>
              </w:tabs>
              <w:suppressAutoHyphens/>
              <w:overflowPunct w:val="0"/>
              <w:autoSpaceDE w:val="0"/>
              <w:rPr>
                <w:rFonts w:ascii="Arial Narrow" w:hAnsi="Arial Narrow" w:cs="Calibri"/>
                <w:kern w:val="1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>s</w:t>
            </w:r>
            <w:r w:rsidR="00EB5632" w:rsidRPr="004B30D7">
              <w:rPr>
                <w:rFonts w:ascii="Arial Narrow" w:hAnsi="Arial Narrow" w:cs="Calibri"/>
                <w:kern w:val="1"/>
                <w:sz w:val="20"/>
                <w:szCs w:val="20"/>
                <w:lang w:eastAsia="zh-CN"/>
              </w:rPr>
              <w:t xml:space="preserve">pis zawartości </w:t>
            </w:r>
          </w:p>
        </w:tc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F34113" w14:textId="77777777" w:rsidR="004F5072" w:rsidRPr="004C6DFE" w:rsidRDefault="00ED7EEC" w:rsidP="004F5072">
            <w:pPr>
              <w:pStyle w:val="Akapitzlist"/>
              <w:numPr>
                <w:ilvl w:val="0"/>
                <w:numId w:val="29"/>
              </w:numPr>
              <w:suppressAutoHyphens/>
              <w:ind w:left="321" w:hanging="321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sz w:val="20"/>
                <w:szCs w:val="20"/>
              </w:rPr>
              <w:t xml:space="preserve">STRONA TYTUŁOWA </w:t>
            </w:r>
            <w:r w:rsidR="00397325" w:rsidRPr="004C6DFE">
              <w:rPr>
                <w:rFonts w:ascii="Arial Narrow" w:hAnsi="Arial Narrow" w:cstheme="minorHAnsi"/>
                <w:sz w:val="20"/>
                <w:szCs w:val="20"/>
              </w:rPr>
              <w:t xml:space="preserve">DO </w:t>
            </w:r>
            <w:r w:rsidR="00397325"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OPINII, UZGODNIEŃ, POZWOLEŃ I INNYCH UZYSKANYCH DOKUMENTÓW</w:t>
            </w:r>
          </w:p>
          <w:p w14:paraId="50796ECE" w14:textId="77777777" w:rsidR="00EB5632" w:rsidRPr="004C6DFE" w:rsidRDefault="00ED7EEC" w:rsidP="004F5072">
            <w:pPr>
              <w:pStyle w:val="Akapitzlist"/>
              <w:numPr>
                <w:ilvl w:val="0"/>
                <w:numId w:val="29"/>
              </w:numPr>
              <w:suppressAutoHyphens/>
              <w:ind w:left="321" w:hanging="321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sz w:val="20"/>
                <w:szCs w:val="20"/>
              </w:rPr>
              <w:t xml:space="preserve">SPIS </w:t>
            </w:r>
            <w:r w:rsidR="00593DE1" w:rsidRPr="004C6DFE">
              <w:rPr>
                <w:rFonts w:ascii="Arial Narrow" w:hAnsi="Arial Narrow" w:cstheme="minorHAnsi"/>
                <w:sz w:val="20"/>
                <w:szCs w:val="20"/>
              </w:rPr>
              <w:t xml:space="preserve">TREŚCI DO </w:t>
            </w:r>
            <w:r w:rsidR="00593DE1"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OPINII, UZGODNIEŃ, POZWOLEŃ I INNYCH UZYSKANYCH DOKUMENTÓW</w:t>
            </w:r>
          </w:p>
          <w:p w14:paraId="737428AC" w14:textId="77777777" w:rsidR="004F5072" w:rsidRPr="00044F86" w:rsidRDefault="004F5072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Mapa do celów projektowych</w:t>
            </w:r>
          </w:p>
          <w:p w14:paraId="6EF02E15" w14:textId="0F24C97A" w:rsidR="00044F86" w:rsidRPr="00044F86" w:rsidRDefault="00044F86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 xml:space="preserve">Wypis i </w:t>
            </w:r>
            <w:proofErr w:type="spellStart"/>
            <w:r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wyrys</w:t>
            </w:r>
            <w:proofErr w:type="spellEnd"/>
            <w:r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 xml:space="preserve"> z miejscowego planu zagospodarowania przestrzennego</w:t>
            </w:r>
          </w:p>
          <w:p w14:paraId="11520BE3" w14:textId="5DA8FD98" w:rsidR="00044F86" w:rsidRPr="004C6DFE" w:rsidRDefault="00044F86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Opinia geotechniczna</w:t>
            </w:r>
          </w:p>
          <w:p w14:paraId="447164F1" w14:textId="77777777" w:rsidR="004F5072" w:rsidRPr="004C6DFE" w:rsidRDefault="004F5072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Wywiady branżowe</w:t>
            </w:r>
          </w:p>
          <w:p w14:paraId="5930782E" w14:textId="77777777" w:rsidR="004F5072" w:rsidRPr="00044F86" w:rsidRDefault="00324E09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Warunki techniczne</w:t>
            </w:r>
          </w:p>
          <w:p w14:paraId="1F75F308" w14:textId="3145ED51" w:rsidR="00044F86" w:rsidRPr="00044F86" w:rsidRDefault="00044F86" w:rsidP="00044F86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 xml:space="preserve">Uzgodnienia, opinie, decyzje </w:t>
            </w:r>
          </w:p>
          <w:p w14:paraId="6FC70F3C" w14:textId="62AE1A02" w:rsidR="00324E09" w:rsidRPr="004C6DFE" w:rsidRDefault="00324E09" w:rsidP="004F5072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Protokół z narady koordynacyjnej</w:t>
            </w:r>
            <w:r w:rsidR="007A1F01"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 xml:space="preserve"> </w:t>
            </w:r>
            <w:bookmarkStart w:id="0" w:name="_GoBack"/>
            <w:bookmarkEnd w:id="0"/>
          </w:p>
          <w:p w14:paraId="51FB81BF" w14:textId="4B13BEFE" w:rsidR="004B30D7" w:rsidRPr="004B30D7" w:rsidRDefault="00324E09" w:rsidP="004B30D7">
            <w:pPr>
              <w:pStyle w:val="Akapitzlist"/>
              <w:numPr>
                <w:ilvl w:val="0"/>
                <w:numId w:val="30"/>
              </w:numPr>
              <w:suppressAutoHyphens/>
              <w:jc w:val="both"/>
              <w:rPr>
                <w:rFonts w:ascii="Arial Narrow" w:hAnsi="Arial Narrow" w:cstheme="minorHAnsi"/>
                <w:b/>
                <w:bCs/>
                <w:sz w:val="19"/>
                <w:szCs w:val="19"/>
              </w:rPr>
            </w:pPr>
            <w:r w:rsidRPr="004C6DFE">
              <w:rPr>
                <w:rFonts w:ascii="Arial Narrow" w:hAnsi="Arial Narrow" w:cstheme="minorHAnsi"/>
                <w:kern w:val="1"/>
                <w:sz w:val="20"/>
                <w:szCs w:val="20"/>
                <w:lang w:eastAsia="zh-CN"/>
              </w:rPr>
              <w:t>Informacja BIOZ</w:t>
            </w:r>
          </w:p>
        </w:tc>
      </w:tr>
    </w:tbl>
    <w:p w14:paraId="49609639" w14:textId="139ED0A5" w:rsidR="00AA5776" w:rsidRPr="002223CB" w:rsidRDefault="00AA5776" w:rsidP="00A1326B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70B4B7F" w14:textId="5B6B95D9" w:rsidR="002223CB" w:rsidRPr="002223CB" w:rsidRDefault="002223CB" w:rsidP="00A1326B">
      <w:pPr>
        <w:spacing w:line="360" w:lineRule="auto"/>
        <w:rPr>
          <w:rFonts w:ascii="Calibri" w:hAnsi="Calibri" w:cs="Calibri"/>
          <w:sz w:val="22"/>
          <w:szCs w:val="22"/>
        </w:rPr>
      </w:pPr>
    </w:p>
    <w:sectPr w:rsidR="002223CB" w:rsidRPr="002223CB" w:rsidSect="008B5C4B">
      <w:headerReference w:type="default" r:id="rId9"/>
      <w:headerReference w:type="first" r:id="rId10"/>
      <w:footerReference w:type="first" r:id="rId11"/>
      <w:pgSz w:w="11906" w:h="16838" w:code="9"/>
      <w:pgMar w:top="1418" w:right="1418" w:bottom="1276" w:left="1418" w:header="709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12427" w14:textId="77777777" w:rsidR="0041352C" w:rsidRDefault="0041352C">
      <w:r>
        <w:separator/>
      </w:r>
    </w:p>
  </w:endnote>
  <w:endnote w:type="continuationSeparator" w:id="0">
    <w:p w14:paraId="5A7F33D3" w14:textId="77777777" w:rsidR="0041352C" w:rsidRDefault="0041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160F5" w14:textId="77777777" w:rsidR="0041352C" w:rsidRPr="008B5C4B" w:rsidRDefault="0041352C" w:rsidP="008B5C4B">
    <w:pPr>
      <w:pStyle w:val="Stopka"/>
      <w:rPr>
        <w:sz w:val="14"/>
        <w:szCs w:val="16"/>
        <w:lang w:val="en-US"/>
      </w:rPr>
    </w:pPr>
    <w:r>
      <w:rPr>
        <w:noProof/>
        <w:sz w:val="14"/>
        <w:szCs w:val="16"/>
      </w:rPr>
      <w:drawing>
        <wp:inline distT="0" distB="0" distL="0" distR="0" wp14:anchorId="2200334E" wp14:editId="7CBCE903">
          <wp:extent cx="5746115" cy="59372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4EFB5" w14:textId="77777777" w:rsidR="0041352C" w:rsidRDefault="0041352C">
      <w:r>
        <w:separator/>
      </w:r>
    </w:p>
  </w:footnote>
  <w:footnote w:type="continuationSeparator" w:id="0">
    <w:p w14:paraId="618898E6" w14:textId="77777777" w:rsidR="0041352C" w:rsidRDefault="00413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0302B" w14:textId="77777777" w:rsidR="0041352C" w:rsidRPr="003A1A33" w:rsidRDefault="0041352C" w:rsidP="008C5E2E">
    <w:pPr>
      <w:pStyle w:val="Nagwek"/>
      <w:ind w:left="-42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26515" w14:textId="77777777" w:rsidR="0041352C" w:rsidRDefault="0041352C" w:rsidP="00DD1189">
    <w:pPr>
      <w:pStyle w:val="Nagwek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34B56C6" wp14:editId="7C4C9BC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6342380" cy="1125855"/>
          <wp:effectExtent l="1905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2380" cy="1125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41B0"/>
    <w:multiLevelType w:val="hybridMultilevel"/>
    <w:tmpl w:val="8584C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5E77"/>
    <w:multiLevelType w:val="hybridMultilevel"/>
    <w:tmpl w:val="044C20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75B1B"/>
    <w:multiLevelType w:val="hybridMultilevel"/>
    <w:tmpl w:val="ED1263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07F1A19"/>
    <w:multiLevelType w:val="multilevel"/>
    <w:tmpl w:val="E9D0547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nsid w:val="141D54A1"/>
    <w:multiLevelType w:val="hybridMultilevel"/>
    <w:tmpl w:val="2940F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EB1C75"/>
    <w:multiLevelType w:val="hybridMultilevel"/>
    <w:tmpl w:val="75F82402"/>
    <w:lvl w:ilvl="0" w:tplc="A6DE038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E6AC5"/>
    <w:multiLevelType w:val="hybridMultilevel"/>
    <w:tmpl w:val="E16CAE04"/>
    <w:lvl w:ilvl="0" w:tplc="4B42871E">
      <w:start w:val="1"/>
      <w:numFmt w:val="decimal"/>
      <w:lvlText w:val="%1."/>
      <w:lvlJc w:val="left"/>
      <w:pPr>
        <w:ind w:left="1065" w:hanging="705"/>
      </w:pPr>
      <w:rPr>
        <w:rFonts w:ascii="Arial" w:eastAsia="Times New Roman" w:hAnsi="Arial" w:cs="Arial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54C5D"/>
    <w:multiLevelType w:val="hybridMultilevel"/>
    <w:tmpl w:val="C29C8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B12CD"/>
    <w:multiLevelType w:val="hybridMultilevel"/>
    <w:tmpl w:val="E7A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8243F"/>
    <w:multiLevelType w:val="hybridMultilevel"/>
    <w:tmpl w:val="703E84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96B04"/>
    <w:multiLevelType w:val="multilevel"/>
    <w:tmpl w:val="6EF2C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">
    <w:nsid w:val="3675550F"/>
    <w:multiLevelType w:val="hybridMultilevel"/>
    <w:tmpl w:val="B84CDB22"/>
    <w:lvl w:ilvl="0" w:tplc="EACE94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787587"/>
    <w:multiLevelType w:val="hybridMultilevel"/>
    <w:tmpl w:val="1F78C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60934"/>
    <w:multiLevelType w:val="hybridMultilevel"/>
    <w:tmpl w:val="5BB0E480"/>
    <w:lvl w:ilvl="0" w:tplc="9D3E0384">
      <w:start w:val="1"/>
      <w:numFmt w:val="decimal"/>
      <w:lvlText w:val="%1."/>
      <w:lvlJc w:val="left"/>
      <w:pPr>
        <w:ind w:left="68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4">
    <w:nsid w:val="3F62591A"/>
    <w:multiLevelType w:val="hybridMultilevel"/>
    <w:tmpl w:val="0CFEB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94FEB"/>
    <w:multiLevelType w:val="hybridMultilevel"/>
    <w:tmpl w:val="79FC1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55934"/>
    <w:multiLevelType w:val="hybridMultilevel"/>
    <w:tmpl w:val="71F2B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740BE"/>
    <w:multiLevelType w:val="hybridMultilevel"/>
    <w:tmpl w:val="D1460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41FA4"/>
    <w:multiLevelType w:val="hybridMultilevel"/>
    <w:tmpl w:val="657E14A0"/>
    <w:lvl w:ilvl="0" w:tplc="8496ED4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7258C8"/>
    <w:multiLevelType w:val="multilevel"/>
    <w:tmpl w:val="6FE66B5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5408113E"/>
    <w:multiLevelType w:val="hybridMultilevel"/>
    <w:tmpl w:val="90082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20427"/>
    <w:multiLevelType w:val="hybridMultilevel"/>
    <w:tmpl w:val="197E7AFE"/>
    <w:lvl w:ilvl="0" w:tplc="392806E8">
      <w:start w:val="1"/>
      <w:numFmt w:val="upperRoman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55C3C"/>
    <w:multiLevelType w:val="hybridMultilevel"/>
    <w:tmpl w:val="9D9AC816"/>
    <w:lvl w:ilvl="0" w:tplc="9D64A74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801ABD"/>
    <w:multiLevelType w:val="hybridMultilevel"/>
    <w:tmpl w:val="F32C8ED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632607C"/>
    <w:multiLevelType w:val="hybridMultilevel"/>
    <w:tmpl w:val="6D04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55F4E"/>
    <w:multiLevelType w:val="hybridMultilevel"/>
    <w:tmpl w:val="F9DE590A"/>
    <w:lvl w:ilvl="0" w:tplc="04150005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6">
    <w:nsid w:val="7AD643D7"/>
    <w:multiLevelType w:val="hybridMultilevel"/>
    <w:tmpl w:val="46DA6720"/>
    <w:lvl w:ilvl="0" w:tplc="FB50CA8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5D7F48"/>
    <w:multiLevelType w:val="hybridMultilevel"/>
    <w:tmpl w:val="3D900AF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8">
    <w:nsid w:val="7D96444E"/>
    <w:multiLevelType w:val="hybridMultilevel"/>
    <w:tmpl w:val="12B4C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461428"/>
    <w:multiLevelType w:val="hybridMultilevel"/>
    <w:tmpl w:val="00F071B6"/>
    <w:lvl w:ilvl="0" w:tplc="A526209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FC151B7"/>
    <w:multiLevelType w:val="hybridMultilevel"/>
    <w:tmpl w:val="ED76886C"/>
    <w:lvl w:ilvl="0" w:tplc="30B4C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5"/>
  </w:num>
  <w:num w:numId="6">
    <w:abstractNumId w:val="23"/>
  </w:num>
  <w:num w:numId="7">
    <w:abstractNumId w:val="8"/>
  </w:num>
  <w:num w:numId="8">
    <w:abstractNumId w:val="29"/>
  </w:num>
  <w:num w:numId="9">
    <w:abstractNumId w:val="0"/>
  </w:num>
  <w:num w:numId="10">
    <w:abstractNumId w:val="9"/>
  </w:num>
  <w:num w:numId="11">
    <w:abstractNumId w:val="15"/>
  </w:num>
  <w:num w:numId="12">
    <w:abstractNumId w:val="17"/>
  </w:num>
  <w:num w:numId="13">
    <w:abstractNumId w:val="20"/>
  </w:num>
  <w:num w:numId="14">
    <w:abstractNumId w:val="19"/>
  </w:num>
  <w:num w:numId="15">
    <w:abstractNumId w:val="10"/>
  </w:num>
  <w:num w:numId="16">
    <w:abstractNumId w:val="12"/>
  </w:num>
  <w:num w:numId="17">
    <w:abstractNumId w:val="11"/>
  </w:num>
  <w:num w:numId="18">
    <w:abstractNumId w:val="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0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97"/>
    <w:rsid w:val="0000090B"/>
    <w:rsid w:val="00004C70"/>
    <w:rsid w:val="00007E94"/>
    <w:rsid w:val="0001473C"/>
    <w:rsid w:val="00040A15"/>
    <w:rsid w:val="000417A3"/>
    <w:rsid w:val="00044F86"/>
    <w:rsid w:val="000572B8"/>
    <w:rsid w:val="00057FB0"/>
    <w:rsid w:val="00060BC2"/>
    <w:rsid w:val="00064CEF"/>
    <w:rsid w:val="0007223B"/>
    <w:rsid w:val="00080751"/>
    <w:rsid w:val="00080832"/>
    <w:rsid w:val="000965EC"/>
    <w:rsid w:val="000B3E9F"/>
    <w:rsid w:val="000C30C8"/>
    <w:rsid w:val="000C655D"/>
    <w:rsid w:val="000D163D"/>
    <w:rsid w:val="000E0222"/>
    <w:rsid w:val="000F4CB5"/>
    <w:rsid w:val="001039C5"/>
    <w:rsid w:val="00107413"/>
    <w:rsid w:val="001127A2"/>
    <w:rsid w:val="001223D6"/>
    <w:rsid w:val="0013215C"/>
    <w:rsid w:val="00137BE9"/>
    <w:rsid w:val="001411E2"/>
    <w:rsid w:val="00147839"/>
    <w:rsid w:val="0015450D"/>
    <w:rsid w:val="0017017C"/>
    <w:rsid w:val="0017150C"/>
    <w:rsid w:val="00185E20"/>
    <w:rsid w:val="0019563D"/>
    <w:rsid w:val="001968C1"/>
    <w:rsid w:val="001A22BD"/>
    <w:rsid w:val="001A47B3"/>
    <w:rsid w:val="001B7897"/>
    <w:rsid w:val="001C14F4"/>
    <w:rsid w:val="001C6901"/>
    <w:rsid w:val="001D1D1D"/>
    <w:rsid w:val="001D6DEB"/>
    <w:rsid w:val="001E7178"/>
    <w:rsid w:val="001F0309"/>
    <w:rsid w:val="001F11BB"/>
    <w:rsid w:val="001F3650"/>
    <w:rsid w:val="00201ADE"/>
    <w:rsid w:val="00204BFA"/>
    <w:rsid w:val="00210932"/>
    <w:rsid w:val="00211809"/>
    <w:rsid w:val="0021313E"/>
    <w:rsid w:val="00221D73"/>
    <w:rsid w:val="002223CB"/>
    <w:rsid w:val="00230FB1"/>
    <w:rsid w:val="00237490"/>
    <w:rsid w:val="0024089A"/>
    <w:rsid w:val="00250DC8"/>
    <w:rsid w:val="00255657"/>
    <w:rsid w:val="00265DFA"/>
    <w:rsid w:val="00273BB6"/>
    <w:rsid w:val="00273C8A"/>
    <w:rsid w:val="0028224D"/>
    <w:rsid w:val="00283280"/>
    <w:rsid w:val="002942A7"/>
    <w:rsid w:val="002A08C3"/>
    <w:rsid w:val="002A2250"/>
    <w:rsid w:val="002A3740"/>
    <w:rsid w:val="002A3D53"/>
    <w:rsid w:val="002A503E"/>
    <w:rsid w:val="002A54AC"/>
    <w:rsid w:val="002A7127"/>
    <w:rsid w:val="002B39CF"/>
    <w:rsid w:val="002B5D2A"/>
    <w:rsid w:val="002D0079"/>
    <w:rsid w:val="002D7233"/>
    <w:rsid w:val="002E1F32"/>
    <w:rsid w:val="002F1355"/>
    <w:rsid w:val="00312FD8"/>
    <w:rsid w:val="00313B43"/>
    <w:rsid w:val="003162C0"/>
    <w:rsid w:val="0031677E"/>
    <w:rsid w:val="00324E09"/>
    <w:rsid w:val="0032736E"/>
    <w:rsid w:val="003344B2"/>
    <w:rsid w:val="00335AFA"/>
    <w:rsid w:val="0034215A"/>
    <w:rsid w:val="0034773B"/>
    <w:rsid w:val="00356AB8"/>
    <w:rsid w:val="00361E27"/>
    <w:rsid w:val="00375719"/>
    <w:rsid w:val="00390167"/>
    <w:rsid w:val="00397325"/>
    <w:rsid w:val="003A1A33"/>
    <w:rsid w:val="003A5D1B"/>
    <w:rsid w:val="003C3679"/>
    <w:rsid w:val="003C7A4F"/>
    <w:rsid w:val="003D0311"/>
    <w:rsid w:val="003D36EA"/>
    <w:rsid w:val="003D3E8E"/>
    <w:rsid w:val="003F312E"/>
    <w:rsid w:val="003F658B"/>
    <w:rsid w:val="004054B0"/>
    <w:rsid w:val="0041352C"/>
    <w:rsid w:val="00413686"/>
    <w:rsid w:val="00415D08"/>
    <w:rsid w:val="00415D75"/>
    <w:rsid w:val="00422B74"/>
    <w:rsid w:val="00425254"/>
    <w:rsid w:val="00430A6C"/>
    <w:rsid w:val="00434662"/>
    <w:rsid w:val="00435854"/>
    <w:rsid w:val="00441CCE"/>
    <w:rsid w:val="00445389"/>
    <w:rsid w:val="00452B29"/>
    <w:rsid w:val="00471B74"/>
    <w:rsid w:val="004741B0"/>
    <w:rsid w:val="00482CB4"/>
    <w:rsid w:val="00483056"/>
    <w:rsid w:val="00492AA2"/>
    <w:rsid w:val="00495B51"/>
    <w:rsid w:val="004A27D5"/>
    <w:rsid w:val="004A4068"/>
    <w:rsid w:val="004A438E"/>
    <w:rsid w:val="004A569D"/>
    <w:rsid w:val="004B30D7"/>
    <w:rsid w:val="004B320E"/>
    <w:rsid w:val="004B5E74"/>
    <w:rsid w:val="004B6CA4"/>
    <w:rsid w:val="004B6E04"/>
    <w:rsid w:val="004C393E"/>
    <w:rsid w:val="004C6DFE"/>
    <w:rsid w:val="004D22AC"/>
    <w:rsid w:val="004D53FD"/>
    <w:rsid w:val="004F02F3"/>
    <w:rsid w:val="004F3D3D"/>
    <w:rsid w:val="004F5072"/>
    <w:rsid w:val="004F7EB1"/>
    <w:rsid w:val="00500CB9"/>
    <w:rsid w:val="005013F6"/>
    <w:rsid w:val="00514AC3"/>
    <w:rsid w:val="005165D7"/>
    <w:rsid w:val="00517E5B"/>
    <w:rsid w:val="0052413F"/>
    <w:rsid w:val="00530245"/>
    <w:rsid w:val="00530420"/>
    <w:rsid w:val="00542EC4"/>
    <w:rsid w:val="00544810"/>
    <w:rsid w:val="00545615"/>
    <w:rsid w:val="005467DB"/>
    <w:rsid w:val="005529F9"/>
    <w:rsid w:val="00553880"/>
    <w:rsid w:val="005626B5"/>
    <w:rsid w:val="00563541"/>
    <w:rsid w:val="0057129D"/>
    <w:rsid w:val="00572E68"/>
    <w:rsid w:val="005820C6"/>
    <w:rsid w:val="00585F3C"/>
    <w:rsid w:val="0059067B"/>
    <w:rsid w:val="0059250F"/>
    <w:rsid w:val="00592965"/>
    <w:rsid w:val="00593DE1"/>
    <w:rsid w:val="005976B1"/>
    <w:rsid w:val="005A5DA7"/>
    <w:rsid w:val="005A6679"/>
    <w:rsid w:val="005B32DF"/>
    <w:rsid w:val="005B5EFC"/>
    <w:rsid w:val="005B7C9E"/>
    <w:rsid w:val="005C7C2B"/>
    <w:rsid w:val="005C7D66"/>
    <w:rsid w:val="005D5063"/>
    <w:rsid w:val="005E3947"/>
    <w:rsid w:val="005F037A"/>
    <w:rsid w:val="005F1BA9"/>
    <w:rsid w:val="00600E12"/>
    <w:rsid w:val="00603C2A"/>
    <w:rsid w:val="00605407"/>
    <w:rsid w:val="00612FA9"/>
    <w:rsid w:val="0062154F"/>
    <w:rsid w:val="00625498"/>
    <w:rsid w:val="00627CCF"/>
    <w:rsid w:val="0063587C"/>
    <w:rsid w:val="0064356F"/>
    <w:rsid w:val="00644B28"/>
    <w:rsid w:val="00650ADC"/>
    <w:rsid w:val="00654B91"/>
    <w:rsid w:val="0065593F"/>
    <w:rsid w:val="00661501"/>
    <w:rsid w:val="006653D2"/>
    <w:rsid w:val="00667C14"/>
    <w:rsid w:val="00670D83"/>
    <w:rsid w:val="00676B5D"/>
    <w:rsid w:val="00676E61"/>
    <w:rsid w:val="00680DF2"/>
    <w:rsid w:val="00682515"/>
    <w:rsid w:val="0068306A"/>
    <w:rsid w:val="00683920"/>
    <w:rsid w:val="00684F60"/>
    <w:rsid w:val="0069348B"/>
    <w:rsid w:val="00694052"/>
    <w:rsid w:val="006A30C1"/>
    <w:rsid w:val="006A595E"/>
    <w:rsid w:val="006D1107"/>
    <w:rsid w:val="006D2C38"/>
    <w:rsid w:val="006D3915"/>
    <w:rsid w:val="006E0EAA"/>
    <w:rsid w:val="006E5373"/>
    <w:rsid w:val="006F1BCC"/>
    <w:rsid w:val="006F412A"/>
    <w:rsid w:val="006F49BD"/>
    <w:rsid w:val="006F6D5E"/>
    <w:rsid w:val="007003DB"/>
    <w:rsid w:val="00713633"/>
    <w:rsid w:val="00721BFF"/>
    <w:rsid w:val="007363DD"/>
    <w:rsid w:val="00737041"/>
    <w:rsid w:val="00741700"/>
    <w:rsid w:val="0074735C"/>
    <w:rsid w:val="007607B2"/>
    <w:rsid w:val="0076579D"/>
    <w:rsid w:val="00770923"/>
    <w:rsid w:val="00781755"/>
    <w:rsid w:val="00793351"/>
    <w:rsid w:val="007A1F01"/>
    <w:rsid w:val="007A5C68"/>
    <w:rsid w:val="007B091F"/>
    <w:rsid w:val="007D3461"/>
    <w:rsid w:val="007E07A7"/>
    <w:rsid w:val="007E5A71"/>
    <w:rsid w:val="007F2382"/>
    <w:rsid w:val="007F3953"/>
    <w:rsid w:val="007F4C71"/>
    <w:rsid w:val="007F4E01"/>
    <w:rsid w:val="00804255"/>
    <w:rsid w:val="008072EE"/>
    <w:rsid w:val="00807623"/>
    <w:rsid w:val="008101F4"/>
    <w:rsid w:val="00825523"/>
    <w:rsid w:val="00827BE4"/>
    <w:rsid w:val="008326FE"/>
    <w:rsid w:val="00841344"/>
    <w:rsid w:val="008425FD"/>
    <w:rsid w:val="00881951"/>
    <w:rsid w:val="00895E95"/>
    <w:rsid w:val="008B5C4B"/>
    <w:rsid w:val="008C0DAB"/>
    <w:rsid w:val="008C10B8"/>
    <w:rsid w:val="008C5E2E"/>
    <w:rsid w:val="008E11CD"/>
    <w:rsid w:val="008E2E1C"/>
    <w:rsid w:val="008E728A"/>
    <w:rsid w:val="008E7F3D"/>
    <w:rsid w:val="008F20FB"/>
    <w:rsid w:val="008F6D14"/>
    <w:rsid w:val="00901BBE"/>
    <w:rsid w:val="00913501"/>
    <w:rsid w:val="00917A50"/>
    <w:rsid w:val="00922932"/>
    <w:rsid w:val="00932B98"/>
    <w:rsid w:val="00934D8B"/>
    <w:rsid w:val="00940DFC"/>
    <w:rsid w:val="0095561C"/>
    <w:rsid w:val="00957AF9"/>
    <w:rsid w:val="00970055"/>
    <w:rsid w:val="0097400C"/>
    <w:rsid w:val="00977C3D"/>
    <w:rsid w:val="00981A34"/>
    <w:rsid w:val="0098352B"/>
    <w:rsid w:val="00985710"/>
    <w:rsid w:val="009927C1"/>
    <w:rsid w:val="009A1306"/>
    <w:rsid w:val="009A2735"/>
    <w:rsid w:val="009A2F61"/>
    <w:rsid w:val="009A6661"/>
    <w:rsid w:val="009C16A2"/>
    <w:rsid w:val="009D2011"/>
    <w:rsid w:val="009D2153"/>
    <w:rsid w:val="009D295A"/>
    <w:rsid w:val="009D3AAC"/>
    <w:rsid w:val="009D3C5D"/>
    <w:rsid w:val="009E2FFB"/>
    <w:rsid w:val="009E4898"/>
    <w:rsid w:val="009F23C3"/>
    <w:rsid w:val="009F4B82"/>
    <w:rsid w:val="009F6E30"/>
    <w:rsid w:val="00A040D3"/>
    <w:rsid w:val="00A122E9"/>
    <w:rsid w:val="00A1326B"/>
    <w:rsid w:val="00A148B9"/>
    <w:rsid w:val="00A14B66"/>
    <w:rsid w:val="00A2089D"/>
    <w:rsid w:val="00A23409"/>
    <w:rsid w:val="00A23ED0"/>
    <w:rsid w:val="00A24573"/>
    <w:rsid w:val="00A33B35"/>
    <w:rsid w:val="00A44EB8"/>
    <w:rsid w:val="00A456C8"/>
    <w:rsid w:val="00A60325"/>
    <w:rsid w:val="00A65589"/>
    <w:rsid w:val="00A740AD"/>
    <w:rsid w:val="00A75A9F"/>
    <w:rsid w:val="00A826C5"/>
    <w:rsid w:val="00A87757"/>
    <w:rsid w:val="00A92CF4"/>
    <w:rsid w:val="00A94F37"/>
    <w:rsid w:val="00A953A6"/>
    <w:rsid w:val="00A96FD9"/>
    <w:rsid w:val="00AA3121"/>
    <w:rsid w:val="00AA5776"/>
    <w:rsid w:val="00AA64B4"/>
    <w:rsid w:val="00AA7043"/>
    <w:rsid w:val="00AB0C7C"/>
    <w:rsid w:val="00AC125F"/>
    <w:rsid w:val="00AD263F"/>
    <w:rsid w:val="00AD2D97"/>
    <w:rsid w:val="00AD39B3"/>
    <w:rsid w:val="00AE4049"/>
    <w:rsid w:val="00AE45E8"/>
    <w:rsid w:val="00B03E3D"/>
    <w:rsid w:val="00B0676B"/>
    <w:rsid w:val="00B06A0B"/>
    <w:rsid w:val="00B14F7F"/>
    <w:rsid w:val="00B1667A"/>
    <w:rsid w:val="00B22A03"/>
    <w:rsid w:val="00B24312"/>
    <w:rsid w:val="00B375A4"/>
    <w:rsid w:val="00B635EC"/>
    <w:rsid w:val="00B64C3D"/>
    <w:rsid w:val="00B77353"/>
    <w:rsid w:val="00B82D84"/>
    <w:rsid w:val="00B94C16"/>
    <w:rsid w:val="00BB7AEC"/>
    <w:rsid w:val="00BC191F"/>
    <w:rsid w:val="00BE1232"/>
    <w:rsid w:val="00BE263D"/>
    <w:rsid w:val="00BE5454"/>
    <w:rsid w:val="00BF1412"/>
    <w:rsid w:val="00BF16BB"/>
    <w:rsid w:val="00BF2C5C"/>
    <w:rsid w:val="00BF5A48"/>
    <w:rsid w:val="00BF5EBB"/>
    <w:rsid w:val="00BF6A58"/>
    <w:rsid w:val="00C009E4"/>
    <w:rsid w:val="00C074E3"/>
    <w:rsid w:val="00C155E3"/>
    <w:rsid w:val="00C35C81"/>
    <w:rsid w:val="00C36300"/>
    <w:rsid w:val="00C3662D"/>
    <w:rsid w:val="00C4764D"/>
    <w:rsid w:val="00C51F4E"/>
    <w:rsid w:val="00C54686"/>
    <w:rsid w:val="00C57A3E"/>
    <w:rsid w:val="00C77CAE"/>
    <w:rsid w:val="00C81DD5"/>
    <w:rsid w:val="00C830C9"/>
    <w:rsid w:val="00C861F8"/>
    <w:rsid w:val="00CA767F"/>
    <w:rsid w:val="00CB4CA2"/>
    <w:rsid w:val="00CC17FB"/>
    <w:rsid w:val="00CC28B9"/>
    <w:rsid w:val="00CC54A0"/>
    <w:rsid w:val="00CD04BE"/>
    <w:rsid w:val="00CD5FDB"/>
    <w:rsid w:val="00CD6383"/>
    <w:rsid w:val="00CE46E2"/>
    <w:rsid w:val="00CE702E"/>
    <w:rsid w:val="00CF00C6"/>
    <w:rsid w:val="00CF0CC5"/>
    <w:rsid w:val="00CF23BE"/>
    <w:rsid w:val="00CF3421"/>
    <w:rsid w:val="00CF65EC"/>
    <w:rsid w:val="00D15A54"/>
    <w:rsid w:val="00D15B14"/>
    <w:rsid w:val="00D254BF"/>
    <w:rsid w:val="00D26BE7"/>
    <w:rsid w:val="00D358FF"/>
    <w:rsid w:val="00D3757F"/>
    <w:rsid w:val="00D40F91"/>
    <w:rsid w:val="00D4122E"/>
    <w:rsid w:val="00D41E5D"/>
    <w:rsid w:val="00D51274"/>
    <w:rsid w:val="00D543A9"/>
    <w:rsid w:val="00D550EF"/>
    <w:rsid w:val="00D55167"/>
    <w:rsid w:val="00D55A68"/>
    <w:rsid w:val="00D772ED"/>
    <w:rsid w:val="00D87176"/>
    <w:rsid w:val="00D87903"/>
    <w:rsid w:val="00DA1160"/>
    <w:rsid w:val="00DA228C"/>
    <w:rsid w:val="00DA6A47"/>
    <w:rsid w:val="00DB1600"/>
    <w:rsid w:val="00DB3725"/>
    <w:rsid w:val="00DB3F6F"/>
    <w:rsid w:val="00DB7945"/>
    <w:rsid w:val="00DC743D"/>
    <w:rsid w:val="00DC771C"/>
    <w:rsid w:val="00DC7AEA"/>
    <w:rsid w:val="00DD1189"/>
    <w:rsid w:val="00DD4861"/>
    <w:rsid w:val="00DE797D"/>
    <w:rsid w:val="00DF0A86"/>
    <w:rsid w:val="00DF374F"/>
    <w:rsid w:val="00DF6DDF"/>
    <w:rsid w:val="00E15A45"/>
    <w:rsid w:val="00E16789"/>
    <w:rsid w:val="00E176AF"/>
    <w:rsid w:val="00E20553"/>
    <w:rsid w:val="00E23912"/>
    <w:rsid w:val="00E33A24"/>
    <w:rsid w:val="00E34946"/>
    <w:rsid w:val="00E377A1"/>
    <w:rsid w:val="00E460A2"/>
    <w:rsid w:val="00E4778A"/>
    <w:rsid w:val="00E532E7"/>
    <w:rsid w:val="00E547D2"/>
    <w:rsid w:val="00E554CF"/>
    <w:rsid w:val="00E656DF"/>
    <w:rsid w:val="00E71863"/>
    <w:rsid w:val="00E7335E"/>
    <w:rsid w:val="00E74852"/>
    <w:rsid w:val="00E753FA"/>
    <w:rsid w:val="00E779EF"/>
    <w:rsid w:val="00E83094"/>
    <w:rsid w:val="00E96F55"/>
    <w:rsid w:val="00E977E2"/>
    <w:rsid w:val="00E97C84"/>
    <w:rsid w:val="00EA1B95"/>
    <w:rsid w:val="00EA469B"/>
    <w:rsid w:val="00EA6729"/>
    <w:rsid w:val="00EB2634"/>
    <w:rsid w:val="00EB31D6"/>
    <w:rsid w:val="00EB5632"/>
    <w:rsid w:val="00EB56E0"/>
    <w:rsid w:val="00EB64C5"/>
    <w:rsid w:val="00EB6944"/>
    <w:rsid w:val="00EC4BB6"/>
    <w:rsid w:val="00EC7C27"/>
    <w:rsid w:val="00EC7D52"/>
    <w:rsid w:val="00ED3981"/>
    <w:rsid w:val="00ED7EEC"/>
    <w:rsid w:val="00EE1743"/>
    <w:rsid w:val="00EE1D51"/>
    <w:rsid w:val="00EF17BF"/>
    <w:rsid w:val="00F00E7F"/>
    <w:rsid w:val="00F0373D"/>
    <w:rsid w:val="00F1333A"/>
    <w:rsid w:val="00F14A55"/>
    <w:rsid w:val="00F20D90"/>
    <w:rsid w:val="00F249B7"/>
    <w:rsid w:val="00F26F50"/>
    <w:rsid w:val="00F3034E"/>
    <w:rsid w:val="00F51FDB"/>
    <w:rsid w:val="00F539FA"/>
    <w:rsid w:val="00F56785"/>
    <w:rsid w:val="00F647CC"/>
    <w:rsid w:val="00F67366"/>
    <w:rsid w:val="00F67E97"/>
    <w:rsid w:val="00F71120"/>
    <w:rsid w:val="00F836B4"/>
    <w:rsid w:val="00F87698"/>
    <w:rsid w:val="00F879EE"/>
    <w:rsid w:val="00F95E17"/>
    <w:rsid w:val="00F977A4"/>
    <w:rsid w:val="00FA0E69"/>
    <w:rsid w:val="00FB1835"/>
    <w:rsid w:val="00FB193D"/>
    <w:rsid w:val="00FB3EAC"/>
    <w:rsid w:val="00FC06C3"/>
    <w:rsid w:val="00FC3176"/>
    <w:rsid w:val="00FC6BD0"/>
    <w:rsid w:val="00FC76BB"/>
    <w:rsid w:val="00FD71EB"/>
    <w:rsid w:val="00FE1A40"/>
    <w:rsid w:val="00FE5392"/>
    <w:rsid w:val="00FF112E"/>
    <w:rsid w:val="00FF3C26"/>
    <w:rsid w:val="00FF7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2A1A8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35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F1412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Stopka">
    <w:name w:val="footer"/>
    <w:basedOn w:val="Normalny"/>
    <w:rsid w:val="00BF1412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table" w:styleId="Tabela-Siatka">
    <w:name w:val="Table Grid"/>
    <w:basedOn w:val="Standardowy"/>
    <w:rsid w:val="00B375A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7945"/>
    <w:pPr>
      <w:overflowPunct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794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22E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CC54A0"/>
  </w:style>
  <w:style w:type="paragraph" w:customStyle="1" w:styleId="Style11">
    <w:name w:val="Style11"/>
    <w:basedOn w:val="Normalny"/>
    <w:uiPriority w:val="99"/>
    <w:rsid w:val="00FF3C26"/>
    <w:pPr>
      <w:widowControl w:val="0"/>
      <w:spacing w:line="115" w:lineRule="exact"/>
      <w:jc w:val="both"/>
    </w:pPr>
  </w:style>
  <w:style w:type="paragraph" w:customStyle="1" w:styleId="Style13">
    <w:name w:val="Style13"/>
    <w:basedOn w:val="Normalny"/>
    <w:uiPriority w:val="99"/>
    <w:rsid w:val="00FF3C26"/>
    <w:pPr>
      <w:widowControl w:val="0"/>
      <w:spacing w:line="313" w:lineRule="exact"/>
    </w:pPr>
  </w:style>
  <w:style w:type="character" w:customStyle="1" w:styleId="FontStyle42">
    <w:name w:val="Font Style42"/>
    <w:basedOn w:val="Domylnaczcionkaakapitu"/>
    <w:uiPriority w:val="99"/>
    <w:rsid w:val="00FF3C26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basedOn w:val="Domylnaczcionkaakapitu"/>
    <w:uiPriority w:val="99"/>
    <w:rsid w:val="00FF3C26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basedOn w:val="Domylnaczcionkaakapitu"/>
    <w:uiPriority w:val="99"/>
    <w:rsid w:val="00FF3C26"/>
    <w:rPr>
      <w:rFonts w:ascii="Arial" w:hAnsi="Arial" w:cs="Arial" w:hint="default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C7C2B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C7C2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03E3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41CC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C76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35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F1412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Stopka">
    <w:name w:val="footer"/>
    <w:basedOn w:val="Normalny"/>
    <w:rsid w:val="00BF1412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table" w:styleId="Tabela-Siatka">
    <w:name w:val="Table Grid"/>
    <w:basedOn w:val="Standardowy"/>
    <w:rsid w:val="00B375A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7945"/>
    <w:pPr>
      <w:overflowPunct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794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22E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CC54A0"/>
  </w:style>
  <w:style w:type="paragraph" w:customStyle="1" w:styleId="Style11">
    <w:name w:val="Style11"/>
    <w:basedOn w:val="Normalny"/>
    <w:uiPriority w:val="99"/>
    <w:rsid w:val="00FF3C26"/>
    <w:pPr>
      <w:widowControl w:val="0"/>
      <w:spacing w:line="115" w:lineRule="exact"/>
      <w:jc w:val="both"/>
    </w:pPr>
  </w:style>
  <w:style w:type="paragraph" w:customStyle="1" w:styleId="Style13">
    <w:name w:val="Style13"/>
    <w:basedOn w:val="Normalny"/>
    <w:uiPriority w:val="99"/>
    <w:rsid w:val="00FF3C26"/>
    <w:pPr>
      <w:widowControl w:val="0"/>
      <w:spacing w:line="313" w:lineRule="exact"/>
    </w:pPr>
  </w:style>
  <w:style w:type="character" w:customStyle="1" w:styleId="FontStyle42">
    <w:name w:val="Font Style42"/>
    <w:basedOn w:val="Domylnaczcionkaakapitu"/>
    <w:uiPriority w:val="99"/>
    <w:rsid w:val="00FF3C26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basedOn w:val="Domylnaczcionkaakapitu"/>
    <w:uiPriority w:val="99"/>
    <w:rsid w:val="00FF3C26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basedOn w:val="Domylnaczcionkaakapitu"/>
    <w:uiPriority w:val="99"/>
    <w:rsid w:val="00FF3C26"/>
    <w:rPr>
      <w:rFonts w:ascii="Arial" w:hAnsi="Arial" w:cs="Arial" w:hint="default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C7C2B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C7C2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03E3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41CC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C76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Pulpit\firm&#243;wk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EE744-B440-42F0-88FD-3F1E6E20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</Template>
  <TotalTime>95</TotalTime>
  <Pages>1</Pages>
  <Words>183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</vt:lpstr>
    </vt:vector>
  </TitlesOfParts>
  <Company>ABS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</dc:title>
  <dc:creator>ABS</dc:creator>
  <cp:lastModifiedBy>izabe</cp:lastModifiedBy>
  <cp:revision>29</cp:revision>
  <cp:lastPrinted>2021-12-21T06:27:00Z</cp:lastPrinted>
  <dcterms:created xsi:type="dcterms:W3CDTF">2021-10-12T05:55:00Z</dcterms:created>
  <dcterms:modified xsi:type="dcterms:W3CDTF">2023-07-04T07:57:00Z</dcterms:modified>
</cp:coreProperties>
</file>