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B83413" w14:textId="2F208CC8" w:rsidR="00F7358C" w:rsidRDefault="00F7358C" w:rsidP="00F7358C">
      <w:pPr>
        <w:tabs>
          <w:tab w:val="left" w:pos="709"/>
          <w:tab w:val="left" w:pos="993"/>
          <w:tab w:val="right" w:pos="9348"/>
        </w:tabs>
        <w:suppressAutoHyphens/>
        <w:autoSpaceDN w:val="0"/>
        <w:spacing w:after="0" w:line="240" w:lineRule="auto"/>
        <w:jc w:val="right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  <w:bookmarkStart w:id="0" w:name="_Hlk88113395"/>
      <w:r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  <w:t>Załącznik nr 4 do SWZ</w:t>
      </w:r>
    </w:p>
    <w:p w14:paraId="68B2A533" w14:textId="77777777" w:rsidR="00F7358C" w:rsidRDefault="00F7358C" w:rsidP="00F7358C">
      <w:pPr>
        <w:suppressAutoHyphens/>
        <w:autoSpaceDN w:val="0"/>
        <w:jc w:val="right"/>
        <w:textAlignment w:val="baseline"/>
        <w:rPr>
          <w:rFonts w:ascii="Times New Roman" w:eastAsia="Times New Roman" w:hAnsi="Times New Roman" w:cs="Times New Roman"/>
          <w:b/>
          <w:i/>
          <w:sz w:val="24"/>
          <w:szCs w:val="24"/>
          <w:lang w:eastAsia="zh-CN"/>
        </w:rPr>
      </w:pPr>
    </w:p>
    <w:p w14:paraId="28788FBD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WZÓR UMOWY</w:t>
      </w:r>
    </w:p>
    <w:p w14:paraId="342F02F4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0A911473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Umowa</w:t>
      </w:r>
    </w:p>
    <w:p w14:paraId="7ACA3007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zawarta dnia </w:t>
      </w:r>
      <w:r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  <w:t>.........................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 w Kochłowach pomiędzy:</w:t>
      </w:r>
    </w:p>
    <w:p w14:paraId="39A17BD9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0318FEB0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Powiatem Ostrzeszowskim – Domem  Pomocy Społecznej w Kochłowach,</w:t>
      </w:r>
      <w:r>
        <w:rPr>
          <w:rFonts w:ascii="Times New Roman" w:eastAsia="Lucida Sans Unicode" w:hAnsi="Times New Roman" w:cs="Times New Roman"/>
          <w:iCs/>
          <w:kern w:val="3"/>
          <w:sz w:val="24"/>
          <w:szCs w:val="24"/>
          <w:lang w:eastAsia="zh-CN" w:bidi="hi-IN"/>
        </w:rPr>
        <w:t xml:space="preserve">  z siedzibą                            w Kochłowy 1, 63 – 500 Ostrzeszów,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zwanym w dalszej części umowy </w:t>
      </w:r>
      <w:r>
        <w:rPr>
          <w:rFonts w:ascii="Times New Roman" w:eastAsia="Lucida Sans Unicode" w:hAnsi="Times New Roman" w:cs="Times New Roman"/>
          <w:b/>
          <w:bCs/>
          <w:iCs/>
          <w:kern w:val="3"/>
          <w:sz w:val="24"/>
          <w:szCs w:val="24"/>
          <w:lang w:eastAsia="zh-CN" w:bidi="hi-IN"/>
        </w:rPr>
        <w:t>Zamawiającym:</w:t>
      </w:r>
    </w:p>
    <w:p w14:paraId="70EF6B05" w14:textId="7B14CC0F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reprezentowanym przez: </w:t>
      </w: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Ewelinę Pieprzkę – Dyrektora –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zgodnie z Uchwałą  Nr 32/2021 Zarządu Powiatu w Ostrzeszowie z dnia 19 października 2021 roku</w:t>
      </w:r>
    </w:p>
    <w:p w14:paraId="2BE98ACB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a</w:t>
      </w:r>
    </w:p>
    <w:p w14:paraId="397E4E69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</w:p>
    <w:p w14:paraId="3D92E29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……………………………………………………………….…………</w:t>
      </w:r>
    </w:p>
    <w:p w14:paraId="470CA462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 xml:space="preserve">z siedzibą w ………………………………………………………..…., </w:t>
      </w:r>
    </w:p>
    <w:p w14:paraId="4B0B2D66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NIP……………… REGON………………</w:t>
      </w:r>
    </w:p>
    <w:p w14:paraId="06D98E2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zwanym w dalszej części umowy Wykonawcą</w:t>
      </w:r>
    </w:p>
    <w:p w14:paraId="6330324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reprezentowanym przez:</w:t>
      </w:r>
    </w:p>
    <w:p w14:paraId="4B06D1FF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b/>
          <w:bCs/>
          <w:kern w:val="3"/>
          <w:sz w:val="24"/>
          <w:szCs w:val="24"/>
          <w:lang w:eastAsia="zh-CN" w:bidi="hi-IN"/>
        </w:rPr>
        <w:t>…………………………………………………………………………………………………</w:t>
      </w:r>
    </w:p>
    <w:p w14:paraId="5FB3008C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b/>
          <w:bCs/>
          <w:i/>
          <w:iCs/>
          <w:kern w:val="3"/>
          <w:sz w:val="24"/>
          <w:szCs w:val="24"/>
          <w:lang w:eastAsia="zh-CN" w:bidi="hi-IN"/>
        </w:rPr>
      </w:pPr>
    </w:p>
    <w:p w14:paraId="7128DDB0" w14:textId="0257AE0D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Zgodnie z przepisami art 275 ust. 1 ustawy z dnia 11 września 2019 r. Prawo zamówień publicznych </w:t>
      </w:r>
      <w:bookmarkStart w:id="1" w:name="_Hlk151366431"/>
      <w:r w:rsidRPr="00F7358C">
        <w:rPr>
          <w:rFonts w:ascii="Times New Roman" w:hAnsi="Times New Roman" w:cs="Times New Roman"/>
          <w:sz w:val="24"/>
          <w:szCs w:val="24"/>
        </w:rPr>
        <w:t>(t.j. Dz. U. z 2023 r. poz. 1605 ze zm.),</w:t>
      </w:r>
      <w:r w:rsidRPr="00AA7E9B">
        <w:rPr>
          <w:rFonts w:cs="Times New Roman"/>
        </w:rPr>
        <w:t xml:space="preserve">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zwanej dalej „Pzp</w:t>
      </w:r>
      <w:r>
        <w:rPr>
          <w:rFonts w:ascii="Times New Roman" w:eastAsia="Times New Roman" w:hAnsi="Times New Roman" w:cs="Times New Roman"/>
          <w:color w:val="FFFFFF"/>
          <w:sz w:val="24"/>
          <w:szCs w:val="24"/>
          <w:lang w:eastAsia="pl-PL"/>
        </w:rPr>
        <w:t xml:space="preserve">”,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wyniku przeprowadzonego postępowania w trybie podstawowym bez przeprowadzania negocjacji na „Sukcesywną dostawę oleju opałowego lekkiego dla Domu Pomocy Społecznej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Kochłowach w okresie od 01.0</w:t>
      </w:r>
      <w:r w:rsidR="008E02FC">
        <w:rPr>
          <w:rFonts w:ascii="Times New Roman" w:eastAsia="Times New Roman" w:hAnsi="Times New Roman" w:cs="Times New Roman"/>
          <w:sz w:val="24"/>
          <w:szCs w:val="24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.2024r. do 30.0</w:t>
      </w:r>
      <w:r w:rsidR="008E02FC">
        <w:rPr>
          <w:rFonts w:ascii="Times New Roman" w:eastAsia="Times New Roman" w:hAnsi="Times New Roman" w:cs="Times New Roman"/>
          <w:sz w:val="24"/>
          <w:szCs w:val="24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.2024r.”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zostaje zawarta umowa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>o następującej treści:</w:t>
      </w:r>
    </w:p>
    <w:bookmarkEnd w:id="0"/>
    <w:p w14:paraId="47CD992E" w14:textId="77777777" w:rsidR="00F7358C" w:rsidRDefault="00F7358C" w:rsidP="00F7358C">
      <w:pPr>
        <w:widowControl w:val="0"/>
        <w:tabs>
          <w:tab w:val="left" w:pos="7797"/>
        </w:tabs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357A5772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</w:t>
      </w:r>
    </w:p>
    <w:p w14:paraId="3179932C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200FC1E6" w14:textId="2AA9E28D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zleca a Wykonawca zobowiązuje się do dostawy oleju opałowego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w szacunkowej ilości </w:t>
      </w:r>
      <w:r w:rsidR="008E02F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3.000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litrów w okresie trwania umowy, zgodnego z</w:t>
      </w:r>
      <w:r>
        <w:rPr>
          <w:rFonts w:ascii="Times New Roman" w:eastAsia="Times New Roman" w:hAnsi="Times New Roman" w:cs="Times New Roman"/>
          <w:color w:val="FF0000"/>
          <w:sz w:val="24"/>
          <w:szCs w:val="24"/>
          <w:lang w:eastAsia="pl-PL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Polską Normą PN-C-96024.</w:t>
      </w:r>
    </w:p>
    <w:p w14:paraId="178E4FE7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Dostawa oleju opałowego na teren Zamawiającego odbywać się będzie na koszt Wykonawcy.</w:t>
      </w:r>
    </w:p>
    <w:p w14:paraId="499BFF00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Termin realizacji zamówienia sukcesywnie przez okres trwania umowy.</w:t>
      </w:r>
    </w:p>
    <w:p w14:paraId="009271AE" w14:textId="77777777" w:rsidR="00F7358C" w:rsidRDefault="00F7358C" w:rsidP="00F7358C">
      <w:pPr>
        <w:numPr>
          <w:ilvl w:val="0"/>
          <w:numId w:val="1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Ilość zamawianego oleju opałowego w ramach dostaw częściowych będzie określana każdorazowo zamówieniem telefonicznym. </w:t>
      </w:r>
    </w:p>
    <w:p w14:paraId="0D1FC90D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770AAFA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§2</w:t>
      </w:r>
    </w:p>
    <w:p w14:paraId="585C0116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5CA29D64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Wartość umowy zostaje określona na ………………………………….PLN brutto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(słownie …………………………………………………………………………..złotych)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zawiera wszystkie składniki cenotwórcze.</w:t>
      </w:r>
    </w:p>
    <w:p w14:paraId="657CF92A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Wartość umowy określona w ust, 1 jest wartością maksymalną zamówienia.</w:t>
      </w:r>
    </w:p>
    <w:p w14:paraId="066FB96C" w14:textId="77777777" w:rsidR="00F7358C" w:rsidRDefault="00F7358C" w:rsidP="00F7358C">
      <w:pPr>
        <w:numPr>
          <w:ilvl w:val="0"/>
          <w:numId w:val="2"/>
        </w:numPr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Przy wyliczeniu ceny sprzedaży oleju opałowego w ramach dostaw częściowych Wykonawca zobowiązany będzie do stosowania ceny netto za 1 litr oleju opałowego podaną przez producenta oleju opałowego na stronie internetowej w dniu dostawy oleju opałowego do Zamawiającego ( potwierdzając wydrukiem z oficjalnej strony internetowej producenta, który należy dołączyć do faktury), uwzględniając stałą kwotową marżę lub stały kwotowy upust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 xml:space="preserve">i podatek VAT. </w:t>
      </w:r>
    </w:p>
    <w:p w14:paraId="07290CB3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lastRenderedPageBreak/>
        <w:t>Zadeklarowane w Formularzu oferty stała kwotowa marża  lub stały kwotowy upust  są wartościami stałymi i nie mogą ulec zmianie w okresie obowiązywania umowy.</w:t>
      </w:r>
    </w:p>
    <w:p w14:paraId="4CD8E5CD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trakcie wykonania zamówienia dopuszcza się zmianę ceny netto oleju opałowego producenta w przypadku zmiany (wzrostu lub obniżki) ceny oleju opałowego przez producenta. </w:t>
      </w:r>
    </w:p>
    <w:p w14:paraId="37F4BAD8" w14:textId="77777777" w:rsidR="00F7358C" w:rsidRDefault="00F7358C" w:rsidP="00F7358C">
      <w:pPr>
        <w:widowControl w:val="0"/>
        <w:numPr>
          <w:ilvl w:val="0"/>
          <w:numId w:val="2"/>
        </w:numPr>
        <w:tabs>
          <w:tab w:val="left" w:pos="-12975"/>
        </w:tabs>
        <w:suppressAutoHyphens/>
        <w:autoSpaceDE w:val="0"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ahoma"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Dostarczona ilość oleju opałowego fakturowana będzie w temperaturze referencyjnej 15</w:t>
      </w:r>
      <w:r>
        <w:rPr>
          <w:rFonts w:ascii="Times New Roman" w:eastAsia="Times New Roman" w:hAnsi="Times New Roman" w:cs="Times New Roman"/>
          <w:sz w:val="24"/>
          <w:szCs w:val="24"/>
          <w:vertAlign w:val="superscript"/>
          <w:lang w:eastAsia="pl-PL"/>
        </w:rPr>
        <w:t xml:space="preserve">0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C na  podstawie wskazań przepływowego licznika ilości wydanego paliwa, zainstalowanego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w autocysternie dostarczającej przedmiot zamówienia.</w:t>
      </w:r>
    </w:p>
    <w:p w14:paraId="42B0D459" w14:textId="79695C63" w:rsidR="00F7358C" w:rsidRDefault="00F7358C" w:rsidP="00F7358C">
      <w:pPr>
        <w:widowControl w:val="0"/>
        <w:numPr>
          <w:ilvl w:val="0"/>
          <w:numId w:val="2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Podana ilość oleju opałowego (</w:t>
      </w:r>
      <w:r w:rsidR="008E02FC"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3.000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L.) jest ilością szacunkową i Zamawiający zastrzega sobie możliwość jej zmiany stosownie do swoich potrzeb. Ewentualne zmiany ilościowe mogą być uzależnione w szczególności od warunków atmosferycznych nie więcej jednak niż o 30%, a Wykonawcy nie przysługuje z tego tytułu prawo dochodzenia odszkodowania </w:t>
      </w: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br/>
        <w:t>z tytułu utraconych korzyści oraz żadne inne roszczenia.</w:t>
      </w:r>
    </w:p>
    <w:p w14:paraId="14CF390B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6CCC253F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3</w:t>
      </w:r>
    </w:p>
    <w:p w14:paraId="6EBDE25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59FFDCB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Dostawa oleju opałowego nastąpi w terminie do 2 dni roboczych od daty złożenia zamówienia przez Zamawiającego. </w:t>
      </w:r>
    </w:p>
    <w:p w14:paraId="65D8096B" w14:textId="77777777" w:rsidR="00F7358C" w:rsidRDefault="00F7358C" w:rsidP="00F7358C">
      <w:pPr>
        <w:numPr>
          <w:ilvl w:val="0"/>
          <w:numId w:val="3"/>
        </w:numPr>
        <w:shd w:val="clear" w:color="auto" w:fill="FFFFFF"/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sytuacji, gdy jest to niemożliwe z przyczyn niezależnych od Wykonawcy, dostawa nastąpi w najbliższym możliwym terminie uzgodnionym z Zamawiającym.</w:t>
      </w:r>
    </w:p>
    <w:p w14:paraId="2BEE4250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 przypadku nie zapewnienia ciągłości usług Zamawiający zastrzega sobie możliwość zlecenia dostawy oleju opałowego  innemu Wykonawcy po uprzednim zawiadomieniu o tym fakcie Wykonawcy. Wykonawca pokrywa w takim przypadku koszty tego zlecenia na podstawie noty obciążeniowej wystawionej przez Zamawiającego.</w:t>
      </w:r>
    </w:p>
    <w:p w14:paraId="6E72B4E0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zapewni dojazd do zbiorników olejowych dla pojazdów Wykonawcy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o ładowności powyżej 20 ton.</w:t>
      </w:r>
    </w:p>
    <w:p w14:paraId="4191EFF5" w14:textId="77777777" w:rsidR="00F7358C" w:rsidRDefault="00F7358C" w:rsidP="00F7358C">
      <w:pPr>
        <w:numPr>
          <w:ilvl w:val="0"/>
          <w:numId w:val="3"/>
        </w:numPr>
        <w:tabs>
          <w:tab w:val="left" w:pos="284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t xml:space="preserve">Wykonawca zobowiązuje się dostarczyć olej opałowy w godzinach pracy Zamawiającego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 xml:space="preserve">w dni powszednie od poniedziałku do piątku w godzinach od 8.00 do 14.00. 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pl-PL"/>
        </w:rPr>
        <w:br/>
        <w:t>Samochód- autocysterna winna być wyposażona w legalizowany licznik umożliwiający pomiar ilości oleju bez konieczności ingerencji obsługi.</w:t>
      </w:r>
    </w:p>
    <w:p w14:paraId="16AF6A24" w14:textId="77777777" w:rsidR="00F7358C" w:rsidRDefault="00F7358C" w:rsidP="00F7358C">
      <w:pPr>
        <w:numPr>
          <w:ilvl w:val="0"/>
          <w:numId w:val="3"/>
        </w:numPr>
        <w:tabs>
          <w:tab w:val="left" w:pos="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Do odbioru oleju opałowego Zamawiający upoważnia pracownika, którzy będzie zobowiązany do sprawdzenia zgodności dostarczonych ilości oleju opałowego na podstawie licznika cysterny z dokumentami przewozowymi.</w:t>
      </w:r>
    </w:p>
    <w:p w14:paraId="62879C47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zapewnia pod rygorem zerwania umowy bez wypowiedzenia terminów,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że posiada aktualną legalizację urządzeń pomiarowych. </w:t>
      </w:r>
    </w:p>
    <w:p w14:paraId="07832849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Wykonawca odpowiada za przeprowadzenie rozładunku zgodnie z przepisami bhp, p.poż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>i ochroną środowiska.</w:t>
      </w:r>
    </w:p>
    <w:p w14:paraId="4DAD3FDA" w14:textId="77777777" w:rsidR="00F7358C" w:rsidRDefault="00F7358C" w:rsidP="00F7358C">
      <w:pPr>
        <w:numPr>
          <w:ilvl w:val="0"/>
          <w:numId w:val="3"/>
        </w:numPr>
        <w:tabs>
          <w:tab w:val="left" w:pos="360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Wykonawca każdorazowo przedłoży świadectwo jakości  na dostarczany olej opałowy.</w:t>
      </w:r>
    </w:p>
    <w:p w14:paraId="0A77650A" w14:textId="77777777" w:rsidR="00F7358C" w:rsidRDefault="00F7358C" w:rsidP="00F7358C">
      <w:pPr>
        <w:numPr>
          <w:ilvl w:val="0"/>
          <w:numId w:val="3"/>
        </w:numPr>
        <w:tabs>
          <w:tab w:val="left" w:pos="142"/>
        </w:tabs>
        <w:suppressAutoHyphens/>
        <w:autoSpaceDN w:val="0"/>
        <w:spacing w:after="0" w:line="240" w:lineRule="auto"/>
        <w:ind w:left="0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W </w:t>
      </w:r>
      <w:r>
        <w:rPr>
          <w:rFonts w:ascii="Times New Roman" w:eastAsia="Lucida Sans Unicode" w:hAnsi="Times New Roman" w:cs="Times New Roman"/>
          <w:color w:val="000000"/>
          <w:kern w:val="3"/>
          <w:sz w:val="24"/>
          <w:szCs w:val="24"/>
          <w:lang w:eastAsia="zh-CN" w:bidi="hi-IN"/>
        </w:rPr>
        <w:t xml:space="preserve">przypadku dostarczenia paliwa zanieczyszczonego lub o parametrach niezgodnych ze specyfikacją Wykonawca zobowiązany jest do usunięcia wszelkich awarii oraz pokrycia strat wynikających z tego tytułu u Zamawiającego. </w:t>
      </w:r>
    </w:p>
    <w:p w14:paraId="216BF81E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61A555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4</w:t>
      </w:r>
    </w:p>
    <w:p w14:paraId="7B47C3A9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B2A364A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bookmarkStart w:id="2" w:name="_Hlk88114853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Zamawiający zobowiązuje się do zapłaty za wykonanie przedmiotu umowy na podstawie wystawionej faktury w następujący sposób:</w:t>
      </w:r>
    </w:p>
    <w:p w14:paraId="6D716D27" w14:textId="77777777" w:rsidR="00F7358C" w:rsidRDefault="00F7358C" w:rsidP="00F7358C">
      <w:pPr>
        <w:suppressAutoHyphens/>
        <w:autoSpaceDN w:val="0"/>
        <w:spacing w:after="0" w:line="240" w:lineRule="auto"/>
        <w:ind w:left="1276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Nabywca : 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Powiat Ostrzeszowski</w:t>
      </w:r>
    </w:p>
    <w:p w14:paraId="33755AD1" w14:textId="77777777" w:rsidR="00F7358C" w:rsidRDefault="00F7358C" w:rsidP="00F7358C">
      <w:pPr>
        <w:suppressAutoHyphens/>
        <w:autoSpaceDN w:val="0"/>
        <w:spacing w:after="0" w:line="240" w:lineRule="auto"/>
        <w:ind w:left="1276" w:hanging="284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 xml:space="preserve">                    ul. Zamkowa 31</w:t>
      </w:r>
    </w:p>
    <w:p w14:paraId="3829E243" w14:textId="77777777" w:rsidR="00F7358C" w:rsidRDefault="00F7358C" w:rsidP="00F7358C">
      <w:pPr>
        <w:suppressAutoHyphens/>
        <w:autoSpaceDN w:val="0"/>
        <w:spacing w:after="0" w:line="240" w:lineRule="auto"/>
        <w:ind w:left="1984" w:firstLine="14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63-500 Ostrzeszów</w:t>
      </w:r>
    </w:p>
    <w:p w14:paraId="39D9F21E" w14:textId="77777777" w:rsidR="00F7358C" w:rsidRDefault="00F7358C" w:rsidP="00F7358C">
      <w:pPr>
        <w:suppressAutoHyphens/>
        <w:autoSpaceDN w:val="0"/>
        <w:spacing w:after="0" w:line="240" w:lineRule="auto"/>
        <w:ind w:left="1844" w:firstLine="280"/>
        <w:jc w:val="both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t>NIP 514-02-01-793</w:t>
      </w:r>
    </w:p>
    <w:p w14:paraId="792A3133" w14:textId="77777777" w:rsidR="00F7358C" w:rsidRDefault="00F7358C" w:rsidP="00F7358C">
      <w:pPr>
        <w:suppressAutoHyphens/>
        <w:autoSpaceDN w:val="0"/>
        <w:spacing w:after="0" w:line="240" w:lineRule="auto"/>
        <w:ind w:left="708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pl-PL"/>
        </w:rPr>
        <w:t xml:space="preserve">    Odbiorca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t>:  Dom Pomocy Społecznej</w:t>
      </w:r>
    </w:p>
    <w:p w14:paraId="62AE7C98" w14:textId="77777777" w:rsidR="00F7358C" w:rsidRDefault="00F7358C" w:rsidP="00F7358C">
      <w:pPr>
        <w:suppressAutoHyphens/>
        <w:autoSpaceDN w:val="0"/>
        <w:spacing w:after="0" w:line="240" w:lineRule="auto"/>
        <w:ind w:left="2127"/>
        <w:textAlignment w:val="baseline"/>
        <w:rPr>
          <w:rFonts w:ascii="Times New Roman" w:eastAsia="Calibri" w:hAnsi="Times New Roman" w:cs="Times New Roman"/>
          <w:sz w:val="24"/>
          <w:szCs w:val="24"/>
          <w:lang w:eastAsia="pl-PL"/>
        </w:rPr>
      </w:pPr>
      <w:r>
        <w:rPr>
          <w:rFonts w:ascii="Times New Roman" w:eastAsia="Calibri" w:hAnsi="Times New Roman" w:cs="Times New Roman"/>
          <w:sz w:val="24"/>
          <w:szCs w:val="24"/>
          <w:lang w:eastAsia="pl-PL"/>
        </w:rPr>
        <w:lastRenderedPageBreak/>
        <w:t>Kochłowy 1</w:t>
      </w:r>
      <w:r>
        <w:rPr>
          <w:rFonts w:ascii="Times New Roman" w:eastAsia="Calibri" w:hAnsi="Times New Roman" w:cs="Times New Roman"/>
          <w:sz w:val="24"/>
          <w:szCs w:val="24"/>
          <w:lang w:eastAsia="pl-PL"/>
        </w:rPr>
        <w:br/>
        <w:t>63-500 Ostrzeszów</w:t>
      </w:r>
    </w:p>
    <w:p w14:paraId="5AEEB1DA" w14:textId="77777777" w:rsidR="00F7358C" w:rsidRDefault="00F7358C" w:rsidP="00F7358C">
      <w:pPr>
        <w:widowControl w:val="0"/>
        <w:numPr>
          <w:ilvl w:val="0"/>
          <w:numId w:val="4"/>
        </w:numPr>
        <w:shd w:val="clear" w:color="auto" w:fill="FFFFFF"/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oświadcza, że będzie realizować płatności za faktury z zastosowaniem mechanizmu podzielnej płatności tzw. Split payment. Zapłatę w tym systemie uznaje się za dokonanie płatności w terminie ustalonym w umowie.</w:t>
      </w:r>
    </w:p>
    <w:p w14:paraId="1229E1D9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Zamawiający nie wyraża zgody na sprzedaż lub przeniesienie na osobę trzecią wierzytelności Wykonawcy z tytułu zawartej umowy.</w:t>
      </w:r>
    </w:p>
    <w:p w14:paraId="6BC9F9A7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Zapłata należności nastąpi przelewem w terminie do 30 dni kalendarzowych od daty wystawienia faktury Zamawiającemu, na wskazane przez Wykonawcę konto bankowe …………………………………………………………………………………………</w:t>
      </w: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br/>
        <w:t>(podany numer rachunku bankowego, na który mają być zapłacone należności umowne jest rachunkiem wskazanym na Białej Liście Podatników VAT).</w:t>
      </w:r>
    </w:p>
    <w:p w14:paraId="3E7B61DF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Jako datę zapłaty przyjmuje się datę obciążenia rachunku Zamawiającego.</w:t>
      </w:r>
    </w:p>
    <w:p w14:paraId="1E667890" w14:textId="77777777" w:rsidR="00F7358C" w:rsidRDefault="00F7358C" w:rsidP="00F7358C">
      <w:pPr>
        <w:widowControl w:val="0"/>
        <w:numPr>
          <w:ilvl w:val="0"/>
          <w:numId w:val="4"/>
        </w:numPr>
        <w:tabs>
          <w:tab w:val="left" w:pos="284"/>
          <w:tab w:val="left" w:pos="1080"/>
        </w:tabs>
        <w:suppressAutoHyphens/>
        <w:autoSpaceDN w:val="0"/>
        <w:spacing w:after="0" w:line="240" w:lineRule="auto"/>
        <w:ind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kern w:val="3"/>
          <w:sz w:val="24"/>
          <w:szCs w:val="24"/>
          <w:lang w:eastAsia="pl-PL" w:bidi="hi-IN"/>
        </w:rPr>
        <w:t>Za nieterminowe płacenie faktur Zamawiający będzie płacił Wykonawcy odsetki ustawowe za opóźnienie w wysokości obowiązującej przepisami w dniu zapłaty.</w:t>
      </w:r>
    </w:p>
    <w:p w14:paraId="5C2BE9E7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Calibri" w:hAnsi="Times New Roman" w:cs="Times New Roman"/>
        </w:rPr>
      </w:pPr>
    </w:p>
    <w:bookmarkEnd w:id="2"/>
    <w:p w14:paraId="1BB92899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5</w:t>
      </w:r>
    </w:p>
    <w:p w14:paraId="29573BB7" w14:textId="77777777" w:rsidR="00F7358C" w:rsidRDefault="00F7358C" w:rsidP="00F7358C">
      <w:pPr>
        <w:suppressAutoHyphens/>
        <w:autoSpaceDN w:val="0"/>
        <w:spacing w:after="0" w:line="240" w:lineRule="auto"/>
        <w:ind w:left="14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29AB5EC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oświadcza, że zakupiony olej opałowy przeznaczony jest na cele grzewcze.</w:t>
      </w:r>
    </w:p>
    <w:p w14:paraId="5441DB6D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Zamawiający zobowiązuje się do składania Wykonawcy oświadczeń o przeznaczeniu oleju opałowego wynikających z ustawy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z dnia 6 grudnia 2008 r. o podatku akcyzowym (t.j. Dz. U. 2023  poz. 1542)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, każdorazowo przy zakupie oleju opałowego najpóźniej w dniu odbioru paliwa.</w:t>
      </w:r>
    </w:p>
    <w:p w14:paraId="7D8BC361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Osobą upoważnioną przez Zamawiającego do składania oświadczenia o przeznaczeniu oleju opałowego jest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pl-PL"/>
        </w:rPr>
        <w:t>Joanna Guhn – referent.</w:t>
      </w:r>
    </w:p>
    <w:p w14:paraId="75D357D2" w14:textId="77777777" w:rsidR="00F7358C" w:rsidRDefault="00F7358C" w:rsidP="00F7358C">
      <w:pPr>
        <w:numPr>
          <w:ilvl w:val="0"/>
          <w:numId w:val="5"/>
        </w:numPr>
        <w:suppressAutoHyphens/>
        <w:autoSpaceDN w:val="0"/>
        <w:spacing w:after="0" w:line="240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Zamawiający w przypadku nie złożenia oświadczenia o przeznaczeniu oleju opałowego lub złożenia nieważnego oświadczenia, będzie zobowiązany do zapłaty na rzecz Wykonawcy odszkodowania obejmującego pełną obowiązującą stawkę podatku akcyzowego dla ilości nabytego oleju opałowego nie potwierdzonej oświadczeniem o jego przeznaczeniu.</w:t>
      </w:r>
    </w:p>
    <w:p w14:paraId="47DD0F98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06AC214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6</w:t>
      </w:r>
    </w:p>
    <w:p w14:paraId="14843E5D" w14:textId="77777777" w:rsidR="00F7358C" w:rsidRDefault="00F7358C" w:rsidP="00F7358C">
      <w:pPr>
        <w:tabs>
          <w:tab w:val="left" w:pos="7350"/>
        </w:tabs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ab/>
      </w:r>
    </w:p>
    <w:p w14:paraId="30592C69" w14:textId="2555A531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Umowa zostaje zawarta na czas określony od dnia 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01.0</w:t>
      </w:r>
      <w:r w:rsidR="008E02F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.2024 r. do 30.0</w:t>
      </w:r>
      <w:r w:rsidR="008E02FC"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>9</w:t>
      </w:r>
      <w:r>
        <w:rPr>
          <w:rFonts w:ascii="Times New Roman" w:eastAsia="Times New Roman" w:hAnsi="Times New Roman" w:cs="Times New Roman"/>
          <w:sz w:val="24"/>
          <w:szCs w:val="24"/>
          <w:shd w:val="clear" w:color="auto" w:fill="FFFFFF" w:themeFill="background1"/>
          <w:lang w:eastAsia="pl-PL"/>
        </w:rPr>
        <w:t xml:space="preserve">.2024 r. </w:t>
      </w:r>
      <w:r>
        <w:rPr>
          <w:rFonts w:ascii="Times New Roman" w:hAnsi="Times New Roman" w:cs="Times New Roman"/>
          <w:sz w:val="24"/>
          <w:szCs w:val="24"/>
        </w:rPr>
        <w:t>lub do wyczerpania kwoty brutto, o której mowa w § 2  ust. 1, zależnie od tego, które ze zdarzeń nastąpi wcześniej.</w:t>
      </w:r>
    </w:p>
    <w:p w14:paraId="68097B94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ED6C8E3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§7</w:t>
      </w:r>
    </w:p>
    <w:p w14:paraId="20E58A6D" w14:textId="77777777" w:rsidR="00F7358C" w:rsidRDefault="00F7358C" w:rsidP="00F7358C">
      <w:pPr>
        <w:pStyle w:val="Standard"/>
        <w:numPr>
          <w:ilvl w:val="0"/>
          <w:numId w:val="6"/>
        </w:numPr>
        <w:tabs>
          <w:tab w:val="left" w:pos="284"/>
        </w:tabs>
        <w:rPr>
          <w:rFonts w:cs="Times New Roman"/>
          <w:b/>
          <w:bCs/>
        </w:rPr>
      </w:pPr>
      <w:r>
        <w:rPr>
          <w:rFonts w:cs="Times New Roman"/>
        </w:rPr>
        <w:t>Zmiany umowy wymagają dla swojej ważności formy pisemnej.</w:t>
      </w:r>
    </w:p>
    <w:p w14:paraId="20FC48E6" w14:textId="77777777" w:rsidR="00F7358C" w:rsidRDefault="00F7358C" w:rsidP="00F7358C">
      <w:pPr>
        <w:pStyle w:val="Standard"/>
        <w:numPr>
          <w:ilvl w:val="0"/>
          <w:numId w:val="6"/>
        </w:numPr>
        <w:tabs>
          <w:tab w:val="left" w:pos="284"/>
        </w:tabs>
        <w:rPr>
          <w:rFonts w:cs="Times New Roman"/>
        </w:rPr>
      </w:pPr>
      <w:r>
        <w:rPr>
          <w:rFonts w:cs="Times New Roman"/>
        </w:rPr>
        <w:t>Na podstawie art. 455 ust. 1 pkt 1 ustawy Pzp, strony dopuszczają zamiany w umowie w</w:t>
      </w:r>
      <w:r>
        <w:rPr>
          <w:rFonts w:cs="Times New Roman"/>
        </w:rPr>
        <w:br/>
        <w:t xml:space="preserve">     następujących przypadkach:</w:t>
      </w:r>
      <w:r>
        <w:rPr>
          <w:rFonts w:eastAsia="SimSun" w:cs="Times New Roman"/>
        </w:rPr>
        <w:t xml:space="preserve"> </w:t>
      </w:r>
      <w:r>
        <w:rPr>
          <w:rFonts w:eastAsia="SimSun" w:cs="Times New Roman"/>
        </w:rPr>
        <w:br/>
        <w:t xml:space="preserve">     a) </w:t>
      </w:r>
      <w:r>
        <w:rPr>
          <w:rFonts w:cs="Times New Roman"/>
        </w:rPr>
        <w:t>obniżenia ceny oleju opalowego  przez Wykonawcę,</w:t>
      </w:r>
    </w:p>
    <w:p w14:paraId="0985561B" w14:textId="77777777" w:rsidR="00F7358C" w:rsidRDefault="00F7358C" w:rsidP="00F7358C">
      <w:pPr>
        <w:pStyle w:val="Standard"/>
        <w:tabs>
          <w:tab w:val="left" w:pos="284"/>
        </w:tabs>
        <w:rPr>
          <w:rFonts w:cs="Times New Roman"/>
        </w:rPr>
      </w:pPr>
      <w:r>
        <w:rPr>
          <w:rFonts w:cs="Times New Roman"/>
        </w:rPr>
        <w:t xml:space="preserve">     b) ustawowej zmiany stawki podatku VAT.</w:t>
      </w:r>
    </w:p>
    <w:p w14:paraId="5B450646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20E9BAD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§8</w:t>
      </w:r>
    </w:p>
    <w:p w14:paraId="0576F313" w14:textId="77777777" w:rsidR="00F7358C" w:rsidRDefault="00F7358C" w:rsidP="00F7358C">
      <w:pPr>
        <w:tabs>
          <w:tab w:val="left" w:pos="-436"/>
          <w:tab w:val="left" w:pos="-11"/>
        </w:tabs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57CE5C" w14:textId="77777777" w:rsidR="00F7358C" w:rsidRDefault="00F7358C" w:rsidP="00F7358C">
      <w:pPr>
        <w:pStyle w:val="Standard"/>
        <w:numPr>
          <w:ilvl w:val="1"/>
          <w:numId w:val="6"/>
        </w:numPr>
        <w:ind w:left="426" w:hanging="426"/>
        <w:jc w:val="both"/>
        <w:rPr>
          <w:rFonts w:cs="Times New Roman"/>
        </w:rPr>
      </w:pPr>
      <w:r>
        <w:rPr>
          <w:rFonts w:cs="Times New Roman"/>
        </w:rPr>
        <w:t xml:space="preserve">Zamawiający może odstąpić od umowy na podstawie i trybie określonym w art. 456 Pzp. </w:t>
      </w:r>
    </w:p>
    <w:p w14:paraId="26948192" w14:textId="77777777" w:rsidR="00F7358C" w:rsidRDefault="00F7358C" w:rsidP="00F7358C">
      <w:pPr>
        <w:pStyle w:val="Standard"/>
        <w:numPr>
          <w:ilvl w:val="1"/>
          <w:numId w:val="6"/>
        </w:numPr>
        <w:ind w:left="426" w:hanging="426"/>
        <w:jc w:val="both"/>
        <w:rPr>
          <w:rFonts w:cs="Times New Roman"/>
        </w:rPr>
      </w:pPr>
      <w:r>
        <w:rPr>
          <w:rFonts w:cs="Times New Roman"/>
          <w:color w:val="000000"/>
        </w:rPr>
        <w:t xml:space="preserve">Zamawiający </w:t>
      </w:r>
      <w:r>
        <w:rPr>
          <w:rFonts w:cs="Times New Roman"/>
        </w:rPr>
        <w:t>zastrzega sobie prawo odstąpienia od umowy także w następujących przypadkach:</w:t>
      </w:r>
    </w:p>
    <w:p w14:paraId="2A3B86A5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8504"/>
          <w:tab w:val="left" w:pos="-18144"/>
        </w:tabs>
        <w:jc w:val="both"/>
        <w:rPr>
          <w:rFonts w:cs="Times New Roman"/>
        </w:rPr>
      </w:pPr>
      <w:r>
        <w:rPr>
          <w:rFonts w:cs="Times New Roman"/>
        </w:rPr>
        <w:t>Wykonawca  nie dostarcza zamówionego oleju opałowego w terminie umownym tj:</w:t>
      </w:r>
    </w:p>
    <w:p w14:paraId="48A94228" w14:textId="77777777" w:rsidR="00F7358C" w:rsidRDefault="00F7358C" w:rsidP="00F7358C">
      <w:pPr>
        <w:pStyle w:val="Standard"/>
        <w:numPr>
          <w:ilvl w:val="0"/>
          <w:numId w:val="8"/>
        </w:numPr>
        <w:tabs>
          <w:tab w:val="left" w:pos="-25344"/>
        </w:tabs>
        <w:jc w:val="both"/>
        <w:rPr>
          <w:rFonts w:cs="Times New Roman"/>
        </w:rPr>
      </w:pPr>
      <w:r>
        <w:rPr>
          <w:rFonts w:cs="Times New Roman"/>
        </w:rPr>
        <w:t xml:space="preserve">jednorazowa zwłoka Wykonawcy w realizacji umowy przekroczy 3 dni od daty </w:t>
      </w:r>
      <w:r>
        <w:rPr>
          <w:rFonts w:cs="Times New Roman"/>
        </w:rPr>
        <w:lastRenderedPageBreak/>
        <w:t>złożenia zamówienia,</w:t>
      </w:r>
    </w:p>
    <w:p w14:paraId="205BC6AF" w14:textId="77777777" w:rsidR="00F7358C" w:rsidRDefault="00F7358C" w:rsidP="00F7358C">
      <w:pPr>
        <w:pStyle w:val="Standard"/>
        <w:numPr>
          <w:ilvl w:val="0"/>
          <w:numId w:val="8"/>
        </w:numPr>
        <w:tabs>
          <w:tab w:val="left" w:pos="-25344"/>
        </w:tabs>
        <w:jc w:val="both"/>
        <w:rPr>
          <w:rFonts w:cs="Times New Roman"/>
        </w:rPr>
      </w:pPr>
      <w:r>
        <w:rPr>
          <w:rFonts w:cs="Times New Roman"/>
        </w:rPr>
        <w:t>nastąpi trzykrotna zwłoka Wykonawcy w realizacji umowy,</w:t>
      </w:r>
    </w:p>
    <w:p w14:paraId="7BE1EC5B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6704"/>
        </w:tabs>
        <w:jc w:val="both"/>
        <w:rPr>
          <w:rFonts w:cs="Times New Roman"/>
        </w:rPr>
      </w:pPr>
      <w:r>
        <w:rPr>
          <w:rFonts w:cs="Times New Roman"/>
        </w:rPr>
        <w:t>nastąpi trzykrotna reklamacja dostarczonego oleju opałowego z uwagi na jakość niezgodną  z obowiązującymi normami lub braki ilościowe,</w:t>
      </w:r>
    </w:p>
    <w:p w14:paraId="25355586" w14:textId="77777777" w:rsidR="00F7358C" w:rsidRDefault="00F7358C" w:rsidP="00F7358C">
      <w:pPr>
        <w:pStyle w:val="Standard"/>
        <w:numPr>
          <w:ilvl w:val="0"/>
          <w:numId w:val="7"/>
        </w:numPr>
        <w:tabs>
          <w:tab w:val="left" w:pos="-18504"/>
          <w:tab w:val="left" w:pos="-18144"/>
        </w:tabs>
        <w:jc w:val="both"/>
        <w:rPr>
          <w:rFonts w:cs="Times New Roman"/>
        </w:rPr>
      </w:pPr>
      <w:r>
        <w:rPr>
          <w:rFonts w:cs="Times New Roman"/>
        </w:rPr>
        <w:t>nastąpi podwyżka cen przez Wykonawcę.</w:t>
      </w:r>
    </w:p>
    <w:p w14:paraId="0A1EAFE7" w14:textId="77777777" w:rsidR="00F7358C" w:rsidRDefault="00F7358C" w:rsidP="00F7358C">
      <w:pPr>
        <w:pStyle w:val="Standard"/>
        <w:numPr>
          <w:ilvl w:val="0"/>
          <w:numId w:val="9"/>
        </w:numPr>
        <w:jc w:val="both"/>
        <w:rPr>
          <w:rFonts w:cs="Times New Roman"/>
          <w:color w:val="000000"/>
        </w:rPr>
      </w:pPr>
      <w:r>
        <w:rPr>
          <w:rFonts w:cs="Times New Roman"/>
          <w:color w:val="000000"/>
        </w:rPr>
        <w:t xml:space="preserve">W przypadkach, o których mowa w § </w:t>
      </w:r>
      <w:r>
        <w:rPr>
          <w:rFonts w:cs="Times New Roman"/>
        </w:rPr>
        <w:t xml:space="preserve">8 ust. 2 </w:t>
      </w:r>
      <w:r>
        <w:rPr>
          <w:rFonts w:cs="Times New Roman"/>
          <w:color w:val="000000"/>
        </w:rPr>
        <w:t>Zamawiający może odstąpić od umowy w terminie 30 dni od dnia powzięcia wiadomości o okolicznościach stanowiących podstawę odstąpienia.</w:t>
      </w:r>
    </w:p>
    <w:p w14:paraId="564EE990" w14:textId="77777777" w:rsidR="00F7358C" w:rsidRDefault="00F7358C" w:rsidP="00F7358C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>Strony oświadczają, iż wykonanie prawa odstąpienia od Umowy będzie miało skutek co do części Umowy, która nie została jeszcze wykonana.</w:t>
      </w:r>
    </w:p>
    <w:p w14:paraId="2C631F71" w14:textId="77777777" w:rsidR="00F7358C" w:rsidRDefault="00F7358C" w:rsidP="00F7358C">
      <w:pPr>
        <w:pStyle w:val="Akapitzlist"/>
        <w:numPr>
          <w:ilvl w:val="0"/>
          <w:numId w:val="9"/>
        </w:num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Umowa może zostać rozwiązana za porozumieniem stron w każdym czasie.</w:t>
      </w:r>
    </w:p>
    <w:p w14:paraId="71B9FBA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6F7379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 9</w:t>
      </w:r>
    </w:p>
    <w:p w14:paraId="551B74B1" w14:textId="77777777" w:rsidR="00F7358C" w:rsidRDefault="00F7358C" w:rsidP="00F7358C">
      <w:pPr>
        <w:suppressAutoHyphens/>
        <w:autoSpaceDN w:val="0"/>
        <w:spacing w:after="0" w:line="240" w:lineRule="auto"/>
        <w:ind w:right="44"/>
        <w:jc w:val="both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19587AED" w14:textId="77777777" w:rsidR="00F7358C" w:rsidRDefault="00F7358C" w:rsidP="00F7358C">
      <w:pPr>
        <w:pStyle w:val="Akapitzlist"/>
        <w:widowControl w:val="0"/>
        <w:shd w:val="clear" w:color="auto" w:fill="FFFFFF"/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Osobami odpowiedzialnymi za realizację umowy są:</w:t>
      </w:r>
    </w:p>
    <w:p w14:paraId="72709AA7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1) ze strony Wykonawcy:</w:t>
      </w:r>
    </w:p>
    <w:p w14:paraId="64EA0096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    Joanna Guhn tel. 62/7320705, e-mail </w:t>
      </w:r>
      <w:hyperlink r:id="rId5" w:history="1">
        <w:r>
          <w:rPr>
            <w:rStyle w:val="Hipercze"/>
            <w:rFonts w:ascii="Times New Roman" w:eastAsia="Lucida Sans Unicode" w:hAnsi="Times New Roman" w:cs="Times New Roman"/>
            <w:kern w:val="3"/>
            <w:sz w:val="24"/>
            <w:szCs w:val="24"/>
            <w:lang w:eastAsia="zh-CN" w:bidi="hi-IN"/>
          </w:rPr>
          <w:t>guhn@dpskochlowy.pl</w:t>
        </w:r>
      </w:hyperlink>
    </w:p>
    <w:p w14:paraId="00256784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3600F172" w14:textId="77777777" w:rsidR="00F7358C" w:rsidRDefault="00F7358C" w:rsidP="00F7358C">
      <w:pPr>
        <w:pStyle w:val="Akapitzlist"/>
        <w:widowControl w:val="0"/>
        <w:numPr>
          <w:ilvl w:val="0"/>
          <w:numId w:val="10"/>
        </w:numPr>
        <w:shd w:val="clear" w:color="auto" w:fill="FFFFFF"/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ze strony Zamawiającego </w:t>
      </w:r>
    </w:p>
    <w:p w14:paraId="5D3B689F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………………………………………………………………………..</w:t>
      </w:r>
    </w:p>
    <w:p w14:paraId="4B298B8E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720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(imię i nazwisko, nr telefonu adres e-mail)</w:t>
      </w:r>
    </w:p>
    <w:p w14:paraId="13DBA0BA" w14:textId="77777777" w:rsidR="00F7358C" w:rsidRDefault="00F7358C" w:rsidP="00F7358C">
      <w:pPr>
        <w:widowControl w:val="0"/>
        <w:shd w:val="clear" w:color="auto" w:fill="FFFFFF"/>
        <w:suppressAutoHyphens/>
        <w:autoSpaceDN w:val="0"/>
        <w:spacing w:after="0" w:line="240" w:lineRule="auto"/>
        <w:ind w:left="357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 xml:space="preserve">Zmiana osób odpowiedzialnych za realizację umowy nie wymaga zmiany umowy. </w:t>
      </w:r>
    </w:p>
    <w:p w14:paraId="6BB1C6C0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bookmarkStart w:id="3" w:name="_Hlk89169045"/>
    </w:p>
    <w:p w14:paraId="1E22A305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§10</w:t>
      </w:r>
    </w:p>
    <w:p w14:paraId="31D4C69E" w14:textId="77777777" w:rsidR="00F7358C" w:rsidRDefault="00F7358C" w:rsidP="00F7358C">
      <w:pPr>
        <w:suppressAutoHyphens/>
        <w:autoSpaceDN w:val="0"/>
        <w:spacing w:after="0" w:line="240" w:lineRule="auto"/>
        <w:ind w:left="360"/>
        <w:jc w:val="both"/>
        <w:textAlignment w:val="baseline"/>
        <w:rPr>
          <w:rFonts w:ascii="Times New Roman" w:eastAsia="Calibri" w:hAnsi="Times New Roman" w:cs="Times New Roman"/>
          <w:b/>
          <w:sz w:val="24"/>
          <w:szCs w:val="24"/>
        </w:rPr>
      </w:pPr>
    </w:p>
    <w:bookmarkEnd w:id="3"/>
    <w:p w14:paraId="4AD46008" w14:textId="77777777" w:rsidR="00F7358C" w:rsidRDefault="00F7358C" w:rsidP="00F7358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1.  Wykonawca zapłaci karę umowną w przypadku:</w:t>
      </w:r>
    </w:p>
    <w:p w14:paraId="5074FB6E" w14:textId="77777777" w:rsidR="00F7358C" w:rsidRDefault="00F7358C" w:rsidP="00F7358C">
      <w:p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a)  zwłoki w wykonaniu świadczenia w terminie, w wysokości 1 % wartości brutto  zamówienia danej dostawy, naliczonej za każdy dzień zwłoki  nie mniej niż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700,00 PLN za każdy dzień zwłoki,  </w:t>
      </w:r>
    </w:p>
    <w:p w14:paraId="32DE93B6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b)  zrealizowania  dostawy  niezgodnie  z  zamówieniem  pod  względem  jakościowym lub ilościowym, w wysokości 1.% wartości brutto  danej dostawy, </w:t>
      </w:r>
    </w:p>
    <w:p w14:paraId="1FD58469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Open Sans" w:eastAsia="Times New Roman" w:hAnsi="Open Sans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 c)  za zwłokę w usunięciu wad stwierdzonych przy odbiorze dostawy w wysokości 1 % wartości brutto dostawy danej dostawy, naliczone za każdy dzień zwłoki, nie mniej niż 700,00 PLN za każdy dzień zwłoki liczony od dnia wyznaczonego przez Zamawiającego jako termin do usunięcia wad,</w:t>
      </w:r>
    </w:p>
    <w:p w14:paraId="5D457B12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d)  z tytułu odstąpienia od umowy przez Zamawiającego z powodu okoliczności, o których mowa  w  §  8  lub  rozwiązania  umowy  z  przyczyn  leżących  po  stronie  Wykonawcy (niezależnych od Zamawiającego), w wysokości 10 % wartości umowy brutto określonej w § 2  ust. 1, </w:t>
      </w:r>
    </w:p>
    <w:p w14:paraId="4D8F53F4" w14:textId="77777777" w:rsidR="00F7358C" w:rsidRDefault="00F7358C" w:rsidP="00F7358C">
      <w:pPr>
        <w:shd w:val="clear" w:color="auto" w:fill="FFFFFF"/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f)  w  przypadku  odstąpienia  od  umowy  przez  Wykonawcę  z  przyczyn  niezależnych  od Zamawiającego, w wysokości 10 % wartości umowy brutto określonej w § 2 ust. 1. </w:t>
      </w:r>
    </w:p>
    <w:p w14:paraId="0E949F7F" w14:textId="77777777" w:rsidR="00F7358C" w:rsidRDefault="00F7358C" w:rsidP="00F7358C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2.  Zamawiający  zastrzega  sobie  prawo  do  żądania  odszkodowania  uzupełniającego,    gdyby wysokość poniesionej szkody przewyższała wysokość kar umownych. </w:t>
      </w:r>
    </w:p>
    <w:p w14:paraId="76B7752B" w14:textId="77777777" w:rsidR="00F7358C" w:rsidRDefault="00F7358C" w:rsidP="00F7358C">
      <w:pPr>
        <w:shd w:val="clear" w:color="auto" w:fill="FFFFFF"/>
        <w:spacing w:after="0" w:line="240" w:lineRule="auto"/>
        <w:ind w:left="284" w:hanging="284"/>
        <w:jc w:val="both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3.  W razie naliczenia kar umownych Zamawiający będzie upoważniony do potrącenia ich kwoty z faktury Wykonawcy. </w:t>
      </w:r>
    </w:p>
    <w:p w14:paraId="7716EF00" w14:textId="77777777" w:rsidR="00F7358C" w:rsidRDefault="00F7358C" w:rsidP="00F7358C">
      <w:pPr>
        <w:autoSpaceDN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4. Łączna  maksymalna  wysokość  kar  umownych,  których  mogą  dochodzić  strony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br/>
        <w:t xml:space="preserve">    wynosi </w:t>
      </w:r>
      <w:r>
        <w:rPr>
          <w:rFonts w:ascii="Times New Roman" w:hAnsi="Times New Roman" w:cs="Times New Roman"/>
          <w:sz w:val="24"/>
          <w:szCs w:val="24"/>
        </w:rPr>
        <w:t xml:space="preserve">50% wartości umowy, określonej w § 2 ust.  1. </w:t>
      </w:r>
    </w:p>
    <w:p w14:paraId="45DBC0EB" w14:textId="77777777" w:rsidR="00F7358C" w:rsidRDefault="00F7358C" w:rsidP="00F7358C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14:paraId="1A84E332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pl-PL"/>
        </w:rPr>
      </w:pPr>
    </w:p>
    <w:p w14:paraId="770CB73F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DDEF408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lastRenderedPageBreak/>
        <w:t>§11</w:t>
      </w:r>
    </w:p>
    <w:p w14:paraId="2D44B265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</w:p>
    <w:p w14:paraId="3F7C9E37" w14:textId="77777777" w:rsidR="00F7358C" w:rsidRDefault="00F7358C" w:rsidP="00F7358C">
      <w:pPr>
        <w:numPr>
          <w:ilvl w:val="0"/>
          <w:numId w:val="1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Reklamacje ilościowe będą rozstrzygane tylko w momencie dostawy, na podstawie licznika zamontowanego na cysternie.</w:t>
      </w:r>
    </w:p>
    <w:p w14:paraId="2ACE6F6F" w14:textId="77777777" w:rsidR="00F7358C" w:rsidRDefault="00F7358C" w:rsidP="00F7358C">
      <w:pPr>
        <w:numPr>
          <w:ilvl w:val="0"/>
          <w:numId w:val="11"/>
        </w:numPr>
        <w:suppressAutoHyphens/>
        <w:autoSpaceDN w:val="0"/>
        <w:spacing w:after="0" w:line="240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 xml:space="preserve">Reklamacje jakościowe będą rozpatrywane tylko na podstawie pisemnego zgłoszenia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  <w:t xml:space="preserve">drogą elektroniczną (e-mail) 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>oraz pocztą listem poleconym.</w:t>
      </w:r>
    </w:p>
    <w:p w14:paraId="4C95CBCB" w14:textId="77777777" w:rsidR="00F7358C" w:rsidRDefault="00F7358C" w:rsidP="00F7358C">
      <w:pPr>
        <w:suppressAutoHyphens/>
        <w:autoSpaceDN w:val="0"/>
        <w:spacing w:after="0" w:line="240" w:lineRule="auto"/>
        <w:ind w:left="851" w:hanging="1070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29B7F5C0" w14:textId="77777777" w:rsidR="00F7358C" w:rsidRDefault="00F7358C" w:rsidP="00F7358C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</w:pPr>
      <w:bookmarkStart w:id="4" w:name="_Hlk87600876"/>
      <w:r>
        <w:rPr>
          <w:rFonts w:ascii="Times New Roman" w:eastAsia="Times New Roman" w:hAnsi="Times New Roman" w:cs="Times New Roman"/>
          <w:b/>
          <w:sz w:val="24"/>
          <w:szCs w:val="24"/>
          <w:lang w:eastAsia="pl-PL"/>
        </w:rPr>
        <w:t>§12</w:t>
      </w:r>
    </w:p>
    <w:p w14:paraId="115B99C6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b/>
          <w:kern w:val="3"/>
          <w:sz w:val="24"/>
          <w:szCs w:val="24"/>
          <w:lang w:eastAsia="zh-CN" w:bidi="hi-IN"/>
        </w:rPr>
      </w:pPr>
    </w:p>
    <w:p w14:paraId="0226FE4D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ind w:left="36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Integralną część umowy stanowi oferta Wykonawcy sporządzona na Formularzu oferty.</w:t>
      </w:r>
    </w:p>
    <w:p w14:paraId="2CF67A62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</w:p>
    <w:p w14:paraId="06C1D41B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§13</w:t>
      </w:r>
    </w:p>
    <w:p w14:paraId="54F2B366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7DD9349B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W sprawach nieuregulowanych niniejszą umową mają zastosowanie przepisy ustawy – Prawo zamówień publicznych oraz przepisy ustawy z dnia 23 kwietnia 1964 r. – Kodeks cywilny.</w:t>
      </w:r>
    </w:p>
    <w:p w14:paraId="10C4155F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Strony zobowiązują się do rozstrzygania wszelkich sporów mogących wyniknąć na tle niniejszej umowy przed Sądem powszechnym właściwym miejscowo dla Zamawiającego.</w:t>
      </w:r>
    </w:p>
    <w:p w14:paraId="4D74A91D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Umowa niniejsza sporządzona została w 2 jednobrzmiących egzemplarzach, 1 egzemplarz dla Zamawiającego i 1 egzemplarz dla Wykonawcy.</w:t>
      </w:r>
    </w:p>
    <w:p w14:paraId="0F88A1F1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bookmarkStart w:id="5" w:name="_Hlk87601794"/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Administratorem danych osobowych podanych w umowie jest Dom Pomocy Społecznej    w Kochłowach, Kochłowy 1, 63-500 Ostrzeszów.</w:t>
      </w:r>
    </w:p>
    <w:p w14:paraId="07B95D51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Wykonawcy przysługuje prawo dostępu do treści swoich danych oraz ich uaktualnianie.</w:t>
      </w:r>
    </w:p>
    <w:p w14:paraId="6D3D99D4" w14:textId="77777777" w:rsidR="00F7358C" w:rsidRDefault="00F7358C" w:rsidP="00F7358C">
      <w:pPr>
        <w:widowControl w:val="0"/>
        <w:numPr>
          <w:ilvl w:val="0"/>
          <w:numId w:val="12"/>
        </w:num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/>
        </w:rPr>
        <w:t>Przetwarzanie Państwa danych osobowych odbywa się zgodnie z Rozporządzeniem Parlamentu Europejskiego i Rady (UE) 2016/679 z dnia 27 kwietnia 2016 r. w sprawie ochrony osób fizycznych w związku z przetwarzaniem danych osobowych i w sprawie swobodnego przepływu takich danych oraz uchylenia dyrektywy 95/46/WE (ogólne rozporządzenie o ochronie danych (Dz.Urz.UE.L z 2016 r. N,119, str.1 ze zm.) oraz ustawy z dnia 10.05.2018 r. o ochronie danych osobowych (t.j. Dz.U. z 2019 r. poz. 1781)</w:t>
      </w:r>
    </w:p>
    <w:bookmarkEnd w:id="5"/>
    <w:p w14:paraId="6F435D10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both"/>
        <w:textAlignment w:val="baseline"/>
        <w:rPr>
          <w:rFonts w:ascii="Times New Roman" w:eastAsia="Lucida Sans Unicode" w:hAnsi="Times New Roman" w:cs="Times New Roman"/>
          <w:kern w:val="3"/>
          <w:sz w:val="24"/>
          <w:szCs w:val="20"/>
          <w:lang w:eastAsia="zh-CN" w:bidi="hi-IN"/>
        </w:rPr>
      </w:pPr>
    </w:p>
    <w:bookmarkEnd w:id="4"/>
    <w:p w14:paraId="0656232E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  <w:t>§14</w:t>
      </w:r>
    </w:p>
    <w:p w14:paraId="319052A2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08BEF02A" w14:textId="77777777" w:rsidR="00F7358C" w:rsidRDefault="00F7358C" w:rsidP="00F7358C">
      <w:pPr>
        <w:pStyle w:val="Akapitzlist"/>
        <w:widowControl w:val="0"/>
        <w:suppressAutoHyphens/>
        <w:autoSpaceDN w:val="0"/>
        <w:spacing w:after="0" w:line="100" w:lineRule="atLeast"/>
        <w:ind w:left="360"/>
        <w:textAlignment w:val="baseline"/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</w:pPr>
      <w:r>
        <w:rPr>
          <w:rFonts w:ascii="Times New Roman" w:eastAsia="Lucida Sans Unicode" w:hAnsi="Times New Roman" w:cs="Times New Roman"/>
          <w:kern w:val="3"/>
          <w:sz w:val="24"/>
          <w:szCs w:val="24"/>
          <w:lang w:eastAsia="zh-CN" w:bidi="hi-IN"/>
        </w:rPr>
        <w:t>Umowę sporządzono w dwóch jednobrzmiących egzemplarzach, po jednym dla każdej ze stron.</w:t>
      </w:r>
    </w:p>
    <w:p w14:paraId="20103089" w14:textId="77777777" w:rsidR="00F7358C" w:rsidRDefault="00F7358C" w:rsidP="00F7358C">
      <w:pPr>
        <w:widowControl w:val="0"/>
        <w:suppressAutoHyphens/>
        <w:autoSpaceDN w:val="0"/>
        <w:spacing w:after="0" w:line="100" w:lineRule="atLeast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zh-CN" w:bidi="hi-IN"/>
        </w:rPr>
      </w:pPr>
    </w:p>
    <w:p w14:paraId="2822B0DE" w14:textId="77777777" w:rsidR="00F7358C" w:rsidRDefault="00F7358C" w:rsidP="00F7358C">
      <w:pPr>
        <w:suppressAutoHyphens/>
        <w:autoSpaceDN w:val="0"/>
        <w:spacing w:after="0" w:line="240" w:lineRule="auto"/>
        <w:ind w:left="567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</w:p>
    <w:p w14:paraId="55E7F7DC" w14:textId="656B4789" w:rsidR="00F7358C" w:rsidRDefault="00F7358C" w:rsidP="00F7358C">
      <w:pPr>
        <w:suppressAutoHyphens/>
        <w:autoSpaceDN w:val="0"/>
        <w:spacing w:after="0" w:line="240" w:lineRule="auto"/>
        <w:ind w:left="567" w:hanging="283"/>
        <w:jc w:val="both"/>
        <w:textAlignment w:val="baseline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Kochłowy, dnia................................</w:t>
      </w:r>
    </w:p>
    <w:p w14:paraId="3F1C8A24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44EC4B0A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38078ECF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14FE5C51" w14:textId="77777777" w:rsidR="00F7358C" w:rsidRDefault="00F7358C" w:rsidP="00F7358C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7D283CFB" w14:textId="77777777" w:rsidR="00F7358C" w:rsidRDefault="00F7358C" w:rsidP="00F7358C"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ZAMAWIAJĄCY</w:t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sz w:val="24"/>
          <w:szCs w:val="24"/>
          <w:lang w:eastAsia="pl-PL"/>
        </w:rPr>
        <w:tab/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WYKONAWCA</w:t>
      </w:r>
    </w:p>
    <w:p w14:paraId="0BB853CF" w14:textId="77777777" w:rsidR="00F7358C" w:rsidRDefault="00F7358C" w:rsidP="00F7358C"/>
    <w:p w14:paraId="30D0FAC7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Open Sans">
    <w:altName w:val="Times New Roman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434DA"/>
    <w:multiLevelType w:val="multilevel"/>
    <w:tmpl w:val="9D38F184"/>
    <w:lvl w:ilvl="0">
      <w:start w:val="4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/>
        <w:color w:val="00000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CF03D8"/>
    <w:multiLevelType w:val="multilevel"/>
    <w:tmpl w:val="6874923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FE2895"/>
    <w:multiLevelType w:val="multilevel"/>
    <w:tmpl w:val="181E99A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4F0C0A"/>
    <w:multiLevelType w:val="hybridMultilevel"/>
    <w:tmpl w:val="AFE8D4A2"/>
    <w:lvl w:ilvl="0" w:tplc="6ED0962C">
      <w:start w:val="1"/>
      <w:numFmt w:val="decimal"/>
      <w:lvlText w:val="%1)"/>
      <w:lvlJc w:val="left"/>
      <w:pPr>
        <w:ind w:left="786" w:hanging="360"/>
      </w:pPr>
    </w:lvl>
    <w:lvl w:ilvl="1" w:tplc="04150019">
      <w:start w:val="1"/>
      <w:numFmt w:val="lowerLetter"/>
      <w:lvlText w:val="%2."/>
      <w:lvlJc w:val="left"/>
      <w:pPr>
        <w:ind w:left="1506" w:hanging="360"/>
      </w:pPr>
    </w:lvl>
    <w:lvl w:ilvl="2" w:tplc="0415001B">
      <w:start w:val="1"/>
      <w:numFmt w:val="lowerRoman"/>
      <w:lvlText w:val="%3."/>
      <w:lvlJc w:val="right"/>
      <w:pPr>
        <w:ind w:left="2226" w:hanging="180"/>
      </w:pPr>
    </w:lvl>
    <w:lvl w:ilvl="3" w:tplc="0415000F">
      <w:start w:val="1"/>
      <w:numFmt w:val="decimal"/>
      <w:lvlText w:val="%4."/>
      <w:lvlJc w:val="left"/>
      <w:pPr>
        <w:ind w:left="2946" w:hanging="360"/>
      </w:pPr>
    </w:lvl>
    <w:lvl w:ilvl="4" w:tplc="04150019">
      <w:start w:val="1"/>
      <w:numFmt w:val="lowerLetter"/>
      <w:lvlText w:val="%5."/>
      <w:lvlJc w:val="left"/>
      <w:pPr>
        <w:ind w:left="3666" w:hanging="360"/>
      </w:pPr>
    </w:lvl>
    <w:lvl w:ilvl="5" w:tplc="0415001B">
      <w:start w:val="1"/>
      <w:numFmt w:val="lowerRoman"/>
      <w:lvlText w:val="%6."/>
      <w:lvlJc w:val="right"/>
      <w:pPr>
        <w:ind w:left="4386" w:hanging="180"/>
      </w:pPr>
    </w:lvl>
    <w:lvl w:ilvl="6" w:tplc="0415000F">
      <w:start w:val="1"/>
      <w:numFmt w:val="decimal"/>
      <w:lvlText w:val="%7."/>
      <w:lvlJc w:val="left"/>
      <w:pPr>
        <w:ind w:left="5106" w:hanging="360"/>
      </w:pPr>
    </w:lvl>
    <w:lvl w:ilvl="7" w:tplc="04150019">
      <w:start w:val="1"/>
      <w:numFmt w:val="lowerLetter"/>
      <w:lvlText w:val="%8."/>
      <w:lvlJc w:val="left"/>
      <w:pPr>
        <w:ind w:left="5826" w:hanging="360"/>
      </w:pPr>
    </w:lvl>
    <w:lvl w:ilvl="8" w:tplc="0415001B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54EB12D1"/>
    <w:multiLevelType w:val="multilevel"/>
    <w:tmpl w:val="134476D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6067F19"/>
    <w:multiLevelType w:val="multilevel"/>
    <w:tmpl w:val="4F8C476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1874877"/>
    <w:multiLevelType w:val="hybridMultilevel"/>
    <w:tmpl w:val="1E560F08"/>
    <w:lvl w:ilvl="0" w:tplc="E5C8B416">
      <w:start w:val="1"/>
      <w:numFmt w:val="lowerLetter"/>
      <w:lvlText w:val="%1)"/>
      <w:lvlJc w:val="left"/>
      <w:pPr>
        <w:ind w:left="1146" w:hanging="360"/>
      </w:pPr>
    </w:lvl>
    <w:lvl w:ilvl="1" w:tplc="04150019">
      <w:start w:val="1"/>
      <w:numFmt w:val="lowerLetter"/>
      <w:lvlText w:val="%2."/>
      <w:lvlJc w:val="left"/>
      <w:pPr>
        <w:ind w:left="1866" w:hanging="360"/>
      </w:pPr>
    </w:lvl>
    <w:lvl w:ilvl="2" w:tplc="0415001B">
      <w:start w:val="1"/>
      <w:numFmt w:val="lowerRoman"/>
      <w:lvlText w:val="%3."/>
      <w:lvlJc w:val="right"/>
      <w:pPr>
        <w:ind w:left="2586" w:hanging="180"/>
      </w:pPr>
    </w:lvl>
    <w:lvl w:ilvl="3" w:tplc="0415000F">
      <w:start w:val="1"/>
      <w:numFmt w:val="decimal"/>
      <w:lvlText w:val="%4."/>
      <w:lvlJc w:val="left"/>
      <w:pPr>
        <w:ind w:left="3306" w:hanging="360"/>
      </w:pPr>
    </w:lvl>
    <w:lvl w:ilvl="4" w:tplc="04150019">
      <w:start w:val="1"/>
      <w:numFmt w:val="lowerLetter"/>
      <w:lvlText w:val="%5."/>
      <w:lvlJc w:val="left"/>
      <w:pPr>
        <w:ind w:left="4026" w:hanging="360"/>
      </w:pPr>
    </w:lvl>
    <w:lvl w:ilvl="5" w:tplc="0415001B">
      <w:start w:val="1"/>
      <w:numFmt w:val="lowerRoman"/>
      <w:lvlText w:val="%6."/>
      <w:lvlJc w:val="right"/>
      <w:pPr>
        <w:ind w:left="4746" w:hanging="180"/>
      </w:pPr>
    </w:lvl>
    <w:lvl w:ilvl="6" w:tplc="0415000F">
      <w:start w:val="1"/>
      <w:numFmt w:val="decimal"/>
      <w:lvlText w:val="%7."/>
      <w:lvlJc w:val="left"/>
      <w:pPr>
        <w:ind w:left="5466" w:hanging="360"/>
      </w:pPr>
    </w:lvl>
    <w:lvl w:ilvl="7" w:tplc="04150019">
      <w:start w:val="1"/>
      <w:numFmt w:val="lowerLetter"/>
      <w:lvlText w:val="%8."/>
      <w:lvlJc w:val="left"/>
      <w:pPr>
        <w:ind w:left="6186" w:hanging="360"/>
      </w:pPr>
    </w:lvl>
    <w:lvl w:ilvl="8" w:tplc="0415001B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6CC33951"/>
    <w:multiLevelType w:val="hybridMultilevel"/>
    <w:tmpl w:val="655631BC"/>
    <w:lvl w:ilvl="0" w:tplc="04150011">
      <w:start w:val="2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4F57AA"/>
    <w:multiLevelType w:val="multilevel"/>
    <w:tmpl w:val="B5C4C870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1C85292"/>
    <w:multiLevelType w:val="multilevel"/>
    <w:tmpl w:val="D226AB6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52149D4"/>
    <w:multiLevelType w:val="multilevel"/>
    <w:tmpl w:val="064A7ED6"/>
    <w:lvl w:ilvl="0">
      <w:start w:val="1"/>
      <w:numFmt w:val="decimal"/>
      <w:lvlText w:val="%1."/>
      <w:lvlJc w:val="left"/>
      <w:pPr>
        <w:ind w:left="284" w:hanging="360"/>
      </w:pPr>
    </w:lvl>
    <w:lvl w:ilvl="1">
      <w:start w:val="1"/>
      <w:numFmt w:val="lowerLetter"/>
      <w:lvlText w:val="%2."/>
      <w:lvlJc w:val="left"/>
      <w:pPr>
        <w:ind w:left="1004" w:hanging="360"/>
      </w:pPr>
    </w:lvl>
    <w:lvl w:ilvl="2">
      <w:start w:val="1"/>
      <w:numFmt w:val="lowerRoman"/>
      <w:lvlText w:val="%3."/>
      <w:lvlJc w:val="right"/>
      <w:pPr>
        <w:ind w:left="1724" w:hanging="180"/>
      </w:pPr>
    </w:lvl>
    <w:lvl w:ilvl="3">
      <w:start w:val="1"/>
      <w:numFmt w:val="decimal"/>
      <w:lvlText w:val="%4."/>
      <w:lvlJc w:val="left"/>
      <w:pPr>
        <w:ind w:left="2444" w:hanging="360"/>
      </w:pPr>
    </w:lvl>
    <w:lvl w:ilvl="4">
      <w:start w:val="1"/>
      <w:numFmt w:val="lowerLetter"/>
      <w:lvlText w:val="%5."/>
      <w:lvlJc w:val="left"/>
      <w:pPr>
        <w:ind w:left="3164" w:hanging="360"/>
      </w:pPr>
    </w:lvl>
    <w:lvl w:ilvl="5">
      <w:start w:val="1"/>
      <w:numFmt w:val="lowerRoman"/>
      <w:lvlText w:val="%6."/>
      <w:lvlJc w:val="right"/>
      <w:pPr>
        <w:ind w:left="3884" w:hanging="180"/>
      </w:pPr>
    </w:lvl>
    <w:lvl w:ilvl="6">
      <w:start w:val="1"/>
      <w:numFmt w:val="decimal"/>
      <w:lvlText w:val="%7."/>
      <w:lvlJc w:val="left"/>
      <w:pPr>
        <w:ind w:left="4604" w:hanging="360"/>
      </w:pPr>
    </w:lvl>
    <w:lvl w:ilvl="7">
      <w:start w:val="1"/>
      <w:numFmt w:val="lowerLetter"/>
      <w:lvlText w:val="%8."/>
      <w:lvlJc w:val="left"/>
      <w:pPr>
        <w:ind w:left="5324" w:hanging="360"/>
      </w:pPr>
    </w:lvl>
    <w:lvl w:ilvl="8">
      <w:start w:val="1"/>
      <w:numFmt w:val="lowerRoman"/>
      <w:lvlText w:val="%9."/>
      <w:lvlJc w:val="right"/>
      <w:pPr>
        <w:ind w:left="6044" w:hanging="180"/>
      </w:pPr>
    </w:lvl>
  </w:abstractNum>
  <w:abstractNum w:abstractNumId="11" w15:restartNumberingAfterBreak="0">
    <w:nsid w:val="766A1025"/>
    <w:multiLevelType w:val="multilevel"/>
    <w:tmpl w:val="206AFF06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Lucida Sans Unicode" w:hAnsi="Times New Roman" w:cs="Times New Roman" w:hint="default"/>
        <w:b w:val="0"/>
        <w:bCs w:val="0"/>
        <w:sz w:val="24"/>
        <w:szCs w:val="24"/>
      </w:rPr>
    </w:lvl>
    <w:lvl w:ilvl="1">
      <w:start w:val="1"/>
      <w:numFmt w:val="decimal"/>
      <w:lvlText w:val="%2."/>
      <w:lvlJc w:val="left"/>
      <w:pPr>
        <w:ind w:left="0" w:firstLine="0"/>
      </w:pPr>
    </w:lvl>
    <w:lvl w:ilvl="2">
      <w:start w:val="1"/>
      <w:numFmt w:val="decimal"/>
      <w:lvlText w:val="%3."/>
      <w:lvlJc w:val="left"/>
      <w:pPr>
        <w:ind w:left="0" w:firstLine="0"/>
      </w:pPr>
    </w:lvl>
    <w:lvl w:ilvl="3">
      <w:start w:val="1"/>
      <w:numFmt w:val="decimal"/>
      <w:lvlText w:val="%4."/>
      <w:lvlJc w:val="left"/>
      <w:pPr>
        <w:ind w:left="0" w:firstLine="0"/>
      </w:pPr>
    </w:lvl>
    <w:lvl w:ilvl="4">
      <w:start w:val="1"/>
      <w:numFmt w:val="decimal"/>
      <w:lvlText w:val="%5."/>
      <w:lvlJc w:val="left"/>
      <w:pPr>
        <w:ind w:left="0" w:firstLine="0"/>
      </w:pPr>
    </w:lvl>
    <w:lvl w:ilvl="5">
      <w:start w:val="1"/>
      <w:numFmt w:val="decimal"/>
      <w:lvlText w:val="%6."/>
      <w:lvlJc w:val="left"/>
      <w:pPr>
        <w:ind w:left="0" w:firstLine="0"/>
      </w:pPr>
    </w:lvl>
    <w:lvl w:ilvl="6">
      <w:start w:val="1"/>
      <w:numFmt w:val="decimal"/>
      <w:lvlText w:val="%7."/>
      <w:lvlJc w:val="left"/>
      <w:pPr>
        <w:ind w:left="0" w:firstLine="0"/>
      </w:pPr>
    </w:lvl>
    <w:lvl w:ilvl="7">
      <w:start w:val="1"/>
      <w:numFmt w:val="decimal"/>
      <w:lvlText w:val="%8."/>
      <w:lvlJc w:val="left"/>
      <w:pPr>
        <w:ind w:left="0" w:firstLine="0"/>
      </w:pPr>
    </w:lvl>
    <w:lvl w:ilvl="8">
      <w:start w:val="1"/>
      <w:numFmt w:val="decimal"/>
      <w:lvlText w:val="%9."/>
      <w:lvlJc w:val="left"/>
      <w:pPr>
        <w:ind w:left="0" w:firstLine="0"/>
      </w:pPr>
    </w:lvl>
  </w:abstractNum>
  <w:num w:numId="1" w16cid:durableId="4923403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546635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787169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6547629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205488656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91778470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5837172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3454801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203133957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58917729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1925602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258342922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0704F"/>
    <w:rsid w:val="00042A56"/>
    <w:rsid w:val="0030704F"/>
    <w:rsid w:val="006F7972"/>
    <w:rsid w:val="007674BD"/>
    <w:rsid w:val="008E02FC"/>
    <w:rsid w:val="009D4670"/>
    <w:rsid w:val="00B3744D"/>
    <w:rsid w:val="00BC6955"/>
    <w:rsid w:val="00E820F2"/>
    <w:rsid w:val="00F735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A2BDA1"/>
  <w15:chartTrackingRefBased/>
  <w15:docId w15:val="{398009B8-AEFE-4CC6-8E2E-136380ECD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7358C"/>
    <w:pPr>
      <w:spacing w:after="200" w:line="276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semiHidden/>
    <w:unhideWhenUsed/>
    <w:rsid w:val="00F7358C"/>
    <w:rPr>
      <w:color w:val="0000FF"/>
      <w:u w:val="single"/>
    </w:rPr>
  </w:style>
  <w:style w:type="paragraph" w:styleId="Akapitzlist">
    <w:name w:val="List Paragraph"/>
    <w:basedOn w:val="Normalny"/>
    <w:qFormat/>
    <w:rsid w:val="00F7358C"/>
    <w:pPr>
      <w:spacing w:after="160" w:line="252" w:lineRule="auto"/>
      <w:ind w:left="720"/>
      <w:contextualSpacing/>
    </w:pPr>
  </w:style>
  <w:style w:type="paragraph" w:customStyle="1" w:styleId="Standard">
    <w:name w:val="Standard"/>
    <w:rsid w:val="00F7358C"/>
    <w:pPr>
      <w:widowControl w:val="0"/>
      <w:suppressAutoHyphens/>
      <w:autoSpaceDN w:val="0"/>
      <w:spacing w:after="0" w:line="240" w:lineRule="auto"/>
    </w:pPr>
    <w:rPr>
      <w:rFonts w:ascii="Times New Roman" w:eastAsia="Lucida Sans Unicode" w:hAnsi="Times New Roman" w:cs="Tahoma"/>
      <w:kern w:val="3"/>
      <w:sz w:val="24"/>
      <w:szCs w:val="24"/>
      <w:lang w:eastAsia="zh-CN" w:bidi="hi-IN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90048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guhn@dpskochlowy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1699</Words>
  <Characters>10199</Characters>
  <Application>Microsoft Office Word</Application>
  <DocSecurity>0</DocSecurity>
  <Lines>84</Lines>
  <Paragraphs>23</Paragraphs>
  <ScaleCrop>false</ScaleCrop>
  <Company/>
  <LinksUpToDate>false</LinksUpToDate>
  <CharactersWithSpaces>11875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7</cp:revision>
  <dcterms:created xsi:type="dcterms:W3CDTF">2023-11-20T09:18:00Z</dcterms:created>
  <dcterms:modified xsi:type="dcterms:W3CDTF">2024-06-12T07:32:00Z</dcterms:modified>
</cp:coreProperties>
</file>