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7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3"/>
        <w:gridCol w:w="6795"/>
      </w:tblGrid>
      <w:tr w:rsidR="003838BD" w:rsidRPr="003838BD" w14:paraId="2E4DBDE5" w14:textId="77777777" w:rsidTr="003838BD">
        <w:trPr>
          <w:trHeight w:val="1134"/>
        </w:trPr>
        <w:tc>
          <w:tcPr>
            <w:tcW w:w="1983" w:type="dxa"/>
            <w:tcBorders>
              <w:top w:val="thinThickSmallGap" w:sz="24" w:space="0" w:color="000000"/>
              <w:left w:val="thinThickSmallGap" w:sz="24" w:space="0" w:color="000000"/>
              <w:bottom w:val="thinThickSmallGap" w:sz="2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B25F89E" w14:textId="77777777" w:rsidR="003838BD" w:rsidRPr="003838BD" w:rsidRDefault="003838BD" w:rsidP="003838B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EGZ.   ….</w:t>
            </w:r>
          </w:p>
        </w:tc>
        <w:tc>
          <w:tcPr>
            <w:tcW w:w="6795" w:type="dxa"/>
            <w:tcBorders>
              <w:top w:val="thinThickSmallGap" w:sz="24" w:space="0" w:color="000000"/>
              <w:left w:val="single" w:sz="12" w:space="0" w:color="000000"/>
              <w:bottom w:val="thinThickSmallGap" w:sz="24" w:space="0" w:color="000000"/>
              <w:right w:val="thinThickSmallGap" w:sz="24" w:space="0" w:color="000000"/>
            </w:tcBorders>
            <w:shd w:val="clear" w:color="auto" w:fill="BFBFBF"/>
            <w:vAlign w:val="center"/>
          </w:tcPr>
          <w:p w14:paraId="4ABF773A" w14:textId="2038B363" w:rsidR="003838BD" w:rsidRPr="003838BD" w:rsidRDefault="003838BD" w:rsidP="003838BD">
            <w:pPr>
              <w:suppressAutoHyphens/>
              <w:spacing w:after="0"/>
              <w:jc w:val="center"/>
              <w:rPr>
                <w:rFonts w:ascii="Arial Narrow" w:eastAsia="Calibri" w:hAnsi="Arial Narrow" w:cs="Calibri"/>
                <w:b/>
                <w:bCs/>
                <w:kern w:val="0"/>
                <w:sz w:val="24"/>
                <w14:ligatures w14:val="none"/>
              </w:rPr>
            </w:pPr>
            <w:r>
              <w:rPr>
                <w:rFonts w:ascii="Arial Narrow" w:eastAsia="Calibri" w:hAnsi="Arial Narrow" w:cs="Calibri"/>
                <w:b/>
                <w:kern w:val="0"/>
                <w:sz w:val="24"/>
                <w14:ligatures w14:val="none"/>
              </w:rPr>
              <w:t>SZCZEGÓŁOWE SPECYFIKACJE TECHNICZNE WYKONANIA I ODBIORU ROBÓT BUDOWLANYCH</w:t>
            </w:r>
          </w:p>
        </w:tc>
      </w:tr>
    </w:tbl>
    <w:tbl>
      <w:tblPr>
        <w:tblpPr w:leftFromText="141" w:rightFromText="141" w:vertAnchor="text" w:tblpX="112" w:tblpY="194"/>
        <w:tblW w:w="4850" w:type="pct"/>
        <w:tblLayout w:type="fixed"/>
        <w:tblLook w:val="01E0" w:firstRow="1" w:lastRow="1" w:firstColumn="1" w:lastColumn="1" w:noHBand="0" w:noVBand="0"/>
      </w:tblPr>
      <w:tblGrid>
        <w:gridCol w:w="1856"/>
        <w:gridCol w:w="1277"/>
        <w:gridCol w:w="105"/>
        <w:gridCol w:w="1386"/>
        <w:gridCol w:w="1368"/>
        <w:gridCol w:w="1370"/>
        <w:gridCol w:w="1380"/>
      </w:tblGrid>
      <w:tr w:rsidR="003838BD" w:rsidRPr="003838BD" w14:paraId="199B985C" w14:textId="77777777" w:rsidTr="003838BD">
        <w:trPr>
          <w:trHeight w:val="1465"/>
        </w:trPr>
        <w:tc>
          <w:tcPr>
            <w:tcW w:w="1989" w:type="dxa"/>
            <w:tcBorders>
              <w:top w:val="thinThickSmallGap" w:sz="24" w:space="0" w:color="000000"/>
              <w:left w:val="thinThickSmallGap" w:sz="24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14:paraId="777ABB27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INWESTOR</w:t>
            </w:r>
          </w:p>
        </w:tc>
        <w:tc>
          <w:tcPr>
            <w:tcW w:w="1363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</w:tcPr>
          <w:p w14:paraId="3A6AB384" w14:textId="77777777" w:rsidR="003838BD" w:rsidRPr="003838BD" w:rsidRDefault="003838BD" w:rsidP="003838BD">
            <w:pPr>
              <w:tabs>
                <w:tab w:val="left" w:pos="1560"/>
                <w:tab w:val="left" w:pos="1701"/>
                <w:tab w:val="left" w:pos="2127"/>
                <w:tab w:val="left" w:pos="9265"/>
              </w:tabs>
              <w:suppressAutoHyphens/>
              <w:spacing w:after="60"/>
              <w:jc w:val="both"/>
              <w:rPr>
                <w:rFonts w:ascii="Arial Narrow" w:eastAsia="Calibri" w:hAnsi="Arial Narrow" w:cs="Calibri"/>
                <w:b/>
                <w:kern w:val="0"/>
                <w:sz w:val="24"/>
                <w14:ligatures w14:val="none"/>
              </w:rPr>
            </w:pPr>
            <w:r w:rsidRPr="003838BD">
              <w:rPr>
                <w:rFonts w:ascii="Arial Narrow" w:eastAsia="Calibri" w:hAnsi="Arial Narrow" w:cs="Arial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3838BD">
              <w:rPr>
                <w:rFonts w:ascii="Arial Narrow" w:eastAsia="Calibri" w:hAnsi="Arial Narrow" w:cs="Arial"/>
                <w:noProof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696CB158" wp14:editId="232F8885">
                  <wp:extent cx="609600" cy="762000"/>
                  <wp:effectExtent l="0" t="0" r="0" b="0"/>
                  <wp:docPr id="1168631240" name="Obraz 1" descr="Obraz zawierający koń, sylwet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8631240" name="Obraz 1" descr="Obraz zawierający koń, sylwet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5" w:type="dxa"/>
            <w:gridSpan w:val="5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759B9B" w14:textId="77777777" w:rsidR="003838BD" w:rsidRPr="003838BD" w:rsidRDefault="003838BD" w:rsidP="003838BD">
            <w:pPr>
              <w:keepNext/>
              <w:keepLines/>
              <w:tabs>
                <w:tab w:val="left" w:pos="360"/>
              </w:tabs>
              <w:suppressAutoHyphens/>
              <w:spacing w:before="40" w:after="0"/>
              <w:outlineLvl w:val="5"/>
              <w:rPr>
                <w:rFonts w:ascii="Arial Narrow" w:eastAsia="Calibri Light" w:hAnsi="Arial Narrow" w:cs="Calibri Light"/>
                <w:b/>
                <w:bCs/>
                <w:color w:val="1F4D78"/>
                <w:kern w:val="0"/>
                <w:sz w:val="24"/>
                <w:szCs w:val="24"/>
                <w14:ligatures w14:val="none"/>
              </w:rPr>
            </w:pPr>
          </w:p>
          <w:p w14:paraId="7CDF5C2D" w14:textId="77777777" w:rsidR="003838BD" w:rsidRPr="003838BD" w:rsidRDefault="003838BD" w:rsidP="003838BD">
            <w:pPr>
              <w:keepNext/>
              <w:widowControl w:val="0"/>
              <w:suppressAutoHyphens/>
              <w:spacing w:after="0" w:line="240" w:lineRule="auto"/>
              <w:outlineLvl w:val="5"/>
              <w:rPr>
                <w:rFonts w:ascii="Arial Narrow" w:eastAsia="Lucida Sans Unicode" w:hAnsi="Arial Narrow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3838BD">
              <w:rPr>
                <w:rFonts w:ascii="Arial Narrow" w:eastAsia="Lucida Sans Unicode" w:hAnsi="Arial Narrow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Gmina Wieruszów</w:t>
            </w:r>
          </w:p>
          <w:p w14:paraId="1FE02682" w14:textId="77777777" w:rsidR="003838BD" w:rsidRPr="003838BD" w:rsidRDefault="003838BD" w:rsidP="003838BD">
            <w:pPr>
              <w:keepNext/>
              <w:widowControl w:val="0"/>
              <w:suppressAutoHyphens/>
              <w:spacing w:after="0" w:line="240" w:lineRule="auto"/>
              <w:outlineLvl w:val="5"/>
              <w:rPr>
                <w:rFonts w:ascii="Arial Narrow" w:eastAsia="Lucida Sans Unicode" w:hAnsi="Arial Narrow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3838BD">
              <w:rPr>
                <w:rFonts w:ascii="Arial Narrow" w:eastAsia="Lucida Sans Unicode" w:hAnsi="Arial Narrow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Rynek 1-7</w:t>
            </w:r>
          </w:p>
          <w:p w14:paraId="7531FBF3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/>
                <w:bCs/>
                <w:kern w:val="0"/>
                <w:sz w:val="24"/>
                <w14:ligatures w14:val="none"/>
              </w:rPr>
            </w:pPr>
            <w:r w:rsidRPr="003838BD">
              <w:rPr>
                <w:rFonts w:ascii="Arial Narrow" w:eastAsia="Lucida Sans Unicode" w:hAnsi="Arial Narrow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98-400 Wieruszów</w:t>
            </w:r>
          </w:p>
        </w:tc>
      </w:tr>
      <w:tr w:rsidR="003838BD" w:rsidRPr="003838BD" w14:paraId="79079FF6" w14:textId="77777777" w:rsidTr="003838BD">
        <w:trPr>
          <w:trHeight w:val="843"/>
        </w:trPr>
        <w:tc>
          <w:tcPr>
            <w:tcW w:w="1989" w:type="dxa"/>
            <w:tcBorders>
              <w:top w:val="single" w:sz="12" w:space="0" w:color="000000"/>
              <w:left w:val="thinThickSmallGap" w:sz="24" w:space="0" w:color="000000"/>
              <w:bottom w:val="single" w:sz="12" w:space="0" w:color="000000"/>
              <w:right w:val="single" w:sz="2" w:space="0" w:color="000000"/>
            </w:tcBorders>
            <w:shd w:val="clear" w:color="auto" w:fill="BFBFBF"/>
            <w:vAlign w:val="center"/>
          </w:tcPr>
          <w:p w14:paraId="0130B74D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TEMAT</w:t>
            </w:r>
          </w:p>
        </w:tc>
        <w:tc>
          <w:tcPr>
            <w:tcW w:w="7358" w:type="dxa"/>
            <w:gridSpan w:val="6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thinThickSmallGap" w:sz="24" w:space="0" w:color="000000"/>
            </w:tcBorders>
            <w:vAlign w:val="center"/>
          </w:tcPr>
          <w:p w14:paraId="54A4B646" w14:textId="55AE1E28" w:rsidR="008B6202" w:rsidRPr="00C106A3" w:rsidRDefault="008B6202" w:rsidP="008B6202">
            <w:pPr>
              <w:pStyle w:val="tekstost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</w:rPr>
              <w:t>Infrastruktura dla integracji w Szkole Podstawowej nr 2 w Wieruszowie-Etap III</w:t>
            </w:r>
          </w:p>
          <w:p w14:paraId="44F4A917" w14:textId="71EAB813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</w:p>
        </w:tc>
      </w:tr>
      <w:tr w:rsidR="003838BD" w:rsidRPr="003838BD" w14:paraId="0B80DC16" w14:textId="77777777" w:rsidTr="003838BD">
        <w:trPr>
          <w:trHeight w:val="1134"/>
        </w:trPr>
        <w:tc>
          <w:tcPr>
            <w:tcW w:w="1989" w:type="dxa"/>
            <w:tcBorders>
              <w:top w:val="single" w:sz="12" w:space="0" w:color="000000"/>
              <w:left w:val="thinThickSmallGap" w:sz="24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3490860C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ADRES</w:t>
            </w:r>
          </w:p>
        </w:tc>
        <w:tc>
          <w:tcPr>
            <w:tcW w:w="7358" w:type="dxa"/>
            <w:gridSpan w:val="6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thinThickSmallGap" w:sz="24" w:space="0" w:color="000000"/>
            </w:tcBorders>
            <w:vAlign w:val="center"/>
          </w:tcPr>
          <w:p w14:paraId="27734092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kern w:val="0"/>
                <w:sz w:val="24"/>
                <w:lang w:eastAsia="pl-PL"/>
                <w14:ligatures w14:val="none"/>
              </w:rPr>
              <w:t xml:space="preserve">98-400 </w:t>
            </w:r>
            <w:proofErr w:type="gramStart"/>
            <w:r w:rsidRPr="003838BD">
              <w:rPr>
                <w:rFonts w:ascii="Arial Narrow" w:eastAsia="Calibri" w:hAnsi="Arial Narrow" w:cs="Calibri"/>
                <w:kern w:val="0"/>
                <w:sz w:val="24"/>
                <w:lang w:eastAsia="pl-PL"/>
                <w14:ligatures w14:val="none"/>
              </w:rPr>
              <w:t>Wieruszów ,</w:t>
            </w:r>
            <w:proofErr w:type="gramEnd"/>
            <w:r w:rsidRPr="003838BD">
              <w:rPr>
                <w:rFonts w:ascii="Arial Narrow" w:eastAsia="Calibri" w:hAnsi="Arial Narrow" w:cs="Calibri"/>
                <w:kern w:val="0"/>
                <w:sz w:val="24"/>
                <w:lang w:eastAsia="pl-PL"/>
                <w14:ligatures w14:val="none"/>
              </w:rPr>
              <w:t xml:space="preserve"> ulica </w:t>
            </w:r>
            <w:proofErr w:type="spellStart"/>
            <w:r w:rsidRPr="003838BD">
              <w:rPr>
                <w:rFonts w:ascii="Arial Narrow" w:eastAsia="Calibri" w:hAnsi="Arial Narrow" w:cs="Calibri"/>
                <w:kern w:val="0"/>
                <w:sz w:val="24"/>
                <w:lang w:eastAsia="pl-PL"/>
                <w14:ligatures w14:val="none"/>
              </w:rPr>
              <w:t>Teklinowska</w:t>
            </w:r>
            <w:proofErr w:type="spellEnd"/>
            <w:r w:rsidRPr="003838BD">
              <w:rPr>
                <w:rFonts w:ascii="Arial Narrow" w:eastAsia="Calibri" w:hAnsi="Arial Narrow" w:cs="Calibri"/>
                <w:kern w:val="0"/>
                <w:sz w:val="24"/>
                <w:lang w:eastAsia="pl-PL"/>
                <w14:ligatures w14:val="none"/>
              </w:rPr>
              <w:t xml:space="preserve"> 27 </w:t>
            </w:r>
          </w:p>
        </w:tc>
      </w:tr>
      <w:tr w:rsidR="003838BD" w:rsidRPr="003838BD" w14:paraId="58982525" w14:textId="77777777" w:rsidTr="003838BD">
        <w:trPr>
          <w:trHeight w:val="850"/>
        </w:trPr>
        <w:tc>
          <w:tcPr>
            <w:tcW w:w="1989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6987F090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BRANŻA</w:t>
            </w: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24A379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Cs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Cs/>
                <w:kern w:val="0"/>
                <w:sz w:val="24"/>
                <w:lang w:eastAsia="pl-PL"/>
                <w14:ligatures w14:val="none"/>
              </w:rPr>
              <w:t xml:space="preserve">Drogowa, 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5BA026A8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 xml:space="preserve">KATEGORIA OBIEKTU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F7E2BC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Cs/>
                <w:kern w:val="0"/>
                <w:sz w:val="24"/>
                <w:lang w:eastAsia="pl-PL"/>
                <w14:ligatures w14:val="none"/>
              </w:rPr>
            </w:pPr>
          </w:p>
          <w:p w14:paraId="25C208C3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Cs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Cs/>
                <w:kern w:val="0"/>
                <w:sz w:val="24"/>
                <w:lang w:eastAsia="pl-PL"/>
                <w14:ligatures w14:val="none"/>
              </w:rPr>
              <w:t>XXV</w:t>
            </w:r>
          </w:p>
          <w:p w14:paraId="1FD6D8BD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Cs/>
                <w:kern w:val="0"/>
                <w:sz w:val="24"/>
                <w:lang w:eastAsia="pl-PL"/>
                <w14:ligatures w14:val="none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10459178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KODY CPV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auto"/>
            <w:vAlign w:val="center"/>
          </w:tcPr>
          <w:p w14:paraId="57EA7505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Cs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kern w:val="0"/>
                <w:sz w:val="24"/>
                <w:lang w:eastAsia="pl-PL"/>
                <w14:ligatures w14:val="none"/>
              </w:rPr>
              <w:t>45233142-6</w:t>
            </w:r>
          </w:p>
        </w:tc>
      </w:tr>
      <w:tr w:rsidR="003838BD" w:rsidRPr="003838BD" w14:paraId="0C2CDD46" w14:textId="77777777" w:rsidTr="003838BD">
        <w:trPr>
          <w:trHeight w:val="850"/>
        </w:trPr>
        <w:tc>
          <w:tcPr>
            <w:tcW w:w="1989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FD5DE99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ZAWARTOŚĆ OPRACOWANIA</w:t>
            </w:r>
          </w:p>
        </w:tc>
        <w:tc>
          <w:tcPr>
            <w:tcW w:w="7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vAlign w:val="center"/>
          </w:tcPr>
          <w:p w14:paraId="2AC96B79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Cs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Cs/>
                <w:kern w:val="0"/>
                <w:sz w:val="24"/>
                <w:lang w:eastAsia="pl-PL"/>
                <w14:ligatures w14:val="none"/>
              </w:rPr>
              <w:t>Zgodnie z informacją na stronie nr 2</w:t>
            </w:r>
          </w:p>
        </w:tc>
      </w:tr>
      <w:tr w:rsidR="003838BD" w:rsidRPr="003838BD" w14:paraId="5736C67F" w14:textId="77777777" w:rsidTr="003838BD">
        <w:trPr>
          <w:trHeight w:val="850"/>
        </w:trPr>
        <w:tc>
          <w:tcPr>
            <w:tcW w:w="1989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317184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WYKAZ</w:t>
            </w:r>
          </w:p>
          <w:p w14:paraId="73DC996F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DZIAŁEK</w:t>
            </w:r>
          </w:p>
        </w:tc>
        <w:tc>
          <w:tcPr>
            <w:tcW w:w="7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vAlign w:val="center"/>
          </w:tcPr>
          <w:p w14:paraId="70F73846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Cs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kern w:val="0"/>
                <w:sz w:val="24"/>
                <w:lang w:eastAsia="pl-PL"/>
                <w14:ligatures w14:val="none"/>
              </w:rPr>
              <w:t xml:space="preserve">693/2 obręb </w:t>
            </w:r>
            <w:proofErr w:type="gramStart"/>
            <w:r w:rsidRPr="003838BD">
              <w:rPr>
                <w:rFonts w:ascii="Arial Narrow" w:eastAsia="Calibri" w:hAnsi="Arial Narrow" w:cs="Calibri"/>
                <w:kern w:val="0"/>
                <w:sz w:val="24"/>
                <w:lang w:eastAsia="pl-PL"/>
                <w14:ligatures w14:val="none"/>
              </w:rPr>
              <w:t>nr  Wieruszów</w:t>
            </w:r>
            <w:proofErr w:type="gramEnd"/>
            <w:r w:rsidRPr="003838BD">
              <w:rPr>
                <w:rFonts w:ascii="Arial Narrow" w:eastAsia="Calibri" w:hAnsi="Arial Narrow" w:cs="Calibri"/>
                <w:kern w:val="0"/>
                <w:sz w:val="24"/>
                <w:lang w:eastAsia="pl-PL"/>
                <w14:ligatures w14:val="none"/>
              </w:rPr>
              <w:t xml:space="preserve"> Miasto</w:t>
            </w:r>
            <w:r w:rsidRPr="003838BD">
              <w:rPr>
                <w:rFonts w:ascii="Arial Narrow" w:eastAsia="Calibri" w:hAnsi="Arial Narrow" w:cs="Calibri"/>
                <w:bCs/>
                <w:kern w:val="0"/>
                <w:sz w:val="24"/>
                <w:lang w:eastAsia="pl-PL"/>
                <w14:ligatures w14:val="none"/>
              </w:rPr>
              <w:t>, gmina Wieruszów</w:t>
            </w:r>
          </w:p>
        </w:tc>
      </w:tr>
      <w:tr w:rsidR="003838BD" w:rsidRPr="003838BD" w14:paraId="61BB18B2" w14:textId="77777777" w:rsidTr="003838BD">
        <w:trPr>
          <w:trHeight w:val="850"/>
        </w:trPr>
        <w:tc>
          <w:tcPr>
            <w:tcW w:w="1989" w:type="dxa"/>
            <w:tcBorders>
              <w:top w:val="single" w:sz="4" w:space="0" w:color="000000"/>
              <w:left w:val="thinThickSmallGap" w:sz="24" w:space="0" w:color="000000"/>
              <w:bottom w:val="thinThickSmallGap" w:sz="2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B69D3B8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OPRACOWANO</w:t>
            </w:r>
          </w:p>
        </w:tc>
        <w:tc>
          <w:tcPr>
            <w:tcW w:w="7358" w:type="dxa"/>
            <w:gridSpan w:val="6"/>
            <w:tcBorders>
              <w:top w:val="single" w:sz="4" w:space="0" w:color="000000"/>
              <w:left w:val="single" w:sz="4" w:space="0" w:color="000000"/>
              <w:bottom w:val="thinThickSmallGap" w:sz="24" w:space="0" w:color="000000"/>
              <w:right w:val="thinThickSmallGap" w:sz="24" w:space="0" w:color="000000"/>
            </w:tcBorders>
            <w:vAlign w:val="center"/>
          </w:tcPr>
          <w:p w14:paraId="55EC3506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Cs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Cs/>
                <w:kern w:val="0"/>
                <w:sz w:val="24"/>
                <w:lang w:eastAsia="pl-PL"/>
                <w14:ligatures w14:val="none"/>
              </w:rPr>
              <w:t>Kępno, maj</w:t>
            </w:r>
            <w:r w:rsidRPr="003838BD">
              <w:rPr>
                <w:rFonts w:ascii="Arial Narrow" w:eastAsia="Calibri" w:hAnsi="Arial Narrow" w:cs="Calibri"/>
                <w:bCs/>
                <w:iCs/>
                <w:kern w:val="0"/>
                <w:sz w:val="24"/>
                <w:lang w:eastAsia="pl-PL"/>
                <w14:ligatures w14:val="none"/>
              </w:rPr>
              <w:t xml:space="preserve"> 2024 r.</w:t>
            </w:r>
          </w:p>
        </w:tc>
      </w:tr>
    </w:tbl>
    <w:p w14:paraId="61AF459F" w14:textId="77777777" w:rsidR="003838BD" w:rsidRPr="003838BD" w:rsidRDefault="003838BD" w:rsidP="003838BD">
      <w:pPr>
        <w:suppressAutoHyphens/>
        <w:spacing w:after="60"/>
        <w:jc w:val="both"/>
        <w:rPr>
          <w:rFonts w:ascii="Arial Narrow" w:eastAsia="Calibri" w:hAnsi="Arial Narrow" w:cs="Calibri"/>
          <w:kern w:val="0"/>
          <w:sz w:val="24"/>
          <w:lang w:val="en-US" w:eastAsia="pl-PL"/>
          <w14:ligatures w14:val="none"/>
        </w:rPr>
      </w:pPr>
    </w:p>
    <w:tbl>
      <w:tblPr>
        <w:tblpPr w:leftFromText="141" w:rightFromText="141" w:vertAnchor="text" w:horzAnchor="margin" w:tblpX="97" w:tblpY="468"/>
        <w:tblW w:w="4796" w:type="pct"/>
        <w:tblLayout w:type="fixed"/>
        <w:tblLook w:val="01E0" w:firstRow="1" w:lastRow="1" w:firstColumn="1" w:lastColumn="1" w:noHBand="0" w:noVBand="0"/>
      </w:tblPr>
      <w:tblGrid>
        <w:gridCol w:w="1657"/>
        <w:gridCol w:w="3503"/>
        <w:gridCol w:w="1202"/>
        <w:gridCol w:w="2254"/>
      </w:tblGrid>
      <w:tr w:rsidR="003838BD" w:rsidRPr="003838BD" w14:paraId="1923427E" w14:textId="77777777" w:rsidTr="003838BD">
        <w:trPr>
          <w:trHeight w:val="850"/>
        </w:trPr>
        <w:tc>
          <w:tcPr>
            <w:tcW w:w="1657" w:type="dxa"/>
            <w:tcBorders>
              <w:top w:val="thinThickSmallGap" w:sz="2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C0EC040" w14:textId="77777777" w:rsidR="003838BD" w:rsidRPr="003838BD" w:rsidRDefault="003838BD" w:rsidP="003838B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FUNKCJA</w:t>
            </w:r>
          </w:p>
        </w:tc>
        <w:tc>
          <w:tcPr>
            <w:tcW w:w="3503" w:type="dxa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CF228C5" w14:textId="77777777" w:rsidR="003838BD" w:rsidRPr="003838BD" w:rsidRDefault="003838BD" w:rsidP="003838B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IMIĘ I NAZWISKO</w:t>
            </w:r>
          </w:p>
        </w:tc>
        <w:tc>
          <w:tcPr>
            <w:tcW w:w="1202" w:type="dxa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12FF61" w14:textId="77777777" w:rsidR="003838BD" w:rsidRPr="003838BD" w:rsidRDefault="003838BD" w:rsidP="003838B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DATA</w:t>
            </w:r>
          </w:p>
        </w:tc>
        <w:tc>
          <w:tcPr>
            <w:tcW w:w="2254" w:type="dxa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shd w:val="clear" w:color="auto" w:fill="BFBFBF"/>
            <w:vAlign w:val="center"/>
          </w:tcPr>
          <w:p w14:paraId="00DC2926" w14:textId="77777777" w:rsidR="003838BD" w:rsidRPr="003838BD" w:rsidRDefault="003838BD" w:rsidP="003838B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PODPIS</w:t>
            </w:r>
          </w:p>
        </w:tc>
      </w:tr>
      <w:tr w:rsidR="003838BD" w:rsidRPr="003838BD" w14:paraId="01FD54BD" w14:textId="77777777" w:rsidTr="003838BD">
        <w:trPr>
          <w:trHeight w:val="888"/>
        </w:trPr>
        <w:tc>
          <w:tcPr>
            <w:tcW w:w="1657" w:type="dxa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A8B47" w14:textId="77777777" w:rsidR="003838BD" w:rsidRPr="003838BD" w:rsidRDefault="003838BD" w:rsidP="003838B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Projektant branży drogowej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E0E48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mgr inż. Martyna Dubiel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6962E" w14:textId="77777777" w:rsidR="003838BD" w:rsidRPr="003838BD" w:rsidRDefault="003838BD" w:rsidP="003838B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marzec</w:t>
            </w:r>
          </w:p>
          <w:p w14:paraId="73EC3B20" w14:textId="77777777" w:rsidR="003838BD" w:rsidRPr="003838BD" w:rsidRDefault="003838BD" w:rsidP="003838B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  <w:r w:rsidRPr="003838BD"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  <w:t>2023r.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000000"/>
            </w:tcBorders>
            <w:vAlign w:val="center"/>
          </w:tcPr>
          <w:p w14:paraId="48A5215A" w14:textId="77777777" w:rsidR="003838BD" w:rsidRPr="003838BD" w:rsidRDefault="003838BD" w:rsidP="003838B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</w:p>
        </w:tc>
      </w:tr>
      <w:tr w:rsidR="003838BD" w:rsidRPr="003838BD" w14:paraId="132E11C7" w14:textId="77777777" w:rsidTr="003838BD">
        <w:trPr>
          <w:trHeight w:val="956"/>
        </w:trPr>
        <w:tc>
          <w:tcPr>
            <w:tcW w:w="1657" w:type="dxa"/>
            <w:tcBorders>
              <w:top w:val="single" w:sz="4" w:space="0" w:color="000000"/>
              <w:left w:val="thinThickSmallGap" w:sz="24" w:space="0" w:color="000000"/>
              <w:bottom w:val="thickThinSmallGap" w:sz="24" w:space="0" w:color="000000"/>
              <w:right w:val="single" w:sz="4" w:space="0" w:color="000000"/>
            </w:tcBorders>
            <w:vAlign w:val="center"/>
          </w:tcPr>
          <w:p w14:paraId="6EA87E5F" w14:textId="77777777" w:rsidR="003838BD" w:rsidRPr="003838BD" w:rsidRDefault="003838BD" w:rsidP="003838B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single" w:sz="4" w:space="0" w:color="000000"/>
            </w:tcBorders>
            <w:vAlign w:val="center"/>
          </w:tcPr>
          <w:p w14:paraId="5104E6B1" w14:textId="77777777" w:rsidR="003838BD" w:rsidRPr="003838BD" w:rsidRDefault="003838BD" w:rsidP="003838BD">
            <w:pPr>
              <w:suppressAutoHyphens/>
              <w:spacing w:after="0" w:line="240" w:lineRule="auto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single" w:sz="4" w:space="0" w:color="000000"/>
            </w:tcBorders>
            <w:vAlign w:val="center"/>
          </w:tcPr>
          <w:p w14:paraId="4412FF86" w14:textId="77777777" w:rsidR="003838BD" w:rsidRPr="003838BD" w:rsidRDefault="003838BD" w:rsidP="003838B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thickThinSmallGap" w:sz="24" w:space="0" w:color="000000"/>
              <w:right w:val="thinThickSmallGap" w:sz="24" w:space="0" w:color="000000"/>
            </w:tcBorders>
            <w:vAlign w:val="center"/>
          </w:tcPr>
          <w:p w14:paraId="27E18EC0" w14:textId="77777777" w:rsidR="003838BD" w:rsidRPr="003838BD" w:rsidRDefault="003838BD" w:rsidP="003838BD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Calibri"/>
                <w:b/>
                <w:kern w:val="0"/>
                <w:sz w:val="24"/>
                <w:lang w:eastAsia="pl-PL"/>
                <w14:ligatures w14:val="none"/>
              </w:rPr>
            </w:pPr>
          </w:p>
        </w:tc>
      </w:tr>
    </w:tbl>
    <w:p w14:paraId="2F644E19" w14:textId="77777777" w:rsidR="004F5E8E" w:rsidRDefault="004F5E8E"/>
    <w:sectPr w:rsidR="004F5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8BD"/>
    <w:rsid w:val="003838BD"/>
    <w:rsid w:val="004F5E8E"/>
    <w:rsid w:val="0083093B"/>
    <w:rsid w:val="008B6202"/>
    <w:rsid w:val="009D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6418"/>
  <w15:chartTrackingRefBased/>
  <w15:docId w15:val="{E8307203-CF4E-4C0B-824E-AF409350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38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38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38B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38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38B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38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38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38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38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38B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38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38B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38B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38B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38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38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38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38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38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38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38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38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38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38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38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38B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38B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38B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38BD"/>
    <w:rPr>
      <w:b/>
      <w:bCs/>
      <w:smallCaps/>
      <w:color w:val="2E74B5" w:themeColor="accent1" w:themeShade="BF"/>
      <w:spacing w:val="5"/>
    </w:rPr>
  </w:style>
  <w:style w:type="paragraph" w:customStyle="1" w:styleId="tekstost">
    <w:name w:val="tekst ost"/>
    <w:basedOn w:val="Normalny"/>
    <w:rsid w:val="008B620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521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Mrugała Daniel</dc:creator>
  <cp:keywords/>
  <dc:description/>
  <cp:lastModifiedBy>Hanna HB. Brzezińska</cp:lastModifiedBy>
  <cp:revision>2</cp:revision>
  <dcterms:created xsi:type="dcterms:W3CDTF">2024-05-31T07:05:00Z</dcterms:created>
  <dcterms:modified xsi:type="dcterms:W3CDTF">2024-06-04T10:29:00Z</dcterms:modified>
</cp:coreProperties>
</file>