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A0A11E" w14:textId="77777777" w:rsidR="0083402E" w:rsidRPr="00224512" w:rsidRDefault="0083402E" w:rsidP="006D474E">
      <w:pPr>
        <w:pStyle w:val="BodyA"/>
        <w:spacing w:after="0" w:line="276" w:lineRule="auto"/>
        <w:jc w:val="right"/>
        <w:rPr>
          <w:rFonts w:asciiTheme="minorHAnsi" w:hAnsiTheme="minorHAnsi" w:cstheme="minorHAnsi"/>
          <w:b/>
          <w:bCs/>
          <w:color w:val="auto"/>
          <w:sz w:val="22"/>
          <w:szCs w:val="22"/>
          <w:u w:val="single"/>
        </w:rPr>
      </w:pPr>
      <w:bookmarkStart w:id="0" w:name="_GoBack"/>
      <w:bookmarkEnd w:id="0"/>
    </w:p>
    <w:p w14:paraId="1A51E52D" w14:textId="77777777" w:rsidR="0083402E" w:rsidRPr="00224512" w:rsidRDefault="002550C9" w:rsidP="006D474E">
      <w:pPr>
        <w:pStyle w:val="BodyA"/>
        <w:spacing w:after="0" w:line="276" w:lineRule="auto"/>
        <w:jc w:val="center"/>
        <w:rPr>
          <w:rFonts w:asciiTheme="minorHAnsi" w:hAnsiTheme="minorHAnsi" w:cstheme="minorHAnsi"/>
          <w:b/>
          <w:bCs/>
          <w:color w:val="auto"/>
          <w:sz w:val="32"/>
          <w:szCs w:val="32"/>
          <w:u w:val="single"/>
        </w:rPr>
      </w:pPr>
      <w:r w:rsidRPr="00224512">
        <w:rPr>
          <w:rFonts w:asciiTheme="minorHAnsi" w:hAnsiTheme="minorHAnsi" w:cstheme="minorHAnsi"/>
          <w:b/>
          <w:bCs/>
          <w:color w:val="auto"/>
          <w:sz w:val="32"/>
          <w:szCs w:val="32"/>
          <w:u w:val="single"/>
        </w:rPr>
        <w:t>OPIS PRZEDMIOTU ZAMÓWIENIA</w:t>
      </w:r>
    </w:p>
    <w:p w14:paraId="52D1AAB1" w14:textId="77777777" w:rsidR="0083402E" w:rsidRPr="00224512" w:rsidRDefault="0083402E" w:rsidP="006D474E">
      <w:pPr>
        <w:pStyle w:val="BodyA"/>
        <w:spacing w:after="0" w:line="276" w:lineRule="auto"/>
        <w:jc w:val="center"/>
        <w:rPr>
          <w:rFonts w:asciiTheme="minorHAnsi" w:hAnsiTheme="minorHAnsi" w:cstheme="minorHAnsi"/>
          <w:b/>
          <w:bCs/>
          <w:color w:val="auto"/>
          <w:sz w:val="32"/>
          <w:szCs w:val="32"/>
        </w:rPr>
      </w:pPr>
    </w:p>
    <w:p w14:paraId="1D848EFE" w14:textId="1E217433" w:rsidR="00C27573" w:rsidRPr="00224512" w:rsidRDefault="002550C9" w:rsidP="006D474E">
      <w:pPr>
        <w:pStyle w:val="BodyA"/>
        <w:spacing w:after="0" w:line="276" w:lineRule="auto"/>
        <w:ind w:left="2127" w:hanging="2127"/>
        <w:jc w:val="both"/>
        <w:rPr>
          <w:rFonts w:asciiTheme="minorHAnsi" w:eastAsia="Times New Roman" w:hAnsiTheme="minorHAnsi" w:cstheme="minorHAnsi"/>
          <w:b/>
          <w:color w:val="auto"/>
          <w:spacing w:val="0"/>
          <w:sz w:val="24"/>
          <w:szCs w:val="24"/>
          <w:lang w:eastAsia="ar-SA"/>
        </w:rPr>
      </w:pPr>
      <w:r w:rsidRPr="00224512">
        <w:rPr>
          <w:rFonts w:asciiTheme="minorHAnsi" w:hAnsiTheme="minorHAnsi" w:cstheme="minorHAnsi"/>
          <w:bCs/>
          <w:color w:val="auto"/>
          <w:sz w:val="24"/>
          <w:szCs w:val="24"/>
          <w:u w:val="single"/>
        </w:rPr>
        <w:t>Nazwa zamówienia:</w:t>
      </w:r>
      <w:r w:rsidRPr="00224512">
        <w:rPr>
          <w:rFonts w:asciiTheme="minorHAnsi" w:hAnsiTheme="minorHAnsi" w:cstheme="minorHAnsi"/>
          <w:bCs/>
          <w:color w:val="auto"/>
          <w:sz w:val="24"/>
          <w:szCs w:val="24"/>
        </w:rPr>
        <w:t xml:space="preserve"> </w:t>
      </w:r>
      <w:r w:rsidRPr="00224512">
        <w:rPr>
          <w:rFonts w:asciiTheme="minorHAnsi" w:eastAsia="Times New Roman" w:hAnsiTheme="minorHAnsi" w:cstheme="minorHAnsi"/>
          <w:b/>
          <w:color w:val="auto"/>
          <w:spacing w:val="0"/>
          <w:sz w:val="24"/>
          <w:szCs w:val="24"/>
          <w:lang w:eastAsia="ar-SA"/>
        </w:rPr>
        <w:t>„</w:t>
      </w:r>
      <w:r w:rsidR="00686831" w:rsidRPr="00224512">
        <w:rPr>
          <w:rFonts w:asciiTheme="minorHAnsi" w:eastAsia="Times New Roman" w:hAnsiTheme="minorHAnsi" w:cstheme="minorHAnsi"/>
          <w:b/>
          <w:color w:val="auto"/>
          <w:spacing w:val="0"/>
          <w:sz w:val="24"/>
          <w:szCs w:val="24"/>
          <w:lang w:eastAsia="ar-SA"/>
        </w:rPr>
        <w:t xml:space="preserve">Dostosowanie pomieszczeń na III piętrze w Budynku </w:t>
      </w:r>
      <w:proofErr w:type="spellStart"/>
      <w:r w:rsidR="00686831" w:rsidRPr="00224512">
        <w:rPr>
          <w:rFonts w:asciiTheme="minorHAnsi" w:eastAsia="Times New Roman" w:hAnsiTheme="minorHAnsi" w:cstheme="minorHAnsi"/>
          <w:b/>
          <w:color w:val="auto"/>
          <w:spacing w:val="0"/>
          <w:sz w:val="24"/>
          <w:szCs w:val="24"/>
          <w:lang w:eastAsia="ar-SA"/>
        </w:rPr>
        <w:t>BCO</w:t>
      </w:r>
      <w:proofErr w:type="spellEnd"/>
      <w:r w:rsidR="00686831" w:rsidRPr="00224512">
        <w:rPr>
          <w:rFonts w:asciiTheme="minorHAnsi" w:eastAsia="Times New Roman" w:hAnsiTheme="minorHAnsi" w:cstheme="minorHAnsi"/>
          <w:b/>
          <w:color w:val="auto"/>
          <w:spacing w:val="0"/>
          <w:sz w:val="24"/>
          <w:szCs w:val="24"/>
          <w:lang w:eastAsia="ar-SA"/>
        </w:rPr>
        <w:t xml:space="preserve"> nr 7/8 do potrzeb Pracowni Endoskopii</w:t>
      </w:r>
      <w:r w:rsidR="00C27573" w:rsidRPr="00224512">
        <w:rPr>
          <w:rFonts w:asciiTheme="minorHAnsi" w:eastAsia="Times New Roman" w:hAnsiTheme="minorHAnsi" w:cstheme="minorHAnsi"/>
          <w:b/>
          <w:color w:val="auto"/>
          <w:spacing w:val="0"/>
          <w:sz w:val="24"/>
          <w:szCs w:val="24"/>
          <w:lang w:eastAsia="ar-SA"/>
        </w:rPr>
        <w:t>”</w:t>
      </w:r>
    </w:p>
    <w:p w14:paraId="508E1CBF" w14:textId="04738F7D" w:rsidR="0083402E" w:rsidRPr="00224512" w:rsidRDefault="00C27573" w:rsidP="00C27573">
      <w:pPr>
        <w:pStyle w:val="BodyA"/>
        <w:spacing w:after="0" w:line="276" w:lineRule="auto"/>
        <w:ind w:left="2127"/>
        <w:jc w:val="both"/>
        <w:rPr>
          <w:rFonts w:asciiTheme="minorHAnsi" w:eastAsia="Times New Roman" w:hAnsiTheme="minorHAnsi" w:cstheme="minorHAnsi"/>
          <w:color w:val="auto"/>
          <w:spacing w:val="0"/>
          <w:lang w:eastAsia="ar-SA"/>
        </w:rPr>
      </w:pPr>
      <w:r w:rsidRPr="00224512">
        <w:rPr>
          <w:rFonts w:asciiTheme="minorHAnsi" w:hAnsiTheme="minorHAnsi" w:cstheme="minorHAnsi"/>
          <w:bCs/>
          <w:color w:val="auto"/>
        </w:rPr>
        <w:t>(</w:t>
      </w:r>
      <w:r w:rsidR="00686831" w:rsidRPr="00224512">
        <w:rPr>
          <w:rFonts w:asciiTheme="minorHAnsi" w:eastAsia="Times New Roman" w:hAnsiTheme="minorHAnsi" w:cstheme="minorHAnsi"/>
          <w:color w:val="auto"/>
          <w:spacing w:val="0"/>
          <w:lang w:eastAsia="ar-SA"/>
        </w:rPr>
        <w:t>wraz z relokacją sprzętu medycznego w Białostockim Centrum Onkologii im. Marii Skłodowskiej – Curie przy ul. Ogrodowej 12 w Białymstoku</w:t>
      </w:r>
      <w:r w:rsidR="002550C9" w:rsidRPr="00224512">
        <w:rPr>
          <w:rFonts w:asciiTheme="minorHAnsi" w:eastAsia="Times New Roman" w:hAnsiTheme="minorHAnsi" w:cstheme="minorHAnsi"/>
          <w:color w:val="auto"/>
          <w:spacing w:val="0"/>
          <w:lang w:eastAsia="ar-SA"/>
        </w:rPr>
        <w:t>”</w:t>
      </w:r>
      <w:r w:rsidRPr="00224512">
        <w:rPr>
          <w:rFonts w:asciiTheme="minorHAnsi" w:eastAsia="Times New Roman" w:hAnsiTheme="minorHAnsi" w:cstheme="minorHAnsi"/>
          <w:color w:val="auto"/>
          <w:spacing w:val="0"/>
          <w:lang w:eastAsia="ar-SA"/>
        </w:rPr>
        <w:t>)</w:t>
      </w:r>
      <w:r w:rsidR="002550C9" w:rsidRPr="00224512">
        <w:rPr>
          <w:rFonts w:asciiTheme="minorHAnsi" w:eastAsia="Times New Roman" w:hAnsiTheme="minorHAnsi" w:cstheme="minorHAnsi"/>
          <w:color w:val="auto"/>
          <w:spacing w:val="0"/>
          <w:lang w:eastAsia="ar-SA"/>
        </w:rPr>
        <w:t>.</w:t>
      </w:r>
    </w:p>
    <w:p w14:paraId="76F19A0F" w14:textId="77777777" w:rsidR="0083402E" w:rsidRPr="00224512" w:rsidRDefault="0083402E" w:rsidP="006D474E">
      <w:pPr>
        <w:spacing w:after="0" w:line="276" w:lineRule="auto"/>
        <w:jc w:val="both"/>
        <w:textAlignment w:val="auto"/>
        <w:rPr>
          <w:rFonts w:asciiTheme="minorHAnsi" w:eastAsia="Times New Roman" w:hAnsiTheme="minorHAnsi" w:cstheme="minorHAnsi"/>
          <w:b/>
          <w:sz w:val="20"/>
          <w:szCs w:val="20"/>
          <w:lang w:eastAsia="ar-SA"/>
        </w:rPr>
      </w:pPr>
    </w:p>
    <w:p w14:paraId="2DB02703" w14:textId="77777777" w:rsidR="0083402E" w:rsidRPr="00224512" w:rsidRDefault="002550C9" w:rsidP="006D474E">
      <w:pPr>
        <w:spacing w:after="0" w:line="276" w:lineRule="auto"/>
        <w:ind w:left="2124" w:hanging="2064"/>
        <w:jc w:val="both"/>
        <w:textAlignment w:val="auto"/>
        <w:rPr>
          <w:rFonts w:asciiTheme="minorHAnsi" w:hAnsiTheme="minorHAnsi" w:cstheme="minorHAnsi"/>
        </w:rPr>
      </w:pPr>
      <w:bookmarkStart w:id="1" w:name="_Toc280614365"/>
      <w:bookmarkStart w:id="2" w:name="_Toc280614452"/>
      <w:r w:rsidRPr="00224512">
        <w:rPr>
          <w:rFonts w:asciiTheme="minorHAnsi" w:eastAsia="Times New Roman" w:hAnsiTheme="minorHAnsi" w:cstheme="minorHAnsi"/>
          <w:sz w:val="24"/>
          <w:szCs w:val="24"/>
          <w:u w:val="single"/>
          <w:lang w:eastAsia="ar-SA"/>
        </w:rPr>
        <w:t>Adres</w:t>
      </w:r>
      <w:r w:rsidRPr="00224512">
        <w:rPr>
          <w:rFonts w:asciiTheme="minorHAnsi" w:eastAsia="Times New Roman" w:hAnsiTheme="minorHAnsi" w:cstheme="minorHAnsi"/>
          <w:b/>
          <w:sz w:val="24"/>
          <w:szCs w:val="24"/>
          <w:u w:val="single"/>
          <w:lang w:eastAsia="ar-SA"/>
        </w:rPr>
        <w:t>:</w:t>
      </w:r>
      <w:r w:rsidRPr="00224512">
        <w:rPr>
          <w:rFonts w:asciiTheme="minorHAnsi" w:eastAsia="Times New Roman" w:hAnsiTheme="minorHAnsi" w:cstheme="minorHAnsi"/>
          <w:b/>
          <w:sz w:val="24"/>
          <w:szCs w:val="24"/>
          <w:lang w:eastAsia="ar-SA"/>
        </w:rPr>
        <w:tab/>
        <w:t>Budynek nr 7/8 (C)</w:t>
      </w:r>
    </w:p>
    <w:p w14:paraId="59D577C7" w14:textId="77777777" w:rsidR="0083402E" w:rsidRPr="00224512" w:rsidRDefault="002550C9" w:rsidP="006D474E">
      <w:pPr>
        <w:spacing w:after="0" w:line="276" w:lineRule="auto"/>
        <w:ind w:left="2124"/>
        <w:jc w:val="both"/>
        <w:textAlignment w:val="auto"/>
        <w:rPr>
          <w:rFonts w:asciiTheme="minorHAnsi" w:hAnsiTheme="minorHAnsi" w:cstheme="minorHAnsi"/>
        </w:rPr>
      </w:pPr>
      <w:r w:rsidRPr="00224512">
        <w:rPr>
          <w:rFonts w:asciiTheme="minorHAnsi" w:eastAsia="Times New Roman" w:hAnsiTheme="minorHAnsi" w:cstheme="minorHAnsi"/>
          <w:sz w:val="24"/>
          <w:szCs w:val="24"/>
          <w:lang w:eastAsia="ar-SA"/>
        </w:rPr>
        <w:t xml:space="preserve">Białostockie Centrum Onkologii </w:t>
      </w:r>
      <w:r w:rsidRPr="00224512">
        <w:rPr>
          <w:rFonts w:asciiTheme="minorHAnsi" w:hAnsiTheme="minorHAnsi" w:cstheme="minorHAnsi"/>
          <w:sz w:val="24"/>
          <w:szCs w:val="24"/>
        </w:rPr>
        <w:t xml:space="preserve">im. Marii Skłodowskiej – Curie  </w:t>
      </w:r>
    </w:p>
    <w:p w14:paraId="6D60F764" w14:textId="28E5057A" w:rsidR="0083402E" w:rsidRPr="00224512" w:rsidRDefault="002550C9" w:rsidP="00A12E98">
      <w:pPr>
        <w:spacing w:after="0" w:line="276" w:lineRule="auto"/>
        <w:ind w:left="2124"/>
        <w:jc w:val="both"/>
        <w:textAlignment w:val="auto"/>
        <w:rPr>
          <w:rFonts w:asciiTheme="minorHAnsi" w:eastAsia="Times New Roman" w:hAnsiTheme="minorHAnsi" w:cstheme="minorHAnsi"/>
          <w:sz w:val="24"/>
          <w:szCs w:val="24"/>
          <w:lang w:eastAsia="ar-SA"/>
        </w:rPr>
      </w:pPr>
      <w:r w:rsidRPr="00224512">
        <w:rPr>
          <w:rFonts w:asciiTheme="minorHAnsi" w:eastAsia="Times New Roman" w:hAnsiTheme="minorHAnsi" w:cstheme="minorHAnsi"/>
          <w:sz w:val="24"/>
          <w:szCs w:val="24"/>
          <w:lang w:eastAsia="ar-SA"/>
        </w:rPr>
        <w:t>ul. Ogrodowa 12,</w:t>
      </w:r>
      <w:bookmarkEnd w:id="1"/>
      <w:bookmarkEnd w:id="2"/>
      <w:r w:rsidRPr="00224512">
        <w:rPr>
          <w:rFonts w:asciiTheme="minorHAnsi" w:eastAsia="Times New Roman" w:hAnsiTheme="minorHAnsi" w:cstheme="minorHAnsi"/>
          <w:sz w:val="24"/>
          <w:szCs w:val="24"/>
          <w:lang w:eastAsia="ar-SA"/>
        </w:rPr>
        <w:t xml:space="preserve"> działka nr 359/6, obręb nr 17- Bojary.</w:t>
      </w:r>
    </w:p>
    <w:p w14:paraId="1B4CA86C" w14:textId="77777777" w:rsidR="0083402E" w:rsidRPr="00224512" w:rsidRDefault="0083402E" w:rsidP="006D474E">
      <w:pPr>
        <w:spacing w:after="0" w:line="276" w:lineRule="auto"/>
        <w:jc w:val="both"/>
        <w:textAlignment w:val="auto"/>
        <w:rPr>
          <w:rFonts w:asciiTheme="minorHAnsi" w:hAnsiTheme="minorHAnsi" w:cstheme="minorHAnsi"/>
          <w:sz w:val="24"/>
          <w:szCs w:val="24"/>
        </w:rPr>
      </w:pPr>
    </w:p>
    <w:p w14:paraId="66E5EE61" w14:textId="77777777" w:rsidR="0083402E" w:rsidRPr="00224512" w:rsidRDefault="002550C9" w:rsidP="006D474E">
      <w:pPr>
        <w:spacing w:after="0" w:line="276" w:lineRule="auto"/>
        <w:jc w:val="both"/>
        <w:textAlignment w:val="auto"/>
        <w:rPr>
          <w:rFonts w:asciiTheme="minorHAnsi" w:eastAsia="Times New Roman" w:hAnsiTheme="minorHAnsi" w:cstheme="minorHAnsi"/>
          <w:sz w:val="24"/>
          <w:szCs w:val="24"/>
          <w:u w:val="single"/>
          <w:lang w:eastAsia="ar-SA"/>
        </w:rPr>
      </w:pPr>
      <w:r w:rsidRPr="00224512">
        <w:rPr>
          <w:rFonts w:asciiTheme="minorHAnsi" w:eastAsia="Times New Roman" w:hAnsiTheme="minorHAnsi" w:cstheme="minorHAnsi"/>
          <w:sz w:val="24"/>
          <w:szCs w:val="24"/>
          <w:u w:val="single"/>
          <w:lang w:eastAsia="ar-SA"/>
        </w:rPr>
        <w:t>Klasyfikacja robót wg Wspólnego Słownika Zamówień (</w:t>
      </w:r>
      <w:proofErr w:type="spellStart"/>
      <w:r w:rsidRPr="00224512">
        <w:rPr>
          <w:rFonts w:asciiTheme="minorHAnsi" w:eastAsia="Times New Roman" w:hAnsiTheme="minorHAnsi" w:cstheme="minorHAnsi"/>
          <w:sz w:val="24"/>
          <w:szCs w:val="24"/>
          <w:u w:val="single"/>
          <w:lang w:eastAsia="ar-SA"/>
        </w:rPr>
        <w:t>CPV</w:t>
      </w:r>
      <w:proofErr w:type="spellEnd"/>
      <w:r w:rsidRPr="00224512">
        <w:rPr>
          <w:rFonts w:asciiTheme="minorHAnsi" w:eastAsia="Times New Roman" w:hAnsiTheme="minorHAnsi" w:cstheme="minorHAnsi"/>
          <w:sz w:val="24"/>
          <w:szCs w:val="24"/>
          <w:u w:val="single"/>
          <w:lang w:eastAsia="ar-SA"/>
        </w:rPr>
        <w:t>)</w:t>
      </w:r>
    </w:p>
    <w:p w14:paraId="1DF6F374" w14:textId="77777777" w:rsidR="0083402E" w:rsidRPr="00224512" w:rsidRDefault="002550C9" w:rsidP="006D474E">
      <w:pPr>
        <w:spacing w:after="0" w:line="276" w:lineRule="auto"/>
        <w:jc w:val="both"/>
        <w:textAlignment w:val="auto"/>
        <w:rPr>
          <w:rFonts w:asciiTheme="minorHAnsi" w:eastAsia="Times New Roman" w:hAnsiTheme="minorHAnsi" w:cstheme="minorHAnsi"/>
          <w:sz w:val="20"/>
          <w:szCs w:val="20"/>
          <w:lang w:eastAsia="ar-SA"/>
        </w:rPr>
      </w:pPr>
      <w:r w:rsidRPr="00224512">
        <w:rPr>
          <w:rFonts w:asciiTheme="minorHAnsi" w:eastAsia="Times New Roman" w:hAnsiTheme="minorHAnsi" w:cstheme="minorHAnsi"/>
          <w:sz w:val="20"/>
          <w:szCs w:val="20"/>
          <w:lang w:eastAsia="ar-SA"/>
        </w:rPr>
        <w:t>45000000-7</w:t>
      </w:r>
      <w:r w:rsidRPr="00224512">
        <w:rPr>
          <w:rFonts w:asciiTheme="minorHAnsi" w:eastAsia="Times New Roman" w:hAnsiTheme="minorHAnsi" w:cstheme="minorHAnsi"/>
          <w:sz w:val="20"/>
          <w:szCs w:val="20"/>
          <w:lang w:eastAsia="ar-SA"/>
        </w:rPr>
        <w:tab/>
        <w:t>Roboty budowlane;</w:t>
      </w:r>
    </w:p>
    <w:p w14:paraId="25E6786B" w14:textId="77777777" w:rsidR="0083402E" w:rsidRPr="00224512" w:rsidRDefault="002550C9" w:rsidP="006D474E">
      <w:pPr>
        <w:spacing w:after="0" w:line="276" w:lineRule="auto"/>
        <w:jc w:val="both"/>
        <w:textAlignment w:val="auto"/>
        <w:rPr>
          <w:rFonts w:asciiTheme="minorHAnsi" w:eastAsia="Times New Roman" w:hAnsiTheme="minorHAnsi" w:cstheme="minorHAnsi"/>
          <w:sz w:val="20"/>
          <w:szCs w:val="20"/>
          <w:lang w:eastAsia="ar-SA"/>
        </w:rPr>
      </w:pPr>
      <w:r w:rsidRPr="00224512">
        <w:rPr>
          <w:rFonts w:asciiTheme="minorHAnsi" w:eastAsia="Times New Roman" w:hAnsiTheme="minorHAnsi" w:cstheme="minorHAnsi"/>
          <w:sz w:val="20"/>
          <w:szCs w:val="20"/>
          <w:lang w:eastAsia="ar-SA"/>
        </w:rPr>
        <w:t>w tym:</w:t>
      </w:r>
    </w:p>
    <w:p w14:paraId="15A65B18" w14:textId="77777777" w:rsidR="0083402E" w:rsidRPr="00224512" w:rsidRDefault="002550C9" w:rsidP="006D474E">
      <w:pPr>
        <w:spacing w:after="0" w:line="276" w:lineRule="auto"/>
        <w:jc w:val="both"/>
        <w:textAlignment w:val="auto"/>
        <w:rPr>
          <w:rFonts w:asciiTheme="minorHAnsi" w:eastAsia="Times New Roman" w:hAnsiTheme="minorHAnsi" w:cstheme="minorHAnsi"/>
          <w:sz w:val="20"/>
          <w:szCs w:val="20"/>
          <w:lang w:eastAsia="ar-SA"/>
        </w:rPr>
      </w:pPr>
      <w:r w:rsidRPr="00224512">
        <w:rPr>
          <w:rFonts w:asciiTheme="minorHAnsi" w:eastAsia="Times New Roman" w:hAnsiTheme="minorHAnsi" w:cstheme="minorHAnsi"/>
          <w:sz w:val="20"/>
          <w:szCs w:val="20"/>
          <w:lang w:eastAsia="ar-SA"/>
        </w:rPr>
        <w:t>45111300-1</w:t>
      </w:r>
      <w:r w:rsidRPr="00224512">
        <w:rPr>
          <w:rFonts w:asciiTheme="minorHAnsi" w:eastAsia="Times New Roman" w:hAnsiTheme="minorHAnsi" w:cstheme="minorHAnsi"/>
          <w:sz w:val="20"/>
          <w:szCs w:val="20"/>
          <w:lang w:eastAsia="ar-SA"/>
        </w:rPr>
        <w:tab/>
        <w:t>Roboty rozbiórkowe;</w:t>
      </w:r>
    </w:p>
    <w:p w14:paraId="2A01605E" w14:textId="77777777" w:rsidR="0083402E" w:rsidRPr="00224512" w:rsidRDefault="002550C9" w:rsidP="006D474E">
      <w:pPr>
        <w:spacing w:after="0" w:line="276" w:lineRule="auto"/>
        <w:jc w:val="both"/>
        <w:textAlignment w:val="auto"/>
        <w:rPr>
          <w:rFonts w:asciiTheme="minorHAnsi" w:eastAsia="Times New Roman" w:hAnsiTheme="minorHAnsi" w:cstheme="minorHAnsi"/>
          <w:sz w:val="20"/>
          <w:szCs w:val="20"/>
          <w:lang w:eastAsia="ar-SA"/>
        </w:rPr>
      </w:pPr>
      <w:r w:rsidRPr="00224512">
        <w:rPr>
          <w:rFonts w:asciiTheme="minorHAnsi" w:eastAsia="Times New Roman" w:hAnsiTheme="minorHAnsi" w:cstheme="minorHAnsi"/>
          <w:sz w:val="20"/>
          <w:szCs w:val="20"/>
          <w:lang w:eastAsia="ar-SA"/>
        </w:rPr>
        <w:t>45215140-0</w:t>
      </w:r>
      <w:r w:rsidRPr="00224512">
        <w:rPr>
          <w:rFonts w:asciiTheme="minorHAnsi" w:eastAsia="Times New Roman" w:hAnsiTheme="minorHAnsi" w:cstheme="minorHAnsi"/>
          <w:sz w:val="20"/>
          <w:szCs w:val="20"/>
          <w:lang w:eastAsia="ar-SA"/>
        </w:rPr>
        <w:tab/>
        <w:t>Roboty budowlane w zakresie obiektów szpitalnych;</w:t>
      </w:r>
    </w:p>
    <w:p w14:paraId="11DAB5EA" w14:textId="77777777" w:rsidR="0083402E" w:rsidRPr="00224512" w:rsidRDefault="002550C9" w:rsidP="006D474E">
      <w:pPr>
        <w:spacing w:after="0" w:line="276" w:lineRule="auto"/>
        <w:jc w:val="both"/>
        <w:textAlignment w:val="auto"/>
        <w:rPr>
          <w:rFonts w:asciiTheme="minorHAnsi" w:eastAsia="Times New Roman" w:hAnsiTheme="minorHAnsi" w:cstheme="minorHAnsi"/>
          <w:sz w:val="20"/>
          <w:szCs w:val="20"/>
          <w:lang w:eastAsia="ar-SA"/>
        </w:rPr>
      </w:pPr>
      <w:r w:rsidRPr="00224512">
        <w:rPr>
          <w:rFonts w:asciiTheme="minorHAnsi" w:eastAsia="Times New Roman" w:hAnsiTheme="minorHAnsi" w:cstheme="minorHAnsi"/>
          <w:sz w:val="20"/>
          <w:szCs w:val="20"/>
          <w:lang w:eastAsia="ar-SA"/>
        </w:rPr>
        <w:t>45223000-6</w:t>
      </w:r>
      <w:r w:rsidRPr="00224512">
        <w:rPr>
          <w:rFonts w:asciiTheme="minorHAnsi" w:eastAsia="Times New Roman" w:hAnsiTheme="minorHAnsi" w:cstheme="minorHAnsi"/>
          <w:sz w:val="20"/>
          <w:szCs w:val="20"/>
          <w:lang w:eastAsia="ar-SA"/>
        </w:rPr>
        <w:tab/>
        <w:t>Roboty budowlane w zakresie konstrukcji;</w:t>
      </w:r>
    </w:p>
    <w:p w14:paraId="0E819B97" w14:textId="77777777" w:rsidR="0083402E" w:rsidRPr="00224512" w:rsidRDefault="002550C9" w:rsidP="006D474E">
      <w:pPr>
        <w:spacing w:after="0" w:line="276" w:lineRule="auto"/>
        <w:jc w:val="both"/>
        <w:textAlignment w:val="auto"/>
        <w:rPr>
          <w:rFonts w:asciiTheme="minorHAnsi" w:eastAsia="Times New Roman" w:hAnsiTheme="minorHAnsi" w:cstheme="minorHAnsi"/>
          <w:sz w:val="20"/>
          <w:szCs w:val="20"/>
          <w:lang w:eastAsia="ar-SA"/>
        </w:rPr>
      </w:pPr>
      <w:r w:rsidRPr="00224512">
        <w:rPr>
          <w:rFonts w:asciiTheme="minorHAnsi" w:eastAsia="Times New Roman" w:hAnsiTheme="minorHAnsi" w:cstheme="minorHAnsi"/>
          <w:sz w:val="20"/>
          <w:szCs w:val="20"/>
          <w:lang w:eastAsia="ar-SA"/>
        </w:rPr>
        <w:t>45262300-4</w:t>
      </w:r>
      <w:r w:rsidRPr="00224512">
        <w:rPr>
          <w:rFonts w:asciiTheme="minorHAnsi" w:eastAsia="Times New Roman" w:hAnsiTheme="minorHAnsi" w:cstheme="minorHAnsi"/>
          <w:sz w:val="20"/>
          <w:szCs w:val="20"/>
          <w:lang w:eastAsia="ar-SA"/>
        </w:rPr>
        <w:tab/>
        <w:t>Betonowanie;</w:t>
      </w:r>
    </w:p>
    <w:p w14:paraId="1D3AB192" w14:textId="77777777" w:rsidR="0083402E" w:rsidRPr="00224512" w:rsidRDefault="002550C9" w:rsidP="006D474E">
      <w:pPr>
        <w:spacing w:after="0" w:line="276" w:lineRule="auto"/>
        <w:jc w:val="both"/>
        <w:textAlignment w:val="auto"/>
        <w:rPr>
          <w:rFonts w:asciiTheme="minorHAnsi" w:eastAsia="Times New Roman" w:hAnsiTheme="minorHAnsi" w:cstheme="minorHAnsi"/>
          <w:sz w:val="20"/>
          <w:szCs w:val="20"/>
          <w:lang w:eastAsia="ar-SA"/>
        </w:rPr>
      </w:pPr>
      <w:r w:rsidRPr="00224512">
        <w:rPr>
          <w:rFonts w:asciiTheme="minorHAnsi" w:eastAsia="Times New Roman" w:hAnsiTheme="minorHAnsi" w:cstheme="minorHAnsi"/>
          <w:sz w:val="20"/>
          <w:szCs w:val="20"/>
          <w:lang w:eastAsia="ar-SA"/>
        </w:rPr>
        <w:t>45262310-7</w:t>
      </w:r>
      <w:r w:rsidRPr="00224512">
        <w:rPr>
          <w:rFonts w:asciiTheme="minorHAnsi" w:eastAsia="Times New Roman" w:hAnsiTheme="minorHAnsi" w:cstheme="minorHAnsi"/>
          <w:sz w:val="20"/>
          <w:szCs w:val="20"/>
          <w:lang w:eastAsia="ar-SA"/>
        </w:rPr>
        <w:tab/>
        <w:t>Zbrojenie;</w:t>
      </w:r>
    </w:p>
    <w:p w14:paraId="6FBAECFA" w14:textId="77777777" w:rsidR="0083402E" w:rsidRPr="00224512" w:rsidRDefault="002550C9" w:rsidP="006D474E">
      <w:pPr>
        <w:spacing w:after="0" w:line="276" w:lineRule="auto"/>
        <w:jc w:val="both"/>
        <w:textAlignment w:val="auto"/>
        <w:rPr>
          <w:rFonts w:asciiTheme="minorHAnsi" w:eastAsia="Times New Roman" w:hAnsiTheme="minorHAnsi" w:cstheme="minorHAnsi"/>
          <w:sz w:val="20"/>
          <w:szCs w:val="20"/>
          <w:lang w:eastAsia="ar-SA"/>
        </w:rPr>
      </w:pPr>
      <w:r w:rsidRPr="00224512">
        <w:rPr>
          <w:rFonts w:asciiTheme="minorHAnsi" w:eastAsia="Times New Roman" w:hAnsiTheme="minorHAnsi" w:cstheme="minorHAnsi"/>
          <w:sz w:val="20"/>
          <w:szCs w:val="20"/>
          <w:lang w:eastAsia="ar-SA"/>
        </w:rPr>
        <w:t>45262500-6</w:t>
      </w:r>
      <w:r w:rsidRPr="00224512">
        <w:rPr>
          <w:rFonts w:asciiTheme="minorHAnsi" w:eastAsia="Times New Roman" w:hAnsiTheme="minorHAnsi" w:cstheme="minorHAnsi"/>
          <w:sz w:val="20"/>
          <w:szCs w:val="20"/>
          <w:lang w:eastAsia="ar-SA"/>
        </w:rPr>
        <w:tab/>
        <w:t>Roboty murarskie i murowe;</w:t>
      </w:r>
    </w:p>
    <w:p w14:paraId="712222D6" w14:textId="77777777" w:rsidR="0083402E" w:rsidRPr="00224512" w:rsidRDefault="002550C9" w:rsidP="006D474E">
      <w:pPr>
        <w:spacing w:after="0" w:line="276" w:lineRule="auto"/>
        <w:jc w:val="both"/>
        <w:textAlignment w:val="auto"/>
        <w:rPr>
          <w:rFonts w:asciiTheme="minorHAnsi" w:eastAsia="Times New Roman" w:hAnsiTheme="minorHAnsi" w:cstheme="minorHAnsi"/>
          <w:sz w:val="20"/>
          <w:szCs w:val="20"/>
          <w:lang w:eastAsia="ar-SA"/>
        </w:rPr>
      </w:pPr>
      <w:r w:rsidRPr="00224512">
        <w:rPr>
          <w:rFonts w:asciiTheme="minorHAnsi" w:eastAsia="Times New Roman" w:hAnsiTheme="minorHAnsi" w:cstheme="minorHAnsi"/>
          <w:sz w:val="20"/>
          <w:szCs w:val="20"/>
          <w:lang w:eastAsia="ar-SA"/>
        </w:rPr>
        <w:t>45262700-8</w:t>
      </w:r>
      <w:r w:rsidRPr="00224512">
        <w:rPr>
          <w:rFonts w:asciiTheme="minorHAnsi" w:eastAsia="Times New Roman" w:hAnsiTheme="minorHAnsi" w:cstheme="minorHAnsi"/>
          <w:sz w:val="20"/>
          <w:szCs w:val="20"/>
          <w:lang w:eastAsia="ar-SA"/>
        </w:rPr>
        <w:tab/>
        <w:t>Przebudowa budynków;</w:t>
      </w:r>
    </w:p>
    <w:p w14:paraId="459F5ADC" w14:textId="77777777" w:rsidR="0083402E" w:rsidRPr="00224512" w:rsidRDefault="0083402E" w:rsidP="006D474E">
      <w:pPr>
        <w:spacing w:after="0" w:line="276" w:lineRule="auto"/>
        <w:jc w:val="both"/>
        <w:textAlignment w:val="auto"/>
        <w:rPr>
          <w:rFonts w:asciiTheme="minorHAnsi" w:eastAsia="Times New Roman" w:hAnsiTheme="minorHAnsi" w:cstheme="minorHAnsi"/>
          <w:sz w:val="20"/>
          <w:szCs w:val="20"/>
          <w:lang w:eastAsia="ar-SA"/>
        </w:rPr>
      </w:pPr>
    </w:p>
    <w:p w14:paraId="0D6D9227" w14:textId="77777777" w:rsidR="0083402E" w:rsidRPr="00224512" w:rsidRDefault="002550C9" w:rsidP="006D474E">
      <w:pPr>
        <w:spacing w:after="0" w:line="276" w:lineRule="auto"/>
        <w:jc w:val="both"/>
        <w:textAlignment w:val="auto"/>
        <w:rPr>
          <w:rFonts w:asciiTheme="minorHAnsi" w:eastAsia="Times New Roman" w:hAnsiTheme="minorHAnsi" w:cstheme="minorHAnsi"/>
          <w:sz w:val="20"/>
          <w:szCs w:val="20"/>
          <w:lang w:eastAsia="ar-SA"/>
        </w:rPr>
      </w:pPr>
      <w:r w:rsidRPr="00224512">
        <w:rPr>
          <w:rFonts w:asciiTheme="minorHAnsi" w:eastAsia="Times New Roman" w:hAnsiTheme="minorHAnsi" w:cstheme="minorHAnsi"/>
          <w:sz w:val="20"/>
          <w:szCs w:val="20"/>
          <w:lang w:eastAsia="ar-SA"/>
        </w:rPr>
        <w:t>45310000-3</w:t>
      </w:r>
      <w:r w:rsidRPr="00224512">
        <w:rPr>
          <w:rFonts w:asciiTheme="minorHAnsi" w:eastAsia="Times New Roman" w:hAnsiTheme="minorHAnsi" w:cstheme="minorHAnsi"/>
          <w:sz w:val="20"/>
          <w:szCs w:val="20"/>
          <w:lang w:eastAsia="ar-SA"/>
        </w:rPr>
        <w:tab/>
        <w:t>Roboty instalacyjne elektryczne;</w:t>
      </w:r>
    </w:p>
    <w:p w14:paraId="3F8C88AE" w14:textId="77777777" w:rsidR="0083402E" w:rsidRPr="00224512" w:rsidRDefault="002550C9" w:rsidP="006D474E">
      <w:pPr>
        <w:spacing w:after="0" w:line="276" w:lineRule="auto"/>
        <w:jc w:val="both"/>
        <w:textAlignment w:val="auto"/>
        <w:rPr>
          <w:rFonts w:asciiTheme="minorHAnsi" w:eastAsia="Times New Roman" w:hAnsiTheme="minorHAnsi" w:cstheme="minorHAnsi"/>
          <w:sz w:val="20"/>
          <w:szCs w:val="20"/>
          <w:lang w:eastAsia="ar-SA"/>
        </w:rPr>
      </w:pPr>
      <w:r w:rsidRPr="00224512">
        <w:rPr>
          <w:rFonts w:asciiTheme="minorHAnsi" w:eastAsia="Times New Roman" w:hAnsiTheme="minorHAnsi" w:cstheme="minorHAnsi"/>
          <w:sz w:val="20"/>
          <w:szCs w:val="20"/>
          <w:lang w:eastAsia="ar-SA"/>
        </w:rPr>
        <w:t>45311000-0</w:t>
      </w:r>
      <w:r w:rsidRPr="00224512">
        <w:rPr>
          <w:rFonts w:asciiTheme="minorHAnsi" w:eastAsia="Times New Roman" w:hAnsiTheme="minorHAnsi" w:cstheme="minorHAnsi"/>
          <w:sz w:val="20"/>
          <w:szCs w:val="20"/>
          <w:lang w:eastAsia="ar-SA"/>
        </w:rPr>
        <w:tab/>
        <w:t>Roboty w zakresie okablowania oraz instalacji elektrycznych;</w:t>
      </w:r>
    </w:p>
    <w:p w14:paraId="0D6462FD" w14:textId="77777777" w:rsidR="0083402E" w:rsidRPr="00224512" w:rsidRDefault="002550C9" w:rsidP="006D474E">
      <w:pPr>
        <w:spacing w:after="0" w:line="276" w:lineRule="auto"/>
        <w:jc w:val="both"/>
        <w:textAlignment w:val="auto"/>
        <w:rPr>
          <w:rFonts w:asciiTheme="minorHAnsi" w:eastAsia="Times New Roman" w:hAnsiTheme="minorHAnsi" w:cstheme="minorHAnsi"/>
          <w:sz w:val="20"/>
          <w:szCs w:val="20"/>
          <w:lang w:eastAsia="ar-SA"/>
        </w:rPr>
      </w:pPr>
      <w:r w:rsidRPr="00224512">
        <w:rPr>
          <w:rFonts w:asciiTheme="minorHAnsi" w:eastAsia="Times New Roman" w:hAnsiTheme="minorHAnsi" w:cstheme="minorHAnsi"/>
          <w:sz w:val="20"/>
          <w:szCs w:val="20"/>
          <w:lang w:eastAsia="ar-SA"/>
        </w:rPr>
        <w:t>45314000-1</w:t>
      </w:r>
      <w:r w:rsidRPr="00224512">
        <w:rPr>
          <w:rFonts w:asciiTheme="minorHAnsi" w:eastAsia="Times New Roman" w:hAnsiTheme="minorHAnsi" w:cstheme="minorHAnsi"/>
          <w:sz w:val="20"/>
          <w:szCs w:val="20"/>
          <w:lang w:eastAsia="ar-SA"/>
        </w:rPr>
        <w:tab/>
        <w:t>Instalowanie urządzeń telekomunikacyjnych;</w:t>
      </w:r>
    </w:p>
    <w:p w14:paraId="5F364D57" w14:textId="77777777" w:rsidR="0083402E" w:rsidRPr="00224512" w:rsidRDefault="002550C9" w:rsidP="006D474E">
      <w:pPr>
        <w:spacing w:after="0" w:line="276" w:lineRule="auto"/>
        <w:jc w:val="both"/>
        <w:textAlignment w:val="auto"/>
        <w:rPr>
          <w:rFonts w:asciiTheme="minorHAnsi" w:eastAsia="Times New Roman" w:hAnsiTheme="minorHAnsi" w:cstheme="minorHAnsi"/>
          <w:sz w:val="20"/>
          <w:szCs w:val="20"/>
          <w:lang w:eastAsia="ar-SA"/>
        </w:rPr>
      </w:pPr>
      <w:r w:rsidRPr="00224512">
        <w:rPr>
          <w:rFonts w:asciiTheme="minorHAnsi" w:eastAsia="Times New Roman" w:hAnsiTheme="minorHAnsi" w:cstheme="minorHAnsi"/>
          <w:sz w:val="20"/>
          <w:szCs w:val="20"/>
          <w:lang w:eastAsia="ar-SA"/>
        </w:rPr>
        <w:t>45314300-4</w:t>
      </w:r>
      <w:r w:rsidRPr="00224512">
        <w:rPr>
          <w:rFonts w:asciiTheme="minorHAnsi" w:eastAsia="Times New Roman" w:hAnsiTheme="minorHAnsi" w:cstheme="minorHAnsi"/>
          <w:sz w:val="20"/>
          <w:szCs w:val="20"/>
          <w:lang w:eastAsia="ar-SA"/>
        </w:rPr>
        <w:tab/>
        <w:t>Instalowanie infrastruktury okablowania;</w:t>
      </w:r>
    </w:p>
    <w:p w14:paraId="4141DCBF" w14:textId="77777777" w:rsidR="0083402E" w:rsidRPr="00224512" w:rsidRDefault="002550C9" w:rsidP="006D474E">
      <w:pPr>
        <w:spacing w:after="0" w:line="276" w:lineRule="auto"/>
        <w:jc w:val="both"/>
        <w:textAlignment w:val="auto"/>
        <w:rPr>
          <w:rFonts w:asciiTheme="minorHAnsi" w:eastAsia="Times New Roman" w:hAnsiTheme="minorHAnsi" w:cstheme="minorHAnsi"/>
          <w:sz w:val="20"/>
          <w:szCs w:val="20"/>
          <w:lang w:eastAsia="ar-SA"/>
        </w:rPr>
      </w:pPr>
      <w:r w:rsidRPr="00224512">
        <w:rPr>
          <w:rFonts w:asciiTheme="minorHAnsi" w:eastAsia="Times New Roman" w:hAnsiTheme="minorHAnsi" w:cstheme="minorHAnsi"/>
          <w:sz w:val="20"/>
          <w:szCs w:val="20"/>
          <w:lang w:eastAsia="ar-SA"/>
        </w:rPr>
        <w:t>45314310-7</w:t>
      </w:r>
      <w:r w:rsidRPr="00224512">
        <w:rPr>
          <w:rFonts w:asciiTheme="minorHAnsi" w:eastAsia="Times New Roman" w:hAnsiTheme="minorHAnsi" w:cstheme="minorHAnsi"/>
          <w:sz w:val="20"/>
          <w:szCs w:val="20"/>
          <w:lang w:eastAsia="ar-SA"/>
        </w:rPr>
        <w:tab/>
        <w:t>Układanie kabli;</w:t>
      </w:r>
    </w:p>
    <w:p w14:paraId="16BE5292" w14:textId="77777777" w:rsidR="0083402E" w:rsidRPr="00224512" w:rsidRDefault="002550C9" w:rsidP="006D474E">
      <w:pPr>
        <w:spacing w:after="0" w:line="276" w:lineRule="auto"/>
        <w:jc w:val="both"/>
        <w:textAlignment w:val="auto"/>
        <w:rPr>
          <w:rFonts w:asciiTheme="minorHAnsi" w:eastAsia="Times New Roman" w:hAnsiTheme="minorHAnsi" w:cstheme="minorHAnsi"/>
          <w:sz w:val="20"/>
          <w:szCs w:val="20"/>
          <w:lang w:eastAsia="ar-SA"/>
        </w:rPr>
      </w:pPr>
      <w:r w:rsidRPr="00224512">
        <w:rPr>
          <w:rFonts w:asciiTheme="minorHAnsi" w:eastAsia="Times New Roman" w:hAnsiTheme="minorHAnsi" w:cstheme="minorHAnsi"/>
          <w:sz w:val="20"/>
          <w:szCs w:val="20"/>
          <w:lang w:eastAsia="ar-SA"/>
        </w:rPr>
        <w:t>45314320-0</w:t>
      </w:r>
      <w:r w:rsidRPr="00224512">
        <w:rPr>
          <w:rFonts w:asciiTheme="minorHAnsi" w:eastAsia="Times New Roman" w:hAnsiTheme="minorHAnsi" w:cstheme="minorHAnsi"/>
          <w:sz w:val="20"/>
          <w:szCs w:val="20"/>
          <w:lang w:eastAsia="ar-SA"/>
        </w:rPr>
        <w:tab/>
        <w:t>Instalowanie okablowania komputerowego;</w:t>
      </w:r>
    </w:p>
    <w:p w14:paraId="1E7273F2" w14:textId="77777777" w:rsidR="0083402E" w:rsidRPr="00224512" w:rsidRDefault="002550C9" w:rsidP="006D474E">
      <w:pPr>
        <w:spacing w:after="0" w:line="276" w:lineRule="auto"/>
        <w:jc w:val="both"/>
        <w:textAlignment w:val="auto"/>
        <w:rPr>
          <w:rFonts w:asciiTheme="minorHAnsi" w:eastAsia="Times New Roman" w:hAnsiTheme="minorHAnsi" w:cstheme="minorHAnsi"/>
          <w:sz w:val="20"/>
          <w:szCs w:val="20"/>
          <w:lang w:eastAsia="ar-SA"/>
        </w:rPr>
      </w:pPr>
      <w:r w:rsidRPr="00224512">
        <w:rPr>
          <w:rFonts w:asciiTheme="minorHAnsi" w:eastAsia="Times New Roman" w:hAnsiTheme="minorHAnsi" w:cstheme="minorHAnsi"/>
          <w:sz w:val="20"/>
          <w:szCs w:val="20"/>
          <w:lang w:eastAsia="ar-SA"/>
        </w:rPr>
        <w:t>45315100-9</w:t>
      </w:r>
      <w:r w:rsidRPr="00224512">
        <w:rPr>
          <w:rFonts w:asciiTheme="minorHAnsi" w:eastAsia="Times New Roman" w:hAnsiTheme="minorHAnsi" w:cstheme="minorHAnsi"/>
          <w:sz w:val="20"/>
          <w:szCs w:val="20"/>
          <w:lang w:eastAsia="ar-SA"/>
        </w:rPr>
        <w:tab/>
        <w:t>Instalacyjne roboty elektrotechniczne;</w:t>
      </w:r>
    </w:p>
    <w:p w14:paraId="27D6DAA4" w14:textId="77777777" w:rsidR="0083402E" w:rsidRPr="00224512" w:rsidRDefault="002550C9" w:rsidP="006D474E">
      <w:pPr>
        <w:spacing w:after="0" w:line="276" w:lineRule="auto"/>
        <w:jc w:val="both"/>
        <w:textAlignment w:val="auto"/>
        <w:rPr>
          <w:rFonts w:asciiTheme="minorHAnsi" w:eastAsia="Times New Roman" w:hAnsiTheme="minorHAnsi" w:cstheme="minorHAnsi"/>
          <w:sz w:val="20"/>
          <w:szCs w:val="20"/>
          <w:lang w:eastAsia="ar-SA"/>
        </w:rPr>
      </w:pPr>
      <w:r w:rsidRPr="00224512">
        <w:rPr>
          <w:rFonts w:asciiTheme="minorHAnsi" w:eastAsia="Times New Roman" w:hAnsiTheme="minorHAnsi" w:cstheme="minorHAnsi"/>
          <w:sz w:val="20"/>
          <w:szCs w:val="20"/>
          <w:lang w:eastAsia="ar-SA"/>
        </w:rPr>
        <w:t>45315300-1</w:t>
      </w:r>
      <w:r w:rsidRPr="00224512">
        <w:rPr>
          <w:rFonts w:asciiTheme="minorHAnsi" w:eastAsia="Times New Roman" w:hAnsiTheme="minorHAnsi" w:cstheme="minorHAnsi"/>
          <w:sz w:val="20"/>
          <w:szCs w:val="20"/>
          <w:lang w:eastAsia="ar-SA"/>
        </w:rPr>
        <w:tab/>
        <w:t>Instalacje zasilania elektrycznego;</w:t>
      </w:r>
    </w:p>
    <w:p w14:paraId="788E833E" w14:textId="77777777" w:rsidR="0083402E" w:rsidRPr="00224512" w:rsidRDefault="002550C9" w:rsidP="006D474E">
      <w:pPr>
        <w:spacing w:after="0" w:line="276" w:lineRule="auto"/>
        <w:jc w:val="both"/>
        <w:textAlignment w:val="auto"/>
        <w:rPr>
          <w:rFonts w:asciiTheme="minorHAnsi" w:eastAsia="Times New Roman" w:hAnsiTheme="minorHAnsi" w:cstheme="minorHAnsi"/>
          <w:sz w:val="20"/>
          <w:szCs w:val="20"/>
          <w:lang w:eastAsia="ar-SA"/>
        </w:rPr>
      </w:pPr>
      <w:r w:rsidRPr="00224512">
        <w:rPr>
          <w:rFonts w:asciiTheme="minorHAnsi" w:eastAsia="Times New Roman" w:hAnsiTheme="minorHAnsi" w:cstheme="minorHAnsi"/>
          <w:sz w:val="20"/>
          <w:szCs w:val="20"/>
          <w:lang w:eastAsia="ar-SA"/>
        </w:rPr>
        <w:t>45315600-4</w:t>
      </w:r>
      <w:r w:rsidRPr="00224512">
        <w:rPr>
          <w:rFonts w:asciiTheme="minorHAnsi" w:eastAsia="Times New Roman" w:hAnsiTheme="minorHAnsi" w:cstheme="minorHAnsi"/>
          <w:sz w:val="20"/>
          <w:szCs w:val="20"/>
          <w:lang w:eastAsia="ar-SA"/>
        </w:rPr>
        <w:tab/>
        <w:t>Instalacje niskiego napięcia</w:t>
      </w:r>
    </w:p>
    <w:p w14:paraId="0E4DCE2C" w14:textId="77777777" w:rsidR="0083402E" w:rsidRPr="00224512" w:rsidRDefault="0083402E" w:rsidP="006D474E">
      <w:pPr>
        <w:spacing w:after="0" w:line="276" w:lineRule="auto"/>
        <w:jc w:val="both"/>
        <w:textAlignment w:val="auto"/>
        <w:rPr>
          <w:rFonts w:asciiTheme="minorHAnsi" w:eastAsia="Times New Roman" w:hAnsiTheme="minorHAnsi" w:cstheme="minorHAnsi"/>
          <w:sz w:val="20"/>
          <w:szCs w:val="20"/>
          <w:lang w:eastAsia="ar-SA"/>
        </w:rPr>
      </w:pPr>
    </w:p>
    <w:p w14:paraId="59EB3025" w14:textId="77777777" w:rsidR="0083402E" w:rsidRPr="00224512" w:rsidRDefault="002550C9" w:rsidP="006D474E">
      <w:pPr>
        <w:spacing w:after="0" w:line="276" w:lineRule="auto"/>
        <w:jc w:val="both"/>
        <w:textAlignment w:val="auto"/>
        <w:rPr>
          <w:rFonts w:asciiTheme="minorHAnsi" w:eastAsia="Times New Roman" w:hAnsiTheme="minorHAnsi" w:cstheme="minorHAnsi"/>
          <w:sz w:val="20"/>
          <w:szCs w:val="20"/>
          <w:lang w:eastAsia="ar-SA"/>
        </w:rPr>
      </w:pPr>
      <w:r w:rsidRPr="00224512">
        <w:rPr>
          <w:rFonts w:asciiTheme="minorHAnsi" w:eastAsia="Times New Roman" w:hAnsiTheme="minorHAnsi" w:cstheme="minorHAnsi"/>
          <w:sz w:val="20"/>
          <w:szCs w:val="20"/>
          <w:lang w:eastAsia="ar-SA"/>
        </w:rPr>
        <w:t>45330000-9</w:t>
      </w:r>
      <w:r w:rsidRPr="00224512">
        <w:rPr>
          <w:rFonts w:asciiTheme="minorHAnsi" w:eastAsia="Times New Roman" w:hAnsiTheme="minorHAnsi" w:cstheme="minorHAnsi"/>
          <w:sz w:val="20"/>
          <w:szCs w:val="20"/>
          <w:lang w:eastAsia="ar-SA"/>
        </w:rPr>
        <w:tab/>
        <w:t>Roboty instalacyjne wodno-kanalizacyjne i sanitarne;</w:t>
      </w:r>
    </w:p>
    <w:p w14:paraId="2EA2E431" w14:textId="77777777" w:rsidR="0083402E" w:rsidRPr="00224512" w:rsidRDefault="002550C9" w:rsidP="006D474E">
      <w:pPr>
        <w:spacing w:after="0" w:line="276" w:lineRule="auto"/>
        <w:jc w:val="both"/>
        <w:textAlignment w:val="auto"/>
        <w:rPr>
          <w:rFonts w:asciiTheme="minorHAnsi" w:eastAsia="Times New Roman" w:hAnsiTheme="minorHAnsi" w:cstheme="minorHAnsi"/>
          <w:sz w:val="20"/>
          <w:szCs w:val="20"/>
          <w:lang w:eastAsia="ar-SA"/>
        </w:rPr>
      </w:pPr>
      <w:r w:rsidRPr="00224512">
        <w:rPr>
          <w:rFonts w:asciiTheme="minorHAnsi" w:eastAsia="Times New Roman" w:hAnsiTheme="minorHAnsi" w:cstheme="minorHAnsi"/>
          <w:sz w:val="20"/>
          <w:szCs w:val="20"/>
          <w:lang w:eastAsia="ar-SA"/>
        </w:rPr>
        <w:t>45331000-6</w:t>
      </w:r>
      <w:r w:rsidRPr="00224512">
        <w:rPr>
          <w:rFonts w:asciiTheme="minorHAnsi" w:eastAsia="Times New Roman" w:hAnsiTheme="minorHAnsi" w:cstheme="minorHAnsi"/>
          <w:sz w:val="20"/>
          <w:szCs w:val="20"/>
          <w:lang w:eastAsia="ar-SA"/>
        </w:rPr>
        <w:tab/>
        <w:t>Instalowanie urządzeń grzewczych, wentylacyjnych i klimatyzacyjnych;</w:t>
      </w:r>
    </w:p>
    <w:p w14:paraId="3A190318" w14:textId="77777777" w:rsidR="0083402E" w:rsidRPr="00224512" w:rsidRDefault="002550C9" w:rsidP="006D474E">
      <w:pPr>
        <w:spacing w:after="0" w:line="276" w:lineRule="auto"/>
        <w:jc w:val="both"/>
        <w:textAlignment w:val="auto"/>
        <w:rPr>
          <w:rFonts w:asciiTheme="minorHAnsi" w:eastAsia="Times New Roman" w:hAnsiTheme="minorHAnsi" w:cstheme="minorHAnsi"/>
          <w:sz w:val="20"/>
          <w:szCs w:val="20"/>
          <w:lang w:eastAsia="ar-SA"/>
        </w:rPr>
      </w:pPr>
      <w:r w:rsidRPr="00224512">
        <w:rPr>
          <w:rFonts w:asciiTheme="minorHAnsi" w:eastAsia="Times New Roman" w:hAnsiTheme="minorHAnsi" w:cstheme="minorHAnsi"/>
          <w:sz w:val="20"/>
          <w:szCs w:val="20"/>
          <w:lang w:eastAsia="ar-SA"/>
        </w:rPr>
        <w:t>45332000-3</w:t>
      </w:r>
      <w:r w:rsidRPr="00224512">
        <w:rPr>
          <w:rFonts w:asciiTheme="minorHAnsi" w:eastAsia="Times New Roman" w:hAnsiTheme="minorHAnsi" w:cstheme="minorHAnsi"/>
          <w:sz w:val="20"/>
          <w:szCs w:val="20"/>
          <w:lang w:eastAsia="ar-SA"/>
        </w:rPr>
        <w:tab/>
        <w:t>Roboty instalacyjne wodne i kanalizacyjne;</w:t>
      </w:r>
    </w:p>
    <w:p w14:paraId="6C987AA5" w14:textId="77777777" w:rsidR="0083402E" w:rsidRPr="00224512" w:rsidRDefault="002550C9" w:rsidP="006D474E">
      <w:pPr>
        <w:spacing w:after="0" w:line="276" w:lineRule="auto"/>
        <w:jc w:val="both"/>
        <w:textAlignment w:val="auto"/>
        <w:rPr>
          <w:rFonts w:asciiTheme="minorHAnsi" w:eastAsia="Times New Roman" w:hAnsiTheme="minorHAnsi" w:cstheme="minorHAnsi"/>
          <w:sz w:val="20"/>
          <w:szCs w:val="20"/>
          <w:lang w:eastAsia="ar-SA"/>
        </w:rPr>
      </w:pPr>
      <w:r w:rsidRPr="00224512">
        <w:rPr>
          <w:rFonts w:asciiTheme="minorHAnsi" w:eastAsia="Times New Roman" w:hAnsiTheme="minorHAnsi" w:cstheme="minorHAnsi"/>
          <w:sz w:val="20"/>
          <w:szCs w:val="20"/>
          <w:lang w:eastAsia="ar-SA"/>
        </w:rPr>
        <w:t>45332400-7</w:t>
      </w:r>
      <w:r w:rsidRPr="00224512">
        <w:rPr>
          <w:rFonts w:asciiTheme="minorHAnsi" w:eastAsia="Times New Roman" w:hAnsiTheme="minorHAnsi" w:cstheme="minorHAnsi"/>
          <w:sz w:val="20"/>
          <w:szCs w:val="20"/>
          <w:lang w:eastAsia="ar-SA"/>
        </w:rPr>
        <w:tab/>
        <w:t>Roboty instalacyjne w zakresie urządzeń sanitarnych;</w:t>
      </w:r>
    </w:p>
    <w:p w14:paraId="30A5FE5C" w14:textId="77777777" w:rsidR="0083402E" w:rsidRPr="00224512" w:rsidRDefault="002550C9" w:rsidP="006D474E">
      <w:pPr>
        <w:spacing w:after="0" w:line="276" w:lineRule="auto"/>
        <w:jc w:val="both"/>
        <w:textAlignment w:val="auto"/>
        <w:rPr>
          <w:rFonts w:asciiTheme="minorHAnsi" w:eastAsia="Times New Roman" w:hAnsiTheme="minorHAnsi" w:cstheme="minorHAnsi"/>
          <w:sz w:val="20"/>
          <w:szCs w:val="20"/>
          <w:lang w:eastAsia="ar-SA"/>
        </w:rPr>
      </w:pPr>
      <w:r w:rsidRPr="00224512">
        <w:rPr>
          <w:rFonts w:asciiTheme="minorHAnsi" w:eastAsia="Times New Roman" w:hAnsiTheme="minorHAnsi" w:cstheme="minorHAnsi"/>
          <w:sz w:val="20"/>
          <w:szCs w:val="20"/>
          <w:lang w:eastAsia="ar-SA"/>
        </w:rPr>
        <w:t>45343000-3</w:t>
      </w:r>
      <w:r w:rsidRPr="00224512">
        <w:rPr>
          <w:rFonts w:asciiTheme="minorHAnsi" w:eastAsia="Times New Roman" w:hAnsiTheme="minorHAnsi" w:cstheme="minorHAnsi"/>
          <w:sz w:val="20"/>
          <w:szCs w:val="20"/>
          <w:lang w:eastAsia="ar-SA"/>
        </w:rPr>
        <w:tab/>
        <w:t>Roboty instalacyjne przeciwpożarowe;</w:t>
      </w:r>
    </w:p>
    <w:p w14:paraId="6B1BD0FB" w14:textId="77777777" w:rsidR="0083402E" w:rsidRPr="00224512" w:rsidRDefault="002550C9" w:rsidP="006D474E">
      <w:pPr>
        <w:spacing w:after="0" w:line="276" w:lineRule="auto"/>
        <w:jc w:val="both"/>
        <w:textAlignment w:val="auto"/>
        <w:rPr>
          <w:rFonts w:asciiTheme="minorHAnsi" w:eastAsia="Times New Roman" w:hAnsiTheme="minorHAnsi" w:cstheme="minorHAnsi"/>
          <w:sz w:val="20"/>
          <w:szCs w:val="20"/>
          <w:lang w:eastAsia="ar-SA"/>
        </w:rPr>
      </w:pPr>
      <w:r w:rsidRPr="00224512">
        <w:rPr>
          <w:rFonts w:asciiTheme="minorHAnsi" w:eastAsia="Times New Roman" w:hAnsiTheme="minorHAnsi" w:cstheme="minorHAnsi"/>
          <w:sz w:val="20"/>
          <w:szCs w:val="20"/>
          <w:lang w:eastAsia="ar-SA"/>
        </w:rPr>
        <w:t>45316000-5</w:t>
      </w:r>
      <w:r w:rsidRPr="00224512">
        <w:rPr>
          <w:rFonts w:asciiTheme="minorHAnsi" w:eastAsia="Times New Roman" w:hAnsiTheme="minorHAnsi" w:cstheme="minorHAnsi"/>
          <w:sz w:val="20"/>
          <w:szCs w:val="20"/>
          <w:lang w:eastAsia="ar-SA"/>
        </w:rPr>
        <w:tab/>
        <w:t>Instalowanie systemów oświetleniowych i sygnalizacyjnych;</w:t>
      </w:r>
    </w:p>
    <w:p w14:paraId="252D2AEA" w14:textId="77777777" w:rsidR="0083402E" w:rsidRPr="00224512" w:rsidRDefault="002550C9" w:rsidP="006D474E">
      <w:pPr>
        <w:spacing w:after="0" w:line="276" w:lineRule="auto"/>
        <w:jc w:val="both"/>
        <w:textAlignment w:val="auto"/>
        <w:rPr>
          <w:rFonts w:asciiTheme="minorHAnsi" w:eastAsia="Times New Roman" w:hAnsiTheme="minorHAnsi" w:cstheme="minorHAnsi"/>
          <w:sz w:val="20"/>
          <w:szCs w:val="20"/>
          <w:lang w:eastAsia="ar-SA"/>
        </w:rPr>
      </w:pPr>
      <w:r w:rsidRPr="00224512">
        <w:rPr>
          <w:rFonts w:asciiTheme="minorHAnsi" w:eastAsia="Times New Roman" w:hAnsiTheme="minorHAnsi" w:cstheme="minorHAnsi"/>
          <w:sz w:val="20"/>
          <w:szCs w:val="20"/>
          <w:lang w:eastAsia="ar-SA"/>
        </w:rPr>
        <w:t>45316200-7</w:t>
      </w:r>
      <w:r w:rsidRPr="00224512">
        <w:rPr>
          <w:rFonts w:asciiTheme="minorHAnsi" w:eastAsia="Times New Roman" w:hAnsiTheme="minorHAnsi" w:cstheme="minorHAnsi"/>
          <w:sz w:val="20"/>
          <w:szCs w:val="20"/>
          <w:lang w:eastAsia="ar-SA"/>
        </w:rPr>
        <w:tab/>
        <w:t>Instalowanie urządzeń sygnalizacyjnych;</w:t>
      </w:r>
    </w:p>
    <w:p w14:paraId="50D4250E" w14:textId="77777777" w:rsidR="0083402E" w:rsidRPr="00224512" w:rsidRDefault="000039EC" w:rsidP="006D474E">
      <w:pPr>
        <w:spacing w:after="0" w:line="276" w:lineRule="auto"/>
        <w:jc w:val="both"/>
        <w:textAlignment w:val="auto"/>
        <w:rPr>
          <w:rFonts w:asciiTheme="minorHAnsi" w:hAnsiTheme="minorHAnsi" w:cstheme="minorHAnsi"/>
        </w:rPr>
      </w:pPr>
      <w:hyperlink r:id="rId7" w:history="1">
        <w:r w:rsidR="002550C9" w:rsidRPr="00224512">
          <w:rPr>
            <w:rFonts w:asciiTheme="minorHAnsi" w:eastAsia="Times New Roman" w:hAnsiTheme="minorHAnsi" w:cstheme="minorHAnsi"/>
            <w:sz w:val="20"/>
            <w:szCs w:val="20"/>
            <w:lang w:eastAsia="ar-SA"/>
          </w:rPr>
          <w:t>24111500-0</w:t>
        </w:r>
      </w:hyperlink>
      <w:r w:rsidR="002550C9" w:rsidRPr="00224512">
        <w:rPr>
          <w:rFonts w:asciiTheme="minorHAnsi" w:eastAsia="Times New Roman" w:hAnsiTheme="minorHAnsi" w:cstheme="minorHAnsi"/>
          <w:sz w:val="20"/>
          <w:szCs w:val="20"/>
          <w:lang w:eastAsia="ar-SA"/>
        </w:rPr>
        <w:tab/>
        <w:t>Gazy medyczne</w:t>
      </w:r>
    </w:p>
    <w:p w14:paraId="759E5FF3" w14:textId="77777777" w:rsidR="0083402E" w:rsidRPr="00224512" w:rsidRDefault="0083402E" w:rsidP="006D474E">
      <w:pPr>
        <w:spacing w:after="0" w:line="276" w:lineRule="auto"/>
        <w:jc w:val="both"/>
        <w:textAlignment w:val="auto"/>
        <w:rPr>
          <w:rFonts w:asciiTheme="minorHAnsi" w:eastAsia="Times New Roman" w:hAnsiTheme="minorHAnsi" w:cstheme="minorHAnsi"/>
          <w:sz w:val="20"/>
          <w:szCs w:val="20"/>
          <w:lang w:eastAsia="ar-SA"/>
        </w:rPr>
      </w:pPr>
    </w:p>
    <w:p w14:paraId="57D3F39F" w14:textId="77777777" w:rsidR="0083402E" w:rsidRPr="00224512" w:rsidRDefault="002550C9" w:rsidP="006D474E">
      <w:pPr>
        <w:spacing w:after="0" w:line="276" w:lineRule="auto"/>
        <w:jc w:val="both"/>
        <w:textAlignment w:val="auto"/>
        <w:rPr>
          <w:rFonts w:asciiTheme="minorHAnsi" w:eastAsia="Times New Roman" w:hAnsiTheme="minorHAnsi" w:cstheme="minorHAnsi"/>
          <w:sz w:val="20"/>
          <w:szCs w:val="20"/>
          <w:lang w:eastAsia="ar-SA"/>
        </w:rPr>
      </w:pPr>
      <w:r w:rsidRPr="00224512">
        <w:rPr>
          <w:rFonts w:asciiTheme="minorHAnsi" w:eastAsia="Times New Roman" w:hAnsiTheme="minorHAnsi" w:cstheme="minorHAnsi"/>
          <w:sz w:val="20"/>
          <w:szCs w:val="20"/>
          <w:lang w:eastAsia="ar-SA"/>
        </w:rPr>
        <w:t>45400000-1</w:t>
      </w:r>
      <w:r w:rsidRPr="00224512">
        <w:rPr>
          <w:rFonts w:asciiTheme="minorHAnsi" w:eastAsia="Times New Roman" w:hAnsiTheme="minorHAnsi" w:cstheme="minorHAnsi"/>
          <w:sz w:val="20"/>
          <w:szCs w:val="20"/>
          <w:lang w:eastAsia="ar-SA"/>
        </w:rPr>
        <w:tab/>
        <w:t>Roboty wykończeniowe w zakresie obiektów budowlanych;</w:t>
      </w:r>
    </w:p>
    <w:p w14:paraId="79360ED3" w14:textId="77777777" w:rsidR="0083402E" w:rsidRPr="00224512" w:rsidRDefault="002550C9" w:rsidP="006D474E">
      <w:pPr>
        <w:spacing w:after="0" w:line="276" w:lineRule="auto"/>
        <w:jc w:val="both"/>
        <w:textAlignment w:val="auto"/>
        <w:rPr>
          <w:rFonts w:asciiTheme="minorHAnsi" w:eastAsia="Times New Roman" w:hAnsiTheme="minorHAnsi" w:cstheme="minorHAnsi"/>
          <w:sz w:val="20"/>
          <w:szCs w:val="20"/>
          <w:lang w:eastAsia="ar-SA"/>
        </w:rPr>
      </w:pPr>
      <w:r w:rsidRPr="00224512">
        <w:rPr>
          <w:rFonts w:asciiTheme="minorHAnsi" w:eastAsia="Times New Roman" w:hAnsiTheme="minorHAnsi" w:cstheme="minorHAnsi"/>
          <w:sz w:val="20"/>
          <w:szCs w:val="20"/>
          <w:lang w:eastAsia="ar-SA"/>
        </w:rPr>
        <w:t>45410000-4</w:t>
      </w:r>
      <w:r w:rsidRPr="00224512">
        <w:rPr>
          <w:rFonts w:asciiTheme="minorHAnsi" w:eastAsia="Times New Roman" w:hAnsiTheme="minorHAnsi" w:cstheme="minorHAnsi"/>
          <w:sz w:val="20"/>
          <w:szCs w:val="20"/>
          <w:lang w:eastAsia="ar-SA"/>
        </w:rPr>
        <w:tab/>
        <w:t>Tynkowanie</w:t>
      </w:r>
    </w:p>
    <w:p w14:paraId="29E39C5B" w14:textId="77777777" w:rsidR="0083402E" w:rsidRPr="00224512" w:rsidRDefault="002550C9" w:rsidP="006D474E">
      <w:pPr>
        <w:spacing w:after="0" w:line="276" w:lineRule="auto"/>
        <w:jc w:val="both"/>
        <w:textAlignment w:val="auto"/>
        <w:rPr>
          <w:rFonts w:asciiTheme="minorHAnsi" w:eastAsia="Times New Roman" w:hAnsiTheme="minorHAnsi" w:cstheme="minorHAnsi"/>
          <w:sz w:val="20"/>
          <w:szCs w:val="20"/>
          <w:lang w:eastAsia="ar-SA"/>
        </w:rPr>
      </w:pPr>
      <w:r w:rsidRPr="00224512">
        <w:rPr>
          <w:rFonts w:asciiTheme="minorHAnsi" w:eastAsia="Times New Roman" w:hAnsiTheme="minorHAnsi" w:cstheme="minorHAnsi"/>
          <w:sz w:val="20"/>
          <w:szCs w:val="20"/>
          <w:lang w:eastAsia="ar-SA"/>
        </w:rPr>
        <w:t>45421000-4</w:t>
      </w:r>
      <w:r w:rsidRPr="00224512">
        <w:rPr>
          <w:rFonts w:asciiTheme="minorHAnsi" w:eastAsia="Times New Roman" w:hAnsiTheme="minorHAnsi" w:cstheme="minorHAnsi"/>
          <w:sz w:val="20"/>
          <w:szCs w:val="20"/>
          <w:lang w:eastAsia="ar-SA"/>
        </w:rPr>
        <w:tab/>
        <w:t>Roboty w zakresie stolarki budowlanej;</w:t>
      </w:r>
    </w:p>
    <w:p w14:paraId="1BF21186" w14:textId="77777777" w:rsidR="0083402E" w:rsidRPr="00224512" w:rsidRDefault="002550C9" w:rsidP="006D474E">
      <w:pPr>
        <w:spacing w:after="0" w:line="276" w:lineRule="auto"/>
        <w:jc w:val="both"/>
        <w:textAlignment w:val="auto"/>
        <w:rPr>
          <w:rFonts w:asciiTheme="minorHAnsi" w:eastAsia="Times New Roman" w:hAnsiTheme="minorHAnsi" w:cstheme="minorHAnsi"/>
          <w:sz w:val="20"/>
          <w:szCs w:val="20"/>
          <w:lang w:eastAsia="ar-SA"/>
        </w:rPr>
      </w:pPr>
      <w:r w:rsidRPr="00224512">
        <w:rPr>
          <w:rFonts w:asciiTheme="minorHAnsi" w:eastAsia="Times New Roman" w:hAnsiTheme="minorHAnsi" w:cstheme="minorHAnsi"/>
          <w:sz w:val="20"/>
          <w:szCs w:val="20"/>
          <w:lang w:eastAsia="ar-SA"/>
        </w:rPr>
        <w:t>45421100-5</w:t>
      </w:r>
      <w:r w:rsidRPr="00224512">
        <w:rPr>
          <w:rFonts w:asciiTheme="minorHAnsi" w:eastAsia="Times New Roman" w:hAnsiTheme="minorHAnsi" w:cstheme="minorHAnsi"/>
          <w:sz w:val="20"/>
          <w:szCs w:val="20"/>
          <w:lang w:eastAsia="ar-SA"/>
        </w:rPr>
        <w:tab/>
        <w:t>Instalowanie drzwi i okien, i podobnych elementów;</w:t>
      </w:r>
    </w:p>
    <w:p w14:paraId="3096F994" w14:textId="77777777" w:rsidR="0083402E" w:rsidRPr="00224512" w:rsidRDefault="002550C9" w:rsidP="006D474E">
      <w:pPr>
        <w:spacing w:after="0" w:line="276" w:lineRule="auto"/>
        <w:jc w:val="both"/>
        <w:textAlignment w:val="auto"/>
        <w:rPr>
          <w:rFonts w:asciiTheme="minorHAnsi" w:eastAsia="Times New Roman" w:hAnsiTheme="minorHAnsi" w:cstheme="minorHAnsi"/>
          <w:sz w:val="20"/>
          <w:szCs w:val="20"/>
          <w:lang w:eastAsia="ar-SA"/>
        </w:rPr>
      </w:pPr>
      <w:r w:rsidRPr="00224512">
        <w:rPr>
          <w:rFonts w:asciiTheme="minorHAnsi" w:eastAsia="Times New Roman" w:hAnsiTheme="minorHAnsi" w:cstheme="minorHAnsi"/>
          <w:sz w:val="20"/>
          <w:szCs w:val="20"/>
          <w:lang w:eastAsia="ar-SA"/>
        </w:rPr>
        <w:t>45421146-9</w:t>
      </w:r>
      <w:r w:rsidRPr="00224512">
        <w:rPr>
          <w:rFonts w:asciiTheme="minorHAnsi" w:eastAsia="Times New Roman" w:hAnsiTheme="minorHAnsi" w:cstheme="minorHAnsi"/>
          <w:sz w:val="20"/>
          <w:szCs w:val="20"/>
          <w:lang w:eastAsia="ar-SA"/>
        </w:rPr>
        <w:tab/>
        <w:t>Instalowanie sufitów podwieszanych;</w:t>
      </w:r>
    </w:p>
    <w:p w14:paraId="2AF16993" w14:textId="77777777" w:rsidR="0083402E" w:rsidRPr="00224512" w:rsidRDefault="002550C9" w:rsidP="006D474E">
      <w:pPr>
        <w:spacing w:after="0" w:line="276" w:lineRule="auto"/>
        <w:jc w:val="both"/>
        <w:textAlignment w:val="auto"/>
        <w:rPr>
          <w:rFonts w:asciiTheme="minorHAnsi" w:eastAsia="Times New Roman" w:hAnsiTheme="minorHAnsi" w:cstheme="minorHAnsi"/>
          <w:sz w:val="20"/>
          <w:szCs w:val="20"/>
          <w:lang w:eastAsia="ar-SA"/>
        </w:rPr>
      </w:pPr>
      <w:r w:rsidRPr="00224512">
        <w:rPr>
          <w:rFonts w:asciiTheme="minorHAnsi" w:eastAsia="Times New Roman" w:hAnsiTheme="minorHAnsi" w:cstheme="minorHAnsi"/>
          <w:sz w:val="20"/>
          <w:szCs w:val="20"/>
          <w:lang w:eastAsia="ar-SA"/>
        </w:rPr>
        <w:t>45430000-0</w:t>
      </w:r>
      <w:r w:rsidRPr="00224512">
        <w:rPr>
          <w:rFonts w:asciiTheme="minorHAnsi" w:eastAsia="Times New Roman" w:hAnsiTheme="minorHAnsi" w:cstheme="minorHAnsi"/>
          <w:sz w:val="20"/>
          <w:szCs w:val="20"/>
          <w:lang w:eastAsia="ar-SA"/>
        </w:rPr>
        <w:tab/>
        <w:t>Pokrywanie podłóg i ścian;</w:t>
      </w:r>
    </w:p>
    <w:p w14:paraId="0A6BF8D5" w14:textId="77777777" w:rsidR="0083402E" w:rsidRPr="00224512" w:rsidRDefault="002550C9" w:rsidP="006D474E">
      <w:pPr>
        <w:spacing w:after="0" w:line="276" w:lineRule="auto"/>
        <w:jc w:val="both"/>
        <w:textAlignment w:val="auto"/>
        <w:rPr>
          <w:rFonts w:asciiTheme="minorHAnsi" w:eastAsia="Times New Roman" w:hAnsiTheme="minorHAnsi" w:cstheme="minorHAnsi"/>
          <w:sz w:val="20"/>
          <w:szCs w:val="20"/>
          <w:lang w:eastAsia="ar-SA"/>
        </w:rPr>
      </w:pPr>
      <w:r w:rsidRPr="00224512">
        <w:rPr>
          <w:rFonts w:asciiTheme="minorHAnsi" w:eastAsia="Times New Roman" w:hAnsiTheme="minorHAnsi" w:cstheme="minorHAnsi"/>
          <w:sz w:val="20"/>
          <w:szCs w:val="20"/>
          <w:lang w:eastAsia="ar-SA"/>
        </w:rPr>
        <w:t>45431000-7</w:t>
      </w:r>
      <w:r w:rsidRPr="00224512">
        <w:rPr>
          <w:rFonts w:asciiTheme="minorHAnsi" w:eastAsia="Times New Roman" w:hAnsiTheme="minorHAnsi" w:cstheme="minorHAnsi"/>
          <w:sz w:val="20"/>
          <w:szCs w:val="20"/>
          <w:lang w:eastAsia="ar-SA"/>
        </w:rPr>
        <w:tab/>
        <w:t>Kładzenie płytek;</w:t>
      </w:r>
    </w:p>
    <w:p w14:paraId="6B35C158" w14:textId="77777777" w:rsidR="0083402E" w:rsidRPr="00224512" w:rsidRDefault="002550C9" w:rsidP="006D474E">
      <w:pPr>
        <w:spacing w:after="0" w:line="276" w:lineRule="auto"/>
        <w:jc w:val="both"/>
        <w:textAlignment w:val="auto"/>
        <w:rPr>
          <w:rFonts w:asciiTheme="minorHAnsi" w:eastAsia="Times New Roman" w:hAnsiTheme="minorHAnsi" w:cstheme="minorHAnsi"/>
          <w:sz w:val="20"/>
          <w:szCs w:val="20"/>
          <w:lang w:eastAsia="ar-SA"/>
        </w:rPr>
      </w:pPr>
      <w:r w:rsidRPr="00224512">
        <w:rPr>
          <w:rFonts w:asciiTheme="minorHAnsi" w:eastAsia="Times New Roman" w:hAnsiTheme="minorHAnsi" w:cstheme="minorHAnsi"/>
          <w:sz w:val="20"/>
          <w:szCs w:val="20"/>
          <w:lang w:eastAsia="ar-SA"/>
        </w:rPr>
        <w:t>45432100-5</w:t>
      </w:r>
      <w:r w:rsidRPr="00224512">
        <w:rPr>
          <w:rFonts w:asciiTheme="minorHAnsi" w:eastAsia="Times New Roman" w:hAnsiTheme="minorHAnsi" w:cstheme="minorHAnsi"/>
          <w:sz w:val="20"/>
          <w:szCs w:val="20"/>
          <w:lang w:eastAsia="ar-SA"/>
        </w:rPr>
        <w:tab/>
        <w:t>Kładzenie i wykładanie podłóg;</w:t>
      </w:r>
    </w:p>
    <w:p w14:paraId="08472F21" w14:textId="77777777" w:rsidR="0083402E" w:rsidRPr="00224512" w:rsidRDefault="002550C9" w:rsidP="006D474E">
      <w:pPr>
        <w:spacing w:after="0" w:line="276" w:lineRule="auto"/>
        <w:jc w:val="both"/>
        <w:textAlignment w:val="auto"/>
        <w:rPr>
          <w:rFonts w:asciiTheme="minorHAnsi" w:eastAsia="Times New Roman" w:hAnsiTheme="minorHAnsi" w:cstheme="minorHAnsi"/>
          <w:sz w:val="20"/>
          <w:szCs w:val="20"/>
          <w:lang w:eastAsia="ar-SA"/>
        </w:rPr>
      </w:pPr>
      <w:r w:rsidRPr="00224512">
        <w:rPr>
          <w:rFonts w:asciiTheme="minorHAnsi" w:eastAsia="Times New Roman" w:hAnsiTheme="minorHAnsi" w:cstheme="minorHAnsi"/>
          <w:sz w:val="20"/>
          <w:szCs w:val="20"/>
          <w:lang w:eastAsia="ar-SA"/>
        </w:rPr>
        <w:lastRenderedPageBreak/>
        <w:t>45442100-8</w:t>
      </w:r>
      <w:r w:rsidRPr="00224512">
        <w:rPr>
          <w:rFonts w:asciiTheme="minorHAnsi" w:eastAsia="Times New Roman" w:hAnsiTheme="minorHAnsi" w:cstheme="minorHAnsi"/>
          <w:sz w:val="20"/>
          <w:szCs w:val="20"/>
          <w:lang w:eastAsia="ar-SA"/>
        </w:rPr>
        <w:tab/>
        <w:t>Roboty malarskie;</w:t>
      </w:r>
    </w:p>
    <w:p w14:paraId="2DE7B6AB" w14:textId="77777777" w:rsidR="0083402E" w:rsidRPr="00224512" w:rsidRDefault="002550C9" w:rsidP="006D474E">
      <w:pPr>
        <w:spacing w:after="0" w:line="276" w:lineRule="auto"/>
        <w:jc w:val="both"/>
        <w:textAlignment w:val="auto"/>
        <w:rPr>
          <w:rFonts w:asciiTheme="minorHAnsi" w:eastAsia="Times New Roman" w:hAnsiTheme="minorHAnsi" w:cstheme="minorHAnsi"/>
          <w:sz w:val="20"/>
          <w:szCs w:val="20"/>
          <w:lang w:eastAsia="ar-SA"/>
        </w:rPr>
      </w:pPr>
      <w:r w:rsidRPr="00224512">
        <w:rPr>
          <w:rFonts w:asciiTheme="minorHAnsi" w:eastAsia="Times New Roman" w:hAnsiTheme="minorHAnsi" w:cstheme="minorHAnsi"/>
          <w:sz w:val="20"/>
          <w:szCs w:val="20"/>
          <w:lang w:eastAsia="ar-SA"/>
        </w:rPr>
        <w:t>45443000-4</w:t>
      </w:r>
      <w:r w:rsidRPr="00224512">
        <w:rPr>
          <w:rFonts w:asciiTheme="minorHAnsi" w:eastAsia="Times New Roman" w:hAnsiTheme="minorHAnsi" w:cstheme="minorHAnsi"/>
          <w:sz w:val="20"/>
          <w:szCs w:val="20"/>
          <w:lang w:eastAsia="ar-SA"/>
        </w:rPr>
        <w:tab/>
        <w:t>Roboty elewacyjne;</w:t>
      </w:r>
    </w:p>
    <w:p w14:paraId="2D578202" w14:textId="0C9B976B" w:rsidR="0083402E" w:rsidRPr="00224512" w:rsidRDefault="002550C9" w:rsidP="00907290">
      <w:pPr>
        <w:spacing w:after="0" w:line="276" w:lineRule="auto"/>
        <w:jc w:val="both"/>
        <w:textAlignment w:val="auto"/>
        <w:rPr>
          <w:rFonts w:asciiTheme="minorHAnsi" w:eastAsia="Times New Roman" w:hAnsiTheme="minorHAnsi" w:cstheme="minorHAnsi"/>
          <w:sz w:val="20"/>
          <w:szCs w:val="20"/>
        </w:rPr>
      </w:pPr>
      <w:r w:rsidRPr="00224512">
        <w:rPr>
          <w:rFonts w:asciiTheme="minorHAnsi" w:eastAsia="Times New Roman" w:hAnsiTheme="minorHAnsi" w:cstheme="minorHAnsi"/>
          <w:sz w:val="20"/>
          <w:szCs w:val="20"/>
        </w:rPr>
        <w:t>48000000-</w:t>
      </w:r>
      <w:r w:rsidR="00907290" w:rsidRPr="00224512">
        <w:rPr>
          <w:rFonts w:asciiTheme="minorHAnsi" w:eastAsia="Times New Roman" w:hAnsiTheme="minorHAnsi" w:cstheme="minorHAnsi"/>
          <w:sz w:val="20"/>
          <w:szCs w:val="20"/>
        </w:rPr>
        <w:t>8</w:t>
      </w:r>
      <w:r w:rsidR="00907290" w:rsidRPr="00224512">
        <w:rPr>
          <w:rFonts w:asciiTheme="minorHAnsi" w:eastAsia="Times New Roman" w:hAnsiTheme="minorHAnsi" w:cstheme="minorHAnsi"/>
          <w:sz w:val="20"/>
          <w:szCs w:val="20"/>
        </w:rPr>
        <w:tab/>
      </w:r>
      <w:r w:rsidRPr="00224512">
        <w:rPr>
          <w:rFonts w:asciiTheme="minorHAnsi" w:eastAsia="Times New Roman" w:hAnsiTheme="minorHAnsi" w:cstheme="minorHAnsi"/>
          <w:sz w:val="20"/>
          <w:szCs w:val="20"/>
        </w:rPr>
        <w:t>Pakiety oprogramowania i systemy informatyczne;</w:t>
      </w:r>
    </w:p>
    <w:p w14:paraId="11234FEF" w14:textId="629B58D1" w:rsidR="0083402E" w:rsidRPr="00224512" w:rsidRDefault="002550C9" w:rsidP="00907290">
      <w:pPr>
        <w:spacing w:after="0" w:line="276" w:lineRule="auto"/>
        <w:jc w:val="both"/>
        <w:textAlignment w:val="auto"/>
        <w:rPr>
          <w:rFonts w:asciiTheme="minorHAnsi" w:eastAsia="Times New Roman" w:hAnsiTheme="minorHAnsi" w:cstheme="minorHAnsi"/>
          <w:sz w:val="20"/>
          <w:szCs w:val="20"/>
        </w:rPr>
      </w:pPr>
      <w:r w:rsidRPr="00224512">
        <w:rPr>
          <w:rFonts w:asciiTheme="minorHAnsi" w:eastAsia="Times New Roman" w:hAnsiTheme="minorHAnsi" w:cstheme="minorHAnsi"/>
          <w:sz w:val="20"/>
          <w:szCs w:val="20"/>
        </w:rPr>
        <w:t>30144200-2</w:t>
      </w:r>
      <w:r w:rsidRPr="00224512">
        <w:rPr>
          <w:rFonts w:asciiTheme="minorHAnsi" w:eastAsia="Times New Roman" w:hAnsiTheme="minorHAnsi" w:cstheme="minorHAnsi"/>
          <w:sz w:val="20"/>
          <w:szCs w:val="20"/>
        </w:rPr>
        <w:tab/>
        <w:t>Maszyny do wydawania biletów;</w:t>
      </w:r>
    </w:p>
    <w:p w14:paraId="6AA2375B" w14:textId="58CDC340" w:rsidR="002A02A9" w:rsidRPr="00224512" w:rsidRDefault="002A02A9" w:rsidP="00907290">
      <w:pPr>
        <w:spacing w:after="0" w:line="276" w:lineRule="auto"/>
        <w:jc w:val="both"/>
        <w:textAlignment w:val="auto"/>
        <w:rPr>
          <w:rFonts w:asciiTheme="minorHAnsi" w:eastAsia="Times New Roman" w:hAnsiTheme="minorHAnsi" w:cstheme="minorHAnsi"/>
          <w:sz w:val="20"/>
          <w:szCs w:val="20"/>
        </w:rPr>
      </w:pPr>
      <w:r w:rsidRPr="00224512">
        <w:rPr>
          <w:rFonts w:asciiTheme="minorHAnsi" w:eastAsia="Times New Roman" w:hAnsiTheme="minorHAnsi" w:cstheme="minorHAnsi"/>
          <w:sz w:val="20"/>
          <w:szCs w:val="20"/>
        </w:rPr>
        <w:t>33100000-1</w:t>
      </w:r>
      <w:r w:rsidRPr="00224512">
        <w:rPr>
          <w:rFonts w:asciiTheme="minorHAnsi" w:eastAsia="Times New Roman" w:hAnsiTheme="minorHAnsi" w:cstheme="minorHAnsi"/>
          <w:sz w:val="20"/>
          <w:szCs w:val="20"/>
        </w:rPr>
        <w:tab/>
        <w:t>Urządzenia medyczne</w:t>
      </w:r>
    </w:p>
    <w:p w14:paraId="0F827E03" w14:textId="16E766AE" w:rsidR="005D5BA2" w:rsidRPr="00224512" w:rsidRDefault="005D5BA2" w:rsidP="00F00594">
      <w:pPr>
        <w:spacing w:after="0" w:line="276" w:lineRule="auto"/>
        <w:rPr>
          <w:rFonts w:asciiTheme="minorHAnsi" w:eastAsia="Times New Roman" w:hAnsiTheme="minorHAnsi" w:cstheme="minorHAnsi"/>
          <w:sz w:val="20"/>
          <w:szCs w:val="20"/>
        </w:rPr>
      </w:pPr>
      <w:r w:rsidRPr="00224512">
        <w:rPr>
          <w:rFonts w:asciiTheme="minorHAnsi" w:eastAsia="Times New Roman" w:hAnsiTheme="minorHAnsi" w:cstheme="minorHAnsi"/>
          <w:sz w:val="20"/>
          <w:szCs w:val="20"/>
        </w:rPr>
        <w:t>98392000-7</w:t>
      </w:r>
      <w:r w:rsidRPr="00224512">
        <w:rPr>
          <w:rFonts w:asciiTheme="minorHAnsi" w:eastAsia="Times New Roman" w:hAnsiTheme="minorHAnsi" w:cstheme="minorHAnsi"/>
          <w:sz w:val="20"/>
          <w:szCs w:val="20"/>
        </w:rPr>
        <w:tab/>
        <w:t>Usługi relokacji</w:t>
      </w:r>
    </w:p>
    <w:p w14:paraId="12BE4910" w14:textId="77777777" w:rsidR="0083402E" w:rsidRPr="00224512" w:rsidRDefault="0083402E" w:rsidP="002B22BC">
      <w:pPr>
        <w:spacing w:after="0" w:line="276" w:lineRule="auto"/>
        <w:jc w:val="both"/>
        <w:rPr>
          <w:rFonts w:asciiTheme="minorHAnsi" w:hAnsiTheme="minorHAnsi" w:cstheme="minorHAnsi"/>
          <w:b/>
          <w:sz w:val="20"/>
          <w:szCs w:val="20"/>
          <w:u w:val="single"/>
        </w:rPr>
      </w:pPr>
    </w:p>
    <w:p w14:paraId="290597FF" w14:textId="77777777" w:rsidR="0083402E" w:rsidRPr="00224512" w:rsidRDefault="002550C9" w:rsidP="006D474E">
      <w:pPr>
        <w:spacing w:line="276" w:lineRule="auto"/>
        <w:jc w:val="both"/>
        <w:rPr>
          <w:rFonts w:asciiTheme="minorHAnsi" w:hAnsiTheme="minorHAnsi" w:cstheme="minorHAnsi"/>
          <w:b/>
          <w:u w:val="single"/>
        </w:rPr>
      </w:pPr>
      <w:r w:rsidRPr="00224512">
        <w:rPr>
          <w:rFonts w:asciiTheme="minorHAnsi" w:hAnsiTheme="minorHAnsi" w:cstheme="minorHAnsi"/>
          <w:b/>
          <w:u w:val="single"/>
        </w:rPr>
        <w:t xml:space="preserve">ZAMAWIAJĄCY WYMAGA, ABY WYKONAWCA DOKONAŁ WIZJI LOKALNEJ W CELU ZAPOZNANIA SIĘ Z TERENEM WYKONYWANIA ROBÓT, WARUNKAMI PRAC OBJĘTYCH PRZEDMIOTEM ZAMÓWIENIA I ISTNIEJĄCYM STANEM OBIEKTU ORAZ ZDOBYŁ WSZELKIE INFORMACJE, KTÓRE MOGĄ BYĆ KONIECZNE DO PRAWIDŁOWEJ WYCENY WARTOŚCI ROBÓT PRZED ZŁOŻENIEM OFERTY. </w:t>
      </w:r>
    </w:p>
    <w:p w14:paraId="56A4D96B" w14:textId="46F76246" w:rsidR="0083402E" w:rsidRPr="00224512" w:rsidRDefault="002550C9" w:rsidP="00F30A14">
      <w:pPr>
        <w:spacing w:line="276" w:lineRule="auto"/>
        <w:jc w:val="both"/>
        <w:rPr>
          <w:rFonts w:asciiTheme="minorHAnsi" w:hAnsiTheme="minorHAnsi" w:cstheme="minorHAnsi"/>
          <w:b/>
        </w:rPr>
      </w:pPr>
      <w:r w:rsidRPr="00224512">
        <w:rPr>
          <w:rFonts w:asciiTheme="minorHAnsi" w:hAnsiTheme="minorHAnsi" w:cstheme="minorHAnsi"/>
          <w:b/>
        </w:rPr>
        <w:t xml:space="preserve">TERMIN </w:t>
      </w:r>
      <w:r w:rsidR="003B209D" w:rsidRPr="00224512">
        <w:rPr>
          <w:rFonts w:asciiTheme="minorHAnsi" w:hAnsiTheme="minorHAnsi" w:cstheme="minorHAnsi"/>
          <w:b/>
        </w:rPr>
        <w:t xml:space="preserve">I ZASADY UDZIAŁU W </w:t>
      </w:r>
      <w:r w:rsidRPr="00224512">
        <w:rPr>
          <w:rFonts w:asciiTheme="minorHAnsi" w:hAnsiTheme="minorHAnsi" w:cstheme="minorHAnsi"/>
          <w:b/>
        </w:rPr>
        <w:t>WIZJI LOKALNEJ</w:t>
      </w:r>
      <w:r w:rsidR="00F30A14" w:rsidRPr="00224512">
        <w:rPr>
          <w:rFonts w:asciiTheme="minorHAnsi" w:hAnsiTheme="minorHAnsi" w:cstheme="minorHAnsi"/>
          <w:b/>
        </w:rPr>
        <w:t xml:space="preserve"> OPISANO W </w:t>
      </w:r>
      <w:proofErr w:type="spellStart"/>
      <w:r w:rsidR="00F30A14" w:rsidRPr="00224512">
        <w:rPr>
          <w:rFonts w:asciiTheme="minorHAnsi" w:hAnsiTheme="minorHAnsi" w:cstheme="minorHAnsi"/>
          <w:b/>
        </w:rPr>
        <w:t>SWZ</w:t>
      </w:r>
      <w:proofErr w:type="spellEnd"/>
      <w:r w:rsidR="00F30A14" w:rsidRPr="00224512">
        <w:rPr>
          <w:rFonts w:asciiTheme="minorHAnsi" w:hAnsiTheme="minorHAnsi" w:cstheme="minorHAnsi"/>
          <w:b/>
        </w:rPr>
        <w:t>.</w:t>
      </w:r>
    </w:p>
    <w:p w14:paraId="0D35B82A" w14:textId="4DEB8EBF" w:rsidR="0083402E" w:rsidRPr="00224512" w:rsidRDefault="002550C9" w:rsidP="006D474E">
      <w:pPr>
        <w:spacing w:line="276" w:lineRule="auto"/>
        <w:jc w:val="both"/>
        <w:rPr>
          <w:rFonts w:asciiTheme="minorHAnsi" w:hAnsiTheme="minorHAnsi" w:cstheme="minorHAnsi"/>
          <w:b/>
        </w:rPr>
      </w:pPr>
      <w:r w:rsidRPr="00224512">
        <w:rPr>
          <w:rFonts w:asciiTheme="minorHAnsi" w:hAnsiTheme="minorHAnsi" w:cstheme="minorHAnsi"/>
          <w:b/>
        </w:rPr>
        <w:t>WYKLUCZA SIĘ MOŻLIWOŚĆ ROSZCZEŃ WYKONAWCY ZWIĄZANYCH Z BŁĘDNYM SKALKULOWANIEM CENY LUB POMINIĘCIEM ELEMENTÓW NIEZBĘDNYCH DO PRAWIDŁOWEGO WYKONANIA PRZEDMIOTU ZAMÓWIENIA.</w:t>
      </w:r>
    </w:p>
    <w:tbl>
      <w:tblPr>
        <w:tblW w:w="9308" w:type="dxa"/>
        <w:tblInd w:w="-5" w:type="dxa"/>
        <w:tblLayout w:type="fixed"/>
        <w:tblCellMar>
          <w:left w:w="10" w:type="dxa"/>
          <w:right w:w="10" w:type="dxa"/>
        </w:tblCellMar>
        <w:tblLook w:val="0000" w:firstRow="0" w:lastRow="0" w:firstColumn="0" w:lastColumn="0" w:noHBand="0" w:noVBand="0"/>
      </w:tblPr>
      <w:tblGrid>
        <w:gridCol w:w="706"/>
        <w:gridCol w:w="7771"/>
        <w:gridCol w:w="831"/>
      </w:tblGrid>
      <w:tr w:rsidR="00224512" w:rsidRPr="00224512" w14:paraId="511A41EF" w14:textId="77777777" w:rsidTr="002B22BC">
        <w:trPr>
          <w:trHeight w:val="193"/>
        </w:trPr>
        <w:tc>
          <w:tcPr>
            <w:tcW w:w="706" w:type="dxa"/>
            <w:tcBorders>
              <w:bottom w:val="single" w:sz="4" w:space="0" w:color="000000"/>
            </w:tcBorders>
            <w:shd w:val="clear" w:color="auto" w:fill="auto"/>
            <w:tcMar>
              <w:top w:w="0" w:type="dxa"/>
              <w:left w:w="108" w:type="dxa"/>
              <w:bottom w:w="0" w:type="dxa"/>
              <w:right w:w="108" w:type="dxa"/>
            </w:tcMar>
            <w:vAlign w:val="center"/>
          </w:tcPr>
          <w:p w14:paraId="1213A41F" w14:textId="7A22D0BA" w:rsidR="0083402E" w:rsidRPr="00224512" w:rsidRDefault="007516BB" w:rsidP="000E69C8">
            <w:pPr>
              <w:spacing w:line="276" w:lineRule="auto"/>
              <w:jc w:val="center"/>
              <w:rPr>
                <w:rFonts w:asciiTheme="minorHAnsi" w:hAnsiTheme="minorHAnsi" w:cstheme="minorHAnsi"/>
              </w:rPr>
            </w:pPr>
            <w:r w:rsidRPr="00224512">
              <w:br w:type="page"/>
            </w:r>
            <w:r w:rsidR="002550C9" w:rsidRPr="00224512">
              <w:rPr>
                <w:rFonts w:asciiTheme="minorHAnsi" w:hAnsiTheme="minorHAnsi" w:cstheme="minorHAnsi"/>
              </w:rPr>
              <w:t>Lp.</w:t>
            </w:r>
          </w:p>
        </w:tc>
        <w:tc>
          <w:tcPr>
            <w:tcW w:w="7771" w:type="dxa"/>
            <w:tcBorders>
              <w:bottom w:val="single" w:sz="4" w:space="0" w:color="000000"/>
            </w:tcBorders>
            <w:shd w:val="clear" w:color="auto" w:fill="auto"/>
            <w:tcMar>
              <w:top w:w="0" w:type="dxa"/>
              <w:left w:w="108" w:type="dxa"/>
              <w:bottom w:w="0" w:type="dxa"/>
              <w:right w:w="108" w:type="dxa"/>
            </w:tcMar>
            <w:vAlign w:val="center"/>
          </w:tcPr>
          <w:p w14:paraId="168BE360" w14:textId="77777777" w:rsidR="0083402E" w:rsidRPr="00224512" w:rsidRDefault="002550C9" w:rsidP="000E69C8">
            <w:pPr>
              <w:spacing w:line="276" w:lineRule="auto"/>
              <w:jc w:val="center"/>
              <w:rPr>
                <w:rFonts w:asciiTheme="minorHAnsi" w:hAnsiTheme="minorHAnsi" w:cstheme="minorHAnsi"/>
              </w:rPr>
            </w:pPr>
            <w:r w:rsidRPr="00224512">
              <w:rPr>
                <w:rFonts w:asciiTheme="minorHAnsi" w:hAnsiTheme="minorHAnsi" w:cstheme="minorHAnsi"/>
              </w:rPr>
              <w:t>Wyszczególnienie</w:t>
            </w:r>
          </w:p>
        </w:tc>
        <w:tc>
          <w:tcPr>
            <w:tcW w:w="831" w:type="dxa"/>
            <w:tcBorders>
              <w:bottom w:val="single" w:sz="4" w:space="0" w:color="000000"/>
            </w:tcBorders>
            <w:shd w:val="clear" w:color="auto" w:fill="auto"/>
            <w:tcMar>
              <w:top w:w="0" w:type="dxa"/>
              <w:left w:w="108" w:type="dxa"/>
              <w:bottom w:w="0" w:type="dxa"/>
              <w:right w:w="108" w:type="dxa"/>
            </w:tcMar>
            <w:vAlign w:val="center"/>
          </w:tcPr>
          <w:p w14:paraId="0F9E9080" w14:textId="77777777" w:rsidR="0083402E" w:rsidRPr="00224512" w:rsidRDefault="002550C9" w:rsidP="000E69C8">
            <w:pPr>
              <w:spacing w:line="276" w:lineRule="auto"/>
              <w:jc w:val="center"/>
              <w:rPr>
                <w:rFonts w:asciiTheme="minorHAnsi" w:hAnsiTheme="minorHAnsi" w:cstheme="minorHAnsi"/>
              </w:rPr>
            </w:pPr>
            <w:r w:rsidRPr="00224512">
              <w:rPr>
                <w:rFonts w:asciiTheme="minorHAnsi" w:hAnsiTheme="minorHAnsi" w:cstheme="minorHAnsi"/>
              </w:rPr>
              <w:t>Str.</w:t>
            </w:r>
          </w:p>
        </w:tc>
      </w:tr>
      <w:tr w:rsidR="00224512" w:rsidRPr="00224512" w14:paraId="10EBA324" w14:textId="77777777" w:rsidTr="002B22BC">
        <w:trPr>
          <w:trHeight w:val="147"/>
        </w:trPr>
        <w:tc>
          <w:tcPr>
            <w:tcW w:w="706"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776059F1" w14:textId="77777777" w:rsidR="0083402E" w:rsidRPr="00224512" w:rsidRDefault="002550C9" w:rsidP="000E69C8">
            <w:pPr>
              <w:spacing w:line="276" w:lineRule="auto"/>
              <w:rPr>
                <w:rFonts w:asciiTheme="minorHAnsi" w:hAnsiTheme="minorHAnsi" w:cstheme="minorHAnsi"/>
              </w:rPr>
            </w:pPr>
            <w:r w:rsidRPr="00224512">
              <w:rPr>
                <w:rFonts w:asciiTheme="minorHAnsi" w:hAnsiTheme="minorHAnsi" w:cstheme="minorHAnsi"/>
              </w:rPr>
              <w:t>1.</w:t>
            </w:r>
          </w:p>
        </w:tc>
        <w:tc>
          <w:tcPr>
            <w:tcW w:w="7771"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466776E0" w14:textId="77777777" w:rsidR="0083402E" w:rsidRPr="00224512" w:rsidRDefault="002550C9" w:rsidP="000E69C8">
            <w:pPr>
              <w:spacing w:line="276" w:lineRule="auto"/>
              <w:rPr>
                <w:rFonts w:asciiTheme="minorHAnsi" w:hAnsiTheme="minorHAnsi" w:cstheme="minorHAnsi"/>
              </w:rPr>
            </w:pPr>
            <w:r w:rsidRPr="00224512">
              <w:rPr>
                <w:rFonts w:asciiTheme="minorHAnsi" w:hAnsiTheme="minorHAnsi" w:cstheme="minorHAnsi"/>
              </w:rPr>
              <w:t>Zakres przedmiotu zamówienia.</w:t>
            </w:r>
          </w:p>
        </w:tc>
        <w:tc>
          <w:tcPr>
            <w:tcW w:w="831"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0A4840D3" w14:textId="0509344F" w:rsidR="0083402E" w:rsidRPr="00224512" w:rsidRDefault="00AC79CA" w:rsidP="000E69C8">
            <w:pPr>
              <w:spacing w:line="276" w:lineRule="auto"/>
              <w:rPr>
                <w:rFonts w:asciiTheme="minorHAnsi" w:hAnsiTheme="minorHAnsi" w:cstheme="minorHAnsi"/>
              </w:rPr>
            </w:pPr>
            <w:r w:rsidRPr="00224512">
              <w:rPr>
                <w:rFonts w:asciiTheme="minorHAnsi" w:hAnsiTheme="minorHAnsi" w:cstheme="minorHAnsi"/>
              </w:rPr>
              <w:t>3</w:t>
            </w:r>
          </w:p>
        </w:tc>
      </w:tr>
      <w:tr w:rsidR="00224512" w:rsidRPr="00224512" w14:paraId="05B0DB7B" w14:textId="77777777" w:rsidTr="002B22BC">
        <w:trPr>
          <w:trHeight w:val="284"/>
        </w:trPr>
        <w:tc>
          <w:tcPr>
            <w:tcW w:w="706"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3ADE504E" w14:textId="77777777" w:rsidR="0083402E" w:rsidRPr="00224512" w:rsidRDefault="002550C9" w:rsidP="000E69C8">
            <w:pPr>
              <w:spacing w:line="276" w:lineRule="auto"/>
              <w:rPr>
                <w:rFonts w:asciiTheme="minorHAnsi" w:hAnsiTheme="minorHAnsi" w:cstheme="minorHAnsi"/>
              </w:rPr>
            </w:pPr>
            <w:r w:rsidRPr="00224512">
              <w:rPr>
                <w:rFonts w:asciiTheme="minorHAnsi" w:hAnsiTheme="minorHAnsi" w:cstheme="minorHAnsi"/>
              </w:rPr>
              <w:t>2.</w:t>
            </w:r>
          </w:p>
        </w:tc>
        <w:tc>
          <w:tcPr>
            <w:tcW w:w="7771"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7DBB8AF6" w14:textId="42B0F9B6" w:rsidR="0083402E" w:rsidRPr="00224512" w:rsidRDefault="002B22BC" w:rsidP="000E69C8">
            <w:pPr>
              <w:spacing w:line="276" w:lineRule="auto"/>
              <w:rPr>
                <w:rFonts w:asciiTheme="minorHAnsi" w:hAnsiTheme="minorHAnsi" w:cstheme="minorHAnsi"/>
              </w:rPr>
            </w:pPr>
            <w:r w:rsidRPr="00224512">
              <w:rPr>
                <w:rFonts w:asciiTheme="minorHAnsi" w:hAnsiTheme="minorHAnsi" w:cstheme="minorHAnsi"/>
              </w:rPr>
              <w:t>Warunki i standard wykonania robót budowlanych i instalacyjnych</w:t>
            </w:r>
          </w:p>
        </w:tc>
        <w:tc>
          <w:tcPr>
            <w:tcW w:w="831"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1ECEFC46" w14:textId="2508CFA6" w:rsidR="0083402E" w:rsidRPr="00224512" w:rsidRDefault="00B210A5" w:rsidP="000E69C8">
            <w:pPr>
              <w:spacing w:line="276" w:lineRule="auto"/>
              <w:rPr>
                <w:rFonts w:asciiTheme="minorHAnsi" w:hAnsiTheme="minorHAnsi" w:cstheme="minorHAnsi"/>
              </w:rPr>
            </w:pPr>
            <w:r w:rsidRPr="00224512">
              <w:rPr>
                <w:rFonts w:asciiTheme="minorHAnsi" w:hAnsiTheme="minorHAnsi" w:cstheme="minorHAnsi"/>
              </w:rPr>
              <w:t>1</w:t>
            </w:r>
            <w:r w:rsidR="00AC79CA" w:rsidRPr="00224512">
              <w:rPr>
                <w:rFonts w:asciiTheme="minorHAnsi" w:hAnsiTheme="minorHAnsi" w:cstheme="minorHAnsi"/>
              </w:rPr>
              <w:t>5</w:t>
            </w:r>
          </w:p>
        </w:tc>
      </w:tr>
      <w:tr w:rsidR="00224512" w:rsidRPr="00224512" w14:paraId="42F9FE87" w14:textId="77777777" w:rsidTr="002B22BC">
        <w:trPr>
          <w:trHeight w:val="284"/>
        </w:trPr>
        <w:tc>
          <w:tcPr>
            <w:tcW w:w="706"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6CE0AD30" w14:textId="77777777" w:rsidR="0083402E" w:rsidRPr="00224512" w:rsidRDefault="002550C9" w:rsidP="000E69C8">
            <w:pPr>
              <w:spacing w:line="276" w:lineRule="auto"/>
              <w:rPr>
                <w:rFonts w:asciiTheme="minorHAnsi" w:hAnsiTheme="minorHAnsi" w:cstheme="minorHAnsi"/>
              </w:rPr>
            </w:pPr>
            <w:r w:rsidRPr="00224512">
              <w:rPr>
                <w:rFonts w:asciiTheme="minorHAnsi" w:hAnsiTheme="minorHAnsi" w:cstheme="minorHAnsi"/>
              </w:rPr>
              <w:t>3.</w:t>
            </w:r>
          </w:p>
        </w:tc>
        <w:tc>
          <w:tcPr>
            <w:tcW w:w="7771"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0260EA6D" w14:textId="4A677F3D" w:rsidR="0083402E" w:rsidRPr="00224512" w:rsidRDefault="002B22BC" w:rsidP="000E69C8">
            <w:pPr>
              <w:spacing w:line="276" w:lineRule="auto"/>
              <w:rPr>
                <w:rFonts w:asciiTheme="minorHAnsi" w:hAnsiTheme="minorHAnsi" w:cstheme="minorHAnsi"/>
              </w:rPr>
            </w:pPr>
            <w:r w:rsidRPr="00224512">
              <w:rPr>
                <w:rFonts w:asciiTheme="minorHAnsi" w:hAnsiTheme="minorHAnsi" w:cstheme="minorHAnsi"/>
              </w:rPr>
              <w:t>Warunki instalacji urządzeń technologii medycznej</w:t>
            </w:r>
          </w:p>
        </w:tc>
        <w:tc>
          <w:tcPr>
            <w:tcW w:w="831"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5B0DFEEF" w14:textId="13B3BD90" w:rsidR="0083402E" w:rsidRPr="00224512" w:rsidRDefault="00B210A5" w:rsidP="000E69C8">
            <w:pPr>
              <w:spacing w:line="276" w:lineRule="auto"/>
              <w:rPr>
                <w:rFonts w:asciiTheme="minorHAnsi" w:hAnsiTheme="minorHAnsi" w:cstheme="minorHAnsi"/>
              </w:rPr>
            </w:pPr>
            <w:r w:rsidRPr="00224512">
              <w:rPr>
                <w:rFonts w:asciiTheme="minorHAnsi" w:hAnsiTheme="minorHAnsi" w:cstheme="minorHAnsi"/>
              </w:rPr>
              <w:t>1</w:t>
            </w:r>
            <w:r w:rsidR="00AC79CA" w:rsidRPr="00224512">
              <w:rPr>
                <w:rFonts w:asciiTheme="minorHAnsi" w:hAnsiTheme="minorHAnsi" w:cstheme="minorHAnsi"/>
              </w:rPr>
              <w:t>7</w:t>
            </w:r>
          </w:p>
        </w:tc>
      </w:tr>
      <w:tr w:rsidR="00224512" w:rsidRPr="00224512" w14:paraId="773600FF" w14:textId="77777777" w:rsidTr="002B22BC">
        <w:trPr>
          <w:trHeight w:val="284"/>
        </w:trPr>
        <w:tc>
          <w:tcPr>
            <w:tcW w:w="706"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0BA65A83" w14:textId="77777777" w:rsidR="008D2048" w:rsidRPr="00224512" w:rsidRDefault="008D2048" w:rsidP="008D2048">
            <w:pPr>
              <w:spacing w:line="276" w:lineRule="auto"/>
              <w:rPr>
                <w:rFonts w:asciiTheme="minorHAnsi" w:hAnsiTheme="minorHAnsi" w:cstheme="minorHAnsi"/>
              </w:rPr>
            </w:pPr>
            <w:r w:rsidRPr="00224512">
              <w:rPr>
                <w:rFonts w:asciiTheme="minorHAnsi" w:hAnsiTheme="minorHAnsi" w:cstheme="minorHAnsi"/>
              </w:rPr>
              <w:t>4.</w:t>
            </w:r>
          </w:p>
        </w:tc>
        <w:tc>
          <w:tcPr>
            <w:tcW w:w="7771"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07EB026C" w14:textId="75141760" w:rsidR="008D2048" w:rsidRPr="00224512" w:rsidRDefault="002B22BC" w:rsidP="008D2048">
            <w:pPr>
              <w:spacing w:line="276" w:lineRule="auto"/>
              <w:rPr>
                <w:rFonts w:asciiTheme="minorHAnsi" w:hAnsiTheme="minorHAnsi" w:cstheme="minorHAnsi"/>
              </w:rPr>
            </w:pPr>
            <w:r w:rsidRPr="00224512">
              <w:rPr>
                <w:rFonts w:asciiTheme="minorHAnsi" w:hAnsiTheme="minorHAnsi" w:cstheme="minorHAnsi"/>
              </w:rPr>
              <w:t>Opis ogólny obiektu oraz jego otoczenia</w:t>
            </w:r>
          </w:p>
        </w:tc>
        <w:tc>
          <w:tcPr>
            <w:tcW w:w="831"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5DC8B0DD" w14:textId="3964377B" w:rsidR="008D2048" w:rsidRPr="00224512" w:rsidRDefault="00B210A5" w:rsidP="008D2048">
            <w:pPr>
              <w:spacing w:line="276" w:lineRule="auto"/>
              <w:rPr>
                <w:rFonts w:asciiTheme="minorHAnsi" w:hAnsiTheme="minorHAnsi" w:cstheme="minorHAnsi"/>
              </w:rPr>
            </w:pPr>
            <w:r w:rsidRPr="00224512">
              <w:rPr>
                <w:rFonts w:asciiTheme="minorHAnsi" w:hAnsiTheme="minorHAnsi" w:cstheme="minorHAnsi"/>
              </w:rPr>
              <w:t>1</w:t>
            </w:r>
            <w:r w:rsidR="00AC79CA" w:rsidRPr="00224512">
              <w:rPr>
                <w:rFonts w:asciiTheme="minorHAnsi" w:hAnsiTheme="minorHAnsi" w:cstheme="minorHAnsi"/>
              </w:rPr>
              <w:t>8</w:t>
            </w:r>
          </w:p>
        </w:tc>
      </w:tr>
      <w:tr w:rsidR="00224512" w:rsidRPr="00224512" w14:paraId="2CE2B2FC" w14:textId="77777777" w:rsidTr="002B22BC">
        <w:trPr>
          <w:trHeight w:val="284"/>
        </w:trPr>
        <w:tc>
          <w:tcPr>
            <w:tcW w:w="706"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6DD13A5C" w14:textId="77777777" w:rsidR="008D2048" w:rsidRPr="00224512" w:rsidRDefault="008D2048" w:rsidP="008D2048">
            <w:pPr>
              <w:spacing w:line="276" w:lineRule="auto"/>
              <w:rPr>
                <w:rFonts w:asciiTheme="minorHAnsi" w:hAnsiTheme="minorHAnsi" w:cstheme="minorHAnsi"/>
              </w:rPr>
            </w:pPr>
            <w:r w:rsidRPr="00224512">
              <w:rPr>
                <w:rFonts w:asciiTheme="minorHAnsi" w:hAnsiTheme="minorHAnsi" w:cstheme="minorHAnsi"/>
              </w:rPr>
              <w:t>5.</w:t>
            </w:r>
          </w:p>
        </w:tc>
        <w:tc>
          <w:tcPr>
            <w:tcW w:w="7771"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0EB8C1DA" w14:textId="1752BFBC" w:rsidR="008D2048" w:rsidRPr="00224512" w:rsidRDefault="002B22BC" w:rsidP="008D2048">
            <w:pPr>
              <w:spacing w:line="276" w:lineRule="auto"/>
              <w:rPr>
                <w:rFonts w:asciiTheme="minorHAnsi" w:hAnsiTheme="minorHAnsi" w:cstheme="minorHAnsi"/>
              </w:rPr>
            </w:pPr>
            <w:r w:rsidRPr="00224512">
              <w:rPr>
                <w:rFonts w:asciiTheme="minorHAnsi" w:hAnsiTheme="minorHAnsi" w:cstheme="minorHAnsi"/>
              </w:rPr>
              <w:t>Dokumentacja projektowa</w:t>
            </w:r>
          </w:p>
        </w:tc>
        <w:tc>
          <w:tcPr>
            <w:tcW w:w="831"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60F1875C" w14:textId="7DCB5718" w:rsidR="008D2048" w:rsidRPr="00224512" w:rsidRDefault="00AC79CA" w:rsidP="008D2048">
            <w:pPr>
              <w:spacing w:line="276" w:lineRule="auto"/>
              <w:rPr>
                <w:rFonts w:asciiTheme="minorHAnsi" w:hAnsiTheme="minorHAnsi" w:cstheme="minorHAnsi"/>
              </w:rPr>
            </w:pPr>
            <w:r w:rsidRPr="00224512">
              <w:rPr>
                <w:rFonts w:asciiTheme="minorHAnsi" w:hAnsiTheme="minorHAnsi" w:cstheme="minorHAnsi"/>
              </w:rPr>
              <w:t>19</w:t>
            </w:r>
          </w:p>
        </w:tc>
      </w:tr>
      <w:tr w:rsidR="00224512" w:rsidRPr="00224512" w14:paraId="4CF688A5" w14:textId="77777777" w:rsidTr="002B22BC">
        <w:trPr>
          <w:trHeight w:val="284"/>
        </w:trPr>
        <w:tc>
          <w:tcPr>
            <w:tcW w:w="706"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0FF929DE" w14:textId="77777777" w:rsidR="008D2048" w:rsidRPr="00224512" w:rsidRDefault="008D2048" w:rsidP="008D2048">
            <w:pPr>
              <w:spacing w:line="276" w:lineRule="auto"/>
              <w:rPr>
                <w:rFonts w:asciiTheme="minorHAnsi" w:hAnsiTheme="minorHAnsi" w:cstheme="minorHAnsi"/>
              </w:rPr>
            </w:pPr>
            <w:r w:rsidRPr="00224512">
              <w:rPr>
                <w:rFonts w:asciiTheme="minorHAnsi" w:hAnsiTheme="minorHAnsi" w:cstheme="minorHAnsi"/>
              </w:rPr>
              <w:t>6</w:t>
            </w:r>
          </w:p>
        </w:tc>
        <w:tc>
          <w:tcPr>
            <w:tcW w:w="7771"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64C7E597" w14:textId="7E66DA0C" w:rsidR="008D2048" w:rsidRPr="00224512" w:rsidRDefault="002B22BC" w:rsidP="008D2048">
            <w:pPr>
              <w:spacing w:line="276" w:lineRule="auto"/>
              <w:rPr>
                <w:rFonts w:asciiTheme="minorHAnsi" w:hAnsiTheme="minorHAnsi" w:cstheme="minorHAnsi"/>
              </w:rPr>
            </w:pPr>
            <w:r w:rsidRPr="00224512">
              <w:rPr>
                <w:rFonts w:asciiTheme="minorHAnsi" w:hAnsiTheme="minorHAnsi" w:cstheme="minorHAnsi"/>
              </w:rPr>
              <w:t>Ogólne warunki dotyczące realizacji zamówienia</w:t>
            </w:r>
          </w:p>
        </w:tc>
        <w:tc>
          <w:tcPr>
            <w:tcW w:w="831"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63BFB7AE" w14:textId="3308BDB9" w:rsidR="008D2048" w:rsidRPr="00224512" w:rsidRDefault="007516BB" w:rsidP="008D2048">
            <w:pPr>
              <w:spacing w:line="276" w:lineRule="auto"/>
              <w:rPr>
                <w:rFonts w:asciiTheme="minorHAnsi" w:hAnsiTheme="minorHAnsi" w:cstheme="minorHAnsi"/>
              </w:rPr>
            </w:pPr>
            <w:r w:rsidRPr="00224512">
              <w:rPr>
                <w:rFonts w:asciiTheme="minorHAnsi" w:hAnsiTheme="minorHAnsi" w:cstheme="minorHAnsi"/>
              </w:rPr>
              <w:t>2</w:t>
            </w:r>
            <w:r w:rsidR="00AC79CA" w:rsidRPr="00224512">
              <w:rPr>
                <w:rFonts w:asciiTheme="minorHAnsi" w:hAnsiTheme="minorHAnsi" w:cstheme="minorHAnsi"/>
              </w:rPr>
              <w:t>0</w:t>
            </w:r>
          </w:p>
        </w:tc>
      </w:tr>
      <w:tr w:rsidR="00224512" w:rsidRPr="00224512" w14:paraId="1CCA71E7" w14:textId="77777777" w:rsidTr="002B22BC">
        <w:trPr>
          <w:trHeight w:val="231"/>
        </w:trPr>
        <w:tc>
          <w:tcPr>
            <w:tcW w:w="706"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28E4F424" w14:textId="77777777" w:rsidR="008D2048" w:rsidRPr="00224512" w:rsidRDefault="008D2048" w:rsidP="008D2048">
            <w:pPr>
              <w:spacing w:line="276" w:lineRule="auto"/>
              <w:rPr>
                <w:rFonts w:asciiTheme="minorHAnsi" w:hAnsiTheme="minorHAnsi" w:cstheme="minorHAnsi"/>
              </w:rPr>
            </w:pPr>
            <w:r w:rsidRPr="00224512">
              <w:rPr>
                <w:rFonts w:asciiTheme="minorHAnsi" w:hAnsiTheme="minorHAnsi" w:cstheme="minorHAnsi"/>
              </w:rPr>
              <w:t>7.</w:t>
            </w:r>
          </w:p>
        </w:tc>
        <w:tc>
          <w:tcPr>
            <w:tcW w:w="7771"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7276C684" w14:textId="11A23388" w:rsidR="008D2048" w:rsidRPr="00224512" w:rsidRDefault="002B22BC" w:rsidP="008D2048">
            <w:pPr>
              <w:spacing w:line="276" w:lineRule="auto"/>
              <w:rPr>
                <w:rFonts w:asciiTheme="minorHAnsi" w:hAnsiTheme="minorHAnsi" w:cstheme="minorHAnsi"/>
              </w:rPr>
            </w:pPr>
            <w:r w:rsidRPr="00224512">
              <w:rPr>
                <w:rFonts w:asciiTheme="minorHAnsi" w:hAnsiTheme="minorHAnsi" w:cstheme="minorHAnsi"/>
              </w:rPr>
              <w:t>Warunki zachowania bezpieczeństwa</w:t>
            </w:r>
          </w:p>
        </w:tc>
        <w:tc>
          <w:tcPr>
            <w:tcW w:w="831"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51AAB40F" w14:textId="08175D9F" w:rsidR="008D2048" w:rsidRPr="00224512" w:rsidRDefault="008D2048" w:rsidP="008D2048">
            <w:pPr>
              <w:spacing w:line="276" w:lineRule="auto"/>
              <w:rPr>
                <w:rFonts w:asciiTheme="minorHAnsi" w:hAnsiTheme="minorHAnsi" w:cstheme="minorHAnsi"/>
              </w:rPr>
            </w:pPr>
            <w:r w:rsidRPr="00224512">
              <w:rPr>
                <w:rFonts w:asciiTheme="minorHAnsi" w:hAnsiTheme="minorHAnsi" w:cstheme="minorHAnsi"/>
              </w:rPr>
              <w:t>2</w:t>
            </w:r>
            <w:r w:rsidR="00AC79CA" w:rsidRPr="00224512">
              <w:rPr>
                <w:rFonts w:asciiTheme="minorHAnsi" w:hAnsiTheme="minorHAnsi" w:cstheme="minorHAnsi"/>
              </w:rPr>
              <w:t>4</w:t>
            </w:r>
          </w:p>
        </w:tc>
      </w:tr>
      <w:tr w:rsidR="00224512" w:rsidRPr="00224512" w14:paraId="68CD7E06" w14:textId="77777777" w:rsidTr="002B22BC">
        <w:trPr>
          <w:trHeight w:val="284"/>
        </w:trPr>
        <w:tc>
          <w:tcPr>
            <w:tcW w:w="706"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1D806537" w14:textId="77777777" w:rsidR="008D2048" w:rsidRPr="00224512" w:rsidRDefault="008D2048" w:rsidP="008D2048">
            <w:pPr>
              <w:spacing w:line="276" w:lineRule="auto"/>
              <w:rPr>
                <w:rFonts w:asciiTheme="minorHAnsi" w:hAnsiTheme="minorHAnsi" w:cstheme="minorHAnsi"/>
              </w:rPr>
            </w:pPr>
            <w:r w:rsidRPr="00224512">
              <w:rPr>
                <w:rFonts w:asciiTheme="minorHAnsi" w:hAnsiTheme="minorHAnsi" w:cstheme="minorHAnsi"/>
              </w:rPr>
              <w:t>8.</w:t>
            </w:r>
          </w:p>
        </w:tc>
        <w:tc>
          <w:tcPr>
            <w:tcW w:w="7771"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61B7AE98" w14:textId="34D6DEDA" w:rsidR="008D2048" w:rsidRPr="00224512" w:rsidRDefault="002B22BC" w:rsidP="008D2048">
            <w:pPr>
              <w:spacing w:line="276" w:lineRule="auto"/>
              <w:rPr>
                <w:rFonts w:asciiTheme="minorHAnsi" w:hAnsiTheme="minorHAnsi" w:cstheme="minorHAnsi"/>
              </w:rPr>
            </w:pPr>
            <w:r w:rsidRPr="00224512">
              <w:rPr>
                <w:rFonts w:asciiTheme="minorHAnsi" w:hAnsiTheme="minorHAnsi" w:cstheme="minorHAnsi"/>
              </w:rPr>
              <w:t xml:space="preserve">Realizacja i odbiory robót. Uwarunkowania </w:t>
            </w:r>
            <w:proofErr w:type="spellStart"/>
            <w:r w:rsidRPr="00224512">
              <w:rPr>
                <w:rFonts w:asciiTheme="minorHAnsi" w:hAnsiTheme="minorHAnsi" w:cstheme="minorHAnsi"/>
              </w:rPr>
              <w:t>techniczno</w:t>
            </w:r>
            <w:proofErr w:type="spellEnd"/>
            <w:r w:rsidRPr="00224512">
              <w:rPr>
                <w:rFonts w:asciiTheme="minorHAnsi" w:hAnsiTheme="minorHAnsi" w:cstheme="minorHAnsi"/>
              </w:rPr>
              <w:t xml:space="preserve"> – organizacyjne</w:t>
            </w:r>
          </w:p>
        </w:tc>
        <w:tc>
          <w:tcPr>
            <w:tcW w:w="831"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5EB1DF39" w14:textId="5E8E9B0A" w:rsidR="008D2048" w:rsidRPr="00224512" w:rsidRDefault="008D2048" w:rsidP="008D2048">
            <w:pPr>
              <w:spacing w:line="276" w:lineRule="auto"/>
              <w:rPr>
                <w:rFonts w:asciiTheme="minorHAnsi" w:hAnsiTheme="minorHAnsi" w:cstheme="minorHAnsi"/>
              </w:rPr>
            </w:pPr>
            <w:r w:rsidRPr="00224512">
              <w:rPr>
                <w:rFonts w:asciiTheme="minorHAnsi" w:hAnsiTheme="minorHAnsi" w:cstheme="minorHAnsi"/>
              </w:rPr>
              <w:t>2</w:t>
            </w:r>
            <w:r w:rsidR="00AC79CA" w:rsidRPr="00224512">
              <w:rPr>
                <w:rFonts w:asciiTheme="minorHAnsi" w:hAnsiTheme="minorHAnsi" w:cstheme="minorHAnsi"/>
              </w:rPr>
              <w:t>6</w:t>
            </w:r>
          </w:p>
        </w:tc>
      </w:tr>
      <w:tr w:rsidR="00224512" w:rsidRPr="00224512" w14:paraId="70AB8EB1" w14:textId="77777777" w:rsidTr="002B22BC">
        <w:trPr>
          <w:trHeight w:val="284"/>
        </w:trPr>
        <w:tc>
          <w:tcPr>
            <w:tcW w:w="706"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2E6890BC" w14:textId="77777777" w:rsidR="008D2048" w:rsidRPr="00224512" w:rsidRDefault="008D2048" w:rsidP="008D2048">
            <w:pPr>
              <w:spacing w:line="276" w:lineRule="auto"/>
              <w:rPr>
                <w:rFonts w:asciiTheme="minorHAnsi" w:hAnsiTheme="minorHAnsi" w:cstheme="minorHAnsi"/>
              </w:rPr>
            </w:pPr>
            <w:r w:rsidRPr="00224512">
              <w:rPr>
                <w:rFonts w:asciiTheme="minorHAnsi" w:hAnsiTheme="minorHAnsi" w:cstheme="minorHAnsi"/>
              </w:rPr>
              <w:t>9.</w:t>
            </w:r>
          </w:p>
        </w:tc>
        <w:tc>
          <w:tcPr>
            <w:tcW w:w="7771"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7C854CFE" w14:textId="6D89B4D5" w:rsidR="008D2048" w:rsidRPr="00224512" w:rsidRDefault="00A16208" w:rsidP="00A16208">
            <w:pPr>
              <w:spacing w:line="276" w:lineRule="auto"/>
              <w:rPr>
                <w:rFonts w:asciiTheme="minorHAnsi" w:hAnsiTheme="minorHAnsi" w:cstheme="minorHAnsi"/>
              </w:rPr>
            </w:pPr>
            <w:r w:rsidRPr="00224512">
              <w:rPr>
                <w:rFonts w:asciiTheme="minorHAnsi" w:hAnsiTheme="minorHAnsi" w:cstheme="minorHAnsi"/>
              </w:rPr>
              <w:t>Warunki organizacji placu budowy oraz zaplecza biurowo-socjalnego Wykonawcy</w:t>
            </w:r>
          </w:p>
        </w:tc>
        <w:tc>
          <w:tcPr>
            <w:tcW w:w="831"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20E79E2B" w14:textId="3F6D138A" w:rsidR="008D2048" w:rsidRPr="00224512" w:rsidRDefault="007516BB" w:rsidP="008D2048">
            <w:pPr>
              <w:spacing w:line="276" w:lineRule="auto"/>
              <w:rPr>
                <w:rFonts w:asciiTheme="minorHAnsi" w:hAnsiTheme="minorHAnsi" w:cstheme="minorHAnsi"/>
              </w:rPr>
            </w:pPr>
            <w:r w:rsidRPr="00224512">
              <w:rPr>
                <w:rFonts w:asciiTheme="minorHAnsi" w:hAnsiTheme="minorHAnsi" w:cstheme="minorHAnsi"/>
              </w:rPr>
              <w:t>3</w:t>
            </w:r>
            <w:r w:rsidR="00AC79CA" w:rsidRPr="00224512">
              <w:rPr>
                <w:rFonts w:asciiTheme="minorHAnsi" w:hAnsiTheme="minorHAnsi" w:cstheme="minorHAnsi"/>
              </w:rPr>
              <w:t>0</w:t>
            </w:r>
          </w:p>
        </w:tc>
      </w:tr>
      <w:tr w:rsidR="00224512" w:rsidRPr="00224512" w14:paraId="03AD2E12" w14:textId="77777777" w:rsidTr="002B22BC">
        <w:trPr>
          <w:trHeight w:val="284"/>
        </w:trPr>
        <w:tc>
          <w:tcPr>
            <w:tcW w:w="706"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008E098D" w14:textId="016A040E" w:rsidR="008D2048" w:rsidRPr="00224512" w:rsidRDefault="008D2048" w:rsidP="00F31727">
            <w:pPr>
              <w:spacing w:line="276" w:lineRule="auto"/>
              <w:rPr>
                <w:rFonts w:asciiTheme="minorHAnsi" w:hAnsiTheme="minorHAnsi" w:cstheme="minorHAnsi"/>
              </w:rPr>
            </w:pPr>
            <w:r w:rsidRPr="00224512">
              <w:rPr>
                <w:rFonts w:asciiTheme="minorHAnsi" w:hAnsiTheme="minorHAnsi" w:cstheme="minorHAnsi"/>
              </w:rPr>
              <w:t>10.</w:t>
            </w:r>
          </w:p>
        </w:tc>
        <w:tc>
          <w:tcPr>
            <w:tcW w:w="7771"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64111367" w14:textId="741DC3BE" w:rsidR="008D2048" w:rsidRPr="00224512" w:rsidRDefault="007516BB" w:rsidP="008D2048">
            <w:pPr>
              <w:spacing w:line="276" w:lineRule="auto"/>
              <w:rPr>
                <w:rFonts w:asciiTheme="minorHAnsi" w:hAnsiTheme="minorHAnsi" w:cstheme="minorHAnsi"/>
              </w:rPr>
            </w:pPr>
            <w:r w:rsidRPr="00224512">
              <w:rPr>
                <w:rFonts w:asciiTheme="minorHAnsi" w:hAnsiTheme="minorHAnsi" w:cstheme="minorHAnsi"/>
              </w:rPr>
              <w:t>Warunki stosowania materiałów</w:t>
            </w:r>
          </w:p>
        </w:tc>
        <w:tc>
          <w:tcPr>
            <w:tcW w:w="831"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7E22448F" w14:textId="6F492CD2" w:rsidR="008D2048" w:rsidRPr="00224512" w:rsidRDefault="007516BB" w:rsidP="008D2048">
            <w:pPr>
              <w:spacing w:line="276" w:lineRule="auto"/>
              <w:rPr>
                <w:rFonts w:asciiTheme="minorHAnsi" w:hAnsiTheme="minorHAnsi" w:cstheme="minorHAnsi"/>
              </w:rPr>
            </w:pPr>
            <w:r w:rsidRPr="00224512">
              <w:rPr>
                <w:rFonts w:asciiTheme="minorHAnsi" w:hAnsiTheme="minorHAnsi" w:cstheme="minorHAnsi"/>
              </w:rPr>
              <w:t>3</w:t>
            </w:r>
            <w:r w:rsidR="00AC79CA" w:rsidRPr="00224512">
              <w:rPr>
                <w:rFonts w:asciiTheme="minorHAnsi" w:hAnsiTheme="minorHAnsi" w:cstheme="minorHAnsi"/>
              </w:rPr>
              <w:t>1</w:t>
            </w:r>
          </w:p>
        </w:tc>
      </w:tr>
      <w:tr w:rsidR="00224512" w:rsidRPr="00224512" w14:paraId="1715C9E4" w14:textId="77777777" w:rsidTr="002B22BC">
        <w:trPr>
          <w:trHeight w:val="284"/>
        </w:trPr>
        <w:tc>
          <w:tcPr>
            <w:tcW w:w="706"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024FCA6B" w14:textId="254CDB06" w:rsidR="007516BB" w:rsidRPr="00224512" w:rsidRDefault="007516BB" w:rsidP="00F31727">
            <w:pPr>
              <w:spacing w:line="276" w:lineRule="auto"/>
              <w:rPr>
                <w:rFonts w:asciiTheme="minorHAnsi" w:hAnsiTheme="minorHAnsi" w:cstheme="minorHAnsi"/>
              </w:rPr>
            </w:pPr>
            <w:r w:rsidRPr="00224512">
              <w:rPr>
                <w:rFonts w:asciiTheme="minorHAnsi" w:hAnsiTheme="minorHAnsi" w:cstheme="minorHAnsi"/>
              </w:rPr>
              <w:t>11.</w:t>
            </w:r>
          </w:p>
        </w:tc>
        <w:tc>
          <w:tcPr>
            <w:tcW w:w="7771"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4A15113C" w14:textId="551F6EA1" w:rsidR="007516BB" w:rsidRPr="00224512" w:rsidRDefault="007516BB" w:rsidP="008D2048">
            <w:pPr>
              <w:spacing w:line="276" w:lineRule="auto"/>
              <w:rPr>
                <w:rFonts w:asciiTheme="minorHAnsi" w:hAnsiTheme="minorHAnsi" w:cstheme="minorHAnsi"/>
              </w:rPr>
            </w:pPr>
            <w:r w:rsidRPr="00224512">
              <w:rPr>
                <w:rFonts w:asciiTheme="minorHAnsi" w:hAnsiTheme="minorHAnsi" w:cstheme="minorHAnsi"/>
              </w:rPr>
              <w:t>Warunki użytkowania sprzętu</w:t>
            </w:r>
          </w:p>
        </w:tc>
        <w:tc>
          <w:tcPr>
            <w:tcW w:w="831"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254304A4" w14:textId="4949CE18" w:rsidR="007516BB" w:rsidRPr="00224512" w:rsidRDefault="007516BB" w:rsidP="008D2048">
            <w:pPr>
              <w:spacing w:line="276" w:lineRule="auto"/>
              <w:rPr>
                <w:rFonts w:asciiTheme="minorHAnsi" w:hAnsiTheme="minorHAnsi" w:cstheme="minorHAnsi"/>
              </w:rPr>
            </w:pPr>
            <w:r w:rsidRPr="00224512">
              <w:rPr>
                <w:rFonts w:asciiTheme="minorHAnsi" w:hAnsiTheme="minorHAnsi" w:cstheme="minorHAnsi"/>
              </w:rPr>
              <w:t>3</w:t>
            </w:r>
            <w:r w:rsidR="00AC79CA" w:rsidRPr="00224512">
              <w:rPr>
                <w:rFonts w:asciiTheme="minorHAnsi" w:hAnsiTheme="minorHAnsi" w:cstheme="minorHAnsi"/>
              </w:rPr>
              <w:t>1</w:t>
            </w:r>
          </w:p>
        </w:tc>
      </w:tr>
      <w:tr w:rsidR="00224512" w:rsidRPr="00224512" w14:paraId="6E49459C" w14:textId="77777777" w:rsidTr="002B22BC">
        <w:trPr>
          <w:trHeight w:val="284"/>
        </w:trPr>
        <w:tc>
          <w:tcPr>
            <w:tcW w:w="706"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25CD0F6E" w14:textId="65523D09" w:rsidR="008D2048" w:rsidRPr="00224512" w:rsidRDefault="008D2048" w:rsidP="008D2048">
            <w:pPr>
              <w:spacing w:line="276" w:lineRule="auto"/>
              <w:rPr>
                <w:rFonts w:asciiTheme="minorHAnsi" w:hAnsiTheme="minorHAnsi" w:cstheme="minorHAnsi"/>
              </w:rPr>
            </w:pPr>
            <w:r w:rsidRPr="00224512">
              <w:rPr>
                <w:rFonts w:asciiTheme="minorHAnsi" w:hAnsiTheme="minorHAnsi" w:cstheme="minorHAnsi"/>
              </w:rPr>
              <w:t>1</w:t>
            </w:r>
            <w:r w:rsidR="007516BB" w:rsidRPr="00224512">
              <w:rPr>
                <w:rFonts w:asciiTheme="minorHAnsi" w:hAnsiTheme="minorHAnsi" w:cstheme="minorHAnsi"/>
              </w:rPr>
              <w:t>2</w:t>
            </w:r>
            <w:r w:rsidRPr="00224512">
              <w:rPr>
                <w:rFonts w:asciiTheme="minorHAnsi" w:hAnsiTheme="minorHAnsi" w:cstheme="minorHAnsi"/>
              </w:rPr>
              <w:t>.</w:t>
            </w:r>
          </w:p>
        </w:tc>
        <w:tc>
          <w:tcPr>
            <w:tcW w:w="7771"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46D5ACDA" w14:textId="77777777" w:rsidR="008D2048" w:rsidRPr="00224512" w:rsidRDefault="008D2048" w:rsidP="008D2048">
            <w:pPr>
              <w:spacing w:line="276" w:lineRule="auto"/>
              <w:rPr>
                <w:rFonts w:asciiTheme="minorHAnsi" w:hAnsiTheme="minorHAnsi" w:cstheme="minorHAnsi"/>
              </w:rPr>
            </w:pPr>
            <w:r w:rsidRPr="00224512">
              <w:rPr>
                <w:rFonts w:asciiTheme="minorHAnsi" w:hAnsiTheme="minorHAnsi" w:cstheme="minorHAnsi"/>
              </w:rPr>
              <w:t>Warunki organizacji transportu</w:t>
            </w:r>
          </w:p>
        </w:tc>
        <w:tc>
          <w:tcPr>
            <w:tcW w:w="831"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0E550263" w14:textId="1DF32663" w:rsidR="008D2048" w:rsidRPr="00224512" w:rsidRDefault="008D2048" w:rsidP="008D2048">
            <w:pPr>
              <w:spacing w:line="276" w:lineRule="auto"/>
              <w:rPr>
                <w:rFonts w:asciiTheme="minorHAnsi" w:hAnsiTheme="minorHAnsi" w:cstheme="minorHAnsi"/>
              </w:rPr>
            </w:pPr>
            <w:r w:rsidRPr="00224512">
              <w:rPr>
                <w:rFonts w:asciiTheme="minorHAnsi" w:hAnsiTheme="minorHAnsi" w:cstheme="minorHAnsi"/>
              </w:rPr>
              <w:t>3</w:t>
            </w:r>
            <w:r w:rsidR="00AC79CA" w:rsidRPr="00224512">
              <w:rPr>
                <w:rFonts w:asciiTheme="minorHAnsi" w:hAnsiTheme="minorHAnsi" w:cstheme="minorHAnsi"/>
              </w:rPr>
              <w:t>2</w:t>
            </w:r>
          </w:p>
        </w:tc>
      </w:tr>
      <w:tr w:rsidR="00224512" w:rsidRPr="00224512" w14:paraId="1165A48C" w14:textId="77777777" w:rsidTr="002B22BC">
        <w:trPr>
          <w:trHeight w:val="284"/>
        </w:trPr>
        <w:tc>
          <w:tcPr>
            <w:tcW w:w="706"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0C0073FA" w14:textId="093C0957" w:rsidR="008D2048" w:rsidRPr="00224512" w:rsidRDefault="008D2048" w:rsidP="008D2048">
            <w:pPr>
              <w:spacing w:line="276" w:lineRule="auto"/>
              <w:rPr>
                <w:rFonts w:asciiTheme="minorHAnsi" w:hAnsiTheme="minorHAnsi" w:cstheme="minorHAnsi"/>
              </w:rPr>
            </w:pPr>
            <w:r w:rsidRPr="00224512">
              <w:rPr>
                <w:rFonts w:asciiTheme="minorHAnsi" w:hAnsiTheme="minorHAnsi" w:cstheme="minorHAnsi"/>
              </w:rPr>
              <w:t>1</w:t>
            </w:r>
            <w:r w:rsidR="007516BB" w:rsidRPr="00224512">
              <w:rPr>
                <w:rFonts w:asciiTheme="minorHAnsi" w:hAnsiTheme="minorHAnsi" w:cstheme="minorHAnsi"/>
              </w:rPr>
              <w:t>3</w:t>
            </w:r>
            <w:r w:rsidRPr="00224512">
              <w:rPr>
                <w:rFonts w:asciiTheme="minorHAnsi" w:hAnsiTheme="minorHAnsi" w:cstheme="minorHAnsi"/>
              </w:rPr>
              <w:t>.</w:t>
            </w:r>
          </w:p>
        </w:tc>
        <w:tc>
          <w:tcPr>
            <w:tcW w:w="7771"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086DEC81" w14:textId="11CCD6AB" w:rsidR="008D2048" w:rsidRPr="00224512" w:rsidRDefault="007516BB" w:rsidP="008D2048">
            <w:pPr>
              <w:spacing w:line="276" w:lineRule="auto"/>
              <w:rPr>
                <w:rFonts w:asciiTheme="minorHAnsi" w:hAnsiTheme="minorHAnsi" w:cstheme="minorHAnsi"/>
              </w:rPr>
            </w:pPr>
            <w:r w:rsidRPr="00224512">
              <w:rPr>
                <w:rFonts w:asciiTheme="minorHAnsi" w:hAnsiTheme="minorHAnsi" w:cstheme="minorHAnsi"/>
              </w:rPr>
              <w:t>Warunki postępowania z materiałami uzyskanymi z demontaży, rozbiórek oraz odpadami pochodzącymi z wykonania robót</w:t>
            </w:r>
          </w:p>
        </w:tc>
        <w:tc>
          <w:tcPr>
            <w:tcW w:w="831"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7C16CA8E" w14:textId="6D9BE280" w:rsidR="008D2048" w:rsidRPr="00224512" w:rsidRDefault="008D2048" w:rsidP="008D2048">
            <w:pPr>
              <w:spacing w:line="276" w:lineRule="auto"/>
              <w:rPr>
                <w:rFonts w:asciiTheme="minorHAnsi" w:hAnsiTheme="minorHAnsi" w:cstheme="minorHAnsi"/>
              </w:rPr>
            </w:pPr>
            <w:r w:rsidRPr="00224512">
              <w:rPr>
                <w:rFonts w:asciiTheme="minorHAnsi" w:hAnsiTheme="minorHAnsi" w:cstheme="minorHAnsi"/>
              </w:rPr>
              <w:t>3</w:t>
            </w:r>
            <w:r w:rsidR="00AC79CA" w:rsidRPr="00224512">
              <w:rPr>
                <w:rFonts w:asciiTheme="minorHAnsi" w:hAnsiTheme="minorHAnsi" w:cstheme="minorHAnsi"/>
              </w:rPr>
              <w:t>3</w:t>
            </w:r>
          </w:p>
        </w:tc>
      </w:tr>
      <w:tr w:rsidR="00224512" w:rsidRPr="00224512" w14:paraId="7D359EFB" w14:textId="77777777" w:rsidTr="002B22BC">
        <w:trPr>
          <w:trHeight w:val="284"/>
        </w:trPr>
        <w:tc>
          <w:tcPr>
            <w:tcW w:w="706"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03664530" w14:textId="0F28B257" w:rsidR="008D2048" w:rsidRPr="00224512" w:rsidRDefault="008D2048" w:rsidP="008D2048">
            <w:pPr>
              <w:spacing w:line="276" w:lineRule="auto"/>
              <w:rPr>
                <w:rFonts w:asciiTheme="minorHAnsi" w:hAnsiTheme="minorHAnsi" w:cstheme="minorHAnsi"/>
              </w:rPr>
            </w:pPr>
            <w:r w:rsidRPr="00224512">
              <w:rPr>
                <w:rFonts w:asciiTheme="minorHAnsi" w:hAnsiTheme="minorHAnsi" w:cstheme="minorHAnsi"/>
              </w:rPr>
              <w:t>1</w:t>
            </w:r>
            <w:r w:rsidR="007516BB" w:rsidRPr="00224512">
              <w:rPr>
                <w:rFonts w:asciiTheme="minorHAnsi" w:hAnsiTheme="minorHAnsi" w:cstheme="minorHAnsi"/>
              </w:rPr>
              <w:t>4</w:t>
            </w:r>
            <w:r w:rsidRPr="00224512">
              <w:rPr>
                <w:rFonts w:asciiTheme="minorHAnsi" w:hAnsiTheme="minorHAnsi" w:cstheme="minorHAnsi"/>
              </w:rPr>
              <w:t>.</w:t>
            </w:r>
          </w:p>
        </w:tc>
        <w:tc>
          <w:tcPr>
            <w:tcW w:w="7771"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0578EA01" w14:textId="77777777" w:rsidR="008D2048" w:rsidRPr="00224512" w:rsidRDefault="008D2048" w:rsidP="008D2048">
            <w:pPr>
              <w:spacing w:line="276" w:lineRule="auto"/>
              <w:rPr>
                <w:rFonts w:asciiTheme="minorHAnsi" w:hAnsiTheme="minorHAnsi" w:cstheme="minorHAnsi"/>
              </w:rPr>
            </w:pPr>
            <w:r w:rsidRPr="00224512">
              <w:rPr>
                <w:rFonts w:asciiTheme="minorHAnsi" w:hAnsiTheme="minorHAnsi" w:cstheme="minorHAnsi"/>
              </w:rPr>
              <w:t xml:space="preserve">Załączniki </w:t>
            </w:r>
          </w:p>
        </w:tc>
        <w:tc>
          <w:tcPr>
            <w:tcW w:w="831"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0AB5D83F" w14:textId="0027505A" w:rsidR="008D2048" w:rsidRPr="00224512" w:rsidRDefault="008D2048" w:rsidP="008D2048">
            <w:pPr>
              <w:spacing w:line="276" w:lineRule="auto"/>
              <w:rPr>
                <w:rFonts w:asciiTheme="minorHAnsi" w:hAnsiTheme="minorHAnsi" w:cstheme="minorHAnsi"/>
              </w:rPr>
            </w:pPr>
            <w:r w:rsidRPr="00224512">
              <w:rPr>
                <w:rFonts w:asciiTheme="minorHAnsi" w:hAnsiTheme="minorHAnsi" w:cstheme="minorHAnsi"/>
              </w:rPr>
              <w:t>3</w:t>
            </w:r>
            <w:r w:rsidR="00AC79CA" w:rsidRPr="00224512">
              <w:rPr>
                <w:rFonts w:asciiTheme="minorHAnsi" w:hAnsiTheme="minorHAnsi" w:cstheme="minorHAnsi"/>
              </w:rPr>
              <w:t>4</w:t>
            </w:r>
          </w:p>
        </w:tc>
      </w:tr>
    </w:tbl>
    <w:p w14:paraId="05412429" w14:textId="77777777" w:rsidR="007516BB" w:rsidRPr="00224512" w:rsidRDefault="007516BB" w:rsidP="007516BB">
      <w:pPr>
        <w:pStyle w:val="Akapitzlist"/>
        <w:spacing w:after="0" w:line="276" w:lineRule="auto"/>
        <w:jc w:val="both"/>
        <w:textAlignment w:val="auto"/>
        <w:rPr>
          <w:rFonts w:asciiTheme="minorHAnsi" w:eastAsia="ヒラギノ角ゴ Pro W3" w:hAnsiTheme="minorHAnsi" w:cstheme="minorHAnsi"/>
          <w:b/>
          <w:spacing w:val="6"/>
          <w:u w:val="single"/>
          <w:lang w:eastAsia="zh-CN"/>
        </w:rPr>
      </w:pPr>
    </w:p>
    <w:p w14:paraId="1486A422" w14:textId="77777777" w:rsidR="007516BB" w:rsidRPr="00224512" w:rsidRDefault="007516BB">
      <w:pPr>
        <w:suppressAutoHyphens w:val="0"/>
        <w:rPr>
          <w:rFonts w:asciiTheme="minorHAnsi" w:eastAsia="ヒラギノ角ゴ Pro W3" w:hAnsiTheme="minorHAnsi" w:cstheme="minorHAnsi"/>
          <w:b/>
          <w:spacing w:val="6"/>
          <w:u w:val="single"/>
          <w:lang w:eastAsia="zh-CN"/>
        </w:rPr>
      </w:pPr>
      <w:r w:rsidRPr="00224512">
        <w:rPr>
          <w:rFonts w:asciiTheme="minorHAnsi" w:eastAsia="ヒラギノ角ゴ Pro W3" w:hAnsiTheme="minorHAnsi" w:cstheme="minorHAnsi"/>
          <w:b/>
          <w:spacing w:val="6"/>
          <w:u w:val="single"/>
          <w:lang w:eastAsia="zh-CN"/>
        </w:rPr>
        <w:br w:type="page"/>
      </w:r>
    </w:p>
    <w:p w14:paraId="6A6A5BED" w14:textId="1EAE01C5" w:rsidR="002723DC" w:rsidRPr="00224512" w:rsidRDefault="002723DC" w:rsidP="00064B67">
      <w:pPr>
        <w:pStyle w:val="Akapitzlist"/>
        <w:numPr>
          <w:ilvl w:val="0"/>
          <w:numId w:val="34"/>
        </w:numPr>
        <w:spacing w:after="0" w:line="276" w:lineRule="auto"/>
        <w:jc w:val="both"/>
        <w:textAlignment w:val="auto"/>
        <w:rPr>
          <w:rFonts w:asciiTheme="minorHAnsi" w:eastAsia="ヒラギノ角ゴ Pro W3" w:hAnsiTheme="minorHAnsi" w:cstheme="minorHAnsi"/>
          <w:b/>
          <w:spacing w:val="6"/>
          <w:u w:val="single"/>
          <w:lang w:eastAsia="zh-CN"/>
        </w:rPr>
      </w:pPr>
      <w:r w:rsidRPr="00224512">
        <w:rPr>
          <w:rFonts w:asciiTheme="minorHAnsi" w:eastAsia="ヒラギノ角ゴ Pro W3" w:hAnsiTheme="minorHAnsi" w:cstheme="minorHAnsi"/>
          <w:b/>
          <w:spacing w:val="6"/>
          <w:u w:val="single"/>
          <w:lang w:eastAsia="zh-CN"/>
        </w:rPr>
        <w:lastRenderedPageBreak/>
        <w:t xml:space="preserve">ZAKRES PRZEDMIOTU ZAMÓWIENIA </w:t>
      </w:r>
    </w:p>
    <w:p w14:paraId="5099AECF" w14:textId="40CCA40F" w:rsidR="00380CC8" w:rsidRPr="00224512" w:rsidRDefault="00380CC8" w:rsidP="00380CC8">
      <w:pPr>
        <w:pStyle w:val="BodyA"/>
        <w:spacing w:after="0" w:line="276" w:lineRule="auto"/>
        <w:ind w:left="720"/>
        <w:jc w:val="both"/>
        <w:rPr>
          <w:rFonts w:asciiTheme="minorHAnsi" w:hAnsiTheme="minorHAnsi" w:cstheme="minorHAnsi"/>
          <w:color w:val="auto"/>
        </w:rPr>
      </w:pPr>
      <w:r w:rsidRPr="00224512">
        <w:rPr>
          <w:rFonts w:asciiTheme="minorHAnsi" w:hAnsiTheme="minorHAnsi" w:cstheme="minorHAnsi"/>
          <w:bCs/>
          <w:color w:val="auto"/>
          <w:sz w:val="22"/>
          <w:szCs w:val="22"/>
        </w:rPr>
        <w:t xml:space="preserve">Przebudowa części pomieszczeń budynku nr 7/8 (C) polegająca na dostosowaniu pomieszczeń do potrzeb pracowni </w:t>
      </w:r>
      <w:r w:rsidR="007A4226" w:rsidRPr="00224512">
        <w:rPr>
          <w:rFonts w:asciiTheme="minorHAnsi" w:hAnsiTheme="minorHAnsi" w:cstheme="minorHAnsi"/>
          <w:bCs/>
          <w:color w:val="auto"/>
          <w:sz w:val="22"/>
          <w:szCs w:val="22"/>
        </w:rPr>
        <w:t>Endoskopii</w:t>
      </w:r>
      <w:r w:rsidRPr="00224512">
        <w:rPr>
          <w:rFonts w:asciiTheme="minorHAnsi" w:hAnsiTheme="minorHAnsi" w:cstheme="minorHAnsi"/>
          <w:bCs/>
          <w:color w:val="auto"/>
          <w:sz w:val="22"/>
          <w:szCs w:val="22"/>
        </w:rPr>
        <w:t xml:space="preserve"> przy ul. Ogrodowej 12 w Białymstoku w zakresie wykonania </w:t>
      </w:r>
      <w:r w:rsidR="007A4226" w:rsidRPr="00224512">
        <w:rPr>
          <w:rFonts w:asciiTheme="minorHAnsi" w:hAnsiTheme="minorHAnsi" w:cstheme="minorHAnsi"/>
          <w:bCs/>
          <w:color w:val="auto"/>
          <w:sz w:val="22"/>
          <w:szCs w:val="22"/>
        </w:rPr>
        <w:t xml:space="preserve">wielobranżowych </w:t>
      </w:r>
      <w:r w:rsidRPr="00224512">
        <w:rPr>
          <w:rFonts w:asciiTheme="minorHAnsi" w:hAnsiTheme="minorHAnsi" w:cstheme="minorHAnsi"/>
          <w:bCs/>
          <w:color w:val="auto"/>
          <w:sz w:val="22"/>
          <w:szCs w:val="22"/>
        </w:rPr>
        <w:t xml:space="preserve">robót </w:t>
      </w:r>
      <w:r w:rsidR="007A4226" w:rsidRPr="00224512">
        <w:rPr>
          <w:rFonts w:asciiTheme="minorHAnsi" w:hAnsiTheme="minorHAnsi" w:cstheme="minorHAnsi"/>
          <w:bCs/>
          <w:color w:val="auto"/>
          <w:sz w:val="22"/>
          <w:szCs w:val="22"/>
        </w:rPr>
        <w:t>budowlanych</w:t>
      </w:r>
      <w:r w:rsidRPr="00224512">
        <w:rPr>
          <w:rFonts w:asciiTheme="minorHAnsi" w:hAnsiTheme="minorHAnsi" w:cstheme="minorHAnsi"/>
          <w:bCs/>
          <w:color w:val="auto"/>
          <w:sz w:val="22"/>
          <w:szCs w:val="22"/>
        </w:rPr>
        <w:t xml:space="preserve"> oraz relokacji wyposażenia medycznego szczegółowo opisanych w </w:t>
      </w:r>
      <w:proofErr w:type="spellStart"/>
      <w:r w:rsidR="007A4226" w:rsidRPr="00224512">
        <w:rPr>
          <w:rFonts w:asciiTheme="minorHAnsi" w:hAnsiTheme="minorHAnsi" w:cstheme="minorHAnsi"/>
          <w:bCs/>
          <w:color w:val="auto"/>
          <w:sz w:val="22"/>
          <w:szCs w:val="22"/>
        </w:rPr>
        <w:t>SWZ</w:t>
      </w:r>
      <w:proofErr w:type="spellEnd"/>
      <w:r w:rsidR="007A4226" w:rsidRPr="00224512">
        <w:rPr>
          <w:rFonts w:asciiTheme="minorHAnsi" w:hAnsiTheme="minorHAnsi" w:cstheme="minorHAnsi"/>
          <w:bCs/>
          <w:color w:val="auto"/>
          <w:sz w:val="22"/>
          <w:szCs w:val="22"/>
        </w:rPr>
        <w:t xml:space="preserve"> i </w:t>
      </w:r>
      <w:r w:rsidRPr="00224512">
        <w:rPr>
          <w:rFonts w:asciiTheme="minorHAnsi" w:hAnsiTheme="minorHAnsi" w:cstheme="minorHAnsi"/>
          <w:bCs/>
          <w:color w:val="auto"/>
          <w:sz w:val="22"/>
          <w:szCs w:val="22"/>
        </w:rPr>
        <w:t>załącznikach.</w:t>
      </w:r>
    </w:p>
    <w:p w14:paraId="518E066F" w14:textId="77777777" w:rsidR="00380CC8" w:rsidRPr="00224512" w:rsidRDefault="00380CC8" w:rsidP="00380CC8">
      <w:pPr>
        <w:pStyle w:val="Akapitzlist"/>
        <w:spacing w:after="0" w:line="276" w:lineRule="auto"/>
        <w:jc w:val="both"/>
        <w:textAlignment w:val="auto"/>
        <w:rPr>
          <w:rFonts w:asciiTheme="minorHAnsi" w:eastAsia="ヒラギノ角ゴ Pro W3" w:hAnsiTheme="minorHAnsi" w:cstheme="minorHAnsi"/>
          <w:b/>
          <w:spacing w:val="6"/>
          <w:u w:val="single"/>
          <w:lang w:eastAsia="zh-CN"/>
        </w:rPr>
      </w:pPr>
    </w:p>
    <w:p w14:paraId="0D557901" w14:textId="307DC40D" w:rsidR="002723DC" w:rsidRPr="00224512" w:rsidRDefault="002723DC" w:rsidP="00064B67">
      <w:pPr>
        <w:pStyle w:val="Akapitzlist"/>
        <w:numPr>
          <w:ilvl w:val="1"/>
          <w:numId w:val="34"/>
        </w:numPr>
        <w:spacing w:after="0" w:line="276" w:lineRule="auto"/>
        <w:jc w:val="both"/>
        <w:textAlignment w:val="auto"/>
        <w:rPr>
          <w:rFonts w:asciiTheme="minorHAnsi" w:hAnsiTheme="minorHAnsi" w:cstheme="minorHAnsi"/>
          <w:bCs/>
        </w:rPr>
      </w:pPr>
      <w:r w:rsidRPr="00224512">
        <w:rPr>
          <w:rFonts w:asciiTheme="minorHAnsi" w:hAnsiTheme="minorHAnsi" w:cstheme="minorHAnsi"/>
          <w:b/>
        </w:rPr>
        <w:t>Roboty budowlano-instalacyjne w pomieszczeniach na III piętrze w budynku nr 7/8 w ramach dostosowania do potrzeb Pracowni Endoskopii, w tym:</w:t>
      </w:r>
    </w:p>
    <w:p w14:paraId="230FD00A" w14:textId="77777777" w:rsidR="002723DC" w:rsidRPr="00224512" w:rsidRDefault="002723DC" w:rsidP="00064B67">
      <w:pPr>
        <w:pStyle w:val="Akapitzlist"/>
        <w:numPr>
          <w:ilvl w:val="2"/>
          <w:numId w:val="36"/>
        </w:numPr>
        <w:spacing w:after="0" w:line="276" w:lineRule="auto"/>
        <w:ind w:left="1134"/>
        <w:jc w:val="both"/>
        <w:rPr>
          <w:rFonts w:cstheme="minorHAnsi"/>
          <w:b/>
        </w:rPr>
      </w:pPr>
      <w:r w:rsidRPr="00224512">
        <w:rPr>
          <w:rFonts w:cstheme="minorHAnsi"/>
          <w:b/>
        </w:rPr>
        <w:t>ROBOTY BUDOWLANE</w:t>
      </w:r>
    </w:p>
    <w:p w14:paraId="30ACDDB6" w14:textId="77777777" w:rsidR="002723DC" w:rsidRPr="00224512" w:rsidRDefault="002723DC">
      <w:pPr>
        <w:pStyle w:val="BodyA"/>
        <w:numPr>
          <w:ilvl w:val="0"/>
          <w:numId w:val="1"/>
        </w:numPr>
        <w:spacing w:after="0" w:line="276" w:lineRule="auto"/>
        <w:ind w:left="709" w:hanging="283"/>
        <w:jc w:val="both"/>
        <w:rPr>
          <w:rFonts w:asciiTheme="minorHAnsi" w:hAnsiTheme="minorHAnsi" w:cstheme="minorHAnsi"/>
          <w:color w:val="auto"/>
          <w:sz w:val="22"/>
          <w:szCs w:val="22"/>
        </w:rPr>
      </w:pPr>
      <w:r w:rsidRPr="00224512">
        <w:rPr>
          <w:rFonts w:asciiTheme="minorHAnsi" w:hAnsiTheme="minorHAnsi" w:cstheme="minorHAnsi"/>
          <w:bCs/>
          <w:color w:val="auto"/>
          <w:sz w:val="22"/>
          <w:szCs w:val="22"/>
        </w:rPr>
        <w:t xml:space="preserve">Roboty rozbiórkowe i demontażowe: </w:t>
      </w:r>
    </w:p>
    <w:p w14:paraId="72C24CEE" w14:textId="5651ECE9" w:rsidR="002723DC" w:rsidRPr="00224512" w:rsidRDefault="001F6DB9" w:rsidP="00064B67">
      <w:pPr>
        <w:pStyle w:val="BodyA"/>
        <w:numPr>
          <w:ilvl w:val="0"/>
          <w:numId w:val="49"/>
        </w:numPr>
        <w:spacing w:after="0" w:line="276" w:lineRule="auto"/>
        <w:ind w:left="993"/>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 xml:space="preserve">rozbiórka </w:t>
      </w:r>
      <w:r w:rsidR="002723DC" w:rsidRPr="00224512">
        <w:rPr>
          <w:rFonts w:asciiTheme="minorHAnsi" w:hAnsiTheme="minorHAnsi" w:cstheme="minorHAnsi"/>
          <w:bCs/>
          <w:color w:val="auto"/>
          <w:sz w:val="22"/>
          <w:szCs w:val="22"/>
        </w:rPr>
        <w:t xml:space="preserve">istniejących </w:t>
      </w:r>
      <w:r w:rsidRPr="00224512">
        <w:rPr>
          <w:rFonts w:asciiTheme="minorHAnsi" w:hAnsiTheme="minorHAnsi" w:cstheme="minorHAnsi"/>
          <w:bCs/>
          <w:color w:val="auto"/>
          <w:sz w:val="22"/>
          <w:szCs w:val="22"/>
        </w:rPr>
        <w:t xml:space="preserve">ścian i </w:t>
      </w:r>
      <w:r w:rsidR="002723DC" w:rsidRPr="00224512">
        <w:rPr>
          <w:rFonts w:asciiTheme="minorHAnsi" w:hAnsiTheme="minorHAnsi" w:cstheme="minorHAnsi"/>
          <w:bCs/>
          <w:color w:val="auto"/>
          <w:sz w:val="22"/>
          <w:szCs w:val="22"/>
        </w:rPr>
        <w:t>sufitów podwieszanych</w:t>
      </w:r>
      <w:r w:rsidR="002D2459" w:rsidRPr="00224512">
        <w:rPr>
          <w:rFonts w:asciiTheme="minorHAnsi" w:hAnsiTheme="minorHAnsi" w:cstheme="minorHAnsi"/>
          <w:bCs/>
          <w:color w:val="auto"/>
          <w:sz w:val="22"/>
          <w:szCs w:val="22"/>
        </w:rPr>
        <w:t xml:space="preserve"> przewidzianych w projekcie do usunięcia</w:t>
      </w:r>
      <w:r w:rsidR="002723DC" w:rsidRPr="00224512">
        <w:rPr>
          <w:rFonts w:asciiTheme="minorHAnsi" w:hAnsiTheme="minorHAnsi" w:cstheme="minorHAnsi"/>
          <w:bCs/>
          <w:color w:val="auto"/>
          <w:sz w:val="22"/>
          <w:szCs w:val="22"/>
        </w:rPr>
        <w:t>,</w:t>
      </w:r>
    </w:p>
    <w:p w14:paraId="230E410C" w14:textId="7CBFA64E" w:rsidR="002723DC" w:rsidRPr="00224512" w:rsidRDefault="001F6DB9" w:rsidP="00064B67">
      <w:pPr>
        <w:pStyle w:val="BodyA"/>
        <w:numPr>
          <w:ilvl w:val="0"/>
          <w:numId w:val="49"/>
        </w:numPr>
        <w:spacing w:after="0" w:line="276" w:lineRule="auto"/>
        <w:ind w:left="993"/>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 xml:space="preserve">rozbiórka istniejących okładzin ściennych oraz </w:t>
      </w:r>
      <w:r w:rsidR="00081801" w:rsidRPr="00224512">
        <w:rPr>
          <w:rFonts w:asciiTheme="minorHAnsi" w:hAnsiTheme="minorHAnsi" w:cstheme="minorHAnsi"/>
          <w:bCs/>
          <w:color w:val="auto"/>
          <w:sz w:val="22"/>
          <w:szCs w:val="22"/>
        </w:rPr>
        <w:t xml:space="preserve">wykładzin i gresu na </w:t>
      </w:r>
      <w:r w:rsidRPr="00224512">
        <w:rPr>
          <w:rFonts w:asciiTheme="minorHAnsi" w:hAnsiTheme="minorHAnsi" w:cstheme="minorHAnsi"/>
          <w:bCs/>
          <w:color w:val="auto"/>
          <w:sz w:val="22"/>
          <w:szCs w:val="22"/>
        </w:rPr>
        <w:t>posadzk</w:t>
      </w:r>
      <w:r w:rsidR="00081801" w:rsidRPr="00224512">
        <w:rPr>
          <w:rFonts w:asciiTheme="minorHAnsi" w:hAnsiTheme="minorHAnsi" w:cstheme="minorHAnsi"/>
          <w:bCs/>
          <w:color w:val="auto"/>
          <w:sz w:val="22"/>
          <w:szCs w:val="22"/>
        </w:rPr>
        <w:t>ach</w:t>
      </w:r>
      <w:r w:rsidR="002723DC" w:rsidRPr="00224512">
        <w:rPr>
          <w:rFonts w:asciiTheme="minorHAnsi" w:hAnsiTheme="minorHAnsi" w:cstheme="minorHAnsi"/>
          <w:bCs/>
          <w:color w:val="auto"/>
          <w:sz w:val="22"/>
          <w:szCs w:val="22"/>
        </w:rPr>
        <w:t>,</w:t>
      </w:r>
    </w:p>
    <w:p w14:paraId="3BB81958" w14:textId="22C0BD1D" w:rsidR="002D2459" w:rsidRPr="00224512" w:rsidRDefault="002D2459" w:rsidP="00064B67">
      <w:pPr>
        <w:pStyle w:val="BodyA"/>
        <w:numPr>
          <w:ilvl w:val="0"/>
          <w:numId w:val="49"/>
        </w:numPr>
        <w:spacing w:after="0" w:line="276" w:lineRule="auto"/>
        <w:ind w:left="993"/>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skucie wszystkich warstw posadzki do stropu,</w:t>
      </w:r>
    </w:p>
    <w:p w14:paraId="226A848E" w14:textId="669C888A" w:rsidR="002723DC" w:rsidRPr="00224512" w:rsidRDefault="002723DC" w:rsidP="00064B67">
      <w:pPr>
        <w:pStyle w:val="BodyA"/>
        <w:numPr>
          <w:ilvl w:val="0"/>
          <w:numId w:val="49"/>
        </w:numPr>
        <w:spacing w:after="0" w:line="276" w:lineRule="auto"/>
        <w:ind w:left="993"/>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demontaż istniejącej stolarki i ślusarki drzwiowej,</w:t>
      </w:r>
    </w:p>
    <w:p w14:paraId="6B6BEDDC" w14:textId="0CE67088" w:rsidR="002723DC" w:rsidRPr="00224512" w:rsidRDefault="002723DC" w:rsidP="00064B67">
      <w:pPr>
        <w:pStyle w:val="BodyA"/>
        <w:numPr>
          <w:ilvl w:val="0"/>
          <w:numId w:val="49"/>
        </w:numPr>
        <w:spacing w:after="0" w:line="276" w:lineRule="auto"/>
        <w:ind w:left="993"/>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przy wymianie stolarki okiennej zewnętrznej przewidzieć w niezbędnym zakresie demontaż obróbek blacharskich, parapetów zewnętrznych i elewacji z blachy,</w:t>
      </w:r>
    </w:p>
    <w:p w14:paraId="26910C8E" w14:textId="342A1CD9" w:rsidR="002723DC" w:rsidRPr="00224512" w:rsidRDefault="002723DC" w:rsidP="00064B67">
      <w:pPr>
        <w:pStyle w:val="BodyA"/>
        <w:numPr>
          <w:ilvl w:val="0"/>
          <w:numId w:val="49"/>
        </w:numPr>
        <w:spacing w:after="0" w:line="276" w:lineRule="auto"/>
        <w:ind w:left="993"/>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demontaż istniejącej stolarki okiennej wewnętrznej i zewnętrznej,</w:t>
      </w:r>
    </w:p>
    <w:p w14:paraId="259B7256" w14:textId="2457D0EB" w:rsidR="002723DC" w:rsidRPr="00224512" w:rsidRDefault="002723DC" w:rsidP="00064B67">
      <w:pPr>
        <w:pStyle w:val="BodyA"/>
        <w:numPr>
          <w:ilvl w:val="0"/>
          <w:numId w:val="49"/>
        </w:numPr>
        <w:spacing w:after="0" w:line="276" w:lineRule="auto"/>
        <w:ind w:left="993"/>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demontaż moskitier i żaluzji okiennych zewnętrznych,</w:t>
      </w:r>
    </w:p>
    <w:p w14:paraId="1D2148A4" w14:textId="7159A6B4" w:rsidR="002723DC" w:rsidRPr="00224512" w:rsidRDefault="002723DC" w:rsidP="00064B67">
      <w:pPr>
        <w:pStyle w:val="BodyA"/>
        <w:numPr>
          <w:ilvl w:val="0"/>
          <w:numId w:val="49"/>
        </w:numPr>
        <w:spacing w:after="0" w:line="276" w:lineRule="auto"/>
        <w:ind w:left="993"/>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wyburzenie wnęk podokiennych na grzejniki,</w:t>
      </w:r>
    </w:p>
    <w:p w14:paraId="20EC78B9" w14:textId="6E34BF1F" w:rsidR="002723DC" w:rsidRPr="00224512" w:rsidRDefault="002723DC" w:rsidP="00064B67">
      <w:pPr>
        <w:pStyle w:val="BodyA"/>
        <w:numPr>
          <w:ilvl w:val="0"/>
          <w:numId w:val="49"/>
        </w:numPr>
        <w:spacing w:after="0" w:line="276" w:lineRule="auto"/>
        <w:ind w:left="993"/>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 xml:space="preserve">wykucie otworów w istniejących ścianach i stropach </w:t>
      </w:r>
      <w:proofErr w:type="spellStart"/>
      <w:r w:rsidRPr="00224512">
        <w:rPr>
          <w:rFonts w:asciiTheme="minorHAnsi" w:hAnsiTheme="minorHAnsi" w:cstheme="minorHAnsi"/>
          <w:bCs/>
          <w:color w:val="auto"/>
          <w:sz w:val="22"/>
          <w:szCs w:val="22"/>
        </w:rPr>
        <w:t>zg</w:t>
      </w:r>
      <w:proofErr w:type="spellEnd"/>
      <w:r w:rsidRPr="00224512">
        <w:rPr>
          <w:rFonts w:asciiTheme="minorHAnsi" w:hAnsiTheme="minorHAnsi" w:cstheme="minorHAnsi"/>
          <w:bCs/>
          <w:color w:val="auto"/>
          <w:sz w:val="22"/>
          <w:szCs w:val="22"/>
        </w:rPr>
        <w:t>. z projektem konstrukcyjnym,</w:t>
      </w:r>
    </w:p>
    <w:p w14:paraId="2AE00D14" w14:textId="55DC6751" w:rsidR="002723DC" w:rsidRPr="00224512" w:rsidRDefault="002723DC" w:rsidP="00064B67">
      <w:pPr>
        <w:pStyle w:val="BodyA"/>
        <w:numPr>
          <w:ilvl w:val="0"/>
          <w:numId w:val="49"/>
        </w:numPr>
        <w:spacing w:after="0" w:line="276" w:lineRule="auto"/>
        <w:ind w:left="993"/>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 xml:space="preserve">wywiezienie i utylizacja </w:t>
      </w:r>
      <w:r w:rsidR="007E380D" w:rsidRPr="00224512">
        <w:rPr>
          <w:rFonts w:asciiTheme="minorHAnsi" w:hAnsiTheme="minorHAnsi" w:cstheme="minorHAnsi"/>
          <w:bCs/>
          <w:color w:val="auto"/>
          <w:sz w:val="22"/>
          <w:szCs w:val="22"/>
        </w:rPr>
        <w:t>odpadów z demontaży i rozbi</w:t>
      </w:r>
      <w:r w:rsidR="00FE1008" w:rsidRPr="00224512">
        <w:rPr>
          <w:rFonts w:asciiTheme="minorHAnsi" w:hAnsiTheme="minorHAnsi" w:cstheme="minorHAnsi"/>
          <w:bCs/>
          <w:color w:val="auto"/>
          <w:sz w:val="22"/>
          <w:szCs w:val="22"/>
        </w:rPr>
        <w:t>ó</w:t>
      </w:r>
      <w:r w:rsidR="007E380D" w:rsidRPr="00224512">
        <w:rPr>
          <w:rFonts w:asciiTheme="minorHAnsi" w:hAnsiTheme="minorHAnsi" w:cstheme="minorHAnsi"/>
          <w:bCs/>
          <w:color w:val="auto"/>
          <w:sz w:val="22"/>
          <w:szCs w:val="22"/>
        </w:rPr>
        <w:t>rek</w:t>
      </w:r>
      <w:r w:rsidRPr="00224512">
        <w:rPr>
          <w:rFonts w:asciiTheme="minorHAnsi" w:hAnsiTheme="minorHAnsi" w:cstheme="minorHAnsi"/>
          <w:bCs/>
          <w:color w:val="auto"/>
          <w:sz w:val="22"/>
          <w:szCs w:val="22"/>
        </w:rPr>
        <w:t>,</w:t>
      </w:r>
    </w:p>
    <w:p w14:paraId="706270C2" w14:textId="78A1DFA8" w:rsidR="002723DC" w:rsidRPr="00224512" w:rsidRDefault="002723DC">
      <w:pPr>
        <w:pStyle w:val="BodyA"/>
        <w:numPr>
          <w:ilvl w:val="0"/>
          <w:numId w:val="1"/>
        </w:numPr>
        <w:spacing w:after="0" w:line="276" w:lineRule="auto"/>
        <w:ind w:left="709" w:hanging="283"/>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 xml:space="preserve">Dostawa i montaż </w:t>
      </w:r>
      <w:r w:rsidR="00901D8B" w:rsidRPr="00224512">
        <w:rPr>
          <w:rFonts w:asciiTheme="minorHAnsi" w:hAnsiTheme="minorHAnsi" w:cstheme="minorHAnsi"/>
          <w:bCs/>
          <w:color w:val="auto"/>
          <w:sz w:val="22"/>
          <w:szCs w:val="22"/>
        </w:rPr>
        <w:t xml:space="preserve">nowej </w:t>
      </w:r>
      <w:r w:rsidRPr="00224512">
        <w:rPr>
          <w:rFonts w:asciiTheme="minorHAnsi" w:hAnsiTheme="minorHAnsi" w:cstheme="minorHAnsi"/>
          <w:bCs/>
          <w:color w:val="auto"/>
          <w:sz w:val="22"/>
          <w:szCs w:val="22"/>
        </w:rPr>
        <w:t>stolarki zewnętrznej okiennej</w:t>
      </w:r>
      <w:r w:rsidR="00901D8B" w:rsidRPr="00224512">
        <w:rPr>
          <w:rFonts w:asciiTheme="minorHAnsi" w:hAnsiTheme="minorHAnsi" w:cstheme="minorHAnsi"/>
          <w:bCs/>
          <w:color w:val="auto"/>
          <w:sz w:val="22"/>
          <w:szCs w:val="22"/>
        </w:rPr>
        <w:t>.</w:t>
      </w:r>
    </w:p>
    <w:p w14:paraId="0B8CC109" w14:textId="77777777" w:rsidR="002723DC" w:rsidRPr="00224512" w:rsidRDefault="002723DC" w:rsidP="002723DC">
      <w:pPr>
        <w:pStyle w:val="BodyA"/>
        <w:spacing w:after="0" w:line="276" w:lineRule="auto"/>
        <w:ind w:left="426"/>
        <w:jc w:val="both"/>
        <w:rPr>
          <w:rFonts w:asciiTheme="minorHAnsi" w:hAnsiTheme="minorHAnsi" w:cstheme="minorHAnsi"/>
          <w:b/>
          <w:color w:val="auto"/>
          <w:sz w:val="22"/>
          <w:szCs w:val="22"/>
        </w:rPr>
      </w:pPr>
    </w:p>
    <w:p w14:paraId="31D621CE" w14:textId="77777777" w:rsidR="002723DC" w:rsidRPr="00224512" w:rsidRDefault="002723DC" w:rsidP="002723DC">
      <w:pPr>
        <w:pStyle w:val="BodyA"/>
        <w:spacing w:after="0" w:line="276" w:lineRule="auto"/>
        <w:ind w:left="426"/>
        <w:jc w:val="both"/>
        <w:rPr>
          <w:rFonts w:asciiTheme="minorHAnsi" w:hAnsiTheme="minorHAnsi" w:cstheme="minorHAnsi"/>
          <w:b/>
          <w:color w:val="auto"/>
          <w:sz w:val="22"/>
          <w:szCs w:val="22"/>
        </w:rPr>
      </w:pPr>
      <w:r w:rsidRPr="00224512">
        <w:rPr>
          <w:rFonts w:asciiTheme="minorHAnsi" w:hAnsiTheme="minorHAnsi" w:cstheme="minorHAnsi"/>
          <w:b/>
          <w:color w:val="auto"/>
          <w:sz w:val="22"/>
          <w:szCs w:val="22"/>
        </w:rPr>
        <w:t xml:space="preserve">UWAGA: Zamawiający w odrębnym postępowaniu przetargowym przewidział wymianę pokrycia dachu w budynku nr 7/8 (C). W trakcie demontażu i montażu okien zewnętrznych należy skoordynować roboty z pracami dekarskimi. W ramach tego samego postępowania zostaną wykonane nowe obróbki blacharskie, parapety zewnętrzne oraz zostanie odtworzona elewacja z blachy. </w:t>
      </w:r>
    </w:p>
    <w:p w14:paraId="7EDBA3C3" w14:textId="77777777" w:rsidR="002723DC" w:rsidRPr="00224512" w:rsidRDefault="002723DC" w:rsidP="002723DC">
      <w:pPr>
        <w:pStyle w:val="BodyA"/>
        <w:spacing w:after="0" w:line="276" w:lineRule="auto"/>
        <w:ind w:left="426"/>
        <w:jc w:val="both"/>
        <w:rPr>
          <w:rFonts w:asciiTheme="minorHAnsi" w:hAnsiTheme="minorHAnsi" w:cstheme="minorHAnsi"/>
          <w:color w:val="auto"/>
        </w:rPr>
      </w:pPr>
    </w:p>
    <w:p w14:paraId="4B267E6E" w14:textId="77777777" w:rsidR="002723DC" w:rsidRPr="00224512" w:rsidRDefault="002723DC">
      <w:pPr>
        <w:pStyle w:val="BodyA"/>
        <w:numPr>
          <w:ilvl w:val="0"/>
          <w:numId w:val="1"/>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 xml:space="preserve">Naprawa ubytków i obróbki </w:t>
      </w:r>
      <w:proofErr w:type="spellStart"/>
      <w:r w:rsidRPr="00224512">
        <w:rPr>
          <w:rFonts w:asciiTheme="minorHAnsi" w:hAnsiTheme="minorHAnsi" w:cstheme="minorHAnsi"/>
          <w:bCs/>
          <w:color w:val="auto"/>
          <w:sz w:val="22"/>
          <w:szCs w:val="22"/>
        </w:rPr>
        <w:t>glefów</w:t>
      </w:r>
      <w:proofErr w:type="spellEnd"/>
      <w:r w:rsidRPr="00224512">
        <w:rPr>
          <w:rFonts w:asciiTheme="minorHAnsi" w:hAnsiTheme="minorHAnsi" w:cstheme="minorHAnsi"/>
          <w:bCs/>
          <w:color w:val="auto"/>
          <w:sz w:val="22"/>
          <w:szCs w:val="22"/>
        </w:rPr>
        <w:t xml:space="preserve"> powstałych w trakcie wymiany stolarki okiennej oraz przygotowanie powierzchni pod montaż obróbki blacharskiej, parapetów zewnętrznych i elewacji z blachy, które zostaną zamontowane w ramach oddzielnego postępowania;</w:t>
      </w:r>
    </w:p>
    <w:p w14:paraId="1ECD0EEA" w14:textId="65B2FCDB" w:rsidR="002723DC" w:rsidRPr="00224512" w:rsidRDefault="002723DC">
      <w:pPr>
        <w:pStyle w:val="BodyA"/>
        <w:numPr>
          <w:ilvl w:val="0"/>
          <w:numId w:val="1"/>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 xml:space="preserve">Naprawa i odtworzenie elewacji w miejscach wykonywania robót </w:t>
      </w:r>
      <w:r w:rsidR="00901D8B" w:rsidRPr="00224512">
        <w:rPr>
          <w:rFonts w:asciiTheme="minorHAnsi" w:hAnsiTheme="minorHAnsi" w:cstheme="minorHAnsi"/>
          <w:bCs/>
          <w:color w:val="auto"/>
          <w:sz w:val="22"/>
          <w:szCs w:val="22"/>
        </w:rPr>
        <w:t xml:space="preserve">np. montażu </w:t>
      </w:r>
      <w:r w:rsidRPr="00224512">
        <w:rPr>
          <w:rFonts w:asciiTheme="minorHAnsi" w:hAnsiTheme="minorHAnsi" w:cstheme="minorHAnsi"/>
          <w:bCs/>
          <w:color w:val="auto"/>
          <w:sz w:val="22"/>
          <w:szCs w:val="22"/>
        </w:rPr>
        <w:t xml:space="preserve">instalacji wentylacji mechanicznej (czerpnie, wyrzutnie, orurowanie) </w:t>
      </w:r>
      <w:r w:rsidR="00901D8B" w:rsidRPr="00224512">
        <w:rPr>
          <w:rFonts w:asciiTheme="minorHAnsi" w:hAnsiTheme="minorHAnsi" w:cstheme="minorHAnsi"/>
          <w:bCs/>
          <w:color w:val="auto"/>
          <w:sz w:val="22"/>
          <w:szCs w:val="22"/>
        </w:rPr>
        <w:t xml:space="preserve">lub </w:t>
      </w:r>
      <w:r w:rsidRPr="00224512">
        <w:rPr>
          <w:rFonts w:asciiTheme="minorHAnsi" w:hAnsiTheme="minorHAnsi" w:cstheme="minorHAnsi"/>
          <w:bCs/>
          <w:color w:val="auto"/>
          <w:sz w:val="22"/>
          <w:szCs w:val="22"/>
        </w:rPr>
        <w:t xml:space="preserve">instalacji gazów medycznych (odciąg gazów </w:t>
      </w:r>
      <w:proofErr w:type="spellStart"/>
      <w:r w:rsidRPr="00224512">
        <w:rPr>
          <w:rFonts w:asciiTheme="minorHAnsi" w:hAnsiTheme="minorHAnsi" w:cstheme="minorHAnsi"/>
          <w:bCs/>
          <w:color w:val="auto"/>
          <w:sz w:val="22"/>
          <w:szCs w:val="22"/>
        </w:rPr>
        <w:t>poanestetycznych</w:t>
      </w:r>
      <w:proofErr w:type="spellEnd"/>
      <w:r w:rsidRPr="00224512">
        <w:rPr>
          <w:rFonts w:asciiTheme="minorHAnsi" w:hAnsiTheme="minorHAnsi" w:cstheme="minorHAnsi"/>
          <w:bCs/>
          <w:color w:val="auto"/>
          <w:sz w:val="22"/>
          <w:szCs w:val="22"/>
        </w:rPr>
        <w:t>, wyrzut z zaworów nadmiarowych);</w:t>
      </w:r>
    </w:p>
    <w:p w14:paraId="7AE7483A" w14:textId="1D2968CD" w:rsidR="007E380D" w:rsidRPr="00224512" w:rsidRDefault="007E380D">
      <w:pPr>
        <w:pStyle w:val="BodyA"/>
        <w:numPr>
          <w:ilvl w:val="0"/>
          <w:numId w:val="1"/>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Naprawa elewacji (miejscowa) po zdemontowan</w:t>
      </w:r>
      <w:r w:rsidR="00901D8B" w:rsidRPr="00224512">
        <w:rPr>
          <w:rFonts w:asciiTheme="minorHAnsi" w:hAnsiTheme="minorHAnsi" w:cstheme="minorHAnsi"/>
          <w:bCs/>
          <w:color w:val="auto"/>
          <w:sz w:val="22"/>
          <w:szCs w:val="22"/>
        </w:rPr>
        <w:t>iu</w:t>
      </w:r>
      <w:r w:rsidRPr="00224512">
        <w:rPr>
          <w:rFonts w:asciiTheme="minorHAnsi" w:hAnsiTheme="minorHAnsi" w:cstheme="minorHAnsi"/>
          <w:bCs/>
          <w:color w:val="auto"/>
          <w:sz w:val="22"/>
          <w:szCs w:val="22"/>
        </w:rPr>
        <w:t xml:space="preserve"> </w:t>
      </w:r>
      <w:r w:rsidR="00901D8B" w:rsidRPr="00224512">
        <w:rPr>
          <w:rFonts w:asciiTheme="minorHAnsi" w:hAnsiTheme="minorHAnsi" w:cstheme="minorHAnsi"/>
          <w:bCs/>
          <w:color w:val="auto"/>
          <w:sz w:val="22"/>
          <w:szCs w:val="22"/>
        </w:rPr>
        <w:t xml:space="preserve">istniejących </w:t>
      </w:r>
      <w:r w:rsidRPr="00224512">
        <w:rPr>
          <w:rFonts w:asciiTheme="minorHAnsi" w:hAnsiTheme="minorHAnsi" w:cstheme="minorHAnsi"/>
          <w:bCs/>
          <w:color w:val="auto"/>
          <w:sz w:val="22"/>
          <w:szCs w:val="22"/>
        </w:rPr>
        <w:t>zewnętrznych element</w:t>
      </w:r>
      <w:r w:rsidR="00FD1DF2" w:rsidRPr="00224512">
        <w:rPr>
          <w:rFonts w:asciiTheme="minorHAnsi" w:hAnsiTheme="minorHAnsi" w:cstheme="minorHAnsi"/>
          <w:bCs/>
          <w:color w:val="auto"/>
          <w:sz w:val="22"/>
          <w:szCs w:val="22"/>
        </w:rPr>
        <w:t>ów</w:t>
      </w:r>
      <w:r w:rsidRPr="00224512">
        <w:rPr>
          <w:rFonts w:asciiTheme="minorHAnsi" w:hAnsiTheme="minorHAnsi" w:cstheme="minorHAnsi"/>
          <w:bCs/>
          <w:color w:val="auto"/>
          <w:sz w:val="22"/>
          <w:szCs w:val="22"/>
        </w:rPr>
        <w:t xml:space="preserve"> instalacji</w:t>
      </w:r>
      <w:r w:rsidR="004B1794" w:rsidRPr="00224512">
        <w:rPr>
          <w:rFonts w:asciiTheme="minorHAnsi" w:hAnsiTheme="minorHAnsi" w:cstheme="minorHAnsi"/>
          <w:bCs/>
          <w:color w:val="auto"/>
          <w:sz w:val="22"/>
          <w:szCs w:val="22"/>
        </w:rPr>
        <w:t xml:space="preserve"> w zakresie przewidzianym w projekcie do usunięcia</w:t>
      </w:r>
      <w:r w:rsidR="00901D8B" w:rsidRPr="00224512">
        <w:rPr>
          <w:rFonts w:asciiTheme="minorHAnsi" w:hAnsiTheme="minorHAnsi" w:cstheme="minorHAnsi"/>
          <w:bCs/>
          <w:color w:val="auto"/>
          <w:sz w:val="22"/>
          <w:szCs w:val="22"/>
        </w:rPr>
        <w:t>;</w:t>
      </w:r>
    </w:p>
    <w:p w14:paraId="3BC1EF64" w14:textId="77777777" w:rsidR="002723DC" w:rsidRPr="00224512" w:rsidRDefault="002723DC">
      <w:pPr>
        <w:pStyle w:val="BodyA"/>
        <w:numPr>
          <w:ilvl w:val="0"/>
          <w:numId w:val="1"/>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Dostawa i osadzenie parapetów wewnętrznych, kolor uzgodnić z Zamawiającym;</w:t>
      </w:r>
    </w:p>
    <w:p w14:paraId="1A0994A4" w14:textId="38C9A404" w:rsidR="002723DC" w:rsidRPr="00224512" w:rsidRDefault="002D2459">
      <w:pPr>
        <w:pStyle w:val="BodyA"/>
        <w:numPr>
          <w:ilvl w:val="0"/>
          <w:numId w:val="1"/>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color w:val="auto"/>
          <w:sz w:val="22"/>
          <w:szCs w:val="22"/>
        </w:rPr>
        <w:t>wykonanie nowych otworów drzwiowych wraz z wykonaniem nadproży</w:t>
      </w:r>
      <w:r w:rsidRPr="00224512">
        <w:rPr>
          <w:color w:val="auto"/>
        </w:rPr>
        <w:t xml:space="preserve"> </w:t>
      </w:r>
      <w:proofErr w:type="spellStart"/>
      <w:r w:rsidR="002723DC" w:rsidRPr="00224512">
        <w:rPr>
          <w:rFonts w:asciiTheme="minorHAnsi" w:hAnsiTheme="minorHAnsi" w:cstheme="minorHAnsi"/>
          <w:bCs/>
          <w:color w:val="auto"/>
          <w:sz w:val="22"/>
          <w:szCs w:val="22"/>
        </w:rPr>
        <w:t>zg</w:t>
      </w:r>
      <w:proofErr w:type="spellEnd"/>
      <w:r w:rsidR="002723DC" w:rsidRPr="00224512">
        <w:rPr>
          <w:rFonts w:asciiTheme="minorHAnsi" w:hAnsiTheme="minorHAnsi" w:cstheme="minorHAnsi"/>
          <w:bCs/>
          <w:color w:val="auto"/>
          <w:sz w:val="22"/>
          <w:szCs w:val="22"/>
        </w:rPr>
        <w:t>. z projektem konstrukcyjnym;</w:t>
      </w:r>
    </w:p>
    <w:p w14:paraId="7C980BBA" w14:textId="216EEFBB" w:rsidR="002723DC" w:rsidRPr="00224512" w:rsidRDefault="002723DC">
      <w:pPr>
        <w:pStyle w:val="BodyA"/>
        <w:numPr>
          <w:ilvl w:val="0"/>
          <w:numId w:val="1"/>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 xml:space="preserve">Wykonanie </w:t>
      </w:r>
      <w:r w:rsidR="00FD1DF2" w:rsidRPr="00224512">
        <w:rPr>
          <w:rFonts w:asciiTheme="minorHAnsi" w:hAnsiTheme="minorHAnsi" w:cstheme="minorHAnsi"/>
          <w:bCs/>
          <w:color w:val="auto"/>
          <w:sz w:val="22"/>
          <w:szCs w:val="22"/>
        </w:rPr>
        <w:t>pod</w:t>
      </w:r>
      <w:r w:rsidRPr="00224512">
        <w:rPr>
          <w:rFonts w:asciiTheme="minorHAnsi" w:hAnsiTheme="minorHAnsi" w:cstheme="minorHAnsi"/>
          <w:bCs/>
          <w:color w:val="auto"/>
          <w:sz w:val="22"/>
          <w:szCs w:val="22"/>
        </w:rPr>
        <w:t>konstrukcji do montażu urządzeń medycznych</w:t>
      </w:r>
      <w:r w:rsidR="007E380D" w:rsidRPr="00224512">
        <w:rPr>
          <w:rFonts w:asciiTheme="minorHAnsi" w:hAnsiTheme="minorHAnsi" w:cstheme="minorHAnsi"/>
          <w:bCs/>
          <w:color w:val="auto"/>
          <w:sz w:val="22"/>
          <w:szCs w:val="22"/>
        </w:rPr>
        <w:t>:</w:t>
      </w:r>
      <w:r w:rsidRPr="00224512">
        <w:rPr>
          <w:rFonts w:asciiTheme="minorHAnsi" w:hAnsiTheme="minorHAnsi" w:cstheme="minorHAnsi"/>
          <w:bCs/>
          <w:color w:val="auto"/>
          <w:sz w:val="22"/>
          <w:szCs w:val="22"/>
        </w:rPr>
        <w:t xml:space="preserve"> </w:t>
      </w:r>
      <w:r w:rsidR="007E380D" w:rsidRPr="00224512">
        <w:rPr>
          <w:rFonts w:asciiTheme="minorHAnsi" w:hAnsiTheme="minorHAnsi" w:cstheme="minorHAnsi"/>
          <w:bCs/>
          <w:color w:val="auto"/>
          <w:sz w:val="22"/>
          <w:szCs w:val="22"/>
        </w:rPr>
        <w:t xml:space="preserve">kolumn i lamp </w:t>
      </w:r>
      <w:proofErr w:type="spellStart"/>
      <w:r w:rsidRPr="00224512">
        <w:rPr>
          <w:rFonts w:asciiTheme="minorHAnsi" w:hAnsiTheme="minorHAnsi" w:cstheme="minorHAnsi"/>
          <w:bCs/>
          <w:color w:val="auto"/>
          <w:sz w:val="22"/>
          <w:szCs w:val="22"/>
        </w:rPr>
        <w:t>zg</w:t>
      </w:r>
      <w:proofErr w:type="spellEnd"/>
      <w:r w:rsidRPr="00224512">
        <w:rPr>
          <w:rFonts w:asciiTheme="minorHAnsi" w:hAnsiTheme="minorHAnsi" w:cstheme="minorHAnsi"/>
          <w:bCs/>
          <w:color w:val="auto"/>
          <w:sz w:val="22"/>
          <w:szCs w:val="22"/>
        </w:rPr>
        <w:t>. z projektem konstrukcyjnym;</w:t>
      </w:r>
    </w:p>
    <w:p w14:paraId="7006C897" w14:textId="77777777" w:rsidR="002723DC" w:rsidRPr="00224512" w:rsidRDefault="002723DC">
      <w:pPr>
        <w:pStyle w:val="BodyA"/>
        <w:numPr>
          <w:ilvl w:val="0"/>
          <w:numId w:val="1"/>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 xml:space="preserve">Wykonanie wzmocnień stropu w miejscach przejścia projektowanych kanałów instalacji wentylacji </w:t>
      </w:r>
      <w:proofErr w:type="spellStart"/>
      <w:r w:rsidRPr="00224512">
        <w:rPr>
          <w:rFonts w:asciiTheme="minorHAnsi" w:hAnsiTheme="minorHAnsi" w:cstheme="minorHAnsi"/>
          <w:bCs/>
          <w:color w:val="auto"/>
          <w:sz w:val="22"/>
          <w:szCs w:val="22"/>
        </w:rPr>
        <w:t>zg</w:t>
      </w:r>
      <w:proofErr w:type="spellEnd"/>
      <w:r w:rsidRPr="00224512">
        <w:rPr>
          <w:rFonts w:asciiTheme="minorHAnsi" w:hAnsiTheme="minorHAnsi" w:cstheme="minorHAnsi"/>
          <w:bCs/>
          <w:color w:val="auto"/>
          <w:sz w:val="22"/>
          <w:szCs w:val="22"/>
        </w:rPr>
        <w:t>. z projektem konstrukcyjnym;</w:t>
      </w:r>
    </w:p>
    <w:p w14:paraId="4F4A49F5" w14:textId="1E7F0CFE" w:rsidR="002723DC" w:rsidRPr="00224512" w:rsidRDefault="002723DC">
      <w:pPr>
        <w:pStyle w:val="BodyA"/>
        <w:numPr>
          <w:ilvl w:val="0"/>
          <w:numId w:val="1"/>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 xml:space="preserve">Wykonanie </w:t>
      </w:r>
      <w:r w:rsidR="007E380D" w:rsidRPr="00224512">
        <w:rPr>
          <w:rFonts w:asciiTheme="minorHAnsi" w:hAnsiTheme="minorHAnsi" w:cstheme="minorHAnsi"/>
          <w:bCs/>
          <w:color w:val="auto"/>
          <w:sz w:val="22"/>
          <w:szCs w:val="22"/>
        </w:rPr>
        <w:t xml:space="preserve">nowych </w:t>
      </w:r>
      <w:r w:rsidRPr="00224512">
        <w:rPr>
          <w:rFonts w:asciiTheme="minorHAnsi" w:hAnsiTheme="minorHAnsi" w:cstheme="minorHAnsi"/>
          <w:bCs/>
          <w:color w:val="auto"/>
          <w:sz w:val="22"/>
          <w:szCs w:val="22"/>
        </w:rPr>
        <w:t xml:space="preserve">ścian </w:t>
      </w:r>
      <w:r w:rsidR="007E380D" w:rsidRPr="00224512">
        <w:rPr>
          <w:rFonts w:asciiTheme="minorHAnsi" w:hAnsiTheme="minorHAnsi" w:cstheme="minorHAnsi"/>
          <w:bCs/>
          <w:color w:val="auto"/>
          <w:sz w:val="22"/>
          <w:szCs w:val="22"/>
        </w:rPr>
        <w:t>w technologii murowanej</w:t>
      </w:r>
      <w:r w:rsidRPr="00224512">
        <w:rPr>
          <w:rFonts w:asciiTheme="minorHAnsi" w:hAnsiTheme="minorHAnsi" w:cstheme="minorHAnsi"/>
          <w:bCs/>
          <w:color w:val="auto"/>
          <w:sz w:val="22"/>
          <w:szCs w:val="22"/>
        </w:rPr>
        <w:t>;</w:t>
      </w:r>
    </w:p>
    <w:p w14:paraId="38D80706" w14:textId="625A2C91" w:rsidR="007E380D" w:rsidRPr="00224512" w:rsidRDefault="007E380D">
      <w:pPr>
        <w:pStyle w:val="BodyA"/>
        <w:numPr>
          <w:ilvl w:val="0"/>
          <w:numId w:val="1"/>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lastRenderedPageBreak/>
        <w:t xml:space="preserve">Wykonanie innych zabudów i </w:t>
      </w:r>
      <w:proofErr w:type="spellStart"/>
      <w:r w:rsidR="00901D8B" w:rsidRPr="00224512">
        <w:rPr>
          <w:rFonts w:asciiTheme="minorHAnsi" w:hAnsiTheme="minorHAnsi" w:cstheme="minorHAnsi"/>
          <w:bCs/>
          <w:color w:val="auto"/>
          <w:sz w:val="22"/>
          <w:szCs w:val="22"/>
        </w:rPr>
        <w:t>zamurowa</w:t>
      </w:r>
      <w:r w:rsidR="00081801" w:rsidRPr="00224512">
        <w:rPr>
          <w:rFonts w:asciiTheme="minorHAnsi" w:hAnsiTheme="minorHAnsi" w:cstheme="minorHAnsi"/>
          <w:bCs/>
          <w:color w:val="auto"/>
          <w:sz w:val="22"/>
          <w:szCs w:val="22"/>
        </w:rPr>
        <w:t>ń</w:t>
      </w:r>
      <w:proofErr w:type="spellEnd"/>
      <w:r w:rsidR="00901D8B" w:rsidRPr="00224512">
        <w:rPr>
          <w:rFonts w:asciiTheme="minorHAnsi" w:hAnsiTheme="minorHAnsi" w:cstheme="minorHAnsi"/>
          <w:bCs/>
          <w:color w:val="auto"/>
          <w:sz w:val="22"/>
          <w:szCs w:val="22"/>
        </w:rPr>
        <w:t>, np. zabudowy skrzynek rozprężnych naściennych instalacji wentylacji</w:t>
      </w:r>
      <w:r w:rsidRPr="00224512">
        <w:rPr>
          <w:rFonts w:asciiTheme="minorHAnsi" w:hAnsiTheme="minorHAnsi" w:cstheme="minorHAnsi"/>
          <w:bCs/>
          <w:color w:val="auto"/>
          <w:sz w:val="22"/>
          <w:szCs w:val="22"/>
        </w:rPr>
        <w:t>,</w:t>
      </w:r>
      <w:r w:rsidR="00081801" w:rsidRPr="00224512">
        <w:rPr>
          <w:rFonts w:asciiTheme="minorHAnsi" w:hAnsiTheme="minorHAnsi" w:cstheme="minorHAnsi"/>
          <w:bCs/>
          <w:color w:val="auto"/>
          <w:sz w:val="22"/>
          <w:szCs w:val="22"/>
        </w:rPr>
        <w:t xml:space="preserve"> zabudowy okien przy zlewach w myjniach;</w:t>
      </w:r>
    </w:p>
    <w:p w14:paraId="11B318C3" w14:textId="77777777" w:rsidR="00081801" w:rsidRPr="00224512" w:rsidRDefault="00081801">
      <w:pPr>
        <w:pStyle w:val="BodyA"/>
        <w:numPr>
          <w:ilvl w:val="0"/>
          <w:numId w:val="1"/>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Wykonanie sufitów podwieszanych modułowych i z płyt g-k;</w:t>
      </w:r>
    </w:p>
    <w:p w14:paraId="700414A4" w14:textId="77777777" w:rsidR="002723DC" w:rsidRPr="00224512" w:rsidRDefault="002723DC">
      <w:pPr>
        <w:pStyle w:val="BodyA"/>
        <w:numPr>
          <w:ilvl w:val="0"/>
          <w:numId w:val="1"/>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Wykonanie nowych warstw posadzkowych: wyrównanie powierzchni stropów, izolacje, wylewka betonowa, wylewka samopoziomująca;</w:t>
      </w:r>
    </w:p>
    <w:p w14:paraId="6798D335" w14:textId="4CAEE853" w:rsidR="002723DC" w:rsidRPr="00224512" w:rsidRDefault="00901D8B">
      <w:pPr>
        <w:pStyle w:val="BodyA"/>
        <w:numPr>
          <w:ilvl w:val="0"/>
          <w:numId w:val="1"/>
        </w:numPr>
        <w:spacing w:after="0" w:line="276" w:lineRule="auto"/>
        <w:ind w:left="851" w:hanging="425"/>
        <w:jc w:val="both"/>
        <w:rPr>
          <w:rFonts w:asciiTheme="minorHAnsi" w:hAnsiTheme="minorHAnsi" w:cstheme="minorHAnsi"/>
          <w:bCs/>
          <w:color w:val="auto"/>
          <w:sz w:val="22"/>
          <w:szCs w:val="22"/>
        </w:rPr>
      </w:pPr>
      <w:bookmarkStart w:id="3" w:name="_Hlk164083317"/>
      <w:r w:rsidRPr="00224512">
        <w:rPr>
          <w:rFonts w:asciiTheme="minorHAnsi" w:hAnsiTheme="minorHAnsi" w:cstheme="minorHAnsi"/>
          <w:bCs/>
          <w:color w:val="auto"/>
          <w:sz w:val="22"/>
          <w:szCs w:val="22"/>
        </w:rPr>
        <w:t xml:space="preserve">Ułożenie wykładziny, gresu na </w:t>
      </w:r>
      <w:r w:rsidR="00081801" w:rsidRPr="00224512">
        <w:rPr>
          <w:rFonts w:asciiTheme="minorHAnsi" w:hAnsiTheme="minorHAnsi" w:cstheme="minorHAnsi"/>
          <w:bCs/>
          <w:color w:val="auto"/>
          <w:sz w:val="22"/>
          <w:szCs w:val="22"/>
        </w:rPr>
        <w:t xml:space="preserve">nowych </w:t>
      </w:r>
      <w:r w:rsidRPr="00224512">
        <w:rPr>
          <w:rFonts w:asciiTheme="minorHAnsi" w:hAnsiTheme="minorHAnsi" w:cstheme="minorHAnsi"/>
          <w:bCs/>
          <w:color w:val="auto"/>
          <w:sz w:val="22"/>
          <w:szCs w:val="22"/>
        </w:rPr>
        <w:t>posadzkach;</w:t>
      </w:r>
    </w:p>
    <w:p w14:paraId="45CBB6A7" w14:textId="08E0E3D0" w:rsidR="00901D8B" w:rsidRPr="00224512" w:rsidRDefault="002723DC">
      <w:pPr>
        <w:pStyle w:val="BodyA"/>
        <w:numPr>
          <w:ilvl w:val="0"/>
          <w:numId w:val="1"/>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 xml:space="preserve">Wykonanie </w:t>
      </w:r>
      <w:r w:rsidR="00901D8B" w:rsidRPr="00224512">
        <w:rPr>
          <w:rFonts w:asciiTheme="minorHAnsi" w:hAnsiTheme="minorHAnsi" w:cstheme="minorHAnsi"/>
          <w:bCs/>
          <w:color w:val="auto"/>
          <w:sz w:val="22"/>
          <w:szCs w:val="22"/>
        </w:rPr>
        <w:t xml:space="preserve">nowych tynków, </w:t>
      </w:r>
      <w:r w:rsidRPr="00224512">
        <w:rPr>
          <w:rFonts w:asciiTheme="minorHAnsi" w:hAnsiTheme="minorHAnsi" w:cstheme="minorHAnsi"/>
          <w:bCs/>
          <w:color w:val="auto"/>
          <w:sz w:val="22"/>
          <w:szCs w:val="22"/>
        </w:rPr>
        <w:t>Wykonawca zastosuje materiał gotowy workowany</w:t>
      </w:r>
      <w:r w:rsidR="00901D8B" w:rsidRPr="00224512">
        <w:rPr>
          <w:rFonts w:asciiTheme="minorHAnsi" w:hAnsiTheme="minorHAnsi" w:cstheme="minorHAnsi"/>
          <w:bCs/>
          <w:color w:val="auto"/>
          <w:sz w:val="22"/>
          <w:szCs w:val="22"/>
        </w:rPr>
        <w:t>;</w:t>
      </w:r>
    </w:p>
    <w:p w14:paraId="74BB7145" w14:textId="386495BC" w:rsidR="00901D8B" w:rsidRPr="00224512" w:rsidRDefault="00901D8B">
      <w:pPr>
        <w:pStyle w:val="BodyA"/>
        <w:numPr>
          <w:ilvl w:val="0"/>
          <w:numId w:val="1"/>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Malowanie ścian i sufitów;</w:t>
      </w:r>
    </w:p>
    <w:p w14:paraId="6CEB8D5D" w14:textId="17888F07" w:rsidR="002723DC" w:rsidRPr="00224512" w:rsidRDefault="00901D8B">
      <w:pPr>
        <w:pStyle w:val="BodyA"/>
        <w:numPr>
          <w:ilvl w:val="0"/>
          <w:numId w:val="1"/>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Wykonanie okładzin na ścianach</w:t>
      </w:r>
      <w:bookmarkEnd w:id="3"/>
      <w:r w:rsidRPr="00224512">
        <w:rPr>
          <w:rFonts w:asciiTheme="minorHAnsi" w:hAnsiTheme="minorHAnsi" w:cstheme="minorHAnsi"/>
          <w:bCs/>
          <w:color w:val="auto"/>
          <w:sz w:val="22"/>
          <w:szCs w:val="22"/>
        </w:rPr>
        <w:t>;</w:t>
      </w:r>
    </w:p>
    <w:p w14:paraId="239B2551" w14:textId="77777777" w:rsidR="002723DC" w:rsidRPr="00224512" w:rsidRDefault="002723DC">
      <w:pPr>
        <w:pStyle w:val="BodyA"/>
        <w:numPr>
          <w:ilvl w:val="0"/>
          <w:numId w:val="1"/>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Drzwiczki rewizyjne i maskownice dostosować do rodzaju okładziny (tapeta na tapecie, malowane na malowanym);</w:t>
      </w:r>
    </w:p>
    <w:p w14:paraId="4238FF9E" w14:textId="330A15B8" w:rsidR="002723DC" w:rsidRPr="00224512" w:rsidRDefault="002723DC">
      <w:pPr>
        <w:pStyle w:val="BodyA"/>
        <w:numPr>
          <w:ilvl w:val="0"/>
          <w:numId w:val="1"/>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 xml:space="preserve">Dostawa i montaż </w:t>
      </w:r>
      <w:r w:rsidR="007E380D" w:rsidRPr="00224512">
        <w:rPr>
          <w:rFonts w:asciiTheme="minorHAnsi" w:hAnsiTheme="minorHAnsi" w:cstheme="minorHAnsi"/>
          <w:bCs/>
          <w:color w:val="auto"/>
          <w:sz w:val="22"/>
          <w:szCs w:val="22"/>
        </w:rPr>
        <w:t xml:space="preserve">nowej </w:t>
      </w:r>
      <w:r w:rsidRPr="00224512">
        <w:rPr>
          <w:rFonts w:asciiTheme="minorHAnsi" w:hAnsiTheme="minorHAnsi" w:cstheme="minorHAnsi"/>
          <w:bCs/>
          <w:color w:val="auto"/>
          <w:sz w:val="22"/>
          <w:szCs w:val="22"/>
        </w:rPr>
        <w:t xml:space="preserve">stolarki i ślusarki drzwiowej wewnętrznej z zastosowaniem zamków w systemie Master </w:t>
      </w:r>
      <w:proofErr w:type="spellStart"/>
      <w:r w:rsidRPr="00224512">
        <w:rPr>
          <w:rFonts w:asciiTheme="minorHAnsi" w:hAnsiTheme="minorHAnsi" w:cstheme="minorHAnsi"/>
          <w:bCs/>
          <w:color w:val="auto"/>
          <w:sz w:val="22"/>
          <w:szCs w:val="22"/>
        </w:rPr>
        <w:t>Key</w:t>
      </w:r>
      <w:proofErr w:type="spellEnd"/>
      <w:r w:rsidRPr="00224512">
        <w:rPr>
          <w:rFonts w:asciiTheme="minorHAnsi" w:hAnsiTheme="minorHAnsi" w:cstheme="minorHAnsi"/>
          <w:bCs/>
          <w:color w:val="auto"/>
          <w:sz w:val="22"/>
          <w:szCs w:val="22"/>
        </w:rPr>
        <w:t>;</w:t>
      </w:r>
    </w:p>
    <w:p w14:paraId="1FB32A64" w14:textId="592D91C7" w:rsidR="002723DC" w:rsidRPr="00224512" w:rsidRDefault="0054187A">
      <w:pPr>
        <w:pStyle w:val="BodyA"/>
        <w:numPr>
          <w:ilvl w:val="0"/>
          <w:numId w:val="1"/>
        </w:numPr>
        <w:spacing w:after="0" w:line="276" w:lineRule="auto"/>
        <w:ind w:left="851" w:hanging="425"/>
        <w:jc w:val="both"/>
        <w:rPr>
          <w:rFonts w:asciiTheme="minorHAnsi" w:hAnsiTheme="minorHAnsi" w:cstheme="minorHAnsi"/>
          <w:bCs/>
          <w:color w:val="auto"/>
          <w:sz w:val="22"/>
          <w:szCs w:val="22"/>
        </w:rPr>
      </w:pPr>
      <w:bookmarkStart w:id="4" w:name="_Hlk164680607"/>
      <w:bookmarkStart w:id="5" w:name="_Hlk164680683"/>
      <w:r w:rsidRPr="00224512">
        <w:rPr>
          <w:rFonts w:asciiTheme="minorHAnsi" w:hAnsiTheme="minorHAnsi" w:cstheme="minorHAnsi"/>
          <w:bCs/>
          <w:color w:val="auto"/>
          <w:sz w:val="22"/>
          <w:szCs w:val="22"/>
        </w:rPr>
        <w:t>Miejsca przejść i łączeń nowych instalacji sanitarnych lub elektrycznych w pomieszczeniach parteru, I, II i IV piętra w budynku nr 7/8 z</w:t>
      </w:r>
      <w:r w:rsidR="002723DC" w:rsidRPr="00224512">
        <w:rPr>
          <w:rFonts w:asciiTheme="minorHAnsi" w:hAnsiTheme="minorHAnsi" w:cstheme="minorHAnsi"/>
          <w:bCs/>
          <w:color w:val="auto"/>
          <w:sz w:val="22"/>
          <w:szCs w:val="22"/>
        </w:rPr>
        <w:t>abezpiecz</w:t>
      </w:r>
      <w:r w:rsidRPr="00224512">
        <w:rPr>
          <w:rFonts w:asciiTheme="minorHAnsi" w:hAnsiTheme="minorHAnsi" w:cstheme="minorHAnsi"/>
          <w:bCs/>
          <w:color w:val="auto"/>
          <w:sz w:val="22"/>
          <w:szCs w:val="22"/>
        </w:rPr>
        <w:t xml:space="preserve">yć na czas prowadzenia robót, w przypadku uszkodzenia doprowadzić do stanu pierwotnego, szczególnie dotyczy istniejących </w:t>
      </w:r>
      <w:r w:rsidR="002723DC" w:rsidRPr="00224512">
        <w:rPr>
          <w:rFonts w:asciiTheme="minorHAnsi" w:hAnsiTheme="minorHAnsi" w:cstheme="minorHAnsi"/>
          <w:bCs/>
          <w:color w:val="auto"/>
          <w:sz w:val="22"/>
          <w:szCs w:val="22"/>
        </w:rPr>
        <w:t>okładzin ściennych, posadzkowych</w:t>
      </w:r>
      <w:r w:rsidRPr="00224512">
        <w:rPr>
          <w:rFonts w:asciiTheme="minorHAnsi" w:hAnsiTheme="minorHAnsi" w:cstheme="minorHAnsi"/>
          <w:bCs/>
          <w:color w:val="auto"/>
          <w:sz w:val="22"/>
          <w:szCs w:val="22"/>
        </w:rPr>
        <w:t>,</w:t>
      </w:r>
      <w:r w:rsidR="002723DC" w:rsidRPr="00224512">
        <w:rPr>
          <w:rFonts w:asciiTheme="minorHAnsi" w:hAnsiTheme="minorHAnsi" w:cstheme="minorHAnsi"/>
          <w:bCs/>
          <w:color w:val="auto"/>
          <w:sz w:val="22"/>
          <w:szCs w:val="22"/>
        </w:rPr>
        <w:t xml:space="preserve"> sufitów</w:t>
      </w:r>
      <w:r w:rsidRPr="00224512">
        <w:rPr>
          <w:rFonts w:asciiTheme="minorHAnsi" w:hAnsiTheme="minorHAnsi" w:cstheme="minorHAnsi"/>
          <w:bCs/>
          <w:color w:val="auto"/>
          <w:sz w:val="22"/>
          <w:szCs w:val="22"/>
        </w:rPr>
        <w:t>,</w:t>
      </w:r>
      <w:r w:rsidR="002723DC" w:rsidRPr="00224512">
        <w:rPr>
          <w:rFonts w:asciiTheme="minorHAnsi" w:hAnsiTheme="minorHAnsi" w:cstheme="minorHAnsi"/>
          <w:bCs/>
          <w:color w:val="auto"/>
          <w:sz w:val="22"/>
          <w:szCs w:val="22"/>
        </w:rPr>
        <w:t xml:space="preserve"> </w:t>
      </w:r>
      <w:bookmarkEnd w:id="4"/>
      <w:bookmarkEnd w:id="5"/>
      <w:r w:rsidRPr="00224512">
        <w:rPr>
          <w:rFonts w:asciiTheme="minorHAnsi" w:hAnsiTheme="minorHAnsi" w:cstheme="minorHAnsi"/>
          <w:bCs/>
          <w:color w:val="auto"/>
          <w:sz w:val="22"/>
          <w:szCs w:val="22"/>
        </w:rPr>
        <w:t>elementów konstrukcyjnych i innych  urządzeń i instalacji</w:t>
      </w:r>
      <w:r w:rsidR="002723DC" w:rsidRPr="00224512">
        <w:rPr>
          <w:rFonts w:asciiTheme="minorHAnsi" w:hAnsiTheme="minorHAnsi" w:cstheme="minorHAnsi"/>
          <w:bCs/>
          <w:color w:val="auto"/>
          <w:sz w:val="22"/>
          <w:szCs w:val="22"/>
        </w:rPr>
        <w:t>;</w:t>
      </w:r>
    </w:p>
    <w:p w14:paraId="376DF793" w14:textId="42C77908" w:rsidR="002723DC" w:rsidRPr="00224512" w:rsidRDefault="002723DC">
      <w:pPr>
        <w:pStyle w:val="BodyA"/>
        <w:numPr>
          <w:ilvl w:val="0"/>
          <w:numId w:val="1"/>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Dostawa i montaż wyposażenia w pomieszczeniach związanych z punktami wodnymi: dozowniki na mydło i płyn dezynfekcyjny (spójne z systemem aktualnie stosowanym w szpitalu), podajniki na ręczniki papierowe, pojemniki na papier</w:t>
      </w:r>
      <w:r w:rsidR="0054187A" w:rsidRPr="00224512">
        <w:rPr>
          <w:rFonts w:asciiTheme="minorHAnsi" w:hAnsiTheme="minorHAnsi" w:cstheme="minorHAnsi"/>
          <w:bCs/>
          <w:color w:val="auto"/>
          <w:sz w:val="22"/>
          <w:szCs w:val="22"/>
        </w:rPr>
        <w:t xml:space="preserve"> toaletowy</w:t>
      </w:r>
      <w:r w:rsidRPr="00224512">
        <w:rPr>
          <w:rFonts w:asciiTheme="minorHAnsi" w:hAnsiTheme="minorHAnsi" w:cstheme="minorHAnsi"/>
          <w:bCs/>
          <w:color w:val="auto"/>
          <w:sz w:val="22"/>
          <w:szCs w:val="22"/>
        </w:rPr>
        <w:t>, lustra, wieszaki ścienne, itp.</w:t>
      </w:r>
    </w:p>
    <w:p w14:paraId="10BF938E" w14:textId="77777777" w:rsidR="002723DC" w:rsidRPr="00224512" w:rsidRDefault="002723DC">
      <w:pPr>
        <w:pStyle w:val="BodyA"/>
        <w:numPr>
          <w:ilvl w:val="0"/>
          <w:numId w:val="1"/>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Dostawa i montaż pochwytów i poręczy ze stali nierdzewnej do pomocy osobom z niepełnosprawnościami wraz z odbojnikami chroniącymi przed uszkodzeniem ścian w łazienkach;</w:t>
      </w:r>
    </w:p>
    <w:p w14:paraId="208C5733" w14:textId="1C17B816" w:rsidR="002723DC" w:rsidRPr="00224512" w:rsidRDefault="002723DC">
      <w:pPr>
        <w:pStyle w:val="BodyA"/>
        <w:numPr>
          <w:ilvl w:val="0"/>
          <w:numId w:val="1"/>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 xml:space="preserve">Dostawa i montaż odbojnic, narożników i innych zabezpieczeń przeciwuderzeniowych </w:t>
      </w:r>
      <w:r w:rsidR="00081801" w:rsidRPr="00224512">
        <w:rPr>
          <w:rFonts w:asciiTheme="minorHAnsi" w:hAnsiTheme="minorHAnsi" w:cstheme="minorHAnsi"/>
          <w:bCs/>
          <w:color w:val="auto"/>
          <w:sz w:val="22"/>
          <w:szCs w:val="22"/>
        </w:rPr>
        <w:t xml:space="preserve">na ścianach </w:t>
      </w:r>
      <w:r w:rsidRPr="00224512">
        <w:rPr>
          <w:rFonts w:asciiTheme="minorHAnsi" w:hAnsiTheme="minorHAnsi" w:cstheme="minorHAnsi"/>
          <w:bCs/>
          <w:color w:val="auto"/>
          <w:sz w:val="22"/>
          <w:szCs w:val="22"/>
        </w:rPr>
        <w:t xml:space="preserve">w ciągach komunikacyjnych, poczekalni, oraz Sali </w:t>
      </w:r>
      <w:proofErr w:type="spellStart"/>
      <w:r w:rsidRPr="00224512">
        <w:rPr>
          <w:rFonts w:asciiTheme="minorHAnsi" w:hAnsiTheme="minorHAnsi" w:cstheme="minorHAnsi"/>
          <w:bCs/>
          <w:color w:val="auto"/>
          <w:sz w:val="22"/>
          <w:szCs w:val="22"/>
        </w:rPr>
        <w:t>wybudzeń</w:t>
      </w:r>
      <w:proofErr w:type="spellEnd"/>
      <w:r w:rsidRPr="00224512">
        <w:rPr>
          <w:rFonts w:asciiTheme="minorHAnsi" w:hAnsiTheme="minorHAnsi" w:cstheme="minorHAnsi"/>
          <w:bCs/>
          <w:color w:val="auto"/>
          <w:sz w:val="22"/>
          <w:szCs w:val="22"/>
        </w:rPr>
        <w:t xml:space="preserve"> (zabezpieczenie ścian przy łóżkach szpitalnych);</w:t>
      </w:r>
    </w:p>
    <w:p w14:paraId="42FA043D" w14:textId="080068DB" w:rsidR="002723DC" w:rsidRPr="00224512" w:rsidRDefault="002723DC">
      <w:pPr>
        <w:pStyle w:val="BodyA"/>
        <w:numPr>
          <w:ilvl w:val="0"/>
          <w:numId w:val="1"/>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 xml:space="preserve">Dostawa i montaż parawanów w systemie prowadnic zasłonowych z winylu wraz z zasłonami </w:t>
      </w:r>
      <w:r w:rsidR="00081801" w:rsidRPr="00224512">
        <w:rPr>
          <w:rFonts w:asciiTheme="minorHAnsi" w:hAnsiTheme="minorHAnsi" w:cstheme="minorHAnsi"/>
          <w:bCs/>
          <w:color w:val="auto"/>
          <w:sz w:val="22"/>
          <w:szCs w:val="22"/>
        </w:rPr>
        <w:t xml:space="preserve">w Sali </w:t>
      </w:r>
      <w:proofErr w:type="spellStart"/>
      <w:r w:rsidR="00081801" w:rsidRPr="00224512">
        <w:rPr>
          <w:rFonts w:asciiTheme="minorHAnsi" w:hAnsiTheme="minorHAnsi" w:cstheme="minorHAnsi"/>
          <w:bCs/>
          <w:color w:val="auto"/>
          <w:sz w:val="22"/>
          <w:szCs w:val="22"/>
        </w:rPr>
        <w:t>wybudzeń</w:t>
      </w:r>
      <w:proofErr w:type="spellEnd"/>
      <w:r w:rsidR="00081801" w:rsidRPr="00224512">
        <w:rPr>
          <w:rFonts w:asciiTheme="minorHAnsi" w:hAnsiTheme="minorHAnsi" w:cstheme="minorHAnsi"/>
          <w:bCs/>
          <w:color w:val="auto"/>
          <w:sz w:val="22"/>
          <w:szCs w:val="22"/>
        </w:rPr>
        <w:t xml:space="preserve"> </w:t>
      </w:r>
      <w:r w:rsidRPr="00224512">
        <w:rPr>
          <w:rFonts w:asciiTheme="minorHAnsi" w:hAnsiTheme="minorHAnsi" w:cstheme="minorHAnsi"/>
          <w:bCs/>
          <w:color w:val="auto"/>
          <w:sz w:val="22"/>
          <w:szCs w:val="22"/>
        </w:rPr>
        <w:t>– kolor i miejsce montażu ustalić z Zamawiającym;</w:t>
      </w:r>
    </w:p>
    <w:p w14:paraId="0C81614B" w14:textId="77777777" w:rsidR="002723DC" w:rsidRPr="00224512" w:rsidRDefault="002723DC">
      <w:pPr>
        <w:pStyle w:val="BodyA"/>
        <w:numPr>
          <w:ilvl w:val="0"/>
          <w:numId w:val="1"/>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 xml:space="preserve">Dostawa i montaż żaluzji/rolet okiennych zaciemniających i zapobiegających nasłonecznieniu </w:t>
      </w:r>
      <w:bookmarkStart w:id="6" w:name="_Hlk164079086"/>
      <w:r w:rsidRPr="00224512">
        <w:rPr>
          <w:rFonts w:asciiTheme="minorHAnsi" w:hAnsiTheme="minorHAnsi" w:cstheme="minorHAnsi"/>
          <w:bCs/>
          <w:color w:val="auto"/>
          <w:sz w:val="22"/>
          <w:szCs w:val="22"/>
        </w:rPr>
        <w:t>w zakresie i standardzie</w:t>
      </w:r>
      <w:bookmarkEnd w:id="6"/>
      <w:r w:rsidRPr="00224512">
        <w:rPr>
          <w:rFonts w:asciiTheme="minorHAnsi" w:hAnsiTheme="minorHAnsi" w:cstheme="minorHAnsi"/>
          <w:bCs/>
          <w:color w:val="auto"/>
          <w:sz w:val="22"/>
          <w:szCs w:val="22"/>
        </w:rPr>
        <w:t xml:space="preserve"> uzgodnionym z Zamawiającym;</w:t>
      </w:r>
    </w:p>
    <w:p w14:paraId="5A7E3883" w14:textId="77777777" w:rsidR="002723DC" w:rsidRPr="00224512" w:rsidRDefault="002723DC">
      <w:pPr>
        <w:pStyle w:val="BodyA"/>
        <w:numPr>
          <w:ilvl w:val="0"/>
          <w:numId w:val="1"/>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Dostawa i montaż żaluzji radiacyjnych okiennych sterowanych ręcznie w zakresie i standardzie uzgodnionym z Zamawiającym;</w:t>
      </w:r>
    </w:p>
    <w:p w14:paraId="374AD142" w14:textId="2592FEA1" w:rsidR="002723DC" w:rsidRPr="00224512" w:rsidRDefault="0054187A">
      <w:pPr>
        <w:pStyle w:val="BodyA"/>
        <w:numPr>
          <w:ilvl w:val="0"/>
          <w:numId w:val="1"/>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Dostawa i montaż systemu informacji wizualnej</w:t>
      </w:r>
      <w:r w:rsidR="00081801" w:rsidRPr="00224512">
        <w:rPr>
          <w:rFonts w:asciiTheme="minorHAnsi" w:hAnsiTheme="minorHAnsi" w:cstheme="minorHAnsi"/>
          <w:bCs/>
          <w:color w:val="auto"/>
          <w:sz w:val="22"/>
          <w:szCs w:val="22"/>
        </w:rPr>
        <w:t xml:space="preserve"> Pracowni Endoskopii</w:t>
      </w:r>
      <w:r w:rsidRPr="00224512">
        <w:rPr>
          <w:rFonts w:asciiTheme="minorHAnsi" w:hAnsiTheme="minorHAnsi" w:cstheme="minorHAnsi"/>
          <w:bCs/>
          <w:color w:val="auto"/>
          <w:sz w:val="22"/>
          <w:szCs w:val="22"/>
        </w:rPr>
        <w:t xml:space="preserve"> </w:t>
      </w:r>
      <w:r w:rsidR="00785F4A" w:rsidRPr="00224512">
        <w:rPr>
          <w:rFonts w:asciiTheme="minorHAnsi" w:hAnsiTheme="minorHAnsi" w:cstheme="minorHAnsi"/>
          <w:bCs/>
          <w:color w:val="auto"/>
          <w:sz w:val="22"/>
          <w:szCs w:val="22"/>
        </w:rPr>
        <w:t>(projekt systemu informacji wizualnej wymaga akceptacji Zamawiającego). W zakresie systemu informacji wizualnej należy uwzględnić:</w:t>
      </w:r>
    </w:p>
    <w:p w14:paraId="4C4A9862" w14:textId="5C5FB98F" w:rsidR="002723DC" w:rsidRPr="00224512" w:rsidRDefault="002723DC" w:rsidP="00064B67">
      <w:pPr>
        <w:pStyle w:val="BodyA"/>
        <w:numPr>
          <w:ilvl w:val="0"/>
          <w:numId w:val="50"/>
        </w:numPr>
        <w:spacing w:after="0" w:line="276" w:lineRule="auto"/>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 xml:space="preserve">numeracja/nazwa pomieszczeń: wykonać w postaci tabliczki z </w:t>
      </w:r>
      <w:proofErr w:type="spellStart"/>
      <w:r w:rsidRPr="00224512">
        <w:rPr>
          <w:rFonts w:asciiTheme="minorHAnsi" w:hAnsiTheme="minorHAnsi" w:cstheme="minorHAnsi"/>
          <w:bCs/>
          <w:color w:val="auto"/>
          <w:sz w:val="22"/>
          <w:szCs w:val="22"/>
        </w:rPr>
        <w:t>dibondu</w:t>
      </w:r>
      <w:proofErr w:type="spellEnd"/>
      <w:r w:rsidRPr="00224512">
        <w:rPr>
          <w:rFonts w:asciiTheme="minorHAnsi" w:hAnsiTheme="minorHAnsi" w:cstheme="minorHAnsi"/>
          <w:bCs/>
          <w:color w:val="auto"/>
          <w:sz w:val="22"/>
          <w:szCs w:val="22"/>
        </w:rPr>
        <w:t xml:space="preserve"> o wymiarze </w:t>
      </w:r>
      <w:proofErr w:type="spellStart"/>
      <w:r w:rsidRPr="00224512">
        <w:rPr>
          <w:rFonts w:asciiTheme="minorHAnsi" w:hAnsiTheme="minorHAnsi" w:cstheme="minorHAnsi"/>
          <w:bCs/>
          <w:color w:val="auto"/>
          <w:sz w:val="22"/>
          <w:szCs w:val="22"/>
        </w:rPr>
        <w:t>8x16</w:t>
      </w:r>
      <w:proofErr w:type="spellEnd"/>
      <w:r w:rsidRPr="00224512">
        <w:rPr>
          <w:rFonts w:asciiTheme="minorHAnsi" w:hAnsiTheme="minorHAnsi" w:cstheme="minorHAnsi"/>
          <w:bCs/>
          <w:color w:val="auto"/>
          <w:sz w:val="22"/>
          <w:szCs w:val="22"/>
        </w:rPr>
        <w:t xml:space="preserve"> cm, mocowanej do drzwi, </w:t>
      </w:r>
    </w:p>
    <w:p w14:paraId="64C4C569" w14:textId="2EEA4D85" w:rsidR="002723DC" w:rsidRPr="00224512" w:rsidRDefault="002723DC" w:rsidP="00064B67">
      <w:pPr>
        <w:pStyle w:val="BodyA"/>
        <w:numPr>
          <w:ilvl w:val="0"/>
          <w:numId w:val="50"/>
        </w:numPr>
        <w:spacing w:after="0" w:line="276" w:lineRule="auto"/>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oznaczenie oddziału na drzwiach wejściowych (</w:t>
      </w:r>
      <w:proofErr w:type="spellStart"/>
      <w:r w:rsidRPr="00224512">
        <w:rPr>
          <w:rFonts w:asciiTheme="minorHAnsi" w:hAnsiTheme="minorHAnsi" w:cstheme="minorHAnsi"/>
          <w:bCs/>
          <w:color w:val="auto"/>
          <w:sz w:val="22"/>
          <w:szCs w:val="22"/>
        </w:rPr>
        <w:t>3szt</w:t>
      </w:r>
      <w:proofErr w:type="spellEnd"/>
      <w:r w:rsidRPr="00224512">
        <w:rPr>
          <w:rFonts w:asciiTheme="minorHAnsi" w:hAnsiTheme="minorHAnsi" w:cstheme="minorHAnsi"/>
          <w:bCs/>
          <w:color w:val="auto"/>
          <w:sz w:val="22"/>
          <w:szCs w:val="22"/>
        </w:rPr>
        <w:t>.): wykonać piktogram w formie naklejki i zamontować w witrynie drzwiowej – grafikę uzgodnić z Zamawiającym.</w:t>
      </w:r>
    </w:p>
    <w:p w14:paraId="6BD636DE" w14:textId="77777777" w:rsidR="002723DC" w:rsidRPr="00224512" w:rsidRDefault="002723DC" w:rsidP="002723DC">
      <w:pPr>
        <w:spacing w:after="0" w:line="276" w:lineRule="auto"/>
        <w:jc w:val="both"/>
        <w:rPr>
          <w:rFonts w:cstheme="minorHAnsi"/>
          <w:b/>
        </w:rPr>
      </w:pPr>
    </w:p>
    <w:p w14:paraId="1403C7CE" w14:textId="77777777" w:rsidR="002723DC" w:rsidRPr="00224512" w:rsidRDefault="002723DC" w:rsidP="00064B67">
      <w:pPr>
        <w:pStyle w:val="Akapitzlist"/>
        <w:numPr>
          <w:ilvl w:val="2"/>
          <w:numId w:val="36"/>
        </w:numPr>
        <w:spacing w:after="0" w:line="276" w:lineRule="auto"/>
        <w:ind w:left="1134"/>
        <w:jc w:val="both"/>
        <w:rPr>
          <w:rFonts w:cstheme="minorHAnsi"/>
          <w:b/>
        </w:rPr>
      </w:pPr>
      <w:r w:rsidRPr="00224512">
        <w:rPr>
          <w:rFonts w:cstheme="minorHAnsi"/>
          <w:b/>
        </w:rPr>
        <w:t>ROBOTY BRANŻY SANITARNEJ</w:t>
      </w:r>
    </w:p>
    <w:p w14:paraId="7014E5B3" w14:textId="65F274FF" w:rsidR="002723DC" w:rsidRPr="00224512" w:rsidRDefault="002723DC" w:rsidP="00064B67">
      <w:pPr>
        <w:pStyle w:val="BodyA"/>
        <w:numPr>
          <w:ilvl w:val="0"/>
          <w:numId w:val="43"/>
        </w:numPr>
        <w:spacing w:after="0" w:line="276" w:lineRule="auto"/>
        <w:ind w:left="851" w:hanging="425"/>
        <w:jc w:val="both"/>
        <w:rPr>
          <w:rFonts w:asciiTheme="minorHAnsi" w:hAnsiTheme="minorHAnsi" w:cstheme="minorHAnsi"/>
          <w:bCs/>
          <w:color w:val="auto"/>
          <w:sz w:val="22"/>
          <w:szCs w:val="22"/>
        </w:rPr>
      </w:pPr>
      <w:bookmarkStart w:id="7" w:name="_Hlk165024293"/>
      <w:r w:rsidRPr="00224512">
        <w:rPr>
          <w:rFonts w:asciiTheme="minorHAnsi" w:hAnsiTheme="minorHAnsi" w:cstheme="minorHAnsi"/>
          <w:bCs/>
          <w:color w:val="auto"/>
          <w:sz w:val="22"/>
          <w:szCs w:val="22"/>
        </w:rPr>
        <w:t xml:space="preserve">Demontaż </w:t>
      </w:r>
      <w:r w:rsidR="00081801" w:rsidRPr="00224512">
        <w:rPr>
          <w:rFonts w:asciiTheme="minorHAnsi" w:hAnsiTheme="minorHAnsi" w:cstheme="minorHAnsi"/>
          <w:bCs/>
          <w:color w:val="auto"/>
          <w:sz w:val="22"/>
          <w:szCs w:val="22"/>
        </w:rPr>
        <w:t xml:space="preserve">instalacji zimnej wody, ciepłej wody oraz instalacji kanalizacji sanitarnej wraz z </w:t>
      </w:r>
      <w:r w:rsidRPr="00224512">
        <w:rPr>
          <w:rFonts w:asciiTheme="minorHAnsi" w:hAnsiTheme="minorHAnsi" w:cstheme="minorHAnsi"/>
          <w:bCs/>
          <w:color w:val="auto"/>
          <w:sz w:val="22"/>
          <w:szCs w:val="22"/>
        </w:rPr>
        <w:t>armatur</w:t>
      </w:r>
      <w:r w:rsidR="00081801" w:rsidRPr="00224512">
        <w:rPr>
          <w:rFonts w:asciiTheme="minorHAnsi" w:hAnsiTheme="minorHAnsi" w:cstheme="minorHAnsi"/>
          <w:bCs/>
          <w:color w:val="auto"/>
          <w:sz w:val="22"/>
          <w:szCs w:val="22"/>
        </w:rPr>
        <w:t>ą</w:t>
      </w:r>
      <w:r w:rsidRPr="00224512">
        <w:rPr>
          <w:rFonts w:asciiTheme="minorHAnsi" w:hAnsiTheme="minorHAnsi" w:cstheme="minorHAnsi"/>
          <w:bCs/>
          <w:color w:val="auto"/>
          <w:sz w:val="22"/>
          <w:szCs w:val="22"/>
        </w:rPr>
        <w:t xml:space="preserve"> i przybor</w:t>
      </w:r>
      <w:r w:rsidR="00081801" w:rsidRPr="00224512">
        <w:rPr>
          <w:rFonts w:asciiTheme="minorHAnsi" w:hAnsiTheme="minorHAnsi" w:cstheme="minorHAnsi"/>
          <w:bCs/>
          <w:color w:val="auto"/>
          <w:sz w:val="22"/>
          <w:szCs w:val="22"/>
        </w:rPr>
        <w:t>ami</w:t>
      </w:r>
      <w:r w:rsidRPr="00224512">
        <w:rPr>
          <w:rFonts w:asciiTheme="minorHAnsi" w:hAnsiTheme="minorHAnsi" w:cstheme="minorHAnsi"/>
          <w:bCs/>
          <w:color w:val="auto"/>
          <w:sz w:val="22"/>
          <w:szCs w:val="22"/>
        </w:rPr>
        <w:t xml:space="preserve"> sanitarny</w:t>
      </w:r>
      <w:r w:rsidR="00081801" w:rsidRPr="00224512">
        <w:rPr>
          <w:rFonts w:asciiTheme="minorHAnsi" w:hAnsiTheme="minorHAnsi" w:cstheme="minorHAnsi"/>
          <w:bCs/>
          <w:color w:val="auto"/>
          <w:sz w:val="22"/>
          <w:szCs w:val="22"/>
        </w:rPr>
        <w:t>mi w zakresie przewidzianym w projekcie do usunięcia</w:t>
      </w:r>
      <w:r w:rsidRPr="00224512">
        <w:rPr>
          <w:rFonts w:asciiTheme="minorHAnsi" w:hAnsiTheme="minorHAnsi" w:cstheme="minorHAnsi"/>
          <w:bCs/>
          <w:color w:val="auto"/>
          <w:sz w:val="22"/>
          <w:szCs w:val="22"/>
        </w:rPr>
        <w:t xml:space="preserve">; </w:t>
      </w:r>
    </w:p>
    <w:p w14:paraId="6CBD093F" w14:textId="593E3167" w:rsidR="002723DC" w:rsidRPr="00224512" w:rsidRDefault="002723DC" w:rsidP="00064B67">
      <w:pPr>
        <w:pStyle w:val="BodyA"/>
        <w:numPr>
          <w:ilvl w:val="0"/>
          <w:numId w:val="43"/>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 xml:space="preserve">Demontaż </w:t>
      </w:r>
      <w:r w:rsidR="00081801" w:rsidRPr="00224512">
        <w:rPr>
          <w:rFonts w:asciiTheme="minorHAnsi" w:hAnsiTheme="minorHAnsi" w:cstheme="minorHAnsi"/>
          <w:bCs/>
          <w:color w:val="auto"/>
          <w:sz w:val="22"/>
          <w:szCs w:val="22"/>
        </w:rPr>
        <w:t xml:space="preserve">instalacji centralnego ogrzewania wraz z </w:t>
      </w:r>
      <w:r w:rsidRPr="00224512">
        <w:rPr>
          <w:rFonts w:asciiTheme="minorHAnsi" w:hAnsiTheme="minorHAnsi" w:cstheme="minorHAnsi"/>
          <w:bCs/>
          <w:color w:val="auto"/>
          <w:sz w:val="22"/>
          <w:szCs w:val="22"/>
        </w:rPr>
        <w:t>grzejnik</w:t>
      </w:r>
      <w:r w:rsidR="00081801" w:rsidRPr="00224512">
        <w:rPr>
          <w:rFonts w:asciiTheme="minorHAnsi" w:hAnsiTheme="minorHAnsi" w:cstheme="minorHAnsi"/>
          <w:bCs/>
          <w:color w:val="auto"/>
          <w:sz w:val="22"/>
          <w:szCs w:val="22"/>
        </w:rPr>
        <w:t>ami zakresie przewidzianym w projekcie do usunięcia</w:t>
      </w:r>
      <w:r w:rsidRPr="00224512">
        <w:rPr>
          <w:rFonts w:asciiTheme="minorHAnsi" w:hAnsiTheme="minorHAnsi" w:cstheme="minorHAnsi"/>
          <w:bCs/>
          <w:color w:val="auto"/>
          <w:sz w:val="22"/>
          <w:szCs w:val="22"/>
        </w:rPr>
        <w:t>;</w:t>
      </w:r>
    </w:p>
    <w:p w14:paraId="2B18B498" w14:textId="35617E1D" w:rsidR="002723DC" w:rsidRPr="00224512" w:rsidRDefault="002723DC" w:rsidP="00064B67">
      <w:pPr>
        <w:pStyle w:val="BodyA"/>
        <w:numPr>
          <w:ilvl w:val="0"/>
          <w:numId w:val="43"/>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lastRenderedPageBreak/>
        <w:t xml:space="preserve">Demontaż </w:t>
      </w:r>
      <w:r w:rsidR="00081801" w:rsidRPr="00224512">
        <w:rPr>
          <w:rFonts w:asciiTheme="minorHAnsi" w:hAnsiTheme="minorHAnsi" w:cstheme="minorHAnsi"/>
          <w:bCs/>
          <w:color w:val="auto"/>
          <w:sz w:val="22"/>
          <w:szCs w:val="22"/>
        </w:rPr>
        <w:t xml:space="preserve">instalacji wentylacji wraz z osprzętem: </w:t>
      </w:r>
      <w:r w:rsidRPr="00224512">
        <w:rPr>
          <w:rFonts w:asciiTheme="minorHAnsi" w:hAnsiTheme="minorHAnsi" w:cstheme="minorHAnsi"/>
          <w:bCs/>
          <w:color w:val="auto"/>
          <w:sz w:val="22"/>
          <w:szCs w:val="22"/>
        </w:rPr>
        <w:t>wentylator</w:t>
      </w:r>
      <w:r w:rsidR="00081801" w:rsidRPr="00224512">
        <w:rPr>
          <w:rFonts w:asciiTheme="minorHAnsi" w:hAnsiTheme="minorHAnsi" w:cstheme="minorHAnsi"/>
          <w:bCs/>
          <w:color w:val="auto"/>
          <w:sz w:val="22"/>
          <w:szCs w:val="22"/>
        </w:rPr>
        <w:t>ami</w:t>
      </w:r>
      <w:r w:rsidRPr="00224512">
        <w:rPr>
          <w:rFonts w:asciiTheme="minorHAnsi" w:hAnsiTheme="minorHAnsi" w:cstheme="minorHAnsi"/>
          <w:bCs/>
          <w:color w:val="auto"/>
          <w:sz w:val="22"/>
          <w:szCs w:val="22"/>
        </w:rPr>
        <w:t xml:space="preserve"> ścienny</w:t>
      </w:r>
      <w:r w:rsidR="00081801" w:rsidRPr="00224512">
        <w:rPr>
          <w:rFonts w:asciiTheme="minorHAnsi" w:hAnsiTheme="minorHAnsi" w:cstheme="minorHAnsi"/>
          <w:bCs/>
          <w:color w:val="auto"/>
          <w:sz w:val="22"/>
          <w:szCs w:val="22"/>
        </w:rPr>
        <w:t>mi</w:t>
      </w:r>
      <w:r w:rsidRPr="00224512">
        <w:rPr>
          <w:rFonts w:asciiTheme="minorHAnsi" w:hAnsiTheme="minorHAnsi" w:cstheme="minorHAnsi"/>
          <w:bCs/>
          <w:color w:val="auto"/>
          <w:sz w:val="22"/>
          <w:szCs w:val="22"/>
        </w:rPr>
        <w:t>, anemostat</w:t>
      </w:r>
      <w:r w:rsidR="00081801" w:rsidRPr="00224512">
        <w:rPr>
          <w:rFonts w:asciiTheme="minorHAnsi" w:hAnsiTheme="minorHAnsi" w:cstheme="minorHAnsi"/>
          <w:bCs/>
          <w:color w:val="auto"/>
          <w:sz w:val="22"/>
          <w:szCs w:val="22"/>
        </w:rPr>
        <w:t xml:space="preserve">ami, kratkami </w:t>
      </w:r>
      <w:r w:rsidRPr="00224512">
        <w:rPr>
          <w:rFonts w:asciiTheme="minorHAnsi" w:hAnsiTheme="minorHAnsi" w:cstheme="minorHAnsi"/>
          <w:bCs/>
          <w:color w:val="auto"/>
          <w:sz w:val="22"/>
          <w:szCs w:val="22"/>
        </w:rPr>
        <w:t>oraz kanał</w:t>
      </w:r>
      <w:r w:rsidR="00081801" w:rsidRPr="00224512">
        <w:rPr>
          <w:rFonts w:asciiTheme="minorHAnsi" w:hAnsiTheme="minorHAnsi" w:cstheme="minorHAnsi"/>
          <w:bCs/>
          <w:color w:val="auto"/>
          <w:sz w:val="22"/>
          <w:szCs w:val="22"/>
        </w:rPr>
        <w:t>ami</w:t>
      </w:r>
      <w:r w:rsidRPr="00224512">
        <w:rPr>
          <w:rFonts w:asciiTheme="minorHAnsi" w:hAnsiTheme="minorHAnsi" w:cstheme="minorHAnsi"/>
          <w:bCs/>
          <w:color w:val="auto"/>
          <w:sz w:val="22"/>
          <w:szCs w:val="22"/>
        </w:rPr>
        <w:t xml:space="preserve"> wentylacyjny</w:t>
      </w:r>
      <w:r w:rsidR="004B1794" w:rsidRPr="00224512">
        <w:rPr>
          <w:rFonts w:asciiTheme="minorHAnsi" w:hAnsiTheme="minorHAnsi" w:cstheme="minorHAnsi"/>
          <w:bCs/>
          <w:color w:val="auto"/>
          <w:sz w:val="22"/>
          <w:szCs w:val="22"/>
        </w:rPr>
        <w:t>mi</w:t>
      </w:r>
      <w:r w:rsidR="00081801" w:rsidRPr="00224512">
        <w:rPr>
          <w:rFonts w:asciiTheme="minorHAnsi" w:hAnsiTheme="minorHAnsi" w:cstheme="minorHAnsi"/>
          <w:bCs/>
          <w:color w:val="auto"/>
          <w:sz w:val="22"/>
          <w:szCs w:val="22"/>
        </w:rPr>
        <w:t>,</w:t>
      </w:r>
      <w:r w:rsidR="002705B0" w:rsidRPr="00224512">
        <w:rPr>
          <w:rFonts w:asciiTheme="minorHAnsi" w:hAnsiTheme="minorHAnsi" w:cstheme="minorHAnsi"/>
          <w:bCs/>
          <w:color w:val="auto"/>
          <w:sz w:val="22"/>
          <w:szCs w:val="22"/>
        </w:rPr>
        <w:t xml:space="preserve"> </w:t>
      </w:r>
      <w:r w:rsidR="004B1794" w:rsidRPr="00224512">
        <w:rPr>
          <w:rFonts w:asciiTheme="minorHAnsi" w:hAnsiTheme="minorHAnsi" w:cstheme="minorHAnsi"/>
          <w:bCs/>
          <w:color w:val="auto"/>
          <w:sz w:val="22"/>
          <w:szCs w:val="22"/>
        </w:rPr>
        <w:t>w</w:t>
      </w:r>
      <w:r w:rsidR="00081801" w:rsidRPr="00224512">
        <w:rPr>
          <w:rFonts w:asciiTheme="minorHAnsi" w:hAnsiTheme="minorHAnsi" w:cstheme="minorHAnsi"/>
          <w:bCs/>
          <w:color w:val="auto"/>
          <w:sz w:val="22"/>
          <w:szCs w:val="22"/>
        </w:rPr>
        <w:t xml:space="preserve"> zakresie przewidzianym w projekcie do usunięcia</w:t>
      </w:r>
      <w:r w:rsidRPr="00224512">
        <w:rPr>
          <w:rFonts w:asciiTheme="minorHAnsi" w:hAnsiTheme="minorHAnsi" w:cstheme="minorHAnsi"/>
          <w:bCs/>
          <w:color w:val="auto"/>
          <w:sz w:val="22"/>
          <w:szCs w:val="22"/>
        </w:rPr>
        <w:t>;</w:t>
      </w:r>
    </w:p>
    <w:p w14:paraId="6DD4E4B0" w14:textId="7D1DC70B" w:rsidR="002723DC" w:rsidRPr="00224512" w:rsidRDefault="002723DC" w:rsidP="00064B67">
      <w:pPr>
        <w:pStyle w:val="BodyA"/>
        <w:numPr>
          <w:ilvl w:val="0"/>
          <w:numId w:val="43"/>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Demontaż instalacji klimatyzacji</w:t>
      </w:r>
      <w:r w:rsidR="00081801" w:rsidRPr="00224512">
        <w:rPr>
          <w:rFonts w:asciiTheme="minorHAnsi" w:hAnsiTheme="minorHAnsi" w:cstheme="minorHAnsi"/>
          <w:bCs/>
          <w:color w:val="auto"/>
          <w:sz w:val="22"/>
          <w:szCs w:val="22"/>
        </w:rPr>
        <w:t xml:space="preserve"> oraz jednostek wewnętrznych i zewnętrznych</w:t>
      </w:r>
      <w:r w:rsidRPr="00224512">
        <w:rPr>
          <w:rFonts w:asciiTheme="minorHAnsi" w:hAnsiTheme="minorHAnsi" w:cstheme="minorHAnsi"/>
          <w:bCs/>
          <w:color w:val="auto"/>
          <w:sz w:val="22"/>
          <w:szCs w:val="22"/>
        </w:rPr>
        <w:t>;</w:t>
      </w:r>
    </w:p>
    <w:p w14:paraId="1B5619FE" w14:textId="163FA859" w:rsidR="002723DC" w:rsidRPr="00224512" w:rsidRDefault="002723DC" w:rsidP="00064B67">
      <w:pPr>
        <w:pStyle w:val="BodyA"/>
        <w:numPr>
          <w:ilvl w:val="0"/>
          <w:numId w:val="43"/>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Zabezpieczenie istniejących instalacji</w:t>
      </w:r>
      <w:r w:rsidR="00081801" w:rsidRPr="00224512">
        <w:rPr>
          <w:rFonts w:asciiTheme="minorHAnsi" w:hAnsiTheme="minorHAnsi" w:cstheme="minorHAnsi"/>
          <w:bCs/>
          <w:color w:val="auto"/>
          <w:sz w:val="22"/>
          <w:szCs w:val="22"/>
        </w:rPr>
        <w:t xml:space="preserve"> sanitarnych</w:t>
      </w:r>
      <w:r w:rsidR="00315044" w:rsidRPr="00224512">
        <w:rPr>
          <w:rFonts w:asciiTheme="minorHAnsi" w:hAnsiTheme="minorHAnsi" w:cstheme="minorHAnsi"/>
          <w:bCs/>
          <w:color w:val="auto"/>
          <w:sz w:val="22"/>
          <w:szCs w:val="22"/>
        </w:rPr>
        <w:t>, a pozostających do dalszej eksploatacji</w:t>
      </w:r>
      <w:r w:rsidRPr="00224512">
        <w:rPr>
          <w:rFonts w:asciiTheme="minorHAnsi" w:hAnsiTheme="minorHAnsi" w:cstheme="minorHAnsi"/>
          <w:bCs/>
          <w:color w:val="auto"/>
          <w:sz w:val="22"/>
          <w:szCs w:val="22"/>
        </w:rPr>
        <w:t>;</w:t>
      </w:r>
    </w:p>
    <w:p w14:paraId="44B2AE96" w14:textId="77777777" w:rsidR="00081801" w:rsidRPr="00224512" w:rsidRDefault="00081801" w:rsidP="00064B67">
      <w:pPr>
        <w:pStyle w:val="BodyA"/>
        <w:numPr>
          <w:ilvl w:val="0"/>
          <w:numId w:val="43"/>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Wykonanie wewnętrznej instalacji kanalizacji sanitarnej, wody zimnej, ciepłej wody użytkowej i cyrkulacji;</w:t>
      </w:r>
    </w:p>
    <w:p w14:paraId="148260B8" w14:textId="77777777" w:rsidR="002723DC" w:rsidRPr="00224512" w:rsidRDefault="002723DC" w:rsidP="00064B67">
      <w:pPr>
        <w:pStyle w:val="BodyA"/>
        <w:numPr>
          <w:ilvl w:val="0"/>
          <w:numId w:val="43"/>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Zastosowanie wpustów kanalizacyjnych antyzapachowych blokujących zapachy z kanalizacji przy wyschniętym syfonie;</w:t>
      </w:r>
    </w:p>
    <w:p w14:paraId="68C522B9" w14:textId="77777777" w:rsidR="002723DC" w:rsidRPr="00224512" w:rsidRDefault="002723DC" w:rsidP="00064B67">
      <w:pPr>
        <w:pStyle w:val="BodyA"/>
        <w:numPr>
          <w:ilvl w:val="0"/>
          <w:numId w:val="43"/>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 xml:space="preserve">Zastosowanie rur kanalizacji sanitarnej wewnętrznej z polipropylenu typu </w:t>
      </w:r>
      <w:proofErr w:type="spellStart"/>
      <w:r w:rsidRPr="00224512">
        <w:rPr>
          <w:rFonts w:asciiTheme="minorHAnsi" w:hAnsiTheme="minorHAnsi" w:cstheme="minorHAnsi"/>
          <w:bCs/>
          <w:color w:val="auto"/>
          <w:sz w:val="22"/>
          <w:szCs w:val="22"/>
        </w:rPr>
        <w:t>HTplus</w:t>
      </w:r>
      <w:proofErr w:type="spellEnd"/>
      <w:r w:rsidRPr="00224512">
        <w:rPr>
          <w:rFonts w:asciiTheme="minorHAnsi" w:hAnsiTheme="minorHAnsi" w:cstheme="minorHAnsi"/>
          <w:bCs/>
          <w:color w:val="auto"/>
          <w:sz w:val="22"/>
          <w:szCs w:val="22"/>
        </w:rPr>
        <w:t xml:space="preserve">, lub inne o równoważnych właściwościach i parametrach, uwzględniające niskoszumowość i temperaturę ścieków stałą </w:t>
      </w:r>
      <w:proofErr w:type="spellStart"/>
      <w:r w:rsidRPr="00224512">
        <w:rPr>
          <w:rFonts w:asciiTheme="minorHAnsi" w:hAnsiTheme="minorHAnsi" w:cstheme="minorHAnsi"/>
          <w:bCs/>
          <w:color w:val="auto"/>
          <w:sz w:val="22"/>
          <w:szCs w:val="22"/>
        </w:rPr>
        <w:t>90oC</w:t>
      </w:r>
      <w:proofErr w:type="spellEnd"/>
      <w:r w:rsidRPr="00224512">
        <w:rPr>
          <w:rFonts w:asciiTheme="minorHAnsi" w:hAnsiTheme="minorHAnsi" w:cstheme="minorHAnsi"/>
          <w:bCs/>
          <w:color w:val="auto"/>
          <w:sz w:val="22"/>
          <w:szCs w:val="22"/>
        </w:rPr>
        <w:t xml:space="preserve"> i krótkotrwałą </w:t>
      </w:r>
      <w:proofErr w:type="spellStart"/>
      <w:r w:rsidRPr="00224512">
        <w:rPr>
          <w:rFonts w:asciiTheme="minorHAnsi" w:hAnsiTheme="minorHAnsi" w:cstheme="minorHAnsi"/>
          <w:bCs/>
          <w:color w:val="auto"/>
          <w:sz w:val="22"/>
          <w:szCs w:val="22"/>
        </w:rPr>
        <w:t>95oC</w:t>
      </w:r>
      <w:proofErr w:type="spellEnd"/>
      <w:r w:rsidRPr="00224512">
        <w:rPr>
          <w:rFonts w:asciiTheme="minorHAnsi" w:hAnsiTheme="minorHAnsi" w:cstheme="minorHAnsi"/>
          <w:bCs/>
          <w:color w:val="auto"/>
          <w:sz w:val="22"/>
          <w:szCs w:val="22"/>
        </w:rPr>
        <w:t>;</w:t>
      </w:r>
    </w:p>
    <w:p w14:paraId="6DD1EFAB" w14:textId="77777777" w:rsidR="002723DC" w:rsidRPr="00224512" w:rsidRDefault="002723DC" w:rsidP="00064B67">
      <w:pPr>
        <w:pStyle w:val="BodyA"/>
        <w:numPr>
          <w:ilvl w:val="0"/>
          <w:numId w:val="43"/>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 xml:space="preserve">Biały montaż i armatura: dostawa i montaż wyposażenia w wysokim standardzie (klasa </w:t>
      </w:r>
      <w:proofErr w:type="spellStart"/>
      <w:r w:rsidRPr="00224512">
        <w:rPr>
          <w:rFonts w:asciiTheme="minorHAnsi" w:hAnsiTheme="minorHAnsi" w:cstheme="minorHAnsi"/>
          <w:bCs/>
          <w:color w:val="auto"/>
          <w:sz w:val="22"/>
          <w:szCs w:val="22"/>
        </w:rPr>
        <w:t>premium</w:t>
      </w:r>
      <w:proofErr w:type="spellEnd"/>
      <w:r w:rsidRPr="00224512">
        <w:rPr>
          <w:rFonts w:asciiTheme="minorHAnsi" w:hAnsiTheme="minorHAnsi" w:cstheme="minorHAnsi"/>
          <w:bCs/>
          <w:color w:val="auto"/>
          <w:sz w:val="22"/>
          <w:szCs w:val="22"/>
        </w:rPr>
        <w:t xml:space="preserve">) z powłoką antybakteryjna; miski ustępowe </w:t>
      </w:r>
      <w:proofErr w:type="spellStart"/>
      <w:r w:rsidRPr="00224512">
        <w:rPr>
          <w:rFonts w:asciiTheme="minorHAnsi" w:hAnsiTheme="minorHAnsi" w:cstheme="minorHAnsi"/>
          <w:bCs/>
          <w:color w:val="auto"/>
          <w:sz w:val="22"/>
          <w:szCs w:val="22"/>
        </w:rPr>
        <w:t>bezrantowe</w:t>
      </w:r>
      <w:proofErr w:type="spellEnd"/>
      <w:r w:rsidRPr="00224512">
        <w:rPr>
          <w:rFonts w:asciiTheme="minorHAnsi" w:hAnsiTheme="minorHAnsi" w:cstheme="minorHAnsi"/>
          <w:bCs/>
          <w:color w:val="auto"/>
          <w:sz w:val="22"/>
          <w:szCs w:val="22"/>
        </w:rPr>
        <w:t xml:space="preserve">, podwieszane/montowane na stelażach ze spłukiwaniem pneumatycznym (przyciski do stelaży stal nierdzewna, </w:t>
      </w:r>
      <w:proofErr w:type="spellStart"/>
      <w:r w:rsidRPr="00224512">
        <w:rPr>
          <w:rFonts w:asciiTheme="minorHAnsi" w:hAnsiTheme="minorHAnsi" w:cstheme="minorHAnsi"/>
          <w:bCs/>
          <w:color w:val="auto"/>
          <w:sz w:val="22"/>
          <w:szCs w:val="22"/>
        </w:rPr>
        <w:t>antywandalowe</w:t>
      </w:r>
      <w:proofErr w:type="spellEnd"/>
      <w:r w:rsidRPr="00224512">
        <w:rPr>
          <w:rFonts w:asciiTheme="minorHAnsi" w:hAnsiTheme="minorHAnsi" w:cstheme="minorHAnsi"/>
          <w:bCs/>
          <w:color w:val="auto"/>
          <w:sz w:val="22"/>
          <w:szCs w:val="22"/>
        </w:rPr>
        <w:t xml:space="preserve">); deski do misek ustępowych: twarde, </w:t>
      </w:r>
      <w:proofErr w:type="spellStart"/>
      <w:r w:rsidRPr="00224512">
        <w:rPr>
          <w:rFonts w:asciiTheme="minorHAnsi" w:hAnsiTheme="minorHAnsi" w:cstheme="minorHAnsi"/>
          <w:bCs/>
          <w:color w:val="auto"/>
          <w:sz w:val="22"/>
          <w:szCs w:val="22"/>
        </w:rPr>
        <w:t>wolnoopadające</w:t>
      </w:r>
      <w:proofErr w:type="spellEnd"/>
      <w:r w:rsidRPr="00224512">
        <w:rPr>
          <w:rFonts w:asciiTheme="minorHAnsi" w:hAnsiTheme="minorHAnsi" w:cstheme="minorHAnsi"/>
          <w:bCs/>
          <w:color w:val="auto"/>
          <w:sz w:val="22"/>
          <w:szCs w:val="22"/>
        </w:rPr>
        <w:t xml:space="preserve"> z  powłoką antybakteryjną; armatura (baterie, zawory ) o wysokiej klasie jakości, energooszczędne (baterie umywalkowe i zlewozmywakowe z ograniczeniem przepływu wody do 9 l/min; baterie natryskowe z ograniczeniem przepływu wody do 12/ l/min.); syfony do białego montażu zastosować w wyższej klasie jakości (chromowane);</w:t>
      </w:r>
    </w:p>
    <w:p w14:paraId="4F2C192C" w14:textId="4FBFA417" w:rsidR="00081801" w:rsidRPr="00224512" w:rsidRDefault="00081801" w:rsidP="00064B67">
      <w:pPr>
        <w:pStyle w:val="BodyA"/>
        <w:numPr>
          <w:ilvl w:val="0"/>
          <w:numId w:val="43"/>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 xml:space="preserve">Wykonanie instalacji centralnego ogrzewania </w:t>
      </w:r>
      <w:r w:rsidR="004B1794" w:rsidRPr="00224512">
        <w:rPr>
          <w:rFonts w:asciiTheme="minorHAnsi" w:hAnsiTheme="minorHAnsi" w:cstheme="minorHAnsi"/>
          <w:bCs/>
          <w:color w:val="auto"/>
          <w:sz w:val="22"/>
          <w:szCs w:val="22"/>
        </w:rPr>
        <w:t>i</w:t>
      </w:r>
      <w:r w:rsidRPr="00224512">
        <w:rPr>
          <w:rFonts w:asciiTheme="minorHAnsi" w:hAnsiTheme="minorHAnsi" w:cstheme="minorHAnsi"/>
          <w:bCs/>
          <w:color w:val="auto"/>
          <w:sz w:val="22"/>
          <w:szCs w:val="22"/>
        </w:rPr>
        <w:t xml:space="preserve"> ciepła technologicznego;</w:t>
      </w:r>
    </w:p>
    <w:p w14:paraId="534093E7" w14:textId="485B1C3C" w:rsidR="004B1794" w:rsidRPr="00224512" w:rsidRDefault="004B1794" w:rsidP="00064B67">
      <w:pPr>
        <w:pStyle w:val="BodyA"/>
        <w:numPr>
          <w:ilvl w:val="0"/>
          <w:numId w:val="43"/>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Dostawa i montaż grzejników higienicznych z zaworami termostatycznymi;</w:t>
      </w:r>
    </w:p>
    <w:p w14:paraId="69CE8B18" w14:textId="77777777" w:rsidR="00081801" w:rsidRPr="00224512" w:rsidRDefault="00081801" w:rsidP="00064B67">
      <w:pPr>
        <w:pStyle w:val="BodyA"/>
        <w:numPr>
          <w:ilvl w:val="0"/>
          <w:numId w:val="43"/>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Zastosowanie chromowanych, systemowych kolan w podejściach instalacyjnych pod grzejniki;</w:t>
      </w:r>
    </w:p>
    <w:p w14:paraId="29E45282" w14:textId="77777777" w:rsidR="002723DC" w:rsidRPr="00224512" w:rsidRDefault="002723DC" w:rsidP="00064B67">
      <w:pPr>
        <w:pStyle w:val="BodyA"/>
        <w:numPr>
          <w:ilvl w:val="0"/>
          <w:numId w:val="43"/>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 xml:space="preserve">Wykonanie instalacji gazów medycznych wraz z kompletnymi punktami poboru gazów typu: kolumna chirurgiczna, kolumna anestezjologiczna, kolumny zasilające, punkty natynkowe oraz kompletną sygnalizacją awarii gazów medycznych; </w:t>
      </w:r>
    </w:p>
    <w:p w14:paraId="373E018B" w14:textId="77777777" w:rsidR="002723DC" w:rsidRPr="00224512" w:rsidRDefault="002723DC" w:rsidP="00064B67">
      <w:pPr>
        <w:pStyle w:val="BodyA"/>
        <w:numPr>
          <w:ilvl w:val="0"/>
          <w:numId w:val="43"/>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 xml:space="preserve">System instalacji gazów medycznych będzie kompatybilny z systemem istniejącym na obiekcie </w:t>
      </w:r>
      <w:proofErr w:type="spellStart"/>
      <w:r w:rsidRPr="00224512">
        <w:rPr>
          <w:rFonts w:asciiTheme="minorHAnsi" w:hAnsiTheme="minorHAnsi" w:cstheme="minorHAnsi"/>
          <w:bCs/>
          <w:color w:val="auto"/>
          <w:sz w:val="22"/>
          <w:szCs w:val="22"/>
        </w:rPr>
        <w:t>BCO</w:t>
      </w:r>
      <w:proofErr w:type="spellEnd"/>
      <w:r w:rsidRPr="00224512">
        <w:rPr>
          <w:rFonts w:asciiTheme="minorHAnsi" w:hAnsiTheme="minorHAnsi" w:cstheme="minorHAnsi"/>
          <w:bCs/>
          <w:color w:val="auto"/>
          <w:sz w:val="22"/>
          <w:szCs w:val="22"/>
        </w:rPr>
        <w:t>. Zamawiający wymaga dla instalacji gazów medycznych Certyfikatu CE zgodnego z Dyrektywą 93/42/</w:t>
      </w:r>
      <w:proofErr w:type="spellStart"/>
      <w:r w:rsidRPr="00224512">
        <w:rPr>
          <w:rFonts w:asciiTheme="minorHAnsi" w:hAnsiTheme="minorHAnsi" w:cstheme="minorHAnsi"/>
          <w:bCs/>
          <w:color w:val="auto"/>
          <w:sz w:val="22"/>
          <w:szCs w:val="22"/>
        </w:rPr>
        <w:t>EEC</w:t>
      </w:r>
      <w:proofErr w:type="spellEnd"/>
      <w:r w:rsidRPr="00224512">
        <w:rPr>
          <w:rFonts w:asciiTheme="minorHAnsi" w:hAnsiTheme="minorHAnsi" w:cstheme="minorHAnsi"/>
          <w:bCs/>
          <w:color w:val="auto"/>
          <w:sz w:val="22"/>
          <w:szCs w:val="22"/>
        </w:rPr>
        <w:t xml:space="preserve"> – potwierdzającą, że Wykonawca stosuje Pełny System Zapewnienia Jakości dla wyrobów medycznych oraz Certyfikat EN ISO 13485:2012; EN ISO 13485:2012/</w:t>
      </w:r>
      <w:proofErr w:type="spellStart"/>
      <w:r w:rsidRPr="00224512">
        <w:rPr>
          <w:rFonts w:asciiTheme="minorHAnsi" w:hAnsiTheme="minorHAnsi" w:cstheme="minorHAnsi"/>
          <w:bCs/>
          <w:color w:val="auto"/>
          <w:sz w:val="22"/>
          <w:szCs w:val="22"/>
        </w:rPr>
        <w:t>AC:2012</w:t>
      </w:r>
      <w:proofErr w:type="spellEnd"/>
      <w:r w:rsidRPr="00224512">
        <w:rPr>
          <w:rFonts w:asciiTheme="minorHAnsi" w:hAnsiTheme="minorHAnsi" w:cstheme="minorHAnsi"/>
          <w:bCs/>
          <w:color w:val="auto"/>
          <w:sz w:val="22"/>
          <w:szCs w:val="22"/>
        </w:rPr>
        <w:t xml:space="preserve"> (lub równoważny) w zakresie projektowania i rozwoju, produkcji, dystrybucji, instalowania, odbiorów końcowych, przeglądów i serwisowania systemów rurociągowych dla sprężonych gazów medycznych i próżni;</w:t>
      </w:r>
    </w:p>
    <w:p w14:paraId="60CE13CD" w14:textId="77777777" w:rsidR="002723DC" w:rsidRPr="00224512" w:rsidRDefault="002723DC" w:rsidP="00064B67">
      <w:pPr>
        <w:pStyle w:val="BodyA"/>
        <w:numPr>
          <w:ilvl w:val="0"/>
          <w:numId w:val="43"/>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Wykonanie instalacji sprężonego powietrza;</w:t>
      </w:r>
    </w:p>
    <w:p w14:paraId="5CDA854C" w14:textId="77777777" w:rsidR="002723DC" w:rsidRPr="00224512" w:rsidRDefault="002723DC" w:rsidP="00064B67">
      <w:pPr>
        <w:pStyle w:val="BodyA"/>
        <w:numPr>
          <w:ilvl w:val="0"/>
          <w:numId w:val="43"/>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 xml:space="preserve">Wykonanie instalacji odciągu gazów </w:t>
      </w:r>
      <w:proofErr w:type="spellStart"/>
      <w:r w:rsidRPr="00224512">
        <w:rPr>
          <w:rFonts w:asciiTheme="minorHAnsi" w:hAnsiTheme="minorHAnsi" w:cstheme="minorHAnsi"/>
          <w:bCs/>
          <w:color w:val="auto"/>
          <w:sz w:val="22"/>
          <w:szCs w:val="22"/>
        </w:rPr>
        <w:t>poanestetycznych</w:t>
      </w:r>
      <w:proofErr w:type="spellEnd"/>
      <w:r w:rsidRPr="00224512">
        <w:rPr>
          <w:rFonts w:asciiTheme="minorHAnsi" w:hAnsiTheme="minorHAnsi" w:cstheme="minorHAnsi"/>
          <w:bCs/>
          <w:color w:val="auto"/>
          <w:sz w:val="22"/>
          <w:szCs w:val="22"/>
        </w:rPr>
        <w:t xml:space="preserve"> i wyrzut z zaworów nadmiarowych;</w:t>
      </w:r>
    </w:p>
    <w:p w14:paraId="4638AF0B" w14:textId="77777777" w:rsidR="002723DC" w:rsidRPr="00224512" w:rsidRDefault="002723DC" w:rsidP="00064B67">
      <w:pPr>
        <w:pStyle w:val="BodyA"/>
        <w:numPr>
          <w:ilvl w:val="0"/>
          <w:numId w:val="43"/>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 xml:space="preserve">Wykonanie instalacji </w:t>
      </w:r>
      <w:proofErr w:type="spellStart"/>
      <w:r w:rsidRPr="00224512">
        <w:rPr>
          <w:rFonts w:asciiTheme="minorHAnsi" w:hAnsiTheme="minorHAnsi" w:cstheme="minorHAnsi"/>
          <w:bCs/>
          <w:color w:val="auto"/>
          <w:sz w:val="22"/>
          <w:szCs w:val="22"/>
        </w:rPr>
        <w:t>rozprężalni</w:t>
      </w:r>
      <w:proofErr w:type="spellEnd"/>
      <w:r w:rsidRPr="00224512">
        <w:rPr>
          <w:rFonts w:asciiTheme="minorHAnsi" w:hAnsiTheme="minorHAnsi" w:cstheme="minorHAnsi"/>
          <w:bCs/>
          <w:color w:val="auto"/>
          <w:sz w:val="22"/>
          <w:szCs w:val="22"/>
        </w:rPr>
        <w:t xml:space="preserve"> dwutlenku węgla;</w:t>
      </w:r>
    </w:p>
    <w:p w14:paraId="6EC881C3" w14:textId="77777777" w:rsidR="00315044" w:rsidRPr="00224512" w:rsidRDefault="00315044" w:rsidP="00064B67">
      <w:pPr>
        <w:pStyle w:val="BodyA"/>
        <w:numPr>
          <w:ilvl w:val="0"/>
          <w:numId w:val="43"/>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Wykonanie instalacji SUW - zmiękczacz wody: dostawa, montaż i uruchomienie instalacji stacji zmiękczającej;</w:t>
      </w:r>
    </w:p>
    <w:p w14:paraId="24FA6CAA" w14:textId="77777777" w:rsidR="002705B0" w:rsidRPr="00224512" w:rsidRDefault="002723DC" w:rsidP="00064B67">
      <w:pPr>
        <w:pStyle w:val="BodyA"/>
        <w:numPr>
          <w:ilvl w:val="0"/>
          <w:numId w:val="43"/>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Wykonanie instalacji wentylacji mechanicznej</w:t>
      </w:r>
      <w:r w:rsidR="002705B0" w:rsidRPr="00224512">
        <w:rPr>
          <w:rFonts w:asciiTheme="minorHAnsi" w:hAnsiTheme="minorHAnsi" w:cstheme="minorHAnsi"/>
          <w:bCs/>
          <w:color w:val="auto"/>
          <w:sz w:val="22"/>
          <w:szCs w:val="22"/>
        </w:rPr>
        <w:t xml:space="preserve"> wraz z </w:t>
      </w:r>
      <w:r w:rsidRPr="00224512">
        <w:rPr>
          <w:rFonts w:asciiTheme="minorHAnsi" w:hAnsiTheme="minorHAnsi" w:cstheme="minorHAnsi"/>
          <w:bCs/>
          <w:color w:val="auto"/>
          <w:sz w:val="22"/>
          <w:szCs w:val="22"/>
        </w:rPr>
        <w:t>dostaw</w:t>
      </w:r>
      <w:r w:rsidR="002705B0" w:rsidRPr="00224512">
        <w:rPr>
          <w:rFonts w:asciiTheme="minorHAnsi" w:hAnsiTheme="minorHAnsi" w:cstheme="minorHAnsi"/>
          <w:bCs/>
          <w:color w:val="auto"/>
          <w:sz w:val="22"/>
          <w:szCs w:val="22"/>
        </w:rPr>
        <w:t>ą</w:t>
      </w:r>
      <w:r w:rsidRPr="00224512">
        <w:rPr>
          <w:rFonts w:asciiTheme="minorHAnsi" w:hAnsiTheme="minorHAnsi" w:cstheme="minorHAnsi"/>
          <w:bCs/>
          <w:color w:val="auto"/>
          <w:sz w:val="22"/>
          <w:szCs w:val="22"/>
        </w:rPr>
        <w:t xml:space="preserve"> i montaż</w:t>
      </w:r>
      <w:r w:rsidR="002705B0" w:rsidRPr="00224512">
        <w:rPr>
          <w:rFonts w:asciiTheme="minorHAnsi" w:hAnsiTheme="minorHAnsi" w:cstheme="minorHAnsi"/>
          <w:bCs/>
          <w:color w:val="auto"/>
          <w:sz w:val="22"/>
          <w:szCs w:val="22"/>
        </w:rPr>
        <w:t>em</w:t>
      </w:r>
      <w:r w:rsidRPr="00224512">
        <w:rPr>
          <w:rFonts w:asciiTheme="minorHAnsi" w:hAnsiTheme="minorHAnsi" w:cstheme="minorHAnsi"/>
          <w:bCs/>
          <w:color w:val="auto"/>
          <w:sz w:val="22"/>
          <w:szCs w:val="22"/>
        </w:rPr>
        <w:t xml:space="preserve"> central </w:t>
      </w:r>
      <w:r w:rsidR="002705B0" w:rsidRPr="00224512">
        <w:rPr>
          <w:rFonts w:asciiTheme="minorHAnsi" w:hAnsiTheme="minorHAnsi" w:cstheme="minorHAnsi"/>
          <w:bCs/>
          <w:color w:val="auto"/>
          <w:sz w:val="22"/>
          <w:szCs w:val="22"/>
        </w:rPr>
        <w:t xml:space="preserve">wentylacyjnych, </w:t>
      </w:r>
    </w:p>
    <w:p w14:paraId="79D492BE" w14:textId="34016A8D" w:rsidR="004B1794" w:rsidRPr="00224512" w:rsidRDefault="002705B0" w:rsidP="00064B67">
      <w:pPr>
        <w:pStyle w:val="BodyA"/>
        <w:numPr>
          <w:ilvl w:val="0"/>
          <w:numId w:val="43"/>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Wykonanie wentylacji pomieszczeń sanitarnych i porządkowych;</w:t>
      </w:r>
      <w:r w:rsidR="004B1794" w:rsidRPr="00224512">
        <w:rPr>
          <w:rFonts w:asciiTheme="minorHAnsi" w:hAnsiTheme="minorHAnsi" w:cstheme="minorHAnsi"/>
          <w:bCs/>
          <w:color w:val="auto"/>
          <w:sz w:val="22"/>
          <w:szCs w:val="22"/>
        </w:rPr>
        <w:t xml:space="preserve"> </w:t>
      </w:r>
    </w:p>
    <w:p w14:paraId="2EBD04D3" w14:textId="1D21F06F" w:rsidR="004B1794" w:rsidRPr="00224512" w:rsidRDefault="004B1794" w:rsidP="00064B67">
      <w:pPr>
        <w:pStyle w:val="BodyA"/>
        <w:numPr>
          <w:ilvl w:val="0"/>
          <w:numId w:val="43"/>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 xml:space="preserve">Wykonanie instalacji klimatyzacji w układzie </w:t>
      </w:r>
      <w:proofErr w:type="spellStart"/>
      <w:r w:rsidRPr="00224512">
        <w:rPr>
          <w:rFonts w:asciiTheme="minorHAnsi" w:hAnsiTheme="minorHAnsi" w:cstheme="minorHAnsi"/>
          <w:bCs/>
          <w:color w:val="auto"/>
          <w:sz w:val="22"/>
          <w:szCs w:val="22"/>
        </w:rPr>
        <w:t>VRF</w:t>
      </w:r>
      <w:proofErr w:type="spellEnd"/>
      <w:r w:rsidR="00462415" w:rsidRPr="00224512">
        <w:rPr>
          <w:rFonts w:asciiTheme="minorHAnsi" w:hAnsiTheme="minorHAnsi" w:cstheme="minorHAnsi"/>
          <w:bCs/>
          <w:color w:val="auto"/>
          <w:sz w:val="22"/>
          <w:szCs w:val="22"/>
        </w:rPr>
        <w:t>;</w:t>
      </w:r>
    </w:p>
    <w:p w14:paraId="750B7FCB" w14:textId="77777777" w:rsidR="002705B0" w:rsidRPr="00224512" w:rsidRDefault="002723DC" w:rsidP="00064B67">
      <w:pPr>
        <w:pStyle w:val="BodyA"/>
        <w:numPr>
          <w:ilvl w:val="0"/>
          <w:numId w:val="43"/>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 xml:space="preserve">wykonanie instalacji </w:t>
      </w:r>
      <w:r w:rsidR="004B1794" w:rsidRPr="00224512">
        <w:rPr>
          <w:rFonts w:asciiTheme="minorHAnsi" w:hAnsiTheme="minorHAnsi" w:cstheme="minorHAnsi"/>
          <w:bCs/>
          <w:color w:val="auto"/>
          <w:sz w:val="22"/>
          <w:szCs w:val="22"/>
        </w:rPr>
        <w:t xml:space="preserve">klimatyzacji </w:t>
      </w:r>
      <w:r w:rsidRPr="00224512">
        <w:rPr>
          <w:rFonts w:asciiTheme="minorHAnsi" w:hAnsiTheme="minorHAnsi" w:cstheme="minorHAnsi"/>
          <w:bCs/>
          <w:color w:val="auto"/>
          <w:sz w:val="22"/>
          <w:szCs w:val="22"/>
        </w:rPr>
        <w:t>do zasilenia chłodnicy freonowej w centrali wentylacyjnej</w:t>
      </w:r>
      <w:r w:rsidR="002705B0" w:rsidRPr="00224512">
        <w:rPr>
          <w:rFonts w:asciiTheme="minorHAnsi" w:hAnsiTheme="minorHAnsi" w:cstheme="minorHAnsi"/>
          <w:bCs/>
          <w:color w:val="auto"/>
          <w:sz w:val="22"/>
          <w:szCs w:val="22"/>
        </w:rPr>
        <w:t>;</w:t>
      </w:r>
    </w:p>
    <w:p w14:paraId="21DA3A9C" w14:textId="6438B17A" w:rsidR="002723DC" w:rsidRPr="00224512" w:rsidRDefault="002723DC" w:rsidP="00064B67">
      <w:pPr>
        <w:pStyle w:val="BodyA"/>
        <w:numPr>
          <w:ilvl w:val="0"/>
          <w:numId w:val="43"/>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Wszelkie urządzenia</w:t>
      </w:r>
      <w:r w:rsidR="00315044" w:rsidRPr="00224512">
        <w:rPr>
          <w:rFonts w:asciiTheme="minorHAnsi" w:hAnsiTheme="minorHAnsi" w:cstheme="minorHAnsi"/>
          <w:bCs/>
          <w:color w:val="auto"/>
          <w:sz w:val="22"/>
          <w:szCs w:val="22"/>
        </w:rPr>
        <w:t xml:space="preserve">, sprzęt oraz </w:t>
      </w:r>
      <w:r w:rsidRPr="00224512">
        <w:rPr>
          <w:rFonts w:asciiTheme="minorHAnsi" w:hAnsiTheme="minorHAnsi" w:cstheme="minorHAnsi"/>
          <w:bCs/>
          <w:color w:val="auto"/>
          <w:sz w:val="22"/>
          <w:szCs w:val="22"/>
        </w:rPr>
        <w:t xml:space="preserve">elementy instalacji </w:t>
      </w:r>
      <w:r w:rsidR="00315044" w:rsidRPr="00224512">
        <w:rPr>
          <w:rFonts w:asciiTheme="minorHAnsi" w:hAnsiTheme="minorHAnsi" w:cstheme="minorHAnsi"/>
          <w:bCs/>
          <w:color w:val="auto"/>
          <w:sz w:val="22"/>
          <w:szCs w:val="22"/>
        </w:rPr>
        <w:t>montowane/</w:t>
      </w:r>
      <w:r w:rsidRPr="00224512">
        <w:rPr>
          <w:rFonts w:asciiTheme="minorHAnsi" w:hAnsiTheme="minorHAnsi" w:cstheme="minorHAnsi"/>
          <w:bCs/>
          <w:color w:val="auto"/>
          <w:sz w:val="22"/>
          <w:szCs w:val="22"/>
        </w:rPr>
        <w:t>umieszcz</w:t>
      </w:r>
      <w:r w:rsidR="00315044" w:rsidRPr="00224512">
        <w:rPr>
          <w:rFonts w:asciiTheme="minorHAnsi" w:hAnsiTheme="minorHAnsi" w:cstheme="minorHAnsi"/>
          <w:bCs/>
          <w:color w:val="auto"/>
          <w:sz w:val="22"/>
          <w:szCs w:val="22"/>
        </w:rPr>
        <w:t>a</w:t>
      </w:r>
      <w:r w:rsidRPr="00224512">
        <w:rPr>
          <w:rFonts w:asciiTheme="minorHAnsi" w:hAnsiTheme="minorHAnsi" w:cstheme="minorHAnsi"/>
          <w:bCs/>
          <w:color w:val="auto"/>
          <w:sz w:val="22"/>
          <w:szCs w:val="22"/>
        </w:rPr>
        <w:t xml:space="preserve">ne na dachu lub innym miejscu, gdzie narażone </w:t>
      </w:r>
      <w:r w:rsidR="00315044" w:rsidRPr="00224512">
        <w:rPr>
          <w:rFonts w:asciiTheme="minorHAnsi" w:hAnsiTheme="minorHAnsi" w:cstheme="minorHAnsi"/>
          <w:bCs/>
          <w:color w:val="auto"/>
          <w:sz w:val="22"/>
          <w:szCs w:val="22"/>
        </w:rPr>
        <w:t>będą</w:t>
      </w:r>
      <w:r w:rsidRPr="00224512">
        <w:rPr>
          <w:rFonts w:asciiTheme="minorHAnsi" w:hAnsiTheme="minorHAnsi" w:cstheme="minorHAnsi"/>
          <w:bCs/>
          <w:color w:val="auto"/>
          <w:sz w:val="22"/>
          <w:szCs w:val="22"/>
        </w:rPr>
        <w:t xml:space="preserve"> na zewnętrzne </w:t>
      </w:r>
      <w:r w:rsidR="00315044" w:rsidRPr="00224512">
        <w:rPr>
          <w:rFonts w:asciiTheme="minorHAnsi" w:hAnsiTheme="minorHAnsi" w:cstheme="minorHAnsi"/>
          <w:bCs/>
          <w:color w:val="auto"/>
          <w:sz w:val="22"/>
          <w:szCs w:val="22"/>
        </w:rPr>
        <w:t xml:space="preserve">warunki </w:t>
      </w:r>
      <w:r w:rsidRPr="00224512">
        <w:rPr>
          <w:rFonts w:asciiTheme="minorHAnsi" w:hAnsiTheme="minorHAnsi" w:cstheme="minorHAnsi"/>
          <w:bCs/>
          <w:color w:val="auto"/>
          <w:sz w:val="22"/>
          <w:szCs w:val="22"/>
        </w:rPr>
        <w:t xml:space="preserve">atmosferyczne </w:t>
      </w:r>
      <w:r w:rsidR="00315044" w:rsidRPr="00224512">
        <w:rPr>
          <w:rFonts w:asciiTheme="minorHAnsi" w:hAnsiTheme="minorHAnsi" w:cstheme="minorHAnsi"/>
          <w:bCs/>
          <w:color w:val="auto"/>
          <w:sz w:val="22"/>
          <w:szCs w:val="22"/>
        </w:rPr>
        <w:t xml:space="preserve">należy </w:t>
      </w:r>
      <w:r w:rsidRPr="00224512">
        <w:rPr>
          <w:rFonts w:asciiTheme="minorHAnsi" w:hAnsiTheme="minorHAnsi" w:cstheme="minorHAnsi"/>
          <w:bCs/>
          <w:color w:val="auto"/>
          <w:sz w:val="22"/>
          <w:szCs w:val="22"/>
        </w:rPr>
        <w:t>przewidzieć w wykonaniu zewnętrznym, dostosowane do IV strefy klimatycznej wg.PN-EN 12831;</w:t>
      </w:r>
    </w:p>
    <w:p w14:paraId="4C07240D" w14:textId="77777777" w:rsidR="002723DC" w:rsidRPr="00224512" w:rsidRDefault="002723DC" w:rsidP="00064B67">
      <w:pPr>
        <w:pStyle w:val="BodyA"/>
        <w:numPr>
          <w:ilvl w:val="0"/>
          <w:numId w:val="43"/>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lastRenderedPageBreak/>
        <w:t>Czerpnie i wyrzutnie, kominki wentylacyjne zabezpieczone przed opadami atmosferycznymi i dostępem ptactwa;</w:t>
      </w:r>
    </w:p>
    <w:p w14:paraId="48FED519" w14:textId="33B74EDA" w:rsidR="002723DC" w:rsidRPr="00224512" w:rsidRDefault="002723DC" w:rsidP="00064B67">
      <w:pPr>
        <w:pStyle w:val="BodyA"/>
        <w:numPr>
          <w:ilvl w:val="0"/>
          <w:numId w:val="43"/>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 xml:space="preserve">Wykonanie instalacji klimatyzacji pomieszczeń biurowych, </w:t>
      </w:r>
      <w:proofErr w:type="spellStart"/>
      <w:r w:rsidRPr="00224512">
        <w:rPr>
          <w:rFonts w:asciiTheme="minorHAnsi" w:hAnsiTheme="minorHAnsi" w:cstheme="minorHAnsi"/>
          <w:bCs/>
          <w:color w:val="auto"/>
          <w:sz w:val="22"/>
          <w:szCs w:val="22"/>
        </w:rPr>
        <w:t>sal</w:t>
      </w:r>
      <w:proofErr w:type="spellEnd"/>
      <w:r w:rsidRPr="00224512">
        <w:rPr>
          <w:rFonts w:asciiTheme="minorHAnsi" w:hAnsiTheme="minorHAnsi" w:cstheme="minorHAnsi"/>
          <w:bCs/>
          <w:color w:val="auto"/>
          <w:sz w:val="22"/>
          <w:szCs w:val="22"/>
        </w:rPr>
        <w:t xml:space="preserve"> zabiegowych i Sali nadzoru: dostawa jednostek zewnętrznych i ich montaż na podkonstrukcji na dachu łącznika między budynkiem nr 12 (F) a budynkiem nr 13 (B), wykonanie instalacji i podłączenie do jednostek wewnętrznych typu kasetonowego 4-stronnego oraz ściennych;</w:t>
      </w:r>
    </w:p>
    <w:p w14:paraId="4517E4AA" w14:textId="77777777" w:rsidR="002723DC" w:rsidRPr="00224512" w:rsidRDefault="002723DC" w:rsidP="00064B67">
      <w:pPr>
        <w:pStyle w:val="BodyA"/>
        <w:numPr>
          <w:ilvl w:val="0"/>
          <w:numId w:val="43"/>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Przy wszystkich zaworach gwintowanych, z uwagi na brak możliwości przyszłościowego demontażu zaworu (np. ze względu na awarię zaworu) należy montować śrubunki;</w:t>
      </w:r>
    </w:p>
    <w:p w14:paraId="40AC2F64" w14:textId="77777777" w:rsidR="002723DC" w:rsidRPr="00224512" w:rsidRDefault="002723DC" w:rsidP="00064B67">
      <w:pPr>
        <w:pStyle w:val="BodyA"/>
        <w:numPr>
          <w:ilvl w:val="0"/>
          <w:numId w:val="43"/>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Usunięcie kolizji instalacji sanitarnych i elektrycznych;</w:t>
      </w:r>
    </w:p>
    <w:p w14:paraId="28A2DCCE" w14:textId="77777777" w:rsidR="002723DC" w:rsidRPr="00224512" w:rsidRDefault="002723DC" w:rsidP="00064B67">
      <w:pPr>
        <w:pStyle w:val="BodyA"/>
        <w:numPr>
          <w:ilvl w:val="0"/>
          <w:numId w:val="43"/>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Badania, pomiary oraz uruchomienia ww. instalacji i systemów;</w:t>
      </w:r>
    </w:p>
    <w:p w14:paraId="3E951EAD" w14:textId="330039CC" w:rsidR="002723DC" w:rsidRPr="00224512" w:rsidRDefault="002723DC" w:rsidP="00064B67">
      <w:pPr>
        <w:pStyle w:val="BodyA"/>
        <w:numPr>
          <w:ilvl w:val="0"/>
          <w:numId w:val="43"/>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 xml:space="preserve">W pomieszczeniu 3/07 wykonać dodatkową kratkę ściekową – </w:t>
      </w:r>
      <w:r w:rsidR="00315044" w:rsidRPr="00224512">
        <w:rPr>
          <w:rFonts w:asciiTheme="minorHAnsi" w:hAnsiTheme="minorHAnsi" w:cstheme="minorHAnsi"/>
          <w:bCs/>
          <w:color w:val="auto"/>
          <w:sz w:val="22"/>
          <w:szCs w:val="22"/>
        </w:rPr>
        <w:t>docelowo w</w:t>
      </w:r>
      <w:r w:rsidRPr="00224512">
        <w:rPr>
          <w:rFonts w:asciiTheme="minorHAnsi" w:hAnsiTheme="minorHAnsi" w:cstheme="minorHAnsi"/>
          <w:bCs/>
          <w:color w:val="auto"/>
          <w:sz w:val="22"/>
          <w:szCs w:val="22"/>
        </w:rPr>
        <w:t xml:space="preserve"> pomieszczeniu winny być dwie kratki ściekowe;</w:t>
      </w:r>
    </w:p>
    <w:p w14:paraId="79C6AFFB" w14:textId="3B0554C3" w:rsidR="002723DC" w:rsidRPr="00224512" w:rsidRDefault="00315044" w:rsidP="00064B67">
      <w:pPr>
        <w:pStyle w:val="BodyA"/>
        <w:numPr>
          <w:ilvl w:val="0"/>
          <w:numId w:val="43"/>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P</w:t>
      </w:r>
      <w:r w:rsidR="002723DC" w:rsidRPr="00224512">
        <w:rPr>
          <w:rFonts w:asciiTheme="minorHAnsi" w:hAnsiTheme="minorHAnsi" w:cstheme="minorHAnsi"/>
          <w:bCs/>
          <w:color w:val="auto"/>
          <w:sz w:val="22"/>
          <w:szCs w:val="22"/>
        </w:rPr>
        <w:t xml:space="preserve">odłączenie instalacji </w:t>
      </w:r>
      <w:r w:rsidRPr="00224512">
        <w:rPr>
          <w:rFonts w:asciiTheme="minorHAnsi" w:hAnsiTheme="minorHAnsi" w:cstheme="minorHAnsi"/>
          <w:bCs/>
          <w:color w:val="auto"/>
          <w:sz w:val="22"/>
          <w:szCs w:val="22"/>
        </w:rPr>
        <w:t>centralnego ogrzewania</w:t>
      </w:r>
      <w:r w:rsidR="002723DC" w:rsidRPr="00224512">
        <w:rPr>
          <w:rFonts w:asciiTheme="minorHAnsi" w:hAnsiTheme="minorHAnsi" w:cstheme="minorHAnsi"/>
          <w:bCs/>
          <w:color w:val="auto"/>
          <w:sz w:val="22"/>
          <w:szCs w:val="22"/>
        </w:rPr>
        <w:t xml:space="preserve"> do grzejników wykonać z rur o średnicy </w:t>
      </w:r>
      <w:proofErr w:type="spellStart"/>
      <w:r w:rsidR="002723DC" w:rsidRPr="00224512">
        <w:rPr>
          <w:rFonts w:asciiTheme="minorHAnsi" w:hAnsiTheme="minorHAnsi" w:cstheme="minorHAnsi"/>
          <w:bCs/>
          <w:color w:val="auto"/>
          <w:sz w:val="22"/>
          <w:szCs w:val="22"/>
        </w:rPr>
        <w:t>DN16</w:t>
      </w:r>
      <w:proofErr w:type="spellEnd"/>
      <w:r w:rsidR="002723DC" w:rsidRPr="00224512">
        <w:rPr>
          <w:rFonts w:asciiTheme="minorHAnsi" w:hAnsiTheme="minorHAnsi" w:cstheme="minorHAnsi"/>
          <w:bCs/>
          <w:color w:val="auto"/>
          <w:sz w:val="22"/>
          <w:szCs w:val="22"/>
        </w:rPr>
        <w:t xml:space="preserve"> lub </w:t>
      </w:r>
      <w:proofErr w:type="spellStart"/>
      <w:r w:rsidR="002723DC" w:rsidRPr="00224512">
        <w:rPr>
          <w:rFonts w:asciiTheme="minorHAnsi" w:hAnsiTheme="minorHAnsi" w:cstheme="minorHAnsi"/>
          <w:bCs/>
          <w:color w:val="auto"/>
          <w:sz w:val="22"/>
          <w:szCs w:val="22"/>
        </w:rPr>
        <w:t>DN18</w:t>
      </w:r>
      <w:proofErr w:type="spellEnd"/>
      <w:r w:rsidR="002723DC" w:rsidRPr="00224512">
        <w:rPr>
          <w:rFonts w:asciiTheme="minorHAnsi" w:hAnsiTheme="minorHAnsi" w:cstheme="minorHAnsi"/>
          <w:bCs/>
          <w:color w:val="auto"/>
          <w:sz w:val="22"/>
          <w:szCs w:val="22"/>
        </w:rPr>
        <w:t xml:space="preserve">; </w:t>
      </w:r>
    </w:p>
    <w:p w14:paraId="565A27EB" w14:textId="77777777" w:rsidR="002723DC" w:rsidRPr="00224512" w:rsidRDefault="002723DC" w:rsidP="00064B67">
      <w:pPr>
        <w:pStyle w:val="BodyA"/>
        <w:numPr>
          <w:ilvl w:val="0"/>
          <w:numId w:val="43"/>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 xml:space="preserve">Zmiana średnicy projektowanych rur </w:t>
      </w:r>
      <w:proofErr w:type="spellStart"/>
      <w:r w:rsidRPr="00224512">
        <w:rPr>
          <w:rFonts w:asciiTheme="minorHAnsi" w:hAnsiTheme="minorHAnsi" w:cstheme="minorHAnsi"/>
          <w:bCs/>
          <w:color w:val="auto"/>
          <w:sz w:val="22"/>
          <w:szCs w:val="22"/>
        </w:rPr>
        <w:t>DN16</w:t>
      </w:r>
      <w:proofErr w:type="spellEnd"/>
      <w:r w:rsidRPr="00224512">
        <w:rPr>
          <w:rFonts w:asciiTheme="minorHAnsi" w:hAnsiTheme="minorHAnsi" w:cstheme="minorHAnsi"/>
          <w:bCs/>
          <w:color w:val="auto"/>
          <w:sz w:val="22"/>
          <w:szCs w:val="22"/>
        </w:rPr>
        <w:t xml:space="preserve"> pionów wody użytkowej (</w:t>
      </w:r>
      <w:proofErr w:type="spellStart"/>
      <w:r w:rsidRPr="00224512">
        <w:rPr>
          <w:rFonts w:asciiTheme="minorHAnsi" w:hAnsiTheme="minorHAnsi" w:cstheme="minorHAnsi"/>
          <w:bCs/>
          <w:color w:val="auto"/>
          <w:sz w:val="22"/>
          <w:szCs w:val="22"/>
        </w:rPr>
        <w:t>z.w</w:t>
      </w:r>
      <w:proofErr w:type="spellEnd"/>
      <w:r w:rsidRPr="00224512">
        <w:rPr>
          <w:rFonts w:asciiTheme="minorHAnsi" w:hAnsiTheme="minorHAnsi" w:cstheme="minorHAnsi"/>
          <w:bCs/>
          <w:color w:val="auto"/>
          <w:sz w:val="22"/>
          <w:szCs w:val="22"/>
        </w:rPr>
        <w:t xml:space="preserve">., c.w.u., cyrk.) na rury o średnicy </w:t>
      </w:r>
      <w:proofErr w:type="spellStart"/>
      <w:r w:rsidRPr="00224512">
        <w:rPr>
          <w:rFonts w:asciiTheme="minorHAnsi" w:hAnsiTheme="minorHAnsi" w:cstheme="minorHAnsi"/>
          <w:bCs/>
          <w:color w:val="auto"/>
          <w:sz w:val="22"/>
          <w:szCs w:val="22"/>
        </w:rPr>
        <w:t>DN20</w:t>
      </w:r>
      <w:proofErr w:type="spellEnd"/>
      <w:r w:rsidRPr="00224512">
        <w:rPr>
          <w:rFonts w:asciiTheme="minorHAnsi" w:hAnsiTheme="minorHAnsi" w:cstheme="minorHAnsi"/>
          <w:bCs/>
          <w:color w:val="auto"/>
          <w:sz w:val="22"/>
          <w:szCs w:val="22"/>
        </w:rPr>
        <w:t xml:space="preserve">;  </w:t>
      </w:r>
    </w:p>
    <w:bookmarkEnd w:id="7"/>
    <w:p w14:paraId="5BBA4666" w14:textId="77777777" w:rsidR="002723DC" w:rsidRPr="00224512" w:rsidRDefault="002723DC" w:rsidP="002723DC">
      <w:pPr>
        <w:spacing w:after="0" w:line="276" w:lineRule="auto"/>
        <w:jc w:val="both"/>
        <w:rPr>
          <w:rFonts w:cstheme="minorHAnsi"/>
          <w:b/>
        </w:rPr>
      </w:pPr>
    </w:p>
    <w:p w14:paraId="142BA3B4" w14:textId="19EF213B" w:rsidR="002723DC" w:rsidRPr="00224512" w:rsidRDefault="002723DC" w:rsidP="00064B67">
      <w:pPr>
        <w:pStyle w:val="Akapitzlist"/>
        <w:numPr>
          <w:ilvl w:val="2"/>
          <w:numId w:val="36"/>
        </w:numPr>
        <w:spacing w:after="0" w:line="276" w:lineRule="auto"/>
        <w:ind w:left="1134"/>
        <w:jc w:val="both"/>
        <w:rPr>
          <w:rFonts w:cstheme="minorHAnsi"/>
          <w:b/>
        </w:rPr>
      </w:pPr>
      <w:r w:rsidRPr="00224512">
        <w:rPr>
          <w:rFonts w:cstheme="minorHAnsi"/>
          <w:b/>
        </w:rPr>
        <w:t>ROBOTY BRANŻY ELEKTRYCZN</w:t>
      </w:r>
      <w:r w:rsidR="009E0996" w:rsidRPr="00224512">
        <w:rPr>
          <w:rFonts w:cstheme="minorHAnsi"/>
          <w:b/>
        </w:rPr>
        <w:t>EJ</w:t>
      </w:r>
      <w:r w:rsidRPr="00224512">
        <w:rPr>
          <w:rFonts w:cstheme="minorHAnsi"/>
          <w:b/>
        </w:rPr>
        <w:t xml:space="preserve"> I TELETECHNICZNEJ</w:t>
      </w:r>
    </w:p>
    <w:p w14:paraId="6933F266" w14:textId="77777777" w:rsidR="002723DC" w:rsidRPr="00224512" w:rsidRDefault="002723DC" w:rsidP="00064B67">
      <w:pPr>
        <w:pStyle w:val="BodyA"/>
        <w:numPr>
          <w:ilvl w:val="0"/>
          <w:numId w:val="44"/>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Demontaż istniejących instalacji elektrycznych wraz z osprzętem;</w:t>
      </w:r>
    </w:p>
    <w:p w14:paraId="08E7343C" w14:textId="77777777" w:rsidR="002723DC" w:rsidRPr="00224512" w:rsidRDefault="002723DC" w:rsidP="00064B67">
      <w:pPr>
        <w:pStyle w:val="BodyA"/>
        <w:numPr>
          <w:ilvl w:val="0"/>
          <w:numId w:val="44"/>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Demontaż lamp oświetleniowych;</w:t>
      </w:r>
    </w:p>
    <w:p w14:paraId="28CB9AF8" w14:textId="77777777" w:rsidR="002723DC" w:rsidRPr="00224512" w:rsidRDefault="002723DC" w:rsidP="00064B67">
      <w:pPr>
        <w:pStyle w:val="BodyA"/>
        <w:numPr>
          <w:ilvl w:val="0"/>
          <w:numId w:val="44"/>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 xml:space="preserve">Zabezpieczenie istniejącej sieci i instalacji elektrycznej </w:t>
      </w:r>
      <w:proofErr w:type="spellStart"/>
      <w:r w:rsidRPr="00224512">
        <w:rPr>
          <w:rFonts w:asciiTheme="minorHAnsi" w:hAnsiTheme="minorHAnsi" w:cstheme="minorHAnsi"/>
          <w:bCs/>
          <w:color w:val="auto"/>
          <w:sz w:val="22"/>
          <w:szCs w:val="22"/>
        </w:rPr>
        <w:t>nn</w:t>
      </w:r>
      <w:proofErr w:type="spellEnd"/>
      <w:r w:rsidRPr="00224512">
        <w:rPr>
          <w:rFonts w:asciiTheme="minorHAnsi" w:hAnsiTheme="minorHAnsi" w:cstheme="minorHAnsi"/>
          <w:bCs/>
          <w:color w:val="auto"/>
          <w:sz w:val="22"/>
          <w:szCs w:val="22"/>
        </w:rPr>
        <w:t>;</w:t>
      </w:r>
    </w:p>
    <w:p w14:paraId="2604E646" w14:textId="77777777" w:rsidR="002723DC" w:rsidRPr="00224512" w:rsidRDefault="002723DC" w:rsidP="00064B67">
      <w:pPr>
        <w:pStyle w:val="BodyA"/>
        <w:numPr>
          <w:ilvl w:val="0"/>
          <w:numId w:val="44"/>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Budowa sieci elektrycznej i teletechnicznej;</w:t>
      </w:r>
    </w:p>
    <w:p w14:paraId="2502DE87" w14:textId="77777777" w:rsidR="002723DC" w:rsidRPr="00224512" w:rsidRDefault="002723DC" w:rsidP="00064B67">
      <w:pPr>
        <w:pStyle w:val="BodyA"/>
        <w:numPr>
          <w:ilvl w:val="0"/>
          <w:numId w:val="44"/>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 xml:space="preserve">Rozdzielnice elektryczne wraz z </w:t>
      </w:r>
      <w:proofErr w:type="spellStart"/>
      <w:r w:rsidRPr="00224512">
        <w:rPr>
          <w:rFonts w:asciiTheme="minorHAnsi" w:hAnsiTheme="minorHAnsi" w:cstheme="minorHAnsi"/>
          <w:bCs/>
          <w:color w:val="auto"/>
          <w:sz w:val="22"/>
          <w:szCs w:val="22"/>
        </w:rPr>
        <w:t>WLZ</w:t>
      </w:r>
      <w:proofErr w:type="spellEnd"/>
      <w:r w:rsidRPr="00224512">
        <w:rPr>
          <w:rFonts w:asciiTheme="minorHAnsi" w:hAnsiTheme="minorHAnsi" w:cstheme="minorHAnsi"/>
          <w:bCs/>
          <w:color w:val="auto"/>
          <w:sz w:val="22"/>
          <w:szCs w:val="22"/>
        </w:rPr>
        <w:t>;</w:t>
      </w:r>
    </w:p>
    <w:p w14:paraId="7A1FA560" w14:textId="77777777" w:rsidR="002723DC" w:rsidRPr="00224512" w:rsidRDefault="002723DC" w:rsidP="00064B67">
      <w:pPr>
        <w:pStyle w:val="BodyA"/>
        <w:numPr>
          <w:ilvl w:val="0"/>
          <w:numId w:val="44"/>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 xml:space="preserve">Instalacja oświetlenia ogólnego, </w:t>
      </w:r>
      <w:proofErr w:type="spellStart"/>
      <w:r w:rsidRPr="00224512">
        <w:rPr>
          <w:rFonts w:asciiTheme="minorHAnsi" w:hAnsiTheme="minorHAnsi" w:cstheme="minorHAnsi"/>
          <w:bCs/>
          <w:color w:val="auto"/>
          <w:sz w:val="22"/>
          <w:szCs w:val="22"/>
        </w:rPr>
        <w:t>awaryjno</w:t>
      </w:r>
      <w:proofErr w:type="spellEnd"/>
      <w:r w:rsidRPr="00224512">
        <w:rPr>
          <w:rFonts w:asciiTheme="minorHAnsi" w:hAnsiTheme="minorHAnsi" w:cstheme="minorHAnsi"/>
          <w:bCs/>
          <w:color w:val="auto"/>
          <w:sz w:val="22"/>
          <w:szCs w:val="22"/>
        </w:rPr>
        <w:t>-ewakuacyjnego, zajętości;</w:t>
      </w:r>
    </w:p>
    <w:p w14:paraId="2B1846E4" w14:textId="77777777" w:rsidR="002723DC" w:rsidRPr="00224512" w:rsidRDefault="002723DC" w:rsidP="00064B67">
      <w:pPr>
        <w:pStyle w:val="BodyA"/>
        <w:numPr>
          <w:ilvl w:val="0"/>
          <w:numId w:val="44"/>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 xml:space="preserve">Instalacja gniazd wtykowych </w:t>
      </w:r>
      <w:proofErr w:type="spellStart"/>
      <w:r w:rsidRPr="00224512">
        <w:rPr>
          <w:rFonts w:asciiTheme="minorHAnsi" w:hAnsiTheme="minorHAnsi" w:cstheme="minorHAnsi"/>
          <w:bCs/>
          <w:color w:val="auto"/>
          <w:sz w:val="22"/>
          <w:szCs w:val="22"/>
        </w:rPr>
        <w:t>230V</w:t>
      </w:r>
      <w:proofErr w:type="spellEnd"/>
      <w:r w:rsidRPr="00224512">
        <w:rPr>
          <w:rFonts w:asciiTheme="minorHAnsi" w:hAnsiTheme="minorHAnsi" w:cstheme="minorHAnsi"/>
          <w:bCs/>
          <w:color w:val="auto"/>
          <w:sz w:val="22"/>
          <w:szCs w:val="22"/>
        </w:rPr>
        <w:t>;</w:t>
      </w:r>
    </w:p>
    <w:p w14:paraId="5D646BC6" w14:textId="77777777" w:rsidR="002723DC" w:rsidRPr="00224512" w:rsidRDefault="002723DC" w:rsidP="00064B67">
      <w:pPr>
        <w:pStyle w:val="BodyA"/>
        <w:numPr>
          <w:ilvl w:val="0"/>
          <w:numId w:val="44"/>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Instalacja gniazd wtykowych instalacji komputerowej;</w:t>
      </w:r>
    </w:p>
    <w:p w14:paraId="708767B0" w14:textId="77777777" w:rsidR="002723DC" w:rsidRPr="00224512" w:rsidRDefault="002723DC" w:rsidP="00064B67">
      <w:pPr>
        <w:pStyle w:val="BodyA"/>
        <w:numPr>
          <w:ilvl w:val="0"/>
          <w:numId w:val="44"/>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Instalacja gniazd wtykowych sieci IT;</w:t>
      </w:r>
    </w:p>
    <w:p w14:paraId="15A1C633" w14:textId="77777777" w:rsidR="002723DC" w:rsidRPr="00224512" w:rsidRDefault="002723DC" w:rsidP="00064B67">
      <w:pPr>
        <w:pStyle w:val="BodyA"/>
        <w:numPr>
          <w:ilvl w:val="0"/>
          <w:numId w:val="44"/>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 xml:space="preserve">Instalacja </w:t>
      </w:r>
      <w:proofErr w:type="spellStart"/>
      <w:r w:rsidRPr="00224512">
        <w:rPr>
          <w:rFonts w:asciiTheme="minorHAnsi" w:hAnsiTheme="minorHAnsi" w:cstheme="minorHAnsi"/>
          <w:bCs/>
          <w:color w:val="auto"/>
          <w:sz w:val="22"/>
          <w:szCs w:val="22"/>
        </w:rPr>
        <w:t>przyzywowa</w:t>
      </w:r>
      <w:proofErr w:type="spellEnd"/>
      <w:r w:rsidRPr="00224512">
        <w:rPr>
          <w:rFonts w:asciiTheme="minorHAnsi" w:hAnsiTheme="minorHAnsi" w:cstheme="minorHAnsi"/>
          <w:bCs/>
          <w:color w:val="auto"/>
          <w:sz w:val="22"/>
          <w:szCs w:val="22"/>
        </w:rPr>
        <w:t>;</w:t>
      </w:r>
    </w:p>
    <w:p w14:paraId="7A3D3E5B" w14:textId="77777777" w:rsidR="002723DC" w:rsidRPr="00224512" w:rsidRDefault="002723DC" w:rsidP="00064B67">
      <w:pPr>
        <w:pStyle w:val="BodyA"/>
        <w:numPr>
          <w:ilvl w:val="0"/>
          <w:numId w:val="44"/>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Zasilanie urządzeń sanitarnych;</w:t>
      </w:r>
    </w:p>
    <w:p w14:paraId="1A8E333B" w14:textId="77777777" w:rsidR="002723DC" w:rsidRPr="00224512" w:rsidRDefault="002723DC" w:rsidP="00064B67">
      <w:pPr>
        <w:pStyle w:val="BodyA"/>
        <w:numPr>
          <w:ilvl w:val="0"/>
          <w:numId w:val="44"/>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Zasilanie urządzeń technologii medycznej;</w:t>
      </w:r>
    </w:p>
    <w:p w14:paraId="5C500FCF" w14:textId="77777777" w:rsidR="002723DC" w:rsidRPr="00224512" w:rsidRDefault="002723DC" w:rsidP="00064B67">
      <w:pPr>
        <w:pStyle w:val="BodyA"/>
        <w:numPr>
          <w:ilvl w:val="0"/>
          <w:numId w:val="44"/>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 xml:space="preserve">Instalacja siłowa </w:t>
      </w:r>
      <w:proofErr w:type="spellStart"/>
      <w:r w:rsidRPr="00224512">
        <w:rPr>
          <w:rFonts w:asciiTheme="minorHAnsi" w:hAnsiTheme="minorHAnsi" w:cstheme="minorHAnsi"/>
          <w:bCs/>
          <w:color w:val="auto"/>
          <w:sz w:val="22"/>
          <w:szCs w:val="22"/>
        </w:rPr>
        <w:t>400V</w:t>
      </w:r>
      <w:proofErr w:type="spellEnd"/>
      <w:r w:rsidRPr="00224512">
        <w:rPr>
          <w:rFonts w:asciiTheme="minorHAnsi" w:hAnsiTheme="minorHAnsi" w:cstheme="minorHAnsi"/>
          <w:bCs/>
          <w:color w:val="auto"/>
          <w:sz w:val="22"/>
          <w:szCs w:val="22"/>
        </w:rPr>
        <w:t>;</w:t>
      </w:r>
    </w:p>
    <w:p w14:paraId="067B6CF1" w14:textId="77777777" w:rsidR="002723DC" w:rsidRPr="00224512" w:rsidRDefault="002723DC" w:rsidP="00064B67">
      <w:pPr>
        <w:pStyle w:val="BodyA"/>
        <w:numPr>
          <w:ilvl w:val="0"/>
          <w:numId w:val="44"/>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Połączenia wyrównawcze;</w:t>
      </w:r>
    </w:p>
    <w:p w14:paraId="480F0CE0" w14:textId="77777777" w:rsidR="002723DC" w:rsidRPr="00224512" w:rsidRDefault="002723DC" w:rsidP="00064B67">
      <w:pPr>
        <w:pStyle w:val="BodyA"/>
        <w:numPr>
          <w:ilvl w:val="0"/>
          <w:numId w:val="44"/>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Detekcja gazów;</w:t>
      </w:r>
    </w:p>
    <w:p w14:paraId="046DD77A" w14:textId="77777777" w:rsidR="002723DC" w:rsidRPr="00224512" w:rsidRDefault="002723DC" w:rsidP="00064B67">
      <w:pPr>
        <w:pStyle w:val="BodyA"/>
        <w:numPr>
          <w:ilvl w:val="0"/>
          <w:numId w:val="44"/>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Trasy kablowe instalacji elektrycznych i teletechnicznych;</w:t>
      </w:r>
    </w:p>
    <w:p w14:paraId="04F01E98" w14:textId="77777777" w:rsidR="002723DC" w:rsidRPr="00224512" w:rsidRDefault="002723DC" w:rsidP="00064B67">
      <w:pPr>
        <w:pStyle w:val="BodyA"/>
        <w:numPr>
          <w:ilvl w:val="0"/>
          <w:numId w:val="44"/>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Instalacja okablowania strukturalnego LAN;</w:t>
      </w:r>
    </w:p>
    <w:p w14:paraId="0AD25456" w14:textId="77777777" w:rsidR="002723DC" w:rsidRPr="00224512" w:rsidRDefault="002723DC" w:rsidP="00064B67">
      <w:pPr>
        <w:pStyle w:val="BodyA"/>
        <w:numPr>
          <w:ilvl w:val="0"/>
          <w:numId w:val="44"/>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 xml:space="preserve">Wyposażenie szafy </w:t>
      </w:r>
      <w:proofErr w:type="spellStart"/>
      <w:r w:rsidRPr="00224512">
        <w:rPr>
          <w:rFonts w:asciiTheme="minorHAnsi" w:hAnsiTheme="minorHAnsi" w:cstheme="minorHAnsi"/>
          <w:bCs/>
          <w:color w:val="auto"/>
          <w:sz w:val="22"/>
          <w:szCs w:val="22"/>
        </w:rPr>
        <w:t>RACK</w:t>
      </w:r>
      <w:proofErr w:type="spellEnd"/>
      <w:r w:rsidRPr="00224512">
        <w:rPr>
          <w:rFonts w:asciiTheme="minorHAnsi" w:hAnsiTheme="minorHAnsi" w:cstheme="minorHAnsi"/>
          <w:bCs/>
          <w:color w:val="auto"/>
          <w:sz w:val="22"/>
          <w:szCs w:val="22"/>
        </w:rPr>
        <w:t xml:space="preserve"> na potrzeby nowych ;</w:t>
      </w:r>
    </w:p>
    <w:p w14:paraId="41FA13AD" w14:textId="77777777" w:rsidR="002723DC" w:rsidRPr="00224512" w:rsidRDefault="002723DC" w:rsidP="00064B67">
      <w:pPr>
        <w:pStyle w:val="BodyA"/>
        <w:numPr>
          <w:ilvl w:val="0"/>
          <w:numId w:val="44"/>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Zasilanie urządzeń niskoprądowych;</w:t>
      </w:r>
    </w:p>
    <w:p w14:paraId="31D1A2AC" w14:textId="77777777" w:rsidR="002723DC" w:rsidRPr="00224512" w:rsidRDefault="002723DC" w:rsidP="00064B67">
      <w:pPr>
        <w:pStyle w:val="BodyA"/>
        <w:numPr>
          <w:ilvl w:val="0"/>
          <w:numId w:val="44"/>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Instalacja systemu sygnalizacji pożarowej;</w:t>
      </w:r>
    </w:p>
    <w:p w14:paraId="525A7D9F" w14:textId="77777777" w:rsidR="002723DC" w:rsidRPr="00224512" w:rsidRDefault="002723DC" w:rsidP="00064B67">
      <w:pPr>
        <w:pStyle w:val="BodyA"/>
        <w:numPr>
          <w:ilvl w:val="0"/>
          <w:numId w:val="44"/>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Instalacja systemu sygnalizacji włamania i napadu (</w:t>
      </w:r>
      <w:proofErr w:type="spellStart"/>
      <w:r w:rsidRPr="00224512">
        <w:rPr>
          <w:rFonts w:asciiTheme="minorHAnsi" w:hAnsiTheme="minorHAnsi" w:cstheme="minorHAnsi"/>
          <w:bCs/>
          <w:color w:val="auto"/>
          <w:sz w:val="22"/>
          <w:szCs w:val="22"/>
        </w:rPr>
        <w:t>SSWiN</w:t>
      </w:r>
      <w:proofErr w:type="spellEnd"/>
      <w:r w:rsidRPr="00224512">
        <w:rPr>
          <w:rFonts w:asciiTheme="minorHAnsi" w:hAnsiTheme="minorHAnsi" w:cstheme="minorHAnsi"/>
          <w:bCs/>
          <w:color w:val="auto"/>
          <w:sz w:val="22"/>
          <w:szCs w:val="22"/>
        </w:rPr>
        <w:t>);</w:t>
      </w:r>
    </w:p>
    <w:p w14:paraId="74920E22" w14:textId="77777777" w:rsidR="002723DC" w:rsidRPr="00224512" w:rsidRDefault="002723DC" w:rsidP="00064B67">
      <w:pPr>
        <w:pStyle w:val="BodyA"/>
        <w:numPr>
          <w:ilvl w:val="0"/>
          <w:numId w:val="44"/>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Instalacja monitoringu systemów bezpieczeństwa (</w:t>
      </w:r>
      <w:proofErr w:type="spellStart"/>
      <w:r w:rsidRPr="00224512">
        <w:rPr>
          <w:rFonts w:asciiTheme="minorHAnsi" w:hAnsiTheme="minorHAnsi" w:cstheme="minorHAnsi"/>
          <w:bCs/>
          <w:color w:val="auto"/>
          <w:sz w:val="22"/>
          <w:szCs w:val="22"/>
        </w:rPr>
        <w:t>CCTV</w:t>
      </w:r>
      <w:proofErr w:type="spellEnd"/>
      <w:r w:rsidRPr="00224512">
        <w:rPr>
          <w:rFonts w:asciiTheme="minorHAnsi" w:hAnsiTheme="minorHAnsi" w:cstheme="minorHAnsi"/>
          <w:bCs/>
          <w:color w:val="auto"/>
          <w:sz w:val="22"/>
          <w:szCs w:val="22"/>
        </w:rPr>
        <w:t>);</w:t>
      </w:r>
    </w:p>
    <w:p w14:paraId="2235123C" w14:textId="77777777" w:rsidR="002723DC" w:rsidRPr="00224512" w:rsidRDefault="002723DC" w:rsidP="00064B67">
      <w:pPr>
        <w:pStyle w:val="BodyA"/>
        <w:numPr>
          <w:ilvl w:val="0"/>
          <w:numId w:val="44"/>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 xml:space="preserve">Instalacja kontroli dostępu </w:t>
      </w:r>
      <w:proofErr w:type="spellStart"/>
      <w:r w:rsidRPr="00224512">
        <w:rPr>
          <w:rFonts w:asciiTheme="minorHAnsi" w:hAnsiTheme="minorHAnsi" w:cstheme="minorHAnsi"/>
          <w:bCs/>
          <w:color w:val="auto"/>
          <w:sz w:val="22"/>
          <w:szCs w:val="22"/>
        </w:rPr>
        <w:t>KD</w:t>
      </w:r>
      <w:proofErr w:type="spellEnd"/>
      <w:r w:rsidRPr="00224512">
        <w:rPr>
          <w:rFonts w:asciiTheme="minorHAnsi" w:hAnsiTheme="minorHAnsi" w:cstheme="minorHAnsi"/>
          <w:bCs/>
          <w:color w:val="auto"/>
          <w:sz w:val="22"/>
          <w:szCs w:val="22"/>
        </w:rPr>
        <w:t xml:space="preserve"> (w ramach systemu kontroli dostępu należy przewidzieć dostawę 250 szt. kart);</w:t>
      </w:r>
    </w:p>
    <w:p w14:paraId="69094037" w14:textId="77777777" w:rsidR="002723DC" w:rsidRPr="00224512" w:rsidRDefault="002723DC" w:rsidP="00064B67">
      <w:pPr>
        <w:pStyle w:val="BodyA"/>
        <w:numPr>
          <w:ilvl w:val="0"/>
          <w:numId w:val="44"/>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 xml:space="preserve">Instalacja zarządzania budynkiem </w:t>
      </w:r>
      <w:proofErr w:type="spellStart"/>
      <w:r w:rsidRPr="00224512">
        <w:rPr>
          <w:rFonts w:asciiTheme="minorHAnsi" w:hAnsiTheme="minorHAnsi" w:cstheme="minorHAnsi"/>
          <w:bCs/>
          <w:color w:val="auto"/>
          <w:sz w:val="22"/>
          <w:szCs w:val="22"/>
        </w:rPr>
        <w:t>BMS</w:t>
      </w:r>
      <w:proofErr w:type="spellEnd"/>
      <w:r w:rsidRPr="00224512">
        <w:rPr>
          <w:rFonts w:asciiTheme="minorHAnsi" w:hAnsiTheme="minorHAnsi" w:cstheme="minorHAnsi"/>
          <w:bCs/>
          <w:color w:val="auto"/>
          <w:sz w:val="22"/>
          <w:szCs w:val="22"/>
        </w:rPr>
        <w:t>;</w:t>
      </w:r>
    </w:p>
    <w:p w14:paraId="22F17591" w14:textId="77777777" w:rsidR="002723DC" w:rsidRPr="00224512" w:rsidRDefault="002723DC" w:rsidP="00064B67">
      <w:pPr>
        <w:pStyle w:val="BodyA"/>
        <w:numPr>
          <w:ilvl w:val="0"/>
          <w:numId w:val="44"/>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Instalacja antenowa RTV;</w:t>
      </w:r>
    </w:p>
    <w:p w14:paraId="2438119F" w14:textId="45E749B3" w:rsidR="002723DC" w:rsidRPr="00224512" w:rsidRDefault="009E0996" w:rsidP="009E0996">
      <w:pPr>
        <w:pStyle w:val="BodyA"/>
        <w:numPr>
          <w:ilvl w:val="0"/>
          <w:numId w:val="44"/>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 xml:space="preserve">Instalacja systemu dokumentacji endoskopowej posiadanego przez Zamawiającego (OLYMPUS, </w:t>
      </w:r>
      <w:proofErr w:type="spellStart"/>
      <w:r w:rsidRPr="00224512">
        <w:rPr>
          <w:rFonts w:asciiTheme="minorHAnsi" w:hAnsiTheme="minorHAnsi" w:cstheme="minorHAnsi"/>
          <w:bCs/>
          <w:color w:val="auto"/>
          <w:sz w:val="22"/>
          <w:szCs w:val="22"/>
        </w:rPr>
        <w:t>Endobase</w:t>
      </w:r>
      <w:proofErr w:type="spellEnd"/>
      <w:r w:rsidRPr="00224512">
        <w:rPr>
          <w:rFonts w:asciiTheme="minorHAnsi" w:hAnsiTheme="minorHAnsi" w:cstheme="minorHAnsi"/>
          <w:bCs/>
          <w:color w:val="auto"/>
          <w:sz w:val="22"/>
          <w:szCs w:val="22"/>
        </w:rPr>
        <w:t>);</w:t>
      </w:r>
    </w:p>
    <w:p w14:paraId="1608C15A" w14:textId="77777777" w:rsidR="002723DC" w:rsidRPr="00224512" w:rsidRDefault="002723DC" w:rsidP="00064B67">
      <w:pPr>
        <w:pStyle w:val="BodyA"/>
        <w:numPr>
          <w:ilvl w:val="0"/>
          <w:numId w:val="44"/>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lastRenderedPageBreak/>
        <w:t>Montaż osprzętu elektrycznego – wysokość montażu należy wykonać zgodnie z wymaganiami Programu Dostępność Plus w uzgodnieniu z Zamawiającym;</w:t>
      </w:r>
    </w:p>
    <w:p w14:paraId="68EE6333" w14:textId="77777777" w:rsidR="002723DC" w:rsidRPr="00224512" w:rsidRDefault="002723DC" w:rsidP="00064B67">
      <w:pPr>
        <w:pStyle w:val="BodyA"/>
        <w:numPr>
          <w:ilvl w:val="0"/>
          <w:numId w:val="44"/>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Instalacja systemu kolejkowego wraz z uruchomieniem, konfiguracją i szkoleniem personelu oraz dostawą urządzeń – zgodnie z załączonym dokumentem „</w:t>
      </w:r>
      <w:proofErr w:type="spellStart"/>
      <w:r w:rsidRPr="00224512">
        <w:rPr>
          <w:rFonts w:asciiTheme="minorHAnsi" w:hAnsiTheme="minorHAnsi" w:cstheme="minorHAnsi"/>
          <w:bCs/>
          <w:color w:val="auto"/>
          <w:sz w:val="22"/>
          <w:szCs w:val="22"/>
        </w:rPr>
        <w:t>PFU</w:t>
      </w:r>
      <w:proofErr w:type="spellEnd"/>
      <w:r w:rsidRPr="00224512">
        <w:rPr>
          <w:rFonts w:asciiTheme="minorHAnsi" w:hAnsiTheme="minorHAnsi" w:cstheme="minorHAnsi"/>
          <w:bCs/>
          <w:color w:val="auto"/>
          <w:sz w:val="22"/>
          <w:szCs w:val="22"/>
        </w:rPr>
        <w:t xml:space="preserve">-system kolejkowy”; </w:t>
      </w:r>
    </w:p>
    <w:p w14:paraId="3C9A3C47" w14:textId="77777777" w:rsidR="002723DC" w:rsidRPr="00224512" w:rsidRDefault="002723DC" w:rsidP="00064B67">
      <w:pPr>
        <w:pStyle w:val="BodyA"/>
        <w:numPr>
          <w:ilvl w:val="0"/>
          <w:numId w:val="44"/>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Usunięcie kolizji instalacji sanitarnych i elektrycznych;</w:t>
      </w:r>
    </w:p>
    <w:p w14:paraId="04073914" w14:textId="77777777" w:rsidR="002723DC" w:rsidRPr="00224512" w:rsidRDefault="002723DC" w:rsidP="00064B67">
      <w:pPr>
        <w:pStyle w:val="BodyA"/>
        <w:numPr>
          <w:ilvl w:val="0"/>
          <w:numId w:val="44"/>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Badania, pomiary oraz uruchomienia ww. instalacji i systemów;</w:t>
      </w:r>
    </w:p>
    <w:p w14:paraId="47FE8D3C" w14:textId="77777777" w:rsidR="002723DC" w:rsidRPr="00224512" w:rsidRDefault="002723DC" w:rsidP="00064B67">
      <w:pPr>
        <w:pStyle w:val="BodyA"/>
        <w:numPr>
          <w:ilvl w:val="0"/>
          <w:numId w:val="44"/>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 xml:space="preserve">W pomieszczeniu 3/14, 3/05, 3/03 wykonać dodatkowe gniazda elektryczne i teletechniczne na potrzeby podłączenia urządzeń systemu elektronicznej karty znieczuleń – w każdym pomieszczeniu: </w:t>
      </w:r>
      <w:proofErr w:type="spellStart"/>
      <w:r w:rsidRPr="00224512">
        <w:rPr>
          <w:rFonts w:asciiTheme="minorHAnsi" w:hAnsiTheme="minorHAnsi" w:cstheme="minorHAnsi"/>
          <w:bCs/>
          <w:color w:val="auto"/>
          <w:sz w:val="22"/>
          <w:szCs w:val="22"/>
        </w:rPr>
        <w:t>230V</w:t>
      </w:r>
      <w:proofErr w:type="spellEnd"/>
      <w:r w:rsidRPr="00224512">
        <w:rPr>
          <w:rFonts w:asciiTheme="minorHAnsi" w:hAnsiTheme="minorHAnsi" w:cstheme="minorHAnsi"/>
          <w:bCs/>
          <w:color w:val="auto"/>
          <w:sz w:val="22"/>
          <w:szCs w:val="22"/>
        </w:rPr>
        <w:t xml:space="preserve"> - </w:t>
      </w:r>
      <w:proofErr w:type="spellStart"/>
      <w:r w:rsidRPr="00224512">
        <w:rPr>
          <w:rFonts w:asciiTheme="minorHAnsi" w:hAnsiTheme="minorHAnsi" w:cstheme="minorHAnsi"/>
          <w:bCs/>
          <w:color w:val="auto"/>
          <w:sz w:val="22"/>
          <w:szCs w:val="22"/>
        </w:rPr>
        <w:t>1szt</w:t>
      </w:r>
      <w:proofErr w:type="spellEnd"/>
      <w:r w:rsidRPr="00224512">
        <w:rPr>
          <w:rFonts w:asciiTheme="minorHAnsi" w:hAnsiTheme="minorHAnsi" w:cstheme="minorHAnsi"/>
          <w:bCs/>
          <w:color w:val="auto"/>
          <w:sz w:val="22"/>
          <w:szCs w:val="22"/>
        </w:rPr>
        <w:t>. + LAN – 1 szt.;</w:t>
      </w:r>
    </w:p>
    <w:p w14:paraId="0B7CFEF5" w14:textId="77777777" w:rsidR="002723DC" w:rsidRPr="00224512" w:rsidRDefault="002723DC" w:rsidP="00064B67">
      <w:pPr>
        <w:pStyle w:val="BodyA"/>
        <w:numPr>
          <w:ilvl w:val="0"/>
          <w:numId w:val="44"/>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 xml:space="preserve">Doprowadzić niezbędne okablowanie do podłączenia instalacji domofonu wraz z dostawą i montażem osprzętu (domofon i punkt odbioru sygnału) – jako punkt wywołania wskazuje się wejście na oddział drzwi </w:t>
      </w:r>
      <w:proofErr w:type="spellStart"/>
      <w:r w:rsidRPr="00224512">
        <w:rPr>
          <w:rFonts w:asciiTheme="minorHAnsi" w:hAnsiTheme="minorHAnsi" w:cstheme="minorHAnsi"/>
          <w:bCs/>
          <w:color w:val="auto"/>
          <w:sz w:val="22"/>
          <w:szCs w:val="22"/>
        </w:rPr>
        <w:t>D1kd</w:t>
      </w:r>
      <w:proofErr w:type="spellEnd"/>
      <w:r w:rsidRPr="00224512">
        <w:rPr>
          <w:rFonts w:asciiTheme="minorHAnsi" w:hAnsiTheme="minorHAnsi" w:cstheme="minorHAnsi"/>
          <w:bCs/>
          <w:color w:val="auto"/>
          <w:sz w:val="22"/>
          <w:szCs w:val="22"/>
        </w:rPr>
        <w:t xml:space="preserve"> w pom. 3/01, jako punkt odbioru sygnału wskazuje się pom. 3/25;</w:t>
      </w:r>
    </w:p>
    <w:p w14:paraId="554DAD68" w14:textId="77777777" w:rsidR="002723DC" w:rsidRPr="00224512" w:rsidRDefault="002723DC" w:rsidP="00064B67">
      <w:pPr>
        <w:pStyle w:val="BodyA"/>
        <w:numPr>
          <w:ilvl w:val="0"/>
          <w:numId w:val="44"/>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 xml:space="preserve">Dostarczyć i zamontować w pom. 3/05, 3/09 na wysięgnikach/uchwytach ruchomych dwa telewizory 46’’ w rozdzielczości </w:t>
      </w:r>
      <w:proofErr w:type="spellStart"/>
      <w:r w:rsidRPr="00224512">
        <w:rPr>
          <w:rFonts w:asciiTheme="minorHAnsi" w:hAnsiTheme="minorHAnsi" w:cstheme="minorHAnsi"/>
          <w:bCs/>
          <w:color w:val="auto"/>
          <w:sz w:val="22"/>
          <w:szCs w:val="22"/>
        </w:rPr>
        <w:t>4K</w:t>
      </w:r>
      <w:proofErr w:type="spellEnd"/>
      <w:r w:rsidRPr="00224512">
        <w:rPr>
          <w:rFonts w:asciiTheme="minorHAnsi" w:hAnsiTheme="minorHAnsi" w:cstheme="minorHAnsi"/>
          <w:bCs/>
          <w:color w:val="auto"/>
          <w:sz w:val="22"/>
          <w:szCs w:val="22"/>
        </w:rPr>
        <w:t>;</w:t>
      </w:r>
    </w:p>
    <w:p w14:paraId="200255A9" w14:textId="77777777" w:rsidR="002723DC" w:rsidRPr="00224512" w:rsidRDefault="002723DC" w:rsidP="00064B67">
      <w:pPr>
        <w:pStyle w:val="BodyA"/>
        <w:numPr>
          <w:ilvl w:val="0"/>
          <w:numId w:val="44"/>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Dostarczyć i zamontować w pom. 3/24, 3/26 na wysięgnikach/uchwytach ruchomych dwa telewizory 55’’;</w:t>
      </w:r>
    </w:p>
    <w:p w14:paraId="149CF6EF" w14:textId="77777777" w:rsidR="002723DC" w:rsidRPr="00224512" w:rsidRDefault="002723DC" w:rsidP="00064B67">
      <w:pPr>
        <w:pStyle w:val="BodyA"/>
        <w:numPr>
          <w:ilvl w:val="0"/>
          <w:numId w:val="44"/>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W pomieszczeniu nr 3/14 rezygnacja z instalacji elektrycznego sterowania roletami radiacyjnymi, przewidzieć montaż rolet z ręcznym mechanizmem;</w:t>
      </w:r>
    </w:p>
    <w:p w14:paraId="64B9EDB0" w14:textId="77777777" w:rsidR="002723DC" w:rsidRPr="00224512" w:rsidRDefault="002723DC" w:rsidP="00064B67">
      <w:pPr>
        <w:pStyle w:val="BodyA"/>
        <w:numPr>
          <w:ilvl w:val="0"/>
          <w:numId w:val="44"/>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 xml:space="preserve">Przenieść manipulator systemu </w:t>
      </w:r>
      <w:proofErr w:type="spellStart"/>
      <w:r w:rsidRPr="00224512">
        <w:rPr>
          <w:rFonts w:asciiTheme="minorHAnsi" w:hAnsiTheme="minorHAnsi" w:cstheme="minorHAnsi"/>
          <w:bCs/>
          <w:color w:val="auto"/>
          <w:sz w:val="22"/>
          <w:szCs w:val="22"/>
        </w:rPr>
        <w:t>SSWiN</w:t>
      </w:r>
      <w:proofErr w:type="spellEnd"/>
      <w:r w:rsidRPr="00224512">
        <w:rPr>
          <w:rFonts w:asciiTheme="minorHAnsi" w:hAnsiTheme="minorHAnsi" w:cstheme="minorHAnsi"/>
          <w:bCs/>
          <w:color w:val="auto"/>
          <w:sz w:val="22"/>
          <w:szCs w:val="22"/>
        </w:rPr>
        <w:t xml:space="preserve"> z pokoju lekarskiego nr 3/19 na korytarz (3/17) przy wejściu na oddział, drzwi </w:t>
      </w:r>
      <w:proofErr w:type="spellStart"/>
      <w:r w:rsidRPr="00224512">
        <w:rPr>
          <w:rFonts w:asciiTheme="minorHAnsi" w:hAnsiTheme="minorHAnsi" w:cstheme="minorHAnsi"/>
          <w:bCs/>
          <w:color w:val="auto"/>
          <w:sz w:val="22"/>
          <w:szCs w:val="22"/>
        </w:rPr>
        <w:t>D1kd</w:t>
      </w:r>
      <w:proofErr w:type="spellEnd"/>
      <w:r w:rsidRPr="00224512">
        <w:rPr>
          <w:rFonts w:asciiTheme="minorHAnsi" w:hAnsiTheme="minorHAnsi" w:cstheme="minorHAnsi"/>
          <w:bCs/>
          <w:color w:val="auto"/>
          <w:sz w:val="22"/>
          <w:szCs w:val="22"/>
        </w:rPr>
        <w:t>;</w:t>
      </w:r>
    </w:p>
    <w:p w14:paraId="4BE061FD" w14:textId="77777777" w:rsidR="002723DC" w:rsidRPr="00224512" w:rsidRDefault="002723DC" w:rsidP="00064B67">
      <w:pPr>
        <w:pStyle w:val="BodyA"/>
        <w:numPr>
          <w:ilvl w:val="0"/>
          <w:numId w:val="44"/>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 xml:space="preserve">Podłączenia systemu </w:t>
      </w:r>
      <w:proofErr w:type="spellStart"/>
      <w:r w:rsidRPr="00224512">
        <w:rPr>
          <w:rFonts w:asciiTheme="minorHAnsi" w:hAnsiTheme="minorHAnsi" w:cstheme="minorHAnsi"/>
          <w:bCs/>
          <w:color w:val="auto"/>
          <w:sz w:val="22"/>
          <w:szCs w:val="22"/>
        </w:rPr>
        <w:t>Endobase</w:t>
      </w:r>
      <w:proofErr w:type="spellEnd"/>
      <w:r w:rsidRPr="00224512">
        <w:rPr>
          <w:rFonts w:asciiTheme="minorHAnsi" w:hAnsiTheme="minorHAnsi" w:cstheme="minorHAnsi"/>
          <w:bCs/>
          <w:color w:val="auto"/>
          <w:sz w:val="22"/>
          <w:szCs w:val="22"/>
        </w:rPr>
        <w:t xml:space="preserve"> – Wykonawca dodatkowo zainstaluje przewody koncentryczne (antenowe) łączące sale zabiegowe pom. nr 3/05, 3/09, 3/14 ze stacjami opisowymi </w:t>
      </w:r>
      <w:proofErr w:type="spellStart"/>
      <w:r w:rsidRPr="00224512">
        <w:rPr>
          <w:rFonts w:asciiTheme="minorHAnsi" w:hAnsiTheme="minorHAnsi" w:cstheme="minorHAnsi"/>
          <w:bCs/>
          <w:color w:val="auto"/>
          <w:sz w:val="22"/>
          <w:szCs w:val="22"/>
        </w:rPr>
        <w:t>Endobase</w:t>
      </w:r>
      <w:proofErr w:type="spellEnd"/>
      <w:r w:rsidRPr="00224512">
        <w:rPr>
          <w:rFonts w:asciiTheme="minorHAnsi" w:hAnsiTheme="minorHAnsi" w:cstheme="minorHAnsi"/>
          <w:bCs/>
          <w:color w:val="auto"/>
          <w:sz w:val="22"/>
          <w:szCs w:val="22"/>
        </w:rPr>
        <w:t xml:space="preserve"> znajdującymi się w pokoju opisowym nr 3/25;</w:t>
      </w:r>
    </w:p>
    <w:p w14:paraId="7A1BF3B5" w14:textId="77777777" w:rsidR="002723DC" w:rsidRPr="00224512" w:rsidRDefault="002723DC" w:rsidP="00064B67">
      <w:pPr>
        <w:pStyle w:val="BodyA"/>
        <w:numPr>
          <w:ilvl w:val="0"/>
          <w:numId w:val="44"/>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W pomieszczeniu 3/12 wykonać dodatkowe dwa gniazda LAN – pierwsze przy szafie na endoskopy, drugie przy myjniach endoskopowych, lokalizacja do potwierdzenia z Użytkownikiem;</w:t>
      </w:r>
    </w:p>
    <w:p w14:paraId="1D616DED" w14:textId="77777777" w:rsidR="002723DC" w:rsidRPr="00224512" w:rsidRDefault="002723DC" w:rsidP="00064B67">
      <w:pPr>
        <w:pStyle w:val="BodyA"/>
        <w:numPr>
          <w:ilvl w:val="0"/>
          <w:numId w:val="44"/>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W pomieszczeniu 3/07 wykonać dodatkowe trzy gniazda LAN – pierwsze przy szafie na endoskopy, pozostałe dwa przy myjniach, lokalizacja do potwierdzenia z Użytkownikiem;</w:t>
      </w:r>
    </w:p>
    <w:p w14:paraId="79849254" w14:textId="77777777" w:rsidR="0090757F" w:rsidRPr="00224512" w:rsidRDefault="0090757F" w:rsidP="0090757F">
      <w:pPr>
        <w:pStyle w:val="BodyA"/>
        <w:spacing w:after="0" w:line="276" w:lineRule="auto"/>
        <w:ind w:left="851"/>
        <w:jc w:val="both"/>
        <w:rPr>
          <w:rFonts w:asciiTheme="minorHAnsi" w:hAnsiTheme="minorHAnsi" w:cstheme="minorHAnsi"/>
          <w:bCs/>
          <w:color w:val="auto"/>
          <w:sz w:val="22"/>
          <w:szCs w:val="22"/>
        </w:rPr>
      </w:pPr>
    </w:p>
    <w:p w14:paraId="3DC2EAA6" w14:textId="77777777" w:rsidR="002723DC" w:rsidRPr="00224512" w:rsidRDefault="002723DC" w:rsidP="00064B67">
      <w:pPr>
        <w:pStyle w:val="Akapitzlist"/>
        <w:numPr>
          <w:ilvl w:val="1"/>
          <w:numId w:val="34"/>
        </w:numPr>
        <w:spacing w:after="0" w:line="276" w:lineRule="auto"/>
        <w:jc w:val="both"/>
        <w:textAlignment w:val="auto"/>
        <w:rPr>
          <w:rFonts w:asciiTheme="minorHAnsi" w:hAnsiTheme="minorHAnsi" w:cstheme="minorHAnsi"/>
          <w:b/>
        </w:rPr>
      </w:pPr>
      <w:r w:rsidRPr="00224512">
        <w:rPr>
          <w:rFonts w:asciiTheme="minorHAnsi" w:hAnsiTheme="minorHAnsi" w:cstheme="minorHAnsi"/>
          <w:b/>
        </w:rPr>
        <w:t xml:space="preserve">Roboty budowlano-instalacyjne w pomieszczeniu </w:t>
      </w:r>
      <w:proofErr w:type="spellStart"/>
      <w:r w:rsidRPr="00224512">
        <w:rPr>
          <w:rFonts w:asciiTheme="minorHAnsi" w:hAnsiTheme="minorHAnsi" w:cstheme="minorHAnsi"/>
          <w:b/>
        </w:rPr>
        <w:t>wentylatorni</w:t>
      </w:r>
      <w:proofErr w:type="spellEnd"/>
      <w:r w:rsidRPr="00224512">
        <w:rPr>
          <w:rFonts w:asciiTheme="minorHAnsi" w:hAnsiTheme="minorHAnsi" w:cstheme="minorHAnsi"/>
          <w:b/>
        </w:rPr>
        <w:t xml:space="preserve"> zlokalizowanej na IV piętrze budynku nr 7/8, w tym:</w:t>
      </w:r>
    </w:p>
    <w:p w14:paraId="79B0BC11" w14:textId="77777777" w:rsidR="002723DC" w:rsidRPr="00224512" w:rsidRDefault="002723DC" w:rsidP="00064B67">
      <w:pPr>
        <w:pStyle w:val="BodyA"/>
        <w:numPr>
          <w:ilvl w:val="0"/>
          <w:numId w:val="45"/>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Demontaż instalacji wentylacji mechanicznej (centrale i kanały wentylacyjne wraz z izolacją, automatyką i urządzeniami towarzyszącymi);</w:t>
      </w:r>
    </w:p>
    <w:p w14:paraId="0C2BC93F" w14:textId="77777777" w:rsidR="002723DC" w:rsidRPr="00224512" w:rsidRDefault="002723DC" w:rsidP="00064B67">
      <w:pPr>
        <w:pStyle w:val="BodyA"/>
        <w:numPr>
          <w:ilvl w:val="0"/>
          <w:numId w:val="45"/>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Uzupełnienie i odtworzenie uszkodzonych w trakcie demontaży elementów konstrukcyjnych budynku i pomieszczeń, posadzek, ścian; Wykonawca przywróci stan w standardzie nie gorszym od zastanego.</w:t>
      </w:r>
    </w:p>
    <w:p w14:paraId="06D42D1D" w14:textId="781421E0" w:rsidR="002723DC" w:rsidRPr="00224512" w:rsidRDefault="002723DC" w:rsidP="00064B67">
      <w:pPr>
        <w:pStyle w:val="BodyA"/>
        <w:numPr>
          <w:ilvl w:val="0"/>
          <w:numId w:val="45"/>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 xml:space="preserve">Dostawa i montaż urządzeń i instalacji wentylacji mechanicznej i klimatyzacji; Wykonawca zapewni właściwą drogę transportu dla demontowanych </w:t>
      </w:r>
      <w:r w:rsidR="0090757F" w:rsidRPr="00224512">
        <w:rPr>
          <w:rFonts w:asciiTheme="minorHAnsi" w:hAnsiTheme="minorHAnsi" w:cstheme="minorHAnsi"/>
          <w:bCs/>
          <w:color w:val="auto"/>
          <w:sz w:val="22"/>
          <w:szCs w:val="22"/>
        </w:rPr>
        <w:t xml:space="preserve">i montowanych </w:t>
      </w:r>
      <w:r w:rsidRPr="00224512">
        <w:rPr>
          <w:rFonts w:asciiTheme="minorHAnsi" w:hAnsiTheme="minorHAnsi" w:cstheme="minorHAnsi"/>
          <w:bCs/>
          <w:color w:val="auto"/>
          <w:sz w:val="22"/>
          <w:szCs w:val="22"/>
        </w:rPr>
        <w:t>urządzeń i ich elementów.</w:t>
      </w:r>
    </w:p>
    <w:p w14:paraId="14D35FFE" w14:textId="77777777" w:rsidR="002723DC" w:rsidRPr="00224512" w:rsidRDefault="002723DC" w:rsidP="002723DC">
      <w:pPr>
        <w:pStyle w:val="Akapitzlist"/>
        <w:spacing w:after="0" w:line="276" w:lineRule="auto"/>
        <w:jc w:val="both"/>
        <w:textAlignment w:val="auto"/>
        <w:rPr>
          <w:rFonts w:asciiTheme="minorHAnsi" w:hAnsiTheme="minorHAnsi" w:cstheme="minorHAnsi"/>
          <w:b/>
        </w:rPr>
      </w:pPr>
    </w:p>
    <w:p w14:paraId="0C165E6E" w14:textId="77777777" w:rsidR="002723DC" w:rsidRPr="00224512" w:rsidRDefault="002723DC" w:rsidP="00064B67">
      <w:pPr>
        <w:pStyle w:val="Akapitzlist"/>
        <w:numPr>
          <w:ilvl w:val="1"/>
          <w:numId w:val="34"/>
        </w:numPr>
        <w:spacing w:after="0" w:line="276" w:lineRule="auto"/>
        <w:jc w:val="both"/>
        <w:textAlignment w:val="auto"/>
        <w:rPr>
          <w:rFonts w:asciiTheme="minorHAnsi" w:hAnsiTheme="minorHAnsi" w:cstheme="minorHAnsi"/>
          <w:b/>
        </w:rPr>
      </w:pPr>
      <w:r w:rsidRPr="00224512">
        <w:rPr>
          <w:rFonts w:asciiTheme="minorHAnsi" w:hAnsiTheme="minorHAnsi" w:cstheme="minorHAnsi"/>
          <w:b/>
        </w:rPr>
        <w:t xml:space="preserve">Roboty budowlano-instalacyjne na dachu łącznika między budynkiem nr 12 (F) a budynkiem nr 13 (B), w tym : </w:t>
      </w:r>
    </w:p>
    <w:p w14:paraId="51315C8E" w14:textId="77777777" w:rsidR="002723DC" w:rsidRPr="00224512" w:rsidRDefault="002723DC" w:rsidP="00064B67">
      <w:pPr>
        <w:pStyle w:val="BodyA"/>
        <w:numPr>
          <w:ilvl w:val="0"/>
          <w:numId w:val="46"/>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Demontaż agregatu chłodniczego wraz z instalacjami; Wykonawca zapewni właściwą drogę transportu dla demontowanych urządzeń i ich elementów.</w:t>
      </w:r>
    </w:p>
    <w:p w14:paraId="6DB88F12" w14:textId="43E4A596" w:rsidR="002723DC" w:rsidRPr="00224512" w:rsidRDefault="002723DC" w:rsidP="00064B67">
      <w:pPr>
        <w:pStyle w:val="BodyA"/>
        <w:numPr>
          <w:ilvl w:val="0"/>
          <w:numId w:val="46"/>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Na czas prowadzenia robót zabezpieczyć pozostałe czynne jednostki zewnętrzne instalacji klimatyzacji znajdujące się na dachu</w:t>
      </w:r>
      <w:r w:rsidR="0090757F" w:rsidRPr="00224512">
        <w:rPr>
          <w:rFonts w:asciiTheme="minorHAnsi" w:hAnsiTheme="minorHAnsi" w:cstheme="minorHAnsi"/>
          <w:bCs/>
          <w:color w:val="auto"/>
          <w:sz w:val="22"/>
          <w:szCs w:val="22"/>
        </w:rPr>
        <w:t xml:space="preserve"> i pozostające do dalszej eksploatacji</w:t>
      </w:r>
      <w:r w:rsidRPr="00224512">
        <w:rPr>
          <w:rFonts w:asciiTheme="minorHAnsi" w:hAnsiTheme="minorHAnsi" w:cstheme="minorHAnsi"/>
          <w:bCs/>
          <w:color w:val="auto"/>
          <w:sz w:val="22"/>
          <w:szCs w:val="22"/>
        </w:rPr>
        <w:t>;</w:t>
      </w:r>
    </w:p>
    <w:p w14:paraId="5C559D6C" w14:textId="77777777" w:rsidR="002723DC" w:rsidRPr="00224512" w:rsidRDefault="002723DC" w:rsidP="00064B67">
      <w:pPr>
        <w:pStyle w:val="BodyA"/>
        <w:numPr>
          <w:ilvl w:val="0"/>
          <w:numId w:val="46"/>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lastRenderedPageBreak/>
        <w:t>Oczyścić i pomalować (podkład + farba nawierzchniowa) stalową barierę zabezpieczającą urządzenia ustawione na dachu;</w:t>
      </w:r>
    </w:p>
    <w:p w14:paraId="5B852A0D" w14:textId="77777777" w:rsidR="002723DC" w:rsidRPr="00224512" w:rsidRDefault="002723DC" w:rsidP="00064B67">
      <w:pPr>
        <w:pStyle w:val="BodyA"/>
        <w:numPr>
          <w:ilvl w:val="0"/>
          <w:numId w:val="46"/>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Zabezpieczyć na czas prowadzenia robót pokrycie dachowe łącznika, w przypadku uszkodzeń doprowadzić do stanu pierwotnego;</w:t>
      </w:r>
    </w:p>
    <w:p w14:paraId="1EAB0B31" w14:textId="77777777" w:rsidR="002723DC" w:rsidRPr="00224512" w:rsidRDefault="002723DC" w:rsidP="00064B67">
      <w:pPr>
        <w:pStyle w:val="BodyA"/>
        <w:numPr>
          <w:ilvl w:val="0"/>
          <w:numId w:val="46"/>
        </w:numPr>
        <w:spacing w:after="0" w:line="276" w:lineRule="auto"/>
        <w:ind w:left="851" w:hanging="425"/>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 xml:space="preserve">Dostawa i montaż zewnętrznych jednostek: instalacji klimatyzacji i do central wentylacyjnych. Montaż urządzeń wykonać na podkonstrukcji stalowej. Zamawiający dopuszcza po wcześniejszym uzgodnieniu i sprawdzeniu możliwości technicznych, częściowe wykorzystanie istniejącej podkonstrukcji do montażu nowych jednostek; </w:t>
      </w:r>
    </w:p>
    <w:p w14:paraId="22D921CE" w14:textId="77777777" w:rsidR="002723DC" w:rsidRPr="00224512" w:rsidRDefault="002723DC" w:rsidP="002723DC">
      <w:pPr>
        <w:pStyle w:val="Akapitzlist"/>
        <w:spacing w:after="0" w:line="276" w:lineRule="auto"/>
        <w:jc w:val="both"/>
        <w:textAlignment w:val="auto"/>
        <w:rPr>
          <w:rFonts w:asciiTheme="minorHAnsi" w:hAnsiTheme="minorHAnsi" w:cstheme="minorHAnsi"/>
          <w:b/>
        </w:rPr>
      </w:pPr>
    </w:p>
    <w:p w14:paraId="7EF2AEDA" w14:textId="77777777" w:rsidR="002723DC" w:rsidRPr="00224512" w:rsidRDefault="002723DC" w:rsidP="00064B67">
      <w:pPr>
        <w:pStyle w:val="Akapitzlist"/>
        <w:numPr>
          <w:ilvl w:val="1"/>
          <w:numId w:val="34"/>
        </w:numPr>
        <w:spacing w:after="0" w:line="276" w:lineRule="auto"/>
        <w:jc w:val="both"/>
        <w:textAlignment w:val="auto"/>
        <w:rPr>
          <w:rFonts w:asciiTheme="minorHAnsi" w:hAnsiTheme="minorHAnsi" w:cstheme="minorHAnsi"/>
          <w:b/>
        </w:rPr>
      </w:pPr>
      <w:r w:rsidRPr="00224512">
        <w:rPr>
          <w:rFonts w:asciiTheme="minorHAnsi" w:hAnsiTheme="minorHAnsi" w:cstheme="minorHAnsi"/>
          <w:b/>
        </w:rPr>
        <w:t>RELOKACJA URZĄDZEŃ TECHNOLOGII MEDYCZNEJ</w:t>
      </w:r>
    </w:p>
    <w:p w14:paraId="5EBD083B" w14:textId="42C671D4" w:rsidR="001B1F90" w:rsidRPr="00224512" w:rsidRDefault="001B1F90" w:rsidP="00064B67">
      <w:pPr>
        <w:pStyle w:val="BodyA"/>
        <w:numPr>
          <w:ilvl w:val="0"/>
          <w:numId w:val="47"/>
        </w:numPr>
        <w:spacing w:after="0" w:line="276" w:lineRule="auto"/>
        <w:ind w:left="851"/>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 xml:space="preserve">Wykonawca w ramach niniejszego postępowania dokona kompleksowej relokacji (całościowo) istniejących w zasobach Zamawiającego w </w:t>
      </w:r>
      <w:proofErr w:type="spellStart"/>
      <w:r w:rsidRPr="00224512">
        <w:rPr>
          <w:rFonts w:asciiTheme="minorHAnsi" w:hAnsiTheme="minorHAnsi" w:cstheme="minorHAnsi"/>
          <w:bCs/>
          <w:color w:val="auto"/>
          <w:sz w:val="22"/>
          <w:szCs w:val="22"/>
        </w:rPr>
        <w:t>BCO</w:t>
      </w:r>
      <w:proofErr w:type="spellEnd"/>
      <w:r w:rsidRPr="00224512">
        <w:rPr>
          <w:rFonts w:asciiTheme="minorHAnsi" w:hAnsiTheme="minorHAnsi" w:cstheme="minorHAnsi"/>
          <w:bCs/>
          <w:color w:val="auto"/>
          <w:sz w:val="22"/>
          <w:szCs w:val="22"/>
        </w:rPr>
        <w:t xml:space="preserve"> urządzeń medycznych z pomieszczeń Pracowni Endoskopowej znajdującej się na I piętrze w budynku </w:t>
      </w:r>
      <w:proofErr w:type="spellStart"/>
      <w:r w:rsidRPr="00224512">
        <w:rPr>
          <w:rFonts w:asciiTheme="minorHAnsi" w:hAnsiTheme="minorHAnsi" w:cstheme="minorHAnsi"/>
          <w:bCs/>
          <w:color w:val="auto"/>
          <w:sz w:val="22"/>
          <w:szCs w:val="22"/>
        </w:rPr>
        <w:t>BCO</w:t>
      </w:r>
      <w:proofErr w:type="spellEnd"/>
      <w:r w:rsidRPr="00224512">
        <w:rPr>
          <w:rFonts w:asciiTheme="minorHAnsi" w:hAnsiTheme="minorHAnsi" w:cstheme="minorHAnsi"/>
          <w:bCs/>
          <w:color w:val="auto"/>
          <w:sz w:val="22"/>
          <w:szCs w:val="22"/>
        </w:rPr>
        <w:t xml:space="preserve"> nr 14 (A):</w:t>
      </w:r>
      <w:r w:rsidRPr="00224512">
        <w:rPr>
          <w:rFonts w:asciiTheme="minorHAnsi" w:hAnsiTheme="minorHAnsi" w:cstheme="minorHAnsi"/>
          <w:color w:val="auto"/>
          <w:sz w:val="22"/>
          <w:szCs w:val="22"/>
        </w:rPr>
        <w:t xml:space="preserve"> </w:t>
      </w:r>
      <w:bookmarkStart w:id="8" w:name="_Hlk164251846"/>
      <w:r w:rsidRPr="00224512">
        <w:rPr>
          <w:rFonts w:asciiTheme="minorHAnsi" w:hAnsiTheme="minorHAnsi" w:cstheme="minorHAnsi"/>
          <w:b/>
          <w:bCs/>
          <w:color w:val="auto"/>
          <w:sz w:val="22"/>
          <w:szCs w:val="22"/>
        </w:rPr>
        <w:t>d</w:t>
      </w:r>
      <w:r w:rsidRPr="00224512">
        <w:rPr>
          <w:rFonts w:asciiTheme="minorHAnsi" w:hAnsiTheme="minorHAnsi" w:cstheme="minorHAnsi"/>
          <w:b/>
          <w:color w:val="auto"/>
          <w:sz w:val="22"/>
          <w:szCs w:val="22"/>
        </w:rPr>
        <w:t xml:space="preserve">wie myjnie endoskopowe Olympus mini </w:t>
      </w:r>
      <w:proofErr w:type="spellStart"/>
      <w:r w:rsidRPr="00224512">
        <w:rPr>
          <w:rFonts w:asciiTheme="minorHAnsi" w:hAnsiTheme="minorHAnsi" w:cstheme="minorHAnsi"/>
          <w:b/>
          <w:color w:val="auto"/>
          <w:sz w:val="22"/>
          <w:szCs w:val="22"/>
        </w:rPr>
        <w:t>ETD2</w:t>
      </w:r>
      <w:proofErr w:type="spellEnd"/>
      <w:r w:rsidRPr="00224512">
        <w:rPr>
          <w:rFonts w:asciiTheme="minorHAnsi" w:hAnsiTheme="minorHAnsi" w:cstheme="minorHAnsi"/>
          <w:b/>
          <w:color w:val="auto"/>
          <w:sz w:val="22"/>
          <w:szCs w:val="22"/>
        </w:rPr>
        <w:t xml:space="preserve"> PLUS </w:t>
      </w:r>
      <w:proofErr w:type="spellStart"/>
      <w:r w:rsidRPr="00224512">
        <w:rPr>
          <w:rFonts w:asciiTheme="minorHAnsi" w:hAnsiTheme="minorHAnsi" w:cstheme="minorHAnsi"/>
          <w:b/>
          <w:color w:val="auto"/>
          <w:sz w:val="22"/>
          <w:szCs w:val="22"/>
        </w:rPr>
        <w:t>PAA</w:t>
      </w:r>
      <w:proofErr w:type="spellEnd"/>
      <w:r w:rsidRPr="00224512">
        <w:rPr>
          <w:rFonts w:asciiTheme="minorHAnsi" w:hAnsiTheme="minorHAnsi" w:cstheme="minorHAnsi"/>
          <w:b/>
          <w:color w:val="auto"/>
          <w:sz w:val="22"/>
          <w:szCs w:val="22"/>
        </w:rPr>
        <w:t xml:space="preserve">, jedna myjnia endoskopowa (dezynfektor) Olympus </w:t>
      </w:r>
      <w:proofErr w:type="spellStart"/>
      <w:r w:rsidRPr="00224512">
        <w:rPr>
          <w:rFonts w:asciiTheme="minorHAnsi" w:hAnsiTheme="minorHAnsi" w:cstheme="minorHAnsi"/>
          <w:b/>
          <w:color w:val="auto"/>
          <w:sz w:val="22"/>
          <w:szCs w:val="22"/>
        </w:rPr>
        <w:t>ETD4</w:t>
      </w:r>
      <w:proofErr w:type="spellEnd"/>
      <w:r w:rsidRPr="00224512">
        <w:rPr>
          <w:rFonts w:asciiTheme="minorHAnsi" w:hAnsiTheme="minorHAnsi" w:cstheme="minorHAnsi"/>
          <w:b/>
          <w:color w:val="auto"/>
          <w:sz w:val="22"/>
          <w:szCs w:val="22"/>
        </w:rPr>
        <w:t xml:space="preserve"> Basic </w:t>
      </w:r>
      <w:proofErr w:type="spellStart"/>
      <w:r w:rsidRPr="00224512">
        <w:rPr>
          <w:rFonts w:asciiTheme="minorHAnsi" w:hAnsiTheme="minorHAnsi" w:cstheme="minorHAnsi"/>
          <w:b/>
          <w:color w:val="auto"/>
          <w:sz w:val="22"/>
          <w:szCs w:val="22"/>
        </w:rPr>
        <w:t>PAA</w:t>
      </w:r>
      <w:proofErr w:type="spellEnd"/>
      <w:r w:rsidRPr="00224512">
        <w:rPr>
          <w:rFonts w:asciiTheme="minorHAnsi" w:hAnsiTheme="minorHAnsi" w:cstheme="minorHAnsi"/>
          <w:b/>
          <w:color w:val="auto"/>
          <w:sz w:val="22"/>
          <w:szCs w:val="22"/>
        </w:rPr>
        <w:t xml:space="preserve">, jedna szafa do endoskopów Olympus </w:t>
      </w:r>
      <w:proofErr w:type="spellStart"/>
      <w:r w:rsidRPr="00224512">
        <w:rPr>
          <w:rFonts w:asciiTheme="minorHAnsi" w:hAnsiTheme="minorHAnsi" w:cstheme="minorHAnsi"/>
          <w:b/>
          <w:color w:val="auto"/>
          <w:sz w:val="22"/>
          <w:szCs w:val="22"/>
        </w:rPr>
        <w:t>EDC</w:t>
      </w:r>
      <w:proofErr w:type="spellEnd"/>
      <w:r w:rsidRPr="00224512">
        <w:rPr>
          <w:rFonts w:asciiTheme="minorHAnsi" w:hAnsiTheme="minorHAnsi" w:cstheme="minorHAnsi"/>
          <w:b/>
          <w:color w:val="auto"/>
          <w:sz w:val="22"/>
          <w:szCs w:val="22"/>
        </w:rPr>
        <w:t xml:space="preserve">-D </w:t>
      </w:r>
      <w:bookmarkEnd w:id="8"/>
      <w:r w:rsidRPr="00224512">
        <w:rPr>
          <w:rFonts w:asciiTheme="minorHAnsi" w:hAnsiTheme="minorHAnsi" w:cstheme="minorHAnsi"/>
          <w:bCs/>
          <w:color w:val="auto"/>
          <w:sz w:val="22"/>
          <w:szCs w:val="22"/>
        </w:rPr>
        <w:t xml:space="preserve">przez autoryzowany serwis </w:t>
      </w:r>
      <w:r w:rsidRPr="00224512">
        <w:rPr>
          <w:rFonts w:asciiTheme="minorHAnsi" w:hAnsiTheme="minorHAnsi" w:cstheme="minorHAnsi"/>
          <w:bCs/>
          <w:color w:val="auto"/>
          <w:sz w:val="22"/>
          <w:szCs w:val="22"/>
          <w:shd w:val="clear" w:color="auto" w:fill="FFFFFF"/>
        </w:rPr>
        <w:t>zgodnie</w:t>
      </w:r>
      <w:r w:rsidRPr="00224512">
        <w:rPr>
          <w:rFonts w:asciiTheme="minorHAnsi" w:hAnsiTheme="minorHAnsi" w:cstheme="minorHAnsi"/>
          <w:color w:val="auto"/>
          <w:sz w:val="22"/>
          <w:szCs w:val="22"/>
          <w:shd w:val="clear" w:color="auto" w:fill="FFFFFF"/>
        </w:rPr>
        <w:t xml:space="preserve"> z wytycznymi i wymaganiami producenta i dostawcy urządzenia. </w:t>
      </w:r>
      <w:r w:rsidRPr="00224512">
        <w:rPr>
          <w:rFonts w:asciiTheme="minorHAnsi" w:hAnsiTheme="minorHAnsi" w:cstheme="minorHAnsi"/>
          <w:bCs/>
          <w:color w:val="auto"/>
          <w:sz w:val="22"/>
          <w:szCs w:val="22"/>
        </w:rPr>
        <w:t xml:space="preserve">Relokacja ww. urządzeń obejmuje demontaż, transport/przeniesienie, ponowny montaż, instalację, konfigurację, uruchomienie i oddanie do eksploatacji urządzeń w środowisku Zamawiającego zgodnie z wytycznymi i wymaganiami producenta i dostawcy tych systemów i urządzeń, przeszkolenie personelu z obsługi urządzeń. Po relokacji urządzenie technologii medycznej będzie gotowe do eksploatacji bez żadnych dodatkowych zakupów i inwestycji. Gwarancja na kompleksową relokację obejmuje całość wykonanych prac na okres czasu zgodnie z zapisami </w:t>
      </w:r>
      <w:proofErr w:type="spellStart"/>
      <w:r w:rsidRPr="00224512">
        <w:rPr>
          <w:rFonts w:asciiTheme="minorHAnsi" w:hAnsiTheme="minorHAnsi" w:cstheme="minorHAnsi"/>
          <w:bCs/>
          <w:color w:val="auto"/>
          <w:sz w:val="22"/>
          <w:szCs w:val="22"/>
        </w:rPr>
        <w:t>SWZ</w:t>
      </w:r>
      <w:proofErr w:type="spellEnd"/>
      <w:r w:rsidRPr="00224512">
        <w:rPr>
          <w:rFonts w:asciiTheme="minorHAnsi" w:hAnsiTheme="minorHAnsi" w:cstheme="minorHAnsi"/>
          <w:bCs/>
          <w:color w:val="auto"/>
          <w:sz w:val="22"/>
          <w:szCs w:val="22"/>
        </w:rPr>
        <w:t xml:space="preserve"> i Umowy.</w:t>
      </w:r>
    </w:p>
    <w:p w14:paraId="6C9146BA" w14:textId="77777777" w:rsidR="002723DC" w:rsidRPr="00224512" w:rsidRDefault="002723DC" w:rsidP="002723DC">
      <w:pPr>
        <w:pStyle w:val="BodyA"/>
        <w:spacing w:after="0" w:line="276" w:lineRule="auto"/>
        <w:ind w:left="851"/>
        <w:jc w:val="both"/>
        <w:rPr>
          <w:rFonts w:asciiTheme="minorHAnsi" w:hAnsiTheme="minorHAnsi" w:cstheme="minorHAnsi"/>
          <w:bCs/>
          <w:color w:val="auto"/>
          <w:sz w:val="22"/>
          <w:szCs w:val="22"/>
        </w:rPr>
      </w:pPr>
    </w:p>
    <w:tbl>
      <w:tblPr>
        <w:tblW w:w="8941" w:type="dxa"/>
        <w:jc w:val="center"/>
        <w:tblCellMar>
          <w:left w:w="0" w:type="dxa"/>
          <w:right w:w="0" w:type="dxa"/>
        </w:tblCellMar>
        <w:tblLook w:val="04A0" w:firstRow="1" w:lastRow="0" w:firstColumn="1" w:lastColumn="0" w:noHBand="0" w:noVBand="1"/>
      </w:tblPr>
      <w:tblGrid>
        <w:gridCol w:w="439"/>
        <w:gridCol w:w="2949"/>
        <w:gridCol w:w="5553"/>
      </w:tblGrid>
      <w:tr w:rsidR="00224512" w:rsidRPr="00224512" w14:paraId="42CD1766" w14:textId="77777777" w:rsidTr="00913A3F">
        <w:trPr>
          <w:trHeight w:val="441"/>
          <w:jc w:val="center"/>
        </w:trPr>
        <w:tc>
          <w:tcPr>
            <w:tcW w:w="8941" w:type="dxa"/>
            <w:gridSpan w:val="3"/>
            <w:tcBorders>
              <w:top w:val="single" w:sz="8" w:space="0" w:color="auto"/>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14:paraId="1C534D67" w14:textId="77777777" w:rsidR="002723DC" w:rsidRPr="00224512" w:rsidRDefault="002723DC" w:rsidP="00913A3F">
            <w:pPr>
              <w:spacing w:after="0"/>
              <w:jc w:val="center"/>
              <w:rPr>
                <w:rFonts w:asciiTheme="minorHAnsi" w:hAnsiTheme="minorHAnsi" w:cstheme="minorHAnsi"/>
                <w:b/>
                <w:sz w:val="20"/>
                <w:szCs w:val="20"/>
                <w:lang w:eastAsia="pl-PL"/>
              </w:rPr>
            </w:pPr>
            <w:r w:rsidRPr="00224512">
              <w:rPr>
                <w:rFonts w:asciiTheme="minorHAnsi" w:hAnsiTheme="minorHAnsi" w:cstheme="minorHAnsi"/>
                <w:b/>
              </w:rPr>
              <w:t>URZĄDZENIA MEDYCZNE PRZEZNACZONE DO RELOKACJI PRZEZ WYKONAWCĘ</w:t>
            </w:r>
          </w:p>
        </w:tc>
      </w:tr>
      <w:tr w:rsidR="00224512" w:rsidRPr="00224512" w14:paraId="096EBD85" w14:textId="77777777" w:rsidTr="00913A3F">
        <w:trPr>
          <w:trHeight w:val="533"/>
          <w:jc w:val="center"/>
        </w:trPr>
        <w:tc>
          <w:tcPr>
            <w:tcW w:w="283" w:type="dxa"/>
            <w:tcBorders>
              <w:top w:val="single" w:sz="8" w:space="0" w:color="auto"/>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tcPr>
          <w:p w14:paraId="5107799F" w14:textId="77777777" w:rsidR="002723DC" w:rsidRPr="00224512" w:rsidRDefault="002723DC" w:rsidP="00913A3F">
            <w:pPr>
              <w:spacing w:after="0"/>
              <w:jc w:val="center"/>
              <w:rPr>
                <w:rFonts w:asciiTheme="minorHAnsi" w:hAnsiTheme="minorHAnsi" w:cstheme="minorHAnsi"/>
                <w:b/>
                <w:bCs/>
                <w:sz w:val="20"/>
                <w:szCs w:val="20"/>
                <w:lang w:eastAsia="pl-PL"/>
              </w:rPr>
            </w:pPr>
            <w:r w:rsidRPr="00224512">
              <w:rPr>
                <w:rFonts w:asciiTheme="minorHAnsi" w:hAnsiTheme="minorHAnsi" w:cstheme="minorHAnsi"/>
                <w:b/>
                <w:bCs/>
                <w:sz w:val="20"/>
                <w:szCs w:val="20"/>
                <w:lang w:eastAsia="pl-PL"/>
              </w:rPr>
              <w:t>L.p.</w:t>
            </w:r>
          </w:p>
        </w:tc>
        <w:tc>
          <w:tcPr>
            <w:tcW w:w="2997" w:type="dxa"/>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vAlign w:val="center"/>
          </w:tcPr>
          <w:p w14:paraId="26D1B33D" w14:textId="77777777" w:rsidR="002723DC" w:rsidRPr="00224512" w:rsidRDefault="002723DC" w:rsidP="00913A3F">
            <w:pPr>
              <w:spacing w:after="0"/>
              <w:jc w:val="center"/>
              <w:rPr>
                <w:rFonts w:asciiTheme="minorHAnsi" w:hAnsiTheme="minorHAnsi" w:cstheme="minorHAnsi"/>
                <w:b/>
                <w:bCs/>
                <w:sz w:val="20"/>
                <w:szCs w:val="20"/>
                <w:lang w:eastAsia="pl-PL"/>
              </w:rPr>
            </w:pPr>
            <w:r w:rsidRPr="00224512">
              <w:rPr>
                <w:rFonts w:asciiTheme="minorHAnsi" w:hAnsiTheme="minorHAnsi" w:cstheme="minorHAnsi"/>
                <w:b/>
                <w:bCs/>
                <w:sz w:val="20"/>
                <w:szCs w:val="20"/>
                <w:lang w:eastAsia="pl-PL"/>
              </w:rPr>
              <w:t>NAZWA URZĄDZENIA</w:t>
            </w:r>
          </w:p>
        </w:tc>
        <w:tc>
          <w:tcPr>
            <w:tcW w:w="5661" w:type="dxa"/>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vAlign w:val="center"/>
          </w:tcPr>
          <w:p w14:paraId="55D5E2E8" w14:textId="77777777" w:rsidR="002723DC" w:rsidRPr="00224512" w:rsidRDefault="002723DC" w:rsidP="00913A3F">
            <w:pPr>
              <w:spacing w:after="0"/>
              <w:jc w:val="center"/>
              <w:rPr>
                <w:rFonts w:asciiTheme="minorHAnsi" w:hAnsiTheme="minorHAnsi" w:cstheme="minorHAnsi"/>
                <w:b/>
                <w:bCs/>
                <w:sz w:val="20"/>
                <w:szCs w:val="20"/>
                <w:lang w:eastAsia="pl-PL"/>
              </w:rPr>
            </w:pPr>
            <w:r w:rsidRPr="00224512">
              <w:rPr>
                <w:rFonts w:asciiTheme="minorHAnsi" w:hAnsiTheme="minorHAnsi" w:cstheme="minorHAnsi"/>
                <w:b/>
                <w:bCs/>
                <w:sz w:val="20"/>
                <w:szCs w:val="20"/>
                <w:lang w:eastAsia="pl-PL"/>
              </w:rPr>
              <w:t>PRODUCENT / MODEL / ROK PRODUKCJI / DATA INSTALACJI</w:t>
            </w:r>
          </w:p>
        </w:tc>
      </w:tr>
      <w:tr w:rsidR="00224512" w:rsidRPr="00224512" w14:paraId="386C8B85" w14:textId="77777777" w:rsidTr="00913A3F">
        <w:trPr>
          <w:trHeight w:val="439"/>
          <w:jc w:val="center"/>
        </w:trPr>
        <w:tc>
          <w:tcPr>
            <w:tcW w:w="28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869459E" w14:textId="77777777" w:rsidR="002723DC" w:rsidRPr="00224512" w:rsidRDefault="002723DC" w:rsidP="00913A3F">
            <w:pPr>
              <w:spacing w:after="0"/>
              <w:jc w:val="center"/>
              <w:rPr>
                <w:rFonts w:asciiTheme="minorHAnsi" w:hAnsiTheme="minorHAnsi" w:cstheme="minorHAnsi"/>
                <w:sz w:val="20"/>
                <w:szCs w:val="20"/>
                <w:lang w:eastAsia="pl-PL"/>
              </w:rPr>
            </w:pPr>
            <w:r w:rsidRPr="00224512">
              <w:rPr>
                <w:rFonts w:asciiTheme="minorHAnsi" w:hAnsiTheme="minorHAnsi" w:cstheme="minorHAnsi"/>
                <w:sz w:val="20"/>
                <w:szCs w:val="20"/>
                <w:lang w:eastAsia="pl-PL"/>
              </w:rPr>
              <w:t>1</w:t>
            </w:r>
          </w:p>
        </w:tc>
        <w:tc>
          <w:tcPr>
            <w:tcW w:w="299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9A0C857" w14:textId="77777777" w:rsidR="002723DC" w:rsidRPr="00224512" w:rsidRDefault="002723DC" w:rsidP="00913A3F">
            <w:pPr>
              <w:spacing w:after="0"/>
              <w:jc w:val="center"/>
              <w:rPr>
                <w:rFonts w:asciiTheme="minorHAnsi" w:hAnsiTheme="minorHAnsi" w:cstheme="minorHAnsi"/>
                <w:sz w:val="20"/>
                <w:szCs w:val="20"/>
                <w:lang w:eastAsia="pl-PL"/>
              </w:rPr>
            </w:pPr>
            <w:r w:rsidRPr="00224512">
              <w:rPr>
                <w:rFonts w:asciiTheme="minorHAnsi" w:hAnsiTheme="minorHAnsi" w:cstheme="minorHAnsi"/>
                <w:sz w:val="20"/>
                <w:szCs w:val="20"/>
                <w:lang w:eastAsia="pl-PL"/>
              </w:rPr>
              <w:t>MYJNIA-DEZYNFEKTOR</w:t>
            </w:r>
          </w:p>
        </w:tc>
        <w:tc>
          <w:tcPr>
            <w:tcW w:w="566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8329AE2" w14:textId="77777777" w:rsidR="002723DC" w:rsidRPr="00224512" w:rsidRDefault="002723DC" w:rsidP="00913A3F">
            <w:pPr>
              <w:spacing w:after="0"/>
              <w:jc w:val="center"/>
              <w:rPr>
                <w:rFonts w:asciiTheme="minorHAnsi" w:hAnsiTheme="minorHAnsi" w:cstheme="minorHAnsi"/>
                <w:sz w:val="20"/>
                <w:szCs w:val="20"/>
                <w:lang w:eastAsia="pl-PL"/>
              </w:rPr>
            </w:pPr>
            <w:r w:rsidRPr="00224512">
              <w:rPr>
                <w:rFonts w:asciiTheme="minorHAnsi" w:hAnsiTheme="minorHAnsi" w:cstheme="minorHAnsi"/>
                <w:sz w:val="20"/>
                <w:szCs w:val="20"/>
                <w:lang w:eastAsia="pl-PL"/>
              </w:rPr>
              <w:t xml:space="preserve">OLYMPUS / </w:t>
            </w:r>
            <w:proofErr w:type="spellStart"/>
            <w:r w:rsidRPr="00224512">
              <w:rPr>
                <w:rFonts w:asciiTheme="minorHAnsi" w:hAnsiTheme="minorHAnsi" w:cstheme="minorHAnsi"/>
                <w:sz w:val="20"/>
                <w:szCs w:val="20"/>
                <w:lang w:eastAsia="pl-PL"/>
              </w:rPr>
              <w:t>ETD4</w:t>
            </w:r>
            <w:proofErr w:type="spellEnd"/>
            <w:r w:rsidRPr="00224512">
              <w:rPr>
                <w:rFonts w:asciiTheme="minorHAnsi" w:hAnsiTheme="minorHAnsi" w:cstheme="minorHAnsi"/>
                <w:sz w:val="20"/>
                <w:szCs w:val="20"/>
                <w:lang w:eastAsia="pl-PL"/>
              </w:rPr>
              <w:t xml:space="preserve"> BASIC  </w:t>
            </w:r>
            <w:proofErr w:type="spellStart"/>
            <w:r w:rsidRPr="00224512">
              <w:rPr>
                <w:rFonts w:asciiTheme="minorHAnsi" w:hAnsiTheme="minorHAnsi" w:cstheme="minorHAnsi"/>
                <w:sz w:val="20"/>
                <w:szCs w:val="20"/>
                <w:lang w:eastAsia="pl-PL"/>
              </w:rPr>
              <w:t>PAA</w:t>
            </w:r>
            <w:proofErr w:type="spellEnd"/>
            <w:r w:rsidRPr="00224512">
              <w:rPr>
                <w:rFonts w:asciiTheme="minorHAnsi" w:hAnsiTheme="minorHAnsi" w:cstheme="minorHAnsi"/>
                <w:sz w:val="20"/>
                <w:szCs w:val="20"/>
                <w:lang w:eastAsia="pl-PL"/>
              </w:rPr>
              <w:t xml:space="preserve"> / 2022 / 18.11.2022</w:t>
            </w:r>
          </w:p>
        </w:tc>
      </w:tr>
      <w:tr w:rsidR="00224512" w:rsidRPr="00224512" w14:paraId="34F573CA" w14:textId="77777777" w:rsidTr="00913A3F">
        <w:trPr>
          <w:trHeight w:val="687"/>
          <w:jc w:val="center"/>
        </w:trPr>
        <w:tc>
          <w:tcPr>
            <w:tcW w:w="28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73148BB" w14:textId="77777777" w:rsidR="002723DC" w:rsidRPr="00224512" w:rsidRDefault="002723DC" w:rsidP="00913A3F">
            <w:pPr>
              <w:spacing w:after="0"/>
              <w:jc w:val="center"/>
              <w:rPr>
                <w:rFonts w:asciiTheme="minorHAnsi" w:hAnsiTheme="minorHAnsi" w:cstheme="minorHAnsi"/>
                <w:sz w:val="20"/>
                <w:szCs w:val="20"/>
                <w:lang w:eastAsia="pl-PL"/>
              </w:rPr>
            </w:pPr>
            <w:r w:rsidRPr="00224512">
              <w:rPr>
                <w:rFonts w:asciiTheme="minorHAnsi" w:hAnsiTheme="minorHAnsi" w:cstheme="minorHAnsi"/>
                <w:sz w:val="20"/>
                <w:szCs w:val="20"/>
                <w:lang w:eastAsia="pl-PL"/>
              </w:rPr>
              <w:t>2</w:t>
            </w:r>
          </w:p>
        </w:tc>
        <w:tc>
          <w:tcPr>
            <w:tcW w:w="299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8BFF87C" w14:textId="77777777" w:rsidR="002723DC" w:rsidRPr="00224512" w:rsidRDefault="002723DC" w:rsidP="00913A3F">
            <w:pPr>
              <w:spacing w:after="0"/>
              <w:jc w:val="center"/>
              <w:rPr>
                <w:rFonts w:asciiTheme="minorHAnsi" w:hAnsiTheme="minorHAnsi" w:cstheme="minorHAnsi"/>
                <w:sz w:val="20"/>
                <w:szCs w:val="20"/>
                <w:lang w:eastAsia="pl-PL"/>
              </w:rPr>
            </w:pPr>
            <w:r w:rsidRPr="00224512">
              <w:rPr>
                <w:rFonts w:asciiTheme="minorHAnsi" w:hAnsiTheme="minorHAnsi" w:cstheme="minorHAnsi"/>
                <w:sz w:val="20"/>
                <w:szCs w:val="20"/>
                <w:lang w:eastAsia="pl-PL"/>
              </w:rPr>
              <w:t>MYJNIA ENDOSKOPOWA</w:t>
            </w:r>
          </w:p>
        </w:tc>
        <w:tc>
          <w:tcPr>
            <w:tcW w:w="566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7ACA2FB" w14:textId="77777777" w:rsidR="002723DC" w:rsidRPr="00224512" w:rsidRDefault="002723DC" w:rsidP="00913A3F">
            <w:pPr>
              <w:spacing w:after="0"/>
              <w:jc w:val="center"/>
              <w:rPr>
                <w:rFonts w:asciiTheme="minorHAnsi" w:hAnsiTheme="minorHAnsi" w:cstheme="minorHAnsi"/>
                <w:sz w:val="20"/>
                <w:szCs w:val="20"/>
                <w:lang w:eastAsia="pl-PL"/>
              </w:rPr>
            </w:pPr>
            <w:r w:rsidRPr="00224512">
              <w:rPr>
                <w:rFonts w:asciiTheme="minorHAnsi" w:hAnsiTheme="minorHAnsi" w:cstheme="minorHAnsi"/>
                <w:sz w:val="20"/>
                <w:szCs w:val="20"/>
                <w:lang w:eastAsia="pl-PL"/>
              </w:rPr>
              <w:t xml:space="preserve">OLYMPUS / mini </w:t>
            </w:r>
            <w:proofErr w:type="spellStart"/>
            <w:r w:rsidRPr="00224512">
              <w:rPr>
                <w:rFonts w:asciiTheme="minorHAnsi" w:hAnsiTheme="minorHAnsi" w:cstheme="minorHAnsi"/>
                <w:sz w:val="20"/>
                <w:szCs w:val="20"/>
                <w:lang w:eastAsia="pl-PL"/>
              </w:rPr>
              <w:t>ETD2</w:t>
            </w:r>
            <w:proofErr w:type="spellEnd"/>
            <w:r w:rsidRPr="00224512">
              <w:rPr>
                <w:rFonts w:asciiTheme="minorHAnsi" w:hAnsiTheme="minorHAnsi" w:cstheme="minorHAnsi"/>
                <w:sz w:val="20"/>
                <w:szCs w:val="20"/>
                <w:lang w:eastAsia="pl-PL"/>
              </w:rPr>
              <w:t xml:space="preserve"> PLUS </w:t>
            </w:r>
            <w:proofErr w:type="spellStart"/>
            <w:r w:rsidRPr="00224512">
              <w:rPr>
                <w:rFonts w:asciiTheme="minorHAnsi" w:hAnsiTheme="minorHAnsi" w:cstheme="minorHAnsi"/>
                <w:sz w:val="20"/>
                <w:szCs w:val="20"/>
                <w:lang w:eastAsia="pl-PL"/>
              </w:rPr>
              <w:t>PAA</w:t>
            </w:r>
            <w:proofErr w:type="spellEnd"/>
            <w:r w:rsidRPr="00224512">
              <w:rPr>
                <w:rFonts w:asciiTheme="minorHAnsi" w:hAnsiTheme="minorHAnsi" w:cstheme="minorHAnsi"/>
                <w:sz w:val="20"/>
                <w:szCs w:val="20"/>
                <w:lang w:eastAsia="pl-PL"/>
              </w:rPr>
              <w:t xml:space="preserve"> / 2018.12.07</w:t>
            </w:r>
          </w:p>
        </w:tc>
      </w:tr>
      <w:tr w:rsidR="00224512" w:rsidRPr="00224512" w14:paraId="4AC78A16" w14:textId="77777777" w:rsidTr="00913A3F">
        <w:trPr>
          <w:trHeight w:val="685"/>
          <w:jc w:val="center"/>
        </w:trPr>
        <w:tc>
          <w:tcPr>
            <w:tcW w:w="28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767E8EB" w14:textId="77777777" w:rsidR="002723DC" w:rsidRPr="00224512" w:rsidRDefault="002723DC" w:rsidP="00913A3F">
            <w:pPr>
              <w:spacing w:after="0"/>
              <w:jc w:val="center"/>
              <w:rPr>
                <w:rFonts w:asciiTheme="minorHAnsi" w:hAnsiTheme="minorHAnsi" w:cstheme="minorHAnsi"/>
                <w:sz w:val="20"/>
                <w:szCs w:val="20"/>
                <w:lang w:eastAsia="pl-PL"/>
              </w:rPr>
            </w:pPr>
            <w:r w:rsidRPr="00224512">
              <w:rPr>
                <w:rFonts w:asciiTheme="minorHAnsi" w:hAnsiTheme="minorHAnsi" w:cstheme="minorHAnsi"/>
                <w:sz w:val="20"/>
                <w:szCs w:val="20"/>
                <w:lang w:eastAsia="pl-PL"/>
              </w:rPr>
              <w:t>3</w:t>
            </w:r>
          </w:p>
        </w:tc>
        <w:tc>
          <w:tcPr>
            <w:tcW w:w="299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85F65B8" w14:textId="77777777" w:rsidR="002723DC" w:rsidRPr="00224512" w:rsidRDefault="002723DC" w:rsidP="00913A3F">
            <w:pPr>
              <w:spacing w:after="0"/>
              <w:jc w:val="center"/>
              <w:rPr>
                <w:rFonts w:asciiTheme="minorHAnsi" w:hAnsiTheme="minorHAnsi" w:cstheme="minorHAnsi"/>
                <w:sz w:val="20"/>
                <w:szCs w:val="20"/>
                <w:lang w:eastAsia="pl-PL"/>
              </w:rPr>
            </w:pPr>
            <w:r w:rsidRPr="00224512">
              <w:rPr>
                <w:rFonts w:asciiTheme="minorHAnsi" w:hAnsiTheme="minorHAnsi" w:cstheme="minorHAnsi"/>
                <w:sz w:val="20"/>
                <w:szCs w:val="20"/>
                <w:lang w:eastAsia="pl-PL"/>
              </w:rPr>
              <w:t>MYJNIA ENDOSKOPOWA</w:t>
            </w:r>
          </w:p>
        </w:tc>
        <w:tc>
          <w:tcPr>
            <w:tcW w:w="566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ECE48B0" w14:textId="77777777" w:rsidR="002723DC" w:rsidRPr="00224512" w:rsidRDefault="002723DC" w:rsidP="00913A3F">
            <w:pPr>
              <w:spacing w:after="0"/>
              <w:jc w:val="center"/>
              <w:rPr>
                <w:rFonts w:asciiTheme="minorHAnsi" w:hAnsiTheme="minorHAnsi" w:cstheme="minorHAnsi"/>
                <w:sz w:val="20"/>
                <w:szCs w:val="20"/>
                <w:lang w:eastAsia="pl-PL"/>
              </w:rPr>
            </w:pPr>
            <w:r w:rsidRPr="00224512">
              <w:rPr>
                <w:rFonts w:asciiTheme="minorHAnsi" w:hAnsiTheme="minorHAnsi" w:cstheme="minorHAnsi"/>
                <w:sz w:val="20"/>
                <w:szCs w:val="20"/>
                <w:lang w:eastAsia="pl-PL"/>
              </w:rPr>
              <w:t xml:space="preserve">OLYMPUS / mini </w:t>
            </w:r>
            <w:proofErr w:type="spellStart"/>
            <w:r w:rsidRPr="00224512">
              <w:rPr>
                <w:rFonts w:asciiTheme="minorHAnsi" w:hAnsiTheme="minorHAnsi" w:cstheme="minorHAnsi"/>
                <w:sz w:val="20"/>
                <w:szCs w:val="20"/>
                <w:lang w:eastAsia="pl-PL"/>
              </w:rPr>
              <w:t>ETD2</w:t>
            </w:r>
            <w:proofErr w:type="spellEnd"/>
            <w:r w:rsidRPr="00224512">
              <w:rPr>
                <w:rFonts w:asciiTheme="minorHAnsi" w:hAnsiTheme="minorHAnsi" w:cstheme="minorHAnsi"/>
                <w:sz w:val="20"/>
                <w:szCs w:val="20"/>
                <w:lang w:eastAsia="pl-PL"/>
              </w:rPr>
              <w:t xml:space="preserve">  PLUS </w:t>
            </w:r>
            <w:proofErr w:type="spellStart"/>
            <w:r w:rsidRPr="00224512">
              <w:rPr>
                <w:rFonts w:asciiTheme="minorHAnsi" w:hAnsiTheme="minorHAnsi" w:cstheme="minorHAnsi"/>
                <w:sz w:val="20"/>
                <w:szCs w:val="20"/>
                <w:lang w:eastAsia="pl-PL"/>
              </w:rPr>
              <w:t>PAA</w:t>
            </w:r>
            <w:proofErr w:type="spellEnd"/>
            <w:r w:rsidRPr="00224512">
              <w:rPr>
                <w:rFonts w:asciiTheme="minorHAnsi" w:hAnsiTheme="minorHAnsi" w:cstheme="minorHAnsi"/>
                <w:sz w:val="20"/>
                <w:szCs w:val="20"/>
                <w:lang w:eastAsia="pl-PL"/>
              </w:rPr>
              <w:t xml:space="preserve"> / 2015.12.04</w:t>
            </w:r>
          </w:p>
        </w:tc>
      </w:tr>
      <w:tr w:rsidR="002723DC" w:rsidRPr="00224512" w14:paraId="1B231FE3" w14:textId="77777777" w:rsidTr="00913A3F">
        <w:trPr>
          <w:trHeight w:val="719"/>
          <w:jc w:val="center"/>
        </w:trPr>
        <w:tc>
          <w:tcPr>
            <w:tcW w:w="28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4095B76" w14:textId="77777777" w:rsidR="002723DC" w:rsidRPr="00224512" w:rsidRDefault="002723DC" w:rsidP="00913A3F">
            <w:pPr>
              <w:spacing w:after="0"/>
              <w:jc w:val="center"/>
              <w:rPr>
                <w:rFonts w:asciiTheme="minorHAnsi" w:hAnsiTheme="minorHAnsi" w:cstheme="minorHAnsi"/>
                <w:sz w:val="20"/>
                <w:szCs w:val="20"/>
                <w:lang w:eastAsia="pl-PL"/>
              </w:rPr>
            </w:pPr>
            <w:r w:rsidRPr="00224512">
              <w:rPr>
                <w:rFonts w:asciiTheme="minorHAnsi" w:hAnsiTheme="minorHAnsi" w:cstheme="minorHAnsi"/>
                <w:sz w:val="20"/>
                <w:szCs w:val="20"/>
                <w:lang w:eastAsia="pl-PL"/>
              </w:rPr>
              <w:t>4</w:t>
            </w:r>
          </w:p>
        </w:tc>
        <w:tc>
          <w:tcPr>
            <w:tcW w:w="2997"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606A62B" w14:textId="77777777" w:rsidR="002723DC" w:rsidRPr="00224512" w:rsidRDefault="002723DC" w:rsidP="00913A3F">
            <w:pPr>
              <w:spacing w:after="0"/>
              <w:jc w:val="center"/>
              <w:rPr>
                <w:rFonts w:asciiTheme="minorHAnsi" w:hAnsiTheme="minorHAnsi" w:cstheme="minorHAnsi"/>
                <w:sz w:val="20"/>
                <w:szCs w:val="20"/>
                <w:lang w:eastAsia="pl-PL"/>
              </w:rPr>
            </w:pPr>
            <w:r w:rsidRPr="00224512">
              <w:rPr>
                <w:rFonts w:asciiTheme="minorHAnsi" w:hAnsiTheme="minorHAnsi" w:cstheme="minorHAnsi"/>
                <w:sz w:val="20"/>
                <w:szCs w:val="20"/>
                <w:lang w:eastAsia="pl-PL"/>
              </w:rPr>
              <w:t>SZAFA DO ENDOSKOPÓW</w:t>
            </w:r>
          </w:p>
        </w:tc>
        <w:tc>
          <w:tcPr>
            <w:tcW w:w="566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8219377" w14:textId="77777777" w:rsidR="002723DC" w:rsidRPr="00224512" w:rsidRDefault="002723DC" w:rsidP="00913A3F">
            <w:pPr>
              <w:spacing w:after="0"/>
              <w:jc w:val="center"/>
              <w:rPr>
                <w:rFonts w:asciiTheme="minorHAnsi" w:hAnsiTheme="minorHAnsi" w:cstheme="minorHAnsi"/>
                <w:sz w:val="20"/>
                <w:szCs w:val="20"/>
                <w:lang w:eastAsia="pl-PL"/>
              </w:rPr>
            </w:pPr>
            <w:r w:rsidRPr="00224512">
              <w:rPr>
                <w:rFonts w:asciiTheme="minorHAnsi" w:hAnsiTheme="minorHAnsi" w:cstheme="minorHAnsi"/>
                <w:sz w:val="20"/>
                <w:szCs w:val="20"/>
                <w:lang w:eastAsia="pl-PL"/>
              </w:rPr>
              <w:t xml:space="preserve">OLYMPUS / </w:t>
            </w:r>
            <w:proofErr w:type="spellStart"/>
            <w:r w:rsidRPr="00224512">
              <w:rPr>
                <w:rFonts w:asciiTheme="minorHAnsi" w:hAnsiTheme="minorHAnsi" w:cstheme="minorHAnsi"/>
                <w:sz w:val="20"/>
                <w:szCs w:val="20"/>
                <w:lang w:eastAsia="pl-PL"/>
              </w:rPr>
              <w:t>EDC</w:t>
            </w:r>
            <w:proofErr w:type="spellEnd"/>
            <w:r w:rsidRPr="00224512">
              <w:rPr>
                <w:rFonts w:asciiTheme="minorHAnsi" w:hAnsiTheme="minorHAnsi" w:cstheme="minorHAnsi"/>
                <w:sz w:val="20"/>
                <w:szCs w:val="20"/>
                <w:lang w:eastAsia="pl-PL"/>
              </w:rPr>
              <w:t>-</w:t>
            </w:r>
            <w:proofErr w:type="spellStart"/>
            <w:r w:rsidRPr="00224512">
              <w:rPr>
                <w:rFonts w:asciiTheme="minorHAnsi" w:hAnsiTheme="minorHAnsi" w:cstheme="minorHAnsi"/>
                <w:sz w:val="20"/>
                <w:szCs w:val="20"/>
                <w:lang w:eastAsia="pl-PL"/>
              </w:rPr>
              <w:t>EndoscopeDryingCabinet</w:t>
            </w:r>
            <w:proofErr w:type="spellEnd"/>
            <w:r w:rsidRPr="00224512">
              <w:rPr>
                <w:rFonts w:asciiTheme="minorHAnsi" w:hAnsiTheme="minorHAnsi" w:cstheme="minorHAnsi"/>
                <w:sz w:val="20"/>
                <w:szCs w:val="20"/>
                <w:lang w:eastAsia="pl-PL"/>
              </w:rPr>
              <w:t>-D  / 2015.12.04</w:t>
            </w:r>
          </w:p>
        </w:tc>
      </w:tr>
    </w:tbl>
    <w:p w14:paraId="2D8B1145" w14:textId="77777777" w:rsidR="002723DC" w:rsidRPr="00224512" w:rsidRDefault="002723DC" w:rsidP="002723DC">
      <w:pPr>
        <w:spacing w:after="0" w:line="276" w:lineRule="auto"/>
        <w:ind w:left="360"/>
        <w:jc w:val="both"/>
        <w:textAlignment w:val="auto"/>
        <w:rPr>
          <w:rFonts w:asciiTheme="minorHAnsi" w:hAnsiTheme="minorHAnsi" w:cstheme="minorHAnsi"/>
          <w:b/>
        </w:rPr>
      </w:pPr>
    </w:p>
    <w:p w14:paraId="4B225AAF" w14:textId="77777777" w:rsidR="002723DC" w:rsidRPr="00224512" w:rsidRDefault="002723DC" w:rsidP="00064B67">
      <w:pPr>
        <w:pStyle w:val="Akapitzlist"/>
        <w:numPr>
          <w:ilvl w:val="1"/>
          <w:numId w:val="34"/>
        </w:numPr>
        <w:spacing w:after="0" w:line="276" w:lineRule="auto"/>
        <w:jc w:val="both"/>
        <w:textAlignment w:val="auto"/>
        <w:rPr>
          <w:rFonts w:asciiTheme="minorHAnsi" w:hAnsiTheme="minorHAnsi" w:cstheme="minorHAnsi"/>
          <w:b/>
        </w:rPr>
      </w:pPr>
      <w:r w:rsidRPr="00224512">
        <w:rPr>
          <w:rFonts w:asciiTheme="minorHAnsi" w:hAnsiTheme="minorHAnsi" w:cstheme="minorHAnsi"/>
          <w:b/>
        </w:rPr>
        <w:t xml:space="preserve">DOSTAWA WYPOSAŻENIA </w:t>
      </w:r>
    </w:p>
    <w:p w14:paraId="7FFDC483" w14:textId="3C0330DC" w:rsidR="002723DC" w:rsidRPr="00224512" w:rsidRDefault="002723DC" w:rsidP="00064B67">
      <w:pPr>
        <w:pStyle w:val="Akapitzlist"/>
        <w:numPr>
          <w:ilvl w:val="2"/>
          <w:numId w:val="41"/>
        </w:numPr>
        <w:spacing w:after="0" w:line="276" w:lineRule="auto"/>
        <w:jc w:val="both"/>
        <w:rPr>
          <w:rFonts w:cstheme="minorHAnsi"/>
          <w:b/>
        </w:rPr>
      </w:pPr>
      <w:r w:rsidRPr="00224512">
        <w:rPr>
          <w:rFonts w:cstheme="minorHAnsi"/>
          <w:b/>
        </w:rPr>
        <w:t>WYPOSA</w:t>
      </w:r>
      <w:r w:rsidR="007819C1" w:rsidRPr="00224512">
        <w:rPr>
          <w:rFonts w:cstheme="minorHAnsi"/>
          <w:b/>
        </w:rPr>
        <w:t>Ż</w:t>
      </w:r>
      <w:r w:rsidRPr="00224512">
        <w:rPr>
          <w:rFonts w:cstheme="minorHAnsi"/>
          <w:b/>
        </w:rPr>
        <w:t>ENIE MEDYCZNE</w:t>
      </w:r>
    </w:p>
    <w:p w14:paraId="4568C6BB" w14:textId="02BDBD8F" w:rsidR="002723DC" w:rsidRPr="00224512" w:rsidRDefault="002723DC" w:rsidP="00064B67">
      <w:pPr>
        <w:pStyle w:val="BodyA"/>
        <w:numPr>
          <w:ilvl w:val="0"/>
          <w:numId w:val="42"/>
        </w:numPr>
        <w:spacing w:after="0" w:line="276" w:lineRule="auto"/>
        <w:jc w:val="both"/>
        <w:rPr>
          <w:rFonts w:asciiTheme="minorHAnsi" w:hAnsiTheme="minorHAnsi" w:cstheme="minorHAnsi"/>
          <w:color w:val="auto"/>
        </w:rPr>
      </w:pPr>
      <w:r w:rsidRPr="00224512">
        <w:rPr>
          <w:rFonts w:asciiTheme="minorHAnsi" w:hAnsiTheme="minorHAnsi" w:cstheme="minorHAnsi"/>
          <w:bCs/>
          <w:color w:val="auto"/>
          <w:sz w:val="22"/>
          <w:szCs w:val="22"/>
        </w:rPr>
        <w:t xml:space="preserve">Dostawa i montaż </w:t>
      </w:r>
      <w:r w:rsidR="00A5126C" w:rsidRPr="00224512">
        <w:rPr>
          <w:rFonts w:asciiTheme="minorHAnsi" w:hAnsiTheme="minorHAnsi" w:cstheme="minorHAnsi"/>
          <w:bCs/>
          <w:color w:val="auto"/>
          <w:sz w:val="22"/>
          <w:szCs w:val="22"/>
        </w:rPr>
        <w:t xml:space="preserve">urządzeń </w:t>
      </w:r>
      <w:r w:rsidRPr="00224512">
        <w:rPr>
          <w:rFonts w:asciiTheme="minorHAnsi" w:hAnsiTheme="minorHAnsi" w:cstheme="minorHAnsi"/>
          <w:bCs/>
          <w:color w:val="auto"/>
          <w:sz w:val="22"/>
          <w:szCs w:val="22"/>
        </w:rPr>
        <w:t>medyczn</w:t>
      </w:r>
      <w:r w:rsidR="00A5126C" w:rsidRPr="00224512">
        <w:rPr>
          <w:rFonts w:asciiTheme="minorHAnsi" w:hAnsiTheme="minorHAnsi" w:cstheme="minorHAnsi"/>
          <w:bCs/>
          <w:color w:val="auto"/>
          <w:sz w:val="22"/>
          <w:szCs w:val="22"/>
        </w:rPr>
        <w:t>ych</w:t>
      </w:r>
      <w:r w:rsidRPr="00224512">
        <w:rPr>
          <w:rFonts w:asciiTheme="minorHAnsi" w:hAnsiTheme="minorHAnsi" w:cstheme="minorHAnsi"/>
          <w:bCs/>
          <w:color w:val="auto"/>
          <w:sz w:val="22"/>
          <w:szCs w:val="22"/>
        </w:rPr>
        <w:t xml:space="preserve"> </w:t>
      </w:r>
      <w:r w:rsidR="007819C1" w:rsidRPr="00224512">
        <w:rPr>
          <w:rFonts w:asciiTheme="minorHAnsi" w:hAnsiTheme="minorHAnsi" w:cstheme="minorHAnsi"/>
          <w:bCs/>
          <w:color w:val="auto"/>
          <w:sz w:val="22"/>
          <w:szCs w:val="22"/>
        </w:rPr>
        <w:t xml:space="preserve">w zakresie: </w:t>
      </w:r>
      <w:r w:rsidRPr="00224512">
        <w:rPr>
          <w:rFonts w:asciiTheme="minorHAnsi" w:hAnsiTheme="minorHAnsi" w:cstheme="minorHAnsi"/>
          <w:bCs/>
          <w:color w:val="auto"/>
          <w:sz w:val="22"/>
          <w:szCs w:val="22"/>
        </w:rPr>
        <w:t>w Sali zabiegowej nr 3/14 oraz Sali nadzoru nr 3/03 zgodnie z projektem wykonawczym branży budowlanej, w tym:</w:t>
      </w:r>
    </w:p>
    <w:p w14:paraId="5F9CD890" w14:textId="77777777" w:rsidR="002723DC" w:rsidRPr="00224512" w:rsidRDefault="002723DC" w:rsidP="00064B67">
      <w:pPr>
        <w:pStyle w:val="Akapitzlist"/>
        <w:numPr>
          <w:ilvl w:val="0"/>
          <w:numId w:val="28"/>
        </w:numPr>
        <w:tabs>
          <w:tab w:val="right" w:pos="-4"/>
          <w:tab w:val="left" w:pos="563"/>
        </w:tabs>
        <w:suppressAutoHyphens w:val="0"/>
        <w:spacing w:after="0" w:line="276" w:lineRule="auto"/>
        <w:jc w:val="both"/>
        <w:textAlignment w:val="auto"/>
        <w:rPr>
          <w:rFonts w:asciiTheme="minorHAnsi" w:hAnsiTheme="minorHAnsi" w:cstheme="minorHAnsi"/>
        </w:rPr>
      </w:pPr>
      <w:r w:rsidRPr="00224512">
        <w:rPr>
          <w:rFonts w:asciiTheme="minorHAnsi" w:hAnsiTheme="minorHAnsi" w:cstheme="minorHAnsi"/>
          <w:b/>
          <w:bCs/>
        </w:rPr>
        <w:t xml:space="preserve">Kolumna anestezjologiczna sufitowa </w:t>
      </w:r>
      <w:bookmarkStart w:id="9" w:name="_Hlk164253861"/>
      <w:r w:rsidRPr="00224512">
        <w:rPr>
          <w:rFonts w:asciiTheme="minorHAnsi" w:hAnsiTheme="minorHAnsi" w:cstheme="minorHAnsi"/>
        </w:rPr>
        <w:t>(Jednostka sufitowa – kolumna jednoramienna w sali zabiegowej 3/14)</w:t>
      </w:r>
      <w:bookmarkEnd w:id="9"/>
      <w:r w:rsidRPr="00224512">
        <w:rPr>
          <w:rFonts w:asciiTheme="minorHAnsi" w:hAnsiTheme="minorHAnsi" w:cstheme="minorHAnsi"/>
          <w:b/>
          <w:bCs/>
        </w:rPr>
        <w:t>, wymagana konfiguracja:</w:t>
      </w:r>
    </w:p>
    <w:p w14:paraId="1F2CE3FB" w14:textId="77777777" w:rsidR="002723DC" w:rsidRPr="00224512" w:rsidRDefault="002723DC" w:rsidP="00064B67">
      <w:pPr>
        <w:pStyle w:val="Akapitzlist"/>
        <w:numPr>
          <w:ilvl w:val="3"/>
          <w:numId w:val="42"/>
        </w:numPr>
        <w:tabs>
          <w:tab w:val="right" w:pos="-4"/>
          <w:tab w:val="left" w:pos="563"/>
        </w:tabs>
        <w:suppressAutoHyphens w:val="0"/>
        <w:spacing w:after="0" w:line="276" w:lineRule="auto"/>
        <w:ind w:left="1418" w:hanging="263"/>
        <w:jc w:val="both"/>
        <w:textAlignment w:val="auto"/>
        <w:rPr>
          <w:rFonts w:asciiTheme="minorHAnsi" w:hAnsiTheme="minorHAnsi" w:cstheme="minorHAnsi"/>
        </w:rPr>
      </w:pPr>
      <w:r w:rsidRPr="00224512">
        <w:rPr>
          <w:rFonts w:asciiTheme="minorHAnsi" w:hAnsiTheme="minorHAnsi" w:cstheme="minorHAnsi"/>
          <w:bCs/>
        </w:rPr>
        <w:t xml:space="preserve">Sufitowa jednostka anestezjologiczna – urządzenie zakwalifikowane do wyrobów medycznych klasy </w:t>
      </w:r>
      <w:proofErr w:type="spellStart"/>
      <w:r w:rsidRPr="00224512">
        <w:rPr>
          <w:rFonts w:asciiTheme="minorHAnsi" w:hAnsiTheme="minorHAnsi" w:cstheme="minorHAnsi"/>
          <w:bCs/>
        </w:rPr>
        <w:t>IIb</w:t>
      </w:r>
      <w:proofErr w:type="spellEnd"/>
      <w:r w:rsidRPr="00224512">
        <w:rPr>
          <w:rFonts w:asciiTheme="minorHAnsi" w:hAnsiTheme="minorHAnsi" w:cstheme="minorHAnsi"/>
          <w:bCs/>
        </w:rPr>
        <w:t>., umożliwiająca zawieszenie aparatu do znieczulenia.</w:t>
      </w:r>
    </w:p>
    <w:p w14:paraId="1832DB98" w14:textId="77777777" w:rsidR="002723DC" w:rsidRPr="00224512" w:rsidRDefault="002723DC" w:rsidP="00064B67">
      <w:pPr>
        <w:pStyle w:val="Akapitzlist"/>
        <w:numPr>
          <w:ilvl w:val="3"/>
          <w:numId w:val="42"/>
        </w:numPr>
        <w:tabs>
          <w:tab w:val="right" w:pos="-4"/>
          <w:tab w:val="left" w:pos="563"/>
        </w:tabs>
        <w:suppressAutoHyphens w:val="0"/>
        <w:spacing w:after="0" w:line="276" w:lineRule="auto"/>
        <w:ind w:left="1418" w:hanging="263"/>
        <w:jc w:val="both"/>
        <w:textAlignment w:val="auto"/>
        <w:rPr>
          <w:rFonts w:asciiTheme="minorHAnsi" w:hAnsiTheme="minorHAnsi" w:cstheme="minorHAnsi"/>
        </w:rPr>
      </w:pPr>
      <w:r w:rsidRPr="00224512">
        <w:rPr>
          <w:rFonts w:asciiTheme="minorHAnsi" w:hAnsiTheme="minorHAnsi" w:cstheme="minorHAnsi"/>
          <w:bCs/>
        </w:rPr>
        <w:t>Kolumna z powłoką antybakteryjną potwierdzona certyfikatem z niezależnej jednostki badawczej.</w:t>
      </w:r>
    </w:p>
    <w:p w14:paraId="721F0DAA" w14:textId="77777777" w:rsidR="002723DC" w:rsidRPr="00224512" w:rsidRDefault="002723DC" w:rsidP="00064B67">
      <w:pPr>
        <w:pStyle w:val="Akapitzlist"/>
        <w:numPr>
          <w:ilvl w:val="3"/>
          <w:numId w:val="42"/>
        </w:numPr>
        <w:tabs>
          <w:tab w:val="right" w:pos="-4"/>
          <w:tab w:val="left" w:pos="563"/>
        </w:tabs>
        <w:suppressAutoHyphens w:val="0"/>
        <w:spacing w:after="0" w:line="276" w:lineRule="auto"/>
        <w:ind w:left="1418" w:hanging="263"/>
        <w:jc w:val="both"/>
        <w:textAlignment w:val="auto"/>
        <w:rPr>
          <w:rFonts w:asciiTheme="minorHAnsi" w:hAnsiTheme="minorHAnsi" w:cstheme="minorHAnsi"/>
          <w:bCs/>
        </w:rPr>
      </w:pPr>
      <w:r w:rsidRPr="00224512">
        <w:rPr>
          <w:rFonts w:asciiTheme="minorHAnsi" w:hAnsiTheme="minorHAnsi" w:cstheme="minorHAnsi"/>
          <w:bCs/>
        </w:rPr>
        <w:t xml:space="preserve">Kolumna jednoramienna z ramieniem dwuczęściowym o całkowitym zasięgu poziomym w osiach łożysk: min 2000 mm.  </w:t>
      </w:r>
    </w:p>
    <w:p w14:paraId="2C5C1C7C" w14:textId="77777777" w:rsidR="002723DC" w:rsidRPr="00224512" w:rsidRDefault="002723DC" w:rsidP="00064B67">
      <w:pPr>
        <w:pStyle w:val="Akapitzlist"/>
        <w:numPr>
          <w:ilvl w:val="3"/>
          <w:numId w:val="42"/>
        </w:numPr>
        <w:tabs>
          <w:tab w:val="right" w:pos="-4"/>
          <w:tab w:val="left" w:pos="563"/>
        </w:tabs>
        <w:suppressAutoHyphens w:val="0"/>
        <w:spacing w:after="0" w:line="276" w:lineRule="auto"/>
        <w:ind w:left="1418" w:hanging="263"/>
        <w:jc w:val="both"/>
        <w:textAlignment w:val="auto"/>
        <w:rPr>
          <w:rFonts w:asciiTheme="minorHAnsi" w:hAnsiTheme="minorHAnsi" w:cstheme="minorHAnsi"/>
          <w:bCs/>
        </w:rPr>
      </w:pPr>
      <w:r w:rsidRPr="00224512">
        <w:rPr>
          <w:rFonts w:asciiTheme="minorHAnsi" w:hAnsiTheme="minorHAnsi" w:cstheme="minorHAnsi"/>
          <w:bCs/>
        </w:rPr>
        <w:lastRenderedPageBreak/>
        <w:t>Pierwsza część ramienia (od osi przegubu stropowego do osi przegubu pośredniego): min 1000 mm.</w:t>
      </w:r>
    </w:p>
    <w:p w14:paraId="64BD7FE9" w14:textId="77777777" w:rsidR="002723DC" w:rsidRPr="00224512" w:rsidRDefault="002723DC" w:rsidP="00064B67">
      <w:pPr>
        <w:pStyle w:val="Akapitzlist"/>
        <w:numPr>
          <w:ilvl w:val="3"/>
          <w:numId w:val="42"/>
        </w:numPr>
        <w:tabs>
          <w:tab w:val="right" w:pos="-4"/>
          <w:tab w:val="left" w:pos="563"/>
        </w:tabs>
        <w:suppressAutoHyphens w:val="0"/>
        <w:spacing w:after="0" w:line="276" w:lineRule="auto"/>
        <w:ind w:left="1418" w:hanging="263"/>
        <w:jc w:val="both"/>
        <w:textAlignment w:val="auto"/>
        <w:rPr>
          <w:rFonts w:asciiTheme="minorHAnsi" w:hAnsiTheme="minorHAnsi" w:cstheme="minorHAnsi"/>
          <w:bCs/>
        </w:rPr>
      </w:pPr>
      <w:r w:rsidRPr="00224512">
        <w:rPr>
          <w:rFonts w:asciiTheme="minorHAnsi" w:hAnsiTheme="minorHAnsi" w:cstheme="minorHAnsi"/>
          <w:bCs/>
        </w:rPr>
        <w:t>Druga część ramienia (od osi przegubu pośredniego do osi obrotu głowicy): min 1000 mm.</w:t>
      </w:r>
    </w:p>
    <w:p w14:paraId="54E0F6B1" w14:textId="77777777" w:rsidR="002723DC" w:rsidRPr="00224512" w:rsidRDefault="002723DC" w:rsidP="00064B67">
      <w:pPr>
        <w:pStyle w:val="Akapitzlist"/>
        <w:numPr>
          <w:ilvl w:val="3"/>
          <w:numId w:val="42"/>
        </w:numPr>
        <w:tabs>
          <w:tab w:val="right" w:pos="-4"/>
          <w:tab w:val="left" w:pos="563"/>
        </w:tabs>
        <w:suppressAutoHyphens w:val="0"/>
        <w:spacing w:after="0" w:line="276" w:lineRule="auto"/>
        <w:ind w:left="1418" w:hanging="263"/>
        <w:jc w:val="both"/>
        <w:textAlignment w:val="auto"/>
        <w:rPr>
          <w:rFonts w:asciiTheme="minorHAnsi" w:hAnsiTheme="minorHAnsi" w:cstheme="minorHAnsi"/>
          <w:bCs/>
        </w:rPr>
      </w:pPr>
      <w:r w:rsidRPr="00224512">
        <w:rPr>
          <w:rFonts w:asciiTheme="minorHAnsi" w:hAnsiTheme="minorHAnsi" w:cstheme="minorHAnsi"/>
          <w:bCs/>
        </w:rPr>
        <w:t>Rotacja ramion w poziomie ≥340 stopni.</w:t>
      </w:r>
    </w:p>
    <w:p w14:paraId="5564D777" w14:textId="77777777" w:rsidR="002723DC" w:rsidRPr="00224512" w:rsidRDefault="002723DC" w:rsidP="00064B67">
      <w:pPr>
        <w:pStyle w:val="Akapitzlist"/>
        <w:numPr>
          <w:ilvl w:val="3"/>
          <w:numId w:val="42"/>
        </w:numPr>
        <w:tabs>
          <w:tab w:val="right" w:pos="-4"/>
          <w:tab w:val="left" w:pos="563"/>
        </w:tabs>
        <w:suppressAutoHyphens w:val="0"/>
        <w:spacing w:after="0" w:line="276" w:lineRule="auto"/>
        <w:ind w:left="1418" w:hanging="263"/>
        <w:jc w:val="both"/>
        <w:textAlignment w:val="auto"/>
        <w:rPr>
          <w:rFonts w:asciiTheme="minorHAnsi" w:hAnsiTheme="minorHAnsi" w:cstheme="minorHAnsi"/>
          <w:bCs/>
        </w:rPr>
      </w:pPr>
      <w:r w:rsidRPr="00224512">
        <w:rPr>
          <w:rFonts w:asciiTheme="minorHAnsi" w:hAnsiTheme="minorHAnsi" w:cstheme="minorHAnsi"/>
          <w:bCs/>
        </w:rPr>
        <w:t>Obudowa sufitowa w kształcie kwadratu z uszczelką silikonową od strony sufitu podwieszanego.</w:t>
      </w:r>
    </w:p>
    <w:p w14:paraId="18AAD10A" w14:textId="77777777" w:rsidR="002723DC" w:rsidRPr="00224512" w:rsidRDefault="002723DC" w:rsidP="00064B67">
      <w:pPr>
        <w:pStyle w:val="Akapitzlist"/>
        <w:numPr>
          <w:ilvl w:val="3"/>
          <w:numId w:val="42"/>
        </w:numPr>
        <w:tabs>
          <w:tab w:val="right" w:pos="-4"/>
          <w:tab w:val="left" w:pos="563"/>
        </w:tabs>
        <w:suppressAutoHyphens w:val="0"/>
        <w:spacing w:after="0" w:line="276" w:lineRule="auto"/>
        <w:ind w:left="1418" w:hanging="263"/>
        <w:jc w:val="both"/>
        <w:textAlignment w:val="auto"/>
        <w:rPr>
          <w:rFonts w:asciiTheme="minorHAnsi" w:hAnsiTheme="minorHAnsi" w:cstheme="minorHAnsi"/>
          <w:bCs/>
        </w:rPr>
      </w:pPr>
      <w:r w:rsidRPr="00224512">
        <w:rPr>
          <w:rFonts w:asciiTheme="minorHAnsi" w:hAnsiTheme="minorHAnsi" w:cstheme="minorHAnsi"/>
          <w:bCs/>
        </w:rPr>
        <w:t>Podwójny system hamulców w przegubach kolumn (przegubu stropowego, przegubu pośredniego, obrotu głowicy) podstawowe – cierne, dodatkowe – pneumatyczne. Hamulce cierne zapewniające stabilne utrzymanie kolumny w pozycji w przypadku awarii układu hamulcowych.</w:t>
      </w:r>
    </w:p>
    <w:p w14:paraId="6C223A2E" w14:textId="77777777" w:rsidR="002723DC" w:rsidRPr="00224512" w:rsidRDefault="002723DC" w:rsidP="00064B67">
      <w:pPr>
        <w:pStyle w:val="Akapitzlist"/>
        <w:numPr>
          <w:ilvl w:val="3"/>
          <w:numId w:val="42"/>
        </w:numPr>
        <w:tabs>
          <w:tab w:val="right" w:pos="-4"/>
          <w:tab w:val="left" w:pos="563"/>
        </w:tabs>
        <w:suppressAutoHyphens w:val="0"/>
        <w:spacing w:after="0" w:line="276" w:lineRule="auto"/>
        <w:ind w:left="1418" w:hanging="263"/>
        <w:jc w:val="both"/>
        <w:textAlignment w:val="auto"/>
        <w:rPr>
          <w:rFonts w:asciiTheme="minorHAnsi" w:hAnsiTheme="minorHAnsi" w:cstheme="minorHAnsi"/>
          <w:bCs/>
        </w:rPr>
      </w:pPr>
      <w:r w:rsidRPr="00224512">
        <w:rPr>
          <w:rFonts w:asciiTheme="minorHAnsi" w:hAnsiTheme="minorHAnsi" w:cstheme="minorHAnsi"/>
          <w:bCs/>
        </w:rPr>
        <w:t>Regulacja obrotu kolumny z możliwością nastawy ogranicznika.</w:t>
      </w:r>
    </w:p>
    <w:p w14:paraId="781EF6D6" w14:textId="77777777" w:rsidR="002723DC" w:rsidRPr="00224512" w:rsidRDefault="002723DC" w:rsidP="00064B67">
      <w:pPr>
        <w:pStyle w:val="Akapitzlist"/>
        <w:numPr>
          <w:ilvl w:val="3"/>
          <w:numId w:val="42"/>
        </w:numPr>
        <w:tabs>
          <w:tab w:val="right" w:pos="-4"/>
          <w:tab w:val="left" w:pos="563"/>
        </w:tabs>
        <w:suppressAutoHyphens w:val="0"/>
        <w:spacing w:after="0" w:line="276" w:lineRule="auto"/>
        <w:ind w:left="1276" w:hanging="263"/>
        <w:jc w:val="both"/>
        <w:textAlignment w:val="auto"/>
        <w:rPr>
          <w:rFonts w:asciiTheme="minorHAnsi" w:hAnsiTheme="minorHAnsi" w:cstheme="minorHAnsi"/>
          <w:bCs/>
        </w:rPr>
      </w:pPr>
      <w:r w:rsidRPr="00224512">
        <w:rPr>
          <w:rFonts w:asciiTheme="minorHAnsi" w:hAnsiTheme="minorHAnsi" w:cstheme="minorHAnsi"/>
          <w:bCs/>
        </w:rPr>
        <w:t>Wymiary konsoli i charakterystyka:</w:t>
      </w:r>
    </w:p>
    <w:p w14:paraId="56F060F5" w14:textId="77777777" w:rsidR="002723DC" w:rsidRPr="00224512" w:rsidRDefault="002723DC">
      <w:pPr>
        <w:pStyle w:val="Akapitzlist"/>
        <w:numPr>
          <w:ilvl w:val="1"/>
          <w:numId w:val="21"/>
        </w:numPr>
        <w:tabs>
          <w:tab w:val="right" w:pos="-13572"/>
          <w:tab w:val="left" w:pos="-13005"/>
        </w:tabs>
        <w:suppressAutoHyphens w:val="0"/>
        <w:spacing w:after="0" w:line="276" w:lineRule="auto"/>
        <w:jc w:val="both"/>
        <w:textAlignment w:val="auto"/>
        <w:rPr>
          <w:rFonts w:asciiTheme="minorHAnsi" w:hAnsiTheme="minorHAnsi" w:cstheme="minorHAnsi"/>
          <w:bCs/>
        </w:rPr>
      </w:pPr>
      <w:r w:rsidRPr="00224512">
        <w:rPr>
          <w:rFonts w:asciiTheme="minorHAnsi" w:hAnsiTheme="minorHAnsi" w:cstheme="minorHAnsi"/>
          <w:bCs/>
        </w:rPr>
        <w:t xml:space="preserve">Wysokość: 800 mm (± 40 mm), wymiar głowicy max </w:t>
      </w:r>
      <w:proofErr w:type="spellStart"/>
      <w:r w:rsidRPr="00224512">
        <w:rPr>
          <w:rFonts w:asciiTheme="minorHAnsi" w:hAnsiTheme="minorHAnsi" w:cstheme="minorHAnsi"/>
          <w:bCs/>
        </w:rPr>
        <w:t>300mm</w:t>
      </w:r>
      <w:proofErr w:type="spellEnd"/>
      <w:r w:rsidRPr="00224512">
        <w:rPr>
          <w:rFonts w:asciiTheme="minorHAnsi" w:hAnsiTheme="minorHAnsi" w:cstheme="minorHAnsi"/>
          <w:bCs/>
        </w:rPr>
        <w:t xml:space="preserve"> x </w:t>
      </w:r>
      <w:proofErr w:type="spellStart"/>
      <w:r w:rsidRPr="00224512">
        <w:rPr>
          <w:rFonts w:asciiTheme="minorHAnsi" w:hAnsiTheme="minorHAnsi" w:cstheme="minorHAnsi"/>
          <w:bCs/>
        </w:rPr>
        <w:t>280mm</w:t>
      </w:r>
      <w:proofErr w:type="spellEnd"/>
      <w:r w:rsidRPr="00224512">
        <w:rPr>
          <w:rFonts w:asciiTheme="minorHAnsi" w:hAnsiTheme="minorHAnsi" w:cstheme="minorHAnsi"/>
          <w:bCs/>
        </w:rPr>
        <w:t xml:space="preserve">, tylna i boczne ściany głowicy powinny umożliwić montaż do min 10 gniazd elektrycznych. Gniazda gazowe powinny mieć możliwość rozmieszczenia na min. 3 stronach głowicy. </w:t>
      </w:r>
    </w:p>
    <w:p w14:paraId="5EC48286" w14:textId="77777777" w:rsidR="002723DC" w:rsidRPr="00224512" w:rsidRDefault="002723DC">
      <w:pPr>
        <w:pStyle w:val="Akapitzlist"/>
        <w:numPr>
          <w:ilvl w:val="1"/>
          <w:numId w:val="21"/>
        </w:numPr>
        <w:tabs>
          <w:tab w:val="right" w:pos="-13572"/>
          <w:tab w:val="left" w:pos="-13005"/>
        </w:tabs>
        <w:suppressAutoHyphens w:val="0"/>
        <w:spacing w:after="0" w:line="276" w:lineRule="auto"/>
        <w:jc w:val="both"/>
        <w:textAlignment w:val="auto"/>
        <w:rPr>
          <w:rFonts w:asciiTheme="minorHAnsi" w:hAnsiTheme="minorHAnsi" w:cstheme="minorHAnsi"/>
          <w:bCs/>
        </w:rPr>
      </w:pPr>
      <w:r w:rsidRPr="00224512">
        <w:rPr>
          <w:rFonts w:asciiTheme="minorHAnsi" w:hAnsiTheme="minorHAnsi" w:cstheme="minorHAnsi"/>
          <w:bCs/>
        </w:rPr>
        <w:t>Nośność netto kolumny (rozumiana jako waga zewnętrznej aparatury medycznej jaką można posadowić na głowicy): min 300 kg.</w:t>
      </w:r>
    </w:p>
    <w:p w14:paraId="33D0419F" w14:textId="77777777" w:rsidR="002723DC" w:rsidRPr="00224512" w:rsidRDefault="002723DC">
      <w:pPr>
        <w:pStyle w:val="Akapitzlist"/>
        <w:numPr>
          <w:ilvl w:val="1"/>
          <w:numId w:val="21"/>
        </w:numPr>
        <w:tabs>
          <w:tab w:val="right" w:pos="-13572"/>
          <w:tab w:val="left" w:pos="-13005"/>
          <w:tab w:val="left" w:pos="-45"/>
        </w:tabs>
        <w:suppressAutoHyphens w:val="0"/>
        <w:spacing w:after="0" w:line="276" w:lineRule="auto"/>
        <w:jc w:val="both"/>
        <w:textAlignment w:val="auto"/>
        <w:rPr>
          <w:rFonts w:asciiTheme="minorHAnsi" w:hAnsiTheme="minorHAnsi" w:cstheme="minorHAnsi"/>
          <w:bCs/>
        </w:rPr>
      </w:pPr>
      <w:r w:rsidRPr="00224512">
        <w:rPr>
          <w:rFonts w:asciiTheme="minorHAnsi" w:hAnsiTheme="minorHAnsi" w:cstheme="minorHAnsi"/>
          <w:bCs/>
        </w:rPr>
        <w:t xml:space="preserve">Wytrzymałość i nośność – kolumna, półki i przeguby ramion testowana na wytrzymałość obciążeniową zgodnie z normą </w:t>
      </w:r>
      <w:proofErr w:type="spellStart"/>
      <w:r w:rsidRPr="00224512">
        <w:rPr>
          <w:rFonts w:asciiTheme="minorHAnsi" w:hAnsiTheme="minorHAnsi" w:cstheme="minorHAnsi"/>
          <w:bCs/>
        </w:rPr>
        <w:t>IEC</w:t>
      </w:r>
      <w:proofErr w:type="spellEnd"/>
      <w:r w:rsidRPr="00224512">
        <w:rPr>
          <w:rFonts w:asciiTheme="minorHAnsi" w:hAnsiTheme="minorHAnsi" w:cstheme="minorHAnsi"/>
          <w:bCs/>
        </w:rPr>
        <w:t xml:space="preserve"> 60601-1.</w:t>
      </w:r>
    </w:p>
    <w:p w14:paraId="57723CAA" w14:textId="77777777" w:rsidR="002723DC" w:rsidRPr="00224512" w:rsidRDefault="002723DC">
      <w:pPr>
        <w:pStyle w:val="Akapitzlist"/>
        <w:numPr>
          <w:ilvl w:val="1"/>
          <w:numId w:val="21"/>
        </w:numPr>
        <w:tabs>
          <w:tab w:val="right" w:pos="-13572"/>
          <w:tab w:val="left" w:pos="-13005"/>
          <w:tab w:val="left" w:pos="-45"/>
        </w:tabs>
        <w:suppressAutoHyphens w:val="0"/>
        <w:spacing w:after="0" w:line="276" w:lineRule="auto"/>
        <w:jc w:val="both"/>
        <w:textAlignment w:val="auto"/>
        <w:rPr>
          <w:rFonts w:asciiTheme="minorHAnsi" w:hAnsiTheme="minorHAnsi" w:cstheme="minorHAnsi"/>
          <w:bCs/>
        </w:rPr>
      </w:pPr>
      <w:r w:rsidRPr="00224512">
        <w:rPr>
          <w:rFonts w:asciiTheme="minorHAnsi" w:hAnsiTheme="minorHAnsi" w:cstheme="minorHAnsi"/>
          <w:bCs/>
        </w:rPr>
        <w:t>Szyny nośne pod montaż półki lub innych akcesoriów wbudowane w ścianę głowicy z min. 2 stron.</w:t>
      </w:r>
    </w:p>
    <w:p w14:paraId="548E1FAC" w14:textId="77777777" w:rsidR="002723DC" w:rsidRPr="00224512" w:rsidRDefault="002723DC">
      <w:pPr>
        <w:pStyle w:val="Akapitzlist"/>
        <w:numPr>
          <w:ilvl w:val="1"/>
          <w:numId w:val="21"/>
        </w:numPr>
        <w:tabs>
          <w:tab w:val="right" w:pos="-13572"/>
          <w:tab w:val="left" w:pos="-13005"/>
          <w:tab w:val="left" w:pos="-45"/>
        </w:tabs>
        <w:suppressAutoHyphens w:val="0"/>
        <w:spacing w:after="0" w:line="276" w:lineRule="auto"/>
        <w:jc w:val="both"/>
        <w:textAlignment w:val="auto"/>
        <w:rPr>
          <w:rFonts w:asciiTheme="minorHAnsi" w:hAnsiTheme="minorHAnsi" w:cstheme="minorHAnsi"/>
          <w:bCs/>
        </w:rPr>
      </w:pPr>
      <w:r w:rsidRPr="00224512">
        <w:rPr>
          <w:rFonts w:asciiTheme="minorHAnsi" w:hAnsiTheme="minorHAnsi" w:cstheme="minorHAnsi"/>
          <w:bCs/>
        </w:rPr>
        <w:t xml:space="preserve">Gniazda gazowe standard AGA na tylnej lub bocznej ścianie głowicy:  2 x próżnia, 2 x sprężone powietrze, 2 x </w:t>
      </w:r>
      <w:proofErr w:type="spellStart"/>
      <w:r w:rsidRPr="00224512">
        <w:rPr>
          <w:rFonts w:asciiTheme="minorHAnsi" w:hAnsiTheme="minorHAnsi" w:cstheme="minorHAnsi"/>
          <w:bCs/>
        </w:rPr>
        <w:t>O2</w:t>
      </w:r>
      <w:proofErr w:type="spellEnd"/>
      <w:r w:rsidRPr="00224512">
        <w:rPr>
          <w:rFonts w:asciiTheme="minorHAnsi" w:hAnsiTheme="minorHAnsi" w:cstheme="minorHAnsi"/>
          <w:bCs/>
        </w:rPr>
        <w:t xml:space="preserve">, 1 x </w:t>
      </w:r>
      <w:proofErr w:type="spellStart"/>
      <w:r w:rsidRPr="00224512">
        <w:rPr>
          <w:rFonts w:asciiTheme="minorHAnsi" w:hAnsiTheme="minorHAnsi" w:cstheme="minorHAnsi"/>
          <w:bCs/>
        </w:rPr>
        <w:t>AGSS</w:t>
      </w:r>
      <w:proofErr w:type="spellEnd"/>
      <w:r w:rsidRPr="00224512">
        <w:rPr>
          <w:rFonts w:asciiTheme="minorHAnsi" w:hAnsiTheme="minorHAnsi" w:cstheme="minorHAnsi"/>
          <w:bCs/>
        </w:rPr>
        <w:t>.</w:t>
      </w:r>
    </w:p>
    <w:p w14:paraId="6B61E21F" w14:textId="77777777" w:rsidR="002723DC" w:rsidRPr="00224512" w:rsidRDefault="002723DC">
      <w:pPr>
        <w:pStyle w:val="Akapitzlist"/>
        <w:numPr>
          <w:ilvl w:val="1"/>
          <w:numId w:val="21"/>
        </w:numPr>
        <w:tabs>
          <w:tab w:val="right" w:pos="-13572"/>
          <w:tab w:val="left" w:pos="-13005"/>
          <w:tab w:val="left" w:pos="-45"/>
        </w:tabs>
        <w:suppressAutoHyphens w:val="0"/>
        <w:spacing w:after="0" w:line="276" w:lineRule="auto"/>
        <w:jc w:val="both"/>
        <w:textAlignment w:val="auto"/>
        <w:rPr>
          <w:rFonts w:asciiTheme="minorHAnsi" w:hAnsiTheme="minorHAnsi" w:cstheme="minorHAnsi"/>
          <w:bCs/>
        </w:rPr>
      </w:pPr>
      <w:r w:rsidRPr="00224512">
        <w:rPr>
          <w:rFonts w:asciiTheme="minorHAnsi" w:hAnsiTheme="minorHAnsi" w:cstheme="minorHAnsi"/>
          <w:bCs/>
        </w:rPr>
        <w:t xml:space="preserve">Gniazda elektryczne i teletechniczne na bocznych ścianach głowicy: 2 x </w:t>
      </w:r>
      <w:proofErr w:type="spellStart"/>
      <w:r w:rsidRPr="00224512">
        <w:rPr>
          <w:rFonts w:asciiTheme="minorHAnsi" w:hAnsiTheme="minorHAnsi" w:cstheme="minorHAnsi"/>
          <w:bCs/>
        </w:rPr>
        <w:t>RJ45</w:t>
      </w:r>
      <w:proofErr w:type="spellEnd"/>
      <w:r w:rsidRPr="00224512">
        <w:rPr>
          <w:rFonts w:asciiTheme="minorHAnsi" w:hAnsiTheme="minorHAnsi" w:cstheme="minorHAnsi"/>
          <w:bCs/>
        </w:rPr>
        <w:t xml:space="preserve">, 4 x gniazdo elektryczne </w:t>
      </w:r>
      <w:proofErr w:type="spellStart"/>
      <w:r w:rsidRPr="00224512">
        <w:rPr>
          <w:rFonts w:asciiTheme="minorHAnsi" w:hAnsiTheme="minorHAnsi" w:cstheme="minorHAnsi"/>
          <w:bCs/>
        </w:rPr>
        <w:t>230V</w:t>
      </w:r>
      <w:proofErr w:type="spellEnd"/>
      <w:r w:rsidRPr="00224512">
        <w:rPr>
          <w:rFonts w:asciiTheme="minorHAnsi" w:hAnsiTheme="minorHAnsi" w:cstheme="minorHAnsi"/>
          <w:bCs/>
        </w:rPr>
        <w:t xml:space="preserve">, obwód pierwszy, 4 x gniazdo elektryczne </w:t>
      </w:r>
      <w:proofErr w:type="spellStart"/>
      <w:r w:rsidRPr="00224512">
        <w:rPr>
          <w:rFonts w:asciiTheme="minorHAnsi" w:hAnsiTheme="minorHAnsi" w:cstheme="minorHAnsi"/>
          <w:bCs/>
        </w:rPr>
        <w:t>230V</w:t>
      </w:r>
      <w:proofErr w:type="spellEnd"/>
      <w:r w:rsidRPr="00224512">
        <w:rPr>
          <w:rFonts w:asciiTheme="minorHAnsi" w:hAnsiTheme="minorHAnsi" w:cstheme="minorHAnsi"/>
          <w:bCs/>
        </w:rPr>
        <w:t xml:space="preserve">, obwód drugi, 8 x bolec wyrównania potencjałów, 1 x panel do obsługi hamulców i windy. </w:t>
      </w:r>
    </w:p>
    <w:p w14:paraId="252CBAE5" w14:textId="77777777" w:rsidR="002723DC" w:rsidRPr="00224512" w:rsidRDefault="002723DC">
      <w:pPr>
        <w:pStyle w:val="Akapitzlist"/>
        <w:numPr>
          <w:ilvl w:val="1"/>
          <w:numId w:val="21"/>
        </w:numPr>
        <w:tabs>
          <w:tab w:val="right" w:pos="-13572"/>
          <w:tab w:val="left" w:pos="-13005"/>
          <w:tab w:val="left" w:pos="-45"/>
        </w:tabs>
        <w:suppressAutoHyphens w:val="0"/>
        <w:spacing w:after="0" w:line="276" w:lineRule="auto"/>
        <w:jc w:val="both"/>
        <w:textAlignment w:val="auto"/>
        <w:rPr>
          <w:rFonts w:asciiTheme="minorHAnsi" w:hAnsiTheme="minorHAnsi" w:cstheme="minorHAnsi"/>
          <w:bCs/>
        </w:rPr>
      </w:pPr>
      <w:r w:rsidRPr="00224512">
        <w:rPr>
          <w:rFonts w:asciiTheme="minorHAnsi" w:hAnsiTheme="minorHAnsi" w:cstheme="minorHAnsi"/>
          <w:bCs/>
        </w:rPr>
        <w:t xml:space="preserve">Gniazda elektryczne wyposażone w diodę sygnalizującą napięcie oraz klapki zapewniające min. </w:t>
      </w:r>
      <w:proofErr w:type="spellStart"/>
      <w:r w:rsidRPr="00224512">
        <w:rPr>
          <w:rFonts w:asciiTheme="minorHAnsi" w:hAnsiTheme="minorHAnsi" w:cstheme="minorHAnsi"/>
          <w:bCs/>
        </w:rPr>
        <w:t>IP44</w:t>
      </w:r>
      <w:proofErr w:type="spellEnd"/>
      <w:r w:rsidRPr="00224512">
        <w:rPr>
          <w:rFonts w:asciiTheme="minorHAnsi" w:hAnsiTheme="minorHAnsi" w:cstheme="minorHAnsi"/>
          <w:bCs/>
        </w:rPr>
        <w:t xml:space="preserve"> dla uzyskania odpowiedniej ergonomii montowane pod kątem 45̊. Oprawy gniazd obwodu pierwszego w innym kolorze niż oprawy gniazd drugiego obwodu.</w:t>
      </w:r>
    </w:p>
    <w:p w14:paraId="400AB1F1" w14:textId="77777777" w:rsidR="002723DC" w:rsidRPr="00224512" w:rsidRDefault="002723DC" w:rsidP="00064B67">
      <w:pPr>
        <w:pStyle w:val="Akapitzlist"/>
        <w:numPr>
          <w:ilvl w:val="3"/>
          <w:numId w:val="42"/>
        </w:numPr>
        <w:tabs>
          <w:tab w:val="right" w:pos="-4"/>
          <w:tab w:val="left" w:pos="563"/>
        </w:tabs>
        <w:suppressAutoHyphens w:val="0"/>
        <w:spacing w:after="0" w:line="276" w:lineRule="auto"/>
        <w:ind w:left="1276" w:hanging="263"/>
        <w:jc w:val="both"/>
        <w:textAlignment w:val="auto"/>
        <w:rPr>
          <w:rFonts w:asciiTheme="minorHAnsi" w:hAnsiTheme="minorHAnsi" w:cstheme="minorHAnsi"/>
          <w:bCs/>
        </w:rPr>
      </w:pPr>
      <w:r w:rsidRPr="00224512">
        <w:rPr>
          <w:rFonts w:asciiTheme="minorHAnsi" w:hAnsiTheme="minorHAnsi" w:cstheme="minorHAnsi"/>
          <w:bCs/>
        </w:rPr>
        <w:t xml:space="preserve">Wyposażenie kolumny: </w:t>
      </w:r>
    </w:p>
    <w:p w14:paraId="755940B7" w14:textId="77777777" w:rsidR="002723DC" w:rsidRPr="00224512" w:rsidRDefault="002723DC" w:rsidP="00064B67">
      <w:pPr>
        <w:pStyle w:val="Akapitzlist"/>
        <w:numPr>
          <w:ilvl w:val="1"/>
          <w:numId w:val="31"/>
        </w:numPr>
        <w:tabs>
          <w:tab w:val="right" w:pos="-13572"/>
          <w:tab w:val="left" w:pos="-13005"/>
        </w:tabs>
        <w:suppressAutoHyphens w:val="0"/>
        <w:spacing w:after="0" w:line="276" w:lineRule="auto"/>
        <w:jc w:val="both"/>
        <w:textAlignment w:val="auto"/>
        <w:rPr>
          <w:rFonts w:asciiTheme="minorHAnsi" w:hAnsiTheme="minorHAnsi" w:cstheme="minorHAnsi"/>
          <w:bCs/>
        </w:rPr>
      </w:pPr>
      <w:r w:rsidRPr="00224512">
        <w:rPr>
          <w:rFonts w:asciiTheme="minorHAnsi" w:hAnsiTheme="minorHAnsi" w:cstheme="minorHAnsi"/>
          <w:bCs/>
        </w:rPr>
        <w:t xml:space="preserve">Uchwyty do pozycjonowania kolumny montowany na tylnej ścianie głowicy w ustawieniu najbardziej ergonomicznym, Uchwyty do pozycjonowania kolumny wyposażone w przyciski sterujące hamulcem. Przyciski membranowe, szczelne oznaczone korespondującym kolorem i symbolem odpowiadającym do umieszczonego na spodniej części ramienia nośnego; </w:t>
      </w:r>
    </w:p>
    <w:p w14:paraId="7C14A855" w14:textId="77777777" w:rsidR="002723DC" w:rsidRPr="00224512" w:rsidRDefault="002723DC" w:rsidP="00064B67">
      <w:pPr>
        <w:pStyle w:val="Akapitzlist"/>
        <w:numPr>
          <w:ilvl w:val="1"/>
          <w:numId w:val="31"/>
        </w:numPr>
        <w:tabs>
          <w:tab w:val="right" w:pos="-13572"/>
          <w:tab w:val="left" w:pos="-13005"/>
        </w:tabs>
        <w:suppressAutoHyphens w:val="0"/>
        <w:spacing w:after="0" w:line="276" w:lineRule="auto"/>
        <w:jc w:val="both"/>
        <w:textAlignment w:val="auto"/>
        <w:rPr>
          <w:rFonts w:asciiTheme="minorHAnsi" w:hAnsiTheme="minorHAnsi" w:cstheme="minorHAnsi"/>
          <w:bCs/>
        </w:rPr>
      </w:pPr>
      <w:proofErr w:type="spellStart"/>
      <w:r w:rsidRPr="00224512">
        <w:rPr>
          <w:rFonts w:asciiTheme="minorHAnsi" w:hAnsiTheme="minorHAnsi" w:cstheme="minorHAnsi"/>
          <w:bCs/>
        </w:rPr>
        <w:t>1x</w:t>
      </w:r>
      <w:proofErr w:type="spellEnd"/>
      <w:r w:rsidRPr="00224512">
        <w:rPr>
          <w:rFonts w:asciiTheme="minorHAnsi" w:hAnsiTheme="minorHAnsi" w:cstheme="minorHAnsi"/>
          <w:bCs/>
        </w:rPr>
        <w:t xml:space="preserve"> półka montowana do szyny nośnej wyposażona w boczne szyny akcesoryjne do zawieszenia sprzętu dodatkowego 450 mm x 450 mm (+/- </w:t>
      </w:r>
      <w:proofErr w:type="spellStart"/>
      <w:r w:rsidRPr="00224512">
        <w:rPr>
          <w:rFonts w:asciiTheme="minorHAnsi" w:hAnsiTheme="minorHAnsi" w:cstheme="minorHAnsi"/>
          <w:bCs/>
        </w:rPr>
        <w:t>30mm</w:t>
      </w:r>
      <w:proofErr w:type="spellEnd"/>
      <w:r w:rsidRPr="00224512">
        <w:rPr>
          <w:rFonts w:asciiTheme="minorHAnsi" w:hAnsiTheme="minorHAnsi" w:cstheme="minorHAnsi"/>
          <w:bCs/>
        </w:rPr>
        <w:t>) o ładowności min. 80 kg;</w:t>
      </w:r>
    </w:p>
    <w:p w14:paraId="3F8ACED2" w14:textId="77777777" w:rsidR="002723DC" w:rsidRPr="00224512" w:rsidRDefault="002723DC" w:rsidP="00064B67">
      <w:pPr>
        <w:pStyle w:val="Akapitzlist"/>
        <w:numPr>
          <w:ilvl w:val="1"/>
          <w:numId w:val="31"/>
        </w:numPr>
        <w:tabs>
          <w:tab w:val="right" w:pos="-13572"/>
          <w:tab w:val="left" w:pos="-13005"/>
        </w:tabs>
        <w:suppressAutoHyphens w:val="0"/>
        <w:spacing w:after="0" w:line="276" w:lineRule="auto"/>
        <w:jc w:val="both"/>
        <w:textAlignment w:val="auto"/>
        <w:rPr>
          <w:rFonts w:asciiTheme="minorHAnsi" w:hAnsiTheme="minorHAnsi" w:cstheme="minorHAnsi"/>
          <w:bCs/>
        </w:rPr>
      </w:pPr>
      <w:r w:rsidRPr="00224512">
        <w:rPr>
          <w:rFonts w:asciiTheme="minorHAnsi" w:hAnsiTheme="minorHAnsi" w:cstheme="minorHAnsi"/>
          <w:bCs/>
        </w:rPr>
        <w:t xml:space="preserve">Wysięgnik dwuramienny (dł. min. 600 mm) do mocowania drążka infuzyjnego, </w:t>
      </w:r>
    </w:p>
    <w:p w14:paraId="4B2D3790" w14:textId="77777777" w:rsidR="002723DC" w:rsidRPr="00224512" w:rsidRDefault="002723DC" w:rsidP="00064B67">
      <w:pPr>
        <w:pStyle w:val="Akapitzlist"/>
        <w:numPr>
          <w:ilvl w:val="1"/>
          <w:numId w:val="31"/>
        </w:numPr>
        <w:tabs>
          <w:tab w:val="right" w:pos="-13572"/>
          <w:tab w:val="left" w:pos="-13005"/>
        </w:tabs>
        <w:suppressAutoHyphens w:val="0"/>
        <w:spacing w:after="0" w:line="276" w:lineRule="auto"/>
        <w:jc w:val="both"/>
        <w:textAlignment w:val="auto"/>
        <w:rPr>
          <w:rFonts w:asciiTheme="minorHAnsi" w:hAnsiTheme="minorHAnsi" w:cstheme="minorHAnsi"/>
          <w:bCs/>
        </w:rPr>
      </w:pPr>
      <w:r w:rsidRPr="00224512">
        <w:rPr>
          <w:rFonts w:asciiTheme="minorHAnsi" w:hAnsiTheme="minorHAnsi" w:cstheme="minorHAnsi"/>
          <w:bCs/>
        </w:rPr>
        <w:t>Drążek infuzyjny o długości 800 – 1000 mm z 4 hakami co 90̊;</w:t>
      </w:r>
    </w:p>
    <w:p w14:paraId="20B97105" w14:textId="77777777" w:rsidR="002723DC" w:rsidRPr="00224512" w:rsidRDefault="002723DC" w:rsidP="00064B67">
      <w:pPr>
        <w:pStyle w:val="Akapitzlist"/>
        <w:numPr>
          <w:ilvl w:val="1"/>
          <w:numId w:val="31"/>
        </w:numPr>
        <w:tabs>
          <w:tab w:val="right" w:pos="-13572"/>
          <w:tab w:val="left" w:pos="-13005"/>
        </w:tabs>
        <w:suppressAutoHyphens w:val="0"/>
        <w:spacing w:after="0" w:line="276" w:lineRule="auto"/>
        <w:jc w:val="both"/>
        <w:textAlignment w:val="auto"/>
        <w:rPr>
          <w:rFonts w:asciiTheme="minorHAnsi" w:hAnsiTheme="minorHAnsi" w:cstheme="minorHAnsi"/>
          <w:bCs/>
        </w:rPr>
      </w:pPr>
      <w:r w:rsidRPr="00224512">
        <w:rPr>
          <w:rFonts w:asciiTheme="minorHAnsi" w:hAnsiTheme="minorHAnsi" w:cstheme="minorHAnsi"/>
          <w:bCs/>
        </w:rPr>
        <w:t>W dolna część głowicy wbudowana winda do zawieszenia aparatu do znieczulenia.</w:t>
      </w:r>
    </w:p>
    <w:p w14:paraId="0531A144" w14:textId="77777777" w:rsidR="002723DC" w:rsidRPr="00224512" w:rsidRDefault="002723DC" w:rsidP="00064B67">
      <w:pPr>
        <w:pStyle w:val="Akapitzlist"/>
        <w:numPr>
          <w:ilvl w:val="3"/>
          <w:numId w:val="42"/>
        </w:numPr>
        <w:tabs>
          <w:tab w:val="right" w:pos="-4"/>
          <w:tab w:val="left" w:pos="563"/>
        </w:tabs>
        <w:suppressAutoHyphens w:val="0"/>
        <w:spacing w:after="0" w:line="276" w:lineRule="auto"/>
        <w:ind w:left="1418" w:hanging="405"/>
        <w:jc w:val="both"/>
        <w:textAlignment w:val="auto"/>
        <w:rPr>
          <w:rFonts w:asciiTheme="minorHAnsi" w:hAnsiTheme="minorHAnsi" w:cstheme="minorHAnsi"/>
          <w:bCs/>
        </w:rPr>
      </w:pPr>
      <w:r w:rsidRPr="00224512">
        <w:rPr>
          <w:rFonts w:asciiTheme="minorHAnsi" w:hAnsiTheme="minorHAnsi" w:cstheme="minorHAnsi"/>
          <w:bCs/>
        </w:rPr>
        <w:t>Wysokość kolumny wraz z gniazdami pozostaje na tej samej wysokości podczas podnoszenia i opuszczenia aparatu do znieczulenia.</w:t>
      </w:r>
    </w:p>
    <w:p w14:paraId="5C045603" w14:textId="77777777" w:rsidR="002723DC" w:rsidRPr="00224512" w:rsidRDefault="002723DC" w:rsidP="00064B67">
      <w:pPr>
        <w:pStyle w:val="Akapitzlist"/>
        <w:numPr>
          <w:ilvl w:val="3"/>
          <w:numId w:val="42"/>
        </w:numPr>
        <w:tabs>
          <w:tab w:val="right" w:pos="-4"/>
          <w:tab w:val="left" w:pos="563"/>
        </w:tabs>
        <w:suppressAutoHyphens w:val="0"/>
        <w:spacing w:after="0" w:line="276" w:lineRule="auto"/>
        <w:ind w:left="1418" w:hanging="405"/>
        <w:jc w:val="both"/>
        <w:textAlignment w:val="auto"/>
        <w:rPr>
          <w:rFonts w:asciiTheme="minorHAnsi" w:hAnsiTheme="minorHAnsi" w:cstheme="minorHAnsi"/>
          <w:bCs/>
        </w:rPr>
      </w:pPr>
      <w:r w:rsidRPr="00224512">
        <w:rPr>
          <w:rFonts w:asciiTheme="minorHAnsi" w:hAnsiTheme="minorHAnsi" w:cstheme="minorHAnsi"/>
          <w:bCs/>
        </w:rPr>
        <w:t>Kolumna łatwa w utrzymaniu czystości - gładkie powierzchnie, kształty zaokrąglone, bez ostrych krawędzi i kantów oraz wystających łbów śrub, nitów. Głowica zbudowana z jednolitych pionowych paneli bez poziomych szczelin i szpar.</w:t>
      </w:r>
    </w:p>
    <w:p w14:paraId="2D64A6A7" w14:textId="77777777" w:rsidR="002723DC" w:rsidRPr="00224512" w:rsidRDefault="002723DC" w:rsidP="00064B67">
      <w:pPr>
        <w:pStyle w:val="Akapitzlist"/>
        <w:numPr>
          <w:ilvl w:val="0"/>
          <w:numId w:val="28"/>
        </w:numPr>
        <w:tabs>
          <w:tab w:val="right" w:pos="-4"/>
          <w:tab w:val="left" w:pos="563"/>
        </w:tabs>
        <w:suppressAutoHyphens w:val="0"/>
        <w:spacing w:after="0" w:line="276" w:lineRule="auto"/>
        <w:jc w:val="both"/>
        <w:textAlignment w:val="auto"/>
        <w:rPr>
          <w:rFonts w:asciiTheme="minorHAnsi" w:hAnsiTheme="minorHAnsi" w:cstheme="minorHAnsi"/>
        </w:rPr>
      </w:pPr>
      <w:r w:rsidRPr="00224512">
        <w:rPr>
          <w:rFonts w:asciiTheme="minorHAnsi" w:hAnsiTheme="minorHAnsi" w:cstheme="minorHAnsi"/>
          <w:b/>
          <w:bCs/>
        </w:rPr>
        <w:t xml:space="preserve">Kolumna endoskopowa sufitowa </w:t>
      </w:r>
      <w:r w:rsidRPr="00224512">
        <w:rPr>
          <w:rFonts w:asciiTheme="minorHAnsi" w:hAnsiTheme="minorHAnsi" w:cstheme="minorHAnsi"/>
        </w:rPr>
        <w:t>(Jednostka sufitowa – kolumna jednoramienna w sali zabiegowej 3/14)</w:t>
      </w:r>
      <w:r w:rsidRPr="00224512">
        <w:rPr>
          <w:rFonts w:asciiTheme="minorHAnsi" w:hAnsiTheme="minorHAnsi" w:cstheme="minorHAnsi"/>
          <w:b/>
          <w:bCs/>
        </w:rPr>
        <w:t>, wymagana konfiguracja:</w:t>
      </w:r>
    </w:p>
    <w:p w14:paraId="095A2E49" w14:textId="7C575DC6" w:rsidR="002723DC" w:rsidRPr="00224512" w:rsidRDefault="002723DC" w:rsidP="00064B67">
      <w:pPr>
        <w:pStyle w:val="Akapitzlist"/>
        <w:numPr>
          <w:ilvl w:val="3"/>
          <w:numId w:val="29"/>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Sufitowa jednostka zasilająca umożliwiająca ergonomiczne rozmieszczenie aparatury medycznej endoskopowej zakwalifikowan</w:t>
      </w:r>
      <w:r w:rsidR="00C22EC2" w:rsidRPr="00224512">
        <w:rPr>
          <w:rFonts w:asciiTheme="minorHAnsi" w:hAnsiTheme="minorHAnsi" w:cstheme="minorHAnsi"/>
          <w:bCs/>
        </w:rPr>
        <w:t>a</w:t>
      </w:r>
      <w:r w:rsidRPr="00224512">
        <w:rPr>
          <w:rFonts w:asciiTheme="minorHAnsi" w:hAnsiTheme="minorHAnsi" w:cstheme="minorHAnsi"/>
          <w:bCs/>
        </w:rPr>
        <w:t xml:space="preserve"> do wyrobów medycznych.</w:t>
      </w:r>
    </w:p>
    <w:p w14:paraId="63AE6349" w14:textId="77777777" w:rsidR="002723DC" w:rsidRPr="00224512" w:rsidRDefault="002723DC" w:rsidP="00064B67">
      <w:pPr>
        <w:pStyle w:val="Akapitzlist"/>
        <w:numPr>
          <w:ilvl w:val="3"/>
          <w:numId w:val="29"/>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lastRenderedPageBreak/>
        <w:t>Kolumna łatwa w utrzymaniu czystości - gładkie powierzchnie, kształty zaokrąglone, bez ostrych krawędzi i kantów oraz wystających łbów śrub, nitów. Głowica zbudowana z jednolitych pionowych paneli bez poziomych szczelin i szpar.</w:t>
      </w:r>
    </w:p>
    <w:p w14:paraId="3423CD46" w14:textId="77777777" w:rsidR="002723DC" w:rsidRPr="00224512" w:rsidRDefault="002723DC" w:rsidP="00064B67">
      <w:pPr>
        <w:pStyle w:val="Akapitzlist"/>
        <w:numPr>
          <w:ilvl w:val="3"/>
          <w:numId w:val="29"/>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Jednostka pokryta powłoką antybakteryjną potwierdzoną certyfikatem z niezależnej jednostki certyfikującej.</w:t>
      </w:r>
    </w:p>
    <w:p w14:paraId="5C86C388" w14:textId="77777777" w:rsidR="002723DC" w:rsidRPr="00224512" w:rsidRDefault="002723DC" w:rsidP="00064B67">
      <w:pPr>
        <w:pStyle w:val="Akapitzlist"/>
        <w:numPr>
          <w:ilvl w:val="3"/>
          <w:numId w:val="29"/>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 xml:space="preserve">Ramię dwuczęściowe o łącznej długości 2000 mm (+/- </w:t>
      </w:r>
      <w:proofErr w:type="spellStart"/>
      <w:r w:rsidRPr="00224512">
        <w:rPr>
          <w:rFonts w:asciiTheme="minorHAnsi" w:hAnsiTheme="minorHAnsi" w:cstheme="minorHAnsi"/>
          <w:bCs/>
        </w:rPr>
        <w:t>100mm</w:t>
      </w:r>
      <w:proofErr w:type="spellEnd"/>
      <w:r w:rsidRPr="00224512">
        <w:rPr>
          <w:rFonts w:asciiTheme="minorHAnsi" w:hAnsiTheme="minorHAnsi" w:cstheme="minorHAnsi"/>
          <w:bCs/>
        </w:rPr>
        <w:t>).</w:t>
      </w:r>
    </w:p>
    <w:p w14:paraId="39080EB9" w14:textId="77777777" w:rsidR="002723DC" w:rsidRPr="00224512" w:rsidRDefault="002723DC" w:rsidP="00064B67">
      <w:pPr>
        <w:pStyle w:val="Akapitzlist"/>
        <w:numPr>
          <w:ilvl w:val="3"/>
          <w:numId w:val="29"/>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 xml:space="preserve">Pierwsza część ramienia (od osi przegubu stropowego do osi przegubu pośredniego): 1000 mm (+/- </w:t>
      </w:r>
      <w:proofErr w:type="spellStart"/>
      <w:r w:rsidRPr="00224512">
        <w:rPr>
          <w:rFonts w:asciiTheme="minorHAnsi" w:hAnsiTheme="minorHAnsi" w:cstheme="minorHAnsi"/>
          <w:bCs/>
        </w:rPr>
        <w:t>50mm</w:t>
      </w:r>
      <w:proofErr w:type="spellEnd"/>
      <w:r w:rsidRPr="00224512">
        <w:rPr>
          <w:rFonts w:asciiTheme="minorHAnsi" w:hAnsiTheme="minorHAnsi" w:cstheme="minorHAnsi"/>
          <w:bCs/>
        </w:rPr>
        <w:t>).</w:t>
      </w:r>
    </w:p>
    <w:p w14:paraId="0529B2A4" w14:textId="77777777" w:rsidR="002723DC" w:rsidRPr="00224512" w:rsidRDefault="002723DC" w:rsidP="00064B67">
      <w:pPr>
        <w:pStyle w:val="Akapitzlist"/>
        <w:numPr>
          <w:ilvl w:val="3"/>
          <w:numId w:val="29"/>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 xml:space="preserve">Druga część ramienia (od osi przegubu pośredniego do osi obrotu głowicy): 1000 mm (+/- </w:t>
      </w:r>
      <w:proofErr w:type="spellStart"/>
      <w:r w:rsidRPr="00224512">
        <w:rPr>
          <w:rFonts w:asciiTheme="minorHAnsi" w:hAnsiTheme="minorHAnsi" w:cstheme="minorHAnsi"/>
          <w:bCs/>
        </w:rPr>
        <w:t>50mm</w:t>
      </w:r>
      <w:proofErr w:type="spellEnd"/>
      <w:r w:rsidRPr="00224512">
        <w:rPr>
          <w:rFonts w:asciiTheme="minorHAnsi" w:hAnsiTheme="minorHAnsi" w:cstheme="minorHAnsi"/>
          <w:bCs/>
        </w:rPr>
        <w:t>).</w:t>
      </w:r>
    </w:p>
    <w:p w14:paraId="2BB6F27B" w14:textId="77777777" w:rsidR="002723DC" w:rsidRPr="00224512" w:rsidRDefault="002723DC" w:rsidP="00064B67">
      <w:pPr>
        <w:pStyle w:val="Akapitzlist"/>
        <w:numPr>
          <w:ilvl w:val="3"/>
          <w:numId w:val="29"/>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Druga część ramienia uchylna pozwalającą na regulację wysokości kolumny w zakresie min. 70 cm.</w:t>
      </w:r>
    </w:p>
    <w:p w14:paraId="2481154D" w14:textId="77777777" w:rsidR="002723DC" w:rsidRPr="00224512" w:rsidRDefault="002723DC" w:rsidP="00064B67">
      <w:pPr>
        <w:pStyle w:val="Akapitzlist"/>
        <w:numPr>
          <w:ilvl w:val="3"/>
          <w:numId w:val="29"/>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Możliwość obrotu każdego przegubu ramienia i samej kolumny w zakresie min. 340 ̊.</w:t>
      </w:r>
    </w:p>
    <w:p w14:paraId="071B02CB" w14:textId="77777777" w:rsidR="002723DC" w:rsidRPr="00224512" w:rsidRDefault="002723DC" w:rsidP="00064B67">
      <w:pPr>
        <w:pStyle w:val="Akapitzlist"/>
        <w:numPr>
          <w:ilvl w:val="3"/>
          <w:numId w:val="29"/>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Nośność kolumny (dopuszczalna waga wyposażenia i aparatury, które można zawiesić na głowicy zasilającej kolumny) min. 160 kg.</w:t>
      </w:r>
    </w:p>
    <w:p w14:paraId="3246D4BA" w14:textId="77777777" w:rsidR="002723DC" w:rsidRPr="00224512" w:rsidRDefault="002723DC" w:rsidP="00064B67">
      <w:pPr>
        <w:pStyle w:val="Akapitzlist"/>
        <w:numPr>
          <w:ilvl w:val="3"/>
          <w:numId w:val="29"/>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Podwójny system hamulców w przegubach kolumn (przegubu stropowego, przegubu pośredniego, obrotu głowicy) podstawowe – cierne, dodatkowe – pneumatyczne. Hamulce cierne zapewniające stabilne utrzymanie kolumny w pozycji w przypadku awarii układu hamulcowych.</w:t>
      </w:r>
    </w:p>
    <w:p w14:paraId="625BB923" w14:textId="77777777" w:rsidR="002723DC" w:rsidRPr="00224512" w:rsidRDefault="002723DC" w:rsidP="00064B67">
      <w:pPr>
        <w:pStyle w:val="Akapitzlist"/>
        <w:numPr>
          <w:ilvl w:val="3"/>
          <w:numId w:val="29"/>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Kolumna wyposażona w oświetlenie do zabiegów endoskopowych umieszczone na górze ramion oraz w dolnej części głowicy oświetlające podłogę, włączane i regulowane indywidualnie z panelu membranowego umieszczonego na ścianie głowicy.</w:t>
      </w:r>
    </w:p>
    <w:p w14:paraId="73DA5E2F" w14:textId="77777777" w:rsidR="002723DC" w:rsidRPr="00224512" w:rsidRDefault="002723DC" w:rsidP="00064B67">
      <w:pPr>
        <w:pStyle w:val="Akapitzlist"/>
        <w:numPr>
          <w:ilvl w:val="3"/>
          <w:numId w:val="29"/>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Kolumna o wysokości min. 1500 mm, szerokości maks. 300 mm i głębokości maks. 280 mm.</w:t>
      </w:r>
    </w:p>
    <w:p w14:paraId="1B5C358D" w14:textId="77777777" w:rsidR="002723DC" w:rsidRPr="00224512" w:rsidRDefault="002723DC" w:rsidP="00064B67">
      <w:pPr>
        <w:pStyle w:val="Akapitzlist"/>
        <w:numPr>
          <w:ilvl w:val="3"/>
          <w:numId w:val="29"/>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Szyny do montażu półek wbudowane wewnątrz głowicy, niewystające z min. dwóch stron.</w:t>
      </w:r>
    </w:p>
    <w:p w14:paraId="3B7F1B18" w14:textId="77777777" w:rsidR="002723DC" w:rsidRPr="00224512" w:rsidRDefault="002723DC" w:rsidP="00064B67">
      <w:pPr>
        <w:pStyle w:val="Akapitzlist"/>
        <w:numPr>
          <w:ilvl w:val="3"/>
          <w:numId w:val="29"/>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W dolnej części kolumny zamontowana szyna akcesoryjna okalająca ją z trzech stron.</w:t>
      </w:r>
    </w:p>
    <w:p w14:paraId="163F3C64" w14:textId="77777777" w:rsidR="002723DC" w:rsidRPr="00224512" w:rsidRDefault="002723DC" w:rsidP="00064B67">
      <w:pPr>
        <w:pStyle w:val="Akapitzlist"/>
        <w:numPr>
          <w:ilvl w:val="3"/>
          <w:numId w:val="29"/>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Gniazda gazów medycznych, elektryczne i teleinformatyczne umieszczone na tylnej lub bocznej stronie głowicy, w dwóch pionowych rzędach na każdej ze ścian.</w:t>
      </w:r>
    </w:p>
    <w:p w14:paraId="12FC858C" w14:textId="77777777" w:rsidR="002723DC" w:rsidRPr="00224512" w:rsidRDefault="002723DC" w:rsidP="00064B67">
      <w:pPr>
        <w:pStyle w:val="Akapitzlist"/>
        <w:numPr>
          <w:ilvl w:val="3"/>
          <w:numId w:val="29"/>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Gniazda gazowe standard AGA na tylnej lub bocznej ścianie głowicy: 2 x próżnia, 2 x sprężone powietrze, 2 x dwutlenek węgla.</w:t>
      </w:r>
    </w:p>
    <w:p w14:paraId="7C9C0EB1" w14:textId="77777777" w:rsidR="002723DC" w:rsidRPr="00224512" w:rsidRDefault="002723DC" w:rsidP="00064B67">
      <w:pPr>
        <w:pStyle w:val="Akapitzlist"/>
        <w:numPr>
          <w:ilvl w:val="3"/>
          <w:numId w:val="29"/>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 xml:space="preserve">Gniazda elektryczne i teletechniczne: 4 x </w:t>
      </w:r>
      <w:proofErr w:type="spellStart"/>
      <w:r w:rsidRPr="00224512">
        <w:rPr>
          <w:rFonts w:asciiTheme="minorHAnsi" w:hAnsiTheme="minorHAnsi" w:cstheme="minorHAnsi"/>
          <w:bCs/>
        </w:rPr>
        <w:t>RJ45</w:t>
      </w:r>
      <w:proofErr w:type="spellEnd"/>
      <w:r w:rsidRPr="00224512">
        <w:rPr>
          <w:rFonts w:asciiTheme="minorHAnsi" w:hAnsiTheme="minorHAnsi" w:cstheme="minorHAnsi"/>
          <w:bCs/>
        </w:rPr>
        <w:t xml:space="preserve"> min. kat. 6, 5 x gniazdo elektryczne </w:t>
      </w:r>
      <w:proofErr w:type="spellStart"/>
      <w:r w:rsidRPr="00224512">
        <w:rPr>
          <w:rFonts w:asciiTheme="minorHAnsi" w:hAnsiTheme="minorHAnsi" w:cstheme="minorHAnsi"/>
          <w:bCs/>
        </w:rPr>
        <w:t>230V</w:t>
      </w:r>
      <w:proofErr w:type="spellEnd"/>
      <w:r w:rsidRPr="00224512">
        <w:rPr>
          <w:rFonts w:asciiTheme="minorHAnsi" w:hAnsiTheme="minorHAnsi" w:cstheme="minorHAnsi"/>
          <w:bCs/>
        </w:rPr>
        <w:t xml:space="preserve"> obwód 1 (czerwony), 5 x gniazdo elektryczne </w:t>
      </w:r>
      <w:proofErr w:type="spellStart"/>
      <w:r w:rsidRPr="00224512">
        <w:rPr>
          <w:rFonts w:asciiTheme="minorHAnsi" w:hAnsiTheme="minorHAnsi" w:cstheme="minorHAnsi"/>
          <w:bCs/>
        </w:rPr>
        <w:t>230V</w:t>
      </w:r>
      <w:proofErr w:type="spellEnd"/>
      <w:r w:rsidRPr="00224512">
        <w:rPr>
          <w:rFonts w:asciiTheme="minorHAnsi" w:hAnsiTheme="minorHAnsi" w:cstheme="minorHAnsi"/>
          <w:bCs/>
        </w:rPr>
        <w:t xml:space="preserve"> obwód 2 (zielony), 5 x bolec wyrównania potencjałów, 1 x przygotowanie do instalacji gniazda w przyszłości, 1 x panel do obsługi hamulców i wysokości.</w:t>
      </w:r>
    </w:p>
    <w:p w14:paraId="09EC9D68" w14:textId="77777777" w:rsidR="002723DC" w:rsidRPr="00224512" w:rsidRDefault="002723DC" w:rsidP="00064B67">
      <w:pPr>
        <w:pStyle w:val="Akapitzlist"/>
        <w:numPr>
          <w:ilvl w:val="3"/>
          <w:numId w:val="29"/>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 xml:space="preserve">Wyposażona w gniazda umożliwiające podłączenie aparatury endoskopowej z komputerem opisowym (system </w:t>
      </w:r>
      <w:proofErr w:type="spellStart"/>
      <w:r w:rsidRPr="00224512">
        <w:rPr>
          <w:rFonts w:asciiTheme="minorHAnsi" w:hAnsiTheme="minorHAnsi" w:cstheme="minorHAnsi"/>
          <w:bCs/>
        </w:rPr>
        <w:t>Endobase</w:t>
      </w:r>
      <w:proofErr w:type="spellEnd"/>
      <w:r w:rsidRPr="00224512">
        <w:rPr>
          <w:rFonts w:asciiTheme="minorHAnsi" w:hAnsiTheme="minorHAnsi" w:cstheme="minorHAnsi"/>
          <w:bCs/>
        </w:rPr>
        <w:t>).</w:t>
      </w:r>
    </w:p>
    <w:p w14:paraId="555F510F" w14:textId="5463C211" w:rsidR="002723DC" w:rsidRPr="00224512" w:rsidRDefault="002723DC" w:rsidP="00064B67">
      <w:pPr>
        <w:pStyle w:val="Akapitzlist"/>
        <w:numPr>
          <w:ilvl w:val="3"/>
          <w:numId w:val="29"/>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 xml:space="preserve">Gniazda elektryczne z diodą informującą o zasilaniu, z klapkami zapewniające min. </w:t>
      </w:r>
      <w:proofErr w:type="spellStart"/>
      <w:r w:rsidRPr="00224512">
        <w:rPr>
          <w:rFonts w:asciiTheme="minorHAnsi" w:hAnsiTheme="minorHAnsi" w:cstheme="minorHAnsi"/>
          <w:bCs/>
        </w:rPr>
        <w:t>IP44</w:t>
      </w:r>
      <w:proofErr w:type="spellEnd"/>
      <w:r w:rsidRPr="00224512">
        <w:rPr>
          <w:rFonts w:asciiTheme="minorHAnsi" w:hAnsiTheme="minorHAnsi" w:cstheme="minorHAnsi"/>
          <w:bCs/>
        </w:rPr>
        <w:t xml:space="preserve"> dla uzyskania odpowiedniej ergonomii montowane pod kątem 45</w:t>
      </w:r>
      <w:r w:rsidR="00EC1DA5" w:rsidRPr="00224512">
        <w:rPr>
          <w:rFonts w:asciiTheme="minorHAnsi" w:hAnsiTheme="minorHAnsi" w:cstheme="minorHAnsi"/>
          <w:bCs/>
          <w:vertAlign w:val="superscript"/>
        </w:rPr>
        <w:t>0</w:t>
      </w:r>
      <w:r w:rsidRPr="00224512">
        <w:rPr>
          <w:rFonts w:asciiTheme="minorHAnsi" w:hAnsiTheme="minorHAnsi" w:cstheme="minorHAnsi"/>
          <w:bCs/>
        </w:rPr>
        <w:t>.</w:t>
      </w:r>
    </w:p>
    <w:p w14:paraId="44B581B8" w14:textId="77777777" w:rsidR="002723DC" w:rsidRPr="00224512" w:rsidRDefault="002723DC" w:rsidP="00064B67">
      <w:pPr>
        <w:pStyle w:val="Akapitzlist"/>
        <w:numPr>
          <w:ilvl w:val="3"/>
          <w:numId w:val="29"/>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Gniazda umożliwiające podłączenie medycznej aparatury endoskopowej do komunikacji video ze stacją opisową znajdującą się w innym pomieszczeniu.</w:t>
      </w:r>
    </w:p>
    <w:p w14:paraId="023E3E73" w14:textId="77777777" w:rsidR="002723DC" w:rsidRPr="00224512" w:rsidRDefault="002723DC" w:rsidP="00064B67">
      <w:pPr>
        <w:pStyle w:val="Akapitzlist"/>
        <w:numPr>
          <w:ilvl w:val="3"/>
          <w:numId w:val="29"/>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 xml:space="preserve">Wyposażenie kolumny: </w:t>
      </w:r>
    </w:p>
    <w:p w14:paraId="28EE63A6" w14:textId="77777777" w:rsidR="002723DC" w:rsidRPr="00224512" w:rsidRDefault="002723DC" w:rsidP="00064B67">
      <w:pPr>
        <w:pStyle w:val="Akapitzlist"/>
        <w:numPr>
          <w:ilvl w:val="1"/>
          <w:numId w:val="30"/>
        </w:numPr>
        <w:tabs>
          <w:tab w:val="right" w:pos="-13572"/>
          <w:tab w:val="left" w:pos="-13005"/>
        </w:tabs>
        <w:suppressAutoHyphens w:val="0"/>
        <w:spacing w:after="0" w:line="276" w:lineRule="auto"/>
        <w:jc w:val="both"/>
        <w:textAlignment w:val="auto"/>
        <w:rPr>
          <w:rFonts w:asciiTheme="minorHAnsi" w:hAnsiTheme="minorHAnsi" w:cstheme="minorHAnsi"/>
          <w:bCs/>
        </w:rPr>
      </w:pPr>
      <w:r w:rsidRPr="00224512">
        <w:rPr>
          <w:rFonts w:asciiTheme="minorHAnsi" w:hAnsiTheme="minorHAnsi" w:cstheme="minorHAnsi"/>
          <w:bCs/>
        </w:rPr>
        <w:t>Uchwyty do pozycjonowania kolumny montowany na tylnej ścianie głowicy w ustawieniu najbardziej ergonomicznym, Uchwyty do pozycjonowania kolumny wyposażone w przyciski sterujące hamulcem. Przyciski membranowe, szczelne oznaczone korespondującym kolorem i symbolem odpowiadającym do umieszczonego na spodniej części ramienia nośnego;</w:t>
      </w:r>
    </w:p>
    <w:p w14:paraId="5C718EAD" w14:textId="77777777" w:rsidR="002723DC" w:rsidRPr="00224512" w:rsidRDefault="002723DC" w:rsidP="00064B67">
      <w:pPr>
        <w:pStyle w:val="Akapitzlist"/>
        <w:numPr>
          <w:ilvl w:val="1"/>
          <w:numId w:val="30"/>
        </w:numPr>
        <w:tabs>
          <w:tab w:val="right" w:pos="-13572"/>
          <w:tab w:val="left" w:pos="-13005"/>
        </w:tabs>
        <w:suppressAutoHyphens w:val="0"/>
        <w:spacing w:after="0" w:line="276" w:lineRule="auto"/>
        <w:jc w:val="both"/>
        <w:textAlignment w:val="auto"/>
        <w:rPr>
          <w:rFonts w:asciiTheme="minorHAnsi" w:hAnsiTheme="minorHAnsi" w:cstheme="minorHAnsi"/>
          <w:bCs/>
        </w:rPr>
      </w:pPr>
      <w:proofErr w:type="spellStart"/>
      <w:r w:rsidRPr="00224512">
        <w:rPr>
          <w:rFonts w:asciiTheme="minorHAnsi" w:hAnsiTheme="minorHAnsi" w:cstheme="minorHAnsi"/>
          <w:bCs/>
        </w:rPr>
        <w:t>4x</w:t>
      </w:r>
      <w:proofErr w:type="spellEnd"/>
      <w:r w:rsidRPr="00224512">
        <w:rPr>
          <w:rFonts w:asciiTheme="minorHAnsi" w:hAnsiTheme="minorHAnsi" w:cstheme="minorHAnsi"/>
          <w:bCs/>
        </w:rPr>
        <w:t xml:space="preserve"> półka montowana do szyny nośnej wyposażona w boczne szyny akcesoryjne do zawieszenia sprzętu dodatkowego 530 mm x 450 mm (+/- </w:t>
      </w:r>
      <w:proofErr w:type="spellStart"/>
      <w:r w:rsidRPr="00224512">
        <w:rPr>
          <w:rFonts w:asciiTheme="minorHAnsi" w:hAnsiTheme="minorHAnsi" w:cstheme="minorHAnsi"/>
          <w:bCs/>
        </w:rPr>
        <w:t>30mm</w:t>
      </w:r>
      <w:proofErr w:type="spellEnd"/>
      <w:r w:rsidRPr="00224512">
        <w:rPr>
          <w:rFonts w:asciiTheme="minorHAnsi" w:hAnsiTheme="minorHAnsi" w:cstheme="minorHAnsi"/>
          <w:bCs/>
        </w:rPr>
        <w:t>) o ładowności min. 80 kg;</w:t>
      </w:r>
    </w:p>
    <w:p w14:paraId="0B7B7C9C" w14:textId="77777777" w:rsidR="002723DC" w:rsidRPr="00224512" w:rsidRDefault="002723DC" w:rsidP="00064B67">
      <w:pPr>
        <w:pStyle w:val="Akapitzlist"/>
        <w:numPr>
          <w:ilvl w:val="1"/>
          <w:numId w:val="30"/>
        </w:numPr>
        <w:tabs>
          <w:tab w:val="right" w:pos="-13572"/>
          <w:tab w:val="left" w:pos="-13005"/>
        </w:tabs>
        <w:suppressAutoHyphens w:val="0"/>
        <w:spacing w:after="0" w:line="276" w:lineRule="auto"/>
        <w:jc w:val="both"/>
        <w:textAlignment w:val="auto"/>
        <w:rPr>
          <w:rFonts w:asciiTheme="minorHAnsi" w:hAnsiTheme="minorHAnsi" w:cstheme="minorHAnsi"/>
          <w:bCs/>
        </w:rPr>
      </w:pPr>
      <w:proofErr w:type="spellStart"/>
      <w:r w:rsidRPr="00224512">
        <w:rPr>
          <w:rFonts w:asciiTheme="minorHAnsi" w:hAnsiTheme="minorHAnsi" w:cstheme="minorHAnsi"/>
          <w:bCs/>
        </w:rPr>
        <w:t>1x</w:t>
      </w:r>
      <w:proofErr w:type="spellEnd"/>
      <w:r w:rsidRPr="00224512">
        <w:rPr>
          <w:rFonts w:asciiTheme="minorHAnsi" w:hAnsiTheme="minorHAnsi" w:cstheme="minorHAnsi"/>
          <w:bCs/>
        </w:rPr>
        <w:t xml:space="preserve"> półka montowana do szyny nośnej wyposażona w boczne szyny akcesoryjne do zawieszenia sprzętu dodatkowego oraz szufladę z systemem samo domykającym. Wymiary półki 530 mm x 450 mm x 170 mm (+/- </w:t>
      </w:r>
      <w:proofErr w:type="spellStart"/>
      <w:r w:rsidRPr="00224512">
        <w:rPr>
          <w:rFonts w:asciiTheme="minorHAnsi" w:hAnsiTheme="minorHAnsi" w:cstheme="minorHAnsi"/>
          <w:bCs/>
        </w:rPr>
        <w:t>30mm</w:t>
      </w:r>
      <w:proofErr w:type="spellEnd"/>
      <w:r w:rsidRPr="00224512">
        <w:rPr>
          <w:rFonts w:asciiTheme="minorHAnsi" w:hAnsiTheme="minorHAnsi" w:cstheme="minorHAnsi"/>
          <w:bCs/>
        </w:rPr>
        <w:t>). Ładowność min. 80 kg;</w:t>
      </w:r>
    </w:p>
    <w:p w14:paraId="1B682685" w14:textId="77777777" w:rsidR="002723DC" w:rsidRPr="00224512" w:rsidRDefault="002723DC" w:rsidP="00064B67">
      <w:pPr>
        <w:pStyle w:val="Akapitzlist"/>
        <w:numPr>
          <w:ilvl w:val="1"/>
          <w:numId w:val="30"/>
        </w:numPr>
        <w:tabs>
          <w:tab w:val="right" w:pos="-13572"/>
          <w:tab w:val="left" w:pos="-13005"/>
        </w:tabs>
        <w:suppressAutoHyphens w:val="0"/>
        <w:spacing w:after="0" w:line="276" w:lineRule="auto"/>
        <w:jc w:val="both"/>
        <w:textAlignment w:val="auto"/>
        <w:rPr>
          <w:rFonts w:asciiTheme="minorHAnsi" w:hAnsiTheme="minorHAnsi" w:cstheme="minorHAnsi"/>
          <w:bCs/>
        </w:rPr>
      </w:pPr>
      <w:proofErr w:type="spellStart"/>
      <w:r w:rsidRPr="00224512">
        <w:rPr>
          <w:rFonts w:asciiTheme="minorHAnsi" w:hAnsiTheme="minorHAnsi" w:cstheme="minorHAnsi"/>
          <w:bCs/>
        </w:rPr>
        <w:lastRenderedPageBreak/>
        <w:t>1x</w:t>
      </w:r>
      <w:proofErr w:type="spellEnd"/>
      <w:r w:rsidRPr="00224512">
        <w:rPr>
          <w:rFonts w:asciiTheme="minorHAnsi" w:hAnsiTheme="minorHAnsi" w:cstheme="minorHAnsi"/>
          <w:bCs/>
        </w:rPr>
        <w:t xml:space="preserve"> kosz na akcesoria o wymiarach ok. 250 x 150 x 150 mm;</w:t>
      </w:r>
    </w:p>
    <w:p w14:paraId="059A787D" w14:textId="77777777" w:rsidR="002723DC" w:rsidRPr="00224512" w:rsidRDefault="002723DC" w:rsidP="00064B67">
      <w:pPr>
        <w:pStyle w:val="Akapitzlist"/>
        <w:numPr>
          <w:ilvl w:val="1"/>
          <w:numId w:val="30"/>
        </w:numPr>
        <w:tabs>
          <w:tab w:val="right" w:pos="-13572"/>
          <w:tab w:val="left" w:pos="-13005"/>
        </w:tabs>
        <w:suppressAutoHyphens w:val="0"/>
        <w:spacing w:after="0" w:line="276" w:lineRule="auto"/>
        <w:jc w:val="both"/>
        <w:textAlignment w:val="auto"/>
        <w:rPr>
          <w:rFonts w:asciiTheme="minorHAnsi" w:hAnsiTheme="minorHAnsi" w:cstheme="minorHAnsi"/>
          <w:bCs/>
        </w:rPr>
      </w:pPr>
      <w:proofErr w:type="spellStart"/>
      <w:r w:rsidRPr="00224512">
        <w:rPr>
          <w:rFonts w:asciiTheme="minorHAnsi" w:hAnsiTheme="minorHAnsi" w:cstheme="minorHAnsi"/>
          <w:bCs/>
        </w:rPr>
        <w:t>1x</w:t>
      </w:r>
      <w:proofErr w:type="spellEnd"/>
      <w:r w:rsidRPr="00224512">
        <w:rPr>
          <w:rFonts w:asciiTheme="minorHAnsi" w:hAnsiTheme="minorHAnsi" w:cstheme="minorHAnsi"/>
          <w:bCs/>
        </w:rPr>
        <w:t xml:space="preserve"> kosz na akcesoria o wymiarach ok. 400 x 200 x 200 mm;</w:t>
      </w:r>
    </w:p>
    <w:p w14:paraId="120D016B" w14:textId="77777777" w:rsidR="002723DC" w:rsidRPr="00224512" w:rsidRDefault="002723DC" w:rsidP="00064B67">
      <w:pPr>
        <w:pStyle w:val="Akapitzlist"/>
        <w:numPr>
          <w:ilvl w:val="1"/>
          <w:numId w:val="30"/>
        </w:numPr>
        <w:tabs>
          <w:tab w:val="right" w:pos="-13572"/>
          <w:tab w:val="left" w:pos="-13005"/>
        </w:tabs>
        <w:suppressAutoHyphens w:val="0"/>
        <w:spacing w:after="0" w:line="276" w:lineRule="auto"/>
        <w:jc w:val="both"/>
        <w:textAlignment w:val="auto"/>
        <w:rPr>
          <w:rFonts w:asciiTheme="minorHAnsi" w:hAnsiTheme="minorHAnsi" w:cstheme="minorHAnsi"/>
          <w:bCs/>
        </w:rPr>
      </w:pPr>
      <w:r w:rsidRPr="00224512">
        <w:rPr>
          <w:rFonts w:asciiTheme="minorHAnsi" w:hAnsiTheme="minorHAnsi" w:cstheme="minorHAnsi"/>
          <w:bCs/>
        </w:rPr>
        <w:t>W ścianie głowicy zainstalowany dotykowy ekran do sterowania funkcjami kolumny oraz lampy operacyjnej wraz z kamerą;</w:t>
      </w:r>
    </w:p>
    <w:p w14:paraId="17FC2D95" w14:textId="77777777" w:rsidR="002723DC" w:rsidRPr="00224512" w:rsidRDefault="002723DC" w:rsidP="00064B67">
      <w:pPr>
        <w:pStyle w:val="Akapitzlist"/>
        <w:numPr>
          <w:ilvl w:val="0"/>
          <w:numId w:val="28"/>
        </w:numPr>
        <w:tabs>
          <w:tab w:val="right" w:pos="-4"/>
          <w:tab w:val="left" w:pos="563"/>
        </w:tabs>
        <w:suppressAutoHyphens w:val="0"/>
        <w:spacing w:after="0" w:line="276" w:lineRule="auto"/>
        <w:jc w:val="both"/>
        <w:textAlignment w:val="auto"/>
        <w:rPr>
          <w:rFonts w:asciiTheme="minorHAnsi" w:hAnsiTheme="minorHAnsi" w:cstheme="minorHAnsi"/>
        </w:rPr>
      </w:pPr>
      <w:r w:rsidRPr="00224512">
        <w:rPr>
          <w:rFonts w:asciiTheme="minorHAnsi" w:hAnsiTheme="minorHAnsi" w:cstheme="minorHAnsi"/>
          <w:b/>
          <w:bCs/>
        </w:rPr>
        <w:t xml:space="preserve">Kolumna zasilająca jednoramienna sufitowa </w:t>
      </w:r>
      <w:r w:rsidRPr="00224512">
        <w:rPr>
          <w:rFonts w:asciiTheme="minorHAnsi" w:hAnsiTheme="minorHAnsi" w:cstheme="minorHAnsi"/>
          <w:bCs/>
        </w:rPr>
        <w:t xml:space="preserve">(2 jednostki sufitowe – kolumny jednoramienne w sali nadzoru), </w:t>
      </w:r>
      <w:r w:rsidRPr="00224512">
        <w:rPr>
          <w:rFonts w:asciiTheme="minorHAnsi" w:hAnsiTheme="minorHAnsi" w:cstheme="minorHAnsi"/>
          <w:b/>
        </w:rPr>
        <w:t>wymagana konfiguracja</w:t>
      </w:r>
      <w:r w:rsidRPr="00224512">
        <w:rPr>
          <w:rFonts w:asciiTheme="minorHAnsi" w:hAnsiTheme="minorHAnsi" w:cstheme="minorHAnsi"/>
          <w:bCs/>
        </w:rPr>
        <w:t>:</w:t>
      </w:r>
    </w:p>
    <w:p w14:paraId="406D5A16" w14:textId="77777777" w:rsidR="002723DC" w:rsidRPr="00224512" w:rsidRDefault="002723DC" w:rsidP="00064B67">
      <w:pPr>
        <w:pStyle w:val="Akapitzlist"/>
        <w:numPr>
          <w:ilvl w:val="3"/>
          <w:numId w:val="32"/>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Sufitowa jednostka zasilająca umożliwiająca ergonomiczne rozmieszczenie aparatury medycznej – urządzenie zakwalifikowane do wyrobów medycznych.</w:t>
      </w:r>
    </w:p>
    <w:p w14:paraId="3E25D73B" w14:textId="77777777" w:rsidR="002723DC" w:rsidRPr="00224512" w:rsidRDefault="002723DC" w:rsidP="00064B67">
      <w:pPr>
        <w:pStyle w:val="Akapitzlist"/>
        <w:numPr>
          <w:ilvl w:val="3"/>
          <w:numId w:val="32"/>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Urządzenie powinno być łatwe w utrzymaniu czystości – bez śrub, nitów, itp. wystających na powierzchniach ścianek.</w:t>
      </w:r>
    </w:p>
    <w:p w14:paraId="4CBED916" w14:textId="77777777" w:rsidR="002723DC" w:rsidRPr="00224512" w:rsidRDefault="002723DC" w:rsidP="00064B67">
      <w:pPr>
        <w:pStyle w:val="Akapitzlist"/>
        <w:numPr>
          <w:ilvl w:val="3"/>
          <w:numId w:val="32"/>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Jednostka pokryta powłoką antybakteryjną potwierdzoną certyfikatem z niezależnej jednostki certyfikującej.</w:t>
      </w:r>
    </w:p>
    <w:p w14:paraId="509AF4FC" w14:textId="77777777" w:rsidR="002723DC" w:rsidRPr="00224512" w:rsidRDefault="002723DC" w:rsidP="00064B67">
      <w:pPr>
        <w:pStyle w:val="Akapitzlist"/>
        <w:numPr>
          <w:ilvl w:val="3"/>
          <w:numId w:val="32"/>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System składający się z zawieszonej pod sufitem płyty montażowej i podwieszonych do niej pary ramion z kolumną, zamontowaną po lewej lub prawej stronie łóżka pacjenta.</w:t>
      </w:r>
    </w:p>
    <w:p w14:paraId="63B55923" w14:textId="77777777" w:rsidR="002723DC" w:rsidRPr="00224512" w:rsidRDefault="002723DC" w:rsidP="00064B67">
      <w:pPr>
        <w:pStyle w:val="Akapitzlist"/>
        <w:numPr>
          <w:ilvl w:val="3"/>
          <w:numId w:val="32"/>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Kolumna o wysokości min. 1000 mm, szerokości maks. 300 mm i głębokości maks. 280 mm zawieszona na ramieniu dwuczęściowym o długości 500 mm + 500 mm, głowica z szynami montażowymi do montażu półek, wysięgników itp.</w:t>
      </w:r>
    </w:p>
    <w:p w14:paraId="3F297BA4" w14:textId="77777777" w:rsidR="002723DC" w:rsidRPr="00224512" w:rsidRDefault="002723DC" w:rsidP="00064B67">
      <w:pPr>
        <w:pStyle w:val="Akapitzlist"/>
        <w:numPr>
          <w:ilvl w:val="3"/>
          <w:numId w:val="32"/>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Szyny do montażu półek wbudowane wewnątrz głowicy, niewystające.</w:t>
      </w:r>
    </w:p>
    <w:p w14:paraId="357919F2" w14:textId="77777777" w:rsidR="002723DC" w:rsidRPr="00224512" w:rsidRDefault="002723DC" w:rsidP="00064B67">
      <w:pPr>
        <w:pStyle w:val="Akapitzlist"/>
        <w:numPr>
          <w:ilvl w:val="3"/>
          <w:numId w:val="32"/>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Szyny do montażu półek wbudowane z przodu i z tyłu głowicy.</w:t>
      </w:r>
    </w:p>
    <w:p w14:paraId="01E52AD1" w14:textId="77777777" w:rsidR="002723DC" w:rsidRPr="00224512" w:rsidRDefault="002723DC" w:rsidP="00064B67">
      <w:pPr>
        <w:pStyle w:val="Akapitzlist"/>
        <w:numPr>
          <w:ilvl w:val="3"/>
          <w:numId w:val="32"/>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Możliwość obrotu każdego przegubu ramienia i samej kolumny w zakresie min. 340 ̊</w:t>
      </w:r>
    </w:p>
    <w:p w14:paraId="4FA8357E" w14:textId="77777777" w:rsidR="002723DC" w:rsidRPr="00224512" w:rsidRDefault="002723DC" w:rsidP="00064B67">
      <w:pPr>
        <w:pStyle w:val="Akapitzlist"/>
        <w:numPr>
          <w:ilvl w:val="3"/>
          <w:numId w:val="32"/>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Hamulce pneumatyczne dla dwóch przegubów, zabezpieczające kolumnę przez przesuwaniem się.</w:t>
      </w:r>
    </w:p>
    <w:p w14:paraId="03190B01" w14:textId="77777777" w:rsidR="002723DC" w:rsidRPr="00224512" w:rsidRDefault="002723DC" w:rsidP="00064B67">
      <w:pPr>
        <w:pStyle w:val="Akapitzlist"/>
        <w:numPr>
          <w:ilvl w:val="3"/>
          <w:numId w:val="32"/>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Uchwyty do pozycjonowania kolumny wyposażone w przyciski sterujące hamulcami. Przyciski membranowe, szczelne oznaczone korespondującym kolorem i symbolem takim samym jak na spodniej części ramienia nośnego.</w:t>
      </w:r>
    </w:p>
    <w:p w14:paraId="72C7E2E0" w14:textId="77777777" w:rsidR="002723DC" w:rsidRPr="00224512" w:rsidRDefault="002723DC" w:rsidP="00064B67">
      <w:pPr>
        <w:pStyle w:val="Akapitzlist"/>
        <w:numPr>
          <w:ilvl w:val="3"/>
          <w:numId w:val="32"/>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Nośność kolumny (dopuszczalna waga wyposażenia i aparatury, które można zawiesić na głowicy zasilającej kolumny) dla każdej ze stron po min. 190 kg.</w:t>
      </w:r>
    </w:p>
    <w:p w14:paraId="7957B072" w14:textId="77777777" w:rsidR="002723DC" w:rsidRPr="00224512" w:rsidRDefault="002723DC" w:rsidP="00064B67">
      <w:pPr>
        <w:pStyle w:val="Akapitzlist"/>
        <w:numPr>
          <w:ilvl w:val="3"/>
          <w:numId w:val="32"/>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Głowica w układzie pionowym.</w:t>
      </w:r>
    </w:p>
    <w:p w14:paraId="34190D1C" w14:textId="77777777" w:rsidR="002723DC" w:rsidRPr="00224512" w:rsidRDefault="002723DC" w:rsidP="00064B67">
      <w:pPr>
        <w:pStyle w:val="Akapitzlist"/>
        <w:numPr>
          <w:ilvl w:val="3"/>
          <w:numId w:val="32"/>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Gniazda gazów medycznych, elektryczne i teleinformatyczne umieszczone na tylnej lub bocznej ścianie głowicy.</w:t>
      </w:r>
    </w:p>
    <w:p w14:paraId="4018C337" w14:textId="77777777" w:rsidR="002723DC" w:rsidRPr="00224512" w:rsidRDefault="002723DC" w:rsidP="00064B67">
      <w:pPr>
        <w:pStyle w:val="Akapitzlist"/>
        <w:numPr>
          <w:ilvl w:val="3"/>
          <w:numId w:val="32"/>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 xml:space="preserve">Na głowicy zainstalowane gniazda gazowe standard AGA: </w:t>
      </w:r>
      <w:proofErr w:type="spellStart"/>
      <w:r w:rsidRPr="00224512">
        <w:rPr>
          <w:rFonts w:asciiTheme="minorHAnsi" w:hAnsiTheme="minorHAnsi" w:cstheme="minorHAnsi"/>
          <w:bCs/>
        </w:rPr>
        <w:t>2x</w:t>
      </w:r>
      <w:proofErr w:type="spellEnd"/>
      <w:r w:rsidRPr="00224512">
        <w:rPr>
          <w:rFonts w:asciiTheme="minorHAnsi" w:hAnsiTheme="minorHAnsi" w:cstheme="minorHAnsi"/>
          <w:bCs/>
        </w:rPr>
        <w:t xml:space="preserve"> sprężone powietrze, </w:t>
      </w:r>
      <w:proofErr w:type="spellStart"/>
      <w:r w:rsidRPr="00224512">
        <w:rPr>
          <w:rFonts w:asciiTheme="minorHAnsi" w:hAnsiTheme="minorHAnsi" w:cstheme="minorHAnsi"/>
          <w:bCs/>
        </w:rPr>
        <w:t>2x</w:t>
      </w:r>
      <w:proofErr w:type="spellEnd"/>
      <w:r w:rsidRPr="00224512">
        <w:rPr>
          <w:rFonts w:asciiTheme="minorHAnsi" w:hAnsiTheme="minorHAnsi" w:cstheme="minorHAnsi"/>
          <w:bCs/>
        </w:rPr>
        <w:t xml:space="preserve"> tlen, </w:t>
      </w:r>
      <w:proofErr w:type="spellStart"/>
      <w:r w:rsidRPr="00224512">
        <w:rPr>
          <w:rFonts w:asciiTheme="minorHAnsi" w:hAnsiTheme="minorHAnsi" w:cstheme="minorHAnsi"/>
          <w:bCs/>
        </w:rPr>
        <w:t>2x</w:t>
      </w:r>
      <w:proofErr w:type="spellEnd"/>
      <w:r w:rsidRPr="00224512">
        <w:rPr>
          <w:rFonts w:asciiTheme="minorHAnsi" w:hAnsiTheme="minorHAnsi" w:cstheme="minorHAnsi"/>
          <w:bCs/>
        </w:rPr>
        <w:t xml:space="preserve"> próżnia. Gniazda rozmieszczone w odległości zapewniającej włączenie reduktorów i nawilżaczy.</w:t>
      </w:r>
    </w:p>
    <w:p w14:paraId="1105D8DE" w14:textId="77777777" w:rsidR="002723DC" w:rsidRPr="00224512" w:rsidRDefault="002723DC" w:rsidP="00064B67">
      <w:pPr>
        <w:pStyle w:val="Akapitzlist"/>
        <w:numPr>
          <w:ilvl w:val="3"/>
          <w:numId w:val="32"/>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 xml:space="preserve">Co najmniej 8 szt. gniazda elektryczne </w:t>
      </w:r>
      <w:proofErr w:type="spellStart"/>
      <w:r w:rsidRPr="00224512">
        <w:rPr>
          <w:rFonts w:asciiTheme="minorHAnsi" w:hAnsiTheme="minorHAnsi" w:cstheme="minorHAnsi"/>
          <w:bCs/>
        </w:rPr>
        <w:t>bryzgoszczelne</w:t>
      </w:r>
      <w:proofErr w:type="spellEnd"/>
      <w:r w:rsidRPr="00224512">
        <w:rPr>
          <w:rFonts w:asciiTheme="minorHAnsi" w:hAnsiTheme="minorHAnsi" w:cstheme="minorHAnsi"/>
          <w:bCs/>
        </w:rPr>
        <w:t xml:space="preserve"> z klapką </w:t>
      </w:r>
      <w:proofErr w:type="spellStart"/>
      <w:r w:rsidRPr="00224512">
        <w:rPr>
          <w:rFonts w:asciiTheme="minorHAnsi" w:hAnsiTheme="minorHAnsi" w:cstheme="minorHAnsi"/>
          <w:bCs/>
        </w:rPr>
        <w:t>IP44</w:t>
      </w:r>
      <w:proofErr w:type="spellEnd"/>
      <w:r w:rsidRPr="00224512">
        <w:rPr>
          <w:rFonts w:asciiTheme="minorHAnsi" w:hAnsiTheme="minorHAnsi" w:cstheme="minorHAnsi"/>
          <w:bCs/>
        </w:rPr>
        <w:t xml:space="preserve">. </w:t>
      </w:r>
    </w:p>
    <w:p w14:paraId="285D85DB" w14:textId="77777777" w:rsidR="002723DC" w:rsidRPr="00224512" w:rsidRDefault="002723DC" w:rsidP="00064B67">
      <w:pPr>
        <w:pStyle w:val="Akapitzlist"/>
        <w:numPr>
          <w:ilvl w:val="3"/>
          <w:numId w:val="32"/>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Co najmniej 8 szt. bolce wyrównania potencjałów.</w:t>
      </w:r>
    </w:p>
    <w:p w14:paraId="26E4E7CB" w14:textId="77777777" w:rsidR="002723DC" w:rsidRPr="00224512" w:rsidRDefault="002723DC" w:rsidP="00064B67">
      <w:pPr>
        <w:pStyle w:val="Akapitzlist"/>
        <w:numPr>
          <w:ilvl w:val="3"/>
          <w:numId w:val="32"/>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Gniazdka elektryczne zainstalowane w ściankach pod kątem 45° w stosunku do osi głowicy w dwóch pionowych rzędach na każdej ze ścian.</w:t>
      </w:r>
    </w:p>
    <w:p w14:paraId="369D2A4B" w14:textId="77777777" w:rsidR="002723DC" w:rsidRPr="00224512" w:rsidRDefault="002723DC" w:rsidP="00064B67">
      <w:pPr>
        <w:pStyle w:val="Akapitzlist"/>
        <w:numPr>
          <w:ilvl w:val="3"/>
          <w:numId w:val="32"/>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 xml:space="preserve">Miejsce pod instalacje </w:t>
      </w:r>
      <w:proofErr w:type="spellStart"/>
      <w:r w:rsidRPr="00224512">
        <w:rPr>
          <w:rFonts w:asciiTheme="minorHAnsi" w:hAnsiTheme="minorHAnsi" w:cstheme="minorHAnsi"/>
          <w:bCs/>
        </w:rPr>
        <w:t>przyzywową</w:t>
      </w:r>
      <w:proofErr w:type="spellEnd"/>
      <w:r w:rsidRPr="00224512">
        <w:rPr>
          <w:rFonts w:asciiTheme="minorHAnsi" w:hAnsiTheme="minorHAnsi" w:cstheme="minorHAnsi"/>
          <w:bCs/>
        </w:rPr>
        <w:t>.</w:t>
      </w:r>
    </w:p>
    <w:p w14:paraId="466C4707" w14:textId="77777777" w:rsidR="002723DC" w:rsidRPr="00224512" w:rsidRDefault="002723DC" w:rsidP="00064B67">
      <w:pPr>
        <w:pStyle w:val="Akapitzlist"/>
        <w:numPr>
          <w:ilvl w:val="3"/>
          <w:numId w:val="32"/>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 xml:space="preserve">Gniazda </w:t>
      </w:r>
      <w:proofErr w:type="spellStart"/>
      <w:r w:rsidRPr="00224512">
        <w:rPr>
          <w:rFonts w:asciiTheme="minorHAnsi" w:hAnsiTheme="minorHAnsi" w:cstheme="minorHAnsi"/>
          <w:bCs/>
        </w:rPr>
        <w:t>RJ45</w:t>
      </w:r>
      <w:proofErr w:type="spellEnd"/>
      <w:r w:rsidRPr="00224512">
        <w:rPr>
          <w:rFonts w:asciiTheme="minorHAnsi" w:hAnsiTheme="minorHAnsi" w:cstheme="minorHAnsi"/>
          <w:bCs/>
        </w:rPr>
        <w:t xml:space="preserve"> kategorii szóstej - 2 szt.</w:t>
      </w:r>
    </w:p>
    <w:p w14:paraId="42EDB1D5" w14:textId="77777777" w:rsidR="002723DC" w:rsidRPr="00224512" w:rsidRDefault="002723DC" w:rsidP="00064B67">
      <w:pPr>
        <w:pStyle w:val="Akapitzlist"/>
        <w:numPr>
          <w:ilvl w:val="3"/>
          <w:numId w:val="32"/>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Min. 2 półki o szerokości ok. 430 mm i głębokości ok. 480 (+/-</w:t>
      </w:r>
      <w:proofErr w:type="spellStart"/>
      <w:r w:rsidRPr="00224512">
        <w:rPr>
          <w:rFonts w:asciiTheme="minorHAnsi" w:hAnsiTheme="minorHAnsi" w:cstheme="minorHAnsi"/>
          <w:bCs/>
        </w:rPr>
        <w:t>20mm</w:t>
      </w:r>
      <w:proofErr w:type="spellEnd"/>
      <w:r w:rsidRPr="00224512">
        <w:rPr>
          <w:rFonts w:asciiTheme="minorHAnsi" w:hAnsiTheme="minorHAnsi" w:cstheme="minorHAnsi"/>
          <w:bCs/>
        </w:rPr>
        <w:t>) wyposażone w szyny boczne do montażu akcesoriów. Dolna półka z szufladą.</w:t>
      </w:r>
    </w:p>
    <w:p w14:paraId="33CC0D80" w14:textId="77777777" w:rsidR="002723DC" w:rsidRPr="00224512" w:rsidRDefault="002723DC" w:rsidP="00064B67">
      <w:pPr>
        <w:pStyle w:val="Akapitzlist"/>
        <w:numPr>
          <w:ilvl w:val="3"/>
          <w:numId w:val="32"/>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Półki o ładowności min. 70 kg.</w:t>
      </w:r>
    </w:p>
    <w:p w14:paraId="362EA82A" w14:textId="77777777" w:rsidR="002723DC" w:rsidRPr="00224512" w:rsidRDefault="002723DC" w:rsidP="00064B67">
      <w:pPr>
        <w:pStyle w:val="Akapitzlist"/>
        <w:numPr>
          <w:ilvl w:val="3"/>
          <w:numId w:val="32"/>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Jedna z półek wyposażona w uchwyt z przyciskami do sterowania hamulcami.</w:t>
      </w:r>
    </w:p>
    <w:p w14:paraId="36F623BB" w14:textId="77777777" w:rsidR="002723DC" w:rsidRPr="00224512" w:rsidRDefault="002723DC" w:rsidP="00064B67">
      <w:pPr>
        <w:pStyle w:val="Akapitzlist"/>
        <w:numPr>
          <w:ilvl w:val="3"/>
          <w:numId w:val="32"/>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Szuflady wyposażona w system samo-domykający. Możliwość łatwego wyjęcia szuflady bez użycia narzędzi.</w:t>
      </w:r>
    </w:p>
    <w:p w14:paraId="1BC599EC" w14:textId="77777777" w:rsidR="002723DC" w:rsidRPr="00224512" w:rsidRDefault="002723DC" w:rsidP="00064B67">
      <w:pPr>
        <w:pStyle w:val="Akapitzlist"/>
        <w:numPr>
          <w:ilvl w:val="3"/>
          <w:numId w:val="32"/>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W górnej części głowicy zamontowany obrotowy wysięgnik do kardiomonitora.</w:t>
      </w:r>
    </w:p>
    <w:p w14:paraId="06AEB62C" w14:textId="77777777" w:rsidR="002723DC" w:rsidRPr="00224512" w:rsidRDefault="002723DC" w:rsidP="00064B67">
      <w:pPr>
        <w:pStyle w:val="Akapitzlist"/>
        <w:numPr>
          <w:ilvl w:val="3"/>
          <w:numId w:val="32"/>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Kolumna wyposażona w min. jeden drążek infuzyjny długości min. 1000 mm, z czterema hakami na płyny o obciążeniu min. 20 kg do zawieszenia stacji dokujących, pomp infuzyjnych, objętościowych lub żywieniowych.</w:t>
      </w:r>
    </w:p>
    <w:p w14:paraId="778F7BBD" w14:textId="77777777" w:rsidR="002723DC" w:rsidRPr="00224512" w:rsidRDefault="002723DC" w:rsidP="00064B67">
      <w:pPr>
        <w:pStyle w:val="Akapitzlist"/>
        <w:numPr>
          <w:ilvl w:val="0"/>
          <w:numId w:val="28"/>
        </w:numPr>
        <w:tabs>
          <w:tab w:val="right" w:pos="-4"/>
          <w:tab w:val="left" w:pos="563"/>
        </w:tabs>
        <w:suppressAutoHyphens w:val="0"/>
        <w:spacing w:after="0" w:line="276" w:lineRule="auto"/>
        <w:jc w:val="both"/>
        <w:textAlignment w:val="auto"/>
        <w:rPr>
          <w:rFonts w:asciiTheme="minorHAnsi" w:hAnsiTheme="minorHAnsi" w:cstheme="minorHAnsi"/>
        </w:rPr>
      </w:pPr>
      <w:r w:rsidRPr="00224512">
        <w:rPr>
          <w:rFonts w:asciiTheme="minorHAnsi" w:hAnsiTheme="minorHAnsi" w:cstheme="minorHAnsi"/>
          <w:b/>
          <w:bCs/>
        </w:rPr>
        <w:lastRenderedPageBreak/>
        <w:t xml:space="preserve">Lampa operacyjna bezcieniowa sufitowa jednokopułowa </w:t>
      </w:r>
      <w:r w:rsidRPr="00224512">
        <w:rPr>
          <w:rFonts w:asciiTheme="minorHAnsi" w:hAnsiTheme="minorHAnsi" w:cstheme="minorHAnsi"/>
        </w:rPr>
        <w:t>(w sali zabiegowej 3/14)</w:t>
      </w:r>
      <w:r w:rsidRPr="00224512">
        <w:rPr>
          <w:rFonts w:asciiTheme="minorHAnsi" w:hAnsiTheme="minorHAnsi" w:cstheme="minorHAnsi"/>
          <w:b/>
          <w:bCs/>
        </w:rPr>
        <w:t>, wymagana konfiguracja:</w:t>
      </w:r>
    </w:p>
    <w:p w14:paraId="568B05FC" w14:textId="77777777" w:rsidR="002723DC" w:rsidRPr="00224512" w:rsidRDefault="002723DC" w:rsidP="00064B67">
      <w:pPr>
        <w:pStyle w:val="Akapitzlist"/>
        <w:numPr>
          <w:ilvl w:val="3"/>
          <w:numId w:val="33"/>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 xml:space="preserve">Jednokopułowa lampa operacyjna mocowana do sufitu wyposażona w: kopułę wraz z kamerą </w:t>
      </w:r>
      <w:proofErr w:type="spellStart"/>
      <w:r w:rsidRPr="00224512">
        <w:rPr>
          <w:rFonts w:asciiTheme="minorHAnsi" w:hAnsiTheme="minorHAnsi" w:cstheme="minorHAnsi"/>
          <w:bCs/>
        </w:rPr>
        <w:t>4K</w:t>
      </w:r>
      <w:proofErr w:type="spellEnd"/>
      <w:r w:rsidRPr="00224512">
        <w:rPr>
          <w:rFonts w:asciiTheme="minorHAnsi" w:hAnsiTheme="minorHAnsi" w:cstheme="minorHAnsi"/>
          <w:bCs/>
        </w:rPr>
        <w:t>, ramieniem wyposażonym w monitor medyczny, ramieniem z ekranem radiologicznym.</w:t>
      </w:r>
    </w:p>
    <w:p w14:paraId="2E7165FF" w14:textId="77777777" w:rsidR="002723DC" w:rsidRPr="00224512" w:rsidRDefault="002723DC" w:rsidP="00064B67">
      <w:pPr>
        <w:pStyle w:val="Akapitzlist"/>
        <w:numPr>
          <w:ilvl w:val="3"/>
          <w:numId w:val="33"/>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Trójramienny system podwieszenia.</w:t>
      </w:r>
    </w:p>
    <w:p w14:paraId="4F62AC1F" w14:textId="77777777" w:rsidR="002723DC" w:rsidRPr="00224512" w:rsidRDefault="002723DC" w:rsidP="00064B67">
      <w:pPr>
        <w:pStyle w:val="Akapitzlist"/>
        <w:numPr>
          <w:ilvl w:val="3"/>
          <w:numId w:val="33"/>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Obudowa kopuły głównej lampy w kształcie litery „X” wpisanej w koło umożliwiająca pochylanie się lekarzom bez zasłaniania części pola operacyjnego.</w:t>
      </w:r>
    </w:p>
    <w:p w14:paraId="1771FBDA" w14:textId="77777777" w:rsidR="002723DC" w:rsidRPr="00224512" w:rsidRDefault="002723DC" w:rsidP="00064B67">
      <w:pPr>
        <w:pStyle w:val="Akapitzlist"/>
        <w:numPr>
          <w:ilvl w:val="3"/>
          <w:numId w:val="33"/>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Kształt kopuły odpowiedni dla przepływu laminarnego, zapewniający nawiew na głowę oraz ramiona chirurga.</w:t>
      </w:r>
    </w:p>
    <w:p w14:paraId="0AD7A4D4" w14:textId="77777777" w:rsidR="002723DC" w:rsidRPr="00224512" w:rsidRDefault="002723DC" w:rsidP="00064B67">
      <w:pPr>
        <w:pStyle w:val="Akapitzlist"/>
        <w:numPr>
          <w:ilvl w:val="3"/>
          <w:numId w:val="33"/>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Źródło światła diody LED.</w:t>
      </w:r>
    </w:p>
    <w:p w14:paraId="0DDB0933" w14:textId="77777777" w:rsidR="002723DC" w:rsidRPr="00224512" w:rsidRDefault="002723DC" w:rsidP="00064B67">
      <w:pPr>
        <w:pStyle w:val="Akapitzlist"/>
        <w:numPr>
          <w:ilvl w:val="3"/>
          <w:numId w:val="33"/>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Kopuła lampy wyposażona w 78 diod w konstrukcji jednoogniskowej.</w:t>
      </w:r>
    </w:p>
    <w:p w14:paraId="26FC9523" w14:textId="77777777" w:rsidR="002723DC" w:rsidRPr="00224512" w:rsidRDefault="002723DC" w:rsidP="00064B67">
      <w:pPr>
        <w:pStyle w:val="Akapitzlist"/>
        <w:numPr>
          <w:ilvl w:val="3"/>
          <w:numId w:val="33"/>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Diody LED światła operacyjnego o barwie białej.</w:t>
      </w:r>
    </w:p>
    <w:p w14:paraId="42F22E9D" w14:textId="77777777" w:rsidR="002723DC" w:rsidRPr="00224512" w:rsidRDefault="002723DC" w:rsidP="00064B67">
      <w:pPr>
        <w:pStyle w:val="Akapitzlist"/>
        <w:numPr>
          <w:ilvl w:val="3"/>
          <w:numId w:val="33"/>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Diody emitujące bezcieniowe światło.</w:t>
      </w:r>
      <w:r w:rsidRPr="00224512">
        <w:rPr>
          <w:rFonts w:asciiTheme="minorHAnsi" w:hAnsiTheme="minorHAnsi" w:cstheme="minorHAnsi"/>
          <w:bCs/>
        </w:rPr>
        <w:tab/>
      </w:r>
    </w:p>
    <w:p w14:paraId="5FF32123" w14:textId="77777777" w:rsidR="002723DC" w:rsidRPr="00224512" w:rsidRDefault="002723DC" w:rsidP="00064B67">
      <w:pPr>
        <w:pStyle w:val="Akapitzlist"/>
        <w:numPr>
          <w:ilvl w:val="3"/>
          <w:numId w:val="33"/>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Moduły diodowe światła składające się z trzech niezależnych diod, gdzie każda z nich posiada inną, indywidualną soczewką.</w:t>
      </w:r>
      <w:r w:rsidRPr="00224512">
        <w:rPr>
          <w:rFonts w:asciiTheme="minorHAnsi" w:hAnsiTheme="minorHAnsi" w:cstheme="minorHAnsi"/>
          <w:bCs/>
        </w:rPr>
        <w:tab/>
      </w:r>
    </w:p>
    <w:p w14:paraId="0D4B2F55" w14:textId="77777777" w:rsidR="002723DC" w:rsidRPr="00224512" w:rsidRDefault="002723DC" w:rsidP="00064B67">
      <w:pPr>
        <w:pStyle w:val="Akapitzlist"/>
        <w:numPr>
          <w:ilvl w:val="3"/>
          <w:numId w:val="33"/>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Żywotność diody nie mniejsza niż 60 000 godzin.</w:t>
      </w:r>
    </w:p>
    <w:p w14:paraId="18638DC6" w14:textId="77777777" w:rsidR="002723DC" w:rsidRPr="00224512" w:rsidRDefault="002723DC" w:rsidP="00064B67">
      <w:pPr>
        <w:pStyle w:val="Akapitzlist"/>
        <w:numPr>
          <w:ilvl w:val="3"/>
          <w:numId w:val="33"/>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Sterowanie parametrami lampy przy pomocy panelu wykonanego w technologii dotykowej znajdujących się przy kopule.</w:t>
      </w:r>
      <w:r w:rsidRPr="00224512">
        <w:rPr>
          <w:rFonts w:asciiTheme="minorHAnsi" w:hAnsiTheme="minorHAnsi" w:cstheme="minorHAnsi"/>
          <w:bCs/>
        </w:rPr>
        <w:tab/>
      </w:r>
    </w:p>
    <w:p w14:paraId="3E4299C1" w14:textId="77777777" w:rsidR="002723DC" w:rsidRPr="00224512" w:rsidRDefault="002723DC" w:rsidP="00064B67">
      <w:pPr>
        <w:pStyle w:val="Akapitzlist"/>
        <w:numPr>
          <w:ilvl w:val="3"/>
          <w:numId w:val="33"/>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Regulacja średnicy pola operacyjnego za pomocą wymiennych, sterylizowanych uchwytów umieszczonych centralnie na kopule lampy.</w:t>
      </w:r>
      <w:r w:rsidRPr="00224512">
        <w:rPr>
          <w:rFonts w:asciiTheme="minorHAnsi" w:hAnsiTheme="minorHAnsi" w:cstheme="minorHAnsi"/>
          <w:bCs/>
        </w:rPr>
        <w:tab/>
      </w:r>
    </w:p>
    <w:p w14:paraId="1C115D21" w14:textId="77777777" w:rsidR="002723DC" w:rsidRPr="00224512" w:rsidRDefault="002723DC" w:rsidP="00064B67">
      <w:pPr>
        <w:pStyle w:val="Akapitzlist"/>
        <w:numPr>
          <w:ilvl w:val="3"/>
          <w:numId w:val="33"/>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 xml:space="preserve">Średnica pola roboczego dla czaszy regulowana w zakresie </w:t>
      </w:r>
      <w:proofErr w:type="spellStart"/>
      <w:r w:rsidRPr="00224512">
        <w:rPr>
          <w:rFonts w:asciiTheme="minorHAnsi" w:hAnsiTheme="minorHAnsi" w:cstheme="minorHAnsi"/>
          <w:bCs/>
        </w:rPr>
        <w:t>140mm</w:t>
      </w:r>
      <w:proofErr w:type="spellEnd"/>
      <w:r w:rsidRPr="00224512">
        <w:rPr>
          <w:rFonts w:asciiTheme="minorHAnsi" w:hAnsiTheme="minorHAnsi" w:cstheme="minorHAnsi"/>
          <w:bCs/>
        </w:rPr>
        <w:t xml:space="preserve"> – </w:t>
      </w:r>
      <w:proofErr w:type="spellStart"/>
      <w:r w:rsidRPr="00224512">
        <w:rPr>
          <w:rFonts w:asciiTheme="minorHAnsi" w:hAnsiTheme="minorHAnsi" w:cstheme="minorHAnsi"/>
          <w:bCs/>
        </w:rPr>
        <w:t>320mm</w:t>
      </w:r>
      <w:proofErr w:type="spellEnd"/>
      <w:r w:rsidRPr="00224512">
        <w:rPr>
          <w:rFonts w:asciiTheme="minorHAnsi" w:hAnsiTheme="minorHAnsi" w:cstheme="minorHAnsi"/>
          <w:bCs/>
        </w:rPr>
        <w:t xml:space="preserve"> lub obustronnie większym.</w:t>
      </w:r>
    </w:p>
    <w:p w14:paraId="612E708F" w14:textId="77777777" w:rsidR="002723DC" w:rsidRPr="00224512" w:rsidRDefault="002723DC" w:rsidP="00064B67">
      <w:pPr>
        <w:pStyle w:val="Akapitzlist"/>
        <w:numPr>
          <w:ilvl w:val="3"/>
          <w:numId w:val="33"/>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Regulacja średnicy pola roboczego realizowana w taki sposób, aby natężenie światła pozostało na takim samym poziomie (brak konieczności regulacji natężenia światła przy zmianie wielkości pola roboczego).</w:t>
      </w:r>
      <w:r w:rsidRPr="00224512">
        <w:rPr>
          <w:rFonts w:asciiTheme="minorHAnsi" w:hAnsiTheme="minorHAnsi" w:cstheme="minorHAnsi"/>
          <w:bCs/>
        </w:rPr>
        <w:tab/>
      </w:r>
    </w:p>
    <w:p w14:paraId="4DA11948" w14:textId="77777777" w:rsidR="002723DC" w:rsidRPr="00224512" w:rsidRDefault="002723DC" w:rsidP="00064B67">
      <w:pPr>
        <w:pStyle w:val="Akapitzlist"/>
        <w:numPr>
          <w:ilvl w:val="3"/>
          <w:numId w:val="33"/>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Regulacja natężenia światła o przynajmniej w 10 stopniach.</w:t>
      </w:r>
      <w:r w:rsidRPr="00224512">
        <w:rPr>
          <w:rFonts w:asciiTheme="minorHAnsi" w:hAnsiTheme="minorHAnsi" w:cstheme="minorHAnsi"/>
          <w:bCs/>
        </w:rPr>
        <w:tab/>
      </w:r>
    </w:p>
    <w:p w14:paraId="3853B83F" w14:textId="77777777" w:rsidR="002723DC" w:rsidRPr="00224512" w:rsidRDefault="002723DC" w:rsidP="00064B67">
      <w:pPr>
        <w:pStyle w:val="Akapitzlist"/>
        <w:numPr>
          <w:ilvl w:val="3"/>
          <w:numId w:val="33"/>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 xml:space="preserve">Maksymalna wartość natężenia oświetlenia w centralnym punkcie w odległości </w:t>
      </w:r>
      <w:proofErr w:type="spellStart"/>
      <w:r w:rsidRPr="00224512">
        <w:rPr>
          <w:rFonts w:asciiTheme="minorHAnsi" w:hAnsiTheme="minorHAnsi" w:cstheme="minorHAnsi"/>
          <w:bCs/>
        </w:rPr>
        <w:t>1m</w:t>
      </w:r>
      <w:proofErr w:type="spellEnd"/>
      <w:r w:rsidRPr="00224512">
        <w:rPr>
          <w:rFonts w:asciiTheme="minorHAnsi" w:hAnsiTheme="minorHAnsi" w:cstheme="minorHAnsi"/>
          <w:bCs/>
        </w:rPr>
        <w:t xml:space="preserve"> nie gorsza niż 160 000 luks.</w:t>
      </w:r>
    </w:p>
    <w:p w14:paraId="7ED02199" w14:textId="77777777" w:rsidR="002723DC" w:rsidRPr="00224512" w:rsidRDefault="002723DC" w:rsidP="00064B67">
      <w:pPr>
        <w:pStyle w:val="Akapitzlist"/>
        <w:numPr>
          <w:ilvl w:val="3"/>
          <w:numId w:val="33"/>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Natężenie światła regulowane w zakresie min. 3÷100% poprzez panel umieszczony przy kopule lampy i centralny uchwyt sterylny.</w:t>
      </w:r>
      <w:r w:rsidRPr="00224512">
        <w:rPr>
          <w:rFonts w:asciiTheme="minorHAnsi" w:hAnsiTheme="minorHAnsi" w:cstheme="minorHAnsi"/>
          <w:bCs/>
        </w:rPr>
        <w:tab/>
      </w:r>
    </w:p>
    <w:p w14:paraId="11A5ED2F" w14:textId="77777777" w:rsidR="002723DC" w:rsidRPr="00224512" w:rsidRDefault="002723DC" w:rsidP="00064B67">
      <w:pPr>
        <w:pStyle w:val="Akapitzlist"/>
        <w:numPr>
          <w:ilvl w:val="3"/>
          <w:numId w:val="33"/>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 xml:space="preserve">Głębokość oświetlenia 120 cm. </w:t>
      </w:r>
      <w:r w:rsidRPr="00224512">
        <w:rPr>
          <w:rFonts w:asciiTheme="minorHAnsi" w:hAnsiTheme="minorHAnsi" w:cstheme="minorHAnsi"/>
          <w:bCs/>
        </w:rPr>
        <w:tab/>
      </w:r>
    </w:p>
    <w:p w14:paraId="2588EEA1" w14:textId="77777777" w:rsidR="002723DC" w:rsidRPr="00224512" w:rsidRDefault="002723DC" w:rsidP="00064B67">
      <w:pPr>
        <w:pStyle w:val="Akapitzlist"/>
        <w:numPr>
          <w:ilvl w:val="3"/>
          <w:numId w:val="33"/>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 xml:space="preserve">Zakres rozpiętości zogniskowanego oświetlenia </w:t>
      </w:r>
      <w:proofErr w:type="spellStart"/>
      <w:r w:rsidRPr="00224512">
        <w:rPr>
          <w:rFonts w:asciiTheme="minorHAnsi" w:hAnsiTheme="minorHAnsi" w:cstheme="minorHAnsi"/>
          <w:bCs/>
        </w:rPr>
        <w:t>40cm</w:t>
      </w:r>
      <w:proofErr w:type="spellEnd"/>
      <w:r w:rsidRPr="00224512">
        <w:rPr>
          <w:rFonts w:asciiTheme="minorHAnsi" w:hAnsiTheme="minorHAnsi" w:cstheme="minorHAnsi"/>
          <w:bCs/>
        </w:rPr>
        <w:t xml:space="preserve"> – 160 cm.</w:t>
      </w:r>
      <w:r w:rsidRPr="00224512">
        <w:rPr>
          <w:rFonts w:asciiTheme="minorHAnsi" w:hAnsiTheme="minorHAnsi" w:cstheme="minorHAnsi"/>
          <w:bCs/>
        </w:rPr>
        <w:tab/>
      </w:r>
    </w:p>
    <w:p w14:paraId="11376611" w14:textId="77777777" w:rsidR="002723DC" w:rsidRPr="00224512" w:rsidRDefault="002723DC" w:rsidP="00064B67">
      <w:pPr>
        <w:pStyle w:val="Akapitzlist"/>
        <w:numPr>
          <w:ilvl w:val="3"/>
          <w:numId w:val="33"/>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 xml:space="preserve">Temperatura barwowa regulowana min. w pięciu krokach w zakresie min. 3500 - </w:t>
      </w:r>
      <w:proofErr w:type="spellStart"/>
      <w:r w:rsidRPr="00224512">
        <w:rPr>
          <w:rFonts w:asciiTheme="minorHAnsi" w:hAnsiTheme="minorHAnsi" w:cstheme="minorHAnsi"/>
          <w:bCs/>
        </w:rPr>
        <w:t>5000K</w:t>
      </w:r>
      <w:proofErr w:type="spellEnd"/>
      <w:r w:rsidRPr="00224512">
        <w:rPr>
          <w:rFonts w:asciiTheme="minorHAnsi" w:hAnsiTheme="minorHAnsi" w:cstheme="minorHAnsi"/>
          <w:bCs/>
        </w:rPr>
        <w:t>.</w:t>
      </w:r>
    </w:p>
    <w:p w14:paraId="155349E8" w14:textId="77777777" w:rsidR="002723DC" w:rsidRPr="00224512" w:rsidRDefault="002723DC" w:rsidP="00064B67">
      <w:pPr>
        <w:pStyle w:val="Akapitzlist"/>
        <w:numPr>
          <w:ilvl w:val="3"/>
          <w:numId w:val="33"/>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Współczynnik rekonstrukcji koloru (Ra) nie gorszy niż 97.</w:t>
      </w:r>
      <w:r w:rsidRPr="00224512">
        <w:rPr>
          <w:rFonts w:asciiTheme="minorHAnsi" w:hAnsiTheme="minorHAnsi" w:cstheme="minorHAnsi"/>
          <w:bCs/>
        </w:rPr>
        <w:tab/>
      </w:r>
    </w:p>
    <w:p w14:paraId="374717CF" w14:textId="77777777" w:rsidR="002723DC" w:rsidRPr="00224512" w:rsidRDefault="002723DC" w:rsidP="00064B67">
      <w:pPr>
        <w:pStyle w:val="Akapitzlist"/>
        <w:numPr>
          <w:ilvl w:val="3"/>
          <w:numId w:val="33"/>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Współczynnik rekonstrukcji koloru czerwonego (</w:t>
      </w:r>
      <w:proofErr w:type="spellStart"/>
      <w:r w:rsidRPr="00224512">
        <w:rPr>
          <w:rFonts w:asciiTheme="minorHAnsi" w:hAnsiTheme="minorHAnsi" w:cstheme="minorHAnsi"/>
          <w:bCs/>
        </w:rPr>
        <w:t>R9</w:t>
      </w:r>
      <w:proofErr w:type="spellEnd"/>
      <w:r w:rsidRPr="00224512">
        <w:rPr>
          <w:rFonts w:asciiTheme="minorHAnsi" w:hAnsiTheme="minorHAnsi" w:cstheme="minorHAnsi"/>
          <w:bCs/>
        </w:rPr>
        <w:t>) o wartości 97.</w:t>
      </w:r>
    </w:p>
    <w:p w14:paraId="3D692176" w14:textId="77777777" w:rsidR="002723DC" w:rsidRPr="00224512" w:rsidRDefault="002723DC" w:rsidP="00064B67">
      <w:pPr>
        <w:pStyle w:val="Akapitzlist"/>
        <w:numPr>
          <w:ilvl w:val="3"/>
          <w:numId w:val="33"/>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Całkowity pobór mocy nie większy niż 110 W.</w:t>
      </w:r>
      <w:r w:rsidRPr="00224512">
        <w:rPr>
          <w:rFonts w:asciiTheme="minorHAnsi" w:hAnsiTheme="minorHAnsi" w:cstheme="minorHAnsi"/>
          <w:bCs/>
        </w:rPr>
        <w:tab/>
      </w:r>
    </w:p>
    <w:p w14:paraId="05358DBA" w14:textId="77777777" w:rsidR="002723DC" w:rsidRPr="00224512" w:rsidRDefault="002723DC" w:rsidP="00064B67">
      <w:pPr>
        <w:pStyle w:val="Akapitzlist"/>
        <w:numPr>
          <w:ilvl w:val="3"/>
          <w:numId w:val="33"/>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 xml:space="preserve">Wzrost temperatury wokół głowy chirurga spowodowany działaniem lampy nie przekraczający </w:t>
      </w:r>
      <w:proofErr w:type="spellStart"/>
      <w:r w:rsidRPr="00224512">
        <w:rPr>
          <w:rFonts w:asciiTheme="minorHAnsi" w:hAnsiTheme="minorHAnsi" w:cstheme="minorHAnsi"/>
          <w:bCs/>
        </w:rPr>
        <w:t>1˚C</w:t>
      </w:r>
      <w:proofErr w:type="spellEnd"/>
      <w:r w:rsidRPr="00224512">
        <w:rPr>
          <w:rFonts w:asciiTheme="minorHAnsi" w:hAnsiTheme="minorHAnsi" w:cstheme="minorHAnsi"/>
          <w:bCs/>
        </w:rPr>
        <w:t>.</w:t>
      </w:r>
      <w:r w:rsidRPr="00224512">
        <w:rPr>
          <w:rFonts w:asciiTheme="minorHAnsi" w:hAnsiTheme="minorHAnsi" w:cstheme="minorHAnsi"/>
          <w:bCs/>
        </w:rPr>
        <w:tab/>
      </w:r>
    </w:p>
    <w:p w14:paraId="728AD496" w14:textId="77777777" w:rsidR="002723DC" w:rsidRPr="00224512" w:rsidRDefault="002723DC" w:rsidP="00064B67">
      <w:pPr>
        <w:pStyle w:val="Akapitzlist"/>
        <w:numPr>
          <w:ilvl w:val="3"/>
          <w:numId w:val="33"/>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 xml:space="preserve">Wzrost temperatury w obszarze operacji spowodowany działaniem lampy nie przekraczający </w:t>
      </w:r>
      <w:proofErr w:type="spellStart"/>
      <w:r w:rsidRPr="00224512">
        <w:rPr>
          <w:rFonts w:asciiTheme="minorHAnsi" w:hAnsiTheme="minorHAnsi" w:cstheme="minorHAnsi"/>
          <w:bCs/>
        </w:rPr>
        <w:t>1˚C</w:t>
      </w:r>
      <w:proofErr w:type="spellEnd"/>
      <w:r w:rsidRPr="00224512">
        <w:rPr>
          <w:rFonts w:asciiTheme="minorHAnsi" w:hAnsiTheme="minorHAnsi" w:cstheme="minorHAnsi"/>
          <w:bCs/>
        </w:rPr>
        <w:t>.</w:t>
      </w:r>
    </w:p>
    <w:p w14:paraId="530A6B4A" w14:textId="77777777" w:rsidR="002723DC" w:rsidRPr="00224512" w:rsidRDefault="002723DC" w:rsidP="00064B67">
      <w:pPr>
        <w:pStyle w:val="Akapitzlist"/>
        <w:numPr>
          <w:ilvl w:val="3"/>
          <w:numId w:val="33"/>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Konstrukcja lampy umożliwiająca czyszczenie, dezynfekcję i sterylizację powszechnie stosowanymi środkami.</w:t>
      </w:r>
      <w:r w:rsidRPr="00224512">
        <w:rPr>
          <w:rFonts w:asciiTheme="minorHAnsi" w:hAnsiTheme="minorHAnsi" w:cstheme="minorHAnsi"/>
          <w:bCs/>
        </w:rPr>
        <w:tab/>
      </w:r>
    </w:p>
    <w:p w14:paraId="51C2C5D5" w14:textId="77777777" w:rsidR="002723DC" w:rsidRPr="00224512" w:rsidRDefault="002723DC" w:rsidP="00064B67">
      <w:pPr>
        <w:pStyle w:val="Akapitzlist"/>
        <w:numPr>
          <w:ilvl w:val="3"/>
          <w:numId w:val="33"/>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Gładka obudowa bez widocznych śrub, nitów, zaślepek, które powodują gromadzenie się brudu i utrudnia czyszczenie.</w:t>
      </w:r>
      <w:r w:rsidRPr="00224512">
        <w:rPr>
          <w:rFonts w:asciiTheme="minorHAnsi" w:hAnsiTheme="minorHAnsi" w:cstheme="minorHAnsi"/>
          <w:bCs/>
        </w:rPr>
        <w:tab/>
      </w:r>
    </w:p>
    <w:p w14:paraId="382C4EF3" w14:textId="77777777" w:rsidR="002723DC" w:rsidRPr="00224512" w:rsidRDefault="002723DC" w:rsidP="00064B67">
      <w:pPr>
        <w:pStyle w:val="Akapitzlist"/>
        <w:numPr>
          <w:ilvl w:val="3"/>
          <w:numId w:val="33"/>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 xml:space="preserve">Stopień ochrony kopuły lampy: min. </w:t>
      </w:r>
      <w:proofErr w:type="spellStart"/>
      <w:r w:rsidRPr="00224512">
        <w:rPr>
          <w:rFonts w:asciiTheme="minorHAnsi" w:hAnsiTheme="minorHAnsi" w:cstheme="minorHAnsi"/>
          <w:bCs/>
        </w:rPr>
        <w:t>IP54</w:t>
      </w:r>
      <w:proofErr w:type="spellEnd"/>
      <w:r w:rsidRPr="00224512">
        <w:rPr>
          <w:rFonts w:asciiTheme="minorHAnsi" w:hAnsiTheme="minorHAnsi" w:cstheme="minorHAnsi"/>
          <w:bCs/>
        </w:rPr>
        <w:t>.</w:t>
      </w:r>
      <w:r w:rsidRPr="00224512">
        <w:rPr>
          <w:rFonts w:asciiTheme="minorHAnsi" w:hAnsiTheme="minorHAnsi" w:cstheme="minorHAnsi"/>
          <w:bCs/>
        </w:rPr>
        <w:tab/>
      </w:r>
    </w:p>
    <w:p w14:paraId="16DDA090" w14:textId="77777777" w:rsidR="002723DC" w:rsidRPr="00224512" w:rsidRDefault="002723DC" w:rsidP="00064B67">
      <w:pPr>
        <w:pStyle w:val="Akapitzlist"/>
        <w:numPr>
          <w:ilvl w:val="3"/>
          <w:numId w:val="33"/>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Wielkość każdej z kopuł poniżej 72 cm.</w:t>
      </w:r>
      <w:r w:rsidRPr="00224512">
        <w:rPr>
          <w:rFonts w:asciiTheme="minorHAnsi" w:hAnsiTheme="minorHAnsi" w:cstheme="minorHAnsi"/>
          <w:bCs/>
        </w:rPr>
        <w:tab/>
      </w:r>
    </w:p>
    <w:p w14:paraId="4F657773" w14:textId="77777777" w:rsidR="002723DC" w:rsidRPr="00224512" w:rsidRDefault="002723DC" w:rsidP="00064B67">
      <w:pPr>
        <w:pStyle w:val="Akapitzlist"/>
        <w:numPr>
          <w:ilvl w:val="3"/>
          <w:numId w:val="33"/>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Tryb oświetlenia dla potrzeb chirurgii mało inwazyjnej włączane dedykowanym przyciskiem realizowane przez dedykowane diody świecące w stronę pola operacyjnego w kolorze zielonym.</w:t>
      </w:r>
    </w:p>
    <w:p w14:paraId="02A44708" w14:textId="77777777" w:rsidR="002723DC" w:rsidRPr="00224512" w:rsidRDefault="002723DC" w:rsidP="00064B67">
      <w:pPr>
        <w:pStyle w:val="Akapitzlist"/>
        <w:numPr>
          <w:ilvl w:val="3"/>
          <w:numId w:val="33"/>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lastRenderedPageBreak/>
        <w:t>Maksymalne natężenie napromieniowania jednej kopuły (</w:t>
      </w:r>
      <w:proofErr w:type="spellStart"/>
      <w:r w:rsidRPr="00224512">
        <w:rPr>
          <w:rFonts w:asciiTheme="minorHAnsi" w:hAnsiTheme="minorHAnsi" w:cstheme="minorHAnsi"/>
          <w:bCs/>
        </w:rPr>
        <w:t>irradiancja</w:t>
      </w:r>
      <w:proofErr w:type="spellEnd"/>
      <w:r w:rsidRPr="00224512">
        <w:rPr>
          <w:rFonts w:asciiTheme="minorHAnsi" w:hAnsiTheme="minorHAnsi" w:cstheme="minorHAnsi"/>
          <w:bCs/>
        </w:rPr>
        <w:t xml:space="preserve">) przypadającego na jednostkę natężenia oświetlenia nie większe niż </w:t>
      </w:r>
      <w:proofErr w:type="spellStart"/>
      <w:r w:rsidRPr="00224512">
        <w:rPr>
          <w:rFonts w:asciiTheme="minorHAnsi" w:hAnsiTheme="minorHAnsi" w:cstheme="minorHAnsi"/>
          <w:bCs/>
        </w:rPr>
        <w:t>3,6mW</w:t>
      </w:r>
      <w:proofErr w:type="spellEnd"/>
      <w:r w:rsidRPr="00224512">
        <w:rPr>
          <w:rFonts w:asciiTheme="minorHAnsi" w:hAnsiTheme="minorHAnsi" w:cstheme="minorHAnsi"/>
          <w:bCs/>
        </w:rPr>
        <w:t>/</w:t>
      </w:r>
      <w:proofErr w:type="spellStart"/>
      <w:r w:rsidRPr="00224512">
        <w:rPr>
          <w:rFonts w:asciiTheme="minorHAnsi" w:hAnsiTheme="minorHAnsi" w:cstheme="minorHAnsi"/>
          <w:bCs/>
        </w:rPr>
        <w:t>m2</w:t>
      </w:r>
      <w:proofErr w:type="spellEnd"/>
      <w:r w:rsidRPr="00224512">
        <w:rPr>
          <w:rFonts w:asciiTheme="minorHAnsi" w:hAnsiTheme="minorHAnsi" w:cstheme="minorHAnsi"/>
          <w:bCs/>
        </w:rPr>
        <w:t>.</w:t>
      </w:r>
    </w:p>
    <w:p w14:paraId="73459F9F" w14:textId="77777777" w:rsidR="002723DC" w:rsidRPr="00224512" w:rsidRDefault="002723DC" w:rsidP="00064B67">
      <w:pPr>
        <w:pStyle w:val="Akapitzlist"/>
        <w:numPr>
          <w:ilvl w:val="3"/>
          <w:numId w:val="33"/>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Kopuła wyposażona w system aktywnej redukcji cieni (system czujników), który wyczuwa przesłonięte przez głowę chirurga segmenty lampy i automatycznie płynnie wzmocni emitowane oświetlenie w obszarach nie przesłoniętych utrzymując bezcieniowość na bardzo wysokim poziomie.</w:t>
      </w:r>
      <w:r w:rsidRPr="00224512">
        <w:rPr>
          <w:rFonts w:asciiTheme="minorHAnsi" w:hAnsiTheme="minorHAnsi" w:cstheme="minorHAnsi"/>
          <w:bCs/>
        </w:rPr>
        <w:tab/>
      </w:r>
    </w:p>
    <w:p w14:paraId="51098CED" w14:textId="77777777" w:rsidR="002723DC" w:rsidRPr="00224512" w:rsidRDefault="002723DC" w:rsidP="00064B67">
      <w:pPr>
        <w:pStyle w:val="Akapitzlist"/>
        <w:numPr>
          <w:ilvl w:val="3"/>
          <w:numId w:val="33"/>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Możliwość włączanie i wyłączania systemu redukcji cieni.</w:t>
      </w:r>
    </w:p>
    <w:p w14:paraId="76703BBB" w14:textId="77777777" w:rsidR="002723DC" w:rsidRPr="00224512" w:rsidRDefault="002723DC" w:rsidP="00064B67">
      <w:pPr>
        <w:pStyle w:val="Akapitzlist"/>
        <w:numPr>
          <w:ilvl w:val="3"/>
          <w:numId w:val="33"/>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Lampa wyposażona w system redukujący kontrast pomiędzy powierzchnią oświetlaną a zacienioną znacznie zmniejszający zmęczenie oka operatora. Możliwość włączenia/wyłączenia systemu.</w:t>
      </w:r>
      <w:r w:rsidRPr="00224512">
        <w:rPr>
          <w:rFonts w:asciiTheme="minorHAnsi" w:hAnsiTheme="minorHAnsi" w:cstheme="minorHAnsi"/>
          <w:bCs/>
        </w:rPr>
        <w:tab/>
      </w:r>
    </w:p>
    <w:p w14:paraId="4AB07AC1" w14:textId="77777777" w:rsidR="002723DC" w:rsidRPr="00224512" w:rsidRDefault="002723DC" w:rsidP="00064B67">
      <w:pPr>
        <w:pStyle w:val="Akapitzlist"/>
        <w:numPr>
          <w:ilvl w:val="3"/>
          <w:numId w:val="33"/>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Sterownik lampy wyposażony w co najmniej 6 programów pracy uzależnionych od rodzaju przeprowadzanych operacji z możliwością ich edycji.</w:t>
      </w:r>
      <w:r w:rsidRPr="00224512">
        <w:rPr>
          <w:rFonts w:asciiTheme="minorHAnsi" w:hAnsiTheme="minorHAnsi" w:cstheme="minorHAnsi"/>
          <w:bCs/>
        </w:rPr>
        <w:tab/>
      </w:r>
    </w:p>
    <w:p w14:paraId="6F6227D6" w14:textId="77777777" w:rsidR="002723DC" w:rsidRPr="00224512" w:rsidRDefault="002723DC" w:rsidP="00064B67">
      <w:pPr>
        <w:pStyle w:val="Akapitzlist"/>
        <w:numPr>
          <w:ilvl w:val="3"/>
          <w:numId w:val="33"/>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 xml:space="preserve">Współczynnik </w:t>
      </w:r>
      <w:proofErr w:type="spellStart"/>
      <w:r w:rsidRPr="00224512">
        <w:rPr>
          <w:rFonts w:asciiTheme="minorHAnsi" w:hAnsiTheme="minorHAnsi" w:cstheme="minorHAnsi"/>
          <w:bCs/>
        </w:rPr>
        <w:t>D50</w:t>
      </w:r>
      <w:proofErr w:type="spellEnd"/>
      <w:r w:rsidRPr="00224512">
        <w:rPr>
          <w:rFonts w:asciiTheme="minorHAnsi" w:hAnsiTheme="minorHAnsi" w:cstheme="minorHAnsi"/>
          <w:bCs/>
        </w:rPr>
        <w:t>/</w:t>
      </w:r>
      <w:proofErr w:type="spellStart"/>
      <w:r w:rsidRPr="00224512">
        <w:rPr>
          <w:rFonts w:asciiTheme="minorHAnsi" w:hAnsiTheme="minorHAnsi" w:cstheme="minorHAnsi"/>
          <w:bCs/>
        </w:rPr>
        <w:t>D10</w:t>
      </w:r>
      <w:proofErr w:type="spellEnd"/>
      <w:r w:rsidRPr="00224512">
        <w:rPr>
          <w:rFonts w:asciiTheme="minorHAnsi" w:hAnsiTheme="minorHAnsi" w:cstheme="minorHAnsi"/>
          <w:bCs/>
        </w:rPr>
        <w:t xml:space="preserve"> min. 70%.</w:t>
      </w:r>
    </w:p>
    <w:p w14:paraId="239F21E6" w14:textId="77777777" w:rsidR="002723DC" w:rsidRPr="00224512" w:rsidRDefault="002723DC" w:rsidP="00064B67">
      <w:pPr>
        <w:pStyle w:val="Akapitzlist"/>
        <w:numPr>
          <w:ilvl w:val="3"/>
          <w:numId w:val="33"/>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Rozpraszanie cienia z tubą: 100%.</w:t>
      </w:r>
      <w:r w:rsidRPr="00224512">
        <w:rPr>
          <w:rFonts w:asciiTheme="minorHAnsi" w:hAnsiTheme="minorHAnsi" w:cstheme="minorHAnsi"/>
          <w:bCs/>
        </w:rPr>
        <w:tab/>
      </w:r>
    </w:p>
    <w:p w14:paraId="2AE4306D" w14:textId="77777777" w:rsidR="002723DC" w:rsidRPr="00224512" w:rsidRDefault="002723DC" w:rsidP="00064B67">
      <w:pPr>
        <w:pStyle w:val="Akapitzlist"/>
        <w:numPr>
          <w:ilvl w:val="3"/>
          <w:numId w:val="33"/>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Rozpraszanie cienia z jedną maską: 100%.</w:t>
      </w:r>
      <w:r w:rsidRPr="00224512">
        <w:rPr>
          <w:rFonts w:asciiTheme="minorHAnsi" w:hAnsiTheme="minorHAnsi" w:cstheme="minorHAnsi"/>
          <w:bCs/>
        </w:rPr>
        <w:tab/>
      </w:r>
    </w:p>
    <w:p w14:paraId="0F227E19" w14:textId="77777777" w:rsidR="002723DC" w:rsidRPr="00224512" w:rsidRDefault="002723DC" w:rsidP="00064B67">
      <w:pPr>
        <w:pStyle w:val="Akapitzlist"/>
        <w:numPr>
          <w:ilvl w:val="3"/>
          <w:numId w:val="33"/>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Rozpraszanie cienia z jedną maską i tubą symulującą pole operacyjne: 100%.</w:t>
      </w:r>
    </w:p>
    <w:p w14:paraId="394C36E9" w14:textId="77777777" w:rsidR="002723DC" w:rsidRPr="00224512" w:rsidRDefault="002723DC" w:rsidP="00064B67">
      <w:pPr>
        <w:pStyle w:val="Akapitzlist"/>
        <w:numPr>
          <w:ilvl w:val="3"/>
          <w:numId w:val="33"/>
        </w:numPr>
        <w:tabs>
          <w:tab w:val="right" w:pos="-4"/>
          <w:tab w:val="left" w:pos="563"/>
        </w:tabs>
        <w:suppressAutoHyphens w:val="0"/>
        <w:spacing w:after="0" w:line="276" w:lineRule="auto"/>
        <w:ind w:left="1418"/>
        <w:jc w:val="both"/>
        <w:textAlignment w:val="auto"/>
        <w:rPr>
          <w:rFonts w:asciiTheme="minorHAnsi" w:hAnsiTheme="minorHAnsi" w:cstheme="minorHAnsi"/>
          <w:bCs/>
        </w:rPr>
      </w:pPr>
      <w:r w:rsidRPr="00224512">
        <w:rPr>
          <w:rFonts w:asciiTheme="minorHAnsi" w:hAnsiTheme="minorHAnsi" w:cstheme="minorHAnsi"/>
          <w:bCs/>
        </w:rPr>
        <w:t xml:space="preserve">Kamera </w:t>
      </w:r>
      <w:proofErr w:type="spellStart"/>
      <w:r w:rsidRPr="00224512">
        <w:rPr>
          <w:rFonts w:asciiTheme="minorHAnsi" w:hAnsiTheme="minorHAnsi" w:cstheme="minorHAnsi"/>
          <w:bCs/>
        </w:rPr>
        <w:t>4K</w:t>
      </w:r>
      <w:proofErr w:type="spellEnd"/>
      <w:r w:rsidRPr="00224512">
        <w:rPr>
          <w:rFonts w:asciiTheme="minorHAnsi" w:hAnsiTheme="minorHAnsi" w:cstheme="minorHAnsi"/>
          <w:bCs/>
        </w:rPr>
        <w:t>:</w:t>
      </w:r>
    </w:p>
    <w:p w14:paraId="3BE35A78" w14:textId="77777777" w:rsidR="002723DC" w:rsidRPr="00224512" w:rsidRDefault="002723DC">
      <w:pPr>
        <w:pStyle w:val="Akapitzlist"/>
        <w:numPr>
          <w:ilvl w:val="1"/>
          <w:numId w:val="23"/>
        </w:numPr>
        <w:tabs>
          <w:tab w:val="right" w:pos="-13572"/>
          <w:tab w:val="left" w:pos="-13005"/>
        </w:tabs>
        <w:suppressAutoHyphens w:val="0"/>
        <w:spacing w:after="0" w:line="276" w:lineRule="auto"/>
        <w:jc w:val="both"/>
        <w:textAlignment w:val="auto"/>
        <w:rPr>
          <w:rFonts w:asciiTheme="minorHAnsi" w:hAnsiTheme="minorHAnsi" w:cstheme="minorHAnsi"/>
          <w:bCs/>
        </w:rPr>
      </w:pPr>
      <w:r w:rsidRPr="00224512">
        <w:rPr>
          <w:rFonts w:asciiTheme="minorHAnsi" w:hAnsiTheme="minorHAnsi" w:cstheme="minorHAnsi"/>
          <w:bCs/>
        </w:rPr>
        <w:t xml:space="preserve">kamera </w:t>
      </w:r>
      <w:proofErr w:type="spellStart"/>
      <w:r w:rsidRPr="00224512">
        <w:rPr>
          <w:rFonts w:asciiTheme="minorHAnsi" w:hAnsiTheme="minorHAnsi" w:cstheme="minorHAnsi"/>
          <w:bCs/>
        </w:rPr>
        <w:t>4K</w:t>
      </w:r>
      <w:proofErr w:type="spellEnd"/>
      <w:r w:rsidRPr="00224512">
        <w:rPr>
          <w:rFonts w:asciiTheme="minorHAnsi" w:hAnsiTheme="minorHAnsi" w:cstheme="minorHAnsi"/>
          <w:bCs/>
        </w:rPr>
        <w:t xml:space="preserve"> zamocowana w kopule lampy;</w:t>
      </w:r>
    </w:p>
    <w:p w14:paraId="1C126E8F" w14:textId="77777777" w:rsidR="002723DC" w:rsidRPr="00224512" w:rsidRDefault="002723DC">
      <w:pPr>
        <w:pStyle w:val="Akapitzlist"/>
        <w:numPr>
          <w:ilvl w:val="1"/>
          <w:numId w:val="22"/>
        </w:numPr>
        <w:tabs>
          <w:tab w:val="right" w:pos="-13572"/>
          <w:tab w:val="left" w:pos="-13005"/>
        </w:tabs>
        <w:suppressAutoHyphens w:val="0"/>
        <w:spacing w:after="0" w:line="276" w:lineRule="auto"/>
        <w:jc w:val="both"/>
        <w:textAlignment w:val="auto"/>
        <w:rPr>
          <w:rFonts w:asciiTheme="minorHAnsi" w:hAnsiTheme="minorHAnsi" w:cstheme="minorHAnsi"/>
          <w:bCs/>
        </w:rPr>
      </w:pPr>
      <w:r w:rsidRPr="00224512">
        <w:rPr>
          <w:rFonts w:asciiTheme="minorHAnsi" w:hAnsiTheme="minorHAnsi" w:cstheme="minorHAnsi"/>
          <w:bCs/>
        </w:rPr>
        <w:t xml:space="preserve">rozdzielczość min. </w:t>
      </w:r>
      <w:proofErr w:type="spellStart"/>
      <w:r w:rsidRPr="00224512">
        <w:rPr>
          <w:rFonts w:asciiTheme="minorHAnsi" w:hAnsiTheme="minorHAnsi" w:cstheme="minorHAnsi"/>
          <w:bCs/>
        </w:rPr>
        <w:t>3840p</w:t>
      </w:r>
      <w:proofErr w:type="spellEnd"/>
      <w:r w:rsidRPr="00224512">
        <w:rPr>
          <w:rFonts w:asciiTheme="minorHAnsi" w:hAnsiTheme="minorHAnsi" w:cstheme="minorHAnsi"/>
          <w:bCs/>
        </w:rPr>
        <w:t xml:space="preserve"> (3840×2160);</w:t>
      </w:r>
    </w:p>
    <w:p w14:paraId="0A2829F0" w14:textId="77777777" w:rsidR="002723DC" w:rsidRPr="00224512" w:rsidRDefault="002723DC">
      <w:pPr>
        <w:pStyle w:val="Akapitzlist"/>
        <w:numPr>
          <w:ilvl w:val="1"/>
          <w:numId w:val="22"/>
        </w:numPr>
        <w:tabs>
          <w:tab w:val="right" w:pos="-13572"/>
          <w:tab w:val="left" w:pos="-13005"/>
        </w:tabs>
        <w:suppressAutoHyphens w:val="0"/>
        <w:spacing w:after="0" w:line="276" w:lineRule="auto"/>
        <w:jc w:val="both"/>
        <w:textAlignment w:val="auto"/>
        <w:rPr>
          <w:rFonts w:asciiTheme="minorHAnsi" w:hAnsiTheme="minorHAnsi" w:cstheme="minorHAnsi"/>
          <w:bCs/>
        </w:rPr>
      </w:pPr>
      <w:r w:rsidRPr="00224512">
        <w:rPr>
          <w:rFonts w:asciiTheme="minorHAnsi" w:hAnsiTheme="minorHAnsi" w:cstheme="minorHAnsi"/>
          <w:bCs/>
        </w:rPr>
        <w:t>pozycjonowanie kamery za pomocą wymiennego uchwytu sterylizowanego w autoklawie;</w:t>
      </w:r>
    </w:p>
    <w:p w14:paraId="41DD8254" w14:textId="77777777" w:rsidR="002723DC" w:rsidRPr="00224512" w:rsidRDefault="002723DC">
      <w:pPr>
        <w:pStyle w:val="Akapitzlist"/>
        <w:numPr>
          <w:ilvl w:val="1"/>
          <w:numId w:val="22"/>
        </w:numPr>
        <w:tabs>
          <w:tab w:val="right" w:pos="-13572"/>
          <w:tab w:val="left" w:pos="-13005"/>
        </w:tabs>
        <w:suppressAutoHyphens w:val="0"/>
        <w:spacing w:after="0" w:line="276" w:lineRule="auto"/>
        <w:jc w:val="both"/>
        <w:textAlignment w:val="auto"/>
        <w:rPr>
          <w:rFonts w:asciiTheme="minorHAnsi" w:hAnsiTheme="minorHAnsi" w:cstheme="minorHAnsi"/>
          <w:bCs/>
        </w:rPr>
      </w:pPr>
      <w:r w:rsidRPr="00224512">
        <w:rPr>
          <w:rFonts w:asciiTheme="minorHAnsi" w:hAnsiTheme="minorHAnsi" w:cstheme="minorHAnsi"/>
          <w:bCs/>
        </w:rPr>
        <w:t>regulacja parametrów kamery: balansu bieli, przysłony, skupienia, powiększenia (zoom, min 140 krotny);</w:t>
      </w:r>
      <w:r w:rsidRPr="00224512">
        <w:rPr>
          <w:rFonts w:asciiTheme="minorHAnsi" w:hAnsiTheme="minorHAnsi" w:cstheme="minorHAnsi"/>
          <w:bCs/>
        </w:rPr>
        <w:tab/>
      </w:r>
    </w:p>
    <w:p w14:paraId="69DD9573" w14:textId="77777777" w:rsidR="002723DC" w:rsidRPr="00224512" w:rsidRDefault="002723DC">
      <w:pPr>
        <w:pStyle w:val="Akapitzlist"/>
        <w:numPr>
          <w:ilvl w:val="1"/>
          <w:numId w:val="22"/>
        </w:numPr>
        <w:tabs>
          <w:tab w:val="right" w:pos="-13572"/>
          <w:tab w:val="left" w:pos="-13005"/>
        </w:tabs>
        <w:suppressAutoHyphens w:val="0"/>
        <w:spacing w:after="0" w:line="276" w:lineRule="auto"/>
        <w:jc w:val="both"/>
        <w:textAlignment w:val="auto"/>
        <w:rPr>
          <w:rFonts w:asciiTheme="minorHAnsi" w:hAnsiTheme="minorHAnsi" w:cstheme="minorHAnsi"/>
          <w:bCs/>
        </w:rPr>
      </w:pPr>
      <w:r w:rsidRPr="00224512">
        <w:rPr>
          <w:rFonts w:asciiTheme="minorHAnsi" w:hAnsiTheme="minorHAnsi" w:cstheme="minorHAnsi"/>
          <w:bCs/>
        </w:rPr>
        <w:t>automatyczna regulacja: przysłony, skupienia;</w:t>
      </w:r>
    </w:p>
    <w:p w14:paraId="74BB3ACF" w14:textId="77777777" w:rsidR="002723DC" w:rsidRPr="00224512" w:rsidRDefault="002723DC">
      <w:pPr>
        <w:pStyle w:val="Akapitzlist"/>
        <w:numPr>
          <w:ilvl w:val="1"/>
          <w:numId w:val="22"/>
        </w:numPr>
        <w:tabs>
          <w:tab w:val="right" w:pos="-13572"/>
          <w:tab w:val="left" w:pos="-13005"/>
        </w:tabs>
        <w:suppressAutoHyphens w:val="0"/>
        <w:spacing w:after="0" w:line="276" w:lineRule="auto"/>
        <w:jc w:val="both"/>
        <w:textAlignment w:val="auto"/>
        <w:rPr>
          <w:rFonts w:asciiTheme="minorHAnsi" w:hAnsiTheme="minorHAnsi" w:cstheme="minorHAnsi"/>
          <w:bCs/>
        </w:rPr>
      </w:pPr>
      <w:r w:rsidRPr="00224512">
        <w:rPr>
          <w:rFonts w:asciiTheme="minorHAnsi" w:hAnsiTheme="minorHAnsi" w:cstheme="minorHAnsi"/>
          <w:bCs/>
        </w:rPr>
        <w:t>możliwość zatrzymania obrazu (stopklatka);</w:t>
      </w:r>
    </w:p>
    <w:p w14:paraId="4DCC15D4" w14:textId="77777777" w:rsidR="002723DC" w:rsidRPr="00224512" w:rsidRDefault="002723DC">
      <w:pPr>
        <w:pStyle w:val="Akapitzlist"/>
        <w:numPr>
          <w:ilvl w:val="1"/>
          <w:numId w:val="22"/>
        </w:numPr>
        <w:tabs>
          <w:tab w:val="right" w:pos="-13572"/>
          <w:tab w:val="left" w:pos="-13005"/>
        </w:tabs>
        <w:suppressAutoHyphens w:val="0"/>
        <w:spacing w:after="0" w:line="276" w:lineRule="auto"/>
        <w:jc w:val="both"/>
        <w:textAlignment w:val="auto"/>
        <w:rPr>
          <w:rFonts w:asciiTheme="minorHAnsi" w:hAnsiTheme="minorHAnsi" w:cstheme="minorHAnsi"/>
          <w:bCs/>
        </w:rPr>
      </w:pPr>
      <w:r w:rsidRPr="00224512">
        <w:rPr>
          <w:rFonts w:asciiTheme="minorHAnsi" w:hAnsiTheme="minorHAnsi" w:cstheme="minorHAnsi"/>
          <w:bCs/>
        </w:rPr>
        <w:t>sterowanie kamery za pomocą panelu umieszczonego bezpośrednio przy kamerze;</w:t>
      </w:r>
    </w:p>
    <w:p w14:paraId="296E3EF5" w14:textId="77777777" w:rsidR="002723DC" w:rsidRPr="00224512" w:rsidRDefault="002723DC">
      <w:pPr>
        <w:pStyle w:val="Akapitzlist"/>
        <w:numPr>
          <w:ilvl w:val="1"/>
          <w:numId w:val="22"/>
        </w:numPr>
        <w:tabs>
          <w:tab w:val="right" w:pos="-13572"/>
          <w:tab w:val="left" w:pos="-13005"/>
        </w:tabs>
        <w:suppressAutoHyphens w:val="0"/>
        <w:spacing w:after="0" w:line="276" w:lineRule="auto"/>
        <w:jc w:val="both"/>
        <w:textAlignment w:val="auto"/>
        <w:rPr>
          <w:rFonts w:asciiTheme="minorHAnsi" w:hAnsiTheme="minorHAnsi" w:cstheme="minorHAnsi"/>
          <w:bCs/>
        </w:rPr>
      </w:pPr>
      <w:r w:rsidRPr="00224512">
        <w:rPr>
          <w:rFonts w:asciiTheme="minorHAnsi" w:hAnsiTheme="minorHAnsi" w:cstheme="minorHAnsi"/>
          <w:bCs/>
        </w:rPr>
        <w:t>możliwość sterowania kamerą pilotem bezprzewodowym.</w:t>
      </w:r>
    </w:p>
    <w:p w14:paraId="057207C9" w14:textId="77777777" w:rsidR="002723DC" w:rsidRPr="00224512" w:rsidRDefault="002723DC" w:rsidP="002723DC">
      <w:pPr>
        <w:spacing w:after="0" w:line="276" w:lineRule="auto"/>
        <w:jc w:val="both"/>
        <w:rPr>
          <w:rFonts w:cstheme="minorHAnsi"/>
          <w:b/>
        </w:rPr>
      </w:pPr>
    </w:p>
    <w:p w14:paraId="02A16824" w14:textId="77777777" w:rsidR="002723DC" w:rsidRPr="00224512" w:rsidRDefault="002723DC" w:rsidP="00064B67">
      <w:pPr>
        <w:pStyle w:val="Akapitzlist"/>
        <w:numPr>
          <w:ilvl w:val="2"/>
          <w:numId w:val="41"/>
        </w:numPr>
        <w:spacing w:after="0" w:line="276" w:lineRule="auto"/>
        <w:jc w:val="both"/>
        <w:rPr>
          <w:rFonts w:cstheme="minorHAnsi"/>
          <w:b/>
        </w:rPr>
      </w:pPr>
      <w:r w:rsidRPr="00224512">
        <w:rPr>
          <w:rFonts w:cstheme="minorHAnsi"/>
          <w:b/>
        </w:rPr>
        <w:t>WYPOSAŻENIE POZOSTAŁE</w:t>
      </w:r>
    </w:p>
    <w:p w14:paraId="0524D073" w14:textId="099583E0" w:rsidR="002723DC" w:rsidRPr="00224512" w:rsidRDefault="002723DC" w:rsidP="00064B67">
      <w:pPr>
        <w:pStyle w:val="BodyA"/>
        <w:numPr>
          <w:ilvl w:val="0"/>
          <w:numId w:val="48"/>
        </w:numPr>
        <w:spacing w:after="0" w:line="276" w:lineRule="auto"/>
        <w:ind w:left="567"/>
        <w:jc w:val="both"/>
        <w:rPr>
          <w:rFonts w:asciiTheme="minorHAnsi" w:hAnsiTheme="minorHAnsi" w:cstheme="minorHAnsi"/>
          <w:bCs/>
          <w:color w:val="auto"/>
          <w:sz w:val="22"/>
          <w:szCs w:val="22"/>
        </w:rPr>
      </w:pPr>
      <w:r w:rsidRPr="00224512">
        <w:rPr>
          <w:rFonts w:asciiTheme="minorHAnsi" w:hAnsiTheme="minorHAnsi" w:cstheme="minorHAnsi"/>
          <w:bCs/>
          <w:color w:val="auto"/>
          <w:sz w:val="22"/>
          <w:szCs w:val="22"/>
        </w:rPr>
        <w:t xml:space="preserve">Dostawa i montaż zabudów meblowych </w:t>
      </w:r>
      <w:r w:rsidR="00A5126C" w:rsidRPr="00224512">
        <w:rPr>
          <w:rFonts w:asciiTheme="minorHAnsi" w:hAnsiTheme="minorHAnsi" w:cstheme="minorHAnsi"/>
          <w:bCs/>
          <w:color w:val="auto"/>
          <w:sz w:val="22"/>
          <w:szCs w:val="22"/>
        </w:rPr>
        <w:t xml:space="preserve">na wymiar </w:t>
      </w:r>
      <w:r w:rsidRPr="00224512">
        <w:rPr>
          <w:rFonts w:asciiTheme="minorHAnsi" w:hAnsiTheme="minorHAnsi" w:cstheme="minorHAnsi"/>
          <w:bCs/>
          <w:color w:val="auto"/>
          <w:sz w:val="22"/>
          <w:szCs w:val="22"/>
        </w:rPr>
        <w:t xml:space="preserve">(przed wykonaniem ustalić z Zamawiającym kolorystykę oraz układ wewnętrzny mebli, rodzaj materiału zgodnie z projektem wykonawczym, konieczny pomiar z natury) oraz </w:t>
      </w:r>
      <w:r w:rsidR="00DE6B01" w:rsidRPr="00224512">
        <w:rPr>
          <w:rFonts w:asciiTheme="minorHAnsi" w:hAnsiTheme="minorHAnsi" w:cstheme="minorHAnsi"/>
          <w:bCs/>
          <w:color w:val="auto"/>
          <w:sz w:val="22"/>
          <w:szCs w:val="22"/>
        </w:rPr>
        <w:t xml:space="preserve">towarzyszącego </w:t>
      </w:r>
      <w:r w:rsidRPr="00224512">
        <w:rPr>
          <w:rFonts w:asciiTheme="minorHAnsi" w:hAnsiTheme="minorHAnsi" w:cstheme="minorHAnsi"/>
          <w:bCs/>
          <w:color w:val="auto"/>
          <w:sz w:val="22"/>
          <w:szCs w:val="22"/>
        </w:rPr>
        <w:t>wyposażenia medycznego wraz z właściwym przygotowaniem podejść instalacyjnych – dostawy wg zestawienia wyposażenia technologii medycznej</w:t>
      </w:r>
      <w:r w:rsidR="0090757F" w:rsidRPr="00224512">
        <w:rPr>
          <w:rFonts w:asciiTheme="minorHAnsi" w:hAnsiTheme="minorHAnsi" w:cstheme="minorHAnsi"/>
          <w:bCs/>
          <w:color w:val="auto"/>
          <w:sz w:val="22"/>
          <w:szCs w:val="22"/>
        </w:rPr>
        <w:t>.</w:t>
      </w:r>
    </w:p>
    <w:p w14:paraId="076D8F17" w14:textId="6B381A91" w:rsidR="00DE6B01" w:rsidRPr="00224512" w:rsidRDefault="00DE6B01" w:rsidP="00064B67">
      <w:pPr>
        <w:pStyle w:val="BodyA"/>
        <w:numPr>
          <w:ilvl w:val="0"/>
          <w:numId w:val="48"/>
        </w:numPr>
        <w:spacing w:after="0" w:line="276" w:lineRule="auto"/>
        <w:ind w:left="567"/>
        <w:jc w:val="both"/>
        <w:rPr>
          <w:rFonts w:asciiTheme="minorHAnsi" w:hAnsiTheme="minorHAnsi" w:cstheme="minorHAnsi"/>
          <w:bCs/>
          <w:color w:val="auto"/>
          <w:sz w:val="22"/>
          <w:szCs w:val="22"/>
        </w:rPr>
      </w:pPr>
      <w:r w:rsidRPr="00224512">
        <w:rPr>
          <w:rFonts w:asciiTheme="minorHAnsi" w:hAnsiTheme="minorHAnsi" w:cstheme="minorHAnsi"/>
          <w:color w:val="auto"/>
          <w:sz w:val="22"/>
          <w:szCs w:val="22"/>
        </w:rPr>
        <w:t xml:space="preserve">Wykonawca podłączy do instalacji dostarczone </w:t>
      </w:r>
      <w:proofErr w:type="spellStart"/>
      <w:r w:rsidRPr="00224512">
        <w:rPr>
          <w:rFonts w:asciiTheme="minorHAnsi" w:hAnsiTheme="minorHAnsi" w:cstheme="minorHAnsi"/>
          <w:color w:val="auto"/>
          <w:sz w:val="22"/>
          <w:szCs w:val="22"/>
        </w:rPr>
        <w:t>nablatowe</w:t>
      </w:r>
      <w:proofErr w:type="spellEnd"/>
      <w:r w:rsidRPr="00224512">
        <w:rPr>
          <w:rFonts w:asciiTheme="minorHAnsi" w:hAnsiTheme="minorHAnsi" w:cstheme="minorHAnsi"/>
          <w:color w:val="auto"/>
          <w:sz w:val="22"/>
          <w:szCs w:val="22"/>
        </w:rPr>
        <w:t xml:space="preserve"> </w:t>
      </w:r>
      <w:r w:rsidR="00EC1DA5" w:rsidRPr="00224512">
        <w:rPr>
          <w:rFonts w:asciiTheme="minorHAnsi" w:hAnsiTheme="minorHAnsi" w:cstheme="minorHAnsi"/>
          <w:color w:val="auto"/>
          <w:sz w:val="22"/>
          <w:szCs w:val="22"/>
        </w:rPr>
        <w:t>(</w:t>
      </w:r>
      <w:r w:rsidRPr="00224512">
        <w:rPr>
          <w:rFonts w:asciiTheme="minorHAnsi" w:hAnsiTheme="minorHAnsi" w:cstheme="minorHAnsi"/>
          <w:color w:val="auto"/>
          <w:sz w:val="22"/>
          <w:szCs w:val="22"/>
        </w:rPr>
        <w:t>wpuszczane w blat</w:t>
      </w:r>
      <w:r w:rsidR="00EC1DA5" w:rsidRPr="00224512">
        <w:rPr>
          <w:rFonts w:asciiTheme="minorHAnsi" w:hAnsiTheme="minorHAnsi" w:cstheme="minorHAnsi"/>
          <w:color w:val="auto"/>
          <w:sz w:val="22"/>
          <w:szCs w:val="22"/>
        </w:rPr>
        <w:t>)</w:t>
      </w:r>
      <w:r w:rsidRPr="00224512">
        <w:rPr>
          <w:rFonts w:asciiTheme="minorHAnsi" w:hAnsiTheme="minorHAnsi" w:cstheme="minorHAnsi"/>
          <w:color w:val="auto"/>
          <w:sz w:val="22"/>
          <w:szCs w:val="22"/>
        </w:rPr>
        <w:t xml:space="preserve"> umywalki, zlewy i inne elementy ceramiczne oraz armaturę kończąc</w:t>
      </w:r>
      <w:r w:rsidR="0090757F" w:rsidRPr="00224512">
        <w:rPr>
          <w:rFonts w:asciiTheme="minorHAnsi" w:hAnsiTheme="minorHAnsi" w:cstheme="minorHAnsi"/>
          <w:color w:val="auto"/>
          <w:sz w:val="22"/>
          <w:szCs w:val="22"/>
        </w:rPr>
        <w:t>ą</w:t>
      </w:r>
      <w:r w:rsidRPr="00224512">
        <w:rPr>
          <w:rFonts w:asciiTheme="minorHAnsi" w:hAnsiTheme="minorHAnsi" w:cstheme="minorHAnsi"/>
          <w:color w:val="auto"/>
          <w:sz w:val="22"/>
          <w:szCs w:val="22"/>
        </w:rPr>
        <w:t xml:space="preserve"> instalacje wod</w:t>
      </w:r>
      <w:r w:rsidR="00EC1DA5" w:rsidRPr="00224512">
        <w:rPr>
          <w:rFonts w:asciiTheme="minorHAnsi" w:hAnsiTheme="minorHAnsi" w:cstheme="minorHAnsi"/>
          <w:color w:val="auto"/>
          <w:sz w:val="22"/>
          <w:szCs w:val="22"/>
        </w:rPr>
        <w:t>.</w:t>
      </w:r>
      <w:r w:rsidRPr="00224512">
        <w:rPr>
          <w:rFonts w:asciiTheme="minorHAnsi" w:hAnsiTheme="minorHAnsi" w:cstheme="minorHAnsi"/>
          <w:color w:val="auto"/>
          <w:sz w:val="22"/>
          <w:szCs w:val="22"/>
        </w:rPr>
        <w:t>-kan</w:t>
      </w:r>
      <w:r w:rsidR="00EC1DA5" w:rsidRPr="00224512">
        <w:rPr>
          <w:rFonts w:asciiTheme="minorHAnsi" w:hAnsiTheme="minorHAnsi" w:cstheme="minorHAnsi"/>
          <w:color w:val="auto"/>
          <w:sz w:val="22"/>
          <w:szCs w:val="22"/>
        </w:rPr>
        <w:t>.</w:t>
      </w:r>
      <w:r w:rsidRPr="00224512">
        <w:rPr>
          <w:rFonts w:asciiTheme="minorHAnsi" w:hAnsiTheme="minorHAnsi" w:cstheme="minorHAnsi"/>
          <w:color w:val="auto"/>
          <w:sz w:val="22"/>
          <w:szCs w:val="22"/>
        </w:rPr>
        <w:t xml:space="preserve"> po dostawie i montażu zabudów</w:t>
      </w:r>
      <w:r w:rsidR="00EC1DA5" w:rsidRPr="00224512">
        <w:rPr>
          <w:rFonts w:asciiTheme="minorHAnsi" w:hAnsiTheme="minorHAnsi" w:cstheme="minorHAnsi"/>
          <w:color w:val="auto"/>
          <w:sz w:val="22"/>
          <w:szCs w:val="22"/>
        </w:rPr>
        <w:t xml:space="preserve"> </w:t>
      </w:r>
      <w:r w:rsidR="00A5126C" w:rsidRPr="00224512">
        <w:rPr>
          <w:rFonts w:asciiTheme="minorHAnsi" w:hAnsiTheme="minorHAnsi" w:cstheme="minorHAnsi"/>
          <w:color w:val="auto"/>
          <w:sz w:val="22"/>
          <w:szCs w:val="22"/>
        </w:rPr>
        <w:t>meblowych na wymiar</w:t>
      </w:r>
      <w:r w:rsidRPr="00224512">
        <w:rPr>
          <w:rFonts w:asciiTheme="minorHAnsi" w:hAnsiTheme="minorHAnsi" w:cstheme="minorHAnsi"/>
          <w:color w:val="auto"/>
        </w:rPr>
        <w:t>.</w:t>
      </w:r>
    </w:p>
    <w:p w14:paraId="705D7510" w14:textId="77777777" w:rsidR="002723DC" w:rsidRPr="00224512" w:rsidRDefault="002723DC" w:rsidP="002723DC">
      <w:pPr>
        <w:spacing w:after="0"/>
        <w:ind w:left="357"/>
        <w:jc w:val="both"/>
        <w:rPr>
          <w:rFonts w:asciiTheme="minorHAnsi" w:hAnsiTheme="minorHAnsi" w:cstheme="minorHAnsi"/>
          <w:bCs/>
          <w:u w:val="single"/>
        </w:rPr>
      </w:pPr>
    </w:p>
    <w:tbl>
      <w:tblPr>
        <w:tblStyle w:val="Tabela-Siatka"/>
        <w:tblW w:w="8930" w:type="dxa"/>
        <w:jc w:val="center"/>
        <w:tblLook w:val="04A0" w:firstRow="1" w:lastRow="0" w:firstColumn="1" w:lastColumn="0" w:noHBand="0" w:noVBand="1"/>
      </w:tblPr>
      <w:tblGrid>
        <w:gridCol w:w="992"/>
        <w:gridCol w:w="3741"/>
        <w:gridCol w:w="1874"/>
        <w:gridCol w:w="804"/>
        <w:gridCol w:w="1519"/>
      </w:tblGrid>
      <w:tr w:rsidR="00224512" w:rsidRPr="00224512" w14:paraId="3AB94F24" w14:textId="77777777" w:rsidTr="00913A3F">
        <w:trPr>
          <w:jc w:val="center"/>
        </w:trPr>
        <w:tc>
          <w:tcPr>
            <w:tcW w:w="8930" w:type="dxa"/>
            <w:gridSpan w:val="5"/>
            <w:vAlign w:val="center"/>
          </w:tcPr>
          <w:p w14:paraId="4C60DADE" w14:textId="77777777" w:rsidR="002723DC" w:rsidRPr="00224512" w:rsidRDefault="002723DC" w:rsidP="00913A3F">
            <w:pPr>
              <w:spacing w:line="276" w:lineRule="auto"/>
              <w:jc w:val="center"/>
              <w:rPr>
                <w:rFonts w:asciiTheme="minorHAnsi" w:hAnsiTheme="minorHAnsi" w:cstheme="minorHAnsi"/>
                <w:b/>
              </w:rPr>
            </w:pPr>
            <w:r w:rsidRPr="00224512">
              <w:rPr>
                <w:rFonts w:asciiTheme="minorHAnsi" w:hAnsiTheme="minorHAnsi" w:cstheme="minorHAnsi"/>
                <w:b/>
              </w:rPr>
              <w:t>TECHNOLOGIA MEDYCZNA, WYPOSAŻENIE – PRACOWNIA ENDOSKOPII BUDYNEK NR 7/8 III p.</w:t>
            </w:r>
          </w:p>
        </w:tc>
      </w:tr>
      <w:tr w:rsidR="00224512" w:rsidRPr="00224512" w14:paraId="305FABC4" w14:textId="77777777" w:rsidTr="00913A3F">
        <w:trPr>
          <w:jc w:val="center"/>
        </w:trPr>
        <w:tc>
          <w:tcPr>
            <w:tcW w:w="992" w:type="dxa"/>
            <w:vAlign w:val="center"/>
          </w:tcPr>
          <w:p w14:paraId="721DDF68" w14:textId="77777777" w:rsidR="002723DC" w:rsidRPr="00224512" w:rsidRDefault="002723DC" w:rsidP="00913A3F">
            <w:pPr>
              <w:spacing w:line="276" w:lineRule="auto"/>
              <w:jc w:val="center"/>
              <w:rPr>
                <w:rFonts w:asciiTheme="minorHAnsi" w:hAnsiTheme="minorHAnsi" w:cstheme="minorHAnsi"/>
                <w:b/>
              </w:rPr>
            </w:pPr>
            <w:r w:rsidRPr="00224512">
              <w:rPr>
                <w:rFonts w:asciiTheme="minorHAnsi" w:hAnsiTheme="minorHAnsi" w:cstheme="minorHAnsi"/>
                <w:b/>
              </w:rPr>
              <w:t>Symbol</w:t>
            </w:r>
          </w:p>
        </w:tc>
        <w:tc>
          <w:tcPr>
            <w:tcW w:w="3741" w:type="dxa"/>
            <w:vAlign w:val="center"/>
          </w:tcPr>
          <w:p w14:paraId="7F1095FC" w14:textId="77777777" w:rsidR="002723DC" w:rsidRPr="00224512" w:rsidRDefault="002723DC" w:rsidP="00913A3F">
            <w:pPr>
              <w:spacing w:line="276" w:lineRule="auto"/>
              <w:jc w:val="center"/>
              <w:rPr>
                <w:rFonts w:asciiTheme="minorHAnsi" w:hAnsiTheme="minorHAnsi" w:cstheme="minorHAnsi"/>
                <w:b/>
              </w:rPr>
            </w:pPr>
            <w:r w:rsidRPr="00224512">
              <w:rPr>
                <w:rFonts w:asciiTheme="minorHAnsi" w:hAnsiTheme="minorHAnsi" w:cstheme="minorHAnsi"/>
                <w:b/>
              </w:rPr>
              <w:t>Opis</w:t>
            </w:r>
          </w:p>
        </w:tc>
        <w:tc>
          <w:tcPr>
            <w:tcW w:w="1874" w:type="dxa"/>
            <w:vAlign w:val="center"/>
          </w:tcPr>
          <w:p w14:paraId="3A56D278" w14:textId="77777777" w:rsidR="002723DC" w:rsidRPr="00224512" w:rsidRDefault="002723DC" w:rsidP="00913A3F">
            <w:pPr>
              <w:spacing w:line="276" w:lineRule="auto"/>
              <w:jc w:val="center"/>
              <w:rPr>
                <w:rFonts w:asciiTheme="minorHAnsi" w:hAnsiTheme="minorHAnsi" w:cstheme="minorHAnsi"/>
                <w:b/>
              </w:rPr>
            </w:pPr>
            <w:r w:rsidRPr="00224512">
              <w:rPr>
                <w:rFonts w:asciiTheme="minorHAnsi" w:hAnsiTheme="minorHAnsi" w:cstheme="minorHAnsi"/>
                <w:b/>
              </w:rPr>
              <w:t>Wymiar</w:t>
            </w:r>
          </w:p>
        </w:tc>
        <w:tc>
          <w:tcPr>
            <w:tcW w:w="804" w:type="dxa"/>
            <w:vAlign w:val="center"/>
          </w:tcPr>
          <w:p w14:paraId="2FD50B0E" w14:textId="77777777" w:rsidR="002723DC" w:rsidRPr="00224512" w:rsidRDefault="002723DC" w:rsidP="00913A3F">
            <w:pPr>
              <w:spacing w:line="276" w:lineRule="auto"/>
              <w:jc w:val="center"/>
              <w:rPr>
                <w:rFonts w:asciiTheme="minorHAnsi" w:hAnsiTheme="minorHAnsi" w:cstheme="minorHAnsi"/>
                <w:b/>
              </w:rPr>
            </w:pPr>
            <w:r w:rsidRPr="00224512">
              <w:rPr>
                <w:rFonts w:asciiTheme="minorHAnsi" w:hAnsiTheme="minorHAnsi" w:cstheme="minorHAnsi"/>
                <w:b/>
              </w:rPr>
              <w:t>Ilość</w:t>
            </w:r>
          </w:p>
        </w:tc>
        <w:tc>
          <w:tcPr>
            <w:tcW w:w="1519" w:type="dxa"/>
            <w:vAlign w:val="center"/>
          </w:tcPr>
          <w:p w14:paraId="1B15DA2D" w14:textId="77777777" w:rsidR="002723DC" w:rsidRPr="00224512" w:rsidRDefault="002723DC" w:rsidP="00913A3F">
            <w:pPr>
              <w:spacing w:line="276" w:lineRule="auto"/>
              <w:jc w:val="center"/>
              <w:rPr>
                <w:rFonts w:asciiTheme="minorHAnsi" w:hAnsiTheme="minorHAnsi" w:cstheme="minorHAnsi"/>
                <w:b/>
              </w:rPr>
            </w:pPr>
            <w:r w:rsidRPr="00224512">
              <w:rPr>
                <w:rFonts w:asciiTheme="minorHAnsi" w:hAnsiTheme="minorHAnsi" w:cstheme="minorHAnsi"/>
                <w:b/>
              </w:rPr>
              <w:t>Dostawca</w:t>
            </w:r>
          </w:p>
        </w:tc>
      </w:tr>
      <w:tr w:rsidR="00224512" w:rsidRPr="00224512" w14:paraId="2E08DC02" w14:textId="77777777" w:rsidTr="00913A3F">
        <w:trPr>
          <w:jc w:val="center"/>
        </w:trPr>
        <w:tc>
          <w:tcPr>
            <w:tcW w:w="992" w:type="dxa"/>
            <w:vAlign w:val="center"/>
          </w:tcPr>
          <w:p w14:paraId="614D599D" w14:textId="77777777" w:rsidR="002723DC" w:rsidRPr="00224512" w:rsidRDefault="002723DC" w:rsidP="00913A3F">
            <w:pPr>
              <w:spacing w:line="276" w:lineRule="auto"/>
              <w:jc w:val="center"/>
              <w:rPr>
                <w:rFonts w:asciiTheme="minorHAnsi" w:hAnsiTheme="minorHAnsi" w:cstheme="minorHAnsi"/>
                <w:bCs/>
              </w:rPr>
            </w:pPr>
            <w:proofErr w:type="spellStart"/>
            <w:r w:rsidRPr="00224512">
              <w:rPr>
                <w:rFonts w:asciiTheme="minorHAnsi" w:hAnsiTheme="minorHAnsi" w:cstheme="minorHAnsi"/>
                <w:bCs/>
              </w:rPr>
              <w:t>Szp</w:t>
            </w:r>
            <w:proofErr w:type="spellEnd"/>
          </w:p>
        </w:tc>
        <w:tc>
          <w:tcPr>
            <w:tcW w:w="3741" w:type="dxa"/>
            <w:vAlign w:val="center"/>
          </w:tcPr>
          <w:p w14:paraId="6F73CCF3" w14:textId="77777777" w:rsidR="002723DC" w:rsidRPr="00224512" w:rsidRDefault="002723DC" w:rsidP="00913A3F">
            <w:pPr>
              <w:rPr>
                <w:rFonts w:asciiTheme="minorHAnsi" w:hAnsiTheme="minorHAnsi" w:cstheme="minorHAnsi"/>
              </w:rPr>
            </w:pPr>
            <w:r w:rsidRPr="00224512">
              <w:rPr>
                <w:rFonts w:asciiTheme="minorHAnsi" w:hAnsiTheme="minorHAnsi" w:cstheme="minorHAnsi"/>
              </w:rPr>
              <w:t>Szafka przyłóżkowa szpitalna</w:t>
            </w:r>
          </w:p>
        </w:tc>
        <w:tc>
          <w:tcPr>
            <w:tcW w:w="1874" w:type="dxa"/>
            <w:vAlign w:val="center"/>
          </w:tcPr>
          <w:p w14:paraId="488A7C37" w14:textId="77777777" w:rsidR="002723DC" w:rsidRPr="00224512" w:rsidRDefault="002723DC" w:rsidP="00913A3F">
            <w:pPr>
              <w:jc w:val="center"/>
              <w:rPr>
                <w:rFonts w:asciiTheme="minorHAnsi" w:hAnsiTheme="minorHAnsi" w:cstheme="minorHAnsi"/>
              </w:rPr>
            </w:pPr>
            <w:proofErr w:type="spellStart"/>
            <w:r w:rsidRPr="00224512">
              <w:rPr>
                <w:rFonts w:asciiTheme="minorHAnsi" w:hAnsiTheme="minorHAnsi" w:cstheme="minorHAnsi"/>
              </w:rPr>
              <w:t>45x46</w:t>
            </w:r>
            <w:proofErr w:type="spellEnd"/>
            <w:r w:rsidRPr="00224512">
              <w:rPr>
                <w:rFonts w:asciiTheme="minorHAnsi" w:hAnsiTheme="minorHAnsi" w:cstheme="minorHAnsi"/>
              </w:rPr>
              <w:t>; h=</w:t>
            </w:r>
            <w:proofErr w:type="spellStart"/>
            <w:r w:rsidRPr="00224512">
              <w:rPr>
                <w:rFonts w:asciiTheme="minorHAnsi" w:hAnsiTheme="minorHAnsi" w:cstheme="minorHAnsi"/>
              </w:rPr>
              <w:t>88cm</w:t>
            </w:r>
            <w:proofErr w:type="spellEnd"/>
          </w:p>
        </w:tc>
        <w:tc>
          <w:tcPr>
            <w:tcW w:w="804" w:type="dxa"/>
            <w:vAlign w:val="center"/>
          </w:tcPr>
          <w:p w14:paraId="03CC203A" w14:textId="77777777" w:rsidR="002723DC" w:rsidRPr="00224512" w:rsidRDefault="002723DC" w:rsidP="00913A3F">
            <w:pPr>
              <w:spacing w:line="276" w:lineRule="auto"/>
              <w:jc w:val="center"/>
              <w:rPr>
                <w:rFonts w:asciiTheme="minorHAnsi" w:hAnsiTheme="minorHAnsi" w:cstheme="minorHAnsi"/>
                <w:bCs/>
              </w:rPr>
            </w:pPr>
            <w:r w:rsidRPr="00224512">
              <w:rPr>
                <w:rFonts w:asciiTheme="minorHAnsi" w:hAnsiTheme="minorHAnsi" w:cstheme="minorHAnsi"/>
                <w:bCs/>
              </w:rPr>
              <w:t>2</w:t>
            </w:r>
          </w:p>
        </w:tc>
        <w:tc>
          <w:tcPr>
            <w:tcW w:w="1519" w:type="dxa"/>
            <w:vAlign w:val="center"/>
          </w:tcPr>
          <w:p w14:paraId="48FD072B" w14:textId="77777777" w:rsidR="002723DC" w:rsidRPr="00224512" w:rsidRDefault="002723DC" w:rsidP="00913A3F">
            <w:pPr>
              <w:spacing w:line="276" w:lineRule="auto"/>
              <w:jc w:val="center"/>
              <w:rPr>
                <w:rFonts w:asciiTheme="minorHAnsi" w:hAnsiTheme="minorHAnsi" w:cstheme="minorHAnsi"/>
                <w:bCs/>
              </w:rPr>
            </w:pPr>
            <w:r w:rsidRPr="00224512">
              <w:rPr>
                <w:rFonts w:asciiTheme="minorHAnsi" w:hAnsiTheme="minorHAnsi" w:cstheme="minorHAnsi"/>
                <w:bCs/>
              </w:rPr>
              <w:t>Zamawiający</w:t>
            </w:r>
          </w:p>
        </w:tc>
      </w:tr>
      <w:tr w:rsidR="00224512" w:rsidRPr="00224512" w14:paraId="603D6532" w14:textId="77777777" w:rsidTr="00913A3F">
        <w:trPr>
          <w:jc w:val="center"/>
        </w:trPr>
        <w:tc>
          <w:tcPr>
            <w:tcW w:w="992" w:type="dxa"/>
            <w:vAlign w:val="center"/>
          </w:tcPr>
          <w:p w14:paraId="24ECF4F9" w14:textId="77777777" w:rsidR="002723DC" w:rsidRPr="00224512" w:rsidRDefault="002723DC" w:rsidP="00913A3F">
            <w:pPr>
              <w:spacing w:line="276" w:lineRule="auto"/>
              <w:jc w:val="center"/>
              <w:rPr>
                <w:rFonts w:asciiTheme="minorHAnsi" w:hAnsiTheme="minorHAnsi" w:cstheme="minorHAnsi"/>
                <w:bCs/>
              </w:rPr>
            </w:pPr>
            <w:proofErr w:type="spellStart"/>
            <w:r w:rsidRPr="00224512">
              <w:rPr>
                <w:rFonts w:asciiTheme="minorHAnsi" w:hAnsiTheme="minorHAnsi" w:cstheme="minorHAnsi"/>
                <w:bCs/>
              </w:rPr>
              <w:t>Łsz</w:t>
            </w:r>
            <w:proofErr w:type="spellEnd"/>
          </w:p>
        </w:tc>
        <w:tc>
          <w:tcPr>
            <w:tcW w:w="3741" w:type="dxa"/>
            <w:vAlign w:val="center"/>
          </w:tcPr>
          <w:p w14:paraId="317EA96F" w14:textId="77777777" w:rsidR="002723DC" w:rsidRPr="00224512" w:rsidRDefault="002723DC" w:rsidP="00913A3F">
            <w:pPr>
              <w:rPr>
                <w:rFonts w:asciiTheme="minorHAnsi" w:hAnsiTheme="minorHAnsi" w:cstheme="minorHAnsi"/>
              </w:rPr>
            </w:pPr>
            <w:r w:rsidRPr="00224512">
              <w:rPr>
                <w:rFonts w:asciiTheme="minorHAnsi" w:hAnsiTheme="minorHAnsi" w:cstheme="minorHAnsi"/>
              </w:rPr>
              <w:t>Łóżko szpitalne</w:t>
            </w:r>
          </w:p>
        </w:tc>
        <w:tc>
          <w:tcPr>
            <w:tcW w:w="1874" w:type="dxa"/>
            <w:vAlign w:val="center"/>
          </w:tcPr>
          <w:p w14:paraId="6336CAE8" w14:textId="77777777" w:rsidR="002723DC" w:rsidRPr="00224512" w:rsidRDefault="002723DC" w:rsidP="00913A3F">
            <w:pPr>
              <w:jc w:val="center"/>
              <w:rPr>
                <w:rFonts w:asciiTheme="minorHAnsi" w:hAnsiTheme="minorHAnsi" w:cstheme="minorHAnsi"/>
              </w:rPr>
            </w:pPr>
            <w:proofErr w:type="spellStart"/>
            <w:r w:rsidRPr="00224512">
              <w:rPr>
                <w:rFonts w:asciiTheme="minorHAnsi" w:hAnsiTheme="minorHAnsi" w:cstheme="minorHAnsi"/>
              </w:rPr>
              <w:t>90x200cm</w:t>
            </w:r>
            <w:proofErr w:type="spellEnd"/>
          </w:p>
        </w:tc>
        <w:tc>
          <w:tcPr>
            <w:tcW w:w="804" w:type="dxa"/>
            <w:vAlign w:val="center"/>
          </w:tcPr>
          <w:p w14:paraId="48132057" w14:textId="77777777" w:rsidR="002723DC" w:rsidRPr="00224512" w:rsidRDefault="002723DC" w:rsidP="00913A3F">
            <w:pPr>
              <w:spacing w:line="276" w:lineRule="auto"/>
              <w:jc w:val="center"/>
              <w:rPr>
                <w:rFonts w:asciiTheme="minorHAnsi" w:hAnsiTheme="minorHAnsi" w:cstheme="minorHAnsi"/>
                <w:bCs/>
              </w:rPr>
            </w:pPr>
            <w:r w:rsidRPr="00224512">
              <w:rPr>
                <w:rFonts w:asciiTheme="minorHAnsi" w:hAnsiTheme="minorHAnsi" w:cstheme="minorHAnsi"/>
                <w:bCs/>
              </w:rPr>
              <w:t>2</w:t>
            </w:r>
          </w:p>
        </w:tc>
        <w:tc>
          <w:tcPr>
            <w:tcW w:w="1519" w:type="dxa"/>
            <w:vAlign w:val="center"/>
          </w:tcPr>
          <w:p w14:paraId="20CC7F53" w14:textId="77777777" w:rsidR="002723DC" w:rsidRPr="00224512" w:rsidRDefault="002723DC" w:rsidP="00913A3F">
            <w:pPr>
              <w:spacing w:line="276" w:lineRule="auto"/>
              <w:jc w:val="center"/>
              <w:rPr>
                <w:rFonts w:asciiTheme="minorHAnsi" w:hAnsiTheme="minorHAnsi" w:cstheme="minorHAnsi"/>
                <w:bCs/>
              </w:rPr>
            </w:pPr>
            <w:r w:rsidRPr="00224512">
              <w:rPr>
                <w:rFonts w:asciiTheme="minorHAnsi" w:hAnsiTheme="minorHAnsi" w:cstheme="minorHAnsi"/>
                <w:bCs/>
              </w:rPr>
              <w:t>Zamawiający</w:t>
            </w:r>
          </w:p>
        </w:tc>
      </w:tr>
      <w:tr w:rsidR="00224512" w:rsidRPr="00224512" w14:paraId="01E8FCFE" w14:textId="77777777" w:rsidTr="00913A3F">
        <w:trPr>
          <w:jc w:val="center"/>
        </w:trPr>
        <w:tc>
          <w:tcPr>
            <w:tcW w:w="992" w:type="dxa"/>
            <w:vAlign w:val="center"/>
          </w:tcPr>
          <w:p w14:paraId="2E602B66" w14:textId="77777777" w:rsidR="002723DC" w:rsidRPr="00224512" w:rsidRDefault="002723DC" w:rsidP="00913A3F">
            <w:pPr>
              <w:spacing w:line="276" w:lineRule="auto"/>
              <w:jc w:val="center"/>
              <w:rPr>
                <w:rFonts w:asciiTheme="minorHAnsi" w:hAnsiTheme="minorHAnsi" w:cstheme="minorHAnsi"/>
                <w:bCs/>
              </w:rPr>
            </w:pPr>
            <w:proofErr w:type="spellStart"/>
            <w:r w:rsidRPr="00224512">
              <w:rPr>
                <w:rFonts w:asciiTheme="minorHAnsi" w:hAnsiTheme="minorHAnsi" w:cstheme="minorHAnsi"/>
                <w:bCs/>
              </w:rPr>
              <w:t>Bi1</w:t>
            </w:r>
            <w:proofErr w:type="spellEnd"/>
          </w:p>
        </w:tc>
        <w:tc>
          <w:tcPr>
            <w:tcW w:w="3741" w:type="dxa"/>
            <w:vAlign w:val="center"/>
          </w:tcPr>
          <w:p w14:paraId="3A6DA1AD" w14:textId="77777777" w:rsidR="002723DC" w:rsidRPr="00224512" w:rsidRDefault="002723DC" w:rsidP="00913A3F">
            <w:pPr>
              <w:rPr>
                <w:rFonts w:asciiTheme="minorHAnsi" w:hAnsiTheme="minorHAnsi" w:cstheme="minorHAnsi"/>
              </w:rPr>
            </w:pPr>
            <w:r w:rsidRPr="00224512">
              <w:rPr>
                <w:rFonts w:asciiTheme="minorHAnsi" w:hAnsiTheme="minorHAnsi" w:cstheme="minorHAnsi"/>
              </w:rPr>
              <w:t>Biurko z kontenerem, kontener z 3 szufladami</w:t>
            </w:r>
          </w:p>
        </w:tc>
        <w:tc>
          <w:tcPr>
            <w:tcW w:w="1874" w:type="dxa"/>
            <w:vAlign w:val="center"/>
          </w:tcPr>
          <w:p w14:paraId="1AE0377A" w14:textId="77777777" w:rsidR="002723DC" w:rsidRPr="00224512" w:rsidRDefault="002723DC" w:rsidP="00913A3F">
            <w:pPr>
              <w:jc w:val="center"/>
              <w:rPr>
                <w:rFonts w:asciiTheme="minorHAnsi" w:hAnsiTheme="minorHAnsi" w:cstheme="minorHAnsi"/>
              </w:rPr>
            </w:pPr>
            <w:proofErr w:type="spellStart"/>
            <w:r w:rsidRPr="00224512">
              <w:rPr>
                <w:rFonts w:asciiTheme="minorHAnsi" w:hAnsiTheme="minorHAnsi" w:cstheme="minorHAnsi"/>
              </w:rPr>
              <w:t>140x70</w:t>
            </w:r>
            <w:proofErr w:type="spellEnd"/>
            <w:r w:rsidRPr="00224512">
              <w:rPr>
                <w:rFonts w:asciiTheme="minorHAnsi" w:hAnsiTheme="minorHAnsi" w:cstheme="minorHAnsi"/>
              </w:rPr>
              <w:t>; h=</w:t>
            </w:r>
            <w:proofErr w:type="spellStart"/>
            <w:r w:rsidRPr="00224512">
              <w:rPr>
                <w:rFonts w:asciiTheme="minorHAnsi" w:hAnsiTheme="minorHAnsi" w:cstheme="minorHAnsi"/>
              </w:rPr>
              <w:t>75cm</w:t>
            </w:r>
            <w:proofErr w:type="spellEnd"/>
          </w:p>
        </w:tc>
        <w:tc>
          <w:tcPr>
            <w:tcW w:w="804" w:type="dxa"/>
            <w:vAlign w:val="center"/>
          </w:tcPr>
          <w:p w14:paraId="26BCFDB1" w14:textId="77777777" w:rsidR="002723DC" w:rsidRPr="00224512" w:rsidRDefault="002723DC" w:rsidP="00913A3F">
            <w:pPr>
              <w:spacing w:line="276" w:lineRule="auto"/>
              <w:jc w:val="center"/>
              <w:rPr>
                <w:rFonts w:asciiTheme="minorHAnsi" w:hAnsiTheme="minorHAnsi" w:cstheme="minorHAnsi"/>
                <w:bCs/>
              </w:rPr>
            </w:pPr>
            <w:r w:rsidRPr="00224512">
              <w:rPr>
                <w:rFonts w:asciiTheme="minorHAnsi" w:hAnsiTheme="minorHAnsi" w:cstheme="minorHAnsi"/>
                <w:bCs/>
              </w:rPr>
              <w:t>10</w:t>
            </w:r>
          </w:p>
        </w:tc>
        <w:tc>
          <w:tcPr>
            <w:tcW w:w="1519" w:type="dxa"/>
            <w:vAlign w:val="center"/>
          </w:tcPr>
          <w:p w14:paraId="3B5D35E2" w14:textId="77777777" w:rsidR="002723DC" w:rsidRPr="00224512" w:rsidRDefault="002723DC" w:rsidP="00913A3F">
            <w:pPr>
              <w:spacing w:line="276" w:lineRule="auto"/>
              <w:jc w:val="center"/>
              <w:rPr>
                <w:rFonts w:asciiTheme="minorHAnsi" w:hAnsiTheme="minorHAnsi" w:cstheme="minorHAnsi"/>
                <w:bCs/>
              </w:rPr>
            </w:pPr>
            <w:r w:rsidRPr="00224512">
              <w:rPr>
                <w:rFonts w:asciiTheme="minorHAnsi" w:hAnsiTheme="minorHAnsi" w:cstheme="minorHAnsi"/>
                <w:bCs/>
              </w:rPr>
              <w:t>Zamawiający</w:t>
            </w:r>
          </w:p>
        </w:tc>
      </w:tr>
      <w:tr w:rsidR="00224512" w:rsidRPr="00224512" w14:paraId="71F0DE5E" w14:textId="77777777" w:rsidTr="00913A3F">
        <w:trPr>
          <w:jc w:val="center"/>
        </w:trPr>
        <w:tc>
          <w:tcPr>
            <w:tcW w:w="992" w:type="dxa"/>
            <w:vAlign w:val="center"/>
          </w:tcPr>
          <w:p w14:paraId="623E403D" w14:textId="77777777" w:rsidR="002723DC" w:rsidRPr="00224512" w:rsidRDefault="002723DC" w:rsidP="00913A3F">
            <w:pPr>
              <w:spacing w:line="276" w:lineRule="auto"/>
              <w:jc w:val="center"/>
              <w:rPr>
                <w:rFonts w:asciiTheme="minorHAnsi" w:hAnsiTheme="minorHAnsi" w:cstheme="minorHAnsi"/>
                <w:bCs/>
              </w:rPr>
            </w:pPr>
            <w:proofErr w:type="spellStart"/>
            <w:r w:rsidRPr="00224512">
              <w:rPr>
                <w:rFonts w:asciiTheme="minorHAnsi" w:hAnsiTheme="minorHAnsi" w:cstheme="minorHAnsi"/>
                <w:bCs/>
              </w:rPr>
              <w:t>K1</w:t>
            </w:r>
            <w:proofErr w:type="spellEnd"/>
          </w:p>
        </w:tc>
        <w:tc>
          <w:tcPr>
            <w:tcW w:w="3741" w:type="dxa"/>
            <w:vAlign w:val="center"/>
          </w:tcPr>
          <w:p w14:paraId="09334533" w14:textId="77777777" w:rsidR="002723DC" w:rsidRPr="00224512" w:rsidRDefault="002723DC" w:rsidP="00913A3F">
            <w:pPr>
              <w:rPr>
                <w:rFonts w:asciiTheme="minorHAnsi" w:hAnsiTheme="minorHAnsi" w:cstheme="minorHAnsi"/>
              </w:rPr>
            </w:pPr>
            <w:r w:rsidRPr="00224512">
              <w:rPr>
                <w:rFonts w:asciiTheme="minorHAnsi" w:hAnsiTheme="minorHAnsi" w:cstheme="minorHAnsi"/>
              </w:rPr>
              <w:t>Fotel biurowy, obrotowy, regulowany</w:t>
            </w:r>
          </w:p>
        </w:tc>
        <w:tc>
          <w:tcPr>
            <w:tcW w:w="1874" w:type="dxa"/>
            <w:vAlign w:val="center"/>
          </w:tcPr>
          <w:p w14:paraId="0EF26243" w14:textId="77777777" w:rsidR="002723DC" w:rsidRPr="00224512" w:rsidRDefault="002723DC" w:rsidP="00913A3F">
            <w:pPr>
              <w:jc w:val="center"/>
              <w:rPr>
                <w:rFonts w:asciiTheme="minorHAnsi" w:hAnsiTheme="minorHAnsi" w:cstheme="minorHAnsi"/>
              </w:rPr>
            </w:pPr>
            <w:proofErr w:type="spellStart"/>
            <w:r w:rsidRPr="00224512">
              <w:rPr>
                <w:rFonts w:asciiTheme="minorHAnsi" w:hAnsiTheme="minorHAnsi" w:cstheme="minorHAnsi"/>
              </w:rPr>
              <w:t>65x65x110cm</w:t>
            </w:r>
            <w:proofErr w:type="spellEnd"/>
          </w:p>
        </w:tc>
        <w:tc>
          <w:tcPr>
            <w:tcW w:w="804" w:type="dxa"/>
            <w:vAlign w:val="center"/>
          </w:tcPr>
          <w:p w14:paraId="03B068AE" w14:textId="77777777" w:rsidR="002723DC" w:rsidRPr="00224512" w:rsidRDefault="002723DC" w:rsidP="00913A3F">
            <w:pPr>
              <w:spacing w:line="276" w:lineRule="auto"/>
              <w:jc w:val="center"/>
              <w:rPr>
                <w:rFonts w:asciiTheme="minorHAnsi" w:hAnsiTheme="minorHAnsi" w:cstheme="minorHAnsi"/>
                <w:bCs/>
              </w:rPr>
            </w:pPr>
            <w:r w:rsidRPr="00224512">
              <w:rPr>
                <w:rFonts w:asciiTheme="minorHAnsi" w:hAnsiTheme="minorHAnsi" w:cstheme="minorHAnsi"/>
                <w:bCs/>
              </w:rPr>
              <w:t>11</w:t>
            </w:r>
          </w:p>
        </w:tc>
        <w:tc>
          <w:tcPr>
            <w:tcW w:w="1519" w:type="dxa"/>
            <w:vAlign w:val="center"/>
          </w:tcPr>
          <w:p w14:paraId="21AC8180" w14:textId="77777777" w:rsidR="002723DC" w:rsidRPr="00224512" w:rsidRDefault="002723DC" w:rsidP="00913A3F">
            <w:pPr>
              <w:spacing w:line="276" w:lineRule="auto"/>
              <w:jc w:val="center"/>
              <w:rPr>
                <w:rFonts w:asciiTheme="minorHAnsi" w:hAnsiTheme="minorHAnsi" w:cstheme="minorHAnsi"/>
                <w:bCs/>
              </w:rPr>
            </w:pPr>
            <w:r w:rsidRPr="00224512">
              <w:rPr>
                <w:rFonts w:asciiTheme="minorHAnsi" w:hAnsiTheme="minorHAnsi" w:cstheme="minorHAnsi"/>
                <w:bCs/>
              </w:rPr>
              <w:t>Zamawiający</w:t>
            </w:r>
          </w:p>
        </w:tc>
      </w:tr>
      <w:tr w:rsidR="00224512" w:rsidRPr="00224512" w14:paraId="50FA26BF" w14:textId="77777777" w:rsidTr="00913A3F">
        <w:trPr>
          <w:jc w:val="center"/>
        </w:trPr>
        <w:tc>
          <w:tcPr>
            <w:tcW w:w="992" w:type="dxa"/>
            <w:vAlign w:val="center"/>
          </w:tcPr>
          <w:p w14:paraId="408FB84E" w14:textId="77777777" w:rsidR="002723DC" w:rsidRPr="00224512" w:rsidRDefault="002723DC" w:rsidP="00913A3F">
            <w:pPr>
              <w:spacing w:line="276" w:lineRule="auto"/>
              <w:jc w:val="center"/>
              <w:rPr>
                <w:rFonts w:asciiTheme="minorHAnsi" w:hAnsiTheme="minorHAnsi" w:cstheme="minorHAnsi"/>
                <w:bCs/>
              </w:rPr>
            </w:pPr>
            <w:proofErr w:type="spellStart"/>
            <w:r w:rsidRPr="00224512">
              <w:rPr>
                <w:rFonts w:asciiTheme="minorHAnsi" w:hAnsiTheme="minorHAnsi" w:cstheme="minorHAnsi"/>
                <w:bCs/>
              </w:rPr>
              <w:t>K2</w:t>
            </w:r>
            <w:proofErr w:type="spellEnd"/>
          </w:p>
        </w:tc>
        <w:tc>
          <w:tcPr>
            <w:tcW w:w="3741" w:type="dxa"/>
            <w:vAlign w:val="center"/>
          </w:tcPr>
          <w:p w14:paraId="649E616C" w14:textId="77777777" w:rsidR="002723DC" w:rsidRPr="00224512" w:rsidRDefault="002723DC" w:rsidP="00913A3F">
            <w:pPr>
              <w:rPr>
                <w:rFonts w:asciiTheme="minorHAnsi" w:hAnsiTheme="minorHAnsi" w:cstheme="minorHAnsi"/>
              </w:rPr>
            </w:pPr>
            <w:r w:rsidRPr="00224512">
              <w:rPr>
                <w:rFonts w:asciiTheme="minorHAnsi" w:hAnsiTheme="minorHAnsi" w:cstheme="minorHAnsi"/>
              </w:rPr>
              <w:t>Krzesło zwykłe z podłokietnikami</w:t>
            </w:r>
          </w:p>
        </w:tc>
        <w:tc>
          <w:tcPr>
            <w:tcW w:w="1874" w:type="dxa"/>
            <w:vAlign w:val="center"/>
          </w:tcPr>
          <w:p w14:paraId="2B0C6B50" w14:textId="77777777" w:rsidR="002723DC" w:rsidRPr="00224512" w:rsidRDefault="002723DC" w:rsidP="00913A3F">
            <w:pPr>
              <w:jc w:val="center"/>
              <w:rPr>
                <w:rFonts w:asciiTheme="minorHAnsi" w:hAnsiTheme="minorHAnsi" w:cstheme="minorHAnsi"/>
              </w:rPr>
            </w:pPr>
            <w:proofErr w:type="spellStart"/>
            <w:r w:rsidRPr="00224512">
              <w:rPr>
                <w:rFonts w:asciiTheme="minorHAnsi" w:hAnsiTheme="minorHAnsi" w:cstheme="minorHAnsi"/>
              </w:rPr>
              <w:t>45x50x85cm</w:t>
            </w:r>
            <w:proofErr w:type="spellEnd"/>
          </w:p>
        </w:tc>
        <w:tc>
          <w:tcPr>
            <w:tcW w:w="804" w:type="dxa"/>
            <w:vAlign w:val="center"/>
          </w:tcPr>
          <w:p w14:paraId="167DB84D" w14:textId="77777777" w:rsidR="002723DC" w:rsidRPr="00224512" w:rsidRDefault="002723DC" w:rsidP="00913A3F">
            <w:pPr>
              <w:spacing w:line="276" w:lineRule="auto"/>
              <w:jc w:val="center"/>
              <w:rPr>
                <w:rFonts w:asciiTheme="minorHAnsi" w:hAnsiTheme="minorHAnsi" w:cstheme="minorHAnsi"/>
                <w:bCs/>
              </w:rPr>
            </w:pPr>
            <w:r w:rsidRPr="00224512">
              <w:rPr>
                <w:rFonts w:asciiTheme="minorHAnsi" w:hAnsiTheme="minorHAnsi" w:cstheme="minorHAnsi"/>
                <w:bCs/>
              </w:rPr>
              <w:t>14</w:t>
            </w:r>
          </w:p>
        </w:tc>
        <w:tc>
          <w:tcPr>
            <w:tcW w:w="1519" w:type="dxa"/>
            <w:vAlign w:val="center"/>
          </w:tcPr>
          <w:p w14:paraId="70142C73" w14:textId="77777777" w:rsidR="002723DC" w:rsidRPr="00224512" w:rsidRDefault="002723DC" w:rsidP="00913A3F">
            <w:pPr>
              <w:spacing w:line="276" w:lineRule="auto"/>
              <w:jc w:val="center"/>
              <w:rPr>
                <w:rFonts w:asciiTheme="minorHAnsi" w:hAnsiTheme="minorHAnsi" w:cstheme="minorHAnsi"/>
                <w:bCs/>
              </w:rPr>
            </w:pPr>
            <w:r w:rsidRPr="00224512">
              <w:rPr>
                <w:rFonts w:asciiTheme="minorHAnsi" w:hAnsiTheme="minorHAnsi" w:cstheme="minorHAnsi"/>
                <w:bCs/>
              </w:rPr>
              <w:t>Zamawiający</w:t>
            </w:r>
          </w:p>
        </w:tc>
      </w:tr>
      <w:tr w:rsidR="00224512" w:rsidRPr="00224512" w14:paraId="2EE70F37" w14:textId="77777777" w:rsidTr="00913A3F">
        <w:trPr>
          <w:jc w:val="center"/>
        </w:trPr>
        <w:tc>
          <w:tcPr>
            <w:tcW w:w="992" w:type="dxa"/>
            <w:vAlign w:val="center"/>
          </w:tcPr>
          <w:p w14:paraId="27AD47AD" w14:textId="77777777" w:rsidR="002723DC" w:rsidRPr="00224512" w:rsidRDefault="002723DC" w:rsidP="00913A3F">
            <w:pPr>
              <w:spacing w:line="276" w:lineRule="auto"/>
              <w:jc w:val="center"/>
              <w:rPr>
                <w:rFonts w:asciiTheme="minorHAnsi" w:hAnsiTheme="minorHAnsi" w:cstheme="minorHAnsi"/>
                <w:bCs/>
              </w:rPr>
            </w:pPr>
            <w:proofErr w:type="spellStart"/>
            <w:r w:rsidRPr="00224512">
              <w:rPr>
                <w:rFonts w:asciiTheme="minorHAnsi" w:hAnsiTheme="minorHAnsi" w:cstheme="minorHAnsi"/>
                <w:bCs/>
              </w:rPr>
              <w:t>K3</w:t>
            </w:r>
            <w:proofErr w:type="spellEnd"/>
          </w:p>
        </w:tc>
        <w:tc>
          <w:tcPr>
            <w:tcW w:w="3741" w:type="dxa"/>
            <w:vAlign w:val="center"/>
          </w:tcPr>
          <w:p w14:paraId="3DA38CF7" w14:textId="77777777" w:rsidR="002723DC" w:rsidRPr="00224512" w:rsidRDefault="002723DC" w:rsidP="00913A3F">
            <w:pPr>
              <w:rPr>
                <w:rFonts w:asciiTheme="minorHAnsi" w:hAnsiTheme="minorHAnsi" w:cstheme="minorHAnsi"/>
              </w:rPr>
            </w:pPr>
            <w:r w:rsidRPr="00224512">
              <w:rPr>
                <w:rFonts w:asciiTheme="minorHAnsi" w:hAnsiTheme="minorHAnsi" w:cstheme="minorHAnsi"/>
              </w:rPr>
              <w:t>Krzesło zwykłe</w:t>
            </w:r>
          </w:p>
        </w:tc>
        <w:tc>
          <w:tcPr>
            <w:tcW w:w="1874" w:type="dxa"/>
            <w:vAlign w:val="center"/>
          </w:tcPr>
          <w:p w14:paraId="4663C6C2" w14:textId="77777777" w:rsidR="002723DC" w:rsidRPr="00224512" w:rsidRDefault="002723DC" w:rsidP="00913A3F">
            <w:pPr>
              <w:jc w:val="center"/>
              <w:rPr>
                <w:rFonts w:asciiTheme="minorHAnsi" w:hAnsiTheme="minorHAnsi" w:cstheme="minorHAnsi"/>
              </w:rPr>
            </w:pPr>
            <w:proofErr w:type="spellStart"/>
            <w:r w:rsidRPr="00224512">
              <w:rPr>
                <w:rFonts w:asciiTheme="minorHAnsi" w:hAnsiTheme="minorHAnsi" w:cstheme="minorHAnsi"/>
              </w:rPr>
              <w:t>40x40x85</w:t>
            </w:r>
            <w:proofErr w:type="spellEnd"/>
          </w:p>
        </w:tc>
        <w:tc>
          <w:tcPr>
            <w:tcW w:w="804" w:type="dxa"/>
            <w:vAlign w:val="center"/>
          </w:tcPr>
          <w:p w14:paraId="7CCCD0F2" w14:textId="77777777" w:rsidR="002723DC" w:rsidRPr="00224512" w:rsidRDefault="002723DC" w:rsidP="00913A3F">
            <w:pPr>
              <w:spacing w:line="276" w:lineRule="auto"/>
              <w:jc w:val="center"/>
              <w:rPr>
                <w:rFonts w:asciiTheme="minorHAnsi" w:hAnsiTheme="minorHAnsi" w:cstheme="minorHAnsi"/>
                <w:bCs/>
              </w:rPr>
            </w:pPr>
            <w:r w:rsidRPr="00224512">
              <w:rPr>
                <w:rFonts w:asciiTheme="minorHAnsi" w:hAnsiTheme="minorHAnsi" w:cstheme="minorHAnsi"/>
                <w:bCs/>
              </w:rPr>
              <w:t>6</w:t>
            </w:r>
          </w:p>
        </w:tc>
        <w:tc>
          <w:tcPr>
            <w:tcW w:w="1519" w:type="dxa"/>
            <w:vAlign w:val="center"/>
          </w:tcPr>
          <w:p w14:paraId="5878D743" w14:textId="77777777" w:rsidR="002723DC" w:rsidRPr="00224512" w:rsidRDefault="002723DC" w:rsidP="00913A3F">
            <w:pPr>
              <w:spacing w:line="276" w:lineRule="auto"/>
              <w:jc w:val="center"/>
              <w:rPr>
                <w:rFonts w:asciiTheme="minorHAnsi" w:hAnsiTheme="minorHAnsi" w:cstheme="minorHAnsi"/>
                <w:bCs/>
              </w:rPr>
            </w:pPr>
            <w:r w:rsidRPr="00224512">
              <w:rPr>
                <w:rFonts w:asciiTheme="minorHAnsi" w:hAnsiTheme="minorHAnsi" w:cstheme="minorHAnsi"/>
                <w:bCs/>
              </w:rPr>
              <w:t>Zamawiający</w:t>
            </w:r>
          </w:p>
        </w:tc>
      </w:tr>
      <w:tr w:rsidR="00224512" w:rsidRPr="00224512" w14:paraId="114804BD" w14:textId="77777777" w:rsidTr="00913A3F">
        <w:trPr>
          <w:jc w:val="center"/>
        </w:trPr>
        <w:tc>
          <w:tcPr>
            <w:tcW w:w="992" w:type="dxa"/>
            <w:vAlign w:val="center"/>
          </w:tcPr>
          <w:p w14:paraId="713F7DB4" w14:textId="77777777" w:rsidR="002723DC" w:rsidRPr="00224512" w:rsidRDefault="002723DC" w:rsidP="00913A3F">
            <w:pPr>
              <w:spacing w:line="276" w:lineRule="auto"/>
              <w:jc w:val="center"/>
              <w:rPr>
                <w:rFonts w:asciiTheme="minorHAnsi" w:hAnsiTheme="minorHAnsi" w:cstheme="minorHAnsi"/>
                <w:bCs/>
              </w:rPr>
            </w:pPr>
            <w:proofErr w:type="spellStart"/>
            <w:r w:rsidRPr="00224512">
              <w:rPr>
                <w:rFonts w:asciiTheme="minorHAnsi" w:hAnsiTheme="minorHAnsi" w:cstheme="minorHAnsi"/>
                <w:bCs/>
              </w:rPr>
              <w:t>St1</w:t>
            </w:r>
            <w:proofErr w:type="spellEnd"/>
          </w:p>
        </w:tc>
        <w:tc>
          <w:tcPr>
            <w:tcW w:w="3741" w:type="dxa"/>
            <w:vAlign w:val="center"/>
          </w:tcPr>
          <w:p w14:paraId="2BC66298" w14:textId="77777777" w:rsidR="002723DC" w:rsidRPr="00224512" w:rsidRDefault="002723DC" w:rsidP="00913A3F">
            <w:pPr>
              <w:rPr>
                <w:rFonts w:asciiTheme="minorHAnsi" w:hAnsiTheme="minorHAnsi" w:cstheme="minorHAnsi"/>
              </w:rPr>
            </w:pPr>
            <w:r w:rsidRPr="00224512">
              <w:rPr>
                <w:rFonts w:asciiTheme="minorHAnsi" w:hAnsiTheme="minorHAnsi" w:cstheme="minorHAnsi"/>
              </w:rPr>
              <w:t>Stół okrągły</w:t>
            </w:r>
          </w:p>
        </w:tc>
        <w:tc>
          <w:tcPr>
            <w:tcW w:w="1874" w:type="dxa"/>
            <w:vAlign w:val="center"/>
          </w:tcPr>
          <w:p w14:paraId="74C132F6" w14:textId="77777777" w:rsidR="002723DC" w:rsidRPr="00224512" w:rsidRDefault="002723DC" w:rsidP="00913A3F">
            <w:pPr>
              <w:jc w:val="center"/>
              <w:rPr>
                <w:rFonts w:asciiTheme="minorHAnsi" w:hAnsiTheme="minorHAnsi" w:cstheme="minorHAnsi"/>
              </w:rPr>
            </w:pPr>
            <w:r w:rsidRPr="00224512">
              <w:rPr>
                <w:rFonts w:asciiTheme="minorHAnsi" w:hAnsiTheme="minorHAnsi" w:cstheme="minorHAnsi"/>
              </w:rPr>
              <w:t>Śr. 80, h=</w:t>
            </w:r>
            <w:proofErr w:type="spellStart"/>
            <w:r w:rsidRPr="00224512">
              <w:rPr>
                <w:rFonts w:asciiTheme="minorHAnsi" w:hAnsiTheme="minorHAnsi" w:cstheme="minorHAnsi"/>
              </w:rPr>
              <w:t>75cm</w:t>
            </w:r>
            <w:proofErr w:type="spellEnd"/>
          </w:p>
        </w:tc>
        <w:tc>
          <w:tcPr>
            <w:tcW w:w="804" w:type="dxa"/>
            <w:vAlign w:val="center"/>
          </w:tcPr>
          <w:p w14:paraId="32CD0E17" w14:textId="77777777" w:rsidR="002723DC" w:rsidRPr="00224512" w:rsidRDefault="002723DC" w:rsidP="00913A3F">
            <w:pPr>
              <w:spacing w:line="276" w:lineRule="auto"/>
              <w:jc w:val="center"/>
              <w:rPr>
                <w:rFonts w:asciiTheme="minorHAnsi" w:hAnsiTheme="minorHAnsi" w:cstheme="minorHAnsi"/>
                <w:bCs/>
              </w:rPr>
            </w:pPr>
            <w:r w:rsidRPr="00224512">
              <w:rPr>
                <w:rFonts w:asciiTheme="minorHAnsi" w:hAnsiTheme="minorHAnsi" w:cstheme="minorHAnsi"/>
                <w:bCs/>
              </w:rPr>
              <w:t>1</w:t>
            </w:r>
          </w:p>
        </w:tc>
        <w:tc>
          <w:tcPr>
            <w:tcW w:w="1519" w:type="dxa"/>
            <w:vAlign w:val="center"/>
          </w:tcPr>
          <w:p w14:paraId="7FA2529B" w14:textId="77777777" w:rsidR="002723DC" w:rsidRPr="00224512" w:rsidRDefault="002723DC" w:rsidP="00913A3F">
            <w:pPr>
              <w:spacing w:line="276" w:lineRule="auto"/>
              <w:jc w:val="center"/>
              <w:rPr>
                <w:rFonts w:asciiTheme="minorHAnsi" w:hAnsiTheme="minorHAnsi" w:cstheme="minorHAnsi"/>
                <w:bCs/>
              </w:rPr>
            </w:pPr>
            <w:r w:rsidRPr="00224512">
              <w:rPr>
                <w:rFonts w:asciiTheme="minorHAnsi" w:hAnsiTheme="minorHAnsi" w:cstheme="minorHAnsi"/>
                <w:bCs/>
              </w:rPr>
              <w:t>Zamawiający</w:t>
            </w:r>
          </w:p>
        </w:tc>
      </w:tr>
      <w:tr w:rsidR="00224512" w:rsidRPr="00224512" w14:paraId="1D9FAF51" w14:textId="77777777" w:rsidTr="00913A3F">
        <w:trPr>
          <w:jc w:val="center"/>
        </w:trPr>
        <w:tc>
          <w:tcPr>
            <w:tcW w:w="992" w:type="dxa"/>
            <w:vAlign w:val="center"/>
          </w:tcPr>
          <w:p w14:paraId="12EA8707" w14:textId="77777777" w:rsidR="002723DC" w:rsidRPr="00224512" w:rsidRDefault="002723DC" w:rsidP="00913A3F">
            <w:pPr>
              <w:spacing w:line="276" w:lineRule="auto"/>
              <w:jc w:val="center"/>
              <w:rPr>
                <w:rFonts w:asciiTheme="minorHAnsi" w:hAnsiTheme="minorHAnsi" w:cstheme="minorHAnsi"/>
                <w:bCs/>
              </w:rPr>
            </w:pPr>
            <w:proofErr w:type="spellStart"/>
            <w:r w:rsidRPr="00224512">
              <w:rPr>
                <w:rFonts w:asciiTheme="minorHAnsi" w:hAnsiTheme="minorHAnsi" w:cstheme="minorHAnsi"/>
                <w:bCs/>
              </w:rPr>
              <w:t>St2</w:t>
            </w:r>
            <w:proofErr w:type="spellEnd"/>
          </w:p>
        </w:tc>
        <w:tc>
          <w:tcPr>
            <w:tcW w:w="3741" w:type="dxa"/>
            <w:vAlign w:val="center"/>
          </w:tcPr>
          <w:p w14:paraId="4A4ACC24" w14:textId="77777777" w:rsidR="002723DC" w:rsidRPr="00224512" w:rsidRDefault="002723DC" w:rsidP="00913A3F">
            <w:pPr>
              <w:rPr>
                <w:rFonts w:asciiTheme="minorHAnsi" w:hAnsiTheme="minorHAnsi" w:cstheme="minorHAnsi"/>
              </w:rPr>
            </w:pPr>
            <w:r w:rsidRPr="00224512">
              <w:rPr>
                <w:rFonts w:asciiTheme="minorHAnsi" w:hAnsiTheme="minorHAnsi" w:cstheme="minorHAnsi"/>
              </w:rPr>
              <w:t>Stół prostokątny</w:t>
            </w:r>
          </w:p>
        </w:tc>
        <w:tc>
          <w:tcPr>
            <w:tcW w:w="1874" w:type="dxa"/>
            <w:vAlign w:val="center"/>
          </w:tcPr>
          <w:p w14:paraId="32866E8D" w14:textId="77777777" w:rsidR="002723DC" w:rsidRPr="00224512" w:rsidRDefault="002723DC" w:rsidP="00913A3F">
            <w:pPr>
              <w:jc w:val="center"/>
              <w:rPr>
                <w:rFonts w:asciiTheme="minorHAnsi" w:hAnsiTheme="minorHAnsi" w:cstheme="minorHAnsi"/>
              </w:rPr>
            </w:pPr>
            <w:proofErr w:type="spellStart"/>
            <w:r w:rsidRPr="00224512">
              <w:rPr>
                <w:rFonts w:asciiTheme="minorHAnsi" w:hAnsiTheme="minorHAnsi" w:cstheme="minorHAnsi"/>
              </w:rPr>
              <w:t>140x80</w:t>
            </w:r>
            <w:proofErr w:type="spellEnd"/>
            <w:r w:rsidRPr="00224512">
              <w:rPr>
                <w:rFonts w:asciiTheme="minorHAnsi" w:hAnsiTheme="minorHAnsi" w:cstheme="minorHAnsi"/>
              </w:rPr>
              <w:t>, h=</w:t>
            </w:r>
            <w:proofErr w:type="spellStart"/>
            <w:r w:rsidRPr="00224512">
              <w:rPr>
                <w:rFonts w:asciiTheme="minorHAnsi" w:hAnsiTheme="minorHAnsi" w:cstheme="minorHAnsi"/>
              </w:rPr>
              <w:t>75cm</w:t>
            </w:r>
            <w:proofErr w:type="spellEnd"/>
          </w:p>
        </w:tc>
        <w:tc>
          <w:tcPr>
            <w:tcW w:w="804" w:type="dxa"/>
            <w:vAlign w:val="center"/>
          </w:tcPr>
          <w:p w14:paraId="6A4BD928" w14:textId="77777777" w:rsidR="002723DC" w:rsidRPr="00224512" w:rsidRDefault="002723DC" w:rsidP="00913A3F">
            <w:pPr>
              <w:spacing w:line="276" w:lineRule="auto"/>
              <w:jc w:val="center"/>
              <w:rPr>
                <w:rFonts w:asciiTheme="minorHAnsi" w:hAnsiTheme="minorHAnsi" w:cstheme="minorHAnsi"/>
                <w:bCs/>
              </w:rPr>
            </w:pPr>
            <w:r w:rsidRPr="00224512">
              <w:rPr>
                <w:rFonts w:asciiTheme="minorHAnsi" w:hAnsiTheme="minorHAnsi" w:cstheme="minorHAnsi"/>
                <w:bCs/>
              </w:rPr>
              <w:t>1</w:t>
            </w:r>
          </w:p>
        </w:tc>
        <w:tc>
          <w:tcPr>
            <w:tcW w:w="1519" w:type="dxa"/>
            <w:vAlign w:val="center"/>
          </w:tcPr>
          <w:p w14:paraId="7AD6CDBC" w14:textId="77777777" w:rsidR="002723DC" w:rsidRPr="00224512" w:rsidRDefault="002723DC" w:rsidP="00913A3F">
            <w:pPr>
              <w:spacing w:line="276" w:lineRule="auto"/>
              <w:jc w:val="center"/>
              <w:rPr>
                <w:rFonts w:asciiTheme="minorHAnsi" w:hAnsiTheme="minorHAnsi" w:cstheme="minorHAnsi"/>
                <w:bCs/>
              </w:rPr>
            </w:pPr>
            <w:r w:rsidRPr="00224512">
              <w:rPr>
                <w:rFonts w:asciiTheme="minorHAnsi" w:hAnsiTheme="minorHAnsi" w:cstheme="minorHAnsi"/>
                <w:bCs/>
              </w:rPr>
              <w:t>Zamawiający</w:t>
            </w:r>
          </w:p>
        </w:tc>
      </w:tr>
      <w:tr w:rsidR="00224512" w:rsidRPr="00224512" w14:paraId="4ECD0BCB" w14:textId="77777777" w:rsidTr="00913A3F">
        <w:trPr>
          <w:jc w:val="center"/>
        </w:trPr>
        <w:tc>
          <w:tcPr>
            <w:tcW w:w="992" w:type="dxa"/>
            <w:vAlign w:val="center"/>
          </w:tcPr>
          <w:p w14:paraId="12158062" w14:textId="77777777" w:rsidR="002723DC" w:rsidRPr="00224512" w:rsidRDefault="002723DC" w:rsidP="00913A3F">
            <w:pPr>
              <w:spacing w:line="276" w:lineRule="auto"/>
              <w:jc w:val="center"/>
              <w:rPr>
                <w:rFonts w:asciiTheme="minorHAnsi" w:hAnsiTheme="minorHAnsi" w:cstheme="minorHAnsi"/>
                <w:bCs/>
              </w:rPr>
            </w:pPr>
            <w:proofErr w:type="spellStart"/>
            <w:r w:rsidRPr="00224512">
              <w:rPr>
                <w:rFonts w:asciiTheme="minorHAnsi" w:hAnsiTheme="minorHAnsi" w:cstheme="minorHAnsi"/>
                <w:bCs/>
              </w:rPr>
              <w:lastRenderedPageBreak/>
              <w:t>Sz1</w:t>
            </w:r>
            <w:proofErr w:type="spellEnd"/>
          </w:p>
        </w:tc>
        <w:tc>
          <w:tcPr>
            <w:tcW w:w="3741" w:type="dxa"/>
            <w:vAlign w:val="center"/>
          </w:tcPr>
          <w:p w14:paraId="5DEAEDCA" w14:textId="77777777" w:rsidR="002723DC" w:rsidRPr="00224512" w:rsidRDefault="002723DC" w:rsidP="00913A3F">
            <w:pPr>
              <w:rPr>
                <w:rFonts w:asciiTheme="minorHAnsi" w:hAnsiTheme="minorHAnsi" w:cstheme="minorHAnsi"/>
              </w:rPr>
            </w:pPr>
            <w:r w:rsidRPr="00224512">
              <w:rPr>
                <w:rFonts w:asciiTheme="minorHAnsi" w:hAnsiTheme="minorHAnsi" w:cstheme="minorHAnsi"/>
              </w:rPr>
              <w:t>Szafa</w:t>
            </w:r>
          </w:p>
        </w:tc>
        <w:tc>
          <w:tcPr>
            <w:tcW w:w="1874" w:type="dxa"/>
            <w:vAlign w:val="center"/>
          </w:tcPr>
          <w:p w14:paraId="18B15572" w14:textId="77777777" w:rsidR="002723DC" w:rsidRPr="00224512" w:rsidRDefault="002723DC" w:rsidP="00913A3F">
            <w:pPr>
              <w:jc w:val="center"/>
              <w:rPr>
                <w:rFonts w:asciiTheme="minorHAnsi" w:hAnsiTheme="minorHAnsi" w:cstheme="minorHAnsi"/>
              </w:rPr>
            </w:pPr>
            <w:proofErr w:type="spellStart"/>
            <w:r w:rsidRPr="00224512">
              <w:rPr>
                <w:rFonts w:asciiTheme="minorHAnsi" w:hAnsiTheme="minorHAnsi" w:cstheme="minorHAnsi"/>
              </w:rPr>
              <w:t>40x80x180cm</w:t>
            </w:r>
            <w:proofErr w:type="spellEnd"/>
          </w:p>
        </w:tc>
        <w:tc>
          <w:tcPr>
            <w:tcW w:w="804" w:type="dxa"/>
            <w:vAlign w:val="center"/>
          </w:tcPr>
          <w:p w14:paraId="6627C1F1" w14:textId="77777777" w:rsidR="002723DC" w:rsidRPr="00224512" w:rsidRDefault="002723DC" w:rsidP="00913A3F">
            <w:pPr>
              <w:spacing w:line="276" w:lineRule="auto"/>
              <w:jc w:val="center"/>
              <w:rPr>
                <w:rFonts w:asciiTheme="minorHAnsi" w:hAnsiTheme="minorHAnsi" w:cstheme="minorHAnsi"/>
                <w:bCs/>
              </w:rPr>
            </w:pPr>
            <w:r w:rsidRPr="00224512">
              <w:rPr>
                <w:rFonts w:asciiTheme="minorHAnsi" w:hAnsiTheme="minorHAnsi" w:cstheme="minorHAnsi"/>
                <w:bCs/>
              </w:rPr>
              <w:t>9</w:t>
            </w:r>
          </w:p>
        </w:tc>
        <w:tc>
          <w:tcPr>
            <w:tcW w:w="1519" w:type="dxa"/>
            <w:vAlign w:val="center"/>
          </w:tcPr>
          <w:p w14:paraId="1E4817FD" w14:textId="77777777" w:rsidR="002723DC" w:rsidRPr="00224512" w:rsidRDefault="002723DC" w:rsidP="00913A3F">
            <w:pPr>
              <w:spacing w:line="276" w:lineRule="auto"/>
              <w:jc w:val="center"/>
              <w:rPr>
                <w:rFonts w:asciiTheme="minorHAnsi" w:hAnsiTheme="minorHAnsi" w:cstheme="minorHAnsi"/>
                <w:bCs/>
              </w:rPr>
            </w:pPr>
            <w:r w:rsidRPr="00224512">
              <w:rPr>
                <w:rFonts w:asciiTheme="minorHAnsi" w:hAnsiTheme="minorHAnsi" w:cstheme="minorHAnsi"/>
                <w:bCs/>
              </w:rPr>
              <w:t>Zamawiający</w:t>
            </w:r>
          </w:p>
        </w:tc>
      </w:tr>
      <w:tr w:rsidR="00224512" w:rsidRPr="00224512" w14:paraId="5D1521EB" w14:textId="77777777" w:rsidTr="00913A3F">
        <w:trPr>
          <w:jc w:val="center"/>
        </w:trPr>
        <w:tc>
          <w:tcPr>
            <w:tcW w:w="992" w:type="dxa"/>
            <w:vAlign w:val="center"/>
          </w:tcPr>
          <w:p w14:paraId="2B4A3E25" w14:textId="77777777" w:rsidR="002723DC" w:rsidRPr="00224512" w:rsidRDefault="002723DC" w:rsidP="00913A3F">
            <w:pPr>
              <w:spacing w:line="276" w:lineRule="auto"/>
              <w:jc w:val="center"/>
              <w:rPr>
                <w:rFonts w:asciiTheme="minorHAnsi" w:hAnsiTheme="minorHAnsi" w:cstheme="minorHAnsi"/>
                <w:bCs/>
              </w:rPr>
            </w:pPr>
            <w:proofErr w:type="spellStart"/>
            <w:r w:rsidRPr="00224512">
              <w:rPr>
                <w:rFonts w:asciiTheme="minorHAnsi" w:hAnsiTheme="minorHAnsi" w:cstheme="minorHAnsi"/>
                <w:bCs/>
              </w:rPr>
              <w:t>Sz2</w:t>
            </w:r>
            <w:proofErr w:type="spellEnd"/>
          </w:p>
        </w:tc>
        <w:tc>
          <w:tcPr>
            <w:tcW w:w="3741" w:type="dxa"/>
            <w:vAlign w:val="center"/>
          </w:tcPr>
          <w:p w14:paraId="5A3ECB49" w14:textId="77777777" w:rsidR="002723DC" w:rsidRPr="00224512" w:rsidRDefault="002723DC" w:rsidP="00913A3F">
            <w:pPr>
              <w:rPr>
                <w:rFonts w:asciiTheme="minorHAnsi" w:hAnsiTheme="minorHAnsi" w:cstheme="minorHAnsi"/>
              </w:rPr>
            </w:pPr>
            <w:r w:rsidRPr="00224512">
              <w:rPr>
                <w:rFonts w:asciiTheme="minorHAnsi" w:hAnsiTheme="minorHAnsi" w:cstheme="minorHAnsi"/>
              </w:rPr>
              <w:t>Szafa ubraniowa na okrycia wierzchnie</w:t>
            </w:r>
          </w:p>
        </w:tc>
        <w:tc>
          <w:tcPr>
            <w:tcW w:w="1874" w:type="dxa"/>
            <w:vAlign w:val="center"/>
          </w:tcPr>
          <w:p w14:paraId="3609920D" w14:textId="77777777" w:rsidR="002723DC" w:rsidRPr="00224512" w:rsidRDefault="002723DC" w:rsidP="00913A3F">
            <w:pPr>
              <w:jc w:val="center"/>
              <w:rPr>
                <w:rFonts w:asciiTheme="minorHAnsi" w:hAnsiTheme="minorHAnsi" w:cstheme="minorHAnsi"/>
              </w:rPr>
            </w:pPr>
            <w:proofErr w:type="spellStart"/>
            <w:r w:rsidRPr="00224512">
              <w:rPr>
                <w:rFonts w:asciiTheme="minorHAnsi" w:hAnsiTheme="minorHAnsi" w:cstheme="minorHAnsi"/>
              </w:rPr>
              <w:t>20x50x180cm</w:t>
            </w:r>
            <w:proofErr w:type="spellEnd"/>
          </w:p>
        </w:tc>
        <w:tc>
          <w:tcPr>
            <w:tcW w:w="804" w:type="dxa"/>
            <w:vAlign w:val="center"/>
          </w:tcPr>
          <w:p w14:paraId="2834D118" w14:textId="77777777" w:rsidR="002723DC" w:rsidRPr="00224512" w:rsidRDefault="002723DC" w:rsidP="00913A3F">
            <w:pPr>
              <w:spacing w:line="276" w:lineRule="auto"/>
              <w:jc w:val="center"/>
              <w:rPr>
                <w:rFonts w:asciiTheme="minorHAnsi" w:hAnsiTheme="minorHAnsi" w:cstheme="minorHAnsi"/>
                <w:bCs/>
              </w:rPr>
            </w:pPr>
            <w:r w:rsidRPr="00224512">
              <w:rPr>
                <w:rFonts w:asciiTheme="minorHAnsi" w:hAnsiTheme="minorHAnsi" w:cstheme="minorHAnsi"/>
                <w:bCs/>
              </w:rPr>
              <w:t>7</w:t>
            </w:r>
          </w:p>
        </w:tc>
        <w:tc>
          <w:tcPr>
            <w:tcW w:w="1519" w:type="dxa"/>
            <w:vAlign w:val="center"/>
          </w:tcPr>
          <w:p w14:paraId="0D464D6E" w14:textId="77777777" w:rsidR="002723DC" w:rsidRPr="00224512" w:rsidRDefault="002723DC" w:rsidP="00913A3F">
            <w:pPr>
              <w:spacing w:line="276" w:lineRule="auto"/>
              <w:jc w:val="center"/>
              <w:rPr>
                <w:rFonts w:asciiTheme="minorHAnsi" w:hAnsiTheme="minorHAnsi" w:cstheme="minorHAnsi"/>
                <w:bCs/>
              </w:rPr>
            </w:pPr>
            <w:r w:rsidRPr="00224512">
              <w:rPr>
                <w:rFonts w:asciiTheme="minorHAnsi" w:hAnsiTheme="minorHAnsi" w:cstheme="minorHAnsi"/>
                <w:bCs/>
              </w:rPr>
              <w:t>Zamawiający</w:t>
            </w:r>
          </w:p>
        </w:tc>
      </w:tr>
      <w:tr w:rsidR="00224512" w:rsidRPr="00224512" w14:paraId="502817A3" w14:textId="77777777" w:rsidTr="00913A3F">
        <w:trPr>
          <w:jc w:val="center"/>
        </w:trPr>
        <w:tc>
          <w:tcPr>
            <w:tcW w:w="992" w:type="dxa"/>
            <w:vAlign w:val="center"/>
          </w:tcPr>
          <w:p w14:paraId="0EC30D9D" w14:textId="77777777" w:rsidR="002723DC" w:rsidRPr="00224512" w:rsidRDefault="002723DC" w:rsidP="00913A3F">
            <w:pPr>
              <w:spacing w:line="276" w:lineRule="auto"/>
              <w:jc w:val="center"/>
              <w:rPr>
                <w:rFonts w:asciiTheme="minorHAnsi" w:hAnsiTheme="minorHAnsi" w:cstheme="minorHAnsi"/>
                <w:bCs/>
              </w:rPr>
            </w:pPr>
            <w:proofErr w:type="spellStart"/>
            <w:r w:rsidRPr="00224512">
              <w:rPr>
                <w:rFonts w:asciiTheme="minorHAnsi" w:hAnsiTheme="minorHAnsi" w:cstheme="minorHAnsi"/>
                <w:bCs/>
              </w:rPr>
              <w:t>R1</w:t>
            </w:r>
            <w:proofErr w:type="spellEnd"/>
          </w:p>
        </w:tc>
        <w:tc>
          <w:tcPr>
            <w:tcW w:w="3741" w:type="dxa"/>
            <w:vAlign w:val="center"/>
          </w:tcPr>
          <w:p w14:paraId="6BEE0052" w14:textId="77777777" w:rsidR="002723DC" w:rsidRPr="00224512" w:rsidRDefault="002723DC" w:rsidP="00913A3F">
            <w:pPr>
              <w:rPr>
                <w:rFonts w:asciiTheme="minorHAnsi" w:hAnsiTheme="minorHAnsi" w:cstheme="minorHAnsi"/>
              </w:rPr>
            </w:pPr>
            <w:r w:rsidRPr="00224512">
              <w:rPr>
                <w:rFonts w:asciiTheme="minorHAnsi" w:hAnsiTheme="minorHAnsi" w:cstheme="minorHAnsi"/>
              </w:rPr>
              <w:t>Regal gospodarczy z 5 półkami</w:t>
            </w:r>
          </w:p>
        </w:tc>
        <w:tc>
          <w:tcPr>
            <w:tcW w:w="1874" w:type="dxa"/>
            <w:vAlign w:val="center"/>
          </w:tcPr>
          <w:p w14:paraId="248F4426" w14:textId="77777777" w:rsidR="002723DC" w:rsidRPr="00224512" w:rsidRDefault="002723DC" w:rsidP="00913A3F">
            <w:pPr>
              <w:jc w:val="center"/>
              <w:rPr>
                <w:rFonts w:asciiTheme="minorHAnsi" w:hAnsiTheme="minorHAnsi" w:cstheme="minorHAnsi"/>
              </w:rPr>
            </w:pPr>
            <w:proofErr w:type="spellStart"/>
            <w:r w:rsidRPr="00224512">
              <w:rPr>
                <w:rFonts w:asciiTheme="minorHAnsi" w:hAnsiTheme="minorHAnsi" w:cstheme="minorHAnsi"/>
              </w:rPr>
              <w:t>139x60x180cm</w:t>
            </w:r>
            <w:proofErr w:type="spellEnd"/>
          </w:p>
        </w:tc>
        <w:tc>
          <w:tcPr>
            <w:tcW w:w="804" w:type="dxa"/>
            <w:vAlign w:val="center"/>
          </w:tcPr>
          <w:p w14:paraId="2736311C" w14:textId="77777777" w:rsidR="002723DC" w:rsidRPr="00224512" w:rsidRDefault="002723DC" w:rsidP="00913A3F">
            <w:pPr>
              <w:spacing w:line="276" w:lineRule="auto"/>
              <w:jc w:val="center"/>
              <w:rPr>
                <w:rFonts w:asciiTheme="minorHAnsi" w:hAnsiTheme="minorHAnsi" w:cstheme="minorHAnsi"/>
                <w:bCs/>
              </w:rPr>
            </w:pPr>
            <w:r w:rsidRPr="00224512">
              <w:rPr>
                <w:rFonts w:asciiTheme="minorHAnsi" w:hAnsiTheme="minorHAnsi" w:cstheme="minorHAnsi"/>
                <w:bCs/>
              </w:rPr>
              <w:t>1</w:t>
            </w:r>
          </w:p>
        </w:tc>
        <w:tc>
          <w:tcPr>
            <w:tcW w:w="1519" w:type="dxa"/>
            <w:vAlign w:val="center"/>
          </w:tcPr>
          <w:p w14:paraId="6506C7B3" w14:textId="77777777" w:rsidR="002723DC" w:rsidRPr="00224512" w:rsidRDefault="002723DC" w:rsidP="00913A3F">
            <w:pPr>
              <w:spacing w:line="276" w:lineRule="auto"/>
              <w:jc w:val="center"/>
              <w:rPr>
                <w:rFonts w:asciiTheme="minorHAnsi" w:hAnsiTheme="minorHAnsi" w:cstheme="minorHAnsi"/>
                <w:bCs/>
              </w:rPr>
            </w:pPr>
            <w:r w:rsidRPr="00224512">
              <w:rPr>
                <w:rFonts w:asciiTheme="minorHAnsi" w:hAnsiTheme="minorHAnsi" w:cstheme="minorHAnsi"/>
                <w:bCs/>
              </w:rPr>
              <w:t>Zamawiający</w:t>
            </w:r>
          </w:p>
        </w:tc>
      </w:tr>
      <w:tr w:rsidR="00224512" w:rsidRPr="00224512" w14:paraId="01D2DE6B" w14:textId="77777777" w:rsidTr="00913A3F">
        <w:trPr>
          <w:jc w:val="center"/>
        </w:trPr>
        <w:tc>
          <w:tcPr>
            <w:tcW w:w="992" w:type="dxa"/>
            <w:vAlign w:val="center"/>
          </w:tcPr>
          <w:p w14:paraId="2D1F9A7D" w14:textId="77777777" w:rsidR="002723DC" w:rsidRPr="00224512" w:rsidRDefault="002723DC" w:rsidP="00913A3F">
            <w:pPr>
              <w:spacing w:line="276" w:lineRule="auto"/>
              <w:jc w:val="center"/>
              <w:rPr>
                <w:rFonts w:asciiTheme="minorHAnsi" w:hAnsiTheme="minorHAnsi" w:cstheme="minorHAnsi"/>
                <w:bCs/>
              </w:rPr>
            </w:pPr>
            <w:proofErr w:type="spellStart"/>
            <w:r w:rsidRPr="00224512">
              <w:rPr>
                <w:rFonts w:asciiTheme="minorHAnsi" w:hAnsiTheme="minorHAnsi" w:cstheme="minorHAnsi"/>
                <w:bCs/>
              </w:rPr>
              <w:t>ZI</w:t>
            </w:r>
            <w:proofErr w:type="spellEnd"/>
          </w:p>
        </w:tc>
        <w:tc>
          <w:tcPr>
            <w:tcW w:w="3741" w:type="dxa"/>
            <w:vAlign w:val="center"/>
          </w:tcPr>
          <w:p w14:paraId="307671D2" w14:textId="77777777" w:rsidR="002723DC" w:rsidRPr="00224512" w:rsidRDefault="002723DC" w:rsidP="00913A3F">
            <w:pPr>
              <w:rPr>
                <w:rFonts w:asciiTheme="minorHAnsi" w:hAnsiTheme="minorHAnsi" w:cstheme="minorHAnsi"/>
              </w:rPr>
            </w:pPr>
            <w:r w:rsidRPr="00224512">
              <w:rPr>
                <w:rFonts w:asciiTheme="minorHAnsi" w:hAnsiTheme="minorHAnsi" w:cstheme="minorHAnsi"/>
              </w:rPr>
              <w:t xml:space="preserve">Stół ze stali nierdzewnej z basenem (gł. </w:t>
            </w:r>
            <w:proofErr w:type="spellStart"/>
            <w:r w:rsidRPr="00224512">
              <w:rPr>
                <w:rFonts w:asciiTheme="minorHAnsi" w:hAnsiTheme="minorHAnsi" w:cstheme="minorHAnsi"/>
              </w:rPr>
              <w:t>400mm</w:t>
            </w:r>
            <w:proofErr w:type="spellEnd"/>
            <w:r w:rsidRPr="00224512">
              <w:rPr>
                <w:rFonts w:asciiTheme="minorHAnsi" w:hAnsiTheme="minorHAnsi" w:cstheme="minorHAnsi"/>
              </w:rPr>
              <w:t xml:space="preserve">) jednokomorowym, rant </w:t>
            </w:r>
            <w:proofErr w:type="spellStart"/>
            <w:r w:rsidRPr="00224512">
              <w:rPr>
                <w:rFonts w:asciiTheme="minorHAnsi" w:hAnsiTheme="minorHAnsi" w:cstheme="minorHAnsi"/>
              </w:rPr>
              <w:t>pudłowy</w:t>
            </w:r>
            <w:proofErr w:type="spellEnd"/>
            <w:r w:rsidRPr="00224512">
              <w:rPr>
                <w:rFonts w:asciiTheme="minorHAnsi" w:hAnsiTheme="minorHAnsi" w:cstheme="minorHAnsi"/>
              </w:rPr>
              <w:t xml:space="preserve"> tylny H-</w:t>
            </w:r>
            <w:proofErr w:type="spellStart"/>
            <w:r w:rsidRPr="00224512">
              <w:rPr>
                <w:rFonts w:asciiTheme="minorHAnsi" w:hAnsiTheme="minorHAnsi" w:cstheme="minorHAnsi"/>
              </w:rPr>
              <w:t>10cm</w:t>
            </w:r>
            <w:proofErr w:type="spellEnd"/>
          </w:p>
        </w:tc>
        <w:tc>
          <w:tcPr>
            <w:tcW w:w="1874" w:type="dxa"/>
            <w:vAlign w:val="center"/>
          </w:tcPr>
          <w:p w14:paraId="4AF958E9" w14:textId="77777777" w:rsidR="002723DC" w:rsidRPr="00224512" w:rsidRDefault="002723DC" w:rsidP="00913A3F">
            <w:pPr>
              <w:jc w:val="center"/>
              <w:rPr>
                <w:rFonts w:asciiTheme="minorHAnsi" w:hAnsiTheme="minorHAnsi" w:cstheme="minorHAnsi"/>
              </w:rPr>
            </w:pPr>
            <w:proofErr w:type="spellStart"/>
            <w:r w:rsidRPr="00224512">
              <w:rPr>
                <w:rFonts w:asciiTheme="minorHAnsi" w:hAnsiTheme="minorHAnsi" w:cstheme="minorHAnsi"/>
              </w:rPr>
              <w:t>60x90x45cm</w:t>
            </w:r>
            <w:proofErr w:type="spellEnd"/>
          </w:p>
        </w:tc>
        <w:tc>
          <w:tcPr>
            <w:tcW w:w="804" w:type="dxa"/>
            <w:vAlign w:val="center"/>
          </w:tcPr>
          <w:p w14:paraId="5AD4B165" w14:textId="77777777" w:rsidR="002723DC" w:rsidRPr="00224512" w:rsidRDefault="002723DC" w:rsidP="00913A3F">
            <w:pPr>
              <w:spacing w:line="276" w:lineRule="auto"/>
              <w:jc w:val="center"/>
              <w:rPr>
                <w:rFonts w:asciiTheme="minorHAnsi" w:hAnsiTheme="minorHAnsi" w:cstheme="minorHAnsi"/>
                <w:bCs/>
              </w:rPr>
            </w:pPr>
            <w:r w:rsidRPr="00224512">
              <w:rPr>
                <w:rFonts w:asciiTheme="minorHAnsi" w:hAnsiTheme="minorHAnsi" w:cstheme="minorHAnsi"/>
                <w:bCs/>
              </w:rPr>
              <w:t>3</w:t>
            </w:r>
          </w:p>
        </w:tc>
        <w:tc>
          <w:tcPr>
            <w:tcW w:w="1519" w:type="dxa"/>
            <w:vAlign w:val="center"/>
          </w:tcPr>
          <w:p w14:paraId="2CA645DC" w14:textId="77777777" w:rsidR="002723DC" w:rsidRPr="00224512" w:rsidRDefault="002723DC" w:rsidP="00913A3F">
            <w:pPr>
              <w:spacing w:line="276" w:lineRule="auto"/>
              <w:jc w:val="center"/>
              <w:rPr>
                <w:rFonts w:asciiTheme="minorHAnsi" w:hAnsiTheme="minorHAnsi" w:cstheme="minorHAnsi"/>
                <w:bCs/>
              </w:rPr>
            </w:pPr>
            <w:r w:rsidRPr="00224512">
              <w:rPr>
                <w:rFonts w:asciiTheme="minorHAnsi" w:hAnsiTheme="minorHAnsi" w:cstheme="minorHAnsi"/>
                <w:bCs/>
              </w:rPr>
              <w:t>Wykonawca</w:t>
            </w:r>
          </w:p>
        </w:tc>
      </w:tr>
      <w:tr w:rsidR="00224512" w:rsidRPr="00224512" w14:paraId="65128C6A" w14:textId="77777777" w:rsidTr="00913A3F">
        <w:trPr>
          <w:jc w:val="center"/>
        </w:trPr>
        <w:tc>
          <w:tcPr>
            <w:tcW w:w="992" w:type="dxa"/>
            <w:vAlign w:val="center"/>
          </w:tcPr>
          <w:p w14:paraId="11AB6C04" w14:textId="77777777" w:rsidR="002723DC" w:rsidRPr="00224512" w:rsidRDefault="002723DC" w:rsidP="00913A3F">
            <w:pPr>
              <w:spacing w:line="276" w:lineRule="auto"/>
              <w:jc w:val="center"/>
              <w:rPr>
                <w:rFonts w:asciiTheme="minorHAnsi" w:hAnsiTheme="minorHAnsi" w:cstheme="minorHAnsi"/>
                <w:bCs/>
              </w:rPr>
            </w:pPr>
            <w:proofErr w:type="spellStart"/>
            <w:r w:rsidRPr="00224512">
              <w:rPr>
                <w:rFonts w:asciiTheme="minorHAnsi" w:hAnsiTheme="minorHAnsi" w:cstheme="minorHAnsi"/>
                <w:bCs/>
              </w:rPr>
              <w:t>BI1</w:t>
            </w:r>
            <w:proofErr w:type="spellEnd"/>
          </w:p>
        </w:tc>
        <w:tc>
          <w:tcPr>
            <w:tcW w:w="3741" w:type="dxa"/>
            <w:vAlign w:val="center"/>
          </w:tcPr>
          <w:p w14:paraId="785B9152" w14:textId="77777777" w:rsidR="002723DC" w:rsidRPr="00224512" w:rsidRDefault="002723DC" w:rsidP="00913A3F">
            <w:pPr>
              <w:rPr>
                <w:rFonts w:asciiTheme="minorHAnsi" w:hAnsiTheme="minorHAnsi" w:cstheme="minorHAnsi"/>
              </w:rPr>
            </w:pPr>
            <w:r w:rsidRPr="00224512">
              <w:rPr>
                <w:rFonts w:asciiTheme="minorHAnsi" w:hAnsiTheme="minorHAnsi" w:cstheme="minorHAnsi"/>
              </w:rPr>
              <w:t xml:space="preserve">Stół ze stali nierdzewnej z półką, rant </w:t>
            </w:r>
            <w:proofErr w:type="spellStart"/>
            <w:r w:rsidRPr="00224512">
              <w:rPr>
                <w:rFonts w:asciiTheme="minorHAnsi" w:hAnsiTheme="minorHAnsi" w:cstheme="minorHAnsi"/>
              </w:rPr>
              <w:t>pudłowy</w:t>
            </w:r>
            <w:proofErr w:type="spellEnd"/>
            <w:r w:rsidRPr="00224512">
              <w:rPr>
                <w:rFonts w:asciiTheme="minorHAnsi" w:hAnsiTheme="minorHAnsi" w:cstheme="minorHAnsi"/>
              </w:rPr>
              <w:t xml:space="preserve"> tylny H-</w:t>
            </w:r>
            <w:proofErr w:type="spellStart"/>
            <w:r w:rsidRPr="00224512">
              <w:rPr>
                <w:rFonts w:asciiTheme="minorHAnsi" w:hAnsiTheme="minorHAnsi" w:cstheme="minorHAnsi"/>
              </w:rPr>
              <w:t>10cm</w:t>
            </w:r>
            <w:proofErr w:type="spellEnd"/>
          </w:p>
        </w:tc>
        <w:tc>
          <w:tcPr>
            <w:tcW w:w="1874" w:type="dxa"/>
            <w:vAlign w:val="center"/>
          </w:tcPr>
          <w:p w14:paraId="6BE2ECA6" w14:textId="77777777" w:rsidR="002723DC" w:rsidRPr="00224512" w:rsidRDefault="002723DC" w:rsidP="00913A3F">
            <w:pPr>
              <w:jc w:val="center"/>
              <w:rPr>
                <w:rFonts w:asciiTheme="minorHAnsi" w:hAnsiTheme="minorHAnsi" w:cstheme="minorHAnsi"/>
              </w:rPr>
            </w:pPr>
            <w:proofErr w:type="spellStart"/>
            <w:r w:rsidRPr="00224512">
              <w:rPr>
                <w:rFonts w:asciiTheme="minorHAnsi" w:hAnsiTheme="minorHAnsi" w:cstheme="minorHAnsi"/>
              </w:rPr>
              <w:t>100x60x85cm</w:t>
            </w:r>
            <w:proofErr w:type="spellEnd"/>
          </w:p>
        </w:tc>
        <w:tc>
          <w:tcPr>
            <w:tcW w:w="804" w:type="dxa"/>
            <w:vAlign w:val="center"/>
          </w:tcPr>
          <w:p w14:paraId="7B9D91DD" w14:textId="77777777" w:rsidR="002723DC" w:rsidRPr="00224512" w:rsidRDefault="002723DC" w:rsidP="00913A3F">
            <w:pPr>
              <w:spacing w:line="276" w:lineRule="auto"/>
              <w:jc w:val="center"/>
              <w:rPr>
                <w:rFonts w:asciiTheme="minorHAnsi" w:hAnsiTheme="minorHAnsi" w:cstheme="minorHAnsi"/>
                <w:bCs/>
              </w:rPr>
            </w:pPr>
            <w:r w:rsidRPr="00224512">
              <w:rPr>
                <w:rFonts w:asciiTheme="minorHAnsi" w:hAnsiTheme="minorHAnsi" w:cstheme="minorHAnsi"/>
                <w:bCs/>
              </w:rPr>
              <w:t>2</w:t>
            </w:r>
          </w:p>
        </w:tc>
        <w:tc>
          <w:tcPr>
            <w:tcW w:w="1519" w:type="dxa"/>
            <w:vAlign w:val="center"/>
          </w:tcPr>
          <w:p w14:paraId="66F1CB56" w14:textId="77777777" w:rsidR="002723DC" w:rsidRPr="00224512" w:rsidRDefault="002723DC" w:rsidP="00913A3F">
            <w:pPr>
              <w:spacing w:line="276" w:lineRule="auto"/>
              <w:jc w:val="center"/>
              <w:rPr>
                <w:rFonts w:asciiTheme="minorHAnsi" w:hAnsiTheme="minorHAnsi" w:cstheme="minorHAnsi"/>
                <w:bCs/>
              </w:rPr>
            </w:pPr>
            <w:r w:rsidRPr="00224512">
              <w:rPr>
                <w:rFonts w:asciiTheme="minorHAnsi" w:hAnsiTheme="minorHAnsi" w:cstheme="minorHAnsi"/>
                <w:bCs/>
              </w:rPr>
              <w:t>Wykonawca</w:t>
            </w:r>
          </w:p>
        </w:tc>
      </w:tr>
      <w:tr w:rsidR="00224512" w:rsidRPr="00224512" w14:paraId="1206D7F9" w14:textId="77777777" w:rsidTr="00913A3F">
        <w:trPr>
          <w:jc w:val="center"/>
        </w:trPr>
        <w:tc>
          <w:tcPr>
            <w:tcW w:w="992" w:type="dxa"/>
            <w:vAlign w:val="center"/>
          </w:tcPr>
          <w:p w14:paraId="13A1A71C" w14:textId="77777777" w:rsidR="002723DC" w:rsidRPr="00224512" w:rsidRDefault="002723DC" w:rsidP="00913A3F">
            <w:pPr>
              <w:spacing w:line="276" w:lineRule="auto"/>
              <w:jc w:val="center"/>
              <w:rPr>
                <w:rFonts w:asciiTheme="minorHAnsi" w:hAnsiTheme="minorHAnsi" w:cstheme="minorHAnsi"/>
                <w:bCs/>
              </w:rPr>
            </w:pPr>
            <w:proofErr w:type="spellStart"/>
            <w:r w:rsidRPr="00224512">
              <w:rPr>
                <w:rFonts w:asciiTheme="minorHAnsi" w:hAnsiTheme="minorHAnsi" w:cstheme="minorHAnsi"/>
                <w:bCs/>
              </w:rPr>
              <w:t>BI2</w:t>
            </w:r>
            <w:proofErr w:type="spellEnd"/>
          </w:p>
        </w:tc>
        <w:tc>
          <w:tcPr>
            <w:tcW w:w="3741" w:type="dxa"/>
            <w:vAlign w:val="center"/>
          </w:tcPr>
          <w:p w14:paraId="3B94A687" w14:textId="77777777" w:rsidR="002723DC" w:rsidRPr="00224512" w:rsidRDefault="002723DC" w:rsidP="00913A3F">
            <w:pPr>
              <w:rPr>
                <w:rFonts w:asciiTheme="minorHAnsi" w:hAnsiTheme="minorHAnsi" w:cstheme="minorHAnsi"/>
              </w:rPr>
            </w:pPr>
            <w:r w:rsidRPr="00224512">
              <w:rPr>
                <w:rFonts w:asciiTheme="minorHAnsi" w:hAnsiTheme="minorHAnsi" w:cstheme="minorHAnsi"/>
              </w:rPr>
              <w:t xml:space="preserve">Stół ze stali nierdzewnej z półką, rant </w:t>
            </w:r>
            <w:proofErr w:type="spellStart"/>
            <w:r w:rsidRPr="00224512">
              <w:rPr>
                <w:rFonts w:asciiTheme="minorHAnsi" w:hAnsiTheme="minorHAnsi" w:cstheme="minorHAnsi"/>
              </w:rPr>
              <w:t>pudłowy</w:t>
            </w:r>
            <w:proofErr w:type="spellEnd"/>
            <w:r w:rsidRPr="00224512">
              <w:rPr>
                <w:rFonts w:asciiTheme="minorHAnsi" w:hAnsiTheme="minorHAnsi" w:cstheme="minorHAnsi"/>
              </w:rPr>
              <w:t xml:space="preserve"> tylny H-</w:t>
            </w:r>
            <w:proofErr w:type="spellStart"/>
            <w:r w:rsidRPr="00224512">
              <w:rPr>
                <w:rFonts w:asciiTheme="minorHAnsi" w:hAnsiTheme="minorHAnsi" w:cstheme="minorHAnsi"/>
              </w:rPr>
              <w:t>10cm</w:t>
            </w:r>
            <w:proofErr w:type="spellEnd"/>
          </w:p>
        </w:tc>
        <w:tc>
          <w:tcPr>
            <w:tcW w:w="1874" w:type="dxa"/>
            <w:vAlign w:val="center"/>
          </w:tcPr>
          <w:p w14:paraId="50C55C36" w14:textId="77777777" w:rsidR="002723DC" w:rsidRPr="00224512" w:rsidRDefault="002723DC" w:rsidP="00913A3F">
            <w:pPr>
              <w:jc w:val="center"/>
              <w:rPr>
                <w:rFonts w:asciiTheme="minorHAnsi" w:hAnsiTheme="minorHAnsi" w:cstheme="minorHAnsi"/>
              </w:rPr>
            </w:pPr>
            <w:proofErr w:type="spellStart"/>
            <w:r w:rsidRPr="00224512">
              <w:rPr>
                <w:rFonts w:asciiTheme="minorHAnsi" w:hAnsiTheme="minorHAnsi" w:cstheme="minorHAnsi"/>
              </w:rPr>
              <w:t>60x60x85cm</w:t>
            </w:r>
            <w:proofErr w:type="spellEnd"/>
          </w:p>
        </w:tc>
        <w:tc>
          <w:tcPr>
            <w:tcW w:w="804" w:type="dxa"/>
            <w:vAlign w:val="center"/>
          </w:tcPr>
          <w:p w14:paraId="3E6F7549" w14:textId="77777777" w:rsidR="002723DC" w:rsidRPr="00224512" w:rsidRDefault="002723DC" w:rsidP="00913A3F">
            <w:pPr>
              <w:spacing w:line="276" w:lineRule="auto"/>
              <w:jc w:val="center"/>
              <w:rPr>
                <w:rFonts w:asciiTheme="minorHAnsi" w:hAnsiTheme="minorHAnsi" w:cstheme="minorHAnsi"/>
                <w:bCs/>
              </w:rPr>
            </w:pPr>
            <w:r w:rsidRPr="00224512">
              <w:rPr>
                <w:rFonts w:asciiTheme="minorHAnsi" w:hAnsiTheme="minorHAnsi" w:cstheme="minorHAnsi"/>
                <w:bCs/>
              </w:rPr>
              <w:t>1</w:t>
            </w:r>
          </w:p>
        </w:tc>
        <w:tc>
          <w:tcPr>
            <w:tcW w:w="1519" w:type="dxa"/>
            <w:vAlign w:val="center"/>
          </w:tcPr>
          <w:p w14:paraId="54F33A0D" w14:textId="77777777" w:rsidR="002723DC" w:rsidRPr="00224512" w:rsidRDefault="002723DC" w:rsidP="00913A3F">
            <w:pPr>
              <w:spacing w:line="276" w:lineRule="auto"/>
              <w:jc w:val="center"/>
              <w:rPr>
                <w:rFonts w:asciiTheme="minorHAnsi" w:hAnsiTheme="minorHAnsi" w:cstheme="minorHAnsi"/>
                <w:bCs/>
              </w:rPr>
            </w:pPr>
            <w:r w:rsidRPr="00224512">
              <w:rPr>
                <w:rFonts w:asciiTheme="minorHAnsi" w:hAnsiTheme="minorHAnsi" w:cstheme="minorHAnsi"/>
                <w:bCs/>
              </w:rPr>
              <w:t>Wykonawca</w:t>
            </w:r>
          </w:p>
        </w:tc>
      </w:tr>
      <w:tr w:rsidR="00224512" w:rsidRPr="00224512" w14:paraId="1501B6DE" w14:textId="77777777" w:rsidTr="00913A3F">
        <w:trPr>
          <w:jc w:val="center"/>
        </w:trPr>
        <w:tc>
          <w:tcPr>
            <w:tcW w:w="992" w:type="dxa"/>
            <w:vAlign w:val="center"/>
          </w:tcPr>
          <w:p w14:paraId="2B98175E" w14:textId="77777777" w:rsidR="002723DC" w:rsidRPr="00224512" w:rsidRDefault="002723DC" w:rsidP="00913A3F">
            <w:pPr>
              <w:spacing w:line="276" w:lineRule="auto"/>
              <w:jc w:val="center"/>
              <w:rPr>
                <w:rFonts w:asciiTheme="minorHAnsi" w:hAnsiTheme="minorHAnsi" w:cstheme="minorHAnsi"/>
                <w:bCs/>
              </w:rPr>
            </w:pPr>
            <w:proofErr w:type="spellStart"/>
            <w:r w:rsidRPr="00224512">
              <w:rPr>
                <w:rFonts w:asciiTheme="minorHAnsi" w:hAnsiTheme="minorHAnsi" w:cstheme="minorHAnsi"/>
                <w:bCs/>
              </w:rPr>
              <w:t>BI3</w:t>
            </w:r>
            <w:proofErr w:type="spellEnd"/>
          </w:p>
        </w:tc>
        <w:tc>
          <w:tcPr>
            <w:tcW w:w="3741" w:type="dxa"/>
            <w:vAlign w:val="center"/>
          </w:tcPr>
          <w:p w14:paraId="04C53590" w14:textId="77777777" w:rsidR="002723DC" w:rsidRPr="00224512" w:rsidRDefault="002723DC" w:rsidP="00913A3F">
            <w:pPr>
              <w:rPr>
                <w:rFonts w:asciiTheme="minorHAnsi" w:hAnsiTheme="minorHAnsi" w:cstheme="minorHAnsi"/>
              </w:rPr>
            </w:pPr>
            <w:r w:rsidRPr="00224512">
              <w:rPr>
                <w:rFonts w:asciiTheme="minorHAnsi" w:hAnsiTheme="minorHAnsi" w:cstheme="minorHAnsi"/>
              </w:rPr>
              <w:t xml:space="preserve">Stół ze stali nierdzewnej z półką, rant </w:t>
            </w:r>
            <w:proofErr w:type="spellStart"/>
            <w:r w:rsidRPr="00224512">
              <w:rPr>
                <w:rFonts w:asciiTheme="minorHAnsi" w:hAnsiTheme="minorHAnsi" w:cstheme="minorHAnsi"/>
              </w:rPr>
              <w:t>pudłowy</w:t>
            </w:r>
            <w:proofErr w:type="spellEnd"/>
            <w:r w:rsidRPr="00224512">
              <w:rPr>
                <w:rFonts w:asciiTheme="minorHAnsi" w:hAnsiTheme="minorHAnsi" w:cstheme="minorHAnsi"/>
              </w:rPr>
              <w:t xml:space="preserve"> tylny H-</w:t>
            </w:r>
            <w:proofErr w:type="spellStart"/>
            <w:r w:rsidRPr="00224512">
              <w:rPr>
                <w:rFonts w:asciiTheme="minorHAnsi" w:hAnsiTheme="minorHAnsi" w:cstheme="minorHAnsi"/>
              </w:rPr>
              <w:t>10cm</w:t>
            </w:r>
            <w:proofErr w:type="spellEnd"/>
          </w:p>
        </w:tc>
        <w:tc>
          <w:tcPr>
            <w:tcW w:w="1874" w:type="dxa"/>
            <w:vAlign w:val="center"/>
          </w:tcPr>
          <w:p w14:paraId="1CA48292" w14:textId="77777777" w:rsidR="002723DC" w:rsidRPr="00224512" w:rsidRDefault="002723DC" w:rsidP="00913A3F">
            <w:pPr>
              <w:jc w:val="center"/>
              <w:rPr>
                <w:rFonts w:asciiTheme="minorHAnsi" w:hAnsiTheme="minorHAnsi" w:cstheme="minorHAnsi"/>
              </w:rPr>
            </w:pPr>
            <w:proofErr w:type="spellStart"/>
            <w:r w:rsidRPr="00224512">
              <w:rPr>
                <w:rFonts w:asciiTheme="minorHAnsi" w:hAnsiTheme="minorHAnsi" w:cstheme="minorHAnsi"/>
              </w:rPr>
              <w:t>140x60x85cm</w:t>
            </w:r>
            <w:proofErr w:type="spellEnd"/>
          </w:p>
        </w:tc>
        <w:tc>
          <w:tcPr>
            <w:tcW w:w="804" w:type="dxa"/>
            <w:vAlign w:val="center"/>
          </w:tcPr>
          <w:p w14:paraId="6E31E9C9" w14:textId="77777777" w:rsidR="002723DC" w:rsidRPr="00224512" w:rsidRDefault="002723DC" w:rsidP="00913A3F">
            <w:pPr>
              <w:spacing w:line="276" w:lineRule="auto"/>
              <w:jc w:val="center"/>
              <w:rPr>
                <w:rFonts w:asciiTheme="minorHAnsi" w:hAnsiTheme="minorHAnsi" w:cstheme="minorHAnsi"/>
                <w:bCs/>
              </w:rPr>
            </w:pPr>
            <w:r w:rsidRPr="00224512">
              <w:rPr>
                <w:rFonts w:asciiTheme="minorHAnsi" w:hAnsiTheme="minorHAnsi" w:cstheme="minorHAnsi"/>
                <w:bCs/>
              </w:rPr>
              <w:t>1</w:t>
            </w:r>
          </w:p>
        </w:tc>
        <w:tc>
          <w:tcPr>
            <w:tcW w:w="1519" w:type="dxa"/>
            <w:vAlign w:val="center"/>
          </w:tcPr>
          <w:p w14:paraId="0BE2C08E" w14:textId="77777777" w:rsidR="002723DC" w:rsidRPr="00224512" w:rsidRDefault="002723DC" w:rsidP="00913A3F">
            <w:pPr>
              <w:spacing w:line="276" w:lineRule="auto"/>
              <w:jc w:val="center"/>
              <w:rPr>
                <w:rFonts w:asciiTheme="minorHAnsi" w:hAnsiTheme="minorHAnsi" w:cstheme="minorHAnsi"/>
                <w:bCs/>
              </w:rPr>
            </w:pPr>
            <w:r w:rsidRPr="00224512">
              <w:rPr>
                <w:rFonts w:asciiTheme="minorHAnsi" w:hAnsiTheme="minorHAnsi" w:cstheme="minorHAnsi"/>
                <w:bCs/>
              </w:rPr>
              <w:t>Wykonawca</w:t>
            </w:r>
          </w:p>
        </w:tc>
      </w:tr>
      <w:tr w:rsidR="00224512" w:rsidRPr="00224512" w14:paraId="270D9470" w14:textId="77777777" w:rsidTr="00913A3F">
        <w:trPr>
          <w:jc w:val="center"/>
        </w:trPr>
        <w:tc>
          <w:tcPr>
            <w:tcW w:w="992" w:type="dxa"/>
            <w:vAlign w:val="center"/>
          </w:tcPr>
          <w:p w14:paraId="7DD12DB9" w14:textId="77777777" w:rsidR="002723DC" w:rsidRPr="00224512" w:rsidRDefault="002723DC" w:rsidP="00913A3F">
            <w:pPr>
              <w:spacing w:line="276" w:lineRule="auto"/>
              <w:jc w:val="center"/>
              <w:rPr>
                <w:rFonts w:asciiTheme="minorHAnsi" w:hAnsiTheme="minorHAnsi" w:cstheme="minorHAnsi"/>
                <w:bCs/>
              </w:rPr>
            </w:pPr>
            <w:proofErr w:type="spellStart"/>
            <w:r w:rsidRPr="00224512">
              <w:rPr>
                <w:rFonts w:asciiTheme="minorHAnsi" w:hAnsiTheme="minorHAnsi" w:cstheme="minorHAnsi"/>
                <w:bCs/>
              </w:rPr>
              <w:t>Zi1</w:t>
            </w:r>
            <w:proofErr w:type="spellEnd"/>
          </w:p>
        </w:tc>
        <w:tc>
          <w:tcPr>
            <w:tcW w:w="3741" w:type="dxa"/>
            <w:vAlign w:val="center"/>
          </w:tcPr>
          <w:p w14:paraId="5CD4128F" w14:textId="77777777" w:rsidR="002723DC" w:rsidRPr="00224512" w:rsidRDefault="002723DC" w:rsidP="00913A3F">
            <w:pPr>
              <w:rPr>
                <w:rFonts w:asciiTheme="minorHAnsi" w:hAnsiTheme="minorHAnsi" w:cstheme="minorHAnsi"/>
              </w:rPr>
            </w:pPr>
            <w:r w:rsidRPr="00224512">
              <w:rPr>
                <w:rFonts w:asciiTheme="minorHAnsi" w:hAnsiTheme="minorHAnsi" w:cstheme="minorHAnsi"/>
              </w:rPr>
              <w:t>Zabudowa indywidualna, szafki stojące z blatem, z wyciętym miejscem na umywalkę, szafki wiszące</w:t>
            </w:r>
          </w:p>
        </w:tc>
        <w:tc>
          <w:tcPr>
            <w:tcW w:w="1874" w:type="dxa"/>
            <w:vAlign w:val="center"/>
          </w:tcPr>
          <w:p w14:paraId="4ED8D7A2" w14:textId="77777777" w:rsidR="002723DC" w:rsidRPr="00224512" w:rsidRDefault="002723DC" w:rsidP="00913A3F">
            <w:pPr>
              <w:jc w:val="center"/>
              <w:rPr>
                <w:rFonts w:asciiTheme="minorHAnsi" w:hAnsiTheme="minorHAnsi" w:cstheme="minorHAnsi"/>
              </w:rPr>
            </w:pPr>
            <w:proofErr w:type="spellStart"/>
            <w:r w:rsidRPr="00224512">
              <w:rPr>
                <w:rFonts w:asciiTheme="minorHAnsi" w:hAnsiTheme="minorHAnsi" w:cstheme="minorHAnsi"/>
              </w:rPr>
              <w:t>222x60</w:t>
            </w:r>
            <w:proofErr w:type="spellEnd"/>
            <w:r w:rsidRPr="00224512">
              <w:rPr>
                <w:rFonts w:asciiTheme="minorHAnsi" w:hAnsiTheme="minorHAnsi" w:cstheme="minorHAnsi"/>
              </w:rPr>
              <w:t>, h=</w:t>
            </w:r>
            <w:proofErr w:type="spellStart"/>
            <w:r w:rsidRPr="00224512">
              <w:rPr>
                <w:rFonts w:asciiTheme="minorHAnsi" w:hAnsiTheme="minorHAnsi" w:cstheme="minorHAnsi"/>
              </w:rPr>
              <w:t>85cm</w:t>
            </w:r>
            <w:proofErr w:type="spellEnd"/>
          </w:p>
        </w:tc>
        <w:tc>
          <w:tcPr>
            <w:tcW w:w="804" w:type="dxa"/>
            <w:vAlign w:val="center"/>
          </w:tcPr>
          <w:p w14:paraId="6FD539F7" w14:textId="77777777" w:rsidR="002723DC" w:rsidRPr="00224512" w:rsidRDefault="002723DC" w:rsidP="00913A3F">
            <w:pPr>
              <w:spacing w:line="276" w:lineRule="auto"/>
              <w:jc w:val="center"/>
              <w:rPr>
                <w:rFonts w:asciiTheme="minorHAnsi" w:hAnsiTheme="minorHAnsi" w:cstheme="minorHAnsi"/>
                <w:bCs/>
              </w:rPr>
            </w:pPr>
            <w:r w:rsidRPr="00224512">
              <w:rPr>
                <w:rFonts w:asciiTheme="minorHAnsi" w:hAnsiTheme="minorHAnsi" w:cstheme="minorHAnsi"/>
                <w:bCs/>
              </w:rPr>
              <w:t>1</w:t>
            </w:r>
          </w:p>
        </w:tc>
        <w:tc>
          <w:tcPr>
            <w:tcW w:w="1519" w:type="dxa"/>
            <w:vAlign w:val="center"/>
          </w:tcPr>
          <w:p w14:paraId="621DA9F2" w14:textId="77777777" w:rsidR="002723DC" w:rsidRPr="00224512" w:rsidRDefault="002723DC" w:rsidP="00913A3F">
            <w:pPr>
              <w:spacing w:line="276" w:lineRule="auto"/>
              <w:jc w:val="center"/>
              <w:rPr>
                <w:rFonts w:asciiTheme="minorHAnsi" w:hAnsiTheme="minorHAnsi" w:cstheme="minorHAnsi"/>
                <w:bCs/>
              </w:rPr>
            </w:pPr>
            <w:r w:rsidRPr="00224512">
              <w:rPr>
                <w:rFonts w:asciiTheme="minorHAnsi" w:hAnsiTheme="minorHAnsi" w:cstheme="minorHAnsi"/>
                <w:bCs/>
              </w:rPr>
              <w:t>Wykonawca</w:t>
            </w:r>
          </w:p>
        </w:tc>
      </w:tr>
      <w:tr w:rsidR="00224512" w:rsidRPr="00224512" w14:paraId="27C7D88D" w14:textId="77777777" w:rsidTr="00913A3F">
        <w:trPr>
          <w:jc w:val="center"/>
        </w:trPr>
        <w:tc>
          <w:tcPr>
            <w:tcW w:w="992" w:type="dxa"/>
            <w:vAlign w:val="center"/>
          </w:tcPr>
          <w:p w14:paraId="4F045943" w14:textId="77777777" w:rsidR="002723DC" w:rsidRPr="00224512" w:rsidRDefault="002723DC" w:rsidP="00913A3F">
            <w:pPr>
              <w:spacing w:line="276" w:lineRule="auto"/>
              <w:jc w:val="center"/>
              <w:rPr>
                <w:rFonts w:asciiTheme="minorHAnsi" w:hAnsiTheme="minorHAnsi" w:cstheme="minorHAnsi"/>
                <w:bCs/>
              </w:rPr>
            </w:pPr>
            <w:proofErr w:type="spellStart"/>
            <w:r w:rsidRPr="00224512">
              <w:rPr>
                <w:rFonts w:asciiTheme="minorHAnsi" w:hAnsiTheme="minorHAnsi" w:cstheme="minorHAnsi"/>
                <w:bCs/>
              </w:rPr>
              <w:t>Zi2</w:t>
            </w:r>
            <w:proofErr w:type="spellEnd"/>
          </w:p>
        </w:tc>
        <w:tc>
          <w:tcPr>
            <w:tcW w:w="3741" w:type="dxa"/>
            <w:vAlign w:val="center"/>
          </w:tcPr>
          <w:p w14:paraId="74E1519A" w14:textId="77777777" w:rsidR="002723DC" w:rsidRPr="00224512" w:rsidRDefault="002723DC" w:rsidP="00913A3F">
            <w:pPr>
              <w:rPr>
                <w:rFonts w:asciiTheme="minorHAnsi" w:hAnsiTheme="minorHAnsi" w:cstheme="minorHAnsi"/>
              </w:rPr>
            </w:pPr>
            <w:r w:rsidRPr="00224512">
              <w:rPr>
                <w:rFonts w:asciiTheme="minorHAnsi" w:hAnsiTheme="minorHAnsi" w:cstheme="minorHAnsi"/>
              </w:rPr>
              <w:t>Zabudowa indywidualna, szafki stojące z blatem, z wyciętym miejscem na umywalkę, szafki wiszące</w:t>
            </w:r>
          </w:p>
        </w:tc>
        <w:tc>
          <w:tcPr>
            <w:tcW w:w="1874" w:type="dxa"/>
            <w:vAlign w:val="center"/>
          </w:tcPr>
          <w:p w14:paraId="0304813A" w14:textId="77777777" w:rsidR="002723DC" w:rsidRPr="00224512" w:rsidRDefault="002723DC" w:rsidP="00913A3F">
            <w:pPr>
              <w:jc w:val="center"/>
              <w:rPr>
                <w:rFonts w:asciiTheme="minorHAnsi" w:hAnsiTheme="minorHAnsi" w:cstheme="minorHAnsi"/>
              </w:rPr>
            </w:pPr>
            <w:proofErr w:type="spellStart"/>
            <w:r w:rsidRPr="00224512">
              <w:rPr>
                <w:rFonts w:asciiTheme="minorHAnsi" w:hAnsiTheme="minorHAnsi" w:cstheme="minorHAnsi"/>
              </w:rPr>
              <w:t>231x60</w:t>
            </w:r>
            <w:proofErr w:type="spellEnd"/>
            <w:r w:rsidRPr="00224512">
              <w:rPr>
                <w:rFonts w:asciiTheme="minorHAnsi" w:hAnsiTheme="minorHAnsi" w:cstheme="minorHAnsi"/>
              </w:rPr>
              <w:t>, h=</w:t>
            </w:r>
            <w:proofErr w:type="spellStart"/>
            <w:r w:rsidRPr="00224512">
              <w:rPr>
                <w:rFonts w:asciiTheme="minorHAnsi" w:hAnsiTheme="minorHAnsi" w:cstheme="minorHAnsi"/>
              </w:rPr>
              <w:t>85cm</w:t>
            </w:r>
            <w:proofErr w:type="spellEnd"/>
          </w:p>
        </w:tc>
        <w:tc>
          <w:tcPr>
            <w:tcW w:w="804" w:type="dxa"/>
            <w:vAlign w:val="center"/>
          </w:tcPr>
          <w:p w14:paraId="5EDE4058" w14:textId="77777777" w:rsidR="002723DC" w:rsidRPr="00224512" w:rsidRDefault="002723DC" w:rsidP="00913A3F">
            <w:pPr>
              <w:spacing w:line="276" w:lineRule="auto"/>
              <w:jc w:val="center"/>
              <w:rPr>
                <w:rFonts w:asciiTheme="minorHAnsi" w:hAnsiTheme="minorHAnsi" w:cstheme="minorHAnsi"/>
                <w:bCs/>
              </w:rPr>
            </w:pPr>
            <w:r w:rsidRPr="00224512">
              <w:rPr>
                <w:rFonts w:asciiTheme="minorHAnsi" w:hAnsiTheme="minorHAnsi" w:cstheme="minorHAnsi"/>
                <w:bCs/>
              </w:rPr>
              <w:t>1</w:t>
            </w:r>
          </w:p>
        </w:tc>
        <w:tc>
          <w:tcPr>
            <w:tcW w:w="1519" w:type="dxa"/>
            <w:vAlign w:val="center"/>
          </w:tcPr>
          <w:p w14:paraId="0F576B9B" w14:textId="77777777" w:rsidR="002723DC" w:rsidRPr="00224512" w:rsidRDefault="002723DC" w:rsidP="00913A3F">
            <w:pPr>
              <w:spacing w:line="276" w:lineRule="auto"/>
              <w:jc w:val="center"/>
              <w:rPr>
                <w:rFonts w:asciiTheme="minorHAnsi" w:hAnsiTheme="minorHAnsi" w:cstheme="minorHAnsi"/>
                <w:bCs/>
              </w:rPr>
            </w:pPr>
            <w:r w:rsidRPr="00224512">
              <w:rPr>
                <w:rFonts w:asciiTheme="minorHAnsi" w:hAnsiTheme="minorHAnsi" w:cstheme="minorHAnsi"/>
                <w:bCs/>
              </w:rPr>
              <w:t>Wykonawca</w:t>
            </w:r>
          </w:p>
        </w:tc>
      </w:tr>
      <w:tr w:rsidR="00224512" w:rsidRPr="00224512" w14:paraId="5F2979E2" w14:textId="77777777" w:rsidTr="00913A3F">
        <w:trPr>
          <w:jc w:val="center"/>
        </w:trPr>
        <w:tc>
          <w:tcPr>
            <w:tcW w:w="992" w:type="dxa"/>
            <w:vAlign w:val="center"/>
          </w:tcPr>
          <w:p w14:paraId="38CB5863" w14:textId="77777777" w:rsidR="002723DC" w:rsidRPr="00224512" w:rsidRDefault="002723DC" w:rsidP="00913A3F">
            <w:pPr>
              <w:spacing w:line="276" w:lineRule="auto"/>
              <w:jc w:val="center"/>
              <w:rPr>
                <w:rFonts w:asciiTheme="minorHAnsi" w:hAnsiTheme="minorHAnsi" w:cstheme="minorHAnsi"/>
                <w:bCs/>
              </w:rPr>
            </w:pPr>
            <w:proofErr w:type="spellStart"/>
            <w:r w:rsidRPr="00224512">
              <w:rPr>
                <w:rFonts w:asciiTheme="minorHAnsi" w:hAnsiTheme="minorHAnsi" w:cstheme="minorHAnsi"/>
                <w:bCs/>
              </w:rPr>
              <w:t>Zi3</w:t>
            </w:r>
            <w:proofErr w:type="spellEnd"/>
          </w:p>
        </w:tc>
        <w:tc>
          <w:tcPr>
            <w:tcW w:w="3741" w:type="dxa"/>
            <w:vAlign w:val="center"/>
          </w:tcPr>
          <w:p w14:paraId="6C0AAC86" w14:textId="77777777" w:rsidR="002723DC" w:rsidRPr="00224512" w:rsidRDefault="002723DC" w:rsidP="00913A3F">
            <w:pPr>
              <w:rPr>
                <w:rFonts w:asciiTheme="minorHAnsi" w:hAnsiTheme="minorHAnsi" w:cstheme="minorHAnsi"/>
              </w:rPr>
            </w:pPr>
            <w:r w:rsidRPr="00224512">
              <w:rPr>
                <w:rFonts w:asciiTheme="minorHAnsi" w:hAnsiTheme="minorHAnsi" w:cstheme="minorHAnsi"/>
              </w:rPr>
              <w:t>Zabudowa indywidualna, szafki stojące z blatem, z wyciętym miejscem na umywalkę, szafki wiszące</w:t>
            </w:r>
          </w:p>
        </w:tc>
        <w:tc>
          <w:tcPr>
            <w:tcW w:w="1874" w:type="dxa"/>
            <w:vAlign w:val="center"/>
          </w:tcPr>
          <w:p w14:paraId="7089735C" w14:textId="77777777" w:rsidR="002723DC" w:rsidRPr="00224512" w:rsidRDefault="002723DC" w:rsidP="00913A3F">
            <w:pPr>
              <w:jc w:val="center"/>
              <w:rPr>
                <w:rFonts w:asciiTheme="minorHAnsi" w:hAnsiTheme="minorHAnsi" w:cstheme="minorHAnsi"/>
              </w:rPr>
            </w:pPr>
            <w:proofErr w:type="spellStart"/>
            <w:r w:rsidRPr="00224512">
              <w:rPr>
                <w:rFonts w:asciiTheme="minorHAnsi" w:hAnsiTheme="minorHAnsi" w:cstheme="minorHAnsi"/>
              </w:rPr>
              <w:t>160x60</w:t>
            </w:r>
            <w:proofErr w:type="spellEnd"/>
            <w:r w:rsidRPr="00224512">
              <w:rPr>
                <w:rFonts w:asciiTheme="minorHAnsi" w:hAnsiTheme="minorHAnsi" w:cstheme="minorHAnsi"/>
              </w:rPr>
              <w:t>, h=</w:t>
            </w:r>
            <w:proofErr w:type="spellStart"/>
            <w:r w:rsidRPr="00224512">
              <w:rPr>
                <w:rFonts w:asciiTheme="minorHAnsi" w:hAnsiTheme="minorHAnsi" w:cstheme="minorHAnsi"/>
              </w:rPr>
              <w:t>85cm</w:t>
            </w:r>
            <w:proofErr w:type="spellEnd"/>
          </w:p>
        </w:tc>
        <w:tc>
          <w:tcPr>
            <w:tcW w:w="804" w:type="dxa"/>
            <w:vAlign w:val="center"/>
          </w:tcPr>
          <w:p w14:paraId="641B72CD" w14:textId="77777777" w:rsidR="002723DC" w:rsidRPr="00224512" w:rsidRDefault="002723DC" w:rsidP="00913A3F">
            <w:pPr>
              <w:spacing w:line="276" w:lineRule="auto"/>
              <w:jc w:val="center"/>
              <w:rPr>
                <w:rFonts w:asciiTheme="minorHAnsi" w:hAnsiTheme="minorHAnsi" w:cstheme="minorHAnsi"/>
                <w:bCs/>
              </w:rPr>
            </w:pPr>
            <w:r w:rsidRPr="00224512">
              <w:rPr>
                <w:rFonts w:asciiTheme="minorHAnsi" w:hAnsiTheme="minorHAnsi" w:cstheme="minorHAnsi"/>
                <w:bCs/>
              </w:rPr>
              <w:t>1</w:t>
            </w:r>
          </w:p>
        </w:tc>
        <w:tc>
          <w:tcPr>
            <w:tcW w:w="1519" w:type="dxa"/>
            <w:vAlign w:val="center"/>
          </w:tcPr>
          <w:p w14:paraId="0C100F59" w14:textId="77777777" w:rsidR="002723DC" w:rsidRPr="00224512" w:rsidRDefault="002723DC" w:rsidP="00913A3F">
            <w:pPr>
              <w:spacing w:line="276" w:lineRule="auto"/>
              <w:jc w:val="center"/>
              <w:rPr>
                <w:rFonts w:asciiTheme="minorHAnsi" w:hAnsiTheme="minorHAnsi" w:cstheme="minorHAnsi"/>
                <w:bCs/>
              </w:rPr>
            </w:pPr>
            <w:r w:rsidRPr="00224512">
              <w:rPr>
                <w:rFonts w:asciiTheme="minorHAnsi" w:hAnsiTheme="minorHAnsi" w:cstheme="minorHAnsi"/>
                <w:bCs/>
              </w:rPr>
              <w:t>Wykonawca</w:t>
            </w:r>
          </w:p>
        </w:tc>
      </w:tr>
      <w:tr w:rsidR="00224512" w:rsidRPr="00224512" w14:paraId="37AA2270" w14:textId="77777777" w:rsidTr="00913A3F">
        <w:trPr>
          <w:jc w:val="center"/>
        </w:trPr>
        <w:tc>
          <w:tcPr>
            <w:tcW w:w="992" w:type="dxa"/>
            <w:vAlign w:val="center"/>
          </w:tcPr>
          <w:p w14:paraId="5535C7EA" w14:textId="77777777" w:rsidR="002723DC" w:rsidRPr="00224512" w:rsidRDefault="002723DC" w:rsidP="00913A3F">
            <w:pPr>
              <w:spacing w:line="276" w:lineRule="auto"/>
              <w:jc w:val="center"/>
              <w:rPr>
                <w:rFonts w:asciiTheme="minorHAnsi" w:hAnsiTheme="minorHAnsi" w:cstheme="minorHAnsi"/>
                <w:bCs/>
              </w:rPr>
            </w:pPr>
            <w:proofErr w:type="spellStart"/>
            <w:r w:rsidRPr="00224512">
              <w:rPr>
                <w:rFonts w:asciiTheme="minorHAnsi" w:hAnsiTheme="minorHAnsi" w:cstheme="minorHAnsi"/>
                <w:bCs/>
              </w:rPr>
              <w:t>Zi4</w:t>
            </w:r>
            <w:proofErr w:type="spellEnd"/>
          </w:p>
        </w:tc>
        <w:tc>
          <w:tcPr>
            <w:tcW w:w="3741" w:type="dxa"/>
            <w:vAlign w:val="center"/>
          </w:tcPr>
          <w:p w14:paraId="0B433CAB" w14:textId="77777777" w:rsidR="002723DC" w:rsidRPr="00224512" w:rsidRDefault="002723DC" w:rsidP="00913A3F">
            <w:pPr>
              <w:rPr>
                <w:rFonts w:asciiTheme="minorHAnsi" w:hAnsiTheme="minorHAnsi" w:cstheme="minorHAnsi"/>
              </w:rPr>
            </w:pPr>
            <w:r w:rsidRPr="00224512">
              <w:rPr>
                <w:rFonts w:asciiTheme="minorHAnsi" w:hAnsiTheme="minorHAnsi" w:cstheme="minorHAnsi"/>
              </w:rPr>
              <w:t>Zabudowa indywidualna, szafki stojące z blatem, z wyciętym miejscem na umywalkę, szafki wiszące</w:t>
            </w:r>
          </w:p>
        </w:tc>
        <w:tc>
          <w:tcPr>
            <w:tcW w:w="1874" w:type="dxa"/>
            <w:vAlign w:val="center"/>
          </w:tcPr>
          <w:p w14:paraId="2D7B2BBD" w14:textId="77777777" w:rsidR="002723DC" w:rsidRPr="00224512" w:rsidRDefault="002723DC" w:rsidP="00913A3F">
            <w:pPr>
              <w:jc w:val="center"/>
              <w:rPr>
                <w:rFonts w:asciiTheme="minorHAnsi" w:hAnsiTheme="minorHAnsi" w:cstheme="minorHAnsi"/>
              </w:rPr>
            </w:pPr>
            <w:proofErr w:type="spellStart"/>
            <w:r w:rsidRPr="00224512">
              <w:rPr>
                <w:rFonts w:asciiTheme="minorHAnsi" w:hAnsiTheme="minorHAnsi" w:cstheme="minorHAnsi"/>
              </w:rPr>
              <w:t>345x60</w:t>
            </w:r>
            <w:proofErr w:type="spellEnd"/>
            <w:r w:rsidRPr="00224512">
              <w:rPr>
                <w:rFonts w:asciiTheme="minorHAnsi" w:hAnsiTheme="minorHAnsi" w:cstheme="minorHAnsi"/>
              </w:rPr>
              <w:t>, h=</w:t>
            </w:r>
            <w:proofErr w:type="spellStart"/>
            <w:r w:rsidRPr="00224512">
              <w:rPr>
                <w:rFonts w:asciiTheme="minorHAnsi" w:hAnsiTheme="minorHAnsi" w:cstheme="minorHAnsi"/>
              </w:rPr>
              <w:t>85cm</w:t>
            </w:r>
            <w:proofErr w:type="spellEnd"/>
          </w:p>
        </w:tc>
        <w:tc>
          <w:tcPr>
            <w:tcW w:w="804" w:type="dxa"/>
            <w:vAlign w:val="center"/>
          </w:tcPr>
          <w:p w14:paraId="6949AD4D" w14:textId="77777777" w:rsidR="002723DC" w:rsidRPr="00224512" w:rsidRDefault="002723DC" w:rsidP="00913A3F">
            <w:pPr>
              <w:spacing w:line="276" w:lineRule="auto"/>
              <w:jc w:val="center"/>
              <w:rPr>
                <w:rFonts w:asciiTheme="minorHAnsi" w:hAnsiTheme="minorHAnsi" w:cstheme="minorHAnsi"/>
                <w:bCs/>
              </w:rPr>
            </w:pPr>
            <w:r w:rsidRPr="00224512">
              <w:rPr>
                <w:rFonts w:asciiTheme="minorHAnsi" w:hAnsiTheme="minorHAnsi" w:cstheme="minorHAnsi"/>
                <w:bCs/>
              </w:rPr>
              <w:t>1</w:t>
            </w:r>
          </w:p>
        </w:tc>
        <w:tc>
          <w:tcPr>
            <w:tcW w:w="1519" w:type="dxa"/>
            <w:vAlign w:val="center"/>
          </w:tcPr>
          <w:p w14:paraId="4A8A534A" w14:textId="77777777" w:rsidR="002723DC" w:rsidRPr="00224512" w:rsidRDefault="002723DC" w:rsidP="00913A3F">
            <w:pPr>
              <w:spacing w:line="276" w:lineRule="auto"/>
              <w:jc w:val="center"/>
              <w:rPr>
                <w:rFonts w:asciiTheme="minorHAnsi" w:hAnsiTheme="minorHAnsi" w:cstheme="minorHAnsi"/>
                <w:bCs/>
              </w:rPr>
            </w:pPr>
            <w:r w:rsidRPr="00224512">
              <w:rPr>
                <w:rFonts w:asciiTheme="minorHAnsi" w:hAnsiTheme="minorHAnsi" w:cstheme="minorHAnsi"/>
                <w:bCs/>
              </w:rPr>
              <w:t>Wykonawca</w:t>
            </w:r>
          </w:p>
        </w:tc>
      </w:tr>
      <w:tr w:rsidR="00224512" w:rsidRPr="00224512" w14:paraId="4E69FF66" w14:textId="77777777" w:rsidTr="00913A3F">
        <w:trPr>
          <w:jc w:val="center"/>
        </w:trPr>
        <w:tc>
          <w:tcPr>
            <w:tcW w:w="992" w:type="dxa"/>
            <w:vAlign w:val="center"/>
          </w:tcPr>
          <w:p w14:paraId="14F7F363" w14:textId="77777777" w:rsidR="002723DC" w:rsidRPr="00224512" w:rsidRDefault="002723DC" w:rsidP="00913A3F">
            <w:pPr>
              <w:spacing w:line="276" w:lineRule="auto"/>
              <w:jc w:val="center"/>
              <w:rPr>
                <w:rFonts w:asciiTheme="minorHAnsi" w:hAnsiTheme="minorHAnsi" w:cstheme="minorHAnsi"/>
                <w:bCs/>
              </w:rPr>
            </w:pPr>
            <w:proofErr w:type="spellStart"/>
            <w:r w:rsidRPr="00224512">
              <w:rPr>
                <w:rFonts w:asciiTheme="minorHAnsi" w:hAnsiTheme="minorHAnsi" w:cstheme="minorHAnsi"/>
                <w:bCs/>
              </w:rPr>
              <w:t>Zi5</w:t>
            </w:r>
            <w:proofErr w:type="spellEnd"/>
          </w:p>
        </w:tc>
        <w:tc>
          <w:tcPr>
            <w:tcW w:w="3741" w:type="dxa"/>
            <w:vAlign w:val="center"/>
          </w:tcPr>
          <w:p w14:paraId="0740E87F" w14:textId="77777777" w:rsidR="002723DC" w:rsidRPr="00224512" w:rsidRDefault="002723DC" w:rsidP="00913A3F">
            <w:pPr>
              <w:rPr>
                <w:rFonts w:asciiTheme="minorHAnsi" w:hAnsiTheme="minorHAnsi" w:cstheme="minorHAnsi"/>
              </w:rPr>
            </w:pPr>
            <w:r w:rsidRPr="00224512">
              <w:rPr>
                <w:rFonts w:asciiTheme="minorHAnsi" w:hAnsiTheme="minorHAnsi" w:cstheme="minorHAnsi"/>
              </w:rPr>
              <w:t>Zabudowa indywidualna, szafki stojące z blatem, szafki wiszące</w:t>
            </w:r>
          </w:p>
        </w:tc>
        <w:tc>
          <w:tcPr>
            <w:tcW w:w="1874" w:type="dxa"/>
            <w:vAlign w:val="center"/>
          </w:tcPr>
          <w:p w14:paraId="60240735" w14:textId="77777777" w:rsidR="002723DC" w:rsidRPr="00224512" w:rsidRDefault="002723DC" w:rsidP="00913A3F">
            <w:pPr>
              <w:jc w:val="center"/>
              <w:rPr>
                <w:rFonts w:asciiTheme="minorHAnsi" w:hAnsiTheme="minorHAnsi" w:cstheme="minorHAnsi"/>
              </w:rPr>
            </w:pPr>
            <w:proofErr w:type="spellStart"/>
            <w:r w:rsidRPr="00224512">
              <w:rPr>
                <w:rFonts w:asciiTheme="minorHAnsi" w:hAnsiTheme="minorHAnsi" w:cstheme="minorHAnsi"/>
              </w:rPr>
              <w:t>321x60</w:t>
            </w:r>
            <w:proofErr w:type="spellEnd"/>
            <w:r w:rsidRPr="00224512">
              <w:rPr>
                <w:rFonts w:asciiTheme="minorHAnsi" w:hAnsiTheme="minorHAnsi" w:cstheme="minorHAnsi"/>
              </w:rPr>
              <w:t>, h=</w:t>
            </w:r>
            <w:proofErr w:type="spellStart"/>
            <w:r w:rsidRPr="00224512">
              <w:rPr>
                <w:rFonts w:asciiTheme="minorHAnsi" w:hAnsiTheme="minorHAnsi" w:cstheme="minorHAnsi"/>
              </w:rPr>
              <w:t>85cm</w:t>
            </w:r>
            <w:proofErr w:type="spellEnd"/>
          </w:p>
        </w:tc>
        <w:tc>
          <w:tcPr>
            <w:tcW w:w="804" w:type="dxa"/>
            <w:vAlign w:val="center"/>
          </w:tcPr>
          <w:p w14:paraId="6135697F" w14:textId="77777777" w:rsidR="002723DC" w:rsidRPr="00224512" w:rsidRDefault="002723DC" w:rsidP="00913A3F">
            <w:pPr>
              <w:spacing w:line="276" w:lineRule="auto"/>
              <w:jc w:val="center"/>
              <w:rPr>
                <w:rFonts w:asciiTheme="minorHAnsi" w:hAnsiTheme="minorHAnsi" w:cstheme="minorHAnsi"/>
                <w:bCs/>
              </w:rPr>
            </w:pPr>
            <w:r w:rsidRPr="00224512">
              <w:rPr>
                <w:rFonts w:asciiTheme="minorHAnsi" w:hAnsiTheme="minorHAnsi" w:cstheme="minorHAnsi"/>
                <w:bCs/>
              </w:rPr>
              <w:t>1</w:t>
            </w:r>
          </w:p>
        </w:tc>
        <w:tc>
          <w:tcPr>
            <w:tcW w:w="1519" w:type="dxa"/>
            <w:vAlign w:val="center"/>
          </w:tcPr>
          <w:p w14:paraId="591D26E5" w14:textId="77777777" w:rsidR="002723DC" w:rsidRPr="00224512" w:rsidRDefault="002723DC" w:rsidP="00913A3F">
            <w:pPr>
              <w:spacing w:line="276" w:lineRule="auto"/>
              <w:jc w:val="center"/>
              <w:rPr>
                <w:rFonts w:asciiTheme="minorHAnsi" w:hAnsiTheme="minorHAnsi" w:cstheme="minorHAnsi"/>
                <w:bCs/>
              </w:rPr>
            </w:pPr>
            <w:r w:rsidRPr="00224512">
              <w:rPr>
                <w:rFonts w:asciiTheme="minorHAnsi" w:hAnsiTheme="minorHAnsi" w:cstheme="minorHAnsi"/>
                <w:bCs/>
              </w:rPr>
              <w:t>Wykonawca</w:t>
            </w:r>
          </w:p>
        </w:tc>
      </w:tr>
      <w:tr w:rsidR="00224512" w:rsidRPr="00224512" w14:paraId="34AF7D87" w14:textId="77777777" w:rsidTr="00913A3F">
        <w:trPr>
          <w:jc w:val="center"/>
        </w:trPr>
        <w:tc>
          <w:tcPr>
            <w:tcW w:w="992" w:type="dxa"/>
            <w:vAlign w:val="center"/>
          </w:tcPr>
          <w:p w14:paraId="5377CE96" w14:textId="77777777" w:rsidR="002723DC" w:rsidRPr="00224512" w:rsidRDefault="002723DC" w:rsidP="00913A3F">
            <w:pPr>
              <w:spacing w:line="276" w:lineRule="auto"/>
              <w:jc w:val="center"/>
              <w:rPr>
                <w:rFonts w:asciiTheme="minorHAnsi" w:hAnsiTheme="minorHAnsi" w:cstheme="minorHAnsi"/>
                <w:bCs/>
              </w:rPr>
            </w:pPr>
            <w:proofErr w:type="spellStart"/>
            <w:r w:rsidRPr="00224512">
              <w:rPr>
                <w:rFonts w:asciiTheme="minorHAnsi" w:hAnsiTheme="minorHAnsi" w:cstheme="minorHAnsi"/>
                <w:bCs/>
              </w:rPr>
              <w:t>Zi6</w:t>
            </w:r>
            <w:proofErr w:type="spellEnd"/>
          </w:p>
        </w:tc>
        <w:tc>
          <w:tcPr>
            <w:tcW w:w="3741" w:type="dxa"/>
            <w:vAlign w:val="center"/>
          </w:tcPr>
          <w:p w14:paraId="363D24DD" w14:textId="77777777" w:rsidR="002723DC" w:rsidRPr="00224512" w:rsidRDefault="002723DC" w:rsidP="00913A3F">
            <w:pPr>
              <w:rPr>
                <w:rFonts w:asciiTheme="minorHAnsi" w:hAnsiTheme="minorHAnsi" w:cstheme="minorHAnsi"/>
              </w:rPr>
            </w:pPr>
            <w:r w:rsidRPr="00224512">
              <w:rPr>
                <w:rFonts w:asciiTheme="minorHAnsi" w:hAnsiTheme="minorHAnsi" w:cstheme="minorHAnsi"/>
              </w:rPr>
              <w:t>Zabudowa indywidualna, szafki stojące z blatem, z wyciętym miejscem na umywalkę, zlew jednokomorowy, szafki wiszące</w:t>
            </w:r>
          </w:p>
        </w:tc>
        <w:tc>
          <w:tcPr>
            <w:tcW w:w="1874" w:type="dxa"/>
            <w:vAlign w:val="center"/>
          </w:tcPr>
          <w:p w14:paraId="62BBF9FD" w14:textId="77777777" w:rsidR="002723DC" w:rsidRPr="00224512" w:rsidRDefault="002723DC" w:rsidP="00913A3F">
            <w:pPr>
              <w:jc w:val="center"/>
              <w:rPr>
                <w:rFonts w:asciiTheme="minorHAnsi" w:hAnsiTheme="minorHAnsi" w:cstheme="minorHAnsi"/>
              </w:rPr>
            </w:pPr>
            <w:r w:rsidRPr="00224512">
              <w:rPr>
                <w:rFonts w:asciiTheme="minorHAnsi" w:hAnsiTheme="minorHAnsi" w:cstheme="minorHAnsi"/>
              </w:rPr>
              <w:t>150/</w:t>
            </w:r>
            <w:proofErr w:type="spellStart"/>
            <w:r w:rsidRPr="00224512">
              <w:rPr>
                <w:rFonts w:asciiTheme="minorHAnsi" w:hAnsiTheme="minorHAnsi" w:cstheme="minorHAnsi"/>
              </w:rPr>
              <w:t>153x60</w:t>
            </w:r>
            <w:proofErr w:type="spellEnd"/>
            <w:r w:rsidRPr="00224512">
              <w:rPr>
                <w:rFonts w:asciiTheme="minorHAnsi" w:hAnsiTheme="minorHAnsi" w:cstheme="minorHAnsi"/>
              </w:rPr>
              <w:t xml:space="preserve"> </w:t>
            </w:r>
          </w:p>
          <w:p w14:paraId="60725898" w14:textId="77777777" w:rsidR="002723DC" w:rsidRPr="00224512" w:rsidRDefault="002723DC" w:rsidP="00913A3F">
            <w:pPr>
              <w:jc w:val="center"/>
              <w:rPr>
                <w:rFonts w:asciiTheme="minorHAnsi" w:hAnsiTheme="minorHAnsi" w:cstheme="minorHAnsi"/>
              </w:rPr>
            </w:pPr>
            <w:r w:rsidRPr="00224512">
              <w:rPr>
                <w:rFonts w:asciiTheme="minorHAnsi" w:hAnsiTheme="minorHAnsi" w:cstheme="minorHAnsi"/>
              </w:rPr>
              <w:t>h=</w:t>
            </w:r>
            <w:proofErr w:type="spellStart"/>
            <w:r w:rsidRPr="00224512">
              <w:rPr>
                <w:rFonts w:asciiTheme="minorHAnsi" w:hAnsiTheme="minorHAnsi" w:cstheme="minorHAnsi"/>
              </w:rPr>
              <w:t>85cm</w:t>
            </w:r>
            <w:proofErr w:type="spellEnd"/>
          </w:p>
        </w:tc>
        <w:tc>
          <w:tcPr>
            <w:tcW w:w="804" w:type="dxa"/>
            <w:vAlign w:val="center"/>
          </w:tcPr>
          <w:p w14:paraId="1DBD9876" w14:textId="77777777" w:rsidR="002723DC" w:rsidRPr="00224512" w:rsidRDefault="002723DC" w:rsidP="00913A3F">
            <w:pPr>
              <w:spacing w:line="276" w:lineRule="auto"/>
              <w:jc w:val="center"/>
              <w:rPr>
                <w:rFonts w:asciiTheme="minorHAnsi" w:hAnsiTheme="minorHAnsi" w:cstheme="minorHAnsi"/>
                <w:bCs/>
              </w:rPr>
            </w:pPr>
            <w:r w:rsidRPr="00224512">
              <w:rPr>
                <w:rFonts w:asciiTheme="minorHAnsi" w:hAnsiTheme="minorHAnsi" w:cstheme="minorHAnsi"/>
                <w:bCs/>
              </w:rPr>
              <w:t>1</w:t>
            </w:r>
          </w:p>
        </w:tc>
        <w:tc>
          <w:tcPr>
            <w:tcW w:w="1519" w:type="dxa"/>
            <w:vAlign w:val="center"/>
          </w:tcPr>
          <w:p w14:paraId="0D8EA729" w14:textId="77777777" w:rsidR="002723DC" w:rsidRPr="00224512" w:rsidRDefault="002723DC" w:rsidP="00913A3F">
            <w:pPr>
              <w:spacing w:line="276" w:lineRule="auto"/>
              <w:jc w:val="center"/>
              <w:rPr>
                <w:rFonts w:asciiTheme="minorHAnsi" w:hAnsiTheme="minorHAnsi" w:cstheme="minorHAnsi"/>
                <w:bCs/>
              </w:rPr>
            </w:pPr>
            <w:r w:rsidRPr="00224512">
              <w:rPr>
                <w:rFonts w:asciiTheme="minorHAnsi" w:hAnsiTheme="minorHAnsi" w:cstheme="minorHAnsi"/>
                <w:bCs/>
              </w:rPr>
              <w:t>Wykonawca</w:t>
            </w:r>
          </w:p>
        </w:tc>
      </w:tr>
      <w:tr w:rsidR="002723DC" w:rsidRPr="00224512" w14:paraId="5D999532" w14:textId="77777777" w:rsidTr="00913A3F">
        <w:trPr>
          <w:jc w:val="center"/>
        </w:trPr>
        <w:tc>
          <w:tcPr>
            <w:tcW w:w="992" w:type="dxa"/>
            <w:vAlign w:val="center"/>
          </w:tcPr>
          <w:p w14:paraId="4B6F6F45" w14:textId="77777777" w:rsidR="002723DC" w:rsidRPr="00224512" w:rsidRDefault="002723DC" w:rsidP="00913A3F">
            <w:pPr>
              <w:spacing w:line="276" w:lineRule="auto"/>
              <w:jc w:val="center"/>
              <w:rPr>
                <w:rFonts w:asciiTheme="minorHAnsi" w:hAnsiTheme="minorHAnsi" w:cstheme="minorHAnsi"/>
                <w:bCs/>
              </w:rPr>
            </w:pPr>
            <w:proofErr w:type="spellStart"/>
            <w:r w:rsidRPr="00224512">
              <w:rPr>
                <w:rFonts w:asciiTheme="minorHAnsi" w:hAnsiTheme="minorHAnsi" w:cstheme="minorHAnsi"/>
                <w:bCs/>
              </w:rPr>
              <w:t>Zi7</w:t>
            </w:r>
            <w:proofErr w:type="spellEnd"/>
          </w:p>
        </w:tc>
        <w:tc>
          <w:tcPr>
            <w:tcW w:w="3741" w:type="dxa"/>
            <w:vAlign w:val="center"/>
          </w:tcPr>
          <w:p w14:paraId="0D0C91FF" w14:textId="77777777" w:rsidR="002723DC" w:rsidRPr="00224512" w:rsidRDefault="002723DC" w:rsidP="00913A3F">
            <w:pPr>
              <w:rPr>
                <w:rFonts w:asciiTheme="minorHAnsi" w:hAnsiTheme="minorHAnsi" w:cstheme="minorHAnsi"/>
              </w:rPr>
            </w:pPr>
            <w:r w:rsidRPr="00224512">
              <w:rPr>
                <w:rFonts w:asciiTheme="minorHAnsi" w:hAnsiTheme="minorHAnsi" w:cstheme="minorHAnsi"/>
              </w:rPr>
              <w:t>Zabudowa indywidualna, szafki stojące z blatem, z wyciętym miejscem na zlew jednokomorowy</w:t>
            </w:r>
          </w:p>
        </w:tc>
        <w:tc>
          <w:tcPr>
            <w:tcW w:w="1874" w:type="dxa"/>
            <w:vAlign w:val="center"/>
          </w:tcPr>
          <w:p w14:paraId="364994A4" w14:textId="77777777" w:rsidR="002723DC" w:rsidRPr="00224512" w:rsidRDefault="002723DC" w:rsidP="00913A3F">
            <w:pPr>
              <w:jc w:val="center"/>
              <w:rPr>
                <w:rFonts w:asciiTheme="minorHAnsi" w:hAnsiTheme="minorHAnsi" w:cstheme="minorHAnsi"/>
              </w:rPr>
            </w:pPr>
            <w:proofErr w:type="spellStart"/>
            <w:r w:rsidRPr="00224512">
              <w:rPr>
                <w:rFonts w:asciiTheme="minorHAnsi" w:hAnsiTheme="minorHAnsi" w:cstheme="minorHAnsi"/>
              </w:rPr>
              <w:t>228x60</w:t>
            </w:r>
            <w:proofErr w:type="spellEnd"/>
            <w:r w:rsidRPr="00224512">
              <w:rPr>
                <w:rFonts w:asciiTheme="minorHAnsi" w:hAnsiTheme="minorHAnsi" w:cstheme="minorHAnsi"/>
              </w:rPr>
              <w:t xml:space="preserve">/45 </w:t>
            </w:r>
          </w:p>
          <w:p w14:paraId="3FD8297A" w14:textId="77777777" w:rsidR="002723DC" w:rsidRPr="00224512" w:rsidRDefault="002723DC" w:rsidP="00913A3F">
            <w:pPr>
              <w:jc w:val="center"/>
              <w:rPr>
                <w:rFonts w:asciiTheme="minorHAnsi" w:hAnsiTheme="minorHAnsi" w:cstheme="minorHAnsi"/>
              </w:rPr>
            </w:pPr>
            <w:r w:rsidRPr="00224512">
              <w:rPr>
                <w:rFonts w:asciiTheme="minorHAnsi" w:hAnsiTheme="minorHAnsi" w:cstheme="minorHAnsi"/>
              </w:rPr>
              <w:t>h=</w:t>
            </w:r>
            <w:proofErr w:type="spellStart"/>
            <w:r w:rsidRPr="00224512">
              <w:rPr>
                <w:rFonts w:asciiTheme="minorHAnsi" w:hAnsiTheme="minorHAnsi" w:cstheme="minorHAnsi"/>
              </w:rPr>
              <w:t>85cm</w:t>
            </w:r>
            <w:proofErr w:type="spellEnd"/>
          </w:p>
        </w:tc>
        <w:tc>
          <w:tcPr>
            <w:tcW w:w="804" w:type="dxa"/>
            <w:vAlign w:val="center"/>
          </w:tcPr>
          <w:p w14:paraId="62BBF540" w14:textId="77777777" w:rsidR="002723DC" w:rsidRPr="00224512" w:rsidRDefault="002723DC" w:rsidP="00913A3F">
            <w:pPr>
              <w:spacing w:line="276" w:lineRule="auto"/>
              <w:jc w:val="center"/>
              <w:rPr>
                <w:rFonts w:asciiTheme="minorHAnsi" w:hAnsiTheme="minorHAnsi" w:cstheme="minorHAnsi"/>
                <w:bCs/>
              </w:rPr>
            </w:pPr>
            <w:r w:rsidRPr="00224512">
              <w:rPr>
                <w:rFonts w:asciiTheme="minorHAnsi" w:hAnsiTheme="minorHAnsi" w:cstheme="minorHAnsi"/>
                <w:bCs/>
              </w:rPr>
              <w:t>1</w:t>
            </w:r>
          </w:p>
        </w:tc>
        <w:tc>
          <w:tcPr>
            <w:tcW w:w="1519" w:type="dxa"/>
            <w:vAlign w:val="center"/>
          </w:tcPr>
          <w:p w14:paraId="5FBC8079" w14:textId="77777777" w:rsidR="002723DC" w:rsidRPr="00224512" w:rsidRDefault="002723DC" w:rsidP="00913A3F">
            <w:pPr>
              <w:spacing w:line="276" w:lineRule="auto"/>
              <w:jc w:val="center"/>
              <w:rPr>
                <w:rFonts w:asciiTheme="minorHAnsi" w:hAnsiTheme="minorHAnsi" w:cstheme="minorHAnsi"/>
                <w:bCs/>
              </w:rPr>
            </w:pPr>
            <w:r w:rsidRPr="00224512">
              <w:rPr>
                <w:rFonts w:asciiTheme="minorHAnsi" w:hAnsiTheme="minorHAnsi" w:cstheme="minorHAnsi"/>
                <w:bCs/>
              </w:rPr>
              <w:t>Wykonawca</w:t>
            </w:r>
          </w:p>
        </w:tc>
      </w:tr>
    </w:tbl>
    <w:p w14:paraId="67FD86F0" w14:textId="77777777" w:rsidR="002723DC" w:rsidRPr="00224512" w:rsidRDefault="002723DC" w:rsidP="002723DC">
      <w:pPr>
        <w:pStyle w:val="BodyA"/>
        <w:spacing w:after="0" w:line="276" w:lineRule="auto"/>
        <w:jc w:val="both"/>
        <w:rPr>
          <w:rFonts w:asciiTheme="minorHAnsi" w:hAnsiTheme="minorHAnsi" w:cstheme="minorHAnsi"/>
          <w:bCs/>
          <w:color w:val="auto"/>
          <w:sz w:val="22"/>
          <w:szCs w:val="22"/>
        </w:rPr>
      </w:pPr>
    </w:p>
    <w:p w14:paraId="0A163B53" w14:textId="1973EB23" w:rsidR="002723DC" w:rsidRPr="00224512" w:rsidRDefault="002723DC" w:rsidP="00064B67">
      <w:pPr>
        <w:pStyle w:val="Akapitzlist"/>
        <w:numPr>
          <w:ilvl w:val="1"/>
          <w:numId w:val="34"/>
        </w:numPr>
        <w:spacing w:after="0" w:line="276" w:lineRule="auto"/>
        <w:jc w:val="both"/>
        <w:textAlignment w:val="auto"/>
        <w:rPr>
          <w:rFonts w:asciiTheme="minorHAnsi" w:hAnsiTheme="minorHAnsi" w:cstheme="minorHAnsi"/>
          <w:b/>
        </w:rPr>
      </w:pPr>
      <w:r w:rsidRPr="00224512">
        <w:rPr>
          <w:rFonts w:asciiTheme="minorHAnsi" w:hAnsiTheme="minorHAnsi" w:cstheme="minorHAnsi"/>
          <w:b/>
        </w:rPr>
        <w:t xml:space="preserve">Świadectwo charakterystyki energetycznej dla przebudowywanej </w:t>
      </w:r>
      <w:r w:rsidRPr="00224512">
        <w:rPr>
          <w:rFonts w:asciiTheme="minorHAnsi" w:hAnsiTheme="minorHAnsi" w:cstheme="minorHAnsi"/>
          <w:b/>
        </w:rPr>
        <w:br/>
        <w:t xml:space="preserve">części budynku </w:t>
      </w:r>
      <w:r w:rsidR="00380CC8" w:rsidRPr="00224512">
        <w:rPr>
          <w:rFonts w:asciiTheme="minorHAnsi" w:hAnsiTheme="minorHAnsi" w:cstheme="minorHAnsi"/>
          <w:b/>
        </w:rPr>
        <w:t>nr</w:t>
      </w:r>
      <w:r w:rsidRPr="00224512">
        <w:rPr>
          <w:rFonts w:asciiTheme="minorHAnsi" w:hAnsiTheme="minorHAnsi" w:cstheme="minorHAnsi"/>
          <w:b/>
        </w:rPr>
        <w:t xml:space="preserve"> 7/8 - 2 egz.</w:t>
      </w:r>
    </w:p>
    <w:p w14:paraId="11EEA656" w14:textId="59A625DA" w:rsidR="002723DC" w:rsidRPr="00224512" w:rsidRDefault="002723DC" w:rsidP="00064B67">
      <w:pPr>
        <w:pStyle w:val="Akapitzlist"/>
        <w:numPr>
          <w:ilvl w:val="0"/>
          <w:numId w:val="40"/>
        </w:numPr>
        <w:spacing w:after="0" w:line="276" w:lineRule="auto"/>
        <w:jc w:val="both"/>
        <w:rPr>
          <w:rFonts w:cstheme="minorHAnsi"/>
          <w:bCs/>
        </w:rPr>
      </w:pPr>
      <w:r w:rsidRPr="00224512">
        <w:rPr>
          <w:rFonts w:asciiTheme="minorHAnsi" w:eastAsia="ヒラギノ角ゴ Pro W3" w:hAnsiTheme="minorHAnsi" w:cstheme="minorHAnsi"/>
          <w:bCs/>
          <w:spacing w:val="6"/>
          <w:lang w:eastAsia="zh-CN"/>
        </w:rPr>
        <w:t>Wykonawca sporządzi na swój koszt i przekaże Zamawiającemu Świadectwo charakterystyki</w:t>
      </w:r>
      <w:r w:rsidRPr="00224512">
        <w:rPr>
          <w:rFonts w:cstheme="minorHAnsi"/>
          <w:bCs/>
        </w:rPr>
        <w:t xml:space="preserve"> energetycznej dla przebudowywanej części budynku </w:t>
      </w:r>
      <w:r w:rsidR="00380CC8" w:rsidRPr="00224512">
        <w:rPr>
          <w:rFonts w:cstheme="minorHAnsi"/>
          <w:bCs/>
        </w:rPr>
        <w:t>nr</w:t>
      </w:r>
      <w:r w:rsidRPr="00224512">
        <w:rPr>
          <w:rFonts w:cstheme="minorHAnsi"/>
          <w:bCs/>
        </w:rPr>
        <w:t xml:space="preserve"> 7/8 - 2 egz.</w:t>
      </w:r>
    </w:p>
    <w:p w14:paraId="3F8E52FA" w14:textId="77777777" w:rsidR="00341E9E" w:rsidRPr="00224512" w:rsidRDefault="00341E9E" w:rsidP="00341E9E">
      <w:pPr>
        <w:pStyle w:val="Akapitzlist"/>
        <w:spacing w:after="0" w:line="276" w:lineRule="auto"/>
        <w:jc w:val="both"/>
        <w:rPr>
          <w:rFonts w:cstheme="minorHAnsi"/>
          <w:bCs/>
        </w:rPr>
      </w:pPr>
    </w:p>
    <w:p w14:paraId="3E4057D7" w14:textId="77777777" w:rsidR="007910CA" w:rsidRPr="00224512" w:rsidRDefault="007910CA" w:rsidP="00064B67">
      <w:pPr>
        <w:pStyle w:val="Akapitzlist"/>
        <w:numPr>
          <w:ilvl w:val="1"/>
          <w:numId w:val="34"/>
        </w:numPr>
        <w:spacing w:after="0" w:line="276" w:lineRule="auto"/>
        <w:jc w:val="both"/>
        <w:textAlignment w:val="auto"/>
        <w:rPr>
          <w:rFonts w:asciiTheme="minorHAnsi" w:hAnsiTheme="minorHAnsi" w:cstheme="minorHAnsi"/>
          <w:b/>
        </w:rPr>
      </w:pPr>
      <w:r w:rsidRPr="00224512">
        <w:rPr>
          <w:rFonts w:asciiTheme="minorHAnsi" w:hAnsiTheme="minorHAnsi" w:cstheme="minorHAnsi"/>
          <w:b/>
        </w:rPr>
        <w:t xml:space="preserve">Segregowanie, przetwarzanie, unieszkodliwianie materiałów z rozbiórki, demontaży i pochodzących z prowadzonych robót. </w:t>
      </w:r>
    </w:p>
    <w:p w14:paraId="4576A5D4" w14:textId="77777777" w:rsidR="007910CA" w:rsidRPr="00224512" w:rsidRDefault="007910CA" w:rsidP="00064B67">
      <w:pPr>
        <w:pStyle w:val="Akapitzlist"/>
        <w:numPr>
          <w:ilvl w:val="2"/>
          <w:numId w:val="40"/>
        </w:numPr>
        <w:spacing w:after="0" w:line="276" w:lineRule="auto"/>
        <w:jc w:val="both"/>
        <w:textAlignment w:val="auto"/>
        <w:rPr>
          <w:rFonts w:asciiTheme="minorHAnsi" w:hAnsiTheme="minorHAnsi" w:cstheme="minorHAnsi"/>
        </w:rPr>
      </w:pPr>
      <w:r w:rsidRPr="00224512">
        <w:rPr>
          <w:rFonts w:eastAsia="Calibri"/>
        </w:rPr>
        <w:t xml:space="preserve">Wykonawca jest wytwórcą odpadów w rozumieniu przepisów ustawy o odpadach </w:t>
      </w:r>
      <w:r w:rsidRPr="00224512">
        <w:rPr>
          <w:rFonts w:asciiTheme="minorHAnsi" w:eastAsia="Calibri" w:hAnsiTheme="minorHAnsi" w:cstheme="minorHAnsi"/>
        </w:rPr>
        <w:t xml:space="preserve">z dnia 14 grudnia 2012 o odpadach (Dz. U. 2013 poz. 21) i </w:t>
      </w:r>
      <w:r w:rsidRPr="00224512">
        <w:t>ponosi odpowiedzialność za zapewnienie i przestrzeganie warunków bezpieczeństwa w czasie wywozu odpadów, zgodnie z ustawą z dnia 14 grudnia 2012 r. o odpadach (</w:t>
      </w:r>
      <w:proofErr w:type="spellStart"/>
      <w:r w:rsidRPr="00224512">
        <w:t>Dz.U.2013.21</w:t>
      </w:r>
      <w:proofErr w:type="spellEnd"/>
      <w:r w:rsidRPr="00224512">
        <w:t xml:space="preserve">, z </w:t>
      </w:r>
      <w:proofErr w:type="spellStart"/>
      <w:r w:rsidRPr="00224512">
        <w:t>późn</w:t>
      </w:r>
      <w:proofErr w:type="spellEnd"/>
      <w:r w:rsidRPr="00224512">
        <w:t>. zm.)</w:t>
      </w:r>
    </w:p>
    <w:p w14:paraId="73C47DDE" w14:textId="77777777" w:rsidR="007910CA" w:rsidRPr="00224512" w:rsidRDefault="007910CA" w:rsidP="00064B67">
      <w:pPr>
        <w:pStyle w:val="Akapitzlist"/>
        <w:numPr>
          <w:ilvl w:val="2"/>
          <w:numId w:val="40"/>
        </w:numPr>
        <w:spacing w:after="0" w:line="276" w:lineRule="auto"/>
        <w:jc w:val="both"/>
        <w:textAlignment w:val="auto"/>
        <w:rPr>
          <w:rFonts w:asciiTheme="minorHAnsi" w:hAnsiTheme="minorHAnsi" w:cstheme="minorHAnsi"/>
        </w:rPr>
      </w:pPr>
      <w:r w:rsidRPr="00224512">
        <w:t>Odpady i śmieci powstałe w wyniku wykonywania robót zostaną wywiezione przez dla specjalistyczne służby komunalne i wywozowe w ramach wynagrodzenia Wykonawcy za wykonanie przedmiotu umowy. Wykonawca musi posiadać dokumenty potwierdzające przyjęcie odpadów przez składowisko i poniesienie związanych z tym opłat.</w:t>
      </w:r>
    </w:p>
    <w:p w14:paraId="37CF0321" w14:textId="77777777" w:rsidR="007A4226" w:rsidRPr="00224512" w:rsidRDefault="007A4226" w:rsidP="002723DC">
      <w:pPr>
        <w:pStyle w:val="Akapitzlist"/>
        <w:spacing w:after="0" w:line="276" w:lineRule="auto"/>
        <w:jc w:val="both"/>
        <w:rPr>
          <w:rFonts w:asciiTheme="minorHAnsi" w:hAnsiTheme="minorHAnsi" w:cstheme="minorHAnsi"/>
          <w:bCs/>
        </w:rPr>
      </w:pPr>
    </w:p>
    <w:p w14:paraId="451CC7DD" w14:textId="77777777" w:rsidR="00A35E50" w:rsidRPr="00224512" w:rsidRDefault="00A35E50" w:rsidP="002723DC">
      <w:pPr>
        <w:pStyle w:val="Akapitzlist"/>
        <w:spacing w:after="0" w:line="276" w:lineRule="auto"/>
        <w:jc w:val="both"/>
        <w:rPr>
          <w:rFonts w:asciiTheme="minorHAnsi" w:hAnsiTheme="minorHAnsi" w:cstheme="minorHAnsi"/>
          <w:bCs/>
        </w:rPr>
      </w:pPr>
    </w:p>
    <w:p w14:paraId="4A87E3BE" w14:textId="77777777" w:rsidR="00A35E50" w:rsidRPr="00224512" w:rsidRDefault="00A35E50" w:rsidP="002723DC">
      <w:pPr>
        <w:pStyle w:val="Akapitzlist"/>
        <w:spacing w:after="0" w:line="276" w:lineRule="auto"/>
        <w:jc w:val="both"/>
        <w:rPr>
          <w:rFonts w:asciiTheme="minorHAnsi" w:hAnsiTheme="minorHAnsi" w:cstheme="minorHAnsi"/>
          <w:bCs/>
        </w:rPr>
      </w:pPr>
    </w:p>
    <w:p w14:paraId="61DC5387" w14:textId="4A7364E7" w:rsidR="002723DC" w:rsidRPr="00224512" w:rsidRDefault="003D49E0" w:rsidP="00064B67">
      <w:pPr>
        <w:pStyle w:val="Akapitzlist"/>
        <w:numPr>
          <w:ilvl w:val="0"/>
          <w:numId w:val="34"/>
        </w:numPr>
        <w:spacing w:after="0" w:line="276" w:lineRule="auto"/>
        <w:jc w:val="both"/>
        <w:textAlignment w:val="auto"/>
        <w:rPr>
          <w:rFonts w:asciiTheme="minorHAnsi" w:eastAsia="ヒラギノ角ゴ Pro W3" w:hAnsiTheme="minorHAnsi" w:cstheme="minorHAnsi"/>
          <w:b/>
          <w:spacing w:val="6"/>
          <w:u w:val="single"/>
          <w:lang w:eastAsia="zh-CN"/>
        </w:rPr>
      </w:pPr>
      <w:r w:rsidRPr="00224512">
        <w:rPr>
          <w:rFonts w:asciiTheme="minorHAnsi" w:eastAsia="ヒラギノ角ゴ Pro W3" w:hAnsiTheme="minorHAnsi" w:cstheme="minorHAnsi"/>
          <w:b/>
          <w:spacing w:val="6"/>
          <w:u w:val="single"/>
          <w:lang w:eastAsia="zh-CN"/>
        </w:rPr>
        <w:lastRenderedPageBreak/>
        <w:t>WARUNKI I STANDARD WYKONANIA ROBÓT BUDOWLANYCH I INSTALACYJNYCH</w:t>
      </w:r>
    </w:p>
    <w:p w14:paraId="5C7D4612" w14:textId="77777777" w:rsidR="002723DC" w:rsidRPr="00224512" w:rsidRDefault="002723DC" w:rsidP="00064B67">
      <w:pPr>
        <w:pStyle w:val="Akapitzlist"/>
        <w:numPr>
          <w:ilvl w:val="0"/>
          <w:numId w:val="37"/>
        </w:numPr>
        <w:spacing w:after="0" w:line="276" w:lineRule="auto"/>
        <w:jc w:val="both"/>
        <w:textAlignment w:val="auto"/>
        <w:rPr>
          <w:rFonts w:asciiTheme="minorHAnsi" w:hAnsiTheme="minorHAnsi" w:cstheme="minorHAnsi"/>
        </w:rPr>
      </w:pPr>
      <w:r w:rsidRPr="00224512">
        <w:rPr>
          <w:rFonts w:asciiTheme="minorHAnsi" w:hAnsiTheme="minorHAnsi" w:cstheme="minorHAnsi"/>
        </w:rPr>
        <w:t>Wykonawca zobowiązuje się do wykonania robót z zachowaniem należytej staranności, zasad bezpieczeństwa, dobrej jakości, właściwej organizacji pracy, zasad wiedzy technicznej, obowiązujących norm oraz przepisów prawa.</w:t>
      </w:r>
    </w:p>
    <w:p w14:paraId="4CF60D2F" w14:textId="77777777" w:rsidR="002723DC" w:rsidRPr="00224512" w:rsidRDefault="002723DC" w:rsidP="00064B67">
      <w:pPr>
        <w:pStyle w:val="Akapitzlist"/>
        <w:numPr>
          <w:ilvl w:val="0"/>
          <w:numId w:val="37"/>
        </w:numPr>
        <w:spacing w:after="0" w:line="276" w:lineRule="auto"/>
        <w:jc w:val="both"/>
        <w:textAlignment w:val="auto"/>
        <w:rPr>
          <w:rFonts w:asciiTheme="minorHAnsi" w:hAnsiTheme="minorHAnsi" w:cstheme="minorHAnsi"/>
        </w:rPr>
      </w:pPr>
      <w:r w:rsidRPr="00224512">
        <w:rPr>
          <w:rFonts w:asciiTheme="minorHAnsi" w:hAnsiTheme="minorHAnsi" w:cstheme="minorHAnsi"/>
        </w:rPr>
        <w:t xml:space="preserve">Wykonawca zrealizuje przedmiot zamówienia zgodnie z dokumentacją projektową, oraz zgodnie ze szczegółowymi wymaganiami opisanymi w </w:t>
      </w:r>
      <w:proofErr w:type="spellStart"/>
      <w:r w:rsidRPr="00224512">
        <w:rPr>
          <w:rFonts w:asciiTheme="minorHAnsi" w:hAnsiTheme="minorHAnsi" w:cstheme="minorHAnsi"/>
        </w:rPr>
        <w:t>SWZ</w:t>
      </w:r>
      <w:proofErr w:type="spellEnd"/>
      <w:r w:rsidRPr="00224512">
        <w:rPr>
          <w:rFonts w:asciiTheme="minorHAnsi" w:hAnsiTheme="minorHAnsi" w:cstheme="minorHAnsi"/>
        </w:rPr>
        <w:t>.</w:t>
      </w:r>
    </w:p>
    <w:p w14:paraId="1664AC74" w14:textId="77777777" w:rsidR="002723DC" w:rsidRPr="00224512" w:rsidRDefault="002723DC" w:rsidP="00064B67">
      <w:pPr>
        <w:pStyle w:val="Akapitzlist"/>
        <w:numPr>
          <w:ilvl w:val="0"/>
          <w:numId w:val="37"/>
        </w:numPr>
        <w:spacing w:after="0" w:line="276" w:lineRule="auto"/>
        <w:jc w:val="both"/>
        <w:textAlignment w:val="auto"/>
        <w:rPr>
          <w:rFonts w:asciiTheme="minorHAnsi" w:hAnsiTheme="minorHAnsi" w:cstheme="minorHAnsi"/>
        </w:rPr>
      </w:pPr>
      <w:r w:rsidRPr="00224512">
        <w:rPr>
          <w:rFonts w:asciiTheme="minorHAnsi" w:hAnsiTheme="minorHAnsi" w:cstheme="minorHAnsi"/>
        </w:rPr>
        <w:t>Wykonawca wykona zamówienie przy użyciu nowoczesnych technologii i z dołożeniem wszelkich starań osiągnięcia najwyższej jakości wykonanych robót.</w:t>
      </w:r>
    </w:p>
    <w:p w14:paraId="2F389297" w14:textId="77777777" w:rsidR="002723DC" w:rsidRPr="00224512" w:rsidRDefault="002723DC" w:rsidP="00064B67">
      <w:pPr>
        <w:pStyle w:val="Akapitzlist"/>
        <w:numPr>
          <w:ilvl w:val="0"/>
          <w:numId w:val="37"/>
        </w:numPr>
        <w:spacing w:after="0" w:line="276" w:lineRule="auto"/>
        <w:jc w:val="both"/>
        <w:textAlignment w:val="auto"/>
        <w:rPr>
          <w:rFonts w:asciiTheme="minorHAnsi" w:hAnsiTheme="minorHAnsi" w:cstheme="minorHAnsi"/>
        </w:rPr>
      </w:pPr>
      <w:r w:rsidRPr="00224512">
        <w:rPr>
          <w:rFonts w:asciiTheme="minorHAnsi" w:hAnsiTheme="minorHAnsi" w:cstheme="minorHAnsi"/>
        </w:rPr>
        <w:t>Wykonawca dostarczy i zainstaluje wyposażenie sanitariatów i części sanitarnych w gabinetach lekarskich/ zabiegowych, zgodnie z projektem technologii: poręcze dla niepełnosprawnych, podajniki mydła, podajniki płynu dezynfekującego, podajniki papieru toaletowego, podajniki ręczników papierowych, lustra. Wyposażenie ma spełniać wymagania podwyższonej trwałości i jakości oraz będzie podlegało akceptacji Inspektora nadzoru i Zamawiającego.</w:t>
      </w:r>
    </w:p>
    <w:p w14:paraId="285C8A64" w14:textId="77777777" w:rsidR="002723DC" w:rsidRPr="00224512" w:rsidRDefault="002723DC" w:rsidP="00064B67">
      <w:pPr>
        <w:pStyle w:val="Akapitzlist"/>
        <w:numPr>
          <w:ilvl w:val="0"/>
          <w:numId w:val="37"/>
        </w:numPr>
        <w:spacing w:after="0" w:line="276" w:lineRule="auto"/>
        <w:jc w:val="both"/>
        <w:textAlignment w:val="auto"/>
        <w:rPr>
          <w:rFonts w:asciiTheme="minorHAnsi" w:hAnsiTheme="minorHAnsi" w:cstheme="minorHAnsi"/>
        </w:rPr>
      </w:pPr>
      <w:r w:rsidRPr="00224512">
        <w:rPr>
          <w:rFonts w:asciiTheme="minorHAnsi" w:hAnsiTheme="minorHAnsi" w:cstheme="minorHAnsi"/>
        </w:rPr>
        <w:t xml:space="preserve">Wymagania szczególne dotyczące robót </w:t>
      </w:r>
      <w:proofErr w:type="spellStart"/>
      <w:r w:rsidRPr="00224512">
        <w:rPr>
          <w:rFonts w:asciiTheme="minorHAnsi" w:hAnsiTheme="minorHAnsi" w:cstheme="minorHAnsi"/>
        </w:rPr>
        <w:t>konstrukcyjno</w:t>
      </w:r>
      <w:proofErr w:type="spellEnd"/>
      <w:r w:rsidRPr="00224512">
        <w:rPr>
          <w:rFonts w:asciiTheme="minorHAnsi" w:hAnsiTheme="minorHAnsi" w:cstheme="minorHAnsi"/>
        </w:rPr>
        <w:t xml:space="preserve"> – budowlanych: </w:t>
      </w:r>
    </w:p>
    <w:p w14:paraId="0135E883" w14:textId="77777777" w:rsidR="002723DC" w:rsidRPr="00224512" w:rsidRDefault="002723DC" w:rsidP="00064B67">
      <w:pPr>
        <w:pStyle w:val="Akapitzlist"/>
        <w:numPr>
          <w:ilvl w:val="0"/>
          <w:numId w:val="37"/>
        </w:numPr>
        <w:spacing w:after="0" w:line="276" w:lineRule="auto"/>
        <w:jc w:val="both"/>
        <w:textAlignment w:val="auto"/>
        <w:rPr>
          <w:rFonts w:asciiTheme="minorHAnsi" w:hAnsiTheme="minorHAnsi" w:cstheme="minorHAnsi"/>
        </w:rPr>
      </w:pPr>
      <w:r w:rsidRPr="00224512">
        <w:rPr>
          <w:rFonts w:asciiTheme="minorHAnsi" w:hAnsiTheme="minorHAnsi" w:cstheme="minorHAnsi"/>
        </w:rPr>
        <w:t>Wszelkie wzmocnienia ścian i ścianek działowych dla montażu podwieszonych mebli, sprzętu, urządzeń instalacji sanitarnych oraz poręczy do pomocy osobom z niepełnosprawnościami zostaną wykonane z zastosowaniem rozwiązań systemowych. Zamawiający wyklucza możliwość stosowania rozwiązań prowizorycznych. Wszystkie wzmocnienia zostaną odpowiednio udokumentowane.</w:t>
      </w:r>
    </w:p>
    <w:p w14:paraId="0C259653" w14:textId="77777777" w:rsidR="002723DC" w:rsidRPr="00224512" w:rsidRDefault="002723DC" w:rsidP="00064B67">
      <w:pPr>
        <w:pStyle w:val="Akapitzlist"/>
        <w:numPr>
          <w:ilvl w:val="0"/>
          <w:numId w:val="37"/>
        </w:numPr>
        <w:spacing w:after="0" w:line="276" w:lineRule="auto"/>
        <w:jc w:val="both"/>
        <w:textAlignment w:val="auto"/>
        <w:rPr>
          <w:rFonts w:asciiTheme="minorHAnsi" w:hAnsiTheme="minorHAnsi" w:cstheme="minorHAnsi"/>
        </w:rPr>
      </w:pPr>
      <w:r w:rsidRPr="00224512">
        <w:rPr>
          <w:rFonts w:asciiTheme="minorHAnsi" w:hAnsiTheme="minorHAnsi" w:cstheme="minorHAnsi"/>
        </w:rPr>
        <w:t>W zakresie Wykonawcy jest wykonanie robót w tym budowlanych i instalacyjnych mających na celu przygotowanie (przystosowanie/dostosowanie) pomieszczeń do montażu, instalacji, konfiguracji, uruchomienia i oddania do eksploatacji przez Wykonawcę wyposażenia zgodnie z wytycznymi i wymaganiami producenta i dostawcy.</w:t>
      </w:r>
    </w:p>
    <w:p w14:paraId="1904B27E" w14:textId="77777777" w:rsidR="002723DC" w:rsidRPr="00224512" w:rsidRDefault="002723DC" w:rsidP="00064B67">
      <w:pPr>
        <w:pStyle w:val="Akapitzlist"/>
        <w:numPr>
          <w:ilvl w:val="0"/>
          <w:numId w:val="37"/>
        </w:numPr>
        <w:spacing w:after="0" w:line="276" w:lineRule="auto"/>
        <w:jc w:val="both"/>
        <w:textAlignment w:val="auto"/>
        <w:rPr>
          <w:rFonts w:asciiTheme="minorHAnsi" w:hAnsiTheme="minorHAnsi" w:cstheme="minorHAnsi"/>
        </w:rPr>
      </w:pPr>
      <w:r w:rsidRPr="00224512">
        <w:rPr>
          <w:rFonts w:asciiTheme="minorHAnsi" w:hAnsiTheme="minorHAnsi" w:cstheme="minorHAnsi"/>
        </w:rPr>
        <w:t xml:space="preserve">Wymagania szczególne dotyczące instalacji sanitarnych: </w:t>
      </w:r>
    </w:p>
    <w:p w14:paraId="64403D90" w14:textId="77777777" w:rsidR="002723DC" w:rsidRPr="00224512" w:rsidRDefault="002723DC" w:rsidP="00064B67">
      <w:pPr>
        <w:pStyle w:val="Akapitzlist"/>
        <w:numPr>
          <w:ilvl w:val="0"/>
          <w:numId w:val="38"/>
        </w:numPr>
        <w:spacing w:after="0" w:line="276" w:lineRule="auto"/>
        <w:jc w:val="both"/>
        <w:textAlignment w:val="auto"/>
        <w:rPr>
          <w:rFonts w:asciiTheme="minorHAnsi" w:hAnsiTheme="minorHAnsi" w:cstheme="minorHAnsi"/>
        </w:rPr>
      </w:pPr>
      <w:r w:rsidRPr="00224512">
        <w:rPr>
          <w:rFonts w:asciiTheme="minorHAnsi" w:hAnsiTheme="minorHAnsi" w:cstheme="minorHAnsi"/>
        </w:rPr>
        <w:t>przed rozpoczęciem robót demontażowych Wykonawca zobowiązany jest uzgodnić z Inwestorem, które z urządzeń i elementów wyposażenia podlegają odzyskowi, na pozostałe elementy z demontażu i rozbiórek Wykonawca zobowiązany jest dostarczyć karty utylizacji odpadów;</w:t>
      </w:r>
    </w:p>
    <w:p w14:paraId="0F869ED6" w14:textId="77777777" w:rsidR="002723DC" w:rsidRPr="00224512" w:rsidRDefault="002723DC" w:rsidP="00064B67">
      <w:pPr>
        <w:pStyle w:val="Akapitzlist"/>
        <w:numPr>
          <w:ilvl w:val="0"/>
          <w:numId w:val="38"/>
        </w:numPr>
        <w:spacing w:after="0" w:line="276" w:lineRule="auto"/>
        <w:jc w:val="both"/>
        <w:textAlignment w:val="auto"/>
        <w:rPr>
          <w:rFonts w:asciiTheme="minorHAnsi" w:hAnsiTheme="minorHAnsi" w:cstheme="minorHAnsi"/>
        </w:rPr>
      </w:pPr>
      <w:r w:rsidRPr="00224512">
        <w:rPr>
          <w:rFonts w:asciiTheme="minorHAnsi" w:hAnsiTheme="minorHAnsi" w:cstheme="minorHAnsi"/>
        </w:rPr>
        <w:t>przewody, rurociągi instalacji sanitarnych będą montowane w posadzkach lub bruzdach ściennych, dopuszcza się montaż po wierzchu ścian lub nad sufitem podwieszanym w miejscach wskazanych w dokumentacji projektowej;</w:t>
      </w:r>
    </w:p>
    <w:p w14:paraId="3A88278C" w14:textId="77777777" w:rsidR="002723DC" w:rsidRPr="00224512" w:rsidRDefault="002723DC" w:rsidP="00064B67">
      <w:pPr>
        <w:pStyle w:val="Akapitzlist"/>
        <w:numPr>
          <w:ilvl w:val="0"/>
          <w:numId w:val="38"/>
        </w:numPr>
        <w:spacing w:after="0" w:line="276" w:lineRule="auto"/>
        <w:jc w:val="both"/>
        <w:textAlignment w:val="auto"/>
        <w:rPr>
          <w:rFonts w:asciiTheme="minorHAnsi" w:hAnsiTheme="minorHAnsi" w:cstheme="minorHAnsi"/>
        </w:rPr>
      </w:pPr>
      <w:r w:rsidRPr="00224512">
        <w:rPr>
          <w:rFonts w:asciiTheme="minorHAnsi" w:hAnsiTheme="minorHAnsi" w:cstheme="minorHAnsi"/>
        </w:rPr>
        <w:t>Wykonawca wykona wyjścia rurociągów ze ścian w sposób estetyczny, zastosuje maskownice, otwory w okładzinach będą wycinane starannie pod średnicę rurociągów;</w:t>
      </w:r>
    </w:p>
    <w:p w14:paraId="1461FB5B" w14:textId="77777777" w:rsidR="002723DC" w:rsidRPr="00224512" w:rsidRDefault="002723DC" w:rsidP="00064B67">
      <w:pPr>
        <w:pStyle w:val="Akapitzlist"/>
        <w:numPr>
          <w:ilvl w:val="0"/>
          <w:numId w:val="38"/>
        </w:numPr>
        <w:spacing w:after="0" w:line="276" w:lineRule="auto"/>
        <w:jc w:val="both"/>
        <w:textAlignment w:val="auto"/>
        <w:rPr>
          <w:rFonts w:asciiTheme="minorHAnsi" w:hAnsiTheme="minorHAnsi" w:cstheme="minorHAnsi"/>
        </w:rPr>
      </w:pPr>
      <w:r w:rsidRPr="00224512">
        <w:rPr>
          <w:rFonts w:asciiTheme="minorHAnsi" w:hAnsiTheme="minorHAnsi" w:cstheme="minorHAnsi"/>
        </w:rPr>
        <w:t>Wykonawca wykona wymianę wszystkich filtrów w centralach wentylacyjnych, przed oddaniem do użytku Inwestorowi;</w:t>
      </w:r>
    </w:p>
    <w:p w14:paraId="0DF48F34" w14:textId="77777777" w:rsidR="002723DC" w:rsidRPr="00224512" w:rsidRDefault="002723DC" w:rsidP="00064B67">
      <w:pPr>
        <w:pStyle w:val="Akapitzlist"/>
        <w:numPr>
          <w:ilvl w:val="0"/>
          <w:numId w:val="38"/>
        </w:numPr>
        <w:spacing w:after="0" w:line="276" w:lineRule="auto"/>
        <w:jc w:val="both"/>
        <w:textAlignment w:val="auto"/>
        <w:rPr>
          <w:rFonts w:asciiTheme="minorHAnsi" w:hAnsiTheme="minorHAnsi" w:cstheme="minorHAnsi"/>
        </w:rPr>
      </w:pPr>
      <w:r w:rsidRPr="00224512">
        <w:rPr>
          <w:rFonts w:asciiTheme="minorHAnsi" w:hAnsiTheme="minorHAnsi" w:cstheme="minorHAnsi"/>
        </w:rPr>
        <w:t xml:space="preserve">Wykonawca wykona przeprowadzenie czyszczenia kanałów wentylacyjnych, po zakończonym montażu, a przed oddaniem do użytku Zamawiającemu; </w:t>
      </w:r>
    </w:p>
    <w:p w14:paraId="7A2679C1" w14:textId="77777777" w:rsidR="002723DC" w:rsidRPr="00224512" w:rsidRDefault="002723DC" w:rsidP="00064B67">
      <w:pPr>
        <w:pStyle w:val="Akapitzlist"/>
        <w:numPr>
          <w:ilvl w:val="0"/>
          <w:numId w:val="38"/>
        </w:numPr>
        <w:spacing w:after="0" w:line="276" w:lineRule="auto"/>
        <w:jc w:val="both"/>
        <w:textAlignment w:val="auto"/>
        <w:rPr>
          <w:rFonts w:asciiTheme="minorHAnsi" w:hAnsiTheme="minorHAnsi" w:cstheme="minorHAnsi"/>
        </w:rPr>
      </w:pPr>
      <w:r w:rsidRPr="00224512">
        <w:rPr>
          <w:rFonts w:asciiTheme="minorHAnsi" w:hAnsiTheme="minorHAnsi" w:cstheme="minorHAnsi"/>
        </w:rPr>
        <w:t xml:space="preserve">Wykonawca wykona przeprowadzenie czyszczenia, płukania wszelkich wpustów, odpływów przed oddaniem do użytku Zamawiającemu; </w:t>
      </w:r>
    </w:p>
    <w:p w14:paraId="3119E656" w14:textId="77777777" w:rsidR="002723DC" w:rsidRPr="00224512" w:rsidRDefault="002723DC" w:rsidP="00064B67">
      <w:pPr>
        <w:pStyle w:val="Akapitzlist"/>
        <w:numPr>
          <w:ilvl w:val="0"/>
          <w:numId w:val="38"/>
        </w:numPr>
        <w:spacing w:after="0" w:line="276" w:lineRule="auto"/>
        <w:jc w:val="both"/>
        <w:textAlignment w:val="auto"/>
        <w:rPr>
          <w:rFonts w:asciiTheme="minorHAnsi" w:hAnsiTheme="minorHAnsi" w:cstheme="minorHAnsi"/>
        </w:rPr>
      </w:pPr>
      <w:r w:rsidRPr="00224512">
        <w:rPr>
          <w:rFonts w:asciiTheme="minorHAnsi" w:hAnsiTheme="minorHAnsi" w:cstheme="minorHAnsi"/>
        </w:rPr>
        <w:t>W przypadku stwierdzenia niedrożności wewnętrznej instalacji kanalizacji sanitarnej Wykonawca wykona/przeprowadzeni czyszczenie i płukanie;</w:t>
      </w:r>
    </w:p>
    <w:p w14:paraId="49A64995" w14:textId="77777777" w:rsidR="002723DC" w:rsidRPr="00224512" w:rsidRDefault="002723DC" w:rsidP="00064B67">
      <w:pPr>
        <w:pStyle w:val="Akapitzlist"/>
        <w:numPr>
          <w:ilvl w:val="0"/>
          <w:numId w:val="38"/>
        </w:numPr>
        <w:spacing w:after="0" w:line="276" w:lineRule="auto"/>
        <w:jc w:val="both"/>
        <w:textAlignment w:val="auto"/>
        <w:rPr>
          <w:rFonts w:asciiTheme="minorHAnsi" w:hAnsiTheme="minorHAnsi" w:cstheme="minorHAnsi"/>
        </w:rPr>
      </w:pPr>
      <w:r w:rsidRPr="00224512">
        <w:rPr>
          <w:rFonts w:asciiTheme="minorHAnsi" w:hAnsiTheme="minorHAnsi" w:cstheme="minorHAnsi"/>
        </w:rPr>
        <w:t xml:space="preserve">Instalacje sanitarne należy wykonać zgodnie z </w:t>
      </w:r>
      <w:proofErr w:type="spellStart"/>
      <w:r w:rsidRPr="00224512">
        <w:rPr>
          <w:rFonts w:asciiTheme="minorHAnsi" w:hAnsiTheme="minorHAnsi" w:cstheme="minorHAnsi"/>
        </w:rPr>
        <w:t>PW</w:t>
      </w:r>
      <w:proofErr w:type="spellEnd"/>
      <w:r w:rsidRPr="00224512">
        <w:rPr>
          <w:rFonts w:asciiTheme="minorHAnsi" w:hAnsiTheme="minorHAnsi" w:cstheme="minorHAnsi"/>
        </w:rPr>
        <w:t xml:space="preserve"> i specyfikacją techniczną;</w:t>
      </w:r>
    </w:p>
    <w:p w14:paraId="0B61B8E4" w14:textId="77777777" w:rsidR="002723DC" w:rsidRPr="00224512" w:rsidRDefault="002723DC" w:rsidP="00064B67">
      <w:pPr>
        <w:pStyle w:val="Akapitzlist"/>
        <w:numPr>
          <w:ilvl w:val="0"/>
          <w:numId w:val="38"/>
        </w:numPr>
        <w:spacing w:after="0" w:line="276" w:lineRule="auto"/>
        <w:jc w:val="both"/>
        <w:textAlignment w:val="auto"/>
        <w:rPr>
          <w:rFonts w:asciiTheme="minorHAnsi" w:hAnsiTheme="minorHAnsi" w:cstheme="minorHAnsi"/>
        </w:rPr>
      </w:pPr>
      <w:r w:rsidRPr="00224512">
        <w:rPr>
          <w:rFonts w:asciiTheme="minorHAnsi" w:hAnsiTheme="minorHAnsi" w:cstheme="minorHAnsi"/>
        </w:rPr>
        <w:t xml:space="preserve">Instalacje gazów medycznych należy wykonać zgodnie z </w:t>
      </w:r>
      <w:proofErr w:type="spellStart"/>
      <w:r w:rsidRPr="00224512">
        <w:rPr>
          <w:rFonts w:asciiTheme="minorHAnsi" w:hAnsiTheme="minorHAnsi" w:cstheme="minorHAnsi"/>
        </w:rPr>
        <w:t>PW</w:t>
      </w:r>
      <w:proofErr w:type="spellEnd"/>
      <w:r w:rsidRPr="00224512">
        <w:rPr>
          <w:rFonts w:asciiTheme="minorHAnsi" w:hAnsiTheme="minorHAnsi" w:cstheme="minorHAnsi"/>
        </w:rPr>
        <w:t xml:space="preserve"> i specyfikacją techniczną.</w:t>
      </w:r>
    </w:p>
    <w:p w14:paraId="3EFEBB8D" w14:textId="77777777" w:rsidR="002723DC" w:rsidRPr="00224512" w:rsidRDefault="002723DC" w:rsidP="00064B67">
      <w:pPr>
        <w:pStyle w:val="Akapitzlist"/>
        <w:numPr>
          <w:ilvl w:val="0"/>
          <w:numId w:val="37"/>
        </w:numPr>
        <w:spacing w:after="0" w:line="276" w:lineRule="auto"/>
        <w:jc w:val="both"/>
        <w:rPr>
          <w:rFonts w:cstheme="minorHAnsi"/>
        </w:rPr>
      </w:pPr>
      <w:r w:rsidRPr="00224512">
        <w:rPr>
          <w:rFonts w:cstheme="minorHAnsi"/>
        </w:rPr>
        <w:t xml:space="preserve">Wymagania dotyczące instalacji elektrycznych i teletechnicznych: </w:t>
      </w:r>
    </w:p>
    <w:p w14:paraId="4D6DD6F4" w14:textId="77777777" w:rsidR="002723DC" w:rsidRPr="00224512" w:rsidRDefault="002723DC" w:rsidP="00064B67">
      <w:pPr>
        <w:pStyle w:val="Akapitzlist"/>
        <w:numPr>
          <w:ilvl w:val="0"/>
          <w:numId w:val="39"/>
        </w:numPr>
        <w:spacing w:after="0" w:line="276" w:lineRule="auto"/>
        <w:jc w:val="both"/>
        <w:textAlignment w:val="auto"/>
        <w:rPr>
          <w:rFonts w:asciiTheme="minorHAnsi" w:hAnsiTheme="minorHAnsi" w:cstheme="minorHAnsi"/>
        </w:rPr>
      </w:pPr>
      <w:r w:rsidRPr="00224512">
        <w:rPr>
          <w:rFonts w:asciiTheme="minorHAnsi" w:hAnsiTheme="minorHAnsi" w:cstheme="minorHAnsi"/>
        </w:rPr>
        <w:t>Istniejące instalacje elektryczne i teletechniczne w budynku należy zabezpieczyć lub zdemontować przed rozpoczęciem prac budowlanych.</w:t>
      </w:r>
    </w:p>
    <w:p w14:paraId="09DC3A77" w14:textId="77777777" w:rsidR="002723DC" w:rsidRPr="00224512" w:rsidRDefault="002723DC" w:rsidP="00064B67">
      <w:pPr>
        <w:pStyle w:val="Akapitzlist"/>
        <w:numPr>
          <w:ilvl w:val="0"/>
          <w:numId w:val="39"/>
        </w:numPr>
        <w:spacing w:after="0" w:line="276" w:lineRule="auto"/>
        <w:jc w:val="both"/>
        <w:textAlignment w:val="auto"/>
        <w:rPr>
          <w:rFonts w:asciiTheme="minorHAnsi" w:hAnsiTheme="minorHAnsi" w:cstheme="minorHAnsi"/>
        </w:rPr>
      </w:pPr>
      <w:r w:rsidRPr="00224512">
        <w:rPr>
          <w:rFonts w:asciiTheme="minorHAnsi" w:hAnsiTheme="minorHAnsi" w:cstheme="minorHAnsi"/>
        </w:rPr>
        <w:t xml:space="preserve">Instalacje elektryczne należy wykonać zgodnie z </w:t>
      </w:r>
      <w:proofErr w:type="spellStart"/>
      <w:r w:rsidRPr="00224512">
        <w:rPr>
          <w:rFonts w:asciiTheme="minorHAnsi" w:hAnsiTheme="minorHAnsi" w:cstheme="minorHAnsi"/>
        </w:rPr>
        <w:t>PW</w:t>
      </w:r>
      <w:proofErr w:type="spellEnd"/>
      <w:r w:rsidRPr="00224512">
        <w:rPr>
          <w:rFonts w:asciiTheme="minorHAnsi" w:hAnsiTheme="minorHAnsi" w:cstheme="minorHAnsi"/>
        </w:rPr>
        <w:t xml:space="preserve"> i specyfikacją techniczną, w tym:</w:t>
      </w:r>
    </w:p>
    <w:p w14:paraId="60BBA951" w14:textId="77777777" w:rsidR="002723DC" w:rsidRPr="00224512" w:rsidRDefault="002723DC" w:rsidP="00064B67">
      <w:pPr>
        <w:pStyle w:val="Akapitzlist"/>
        <w:numPr>
          <w:ilvl w:val="0"/>
          <w:numId w:val="39"/>
        </w:numPr>
        <w:spacing w:after="0" w:line="276" w:lineRule="auto"/>
        <w:jc w:val="both"/>
        <w:textAlignment w:val="auto"/>
        <w:rPr>
          <w:rFonts w:asciiTheme="minorHAnsi" w:hAnsiTheme="minorHAnsi" w:cstheme="minorHAnsi"/>
        </w:rPr>
      </w:pPr>
      <w:r w:rsidRPr="00224512">
        <w:rPr>
          <w:rFonts w:asciiTheme="minorHAnsi" w:hAnsiTheme="minorHAnsi" w:cstheme="minorHAnsi"/>
        </w:rPr>
        <w:t>Układanie przewodów opis ogólny:</w:t>
      </w:r>
    </w:p>
    <w:p w14:paraId="1A5B6A36" w14:textId="48D5F963" w:rsidR="002723DC" w:rsidRPr="00224512" w:rsidRDefault="002723DC" w:rsidP="00064B67">
      <w:pPr>
        <w:pStyle w:val="Akapitzlist"/>
        <w:numPr>
          <w:ilvl w:val="0"/>
          <w:numId w:val="39"/>
        </w:numPr>
        <w:spacing w:after="0" w:line="276" w:lineRule="auto"/>
        <w:jc w:val="both"/>
        <w:textAlignment w:val="auto"/>
        <w:rPr>
          <w:rFonts w:asciiTheme="minorHAnsi" w:hAnsiTheme="minorHAnsi" w:cstheme="minorHAnsi"/>
        </w:rPr>
      </w:pPr>
      <w:r w:rsidRPr="00224512">
        <w:rPr>
          <w:rFonts w:asciiTheme="minorHAnsi" w:hAnsiTheme="minorHAnsi" w:cstheme="minorHAnsi"/>
        </w:rPr>
        <w:t xml:space="preserve">Kable i przewody zasilające rozdzielnice elektryczne na poszczególnych kondygnacjach budynku prowadzić na drabinkach kablowych i w osłonie z rur w wykutych bruzdach, w wydzielonych </w:t>
      </w:r>
      <w:r w:rsidRPr="00224512">
        <w:rPr>
          <w:rFonts w:asciiTheme="minorHAnsi" w:hAnsiTheme="minorHAnsi" w:cstheme="minorHAnsi"/>
        </w:rPr>
        <w:lastRenderedPageBreak/>
        <w:t xml:space="preserve">szachtach elektrycznych, ponad sufitem podwieszanym. Przewody elektryczne prowadzone ponad sufitem podwieszanym układać w projektowanych korytkach kablowych, w rurach sztywnych mocowanych bezpośrednio do sufitu, w rurach karbowanych giętkich oraz na uchwytach. Przewody elektryczne w ściankach g-k prowadzić w rurach osłonowych karbowanych giętkich. Przewody w meblach prowadzić w listwach kablowych. Przewody elektryczne w pomieszczeniach technicznych oraz w </w:t>
      </w:r>
      <w:proofErr w:type="spellStart"/>
      <w:r w:rsidRPr="00224512">
        <w:rPr>
          <w:rFonts w:asciiTheme="minorHAnsi" w:hAnsiTheme="minorHAnsi" w:cstheme="minorHAnsi"/>
        </w:rPr>
        <w:t>wentylatorni</w:t>
      </w:r>
      <w:proofErr w:type="spellEnd"/>
      <w:r w:rsidRPr="00224512">
        <w:rPr>
          <w:rFonts w:asciiTheme="minorHAnsi" w:hAnsiTheme="minorHAnsi" w:cstheme="minorHAnsi"/>
        </w:rPr>
        <w:t xml:space="preserve"> prowadzić w rurach osłonowych sztywnych na ścianie lub w listwach i kanałach kablowych na ścianie. Przewody w ścianach istniejących prowadzić w wykutych bruzdach pod tynkiem. Przewody elektryczne w posadzce podłogi układać w rurach karbowanych giętkich przystosowanych do zalewania w betonie. Przewidziano zastosowanie koryt kablowych perforowanych lub siatkowych, montowanych  do ścian i sufitu za pomocą uchwytów oferowanych przez producenta koryt kablowych. Koryta montować nad sufitami podwieszanymi oraz pod kanałami wentylacji. Przewody do gniazd wtykowych prowadzić bez stosowania puszek pośrednich. Kable o zwiększonej odporności ogniowej układać na uchwytach lub w korytach kablowych o odporności ogniowej nie mniejszej niż same przewody. W miejscach przejść przez przegrody pożarowe (stropy, ściany) przewodów elektrycznych i kabli w celu zapobieżenia </w:t>
      </w:r>
      <w:r w:rsidR="00B64717" w:rsidRPr="00224512">
        <w:rPr>
          <w:rFonts w:asciiTheme="minorHAnsi" w:hAnsiTheme="minorHAnsi" w:cstheme="minorHAnsi"/>
        </w:rPr>
        <w:t>rozprzestrzeniania</w:t>
      </w:r>
      <w:r w:rsidRPr="00224512">
        <w:rPr>
          <w:rFonts w:asciiTheme="minorHAnsi" w:hAnsiTheme="minorHAnsi" w:cstheme="minorHAnsi"/>
        </w:rPr>
        <w:t xml:space="preserve"> się pożaru w budynku, z jednej strefy pożarowej  do drugiej należy miejsca przebić uszczelnić, np. środkiem pęczniejącym + wełna mineralna. Powyższe zestawienie dwóch materiałów winno zapewnić odpowiednią klasę odporności ogniowej dla danej strefy pożarowej. Środki zapewniające odporność ogniową należy stosować zgodnie z instrukcjami producenta. Przejścia </w:t>
      </w:r>
      <w:proofErr w:type="spellStart"/>
      <w:r w:rsidRPr="00224512">
        <w:rPr>
          <w:rFonts w:asciiTheme="minorHAnsi" w:hAnsiTheme="minorHAnsi" w:cstheme="minorHAnsi"/>
        </w:rPr>
        <w:t>ppoż</w:t>
      </w:r>
      <w:proofErr w:type="spellEnd"/>
      <w:r w:rsidRPr="00224512">
        <w:rPr>
          <w:rFonts w:asciiTheme="minorHAnsi" w:hAnsiTheme="minorHAnsi" w:cstheme="minorHAnsi"/>
        </w:rPr>
        <w:t xml:space="preserve"> należy uszczelnić zgodnie z wymogami zawartymi w § 234 rozporządzenia Ministra Infrastruktury z dnia 12 kwietnia 2002 r. w sprawie warunków technicznych, jakim powinny odpowiadać budynki i ich usytuowanie (Dz. U. Nr 75, poz. 690, z </w:t>
      </w:r>
      <w:proofErr w:type="spellStart"/>
      <w:r w:rsidRPr="00224512">
        <w:rPr>
          <w:rFonts w:asciiTheme="minorHAnsi" w:hAnsiTheme="minorHAnsi" w:cstheme="minorHAnsi"/>
        </w:rPr>
        <w:t>późn</w:t>
      </w:r>
      <w:proofErr w:type="spellEnd"/>
      <w:r w:rsidRPr="00224512">
        <w:rPr>
          <w:rFonts w:asciiTheme="minorHAnsi" w:hAnsiTheme="minorHAnsi" w:cstheme="minorHAnsi"/>
        </w:rPr>
        <w:t>. Zm.):</w:t>
      </w:r>
    </w:p>
    <w:p w14:paraId="40064EAB" w14:textId="77777777" w:rsidR="002723DC" w:rsidRPr="00224512" w:rsidRDefault="002723DC" w:rsidP="00064B67">
      <w:pPr>
        <w:pStyle w:val="Akapitzlist"/>
        <w:numPr>
          <w:ilvl w:val="0"/>
          <w:numId w:val="39"/>
        </w:numPr>
        <w:spacing w:after="0" w:line="276" w:lineRule="auto"/>
        <w:jc w:val="both"/>
        <w:textAlignment w:val="auto"/>
        <w:rPr>
          <w:rFonts w:asciiTheme="minorHAnsi" w:hAnsiTheme="minorHAnsi" w:cstheme="minorHAnsi"/>
        </w:rPr>
      </w:pPr>
      <w:r w:rsidRPr="00224512">
        <w:rPr>
          <w:rFonts w:asciiTheme="minorHAnsi" w:hAnsiTheme="minorHAnsi" w:cstheme="minorHAnsi"/>
        </w:rPr>
        <w:t>- Przepusty instalacyjne w elementach oddzielenia przeciwpożarowego powinny mieć klasę odporności ogniowej (</w:t>
      </w:r>
      <w:proofErr w:type="spellStart"/>
      <w:r w:rsidRPr="00224512">
        <w:rPr>
          <w:rFonts w:asciiTheme="minorHAnsi" w:hAnsiTheme="minorHAnsi" w:cstheme="minorHAnsi"/>
        </w:rPr>
        <w:t>EI</w:t>
      </w:r>
      <w:proofErr w:type="spellEnd"/>
      <w:r w:rsidRPr="00224512">
        <w:rPr>
          <w:rFonts w:asciiTheme="minorHAnsi" w:hAnsiTheme="minorHAnsi" w:cstheme="minorHAnsi"/>
        </w:rPr>
        <w:t>) wymaganą dla tych elementów.</w:t>
      </w:r>
    </w:p>
    <w:p w14:paraId="4D04C0AD" w14:textId="77777777" w:rsidR="002723DC" w:rsidRPr="00224512" w:rsidRDefault="002723DC" w:rsidP="00064B67">
      <w:pPr>
        <w:pStyle w:val="Akapitzlist"/>
        <w:numPr>
          <w:ilvl w:val="0"/>
          <w:numId w:val="39"/>
        </w:numPr>
        <w:spacing w:after="0" w:line="276" w:lineRule="auto"/>
        <w:jc w:val="both"/>
        <w:textAlignment w:val="auto"/>
        <w:rPr>
          <w:rFonts w:asciiTheme="minorHAnsi" w:hAnsiTheme="minorHAnsi" w:cstheme="minorHAnsi"/>
        </w:rPr>
      </w:pPr>
      <w:r w:rsidRPr="00224512">
        <w:rPr>
          <w:rFonts w:asciiTheme="minorHAnsi" w:hAnsiTheme="minorHAnsi" w:cstheme="minorHAnsi"/>
        </w:rPr>
        <w:t xml:space="preserve">- Przepusty instalacyjne o średnicy większej niż 0,04 m w ścianach i stropach pomieszczenia zamkniętego, dla których wymagana klasa odporności ogniowej jest nie niższa niż </w:t>
      </w:r>
      <w:proofErr w:type="spellStart"/>
      <w:r w:rsidRPr="00224512">
        <w:rPr>
          <w:rFonts w:asciiTheme="minorHAnsi" w:hAnsiTheme="minorHAnsi" w:cstheme="minorHAnsi"/>
        </w:rPr>
        <w:t>EI</w:t>
      </w:r>
      <w:proofErr w:type="spellEnd"/>
      <w:r w:rsidRPr="00224512">
        <w:rPr>
          <w:rFonts w:asciiTheme="minorHAnsi" w:hAnsiTheme="minorHAnsi" w:cstheme="minorHAnsi"/>
        </w:rPr>
        <w:t xml:space="preserve"> 60 lub REI 60, a niebędących elementami oddzielenia przeciwpożarowego, powinny mieć klasę odporności ogniowej (</w:t>
      </w:r>
      <w:proofErr w:type="spellStart"/>
      <w:r w:rsidRPr="00224512">
        <w:rPr>
          <w:rFonts w:asciiTheme="minorHAnsi" w:hAnsiTheme="minorHAnsi" w:cstheme="minorHAnsi"/>
        </w:rPr>
        <w:t>EI</w:t>
      </w:r>
      <w:proofErr w:type="spellEnd"/>
      <w:r w:rsidRPr="00224512">
        <w:rPr>
          <w:rFonts w:asciiTheme="minorHAnsi" w:hAnsiTheme="minorHAnsi" w:cstheme="minorHAnsi"/>
        </w:rPr>
        <w:t>) ścian i stropów tego pomieszczenia.</w:t>
      </w:r>
    </w:p>
    <w:p w14:paraId="4A607C6C" w14:textId="77777777" w:rsidR="002723DC" w:rsidRPr="00224512" w:rsidRDefault="002723DC" w:rsidP="00064B67">
      <w:pPr>
        <w:pStyle w:val="Akapitzlist"/>
        <w:numPr>
          <w:ilvl w:val="0"/>
          <w:numId w:val="39"/>
        </w:numPr>
        <w:spacing w:after="0" w:line="276" w:lineRule="auto"/>
        <w:jc w:val="both"/>
        <w:textAlignment w:val="auto"/>
        <w:rPr>
          <w:rFonts w:asciiTheme="minorHAnsi" w:hAnsiTheme="minorHAnsi" w:cstheme="minorHAnsi"/>
        </w:rPr>
      </w:pPr>
      <w:r w:rsidRPr="00224512">
        <w:rPr>
          <w:rFonts w:asciiTheme="minorHAnsi" w:hAnsiTheme="minorHAnsi" w:cstheme="minorHAnsi"/>
        </w:rPr>
        <w:t xml:space="preserve">Przewidziano osprzęt podtynkowy i natynkowy z tworzyw sztucznych. Zastosować osprzęt elektryczny w wykonaniu antybakteryjnym, który zapobiega osadzaniu się i rozprzestrzenianiu na powierzchni gniazd i łączników wirusów i bakterii. Zaprojektowany osprzęt elektryczny powinien być odporny na chemię czyszczącą oraz naświetlanie promieniami dezynfekcyjnymi. Osprzęt instalować zgodnie z wytycznymi technologa lub ze wskazań Inspektora Nadzoru i Inwestora. </w:t>
      </w:r>
      <w:bookmarkStart w:id="10" w:name="_Hlk164156349"/>
      <w:r w:rsidRPr="00224512">
        <w:rPr>
          <w:rFonts w:asciiTheme="minorHAnsi" w:hAnsiTheme="minorHAnsi" w:cstheme="minorHAnsi"/>
        </w:rPr>
        <w:t>W salach zabiegowych zastosować osprzęt natynkowy.</w:t>
      </w:r>
      <w:bookmarkEnd w:id="10"/>
    </w:p>
    <w:p w14:paraId="72921153" w14:textId="77777777" w:rsidR="002723DC" w:rsidRPr="00224512" w:rsidRDefault="002723DC" w:rsidP="00064B67">
      <w:pPr>
        <w:pStyle w:val="Akapitzlist"/>
        <w:numPr>
          <w:ilvl w:val="0"/>
          <w:numId w:val="39"/>
        </w:numPr>
        <w:spacing w:after="0" w:line="276" w:lineRule="auto"/>
        <w:jc w:val="both"/>
        <w:textAlignment w:val="auto"/>
        <w:rPr>
          <w:rFonts w:asciiTheme="minorHAnsi" w:hAnsiTheme="minorHAnsi" w:cstheme="minorHAnsi"/>
        </w:rPr>
      </w:pPr>
      <w:r w:rsidRPr="00224512">
        <w:rPr>
          <w:rFonts w:asciiTheme="minorHAnsi" w:hAnsiTheme="minorHAnsi" w:cstheme="minorHAnsi"/>
        </w:rPr>
        <w:t xml:space="preserve">W części komunikacyjnej przewiduje się oświetlenie podstawowe/nocne załączane za pomocą sterownika typu DALI </w:t>
      </w:r>
      <w:proofErr w:type="spellStart"/>
      <w:r w:rsidRPr="00224512">
        <w:rPr>
          <w:rFonts w:asciiTheme="minorHAnsi" w:hAnsiTheme="minorHAnsi" w:cstheme="minorHAnsi"/>
        </w:rPr>
        <w:t>MCU</w:t>
      </w:r>
      <w:proofErr w:type="spellEnd"/>
      <w:r w:rsidRPr="00224512">
        <w:rPr>
          <w:rFonts w:asciiTheme="minorHAnsi" w:hAnsiTheme="minorHAnsi" w:cstheme="minorHAnsi"/>
        </w:rPr>
        <w:t xml:space="preserve">. W pomieszczeniach higieniczno-sanitarnych do załączania opraw przewidziano zastosowanie czujników obecności. W pozostałych pomieszczeniach załączanie opraw - lokalnie łącznikami. W łazienkach stosować należy oprawy o stopniu szczelności </w:t>
      </w:r>
      <w:proofErr w:type="spellStart"/>
      <w:r w:rsidRPr="00224512">
        <w:rPr>
          <w:rFonts w:asciiTheme="minorHAnsi" w:hAnsiTheme="minorHAnsi" w:cstheme="minorHAnsi"/>
        </w:rPr>
        <w:t>IP44</w:t>
      </w:r>
      <w:proofErr w:type="spellEnd"/>
      <w:r w:rsidRPr="00224512">
        <w:rPr>
          <w:rFonts w:asciiTheme="minorHAnsi" w:hAnsiTheme="minorHAnsi" w:cstheme="minorHAnsi"/>
        </w:rPr>
        <w:t>. W salach zabiegowych i obserwacyjnych dobrano oprawy z atestem dla pomieszczeń medycznych.</w:t>
      </w:r>
    </w:p>
    <w:p w14:paraId="68AF920A" w14:textId="77777777" w:rsidR="002723DC" w:rsidRPr="00224512" w:rsidRDefault="002723DC" w:rsidP="00064B67">
      <w:pPr>
        <w:pStyle w:val="Akapitzlist"/>
        <w:numPr>
          <w:ilvl w:val="0"/>
          <w:numId w:val="39"/>
        </w:numPr>
        <w:spacing w:after="0" w:line="276" w:lineRule="auto"/>
        <w:jc w:val="both"/>
        <w:textAlignment w:val="auto"/>
        <w:rPr>
          <w:rFonts w:asciiTheme="minorHAnsi" w:hAnsiTheme="minorHAnsi" w:cstheme="minorHAnsi"/>
        </w:rPr>
      </w:pPr>
      <w:r w:rsidRPr="00224512">
        <w:rPr>
          <w:rFonts w:asciiTheme="minorHAnsi" w:hAnsiTheme="minorHAnsi" w:cstheme="minorHAnsi"/>
        </w:rPr>
        <w:t xml:space="preserve">Oprawy montować w sufitach podwieszanych oraz </w:t>
      </w:r>
      <w:proofErr w:type="spellStart"/>
      <w:r w:rsidRPr="00224512">
        <w:rPr>
          <w:rFonts w:asciiTheme="minorHAnsi" w:hAnsiTheme="minorHAnsi" w:cstheme="minorHAnsi"/>
        </w:rPr>
        <w:t>nastropowo</w:t>
      </w:r>
      <w:proofErr w:type="spellEnd"/>
      <w:r w:rsidRPr="00224512">
        <w:rPr>
          <w:rFonts w:asciiTheme="minorHAnsi" w:hAnsiTheme="minorHAnsi" w:cstheme="minorHAnsi"/>
        </w:rPr>
        <w:t>.</w:t>
      </w:r>
    </w:p>
    <w:p w14:paraId="32827143" w14:textId="77777777" w:rsidR="002723DC" w:rsidRPr="00224512" w:rsidRDefault="002723DC" w:rsidP="00064B67">
      <w:pPr>
        <w:pStyle w:val="Akapitzlist"/>
        <w:numPr>
          <w:ilvl w:val="0"/>
          <w:numId w:val="39"/>
        </w:numPr>
        <w:spacing w:after="0" w:line="276" w:lineRule="auto"/>
        <w:jc w:val="both"/>
        <w:textAlignment w:val="auto"/>
        <w:rPr>
          <w:rFonts w:asciiTheme="minorHAnsi" w:hAnsiTheme="minorHAnsi" w:cstheme="minorHAnsi"/>
        </w:rPr>
      </w:pPr>
      <w:r w:rsidRPr="00224512">
        <w:rPr>
          <w:rFonts w:asciiTheme="minorHAnsi" w:hAnsiTheme="minorHAnsi" w:cstheme="minorHAnsi"/>
        </w:rPr>
        <w:t xml:space="preserve">System </w:t>
      </w:r>
      <w:proofErr w:type="spellStart"/>
      <w:r w:rsidRPr="00224512">
        <w:rPr>
          <w:rFonts w:asciiTheme="minorHAnsi" w:hAnsiTheme="minorHAnsi" w:cstheme="minorHAnsi"/>
        </w:rPr>
        <w:t>BMS</w:t>
      </w:r>
      <w:proofErr w:type="spellEnd"/>
      <w:r w:rsidRPr="00224512">
        <w:rPr>
          <w:rFonts w:asciiTheme="minorHAnsi" w:hAnsiTheme="minorHAnsi" w:cstheme="minorHAnsi"/>
        </w:rPr>
        <w:t xml:space="preserve"> zgodnie z </w:t>
      </w:r>
      <w:proofErr w:type="spellStart"/>
      <w:r w:rsidRPr="00224512">
        <w:rPr>
          <w:rFonts w:asciiTheme="minorHAnsi" w:hAnsiTheme="minorHAnsi" w:cstheme="minorHAnsi"/>
        </w:rPr>
        <w:t>PW</w:t>
      </w:r>
      <w:proofErr w:type="spellEnd"/>
      <w:r w:rsidRPr="00224512">
        <w:rPr>
          <w:rFonts w:asciiTheme="minorHAnsi" w:hAnsiTheme="minorHAnsi" w:cstheme="minorHAnsi"/>
        </w:rPr>
        <w:t xml:space="preserve"> w tym:</w:t>
      </w:r>
    </w:p>
    <w:p w14:paraId="513FD2D5" w14:textId="77777777" w:rsidR="002723DC" w:rsidRPr="00224512" w:rsidRDefault="002723DC" w:rsidP="002723DC">
      <w:pPr>
        <w:pStyle w:val="Akapitzlist"/>
        <w:spacing w:after="0" w:line="276" w:lineRule="auto"/>
        <w:ind w:left="1080"/>
        <w:jc w:val="both"/>
        <w:textAlignment w:val="auto"/>
        <w:rPr>
          <w:rFonts w:asciiTheme="minorHAnsi" w:hAnsiTheme="minorHAnsi" w:cstheme="minorHAnsi"/>
        </w:rPr>
      </w:pPr>
      <w:r w:rsidRPr="00224512">
        <w:rPr>
          <w:rFonts w:asciiTheme="minorHAnsi" w:hAnsiTheme="minorHAnsi" w:cstheme="minorHAnsi"/>
        </w:rPr>
        <w:t xml:space="preserve">- Przedmiotem zamówienia jest wykonanie  systemu zarządzania budynkiem </w:t>
      </w:r>
      <w:proofErr w:type="spellStart"/>
      <w:r w:rsidRPr="00224512">
        <w:rPr>
          <w:rFonts w:asciiTheme="minorHAnsi" w:hAnsiTheme="minorHAnsi" w:cstheme="minorHAnsi"/>
        </w:rPr>
        <w:t>BMS</w:t>
      </w:r>
      <w:proofErr w:type="spellEnd"/>
      <w:r w:rsidRPr="00224512">
        <w:rPr>
          <w:rFonts w:asciiTheme="minorHAnsi" w:hAnsiTheme="minorHAnsi" w:cstheme="minorHAnsi"/>
        </w:rPr>
        <w:t xml:space="preserve"> w budynku nr 7/8 na terenie Białostockiego Centrum Onkologii w przy ulicy Ogrodowej 12 w Białymstoku. </w:t>
      </w:r>
    </w:p>
    <w:p w14:paraId="188817C3" w14:textId="77777777" w:rsidR="002723DC" w:rsidRPr="00224512" w:rsidRDefault="002723DC" w:rsidP="002723DC">
      <w:pPr>
        <w:pStyle w:val="Akapitzlist"/>
        <w:spacing w:after="0" w:line="276" w:lineRule="auto"/>
        <w:ind w:left="1080"/>
        <w:jc w:val="both"/>
        <w:textAlignment w:val="auto"/>
        <w:rPr>
          <w:rFonts w:asciiTheme="minorHAnsi" w:hAnsiTheme="minorHAnsi" w:cstheme="minorHAnsi"/>
        </w:rPr>
      </w:pPr>
      <w:r w:rsidRPr="00224512">
        <w:rPr>
          <w:rFonts w:asciiTheme="minorHAnsi" w:hAnsiTheme="minorHAnsi" w:cstheme="minorHAnsi"/>
        </w:rPr>
        <w:t xml:space="preserve">- System </w:t>
      </w:r>
      <w:proofErr w:type="spellStart"/>
      <w:r w:rsidRPr="00224512">
        <w:rPr>
          <w:rFonts w:asciiTheme="minorHAnsi" w:hAnsiTheme="minorHAnsi" w:cstheme="minorHAnsi"/>
        </w:rPr>
        <w:t>BMS</w:t>
      </w:r>
      <w:proofErr w:type="spellEnd"/>
      <w:r w:rsidRPr="00224512">
        <w:rPr>
          <w:rFonts w:asciiTheme="minorHAnsi" w:hAnsiTheme="minorHAnsi" w:cstheme="minorHAnsi"/>
        </w:rPr>
        <w:t xml:space="preserve"> zaprojektowano w celu sterowania wentylacją i klimatyzacją w w/w obiekcie.</w:t>
      </w:r>
    </w:p>
    <w:p w14:paraId="38045A46" w14:textId="77777777" w:rsidR="002723DC" w:rsidRPr="00224512" w:rsidRDefault="002723DC" w:rsidP="00064B67">
      <w:pPr>
        <w:pStyle w:val="Akapitzlist"/>
        <w:numPr>
          <w:ilvl w:val="0"/>
          <w:numId w:val="39"/>
        </w:numPr>
        <w:spacing w:after="0" w:line="276" w:lineRule="auto"/>
        <w:jc w:val="both"/>
        <w:textAlignment w:val="auto"/>
        <w:rPr>
          <w:rFonts w:asciiTheme="minorHAnsi" w:hAnsiTheme="minorHAnsi" w:cstheme="minorHAnsi"/>
        </w:rPr>
      </w:pPr>
      <w:r w:rsidRPr="00224512">
        <w:rPr>
          <w:rFonts w:asciiTheme="minorHAnsi" w:hAnsiTheme="minorHAnsi" w:cstheme="minorHAnsi"/>
        </w:rPr>
        <w:t>Zadaniem systemu automatyki będzie:</w:t>
      </w:r>
    </w:p>
    <w:p w14:paraId="1A07FF61" w14:textId="77777777" w:rsidR="002723DC" w:rsidRPr="00224512" w:rsidRDefault="002723DC" w:rsidP="003D49E0">
      <w:pPr>
        <w:pStyle w:val="Akapitzlist"/>
        <w:spacing w:after="0" w:line="276" w:lineRule="auto"/>
        <w:ind w:left="1080"/>
        <w:jc w:val="both"/>
        <w:textAlignment w:val="auto"/>
        <w:rPr>
          <w:rFonts w:asciiTheme="minorHAnsi" w:hAnsiTheme="minorHAnsi" w:cstheme="minorHAnsi"/>
        </w:rPr>
      </w:pPr>
      <w:r w:rsidRPr="00224512">
        <w:rPr>
          <w:rFonts w:asciiTheme="minorHAnsi" w:hAnsiTheme="minorHAnsi" w:cstheme="minorHAnsi"/>
        </w:rPr>
        <w:t>- automatyczna regulacja układów klimatyzacyjnych,</w:t>
      </w:r>
    </w:p>
    <w:p w14:paraId="3FDCFECF" w14:textId="77777777" w:rsidR="002723DC" w:rsidRPr="00224512" w:rsidRDefault="002723DC" w:rsidP="003D49E0">
      <w:pPr>
        <w:pStyle w:val="Akapitzlist"/>
        <w:spacing w:after="0" w:line="276" w:lineRule="auto"/>
        <w:ind w:left="1080"/>
        <w:jc w:val="both"/>
        <w:textAlignment w:val="auto"/>
        <w:rPr>
          <w:rFonts w:asciiTheme="minorHAnsi" w:hAnsiTheme="minorHAnsi" w:cstheme="minorHAnsi"/>
        </w:rPr>
      </w:pPr>
      <w:r w:rsidRPr="00224512">
        <w:rPr>
          <w:rFonts w:asciiTheme="minorHAnsi" w:hAnsiTheme="minorHAnsi" w:cstheme="minorHAnsi"/>
        </w:rPr>
        <w:t>- ochrona urządzeń centrali przed uszkodzeniami wynikającymi z awarii układów towarzyszących,</w:t>
      </w:r>
    </w:p>
    <w:p w14:paraId="1C282B7C" w14:textId="77777777" w:rsidR="002723DC" w:rsidRPr="00224512" w:rsidRDefault="002723DC" w:rsidP="003D49E0">
      <w:pPr>
        <w:pStyle w:val="Akapitzlist"/>
        <w:spacing w:after="0" w:line="276" w:lineRule="auto"/>
        <w:ind w:left="1080"/>
        <w:jc w:val="both"/>
        <w:textAlignment w:val="auto"/>
        <w:rPr>
          <w:rFonts w:asciiTheme="minorHAnsi" w:hAnsiTheme="minorHAnsi" w:cstheme="minorHAnsi"/>
        </w:rPr>
      </w:pPr>
      <w:r w:rsidRPr="00224512">
        <w:rPr>
          <w:rFonts w:asciiTheme="minorHAnsi" w:hAnsiTheme="minorHAnsi" w:cstheme="minorHAnsi"/>
        </w:rPr>
        <w:t>- powiadomienie obsługi systemu o alarmach,</w:t>
      </w:r>
    </w:p>
    <w:p w14:paraId="4C18F72F" w14:textId="77777777" w:rsidR="002723DC" w:rsidRPr="00224512" w:rsidRDefault="002723DC" w:rsidP="003D49E0">
      <w:pPr>
        <w:pStyle w:val="Akapitzlist"/>
        <w:spacing w:after="0" w:line="276" w:lineRule="auto"/>
        <w:ind w:left="1080"/>
        <w:jc w:val="both"/>
        <w:textAlignment w:val="auto"/>
        <w:rPr>
          <w:rFonts w:asciiTheme="minorHAnsi" w:hAnsiTheme="minorHAnsi" w:cstheme="minorHAnsi"/>
        </w:rPr>
      </w:pPr>
      <w:r w:rsidRPr="00224512">
        <w:rPr>
          <w:rFonts w:asciiTheme="minorHAnsi" w:hAnsiTheme="minorHAnsi" w:cstheme="minorHAnsi"/>
        </w:rPr>
        <w:lastRenderedPageBreak/>
        <w:t>- ograniczenie zniszczeń i uszkodzeń urządzeń wentylacyjnych oraz związanych z tym strat materialnych poprzez skrócenie czasu między wykryciem alarmu i podjęciem skutecznej akcji naprawczej.</w:t>
      </w:r>
    </w:p>
    <w:p w14:paraId="74CF9652" w14:textId="77777777" w:rsidR="002723DC" w:rsidRPr="00224512" w:rsidRDefault="002723DC" w:rsidP="002723DC">
      <w:pPr>
        <w:pStyle w:val="Akapitzlist"/>
        <w:spacing w:after="0" w:line="276" w:lineRule="auto"/>
        <w:ind w:left="1080"/>
        <w:jc w:val="both"/>
        <w:textAlignment w:val="auto"/>
        <w:rPr>
          <w:rFonts w:asciiTheme="minorHAnsi" w:hAnsiTheme="minorHAnsi" w:cstheme="minorHAnsi"/>
        </w:rPr>
      </w:pPr>
    </w:p>
    <w:p w14:paraId="285DE072" w14:textId="77777777" w:rsidR="007910CA" w:rsidRPr="00224512" w:rsidRDefault="007910CA" w:rsidP="00064B67">
      <w:pPr>
        <w:pStyle w:val="Akapitzlist"/>
        <w:numPr>
          <w:ilvl w:val="0"/>
          <w:numId w:val="34"/>
        </w:numPr>
        <w:spacing w:after="0" w:line="276" w:lineRule="auto"/>
        <w:jc w:val="both"/>
        <w:textAlignment w:val="auto"/>
        <w:rPr>
          <w:rFonts w:asciiTheme="minorHAnsi" w:eastAsia="ヒラギノ角ゴ Pro W3" w:hAnsiTheme="minorHAnsi" w:cstheme="minorHAnsi"/>
          <w:b/>
          <w:spacing w:val="6"/>
          <w:u w:val="single"/>
          <w:lang w:eastAsia="zh-CN"/>
        </w:rPr>
      </w:pPr>
      <w:r w:rsidRPr="00224512">
        <w:rPr>
          <w:rFonts w:asciiTheme="minorHAnsi" w:eastAsia="ヒラギノ角ゴ Pro W3" w:hAnsiTheme="minorHAnsi" w:cstheme="minorHAnsi"/>
          <w:b/>
          <w:spacing w:val="6"/>
          <w:u w:val="single"/>
          <w:lang w:eastAsia="zh-CN"/>
        </w:rPr>
        <w:t>WARUNKI INSTALACJI URZĄDZEŃ TECHNOLOGII MEDYCZNEJ</w:t>
      </w:r>
    </w:p>
    <w:p w14:paraId="347848E3" w14:textId="77777777" w:rsidR="007910CA" w:rsidRPr="00224512" w:rsidRDefault="007910CA" w:rsidP="007910CA">
      <w:pPr>
        <w:pStyle w:val="Akapitzlist"/>
        <w:numPr>
          <w:ilvl w:val="1"/>
          <w:numId w:val="2"/>
        </w:numPr>
        <w:spacing w:after="0" w:line="276" w:lineRule="auto"/>
        <w:jc w:val="both"/>
        <w:textAlignment w:val="auto"/>
        <w:rPr>
          <w:rFonts w:asciiTheme="minorHAnsi" w:hAnsiTheme="minorHAnsi" w:cstheme="minorHAnsi"/>
          <w:b/>
        </w:rPr>
      </w:pPr>
      <w:r w:rsidRPr="00224512">
        <w:rPr>
          <w:rFonts w:asciiTheme="minorHAnsi" w:hAnsiTheme="minorHAnsi" w:cstheme="minorHAnsi"/>
          <w:b/>
        </w:rPr>
        <w:t>Założenia wstępne.</w:t>
      </w:r>
    </w:p>
    <w:p w14:paraId="0590ED48" w14:textId="77777777" w:rsidR="007910CA" w:rsidRPr="00224512" w:rsidRDefault="007910CA" w:rsidP="007910CA">
      <w:pPr>
        <w:spacing w:after="0" w:line="276" w:lineRule="auto"/>
        <w:ind w:left="720"/>
        <w:jc w:val="both"/>
        <w:rPr>
          <w:rFonts w:asciiTheme="minorHAnsi" w:hAnsiTheme="minorHAnsi" w:cstheme="minorHAnsi"/>
        </w:rPr>
      </w:pPr>
      <w:r w:rsidRPr="00224512">
        <w:rPr>
          <w:rFonts w:asciiTheme="minorHAnsi" w:hAnsiTheme="minorHAnsi" w:cstheme="minorHAnsi"/>
        </w:rPr>
        <w:t xml:space="preserve">Urządzenia technologii medycznej (przez to pojęcie należy rozumieć wszelkie wyposażenie, sprzęt, urządzenia medyczne wymienione w niniejszym </w:t>
      </w:r>
      <w:proofErr w:type="spellStart"/>
      <w:r w:rsidRPr="00224512">
        <w:rPr>
          <w:rFonts w:asciiTheme="minorHAnsi" w:hAnsiTheme="minorHAnsi" w:cstheme="minorHAnsi"/>
        </w:rPr>
        <w:t>SWZ</w:t>
      </w:r>
      <w:proofErr w:type="spellEnd"/>
      <w:r w:rsidRPr="00224512">
        <w:rPr>
          <w:rFonts w:asciiTheme="minorHAnsi" w:hAnsiTheme="minorHAnsi" w:cstheme="minorHAnsi"/>
        </w:rPr>
        <w:t xml:space="preserve">) w ramach przedmiotowego postępowania zostaną zgodnie ze wskazaniem w przedmiotowym </w:t>
      </w:r>
      <w:proofErr w:type="spellStart"/>
      <w:r w:rsidRPr="00224512">
        <w:rPr>
          <w:rFonts w:asciiTheme="minorHAnsi" w:hAnsiTheme="minorHAnsi" w:cstheme="minorHAnsi"/>
        </w:rPr>
        <w:t>SWZ</w:t>
      </w:r>
      <w:proofErr w:type="spellEnd"/>
      <w:r w:rsidRPr="00224512">
        <w:rPr>
          <w:rFonts w:asciiTheme="minorHAnsi" w:hAnsiTheme="minorHAnsi" w:cstheme="minorHAnsi"/>
        </w:rPr>
        <w:t>:</w:t>
      </w:r>
    </w:p>
    <w:p w14:paraId="23EB9B34" w14:textId="77777777" w:rsidR="007910CA" w:rsidRPr="00224512" w:rsidRDefault="007910CA" w:rsidP="007910CA">
      <w:pPr>
        <w:pStyle w:val="Akapitzlist"/>
        <w:numPr>
          <w:ilvl w:val="0"/>
          <w:numId w:val="20"/>
        </w:numPr>
        <w:spacing w:after="0" w:line="276" w:lineRule="auto"/>
        <w:ind w:left="754" w:hanging="357"/>
        <w:jc w:val="both"/>
        <w:rPr>
          <w:rFonts w:asciiTheme="minorHAnsi" w:hAnsiTheme="minorHAnsi" w:cstheme="minorHAnsi"/>
        </w:rPr>
      </w:pPr>
      <w:r w:rsidRPr="00224512">
        <w:rPr>
          <w:rFonts w:asciiTheme="minorHAnsi" w:hAnsiTheme="minorHAnsi" w:cstheme="minorHAnsi"/>
        </w:rPr>
        <w:t xml:space="preserve">zakupione, dostarczone oraz zamontowane przez Wykonawcę w ramach przedmiotowego zamówienia, </w:t>
      </w:r>
    </w:p>
    <w:p w14:paraId="20ADEEA3" w14:textId="77777777" w:rsidR="007910CA" w:rsidRPr="00224512" w:rsidRDefault="007910CA" w:rsidP="007910CA">
      <w:pPr>
        <w:pStyle w:val="Akapitzlist"/>
        <w:numPr>
          <w:ilvl w:val="0"/>
          <w:numId w:val="20"/>
        </w:numPr>
        <w:spacing w:after="0" w:line="276" w:lineRule="auto"/>
        <w:ind w:left="754" w:hanging="357"/>
        <w:jc w:val="both"/>
        <w:rPr>
          <w:rFonts w:asciiTheme="minorHAnsi" w:hAnsiTheme="minorHAnsi" w:cstheme="minorHAnsi"/>
        </w:rPr>
      </w:pPr>
      <w:r w:rsidRPr="00224512">
        <w:rPr>
          <w:rFonts w:asciiTheme="minorHAnsi" w:hAnsiTheme="minorHAnsi" w:cstheme="minorHAnsi"/>
        </w:rPr>
        <w:t xml:space="preserve">zakupione przez Zmawiającego w ramach odrębnego zamówienia, </w:t>
      </w:r>
    </w:p>
    <w:p w14:paraId="4BA8A766" w14:textId="77777777" w:rsidR="007910CA" w:rsidRPr="00224512" w:rsidRDefault="007910CA" w:rsidP="007910CA">
      <w:pPr>
        <w:pStyle w:val="Akapitzlist"/>
        <w:numPr>
          <w:ilvl w:val="0"/>
          <w:numId w:val="20"/>
        </w:numPr>
        <w:suppressAutoHyphens w:val="0"/>
        <w:spacing w:after="0" w:line="276" w:lineRule="auto"/>
        <w:ind w:left="754" w:hanging="357"/>
        <w:jc w:val="both"/>
        <w:textAlignment w:val="auto"/>
        <w:rPr>
          <w:rFonts w:asciiTheme="minorHAnsi" w:hAnsiTheme="minorHAnsi" w:cstheme="minorHAnsi"/>
        </w:rPr>
      </w:pPr>
      <w:r w:rsidRPr="00224512">
        <w:rPr>
          <w:rFonts w:asciiTheme="minorHAnsi" w:hAnsiTheme="minorHAnsi" w:cstheme="minorHAnsi"/>
        </w:rPr>
        <w:t>znajdują się w szpitalu i funkcjonują w ramach pracy jego jednostek, skąd zostaną relokowane przez Wykonawcę do przygotowanego przez Wykonawcę w ramach przedmiotowego postępowania docelowego miejsca ich montażu w obiekcie objętym przedmiotem zamówienia i zamontowane przez Wykonawcę; relokowanie wskazanych istniejących urządzeń medycznych z dotychczasowej lokalizacji pracowni Endoskopii do pomieszczeń w nowo przygotowanej pracowni Endoskopii w miejsca wskazane przez Zamawiającego.</w:t>
      </w:r>
    </w:p>
    <w:p w14:paraId="202AD923" w14:textId="77777777" w:rsidR="007910CA" w:rsidRPr="00224512" w:rsidRDefault="007910CA" w:rsidP="007910CA">
      <w:pPr>
        <w:pStyle w:val="Akapitzlist"/>
        <w:suppressAutoHyphens w:val="0"/>
        <w:spacing w:after="0" w:line="276" w:lineRule="auto"/>
        <w:ind w:left="754"/>
        <w:jc w:val="both"/>
        <w:textAlignment w:val="auto"/>
        <w:rPr>
          <w:rFonts w:asciiTheme="minorHAnsi" w:hAnsiTheme="minorHAnsi" w:cstheme="minorHAnsi"/>
        </w:rPr>
      </w:pPr>
      <w:r w:rsidRPr="00224512">
        <w:rPr>
          <w:rFonts w:asciiTheme="minorHAnsi" w:hAnsiTheme="minorHAnsi" w:cstheme="minorHAnsi"/>
        </w:rPr>
        <w:t>Do obowiązków Wykonawcy w ramach przedmiotowego postępowania należy przygotowanie wszystkich pomieszczeń oraz instalacji niezbędnych do właściwego montażu, instalacji i funkcjonowania urządzeń technologii medycznej objętych niniejszym postępowaniem w obiekcie stanowiącym przedmiot zamówienia.</w:t>
      </w:r>
    </w:p>
    <w:p w14:paraId="26D8C877" w14:textId="77777777" w:rsidR="007910CA" w:rsidRPr="00224512" w:rsidRDefault="007910CA" w:rsidP="007910CA">
      <w:pPr>
        <w:pStyle w:val="Akapitzlist"/>
        <w:numPr>
          <w:ilvl w:val="1"/>
          <w:numId w:val="2"/>
        </w:numPr>
        <w:spacing w:after="0" w:line="276" w:lineRule="auto"/>
        <w:jc w:val="both"/>
        <w:textAlignment w:val="auto"/>
        <w:rPr>
          <w:rFonts w:asciiTheme="minorHAnsi" w:hAnsiTheme="minorHAnsi" w:cstheme="minorHAnsi"/>
          <w:b/>
        </w:rPr>
      </w:pPr>
      <w:r w:rsidRPr="00224512">
        <w:rPr>
          <w:rFonts w:asciiTheme="minorHAnsi" w:hAnsiTheme="minorHAnsi" w:cstheme="minorHAnsi"/>
          <w:b/>
        </w:rPr>
        <w:t>W zakresie przedmiotu zamówienia i tym samym w zakresie Wykonawcy są:</w:t>
      </w:r>
    </w:p>
    <w:p w14:paraId="658F5246" w14:textId="77777777" w:rsidR="007910CA" w:rsidRPr="00224512" w:rsidRDefault="007910CA" w:rsidP="00064B67">
      <w:pPr>
        <w:pStyle w:val="Akapitzlist"/>
        <w:numPr>
          <w:ilvl w:val="2"/>
          <w:numId w:val="30"/>
        </w:numPr>
        <w:spacing w:after="0" w:line="276" w:lineRule="auto"/>
        <w:ind w:left="851"/>
        <w:jc w:val="both"/>
        <w:textAlignment w:val="auto"/>
        <w:rPr>
          <w:rFonts w:asciiTheme="minorHAnsi" w:hAnsiTheme="minorHAnsi" w:cstheme="minorHAnsi"/>
          <w:b/>
        </w:rPr>
      </w:pPr>
      <w:r w:rsidRPr="00224512">
        <w:rPr>
          <w:rFonts w:asciiTheme="minorHAnsi" w:hAnsiTheme="minorHAnsi" w:cstheme="minorHAnsi"/>
          <w:b/>
          <w:bCs/>
        </w:rPr>
        <w:t xml:space="preserve">Dostawa - </w:t>
      </w:r>
      <w:r w:rsidRPr="00224512">
        <w:rPr>
          <w:rFonts w:asciiTheme="minorHAnsi" w:hAnsiTheme="minorHAnsi" w:cstheme="minorHAnsi"/>
        </w:rPr>
        <w:t>dostawa, montaż i uruchomienie urządzeń technologii medycznej oraz przeszkolenie personelu z obsługi tych urządzeń,</w:t>
      </w:r>
    </w:p>
    <w:p w14:paraId="4654277D" w14:textId="77777777" w:rsidR="007910CA" w:rsidRPr="00224512" w:rsidRDefault="007910CA" w:rsidP="00064B67">
      <w:pPr>
        <w:pStyle w:val="Akapitzlist"/>
        <w:numPr>
          <w:ilvl w:val="2"/>
          <w:numId w:val="30"/>
        </w:numPr>
        <w:spacing w:after="0" w:line="276" w:lineRule="auto"/>
        <w:ind w:left="851"/>
        <w:jc w:val="both"/>
        <w:textAlignment w:val="auto"/>
        <w:rPr>
          <w:rFonts w:asciiTheme="minorHAnsi" w:hAnsiTheme="minorHAnsi" w:cstheme="minorHAnsi"/>
          <w:b/>
        </w:rPr>
      </w:pPr>
      <w:r w:rsidRPr="00224512">
        <w:rPr>
          <w:rFonts w:asciiTheme="minorHAnsi" w:hAnsiTheme="minorHAnsi" w:cstheme="minorHAnsi"/>
          <w:b/>
          <w:bCs/>
          <w:shd w:val="clear" w:color="auto" w:fill="FFFFFF"/>
        </w:rPr>
        <w:t xml:space="preserve">Relokacja - </w:t>
      </w:r>
      <w:r w:rsidRPr="00224512">
        <w:rPr>
          <w:rFonts w:asciiTheme="minorHAnsi" w:hAnsiTheme="minorHAnsi" w:cstheme="minorHAnsi"/>
          <w:shd w:val="clear" w:color="auto" w:fill="FFFFFF"/>
        </w:rPr>
        <w:t>(w zakresie Wykonawcy w ramach przedmiotu zamówienia jest demontaż, transport/przeniesienie, ponowny montaż, instalacja, konfiguracja, uruchomienie i oddanie do eksploatacji urządzenia technologii medycznej wraz z wyposażeniem w środowisku Zamawiającego zgodnie z wytycznymi i wymaganiami producenta i dostawcy urządzenia. Po relokacji urządzenie technologii medycznej będzie gotowe do eksploatacji bez żadnych dodatkowych zakupów i inwestycji.</w:t>
      </w:r>
    </w:p>
    <w:p w14:paraId="257BBB02" w14:textId="77777777" w:rsidR="007910CA" w:rsidRPr="00224512" w:rsidRDefault="007910CA" w:rsidP="00064B67">
      <w:pPr>
        <w:pStyle w:val="Akapitzlist"/>
        <w:numPr>
          <w:ilvl w:val="2"/>
          <w:numId w:val="30"/>
        </w:numPr>
        <w:spacing w:after="0" w:line="276" w:lineRule="auto"/>
        <w:ind w:left="851"/>
        <w:jc w:val="both"/>
        <w:textAlignment w:val="auto"/>
        <w:rPr>
          <w:rFonts w:asciiTheme="minorHAnsi" w:hAnsiTheme="minorHAnsi" w:cstheme="minorHAnsi"/>
          <w:b/>
        </w:rPr>
      </w:pPr>
      <w:r w:rsidRPr="00224512">
        <w:rPr>
          <w:rFonts w:asciiTheme="minorHAnsi" w:hAnsiTheme="minorHAnsi" w:cstheme="minorHAnsi"/>
          <w:b/>
          <w:bCs/>
        </w:rPr>
        <w:t xml:space="preserve">Przystosowanie /Dostosowanie </w:t>
      </w:r>
      <w:r w:rsidRPr="00224512">
        <w:rPr>
          <w:rFonts w:asciiTheme="minorHAnsi" w:hAnsiTheme="minorHAnsi" w:cstheme="minorHAnsi"/>
        </w:rPr>
        <w:t>- w zakresie Wykonawcy jest wykonanie robót w tym budowlanych i instalacyjnych mających na celu przygotowanie pomieszczeń do montażu, instalacji, konfiguracji, uruchomienia i oddania do eksploatacji urządzenia technologii medycznej w środowisku Zamawiającego zgodnie z wytycznymi i wymaganiami producenta i dostawcy urządzenia technologii medycznej.</w:t>
      </w:r>
    </w:p>
    <w:p w14:paraId="16C1F1FA" w14:textId="77777777" w:rsidR="007910CA" w:rsidRPr="00224512" w:rsidRDefault="007910CA" w:rsidP="007910CA">
      <w:pPr>
        <w:pStyle w:val="Akapitzlist"/>
        <w:numPr>
          <w:ilvl w:val="1"/>
          <w:numId w:val="2"/>
        </w:numPr>
        <w:spacing w:after="0" w:line="276" w:lineRule="auto"/>
        <w:jc w:val="both"/>
        <w:textAlignment w:val="auto"/>
        <w:rPr>
          <w:rFonts w:asciiTheme="minorHAnsi" w:hAnsiTheme="minorHAnsi" w:cstheme="minorHAnsi"/>
          <w:b/>
        </w:rPr>
      </w:pPr>
      <w:r w:rsidRPr="00224512">
        <w:rPr>
          <w:rFonts w:asciiTheme="minorHAnsi" w:hAnsiTheme="minorHAnsi" w:cstheme="minorHAnsi"/>
          <w:b/>
        </w:rPr>
        <w:t>Zasady obowiązujące Wykonawcę w zakresie instalacji urządzeń technologii medycznej.</w:t>
      </w:r>
    </w:p>
    <w:p w14:paraId="296CCAC7" w14:textId="77777777" w:rsidR="007910CA" w:rsidRPr="00224512" w:rsidRDefault="007910CA" w:rsidP="00064B67">
      <w:pPr>
        <w:pStyle w:val="Akapitzlist"/>
        <w:numPr>
          <w:ilvl w:val="0"/>
          <w:numId w:val="35"/>
        </w:numPr>
        <w:spacing w:after="0" w:line="276" w:lineRule="auto"/>
        <w:jc w:val="both"/>
        <w:textAlignment w:val="auto"/>
        <w:rPr>
          <w:rFonts w:asciiTheme="minorHAnsi" w:hAnsiTheme="minorHAnsi" w:cstheme="minorHAnsi"/>
          <w:b/>
        </w:rPr>
      </w:pPr>
      <w:r w:rsidRPr="00224512">
        <w:rPr>
          <w:rFonts w:asciiTheme="minorHAnsi" w:hAnsiTheme="minorHAnsi" w:cstheme="minorHAnsi"/>
        </w:rPr>
        <w:t>Na Wykonawcy spoczywa obowiązek właściwego przygotowania i dostosowania pomieszczeń w zakresie szczegółowych wymagań i warunków montażu, doprowadzenia instalacji i wykonania podejść instalacyjnych, środków ochronny oraz zapewnienia innych warunków dla właściwego funkcjonowania urządzeń i sprzętu medycznego w zależności od ich specyfiki.</w:t>
      </w:r>
    </w:p>
    <w:p w14:paraId="4DAC0EA8" w14:textId="77777777" w:rsidR="007910CA" w:rsidRPr="00224512" w:rsidRDefault="007910CA" w:rsidP="00064B67">
      <w:pPr>
        <w:pStyle w:val="Akapitzlist"/>
        <w:numPr>
          <w:ilvl w:val="0"/>
          <w:numId w:val="35"/>
        </w:numPr>
        <w:spacing w:after="0" w:line="276" w:lineRule="auto"/>
        <w:jc w:val="both"/>
        <w:textAlignment w:val="auto"/>
        <w:rPr>
          <w:rFonts w:asciiTheme="minorHAnsi" w:hAnsiTheme="minorHAnsi" w:cstheme="minorHAnsi"/>
        </w:rPr>
      </w:pPr>
      <w:r w:rsidRPr="00224512">
        <w:rPr>
          <w:rFonts w:asciiTheme="minorHAnsi" w:hAnsiTheme="minorHAnsi" w:cstheme="minorHAnsi"/>
        </w:rPr>
        <w:t>Warunki pracy wszystkich urządzeń muszą odpowiadać zapisom odpowiednich dokumentacji techniczno-ruchowych oraz wytycznym dostawców i montażystów urządzeń i sprzętu medycznego oraz aktualnym przepisom.</w:t>
      </w:r>
    </w:p>
    <w:p w14:paraId="5CBB1F1E" w14:textId="77777777" w:rsidR="007910CA" w:rsidRPr="00224512" w:rsidRDefault="007910CA" w:rsidP="00064B67">
      <w:pPr>
        <w:pStyle w:val="Akapitzlist"/>
        <w:numPr>
          <w:ilvl w:val="0"/>
          <w:numId w:val="35"/>
        </w:numPr>
        <w:spacing w:after="0" w:line="276" w:lineRule="auto"/>
        <w:jc w:val="both"/>
        <w:textAlignment w:val="auto"/>
        <w:rPr>
          <w:rFonts w:asciiTheme="minorHAnsi" w:hAnsiTheme="minorHAnsi" w:cstheme="minorHAnsi"/>
        </w:rPr>
      </w:pPr>
      <w:r w:rsidRPr="00224512">
        <w:rPr>
          <w:rFonts w:asciiTheme="minorHAnsi" w:hAnsiTheme="minorHAnsi" w:cstheme="minorHAnsi"/>
        </w:rPr>
        <w:t xml:space="preserve">Warunki montażu urządzeń, właściwe </w:t>
      </w:r>
      <w:proofErr w:type="spellStart"/>
      <w:r w:rsidRPr="00224512">
        <w:rPr>
          <w:rFonts w:asciiTheme="minorHAnsi" w:hAnsiTheme="minorHAnsi" w:cstheme="minorHAnsi"/>
        </w:rPr>
        <w:t>DTR</w:t>
      </w:r>
      <w:proofErr w:type="spellEnd"/>
      <w:r w:rsidRPr="00224512">
        <w:rPr>
          <w:rFonts w:asciiTheme="minorHAnsi" w:hAnsiTheme="minorHAnsi" w:cstheme="minorHAnsi"/>
        </w:rPr>
        <w:t xml:space="preserve"> oraz wytyczne montażowe dotyczące urządzeń i sprzętu medycznego Wykonawca zobowiązany jest uzyskać od Zamawiającego własnym staraniem, we własnym zakresie i we właściwym czasie;</w:t>
      </w:r>
    </w:p>
    <w:p w14:paraId="11A5A4CF" w14:textId="77777777" w:rsidR="007910CA" w:rsidRPr="00224512" w:rsidRDefault="007910CA" w:rsidP="00064B67">
      <w:pPr>
        <w:pStyle w:val="Akapitzlist"/>
        <w:numPr>
          <w:ilvl w:val="0"/>
          <w:numId w:val="35"/>
        </w:numPr>
        <w:spacing w:after="0" w:line="276" w:lineRule="auto"/>
        <w:jc w:val="both"/>
        <w:textAlignment w:val="auto"/>
        <w:rPr>
          <w:rFonts w:asciiTheme="minorHAnsi" w:hAnsiTheme="minorHAnsi" w:cstheme="minorHAnsi"/>
        </w:rPr>
      </w:pPr>
      <w:r w:rsidRPr="00224512">
        <w:rPr>
          <w:rFonts w:asciiTheme="minorHAnsi" w:hAnsiTheme="minorHAnsi" w:cstheme="minorHAnsi"/>
        </w:rPr>
        <w:t xml:space="preserve">Zapewnienie właściwych warunków transportu urządzeń, przygotowanie odpowiednich przejść i ewentualnych otworów oraz wykonanie koniecznych zabezpieczeń leży po stronie Wykonawcy bez </w:t>
      </w:r>
      <w:r w:rsidRPr="00224512">
        <w:rPr>
          <w:rFonts w:asciiTheme="minorHAnsi" w:hAnsiTheme="minorHAnsi" w:cstheme="minorHAnsi"/>
        </w:rPr>
        <w:lastRenderedPageBreak/>
        <w:t xml:space="preserve">dodatkowego ponoszenia kosztów przez Zamawiającego. W tym zakresie Wykonawca dokona szczegółowych uzgodnień z Zamawiającym, a w razie konieczności ingerencji w istniejącą substancję obiektów </w:t>
      </w:r>
      <w:proofErr w:type="spellStart"/>
      <w:r w:rsidRPr="00224512">
        <w:rPr>
          <w:rFonts w:asciiTheme="minorHAnsi" w:hAnsiTheme="minorHAnsi" w:cstheme="minorHAnsi"/>
        </w:rPr>
        <w:t>BCO</w:t>
      </w:r>
      <w:proofErr w:type="spellEnd"/>
      <w:r w:rsidRPr="00224512">
        <w:rPr>
          <w:rFonts w:asciiTheme="minorHAnsi" w:hAnsiTheme="minorHAnsi" w:cstheme="minorHAnsi"/>
        </w:rPr>
        <w:t xml:space="preserve"> – </w:t>
      </w:r>
      <w:bookmarkStart w:id="11" w:name="_Hlk165022978"/>
      <w:r w:rsidRPr="00224512">
        <w:rPr>
          <w:rFonts w:asciiTheme="minorHAnsi" w:hAnsiTheme="minorHAnsi" w:cstheme="minorHAnsi"/>
        </w:rPr>
        <w:t>przywróci stan w standardzie nie gorszym od zastanego</w:t>
      </w:r>
      <w:bookmarkEnd w:id="11"/>
      <w:r w:rsidRPr="00224512">
        <w:rPr>
          <w:rFonts w:asciiTheme="minorHAnsi" w:hAnsiTheme="minorHAnsi" w:cstheme="minorHAnsi"/>
        </w:rPr>
        <w:t xml:space="preserve">. </w:t>
      </w:r>
    </w:p>
    <w:p w14:paraId="1AB043B0" w14:textId="7DDB6A7B" w:rsidR="007910CA" w:rsidRPr="00224512" w:rsidRDefault="007910CA" w:rsidP="007910CA">
      <w:pPr>
        <w:pStyle w:val="Akapitzlist"/>
        <w:numPr>
          <w:ilvl w:val="1"/>
          <w:numId w:val="2"/>
        </w:numPr>
        <w:spacing w:after="0" w:line="276" w:lineRule="auto"/>
        <w:jc w:val="both"/>
        <w:textAlignment w:val="auto"/>
        <w:rPr>
          <w:rFonts w:asciiTheme="minorHAnsi" w:hAnsiTheme="minorHAnsi" w:cstheme="minorHAnsi"/>
          <w:b/>
        </w:rPr>
      </w:pPr>
      <w:r w:rsidRPr="00224512">
        <w:rPr>
          <w:rFonts w:asciiTheme="minorHAnsi" w:hAnsiTheme="minorHAnsi" w:cstheme="minorHAnsi"/>
          <w:bCs/>
        </w:rPr>
        <w:t xml:space="preserve">Opis techniczny prac stanowi ogólny zarys wymagań Zamawiającego. Wszelkie pominięcia i zapomnienia nie zwalniają Wykonawcy z wykonania pełnego zakresu prac jaki należy wykonać w celu prawidłowego funkcjonowania jednostek, urządzeń i sprzętów objętych niniejszym zamówieniem. Obowiązkiem Wykonawcy jest dostosowanie pomieszczeń, opisanych w niniejszym </w:t>
      </w:r>
      <w:proofErr w:type="spellStart"/>
      <w:r w:rsidRPr="00224512">
        <w:rPr>
          <w:rFonts w:asciiTheme="minorHAnsi" w:hAnsiTheme="minorHAnsi" w:cstheme="minorHAnsi"/>
          <w:bCs/>
        </w:rPr>
        <w:t>SWZ</w:t>
      </w:r>
      <w:proofErr w:type="spellEnd"/>
      <w:r w:rsidRPr="00224512">
        <w:rPr>
          <w:rFonts w:asciiTheme="minorHAnsi" w:hAnsiTheme="minorHAnsi" w:cstheme="minorHAnsi"/>
          <w:bCs/>
        </w:rPr>
        <w:t xml:space="preserve">, w zakresie dostosowania pomieszczeń do obowiązujących przepisów oraz prawidłowego zainstalowania i funkcjonowania w nich jednostek, urządzeń i sprzętów technologii medycznej, w tym m.in.: </w:t>
      </w:r>
      <w:r w:rsidRPr="00224512">
        <w:rPr>
          <w:rFonts w:asciiTheme="minorHAnsi" w:hAnsiTheme="minorHAnsi" w:cstheme="minorHAnsi"/>
          <w:b/>
        </w:rPr>
        <w:t xml:space="preserve">Aparat </w:t>
      </w:r>
      <w:proofErr w:type="spellStart"/>
      <w:r w:rsidRPr="00224512">
        <w:rPr>
          <w:rFonts w:asciiTheme="minorHAnsi" w:hAnsiTheme="minorHAnsi" w:cstheme="minorHAnsi"/>
          <w:b/>
        </w:rPr>
        <w:t>RTG</w:t>
      </w:r>
      <w:proofErr w:type="spellEnd"/>
      <w:r w:rsidRPr="00224512">
        <w:rPr>
          <w:rFonts w:asciiTheme="minorHAnsi" w:hAnsiTheme="minorHAnsi" w:cstheme="minorHAnsi"/>
          <w:b/>
        </w:rPr>
        <w:t xml:space="preserve"> jezdny ramię C, kolumna endoskopowa, kolumna anestezjologiczna, kolumny zasilające, lampa operacyjna, myjnie endoskopowe Olympus mini </w:t>
      </w:r>
      <w:proofErr w:type="spellStart"/>
      <w:r w:rsidRPr="00224512">
        <w:rPr>
          <w:rFonts w:asciiTheme="minorHAnsi" w:hAnsiTheme="minorHAnsi" w:cstheme="minorHAnsi"/>
          <w:b/>
        </w:rPr>
        <w:t>ETD2</w:t>
      </w:r>
      <w:proofErr w:type="spellEnd"/>
      <w:r w:rsidRPr="00224512">
        <w:rPr>
          <w:rFonts w:asciiTheme="minorHAnsi" w:hAnsiTheme="minorHAnsi" w:cstheme="minorHAnsi"/>
          <w:b/>
        </w:rPr>
        <w:t xml:space="preserve"> PLUS </w:t>
      </w:r>
      <w:proofErr w:type="spellStart"/>
      <w:r w:rsidRPr="00224512">
        <w:rPr>
          <w:rFonts w:asciiTheme="minorHAnsi" w:hAnsiTheme="minorHAnsi" w:cstheme="minorHAnsi"/>
          <w:b/>
        </w:rPr>
        <w:t>PAA</w:t>
      </w:r>
      <w:proofErr w:type="spellEnd"/>
      <w:r w:rsidRPr="00224512">
        <w:rPr>
          <w:rFonts w:asciiTheme="minorHAnsi" w:hAnsiTheme="minorHAnsi" w:cstheme="minorHAnsi"/>
          <w:b/>
        </w:rPr>
        <w:t xml:space="preserve">, myjnia endoskopowa (dezynfektor) Olympus </w:t>
      </w:r>
      <w:proofErr w:type="spellStart"/>
      <w:r w:rsidRPr="00224512">
        <w:rPr>
          <w:rFonts w:asciiTheme="minorHAnsi" w:hAnsiTheme="minorHAnsi" w:cstheme="minorHAnsi"/>
          <w:b/>
        </w:rPr>
        <w:t>ETD4</w:t>
      </w:r>
      <w:proofErr w:type="spellEnd"/>
      <w:r w:rsidRPr="00224512">
        <w:rPr>
          <w:rFonts w:asciiTheme="minorHAnsi" w:hAnsiTheme="minorHAnsi" w:cstheme="minorHAnsi"/>
          <w:b/>
        </w:rPr>
        <w:t xml:space="preserve"> Basic </w:t>
      </w:r>
      <w:proofErr w:type="spellStart"/>
      <w:r w:rsidRPr="00224512">
        <w:rPr>
          <w:rFonts w:asciiTheme="minorHAnsi" w:hAnsiTheme="minorHAnsi" w:cstheme="minorHAnsi"/>
          <w:b/>
        </w:rPr>
        <w:t>PAA</w:t>
      </w:r>
      <w:proofErr w:type="spellEnd"/>
      <w:r w:rsidRPr="00224512">
        <w:rPr>
          <w:rFonts w:asciiTheme="minorHAnsi" w:hAnsiTheme="minorHAnsi" w:cstheme="minorHAnsi"/>
          <w:b/>
        </w:rPr>
        <w:t xml:space="preserve"> oraz szafa do endoskopów Olympus </w:t>
      </w:r>
      <w:proofErr w:type="spellStart"/>
      <w:r w:rsidRPr="00224512">
        <w:rPr>
          <w:rFonts w:asciiTheme="minorHAnsi" w:hAnsiTheme="minorHAnsi" w:cstheme="minorHAnsi"/>
          <w:b/>
        </w:rPr>
        <w:t>EDC</w:t>
      </w:r>
      <w:proofErr w:type="spellEnd"/>
      <w:r w:rsidRPr="00224512">
        <w:rPr>
          <w:rFonts w:asciiTheme="minorHAnsi" w:hAnsiTheme="minorHAnsi" w:cstheme="minorHAnsi"/>
          <w:b/>
        </w:rPr>
        <w:t>-D.</w:t>
      </w:r>
    </w:p>
    <w:p w14:paraId="77216A09" w14:textId="77777777" w:rsidR="007910CA" w:rsidRPr="00224512" w:rsidRDefault="007910CA" w:rsidP="007910CA">
      <w:pPr>
        <w:pStyle w:val="Akapitzlist"/>
        <w:numPr>
          <w:ilvl w:val="1"/>
          <w:numId w:val="2"/>
        </w:numPr>
        <w:spacing w:after="0" w:line="276" w:lineRule="auto"/>
        <w:jc w:val="both"/>
        <w:textAlignment w:val="auto"/>
        <w:rPr>
          <w:rFonts w:asciiTheme="minorHAnsi" w:hAnsiTheme="minorHAnsi" w:cstheme="minorHAnsi"/>
          <w:bCs/>
        </w:rPr>
      </w:pPr>
      <w:r w:rsidRPr="00224512">
        <w:rPr>
          <w:rFonts w:asciiTheme="minorHAnsi" w:hAnsiTheme="minorHAnsi" w:cstheme="minorHAnsi"/>
          <w:bCs/>
        </w:rPr>
        <w:t xml:space="preserve">Wykonawca wraz z urządzeniami i wyposażeniem dostarczy ich dokumentację techniczną </w:t>
      </w:r>
      <w:proofErr w:type="spellStart"/>
      <w:r w:rsidRPr="00224512">
        <w:rPr>
          <w:rFonts w:asciiTheme="minorHAnsi" w:hAnsiTheme="minorHAnsi" w:cstheme="minorHAnsi"/>
          <w:bCs/>
        </w:rPr>
        <w:t>DTR</w:t>
      </w:r>
      <w:proofErr w:type="spellEnd"/>
      <w:r w:rsidRPr="00224512">
        <w:rPr>
          <w:rFonts w:asciiTheme="minorHAnsi" w:hAnsiTheme="minorHAnsi" w:cstheme="minorHAnsi"/>
          <w:bCs/>
        </w:rPr>
        <w:t xml:space="preserve"> w języku polskim lub z jej tłumaczeniem na język polski  lub dokumentację instalacyjną oraz Paszport techniczny, instrukcje obsługi w języku polskim w formie papierowej i w formie elektronicznej (na nośniku elektronicznym) po 1 </w:t>
      </w:r>
      <w:proofErr w:type="spellStart"/>
      <w:r w:rsidRPr="00224512">
        <w:rPr>
          <w:rFonts w:asciiTheme="minorHAnsi" w:hAnsiTheme="minorHAnsi" w:cstheme="minorHAnsi"/>
          <w:bCs/>
        </w:rPr>
        <w:t>kpl</w:t>
      </w:r>
      <w:proofErr w:type="spellEnd"/>
      <w:r w:rsidRPr="00224512">
        <w:rPr>
          <w:rFonts w:asciiTheme="minorHAnsi" w:hAnsiTheme="minorHAnsi" w:cstheme="minorHAnsi"/>
          <w:bCs/>
        </w:rPr>
        <w:t>.</w:t>
      </w:r>
    </w:p>
    <w:p w14:paraId="57EDD6D3" w14:textId="77777777" w:rsidR="007910CA" w:rsidRPr="00224512" w:rsidRDefault="007910CA" w:rsidP="007910CA">
      <w:pPr>
        <w:pStyle w:val="Akapitzlist"/>
        <w:numPr>
          <w:ilvl w:val="1"/>
          <w:numId w:val="2"/>
        </w:numPr>
        <w:spacing w:after="0" w:line="276" w:lineRule="auto"/>
        <w:jc w:val="both"/>
        <w:textAlignment w:val="auto"/>
        <w:rPr>
          <w:rFonts w:asciiTheme="minorHAnsi" w:hAnsiTheme="minorHAnsi" w:cstheme="minorHAnsi"/>
          <w:bCs/>
        </w:rPr>
      </w:pPr>
      <w:r w:rsidRPr="00224512">
        <w:rPr>
          <w:rFonts w:asciiTheme="minorHAnsi" w:hAnsiTheme="minorHAnsi" w:cstheme="minorHAnsi"/>
          <w:bCs/>
        </w:rPr>
        <w:t xml:space="preserve">Wykonawca opracuje i przedłoży do akceptacji Zamawiającemu dokumentację powykonawczą dla zrealizowanych instalacji i technologii medycznych zgodnie z wymaganiami opisanymi w niniejszym </w:t>
      </w:r>
      <w:proofErr w:type="spellStart"/>
      <w:r w:rsidRPr="00224512">
        <w:rPr>
          <w:rFonts w:asciiTheme="minorHAnsi" w:hAnsiTheme="minorHAnsi" w:cstheme="minorHAnsi"/>
          <w:bCs/>
        </w:rPr>
        <w:t>SWZ</w:t>
      </w:r>
      <w:proofErr w:type="spellEnd"/>
      <w:r w:rsidRPr="00224512">
        <w:rPr>
          <w:rFonts w:asciiTheme="minorHAnsi" w:hAnsiTheme="minorHAnsi" w:cstheme="minorHAnsi"/>
          <w:bCs/>
        </w:rPr>
        <w:t xml:space="preserve"> wraz z instrukcjami obsługi i konserwacji urządzeń i aparatury medycznej.</w:t>
      </w:r>
    </w:p>
    <w:p w14:paraId="5A574AB9" w14:textId="77777777" w:rsidR="007910CA" w:rsidRPr="00224512" w:rsidRDefault="007910CA" w:rsidP="007910CA">
      <w:pPr>
        <w:pStyle w:val="Akapitzlist"/>
        <w:numPr>
          <w:ilvl w:val="1"/>
          <w:numId w:val="2"/>
        </w:numPr>
        <w:spacing w:after="0" w:line="276" w:lineRule="auto"/>
        <w:jc w:val="both"/>
        <w:textAlignment w:val="auto"/>
        <w:rPr>
          <w:rFonts w:asciiTheme="minorHAnsi" w:hAnsiTheme="minorHAnsi" w:cstheme="minorHAnsi"/>
          <w:bCs/>
        </w:rPr>
      </w:pPr>
      <w:r w:rsidRPr="00224512">
        <w:rPr>
          <w:rFonts w:asciiTheme="minorHAnsi" w:hAnsiTheme="minorHAnsi" w:cstheme="minorHAnsi"/>
          <w:bCs/>
        </w:rPr>
        <w:t xml:space="preserve">Wszystkie materiały i elementy wykończeniowe należy uzgodnić z Zamawiającym. </w:t>
      </w:r>
    </w:p>
    <w:p w14:paraId="61DA6E87" w14:textId="77777777" w:rsidR="007910CA" w:rsidRPr="00224512" w:rsidRDefault="007910CA" w:rsidP="007910CA">
      <w:pPr>
        <w:pStyle w:val="Akapitzlist"/>
        <w:numPr>
          <w:ilvl w:val="1"/>
          <w:numId w:val="2"/>
        </w:numPr>
        <w:spacing w:after="0" w:line="276" w:lineRule="auto"/>
        <w:jc w:val="both"/>
        <w:textAlignment w:val="auto"/>
        <w:rPr>
          <w:rFonts w:asciiTheme="minorHAnsi" w:hAnsiTheme="minorHAnsi" w:cstheme="minorHAnsi"/>
          <w:bCs/>
        </w:rPr>
      </w:pPr>
      <w:r w:rsidRPr="00224512">
        <w:rPr>
          <w:rFonts w:asciiTheme="minorHAnsi" w:hAnsiTheme="minorHAnsi" w:cstheme="minorHAnsi"/>
          <w:bCs/>
        </w:rPr>
        <w:t>Wyposażenie poszczególnych pomieszczeń należy uzgodnić z Zamawiającym w celu prawidłowego rozmieszczenia gniazd wtykowych.</w:t>
      </w:r>
    </w:p>
    <w:p w14:paraId="746111ED" w14:textId="77777777" w:rsidR="00B64717" w:rsidRPr="00224512" w:rsidRDefault="00B64717" w:rsidP="00227003">
      <w:pPr>
        <w:spacing w:after="0" w:line="276" w:lineRule="auto"/>
        <w:jc w:val="both"/>
        <w:rPr>
          <w:rFonts w:asciiTheme="minorHAnsi" w:hAnsiTheme="minorHAnsi" w:cstheme="minorHAnsi"/>
          <w:bCs/>
        </w:rPr>
      </w:pPr>
    </w:p>
    <w:p w14:paraId="78E90B5D" w14:textId="065AE5E2" w:rsidR="0083402E" w:rsidRPr="00224512" w:rsidRDefault="002550C9" w:rsidP="00064B67">
      <w:pPr>
        <w:pStyle w:val="Akapitzlist"/>
        <w:numPr>
          <w:ilvl w:val="0"/>
          <w:numId w:val="34"/>
        </w:numPr>
        <w:spacing w:after="0" w:line="276" w:lineRule="auto"/>
        <w:jc w:val="both"/>
        <w:textAlignment w:val="auto"/>
        <w:rPr>
          <w:rFonts w:asciiTheme="minorHAnsi" w:eastAsia="ヒラギノ角ゴ Pro W3" w:hAnsiTheme="minorHAnsi" w:cstheme="minorHAnsi"/>
          <w:b/>
          <w:spacing w:val="6"/>
          <w:u w:val="single"/>
          <w:lang w:eastAsia="zh-CN"/>
        </w:rPr>
      </w:pPr>
      <w:r w:rsidRPr="00224512">
        <w:rPr>
          <w:rFonts w:asciiTheme="minorHAnsi" w:eastAsia="ヒラギノ角ゴ Pro W3" w:hAnsiTheme="minorHAnsi" w:cstheme="minorHAnsi"/>
          <w:b/>
          <w:spacing w:val="6"/>
          <w:u w:val="single"/>
          <w:lang w:eastAsia="zh-CN"/>
        </w:rPr>
        <w:t>OPIS OGÓLNY OBIEKTU ORAZ JEGO OTOCZENIA</w:t>
      </w:r>
    </w:p>
    <w:p w14:paraId="4AF99966" w14:textId="7EA0EFAF" w:rsidR="00B64717" w:rsidRPr="00224512" w:rsidRDefault="00B64717" w:rsidP="00B64717">
      <w:pPr>
        <w:pStyle w:val="Akapitzlist"/>
        <w:numPr>
          <w:ilvl w:val="1"/>
          <w:numId w:val="34"/>
        </w:numPr>
        <w:spacing w:after="0" w:line="276" w:lineRule="auto"/>
        <w:ind w:left="851" w:hanging="491"/>
        <w:jc w:val="both"/>
        <w:textAlignment w:val="auto"/>
        <w:rPr>
          <w:rFonts w:asciiTheme="minorHAnsi" w:eastAsia="ヒラギノ角ゴ Pro W3" w:hAnsiTheme="minorHAnsi" w:cstheme="minorHAnsi"/>
          <w:b/>
          <w:spacing w:val="6"/>
          <w:u w:val="single"/>
          <w:lang w:eastAsia="zh-CN"/>
        </w:rPr>
      </w:pPr>
      <w:r w:rsidRPr="00224512">
        <w:rPr>
          <w:rFonts w:asciiTheme="minorHAnsi" w:hAnsiTheme="minorHAnsi" w:cstheme="minorHAnsi"/>
          <w:b/>
        </w:rPr>
        <w:t>Opis ogólny obiektu</w:t>
      </w:r>
    </w:p>
    <w:p w14:paraId="22CAE60A" w14:textId="77777777" w:rsidR="0083402E" w:rsidRPr="00224512" w:rsidRDefault="002550C9" w:rsidP="00A05C63">
      <w:pPr>
        <w:pStyle w:val="Akapitzlist"/>
        <w:spacing w:after="0" w:line="276" w:lineRule="auto"/>
        <w:jc w:val="both"/>
        <w:textAlignment w:val="auto"/>
        <w:rPr>
          <w:rFonts w:asciiTheme="minorHAnsi" w:hAnsiTheme="minorHAnsi" w:cstheme="minorHAnsi"/>
        </w:rPr>
      </w:pPr>
      <w:r w:rsidRPr="00224512">
        <w:rPr>
          <w:rFonts w:asciiTheme="minorHAnsi" w:hAnsiTheme="minorHAnsi" w:cstheme="minorHAnsi"/>
        </w:rPr>
        <w:t xml:space="preserve">Przedmiotem zamówienia jest zadanie inwestycyjne, obejmujące adaptację i dostosowanie pomieszczeń wraz z niezbędnym wyposażeniem w pomieszczeniach zlokalizowanych na III piętrze Budynku </w:t>
      </w:r>
      <w:proofErr w:type="spellStart"/>
      <w:r w:rsidRPr="00224512">
        <w:rPr>
          <w:rFonts w:asciiTheme="minorHAnsi" w:hAnsiTheme="minorHAnsi" w:cstheme="minorHAnsi"/>
        </w:rPr>
        <w:t>BCO</w:t>
      </w:r>
      <w:proofErr w:type="spellEnd"/>
      <w:r w:rsidRPr="00224512">
        <w:rPr>
          <w:rFonts w:asciiTheme="minorHAnsi" w:hAnsiTheme="minorHAnsi" w:cstheme="minorHAnsi"/>
        </w:rPr>
        <w:t xml:space="preserve"> nr 7/8 (C) na potrzeby Pracowni Endoskopowej.</w:t>
      </w:r>
    </w:p>
    <w:p w14:paraId="5CE7C96D" w14:textId="5C00DBDB" w:rsidR="0083402E" w:rsidRPr="00224512" w:rsidRDefault="002550C9" w:rsidP="000A236E">
      <w:pPr>
        <w:pStyle w:val="Akapitzlist"/>
        <w:numPr>
          <w:ilvl w:val="2"/>
          <w:numId w:val="2"/>
        </w:numPr>
        <w:spacing w:after="0" w:line="276" w:lineRule="auto"/>
        <w:jc w:val="both"/>
        <w:rPr>
          <w:rFonts w:asciiTheme="minorHAnsi" w:hAnsiTheme="minorHAnsi" w:cstheme="minorHAnsi"/>
        </w:rPr>
      </w:pPr>
      <w:r w:rsidRPr="00224512">
        <w:rPr>
          <w:rFonts w:asciiTheme="minorHAnsi" w:hAnsiTheme="minorHAnsi" w:cstheme="minorHAnsi"/>
        </w:rPr>
        <w:t xml:space="preserve">Przedmiotowy budynek to obiekt murowany, </w:t>
      </w:r>
      <w:r w:rsidRPr="00224512">
        <w:rPr>
          <w:rFonts w:asciiTheme="minorHAnsi" w:hAnsiTheme="minorHAnsi" w:cstheme="minorHAnsi"/>
          <w:shd w:val="clear" w:color="auto" w:fill="FFFFFF"/>
        </w:rPr>
        <w:t>wykonan</w:t>
      </w:r>
      <w:r w:rsidR="006927FB" w:rsidRPr="00224512">
        <w:rPr>
          <w:rFonts w:asciiTheme="minorHAnsi" w:hAnsiTheme="minorHAnsi" w:cstheme="minorHAnsi"/>
          <w:shd w:val="clear" w:color="auto" w:fill="FFFFFF"/>
        </w:rPr>
        <w:t>y w technologii tradycyjnej przy</w:t>
      </w:r>
      <w:r w:rsidRPr="00224512">
        <w:rPr>
          <w:rFonts w:asciiTheme="minorHAnsi" w:hAnsiTheme="minorHAnsi" w:cstheme="minorHAnsi"/>
          <w:shd w:val="clear" w:color="auto" w:fill="FFFFFF"/>
        </w:rPr>
        <w:t>kryty dachem mansardowym, posiada 4 kondygnacje nadziemne (w tym poddasze użytkowe</w:t>
      </w:r>
      <w:r w:rsidRPr="00224512">
        <w:rPr>
          <w:rFonts w:asciiTheme="minorHAnsi" w:hAnsiTheme="minorHAnsi" w:cstheme="minorHAnsi"/>
        </w:rPr>
        <w:t>) oraz jedną podziemną;</w:t>
      </w:r>
    </w:p>
    <w:p w14:paraId="4327327D" w14:textId="77777777" w:rsidR="0083402E" w:rsidRPr="00224512" w:rsidRDefault="002550C9" w:rsidP="000A236E">
      <w:pPr>
        <w:pStyle w:val="Akapitzlist"/>
        <w:numPr>
          <w:ilvl w:val="2"/>
          <w:numId w:val="2"/>
        </w:numPr>
        <w:spacing w:after="0" w:line="276" w:lineRule="auto"/>
        <w:jc w:val="both"/>
        <w:rPr>
          <w:rFonts w:asciiTheme="minorHAnsi" w:hAnsiTheme="minorHAnsi" w:cstheme="minorHAnsi"/>
        </w:rPr>
      </w:pPr>
      <w:r w:rsidRPr="00224512">
        <w:rPr>
          <w:rFonts w:asciiTheme="minorHAnsi" w:hAnsiTheme="minorHAnsi" w:cstheme="minorHAnsi"/>
        </w:rPr>
        <w:t xml:space="preserve">Do budynku prowadzą 2 wejścia zlokalizowane od strony elewacji północno zachodniej i południowo-wschodniej. Połączenie budynku z pozostałymi jest możliwe poprzez istniejącą komunikację, tj. klatki schodowe, korytarz oraz windy osobowe. Połączony jest z innymi budynkami łącznikami znajdującymi się na 1 i 2 piętrze. </w:t>
      </w:r>
    </w:p>
    <w:p w14:paraId="51C8C1B9" w14:textId="77777777" w:rsidR="0083402E" w:rsidRPr="00224512" w:rsidRDefault="002550C9" w:rsidP="000A236E">
      <w:pPr>
        <w:pStyle w:val="Akapitzlist"/>
        <w:numPr>
          <w:ilvl w:val="2"/>
          <w:numId w:val="2"/>
        </w:numPr>
        <w:spacing w:after="0" w:line="276" w:lineRule="auto"/>
        <w:jc w:val="both"/>
        <w:rPr>
          <w:rFonts w:asciiTheme="minorHAnsi" w:hAnsiTheme="minorHAnsi" w:cstheme="minorHAnsi"/>
        </w:rPr>
      </w:pPr>
      <w:r w:rsidRPr="00224512">
        <w:rPr>
          <w:rFonts w:asciiTheme="minorHAnsi" w:hAnsiTheme="minorHAnsi" w:cstheme="minorHAnsi"/>
        </w:rPr>
        <w:t>Dwa zjazdy na teren  obiektu prowadzą od ulicy Ogrodowej;</w:t>
      </w:r>
    </w:p>
    <w:p w14:paraId="1DBCA7A8" w14:textId="387BB256" w:rsidR="0083402E" w:rsidRPr="00224512" w:rsidRDefault="002550C9" w:rsidP="000A236E">
      <w:pPr>
        <w:pStyle w:val="Akapitzlist"/>
        <w:numPr>
          <w:ilvl w:val="2"/>
          <w:numId w:val="2"/>
        </w:numPr>
        <w:spacing w:after="0" w:line="276" w:lineRule="auto"/>
        <w:jc w:val="both"/>
        <w:rPr>
          <w:rFonts w:asciiTheme="minorHAnsi" w:hAnsiTheme="minorHAnsi" w:cstheme="minorHAnsi"/>
        </w:rPr>
      </w:pPr>
      <w:r w:rsidRPr="00224512">
        <w:rPr>
          <w:rFonts w:asciiTheme="minorHAnsi" w:hAnsiTheme="minorHAnsi" w:cstheme="minorHAnsi"/>
        </w:rPr>
        <w:t>Teren wokół budynku to droga dojazdowa (pożarowa) oraz parkingi. W trakcie prowadzenia robót nie wolno zastawiać ani w jakikolwiek sposób ograniczać możliwości poruszania się po przedmiotowej drodze i parkingu. Zakazuje się ustawiania ogrodzeń, kontenerów, składowania materiałów budowlanych itp. na ciągach komunikacyjnych wokół budynku</w:t>
      </w:r>
      <w:r w:rsidR="007C44B1" w:rsidRPr="00224512">
        <w:rPr>
          <w:rFonts w:asciiTheme="minorHAnsi" w:hAnsiTheme="minorHAnsi" w:cstheme="minorHAnsi"/>
        </w:rPr>
        <w:t xml:space="preserve"> bez zgody Zamawiającego</w:t>
      </w:r>
      <w:r w:rsidRPr="00224512">
        <w:rPr>
          <w:rFonts w:asciiTheme="minorHAnsi" w:hAnsiTheme="minorHAnsi" w:cstheme="minorHAnsi"/>
        </w:rPr>
        <w:t xml:space="preserve">. </w:t>
      </w:r>
    </w:p>
    <w:p w14:paraId="69789C83" w14:textId="77777777" w:rsidR="0083402E" w:rsidRPr="00224512" w:rsidRDefault="002550C9" w:rsidP="000A236E">
      <w:pPr>
        <w:pStyle w:val="Akapitzlist"/>
        <w:numPr>
          <w:ilvl w:val="2"/>
          <w:numId w:val="2"/>
        </w:numPr>
        <w:spacing w:after="0" w:line="276" w:lineRule="auto"/>
        <w:ind w:left="1077"/>
        <w:jc w:val="both"/>
        <w:rPr>
          <w:rFonts w:asciiTheme="minorHAnsi" w:hAnsiTheme="minorHAnsi" w:cstheme="minorHAnsi"/>
        </w:rPr>
      </w:pPr>
      <w:r w:rsidRPr="00224512">
        <w:rPr>
          <w:rFonts w:asciiTheme="minorHAnsi" w:hAnsiTheme="minorHAnsi" w:cstheme="minorHAnsi"/>
        </w:rPr>
        <w:t xml:space="preserve">Budynek objęty opracowaniem zaopatrzony jest w niezbędną infrastrukturę techniczną </w:t>
      </w:r>
      <w:r w:rsidRPr="00224512">
        <w:rPr>
          <w:rFonts w:asciiTheme="minorHAnsi" w:hAnsiTheme="minorHAnsi" w:cstheme="minorHAnsi"/>
        </w:rPr>
        <w:br/>
        <w:t xml:space="preserve">w postaci kanalizacji sanitarnej, wodociągowej, gazociąg, ciepłociąg, sieć energetyczną </w:t>
      </w:r>
      <w:r w:rsidRPr="00224512">
        <w:rPr>
          <w:rFonts w:asciiTheme="minorHAnsi" w:hAnsiTheme="minorHAnsi" w:cstheme="minorHAnsi"/>
        </w:rPr>
        <w:br/>
        <w:t>i telefoniczną, kanalizację deszczową, oraz instalację gazów medycznych.</w:t>
      </w:r>
    </w:p>
    <w:p w14:paraId="53194E8A" w14:textId="77777777" w:rsidR="00A05C63" w:rsidRPr="00224512" w:rsidRDefault="002550C9" w:rsidP="00646E2E">
      <w:pPr>
        <w:pStyle w:val="Akapitzlist"/>
        <w:numPr>
          <w:ilvl w:val="1"/>
          <w:numId w:val="34"/>
        </w:numPr>
        <w:spacing w:after="0" w:line="276" w:lineRule="auto"/>
        <w:ind w:left="851" w:hanging="491"/>
        <w:jc w:val="both"/>
        <w:textAlignment w:val="auto"/>
        <w:rPr>
          <w:rFonts w:asciiTheme="minorHAnsi" w:hAnsiTheme="minorHAnsi" w:cstheme="minorHAnsi"/>
          <w:b/>
        </w:rPr>
      </w:pPr>
      <w:r w:rsidRPr="00224512">
        <w:rPr>
          <w:rFonts w:asciiTheme="minorHAnsi" w:hAnsiTheme="minorHAnsi" w:cstheme="minorHAnsi"/>
          <w:b/>
        </w:rPr>
        <w:t>Charakterystyka pomieszczeń objętych przedmiotem zamówienia</w:t>
      </w:r>
    </w:p>
    <w:p w14:paraId="0CE6F521" w14:textId="77777777" w:rsidR="00A05C63" w:rsidRPr="00224512" w:rsidRDefault="002550C9" w:rsidP="00A05C63">
      <w:pPr>
        <w:pStyle w:val="Akapitzlist"/>
        <w:spacing w:after="0" w:line="276" w:lineRule="auto"/>
        <w:ind w:left="714"/>
        <w:jc w:val="both"/>
        <w:rPr>
          <w:rFonts w:asciiTheme="minorHAnsi" w:hAnsiTheme="minorHAnsi" w:cstheme="minorHAnsi"/>
        </w:rPr>
      </w:pPr>
      <w:r w:rsidRPr="00224512">
        <w:rPr>
          <w:rFonts w:asciiTheme="minorHAnsi" w:hAnsiTheme="minorHAnsi" w:cstheme="minorHAnsi"/>
        </w:rPr>
        <w:t xml:space="preserve">Pomieszczenia, w których zaplanowano Pracownię Endoskopową znajdują się na  </w:t>
      </w:r>
      <w:r w:rsidR="007308A5" w:rsidRPr="00224512">
        <w:rPr>
          <w:rFonts w:asciiTheme="minorHAnsi" w:hAnsiTheme="minorHAnsi" w:cstheme="minorHAnsi"/>
        </w:rPr>
        <w:t>I</w:t>
      </w:r>
      <w:r w:rsidRPr="00224512">
        <w:rPr>
          <w:rFonts w:asciiTheme="minorHAnsi" w:hAnsiTheme="minorHAnsi" w:cstheme="minorHAnsi"/>
        </w:rPr>
        <w:t xml:space="preserve">II piętrze budynku </w:t>
      </w:r>
      <w:proofErr w:type="spellStart"/>
      <w:r w:rsidRPr="00224512">
        <w:rPr>
          <w:rFonts w:asciiTheme="minorHAnsi" w:hAnsiTheme="minorHAnsi" w:cstheme="minorHAnsi"/>
        </w:rPr>
        <w:t>BCO</w:t>
      </w:r>
      <w:proofErr w:type="spellEnd"/>
      <w:r w:rsidRPr="00224512">
        <w:rPr>
          <w:rFonts w:asciiTheme="minorHAnsi" w:hAnsiTheme="minorHAnsi" w:cstheme="minorHAnsi"/>
        </w:rPr>
        <w:t xml:space="preserve"> nr 7/8 (C) i obejmują zespół pomieszczeń </w:t>
      </w:r>
      <w:proofErr w:type="spellStart"/>
      <w:r w:rsidRPr="00224512">
        <w:rPr>
          <w:rFonts w:asciiTheme="minorHAnsi" w:hAnsiTheme="minorHAnsi" w:cstheme="minorHAnsi"/>
        </w:rPr>
        <w:t>sal</w:t>
      </w:r>
      <w:proofErr w:type="spellEnd"/>
      <w:r w:rsidRPr="00224512">
        <w:rPr>
          <w:rFonts w:asciiTheme="minorHAnsi" w:hAnsiTheme="minorHAnsi" w:cstheme="minorHAnsi"/>
        </w:rPr>
        <w:t xml:space="preserve"> łóżkowych, </w:t>
      </w:r>
      <w:proofErr w:type="spellStart"/>
      <w:r w:rsidRPr="00224512">
        <w:rPr>
          <w:rFonts w:asciiTheme="minorHAnsi" w:hAnsiTheme="minorHAnsi" w:cstheme="minorHAnsi"/>
        </w:rPr>
        <w:t>sal</w:t>
      </w:r>
      <w:proofErr w:type="spellEnd"/>
      <w:r w:rsidRPr="00224512">
        <w:rPr>
          <w:rFonts w:asciiTheme="minorHAnsi" w:hAnsiTheme="minorHAnsi" w:cstheme="minorHAnsi"/>
        </w:rPr>
        <w:t xml:space="preserve"> zabiegowych z pełnym węzłem sanitarnym oraz korytarz, wzdłuż którego rozlokowane są </w:t>
      </w:r>
      <w:r w:rsidR="00043CDF" w:rsidRPr="00224512">
        <w:rPr>
          <w:rFonts w:asciiTheme="minorHAnsi" w:hAnsiTheme="minorHAnsi" w:cstheme="minorHAnsi"/>
        </w:rPr>
        <w:t xml:space="preserve">ww. pomieszczenia o łącznej powierzchni do przebudowy 432,80 </w:t>
      </w:r>
      <w:proofErr w:type="spellStart"/>
      <w:r w:rsidR="00043CDF" w:rsidRPr="00224512">
        <w:rPr>
          <w:rFonts w:asciiTheme="minorHAnsi" w:hAnsiTheme="minorHAnsi" w:cstheme="minorHAnsi"/>
        </w:rPr>
        <w:t>m</w:t>
      </w:r>
      <w:r w:rsidR="00043CDF" w:rsidRPr="00224512">
        <w:rPr>
          <w:rFonts w:asciiTheme="minorHAnsi" w:hAnsiTheme="minorHAnsi" w:cstheme="minorHAnsi"/>
          <w:vertAlign w:val="superscript"/>
        </w:rPr>
        <w:t>2</w:t>
      </w:r>
      <w:proofErr w:type="spellEnd"/>
      <w:r w:rsidR="00043CDF" w:rsidRPr="00224512">
        <w:rPr>
          <w:rFonts w:asciiTheme="minorHAnsi" w:hAnsiTheme="minorHAnsi" w:cstheme="minorHAnsi"/>
        </w:rPr>
        <w:t xml:space="preserve">. </w:t>
      </w:r>
    </w:p>
    <w:p w14:paraId="1356A32C" w14:textId="77777777" w:rsidR="00A05C63" w:rsidRPr="00224512" w:rsidRDefault="002550C9" w:rsidP="00A05C63">
      <w:pPr>
        <w:pStyle w:val="Akapitzlist"/>
        <w:spacing w:after="0" w:line="276" w:lineRule="auto"/>
        <w:ind w:left="714"/>
        <w:jc w:val="both"/>
        <w:rPr>
          <w:rFonts w:asciiTheme="minorHAnsi" w:hAnsiTheme="minorHAnsi" w:cstheme="minorHAnsi"/>
        </w:rPr>
      </w:pPr>
      <w:r w:rsidRPr="00224512">
        <w:rPr>
          <w:rFonts w:asciiTheme="minorHAnsi" w:hAnsiTheme="minorHAnsi" w:cstheme="minorHAnsi"/>
        </w:rPr>
        <w:lastRenderedPageBreak/>
        <w:t>W istniejącym układzie komunikacji poziomej przewidziano pracownię, w składzie której będą mieścić się:</w:t>
      </w:r>
    </w:p>
    <w:p w14:paraId="7DBE7A97" w14:textId="77777777" w:rsidR="00A05C63" w:rsidRPr="00224512" w:rsidRDefault="002550C9" w:rsidP="00A05C63">
      <w:pPr>
        <w:pStyle w:val="Akapitzlist"/>
        <w:spacing w:after="0" w:line="276" w:lineRule="auto"/>
        <w:ind w:left="714"/>
        <w:jc w:val="both"/>
        <w:rPr>
          <w:rFonts w:asciiTheme="minorHAnsi" w:hAnsiTheme="minorHAnsi" w:cstheme="minorHAnsi"/>
        </w:rPr>
      </w:pPr>
      <w:r w:rsidRPr="00224512">
        <w:rPr>
          <w:rFonts w:asciiTheme="minorHAnsi" w:hAnsiTheme="minorHAnsi" w:cstheme="minorHAnsi"/>
        </w:rPr>
        <w:t>- pomieszczenia techniczne, porządkowe, brudownik oraz magazyny;</w:t>
      </w:r>
    </w:p>
    <w:p w14:paraId="0F71E81F" w14:textId="77777777" w:rsidR="00A05C63" w:rsidRPr="00224512" w:rsidRDefault="002550C9" w:rsidP="00A05C63">
      <w:pPr>
        <w:pStyle w:val="Akapitzlist"/>
        <w:spacing w:after="0" w:line="276" w:lineRule="auto"/>
        <w:ind w:left="714"/>
        <w:jc w:val="both"/>
        <w:rPr>
          <w:rFonts w:asciiTheme="minorHAnsi" w:hAnsiTheme="minorHAnsi" w:cstheme="minorHAnsi"/>
        </w:rPr>
      </w:pPr>
      <w:r w:rsidRPr="00224512">
        <w:rPr>
          <w:rFonts w:asciiTheme="minorHAnsi" w:hAnsiTheme="minorHAnsi" w:cstheme="minorHAnsi"/>
        </w:rPr>
        <w:t>- pomieszczeni</w:t>
      </w:r>
      <w:r w:rsidR="00D55A06" w:rsidRPr="00224512">
        <w:rPr>
          <w:rFonts w:asciiTheme="minorHAnsi" w:hAnsiTheme="minorHAnsi" w:cstheme="minorHAnsi"/>
        </w:rPr>
        <w:t>e</w:t>
      </w:r>
      <w:r w:rsidRPr="00224512">
        <w:rPr>
          <w:rFonts w:asciiTheme="minorHAnsi" w:hAnsiTheme="minorHAnsi" w:cstheme="minorHAnsi"/>
        </w:rPr>
        <w:t xml:space="preserve"> socjalne i węz</w:t>
      </w:r>
      <w:r w:rsidR="00D55A06" w:rsidRPr="00224512">
        <w:rPr>
          <w:rFonts w:asciiTheme="minorHAnsi" w:hAnsiTheme="minorHAnsi" w:cstheme="minorHAnsi"/>
        </w:rPr>
        <w:t>e</w:t>
      </w:r>
      <w:r w:rsidRPr="00224512">
        <w:rPr>
          <w:rFonts w:asciiTheme="minorHAnsi" w:hAnsiTheme="minorHAnsi" w:cstheme="minorHAnsi"/>
        </w:rPr>
        <w:t>ł higieniczno-sanitarn</w:t>
      </w:r>
      <w:r w:rsidR="00D55A06" w:rsidRPr="00224512">
        <w:rPr>
          <w:rFonts w:asciiTheme="minorHAnsi" w:hAnsiTheme="minorHAnsi" w:cstheme="minorHAnsi"/>
        </w:rPr>
        <w:t>y</w:t>
      </w:r>
      <w:r w:rsidRPr="00224512">
        <w:rPr>
          <w:rFonts w:asciiTheme="minorHAnsi" w:hAnsiTheme="minorHAnsi" w:cstheme="minorHAnsi"/>
        </w:rPr>
        <w:t xml:space="preserve"> dla personelu;</w:t>
      </w:r>
    </w:p>
    <w:p w14:paraId="1FE2AB14" w14:textId="77777777" w:rsidR="00A05C63" w:rsidRPr="00224512" w:rsidRDefault="002550C9" w:rsidP="00A05C63">
      <w:pPr>
        <w:pStyle w:val="Akapitzlist"/>
        <w:spacing w:after="0" w:line="276" w:lineRule="auto"/>
        <w:ind w:left="714"/>
        <w:jc w:val="both"/>
        <w:rPr>
          <w:rFonts w:asciiTheme="minorHAnsi" w:hAnsiTheme="minorHAnsi" w:cstheme="minorHAnsi"/>
        </w:rPr>
      </w:pPr>
      <w:r w:rsidRPr="00224512">
        <w:rPr>
          <w:rFonts w:asciiTheme="minorHAnsi" w:hAnsiTheme="minorHAnsi" w:cstheme="minorHAnsi"/>
        </w:rPr>
        <w:t>- pokoje lekarskie;</w:t>
      </w:r>
    </w:p>
    <w:p w14:paraId="55C9F27C" w14:textId="77777777" w:rsidR="00A05C63" w:rsidRPr="00224512" w:rsidRDefault="002550C9" w:rsidP="00A05C63">
      <w:pPr>
        <w:pStyle w:val="Akapitzlist"/>
        <w:spacing w:after="0" w:line="276" w:lineRule="auto"/>
        <w:ind w:left="714"/>
        <w:jc w:val="both"/>
        <w:rPr>
          <w:rFonts w:asciiTheme="minorHAnsi" w:hAnsiTheme="minorHAnsi" w:cstheme="minorHAnsi"/>
        </w:rPr>
      </w:pPr>
      <w:r w:rsidRPr="00224512">
        <w:rPr>
          <w:rFonts w:asciiTheme="minorHAnsi" w:hAnsiTheme="minorHAnsi" w:cstheme="minorHAnsi"/>
        </w:rPr>
        <w:t>- sala 2-łóżkowa wybudzeniowa z węzłem higieniczno-sanitarnym i punktem</w:t>
      </w:r>
      <w:r w:rsidR="00D55A06" w:rsidRPr="00224512">
        <w:rPr>
          <w:rFonts w:asciiTheme="minorHAnsi" w:hAnsiTheme="minorHAnsi" w:cstheme="minorHAnsi"/>
        </w:rPr>
        <w:t xml:space="preserve"> </w:t>
      </w:r>
      <w:r w:rsidRPr="00224512">
        <w:rPr>
          <w:rFonts w:asciiTheme="minorHAnsi" w:hAnsiTheme="minorHAnsi" w:cstheme="minorHAnsi"/>
        </w:rPr>
        <w:t>pielęgniarskim;</w:t>
      </w:r>
    </w:p>
    <w:p w14:paraId="3F685F2E" w14:textId="77777777" w:rsidR="00A05C63" w:rsidRPr="00224512" w:rsidRDefault="002550C9" w:rsidP="00A05C63">
      <w:pPr>
        <w:pStyle w:val="Akapitzlist"/>
        <w:spacing w:after="0" w:line="276" w:lineRule="auto"/>
        <w:ind w:left="714"/>
        <w:jc w:val="both"/>
        <w:rPr>
          <w:rFonts w:asciiTheme="minorHAnsi" w:hAnsiTheme="minorHAnsi" w:cstheme="minorHAnsi"/>
        </w:rPr>
      </w:pPr>
      <w:r w:rsidRPr="00224512">
        <w:rPr>
          <w:rFonts w:asciiTheme="minorHAnsi" w:hAnsiTheme="minorHAnsi" w:cstheme="minorHAnsi"/>
        </w:rPr>
        <w:t>- zespół</w:t>
      </w:r>
      <w:r w:rsidR="00D55A06" w:rsidRPr="00224512">
        <w:rPr>
          <w:rFonts w:asciiTheme="minorHAnsi" w:hAnsiTheme="minorHAnsi" w:cstheme="minorHAnsi"/>
        </w:rPr>
        <w:t xml:space="preserve"> trzech </w:t>
      </w:r>
      <w:r w:rsidRPr="00224512">
        <w:rPr>
          <w:rFonts w:asciiTheme="minorHAnsi" w:hAnsiTheme="minorHAnsi" w:cstheme="minorHAnsi"/>
        </w:rPr>
        <w:t>pomieszczeń zabiegowych połączonych</w:t>
      </w:r>
      <w:r w:rsidR="00D55A06" w:rsidRPr="00224512">
        <w:rPr>
          <w:rFonts w:asciiTheme="minorHAnsi" w:hAnsiTheme="minorHAnsi" w:cstheme="minorHAnsi"/>
        </w:rPr>
        <w:t xml:space="preserve"> </w:t>
      </w:r>
      <w:r w:rsidRPr="00224512">
        <w:rPr>
          <w:rFonts w:asciiTheme="minorHAnsi" w:hAnsiTheme="minorHAnsi" w:cstheme="minorHAnsi"/>
        </w:rPr>
        <w:t>bezpośrednio</w:t>
      </w:r>
      <w:r w:rsidR="00D55A06" w:rsidRPr="00224512">
        <w:rPr>
          <w:rFonts w:asciiTheme="minorHAnsi" w:hAnsiTheme="minorHAnsi" w:cstheme="minorHAnsi"/>
        </w:rPr>
        <w:t xml:space="preserve"> </w:t>
      </w:r>
      <w:r w:rsidRPr="00224512">
        <w:rPr>
          <w:rFonts w:asciiTheme="minorHAnsi" w:hAnsiTheme="minorHAnsi" w:cstheme="minorHAnsi"/>
        </w:rPr>
        <w:t>z myjniami sprzętu</w:t>
      </w:r>
      <w:r w:rsidR="00D55A06" w:rsidRPr="00224512">
        <w:rPr>
          <w:rFonts w:asciiTheme="minorHAnsi" w:hAnsiTheme="minorHAnsi" w:cstheme="minorHAnsi"/>
        </w:rPr>
        <w:t xml:space="preserve"> </w:t>
      </w:r>
      <w:r w:rsidRPr="00224512">
        <w:rPr>
          <w:rFonts w:asciiTheme="minorHAnsi" w:hAnsiTheme="minorHAnsi" w:cstheme="minorHAnsi"/>
        </w:rPr>
        <w:t>endoskopów oraz posiadający pomieszczenia przygotowania pacjenta;</w:t>
      </w:r>
    </w:p>
    <w:p w14:paraId="22184347" w14:textId="77777777" w:rsidR="00A05C63" w:rsidRPr="00224512" w:rsidRDefault="002B6CBD" w:rsidP="00A05C63">
      <w:pPr>
        <w:pStyle w:val="Akapitzlist"/>
        <w:spacing w:after="0" w:line="276" w:lineRule="auto"/>
        <w:ind w:left="714"/>
        <w:jc w:val="both"/>
        <w:rPr>
          <w:rFonts w:asciiTheme="minorHAnsi" w:hAnsiTheme="minorHAnsi" w:cstheme="minorHAnsi"/>
        </w:rPr>
      </w:pPr>
      <w:r w:rsidRPr="00224512">
        <w:rPr>
          <w:rFonts w:asciiTheme="minorHAnsi" w:hAnsiTheme="minorHAnsi" w:cstheme="minorHAnsi"/>
        </w:rPr>
        <w:t>- pomieszczenie z instalacją demineralizacji wody;</w:t>
      </w:r>
    </w:p>
    <w:p w14:paraId="17D9ACEC" w14:textId="77777777" w:rsidR="00A05C63" w:rsidRPr="00224512" w:rsidRDefault="002B6CBD" w:rsidP="00A05C63">
      <w:pPr>
        <w:pStyle w:val="Akapitzlist"/>
        <w:spacing w:after="0" w:line="276" w:lineRule="auto"/>
        <w:ind w:left="714"/>
        <w:jc w:val="both"/>
        <w:rPr>
          <w:rFonts w:asciiTheme="minorHAnsi" w:hAnsiTheme="minorHAnsi" w:cstheme="minorHAnsi"/>
        </w:rPr>
      </w:pPr>
      <w:r w:rsidRPr="00224512">
        <w:rPr>
          <w:rFonts w:asciiTheme="minorHAnsi" w:hAnsiTheme="minorHAnsi" w:cstheme="minorHAnsi"/>
        </w:rPr>
        <w:t xml:space="preserve">- pomieszczenie </w:t>
      </w:r>
      <w:proofErr w:type="spellStart"/>
      <w:r w:rsidRPr="00224512">
        <w:rPr>
          <w:rFonts w:asciiTheme="minorHAnsi" w:hAnsiTheme="minorHAnsi" w:cstheme="minorHAnsi"/>
        </w:rPr>
        <w:t>rozprężalni</w:t>
      </w:r>
      <w:proofErr w:type="spellEnd"/>
      <w:r w:rsidRPr="00224512">
        <w:rPr>
          <w:rFonts w:asciiTheme="minorHAnsi" w:hAnsiTheme="minorHAnsi" w:cstheme="minorHAnsi"/>
        </w:rPr>
        <w:t xml:space="preserve"> dwutlenku węgla;</w:t>
      </w:r>
    </w:p>
    <w:p w14:paraId="14CBA112" w14:textId="77777777" w:rsidR="0083402E" w:rsidRPr="00224512" w:rsidRDefault="002550C9" w:rsidP="00A05C63">
      <w:pPr>
        <w:pStyle w:val="Akapitzlist"/>
        <w:spacing w:after="0" w:line="276" w:lineRule="auto"/>
        <w:ind w:left="714"/>
        <w:jc w:val="both"/>
        <w:rPr>
          <w:rFonts w:asciiTheme="minorHAnsi" w:hAnsiTheme="minorHAnsi" w:cstheme="minorHAnsi"/>
          <w:b/>
        </w:rPr>
      </w:pPr>
      <w:r w:rsidRPr="00224512">
        <w:rPr>
          <w:rFonts w:asciiTheme="minorHAnsi" w:hAnsiTheme="minorHAnsi" w:cstheme="minorHAnsi"/>
        </w:rPr>
        <w:t>- poczekalnia dla pacjentów wraz z pomieszczeniem dla asystenta medycznego</w:t>
      </w:r>
      <w:r w:rsidR="002B6CBD" w:rsidRPr="00224512">
        <w:rPr>
          <w:rFonts w:asciiTheme="minorHAnsi" w:hAnsiTheme="minorHAnsi" w:cstheme="minorHAnsi"/>
        </w:rPr>
        <w:t>;</w:t>
      </w:r>
    </w:p>
    <w:p w14:paraId="62EEE004" w14:textId="77777777" w:rsidR="00456931" w:rsidRPr="00224512" w:rsidRDefault="00456931" w:rsidP="006D474E">
      <w:pPr>
        <w:spacing w:after="0" w:line="276" w:lineRule="auto"/>
        <w:jc w:val="both"/>
        <w:rPr>
          <w:rFonts w:asciiTheme="minorHAnsi" w:hAnsiTheme="minorHAnsi" w:cstheme="minorHAnsi"/>
        </w:rPr>
      </w:pPr>
    </w:p>
    <w:p w14:paraId="0114E74D" w14:textId="77777777" w:rsidR="0083402E" w:rsidRPr="00224512" w:rsidRDefault="002550C9" w:rsidP="00064B67">
      <w:pPr>
        <w:pStyle w:val="Akapitzlist"/>
        <w:numPr>
          <w:ilvl w:val="0"/>
          <w:numId w:val="34"/>
        </w:numPr>
        <w:spacing w:after="0" w:line="276" w:lineRule="auto"/>
        <w:jc w:val="both"/>
        <w:textAlignment w:val="auto"/>
        <w:rPr>
          <w:rFonts w:asciiTheme="minorHAnsi" w:eastAsia="ヒラギノ角ゴ Pro W3" w:hAnsiTheme="minorHAnsi" w:cstheme="minorHAnsi"/>
          <w:b/>
          <w:spacing w:val="6"/>
          <w:u w:val="single"/>
          <w:lang w:eastAsia="zh-CN"/>
        </w:rPr>
      </w:pPr>
      <w:r w:rsidRPr="00224512">
        <w:rPr>
          <w:rFonts w:asciiTheme="minorHAnsi" w:eastAsia="ヒラギノ角ゴ Pro W3" w:hAnsiTheme="minorHAnsi" w:cstheme="minorHAnsi"/>
          <w:b/>
          <w:spacing w:val="6"/>
          <w:u w:val="single"/>
          <w:lang w:eastAsia="zh-CN"/>
        </w:rPr>
        <w:t>DOKUMENTACJA PROJEKTOWA</w:t>
      </w:r>
    </w:p>
    <w:p w14:paraId="19FA3364" w14:textId="1F8ADBA6" w:rsidR="0083402E" w:rsidRPr="00224512" w:rsidRDefault="002550C9" w:rsidP="00064B67">
      <w:pPr>
        <w:pStyle w:val="Akapitzlist"/>
        <w:numPr>
          <w:ilvl w:val="1"/>
          <w:numId w:val="53"/>
        </w:numPr>
        <w:spacing w:after="0" w:line="276" w:lineRule="auto"/>
        <w:jc w:val="both"/>
        <w:textAlignment w:val="auto"/>
        <w:rPr>
          <w:rFonts w:asciiTheme="minorHAnsi" w:hAnsiTheme="minorHAnsi" w:cstheme="minorHAnsi"/>
          <w:b/>
        </w:rPr>
      </w:pPr>
      <w:r w:rsidRPr="00224512">
        <w:rPr>
          <w:rFonts w:asciiTheme="minorHAnsi" w:hAnsiTheme="minorHAnsi" w:cstheme="minorHAnsi"/>
          <w:b/>
        </w:rPr>
        <w:t>Dokumentacja projektowa.</w:t>
      </w:r>
    </w:p>
    <w:p w14:paraId="2E924292" w14:textId="77777777" w:rsidR="0083402E" w:rsidRPr="00224512" w:rsidRDefault="002550C9" w:rsidP="00CD473A">
      <w:pPr>
        <w:spacing w:after="0" w:line="276" w:lineRule="auto"/>
        <w:ind w:left="720"/>
        <w:jc w:val="both"/>
        <w:textAlignment w:val="auto"/>
        <w:rPr>
          <w:rFonts w:asciiTheme="minorHAnsi" w:hAnsiTheme="minorHAnsi" w:cstheme="minorHAnsi"/>
        </w:rPr>
      </w:pPr>
      <w:r w:rsidRPr="00224512">
        <w:rPr>
          <w:rFonts w:asciiTheme="minorHAnsi" w:hAnsiTheme="minorHAnsi" w:cstheme="minorHAnsi"/>
        </w:rPr>
        <w:t xml:space="preserve">Szczegółowy zakres, opis i sposób wykonania przedmiotu zamówienia określa załączona dokumentacja projektowa sporządzona przez Pracownię Architektoniczną </w:t>
      </w:r>
      <w:r w:rsidRPr="00224512">
        <w:rPr>
          <w:rFonts w:asciiTheme="minorHAnsi" w:hAnsiTheme="minorHAnsi" w:cstheme="minorHAnsi"/>
          <w:bCs/>
        </w:rPr>
        <w:t xml:space="preserve">CAD PLAN z o.o., </w:t>
      </w:r>
      <w:r w:rsidRPr="00224512">
        <w:rPr>
          <w:rFonts w:asciiTheme="minorHAnsi" w:hAnsiTheme="minorHAnsi" w:cstheme="minorHAnsi"/>
          <w:bCs/>
        </w:rPr>
        <w:br/>
        <w:t>ul. Słowicza 10, 15-536 Białystok. Przedmiotową dokumentację projektową</w:t>
      </w:r>
      <w:r w:rsidRPr="00224512">
        <w:rPr>
          <w:rFonts w:asciiTheme="minorHAnsi" w:hAnsiTheme="minorHAnsi" w:cstheme="minorHAnsi"/>
        </w:rPr>
        <w:t xml:space="preserve"> stanowią  między innymi niżej wymienione elementy:</w:t>
      </w:r>
    </w:p>
    <w:p w14:paraId="3C10A5B5" w14:textId="77192B0E" w:rsidR="0083402E" w:rsidRPr="00224512" w:rsidRDefault="002550C9" w:rsidP="00646E2E">
      <w:pPr>
        <w:pStyle w:val="Akapitzlist"/>
        <w:numPr>
          <w:ilvl w:val="2"/>
          <w:numId w:val="62"/>
        </w:numPr>
        <w:spacing w:after="0" w:line="276" w:lineRule="auto"/>
        <w:ind w:left="851" w:hanging="284"/>
        <w:jc w:val="both"/>
        <w:textAlignment w:val="auto"/>
        <w:rPr>
          <w:rFonts w:asciiTheme="minorHAnsi" w:hAnsiTheme="minorHAnsi" w:cstheme="minorHAnsi"/>
        </w:rPr>
      </w:pPr>
      <w:r w:rsidRPr="00224512">
        <w:rPr>
          <w:rFonts w:asciiTheme="minorHAnsi" w:hAnsiTheme="minorHAnsi" w:cstheme="minorHAnsi"/>
        </w:rPr>
        <w:t>Projekt wykonawczy architektoniczno-budowlany, 08.01.2024 r.</w:t>
      </w:r>
    </w:p>
    <w:p w14:paraId="65B1D799" w14:textId="77777777" w:rsidR="0083402E" w:rsidRPr="00224512" w:rsidRDefault="002550C9" w:rsidP="00646E2E">
      <w:pPr>
        <w:pStyle w:val="Akapitzlist"/>
        <w:numPr>
          <w:ilvl w:val="2"/>
          <w:numId w:val="62"/>
        </w:numPr>
        <w:spacing w:after="0" w:line="276" w:lineRule="auto"/>
        <w:ind w:left="851" w:hanging="284"/>
        <w:jc w:val="both"/>
        <w:textAlignment w:val="auto"/>
        <w:rPr>
          <w:rFonts w:asciiTheme="minorHAnsi" w:hAnsiTheme="minorHAnsi" w:cstheme="minorHAnsi"/>
        </w:rPr>
      </w:pPr>
      <w:r w:rsidRPr="00224512">
        <w:rPr>
          <w:rFonts w:asciiTheme="minorHAnsi" w:hAnsiTheme="minorHAnsi" w:cstheme="minorHAnsi"/>
        </w:rPr>
        <w:t>Projekt wykonawczy konstrukcyjny, 08.01.2024 r</w:t>
      </w:r>
    </w:p>
    <w:p w14:paraId="72A8EBA2" w14:textId="77777777" w:rsidR="0083402E" w:rsidRPr="00224512" w:rsidRDefault="002550C9" w:rsidP="00646E2E">
      <w:pPr>
        <w:pStyle w:val="Akapitzlist"/>
        <w:numPr>
          <w:ilvl w:val="2"/>
          <w:numId w:val="62"/>
        </w:numPr>
        <w:spacing w:after="0" w:line="276" w:lineRule="auto"/>
        <w:ind w:left="851" w:hanging="284"/>
        <w:jc w:val="both"/>
        <w:textAlignment w:val="auto"/>
        <w:rPr>
          <w:rFonts w:asciiTheme="minorHAnsi" w:hAnsiTheme="minorHAnsi" w:cstheme="minorHAnsi"/>
        </w:rPr>
      </w:pPr>
      <w:r w:rsidRPr="00224512">
        <w:rPr>
          <w:rFonts w:asciiTheme="minorHAnsi" w:hAnsiTheme="minorHAnsi" w:cstheme="minorHAnsi"/>
        </w:rPr>
        <w:t>Projekt wykonawczy osłon stałych, 08.01.2024 r.</w:t>
      </w:r>
    </w:p>
    <w:p w14:paraId="5564AB00" w14:textId="77777777" w:rsidR="0083402E" w:rsidRPr="00224512" w:rsidRDefault="002550C9" w:rsidP="00646E2E">
      <w:pPr>
        <w:pStyle w:val="Akapitzlist"/>
        <w:numPr>
          <w:ilvl w:val="2"/>
          <w:numId w:val="62"/>
        </w:numPr>
        <w:spacing w:after="0" w:line="276" w:lineRule="auto"/>
        <w:ind w:left="851" w:hanging="284"/>
        <w:jc w:val="both"/>
        <w:textAlignment w:val="auto"/>
        <w:rPr>
          <w:rFonts w:asciiTheme="minorHAnsi" w:hAnsiTheme="minorHAnsi" w:cstheme="minorHAnsi"/>
        </w:rPr>
      </w:pPr>
      <w:r w:rsidRPr="00224512">
        <w:rPr>
          <w:rFonts w:asciiTheme="minorHAnsi" w:hAnsiTheme="minorHAnsi" w:cstheme="minorHAnsi"/>
        </w:rPr>
        <w:t>Projekt wykonawczy instalacji gazów medycznych, 08.01.2024 r.</w:t>
      </w:r>
    </w:p>
    <w:p w14:paraId="1200F04D" w14:textId="77777777" w:rsidR="0083402E" w:rsidRPr="00224512" w:rsidRDefault="002550C9" w:rsidP="00646E2E">
      <w:pPr>
        <w:pStyle w:val="Akapitzlist"/>
        <w:numPr>
          <w:ilvl w:val="2"/>
          <w:numId w:val="62"/>
        </w:numPr>
        <w:spacing w:after="0" w:line="276" w:lineRule="auto"/>
        <w:ind w:left="851" w:hanging="284"/>
        <w:jc w:val="both"/>
        <w:textAlignment w:val="auto"/>
        <w:rPr>
          <w:rFonts w:asciiTheme="minorHAnsi" w:hAnsiTheme="minorHAnsi" w:cstheme="minorHAnsi"/>
        </w:rPr>
      </w:pPr>
      <w:r w:rsidRPr="00224512">
        <w:rPr>
          <w:rFonts w:asciiTheme="minorHAnsi" w:hAnsiTheme="minorHAnsi" w:cstheme="minorHAnsi"/>
        </w:rPr>
        <w:t>Projekt wykonawczy instalacje sanitarne – instalacja klimatyzacji, 08.01.2024 r.</w:t>
      </w:r>
    </w:p>
    <w:p w14:paraId="490F7085" w14:textId="77777777" w:rsidR="0083402E" w:rsidRPr="00224512" w:rsidRDefault="002550C9" w:rsidP="00646E2E">
      <w:pPr>
        <w:pStyle w:val="Akapitzlist"/>
        <w:numPr>
          <w:ilvl w:val="2"/>
          <w:numId w:val="62"/>
        </w:numPr>
        <w:spacing w:after="0" w:line="276" w:lineRule="auto"/>
        <w:ind w:left="851" w:hanging="284"/>
        <w:jc w:val="both"/>
        <w:textAlignment w:val="auto"/>
        <w:rPr>
          <w:rFonts w:asciiTheme="minorHAnsi" w:hAnsiTheme="minorHAnsi" w:cstheme="minorHAnsi"/>
        </w:rPr>
      </w:pPr>
      <w:r w:rsidRPr="00224512">
        <w:rPr>
          <w:rFonts w:asciiTheme="minorHAnsi" w:hAnsiTheme="minorHAnsi" w:cstheme="minorHAnsi"/>
        </w:rPr>
        <w:t xml:space="preserve">Projekt wykonawczy instalacje sanitarne – instalacja klimatyzacji (rozszerzenie), marzec 2024 r. </w:t>
      </w:r>
    </w:p>
    <w:p w14:paraId="705C8125" w14:textId="77777777" w:rsidR="0083402E" w:rsidRPr="00224512" w:rsidRDefault="002550C9" w:rsidP="00646E2E">
      <w:pPr>
        <w:pStyle w:val="Akapitzlist"/>
        <w:numPr>
          <w:ilvl w:val="2"/>
          <w:numId w:val="62"/>
        </w:numPr>
        <w:spacing w:after="0" w:line="276" w:lineRule="auto"/>
        <w:ind w:left="851" w:hanging="284"/>
        <w:jc w:val="both"/>
        <w:textAlignment w:val="auto"/>
        <w:rPr>
          <w:rFonts w:asciiTheme="minorHAnsi" w:hAnsiTheme="minorHAnsi" w:cstheme="minorHAnsi"/>
        </w:rPr>
      </w:pPr>
      <w:r w:rsidRPr="00224512">
        <w:rPr>
          <w:rFonts w:asciiTheme="minorHAnsi" w:hAnsiTheme="minorHAnsi" w:cstheme="minorHAnsi"/>
        </w:rPr>
        <w:t>Projekt wykonawczy instalacje sanitarne – instalacja wentylacji mechanicznej, 08.01.2024 r.</w:t>
      </w:r>
    </w:p>
    <w:p w14:paraId="27D358B0" w14:textId="77777777" w:rsidR="0083402E" w:rsidRPr="00224512" w:rsidRDefault="002550C9" w:rsidP="00646E2E">
      <w:pPr>
        <w:pStyle w:val="Akapitzlist"/>
        <w:numPr>
          <w:ilvl w:val="2"/>
          <w:numId w:val="62"/>
        </w:numPr>
        <w:spacing w:after="0" w:line="276" w:lineRule="auto"/>
        <w:ind w:left="851" w:hanging="284"/>
        <w:jc w:val="both"/>
        <w:textAlignment w:val="auto"/>
        <w:rPr>
          <w:rFonts w:asciiTheme="minorHAnsi" w:hAnsiTheme="minorHAnsi" w:cstheme="minorHAnsi"/>
        </w:rPr>
      </w:pPr>
      <w:r w:rsidRPr="00224512">
        <w:rPr>
          <w:rFonts w:asciiTheme="minorHAnsi" w:hAnsiTheme="minorHAnsi" w:cstheme="minorHAnsi"/>
        </w:rPr>
        <w:t>Projekt wykonawczy instalacje sanitarne – instalacja ciepła technologicznego, 08.01.2024 r.</w:t>
      </w:r>
    </w:p>
    <w:p w14:paraId="71FE0F4F" w14:textId="77777777" w:rsidR="0083402E" w:rsidRPr="00224512" w:rsidRDefault="002550C9" w:rsidP="00646E2E">
      <w:pPr>
        <w:pStyle w:val="Akapitzlist"/>
        <w:numPr>
          <w:ilvl w:val="2"/>
          <w:numId w:val="62"/>
        </w:numPr>
        <w:spacing w:after="0" w:line="276" w:lineRule="auto"/>
        <w:ind w:left="851" w:hanging="284"/>
        <w:jc w:val="both"/>
        <w:textAlignment w:val="auto"/>
        <w:rPr>
          <w:rFonts w:asciiTheme="minorHAnsi" w:hAnsiTheme="minorHAnsi" w:cstheme="minorHAnsi"/>
        </w:rPr>
      </w:pPr>
      <w:r w:rsidRPr="00224512">
        <w:rPr>
          <w:rFonts w:asciiTheme="minorHAnsi" w:hAnsiTheme="minorHAnsi" w:cstheme="minorHAnsi"/>
        </w:rPr>
        <w:t>Projekt wykonawczy instalacje sanitarne – instalacja wodno-kanalizacyjna, 08.01.2024 r.</w:t>
      </w:r>
    </w:p>
    <w:p w14:paraId="3A9E2C75" w14:textId="77777777" w:rsidR="0083402E" w:rsidRPr="00224512" w:rsidRDefault="002550C9" w:rsidP="00646E2E">
      <w:pPr>
        <w:pStyle w:val="Akapitzlist"/>
        <w:numPr>
          <w:ilvl w:val="2"/>
          <w:numId w:val="62"/>
        </w:numPr>
        <w:spacing w:after="0" w:line="276" w:lineRule="auto"/>
        <w:ind w:left="851" w:hanging="284"/>
        <w:jc w:val="both"/>
        <w:textAlignment w:val="auto"/>
        <w:rPr>
          <w:rFonts w:asciiTheme="minorHAnsi" w:hAnsiTheme="minorHAnsi" w:cstheme="minorHAnsi"/>
        </w:rPr>
      </w:pPr>
      <w:r w:rsidRPr="00224512">
        <w:rPr>
          <w:rFonts w:asciiTheme="minorHAnsi" w:hAnsiTheme="minorHAnsi" w:cstheme="minorHAnsi"/>
        </w:rPr>
        <w:t>Projekt wykonawczy instalacje sanitarne – instalacja centralnego ogrzewania, 08.01.2024 r</w:t>
      </w:r>
    </w:p>
    <w:p w14:paraId="611C4790" w14:textId="77777777" w:rsidR="0083402E" w:rsidRPr="00224512" w:rsidRDefault="002550C9" w:rsidP="00646E2E">
      <w:pPr>
        <w:pStyle w:val="Akapitzlist"/>
        <w:numPr>
          <w:ilvl w:val="2"/>
          <w:numId w:val="62"/>
        </w:numPr>
        <w:spacing w:after="0" w:line="276" w:lineRule="auto"/>
        <w:ind w:left="851" w:hanging="284"/>
        <w:jc w:val="both"/>
        <w:textAlignment w:val="auto"/>
        <w:rPr>
          <w:rFonts w:asciiTheme="minorHAnsi" w:hAnsiTheme="minorHAnsi" w:cstheme="minorHAnsi"/>
        </w:rPr>
      </w:pPr>
      <w:r w:rsidRPr="00224512">
        <w:rPr>
          <w:rFonts w:asciiTheme="minorHAnsi" w:hAnsiTheme="minorHAnsi" w:cstheme="minorHAnsi"/>
        </w:rPr>
        <w:t>Projekt wykonawczy instalacje sanitarne – instalacja ciepła technologicznego, 08.01.2024 r</w:t>
      </w:r>
    </w:p>
    <w:p w14:paraId="14F24EF5" w14:textId="77777777" w:rsidR="0083402E" w:rsidRPr="00224512" w:rsidRDefault="002550C9" w:rsidP="00646E2E">
      <w:pPr>
        <w:pStyle w:val="Akapitzlist"/>
        <w:numPr>
          <w:ilvl w:val="2"/>
          <w:numId w:val="62"/>
        </w:numPr>
        <w:spacing w:after="0" w:line="276" w:lineRule="auto"/>
        <w:ind w:left="851" w:hanging="284"/>
        <w:jc w:val="both"/>
        <w:textAlignment w:val="auto"/>
        <w:rPr>
          <w:rFonts w:asciiTheme="minorHAnsi" w:hAnsiTheme="minorHAnsi" w:cstheme="minorHAnsi"/>
        </w:rPr>
      </w:pPr>
      <w:r w:rsidRPr="00224512">
        <w:rPr>
          <w:rFonts w:asciiTheme="minorHAnsi" w:hAnsiTheme="minorHAnsi" w:cstheme="minorHAnsi"/>
        </w:rPr>
        <w:t>Projekt wykonawczy instalacje elektryczne, 08.01.2024 r</w:t>
      </w:r>
    </w:p>
    <w:p w14:paraId="2ECBD935" w14:textId="77777777" w:rsidR="0083402E" w:rsidRPr="00224512" w:rsidRDefault="002550C9" w:rsidP="00646E2E">
      <w:pPr>
        <w:pStyle w:val="Akapitzlist"/>
        <w:numPr>
          <w:ilvl w:val="2"/>
          <w:numId w:val="62"/>
        </w:numPr>
        <w:spacing w:after="0" w:line="276" w:lineRule="auto"/>
        <w:ind w:left="851" w:hanging="284"/>
        <w:jc w:val="both"/>
        <w:textAlignment w:val="auto"/>
        <w:rPr>
          <w:rFonts w:asciiTheme="minorHAnsi" w:hAnsiTheme="minorHAnsi" w:cstheme="minorHAnsi"/>
        </w:rPr>
      </w:pPr>
      <w:r w:rsidRPr="00224512">
        <w:rPr>
          <w:rFonts w:asciiTheme="minorHAnsi" w:hAnsiTheme="minorHAnsi" w:cstheme="minorHAnsi"/>
        </w:rPr>
        <w:t>Specyfikacja techniczna wykonania i odbioru robót – roboty budowlane, 08.01.2024 r</w:t>
      </w:r>
    </w:p>
    <w:p w14:paraId="5D5895AD" w14:textId="77777777" w:rsidR="0083402E" w:rsidRPr="00224512" w:rsidRDefault="002550C9" w:rsidP="00646E2E">
      <w:pPr>
        <w:pStyle w:val="Akapitzlist"/>
        <w:numPr>
          <w:ilvl w:val="2"/>
          <w:numId w:val="62"/>
        </w:numPr>
        <w:spacing w:after="0" w:line="276" w:lineRule="auto"/>
        <w:ind w:left="851" w:hanging="284"/>
        <w:jc w:val="both"/>
        <w:textAlignment w:val="auto"/>
        <w:rPr>
          <w:rFonts w:asciiTheme="minorHAnsi" w:hAnsiTheme="minorHAnsi" w:cstheme="minorHAnsi"/>
        </w:rPr>
      </w:pPr>
      <w:r w:rsidRPr="00224512">
        <w:rPr>
          <w:rFonts w:asciiTheme="minorHAnsi" w:hAnsiTheme="minorHAnsi" w:cstheme="minorHAnsi"/>
        </w:rPr>
        <w:t>Specyfikacja techniczna wykonania i odbioru robót – gazy medyczne, 08.01.2024 r</w:t>
      </w:r>
    </w:p>
    <w:p w14:paraId="2A72FC5E" w14:textId="77777777" w:rsidR="0083402E" w:rsidRPr="00224512" w:rsidRDefault="002550C9" w:rsidP="00646E2E">
      <w:pPr>
        <w:pStyle w:val="Akapitzlist"/>
        <w:numPr>
          <w:ilvl w:val="2"/>
          <w:numId w:val="62"/>
        </w:numPr>
        <w:spacing w:after="0" w:line="276" w:lineRule="auto"/>
        <w:ind w:left="851" w:hanging="284"/>
        <w:jc w:val="both"/>
        <w:textAlignment w:val="auto"/>
        <w:rPr>
          <w:rFonts w:asciiTheme="minorHAnsi" w:hAnsiTheme="minorHAnsi" w:cstheme="minorHAnsi"/>
        </w:rPr>
      </w:pPr>
      <w:r w:rsidRPr="00224512">
        <w:rPr>
          <w:rFonts w:asciiTheme="minorHAnsi" w:hAnsiTheme="minorHAnsi" w:cstheme="minorHAnsi"/>
        </w:rPr>
        <w:t>Specyfikacja techniczna wykonania i odbioru robót – instalacje sanitarne, 08.01.2024 r</w:t>
      </w:r>
    </w:p>
    <w:p w14:paraId="184878EB" w14:textId="77777777" w:rsidR="0083402E" w:rsidRPr="00224512" w:rsidRDefault="002550C9" w:rsidP="00646E2E">
      <w:pPr>
        <w:pStyle w:val="Akapitzlist"/>
        <w:numPr>
          <w:ilvl w:val="2"/>
          <w:numId w:val="62"/>
        </w:numPr>
        <w:spacing w:after="0" w:line="276" w:lineRule="auto"/>
        <w:ind w:left="851" w:hanging="284"/>
        <w:jc w:val="both"/>
        <w:textAlignment w:val="auto"/>
        <w:rPr>
          <w:rFonts w:asciiTheme="minorHAnsi" w:hAnsiTheme="minorHAnsi" w:cstheme="minorHAnsi"/>
        </w:rPr>
      </w:pPr>
      <w:r w:rsidRPr="00224512">
        <w:rPr>
          <w:rFonts w:asciiTheme="minorHAnsi" w:hAnsiTheme="minorHAnsi" w:cstheme="minorHAnsi"/>
        </w:rPr>
        <w:t>Specyfikacja techniczna wykonania i odbioru robót – instalacje elektryczne, 08.01.2024 r</w:t>
      </w:r>
    </w:p>
    <w:p w14:paraId="2F538FE3" w14:textId="77777777" w:rsidR="0083402E" w:rsidRPr="00224512" w:rsidRDefault="002550C9" w:rsidP="00646E2E">
      <w:pPr>
        <w:pStyle w:val="Akapitzlist"/>
        <w:numPr>
          <w:ilvl w:val="2"/>
          <w:numId w:val="62"/>
        </w:numPr>
        <w:spacing w:after="0" w:line="276" w:lineRule="auto"/>
        <w:ind w:left="851" w:hanging="284"/>
        <w:jc w:val="both"/>
        <w:textAlignment w:val="auto"/>
        <w:rPr>
          <w:rFonts w:asciiTheme="minorHAnsi" w:hAnsiTheme="minorHAnsi" w:cstheme="minorHAnsi"/>
        </w:rPr>
      </w:pPr>
      <w:r w:rsidRPr="00224512">
        <w:rPr>
          <w:rFonts w:asciiTheme="minorHAnsi" w:hAnsiTheme="minorHAnsi" w:cstheme="minorHAnsi"/>
        </w:rPr>
        <w:t>Przedmiary robót jako dokumenty pomocnicze do sporządzenia wyceny:</w:t>
      </w:r>
    </w:p>
    <w:p w14:paraId="33C3BA01" w14:textId="77777777" w:rsidR="0083402E" w:rsidRPr="00224512" w:rsidRDefault="002550C9">
      <w:pPr>
        <w:pStyle w:val="Akapitzlist"/>
        <w:numPr>
          <w:ilvl w:val="0"/>
          <w:numId w:val="3"/>
        </w:numPr>
        <w:spacing w:after="0" w:line="276" w:lineRule="auto"/>
        <w:ind w:left="1276"/>
        <w:jc w:val="both"/>
        <w:textAlignment w:val="auto"/>
        <w:rPr>
          <w:rFonts w:asciiTheme="minorHAnsi" w:hAnsiTheme="minorHAnsi" w:cstheme="minorHAnsi"/>
        </w:rPr>
      </w:pPr>
      <w:r w:rsidRPr="00224512">
        <w:rPr>
          <w:rFonts w:asciiTheme="minorHAnsi" w:hAnsiTheme="minorHAnsi" w:cstheme="minorHAnsi"/>
        </w:rPr>
        <w:t>Przedmiar robót budowlanych, styczeń 2024 r.</w:t>
      </w:r>
    </w:p>
    <w:p w14:paraId="76C3773A" w14:textId="77777777" w:rsidR="0083402E" w:rsidRPr="00224512" w:rsidRDefault="002550C9">
      <w:pPr>
        <w:pStyle w:val="Akapitzlist"/>
        <w:numPr>
          <w:ilvl w:val="0"/>
          <w:numId w:val="3"/>
        </w:numPr>
        <w:spacing w:after="0" w:line="276" w:lineRule="auto"/>
        <w:ind w:left="1276"/>
        <w:jc w:val="both"/>
        <w:textAlignment w:val="auto"/>
        <w:rPr>
          <w:rFonts w:asciiTheme="minorHAnsi" w:hAnsiTheme="minorHAnsi" w:cstheme="minorHAnsi"/>
        </w:rPr>
      </w:pPr>
      <w:r w:rsidRPr="00224512">
        <w:rPr>
          <w:rFonts w:asciiTheme="minorHAnsi" w:hAnsiTheme="minorHAnsi" w:cstheme="minorHAnsi"/>
        </w:rPr>
        <w:t>Przedmiar robót instalacji gazów medycznych, styczeń 2024 r</w:t>
      </w:r>
    </w:p>
    <w:p w14:paraId="43C1D51F" w14:textId="77777777" w:rsidR="0083402E" w:rsidRPr="00224512" w:rsidRDefault="002550C9">
      <w:pPr>
        <w:pStyle w:val="Akapitzlist"/>
        <w:numPr>
          <w:ilvl w:val="0"/>
          <w:numId w:val="3"/>
        </w:numPr>
        <w:spacing w:after="0" w:line="276" w:lineRule="auto"/>
        <w:ind w:left="1276"/>
        <w:jc w:val="both"/>
        <w:textAlignment w:val="auto"/>
        <w:rPr>
          <w:rFonts w:asciiTheme="minorHAnsi" w:hAnsiTheme="minorHAnsi" w:cstheme="minorHAnsi"/>
        </w:rPr>
      </w:pPr>
      <w:r w:rsidRPr="00224512">
        <w:rPr>
          <w:rFonts w:asciiTheme="minorHAnsi" w:hAnsiTheme="minorHAnsi" w:cstheme="minorHAnsi"/>
        </w:rPr>
        <w:t>Przedmiar robót instalacji sanitarnych (demontaże), 08.01.2024 r</w:t>
      </w:r>
    </w:p>
    <w:p w14:paraId="7E19D336" w14:textId="77777777" w:rsidR="0083402E" w:rsidRPr="00224512" w:rsidRDefault="002550C9">
      <w:pPr>
        <w:pStyle w:val="Akapitzlist"/>
        <w:numPr>
          <w:ilvl w:val="0"/>
          <w:numId w:val="3"/>
        </w:numPr>
        <w:spacing w:after="0" w:line="276" w:lineRule="auto"/>
        <w:ind w:left="1276"/>
        <w:jc w:val="both"/>
        <w:textAlignment w:val="auto"/>
        <w:rPr>
          <w:rFonts w:asciiTheme="minorHAnsi" w:hAnsiTheme="minorHAnsi" w:cstheme="minorHAnsi"/>
        </w:rPr>
      </w:pPr>
      <w:r w:rsidRPr="00224512">
        <w:rPr>
          <w:rFonts w:asciiTheme="minorHAnsi" w:hAnsiTheme="minorHAnsi" w:cstheme="minorHAnsi"/>
        </w:rPr>
        <w:t>Przedmiar robót instalacji sanitarnych, 08.01.2024 r</w:t>
      </w:r>
    </w:p>
    <w:p w14:paraId="3FC8AD5D" w14:textId="77777777" w:rsidR="00774C59" w:rsidRPr="00224512" w:rsidRDefault="002550C9">
      <w:pPr>
        <w:pStyle w:val="Akapitzlist"/>
        <w:numPr>
          <w:ilvl w:val="0"/>
          <w:numId w:val="3"/>
        </w:numPr>
        <w:spacing w:after="0" w:line="276" w:lineRule="auto"/>
        <w:ind w:left="1276"/>
        <w:jc w:val="both"/>
        <w:textAlignment w:val="auto"/>
        <w:rPr>
          <w:rFonts w:asciiTheme="minorHAnsi" w:hAnsiTheme="minorHAnsi" w:cstheme="minorHAnsi"/>
        </w:rPr>
      </w:pPr>
      <w:r w:rsidRPr="00224512">
        <w:rPr>
          <w:rFonts w:asciiTheme="minorHAnsi" w:hAnsiTheme="minorHAnsi" w:cstheme="minorHAnsi"/>
        </w:rPr>
        <w:t>Przedmiar robót instalacji elektrycznych, 08.01.2024 r</w:t>
      </w:r>
    </w:p>
    <w:p w14:paraId="10AF8E3F" w14:textId="3E9F4D52" w:rsidR="0083402E" w:rsidRPr="00224512" w:rsidRDefault="002550C9" w:rsidP="00064B67">
      <w:pPr>
        <w:pStyle w:val="Akapitzlist"/>
        <w:numPr>
          <w:ilvl w:val="1"/>
          <w:numId w:val="53"/>
        </w:numPr>
        <w:spacing w:after="0" w:line="276" w:lineRule="auto"/>
        <w:jc w:val="both"/>
        <w:textAlignment w:val="auto"/>
        <w:rPr>
          <w:rFonts w:asciiTheme="minorHAnsi" w:hAnsiTheme="minorHAnsi" w:cstheme="minorHAnsi"/>
          <w:b/>
        </w:rPr>
      </w:pPr>
      <w:r w:rsidRPr="00224512">
        <w:rPr>
          <w:rFonts w:asciiTheme="minorHAnsi" w:hAnsiTheme="minorHAnsi" w:cstheme="minorHAnsi"/>
          <w:b/>
        </w:rPr>
        <w:t>Uwagi dotyczące zapisów w dokumentacji projektowej.</w:t>
      </w:r>
    </w:p>
    <w:p w14:paraId="39F0C8F9" w14:textId="6DBFB4D3" w:rsidR="0083402E" w:rsidRPr="00224512" w:rsidRDefault="002550C9" w:rsidP="00064B67">
      <w:pPr>
        <w:pStyle w:val="Akapitzlist"/>
        <w:numPr>
          <w:ilvl w:val="2"/>
          <w:numId w:val="53"/>
        </w:numPr>
        <w:spacing w:after="0" w:line="276" w:lineRule="auto"/>
        <w:ind w:left="851" w:hanging="284"/>
        <w:jc w:val="both"/>
        <w:textAlignment w:val="auto"/>
        <w:rPr>
          <w:rFonts w:asciiTheme="minorHAnsi" w:hAnsiTheme="minorHAnsi" w:cstheme="minorHAnsi"/>
        </w:rPr>
      </w:pPr>
      <w:r w:rsidRPr="00224512">
        <w:rPr>
          <w:rFonts w:asciiTheme="minorHAnsi" w:hAnsiTheme="minorHAnsi" w:cstheme="minorHAnsi"/>
        </w:rPr>
        <w:t>Dokumentacja projektowa, specyfikacje techniczne oraz dodatkowe dokumenty przekazane Wykonawcy będą stanowiły część umowy, a wymagania wyszczególnione choćby w jednym z nich są obowiązujące dla Wykonawcy, tak jakby zawarte były w całej dokumentacji.</w:t>
      </w:r>
    </w:p>
    <w:p w14:paraId="655ADA3D" w14:textId="77777777" w:rsidR="0083402E" w:rsidRPr="00224512" w:rsidRDefault="002550C9" w:rsidP="00064B67">
      <w:pPr>
        <w:pStyle w:val="Akapitzlist"/>
        <w:numPr>
          <w:ilvl w:val="2"/>
          <w:numId w:val="53"/>
        </w:numPr>
        <w:spacing w:after="0" w:line="276" w:lineRule="auto"/>
        <w:ind w:left="851" w:hanging="284"/>
        <w:jc w:val="both"/>
        <w:textAlignment w:val="auto"/>
        <w:rPr>
          <w:rFonts w:asciiTheme="minorHAnsi" w:hAnsiTheme="minorHAnsi" w:cstheme="minorHAnsi"/>
        </w:rPr>
      </w:pPr>
      <w:r w:rsidRPr="00224512">
        <w:rPr>
          <w:rFonts w:asciiTheme="minorHAnsi" w:hAnsiTheme="minorHAnsi" w:cstheme="minorHAnsi"/>
        </w:rPr>
        <w:t>Wykonawca nie może wykorzystywać i powielać błędów projektowych, a o ich wykryciu w Dokumentacji Projektowej powinien natychmiast powiadomić Zamawiającego, który dokona odpowiednich zmian lub poprawek. Wszystkie wykonane roboty i dostarczone materiały muszą być zgodne z Dokumentacją Projektową.</w:t>
      </w:r>
    </w:p>
    <w:p w14:paraId="69733192" w14:textId="77777777" w:rsidR="0083402E" w:rsidRPr="00224512" w:rsidRDefault="002550C9" w:rsidP="00064B67">
      <w:pPr>
        <w:pStyle w:val="Akapitzlist"/>
        <w:numPr>
          <w:ilvl w:val="2"/>
          <w:numId w:val="53"/>
        </w:numPr>
        <w:spacing w:after="0" w:line="276" w:lineRule="auto"/>
        <w:ind w:left="851" w:hanging="284"/>
        <w:jc w:val="both"/>
        <w:textAlignment w:val="auto"/>
        <w:rPr>
          <w:rFonts w:asciiTheme="minorHAnsi" w:hAnsiTheme="minorHAnsi" w:cstheme="minorHAnsi"/>
        </w:rPr>
      </w:pPr>
      <w:r w:rsidRPr="00224512">
        <w:rPr>
          <w:rFonts w:asciiTheme="minorHAnsi" w:hAnsiTheme="minorHAnsi" w:cstheme="minorHAnsi"/>
        </w:rPr>
        <w:lastRenderedPageBreak/>
        <w:t>Dane określone w Dokumentacji Projektowej będą uważane za wartości docelowe, od których dopuszczalne są odchylenia w ramach określonego przedziału tolerancji. Cechy materiałów i elementów budowli muszą być jednorodne i wykazywać bliską zgodność z określonymi wymaganiami, rozrzuty tych cech nie mogą przekraczać dopuszczalnego przedziału tolerancji.</w:t>
      </w:r>
    </w:p>
    <w:p w14:paraId="03419EF6" w14:textId="77777777" w:rsidR="0083402E" w:rsidRPr="00224512" w:rsidRDefault="002550C9" w:rsidP="00064B67">
      <w:pPr>
        <w:pStyle w:val="Akapitzlist"/>
        <w:numPr>
          <w:ilvl w:val="2"/>
          <w:numId w:val="53"/>
        </w:numPr>
        <w:spacing w:after="0" w:line="276" w:lineRule="auto"/>
        <w:ind w:left="851" w:hanging="284"/>
        <w:jc w:val="both"/>
        <w:textAlignment w:val="auto"/>
        <w:rPr>
          <w:rFonts w:asciiTheme="minorHAnsi" w:hAnsiTheme="minorHAnsi" w:cstheme="minorHAnsi"/>
        </w:rPr>
      </w:pPr>
      <w:r w:rsidRPr="00224512">
        <w:rPr>
          <w:rFonts w:asciiTheme="minorHAnsi" w:hAnsiTheme="minorHAnsi" w:cstheme="minorHAnsi"/>
        </w:rPr>
        <w:t>W przypadku, gdy materiały lub Roboty nie będą w pełni zgodne z Dokumentacją Projektową lub ST i wpłynie to na niezadowalającą jakość elementu budowli, to takie materiały będą niezwłocznie zastąpione innymi, a Roboty rozebrane na koszt Wykonawcy.</w:t>
      </w:r>
    </w:p>
    <w:p w14:paraId="077BEC95" w14:textId="77777777" w:rsidR="0083402E" w:rsidRPr="00224512" w:rsidRDefault="002550C9" w:rsidP="00064B67">
      <w:pPr>
        <w:pStyle w:val="Akapitzlist"/>
        <w:numPr>
          <w:ilvl w:val="2"/>
          <w:numId w:val="53"/>
        </w:numPr>
        <w:spacing w:after="0" w:line="276" w:lineRule="auto"/>
        <w:ind w:left="851" w:hanging="284"/>
        <w:jc w:val="both"/>
        <w:textAlignment w:val="auto"/>
        <w:rPr>
          <w:rFonts w:asciiTheme="minorHAnsi" w:hAnsiTheme="minorHAnsi" w:cstheme="minorHAnsi"/>
        </w:rPr>
      </w:pPr>
      <w:r w:rsidRPr="00224512">
        <w:rPr>
          <w:rFonts w:asciiTheme="minorHAnsi" w:hAnsiTheme="minorHAnsi" w:cstheme="minorHAnsi"/>
        </w:rPr>
        <w:t>W przypadku rozbieżności elementów opisu przedmiotu zamówienia wiążące są zapisy wg następującej hierarchii dokumentów:</w:t>
      </w:r>
    </w:p>
    <w:p w14:paraId="382FBFDD" w14:textId="77777777" w:rsidR="0083402E" w:rsidRPr="00224512" w:rsidRDefault="002550C9">
      <w:pPr>
        <w:pStyle w:val="Akapitzlist"/>
        <w:numPr>
          <w:ilvl w:val="0"/>
          <w:numId w:val="4"/>
        </w:numPr>
        <w:spacing w:after="0" w:line="276" w:lineRule="auto"/>
        <w:jc w:val="both"/>
        <w:textAlignment w:val="auto"/>
        <w:rPr>
          <w:rFonts w:asciiTheme="minorHAnsi" w:hAnsiTheme="minorHAnsi" w:cstheme="minorHAnsi"/>
        </w:rPr>
      </w:pPr>
      <w:r w:rsidRPr="00224512">
        <w:rPr>
          <w:rFonts w:asciiTheme="minorHAnsi" w:hAnsiTheme="minorHAnsi" w:cstheme="minorHAnsi"/>
        </w:rPr>
        <w:t>Opis przedmiotu zamówienia;</w:t>
      </w:r>
    </w:p>
    <w:p w14:paraId="1AE04071" w14:textId="77777777" w:rsidR="0083402E" w:rsidRPr="00224512" w:rsidRDefault="002550C9">
      <w:pPr>
        <w:pStyle w:val="Akapitzlist"/>
        <w:numPr>
          <w:ilvl w:val="0"/>
          <w:numId w:val="4"/>
        </w:numPr>
        <w:spacing w:after="0" w:line="276" w:lineRule="auto"/>
        <w:jc w:val="both"/>
        <w:textAlignment w:val="auto"/>
        <w:rPr>
          <w:rFonts w:asciiTheme="minorHAnsi" w:hAnsiTheme="minorHAnsi" w:cstheme="minorHAnsi"/>
        </w:rPr>
      </w:pPr>
      <w:r w:rsidRPr="00224512">
        <w:rPr>
          <w:rFonts w:asciiTheme="minorHAnsi" w:hAnsiTheme="minorHAnsi" w:cstheme="minorHAnsi"/>
        </w:rPr>
        <w:t>Projekt wykonawczy;</w:t>
      </w:r>
    </w:p>
    <w:p w14:paraId="2814FE54" w14:textId="77777777" w:rsidR="0083402E" w:rsidRPr="00224512" w:rsidRDefault="002550C9">
      <w:pPr>
        <w:pStyle w:val="Akapitzlist"/>
        <w:numPr>
          <w:ilvl w:val="0"/>
          <w:numId w:val="4"/>
        </w:numPr>
        <w:spacing w:after="0" w:line="276" w:lineRule="auto"/>
        <w:jc w:val="both"/>
        <w:textAlignment w:val="auto"/>
        <w:rPr>
          <w:rFonts w:asciiTheme="minorHAnsi" w:hAnsiTheme="minorHAnsi" w:cstheme="minorHAnsi"/>
        </w:rPr>
      </w:pPr>
      <w:r w:rsidRPr="00224512">
        <w:rPr>
          <w:rFonts w:asciiTheme="minorHAnsi" w:hAnsiTheme="minorHAnsi" w:cstheme="minorHAnsi"/>
        </w:rPr>
        <w:t>Specyfikacje techniczne wykonania i odbioru robót (</w:t>
      </w:r>
      <w:proofErr w:type="spellStart"/>
      <w:r w:rsidRPr="00224512">
        <w:rPr>
          <w:rFonts w:asciiTheme="minorHAnsi" w:hAnsiTheme="minorHAnsi" w:cstheme="minorHAnsi"/>
        </w:rPr>
        <w:t>STWiOR</w:t>
      </w:r>
      <w:proofErr w:type="spellEnd"/>
      <w:r w:rsidRPr="00224512">
        <w:rPr>
          <w:rFonts w:asciiTheme="minorHAnsi" w:hAnsiTheme="minorHAnsi" w:cstheme="minorHAnsi"/>
        </w:rPr>
        <w:t>)</w:t>
      </w:r>
      <w:r w:rsidR="00655CD2" w:rsidRPr="00224512">
        <w:rPr>
          <w:rFonts w:asciiTheme="minorHAnsi" w:hAnsiTheme="minorHAnsi" w:cstheme="minorHAnsi"/>
        </w:rPr>
        <w:t>;</w:t>
      </w:r>
    </w:p>
    <w:p w14:paraId="486D96BC" w14:textId="77777777" w:rsidR="0083402E" w:rsidRPr="00224512" w:rsidRDefault="002550C9">
      <w:pPr>
        <w:pStyle w:val="Akapitzlist"/>
        <w:numPr>
          <w:ilvl w:val="0"/>
          <w:numId w:val="4"/>
        </w:numPr>
        <w:spacing w:after="0" w:line="276" w:lineRule="auto"/>
        <w:jc w:val="both"/>
        <w:textAlignment w:val="auto"/>
        <w:rPr>
          <w:rFonts w:asciiTheme="minorHAnsi" w:hAnsiTheme="minorHAnsi" w:cstheme="minorHAnsi"/>
        </w:rPr>
      </w:pPr>
      <w:r w:rsidRPr="00224512">
        <w:rPr>
          <w:rFonts w:asciiTheme="minorHAnsi" w:hAnsiTheme="minorHAnsi" w:cstheme="minorHAnsi"/>
        </w:rPr>
        <w:t>Przedmiar robót</w:t>
      </w:r>
      <w:r w:rsidR="00655CD2" w:rsidRPr="00224512">
        <w:rPr>
          <w:rFonts w:asciiTheme="minorHAnsi" w:hAnsiTheme="minorHAnsi" w:cstheme="minorHAnsi"/>
        </w:rPr>
        <w:t>.</w:t>
      </w:r>
    </w:p>
    <w:p w14:paraId="2F3C894F" w14:textId="10931D72" w:rsidR="0083402E" w:rsidRPr="00224512" w:rsidRDefault="00380CC8" w:rsidP="00064B67">
      <w:pPr>
        <w:pStyle w:val="Akapitzlist"/>
        <w:numPr>
          <w:ilvl w:val="1"/>
          <w:numId w:val="53"/>
        </w:numPr>
        <w:spacing w:after="0" w:line="276" w:lineRule="auto"/>
        <w:jc w:val="both"/>
        <w:textAlignment w:val="auto"/>
        <w:rPr>
          <w:rFonts w:asciiTheme="minorHAnsi" w:hAnsiTheme="minorHAnsi" w:cstheme="minorHAnsi"/>
          <w:b/>
        </w:rPr>
      </w:pPr>
      <w:r w:rsidRPr="00224512">
        <w:rPr>
          <w:rFonts w:asciiTheme="minorHAnsi" w:hAnsiTheme="minorHAnsi" w:cstheme="minorHAnsi"/>
          <w:b/>
        </w:rPr>
        <w:t xml:space="preserve"> Program </w:t>
      </w:r>
      <w:proofErr w:type="spellStart"/>
      <w:r w:rsidRPr="00224512">
        <w:rPr>
          <w:rFonts w:asciiTheme="minorHAnsi" w:hAnsiTheme="minorHAnsi" w:cstheme="minorHAnsi"/>
          <w:b/>
        </w:rPr>
        <w:t>funkcjonalno</w:t>
      </w:r>
      <w:proofErr w:type="spellEnd"/>
      <w:r w:rsidRPr="00224512">
        <w:rPr>
          <w:rFonts w:asciiTheme="minorHAnsi" w:hAnsiTheme="minorHAnsi" w:cstheme="minorHAnsi"/>
          <w:b/>
        </w:rPr>
        <w:t xml:space="preserve"> – użytkowy</w:t>
      </w:r>
      <w:r w:rsidR="004514C4" w:rsidRPr="00224512">
        <w:rPr>
          <w:rFonts w:asciiTheme="minorHAnsi" w:hAnsiTheme="minorHAnsi" w:cstheme="minorHAnsi"/>
          <w:b/>
        </w:rPr>
        <w:t xml:space="preserve">. </w:t>
      </w:r>
      <w:r w:rsidR="004514C4" w:rsidRPr="00224512">
        <w:rPr>
          <w:rFonts w:asciiTheme="minorHAnsi" w:hAnsiTheme="minorHAnsi" w:cstheme="minorHAnsi"/>
        </w:rPr>
        <w:t xml:space="preserve">Szczegółowy zakres, opis i sposób wykonania przedmiotu zamówienia </w:t>
      </w:r>
      <w:r w:rsidR="003D49E0" w:rsidRPr="00224512">
        <w:rPr>
          <w:rFonts w:asciiTheme="minorHAnsi" w:hAnsiTheme="minorHAnsi" w:cstheme="minorHAnsi"/>
        </w:rPr>
        <w:t xml:space="preserve">dodatkowo </w:t>
      </w:r>
      <w:r w:rsidR="004514C4" w:rsidRPr="00224512">
        <w:rPr>
          <w:rFonts w:asciiTheme="minorHAnsi" w:hAnsiTheme="minorHAnsi" w:cstheme="minorHAnsi"/>
        </w:rPr>
        <w:t>określa</w:t>
      </w:r>
      <w:r w:rsidR="00FC72C1" w:rsidRPr="00224512">
        <w:rPr>
          <w:rFonts w:asciiTheme="minorHAnsi" w:hAnsiTheme="minorHAnsi" w:cstheme="minorHAnsi"/>
        </w:rPr>
        <w:t>ją</w:t>
      </w:r>
      <w:r w:rsidR="004514C4" w:rsidRPr="00224512">
        <w:rPr>
          <w:rFonts w:asciiTheme="minorHAnsi" w:hAnsiTheme="minorHAnsi" w:cstheme="minorHAnsi"/>
        </w:rPr>
        <w:t xml:space="preserve"> załączon</w:t>
      </w:r>
      <w:r w:rsidR="00FC72C1" w:rsidRPr="00224512">
        <w:rPr>
          <w:rFonts w:asciiTheme="minorHAnsi" w:hAnsiTheme="minorHAnsi" w:cstheme="minorHAnsi"/>
        </w:rPr>
        <w:t xml:space="preserve">e programy </w:t>
      </w:r>
      <w:proofErr w:type="spellStart"/>
      <w:r w:rsidR="00FC72C1" w:rsidRPr="00224512">
        <w:rPr>
          <w:rFonts w:asciiTheme="minorHAnsi" w:hAnsiTheme="minorHAnsi" w:cstheme="minorHAnsi"/>
        </w:rPr>
        <w:t>funkcjonalno</w:t>
      </w:r>
      <w:proofErr w:type="spellEnd"/>
      <w:r w:rsidR="00FC72C1" w:rsidRPr="00224512">
        <w:rPr>
          <w:rFonts w:asciiTheme="minorHAnsi" w:hAnsiTheme="minorHAnsi" w:cstheme="minorHAnsi"/>
        </w:rPr>
        <w:t xml:space="preserve"> – użytkowe w zakresach:</w:t>
      </w:r>
    </w:p>
    <w:p w14:paraId="6E267F08" w14:textId="19F54225" w:rsidR="00380CC8" w:rsidRPr="00224512" w:rsidRDefault="00380CC8" w:rsidP="00064B67">
      <w:pPr>
        <w:pStyle w:val="Akapitzlist"/>
        <w:numPr>
          <w:ilvl w:val="2"/>
          <w:numId w:val="53"/>
        </w:numPr>
        <w:spacing w:after="0" w:line="276" w:lineRule="auto"/>
        <w:jc w:val="both"/>
        <w:textAlignment w:val="auto"/>
        <w:rPr>
          <w:rFonts w:asciiTheme="minorHAnsi" w:hAnsiTheme="minorHAnsi" w:cstheme="minorHAnsi"/>
          <w:bCs/>
        </w:rPr>
      </w:pPr>
      <w:r w:rsidRPr="00224512">
        <w:rPr>
          <w:rFonts w:asciiTheme="minorHAnsi" w:hAnsiTheme="minorHAnsi" w:cstheme="minorHAnsi"/>
          <w:bCs/>
        </w:rPr>
        <w:t>Program funkcjonalno-użytkowy systemu kolejkowego.</w:t>
      </w:r>
    </w:p>
    <w:p w14:paraId="7603191E" w14:textId="77777777" w:rsidR="001245BB" w:rsidRPr="00224512" w:rsidRDefault="001245BB" w:rsidP="001245BB">
      <w:pPr>
        <w:tabs>
          <w:tab w:val="right" w:pos="2268"/>
          <w:tab w:val="left" w:pos="2835"/>
        </w:tabs>
        <w:suppressAutoHyphens w:val="0"/>
        <w:spacing w:after="0" w:line="276" w:lineRule="auto"/>
        <w:jc w:val="both"/>
        <w:textAlignment w:val="auto"/>
        <w:rPr>
          <w:rFonts w:asciiTheme="minorHAnsi" w:hAnsiTheme="minorHAnsi" w:cstheme="minorHAnsi"/>
          <w:bCs/>
        </w:rPr>
      </w:pPr>
    </w:p>
    <w:p w14:paraId="52554E92" w14:textId="5AE05B27" w:rsidR="00D47E31" w:rsidRPr="00224512" w:rsidRDefault="00D47E31" w:rsidP="00064B67">
      <w:pPr>
        <w:pStyle w:val="Akapitzlist"/>
        <w:numPr>
          <w:ilvl w:val="0"/>
          <w:numId w:val="34"/>
        </w:numPr>
        <w:spacing w:after="0" w:line="276" w:lineRule="auto"/>
        <w:jc w:val="both"/>
        <w:textAlignment w:val="auto"/>
        <w:rPr>
          <w:rFonts w:asciiTheme="minorHAnsi" w:eastAsia="ヒラギノ角ゴ Pro W3" w:hAnsiTheme="minorHAnsi" w:cstheme="minorHAnsi"/>
          <w:b/>
          <w:spacing w:val="6"/>
          <w:u w:val="single"/>
          <w:lang w:eastAsia="zh-CN"/>
        </w:rPr>
      </w:pPr>
      <w:r w:rsidRPr="00224512">
        <w:rPr>
          <w:rFonts w:asciiTheme="minorHAnsi" w:eastAsia="ヒラギノ角ゴ Pro W3" w:hAnsiTheme="minorHAnsi" w:cstheme="minorHAnsi"/>
          <w:b/>
          <w:spacing w:val="6"/>
          <w:u w:val="single"/>
          <w:lang w:eastAsia="zh-CN"/>
        </w:rPr>
        <w:t>OGÓLNE WARUNKI DOTYCZĄCE REALIZACJI ZAMÓWIENIA</w:t>
      </w:r>
    </w:p>
    <w:p w14:paraId="2DB4129A" w14:textId="544B1F4F" w:rsidR="00D47E31" w:rsidRPr="00224512" w:rsidRDefault="00D47E31" w:rsidP="00064B67">
      <w:pPr>
        <w:pStyle w:val="Akapitzlist"/>
        <w:numPr>
          <w:ilvl w:val="1"/>
          <w:numId w:val="54"/>
        </w:numPr>
        <w:spacing w:after="0" w:line="276" w:lineRule="auto"/>
        <w:jc w:val="both"/>
        <w:textAlignment w:val="auto"/>
        <w:rPr>
          <w:rFonts w:asciiTheme="minorHAnsi" w:eastAsia="Calibri" w:hAnsiTheme="minorHAnsi" w:cstheme="minorHAnsi"/>
        </w:rPr>
      </w:pPr>
      <w:r w:rsidRPr="00224512">
        <w:rPr>
          <w:rFonts w:asciiTheme="minorHAnsi" w:eastAsia="Calibri" w:hAnsiTheme="minorHAnsi" w:cstheme="minorHAnsi"/>
          <w:b/>
        </w:rPr>
        <w:t>Warunki i dokumenty kontraktowe.</w:t>
      </w:r>
    </w:p>
    <w:p w14:paraId="703A766F" w14:textId="77777777" w:rsidR="00D47E31" w:rsidRPr="00224512" w:rsidRDefault="00D47E31" w:rsidP="00064B67">
      <w:pPr>
        <w:numPr>
          <w:ilvl w:val="2"/>
          <w:numId w:val="54"/>
        </w:numPr>
        <w:tabs>
          <w:tab w:val="right" w:pos="2268"/>
          <w:tab w:val="left" w:pos="2835"/>
        </w:tabs>
        <w:suppressAutoHyphens w:val="0"/>
        <w:spacing w:after="0" w:line="276" w:lineRule="auto"/>
        <w:ind w:left="720"/>
        <w:jc w:val="both"/>
        <w:textAlignment w:val="auto"/>
        <w:rPr>
          <w:rFonts w:asciiTheme="minorHAnsi" w:hAnsiTheme="minorHAnsi" w:cstheme="minorHAnsi"/>
          <w:b/>
          <w:bCs/>
        </w:rPr>
      </w:pPr>
      <w:r w:rsidRPr="00224512">
        <w:rPr>
          <w:rFonts w:asciiTheme="minorHAnsi" w:hAnsiTheme="minorHAnsi" w:cstheme="minorHAnsi"/>
          <w:b/>
          <w:bCs/>
        </w:rPr>
        <w:t>Wartość umowna i kosztorys.</w:t>
      </w:r>
    </w:p>
    <w:p w14:paraId="0DDE6E06" w14:textId="2892E0DC" w:rsidR="00D47E31" w:rsidRPr="00224512" w:rsidRDefault="00D47E31" w:rsidP="00064B67">
      <w:pPr>
        <w:numPr>
          <w:ilvl w:val="3"/>
          <w:numId w:val="54"/>
        </w:numPr>
        <w:tabs>
          <w:tab w:val="right" w:pos="1701"/>
          <w:tab w:val="left" w:pos="2835"/>
        </w:tabs>
        <w:suppressAutoHyphens w:val="0"/>
        <w:spacing w:after="0" w:line="276" w:lineRule="auto"/>
        <w:ind w:left="993" w:hanging="371"/>
        <w:jc w:val="both"/>
        <w:textAlignment w:val="auto"/>
        <w:rPr>
          <w:rFonts w:asciiTheme="minorHAnsi" w:eastAsia="Calibri" w:hAnsiTheme="minorHAnsi" w:cstheme="minorHAnsi"/>
          <w:bCs/>
        </w:rPr>
      </w:pPr>
      <w:r w:rsidRPr="00224512">
        <w:rPr>
          <w:rFonts w:asciiTheme="minorHAnsi" w:eastAsia="Calibri" w:hAnsiTheme="minorHAnsi" w:cstheme="minorHAnsi"/>
          <w:bCs/>
        </w:rPr>
        <w:t>Za prawidłowo wyliczoną cenę ryczałtową odpowiada Wykonawca.</w:t>
      </w:r>
    </w:p>
    <w:p w14:paraId="292F8CA9" w14:textId="77777777" w:rsidR="00D47E31" w:rsidRPr="00224512" w:rsidRDefault="00D47E31" w:rsidP="00064B67">
      <w:pPr>
        <w:numPr>
          <w:ilvl w:val="3"/>
          <w:numId w:val="54"/>
        </w:numPr>
        <w:tabs>
          <w:tab w:val="right" w:pos="1701"/>
          <w:tab w:val="left" w:pos="2835"/>
        </w:tabs>
        <w:suppressAutoHyphens w:val="0"/>
        <w:spacing w:after="0" w:line="276" w:lineRule="auto"/>
        <w:ind w:left="993" w:hanging="371"/>
        <w:jc w:val="both"/>
        <w:textAlignment w:val="auto"/>
        <w:rPr>
          <w:rFonts w:asciiTheme="minorHAnsi" w:eastAsia="Calibri" w:hAnsiTheme="minorHAnsi" w:cstheme="minorHAnsi"/>
        </w:rPr>
      </w:pPr>
      <w:r w:rsidRPr="00224512">
        <w:rPr>
          <w:rFonts w:asciiTheme="minorHAnsi" w:eastAsia="Calibri" w:hAnsiTheme="minorHAnsi" w:cstheme="minorHAnsi"/>
          <w:bCs/>
        </w:rPr>
        <w:t>Wycena powinna zawierać pełny zakres robót określonych w Dokumentacji projektowej i Specyfikacji Warunków Zamówienia oraz na podstawie stanu faktycznego, a także koszty utrzymania</w:t>
      </w:r>
      <w:r w:rsidRPr="00224512">
        <w:rPr>
          <w:rFonts w:asciiTheme="minorHAnsi" w:eastAsia="Calibri" w:hAnsiTheme="minorHAnsi" w:cstheme="minorHAnsi"/>
        </w:rPr>
        <w:t xml:space="preserve"> i likwidacji placu budowy, jego ochrony, zużycia wody i odprowadzenia ścieków, energii elektrycznej, </w:t>
      </w:r>
      <w:r w:rsidRPr="00224512">
        <w:rPr>
          <w:rFonts w:asciiTheme="minorHAnsi" w:eastAsia="Calibri" w:hAnsiTheme="minorHAnsi" w:cstheme="minorHAnsi"/>
          <w:bCs/>
        </w:rPr>
        <w:t>ogrzewania,</w:t>
      </w:r>
      <w:r w:rsidRPr="00224512">
        <w:rPr>
          <w:rFonts w:asciiTheme="minorHAnsi" w:eastAsia="Calibri" w:hAnsiTheme="minorHAnsi" w:cstheme="minorHAnsi"/>
        </w:rPr>
        <w:t xml:space="preserve"> koszty wywozu i utylizacji odpadów i wszelkich innych materiałów z rozbiórki, koszty kierownictwa robót we wszystkich branżach, koszty robót tymczasowych, specjalistycznych prac towarzyszących i zabezpieczających, które wynikają z przepisów i wiedzy techniczno-budowlanej i są niezbędne do prawidłowego i terminowego wykonania przedmiotu zamówienia oraz koszty dokumentacji powykonawczej i badań.</w:t>
      </w:r>
    </w:p>
    <w:p w14:paraId="2033F6E1" w14:textId="77777777" w:rsidR="00D47E31" w:rsidRPr="00224512" w:rsidRDefault="00D47E31" w:rsidP="00064B67">
      <w:pPr>
        <w:numPr>
          <w:ilvl w:val="3"/>
          <w:numId w:val="54"/>
        </w:numPr>
        <w:tabs>
          <w:tab w:val="right" w:pos="1701"/>
          <w:tab w:val="left" w:pos="2835"/>
        </w:tabs>
        <w:suppressAutoHyphens w:val="0"/>
        <w:spacing w:after="0" w:line="276" w:lineRule="auto"/>
        <w:ind w:left="993" w:hanging="371"/>
        <w:jc w:val="both"/>
        <w:textAlignment w:val="auto"/>
        <w:rPr>
          <w:rFonts w:asciiTheme="minorHAnsi" w:eastAsia="Calibri" w:hAnsiTheme="minorHAnsi" w:cstheme="minorHAnsi"/>
        </w:rPr>
      </w:pPr>
      <w:r w:rsidRPr="00224512">
        <w:rPr>
          <w:rFonts w:asciiTheme="minorHAnsi" w:eastAsia="Calibri" w:hAnsiTheme="minorHAnsi" w:cstheme="minorHAnsi"/>
        </w:rPr>
        <w:t xml:space="preserve">Wykonawca </w:t>
      </w:r>
      <w:bookmarkStart w:id="12" w:name="_Hlk164846337"/>
      <w:r w:rsidRPr="00224512">
        <w:rPr>
          <w:rFonts w:asciiTheme="minorHAnsi" w:eastAsia="Calibri" w:hAnsiTheme="minorHAnsi" w:cstheme="minorHAnsi"/>
        </w:rPr>
        <w:t xml:space="preserve">przedłoży Zamawiającemu do akceptacji projekt </w:t>
      </w:r>
      <w:bookmarkEnd w:id="12"/>
      <w:r w:rsidRPr="00224512">
        <w:rPr>
          <w:rFonts w:asciiTheme="minorHAnsi" w:eastAsia="Calibri" w:hAnsiTheme="minorHAnsi" w:cstheme="minorHAnsi"/>
          <w:b/>
          <w:shd w:val="clear" w:color="auto" w:fill="FFFFFF"/>
        </w:rPr>
        <w:t>KOSZTORYSU UPROSZCZONEGO</w:t>
      </w:r>
      <w:r w:rsidRPr="00224512">
        <w:rPr>
          <w:rFonts w:asciiTheme="minorHAnsi" w:eastAsia="Calibri" w:hAnsiTheme="minorHAnsi" w:cstheme="minorHAnsi"/>
          <w:shd w:val="clear" w:color="auto" w:fill="FFFFFF"/>
        </w:rPr>
        <w:t xml:space="preserve"> w</w:t>
      </w:r>
      <w:r w:rsidRPr="00224512">
        <w:rPr>
          <w:rFonts w:asciiTheme="minorHAnsi" w:eastAsia="Calibri" w:hAnsiTheme="minorHAnsi" w:cstheme="minorHAnsi"/>
        </w:rPr>
        <w:t xml:space="preserve"> terminie 5 dni roboczych od dnia zawarcia </w:t>
      </w:r>
      <w:bookmarkStart w:id="13" w:name="_Hlk164846387"/>
      <w:r w:rsidRPr="00224512">
        <w:rPr>
          <w:rFonts w:asciiTheme="minorHAnsi" w:eastAsia="Calibri" w:hAnsiTheme="minorHAnsi" w:cstheme="minorHAnsi"/>
        </w:rPr>
        <w:t>umowy</w:t>
      </w:r>
      <w:r w:rsidRPr="00224512">
        <w:rPr>
          <w:rFonts w:eastAsia="Calibri"/>
        </w:rPr>
        <w:t xml:space="preserve"> </w:t>
      </w:r>
      <w:r w:rsidRPr="00224512">
        <w:rPr>
          <w:rFonts w:asciiTheme="minorHAnsi" w:eastAsia="Calibri" w:hAnsiTheme="minorHAnsi" w:cstheme="minorHAnsi"/>
        </w:rPr>
        <w:t>i uzyska akceptację Zamawiającego dla przedłożonego projektu kosztorysu uproszczonego nie później niż przed faktycznym rozpoczęciem prac budowlanych</w:t>
      </w:r>
      <w:bookmarkEnd w:id="13"/>
      <w:r w:rsidRPr="00224512">
        <w:rPr>
          <w:rFonts w:asciiTheme="minorHAnsi" w:eastAsia="Calibri" w:hAnsiTheme="minorHAnsi" w:cstheme="minorHAnsi"/>
        </w:rPr>
        <w:t>.</w:t>
      </w:r>
    </w:p>
    <w:p w14:paraId="0492D428" w14:textId="77777777" w:rsidR="00D47E31" w:rsidRPr="00224512" w:rsidRDefault="00D47E31" w:rsidP="00064B67">
      <w:pPr>
        <w:numPr>
          <w:ilvl w:val="3"/>
          <w:numId w:val="54"/>
        </w:numPr>
        <w:tabs>
          <w:tab w:val="right" w:pos="1701"/>
          <w:tab w:val="left" w:pos="2835"/>
        </w:tabs>
        <w:suppressAutoHyphens w:val="0"/>
        <w:spacing w:after="0" w:line="276" w:lineRule="auto"/>
        <w:ind w:left="993" w:hanging="371"/>
        <w:jc w:val="both"/>
        <w:textAlignment w:val="auto"/>
        <w:rPr>
          <w:rFonts w:asciiTheme="minorHAnsi" w:eastAsia="Calibri" w:hAnsiTheme="minorHAnsi" w:cstheme="minorHAnsi"/>
        </w:rPr>
      </w:pPr>
      <w:r w:rsidRPr="00224512">
        <w:rPr>
          <w:rFonts w:asciiTheme="minorHAnsi" w:eastAsia="Calibri" w:hAnsiTheme="minorHAnsi" w:cstheme="minorHAnsi"/>
        </w:rPr>
        <w:t>Wykonawca powinien opracować kosztorys, który będzie zawierał podział na działy i elementy robót wraz z wyszczególnieniem pozycji kosztorysowych dla wykonywanego zakresu robót, ich ilością i cenami jednostkowymi. Kosztorys powinien być zgodny z harmonogramem rzeczowo-finansowym.</w:t>
      </w:r>
    </w:p>
    <w:p w14:paraId="0FE1C1C6" w14:textId="77777777" w:rsidR="00D47E31" w:rsidRPr="00224512" w:rsidRDefault="00D47E31" w:rsidP="00064B67">
      <w:pPr>
        <w:numPr>
          <w:ilvl w:val="3"/>
          <w:numId w:val="54"/>
        </w:numPr>
        <w:tabs>
          <w:tab w:val="right" w:pos="1701"/>
          <w:tab w:val="left" w:pos="2835"/>
        </w:tabs>
        <w:suppressAutoHyphens w:val="0"/>
        <w:spacing w:after="0" w:line="276" w:lineRule="auto"/>
        <w:ind w:left="993" w:hanging="371"/>
        <w:jc w:val="both"/>
        <w:textAlignment w:val="auto"/>
        <w:rPr>
          <w:rFonts w:asciiTheme="minorHAnsi" w:eastAsia="Calibri" w:hAnsiTheme="minorHAnsi" w:cstheme="minorHAnsi"/>
        </w:rPr>
      </w:pPr>
      <w:r w:rsidRPr="00224512">
        <w:rPr>
          <w:rFonts w:asciiTheme="minorHAnsi" w:eastAsia="Calibri" w:hAnsiTheme="minorHAnsi" w:cstheme="minorHAnsi"/>
        </w:rPr>
        <w:t>W kosztorysie nie należy wyszczególniać pozycji dotyczących robót tymczasowych. Nie będą one oddzielnie opłacane przez Zamawiającego, a koszt ich wykonania powinien być uwzględniony w cenach robót podstawowych.</w:t>
      </w:r>
    </w:p>
    <w:p w14:paraId="62D38818" w14:textId="77777777" w:rsidR="00D47E31" w:rsidRPr="00224512" w:rsidRDefault="00D47E31" w:rsidP="00064B67">
      <w:pPr>
        <w:numPr>
          <w:ilvl w:val="3"/>
          <w:numId w:val="54"/>
        </w:numPr>
        <w:tabs>
          <w:tab w:val="right" w:pos="1701"/>
          <w:tab w:val="left" w:pos="2835"/>
        </w:tabs>
        <w:suppressAutoHyphens w:val="0"/>
        <w:spacing w:after="0" w:line="276" w:lineRule="auto"/>
        <w:ind w:left="993" w:hanging="371"/>
        <w:jc w:val="both"/>
        <w:textAlignment w:val="auto"/>
        <w:rPr>
          <w:rFonts w:asciiTheme="minorHAnsi" w:eastAsia="Calibri" w:hAnsiTheme="minorHAnsi" w:cstheme="minorHAnsi"/>
        </w:rPr>
      </w:pPr>
      <w:r w:rsidRPr="00224512">
        <w:rPr>
          <w:rFonts w:asciiTheme="minorHAnsi" w:eastAsia="Calibri" w:hAnsiTheme="minorHAnsi" w:cstheme="minorHAnsi"/>
        </w:rPr>
        <w:t>W kosztorysie nie należy wyszczególniać pozycji dotyczących prac towarzyszących, tj. przygotowanie placu budowy, dokumentacja powykonawcza, itp. Koszt tych prac powinien zostać uwzględniony w cenach robót podstawowych.</w:t>
      </w:r>
    </w:p>
    <w:p w14:paraId="6818DF47" w14:textId="77777777" w:rsidR="00D47E31" w:rsidRPr="00224512" w:rsidRDefault="00D47E31" w:rsidP="00064B67">
      <w:pPr>
        <w:numPr>
          <w:ilvl w:val="3"/>
          <w:numId w:val="54"/>
        </w:numPr>
        <w:tabs>
          <w:tab w:val="right" w:pos="1701"/>
          <w:tab w:val="left" w:pos="2835"/>
        </w:tabs>
        <w:suppressAutoHyphens w:val="0"/>
        <w:spacing w:after="0" w:line="276" w:lineRule="auto"/>
        <w:ind w:left="993" w:hanging="371"/>
        <w:jc w:val="both"/>
        <w:textAlignment w:val="auto"/>
        <w:rPr>
          <w:rFonts w:asciiTheme="minorHAnsi" w:eastAsia="Calibri" w:hAnsiTheme="minorHAnsi" w:cstheme="minorHAnsi"/>
        </w:rPr>
      </w:pPr>
      <w:r w:rsidRPr="00224512">
        <w:rPr>
          <w:rFonts w:asciiTheme="minorHAnsi" w:eastAsia="Calibri" w:hAnsiTheme="minorHAnsi" w:cstheme="minorHAnsi"/>
        </w:rPr>
        <w:t>Podstawą skalkulowania ceny za roboty ma być przedmiar robót opracowany przez Wykonawcę według własnego uznania, sporządzony w oparciu o załączoną dokumentację oraz wizję lokalną.</w:t>
      </w:r>
    </w:p>
    <w:p w14:paraId="1D3A897A" w14:textId="77777777" w:rsidR="00D47E31" w:rsidRPr="00224512" w:rsidRDefault="00D47E31" w:rsidP="00064B67">
      <w:pPr>
        <w:numPr>
          <w:ilvl w:val="3"/>
          <w:numId w:val="54"/>
        </w:numPr>
        <w:tabs>
          <w:tab w:val="right" w:pos="1701"/>
          <w:tab w:val="left" w:pos="2835"/>
        </w:tabs>
        <w:suppressAutoHyphens w:val="0"/>
        <w:spacing w:after="0" w:line="276" w:lineRule="auto"/>
        <w:ind w:left="993" w:hanging="371"/>
        <w:jc w:val="both"/>
        <w:textAlignment w:val="auto"/>
        <w:rPr>
          <w:rFonts w:asciiTheme="minorHAnsi" w:eastAsia="Calibri" w:hAnsiTheme="minorHAnsi" w:cstheme="minorHAnsi"/>
        </w:rPr>
      </w:pPr>
      <w:r w:rsidRPr="00224512">
        <w:rPr>
          <w:rFonts w:asciiTheme="minorHAnsi" w:eastAsia="Calibri" w:hAnsiTheme="minorHAnsi" w:cstheme="minorHAnsi"/>
          <w:b/>
          <w:bCs/>
        </w:rPr>
        <w:t>Przekazane Wykonawcom przedmiary robót mają jedynie charakter informacyjny. Nie są one obligatoryjne ani w zakresie przyjętych tam podstaw wycen ani ilości  wykazanych robót i mają być traktowane tylko i wyłącznie jako materiał pomocniczy.</w:t>
      </w:r>
    </w:p>
    <w:p w14:paraId="69B8C943" w14:textId="77777777" w:rsidR="00D47E31" w:rsidRPr="00224512" w:rsidRDefault="00D47E31" w:rsidP="00064B67">
      <w:pPr>
        <w:numPr>
          <w:ilvl w:val="3"/>
          <w:numId w:val="54"/>
        </w:numPr>
        <w:tabs>
          <w:tab w:val="right" w:pos="1701"/>
          <w:tab w:val="left" w:pos="2835"/>
        </w:tabs>
        <w:suppressAutoHyphens w:val="0"/>
        <w:spacing w:after="0" w:line="276" w:lineRule="auto"/>
        <w:ind w:left="993" w:hanging="371"/>
        <w:jc w:val="both"/>
        <w:textAlignment w:val="auto"/>
        <w:rPr>
          <w:rFonts w:asciiTheme="minorHAnsi" w:eastAsia="Calibri" w:hAnsiTheme="minorHAnsi" w:cstheme="minorHAnsi"/>
        </w:rPr>
      </w:pPr>
      <w:r w:rsidRPr="00224512">
        <w:rPr>
          <w:rFonts w:asciiTheme="minorHAnsi" w:eastAsia="Calibri" w:hAnsiTheme="minorHAnsi" w:cstheme="minorHAnsi"/>
        </w:rPr>
        <w:lastRenderedPageBreak/>
        <w:t>W wycenie przedmiotu zamówienia należy uwzględnić wszystkie prace i czynności, które są niezbędne do należytego wykonania przedmiotu zamówienia.</w:t>
      </w:r>
    </w:p>
    <w:p w14:paraId="710DF52A" w14:textId="77777777" w:rsidR="00D47E31" w:rsidRPr="00224512" w:rsidRDefault="00D47E31" w:rsidP="00064B67">
      <w:pPr>
        <w:numPr>
          <w:ilvl w:val="3"/>
          <w:numId w:val="54"/>
        </w:numPr>
        <w:tabs>
          <w:tab w:val="right" w:pos="1701"/>
          <w:tab w:val="left" w:pos="2835"/>
        </w:tabs>
        <w:suppressAutoHyphens w:val="0"/>
        <w:spacing w:after="0" w:line="276" w:lineRule="auto"/>
        <w:ind w:left="993" w:hanging="371"/>
        <w:jc w:val="both"/>
        <w:textAlignment w:val="auto"/>
        <w:rPr>
          <w:rFonts w:asciiTheme="minorHAnsi" w:eastAsia="Calibri" w:hAnsiTheme="minorHAnsi" w:cstheme="minorHAnsi"/>
        </w:rPr>
      </w:pPr>
      <w:r w:rsidRPr="00224512">
        <w:rPr>
          <w:rFonts w:asciiTheme="minorHAnsi" w:eastAsia="Calibri" w:hAnsiTheme="minorHAnsi" w:cstheme="minorHAnsi"/>
        </w:rPr>
        <w:t>Wycena przedmiotu zamówienia musi objąć wszystkie roboty zawarte w niniejszym zamówieniu, jak również opłaty wszystkich świadczeń na rzecz usługodawców (opłaty za wodę, energię, wywóz gruzu, utylizację odpadów i materiałów z rozbiórek, ewentualne koszty: oznakowanie związane z organizacją ruchu, itp.), koszt ubezpieczenia i elementy niezbędne do wykonania robót, a nie pozostające trwale po zakończeniu budowy.</w:t>
      </w:r>
    </w:p>
    <w:p w14:paraId="3F8346B1" w14:textId="77777777" w:rsidR="00D47E31" w:rsidRPr="00224512" w:rsidRDefault="00D47E31" w:rsidP="00064B67">
      <w:pPr>
        <w:numPr>
          <w:ilvl w:val="3"/>
          <w:numId w:val="54"/>
        </w:numPr>
        <w:tabs>
          <w:tab w:val="right" w:pos="1701"/>
          <w:tab w:val="left" w:pos="2835"/>
        </w:tabs>
        <w:suppressAutoHyphens w:val="0"/>
        <w:spacing w:after="0" w:line="276" w:lineRule="auto"/>
        <w:ind w:left="993" w:hanging="371"/>
        <w:jc w:val="both"/>
        <w:textAlignment w:val="auto"/>
        <w:rPr>
          <w:rFonts w:asciiTheme="minorHAnsi" w:eastAsia="Calibri" w:hAnsiTheme="minorHAnsi" w:cstheme="minorHAnsi"/>
        </w:rPr>
      </w:pPr>
      <w:r w:rsidRPr="00224512">
        <w:rPr>
          <w:rFonts w:asciiTheme="minorHAnsi" w:eastAsia="Calibri" w:hAnsiTheme="minorHAnsi" w:cstheme="minorHAnsi"/>
        </w:rPr>
        <w:t xml:space="preserve">Wykonawca uwzględni w wycenie robót wszystkie warunki i szczegóły opisane w niniejszym </w:t>
      </w:r>
      <w:proofErr w:type="spellStart"/>
      <w:r w:rsidRPr="00224512">
        <w:rPr>
          <w:rFonts w:asciiTheme="minorHAnsi" w:eastAsia="Calibri" w:hAnsiTheme="minorHAnsi" w:cstheme="minorHAnsi"/>
        </w:rPr>
        <w:t>OPZ</w:t>
      </w:r>
      <w:proofErr w:type="spellEnd"/>
      <w:r w:rsidRPr="00224512">
        <w:rPr>
          <w:rFonts w:asciiTheme="minorHAnsi" w:eastAsia="Calibri" w:hAnsiTheme="minorHAnsi" w:cstheme="minorHAnsi"/>
        </w:rPr>
        <w:t>.</w:t>
      </w:r>
    </w:p>
    <w:p w14:paraId="2A3BC6A6" w14:textId="77777777" w:rsidR="00D47E31" w:rsidRPr="00224512" w:rsidRDefault="00D47E31" w:rsidP="00064B67">
      <w:pPr>
        <w:numPr>
          <w:ilvl w:val="3"/>
          <w:numId w:val="54"/>
        </w:numPr>
        <w:tabs>
          <w:tab w:val="right" w:pos="1701"/>
          <w:tab w:val="left" w:pos="2835"/>
        </w:tabs>
        <w:suppressAutoHyphens w:val="0"/>
        <w:spacing w:after="0" w:line="276" w:lineRule="auto"/>
        <w:ind w:left="993" w:hanging="371"/>
        <w:jc w:val="both"/>
        <w:textAlignment w:val="auto"/>
        <w:rPr>
          <w:rFonts w:asciiTheme="minorHAnsi" w:eastAsia="Calibri" w:hAnsiTheme="minorHAnsi" w:cstheme="minorHAnsi"/>
        </w:rPr>
      </w:pPr>
      <w:r w:rsidRPr="00224512">
        <w:rPr>
          <w:rFonts w:asciiTheme="minorHAnsi" w:eastAsia="Calibri" w:hAnsiTheme="minorHAnsi" w:cstheme="minorHAnsi"/>
        </w:rPr>
        <w:t>Niedoszacowanie, pominięcie oraz brak kompletnego rozpoznania zakresu przedmiotu zamówienia nie może być podstawą do żądania zmiany wynagrodzenia umownego, ustalonego na podstawie złożonej oferty.</w:t>
      </w:r>
    </w:p>
    <w:p w14:paraId="524099AF" w14:textId="77777777" w:rsidR="00D47E31" w:rsidRPr="00224512" w:rsidRDefault="00D47E31" w:rsidP="00064B67">
      <w:pPr>
        <w:numPr>
          <w:ilvl w:val="3"/>
          <w:numId w:val="54"/>
        </w:numPr>
        <w:tabs>
          <w:tab w:val="right" w:pos="1701"/>
          <w:tab w:val="left" w:pos="2835"/>
        </w:tabs>
        <w:suppressAutoHyphens w:val="0"/>
        <w:spacing w:after="0" w:line="276" w:lineRule="auto"/>
        <w:ind w:left="993" w:hanging="371"/>
        <w:jc w:val="both"/>
        <w:textAlignment w:val="auto"/>
        <w:rPr>
          <w:rFonts w:asciiTheme="minorHAnsi" w:eastAsia="Calibri" w:hAnsiTheme="minorHAnsi" w:cstheme="minorHAnsi"/>
        </w:rPr>
      </w:pPr>
      <w:r w:rsidRPr="00224512">
        <w:rPr>
          <w:rFonts w:asciiTheme="minorHAnsi" w:eastAsia="Calibri" w:hAnsiTheme="minorHAnsi" w:cstheme="minorHAnsi"/>
        </w:rPr>
        <w:t>Uznaje się że wszelkie koszty związane z wypełnieniem wymagań określonych w niniejszym Opisie Przedmiotu Zamówienia nie podlegają odrębnej zapłacie i są pokrywane przez Wykonawcę</w:t>
      </w:r>
      <w:r w:rsidRPr="00224512">
        <w:rPr>
          <w:rFonts w:asciiTheme="minorHAnsi" w:eastAsia="Calibri" w:hAnsiTheme="minorHAnsi" w:cstheme="minorHAnsi"/>
          <w:b/>
        </w:rPr>
        <w:t>.</w:t>
      </w:r>
    </w:p>
    <w:p w14:paraId="13549E14" w14:textId="77777777" w:rsidR="00D47E31" w:rsidRPr="00224512" w:rsidRDefault="00D47E31" w:rsidP="00064B67">
      <w:pPr>
        <w:numPr>
          <w:ilvl w:val="2"/>
          <w:numId w:val="54"/>
        </w:numPr>
        <w:tabs>
          <w:tab w:val="right" w:pos="2268"/>
          <w:tab w:val="left" w:pos="2835"/>
        </w:tabs>
        <w:suppressAutoHyphens w:val="0"/>
        <w:spacing w:after="0" w:line="276" w:lineRule="auto"/>
        <w:ind w:left="720"/>
        <w:jc w:val="both"/>
        <w:textAlignment w:val="auto"/>
        <w:rPr>
          <w:rFonts w:asciiTheme="minorHAnsi" w:eastAsia="Calibri" w:hAnsiTheme="minorHAnsi" w:cstheme="minorHAnsi"/>
          <w:b/>
          <w:bCs/>
        </w:rPr>
      </w:pPr>
      <w:r w:rsidRPr="00224512">
        <w:rPr>
          <w:rFonts w:asciiTheme="minorHAnsi" w:eastAsia="Calibri" w:hAnsiTheme="minorHAnsi" w:cstheme="minorHAnsi"/>
          <w:b/>
          <w:bCs/>
        </w:rPr>
        <w:t>Termin realizacji i harmonogram robót.</w:t>
      </w:r>
    </w:p>
    <w:p w14:paraId="30410E07" w14:textId="77777777" w:rsidR="00D47E31" w:rsidRPr="00224512" w:rsidRDefault="00D47E31">
      <w:pPr>
        <w:numPr>
          <w:ilvl w:val="0"/>
          <w:numId w:val="5"/>
        </w:numPr>
        <w:spacing w:after="0" w:line="276" w:lineRule="auto"/>
        <w:jc w:val="both"/>
        <w:rPr>
          <w:rFonts w:asciiTheme="minorHAnsi" w:eastAsia="Calibri" w:hAnsiTheme="minorHAnsi" w:cstheme="minorHAnsi"/>
        </w:rPr>
      </w:pPr>
      <w:r w:rsidRPr="00224512">
        <w:rPr>
          <w:rFonts w:asciiTheme="minorHAnsi" w:eastAsia="Calibri" w:hAnsiTheme="minorHAnsi" w:cstheme="minorHAnsi"/>
        </w:rPr>
        <w:t xml:space="preserve">Wykonawca przedłoży Zamawiającemu do akceptacji projekt </w:t>
      </w:r>
      <w:r w:rsidRPr="00224512">
        <w:rPr>
          <w:rFonts w:asciiTheme="minorHAnsi" w:eastAsia="Calibri" w:hAnsiTheme="minorHAnsi" w:cstheme="minorHAnsi"/>
          <w:b/>
        </w:rPr>
        <w:t xml:space="preserve">HARMONOGRAMU RZECZOWO – FINANSOWEGO </w:t>
      </w:r>
      <w:r w:rsidRPr="00224512">
        <w:rPr>
          <w:rFonts w:asciiTheme="minorHAnsi" w:eastAsia="Calibri" w:hAnsiTheme="minorHAnsi" w:cstheme="minorHAnsi"/>
          <w:bCs/>
        </w:rPr>
        <w:t xml:space="preserve">najpóźniej </w:t>
      </w:r>
      <w:r w:rsidRPr="00224512">
        <w:rPr>
          <w:rFonts w:asciiTheme="minorHAnsi" w:eastAsia="Calibri" w:hAnsiTheme="minorHAnsi" w:cstheme="minorHAnsi"/>
        </w:rPr>
        <w:t xml:space="preserve">w terminie 5 dni roboczych od dnia zawarcia umowy </w:t>
      </w:r>
      <w:bookmarkStart w:id="14" w:name="_Hlk164846244"/>
      <w:r w:rsidRPr="00224512">
        <w:rPr>
          <w:rFonts w:asciiTheme="minorHAnsi" w:eastAsia="Calibri" w:hAnsiTheme="minorHAnsi" w:cstheme="minorHAnsi"/>
        </w:rPr>
        <w:t xml:space="preserve">i uzyska akceptację Zamawiającego dla przedłożonego projektu harmonogramu rzeczowo – finansowego </w:t>
      </w:r>
      <w:r w:rsidRPr="00224512">
        <w:rPr>
          <w:rFonts w:eastAsia="Calibri"/>
        </w:rPr>
        <w:t>nie później niż przed faktycznym rozpoczęciem prac budowlanych.</w:t>
      </w:r>
      <w:r w:rsidRPr="00224512">
        <w:rPr>
          <w:rFonts w:asciiTheme="minorHAnsi" w:eastAsia="Calibri" w:hAnsiTheme="minorHAnsi" w:cstheme="minorHAnsi"/>
        </w:rPr>
        <w:t xml:space="preserve"> </w:t>
      </w:r>
      <w:bookmarkEnd w:id="14"/>
      <w:r w:rsidRPr="00224512">
        <w:rPr>
          <w:rFonts w:asciiTheme="minorHAnsi" w:eastAsia="Calibri" w:hAnsiTheme="minorHAnsi" w:cstheme="minorHAnsi"/>
        </w:rPr>
        <w:t>Harmonogram rzeczowo- finansowy powinien być zgodny z kosztorysem uproszczonym. Harmonogram robót należy przedstawić w ujęciu tygodniowym z podziałem na elementy robót. Harmonogram powinien przedstawiać zakres robót budowlanych ze wskazaniem ich rodzaju, wartości i procentowego zaawansowania.</w:t>
      </w:r>
    </w:p>
    <w:p w14:paraId="4AC3F530" w14:textId="77777777" w:rsidR="00D47E31" w:rsidRPr="00224512" w:rsidRDefault="00D47E31">
      <w:pPr>
        <w:numPr>
          <w:ilvl w:val="0"/>
          <w:numId w:val="5"/>
        </w:numPr>
        <w:spacing w:after="0" w:line="276" w:lineRule="auto"/>
        <w:jc w:val="both"/>
        <w:rPr>
          <w:rFonts w:asciiTheme="minorHAnsi" w:eastAsia="Calibri" w:hAnsiTheme="minorHAnsi" w:cstheme="minorHAnsi"/>
        </w:rPr>
      </w:pPr>
      <w:r w:rsidRPr="00224512">
        <w:rPr>
          <w:rFonts w:asciiTheme="minorHAnsi" w:eastAsia="Calibri" w:hAnsiTheme="minorHAnsi" w:cstheme="minorHAnsi"/>
        </w:rPr>
        <w:t xml:space="preserve">Roboty będą wykonywane terminowo według zaakceptowanego przez Zamawiającego Harmonogramu Rzeczowo – Finansowego. Wykonawca zobowiązany jest przyjąć technologię i organizację wykonywanych robot, które zapewnią bezpieczeństwo osób i mienia oraz nie zakłócą prawidłowego funkcjonowania </w:t>
      </w:r>
      <w:proofErr w:type="spellStart"/>
      <w:r w:rsidRPr="00224512">
        <w:rPr>
          <w:rFonts w:asciiTheme="minorHAnsi" w:eastAsia="Calibri" w:hAnsiTheme="minorHAnsi" w:cstheme="minorHAnsi"/>
        </w:rPr>
        <w:t>BCO</w:t>
      </w:r>
      <w:proofErr w:type="spellEnd"/>
      <w:r w:rsidRPr="00224512">
        <w:rPr>
          <w:rFonts w:asciiTheme="minorHAnsi" w:eastAsia="Calibri" w:hAnsiTheme="minorHAnsi" w:cstheme="minorHAnsi"/>
        </w:rPr>
        <w:t>.</w:t>
      </w:r>
    </w:p>
    <w:p w14:paraId="5AA219B0" w14:textId="77777777" w:rsidR="00D47E31" w:rsidRPr="00224512" w:rsidRDefault="00D47E31">
      <w:pPr>
        <w:numPr>
          <w:ilvl w:val="0"/>
          <w:numId w:val="5"/>
        </w:numPr>
        <w:spacing w:after="0" w:line="276" w:lineRule="auto"/>
        <w:jc w:val="both"/>
        <w:rPr>
          <w:rFonts w:asciiTheme="minorHAnsi" w:eastAsia="Calibri" w:hAnsiTheme="minorHAnsi" w:cstheme="minorHAnsi"/>
        </w:rPr>
      </w:pPr>
      <w:r w:rsidRPr="00224512">
        <w:rPr>
          <w:rFonts w:asciiTheme="minorHAnsi" w:eastAsia="Calibri" w:hAnsiTheme="minorHAnsi" w:cstheme="minorHAnsi"/>
        </w:rPr>
        <w:t>Wykonawca niezwłocznie poinformuje Zamawiającego oraz Inspektora Nadzoru Inwestorskiego o problemach technicznych lub okolicznościach, które mogą wpłynąć na jakość robót lub termin zakończenia robót.</w:t>
      </w:r>
    </w:p>
    <w:p w14:paraId="17C05A51" w14:textId="77777777" w:rsidR="00D47E31" w:rsidRPr="00224512" w:rsidRDefault="00D47E31" w:rsidP="00064B67">
      <w:pPr>
        <w:numPr>
          <w:ilvl w:val="2"/>
          <w:numId w:val="54"/>
        </w:numPr>
        <w:tabs>
          <w:tab w:val="right" w:pos="2268"/>
          <w:tab w:val="left" w:pos="2835"/>
        </w:tabs>
        <w:suppressAutoHyphens w:val="0"/>
        <w:spacing w:after="0" w:line="276" w:lineRule="auto"/>
        <w:ind w:left="720"/>
        <w:jc w:val="both"/>
        <w:textAlignment w:val="auto"/>
        <w:rPr>
          <w:rFonts w:asciiTheme="minorHAnsi" w:eastAsia="Calibri" w:hAnsiTheme="minorHAnsi" w:cstheme="minorHAnsi"/>
          <w:b/>
          <w:bCs/>
        </w:rPr>
      </w:pPr>
      <w:r w:rsidRPr="00224512">
        <w:rPr>
          <w:rFonts w:asciiTheme="minorHAnsi" w:eastAsia="Calibri" w:hAnsiTheme="minorHAnsi" w:cstheme="minorHAnsi"/>
          <w:b/>
          <w:bCs/>
        </w:rPr>
        <w:t>Przekazanie placu budowy.</w:t>
      </w:r>
    </w:p>
    <w:p w14:paraId="4955A60C" w14:textId="5FBCD47F" w:rsidR="00D47E31" w:rsidRPr="00224512" w:rsidRDefault="00D47E31">
      <w:pPr>
        <w:numPr>
          <w:ilvl w:val="0"/>
          <w:numId w:val="6"/>
        </w:numPr>
        <w:spacing w:after="0" w:line="276" w:lineRule="auto"/>
        <w:jc w:val="both"/>
        <w:rPr>
          <w:rFonts w:asciiTheme="minorHAnsi" w:eastAsia="Calibri" w:hAnsiTheme="minorHAnsi" w:cstheme="minorHAnsi"/>
        </w:rPr>
      </w:pPr>
      <w:r w:rsidRPr="00224512">
        <w:rPr>
          <w:rFonts w:eastAsia="Calibri"/>
        </w:rPr>
        <w:t>Zamawiający przekaże Wykonawcy protokolarnie plac budowy, zgodnie z art. 652 Kodeksu cywilnego w terminie do 5 dni roboczych od</w:t>
      </w:r>
      <w:r w:rsidR="006927FB" w:rsidRPr="00224512">
        <w:rPr>
          <w:rFonts w:eastAsia="Calibri"/>
        </w:rPr>
        <w:t xml:space="preserve"> dnia </w:t>
      </w:r>
      <w:r w:rsidRPr="00224512">
        <w:rPr>
          <w:rFonts w:eastAsia="Calibri"/>
        </w:rPr>
        <w:t>zawarcia umowy.</w:t>
      </w:r>
    </w:p>
    <w:p w14:paraId="75D00547" w14:textId="77777777" w:rsidR="00D47E31" w:rsidRPr="00224512" w:rsidRDefault="00D47E31">
      <w:pPr>
        <w:numPr>
          <w:ilvl w:val="0"/>
          <w:numId w:val="6"/>
        </w:numPr>
        <w:spacing w:after="0" w:line="276" w:lineRule="auto"/>
        <w:jc w:val="both"/>
        <w:rPr>
          <w:rFonts w:asciiTheme="minorHAnsi" w:eastAsia="Calibri" w:hAnsiTheme="minorHAnsi" w:cstheme="minorHAnsi"/>
        </w:rPr>
      </w:pPr>
      <w:r w:rsidRPr="00224512">
        <w:rPr>
          <w:rFonts w:asciiTheme="minorHAnsi" w:eastAsia="Calibri" w:hAnsiTheme="minorHAnsi" w:cstheme="minorHAnsi"/>
        </w:rPr>
        <w:t xml:space="preserve">Wykonawca </w:t>
      </w:r>
      <w:bookmarkStart w:id="15" w:name="_Hlk164844535"/>
      <w:r w:rsidRPr="00224512">
        <w:rPr>
          <w:rFonts w:asciiTheme="minorHAnsi" w:eastAsia="Calibri" w:hAnsiTheme="minorHAnsi" w:cstheme="minorHAnsi"/>
        </w:rPr>
        <w:t xml:space="preserve">uzyska akceptację Zamawiającego dla przedłożonego projektu </w:t>
      </w:r>
      <w:bookmarkEnd w:id="15"/>
      <w:r w:rsidRPr="00224512">
        <w:rPr>
          <w:rFonts w:asciiTheme="minorHAnsi" w:eastAsia="Calibri" w:hAnsiTheme="minorHAnsi" w:cstheme="minorHAnsi"/>
          <w:b/>
        </w:rPr>
        <w:t>PLANU ZAGOSPODAROWANIA PLACU BUDOWY,</w:t>
      </w:r>
      <w:r w:rsidRPr="00224512">
        <w:rPr>
          <w:rFonts w:asciiTheme="minorHAnsi" w:eastAsia="Calibri" w:hAnsiTheme="minorHAnsi" w:cstheme="minorHAnsi"/>
        </w:rPr>
        <w:t xml:space="preserve"> </w:t>
      </w:r>
      <w:r w:rsidRPr="00224512">
        <w:rPr>
          <w:rFonts w:eastAsia="Calibri"/>
        </w:rPr>
        <w:t>w terminie nie późniejszym niż przed faktycznym rozpoczęciem prac budowlanych</w:t>
      </w:r>
      <w:r w:rsidRPr="00224512">
        <w:rPr>
          <w:rFonts w:asciiTheme="minorHAnsi" w:eastAsia="Calibri" w:hAnsiTheme="minorHAnsi" w:cstheme="minorHAnsi"/>
        </w:rPr>
        <w:t>.</w:t>
      </w:r>
    </w:p>
    <w:p w14:paraId="48677CB6" w14:textId="77777777" w:rsidR="00D47E31" w:rsidRPr="00224512" w:rsidRDefault="00D47E31">
      <w:pPr>
        <w:numPr>
          <w:ilvl w:val="0"/>
          <w:numId w:val="6"/>
        </w:numPr>
        <w:spacing w:after="0" w:line="276" w:lineRule="auto"/>
        <w:jc w:val="both"/>
        <w:rPr>
          <w:rFonts w:asciiTheme="minorHAnsi" w:eastAsia="Calibri" w:hAnsiTheme="minorHAnsi" w:cstheme="minorHAnsi"/>
        </w:rPr>
      </w:pPr>
      <w:r w:rsidRPr="00224512">
        <w:rPr>
          <w:rFonts w:asciiTheme="minorHAnsi" w:eastAsia="Calibri" w:hAnsiTheme="minorHAnsi" w:cstheme="minorHAnsi"/>
        </w:rPr>
        <w:t>W imieniu Wykonawcy przejęcia terenu dokona Kierownik Budowy, co zostanie potwierdzone stosownym protokołem.</w:t>
      </w:r>
    </w:p>
    <w:p w14:paraId="45283F23" w14:textId="6A30EEAA" w:rsidR="00D47E31" w:rsidRPr="00224512" w:rsidRDefault="00D47E31" w:rsidP="00064B67">
      <w:pPr>
        <w:numPr>
          <w:ilvl w:val="2"/>
          <w:numId w:val="54"/>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t xml:space="preserve">Wykonawca uzyska akceptację Zamawiającego dla przedłożonego projektu </w:t>
      </w:r>
      <w:r w:rsidRPr="00224512">
        <w:rPr>
          <w:rFonts w:asciiTheme="minorHAnsi" w:eastAsia="Calibri" w:hAnsiTheme="minorHAnsi" w:cstheme="minorHAnsi"/>
          <w:b/>
        </w:rPr>
        <w:t>PLANU ZAPEWNIENIA JAKOŚCI [</w:t>
      </w:r>
      <w:proofErr w:type="spellStart"/>
      <w:r w:rsidRPr="00224512">
        <w:rPr>
          <w:rFonts w:asciiTheme="minorHAnsi" w:eastAsia="Calibri" w:hAnsiTheme="minorHAnsi" w:cstheme="minorHAnsi"/>
          <w:b/>
        </w:rPr>
        <w:t>PZJ</w:t>
      </w:r>
      <w:proofErr w:type="spellEnd"/>
      <w:r w:rsidRPr="00224512">
        <w:rPr>
          <w:rFonts w:asciiTheme="minorHAnsi" w:eastAsia="Calibri" w:hAnsiTheme="minorHAnsi" w:cstheme="minorHAnsi"/>
          <w:b/>
        </w:rPr>
        <w:t>],</w:t>
      </w:r>
      <w:r w:rsidRPr="00224512">
        <w:rPr>
          <w:rFonts w:asciiTheme="minorHAnsi" w:eastAsia="Calibri" w:hAnsiTheme="minorHAnsi" w:cstheme="minorHAnsi"/>
        </w:rPr>
        <w:t xml:space="preserve"> w terminie 5 dni roboczych od dnia</w:t>
      </w:r>
      <w:r w:rsidR="006927FB" w:rsidRPr="00224512">
        <w:rPr>
          <w:rFonts w:asciiTheme="minorHAnsi" w:eastAsia="Calibri" w:hAnsiTheme="minorHAnsi" w:cstheme="minorHAnsi"/>
        </w:rPr>
        <w:t xml:space="preserve"> zawarcia</w:t>
      </w:r>
      <w:r w:rsidRPr="00224512">
        <w:rPr>
          <w:rFonts w:asciiTheme="minorHAnsi" w:eastAsia="Calibri" w:hAnsiTheme="minorHAnsi" w:cstheme="minorHAnsi"/>
        </w:rPr>
        <w:t xml:space="preserve"> umowy, nie później jednak niż przed faktycznym rozpoczęciem prac budowlanych. Plan zapewnienia jakości będzie zawierał w szczególności:</w:t>
      </w:r>
    </w:p>
    <w:p w14:paraId="340B0692" w14:textId="77777777" w:rsidR="00D47E31" w:rsidRPr="00224512" w:rsidRDefault="00D47E31">
      <w:pPr>
        <w:numPr>
          <w:ilvl w:val="0"/>
          <w:numId w:val="7"/>
        </w:numPr>
        <w:spacing w:after="0" w:line="276" w:lineRule="auto"/>
        <w:ind w:left="1134" w:hanging="425"/>
        <w:jc w:val="both"/>
        <w:rPr>
          <w:rFonts w:asciiTheme="minorHAnsi" w:eastAsia="Calibri" w:hAnsiTheme="minorHAnsi" w:cstheme="minorHAnsi"/>
        </w:rPr>
      </w:pPr>
      <w:r w:rsidRPr="00224512">
        <w:rPr>
          <w:rFonts w:asciiTheme="minorHAnsi" w:eastAsia="Calibri" w:hAnsiTheme="minorHAnsi" w:cstheme="minorHAnsi"/>
        </w:rPr>
        <w:t>Część ogólną:</w:t>
      </w:r>
    </w:p>
    <w:p w14:paraId="2607D540" w14:textId="77777777" w:rsidR="00D47E31" w:rsidRPr="00224512" w:rsidRDefault="00D47E31">
      <w:pPr>
        <w:numPr>
          <w:ilvl w:val="0"/>
          <w:numId w:val="8"/>
        </w:numPr>
        <w:spacing w:after="0" w:line="276" w:lineRule="auto"/>
        <w:ind w:left="1276"/>
        <w:jc w:val="both"/>
        <w:rPr>
          <w:rFonts w:asciiTheme="minorHAnsi" w:eastAsia="Calibri" w:hAnsiTheme="minorHAnsi" w:cstheme="minorHAnsi"/>
        </w:rPr>
      </w:pPr>
      <w:r w:rsidRPr="00224512">
        <w:rPr>
          <w:rFonts w:asciiTheme="minorHAnsi" w:eastAsia="Calibri" w:hAnsiTheme="minorHAnsi" w:cstheme="minorHAnsi"/>
        </w:rPr>
        <w:t>dokładną organizację robót wraz z uwzględnieniem terminu i sposobem wykonywania robót budowlanych;</w:t>
      </w:r>
    </w:p>
    <w:p w14:paraId="158CB34C" w14:textId="77777777" w:rsidR="00D47E31" w:rsidRPr="00224512" w:rsidRDefault="00D47E31">
      <w:pPr>
        <w:numPr>
          <w:ilvl w:val="0"/>
          <w:numId w:val="8"/>
        </w:numPr>
        <w:spacing w:after="0" w:line="276" w:lineRule="auto"/>
        <w:ind w:left="1276"/>
        <w:jc w:val="both"/>
        <w:rPr>
          <w:rFonts w:asciiTheme="minorHAnsi" w:eastAsia="Calibri" w:hAnsiTheme="minorHAnsi" w:cstheme="minorHAnsi"/>
        </w:rPr>
      </w:pPr>
      <w:r w:rsidRPr="00224512">
        <w:rPr>
          <w:rFonts w:asciiTheme="minorHAnsi" w:eastAsia="Calibri" w:hAnsiTheme="minorHAnsi" w:cstheme="minorHAnsi"/>
        </w:rPr>
        <w:t>organizację ruchu na budowie wraz z uwzględnieniem oznakowania robót, sposób zapewnienia warunków bezpieczeństwa i higieny pracy;</w:t>
      </w:r>
    </w:p>
    <w:p w14:paraId="51C7232E" w14:textId="77777777" w:rsidR="00D47E31" w:rsidRPr="00224512" w:rsidRDefault="00D47E31">
      <w:pPr>
        <w:numPr>
          <w:ilvl w:val="0"/>
          <w:numId w:val="8"/>
        </w:numPr>
        <w:spacing w:after="0" w:line="276" w:lineRule="auto"/>
        <w:ind w:left="1276"/>
        <w:jc w:val="both"/>
        <w:rPr>
          <w:rFonts w:asciiTheme="minorHAnsi" w:eastAsia="Calibri" w:hAnsiTheme="minorHAnsi" w:cstheme="minorHAnsi"/>
        </w:rPr>
      </w:pPr>
      <w:r w:rsidRPr="00224512">
        <w:rPr>
          <w:rFonts w:asciiTheme="minorHAnsi" w:eastAsia="Calibri" w:hAnsiTheme="minorHAnsi" w:cstheme="minorHAnsi"/>
        </w:rPr>
        <w:t>wykaz osób odpowiedzialnych za nadzorowanie poszczególnych robót budowlanych i dopilnowania ich terminowości;</w:t>
      </w:r>
    </w:p>
    <w:p w14:paraId="5F9D7ADE" w14:textId="77777777" w:rsidR="00D47E31" w:rsidRPr="00224512" w:rsidRDefault="00D47E31">
      <w:pPr>
        <w:numPr>
          <w:ilvl w:val="0"/>
          <w:numId w:val="8"/>
        </w:numPr>
        <w:spacing w:after="0" w:line="276" w:lineRule="auto"/>
        <w:ind w:left="1276"/>
        <w:jc w:val="both"/>
        <w:rPr>
          <w:rFonts w:asciiTheme="minorHAnsi" w:eastAsia="Calibri" w:hAnsiTheme="minorHAnsi" w:cstheme="minorHAnsi"/>
        </w:rPr>
      </w:pPr>
      <w:r w:rsidRPr="00224512">
        <w:rPr>
          <w:rFonts w:asciiTheme="minorHAnsi" w:eastAsia="Calibri" w:hAnsiTheme="minorHAnsi" w:cstheme="minorHAnsi"/>
        </w:rPr>
        <w:t>wykaz zespołów roboczych realizujących prace budowlane oraz ich kwalifikacje;</w:t>
      </w:r>
    </w:p>
    <w:p w14:paraId="377F8AB7" w14:textId="77777777" w:rsidR="00D47E31" w:rsidRPr="00224512" w:rsidRDefault="00D47E31">
      <w:pPr>
        <w:numPr>
          <w:ilvl w:val="0"/>
          <w:numId w:val="8"/>
        </w:numPr>
        <w:spacing w:after="0" w:line="276" w:lineRule="auto"/>
        <w:ind w:left="1276"/>
        <w:jc w:val="both"/>
        <w:rPr>
          <w:rFonts w:asciiTheme="minorHAnsi" w:eastAsia="Calibri" w:hAnsiTheme="minorHAnsi" w:cstheme="minorHAnsi"/>
        </w:rPr>
      </w:pPr>
      <w:r w:rsidRPr="00224512">
        <w:rPr>
          <w:rFonts w:asciiTheme="minorHAnsi" w:eastAsia="Calibri" w:hAnsiTheme="minorHAnsi" w:cstheme="minorHAnsi"/>
        </w:rPr>
        <w:lastRenderedPageBreak/>
        <w:t>system (sposób i procedurę) proponowanej kontroli i zarządzania jakością wykonywanych robót;</w:t>
      </w:r>
    </w:p>
    <w:p w14:paraId="32F94FD2" w14:textId="77777777" w:rsidR="00D47E31" w:rsidRPr="00224512" w:rsidRDefault="00D47E31">
      <w:pPr>
        <w:numPr>
          <w:ilvl w:val="0"/>
          <w:numId w:val="8"/>
        </w:numPr>
        <w:spacing w:after="0" w:line="276" w:lineRule="auto"/>
        <w:ind w:left="1276"/>
        <w:jc w:val="both"/>
        <w:rPr>
          <w:rFonts w:asciiTheme="minorHAnsi" w:eastAsia="Calibri" w:hAnsiTheme="minorHAnsi" w:cstheme="minorHAnsi"/>
        </w:rPr>
      </w:pPr>
      <w:r w:rsidRPr="00224512">
        <w:rPr>
          <w:rFonts w:asciiTheme="minorHAnsi" w:eastAsia="Calibri" w:hAnsiTheme="minorHAnsi" w:cstheme="minorHAnsi"/>
        </w:rPr>
        <w:t>zestawienie sprzętu i urządzeń stosowanych w celu wykonywania pomiarów i kontroli;</w:t>
      </w:r>
    </w:p>
    <w:p w14:paraId="2177EDC1" w14:textId="77777777" w:rsidR="00D47E31" w:rsidRPr="00224512" w:rsidRDefault="00D47E31">
      <w:pPr>
        <w:numPr>
          <w:ilvl w:val="0"/>
          <w:numId w:val="8"/>
        </w:numPr>
        <w:spacing w:after="0" w:line="276" w:lineRule="auto"/>
        <w:ind w:left="1276"/>
        <w:jc w:val="both"/>
        <w:rPr>
          <w:rFonts w:asciiTheme="minorHAnsi" w:eastAsia="Calibri" w:hAnsiTheme="minorHAnsi" w:cstheme="minorHAnsi"/>
        </w:rPr>
      </w:pPr>
      <w:r w:rsidRPr="00224512">
        <w:rPr>
          <w:rFonts w:asciiTheme="minorHAnsi" w:eastAsia="Calibri" w:hAnsiTheme="minorHAnsi" w:cstheme="minorHAnsi"/>
        </w:rPr>
        <w:t>sposób oraz formę zbierania wyników badań laboratoryjnych, odczyt i zapis pomiarów, a także zapis wniosków i zastosowanych korekt w procesie technologicznym oraz proponowany sposób i formę przekazywania tych informacji Inspektorowi nadzoru;</w:t>
      </w:r>
    </w:p>
    <w:p w14:paraId="10E8BD03" w14:textId="77777777" w:rsidR="00D47E31" w:rsidRPr="00224512" w:rsidRDefault="00D47E31">
      <w:pPr>
        <w:numPr>
          <w:ilvl w:val="0"/>
          <w:numId w:val="8"/>
        </w:numPr>
        <w:spacing w:after="0" w:line="276" w:lineRule="auto"/>
        <w:ind w:left="1276"/>
        <w:jc w:val="both"/>
        <w:rPr>
          <w:rFonts w:asciiTheme="minorHAnsi" w:eastAsia="Calibri" w:hAnsiTheme="minorHAnsi" w:cstheme="minorHAnsi"/>
        </w:rPr>
      </w:pPr>
      <w:r w:rsidRPr="00224512">
        <w:rPr>
          <w:rFonts w:asciiTheme="minorHAnsi" w:eastAsia="Calibri" w:hAnsiTheme="minorHAnsi" w:cstheme="minorHAnsi"/>
        </w:rPr>
        <w:t>sposób oraz formę zbierania wyników badań laboratoryjnych, odczyt i zapis pomiarów, a także zapis wniosków i zastosowanych korekt w procesie technologicznym oraz proponowany sposób i formę przekazywania tych informacji Inspektorowi nadzoru.</w:t>
      </w:r>
    </w:p>
    <w:p w14:paraId="4BA7E2E6" w14:textId="77777777" w:rsidR="00D47E31" w:rsidRPr="00224512" w:rsidRDefault="00D47E31">
      <w:pPr>
        <w:numPr>
          <w:ilvl w:val="0"/>
          <w:numId w:val="7"/>
        </w:numPr>
        <w:spacing w:after="0" w:line="276" w:lineRule="auto"/>
        <w:ind w:left="1134"/>
        <w:jc w:val="both"/>
        <w:rPr>
          <w:rFonts w:asciiTheme="minorHAnsi" w:eastAsia="Calibri" w:hAnsiTheme="minorHAnsi" w:cstheme="minorHAnsi"/>
        </w:rPr>
      </w:pPr>
      <w:r w:rsidRPr="00224512">
        <w:rPr>
          <w:rFonts w:asciiTheme="minorHAnsi" w:eastAsia="Calibri" w:hAnsiTheme="minorHAnsi" w:cstheme="minorHAnsi"/>
        </w:rPr>
        <w:t>Część szczegółową:</w:t>
      </w:r>
    </w:p>
    <w:p w14:paraId="02B85DFC" w14:textId="77777777" w:rsidR="00D47E31" w:rsidRPr="00224512" w:rsidRDefault="00D47E31">
      <w:pPr>
        <w:numPr>
          <w:ilvl w:val="0"/>
          <w:numId w:val="9"/>
        </w:numPr>
        <w:spacing w:after="0" w:line="276" w:lineRule="auto"/>
        <w:ind w:left="1276" w:hanging="346"/>
        <w:jc w:val="both"/>
        <w:rPr>
          <w:rFonts w:asciiTheme="minorHAnsi" w:eastAsia="Calibri" w:hAnsiTheme="minorHAnsi" w:cstheme="minorHAnsi"/>
        </w:rPr>
      </w:pPr>
      <w:r w:rsidRPr="00224512">
        <w:rPr>
          <w:rFonts w:asciiTheme="minorHAnsi" w:eastAsia="Calibri" w:hAnsiTheme="minorHAnsi" w:cstheme="minorHAnsi"/>
        </w:rPr>
        <w:t>wykaz maszyn i urządzeń technicznych, środków transportowych stosowanych na budowie wraz z ich parametrami technicznymi oraz ewentualnym wyposażeniem w mechanizmy do sterowania, a także urządzenia pomiarowo kontrolne;</w:t>
      </w:r>
    </w:p>
    <w:p w14:paraId="75FA4A82" w14:textId="77777777" w:rsidR="00D47E31" w:rsidRPr="00224512" w:rsidRDefault="00D47E31">
      <w:pPr>
        <w:numPr>
          <w:ilvl w:val="0"/>
          <w:numId w:val="9"/>
        </w:numPr>
        <w:spacing w:after="0" w:line="276" w:lineRule="auto"/>
        <w:ind w:left="1276" w:hanging="346"/>
        <w:jc w:val="both"/>
        <w:rPr>
          <w:rFonts w:asciiTheme="minorHAnsi" w:eastAsia="Calibri" w:hAnsiTheme="minorHAnsi" w:cstheme="minorHAnsi"/>
        </w:rPr>
      </w:pPr>
      <w:r w:rsidRPr="00224512">
        <w:rPr>
          <w:rFonts w:asciiTheme="minorHAnsi" w:eastAsia="Calibri" w:hAnsiTheme="minorHAnsi" w:cstheme="minorHAnsi"/>
        </w:rPr>
        <w:t>sposób zabezpieczenia i ochrony ładunków przed ich uszkodzeniem w trakcie transportu;</w:t>
      </w:r>
    </w:p>
    <w:p w14:paraId="1E0965C0" w14:textId="77777777" w:rsidR="00D47E31" w:rsidRPr="00224512" w:rsidRDefault="00D47E31">
      <w:pPr>
        <w:numPr>
          <w:ilvl w:val="0"/>
          <w:numId w:val="9"/>
        </w:numPr>
        <w:spacing w:after="0" w:line="276" w:lineRule="auto"/>
        <w:ind w:left="1276" w:hanging="346"/>
        <w:jc w:val="both"/>
        <w:rPr>
          <w:rFonts w:asciiTheme="minorHAnsi" w:eastAsia="Calibri" w:hAnsiTheme="minorHAnsi" w:cstheme="minorHAnsi"/>
        </w:rPr>
      </w:pPr>
      <w:r w:rsidRPr="00224512">
        <w:rPr>
          <w:rFonts w:asciiTheme="minorHAnsi" w:eastAsia="Calibri" w:hAnsiTheme="minorHAnsi" w:cstheme="minorHAnsi"/>
        </w:rPr>
        <w:t>rodzaje wraz z ilością środków transportu oraz urządzeń do magazynowania i załadunku materiałów;</w:t>
      </w:r>
    </w:p>
    <w:p w14:paraId="69913F5A" w14:textId="77777777" w:rsidR="00D47E31" w:rsidRPr="00224512" w:rsidRDefault="00D47E31">
      <w:pPr>
        <w:numPr>
          <w:ilvl w:val="0"/>
          <w:numId w:val="9"/>
        </w:numPr>
        <w:spacing w:after="0" w:line="276" w:lineRule="auto"/>
        <w:ind w:left="1276" w:hanging="346"/>
        <w:jc w:val="both"/>
        <w:rPr>
          <w:rFonts w:asciiTheme="minorHAnsi" w:eastAsia="Calibri" w:hAnsiTheme="minorHAnsi" w:cstheme="minorHAnsi"/>
        </w:rPr>
      </w:pPr>
      <w:r w:rsidRPr="00224512">
        <w:rPr>
          <w:rFonts w:asciiTheme="minorHAnsi" w:eastAsia="Calibri" w:hAnsiTheme="minorHAnsi" w:cstheme="minorHAnsi"/>
        </w:rPr>
        <w:t>zasady postępowania z materiałami oraz robotami, które nie odpowiadają stawianym wymaganiom.</w:t>
      </w:r>
    </w:p>
    <w:p w14:paraId="04386047" w14:textId="77777777" w:rsidR="00D47E31" w:rsidRPr="00224512" w:rsidRDefault="00D47E31" w:rsidP="00064B67">
      <w:pPr>
        <w:numPr>
          <w:ilvl w:val="1"/>
          <w:numId w:val="54"/>
        </w:numPr>
        <w:spacing w:after="0" w:line="276" w:lineRule="auto"/>
        <w:jc w:val="both"/>
        <w:rPr>
          <w:rFonts w:asciiTheme="minorHAnsi" w:eastAsia="Calibri" w:hAnsiTheme="minorHAnsi" w:cstheme="minorHAnsi"/>
        </w:rPr>
      </w:pPr>
      <w:r w:rsidRPr="00224512">
        <w:rPr>
          <w:rFonts w:asciiTheme="minorHAnsi" w:eastAsia="Calibri" w:hAnsiTheme="minorHAnsi" w:cstheme="minorHAnsi"/>
          <w:b/>
        </w:rPr>
        <w:t>Osoby skierowane do realizacji zadania.</w:t>
      </w:r>
    </w:p>
    <w:p w14:paraId="01D22B96" w14:textId="77777777" w:rsidR="00D47E31" w:rsidRPr="00224512" w:rsidRDefault="00D47E31" w:rsidP="00064B67">
      <w:pPr>
        <w:numPr>
          <w:ilvl w:val="2"/>
          <w:numId w:val="54"/>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t>Wykonawca zobowiązany jest zapewnić kierowanie robotami objętymi umową przez osoby posiadające stosowne uprawnienia zgodnie z ustawą Prawo Budowlane.</w:t>
      </w:r>
      <w:bookmarkStart w:id="16" w:name="_1hmsyys"/>
      <w:bookmarkEnd w:id="16"/>
    </w:p>
    <w:p w14:paraId="76DEB7E9" w14:textId="77777777" w:rsidR="00D47E31" w:rsidRPr="00224512" w:rsidRDefault="00D47E31" w:rsidP="00064B67">
      <w:pPr>
        <w:numPr>
          <w:ilvl w:val="2"/>
          <w:numId w:val="54"/>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t xml:space="preserve">Do kierowania robotami Wykonawca wyznaczy osoby spełniające wymagania określone w </w:t>
      </w:r>
      <w:proofErr w:type="spellStart"/>
      <w:r w:rsidRPr="00224512">
        <w:rPr>
          <w:rFonts w:asciiTheme="minorHAnsi" w:eastAsia="Calibri" w:hAnsiTheme="minorHAnsi" w:cstheme="minorHAnsi"/>
        </w:rPr>
        <w:t>SWZ</w:t>
      </w:r>
      <w:proofErr w:type="spellEnd"/>
      <w:r w:rsidRPr="00224512">
        <w:rPr>
          <w:rFonts w:asciiTheme="minorHAnsi" w:eastAsia="Calibri" w:hAnsiTheme="minorHAnsi" w:cstheme="minorHAnsi"/>
        </w:rPr>
        <w:t>.</w:t>
      </w:r>
      <w:bookmarkStart w:id="17" w:name="_41mghml"/>
      <w:bookmarkEnd w:id="17"/>
    </w:p>
    <w:p w14:paraId="59425C1B" w14:textId="77777777" w:rsidR="00D47E31" w:rsidRPr="00224512" w:rsidRDefault="00D47E31" w:rsidP="00064B67">
      <w:pPr>
        <w:numPr>
          <w:ilvl w:val="2"/>
          <w:numId w:val="54"/>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t>Wykonawca po zawarciu umowy ma obowiązek przedstawić do akceptacji Zamawiającego dokumenty potwierdzające kwalifikacje oraz doświadczenie osób zaproponowanych do objęcia obowiązków kierownika budowy oraz kierowników robót.</w:t>
      </w:r>
    </w:p>
    <w:p w14:paraId="61D46F51" w14:textId="77777777" w:rsidR="00D47E31" w:rsidRPr="00224512" w:rsidRDefault="00D47E31" w:rsidP="00064B67">
      <w:pPr>
        <w:numPr>
          <w:ilvl w:val="2"/>
          <w:numId w:val="54"/>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t>W przypadku niewłaściwego wywiązywania się osób pełniących funkcje kierownika budowy lub kierownika robót Zamawiający ma prawo zażądać od Wykonawcy zmiany tych osób, a Wykonawca ma obowiązek przedstawić do akceptacji Zamawiającego dokumenty innej osoby spełniającej warunki przedstawione w postępowaniu oraz po akceptacji dokonać takiej zmiany.</w:t>
      </w:r>
    </w:p>
    <w:p w14:paraId="2DBF6BC4" w14:textId="2C3D909F" w:rsidR="00D47E31" w:rsidRPr="00224512" w:rsidRDefault="00D47E31" w:rsidP="00064B67">
      <w:pPr>
        <w:numPr>
          <w:ilvl w:val="2"/>
          <w:numId w:val="54"/>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t xml:space="preserve">Wykonawca wyznaczy swego przedstawiciela, który będzie pełnił nadzór nad prowadzonymi robotami budowlanymi. Wykonawca ma obowiązek zapewnić stały, ciągły nadzór techniczny i osobowy nad prowadzonymi robotami budowlanymi i podległymi pracownikami poprzez w szczególności stałą obecność przedstawiciela Wykonawcy. Kierownik budowy oraz kierownicy robót (posiadający stosowne kwalifikacje zawodowe i uprawnienia budowlane stosowne do rodzaju robót stanowiących przedmiot zamówienia oraz aktualne zaświadczenia o przynależności do Okręgowej Izby Inżynierów Budownictwa) </w:t>
      </w:r>
      <w:r w:rsidR="00A5126C" w:rsidRPr="00224512">
        <w:rPr>
          <w:rFonts w:asciiTheme="minorHAnsi" w:eastAsia="Calibri" w:hAnsiTheme="minorHAnsi" w:cstheme="minorHAnsi"/>
        </w:rPr>
        <w:t>są zobowiązani pełnić codzienny nadzór nad prowadzonymi pracami budowlanymi na terenie budowy w ramach realizacji przedmiotu zamówienia</w:t>
      </w:r>
      <w:r w:rsidRPr="00224512">
        <w:rPr>
          <w:rFonts w:asciiTheme="minorHAnsi" w:eastAsia="Calibri" w:hAnsiTheme="minorHAnsi" w:cstheme="minorHAnsi"/>
        </w:rPr>
        <w:t>.</w:t>
      </w:r>
    </w:p>
    <w:p w14:paraId="239602EA" w14:textId="77777777" w:rsidR="00D47E31" w:rsidRPr="00224512" w:rsidRDefault="00D47E31" w:rsidP="00064B67">
      <w:pPr>
        <w:numPr>
          <w:ilvl w:val="2"/>
          <w:numId w:val="54"/>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t xml:space="preserve">Wykonawca zobowiązuje się do realizacji robót będących przedmiotem zamówienia przez osoby posiadające stosowne kwalifikacje zawodowe i niezbędne uprawnienia, zgodnie z ustawą Prawo Budowlane (tj. Dz. U. z </w:t>
      </w:r>
      <w:proofErr w:type="spellStart"/>
      <w:r w:rsidRPr="00224512">
        <w:rPr>
          <w:rFonts w:asciiTheme="minorHAnsi" w:eastAsia="Calibri" w:hAnsiTheme="minorHAnsi" w:cstheme="minorHAnsi"/>
        </w:rPr>
        <w:t>2020r</w:t>
      </w:r>
      <w:proofErr w:type="spellEnd"/>
      <w:r w:rsidRPr="00224512">
        <w:rPr>
          <w:rFonts w:asciiTheme="minorHAnsi" w:eastAsia="Calibri" w:hAnsiTheme="minorHAnsi" w:cstheme="minorHAnsi"/>
        </w:rPr>
        <w:t xml:space="preserve">., poz. 1333 z </w:t>
      </w:r>
      <w:proofErr w:type="spellStart"/>
      <w:r w:rsidRPr="00224512">
        <w:rPr>
          <w:rFonts w:asciiTheme="minorHAnsi" w:eastAsia="Calibri" w:hAnsiTheme="minorHAnsi" w:cstheme="minorHAnsi"/>
        </w:rPr>
        <w:t>późn</w:t>
      </w:r>
      <w:proofErr w:type="spellEnd"/>
      <w:r w:rsidRPr="00224512">
        <w:rPr>
          <w:rFonts w:asciiTheme="minorHAnsi" w:eastAsia="Calibri" w:hAnsiTheme="minorHAnsi" w:cstheme="minorHAnsi"/>
        </w:rPr>
        <w:t>. zm.), polskimi normami i innymi obowiązującymi przepisami, zasadami sztuki budowlanej, przy zastosowaniu najnowszej wiedzy technicznej i najnowszych technologii.</w:t>
      </w:r>
      <w:bookmarkStart w:id="18" w:name="_ihv636"/>
      <w:bookmarkEnd w:id="18"/>
    </w:p>
    <w:p w14:paraId="4CFA9423" w14:textId="77777777" w:rsidR="00D47E31" w:rsidRPr="00224512" w:rsidRDefault="00D47E31" w:rsidP="00064B67">
      <w:pPr>
        <w:numPr>
          <w:ilvl w:val="2"/>
          <w:numId w:val="54"/>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t>Wykonawca zobowiązany jest zapewnić prowadzenie robót przez pracowników posiadających umowy o pracę.</w:t>
      </w:r>
      <w:bookmarkStart w:id="19" w:name="_32hioqz"/>
      <w:bookmarkEnd w:id="19"/>
    </w:p>
    <w:p w14:paraId="7DE4F2A2" w14:textId="77777777" w:rsidR="00D47E31" w:rsidRPr="00224512" w:rsidRDefault="00D47E31" w:rsidP="00064B67">
      <w:pPr>
        <w:numPr>
          <w:ilvl w:val="1"/>
          <w:numId w:val="54"/>
        </w:numPr>
        <w:spacing w:after="0" w:line="276" w:lineRule="auto"/>
        <w:rPr>
          <w:rFonts w:asciiTheme="minorHAnsi" w:eastAsia="Calibri" w:hAnsiTheme="minorHAnsi" w:cstheme="minorHAnsi"/>
          <w:b/>
        </w:rPr>
      </w:pPr>
      <w:r w:rsidRPr="00224512">
        <w:rPr>
          <w:rFonts w:asciiTheme="minorHAnsi" w:eastAsia="Calibri" w:hAnsiTheme="minorHAnsi" w:cstheme="minorHAnsi"/>
          <w:b/>
        </w:rPr>
        <w:t>Zasady prowadzenia dokumentacji budowy.</w:t>
      </w:r>
    </w:p>
    <w:p w14:paraId="533D1E9F" w14:textId="77777777" w:rsidR="00D47E31" w:rsidRPr="00224512" w:rsidRDefault="00D47E31" w:rsidP="00064B67">
      <w:pPr>
        <w:numPr>
          <w:ilvl w:val="2"/>
          <w:numId w:val="54"/>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t>Uwagi wstępne.</w:t>
      </w:r>
    </w:p>
    <w:p w14:paraId="6ACC97A5" w14:textId="77777777" w:rsidR="00D47E31" w:rsidRPr="00224512" w:rsidRDefault="00D47E31">
      <w:pPr>
        <w:numPr>
          <w:ilvl w:val="0"/>
          <w:numId w:val="10"/>
        </w:numPr>
        <w:spacing w:after="0" w:line="276" w:lineRule="auto"/>
        <w:ind w:left="1134" w:hanging="425"/>
        <w:jc w:val="both"/>
        <w:rPr>
          <w:rFonts w:asciiTheme="minorHAnsi" w:eastAsia="Calibri" w:hAnsiTheme="minorHAnsi" w:cstheme="minorHAnsi"/>
        </w:rPr>
      </w:pPr>
      <w:r w:rsidRPr="00224512">
        <w:rPr>
          <w:rFonts w:asciiTheme="minorHAnsi" w:eastAsia="Calibri" w:hAnsiTheme="minorHAnsi" w:cstheme="minorHAnsi"/>
        </w:rPr>
        <w:t xml:space="preserve">Wykonawca zobowiązany jest do kompletowania w trakcie realizacji robót wszelkiej dokumentacji zgodnie z przepisami Prawa budowlanego oraz dokumentów potwierdzających wywiezienie i legalną utylizację odpadów z placu rozbiórki zgodnie z przepisami prawa </w:t>
      </w:r>
      <w:r w:rsidRPr="00224512">
        <w:rPr>
          <w:rFonts w:asciiTheme="minorHAnsi" w:eastAsia="Calibri" w:hAnsiTheme="minorHAnsi" w:cstheme="minorHAnsi"/>
        </w:rPr>
        <w:lastRenderedPageBreak/>
        <w:t xml:space="preserve">dotyczącego gospodarowania odpadami, na zasadach określonych w ustawie o odpadach z dnia 14 grudnia 2021 r. (Dz. U. z </w:t>
      </w:r>
      <w:proofErr w:type="spellStart"/>
      <w:r w:rsidRPr="00224512">
        <w:rPr>
          <w:rFonts w:asciiTheme="minorHAnsi" w:eastAsia="Calibri" w:hAnsiTheme="minorHAnsi" w:cstheme="minorHAnsi"/>
        </w:rPr>
        <w:t>2013r</w:t>
      </w:r>
      <w:proofErr w:type="spellEnd"/>
      <w:r w:rsidRPr="00224512">
        <w:rPr>
          <w:rFonts w:asciiTheme="minorHAnsi" w:eastAsia="Calibri" w:hAnsiTheme="minorHAnsi" w:cstheme="minorHAnsi"/>
        </w:rPr>
        <w:t>. poz. 21 ze zm.).</w:t>
      </w:r>
    </w:p>
    <w:p w14:paraId="45E285A2" w14:textId="77777777" w:rsidR="00D47E31" w:rsidRPr="00224512" w:rsidRDefault="00D47E31">
      <w:pPr>
        <w:numPr>
          <w:ilvl w:val="0"/>
          <w:numId w:val="10"/>
        </w:numPr>
        <w:spacing w:after="0" w:line="276" w:lineRule="auto"/>
        <w:ind w:left="1134" w:hanging="425"/>
        <w:jc w:val="both"/>
        <w:rPr>
          <w:rFonts w:asciiTheme="minorHAnsi" w:eastAsia="Calibri" w:hAnsiTheme="minorHAnsi" w:cstheme="minorHAnsi"/>
        </w:rPr>
      </w:pPr>
      <w:r w:rsidRPr="00224512">
        <w:rPr>
          <w:rFonts w:asciiTheme="minorHAnsi" w:eastAsia="Calibri" w:hAnsiTheme="minorHAnsi" w:cstheme="minorHAnsi"/>
        </w:rPr>
        <w:t>Dokumenty budowy będą przechowywane na terenie Budowy w miejscu odpowiednio zabezpieczonym.</w:t>
      </w:r>
    </w:p>
    <w:p w14:paraId="1E2D78E3" w14:textId="77777777" w:rsidR="00D47E31" w:rsidRPr="00224512" w:rsidRDefault="00D47E31">
      <w:pPr>
        <w:numPr>
          <w:ilvl w:val="0"/>
          <w:numId w:val="10"/>
        </w:numPr>
        <w:spacing w:after="0" w:line="276" w:lineRule="auto"/>
        <w:ind w:left="1134" w:hanging="425"/>
        <w:jc w:val="both"/>
        <w:rPr>
          <w:rFonts w:asciiTheme="minorHAnsi" w:eastAsia="Calibri" w:hAnsiTheme="minorHAnsi" w:cstheme="minorHAnsi"/>
        </w:rPr>
      </w:pPr>
      <w:r w:rsidRPr="00224512">
        <w:rPr>
          <w:rFonts w:asciiTheme="minorHAnsi" w:eastAsia="Calibri" w:hAnsiTheme="minorHAnsi" w:cstheme="minorHAnsi"/>
        </w:rPr>
        <w:t>Zaginięcie któregokolwiek z dokumentów budowy spowoduje jego natychmiastowe odtworzenie w formie przewidzianej prawem.</w:t>
      </w:r>
    </w:p>
    <w:p w14:paraId="5183588E" w14:textId="77777777" w:rsidR="00D47E31" w:rsidRPr="00224512" w:rsidRDefault="00D47E31">
      <w:pPr>
        <w:numPr>
          <w:ilvl w:val="0"/>
          <w:numId w:val="10"/>
        </w:numPr>
        <w:spacing w:after="0" w:line="276" w:lineRule="auto"/>
        <w:ind w:left="1134" w:hanging="425"/>
        <w:jc w:val="both"/>
        <w:rPr>
          <w:rFonts w:asciiTheme="minorHAnsi" w:eastAsia="Calibri" w:hAnsiTheme="minorHAnsi" w:cstheme="minorHAnsi"/>
        </w:rPr>
      </w:pPr>
      <w:r w:rsidRPr="00224512">
        <w:rPr>
          <w:rFonts w:asciiTheme="minorHAnsi" w:eastAsia="Calibri" w:hAnsiTheme="minorHAnsi" w:cstheme="minorHAnsi"/>
        </w:rPr>
        <w:t>Wszelkie dokumenty budowy będą zawsze dostępne dla Inspektora nadzoru oraz dla uprawnionego przedstawiciela Zamawiającego i przedstawione do wglądu na ich życzenie.</w:t>
      </w:r>
    </w:p>
    <w:p w14:paraId="36E9335A" w14:textId="77777777" w:rsidR="00D47E31" w:rsidRPr="00224512" w:rsidRDefault="00D47E31">
      <w:pPr>
        <w:numPr>
          <w:ilvl w:val="0"/>
          <w:numId w:val="10"/>
        </w:numPr>
        <w:spacing w:after="0" w:line="276" w:lineRule="auto"/>
        <w:ind w:left="1134" w:hanging="425"/>
        <w:jc w:val="both"/>
        <w:rPr>
          <w:rFonts w:asciiTheme="minorHAnsi" w:eastAsia="Calibri" w:hAnsiTheme="minorHAnsi" w:cstheme="minorHAnsi"/>
        </w:rPr>
      </w:pPr>
      <w:r w:rsidRPr="00224512">
        <w:rPr>
          <w:rFonts w:asciiTheme="minorHAnsi" w:eastAsia="Calibri" w:hAnsiTheme="minorHAnsi" w:cstheme="minorHAnsi"/>
        </w:rPr>
        <w:t>Za właściwe prowadzenie dokumentacji budowy odpowiada kierownik budowy.</w:t>
      </w:r>
    </w:p>
    <w:p w14:paraId="2B63CF86" w14:textId="77777777" w:rsidR="00D47E31" w:rsidRPr="00224512" w:rsidRDefault="00D47E31" w:rsidP="00064B67">
      <w:pPr>
        <w:numPr>
          <w:ilvl w:val="2"/>
          <w:numId w:val="54"/>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t>Dziennik budowy.</w:t>
      </w:r>
    </w:p>
    <w:p w14:paraId="2F1D1AA0" w14:textId="77777777" w:rsidR="00D47E31" w:rsidRPr="00224512" w:rsidRDefault="00D47E31">
      <w:pPr>
        <w:numPr>
          <w:ilvl w:val="0"/>
          <w:numId w:val="11"/>
        </w:numPr>
        <w:spacing w:after="0" w:line="276" w:lineRule="auto"/>
        <w:ind w:left="1134" w:hanging="425"/>
        <w:jc w:val="both"/>
        <w:rPr>
          <w:rFonts w:asciiTheme="minorHAnsi" w:eastAsia="Calibri" w:hAnsiTheme="minorHAnsi" w:cstheme="minorHAnsi"/>
        </w:rPr>
      </w:pPr>
      <w:r w:rsidRPr="00224512">
        <w:rPr>
          <w:rFonts w:asciiTheme="minorHAnsi" w:eastAsia="Calibri" w:hAnsiTheme="minorHAnsi" w:cstheme="minorHAnsi"/>
        </w:rPr>
        <w:t>Dziennik budowy jest wymaganym dokumentem prawnym obowiązującym Zamawiającego i Wykonawcę w okresie od przekazania Wykonawcy Terenu Budowy do końca realizacji przedmiotu zamówienia. Odpowiedzialność za prowadzenie Dziennika Budowy zgodnie z obowiązującymi przepisami spoczywa na Kierowniku budowy.</w:t>
      </w:r>
    </w:p>
    <w:p w14:paraId="0A9348E4" w14:textId="77777777" w:rsidR="00D47E31" w:rsidRPr="00224512" w:rsidRDefault="00D47E31">
      <w:pPr>
        <w:numPr>
          <w:ilvl w:val="0"/>
          <w:numId w:val="11"/>
        </w:numPr>
        <w:spacing w:after="0" w:line="276" w:lineRule="auto"/>
        <w:ind w:left="1134" w:hanging="425"/>
        <w:jc w:val="both"/>
        <w:rPr>
          <w:rFonts w:asciiTheme="minorHAnsi" w:eastAsia="Calibri" w:hAnsiTheme="minorHAnsi" w:cstheme="minorHAnsi"/>
        </w:rPr>
      </w:pPr>
      <w:r w:rsidRPr="00224512">
        <w:rPr>
          <w:rFonts w:asciiTheme="minorHAnsi" w:eastAsia="Calibri" w:hAnsiTheme="minorHAnsi" w:cstheme="minorHAnsi"/>
        </w:rPr>
        <w:t>Wykonawca założy i będzie prowadził dziennik budowy zgodnie z obowiązującymi przepisami.</w:t>
      </w:r>
    </w:p>
    <w:p w14:paraId="4F60015C" w14:textId="77777777" w:rsidR="00D47E31" w:rsidRPr="00224512" w:rsidRDefault="00D47E31">
      <w:pPr>
        <w:numPr>
          <w:ilvl w:val="0"/>
          <w:numId w:val="11"/>
        </w:numPr>
        <w:spacing w:after="0" w:line="276" w:lineRule="auto"/>
        <w:ind w:left="1134" w:hanging="425"/>
        <w:jc w:val="both"/>
        <w:rPr>
          <w:rFonts w:asciiTheme="minorHAnsi" w:eastAsia="Calibri" w:hAnsiTheme="minorHAnsi" w:cstheme="minorHAnsi"/>
        </w:rPr>
      </w:pPr>
      <w:r w:rsidRPr="00224512">
        <w:rPr>
          <w:rFonts w:asciiTheme="minorHAnsi" w:eastAsia="Calibri" w:hAnsiTheme="minorHAnsi" w:cstheme="minorHAnsi"/>
        </w:rPr>
        <w:t xml:space="preserve">Dla celów realizacji robót nie objętych pozwoleniem na budowę Wykonawca będzie prowadził dziennik budowy (wewnętrzny). Zasady prowadzenia dziennika wewnętrznego są analogiczne jak dla dziennika urzędowego. </w:t>
      </w:r>
    </w:p>
    <w:p w14:paraId="3120F88B" w14:textId="77777777" w:rsidR="00D47E31" w:rsidRPr="00224512" w:rsidRDefault="00D47E31">
      <w:pPr>
        <w:numPr>
          <w:ilvl w:val="0"/>
          <w:numId w:val="11"/>
        </w:numPr>
        <w:spacing w:after="0" w:line="276" w:lineRule="auto"/>
        <w:ind w:left="1134" w:hanging="425"/>
        <w:jc w:val="both"/>
        <w:rPr>
          <w:rFonts w:asciiTheme="minorHAnsi" w:eastAsia="Calibri" w:hAnsiTheme="minorHAnsi" w:cstheme="minorHAnsi"/>
        </w:rPr>
      </w:pPr>
      <w:r w:rsidRPr="00224512">
        <w:rPr>
          <w:rFonts w:asciiTheme="minorHAnsi" w:eastAsia="Calibri" w:hAnsiTheme="minorHAnsi" w:cstheme="minorHAnsi"/>
        </w:rPr>
        <w:t>Zapisy w Dzienniku Budowy będą dokonywane na bieżąco i będą dotyczyć przebiegu i postępu robót, stanu bezpieczeństwa ludzi i mienia oraz technicznej i gospodarczej strony budowy.</w:t>
      </w:r>
    </w:p>
    <w:p w14:paraId="58EBC955" w14:textId="77777777" w:rsidR="00D47E31" w:rsidRPr="00224512" w:rsidRDefault="00D47E31">
      <w:pPr>
        <w:numPr>
          <w:ilvl w:val="0"/>
          <w:numId w:val="11"/>
        </w:numPr>
        <w:spacing w:after="0" w:line="276" w:lineRule="auto"/>
        <w:ind w:left="1134" w:hanging="425"/>
        <w:jc w:val="both"/>
        <w:rPr>
          <w:rFonts w:asciiTheme="minorHAnsi" w:eastAsia="Calibri" w:hAnsiTheme="minorHAnsi" w:cstheme="minorHAnsi"/>
        </w:rPr>
      </w:pPr>
      <w:r w:rsidRPr="00224512">
        <w:rPr>
          <w:rFonts w:asciiTheme="minorHAnsi" w:eastAsia="Calibri" w:hAnsiTheme="minorHAnsi" w:cstheme="minorHAnsi"/>
        </w:rPr>
        <w:t>Każdy zapis w Dzienniku Budowy będzie opatrzony datą jego dokonania, podpisem osoby, która dokonała zapisu z podaniem imienia i nazwiska oraz stanowiska służbowego.</w:t>
      </w:r>
    </w:p>
    <w:p w14:paraId="68979DBD" w14:textId="77777777" w:rsidR="00D47E31" w:rsidRPr="00224512" w:rsidRDefault="00D47E31">
      <w:pPr>
        <w:numPr>
          <w:ilvl w:val="0"/>
          <w:numId w:val="11"/>
        </w:numPr>
        <w:spacing w:after="0" w:line="276" w:lineRule="auto"/>
        <w:ind w:left="1134" w:hanging="425"/>
        <w:jc w:val="both"/>
        <w:rPr>
          <w:rFonts w:asciiTheme="minorHAnsi" w:eastAsia="Calibri" w:hAnsiTheme="minorHAnsi" w:cstheme="minorHAnsi"/>
        </w:rPr>
      </w:pPr>
      <w:r w:rsidRPr="00224512">
        <w:rPr>
          <w:rFonts w:asciiTheme="minorHAnsi" w:eastAsia="Calibri" w:hAnsiTheme="minorHAnsi" w:cstheme="minorHAnsi"/>
        </w:rPr>
        <w:t>Zapisy będą czytelne, dokonywane trwałą techniką, w porządku chronologicznym, bezpośrednio jeden pod drugim, bez przerw.</w:t>
      </w:r>
    </w:p>
    <w:p w14:paraId="1B8B5007" w14:textId="77777777" w:rsidR="00D47E31" w:rsidRPr="00224512" w:rsidRDefault="00D47E31">
      <w:pPr>
        <w:numPr>
          <w:ilvl w:val="0"/>
          <w:numId w:val="11"/>
        </w:numPr>
        <w:spacing w:after="0" w:line="276" w:lineRule="auto"/>
        <w:ind w:left="1134" w:hanging="425"/>
        <w:jc w:val="both"/>
        <w:rPr>
          <w:rFonts w:asciiTheme="minorHAnsi" w:eastAsia="Calibri" w:hAnsiTheme="minorHAnsi" w:cstheme="minorHAnsi"/>
        </w:rPr>
      </w:pPr>
      <w:r w:rsidRPr="00224512">
        <w:rPr>
          <w:rFonts w:asciiTheme="minorHAnsi" w:eastAsia="Calibri" w:hAnsiTheme="minorHAnsi" w:cstheme="minorHAnsi"/>
        </w:rPr>
        <w:t>Propozycje, uwagi i wyjaśnienia Wykonawcy wpisane w Dzienniku Budowy będą przedłożone Inspektorowi nadzoru do ustosunkowania się.</w:t>
      </w:r>
    </w:p>
    <w:p w14:paraId="4A89D364" w14:textId="77777777" w:rsidR="00D47E31" w:rsidRPr="00224512" w:rsidRDefault="00D47E31">
      <w:pPr>
        <w:numPr>
          <w:ilvl w:val="0"/>
          <w:numId w:val="11"/>
        </w:numPr>
        <w:spacing w:after="0" w:line="276" w:lineRule="auto"/>
        <w:ind w:left="1134" w:hanging="425"/>
        <w:jc w:val="both"/>
        <w:rPr>
          <w:rFonts w:asciiTheme="minorHAnsi" w:eastAsia="Calibri" w:hAnsiTheme="minorHAnsi" w:cstheme="minorHAnsi"/>
        </w:rPr>
      </w:pPr>
      <w:r w:rsidRPr="00224512">
        <w:rPr>
          <w:rFonts w:asciiTheme="minorHAnsi" w:eastAsia="Calibri" w:hAnsiTheme="minorHAnsi" w:cstheme="minorHAnsi"/>
        </w:rPr>
        <w:t>Wpis projektanta do Dziennika Budowy obliguje Inspektora Nadzoru Inwestorskiego do ustosunkowania się. Projektant nie jest jednak stroną umowy i nie ma uprawnień do wydawania poleceń Wykonawcy robót.</w:t>
      </w:r>
    </w:p>
    <w:p w14:paraId="247F7BAC" w14:textId="77777777" w:rsidR="00D47E31" w:rsidRPr="00224512" w:rsidRDefault="00D47E31" w:rsidP="00064B67">
      <w:pPr>
        <w:numPr>
          <w:ilvl w:val="2"/>
          <w:numId w:val="54"/>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t>Karty materiałowe.</w:t>
      </w:r>
    </w:p>
    <w:p w14:paraId="49B82EE1" w14:textId="77777777" w:rsidR="00D47E31" w:rsidRPr="00224512" w:rsidRDefault="00D47E31">
      <w:pPr>
        <w:numPr>
          <w:ilvl w:val="0"/>
          <w:numId w:val="12"/>
        </w:numPr>
        <w:spacing w:after="0" w:line="276" w:lineRule="auto"/>
        <w:jc w:val="both"/>
        <w:rPr>
          <w:rFonts w:asciiTheme="minorHAnsi" w:eastAsia="Calibri" w:hAnsiTheme="minorHAnsi" w:cstheme="minorHAnsi"/>
        </w:rPr>
      </w:pPr>
      <w:r w:rsidRPr="00224512">
        <w:rPr>
          <w:rFonts w:asciiTheme="minorHAnsi" w:eastAsia="Calibri" w:hAnsiTheme="minorHAnsi" w:cstheme="minorHAnsi"/>
        </w:rPr>
        <w:t xml:space="preserve">Wykonawca będzie zobowiązany do opracowania </w:t>
      </w:r>
      <w:r w:rsidRPr="00224512">
        <w:rPr>
          <w:rFonts w:asciiTheme="minorHAnsi" w:eastAsia="Calibri" w:hAnsiTheme="minorHAnsi" w:cstheme="minorHAnsi"/>
          <w:b/>
        </w:rPr>
        <w:t>KARTY MATERIAŁOWEJ</w:t>
      </w:r>
      <w:r w:rsidRPr="00224512">
        <w:rPr>
          <w:rFonts w:asciiTheme="minorHAnsi" w:eastAsia="Calibri" w:hAnsiTheme="minorHAnsi" w:cstheme="minorHAnsi"/>
        </w:rPr>
        <w:t xml:space="preserve"> zgodnie z zaakceptowanym przez Zamawiającego formularzem dla każdego materiału lub wyrobu budowlanego planowanego do wbudowania na przedmiotowym zadaniu. Dopuszcza się opracowanie jednej karty materiałowej dla zestawu materiałów stanowiących kompletne rozwiązanie systemowe. Wykonawca prowadzi na bieżąco tabelaryczne zestawienie wszystkich opracowywanych kart materiałowych z podziałem na branże budowlana, sanitarną i elektryczną/ teletechniczną, które zostały zaakceptowane, są w trakcie weryfikacji lub zostały odrzucone tj. nie otrzymały zgody na zastosowanie przez Zamawiającego i Inspektora Nadzoru.</w:t>
      </w:r>
    </w:p>
    <w:p w14:paraId="39EB4CD3" w14:textId="77777777" w:rsidR="00D47E31" w:rsidRPr="00224512" w:rsidRDefault="00D47E31">
      <w:pPr>
        <w:numPr>
          <w:ilvl w:val="0"/>
          <w:numId w:val="12"/>
        </w:numPr>
        <w:spacing w:after="0" w:line="276" w:lineRule="auto"/>
        <w:jc w:val="both"/>
        <w:rPr>
          <w:rFonts w:asciiTheme="minorHAnsi" w:eastAsia="Calibri" w:hAnsiTheme="minorHAnsi" w:cstheme="minorHAnsi"/>
        </w:rPr>
      </w:pPr>
      <w:r w:rsidRPr="00224512">
        <w:rPr>
          <w:rFonts w:asciiTheme="minorHAnsi" w:eastAsia="Calibri" w:hAnsiTheme="minorHAnsi" w:cstheme="minorHAnsi"/>
        </w:rPr>
        <w:t>Karta materiałowa opracowana i podpisana przez kierownika budowy będzie wraz z załączonymi dokumentami złożona do zatwierdzenia przez Inspektora nadzoru, oraz w sytuacjach wskazanych przez Inspektora nadzoru - do zatwierdzenia przez Zamawiającego.</w:t>
      </w:r>
    </w:p>
    <w:p w14:paraId="12EF0163" w14:textId="77777777" w:rsidR="00D47E31" w:rsidRPr="00224512" w:rsidRDefault="00D47E31">
      <w:pPr>
        <w:numPr>
          <w:ilvl w:val="0"/>
          <w:numId w:val="12"/>
        </w:numPr>
        <w:spacing w:after="0" w:line="276" w:lineRule="auto"/>
        <w:jc w:val="both"/>
        <w:rPr>
          <w:rFonts w:asciiTheme="minorHAnsi" w:eastAsia="Calibri" w:hAnsiTheme="minorHAnsi" w:cstheme="minorHAnsi"/>
        </w:rPr>
      </w:pPr>
      <w:r w:rsidRPr="00224512">
        <w:rPr>
          <w:rFonts w:asciiTheme="minorHAnsi" w:eastAsia="Calibri" w:hAnsiTheme="minorHAnsi" w:cstheme="minorHAnsi"/>
        </w:rPr>
        <w:t>Czynności zmierzające do zatwierdzenia karty materiałowej przez Inspektora nadzoru oraz przez Zamawiającego należą do Wykonawcy robót.</w:t>
      </w:r>
    </w:p>
    <w:p w14:paraId="7614F86C" w14:textId="77777777" w:rsidR="00D47E31" w:rsidRPr="00224512" w:rsidRDefault="00D47E31">
      <w:pPr>
        <w:numPr>
          <w:ilvl w:val="0"/>
          <w:numId w:val="12"/>
        </w:numPr>
        <w:spacing w:after="0" w:line="276" w:lineRule="auto"/>
        <w:jc w:val="both"/>
        <w:rPr>
          <w:rFonts w:asciiTheme="minorHAnsi" w:eastAsia="Calibri" w:hAnsiTheme="minorHAnsi" w:cstheme="minorHAnsi"/>
        </w:rPr>
      </w:pPr>
      <w:r w:rsidRPr="00224512">
        <w:rPr>
          <w:rFonts w:asciiTheme="minorHAnsi" w:eastAsia="Calibri" w:hAnsiTheme="minorHAnsi" w:cstheme="minorHAnsi"/>
        </w:rPr>
        <w:t>Wykonawca nie może dokonać wbudowania materiałów lub wyrobów bez pisemnego zatwierdzenia Karty materiałowej.</w:t>
      </w:r>
    </w:p>
    <w:p w14:paraId="1D8B2FB0" w14:textId="77777777" w:rsidR="00D47E31" w:rsidRPr="00224512" w:rsidRDefault="00D47E31">
      <w:pPr>
        <w:numPr>
          <w:ilvl w:val="0"/>
          <w:numId w:val="12"/>
        </w:numPr>
        <w:spacing w:after="0" w:line="276" w:lineRule="auto"/>
        <w:jc w:val="both"/>
        <w:rPr>
          <w:rFonts w:asciiTheme="minorHAnsi" w:eastAsia="Calibri" w:hAnsiTheme="minorHAnsi" w:cstheme="minorHAnsi"/>
        </w:rPr>
      </w:pPr>
      <w:r w:rsidRPr="00224512">
        <w:rPr>
          <w:rFonts w:asciiTheme="minorHAnsi" w:eastAsia="Calibri" w:hAnsiTheme="minorHAnsi" w:cstheme="minorHAnsi"/>
        </w:rPr>
        <w:t>Zatwierdzone karty materiałowe wraz z załączonymi dokumentami stanowią integralny element dokumentacji budowy, a po zakończeniu robót element dokumentacji powykonawczej.</w:t>
      </w:r>
    </w:p>
    <w:p w14:paraId="7FB12E80" w14:textId="77777777" w:rsidR="00D47E31" w:rsidRPr="00224512" w:rsidRDefault="00D47E31" w:rsidP="00D47E31">
      <w:pPr>
        <w:spacing w:after="100" w:line="276" w:lineRule="auto"/>
        <w:rPr>
          <w:rFonts w:asciiTheme="minorHAnsi" w:eastAsia="Calibri" w:hAnsiTheme="minorHAnsi" w:cstheme="minorHAnsi"/>
        </w:rPr>
      </w:pPr>
    </w:p>
    <w:p w14:paraId="4B51F436" w14:textId="77777777" w:rsidR="00D47E31" w:rsidRPr="00224512" w:rsidRDefault="00D47E31" w:rsidP="00064B67">
      <w:pPr>
        <w:pStyle w:val="Akapitzlist"/>
        <w:numPr>
          <w:ilvl w:val="0"/>
          <w:numId w:val="34"/>
        </w:numPr>
        <w:spacing w:after="0" w:line="276" w:lineRule="auto"/>
        <w:jc w:val="both"/>
        <w:textAlignment w:val="auto"/>
        <w:rPr>
          <w:rFonts w:asciiTheme="minorHAnsi" w:eastAsia="ヒラギノ角ゴ Pro W3" w:hAnsiTheme="minorHAnsi" w:cstheme="minorHAnsi"/>
          <w:b/>
          <w:spacing w:val="6"/>
          <w:u w:val="single"/>
          <w:lang w:eastAsia="zh-CN"/>
        </w:rPr>
      </w:pPr>
      <w:r w:rsidRPr="00224512">
        <w:rPr>
          <w:rFonts w:asciiTheme="minorHAnsi" w:eastAsia="ヒラギノ角ゴ Pro W3" w:hAnsiTheme="minorHAnsi" w:cstheme="minorHAnsi"/>
          <w:b/>
          <w:spacing w:val="6"/>
          <w:u w:val="single"/>
          <w:lang w:eastAsia="zh-CN"/>
        </w:rPr>
        <w:lastRenderedPageBreak/>
        <w:t>WARUNKI ZACHOWANIA BEZPIECZEŃSTWA</w:t>
      </w:r>
    </w:p>
    <w:p w14:paraId="2212A472" w14:textId="0A6EA10B" w:rsidR="00D47E31" w:rsidRPr="00224512" w:rsidRDefault="00D47E31" w:rsidP="00064B67">
      <w:pPr>
        <w:pStyle w:val="Akapitzlist"/>
        <w:numPr>
          <w:ilvl w:val="1"/>
          <w:numId w:val="55"/>
        </w:numPr>
        <w:spacing w:after="0" w:line="276" w:lineRule="auto"/>
        <w:rPr>
          <w:rFonts w:asciiTheme="minorHAnsi" w:eastAsia="Calibri" w:hAnsiTheme="minorHAnsi" w:cstheme="minorHAnsi"/>
        </w:rPr>
      </w:pPr>
      <w:r w:rsidRPr="00224512">
        <w:rPr>
          <w:rFonts w:asciiTheme="minorHAnsi" w:eastAsia="Calibri" w:hAnsiTheme="minorHAnsi" w:cstheme="minorHAnsi"/>
          <w:b/>
        </w:rPr>
        <w:t>Porozumienie dotyczące BHP i P.poż.</w:t>
      </w:r>
    </w:p>
    <w:p w14:paraId="403B6150" w14:textId="77777777" w:rsidR="00D47E31" w:rsidRPr="00224512" w:rsidRDefault="00D47E31" w:rsidP="00064B67">
      <w:pPr>
        <w:numPr>
          <w:ilvl w:val="2"/>
          <w:numId w:val="55"/>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bookmarkStart w:id="20" w:name="_Hlk162513890"/>
      <w:r w:rsidRPr="00224512">
        <w:rPr>
          <w:rFonts w:asciiTheme="minorHAnsi" w:eastAsia="Calibri" w:hAnsiTheme="minorHAnsi" w:cstheme="minorHAnsi"/>
        </w:rPr>
        <w:t>Przed rozpoczęciem robót Wykonawca zawrze z Zamawiającym stosowne porozumienie dotyczące BHP i P.POŻ.</w:t>
      </w:r>
      <w:bookmarkEnd w:id="20"/>
    </w:p>
    <w:p w14:paraId="411100DF" w14:textId="77777777" w:rsidR="00D47E31" w:rsidRPr="00224512" w:rsidRDefault="00D47E31" w:rsidP="00064B67">
      <w:pPr>
        <w:numPr>
          <w:ilvl w:val="2"/>
          <w:numId w:val="55"/>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t>W czasie trwania budowy Wykonawca będzie utrzymywać teren budowy i otoczenie w stanie porządku oraz będzie podejmować wszelkie uzasadnione kroki mające na celu stosowanie się do przepisów i norm dotyczących ochrony środowiska na terenie i wokół Terenu Budowy, a także będzie unikać uszkodzeń lub uciążliwości dla osób lub mienia własnego lub innych, a wynikających ze skażenia, hałasu, drgań, pylenia lub innych przyczyn powstałych następstwie jego działania.</w:t>
      </w:r>
    </w:p>
    <w:p w14:paraId="445B3770" w14:textId="77777777" w:rsidR="00D47E31" w:rsidRPr="00224512" w:rsidRDefault="00D47E31" w:rsidP="00064B67">
      <w:pPr>
        <w:numPr>
          <w:ilvl w:val="1"/>
          <w:numId w:val="55"/>
        </w:numPr>
        <w:spacing w:after="0" w:line="276" w:lineRule="auto"/>
        <w:jc w:val="both"/>
        <w:rPr>
          <w:rFonts w:asciiTheme="minorHAnsi" w:eastAsia="Calibri" w:hAnsiTheme="minorHAnsi" w:cstheme="minorHAnsi"/>
        </w:rPr>
      </w:pPr>
      <w:bookmarkStart w:id="21" w:name="_Hlk162514002"/>
      <w:r w:rsidRPr="00224512">
        <w:rPr>
          <w:rFonts w:asciiTheme="minorHAnsi" w:eastAsia="Calibri" w:hAnsiTheme="minorHAnsi" w:cstheme="minorHAnsi"/>
          <w:b/>
        </w:rPr>
        <w:t>Plan BIOZ.</w:t>
      </w:r>
    </w:p>
    <w:p w14:paraId="7A6AA803" w14:textId="77777777" w:rsidR="00D47E31" w:rsidRPr="00224512" w:rsidRDefault="00D47E31" w:rsidP="00064B67">
      <w:pPr>
        <w:numPr>
          <w:ilvl w:val="2"/>
          <w:numId w:val="55"/>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bookmarkStart w:id="22" w:name="_Hlk164844661"/>
      <w:bookmarkEnd w:id="21"/>
      <w:r w:rsidRPr="00224512">
        <w:rPr>
          <w:rFonts w:asciiTheme="minorHAnsi" w:eastAsia="Calibri" w:hAnsiTheme="minorHAnsi" w:cstheme="minorHAnsi"/>
        </w:rPr>
        <w:t>Wykonawca opracuje plan BIOZ (plan bezpieczeństwa i ochrony zdrowia) zgodnie z obowiązującymi przepisami i przedstawi go Zamawiającemu do wglądu</w:t>
      </w:r>
      <w:bookmarkEnd w:id="22"/>
      <w:r w:rsidRPr="00224512">
        <w:rPr>
          <w:rFonts w:asciiTheme="minorHAnsi" w:eastAsia="Calibri" w:hAnsiTheme="minorHAnsi" w:cstheme="minorHAnsi"/>
        </w:rPr>
        <w:t>.</w:t>
      </w:r>
    </w:p>
    <w:p w14:paraId="68BC839B" w14:textId="77777777" w:rsidR="00D47E31" w:rsidRPr="00224512" w:rsidRDefault="00D47E31" w:rsidP="00064B67">
      <w:pPr>
        <w:numPr>
          <w:ilvl w:val="2"/>
          <w:numId w:val="55"/>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t xml:space="preserve">Zamawiający oraz inspektor nadzoru inwestorskiego ma prawo do żądania korekty zapisów planu BIOZ w zakresie związanym z wpływem prowadzonych robót na funkcjonowanie </w:t>
      </w:r>
      <w:proofErr w:type="spellStart"/>
      <w:r w:rsidRPr="00224512">
        <w:rPr>
          <w:rFonts w:asciiTheme="minorHAnsi" w:eastAsia="Calibri" w:hAnsiTheme="minorHAnsi" w:cstheme="minorHAnsi"/>
        </w:rPr>
        <w:t>BCO</w:t>
      </w:r>
      <w:proofErr w:type="spellEnd"/>
      <w:r w:rsidRPr="00224512">
        <w:rPr>
          <w:rFonts w:asciiTheme="minorHAnsi" w:eastAsia="Calibri" w:hAnsiTheme="minorHAnsi" w:cstheme="minorHAnsi"/>
        </w:rPr>
        <w:t>.</w:t>
      </w:r>
    </w:p>
    <w:p w14:paraId="2311CFB7" w14:textId="77777777" w:rsidR="00D47E31" w:rsidRPr="00224512" w:rsidRDefault="00D47E31" w:rsidP="00064B67">
      <w:pPr>
        <w:numPr>
          <w:ilvl w:val="1"/>
          <w:numId w:val="55"/>
        </w:numPr>
        <w:spacing w:after="0" w:line="276" w:lineRule="auto"/>
        <w:jc w:val="both"/>
        <w:rPr>
          <w:rFonts w:asciiTheme="minorHAnsi" w:eastAsia="Calibri" w:hAnsiTheme="minorHAnsi" w:cstheme="minorHAnsi"/>
        </w:rPr>
      </w:pPr>
      <w:r w:rsidRPr="00224512">
        <w:rPr>
          <w:rFonts w:asciiTheme="minorHAnsi" w:eastAsia="Calibri" w:hAnsiTheme="minorHAnsi" w:cstheme="minorHAnsi"/>
          <w:b/>
        </w:rPr>
        <w:t>Zasady bezpieczeństwa pracy.</w:t>
      </w:r>
    </w:p>
    <w:p w14:paraId="7D5A635D" w14:textId="77777777" w:rsidR="00D47E31" w:rsidRPr="00224512" w:rsidRDefault="00D47E31" w:rsidP="00064B67">
      <w:pPr>
        <w:numPr>
          <w:ilvl w:val="2"/>
          <w:numId w:val="55"/>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t>Podczas realizacji robót Wykonawca będzie przestrzegał przepisów dotyczących bezpieczeństwa i higieny pracy zgodnie z Rozporządzeniem Ministra Infrastruktury z dnia 6 lutego 2003 r. w sprawie bezpieczeństwa i higieny pracy podczas wykonywania robot budowlanych – Dz.U. 2003 r. Nr 47, poz. 401.</w:t>
      </w:r>
    </w:p>
    <w:p w14:paraId="0FA2D65B" w14:textId="77777777" w:rsidR="00D47E31" w:rsidRPr="00224512" w:rsidRDefault="00D47E31" w:rsidP="00064B67">
      <w:pPr>
        <w:numPr>
          <w:ilvl w:val="2"/>
          <w:numId w:val="55"/>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t>Wykonawca zapewni i będzie utrzymywał wszelkie urządzenia zabezpieczające, socjalne oraz sprzęt i odpowiednią odzież dla ochrony życia i zdrowia osób zatrudnionych przy realizacji zamówienia oraz dla zapewnienia bezpieczeństwa publicznego.</w:t>
      </w:r>
    </w:p>
    <w:p w14:paraId="7506265D" w14:textId="77777777" w:rsidR="00D47E31" w:rsidRPr="00224512" w:rsidRDefault="00D47E31" w:rsidP="00064B67">
      <w:pPr>
        <w:numPr>
          <w:ilvl w:val="2"/>
          <w:numId w:val="55"/>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t>Za bezpieczeństwo pracowników na budowie odpowiedzialność ponosi Wykonawca robót. Wykonawca ma obowiązek zadbać, aby jego personel nie wykonywał pracy w warunkach niebezpiecznych, szkodliwych dla zdrowia oraz nie spełniających odpowiednich wymagań sanitarnych.</w:t>
      </w:r>
    </w:p>
    <w:p w14:paraId="07FABEAA" w14:textId="77777777" w:rsidR="00D47E31" w:rsidRPr="00224512" w:rsidRDefault="00D47E31" w:rsidP="00064B67">
      <w:pPr>
        <w:numPr>
          <w:ilvl w:val="2"/>
          <w:numId w:val="55"/>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t>Wykonawca zapewni używanie przez pracowników ochron osobistych i dopilnuje ich użytkowania. Wykonawca wyposaży swoich pracowników w ubrania robocze, środki czystości i narzędzia niezbędne do wykonania przedmiotu zamówienia.</w:t>
      </w:r>
    </w:p>
    <w:p w14:paraId="3971436B" w14:textId="77777777" w:rsidR="00D47E31" w:rsidRPr="00224512" w:rsidRDefault="00D47E31" w:rsidP="00064B67">
      <w:pPr>
        <w:numPr>
          <w:ilvl w:val="2"/>
          <w:numId w:val="55"/>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t>Pracownicy muszą posiadać aktualne przeszkolenie z zakresu BHP adekwatne do zakresu wykonywanych czynności, posiadać odpowiednie kwalifikacje oraz orzeczenia lekarskie o dopuszczeniu do pracy.</w:t>
      </w:r>
    </w:p>
    <w:p w14:paraId="49343A89" w14:textId="77777777" w:rsidR="00D47E31" w:rsidRPr="00224512" w:rsidRDefault="00D47E31" w:rsidP="00064B67">
      <w:pPr>
        <w:numPr>
          <w:ilvl w:val="2"/>
          <w:numId w:val="55"/>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t>Wykonawca ponosi odpowiedzialność za bezpieczeństwo pracowników, za wypadki w pracy oraz szkody powstałe wskutek zaistnienia schorzeń związanych z warunkami pracy. Strony wyłączają w tym zakresie odpowiedzialność solidarną Zamawiającego. Za szkody niepokryte ubezpieczeniem odpowiada Wykonawca.</w:t>
      </w:r>
    </w:p>
    <w:p w14:paraId="73B66B5D" w14:textId="77777777" w:rsidR="00D47E31" w:rsidRPr="00224512" w:rsidRDefault="00D47E31" w:rsidP="00064B67">
      <w:pPr>
        <w:numPr>
          <w:ilvl w:val="2"/>
          <w:numId w:val="55"/>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t xml:space="preserve">Pracownicy Wykonawcy muszą posiadać aktualne świadectwa kwalifikacyjne Grupy </w:t>
      </w:r>
      <w:proofErr w:type="spellStart"/>
      <w:r w:rsidRPr="00224512">
        <w:rPr>
          <w:rFonts w:asciiTheme="minorHAnsi" w:eastAsia="Calibri" w:hAnsiTheme="minorHAnsi" w:cstheme="minorHAnsi"/>
        </w:rPr>
        <w:t>1E</w:t>
      </w:r>
      <w:proofErr w:type="spellEnd"/>
      <w:r w:rsidRPr="00224512">
        <w:rPr>
          <w:rFonts w:asciiTheme="minorHAnsi" w:eastAsia="Calibri" w:hAnsiTheme="minorHAnsi" w:cstheme="minorHAnsi"/>
        </w:rPr>
        <w:t xml:space="preserve"> (Eksploatacja) oraz Grupy </w:t>
      </w:r>
      <w:proofErr w:type="spellStart"/>
      <w:r w:rsidRPr="00224512">
        <w:rPr>
          <w:rFonts w:asciiTheme="minorHAnsi" w:eastAsia="Calibri" w:hAnsiTheme="minorHAnsi" w:cstheme="minorHAnsi"/>
        </w:rPr>
        <w:t>2E</w:t>
      </w:r>
      <w:proofErr w:type="spellEnd"/>
      <w:r w:rsidRPr="00224512">
        <w:rPr>
          <w:rFonts w:asciiTheme="minorHAnsi" w:eastAsia="Calibri" w:hAnsiTheme="minorHAnsi" w:cstheme="minorHAnsi"/>
        </w:rPr>
        <w:t xml:space="preserve"> wydane zgodnie z Rozporządzeniem Ministra Klimatu i Środowiska z dnia 1 lipca 2022 r. w sprawie szczegółowych zasad stwierdzania posiadania kwalifikacji przez osoby zajmujące się eksploatacją urządzeń, instalacji i sieci. Pracownicy nie posiadający w/w aktualnego świadectwa nie będą dopuszczeni do wykonywania pracy na istniejących czynnych instalacjach elektrycznych oraz ciepłowniczych Szpitala. Wykonawca ma obowiązek przedstawić przedmiotowe dokumenty na żądanie uprawnionych przedstawicieli Zamawiającego.</w:t>
      </w:r>
    </w:p>
    <w:p w14:paraId="3841C792" w14:textId="77777777" w:rsidR="00D47E31" w:rsidRPr="00224512" w:rsidRDefault="00D47E31" w:rsidP="00064B67">
      <w:pPr>
        <w:numPr>
          <w:ilvl w:val="1"/>
          <w:numId w:val="55"/>
        </w:numPr>
        <w:spacing w:after="0" w:line="276" w:lineRule="auto"/>
        <w:jc w:val="both"/>
        <w:rPr>
          <w:rFonts w:asciiTheme="minorHAnsi" w:eastAsia="Calibri" w:hAnsiTheme="minorHAnsi" w:cstheme="minorHAnsi"/>
          <w:b/>
        </w:rPr>
      </w:pPr>
      <w:r w:rsidRPr="00224512">
        <w:rPr>
          <w:rFonts w:asciiTheme="minorHAnsi" w:eastAsia="Calibri" w:hAnsiTheme="minorHAnsi" w:cstheme="minorHAnsi"/>
          <w:b/>
        </w:rPr>
        <w:t>Ochrona przeciwpożarowa.</w:t>
      </w:r>
    </w:p>
    <w:p w14:paraId="4E91FE62" w14:textId="77777777" w:rsidR="00D47E31" w:rsidRPr="00224512" w:rsidRDefault="00D47E31" w:rsidP="00064B67">
      <w:pPr>
        <w:numPr>
          <w:ilvl w:val="2"/>
          <w:numId w:val="55"/>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t>Wykonawca będzie przestrzegać przepisów ochrony przeciwpożarowej.</w:t>
      </w:r>
    </w:p>
    <w:p w14:paraId="51D8E758" w14:textId="77777777" w:rsidR="00D47E31" w:rsidRPr="00224512" w:rsidRDefault="00D47E31" w:rsidP="00064B67">
      <w:pPr>
        <w:numPr>
          <w:ilvl w:val="2"/>
          <w:numId w:val="55"/>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t>Wykonawca będzie utrzymywać sprawny sprzęt przeciwpożarowy wymagany przez odpowiednie przepisy.</w:t>
      </w:r>
    </w:p>
    <w:p w14:paraId="092FEA79" w14:textId="77777777" w:rsidR="00D47E31" w:rsidRPr="00224512" w:rsidRDefault="00D47E31" w:rsidP="00064B67">
      <w:pPr>
        <w:numPr>
          <w:ilvl w:val="2"/>
          <w:numId w:val="55"/>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t>Materiały łatwopalne będą składowane w sposób zgodny z odpowiednimi przepisami i zabezpieczone przed dostępem osób trzecich.</w:t>
      </w:r>
    </w:p>
    <w:p w14:paraId="0E42CCB9" w14:textId="77777777" w:rsidR="00D47E31" w:rsidRPr="00224512" w:rsidRDefault="00D47E31" w:rsidP="00064B67">
      <w:pPr>
        <w:numPr>
          <w:ilvl w:val="2"/>
          <w:numId w:val="55"/>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lastRenderedPageBreak/>
        <w:t>Wykonawca będzie odpowiedzialny za wszelkie straty spowodowane pożarem wywołanym jako rezultat realizacji robót albo przez personel Wykonawcy.</w:t>
      </w:r>
    </w:p>
    <w:p w14:paraId="33B4817E" w14:textId="77777777" w:rsidR="00D47E31" w:rsidRPr="00224512" w:rsidRDefault="00D47E31" w:rsidP="00064B67">
      <w:pPr>
        <w:numPr>
          <w:ilvl w:val="1"/>
          <w:numId w:val="55"/>
        </w:numPr>
        <w:spacing w:after="0" w:line="276" w:lineRule="auto"/>
        <w:jc w:val="both"/>
        <w:rPr>
          <w:rFonts w:asciiTheme="minorHAnsi" w:eastAsia="Calibri" w:hAnsiTheme="minorHAnsi" w:cstheme="minorHAnsi"/>
          <w:b/>
          <w:bCs/>
        </w:rPr>
      </w:pPr>
      <w:r w:rsidRPr="00224512">
        <w:rPr>
          <w:rFonts w:asciiTheme="minorHAnsi" w:eastAsia="Calibri" w:hAnsiTheme="minorHAnsi" w:cstheme="minorHAnsi"/>
          <w:b/>
          <w:bCs/>
        </w:rPr>
        <w:t>Warunki związane z bieżącym funkcjonowaniem szpitala.</w:t>
      </w:r>
    </w:p>
    <w:p w14:paraId="2ED87FAA" w14:textId="77777777" w:rsidR="00D47E31" w:rsidRPr="00224512" w:rsidRDefault="00D47E31" w:rsidP="00064B67">
      <w:pPr>
        <w:numPr>
          <w:ilvl w:val="2"/>
          <w:numId w:val="55"/>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t>W trakcie realizacji robót Wykonawca dokona wszelkich zabezpieczeń wobec części szpitala sąsiadujących z częścią objętą przebudową oraz mających jakikolwiek związek w prowadzonymi przez Wykonawcę czynnościami.</w:t>
      </w:r>
    </w:p>
    <w:p w14:paraId="42A65BC6" w14:textId="77777777" w:rsidR="00D47E31" w:rsidRPr="00224512" w:rsidRDefault="00D47E31" w:rsidP="00064B67">
      <w:pPr>
        <w:numPr>
          <w:ilvl w:val="2"/>
          <w:numId w:val="55"/>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t>Żadne działania Wykonawcy nie mogą wpływać niekorzystnie na pracę jednostek szpitala oraz na bezpieczeństwo pracowników i pacjentów szpitala.</w:t>
      </w:r>
    </w:p>
    <w:p w14:paraId="031B8B8E" w14:textId="77777777" w:rsidR="00D47E31" w:rsidRPr="00224512" w:rsidRDefault="00D47E31" w:rsidP="00064B67">
      <w:pPr>
        <w:numPr>
          <w:ilvl w:val="2"/>
          <w:numId w:val="55"/>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t>Przez cały okres realizacji robót Wykonawca jest zobowiązany zwracać szczególną uwagę oraz dołożyć wszelkich starań, aby nie doprowadzić do zakłócenia w dostawach mediów i prawidłowym funkcjonowaniu instalacji w szpitalu.</w:t>
      </w:r>
    </w:p>
    <w:p w14:paraId="52C58B25" w14:textId="77777777" w:rsidR="00D47E31" w:rsidRPr="00224512" w:rsidRDefault="00D47E31" w:rsidP="00064B67">
      <w:pPr>
        <w:numPr>
          <w:ilvl w:val="2"/>
          <w:numId w:val="55"/>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t xml:space="preserve">Przez cały okres realizacji robót Wykonawca jest zobowiązany zapewnić niczym nie zakłóconą komunikację osób i środków transportu wewnętrznego. </w:t>
      </w:r>
    </w:p>
    <w:p w14:paraId="7F77EBFF" w14:textId="77777777" w:rsidR="00D47E31" w:rsidRPr="00224512" w:rsidRDefault="00D47E31" w:rsidP="00064B67">
      <w:pPr>
        <w:numPr>
          <w:ilvl w:val="2"/>
          <w:numId w:val="55"/>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t xml:space="preserve">Przez cały okres realizacji robót Wykonawca jest zobowiązany zabezpieczyć drogi komunikacyjne. </w:t>
      </w:r>
    </w:p>
    <w:p w14:paraId="36A59983" w14:textId="77777777" w:rsidR="00D47E31" w:rsidRPr="00224512" w:rsidRDefault="00D47E31" w:rsidP="00064B67">
      <w:pPr>
        <w:numPr>
          <w:ilvl w:val="2"/>
          <w:numId w:val="55"/>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t>Jeżeli w obrębie przekazanego Wykonawcy placu budowy znajdą się doraźnie lub na stałe wydzielone przejścia przeznaczone dla osób postronnych, to Wykonawca będzie zobowiązany do stałego utrzymania bezpiecznej komunikacji na tych ciągach, a w okresie zimowym do usuwania na ich całej szerokości śniegu oraz oblodzenia.</w:t>
      </w:r>
    </w:p>
    <w:p w14:paraId="09FF0472" w14:textId="77777777" w:rsidR="00D47E31" w:rsidRPr="00224512" w:rsidRDefault="00D47E31" w:rsidP="00064B67">
      <w:pPr>
        <w:numPr>
          <w:ilvl w:val="2"/>
          <w:numId w:val="55"/>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t xml:space="preserve">Wykonawca podczas kalkulacji kosztów musi uwzględnić fakt, że prace wykonywane będą na czynnym obiekcie Szpitala. Wykonawca zobowiązany jest prowadzić prace budowlane w taki sposób aby zapewnić bezkolizyjne funkcjonowanie pozostałej części Szpitala. Żadna z kondygnacji sąsiadujących z pomieszczeniami podlegającymi przebudowie nie będzie wyłączona z użytkowania. Oznacza to, że Wykonawca będzie prowadził roboty budowlane w taki sposób aby nie zakłócać funkcjonowania czynnych oddziałów Szpitala zarówno na kondygnacji poniżej jak i powyżej prowadzanej inwestycji. Wszelkie roboty wyburzeniowe, generujące hałas, powodujące nadmierne pylenie itp. należy prowadzić w godzinach uzgodnionych z przedstawicielami Zamawiającego. </w:t>
      </w:r>
    </w:p>
    <w:p w14:paraId="175A3254" w14:textId="77777777" w:rsidR="00D47E31" w:rsidRPr="00224512" w:rsidRDefault="00D47E31" w:rsidP="00064B67">
      <w:pPr>
        <w:numPr>
          <w:ilvl w:val="2"/>
          <w:numId w:val="55"/>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t xml:space="preserve">Wykonawca dokona odpowiedniego wygrodzenia obszaru prowadzonych prac od funkcjonującej części szpitala stałą szczelną osłoną (np. tymczasową ścianką z płyt </w:t>
      </w:r>
      <w:proofErr w:type="spellStart"/>
      <w:r w:rsidRPr="00224512">
        <w:rPr>
          <w:rFonts w:asciiTheme="minorHAnsi" w:eastAsia="Calibri" w:hAnsiTheme="minorHAnsi" w:cstheme="minorHAnsi"/>
        </w:rPr>
        <w:t>GK</w:t>
      </w:r>
      <w:proofErr w:type="spellEnd"/>
      <w:r w:rsidRPr="00224512">
        <w:rPr>
          <w:rFonts w:asciiTheme="minorHAnsi" w:eastAsia="Calibri" w:hAnsiTheme="minorHAnsi" w:cstheme="minorHAnsi"/>
        </w:rPr>
        <w:t xml:space="preserve"> wygłuszoną wełną mineralną oraz uszczelnioną taśmą lub folią) celem zatrzymania pyłów budowlanych. W ściance ustawionej w ciągach komunikacyjnych dopuszcza się umieszczenie tymczasowych drzwi o szerokości przejścia nie większej niż 100 cm wyposażonych w zamek. Przed wejściem od strony budowy należy rozłożyć namoczone wodą maty. Wejście od strony szpitala oznakować jako "Teren budowy - Wstęp Wzbroniony".</w:t>
      </w:r>
    </w:p>
    <w:p w14:paraId="7A497ABB" w14:textId="77777777" w:rsidR="00D47E31" w:rsidRPr="00224512" w:rsidRDefault="00D47E31" w:rsidP="00064B67">
      <w:pPr>
        <w:numPr>
          <w:ilvl w:val="2"/>
          <w:numId w:val="55"/>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bookmarkStart w:id="23" w:name="_Hlk164257711"/>
      <w:r w:rsidRPr="00224512">
        <w:rPr>
          <w:rFonts w:asciiTheme="minorHAnsi" w:eastAsia="Calibri" w:hAnsiTheme="minorHAnsi" w:cstheme="minorHAnsi"/>
        </w:rPr>
        <w:t xml:space="preserve">Winda, którą będzie odbywał się transport materiałów na budowę należy zabezpieczyć przed uszkodzeniem za pomocą płyt typu </w:t>
      </w:r>
      <w:proofErr w:type="spellStart"/>
      <w:r w:rsidRPr="00224512">
        <w:rPr>
          <w:rFonts w:asciiTheme="minorHAnsi" w:eastAsia="Calibri" w:hAnsiTheme="minorHAnsi" w:cstheme="minorHAnsi"/>
        </w:rPr>
        <w:t>OSB</w:t>
      </w:r>
      <w:proofErr w:type="spellEnd"/>
      <w:r w:rsidRPr="00224512">
        <w:rPr>
          <w:rFonts w:asciiTheme="minorHAnsi" w:eastAsia="Calibri" w:hAnsiTheme="minorHAnsi" w:cstheme="minorHAnsi"/>
        </w:rPr>
        <w:t>. Ciągi komunikacyjne zabezpieczyć przed przedostawaniem się pyłów budowlanych na pozostałą część szpitala.</w:t>
      </w:r>
    </w:p>
    <w:bookmarkEnd w:id="23"/>
    <w:p w14:paraId="6FF65D4E" w14:textId="77777777" w:rsidR="00D47E31" w:rsidRPr="00224512" w:rsidRDefault="00D47E31" w:rsidP="00064B67">
      <w:pPr>
        <w:numPr>
          <w:ilvl w:val="2"/>
          <w:numId w:val="55"/>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t xml:space="preserve">W szczególnych przypadkach koniecznej ingerencji w bieżące funkcjonowanie jednostek </w:t>
      </w:r>
      <w:proofErr w:type="spellStart"/>
      <w:r w:rsidRPr="00224512">
        <w:rPr>
          <w:rFonts w:asciiTheme="minorHAnsi" w:eastAsia="Calibri" w:hAnsiTheme="minorHAnsi" w:cstheme="minorHAnsi"/>
        </w:rPr>
        <w:t>BCO</w:t>
      </w:r>
      <w:proofErr w:type="spellEnd"/>
      <w:r w:rsidRPr="00224512">
        <w:rPr>
          <w:rFonts w:asciiTheme="minorHAnsi" w:eastAsia="Calibri" w:hAnsiTheme="minorHAnsi" w:cstheme="minorHAnsi"/>
        </w:rPr>
        <w:t xml:space="preserve"> Wykonawca dokona szczegółowych pisemnych uzgodnień z Zamawiającym w zakresie zasad tej ingerencji oraz przywrócenia normalnych warunków funkcjonowania.</w:t>
      </w:r>
    </w:p>
    <w:p w14:paraId="59665F76" w14:textId="77777777" w:rsidR="00D47E31" w:rsidRPr="00224512" w:rsidRDefault="00D47E31" w:rsidP="00064B67">
      <w:pPr>
        <w:numPr>
          <w:ilvl w:val="2"/>
          <w:numId w:val="55"/>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t>Wszystkie prace a w szczególności związane z odłączaniem infrastruktury technicznej i medycznej w szpitalu należy prowadzić w porozumieniu z przedstawicielem Zamawiającego.</w:t>
      </w:r>
    </w:p>
    <w:p w14:paraId="476921E3" w14:textId="77777777" w:rsidR="00D47E31" w:rsidRPr="00224512" w:rsidRDefault="00D47E31" w:rsidP="00064B67">
      <w:pPr>
        <w:numPr>
          <w:ilvl w:val="1"/>
          <w:numId w:val="55"/>
        </w:numPr>
        <w:spacing w:after="0" w:line="276" w:lineRule="auto"/>
        <w:ind w:left="357" w:hanging="357"/>
        <w:jc w:val="both"/>
        <w:rPr>
          <w:rFonts w:asciiTheme="minorHAnsi" w:eastAsia="Calibri" w:hAnsiTheme="minorHAnsi" w:cstheme="minorHAnsi"/>
          <w:b/>
        </w:rPr>
      </w:pPr>
      <w:r w:rsidRPr="00224512">
        <w:rPr>
          <w:rFonts w:asciiTheme="minorHAnsi" w:eastAsia="Calibri" w:hAnsiTheme="minorHAnsi" w:cstheme="minorHAnsi"/>
          <w:b/>
        </w:rPr>
        <w:t>Warunki związane z bezpieczeństwem otoczenia budowy.</w:t>
      </w:r>
    </w:p>
    <w:p w14:paraId="2745CA26" w14:textId="77777777" w:rsidR="00D47E31" w:rsidRPr="00224512" w:rsidRDefault="00D47E31" w:rsidP="00064B67">
      <w:pPr>
        <w:numPr>
          <w:ilvl w:val="2"/>
          <w:numId w:val="55"/>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t>Wykonawca ponosi całkowitą odpowiedzialność za niekorzystne działania wobec sąsiednich budynków i będzie unikał działań mogących przynieść szkody na ich mieniu.</w:t>
      </w:r>
    </w:p>
    <w:p w14:paraId="3B68CEA0" w14:textId="77777777" w:rsidR="00D47E31" w:rsidRPr="00224512" w:rsidRDefault="00D47E31" w:rsidP="00064B67">
      <w:pPr>
        <w:numPr>
          <w:ilvl w:val="2"/>
          <w:numId w:val="55"/>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t>W przypadku uszkodzenia lub zniszczenia istniejącego ogrodzenia i sąsiednich obiektów na przedmiotowej nieruchomości, Wykonawca zobowiązany jest do jego odbudowy/ odtworzenia.</w:t>
      </w:r>
    </w:p>
    <w:p w14:paraId="3ECB9A28" w14:textId="77777777" w:rsidR="00D47E31" w:rsidRPr="00224512" w:rsidRDefault="00D47E31" w:rsidP="00064B67">
      <w:pPr>
        <w:numPr>
          <w:ilvl w:val="2"/>
          <w:numId w:val="55"/>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t>Wykonawca ponosi całkowitą odpowiedzialność za niekorzystne działania wobec osób lub instytucji znajdujących się na terenie przedmiotowej inwestycji, a poza terenem objętym przebudową.</w:t>
      </w:r>
    </w:p>
    <w:p w14:paraId="23E5B5B1" w14:textId="77777777" w:rsidR="00D47E31" w:rsidRPr="00224512" w:rsidRDefault="00D47E31" w:rsidP="00064B67">
      <w:pPr>
        <w:numPr>
          <w:ilvl w:val="1"/>
          <w:numId w:val="55"/>
        </w:numPr>
        <w:spacing w:after="0" w:line="276" w:lineRule="auto"/>
        <w:ind w:left="357" w:hanging="357"/>
        <w:jc w:val="both"/>
        <w:rPr>
          <w:rFonts w:asciiTheme="minorHAnsi" w:eastAsia="Calibri" w:hAnsiTheme="minorHAnsi" w:cstheme="minorHAnsi"/>
          <w:b/>
        </w:rPr>
      </w:pPr>
      <w:r w:rsidRPr="00224512">
        <w:rPr>
          <w:rFonts w:asciiTheme="minorHAnsi" w:eastAsia="Calibri" w:hAnsiTheme="minorHAnsi" w:cstheme="minorHAnsi"/>
          <w:b/>
        </w:rPr>
        <w:t>Ochrona środowiska naturalnego.</w:t>
      </w:r>
    </w:p>
    <w:p w14:paraId="3E7813E1" w14:textId="77777777" w:rsidR="00D47E31" w:rsidRPr="00224512" w:rsidRDefault="00D47E31" w:rsidP="00064B67">
      <w:pPr>
        <w:numPr>
          <w:ilvl w:val="2"/>
          <w:numId w:val="55"/>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lastRenderedPageBreak/>
        <w:t>Wykonawca ma obowiązek znać i stosować w czasie prowadzenia robót wszelkie przepisy dotyczące ochrony środowiska naturalnego.</w:t>
      </w:r>
    </w:p>
    <w:p w14:paraId="1F9F6AA5" w14:textId="77777777" w:rsidR="00D47E31" w:rsidRPr="00224512" w:rsidRDefault="00D47E31" w:rsidP="00064B67">
      <w:pPr>
        <w:numPr>
          <w:ilvl w:val="2"/>
          <w:numId w:val="55"/>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t>Wykonawca ma obowiązek segregacji odpadów ze szczególnym wyodrębnieniem tworzyw sztucznych i papieru.</w:t>
      </w:r>
    </w:p>
    <w:p w14:paraId="41CAEF7E" w14:textId="77777777" w:rsidR="00D47E31" w:rsidRPr="00224512" w:rsidRDefault="00D47E31" w:rsidP="00064B67">
      <w:pPr>
        <w:numPr>
          <w:ilvl w:val="2"/>
          <w:numId w:val="55"/>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t>Wykonawca jest zobowiązany do zabezpieczenia środowiska przed wpływem środków niebezpiecznych, a w przypadku dopuszczenia do skażenia środowiska podjęcie akcji ratunkowej i zabezpieczającej.</w:t>
      </w:r>
    </w:p>
    <w:p w14:paraId="21528D6A" w14:textId="77777777" w:rsidR="00D47E31" w:rsidRPr="00224512" w:rsidRDefault="00D47E31" w:rsidP="00064B67">
      <w:pPr>
        <w:numPr>
          <w:ilvl w:val="2"/>
          <w:numId w:val="55"/>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t xml:space="preserve">Wykonawca zobowiązany jest do zminimalizowania uciążliwego wpływu prowadzonych robót na otaczające środowisko poprzez m.in. stosowanie odpowiednich osłon oraz kurtyn wodnych zabezpieczających przed pyleniem oraz usuwania odpadów w sposób ograniczający ich rozrzut i pylenie. Przetwarzanie odpadów – betonu oraz gruzu betonowego z rozbiórki, poprzez mechaniczne kruszenie (z wykorzystaniem np. mechanicznej kruszarki mobilnej i innych tym podobnych urządzeń) na terenie budowy jest niedopuszczalne. </w:t>
      </w:r>
    </w:p>
    <w:p w14:paraId="7707F0C6" w14:textId="77777777" w:rsidR="00D47E31" w:rsidRPr="00224512" w:rsidRDefault="00D47E31" w:rsidP="00D47E31">
      <w:pPr>
        <w:spacing w:after="0" w:line="276" w:lineRule="auto"/>
        <w:ind w:left="720"/>
        <w:jc w:val="both"/>
        <w:rPr>
          <w:rFonts w:asciiTheme="minorHAnsi" w:eastAsia="Calibri" w:hAnsiTheme="minorHAnsi" w:cstheme="minorHAnsi"/>
        </w:rPr>
      </w:pPr>
    </w:p>
    <w:p w14:paraId="06ACD0E6" w14:textId="77777777" w:rsidR="00D47E31" w:rsidRPr="00224512" w:rsidRDefault="00D47E31" w:rsidP="00064B67">
      <w:pPr>
        <w:pStyle w:val="Akapitzlist"/>
        <w:numPr>
          <w:ilvl w:val="0"/>
          <w:numId w:val="34"/>
        </w:numPr>
        <w:spacing w:after="0" w:line="276" w:lineRule="auto"/>
        <w:jc w:val="both"/>
        <w:textAlignment w:val="auto"/>
        <w:rPr>
          <w:rFonts w:asciiTheme="minorHAnsi" w:eastAsia="ヒラギノ角ゴ Pro W3" w:hAnsiTheme="minorHAnsi" w:cstheme="minorHAnsi"/>
          <w:b/>
          <w:spacing w:val="6"/>
          <w:u w:val="single"/>
          <w:lang w:eastAsia="zh-CN"/>
        </w:rPr>
      </w:pPr>
      <w:r w:rsidRPr="00224512">
        <w:rPr>
          <w:rFonts w:asciiTheme="minorHAnsi" w:eastAsia="ヒラギノ角ゴ Pro W3" w:hAnsiTheme="minorHAnsi" w:cstheme="minorHAnsi"/>
          <w:b/>
          <w:spacing w:val="6"/>
          <w:u w:val="single"/>
          <w:lang w:eastAsia="zh-CN"/>
        </w:rPr>
        <w:t>REALIZACJA I ODBIORY ROBÓT. UWARUNKOWANIA TECHNICZNO – ORGANIZACYJNE</w:t>
      </w:r>
    </w:p>
    <w:p w14:paraId="2ED6A980" w14:textId="3E2F1072" w:rsidR="00D47E31" w:rsidRPr="00224512" w:rsidRDefault="00D47E31" w:rsidP="00064B67">
      <w:pPr>
        <w:pStyle w:val="Akapitzlist"/>
        <w:numPr>
          <w:ilvl w:val="1"/>
          <w:numId w:val="56"/>
        </w:numPr>
        <w:spacing w:after="0" w:line="276" w:lineRule="auto"/>
        <w:jc w:val="both"/>
        <w:rPr>
          <w:rFonts w:asciiTheme="minorHAnsi" w:eastAsia="Calibri" w:hAnsiTheme="minorHAnsi" w:cstheme="minorHAnsi"/>
        </w:rPr>
      </w:pPr>
      <w:r w:rsidRPr="00224512">
        <w:rPr>
          <w:rFonts w:asciiTheme="minorHAnsi" w:eastAsia="Calibri" w:hAnsiTheme="minorHAnsi" w:cstheme="minorHAnsi"/>
          <w:b/>
        </w:rPr>
        <w:t>Warunki ogólne.</w:t>
      </w:r>
    </w:p>
    <w:p w14:paraId="7C3151D6" w14:textId="77777777" w:rsidR="00D47E31" w:rsidRPr="00224512" w:rsidRDefault="00D47E31" w:rsidP="00064B67">
      <w:pPr>
        <w:numPr>
          <w:ilvl w:val="2"/>
          <w:numId w:val="56"/>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t>Wykonawca działając w oparciu o udzielone mu przez Zamawiającego pełnomocnictwo wykona wszelkie konieczne uzgodnienia z organami administracji państwowej i samorządowej, osobami fizycznymi i prawnymi wynikające z obowiązujących przepisów i norm w zakresie realizacji przedmiotu zamówienia oraz pokryje związane z nimi zobowiązania finansowe w zakresie m.in.:</w:t>
      </w:r>
    </w:p>
    <w:p w14:paraId="0B1D83BE" w14:textId="77777777" w:rsidR="00D47E31" w:rsidRPr="00224512" w:rsidRDefault="00D47E31">
      <w:pPr>
        <w:numPr>
          <w:ilvl w:val="0"/>
          <w:numId w:val="13"/>
        </w:numPr>
        <w:spacing w:after="0" w:line="276" w:lineRule="auto"/>
        <w:ind w:left="993"/>
        <w:jc w:val="both"/>
        <w:rPr>
          <w:rFonts w:asciiTheme="minorHAnsi" w:eastAsia="Calibri" w:hAnsiTheme="minorHAnsi" w:cstheme="minorHAnsi"/>
        </w:rPr>
      </w:pPr>
      <w:r w:rsidRPr="00224512">
        <w:rPr>
          <w:rFonts w:asciiTheme="minorHAnsi" w:eastAsia="Calibri" w:hAnsiTheme="minorHAnsi" w:cstheme="minorHAnsi"/>
        </w:rPr>
        <w:t xml:space="preserve">Objęcia licznikiem energii elektrycznej całości instalacji elektrycznej na potrzeby budowy oraz zaplecza budowy. </w:t>
      </w:r>
    </w:p>
    <w:p w14:paraId="0653D363" w14:textId="77777777" w:rsidR="00D47E31" w:rsidRPr="00224512" w:rsidRDefault="00D47E31">
      <w:pPr>
        <w:numPr>
          <w:ilvl w:val="0"/>
          <w:numId w:val="13"/>
        </w:numPr>
        <w:spacing w:after="0" w:line="276" w:lineRule="auto"/>
        <w:ind w:left="993"/>
        <w:jc w:val="both"/>
        <w:rPr>
          <w:rFonts w:asciiTheme="minorHAnsi" w:eastAsia="Calibri" w:hAnsiTheme="minorHAnsi" w:cstheme="minorHAnsi"/>
        </w:rPr>
      </w:pPr>
      <w:bookmarkStart w:id="24" w:name="_Hlk164257511"/>
      <w:r w:rsidRPr="00224512">
        <w:rPr>
          <w:rFonts w:asciiTheme="minorHAnsi" w:eastAsia="Calibri" w:hAnsiTheme="minorHAnsi" w:cstheme="minorHAnsi"/>
        </w:rPr>
        <w:t>Objęcia rozliczeniem ryczałtowym poboru wody i odprowadzenia ścieków całości instalacji wykorzystywanej na potrzeby budowy i zaplecza budowy</w:t>
      </w:r>
      <w:bookmarkEnd w:id="24"/>
      <w:r w:rsidRPr="00224512">
        <w:rPr>
          <w:rFonts w:asciiTheme="minorHAnsi" w:eastAsia="Calibri" w:hAnsiTheme="minorHAnsi" w:cstheme="minorHAnsi"/>
        </w:rPr>
        <w:t xml:space="preserve">. </w:t>
      </w:r>
    </w:p>
    <w:p w14:paraId="58E13BC1" w14:textId="77777777" w:rsidR="00D47E31" w:rsidRPr="00224512" w:rsidRDefault="00D47E31">
      <w:pPr>
        <w:numPr>
          <w:ilvl w:val="0"/>
          <w:numId w:val="13"/>
        </w:numPr>
        <w:spacing w:after="0" w:line="276" w:lineRule="auto"/>
        <w:ind w:left="993"/>
        <w:jc w:val="both"/>
        <w:rPr>
          <w:rFonts w:asciiTheme="minorHAnsi" w:eastAsia="Calibri" w:hAnsiTheme="minorHAnsi" w:cstheme="minorHAnsi"/>
        </w:rPr>
      </w:pPr>
      <w:r w:rsidRPr="00224512">
        <w:rPr>
          <w:rFonts w:asciiTheme="minorHAnsi" w:eastAsia="Calibri" w:hAnsiTheme="minorHAnsi" w:cstheme="minorHAnsi"/>
        </w:rPr>
        <w:t>Wykonanie opomiarowania w/w mediów leży po  stronie Wykonawcy.</w:t>
      </w:r>
    </w:p>
    <w:p w14:paraId="53BE3D32" w14:textId="77777777" w:rsidR="00D47E31" w:rsidRPr="00224512" w:rsidRDefault="00D47E31">
      <w:pPr>
        <w:numPr>
          <w:ilvl w:val="0"/>
          <w:numId w:val="13"/>
        </w:numPr>
        <w:spacing w:after="0" w:line="276" w:lineRule="auto"/>
        <w:ind w:left="993"/>
        <w:jc w:val="both"/>
        <w:rPr>
          <w:rFonts w:asciiTheme="minorHAnsi" w:eastAsia="Calibri" w:hAnsiTheme="minorHAnsi" w:cstheme="minorHAnsi"/>
        </w:rPr>
      </w:pPr>
      <w:r w:rsidRPr="00224512">
        <w:rPr>
          <w:rFonts w:asciiTheme="minorHAnsi" w:eastAsia="Calibri" w:hAnsiTheme="minorHAnsi" w:cstheme="minorHAnsi"/>
        </w:rPr>
        <w:t>Uzyskania wszelkich pozwoleń i zgód na zajęcie terenu w administrowaniu Zamawiającego w przypadku konieczności wejścia na ten teren oraz w razie potrzeby wydzielenia strefy niebezpiecznej poprzez rozstawienie ogrodzeń wraz z oznakowaniem ostrzegawczym.</w:t>
      </w:r>
    </w:p>
    <w:p w14:paraId="443E7816" w14:textId="77777777" w:rsidR="00D47E31" w:rsidRPr="00224512" w:rsidRDefault="00D47E31" w:rsidP="00064B67">
      <w:pPr>
        <w:numPr>
          <w:ilvl w:val="2"/>
          <w:numId w:val="56"/>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t xml:space="preserve">W przypadku konieczności wykonania prac w rejonie sieci, instalacji i urządzeń infrastruktury technicznej Wykonawca zrealizuje je w porozumieniu z ich właścicielami/gestorami po wcześniejszym ich powiadomieniu o terminie rozpoczęcia robót. </w:t>
      </w:r>
    </w:p>
    <w:p w14:paraId="2B91C46D" w14:textId="77777777" w:rsidR="00D47E31" w:rsidRPr="00224512" w:rsidRDefault="00D47E31" w:rsidP="00064B67">
      <w:pPr>
        <w:numPr>
          <w:ilvl w:val="2"/>
          <w:numId w:val="56"/>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t>Wykonawca jest odpowiedzialny za wykonanie innych, niezbędnych obowiązków związanych z realizacją robót.</w:t>
      </w:r>
    </w:p>
    <w:p w14:paraId="12295AAC" w14:textId="77777777" w:rsidR="00D47E31" w:rsidRPr="00224512" w:rsidRDefault="00D47E31" w:rsidP="00064B67">
      <w:pPr>
        <w:numPr>
          <w:ilvl w:val="2"/>
          <w:numId w:val="56"/>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t>Wykonawca ponosi pełną odpowiedzialność za stosowanie i bezpieczeństwo wszelkich działań prowadzonych na terenie robót i poza nim, a związanych z wykonaniem przedmiotu zamówienia.</w:t>
      </w:r>
    </w:p>
    <w:p w14:paraId="5788407D" w14:textId="77777777" w:rsidR="00D47E31" w:rsidRPr="00224512" w:rsidRDefault="00D47E31" w:rsidP="00064B67">
      <w:pPr>
        <w:numPr>
          <w:ilvl w:val="2"/>
          <w:numId w:val="56"/>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t>Wykonawca wykona, utrzyma i zabezpieczy na własny koszt teren budowy z zapleczem budowy socjalno-biurowym wraz z zasilaniem w energię elektryczną i ewentualnie wodę oraz odprowadzenie ścieków a następnie zlikwiduje je po zakończeniu prac.</w:t>
      </w:r>
    </w:p>
    <w:p w14:paraId="211EEA9B" w14:textId="77777777" w:rsidR="00D47E31" w:rsidRPr="00224512" w:rsidRDefault="00D47E31" w:rsidP="00064B67">
      <w:pPr>
        <w:numPr>
          <w:ilvl w:val="2"/>
          <w:numId w:val="56"/>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t>Wykonawca zapewni ochronę mienia znajdującego się na terenie budowy poprzez stały dozór placu budowy przez cały czas realizacji inwestycji oraz wykona i utrzyma na własny koszt ogrodzenia terenu budowy skutecznie zabezpieczające przed dostępem osób nieuprawnionych oraz przed roznoszeniem się pyłu i kurzu na powierzchnie sąsiadujące.</w:t>
      </w:r>
    </w:p>
    <w:p w14:paraId="3A1B0511" w14:textId="77777777" w:rsidR="00D47E31" w:rsidRPr="00224512" w:rsidRDefault="00D47E31" w:rsidP="00064B67">
      <w:pPr>
        <w:numPr>
          <w:ilvl w:val="2"/>
          <w:numId w:val="56"/>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t>Wykonawca jest zobowiązany:</w:t>
      </w:r>
    </w:p>
    <w:p w14:paraId="399E1EF7" w14:textId="77777777" w:rsidR="00D47E31" w:rsidRPr="00224512" w:rsidRDefault="00D47E31">
      <w:pPr>
        <w:numPr>
          <w:ilvl w:val="0"/>
          <w:numId w:val="14"/>
        </w:numPr>
        <w:tabs>
          <w:tab w:val="right" w:pos="-3492"/>
          <w:tab w:val="left" w:pos="-2925"/>
        </w:tabs>
        <w:suppressAutoHyphens w:val="0"/>
        <w:spacing w:after="0" w:line="276" w:lineRule="auto"/>
        <w:ind w:left="993" w:hanging="357"/>
        <w:jc w:val="both"/>
        <w:textAlignment w:val="auto"/>
        <w:rPr>
          <w:rFonts w:asciiTheme="minorHAnsi" w:eastAsia="Calibri" w:hAnsiTheme="minorHAnsi" w:cstheme="minorHAnsi"/>
        </w:rPr>
      </w:pPr>
      <w:r w:rsidRPr="00224512">
        <w:rPr>
          <w:rFonts w:asciiTheme="minorHAnsi" w:eastAsia="Calibri" w:hAnsiTheme="minorHAnsi" w:cstheme="minorHAnsi"/>
        </w:rPr>
        <w:t>na bieżąco porządkować teren po wykonanych robotach;</w:t>
      </w:r>
    </w:p>
    <w:p w14:paraId="0216AFA5" w14:textId="77777777" w:rsidR="00D47E31" w:rsidRPr="00224512" w:rsidRDefault="00D47E31">
      <w:pPr>
        <w:numPr>
          <w:ilvl w:val="0"/>
          <w:numId w:val="14"/>
        </w:numPr>
        <w:tabs>
          <w:tab w:val="right" w:pos="-3492"/>
          <w:tab w:val="left" w:pos="-2925"/>
        </w:tabs>
        <w:suppressAutoHyphens w:val="0"/>
        <w:spacing w:after="0" w:line="276" w:lineRule="auto"/>
        <w:ind w:left="993" w:hanging="357"/>
        <w:jc w:val="both"/>
        <w:textAlignment w:val="auto"/>
        <w:rPr>
          <w:rFonts w:asciiTheme="minorHAnsi" w:eastAsia="Calibri" w:hAnsiTheme="minorHAnsi" w:cstheme="minorHAnsi"/>
        </w:rPr>
      </w:pPr>
      <w:r w:rsidRPr="00224512">
        <w:rPr>
          <w:rFonts w:asciiTheme="minorHAnsi" w:eastAsia="Calibri" w:hAnsiTheme="minorHAnsi" w:cstheme="minorHAnsi"/>
        </w:rPr>
        <w:t>zabezpieczyć w sposób skuteczny przed niekorzystnymi warunkami atmosferycznymi przebudowywany obiekt wraz z poszczególnymi ich elementami oraz składowane materiały i odpady.</w:t>
      </w:r>
    </w:p>
    <w:p w14:paraId="6E06BED4" w14:textId="77777777" w:rsidR="00D47E31" w:rsidRPr="00224512" w:rsidRDefault="00D47E31" w:rsidP="00064B67">
      <w:pPr>
        <w:numPr>
          <w:ilvl w:val="2"/>
          <w:numId w:val="56"/>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t>Wykonawca odpowiada za wszelkie zniszczenia i zabrudzenia obiektów sąsiednich i przyległych, wynikłe z jego winy w trakcie wykonywania przedmiotu zamówienia. Wykonawca naprawi uszkodzenia i doprowadzi obiekty do stanu pierwotnego na własny koszt zgodnie z oczekiwaniem Zamawiającego.</w:t>
      </w:r>
    </w:p>
    <w:p w14:paraId="13D3BBA3" w14:textId="77777777" w:rsidR="00D47E31" w:rsidRPr="00224512" w:rsidRDefault="00D47E31" w:rsidP="00064B67">
      <w:pPr>
        <w:numPr>
          <w:ilvl w:val="2"/>
          <w:numId w:val="56"/>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lastRenderedPageBreak/>
        <w:t>Wykonawca odpowiada za wszelkie uszkodzenia i zniszczenia czynnych sieci, instalacji i urządzeń infrastruktury technicznej zlokalizowanej na terenie działki powstałe z jego winy w trakcie wykonywania przedmiotu zamówienia i poniesie ich finansowe i prawne konsekwencje. Wykonawca niezwłocznie usunie wszelkie awarie sieci, instalacji i urządzeń spowodowane prowadzonymi robotami oraz naprawi uszkodzenia i doprowadzi infrastrukturę do stanu pierwotnego na własny koszt pod nadzorem właścicieli/gestorów uszkodzonej infrastruktury technicznej. Wykonawca będzie odpowiedzialny i poniesie  finansowe i prawne konsekwencje za wszelkie szkody powstałe na skutek uszkodzenia i awarii sieci, instalacji i urządzeń infrastruktury technicznej wywołanych prowadzeniem robót.</w:t>
      </w:r>
    </w:p>
    <w:p w14:paraId="3CD20FFE" w14:textId="77777777" w:rsidR="00D47E31" w:rsidRPr="00224512" w:rsidRDefault="00D47E31" w:rsidP="00064B67">
      <w:pPr>
        <w:numPr>
          <w:ilvl w:val="2"/>
          <w:numId w:val="56"/>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t>Wykonawca zobowiązany jest do prowadzenia robót w sposób nie kolidujący z funkcjonowaniem terenów sąsiadujących z inwestycją oraz przez cały czas realizacji inwestycji zapewni właściwe oznakowanie prowadzonych robót, zgodnie z obowiązującymi przepisami.</w:t>
      </w:r>
    </w:p>
    <w:p w14:paraId="61BC4A74" w14:textId="6701C335" w:rsidR="00D47E31" w:rsidRPr="00224512" w:rsidRDefault="00D47E31" w:rsidP="00064B67">
      <w:pPr>
        <w:numPr>
          <w:ilvl w:val="2"/>
          <w:numId w:val="56"/>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t>Wykonawca zobowiązuje się do wykonania wszelkich robót wynikających z utrudnień oraz kolizji powstałych w trakcie realizacji przedmiotu zamówienia tj. zabezpiecze</w:t>
      </w:r>
      <w:r w:rsidR="001D2AA2" w:rsidRPr="00224512">
        <w:rPr>
          <w:rFonts w:asciiTheme="minorHAnsi" w:eastAsia="Calibri" w:hAnsiTheme="minorHAnsi" w:cstheme="minorHAnsi"/>
        </w:rPr>
        <w:t xml:space="preserve">ń, likwidacji, demontażu i </w:t>
      </w:r>
      <w:proofErr w:type="spellStart"/>
      <w:r w:rsidR="001D2AA2" w:rsidRPr="00224512">
        <w:rPr>
          <w:rFonts w:asciiTheme="minorHAnsi" w:eastAsia="Calibri" w:hAnsiTheme="minorHAnsi" w:cstheme="minorHAnsi"/>
        </w:rPr>
        <w:t>odtwo</w:t>
      </w:r>
      <w:r w:rsidRPr="00224512">
        <w:rPr>
          <w:rFonts w:asciiTheme="minorHAnsi" w:eastAsia="Calibri" w:hAnsiTheme="minorHAnsi" w:cstheme="minorHAnsi"/>
        </w:rPr>
        <w:t>rzeń</w:t>
      </w:r>
      <w:proofErr w:type="spellEnd"/>
      <w:r w:rsidRPr="00224512">
        <w:rPr>
          <w:rFonts w:asciiTheme="minorHAnsi" w:eastAsia="Calibri" w:hAnsiTheme="minorHAnsi" w:cstheme="minorHAnsi"/>
        </w:rPr>
        <w:t>. Jeżeli dla wykonania robót konieczne będzie usunięcie zalegających odpadów, gruzu lub innego rodzaju przeszkód – Wykonawca dokona uprzątnięcia ich we własnym zakresie i na własny koszt.</w:t>
      </w:r>
    </w:p>
    <w:p w14:paraId="0F81336A" w14:textId="77777777" w:rsidR="00D47E31" w:rsidRPr="00224512" w:rsidRDefault="00D47E31" w:rsidP="00064B67">
      <w:pPr>
        <w:numPr>
          <w:ilvl w:val="2"/>
          <w:numId w:val="56"/>
        </w:numPr>
        <w:tabs>
          <w:tab w:val="right" w:pos="2268"/>
          <w:tab w:val="left" w:pos="2835"/>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t>Wykonawca zobowiązany jest do odtworzenia oznakowania dróg ewakuacyjnych po skończeniu robót i do ponownego montażu wyposażenia PPOŻ.</w:t>
      </w:r>
    </w:p>
    <w:p w14:paraId="40F22287" w14:textId="77777777" w:rsidR="00D47E31" w:rsidRPr="00224512" w:rsidRDefault="00D47E31" w:rsidP="00064B67">
      <w:pPr>
        <w:numPr>
          <w:ilvl w:val="1"/>
          <w:numId w:val="56"/>
        </w:numPr>
        <w:spacing w:after="0" w:line="276" w:lineRule="auto"/>
        <w:ind w:left="357" w:hanging="357"/>
        <w:jc w:val="both"/>
        <w:rPr>
          <w:rFonts w:asciiTheme="minorHAnsi" w:eastAsia="Calibri" w:hAnsiTheme="minorHAnsi" w:cstheme="minorHAnsi"/>
          <w:b/>
        </w:rPr>
      </w:pPr>
      <w:r w:rsidRPr="00224512">
        <w:rPr>
          <w:rFonts w:asciiTheme="minorHAnsi" w:eastAsia="Calibri" w:hAnsiTheme="minorHAnsi" w:cstheme="minorHAnsi"/>
          <w:b/>
        </w:rPr>
        <w:t>Zakres rzeczowy czynności towarzyszącym prowadzonym robotom budowlanym.</w:t>
      </w:r>
    </w:p>
    <w:p w14:paraId="24237135" w14:textId="77777777" w:rsidR="00D47E31" w:rsidRPr="00224512" w:rsidRDefault="00D47E31" w:rsidP="00D47E31">
      <w:pPr>
        <w:tabs>
          <w:tab w:val="right" w:pos="5193"/>
          <w:tab w:val="left" w:pos="5760"/>
        </w:tabs>
        <w:suppressAutoHyphens w:val="0"/>
        <w:spacing w:after="0" w:line="276" w:lineRule="auto"/>
        <w:ind w:left="493"/>
        <w:jc w:val="both"/>
        <w:textAlignment w:val="auto"/>
        <w:rPr>
          <w:rFonts w:asciiTheme="minorHAnsi" w:eastAsia="Calibri" w:hAnsiTheme="minorHAnsi" w:cstheme="minorHAnsi"/>
        </w:rPr>
      </w:pPr>
      <w:r w:rsidRPr="00224512">
        <w:rPr>
          <w:rFonts w:asciiTheme="minorHAnsi" w:eastAsia="Calibri" w:hAnsiTheme="minorHAnsi" w:cstheme="minorHAnsi"/>
        </w:rPr>
        <w:t>Wykonawca będzie zobowiązany do przeprowadzenia /wykonania/ niżej wymienionych czynności nie będących robotami budowlanymi, a stanowiących nieodłączne elementy niniejszego zamówienia:</w:t>
      </w:r>
    </w:p>
    <w:p w14:paraId="7EBAC1C3" w14:textId="77777777" w:rsidR="00D47E31" w:rsidRPr="00224512" w:rsidRDefault="00D47E31">
      <w:pPr>
        <w:numPr>
          <w:ilvl w:val="2"/>
          <w:numId w:val="16"/>
        </w:numPr>
        <w:tabs>
          <w:tab w:val="right" w:pos="2268"/>
          <w:tab w:val="left" w:pos="2552"/>
        </w:tabs>
        <w:suppressAutoHyphens w:val="0"/>
        <w:spacing w:after="0" w:line="276" w:lineRule="auto"/>
        <w:ind w:left="714" w:hanging="357"/>
        <w:jc w:val="both"/>
        <w:textAlignment w:val="auto"/>
        <w:rPr>
          <w:rFonts w:asciiTheme="minorHAnsi" w:eastAsia="Calibri" w:hAnsiTheme="minorHAnsi" w:cstheme="minorHAnsi"/>
        </w:rPr>
      </w:pPr>
      <w:r w:rsidRPr="00224512">
        <w:rPr>
          <w:rFonts w:asciiTheme="minorHAnsi" w:eastAsia="Calibri" w:hAnsiTheme="minorHAnsi" w:cstheme="minorHAnsi"/>
        </w:rPr>
        <w:t xml:space="preserve">Wywóz i legalna utylizacja gruzu oraz wszelkich materiałów odpadowych w tym odpadów niebezpiecznych powstałych w wyniku prowadzonych robót na warunkach opisanych w </w:t>
      </w:r>
      <w:proofErr w:type="spellStart"/>
      <w:r w:rsidRPr="00224512">
        <w:rPr>
          <w:rFonts w:asciiTheme="minorHAnsi" w:eastAsia="Calibri" w:hAnsiTheme="minorHAnsi" w:cstheme="minorHAnsi"/>
        </w:rPr>
        <w:t>OPZ</w:t>
      </w:r>
      <w:proofErr w:type="spellEnd"/>
      <w:r w:rsidRPr="00224512">
        <w:rPr>
          <w:rFonts w:asciiTheme="minorHAnsi" w:eastAsia="Calibri" w:hAnsiTheme="minorHAnsi" w:cstheme="minorHAnsi"/>
        </w:rPr>
        <w:t>.</w:t>
      </w:r>
    </w:p>
    <w:p w14:paraId="5DA848EE" w14:textId="77777777" w:rsidR="00D47E31" w:rsidRPr="00224512" w:rsidRDefault="00D47E31">
      <w:pPr>
        <w:numPr>
          <w:ilvl w:val="2"/>
          <w:numId w:val="16"/>
        </w:numPr>
        <w:tabs>
          <w:tab w:val="right" w:pos="2268"/>
          <w:tab w:val="left" w:pos="2552"/>
        </w:tabs>
        <w:suppressAutoHyphens w:val="0"/>
        <w:spacing w:after="0" w:line="276" w:lineRule="auto"/>
        <w:ind w:left="714" w:hanging="357"/>
        <w:jc w:val="both"/>
        <w:textAlignment w:val="auto"/>
        <w:rPr>
          <w:rFonts w:asciiTheme="minorHAnsi" w:eastAsia="Calibri" w:hAnsiTheme="minorHAnsi" w:cstheme="minorHAnsi"/>
        </w:rPr>
      </w:pPr>
      <w:r w:rsidRPr="00224512">
        <w:rPr>
          <w:rFonts w:asciiTheme="minorHAnsi" w:eastAsia="Calibri" w:hAnsiTheme="minorHAnsi" w:cstheme="minorHAnsi"/>
        </w:rPr>
        <w:t>Przygotowanie wszelkiej dokumentacji koniecznej dla dokonania zgłoszeń wykonanego przedmiotu umowy wobec jednostek i instytucji kontrolnych.</w:t>
      </w:r>
    </w:p>
    <w:p w14:paraId="1C02AC4D" w14:textId="77777777" w:rsidR="00D47E31" w:rsidRPr="00224512" w:rsidRDefault="00D47E31">
      <w:pPr>
        <w:numPr>
          <w:ilvl w:val="2"/>
          <w:numId w:val="16"/>
        </w:numPr>
        <w:tabs>
          <w:tab w:val="right" w:pos="2268"/>
          <w:tab w:val="left" w:pos="2552"/>
        </w:tabs>
        <w:suppressAutoHyphens w:val="0"/>
        <w:spacing w:after="0" w:line="276" w:lineRule="auto"/>
        <w:ind w:left="714" w:hanging="357"/>
        <w:jc w:val="both"/>
        <w:textAlignment w:val="auto"/>
        <w:rPr>
          <w:rFonts w:asciiTheme="minorHAnsi" w:eastAsia="Calibri" w:hAnsiTheme="minorHAnsi" w:cstheme="minorHAnsi"/>
        </w:rPr>
      </w:pPr>
      <w:r w:rsidRPr="00224512">
        <w:rPr>
          <w:rFonts w:asciiTheme="minorHAnsi" w:eastAsia="Calibri" w:hAnsiTheme="minorHAnsi" w:cstheme="minorHAnsi"/>
        </w:rPr>
        <w:t xml:space="preserve">Przygotowanie w odpowiednim czasie oraz dokonywanie właściwych zgłoszeń i wniosków związanych z zakończeniem przedmiotu umowy i uzyskaniem wymaganych pozwoleń do jednostek i instytucji kontrolnych w imieniu Zamawiającego i z jego pisemnego pełnomocnictwa. </w:t>
      </w:r>
    </w:p>
    <w:p w14:paraId="2D98D7A5" w14:textId="77777777" w:rsidR="00D47E31" w:rsidRPr="00224512" w:rsidRDefault="00D47E31" w:rsidP="00064B67">
      <w:pPr>
        <w:numPr>
          <w:ilvl w:val="1"/>
          <w:numId w:val="56"/>
        </w:numPr>
        <w:spacing w:after="0" w:line="276" w:lineRule="auto"/>
        <w:ind w:left="357" w:hanging="357"/>
        <w:jc w:val="both"/>
        <w:rPr>
          <w:rFonts w:asciiTheme="minorHAnsi" w:eastAsia="Calibri" w:hAnsiTheme="minorHAnsi" w:cstheme="minorHAnsi"/>
          <w:b/>
        </w:rPr>
      </w:pPr>
      <w:r w:rsidRPr="00224512">
        <w:rPr>
          <w:rFonts w:asciiTheme="minorHAnsi" w:eastAsia="Calibri" w:hAnsiTheme="minorHAnsi" w:cstheme="minorHAnsi"/>
          <w:b/>
        </w:rPr>
        <w:t>Narady koordynacyjne.</w:t>
      </w:r>
    </w:p>
    <w:p w14:paraId="5B95AE54" w14:textId="77777777" w:rsidR="00D47E31" w:rsidRPr="00224512" w:rsidRDefault="00D47E31">
      <w:pPr>
        <w:numPr>
          <w:ilvl w:val="0"/>
          <w:numId w:val="17"/>
        </w:numPr>
        <w:shd w:val="clear" w:color="auto" w:fill="FFFFFF"/>
        <w:tabs>
          <w:tab w:val="right" w:pos="2268"/>
          <w:tab w:val="left" w:pos="2835"/>
        </w:tabs>
        <w:suppressAutoHyphens w:val="0"/>
        <w:spacing w:after="0" w:line="276" w:lineRule="auto"/>
        <w:ind w:left="714" w:hanging="357"/>
        <w:jc w:val="both"/>
        <w:textAlignment w:val="auto"/>
        <w:rPr>
          <w:rFonts w:asciiTheme="minorHAnsi" w:eastAsia="Calibri" w:hAnsiTheme="minorHAnsi" w:cstheme="minorHAnsi"/>
        </w:rPr>
      </w:pPr>
      <w:r w:rsidRPr="00224512">
        <w:rPr>
          <w:rFonts w:asciiTheme="minorHAnsi" w:eastAsia="Calibri" w:hAnsiTheme="minorHAnsi" w:cstheme="minorHAnsi"/>
        </w:rPr>
        <w:t>Wykonawca zapewni właściwe warunki oraz będzie organizował cotygodniowe narady koordynacyjne.</w:t>
      </w:r>
    </w:p>
    <w:p w14:paraId="184DC11B" w14:textId="77777777" w:rsidR="00D47E31" w:rsidRPr="00224512" w:rsidRDefault="00D47E31">
      <w:pPr>
        <w:numPr>
          <w:ilvl w:val="0"/>
          <w:numId w:val="17"/>
        </w:numPr>
        <w:shd w:val="clear" w:color="auto" w:fill="FFFFFF"/>
        <w:tabs>
          <w:tab w:val="right" w:pos="2268"/>
          <w:tab w:val="left" w:pos="2835"/>
        </w:tabs>
        <w:suppressAutoHyphens w:val="0"/>
        <w:spacing w:after="0" w:line="276" w:lineRule="auto"/>
        <w:ind w:left="714" w:hanging="357"/>
        <w:jc w:val="both"/>
        <w:textAlignment w:val="auto"/>
        <w:rPr>
          <w:rFonts w:asciiTheme="minorHAnsi" w:eastAsia="Calibri" w:hAnsiTheme="minorHAnsi" w:cstheme="minorHAnsi"/>
        </w:rPr>
      </w:pPr>
      <w:r w:rsidRPr="00224512">
        <w:rPr>
          <w:rFonts w:asciiTheme="minorHAnsi" w:eastAsia="Calibri" w:hAnsiTheme="minorHAnsi" w:cstheme="minorHAnsi"/>
        </w:rPr>
        <w:t>Wykonawca jest zobowiązany do udziału w regularnych cyklicznych (minimum raz w tygodniu) naradach koordynacyjnych. Obowiązek uczestnictwa w naradach dotyczy kierownika budowy oraz kierowników robót branżowych.</w:t>
      </w:r>
    </w:p>
    <w:p w14:paraId="79F5F48F" w14:textId="77777777" w:rsidR="00D47E31" w:rsidRPr="00224512" w:rsidRDefault="00D47E31">
      <w:pPr>
        <w:numPr>
          <w:ilvl w:val="0"/>
          <w:numId w:val="17"/>
        </w:numPr>
        <w:shd w:val="clear" w:color="auto" w:fill="FFFFFF"/>
        <w:tabs>
          <w:tab w:val="right" w:pos="2268"/>
          <w:tab w:val="left" w:pos="2835"/>
        </w:tabs>
        <w:suppressAutoHyphens w:val="0"/>
        <w:spacing w:after="0" w:line="276" w:lineRule="auto"/>
        <w:ind w:left="714" w:hanging="357"/>
        <w:jc w:val="both"/>
        <w:textAlignment w:val="auto"/>
        <w:rPr>
          <w:rFonts w:asciiTheme="minorHAnsi" w:eastAsia="Calibri" w:hAnsiTheme="minorHAnsi" w:cstheme="minorHAnsi"/>
        </w:rPr>
      </w:pPr>
      <w:r w:rsidRPr="00224512">
        <w:rPr>
          <w:rFonts w:asciiTheme="minorHAnsi" w:eastAsia="Calibri" w:hAnsiTheme="minorHAnsi" w:cstheme="minorHAnsi"/>
        </w:rPr>
        <w:t>Narady koordynacyjne będą prowadzone przez przedstawiciela Zamawiającego. Udział w naradach będą brać również osoby pełniące obowiązki inspektora nadzoru inwestorskiego.</w:t>
      </w:r>
    </w:p>
    <w:p w14:paraId="6BB4044A" w14:textId="77777777" w:rsidR="00D47E31" w:rsidRPr="00224512" w:rsidRDefault="00D47E31">
      <w:pPr>
        <w:numPr>
          <w:ilvl w:val="0"/>
          <w:numId w:val="17"/>
        </w:numPr>
        <w:shd w:val="clear" w:color="auto" w:fill="FFFFFF"/>
        <w:tabs>
          <w:tab w:val="right" w:pos="2268"/>
          <w:tab w:val="left" w:pos="2835"/>
        </w:tabs>
        <w:suppressAutoHyphens w:val="0"/>
        <w:spacing w:after="0" w:line="276" w:lineRule="auto"/>
        <w:ind w:left="714" w:hanging="357"/>
        <w:jc w:val="both"/>
        <w:textAlignment w:val="auto"/>
        <w:rPr>
          <w:rFonts w:asciiTheme="minorHAnsi" w:eastAsia="Calibri" w:hAnsiTheme="minorHAnsi" w:cstheme="minorHAnsi"/>
        </w:rPr>
      </w:pPr>
      <w:r w:rsidRPr="00224512">
        <w:rPr>
          <w:rFonts w:asciiTheme="minorHAnsi" w:eastAsia="Calibri" w:hAnsiTheme="minorHAnsi" w:cstheme="minorHAnsi"/>
        </w:rPr>
        <w:t>Narady koordynacyjne będą miały na celu omówienie: stanu robót, postępów realizacji, stanu zamówień usług, materiałów, wyrobów i urządzeń, terminów dostaw, wymianę uwag, wyjaśnienia powstałych zagadnień problemowych oraz współpracę uczestników inwestycji w celu dokonania właściwej i terminowej realizacji.</w:t>
      </w:r>
    </w:p>
    <w:p w14:paraId="74156BE9" w14:textId="77777777" w:rsidR="00D47E31" w:rsidRPr="00224512" w:rsidRDefault="00D47E31">
      <w:pPr>
        <w:numPr>
          <w:ilvl w:val="0"/>
          <w:numId w:val="17"/>
        </w:numPr>
        <w:shd w:val="clear" w:color="auto" w:fill="FFFFFF"/>
        <w:tabs>
          <w:tab w:val="right" w:pos="2268"/>
          <w:tab w:val="left" w:pos="2835"/>
        </w:tabs>
        <w:suppressAutoHyphens w:val="0"/>
        <w:spacing w:after="0" w:line="276" w:lineRule="auto"/>
        <w:ind w:left="714" w:hanging="357"/>
        <w:jc w:val="both"/>
        <w:textAlignment w:val="auto"/>
        <w:rPr>
          <w:rFonts w:asciiTheme="minorHAnsi" w:eastAsia="Calibri" w:hAnsiTheme="minorHAnsi" w:cstheme="minorHAnsi"/>
        </w:rPr>
      </w:pPr>
      <w:r w:rsidRPr="00224512">
        <w:rPr>
          <w:rFonts w:asciiTheme="minorHAnsi" w:eastAsia="Calibri" w:hAnsiTheme="minorHAnsi" w:cstheme="minorHAnsi"/>
        </w:rPr>
        <w:t xml:space="preserve">Z przeprowadzonej narady koordynacyjnej zostanie spisany protokół, którego kopia zostanie przekazana uczestnikom narady.  </w:t>
      </w:r>
    </w:p>
    <w:p w14:paraId="74D9D289" w14:textId="77777777" w:rsidR="00D47E31" w:rsidRPr="00224512" w:rsidRDefault="00D47E31" w:rsidP="00064B67">
      <w:pPr>
        <w:numPr>
          <w:ilvl w:val="1"/>
          <w:numId w:val="56"/>
        </w:numPr>
        <w:spacing w:after="0" w:line="276" w:lineRule="auto"/>
        <w:ind w:left="357" w:hanging="357"/>
        <w:jc w:val="both"/>
        <w:rPr>
          <w:rFonts w:asciiTheme="minorHAnsi" w:eastAsia="Calibri" w:hAnsiTheme="minorHAnsi" w:cstheme="minorHAnsi"/>
          <w:b/>
        </w:rPr>
      </w:pPr>
      <w:r w:rsidRPr="00224512">
        <w:rPr>
          <w:rFonts w:asciiTheme="minorHAnsi" w:eastAsia="Calibri" w:hAnsiTheme="minorHAnsi" w:cstheme="minorHAnsi"/>
          <w:b/>
        </w:rPr>
        <w:t xml:space="preserve">Dokumentacja odbiorowa powykonawcza. </w:t>
      </w:r>
    </w:p>
    <w:p w14:paraId="636ECC93" w14:textId="68FCB44E" w:rsidR="00D47E31" w:rsidRPr="00224512" w:rsidRDefault="00D47E31" w:rsidP="00064B67">
      <w:pPr>
        <w:pStyle w:val="Akapitzlist"/>
        <w:numPr>
          <w:ilvl w:val="2"/>
          <w:numId w:val="51"/>
        </w:numPr>
        <w:shd w:val="clear" w:color="auto" w:fill="FFFFFF"/>
        <w:tabs>
          <w:tab w:val="right" w:pos="2268"/>
          <w:tab w:val="left" w:pos="2835"/>
        </w:tabs>
        <w:suppressAutoHyphens w:val="0"/>
        <w:spacing w:after="0" w:line="276" w:lineRule="auto"/>
        <w:jc w:val="both"/>
        <w:textAlignment w:val="auto"/>
        <w:rPr>
          <w:rFonts w:asciiTheme="minorHAnsi" w:eastAsia="Calibri" w:hAnsiTheme="minorHAnsi" w:cstheme="minorHAnsi"/>
        </w:rPr>
      </w:pPr>
      <w:r w:rsidRPr="00224512">
        <w:rPr>
          <w:rFonts w:asciiTheme="minorHAnsi" w:eastAsia="Calibri" w:hAnsiTheme="minorHAnsi" w:cstheme="minorHAnsi"/>
        </w:rPr>
        <w:t>Wykonawca jest zobowiązany do przygotowania i złożenia Zamawiającemu dokumentacji powykonawczej wcześniej zweryfikowanej i zaakceptowanej przez Inspektora Nadzoru w zakresie jej kompletności i poprawności. Dokumentacja zostanie sporządzona w wersji papierowej w dwóch egzemplarzach oraz w wersji elektronicznej zapisanej na płycie cd/</w:t>
      </w:r>
      <w:proofErr w:type="spellStart"/>
      <w:r w:rsidRPr="00224512">
        <w:rPr>
          <w:rFonts w:asciiTheme="minorHAnsi" w:eastAsia="Calibri" w:hAnsiTheme="minorHAnsi" w:cstheme="minorHAnsi"/>
        </w:rPr>
        <w:t>dvd</w:t>
      </w:r>
      <w:proofErr w:type="spellEnd"/>
      <w:r w:rsidRPr="00224512">
        <w:rPr>
          <w:rFonts w:asciiTheme="minorHAnsi" w:eastAsia="Calibri" w:hAnsiTheme="minorHAnsi" w:cstheme="minorHAnsi"/>
        </w:rPr>
        <w:t xml:space="preserve"> - 2 szt.</w:t>
      </w:r>
    </w:p>
    <w:p w14:paraId="2CAB1884" w14:textId="77777777" w:rsidR="00D47E31" w:rsidRPr="00224512" w:rsidRDefault="00D47E31" w:rsidP="00064B67">
      <w:pPr>
        <w:pStyle w:val="Akapitzlist"/>
        <w:numPr>
          <w:ilvl w:val="2"/>
          <w:numId w:val="51"/>
        </w:numPr>
        <w:shd w:val="clear" w:color="auto" w:fill="FFFFFF"/>
        <w:tabs>
          <w:tab w:val="right" w:pos="2268"/>
          <w:tab w:val="left" w:pos="2835"/>
        </w:tabs>
        <w:suppressAutoHyphens w:val="0"/>
        <w:spacing w:after="0" w:line="276" w:lineRule="auto"/>
        <w:jc w:val="both"/>
        <w:textAlignment w:val="auto"/>
        <w:rPr>
          <w:rFonts w:asciiTheme="minorHAnsi" w:eastAsia="Calibri" w:hAnsiTheme="minorHAnsi" w:cstheme="minorHAnsi"/>
        </w:rPr>
      </w:pPr>
      <w:r w:rsidRPr="00224512">
        <w:rPr>
          <w:rFonts w:asciiTheme="minorHAnsi" w:eastAsia="Calibri" w:hAnsiTheme="minorHAnsi" w:cstheme="minorHAnsi"/>
        </w:rPr>
        <w:t>Dokumentacja powykonawcza będzie spełniać nw. wytyczne:</w:t>
      </w:r>
    </w:p>
    <w:p w14:paraId="3AD8561F" w14:textId="77777777" w:rsidR="00D47E31" w:rsidRPr="00224512" w:rsidRDefault="00D47E31" w:rsidP="00064B67">
      <w:pPr>
        <w:numPr>
          <w:ilvl w:val="0"/>
          <w:numId w:val="27"/>
        </w:numPr>
        <w:shd w:val="clear" w:color="auto" w:fill="FFFFFF"/>
        <w:tabs>
          <w:tab w:val="right" w:pos="2268"/>
          <w:tab w:val="left" w:pos="2835"/>
        </w:tabs>
        <w:suppressAutoHyphens w:val="0"/>
        <w:spacing w:after="0" w:line="276" w:lineRule="auto"/>
        <w:jc w:val="both"/>
        <w:textAlignment w:val="auto"/>
        <w:rPr>
          <w:rFonts w:asciiTheme="minorHAnsi" w:eastAsia="Calibri" w:hAnsiTheme="minorHAnsi" w:cstheme="minorHAnsi"/>
        </w:rPr>
      </w:pPr>
      <w:r w:rsidRPr="00224512">
        <w:rPr>
          <w:rFonts w:asciiTheme="minorHAnsi" w:eastAsia="Calibri" w:hAnsiTheme="minorHAnsi" w:cstheme="minorHAnsi"/>
        </w:rPr>
        <w:lastRenderedPageBreak/>
        <w:t>Dokumentację powykonawczą przekazać w oddzielnych tomach (segregatorach lub zestawach segregatorów).</w:t>
      </w:r>
    </w:p>
    <w:p w14:paraId="186CB8C2" w14:textId="77777777" w:rsidR="00D47E31" w:rsidRPr="00224512" w:rsidRDefault="00D47E31" w:rsidP="00064B67">
      <w:pPr>
        <w:numPr>
          <w:ilvl w:val="0"/>
          <w:numId w:val="27"/>
        </w:numPr>
        <w:shd w:val="clear" w:color="auto" w:fill="FFFFFF"/>
        <w:tabs>
          <w:tab w:val="right" w:pos="2268"/>
          <w:tab w:val="left" w:pos="2835"/>
        </w:tabs>
        <w:suppressAutoHyphens w:val="0"/>
        <w:spacing w:after="0" w:line="276" w:lineRule="auto"/>
        <w:ind w:left="714" w:hanging="357"/>
        <w:jc w:val="both"/>
        <w:textAlignment w:val="auto"/>
        <w:rPr>
          <w:rFonts w:asciiTheme="minorHAnsi" w:eastAsia="Calibri" w:hAnsiTheme="minorHAnsi" w:cstheme="minorHAnsi"/>
        </w:rPr>
      </w:pPr>
      <w:r w:rsidRPr="00224512">
        <w:rPr>
          <w:rFonts w:asciiTheme="minorHAnsi" w:eastAsia="Calibri" w:hAnsiTheme="minorHAnsi" w:cstheme="minorHAnsi"/>
        </w:rPr>
        <w:t>Przekazanie dokumentacji powykonawczej Inwestorowi potwierdzić protokołem.</w:t>
      </w:r>
    </w:p>
    <w:p w14:paraId="1DF8A79F" w14:textId="77777777" w:rsidR="00D47E31" w:rsidRPr="00224512" w:rsidRDefault="00D47E31" w:rsidP="00064B67">
      <w:pPr>
        <w:numPr>
          <w:ilvl w:val="0"/>
          <w:numId w:val="27"/>
        </w:numPr>
        <w:shd w:val="clear" w:color="auto" w:fill="FFFFFF"/>
        <w:tabs>
          <w:tab w:val="right" w:pos="2268"/>
          <w:tab w:val="left" w:pos="2835"/>
        </w:tabs>
        <w:suppressAutoHyphens w:val="0"/>
        <w:spacing w:after="0" w:line="276" w:lineRule="auto"/>
        <w:ind w:left="714" w:hanging="357"/>
        <w:jc w:val="both"/>
        <w:textAlignment w:val="auto"/>
        <w:rPr>
          <w:rFonts w:asciiTheme="minorHAnsi" w:eastAsia="Calibri" w:hAnsiTheme="minorHAnsi" w:cstheme="minorHAnsi"/>
        </w:rPr>
      </w:pPr>
      <w:r w:rsidRPr="00224512">
        <w:rPr>
          <w:rFonts w:asciiTheme="minorHAnsi" w:eastAsia="Calibri" w:hAnsiTheme="minorHAnsi" w:cstheme="minorHAnsi"/>
        </w:rPr>
        <w:t>Każdy segregator i każdy skoroszyt w segregatorze powinny zawierać osobno dokładny spis zawartości.</w:t>
      </w:r>
    </w:p>
    <w:p w14:paraId="67433AA1" w14:textId="77777777" w:rsidR="00D47E31" w:rsidRPr="00224512" w:rsidRDefault="00D47E31" w:rsidP="00064B67">
      <w:pPr>
        <w:numPr>
          <w:ilvl w:val="0"/>
          <w:numId w:val="27"/>
        </w:numPr>
        <w:shd w:val="clear" w:color="auto" w:fill="FFFFFF"/>
        <w:tabs>
          <w:tab w:val="right" w:pos="2268"/>
          <w:tab w:val="left" w:pos="2835"/>
        </w:tabs>
        <w:suppressAutoHyphens w:val="0"/>
        <w:spacing w:after="0" w:line="276" w:lineRule="auto"/>
        <w:ind w:left="714" w:hanging="357"/>
        <w:jc w:val="both"/>
        <w:textAlignment w:val="auto"/>
        <w:rPr>
          <w:rFonts w:asciiTheme="minorHAnsi" w:eastAsia="Calibri" w:hAnsiTheme="minorHAnsi" w:cstheme="minorHAnsi"/>
        </w:rPr>
      </w:pPr>
      <w:r w:rsidRPr="00224512">
        <w:rPr>
          <w:rFonts w:asciiTheme="minorHAnsi" w:eastAsia="Calibri" w:hAnsiTheme="minorHAnsi" w:cstheme="minorHAnsi"/>
        </w:rPr>
        <w:t>Dodatkowo należy dołączyć spis zawartości całej dokumentacji z oznaczeniami i zawartością poszczególnych tomów i segregatorów.</w:t>
      </w:r>
    </w:p>
    <w:p w14:paraId="192D115A" w14:textId="77777777" w:rsidR="00D47E31" w:rsidRPr="00224512" w:rsidRDefault="00D47E31" w:rsidP="00064B67">
      <w:pPr>
        <w:numPr>
          <w:ilvl w:val="0"/>
          <w:numId w:val="27"/>
        </w:numPr>
        <w:shd w:val="clear" w:color="auto" w:fill="FFFFFF"/>
        <w:tabs>
          <w:tab w:val="right" w:pos="2268"/>
          <w:tab w:val="left" w:pos="2835"/>
        </w:tabs>
        <w:suppressAutoHyphens w:val="0"/>
        <w:spacing w:after="0" w:line="276" w:lineRule="auto"/>
        <w:ind w:left="714" w:hanging="357"/>
        <w:jc w:val="both"/>
        <w:textAlignment w:val="auto"/>
        <w:rPr>
          <w:rFonts w:asciiTheme="minorHAnsi" w:eastAsia="Calibri" w:hAnsiTheme="minorHAnsi" w:cstheme="minorHAnsi"/>
        </w:rPr>
      </w:pPr>
      <w:r w:rsidRPr="00224512">
        <w:rPr>
          <w:rFonts w:asciiTheme="minorHAnsi" w:eastAsia="Calibri" w:hAnsiTheme="minorHAnsi" w:cstheme="minorHAnsi"/>
        </w:rPr>
        <w:t>Każdy protokół powinien być podpisany przez osoby biorące udział w czynnościach;</w:t>
      </w:r>
    </w:p>
    <w:p w14:paraId="70FF5B85" w14:textId="13F637E7" w:rsidR="00D47E31" w:rsidRPr="00224512" w:rsidRDefault="00D47E31" w:rsidP="00064B67">
      <w:pPr>
        <w:numPr>
          <w:ilvl w:val="0"/>
          <w:numId w:val="27"/>
        </w:numPr>
        <w:shd w:val="clear" w:color="auto" w:fill="FFFFFF"/>
        <w:tabs>
          <w:tab w:val="right" w:pos="2268"/>
          <w:tab w:val="left" w:pos="2835"/>
        </w:tabs>
        <w:suppressAutoHyphens w:val="0"/>
        <w:spacing w:after="0" w:line="276" w:lineRule="auto"/>
        <w:ind w:left="714" w:hanging="357"/>
        <w:jc w:val="both"/>
        <w:textAlignment w:val="auto"/>
        <w:rPr>
          <w:rFonts w:asciiTheme="minorHAnsi" w:eastAsia="Calibri" w:hAnsiTheme="minorHAnsi" w:cstheme="minorHAnsi"/>
        </w:rPr>
      </w:pPr>
      <w:r w:rsidRPr="00224512">
        <w:rPr>
          <w:rFonts w:asciiTheme="minorHAnsi" w:eastAsia="Calibri" w:hAnsiTheme="minorHAnsi" w:cstheme="minorHAnsi"/>
        </w:rPr>
        <w:t xml:space="preserve">Dokumentację powykonawczą wykonać w ilości: </w:t>
      </w:r>
      <w:r w:rsidRPr="00224512">
        <w:rPr>
          <w:rFonts w:eastAsia="Calibri"/>
        </w:rPr>
        <w:t xml:space="preserve">dwóch egzemplarzy w wersji papierowej </w:t>
      </w:r>
      <w:r w:rsidRPr="00224512">
        <w:rPr>
          <w:rFonts w:eastAsia="Calibri" w:cs="Calibri"/>
          <w:bCs/>
        </w:rPr>
        <w:t>(egzem</w:t>
      </w:r>
      <w:r w:rsidR="00646E2E" w:rsidRPr="00224512">
        <w:rPr>
          <w:rFonts w:eastAsia="Calibri" w:cs="Calibri"/>
          <w:bCs/>
        </w:rPr>
        <w:t>p</w:t>
      </w:r>
      <w:r w:rsidRPr="00224512">
        <w:rPr>
          <w:rFonts w:eastAsia="Calibri" w:cs="Calibri"/>
          <w:bCs/>
        </w:rPr>
        <w:t>larz nr 1 zawierający oryginały dokumentów, egzemplarz nr 2 – kopia egzemplarza nr 1 potwierdzona przez Wykonawcę za zgodność  oryginałem)</w:t>
      </w:r>
      <w:r w:rsidRPr="00224512">
        <w:rPr>
          <w:rFonts w:eastAsia="Calibri"/>
        </w:rPr>
        <w:t xml:space="preserve">, a także dodatkowo w formie elektronicznej na nośniku płyta CD/DVD - 2 szt. </w:t>
      </w:r>
      <w:r w:rsidRPr="00224512">
        <w:rPr>
          <w:rFonts w:asciiTheme="minorHAnsi" w:eastAsia="Calibri" w:hAnsiTheme="minorHAnsi" w:cstheme="minorHAnsi"/>
        </w:rPr>
        <w:t xml:space="preserve">egzemplarzy tożsama z wersją papierową: </w:t>
      </w:r>
      <w:r w:rsidRPr="00224512">
        <w:rPr>
          <w:rFonts w:eastAsia="Calibri" w:cstheme="minorHAnsi"/>
          <w:bCs/>
        </w:rPr>
        <w:t>podział na katalogi oraz</w:t>
      </w:r>
      <w:r w:rsidRPr="00224512">
        <w:rPr>
          <w:rFonts w:asciiTheme="minorHAnsi" w:eastAsia="Calibri" w:hAnsiTheme="minorHAnsi" w:cstheme="minorHAnsi"/>
        </w:rPr>
        <w:t xml:space="preserve"> każdy plik opisany spójnie ze spisem zawartości;</w:t>
      </w:r>
    </w:p>
    <w:p w14:paraId="0F66F581" w14:textId="77777777" w:rsidR="00D47E31" w:rsidRPr="00224512" w:rsidRDefault="00D47E31" w:rsidP="00064B67">
      <w:pPr>
        <w:numPr>
          <w:ilvl w:val="0"/>
          <w:numId w:val="27"/>
        </w:numPr>
        <w:shd w:val="clear" w:color="auto" w:fill="FFFFFF"/>
        <w:tabs>
          <w:tab w:val="right" w:pos="2268"/>
          <w:tab w:val="left" w:pos="2835"/>
        </w:tabs>
        <w:suppressAutoHyphens w:val="0"/>
        <w:spacing w:after="0" w:line="276" w:lineRule="auto"/>
        <w:ind w:left="714" w:hanging="357"/>
        <w:jc w:val="both"/>
        <w:textAlignment w:val="auto"/>
        <w:rPr>
          <w:rFonts w:asciiTheme="minorHAnsi" w:eastAsia="Calibri" w:hAnsiTheme="minorHAnsi" w:cstheme="minorHAnsi"/>
        </w:rPr>
      </w:pPr>
      <w:r w:rsidRPr="00224512">
        <w:rPr>
          <w:rFonts w:asciiTheme="minorHAnsi" w:eastAsia="Calibri" w:hAnsiTheme="minorHAnsi" w:cstheme="minorHAnsi"/>
        </w:rPr>
        <w:t>Całość dokumentacji powinna być przekazana w sposób uporządkowany zgodnie ze spisami zawartości.</w:t>
      </w:r>
    </w:p>
    <w:p w14:paraId="7BE516D3" w14:textId="77777777" w:rsidR="00D47E31" w:rsidRPr="00224512" w:rsidRDefault="00D47E31" w:rsidP="00064B67">
      <w:pPr>
        <w:pStyle w:val="Akapitzlist"/>
        <w:numPr>
          <w:ilvl w:val="2"/>
          <w:numId w:val="51"/>
        </w:numPr>
        <w:shd w:val="clear" w:color="auto" w:fill="FFFFFF"/>
        <w:tabs>
          <w:tab w:val="right" w:pos="2268"/>
          <w:tab w:val="left" w:pos="2835"/>
        </w:tabs>
        <w:suppressAutoHyphens w:val="0"/>
        <w:spacing w:after="0" w:line="276" w:lineRule="auto"/>
        <w:jc w:val="both"/>
        <w:textAlignment w:val="auto"/>
        <w:rPr>
          <w:rFonts w:asciiTheme="minorHAnsi" w:eastAsia="Calibri" w:hAnsiTheme="minorHAnsi" w:cstheme="minorHAnsi"/>
        </w:rPr>
      </w:pPr>
      <w:r w:rsidRPr="00224512">
        <w:rPr>
          <w:rFonts w:asciiTheme="minorHAnsi" w:eastAsia="Calibri" w:hAnsiTheme="minorHAnsi" w:cstheme="minorHAnsi"/>
        </w:rPr>
        <w:t>Zakres dokumentacji powykonawczej:</w:t>
      </w:r>
    </w:p>
    <w:p w14:paraId="1EA98900" w14:textId="77777777" w:rsidR="00D47E31" w:rsidRPr="00224512" w:rsidRDefault="00D47E31">
      <w:pPr>
        <w:numPr>
          <w:ilvl w:val="0"/>
          <w:numId w:val="18"/>
        </w:numPr>
        <w:shd w:val="clear" w:color="auto" w:fill="FFFFFF"/>
        <w:tabs>
          <w:tab w:val="right" w:pos="2268"/>
          <w:tab w:val="left" w:pos="2835"/>
        </w:tabs>
        <w:suppressAutoHyphens w:val="0"/>
        <w:spacing w:after="0" w:line="276" w:lineRule="auto"/>
        <w:ind w:left="714" w:hanging="357"/>
        <w:jc w:val="both"/>
        <w:textAlignment w:val="auto"/>
        <w:rPr>
          <w:rFonts w:asciiTheme="minorHAnsi" w:eastAsia="Calibri" w:hAnsiTheme="minorHAnsi" w:cstheme="minorHAnsi"/>
        </w:rPr>
      </w:pPr>
      <w:r w:rsidRPr="00224512">
        <w:rPr>
          <w:rFonts w:asciiTheme="minorHAnsi" w:eastAsia="Calibri" w:hAnsiTheme="minorHAnsi" w:cstheme="minorHAnsi"/>
        </w:rPr>
        <w:t>oryginał dziennika budowy z wpisem kierownika budowy o zakończeniu robót, wykonaniu przedmiotu zamówienia zgodnie z dokumentacją projektową oraz w przypadku zmian nieistotnych ze zmianami wprowadzonymi w trakcie realizacji a także o doprowadzeniu obiektu i terenu budowy do porządku, a w przypadku korzystania z terenów sąsiednich o doprowadzeniu do porządku tych terenów, oraz z wpisem Inspektora Nadzoru Inwestorskiego potwierdzającym powyższe wraz z gotowością do rozpoczęcia czynności odbiorowych;</w:t>
      </w:r>
    </w:p>
    <w:p w14:paraId="68F991A6" w14:textId="77777777" w:rsidR="00D47E31" w:rsidRPr="00224512" w:rsidRDefault="00D47E31">
      <w:pPr>
        <w:numPr>
          <w:ilvl w:val="0"/>
          <w:numId w:val="18"/>
        </w:numPr>
        <w:shd w:val="clear" w:color="auto" w:fill="FFFFFF"/>
        <w:tabs>
          <w:tab w:val="right" w:pos="2268"/>
          <w:tab w:val="left" w:pos="2835"/>
        </w:tabs>
        <w:suppressAutoHyphens w:val="0"/>
        <w:spacing w:after="0" w:line="276" w:lineRule="auto"/>
        <w:ind w:left="714" w:hanging="357"/>
        <w:jc w:val="both"/>
        <w:textAlignment w:val="auto"/>
        <w:rPr>
          <w:rFonts w:asciiTheme="minorHAnsi" w:eastAsia="Calibri" w:hAnsiTheme="minorHAnsi" w:cstheme="minorHAnsi"/>
        </w:rPr>
      </w:pPr>
      <w:r w:rsidRPr="00224512">
        <w:rPr>
          <w:rFonts w:asciiTheme="minorHAnsi" w:eastAsia="Calibri" w:hAnsiTheme="minorHAnsi" w:cstheme="minorHAnsi"/>
        </w:rPr>
        <w:t>oświadczenie kierownika budowy o zakończeniu budowy zgodne z obowiązującymi przepisami prawa budowlanego wraz z ewentualnymi wpisami projektanta sprawującego nadzór autorski oraz Inspektora Nadzoru Inwestorskiego;</w:t>
      </w:r>
    </w:p>
    <w:p w14:paraId="4955868A" w14:textId="77777777" w:rsidR="00D47E31" w:rsidRPr="00224512" w:rsidRDefault="00D47E31">
      <w:pPr>
        <w:numPr>
          <w:ilvl w:val="0"/>
          <w:numId w:val="18"/>
        </w:numPr>
        <w:shd w:val="clear" w:color="auto" w:fill="FFFFFF"/>
        <w:tabs>
          <w:tab w:val="right" w:pos="2268"/>
          <w:tab w:val="left" w:pos="2835"/>
        </w:tabs>
        <w:suppressAutoHyphens w:val="0"/>
        <w:spacing w:after="0" w:line="276" w:lineRule="auto"/>
        <w:ind w:left="714" w:hanging="357"/>
        <w:jc w:val="both"/>
        <w:textAlignment w:val="auto"/>
        <w:rPr>
          <w:rFonts w:asciiTheme="minorHAnsi" w:eastAsia="Calibri" w:hAnsiTheme="minorHAnsi" w:cstheme="minorHAnsi"/>
        </w:rPr>
      </w:pPr>
      <w:r w:rsidRPr="00224512">
        <w:rPr>
          <w:rFonts w:asciiTheme="minorHAnsi" w:eastAsia="Calibri" w:hAnsiTheme="minorHAnsi" w:cstheme="minorHAnsi"/>
        </w:rPr>
        <w:t>kopia dokumentacji projektowej z wyszczególnionymi i naniesionymi zmianami stanowiącymi nieistotne odstępstwo, z właściwą adnotacją projektanta sprawującego nadzór autorski dotyczącą kwalifikacji odstępstwa - podpisana przez kierownika budowy lub kierownika robót i potwierdzona przez Inspektora Nadzoru;</w:t>
      </w:r>
    </w:p>
    <w:p w14:paraId="711731EC" w14:textId="77777777" w:rsidR="00D47E31" w:rsidRPr="00224512" w:rsidRDefault="00D47E31">
      <w:pPr>
        <w:numPr>
          <w:ilvl w:val="0"/>
          <w:numId w:val="18"/>
        </w:numPr>
        <w:shd w:val="clear" w:color="auto" w:fill="FFFFFF"/>
        <w:tabs>
          <w:tab w:val="right" w:pos="2268"/>
          <w:tab w:val="left" w:pos="2835"/>
        </w:tabs>
        <w:suppressAutoHyphens w:val="0"/>
        <w:spacing w:after="0" w:line="276" w:lineRule="auto"/>
        <w:ind w:left="714" w:hanging="357"/>
        <w:jc w:val="both"/>
        <w:textAlignment w:val="auto"/>
        <w:rPr>
          <w:rFonts w:asciiTheme="minorHAnsi" w:eastAsia="Calibri" w:hAnsiTheme="minorHAnsi" w:cstheme="minorHAnsi"/>
        </w:rPr>
      </w:pPr>
      <w:r w:rsidRPr="00224512">
        <w:rPr>
          <w:rFonts w:asciiTheme="minorHAnsi" w:eastAsia="Calibri" w:hAnsiTheme="minorHAnsi" w:cstheme="minorHAnsi"/>
        </w:rPr>
        <w:t>protokoły z przeprowadzonych wszelkiego rodzaju pomiarów, prób i badań instalacji sanitarnej i elektrycznej;</w:t>
      </w:r>
    </w:p>
    <w:p w14:paraId="21E32A1D" w14:textId="77777777" w:rsidR="00D47E31" w:rsidRPr="00224512" w:rsidRDefault="00D47E31">
      <w:pPr>
        <w:numPr>
          <w:ilvl w:val="0"/>
          <w:numId w:val="18"/>
        </w:numPr>
        <w:shd w:val="clear" w:color="auto" w:fill="FFFFFF"/>
        <w:tabs>
          <w:tab w:val="right" w:pos="2268"/>
          <w:tab w:val="left" w:pos="2835"/>
        </w:tabs>
        <w:suppressAutoHyphens w:val="0"/>
        <w:spacing w:after="0" w:line="276" w:lineRule="auto"/>
        <w:ind w:left="714" w:hanging="357"/>
        <w:jc w:val="both"/>
        <w:textAlignment w:val="auto"/>
        <w:rPr>
          <w:rFonts w:asciiTheme="minorHAnsi" w:eastAsia="Calibri" w:hAnsiTheme="minorHAnsi" w:cstheme="minorHAnsi"/>
        </w:rPr>
      </w:pPr>
      <w:r w:rsidRPr="00224512">
        <w:rPr>
          <w:rFonts w:asciiTheme="minorHAnsi" w:eastAsia="Calibri" w:hAnsiTheme="minorHAnsi" w:cstheme="minorHAnsi"/>
        </w:rPr>
        <w:t>wyodrębnioną dokumentację powykonawczą w zakresie koniecznym do uzyskania decyzji o pozwoleniu na użytkowanie (jeżeli zajdzie konieczność) oraz do zawiadomienia o zakończeniu budowy we właściwym organie nadzoru budowlanego (jeżeli zajdzie konieczność);</w:t>
      </w:r>
    </w:p>
    <w:p w14:paraId="22D36C49" w14:textId="77777777" w:rsidR="00D47E31" w:rsidRPr="00224512" w:rsidRDefault="00D47E31">
      <w:pPr>
        <w:numPr>
          <w:ilvl w:val="0"/>
          <w:numId w:val="18"/>
        </w:numPr>
        <w:shd w:val="clear" w:color="auto" w:fill="FFFFFF"/>
        <w:tabs>
          <w:tab w:val="right" w:pos="2268"/>
          <w:tab w:val="left" w:pos="2835"/>
        </w:tabs>
        <w:suppressAutoHyphens w:val="0"/>
        <w:spacing w:after="0" w:line="276" w:lineRule="auto"/>
        <w:ind w:left="714" w:hanging="357"/>
        <w:jc w:val="both"/>
        <w:textAlignment w:val="auto"/>
        <w:rPr>
          <w:rFonts w:asciiTheme="minorHAnsi" w:eastAsia="Calibri" w:hAnsiTheme="minorHAnsi" w:cstheme="minorHAnsi"/>
        </w:rPr>
      </w:pPr>
      <w:r w:rsidRPr="00224512">
        <w:rPr>
          <w:rFonts w:asciiTheme="minorHAnsi" w:eastAsia="Calibri" w:hAnsiTheme="minorHAnsi" w:cstheme="minorHAnsi"/>
        </w:rPr>
        <w:t xml:space="preserve">wyodrębnioną dokumentację powykonawczą w zakresie potwierdzającym spełnienie warunków sanitarnych dla celów dokonania zgłoszenia właściwej jednostce Państwowej Inspekcji Sanitarnej; </w:t>
      </w:r>
    </w:p>
    <w:p w14:paraId="23EDE684" w14:textId="77777777" w:rsidR="00D47E31" w:rsidRPr="00224512" w:rsidRDefault="00D47E31">
      <w:pPr>
        <w:numPr>
          <w:ilvl w:val="0"/>
          <w:numId w:val="18"/>
        </w:numPr>
        <w:shd w:val="clear" w:color="auto" w:fill="FFFFFF"/>
        <w:tabs>
          <w:tab w:val="right" w:pos="2268"/>
          <w:tab w:val="left" w:pos="2835"/>
        </w:tabs>
        <w:suppressAutoHyphens w:val="0"/>
        <w:spacing w:after="0" w:line="276" w:lineRule="auto"/>
        <w:ind w:left="714" w:hanging="357"/>
        <w:jc w:val="both"/>
        <w:textAlignment w:val="auto"/>
        <w:rPr>
          <w:rFonts w:asciiTheme="minorHAnsi" w:eastAsia="Calibri" w:hAnsiTheme="minorHAnsi" w:cstheme="minorHAnsi"/>
        </w:rPr>
      </w:pPr>
      <w:r w:rsidRPr="00224512">
        <w:rPr>
          <w:rFonts w:asciiTheme="minorHAnsi" w:eastAsia="Calibri" w:hAnsiTheme="minorHAnsi" w:cstheme="minorHAnsi"/>
        </w:rPr>
        <w:t>komplet zatwierdzonych kart materiałowych wraz z załączonymi informacjami szczegółowymi dotyczącymi materiałów i wyrobów budowlanych w zakresie uzgodnionym na etapie zatwierdzania materiałów z potwierdzeniem ich wbudowania na przedmiotowym obiekcie podpisanym przez kierownika budowy/kierownika robót;</w:t>
      </w:r>
    </w:p>
    <w:p w14:paraId="78B1200E" w14:textId="77777777" w:rsidR="00D47E31" w:rsidRPr="00224512" w:rsidRDefault="00D47E31">
      <w:pPr>
        <w:numPr>
          <w:ilvl w:val="0"/>
          <w:numId w:val="18"/>
        </w:numPr>
        <w:shd w:val="clear" w:color="auto" w:fill="FFFFFF"/>
        <w:tabs>
          <w:tab w:val="right" w:pos="2268"/>
          <w:tab w:val="left" w:pos="2835"/>
        </w:tabs>
        <w:suppressAutoHyphens w:val="0"/>
        <w:spacing w:after="0" w:line="276" w:lineRule="auto"/>
        <w:ind w:left="714" w:hanging="357"/>
        <w:jc w:val="both"/>
        <w:textAlignment w:val="auto"/>
        <w:rPr>
          <w:rFonts w:asciiTheme="minorHAnsi" w:eastAsia="Calibri" w:hAnsiTheme="minorHAnsi" w:cstheme="minorHAnsi"/>
        </w:rPr>
      </w:pPr>
      <w:r w:rsidRPr="00224512">
        <w:rPr>
          <w:rFonts w:asciiTheme="minorHAnsi" w:eastAsia="Calibri" w:hAnsiTheme="minorHAnsi" w:cstheme="minorHAnsi"/>
        </w:rPr>
        <w:t>instrukcje eksploatacji i użytkowania budynku i urządzeń (w zakresie warunków właściwego utrzymania, konserwacji, czyszczenia i ochrony) dla wszystkich występujących na zrealizowanym obiekcie wewnętrznych i zewnętrznych ścian, podłóg i stropów oraz okładzin ściennych, sufitowych, podłogowych, a także wszystkich wbudowanych elementów drzwiowych i okiennych, podokienników i innych powierzchni narażonych na zabrudzenia, uszkodzenia mechaniczne oraz wpływ niekorzystnych warunków zewnętrznych;</w:t>
      </w:r>
    </w:p>
    <w:p w14:paraId="3E27AB94" w14:textId="77777777" w:rsidR="00D47E31" w:rsidRPr="00224512" w:rsidRDefault="00D47E31">
      <w:pPr>
        <w:numPr>
          <w:ilvl w:val="0"/>
          <w:numId w:val="18"/>
        </w:numPr>
        <w:shd w:val="clear" w:color="auto" w:fill="FFFFFF"/>
        <w:tabs>
          <w:tab w:val="right" w:pos="2268"/>
          <w:tab w:val="left" w:pos="2835"/>
        </w:tabs>
        <w:suppressAutoHyphens w:val="0"/>
        <w:spacing w:after="0" w:line="276" w:lineRule="auto"/>
        <w:ind w:left="714" w:hanging="357"/>
        <w:jc w:val="both"/>
        <w:textAlignment w:val="auto"/>
        <w:rPr>
          <w:rFonts w:asciiTheme="minorHAnsi" w:eastAsia="Calibri" w:hAnsiTheme="minorHAnsi" w:cstheme="minorHAnsi"/>
        </w:rPr>
      </w:pPr>
      <w:r w:rsidRPr="00224512">
        <w:rPr>
          <w:rFonts w:asciiTheme="minorHAnsi" w:eastAsia="Calibri" w:hAnsiTheme="minorHAnsi" w:cstheme="minorHAnsi"/>
        </w:rPr>
        <w:t>dokumentację szczegółową w zakresie właściwego spełnienia szczególnych warunków dostosowania instalacji i warunków zamocowania dla urządzeń technologii medycznej;</w:t>
      </w:r>
    </w:p>
    <w:p w14:paraId="12EE1539" w14:textId="77777777" w:rsidR="00D47E31" w:rsidRPr="00224512" w:rsidRDefault="00D47E31">
      <w:pPr>
        <w:numPr>
          <w:ilvl w:val="0"/>
          <w:numId w:val="18"/>
        </w:numPr>
        <w:shd w:val="clear" w:color="auto" w:fill="FFFFFF"/>
        <w:tabs>
          <w:tab w:val="right" w:pos="2268"/>
          <w:tab w:val="left" w:pos="2835"/>
        </w:tabs>
        <w:suppressAutoHyphens w:val="0"/>
        <w:spacing w:after="0" w:line="276" w:lineRule="auto"/>
        <w:ind w:left="714" w:hanging="357"/>
        <w:jc w:val="both"/>
        <w:textAlignment w:val="auto"/>
        <w:rPr>
          <w:rFonts w:asciiTheme="minorHAnsi" w:eastAsia="Calibri" w:hAnsiTheme="minorHAnsi" w:cstheme="minorHAnsi"/>
        </w:rPr>
      </w:pPr>
      <w:r w:rsidRPr="00224512">
        <w:rPr>
          <w:rFonts w:asciiTheme="minorHAnsi" w:eastAsia="Calibri" w:hAnsiTheme="minorHAnsi" w:cstheme="minorHAnsi"/>
        </w:rPr>
        <w:lastRenderedPageBreak/>
        <w:t>Dokumenty potwierdzające utylizację odpadów, protokoły przyjęcia odpadów, protokół rozliczenia złomu;</w:t>
      </w:r>
    </w:p>
    <w:p w14:paraId="52B0F7FC" w14:textId="77777777" w:rsidR="00D47E31" w:rsidRPr="00224512" w:rsidRDefault="00D47E31">
      <w:pPr>
        <w:numPr>
          <w:ilvl w:val="0"/>
          <w:numId w:val="18"/>
        </w:numPr>
        <w:shd w:val="clear" w:color="auto" w:fill="FFFFFF"/>
        <w:tabs>
          <w:tab w:val="right" w:pos="2268"/>
          <w:tab w:val="left" w:pos="2835"/>
        </w:tabs>
        <w:suppressAutoHyphens w:val="0"/>
        <w:spacing w:after="0" w:line="276" w:lineRule="auto"/>
        <w:ind w:left="714" w:hanging="357"/>
        <w:jc w:val="both"/>
        <w:textAlignment w:val="auto"/>
        <w:rPr>
          <w:rFonts w:asciiTheme="minorHAnsi" w:eastAsia="Calibri" w:hAnsiTheme="minorHAnsi" w:cstheme="minorHAnsi"/>
        </w:rPr>
      </w:pPr>
      <w:r w:rsidRPr="00224512">
        <w:rPr>
          <w:rFonts w:asciiTheme="minorHAnsi" w:eastAsia="Calibri" w:hAnsiTheme="minorHAnsi" w:cstheme="minorHAnsi"/>
        </w:rPr>
        <w:t>odpowiednie zestawienia dotyczące przekazanych Zamawiającemu: kluczy, kart dostępu, pilotów do urządzeń i innego asortymentu, wraz z protokołami przekazania;</w:t>
      </w:r>
    </w:p>
    <w:p w14:paraId="6A2654F0" w14:textId="77777777" w:rsidR="00D47E31" w:rsidRPr="00224512" w:rsidRDefault="00D47E31">
      <w:pPr>
        <w:numPr>
          <w:ilvl w:val="0"/>
          <w:numId w:val="18"/>
        </w:numPr>
        <w:shd w:val="clear" w:color="auto" w:fill="FFFFFF"/>
        <w:tabs>
          <w:tab w:val="right" w:pos="2268"/>
          <w:tab w:val="left" w:pos="2835"/>
        </w:tabs>
        <w:suppressAutoHyphens w:val="0"/>
        <w:spacing w:after="0" w:line="276" w:lineRule="auto"/>
        <w:ind w:left="714" w:hanging="357"/>
        <w:jc w:val="both"/>
        <w:textAlignment w:val="auto"/>
        <w:rPr>
          <w:rFonts w:asciiTheme="minorHAnsi" w:eastAsia="Calibri" w:hAnsiTheme="minorHAnsi" w:cstheme="minorHAnsi"/>
        </w:rPr>
      </w:pPr>
      <w:r w:rsidRPr="00224512">
        <w:rPr>
          <w:rFonts w:asciiTheme="minorHAnsi" w:eastAsia="Calibri" w:hAnsiTheme="minorHAnsi" w:cstheme="minorHAnsi"/>
        </w:rPr>
        <w:t>płytę CD (- 2 szt.) zawierającą komplet dokumentacji powykonawczej.</w:t>
      </w:r>
      <w:r w:rsidRPr="00224512">
        <w:rPr>
          <w:rFonts w:eastAsia="Calibri"/>
        </w:rPr>
        <w:t xml:space="preserve"> </w:t>
      </w:r>
      <w:r w:rsidRPr="00224512">
        <w:rPr>
          <w:rFonts w:asciiTheme="minorHAnsi" w:eastAsia="Calibri" w:hAnsiTheme="minorHAnsi" w:cstheme="minorHAnsi"/>
        </w:rPr>
        <w:t xml:space="preserve">Dokumentacja powykonawcza w wersji elektronicznej winna być tożsama z wersją papierową, każdy plik opisany spójnie ze spisem zawartości, </w:t>
      </w:r>
      <w:r w:rsidRPr="00224512">
        <w:rPr>
          <w:rFonts w:eastAsia="Calibri" w:cstheme="minorHAnsi"/>
          <w:bCs/>
        </w:rPr>
        <w:t>podział na katalogi zgodnie z wersją papierową</w:t>
      </w:r>
      <w:r w:rsidRPr="00224512">
        <w:rPr>
          <w:rFonts w:asciiTheme="minorHAnsi" w:eastAsia="Calibri" w:hAnsiTheme="minorHAnsi" w:cstheme="minorHAnsi"/>
        </w:rPr>
        <w:t xml:space="preserve">. </w:t>
      </w:r>
    </w:p>
    <w:p w14:paraId="5B956596" w14:textId="77777777" w:rsidR="00D47E31" w:rsidRPr="00224512" w:rsidRDefault="00D47E31" w:rsidP="00064B67">
      <w:pPr>
        <w:pStyle w:val="Akapitzlist"/>
        <w:numPr>
          <w:ilvl w:val="2"/>
          <w:numId w:val="51"/>
        </w:numPr>
        <w:shd w:val="clear" w:color="auto" w:fill="FFFFFF"/>
        <w:tabs>
          <w:tab w:val="right" w:pos="2268"/>
          <w:tab w:val="left" w:pos="2835"/>
        </w:tabs>
        <w:suppressAutoHyphens w:val="0"/>
        <w:spacing w:after="0" w:line="276" w:lineRule="auto"/>
        <w:jc w:val="both"/>
        <w:textAlignment w:val="auto"/>
        <w:rPr>
          <w:rFonts w:asciiTheme="minorHAnsi" w:eastAsia="Calibri" w:hAnsiTheme="minorHAnsi" w:cstheme="minorHAnsi"/>
        </w:rPr>
      </w:pPr>
      <w:r w:rsidRPr="00224512">
        <w:rPr>
          <w:rFonts w:asciiTheme="minorHAnsi" w:eastAsia="Calibri" w:hAnsiTheme="minorHAnsi" w:cstheme="minorHAnsi"/>
        </w:rPr>
        <w:t>Instrukcję obsługi systemu kolejkowego wraz z protokołem przeszkolenia personelu w tym zakresie;</w:t>
      </w:r>
    </w:p>
    <w:p w14:paraId="43DCE435" w14:textId="77777777" w:rsidR="00D47E31" w:rsidRPr="00224512" w:rsidRDefault="00D47E31" w:rsidP="00064B67">
      <w:pPr>
        <w:pStyle w:val="Akapitzlist"/>
        <w:numPr>
          <w:ilvl w:val="2"/>
          <w:numId w:val="51"/>
        </w:numPr>
        <w:shd w:val="clear" w:color="auto" w:fill="FFFFFF"/>
        <w:tabs>
          <w:tab w:val="right" w:pos="2268"/>
          <w:tab w:val="left" w:pos="2835"/>
        </w:tabs>
        <w:suppressAutoHyphens w:val="0"/>
        <w:spacing w:after="0" w:line="276" w:lineRule="auto"/>
        <w:jc w:val="both"/>
        <w:textAlignment w:val="auto"/>
        <w:rPr>
          <w:rFonts w:asciiTheme="minorHAnsi" w:eastAsia="Calibri" w:hAnsiTheme="minorHAnsi" w:cstheme="minorHAnsi"/>
        </w:rPr>
      </w:pPr>
      <w:r w:rsidRPr="00224512">
        <w:rPr>
          <w:rFonts w:asciiTheme="minorHAnsi" w:eastAsia="Calibri" w:hAnsiTheme="minorHAnsi" w:cstheme="minorHAnsi"/>
        </w:rPr>
        <w:t>Zestawienie wszystkich zamontowanych urządzeń z terminami gwarancji na te urządzenia.</w:t>
      </w:r>
    </w:p>
    <w:p w14:paraId="0C2B998D" w14:textId="77777777" w:rsidR="00D47E31" w:rsidRPr="00224512" w:rsidRDefault="00D47E31" w:rsidP="00064B67">
      <w:pPr>
        <w:pStyle w:val="Akapitzlist"/>
        <w:numPr>
          <w:ilvl w:val="2"/>
          <w:numId w:val="51"/>
        </w:numPr>
        <w:shd w:val="clear" w:color="auto" w:fill="FFFFFF"/>
        <w:tabs>
          <w:tab w:val="right" w:pos="2268"/>
          <w:tab w:val="left" w:pos="2835"/>
        </w:tabs>
        <w:suppressAutoHyphens w:val="0"/>
        <w:spacing w:after="0" w:line="276" w:lineRule="auto"/>
        <w:jc w:val="both"/>
        <w:textAlignment w:val="auto"/>
        <w:rPr>
          <w:rFonts w:asciiTheme="minorHAnsi" w:eastAsia="Calibri" w:hAnsiTheme="minorHAnsi" w:cstheme="minorHAnsi"/>
        </w:rPr>
      </w:pPr>
      <w:r w:rsidRPr="00224512">
        <w:rPr>
          <w:rFonts w:asciiTheme="minorHAnsi" w:eastAsia="Calibri" w:hAnsiTheme="minorHAnsi" w:cstheme="minorHAnsi"/>
        </w:rPr>
        <w:t>Zestawienie wszystkich zamontowanych urządzeń, wymagających zgłoszenia w Centralnym Rejestrze Operatorów (</w:t>
      </w:r>
      <w:proofErr w:type="spellStart"/>
      <w:r w:rsidRPr="00224512">
        <w:rPr>
          <w:rFonts w:asciiTheme="minorHAnsi" w:eastAsia="Calibri" w:hAnsiTheme="minorHAnsi" w:cstheme="minorHAnsi"/>
        </w:rPr>
        <w:t>CRO</w:t>
      </w:r>
      <w:proofErr w:type="spellEnd"/>
      <w:r w:rsidRPr="00224512">
        <w:rPr>
          <w:rFonts w:asciiTheme="minorHAnsi" w:eastAsia="Calibri" w:hAnsiTheme="minorHAnsi" w:cstheme="minorHAnsi"/>
        </w:rPr>
        <w:t xml:space="preserve">). </w:t>
      </w:r>
    </w:p>
    <w:p w14:paraId="7FAE76F5" w14:textId="30BED0C2" w:rsidR="00D47E31" w:rsidRPr="00224512" w:rsidRDefault="00D47E31" w:rsidP="00064B67">
      <w:pPr>
        <w:pStyle w:val="Akapitzlist"/>
        <w:numPr>
          <w:ilvl w:val="1"/>
          <w:numId w:val="51"/>
        </w:numPr>
        <w:tabs>
          <w:tab w:val="right" w:pos="2268"/>
          <w:tab w:val="left" w:pos="2835"/>
        </w:tabs>
        <w:suppressAutoHyphens w:val="0"/>
        <w:spacing w:after="0" w:line="276" w:lineRule="auto"/>
        <w:jc w:val="both"/>
        <w:textAlignment w:val="auto"/>
        <w:rPr>
          <w:rFonts w:asciiTheme="minorHAnsi" w:eastAsia="Calibri" w:hAnsiTheme="minorHAnsi" w:cstheme="minorHAnsi"/>
          <w:b/>
        </w:rPr>
      </w:pPr>
      <w:r w:rsidRPr="00224512">
        <w:rPr>
          <w:rFonts w:asciiTheme="minorHAnsi" w:eastAsia="Calibri" w:hAnsiTheme="minorHAnsi" w:cstheme="minorHAnsi"/>
          <w:b/>
        </w:rPr>
        <w:t>Zasady przeprowadzania odbiorów.</w:t>
      </w:r>
    </w:p>
    <w:p w14:paraId="631692CF" w14:textId="77777777" w:rsidR="00D47E31" w:rsidRPr="00224512" w:rsidRDefault="00D47E31" w:rsidP="00064B67">
      <w:pPr>
        <w:numPr>
          <w:ilvl w:val="2"/>
          <w:numId w:val="51"/>
        </w:numPr>
        <w:tabs>
          <w:tab w:val="right" w:pos="-13572"/>
          <w:tab w:val="left" w:pos="-13005"/>
        </w:tabs>
        <w:suppressAutoHyphens w:val="0"/>
        <w:spacing w:after="0" w:line="276" w:lineRule="auto"/>
        <w:jc w:val="both"/>
        <w:textAlignment w:val="auto"/>
        <w:rPr>
          <w:rFonts w:asciiTheme="minorHAnsi" w:eastAsia="Calibri" w:hAnsiTheme="minorHAnsi" w:cstheme="minorHAnsi"/>
        </w:rPr>
      </w:pPr>
      <w:r w:rsidRPr="00224512">
        <w:rPr>
          <w:rFonts w:asciiTheme="minorHAnsi" w:eastAsia="Calibri" w:hAnsiTheme="minorHAnsi" w:cstheme="minorHAnsi"/>
        </w:rPr>
        <w:t>Wykonawca zgłasza Zamawiającemu następujące rodzaje odbiorów: odbiór robót zanikających, odbiór częściowy oraz odbiór końcowy robót związanych z realizacją przedmiotu zamówienia.</w:t>
      </w:r>
    </w:p>
    <w:p w14:paraId="740AE823" w14:textId="77777777" w:rsidR="00D47E31" w:rsidRPr="00224512" w:rsidRDefault="00D47E31" w:rsidP="00064B67">
      <w:pPr>
        <w:numPr>
          <w:ilvl w:val="2"/>
          <w:numId w:val="51"/>
        </w:numPr>
        <w:tabs>
          <w:tab w:val="right" w:pos="-13572"/>
          <w:tab w:val="left" w:pos="-13005"/>
        </w:tabs>
        <w:suppressAutoHyphens w:val="0"/>
        <w:spacing w:after="0" w:line="276" w:lineRule="auto"/>
        <w:jc w:val="both"/>
        <w:textAlignment w:val="auto"/>
        <w:rPr>
          <w:rFonts w:asciiTheme="minorHAnsi" w:eastAsia="Calibri" w:hAnsiTheme="minorHAnsi" w:cstheme="minorHAnsi"/>
        </w:rPr>
      </w:pPr>
      <w:r w:rsidRPr="00224512">
        <w:rPr>
          <w:rFonts w:asciiTheme="minorHAnsi" w:eastAsia="Calibri" w:hAnsiTheme="minorHAnsi" w:cstheme="minorHAnsi"/>
        </w:rPr>
        <w:t>Odbiorowi robót zakrywanych (zanikających) podlegają w szczególności:</w:t>
      </w:r>
    </w:p>
    <w:p w14:paraId="617877DB" w14:textId="77777777" w:rsidR="00D47E31" w:rsidRPr="00224512" w:rsidRDefault="00D47E31" w:rsidP="00064B67">
      <w:pPr>
        <w:numPr>
          <w:ilvl w:val="0"/>
          <w:numId w:val="25"/>
        </w:numPr>
        <w:tabs>
          <w:tab w:val="right" w:pos="2268"/>
          <w:tab w:val="left" w:pos="2835"/>
        </w:tabs>
        <w:suppressAutoHyphens w:val="0"/>
        <w:spacing w:after="0" w:line="276" w:lineRule="auto"/>
        <w:jc w:val="both"/>
        <w:textAlignment w:val="auto"/>
        <w:rPr>
          <w:rFonts w:asciiTheme="minorHAnsi" w:eastAsia="Calibri" w:hAnsiTheme="minorHAnsi" w:cstheme="minorHAnsi"/>
        </w:rPr>
      </w:pPr>
      <w:r w:rsidRPr="00224512">
        <w:rPr>
          <w:rFonts w:asciiTheme="minorHAnsi" w:eastAsia="Calibri" w:hAnsiTheme="minorHAnsi" w:cstheme="minorHAnsi"/>
        </w:rPr>
        <w:t>Zbrojenie elementów żelbetowych;</w:t>
      </w:r>
    </w:p>
    <w:p w14:paraId="659AF12F" w14:textId="77777777" w:rsidR="00D47E31" w:rsidRPr="00224512" w:rsidRDefault="00D47E31" w:rsidP="00064B67">
      <w:pPr>
        <w:numPr>
          <w:ilvl w:val="0"/>
          <w:numId w:val="25"/>
        </w:numPr>
        <w:tabs>
          <w:tab w:val="right" w:pos="2268"/>
          <w:tab w:val="left" w:pos="2835"/>
        </w:tabs>
        <w:suppressAutoHyphens w:val="0"/>
        <w:spacing w:after="0" w:line="276" w:lineRule="auto"/>
        <w:jc w:val="both"/>
        <w:textAlignment w:val="auto"/>
        <w:rPr>
          <w:rFonts w:asciiTheme="minorHAnsi" w:eastAsia="Calibri" w:hAnsiTheme="minorHAnsi" w:cstheme="minorHAnsi"/>
        </w:rPr>
      </w:pPr>
      <w:r w:rsidRPr="00224512">
        <w:rPr>
          <w:rFonts w:asciiTheme="minorHAnsi" w:eastAsia="Calibri" w:hAnsiTheme="minorHAnsi" w:cstheme="minorHAnsi"/>
        </w:rPr>
        <w:t>Poszczególne warstwy izolacyjne ścienne i podłogowe;</w:t>
      </w:r>
    </w:p>
    <w:p w14:paraId="0423961C" w14:textId="77777777" w:rsidR="00D47E31" w:rsidRPr="00224512" w:rsidRDefault="00D47E31" w:rsidP="00064B67">
      <w:pPr>
        <w:numPr>
          <w:ilvl w:val="0"/>
          <w:numId w:val="25"/>
        </w:numPr>
        <w:tabs>
          <w:tab w:val="right" w:pos="2268"/>
          <w:tab w:val="left" w:pos="2835"/>
        </w:tabs>
        <w:suppressAutoHyphens w:val="0"/>
        <w:spacing w:after="0" w:line="276" w:lineRule="auto"/>
        <w:jc w:val="both"/>
        <w:textAlignment w:val="auto"/>
        <w:rPr>
          <w:rFonts w:asciiTheme="minorHAnsi" w:eastAsia="Calibri" w:hAnsiTheme="minorHAnsi" w:cstheme="minorHAnsi"/>
        </w:rPr>
      </w:pPr>
      <w:r w:rsidRPr="00224512">
        <w:rPr>
          <w:rFonts w:asciiTheme="minorHAnsi" w:eastAsia="Calibri" w:hAnsiTheme="minorHAnsi" w:cstheme="minorHAnsi"/>
        </w:rPr>
        <w:t>Kable oraz przewody elektryczne oraz teletechniczne układane w bruzdach oraz ścianach g-k, posadzkach;</w:t>
      </w:r>
    </w:p>
    <w:p w14:paraId="64425137" w14:textId="77777777" w:rsidR="00D47E31" w:rsidRPr="00224512" w:rsidRDefault="00D47E31" w:rsidP="00064B67">
      <w:pPr>
        <w:numPr>
          <w:ilvl w:val="0"/>
          <w:numId w:val="25"/>
        </w:numPr>
        <w:tabs>
          <w:tab w:val="right" w:pos="2268"/>
          <w:tab w:val="left" w:pos="2835"/>
        </w:tabs>
        <w:suppressAutoHyphens w:val="0"/>
        <w:spacing w:after="0" w:line="276" w:lineRule="auto"/>
        <w:jc w:val="both"/>
        <w:textAlignment w:val="auto"/>
        <w:rPr>
          <w:rFonts w:asciiTheme="minorHAnsi" w:eastAsia="Calibri" w:hAnsiTheme="minorHAnsi" w:cstheme="minorHAnsi"/>
        </w:rPr>
      </w:pPr>
      <w:r w:rsidRPr="00224512">
        <w:rPr>
          <w:rFonts w:asciiTheme="minorHAnsi" w:eastAsia="Calibri" w:hAnsiTheme="minorHAnsi" w:cstheme="minorHAnsi"/>
        </w:rPr>
        <w:t xml:space="preserve">Rurociągi instalacji </w:t>
      </w:r>
      <w:proofErr w:type="spellStart"/>
      <w:r w:rsidRPr="00224512">
        <w:rPr>
          <w:rFonts w:asciiTheme="minorHAnsi" w:eastAsia="Calibri" w:hAnsiTheme="minorHAnsi" w:cstheme="minorHAnsi"/>
        </w:rPr>
        <w:t>z.w</w:t>
      </w:r>
      <w:proofErr w:type="spellEnd"/>
      <w:r w:rsidRPr="00224512">
        <w:rPr>
          <w:rFonts w:asciiTheme="minorHAnsi" w:eastAsia="Calibri" w:hAnsiTheme="minorHAnsi" w:cstheme="minorHAnsi"/>
        </w:rPr>
        <w:t>., c.w.u., c.o. ,c.t., instalacji gazów medycznych zakrywane w bruzdach ścian i posadzkach;</w:t>
      </w:r>
    </w:p>
    <w:p w14:paraId="5F3288CA" w14:textId="77777777" w:rsidR="00D47E31" w:rsidRPr="00224512" w:rsidRDefault="00D47E31" w:rsidP="00064B67">
      <w:pPr>
        <w:numPr>
          <w:ilvl w:val="2"/>
          <w:numId w:val="51"/>
        </w:numPr>
        <w:tabs>
          <w:tab w:val="right" w:pos="-13572"/>
          <w:tab w:val="left" w:pos="-13005"/>
        </w:tabs>
        <w:suppressAutoHyphens w:val="0"/>
        <w:spacing w:after="0" w:line="276" w:lineRule="auto"/>
        <w:jc w:val="both"/>
        <w:textAlignment w:val="auto"/>
        <w:rPr>
          <w:rFonts w:asciiTheme="minorHAnsi" w:eastAsia="Calibri" w:hAnsiTheme="minorHAnsi" w:cstheme="minorHAnsi"/>
        </w:rPr>
      </w:pPr>
      <w:r w:rsidRPr="00224512">
        <w:rPr>
          <w:rFonts w:asciiTheme="minorHAnsi" w:eastAsia="Calibri" w:hAnsiTheme="minorHAnsi" w:cstheme="minorHAnsi"/>
        </w:rPr>
        <w:t>Odbiorowi robót częściowych i tym samym rozliczeniu etapowemu podlegają elementy robót lub ich wykonane części.</w:t>
      </w:r>
    </w:p>
    <w:p w14:paraId="30B6971C" w14:textId="77777777" w:rsidR="00D47E31" w:rsidRPr="00224512" w:rsidRDefault="00D47E31" w:rsidP="00064B67">
      <w:pPr>
        <w:numPr>
          <w:ilvl w:val="2"/>
          <w:numId w:val="51"/>
        </w:numPr>
        <w:spacing w:after="0" w:line="276" w:lineRule="auto"/>
        <w:jc w:val="both"/>
        <w:rPr>
          <w:rFonts w:asciiTheme="minorHAnsi" w:eastAsia="Calibri" w:hAnsiTheme="minorHAnsi" w:cstheme="minorHAnsi"/>
        </w:rPr>
      </w:pPr>
      <w:r w:rsidRPr="00224512">
        <w:rPr>
          <w:rFonts w:asciiTheme="minorHAnsi" w:eastAsia="Calibri" w:hAnsiTheme="minorHAnsi" w:cstheme="minorHAnsi"/>
        </w:rPr>
        <w:t>Rozliczenie częściowe (etapowe) powinno odpowiadać zapisom harmonogramu rzeczowo-finansowego.</w:t>
      </w:r>
    </w:p>
    <w:p w14:paraId="67CFCBF6" w14:textId="77777777" w:rsidR="00D47E31" w:rsidRPr="00224512" w:rsidRDefault="00D47E31" w:rsidP="00064B67">
      <w:pPr>
        <w:numPr>
          <w:ilvl w:val="2"/>
          <w:numId w:val="51"/>
        </w:numPr>
        <w:tabs>
          <w:tab w:val="right" w:pos="-13572"/>
          <w:tab w:val="left" w:pos="-13005"/>
        </w:tabs>
        <w:suppressAutoHyphens w:val="0"/>
        <w:spacing w:after="0" w:line="276" w:lineRule="auto"/>
        <w:jc w:val="both"/>
        <w:textAlignment w:val="auto"/>
        <w:rPr>
          <w:rFonts w:asciiTheme="minorHAnsi" w:eastAsia="Calibri" w:hAnsiTheme="minorHAnsi" w:cstheme="minorHAnsi"/>
        </w:rPr>
      </w:pPr>
      <w:r w:rsidRPr="00224512">
        <w:rPr>
          <w:rFonts w:asciiTheme="minorHAnsi" w:eastAsia="Calibri" w:hAnsiTheme="minorHAnsi" w:cstheme="minorHAnsi"/>
        </w:rPr>
        <w:t>Protokół częściowy odbioru robót będzie odpowiadał zaakceptowanemu kosztorysowi przerobowemu wskazującemu na rzeczywiste zaawansowanie robót w poszczególnych pozycjach zatwierdzonego kosztorysu uproszczonego. Kosztorys przerobowy rozliczenia częściowego podlega akceptacji inspektora nadzoru inwestorskiego</w:t>
      </w:r>
    </w:p>
    <w:p w14:paraId="29D07E73" w14:textId="77777777" w:rsidR="00D47E31" w:rsidRPr="00224512" w:rsidRDefault="00D47E31" w:rsidP="00064B67">
      <w:pPr>
        <w:numPr>
          <w:ilvl w:val="2"/>
          <w:numId w:val="51"/>
        </w:numPr>
        <w:tabs>
          <w:tab w:val="right" w:pos="-13572"/>
          <w:tab w:val="left" w:pos="-13005"/>
        </w:tabs>
        <w:suppressAutoHyphens w:val="0"/>
        <w:spacing w:after="0" w:line="276" w:lineRule="auto"/>
        <w:jc w:val="both"/>
        <w:textAlignment w:val="auto"/>
        <w:rPr>
          <w:rFonts w:asciiTheme="minorHAnsi" w:eastAsia="Calibri" w:hAnsiTheme="minorHAnsi" w:cstheme="minorHAnsi"/>
        </w:rPr>
      </w:pPr>
      <w:r w:rsidRPr="00224512">
        <w:rPr>
          <w:rFonts w:asciiTheme="minorHAnsi" w:eastAsia="Calibri" w:hAnsiTheme="minorHAnsi" w:cstheme="minorHAnsi"/>
        </w:rPr>
        <w:t>Odbiór końcowy. Podstawą do zgłoszenia przez Wykonawcę gotowości do odbioru końcowego będzie spełnienie nw. warunków:</w:t>
      </w:r>
    </w:p>
    <w:p w14:paraId="3E8FD2B3" w14:textId="77777777" w:rsidR="00D47E31" w:rsidRPr="00224512" w:rsidRDefault="00D47E31" w:rsidP="00064B67">
      <w:pPr>
        <w:numPr>
          <w:ilvl w:val="0"/>
          <w:numId w:val="26"/>
        </w:numPr>
        <w:tabs>
          <w:tab w:val="right" w:pos="2268"/>
          <w:tab w:val="left" w:pos="2835"/>
        </w:tabs>
        <w:suppressAutoHyphens w:val="0"/>
        <w:spacing w:after="0" w:line="276" w:lineRule="auto"/>
        <w:jc w:val="both"/>
        <w:textAlignment w:val="auto"/>
        <w:rPr>
          <w:rFonts w:asciiTheme="minorHAnsi" w:eastAsia="Calibri" w:hAnsiTheme="minorHAnsi" w:cstheme="minorHAnsi"/>
        </w:rPr>
      </w:pPr>
      <w:r w:rsidRPr="00224512">
        <w:rPr>
          <w:rFonts w:asciiTheme="minorHAnsi" w:eastAsia="Calibri" w:hAnsiTheme="minorHAnsi" w:cstheme="minorHAnsi"/>
        </w:rPr>
        <w:t>faktyczne wykonanie robót, potwierdzone pisemnie przez Inspektora nadzoru;</w:t>
      </w:r>
    </w:p>
    <w:p w14:paraId="2E92FD76" w14:textId="77777777" w:rsidR="00D47E31" w:rsidRPr="00224512" w:rsidRDefault="00D47E31" w:rsidP="00064B67">
      <w:pPr>
        <w:numPr>
          <w:ilvl w:val="0"/>
          <w:numId w:val="26"/>
        </w:numPr>
        <w:tabs>
          <w:tab w:val="right" w:pos="2268"/>
          <w:tab w:val="left" w:pos="2835"/>
        </w:tabs>
        <w:suppressAutoHyphens w:val="0"/>
        <w:spacing w:after="0" w:line="276" w:lineRule="auto"/>
        <w:jc w:val="both"/>
        <w:textAlignment w:val="auto"/>
        <w:rPr>
          <w:rFonts w:asciiTheme="minorHAnsi" w:eastAsia="Calibri" w:hAnsiTheme="minorHAnsi" w:cstheme="minorHAnsi"/>
        </w:rPr>
      </w:pPr>
      <w:r w:rsidRPr="00224512">
        <w:rPr>
          <w:rFonts w:asciiTheme="minorHAnsi" w:eastAsia="Calibri" w:hAnsiTheme="minorHAnsi" w:cstheme="minorHAnsi"/>
        </w:rPr>
        <w:t xml:space="preserve">Przeprowadzenie wszystkich badań, odbiorów i kontroli technicznych oraz uruchomienia instalacji z wynikiem pozytywnym potwierdzonym przez inspektora nadzoru; </w:t>
      </w:r>
    </w:p>
    <w:p w14:paraId="581268F0" w14:textId="77777777" w:rsidR="00D47E31" w:rsidRPr="00224512" w:rsidRDefault="00D47E31" w:rsidP="00064B67">
      <w:pPr>
        <w:numPr>
          <w:ilvl w:val="0"/>
          <w:numId w:val="26"/>
        </w:numPr>
        <w:tabs>
          <w:tab w:val="right" w:pos="2268"/>
          <w:tab w:val="left" w:pos="2835"/>
        </w:tabs>
        <w:suppressAutoHyphens w:val="0"/>
        <w:spacing w:after="0" w:line="276" w:lineRule="auto"/>
        <w:jc w:val="both"/>
        <w:textAlignment w:val="auto"/>
        <w:rPr>
          <w:rFonts w:asciiTheme="minorHAnsi" w:eastAsia="Calibri" w:hAnsiTheme="minorHAnsi" w:cstheme="minorHAnsi"/>
        </w:rPr>
      </w:pPr>
      <w:r w:rsidRPr="00224512">
        <w:rPr>
          <w:rFonts w:asciiTheme="minorHAnsi" w:eastAsia="Calibri" w:hAnsiTheme="minorHAnsi" w:cstheme="minorHAnsi"/>
        </w:rPr>
        <w:t xml:space="preserve">Zainstalowanie, podłączenie i uruchomienie wszystkich elementów wyposażenia i urządzeń w szczególności: urządzeń i sprzętu medycznego, urządzeń komputerowych, teleinformatycznych, </w:t>
      </w:r>
      <w:proofErr w:type="spellStart"/>
      <w:r w:rsidRPr="00224512">
        <w:rPr>
          <w:rFonts w:asciiTheme="minorHAnsi" w:eastAsia="Calibri" w:hAnsiTheme="minorHAnsi" w:cstheme="minorHAnsi"/>
        </w:rPr>
        <w:t>itp</w:t>
      </w:r>
      <w:proofErr w:type="spellEnd"/>
      <w:r w:rsidRPr="00224512">
        <w:rPr>
          <w:rFonts w:asciiTheme="minorHAnsi" w:eastAsia="Calibri" w:hAnsiTheme="minorHAnsi" w:cstheme="minorHAnsi"/>
        </w:rPr>
        <w:t>;</w:t>
      </w:r>
    </w:p>
    <w:p w14:paraId="5550AD8E" w14:textId="77777777" w:rsidR="00D47E31" w:rsidRPr="00224512" w:rsidRDefault="00D47E31" w:rsidP="00064B67">
      <w:pPr>
        <w:numPr>
          <w:ilvl w:val="0"/>
          <w:numId w:val="26"/>
        </w:numPr>
        <w:tabs>
          <w:tab w:val="right" w:pos="2268"/>
          <w:tab w:val="left" w:pos="2835"/>
        </w:tabs>
        <w:suppressAutoHyphens w:val="0"/>
        <w:spacing w:after="0" w:line="276" w:lineRule="auto"/>
        <w:jc w:val="both"/>
        <w:textAlignment w:val="auto"/>
        <w:rPr>
          <w:rFonts w:asciiTheme="minorHAnsi" w:eastAsia="Calibri" w:hAnsiTheme="minorHAnsi" w:cstheme="minorHAnsi"/>
        </w:rPr>
      </w:pPr>
      <w:r w:rsidRPr="00224512">
        <w:rPr>
          <w:rFonts w:asciiTheme="minorHAnsi" w:eastAsia="Calibri" w:hAnsiTheme="minorHAnsi" w:cstheme="minorHAnsi"/>
        </w:rPr>
        <w:t>Złożenie kompletnej dokumentacji powykonawczej potwierdzone przez inspektora nadzoru inwestorskiego w zakresie kompletności oraz zgodności ze stanem faktycznym;</w:t>
      </w:r>
    </w:p>
    <w:p w14:paraId="131F0FC8" w14:textId="77777777" w:rsidR="00D47E31" w:rsidRPr="00224512" w:rsidRDefault="00D47E31" w:rsidP="00064B67">
      <w:pPr>
        <w:numPr>
          <w:ilvl w:val="0"/>
          <w:numId w:val="26"/>
        </w:numPr>
        <w:tabs>
          <w:tab w:val="right" w:pos="2268"/>
          <w:tab w:val="left" w:pos="2835"/>
        </w:tabs>
        <w:suppressAutoHyphens w:val="0"/>
        <w:spacing w:after="0" w:line="276" w:lineRule="auto"/>
        <w:jc w:val="both"/>
        <w:textAlignment w:val="auto"/>
        <w:rPr>
          <w:rFonts w:asciiTheme="minorHAnsi" w:eastAsia="Calibri" w:hAnsiTheme="minorHAnsi" w:cstheme="minorHAnsi"/>
        </w:rPr>
      </w:pPr>
      <w:r w:rsidRPr="00224512">
        <w:rPr>
          <w:rFonts w:asciiTheme="minorHAnsi" w:eastAsia="Calibri" w:hAnsiTheme="minorHAnsi" w:cstheme="minorHAnsi"/>
        </w:rPr>
        <w:t>Całkowite uprzątnięcie obiektu oraz placu budowy wraz z dokonaniem ewentualnych napraw w razie uszkodzeń powstałych w trakcie realizacji;</w:t>
      </w:r>
    </w:p>
    <w:p w14:paraId="29AD346A" w14:textId="77777777" w:rsidR="00D47E31" w:rsidRPr="00224512" w:rsidRDefault="00D47E31" w:rsidP="00064B67">
      <w:pPr>
        <w:numPr>
          <w:ilvl w:val="0"/>
          <w:numId w:val="26"/>
        </w:numPr>
        <w:tabs>
          <w:tab w:val="right" w:pos="2268"/>
          <w:tab w:val="left" w:pos="2835"/>
        </w:tabs>
        <w:suppressAutoHyphens w:val="0"/>
        <w:spacing w:after="0" w:line="276" w:lineRule="auto"/>
        <w:jc w:val="both"/>
        <w:textAlignment w:val="auto"/>
        <w:rPr>
          <w:rFonts w:asciiTheme="minorHAnsi" w:eastAsia="Calibri" w:hAnsiTheme="minorHAnsi" w:cstheme="minorHAnsi"/>
        </w:rPr>
      </w:pPr>
      <w:r w:rsidRPr="00224512">
        <w:rPr>
          <w:rFonts w:asciiTheme="minorHAnsi" w:eastAsia="Calibri" w:hAnsiTheme="minorHAnsi" w:cstheme="minorHAnsi"/>
        </w:rPr>
        <w:t>Demontaż zaplecza budowy w zakresie umożliwiającym dokonanie odbioru terenu przez Zamawiającego;</w:t>
      </w:r>
    </w:p>
    <w:p w14:paraId="74C0884B" w14:textId="77777777" w:rsidR="00D47E31" w:rsidRPr="00224512" w:rsidRDefault="00D47E31" w:rsidP="00064B67">
      <w:pPr>
        <w:numPr>
          <w:ilvl w:val="0"/>
          <w:numId w:val="26"/>
        </w:numPr>
        <w:tabs>
          <w:tab w:val="right" w:pos="2268"/>
          <w:tab w:val="left" w:pos="2835"/>
        </w:tabs>
        <w:suppressAutoHyphens w:val="0"/>
        <w:spacing w:after="0" w:line="276" w:lineRule="auto"/>
        <w:jc w:val="both"/>
        <w:textAlignment w:val="auto"/>
        <w:rPr>
          <w:rFonts w:asciiTheme="minorHAnsi" w:eastAsia="Calibri" w:hAnsiTheme="minorHAnsi" w:cstheme="minorHAnsi"/>
        </w:rPr>
      </w:pPr>
      <w:r w:rsidRPr="00224512">
        <w:rPr>
          <w:rFonts w:asciiTheme="minorHAnsi" w:eastAsia="Calibri" w:hAnsiTheme="minorHAnsi" w:cstheme="minorHAnsi"/>
        </w:rPr>
        <w:t>Potwierdzenie braku sprzeciwu po właściwym zawiadomieniu odpowiednich organów przewidzianych przepisami dotyczącymi zakończenia budowy lub uzyskania pozwolenia na użytkowanie (jeżeli zajdzie konieczność).</w:t>
      </w:r>
    </w:p>
    <w:p w14:paraId="19399185" w14:textId="77777777" w:rsidR="00D47E31" w:rsidRPr="00224512" w:rsidRDefault="00D47E31" w:rsidP="00064B67">
      <w:pPr>
        <w:numPr>
          <w:ilvl w:val="2"/>
          <w:numId w:val="51"/>
        </w:numPr>
        <w:tabs>
          <w:tab w:val="right" w:pos="-13572"/>
          <w:tab w:val="left" w:pos="-13005"/>
        </w:tabs>
        <w:suppressAutoHyphens w:val="0"/>
        <w:spacing w:after="0" w:line="276" w:lineRule="auto"/>
        <w:jc w:val="both"/>
        <w:textAlignment w:val="auto"/>
        <w:rPr>
          <w:rFonts w:asciiTheme="minorHAnsi" w:eastAsia="Calibri" w:hAnsiTheme="minorHAnsi" w:cstheme="minorHAnsi"/>
        </w:rPr>
      </w:pPr>
      <w:r w:rsidRPr="00224512">
        <w:rPr>
          <w:rFonts w:asciiTheme="minorHAnsi" w:eastAsia="Calibri" w:hAnsiTheme="minorHAnsi" w:cstheme="minorHAnsi"/>
        </w:rPr>
        <w:t>W przypadku usterek wykazanych w trakcie czynności odbioru końcowego wszystkie usterki zostaną spisane przez powołana przez Zamawiającego Komisję odbiorową wraz ze wskazaniem sposobu i terminu ich usunięcia lub z adnotacją dotyczącą braku możliwości usunięcia usterki.</w:t>
      </w:r>
    </w:p>
    <w:p w14:paraId="509060ED" w14:textId="77777777" w:rsidR="00D47E31" w:rsidRPr="00224512" w:rsidRDefault="00D47E31" w:rsidP="00064B67">
      <w:pPr>
        <w:numPr>
          <w:ilvl w:val="2"/>
          <w:numId w:val="51"/>
        </w:numPr>
        <w:tabs>
          <w:tab w:val="right" w:pos="-13572"/>
          <w:tab w:val="left" w:pos="-13005"/>
        </w:tabs>
        <w:suppressAutoHyphens w:val="0"/>
        <w:spacing w:after="0" w:line="276" w:lineRule="auto"/>
        <w:jc w:val="both"/>
        <w:textAlignment w:val="auto"/>
        <w:rPr>
          <w:rFonts w:asciiTheme="minorHAnsi" w:eastAsia="Calibri" w:hAnsiTheme="minorHAnsi" w:cstheme="minorHAnsi"/>
        </w:rPr>
      </w:pPr>
      <w:r w:rsidRPr="00224512">
        <w:rPr>
          <w:rFonts w:asciiTheme="minorHAnsi" w:eastAsia="Calibri" w:hAnsiTheme="minorHAnsi" w:cstheme="minorHAnsi"/>
        </w:rPr>
        <w:t>Po spisaniu usterek Komisja wyznaczy Wykonawcy termin na ich usunięcie.</w:t>
      </w:r>
    </w:p>
    <w:p w14:paraId="4DE3341F" w14:textId="77777777" w:rsidR="00D47E31" w:rsidRPr="00224512" w:rsidRDefault="00D47E31" w:rsidP="00064B67">
      <w:pPr>
        <w:numPr>
          <w:ilvl w:val="2"/>
          <w:numId w:val="51"/>
        </w:numPr>
        <w:tabs>
          <w:tab w:val="right" w:pos="-13572"/>
          <w:tab w:val="left" w:pos="-13005"/>
        </w:tabs>
        <w:suppressAutoHyphens w:val="0"/>
        <w:spacing w:after="0" w:line="276" w:lineRule="auto"/>
        <w:jc w:val="both"/>
        <w:textAlignment w:val="auto"/>
        <w:rPr>
          <w:rFonts w:asciiTheme="minorHAnsi" w:eastAsia="Calibri" w:hAnsiTheme="minorHAnsi" w:cstheme="minorHAnsi"/>
        </w:rPr>
      </w:pPr>
      <w:r w:rsidRPr="00224512">
        <w:rPr>
          <w:rFonts w:asciiTheme="minorHAnsi" w:eastAsia="Calibri" w:hAnsiTheme="minorHAnsi" w:cstheme="minorHAnsi"/>
        </w:rPr>
        <w:lastRenderedPageBreak/>
        <w:t>Roboty zostaną odebrane jako zakończone na podstawie podpisanego bezusterkowego Protokołu końcowego odbioru robót.</w:t>
      </w:r>
    </w:p>
    <w:p w14:paraId="205362CE" w14:textId="77777777" w:rsidR="00D47E31" w:rsidRPr="00224512" w:rsidRDefault="00D47E31" w:rsidP="00D47E31">
      <w:pPr>
        <w:tabs>
          <w:tab w:val="right" w:pos="-13572"/>
          <w:tab w:val="left" w:pos="-13005"/>
        </w:tabs>
        <w:suppressAutoHyphens w:val="0"/>
        <w:spacing w:after="0" w:line="276" w:lineRule="auto"/>
        <w:ind w:left="720"/>
        <w:jc w:val="both"/>
        <w:textAlignment w:val="auto"/>
        <w:rPr>
          <w:rFonts w:asciiTheme="minorHAnsi" w:eastAsia="Calibri" w:hAnsiTheme="minorHAnsi" w:cstheme="minorHAnsi"/>
        </w:rPr>
      </w:pPr>
    </w:p>
    <w:p w14:paraId="3A022EA3" w14:textId="257027A7" w:rsidR="00D47E31" w:rsidRPr="00224512" w:rsidRDefault="00D47E31" w:rsidP="00064B67">
      <w:pPr>
        <w:pStyle w:val="Akapitzlist"/>
        <w:numPr>
          <w:ilvl w:val="0"/>
          <w:numId w:val="34"/>
        </w:numPr>
        <w:spacing w:after="0" w:line="276" w:lineRule="auto"/>
        <w:jc w:val="both"/>
        <w:textAlignment w:val="auto"/>
        <w:rPr>
          <w:rFonts w:asciiTheme="minorHAnsi" w:eastAsia="ヒラギノ角ゴ Pro W3" w:hAnsiTheme="minorHAnsi" w:cstheme="minorHAnsi"/>
          <w:b/>
          <w:spacing w:val="6"/>
          <w:u w:val="single"/>
          <w:lang w:eastAsia="zh-CN"/>
        </w:rPr>
      </w:pPr>
      <w:r w:rsidRPr="00224512">
        <w:rPr>
          <w:rFonts w:asciiTheme="minorHAnsi" w:eastAsia="ヒラギノ角ゴ Pro W3" w:hAnsiTheme="minorHAnsi" w:cstheme="minorHAnsi"/>
          <w:b/>
          <w:spacing w:val="6"/>
          <w:u w:val="single"/>
          <w:lang w:eastAsia="zh-CN"/>
        </w:rPr>
        <w:t>WARUNKI ORGANIZACJI PLACU BUDOWY ORAZ ZAPLECZA BIUROWO</w:t>
      </w:r>
      <w:r w:rsidR="00FE1008" w:rsidRPr="00224512">
        <w:rPr>
          <w:rFonts w:asciiTheme="minorHAnsi" w:eastAsia="ヒラギノ角ゴ Pro W3" w:hAnsiTheme="minorHAnsi" w:cstheme="minorHAnsi"/>
          <w:b/>
          <w:spacing w:val="6"/>
          <w:u w:val="single"/>
          <w:lang w:eastAsia="zh-CN"/>
        </w:rPr>
        <w:t>-</w:t>
      </w:r>
      <w:r w:rsidRPr="00224512">
        <w:rPr>
          <w:rFonts w:asciiTheme="minorHAnsi" w:eastAsia="ヒラギノ角ゴ Pro W3" w:hAnsiTheme="minorHAnsi" w:cstheme="minorHAnsi"/>
          <w:b/>
          <w:spacing w:val="6"/>
          <w:u w:val="single"/>
          <w:lang w:eastAsia="zh-CN"/>
        </w:rPr>
        <w:t xml:space="preserve">SOCJALNEGO </w:t>
      </w:r>
      <w:r w:rsidRPr="00224512">
        <w:rPr>
          <w:rFonts w:asciiTheme="minorHAnsi" w:eastAsia="ヒラギノ角ゴ Pro W3" w:hAnsiTheme="minorHAnsi" w:cstheme="minorHAnsi"/>
          <w:b/>
          <w:spacing w:val="6"/>
          <w:u w:val="single"/>
          <w:lang w:eastAsia="zh-CN"/>
        </w:rPr>
        <w:br/>
        <w:t>WYKONAWCY</w:t>
      </w:r>
    </w:p>
    <w:p w14:paraId="00C3E6BB" w14:textId="202C6654" w:rsidR="00D47E31" w:rsidRPr="00224512" w:rsidRDefault="00D47E31" w:rsidP="00064B67">
      <w:pPr>
        <w:pStyle w:val="Akapitzlist"/>
        <w:numPr>
          <w:ilvl w:val="1"/>
          <w:numId w:val="52"/>
        </w:numPr>
        <w:tabs>
          <w:tab w:val="right" w:pos="2268"/>
          <w:tab w:val="left" w:pos="2835"/>
        </w:tabs>
        <w:suppressAutoHyphens w:val="0"/>
        <w:spacing w:after="0" w:line="276" w:lineRule="auto"/>
        <w:jc w:val="both"/>
        <w:textAlignment w:val="auto"/>
        <w:rPr>
          <w:rFonts w:asciiTheme="minorHAnsi" w:eastAsia="Calibri" w:hAnsiTheme="minorHAnsi" w:cstheme="minorHAnsi"/>
          <w:b/>
        </w:rPr>
      </w:pPr>
      <w:r w:rsidRPr="00224512">
        <w:rPr>
          <w:rFonts w:asciiTheme="minorHAnsi" w:eastAsia="Calibri" w:hAnsiTheme="minorHAnsi" w:cstheme="minorHAnsi"/>
          <w:b/>
        </w:rPr>
        <w:t>Organizacja placu budowy.</w:t>
      </w:r>
    </w:p>
    <w:p w14:paraId="76773A4B" w14:textId="470A103C" w:rsidR="00D47E31" w:rsidRPr="00224512" w:rsidRDefault="00D47E31" w:rsidP="00064B67">
      <w:pPr>
        <w:pStyle w:val="Akapitzlist"/>
        <w:numPr>
          <w:ilvl w:val="2"/>
          <w:numId w:val="52"/>
        </w:numPr>
        <w:tabs>
          <w:tab w:val="right" w:pos="2268"/>
          <w:tab w:val="left" w:pos="2835"/>
        </w:tabs>
        <w:suppressAutoHyphens w:val="0"/>
        <w:spacing w:after="0" w:line="276" w:lineRule="auto"/>
        <w:jc w:val="both"/>
        <w:textAlignment w:val="auto"/>
        <w:rPr>
          <w:rFonts w:asciiTheme="minorHAnsi" w:eastAsia="Calibri" w:hAnsiTheme="minorHAnsi" w:cstheme="minorHAnsi"/>
        </w:rPr>
      </w:pPr>
      <w:r w:rsidRPr="00224512">
        <w:rPr>
          <w:rFonts w:asciiTheme="minorHAnsi" w:eastAsia="Calibri" w:hAnsiTheme="minorHAnsi" w:cstheme="minorHAnsi"/>
        </w:rPr>
        <w:t>Do obowiązków Wykonawcy należy ustalenie lokalizacji, wykonania i utrzymania niezbędnego zaplecza technicznego i placu składowego materiałów, doprowadzenia odpowiednich mediów na czas wykonywania robot wraz z uzyskaniem warunków technicznych bez dodatkowego wynagrodzenia.</w:t>
      </w:r>
    </w:p>
    <w:p w14:paraId="57044F73" w14:textId="77777777" w:rsidR="00D47E31" w:rsidRPr="00224512" w:rsidRDefault="00D47E31" w:rsidP="00064B67">
      <w:pPr>
        <w:pStyle w:val="Akapitzlist"/>
        <w:numPr>
          <w:ilvl w:val="2"/>
          <w:numId w:val="52"/>
        </w:numPr>
        <w:tabs>
          <w:tab w:val="right" w:pos="2268"/>
          <w:tab w:val="left" w:pos="2835"/>
        </w:tabs>
        <w:suppressAutoHyphens w:val="0"/>
        <w:spacing w:after="0" w:line="276" w:lineRule="auto"/>
        <w:jc w:val="both"/>
        <w:textAlignment w:val="auto"/>
        <w:rPr>
          <w:rFonts w:asciiTheme="minorHAnsi" w:eastAsia="Calibri" w:hAnsiTheme="minorHAnsi" w:cstheme="minorHAnsi"/>
        </w:rPr>
      </w:pPr>
      <w:r w:rsidRPr="00224512">
        <w:rPr>
          <w:rFonts w:asciiTheme="minorHAnsi" w:eastAsia="Calibri" w:hAnsiTheme="minorHAnsi" w:cstheme="minorHAnsi"/>
        </w:rPr>
        <w:t>Do obowiązków Wykonawcy należy zabezpieczenie i oznakowanie prowadzonych robót oraz ich bezpośredniego otoczenia, w tym budynków sąsiadujących, a także utrzymanie stanu technicznego i prawidłowości oznakowania  miejsca  realizacji  robót przez cały czas ich trwania, zgodnie z obowiązującymi w tym zakresie instrukcjami i przepisami BHP bez dodatkowego wynagrodzenia.</w:t>
      </w:r>
    </w:p>
    <w:p w14:paraId="5B68CC10" w14:textId="77777777" w:rsidR="00D47E31" w:rsidRPr="00224512" w:rsidRDefault="00D47E31" w:rsidP="00064B67">
      <w:pPr>
        <w:pStyle w:val="Akapitzlist"/>
        <w:numPr>
          <w:ilvl w:val="2"/>
          <w:numId w:val="52"/>
        </w:numPr>
        <w:tabs>
          <w:tab w:val="right" w:pos="2268"/>
          <w:tab w:val="left" w:pos="2835"/>
        </w:tabs>
        <w:suppressAutoHyphens w:val="0"/>
        <w:spacing w:after="0" w:line="276" w:lineRule="auto"/>
        <w:jc w:val="both"/>
        <w:textAlignment w:val="auto"/>
        <w:rPr>
          <w:rFonts w:asciiTheme="minorHAnsi" w:eastAsia="Calibri" w:hAnsiTheme="minorHAnsi" w:cstheme="minorHAnsi"/>
        </w:rPr>
      </w:pPr>
      <w:r w:rsidRPr="00224512">
        <w:rPr>
          <w:rFonts w:asciiTheme="minorHAnsi" w:eastAsia="Calibri" w:hAnsiTheme="minorHAnsi" w:cstheme="minorHAnsi"/>
        </w:rPr>
        <w:t>Wykonawca zobowiązany jest do uzyskania akceptacji Zamawiającego dla opracowanego planu placu budowy.</w:t>
      </w:r>
    </w:p>
    <w:p w14:paraId="5E69611F" w14:textId="77777777" w:rsidR="00D47E31" w:rsidRPr="00224512" w:rsidRDefault="00D47E31" w:rsidP="00064B67">
      <w:pPr>
        <w:pStyle w:val="Akapitzlist"/>
        <w:numPr>
          <w:ilvl w:val="2"/>
          <w:numId w:val="52"/>
        </w:numPr>
        <w:tabs>
          <w:tab w:val="right" w:pos="2268"/>
          <w:tab w:val="left" w:pos="2835"/>
        </w:tabs>
        <w:suppressAutoHyphens w:val="0"/>
        <w:spacing w:after="0" w:line="276" w:lineRule="auto"/>
        <w:jc w:val="both"/>
        <w:textAlignment w:val="auto"/>
        <w:rPr>
          <w:rFonts w:asciiTheme="minorHAnsi" w:eastAsia="Calibri" w:hAnsiTheme="minorHAnsi" w:cstheme="minorHAnsi"/>
        </w:rPr>
      </w:pPr>
      <w:r w:rsidRPr="00224512">
        <w:rPr>
          <w:rFonts w:asciiTheme="minorHAnsi" w:eastAsia="Calibri" w:hAnsiTheme="minorHAnsi" w:cstheme="minorHAnsi"/>
        </w:rPr>
        <w:t>Wykonawca odpowiednio oznakuje teren budowy, a w widocznym miejscu (na wjeździe) ustawi tablicę informacyjną zgodnie z odpowiednimi przepisami.</w:t>
      </w:r>
    </w:p>
    <w:p w14:paraId="0BBFBDE7" w14:textId="77777777" w:rsidR="00D47E31" w:rsidRPr="00224512" w:rsidRDefault="00D47E31" w:rsidP="00064B67">
      <w:pPr>
        <w:pStyle w:val="Akapitzlist"/>
        <w:numPr>
          <w:ilvl w:val="2"/>
          <w:numId w:val="52"/>
        </w:numPr>
        <w:tabs>
          <w:tab w:val="right" w:pos="2268"/>
          <w:tab w:val="left" w:pos="2835"/>
        </w:tabs>
        <w:suppressAutoHyphens w:val="0"/>
        <w:spacing w:after="0" w:line="276" w:lineRule="auto"/>
        <w:jc w:val="both"/>
        <w:textAlignment w:val="auto"/>
        <w:rPr>
          <w:rFonts w:asciiTheme="minorHAnsi" w:eastAsia="Calibri" w:hAnsiTheme="minorHAnsi" w:cstheme="minorHAnsi"/>
        </w:rPr>
      </w:pPr>
      <w:r w:rsidRPr="00224512">
        <w:rPr>
          <w:rFonts w:asciiTheme="minorHAnsi" w:eastAsia="Calibri" w:hAnsiTheme="minorHAnsi" w:cstheme="minorHAnsi"/>
        </w:rPr>
        <w:t>Wykonawca zobowiązany jest do bieżącego utrzymania porządku na terenie budowy i jej zaplecza oraz kompleksowego uprzątnięcia terenu  i po  zakończeniu  prac  oraz  wywozu   wszelkich odpadów powstałych w trakcie realizowanych robót z zapewnieniem ich utylizacji.</w:t>
      </w:r>
    </w:p>
    <w:p w14:paraId="55E50003" w14:textId="77777777" w:rsidR="00D47E31" w:rsidRPr="00224512" w:rsidRDefault="00D47E31" w:rsidP="00064B67">
      <w:pPr>
        <w:pStyle w:val="Akapitzlist"/>
        <w:numPr>
          <w:ilvl w:val="2"/>
          <w:numId w:val="52"/>
        </w:numPr>
        <w:tabs>
          <w:tab w:val="right" w:pos="2268"/>
          <w:tab w:val="left" w:pos="2835"/>
        </w:tabs>
        <w:suppressAutoHyphens w:val="0"/>
        <w:spacing w:after="0" w:line="276" w:lineRule="auto"/>
        <w:jc w:val="both"/>
        <w:textAlignment w:val="auto"/>
        <w:rPr>
          <w:rFonts w:asciiTheme="minorHAnsi" w:eastAsia="Calibri" w:hAnsiTheme="minorHAnsi" w:cstheme="minorHAnsi"/>
        </w:rPr>
      </w:pPr>
      <w:r w:rsidRPr="00224512">
        <w:rPr>
          <w:rFonts w:asciiTheme="minorHAnsi" w:eastAsia="Calibri" w:hAnsiTheme="minorHAnsi" w:cstheme="minorHAnsi"/>
        </w:rPr>
        <w:t>Wykonawca jest odpowiedzialny za zabezpieczenie sieci, instalacji i urządzeń znajdujących się w obrębie przekazanego placu budowy i w jego bezpośrednim otoczeniu (m.in. miejsc czasowego składowania i użytkowania tras przejazdowych) do dnia odbioru końcowego.</w:t>
      </w:r>
    </w:p>
    <w:p w14:paraId="4D3E5CAA" w14:textId="77777777" w:rsidR="00D47E31" w:rsidRPr="00224512" w:rsidRDefault="00D47E31" w:rsidP="00064B67">
      <w:pPr>
        <w:pStyle w:val="Akapitzlist"/>
        <w:numPr>
          <w:ilvl w:val="2"/>
          <w:numId w:val="52"/>
        </w:numPr>
        <w:tabs>
          <w:tab w:val="right" w:pos="2268"/>
          <w:tab w:val="left" w:pos="2835"/>
        </w:tabs>
        <w:suppressAutoHyphens w:val="0"/>
        <w:spacing w:after="0" w:line="276" w:lineRule="auto"/>
        <w:jc w:val="both"/>
        <w:textAlignment w:val="auto"/>
        <w:rPr>
          <w:rFonts w:asciiTheme="minorHAnsi" w:eastAsia="Calibri" w:hAnsiTheme="minorHAnsi" w:cstheme="minorHAnsi"/>
        </w:rPr>
      </w:pPr>
      <w:r w:rsidRPr="00224512">
        <w:rPr>
          <w:rFonts w:asciiTheme="minorHAnsi" w:eastAsia="Calibri" w:hAnsiTheme="minorHAnsi" w:cstheme="minorHAnsi"/>
        </w:rPr>
        <w:t>Wykonawca jest odpowiedzialny za uporządkowanie terenów sąsiadujących, usunięcie wszelkich urządzeń związanych z realizacją robót, pozostałości materiałów, gruzu i śmieci do dnia zakończenia robót. Wykonawca jest odpowiedzialny za utrzymanie terenu budowy w stanie wolnym od przeszkód komunikacyjnych.</w:t>
      </w:r>
    </w:p>
    <w:p w14:paraId="6C75BCF9" w14:textId="555C37CC" w:rsidR="00D47E31" w:rsidRPr="00224512" w:rsidRDefault="00D47E31" w:rsidP="00064B67">
      <w:pPr>
        <w:pStyle w:val="Akapitzlist"/>
        <w:numPr>
          <w:ilvl w:val="2"/>
          <w:numId w:val="52"/>
        </w:numPr>
        <w:tabs>
          <w:tab w:val="right" w:pos="2268"/>
          <w:tab w:val="left" w:pos="2835"/>
        </w:tabs>
        <w:suppressAutoHyphens w:val="0"/>
        <w:spacing w:after="0" w:line="276" w:lineRule="auto"/>
        <w:jc w:val="both"/>
        <w:textAlignment w:val="auto"/>
        <w:rPr>
          <w:rFonts w:asciiTheme="minorHAnsi" w:eastAsia="Calibri" w:hAnsiTheme="minorHAnsi" w:cstheme="minorHAnsi"/>
        </w:rPr>
      </w:pPr>
      <w:r w:rsidRPr="00224512">
        <w:rPr>
          <w:rFonts w:asciiTheme="minorHAnsi" w:eastAsia="Calibri" w:hAnsiTheme="minorHAnsi" w:cstheme="minorHAnsi"/>
        </w:rPr>
        <w:t xml:space="preserve">Wykonawca uzyska zgodę Zamawiającego na  korzystanie z punktu poboru odpowiednio energii elektrycznej i wody w zakresie niezbędnym do przeprowadzenia robót oraz na użytek zasilenia w te media placu budowy oraz zaplecza budowy w trakcie realizacji przedmiotu zamówienia. Koszty zużycia energii elektrycznej i wody oraz odprowadzenia ścieków poniesie Wykonawca. Rozliczenie nastąpi według wskazań licznika energii elektrycznej  (lub podlicznika energii elektrycznej) spisanego protokolarnie przy przejęciu placu budowy oraz rozliczeniem ryczałtowym pobór wody i odprowadzenie ścieków całości instalacji wykorzystywanej na cele budowy w okresach </w:t>
      </w:r>
      <w:r w:rsidR="00114ED2" w:rsidRPr="00224512">
        <w:rPr>
          <w:rFonts w:asciiTheme="minorHAnsi" w:eastAsia="Calibri" w:hAnsiTheme="minorHAnsi" w:cstheme="minorHAnsi"/>
        </w:rPr>
        <w:t>miesięcznych</w:t>
      </w:r>
      <w:r w:rsidRPr="00224512">
        <w:rPr>
          <w:rFonts w:asciiTheme="minorHAnsi" w:eastAsia="Calibri" w:hAnsiTheme="minorHAnsi" w:cstheme="minorHAnsi"/>
        </w:rPr>
        <w:t>.</w:t>
      </w:r>
    </w:p>
    <w:p w14:paraId="7BDF86C7" w14:textId="77777777" w:rsidR="00D47E31" w:rsidRPr="00224512" w:rsidRDefault="00D47E31" w:rsidP="00064B67">
      <w:pPr>
        <w:pStyle w:val="Akapitzlist"/>
        <w:numPr>
          <w:ilvl w:val="2"/>
          <w:numId w:val="52"/>
        </w:numPr>
        <w:tabs>
          <w:tab w:val="right" w:pos="2268"/>
          <w:tab w:val="left" w:pos="2835"/>
        </w:tabs>
        <w:suppressAutoHyphens w:val="0"/>
        <w:spacing w:after="0" w:line="276" w:lineRule="auto"/>
        <w:jc w:val="both"/>
        <w:textAlignment w:val="auto"/>
        <w:rPr>
          <w:rFonts w:asciiTheme="minorHAnsi" w:eastAsia="Calibri" w:hAnsiTheme="minorHAnsi" w:cstheme="minorHAnsi"/>
        </w:rPr>
      </w:pPr>
      <w:r w:rsidRPr="00224512">
        <w:rPr>
          <w:rFonts w:asciiTheme="minorHAnsi" w:eastAsia="Calibri" w:hAnsiTheme="minorHAnsi" w:cstheme="minorHAnsi"/>
        </w:rPr>
        <w:t>Wykonawca  zobowiązany jest na własny koszt usuwać zbędne materiały, odpady, śmieci i niepotrzebne urządzenia prowizoryczne i składować urządzenia i materiały w taki sposób, aby nie stwarzały zagrożenia dla zdrowia i mienia  osób  trzecich. W trakcie realizacji robót utrudniających komunikację, Wykonawca zobowiązany jest zapewnić bezpieczny dojazd, a także bezpieczne dojście do nieruchomości.</w:t>
      </w:r>
    </w:p>
    <w:p w14:paraId="494276E7" w14:textId="77777777" w:rsidR="00D47E31" w:rsidRPr="00224512" w:rsidRDefault="00D47E31" w:rsidP="00064B67">
      <w:pPr>
        <w:pStyle w:val="Akapitzlist"/>
        <w:numPr>
          <w:ilvl w:val="2"/>
          <w:numId w:val="52"/>
        </w:numPr>
        <w:tabs>
          <w:tab w:val="right" w:pos="2268"/>
          <w:tab w:val="left" w:pos="2835"/>
        </w:tabs>
        <w:suppressAutoHyphens w:val="0"/>
        <w:spacing w:after="0" w:line="276" w:lineRule="auto"/>
        <w:jc w:val="both"/>
        <w:textAlignment w:val="auto"/>
        <w:rPr>
          <w:rFonts w:asciiTheme="minorHAnsi" w:eastAsia="Calibri" w:hAnsiTheme="minorHAnsi" w:cstheme="minorHAnsi"/>
        </w:rPr>
      </w:pPr>
      <w:r w:rsidRPr="00224512">
        <w:rPr>
          <w:rFonts w:asciiTheme="minorHAnsi" w:eastAsia="Calibri" w:hAnsiTheme="minorHAnsi" w:cstheme="minorHAnsi"/>
        </w:rPr>
        <w:t>Wykonawca jest odpowiedzialny za umożliwianie wstępu na teren budowy pracownikom Zamawiającego oraz pracownikom Organu Państwowego Nadzoru Budowlanego, do których należy wykonywanie zadań określonych ustawą Prawo budowlane oraz udostępnianie im danych i informacji wymaganych tą ustawą.</w:t>
      </w:r>
    </w:p>
    <w:p w14:paraId="15D86A71" w14:textId="77777777" w:rsidR="00D47E31" w:rsidRPr="00224512" w:rsidRDefault="00D47E31" w:rsidP="00064B67">
      <w:pPr>
        <w:pStyle w:val="Akapitzlist"/>
        <w:numPr>
          <w:ilvl w:val="2"/>
          <w:numId w:val="52"/>
        </w:numPr>
        <w:tabs>
          <w:tab w:val="right" w:pos="2268"/>
          <w:tab w:val="left" w:pos="2835"/>
        </w:tabs>
        <w:suppressAutoHyphens w:val="0"/>
        <w:spacing w:after="0" w:line="276" w:lineRule="auto"/>
        <w:jc w:val="both"/>
        <w:textAlignment w:val="auto"/>
        <w:rPr>
          <w:rFonts w:asciiTheme="minorHAnsi" w:eastAsia="Calibri" w:hAnsiTheme="minorHAnsi" w:cstheme="minorHAnsi"/>
        </w:rPr>
      </w:pPr>
      <w:r w:rsidRPr="00224512">
        <w:rPr>
          <w:rFonts w:asciiTheme="minorHAnsi" w:eastAsia="Calibri" w:hAnsiTheme="minorHAnsi" w:cstheme="minorHAnsi"/>
        </w:rPr>
        <w:t>Wykonawca zobowiązany jest przed przystąpieniem do robót uzgodnić z Zamawiającym</w:t>
      </w:r>
    </w:p>
    <w:p w14:paraId="2A782175" w14:textId="77777777" w:rsidR="00D47E31" w:rsidRPr="00224512" w:rsidRDefault="00D47E31" w:rsidP="00064B67">
      <w:pPr>
        <w:pStyle w:val="Akapitzlist"/>
        <w:numPr>
          <w:ilvl w:val="2"/>
          <w:numId w:val="52"/>
        </w:numPr>
        <w:tabs>
          <w:tab w:val="right" w:pos="2268"/>
          <w:tab w:val="left" w:pos="2835"/>
        </w:tabs>
        <w:suppressAutoHyphens w:val="0"/>
        <w:spacing w:after="0" w:line="276" w:lineRule="auto"/>
        <w:jc w:val="both"/>
        <w:textAlignment w:val="auto"/>
        <w:rPr>
          <w:rFonts w:asciiTheme="minorHAnsi" w:eastAsia="Calibri" w:hAnsiTheme="minorHAnsi" w:cstheme="minorHAnsi"/>
        </w:rPr>
      </w:pPr>
      <w:r w:rsidRPr="00224512">
        <w:rPr>
          <w:rFonts w:asciiTheme="minorHAnsi" w:eastAsia="Calibri" w:hAnsiTheme="minorHAnsi" w:cstheme="minorHAnsi"/>
        </w:rPr>
        <w:t>ciąg komunikacyjny oraz ciąg dostaw i odpowiednio zabezpieczyć od pyłów i substancji</w:t>
      </w:r>
    </w:p>
    <w:p w14:paraId="5DA84604" w14:textId="77777777" w:rsidR="00D47E31" w:rsidRPr="00224512" w:rsidRDefault="00D47E31" w:rsidP="00064B67">
      <w:pPr>
        <w:pStyle w:val="Akapitzlist"/>
        <w:numPr>
          <w:ilvl w:val="2"/>
          <w:numId w:val="52"/>
        </w:numPr>
        <w:tabs>
          <w:tab w:val="right" w:pos="2268"/>
          <w:tab w:val="left" w:pos="2835"/>
        </w:tabs>
        <w:suppressAutoHyphens w:val="0"/>
        <w:spacing w:after="0" w:line="276" w:lineRule="auto"/>
        <w:jc w:val="both"/>
        <w:textAlignment w:val="auto"/>
        <w:rPr>
          <w:rFonts w:asciiTheme="minorHAnsi" w:eastAsia="Calibri" w:hAnsiTheme="minorHAnsi" w:cstheme="minorHAnsi"/>
        </w:rPr>
      </w:pPr>
      <w:r w:rsidRPr="00224512">
        <w:rPr>
          <w:rFonts w:asciiTheme="minorHAnsi" w:eastAsia="Calibri" w:hAnsiTheme="minorHAnsi" w:cstheme="minorHAnsi"/>
        </w:rPr>
        <w:t xml:space="preserve">szkodliwych dla użytkowników czynnego obiektu. Winda, którą będzie odbywał się transport materiałów na budowę należy zabezpieczyć przed uszkodzeniem za pomocą płyt typu </w:t>
      </w:r>
      <w:proofErr w:type="spellStart"/>
      <w:r w:rsidRPr="00224512">
        <w:rPr>
          <w:rFonts w:asciiTheme="minorHAnsi" w:eastAsia="Calibri" w:hAnsiTheme="minorHAnsi" w:cstheme="minorHAnsi"/>
        </w:rPr>
        <w:t>OSB</w:t>
      </w:r>
      <w:proofErr w:type="spellEnd"/>
      <w:r w:rsidRPr="00224512">
        <w:rPr>
          <w:rFonts w:asciiTheme="minorHAnsi" w:eastAsia="Calibri" w:hAnsiTheme="minorHAnsi" w:cstheme="minorHAnsi"/>
        </w:rPr>
        <w:t xml:space="preserve">. </w:t>
      </w:r>
    </w:p>
    <w:p w14:paraId="1B92F05B" w14:textId="77777777" w:rsidR="00D47E31" w:rsidRPr="00224512" w:rsidRDefault="00D47E31" w:rsidP="00064B67">
      <w:pPr>
        <w:numPr>
          <w:ilvl w:val="1"/>
          <w:numId w:val="52"/>
        </w:numPr>
        <w:tabs>
          <w:tab w:val="right" w:pos="2268"/>
          <w:tab w:val="left" w:pos="2835"/>
        </w:tabs>
        <w:suppressAutoHyphens w:val="0"/>
        <w:spacing w:after="0" w:line="276" w:lineRule="auto"/>
        <w:ind w:left="567" w:hanging="578"/>
        <w:jc w:val="both"/>
        <w:textAlignment w:val="auto"/>
        <w:rPr>
          <w:rFonts w:asciiTheme="minorHAnsi" w:eastAsia="Calibri" w:hAnsiTheme="minorHAnsi" w:cstheme="minorHAnsi"/>
          <w:b/>
        </w:rPr>
      </w:pPr>
      <w:r w:rsidRPr="00224512">
        <w:rPr>
          <w:rFonts w:asciiTheme="minorHAnsi" w:eastAsia="Calibri" w:hAnsiTheme="minorHAnsi" w:cstheme="minorHAnsi"/>
          <w:b/>
        </w:rPr>
        <w:t>Zaplecze biurowo-socjalne Wykonawcy.</w:t>
      </w:r>
    </w:p>
    <w:p w14:paraId="6F1B91EC" w14:textId="77777777" w:rsidR="00D47E31" w:rsidRPr="00224512" w:rsidRDefault="00D47E31" w:rsidP="00064B67">
      <w:pPr>
        <w:numPr>
          <w:ilvl w:val="2"/>
          <w:numId w:val="52"/>
        </w:numPr>
        <w:tabs>
          <w:tab w:val="right" w:pos="-2884"/>
          <w:tab w:val="left" w:pos="-2317"/>
        </w:tabs>
        <w:suppressAutoHyphens w:val="0"/>
        <w:spacing w:after="0" w:line="276" w:lineRule="auto"/>
        <w:jc w:val="both"/>
        <w:textAlignment w:val="auto"/>
        <w:rPr>
          <w:rFonts w:asciiTheme="minorHAnsi" w:eastAsia="Calibri" w:hAnsiTheme="minorHAnsi" w:cstheme="minorHAnsi"/>
        </w:rPr>
      </w:pPr>
      <w:r w:rsidRPr="00224512">
        <w:rPr>
          <w:rFonts w:asciiTheme="minorHAnsi" w:eastAsia="Calibri" w:hAnsiTheme="minorHAnsi" w:cstheme="minorHAnsi"/>
        </w:rPr>
        <w:lastRenderedPageBreak/>
        <w:t>Wykonawca we własnym zakresie zorganizuje i dokona instalacji koniecznych mediów dla kontenerów zaplecza budowy oraz ustawi na placu budowy kontenery biurowe i socjalne.</w:t>
      </w:r>
    </w:p>
    <w:p w14:paraId="0FB9F3CA" w14:textId="77777777" w:rsidR="00D47E31" w:rsidRPr="00224512" w:rsidRDefault="00D47E31" w:rsidP="00064B67">
      <w:pPr>
        <w:numPr>
          <w:ilvl w:val="2"/>
          <w:numId w:val="52"/>
        </w:numPr>
        <w:tabs>
          <w:tab w:val="right" w:pos="-2884"/>
          <w:tab w:val="left" w:pos="-2317"/>
        </w:tabs>
        <w:suppressAutoHyphens w:val="0"/>
        <w:spacing w:after="0" w:line="276" w:lineRule="auto"/>
        <w:jc w:val="both"/>
        <w:textAlignment w:val="auto"/>
        <w:rPr>
          <w:rFonts w:asciiTheme="minorHAnsi" w:eastAsia="Calibri" w:hAnsiTheme="minorHAnsi" w:cstheme="minorHAnsi"/>
        </w:rPr>
      </w:pPr>
      <w:r w:rsidRPr="00224512">
        <w:rPr>
          <w:rFonts w:asciiTheme="minorHAnsi" w:eastAsia="Calibri" w:hAnsiTheme="minorHAnsi" w:cstheme="minorHAnsi"/>
        </w:rPr>
        <w:t>Lokalizacja kontenerów będzie podlegała akceptacji Zamawiającego na planie zagospodarowania terenu budowy;</w:t>
      </w:r>
    </w:p>
    <w:p w14:paraId="6BCA32F8" w14:textId="77777777" w:rsidR="00D47E31" w:rsidRPr="00224512" w:rsidRDefault="00D47E31" w:rsidP="00064B67">
      <w:pPr>
        <w:numPr>
          <w:ilvl w:val="2"/>
          <w:numId w:val="52"/>
        </w:numPr>
        <w:tabs>
          <w:tab w:val="right" w:pos="-2884"/>
          <w:tab w:val="left" w:pos="-2317"/>
        </w:tabs>
        <w:suppressAutoHyphens w:val="0"/>
        <w:spacing w:after="0" w:line="276" w:lineRule="auto"/>
        <w:jc w:val="both"/>
        <w:textAlignment w:val="auto"/>
        <w:rPr>
          <w:rFonts w:asciiTheme="minorHAnsi" w:eastAsia="Calibri" w:hAnsiTheme="minorHAnsi" w:cstheme="minorHAnsi"/>
        </w:rPr>
      </w:pPr>
      <w:r w:rsidRPr="00224512">
        <w:rPr>
          <w:rFonts w:asciiTheme="minorHAnsi" w:eastAsia="Calibri" w:hAnsiTheme="minorHAnsi" w:cstheme="minorHAnsi"/>
        </w:rPr>
        <w:t>Zamawiający nie wyraża zgody na organizowanie pomieszczeń biurowych i socjalnych na terenie obiektu objętego przedmiotem umowy oraz na nieformalne korzystanie z pomieszczeń na terenie obiektu w celach socjalnych i biurowych.</w:t>
      </w:r>
    </w:p>
    <w:p w14:paraId="471242D6" w14:textId="77777777" w:rsidR="00D47E31" w:rsidRPr="00224512" w:rsidRDefault="00D47E31" w:rsidP="00064B67">
      <w:pPr>
        <w:numPr>
          <w:ilvl w:val="1"/>
          <w:numId w:val="52"/>
        </w:numPr>
        <w:tabs>
          <w:tab w:val="right" w:pos="2268"/>
          <w:tab w:val="left" w:pos="2835"/>
        </w:tabs>
        <w:suppressAutoHyphens w:val="0"/>
        <w:spacing w:after="0" w:line="276" w:lineRule="auto"/>
        <w:ind w:left="567" w:hanging="578"/>
        <w:jc w:val="both"/>
        <w:textAlignment w:val="auto"/>
        <w:rPr>
          <w:rFonts w:asciiTheme="minorHAnsi" w:eastAsia="Calibri" w:hAnsiTheme="minorHAnsi" w:cstheme="minorHAnsi"/>
          <w:b/>
        </w:rPr>
      </w:pPr>
      <w:r w:rsidRPr="00224512">
        <w:rPr>
          <w:rFonts w:asciiTheme="minorHAnsi" w:eastAsia="Calibri" w:hAnsiTheme="minorHAnsi" w:cstheme="minorHAnsi"/>
          <w:b/>
        </w:rPr>
        <w:t>Zaplecze magazynowe.</w:t>
      </w:r>
    </w:p>
    <w:p w14:paraId="229AF791" w14:textId="77777777" w:rsidR="00D47E31" w:rsidRPr="00224512" w:rsidRDefault="00D47E31" w:rsidP="00064B67">
      <w:pPr>
        <w:numPr>
          <w:ilvl w:val="2"/>
          <w:numId w:val="52"/>
        </w:numPr>
        <w:tabs>
          <w:tab w:val="right" w:pos="-2884"/>
          <w:tab w:val="left" w:pos="-2317"/>
        </w:tabs>
        <w:suppressAutoHyphens w:val="0"/>
        <w:spacing w:after="0" w:line="276" w:lineRule="auto"/>
        <w:jc w:val="both"/>
        <w:textAlignment w:val="auto"/>
        <w:rPr>
          <w:rFonts w:asciiTheme="minorHAnsi" w:eastAsia="Calibri" w:hAnsiTheme="minorHAnsi" w:cstheme="minorHAnsi"/>
        </w:rPr>
      </w:pPr>
      <w:r w:rsidRPr="00224512">
        <w:rPr>
          <w:rFonts w:asciiTheme="minorHAnsi" w:eastAsia="Calibri" w:hAnsiTheme="minorHAnsi" w:cstheme="minorHAnsi"/>
        </w:rPr>
        <w:t>Wykonawca we własnym zakresie zorganizuje miejsca magazynowania materiałów i wyrobów budowlanych przeznaczonych do wbudowania na przedmiotowej budowie;</w:t>
      </w:r>
    </w:p>
    <w:p w14:paraId="2E1837C4" w14:textId="77777777" w:rsidR="00D47E31" w:rsidRPr="00224512" w:rsidRDefault="00D47E31" w:rsidP="00064B67">
      <w:pPr>
        <w:numPr>
          <w:ilvl w:val="2"/>
          <w:numId w:val="52"/>
        </w:numPr>
        <w:tabs>
          <w:tab w:val="right" w:pos="-2884"/>
          <w:tab w:val="left" w:pos="-2317"/>
        </w:tabs>
        <w:suppressAutoHyphens w:val="0"/>
        <w:spacing w:after="0" w:line="276" w:lineRule="auto"/>
        <w:jc w:val="both"/>
        <w:textAlignment w:val="auto"/>
        <w:rPr>
          <w:rFonts w:asciiTheme="minorHAnsi" w:eastAsia="Calibri" w:hAnsiTheme="minorHAnsi" w:cstheme="minorHAnsi"/>
        </w:rPr>
      </w:pPr>
      <w:r w:rsidRPr="00224512">
        <w:rPr>
          <w:rFonts w:asciiTheme="minorHAnsi" w:eastAsia="Calibri" w:hAnsiTheme="minorHAnsi" w:cstheme="minorHAnsi"/>
        </w:rPr>
        <w:t>Lokalizacja placów składowych będzie podlegała akceptacji Zamawiającego na planie zagospodarowania terenu budowy;</w:t>
      </w:r>
    </w:p>
    <w:p w14:paraId="7220159E" w14:textId="77777777" w:rsidR="00D47E31" w:rsidRPr="00224512" w:rsidRDefault="00D47E31" w:rsidP="00064B67">
      <w:pPr>
        <w:numPr>
          <w:ilvl w:val="2"/>
          <w:numId w:val="52"/>
        </w:numPr>
        <w:tabs>
          <w:tab w:val="right" w:pos="-2884"/>
          <w:tab w:val="left" w:pos="-2317"/>
        </w:tabs>
        <w:suppressAutoHyphens w:val="0"/>
        <w:spacing w:after="0" w:line="276" w:lineRule="auto"/>
        <w:jc w:val="both"/>
        <w:textAlignment w:val="auto"/>
        <w:rPr>
          <w:rFonts w:asciiTheme="minorHAnsi" w:eastAsia="Calibri" w:hAnsiTheme="minorHAnsi" w:cstheme="minorHAnsi"/>
        </w:rPr>
      </w:pPr>
      <w:r w:rsidRPr="00224512">
        <w:rPr>
          <w:rFonts w:asciiTheme="minorHAnsi" w:eastAsia="Calibri" w:hAnsiTheme="minorHAnsi" w:cstheme="minorHAnsi"/>
        </w:rPr>
        <w:t>Niedopuszczalne jest składowanie materiałów i wyrobów poza wyznaczonym dla Wykonawcy placem budowy.</w:t>
      </w:r>
    </w:p>
    <w:p w14:paraId="53EA502C" w14:textId="77777777" w:rsidR="00D47E31" w:rsidRPr="00224512" w:rsidRDefault="00D47E31" w:rsidP="00064B67">
      <w:pPr>
        <w:numPr>
          <w:ilvl w:val="2"/>
          <w:numId w:val="52"/>
        </w:numPr>
        <w:tabs>
          <w:tab w:val="right" w:pos="-2884"/>
          <w:tab w:val="left" w:pos="-2317"/>
        </w:tabs>
        <w:suppressAutoHyphens w:val="0"/>
        <w:spacing w:after="0" w:line="276" w:lineRule="auto"/>
        <w:jc w:val="both"/>
        <w:textAlignment w:val="auto"/>
        <w:rPr>
          <w:rFonts w:asciiTheme="minorHAnsi" w:eastAsia="Calibri" w:hAnsiTheme="minorHAnsi" w:cstheme="minorHAnsi"/>
        </w:rPr>
      </w:pPr>
      <w:r w:rsidRPr="00224512">
        <w:rPr>
          <w:rFonts w:asciiTheme="minorHAnsi" w:eastAsia="Calibri" w:hAnsiTheme="minorHAnsi" w:cstheme="minorHAnsi"/>
        </w:rPr>
        <w:t>Zamawiający nie dopuszcza składowania materiałów i wyrobów budowlanych nie przeznaczonych do wbudowania na obiekt w ramach przedmiotowej umowy.</w:t>
      </w:r>
    </w:p>
    <w:p w14:paraId="5F1298E6" w14:textId="77777777" w:rsidR="00D47E31" w:rsidRPr="00224512" w:rsidRDefault="00D47E31" w:rsidP="00D47E31">
      <w:pPr>
        <w:tabs>
          <w:tab w:val="right" w:pos="2268"/>
          <w:tab w:val="left" w:pos="2835"/>
        </w:tabs>
        <w:suppressAutoHyphens w:val="0"/>
        <w:spacing w:after="0" w:line="276" w:lineRule="auto"/>
        <w:ind w:left="1276"/>
        <w:jc w:val="both"/>
        <w:textAlignment w:val="auto"/>
        <w:rPr>
          <w:rFonts w:asciiTheme="minorHAnsi" w:eastAsia="Calibri" w:hAnsiTheme="minorHAnsi" w:cstheme="minorHAnsi"/>
        </w:rPr>
      </w:pPr>
    </w:p>
    <w:p w14:paraId="6780A57D" w14:textId="77777777" w:rsidR="00D47E31" w:rsidRPr="00224512" w:rsidRDefault="00D47E31" w:rsidP="00064B67">
      <w:pPr>
        <w:pStyle w:val="Akapitzlist"/>
        <w:numPr>
          <w:ilvl w:val="0"/>
          <w:numId w:val="34"/>
        </w:numPr>
        <w:spacing w:after="0" w:line="276" w:lineRule="auto"/>
        <w:jc w:val="both"/>
        <w:textAlignment w:val="auto"/>
        <w:rPr>
          <w:rFonts w:asciiTheme="minorHAnsi" w:eastAsia="ヒラギノ角ゴ Pro W3" w:hAnsiTheme="minorHAnsi" w:cstheme="minorHAnsi"/>
          <w:b/>
          <w:spacing w:val="6"/>
          <w:u w:val="single"/>
          <w:lang w:eastAsia="zh-CN"/>
        </w:rPr>
      </w:pPr>
      <w:r w:rsidRPr="00224512">
        <w:rPr>
          <w:rFonts w:asciiTheme="minorHAnsi" w:eastAsia="ヒラギノ角ゴ Pro W3" w:hAnsiTheme="minorHAnsi" w:cstheme="minorHAnsi"/>
          <w:b/>
          <w:spacing w:val="6"/>
          <w:u w:val="single"/>
          <w:lang w:eastAsia="zh-CN"/>
        </w:rPr>
        <w:t>WARUNKI STOSOWANIA MATERIAŁÓW</w:t>
      </w:r>
    </w:p>
    <w:p w14:paraId="63106E66" w14:textId="43B628A1" w:rsidR="003D49E0" w:rsidRPr="00224512" w:rsidRDefault="006E0631" w:rsidP="00064B67">
      <w:pPr>
        <w:numPr>
          <w:ilvl w:val="1"/>
          <w:numId w:val="57"/>
        </w:numPr>
        <w:tabs>
          <w:tab w:val="right" w:pos="2268"/>
          <w:tab w:val="left" w:pos="2835"/>
        </w:tabs>
        <w:suppressAutoHyphens w:val="0"/>
        <w:spacing w:after="0" w:line="276" w:lineRule="auto"/>
        <w:ind w:left="567" w:hanging="578"/>
        <w:jc w:val="both"/>
        <w:textAlignment w:val="auto"/>
        <w:rPr>
          <w:rFonts w:asciiTheme="minorHAnsi" w:eastAsia="Calibri" w:hAnsiTheme="minorHAnsi" w:cstheme="minorHAnsi"/>
          <w:b/>
        </w:rPr>
      </w:pPr>
      <w:r w:rsidRPr="00224512">
        <w:rPr>
          <w:rFonts w:asciiTheme="minorHAnsi" w:eastAsia="Calibri" w:hAnsiTheme="minorHAnsi" w:cstheme="minorHAnsi"/>
          <w:b/>
        </w:rPr>
        <w:t xml:space="preserve"> </w:t>
      </w:r>
      <w:r w:rsidR="003D49E0" w:rsidRPr="00224512">
        <w:rPr>
          <w:rFonts w:asciiTheme="minorHAnsi" w:eastAsia="Calibri" w:hAnsiTheme="minorHAnsi" w:cstheme="minorHAnsi"/>
          <w:b/>
        </w:rPr>
        <w:t>Zasady ogólne</w:t>
      </w:r>
    </w:p>
    <w:p w14:paraId="03B01B2D" w14:textId="169E1C50" w:rsidR="00D47E31" w:rsidRPr="00224512" w:rsidRDefault="00D47E31" w:rsidP="00064B67">
      <w:pPr>
        <w:pStyle w:val="Akapitzlist"/>
        <w:numPr>
          <w:ilvl w:val="2"/>
          <w:numId w:val="57"/>
        </w:numPr>
        <w:tabs>
          <w:tab w:val="right" w:pos="-2884"/>
          <w:tab w:val="left" w:pos="-2317"/>
        </w:tabs>
        <w:suppressAutoHyphens w:val="0"/>
        <w:spacing w:after="0" w:line="276" w:lineRule="auto"/>
        <w:ind w:left="709"/>
        <w:jc w:val="both"/>
        <w:textAlignment w:val="auto"/>
        <w:rPr>
          <w:rFonts w:asciiTheme="minorHAnsi" w:eastAsia="Calibri" w:hAnsiTheme="minorHAnsi" w:cstheme="minorHAnsi"/>
        </w:rPr>
      </w:pPr>
      <w:r w:rsidRPr="00224512">
        <w:rPr>
          <w:rFonts w:asciiTheme="minorHAnsi" w:eastAsia="Calibri" w:hAnsiTheme="minorHAnsi" w:cstheme="minorHAnsi"/>
        </w:rPr>
        <w:t xml:space="preserve">Wszystkie materiały użyte do wykonania przedmiotu zamówienia powinny spełniać warunki określone w odpowiednich normach przedmiotowych i posiadać odpowiedni certyfikat lub aprobatę techniczną zgodnie z ustawą o wyrobach budowlanych z dnia 16 kwietnia 2004 r. (Dz.U. 2004 nr 92 poz. 881, z </w:t>
      </w:r>
      <w:proofErr w:type="spellStart"/>
      <w:r w:rsidRPr="00224512">
        <w:rPr>
          <w:rFonts w:asciiTheme="minorHAnsi" w:eastAsia="Calibri" w:hAnsiTheme="minorHAnsi" w:cstheme="minorHAnsi"/>
        </w:rPr>
        <w:t>późn</w:t>
      </w:r>
      <w:proofErr w:type="spellEnd"/>
      <w:r w:rsidRPr="00224512">
        <w:rPr>
          <w:rFonts w:asciiTheme="minorHAnsi" w:eastAsia="Calibri" w:hAnsiTheme="minorHAnsi" w:cstheme="minorHAnsi"/>
        </w:rPr>
        <w:t>. zm.).</w:t>
      </w:r>
    </w:p>
    <w:p w14:paraId="160F4E9D" w14:textId="77777777" w:rsidR="00D47E31" w:rsidRPr="00224512" w:rsidRDefault="00D47E31" w:rsidP="00064B67">
      <w:pPr>
        <w:pStyle w:val="Akapitzlist"/>
        <w:numPr>
          <w:ilvl w:val="2"/>
          <w:numId w:val="57"/>
        </w:numPr>
        <w:tabs>
          <w:tab w:val="right" w:pos="-2884"/>
          <w:tab w:val="left" w:pos="-2317"/>
        </w:tabs>
        <w:suppressAutoHyphens w:val="0"/>
        <w:spacing w:after="0" w:line="276" w:lineRule="auto"/>
        <w:ind w:left="709"/>
        <w:jc w:val="both"/>
        <w:textAlignment w:val="auto"/>
        <w:rPr>
          <w:rFonts w:asciiTheme="minorHAnsi" w:eastAsia="Calibri" w:hAnsiTheme="minorHAnsi" w:cstheme="minorHAnsi"/>
        </w:rPr>
      </w:pPr>
      <w:r w:rsidRPr="00224512">
        <w:rPr>
          <w:rFonts w:asciiTheme="minorHAnsi" w:eastAsia="Calibri" w:hAnsiTheme="minorHAnsi" w:cstheme="minorHAnsi"/>
        </w:rPr>
        <w:t>Wszystkie użyte materiały budowlane do wykonania zamówienia muszą być fabrycznie nowe. Niedopuszczalne jest stosowanie materiałów i urządzeń regenerowanych lub powystawowych.</w:t>
      </w:r>
    </w:p>
    <w:p w14:paraId="64479887" w14:textId="77777777" w:rsidR="00D47E31" w:rsidRPr="00224512" w:rsidRDefault="00D47E31" w:rsidP="00064B67">
      <w:pPr>
        <w:numPr>
          <w:ilvl w:val="1"/>
          <w:numId w:val="57"/>
        </w:numPr>
        <w:tabs>
          <w:tab w:val="right" w:pos="2268"/>
          <w:tab w:val="left" w:pos="2835"/>
        </w:tabs>
        <w:suppressAutoHyphens w:val="0"/>
        <w:spacing w:after="0" w:line="276" w:lineRule="auto"/>
        <w:ind w:left="567" w:hanging="578"/>
        <w:jc w:val="both"/>
        <w:textAlignment w:val="auto"/>
        <w:rPr>
          <w:rFonts w:asciiTheme="minorHAnsi" w:eastAsia="Calibri" w:hAnsiTheme="minorHAnsi" w:cstheme="minorHAnsi"/>
          <w:b/>
        </w:rPr>
      </w:pPr>
      <w:r w:rsidRPr="00224512">
        <w:rPr>
          <w:rFonts w:asciiTheme="minorHAnsi" w:eastAsia="Calibri" w:hAnsiTheme="minorHAnsi" w:cstheme="minorHAnsi"/>
          <w:b/>
        </w:rPr>
        <w:t>Zasady ustanowione przez Zamawiającego.</w:t>
      </w:r>
    </w:p>
    <w:p w14:paraId="29B3556D" w14:textId="77777777" w:rsidR="00D47E31" w:rsidRPr="00224512" w:rsidRDefault="00D47E31" w:rsidP="00064B67">
      <w:pPr>
        <w:numPr>
          <w:ilvl w:val="2"/>
          <w:numId w:val="57"/>
        </w:numPr>
        <w:tabs>
          <w:tab w:val="right" w:pos="-2884"/>
          <w:tab w:val="left" w:pos="-2317"/>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t>Wykonawca jest zobowiązany do zastosowania materiałów wolnych od wad, pierwszego gatunku jakości oraz gwarantujących długotrwałe funkcjonowanie obiektu i jego trwałą estetykę.</w:t>
      </w:r>
    </w:p>
    <w:p w14:paraId="5FE0FD07" w14:textId="77777777" w:rsidR="00D47E31" w:rsidRPr="00224512" w:rsidRDefault="00D47E31" w:rsidP="00064B67">
      <w:pPr>
        <w:numPr>
          <w:ilvl w:val="2"/>
          <w:numId w:val="57"/>
        </w:numPr>
        <w:tabs>
          <w:tab w:val="right" w:pos="-2884"/>
          <w:tab w:val="left" w:pos="-2317"/>
        </w:tabs>
        <w:suppressAutoHyphens w:val="0"/>
        <w:spacing w:after="0" w:line="276" w:lineRule="auto"/>
        <w:ind w:left="720"/>
        <w:jc w:val="both"/>
        <w:textAlignment w:val="auto"/>
        <w:rPr>
          <w:rFonts w:asciiTheme="minorHAnsi" w:eastAsia="Calibri" w:hAnsiTheme="minorHAnsi" w:cstheme="minorHAnsi"/>
        </w:rPr>
      </w:pPr>
      <w:r w:rsidRPr="00224512">
        <w:rPr>
          <w:rFonts w:asciiTheme="minorHAnsi" w:eastAsia="Calibri" w:hAnsiTheme="minorHAnsi" w:cstheme="minorHAnsi"/>
        </w:rPr>
        <w:t xml:space="preserve">Wykonawca zobowiązany jest do uzyskania akceptacji Zamawiającego i Inspektora Nadzoru dla materiałów i urządzeń, które zamierza wbudować lub zainstalować przy realizacji zamówienia, m.in. co do ich zgodności z dokumentacją wykonawczą oraz przyjętym standardem użytkowym.  W tym celu </w:t>
      </w:r>
      <w:bookmarkStart w:id="25" w:name="_Hlk164843428"/>
      <w:r w:rsidRPr="00224512">
        <w:rPr>
          <w:rFonts w:asciiTheme="minorHAnsi" w:eastAsia="Calibri" w:hAnsiTheme="minorHAnsi" w:cstheme="minorHAnsi"/>
        </w:rPr>
        <w:t xml:space="preserve">Wykonawca przedkłada Zamawiającemu i Inspektorowi Nadzoru przed wbudowaniem do akceptacji opracowane karty materiałowe materiałów i urządzeń wraz z wymaganymi atestami, certyfikatami, aprobatami itp. Wykonawca prowadzi na bieżąco tabelaryczne zestawienie wszystkich opracowywanych kart materiałowych z podziałem na branże budowlana, sanitarną i elektryczną/ teletechniczną, które zostały zaakceptowane, są w trakcie weryfikacji lub zostały odrzucone tj. nie otrzymały zgody na zastosowanie przez Zamawiającego i Inspektora Nadzoru. </w:t>
      </w:r>
      <w:bookmarkStart w:id="26" w:name="_Hlk164841168"/>
      <w:bookmarkEnd w:id="25"/>
      <w:r w:rsidRPr="00224512">
        <w:rPr>
          <w:rFonts w:asciiTheme="minorHAnsi" w:eastAsia="Calibri" w:hAnsiTheme="minorHAnsi" w:cstheme="minorHAnsi"/>
        </w:rPr>
        <w:t>Karty materiałowe oraz zestawienia kart są przedkładane do wglądu na każdorazowe żądanie Zamawiającego i stanowią element dokumentacji powykonawczej</w:t>
      </w:r>
      <w:bookmarkEnd w:id="26"/>
      <w:r w:rsidRPr="00224512">
        <w:rPr>
          <w:rFonts w:asciiTheme="minorHAnsi" w:eastAsia="Calibri" w:hAnsiTheme="minorHAnsi" w:cstheme="minorHAnsi"/>
        </w:rPr>
        <w:t>.</w:t>
      </w:r>
    </w:p>
    <w:p w14:paraId="5557EBDB" w14:textId="77777777" w:rsidR="00D47E31" w:rsidRPr="00224512" w:rsidRDefault="00D47E31" w:rsidP="00546391">
      <w:pPr>
        <w:tabs>
          <w:tab w:val="right" w:pos="-2884"/>
          <w:tab w:val="left" w:pos="-2317"/>
        </w:tabs>
        <w:suppressAutoHyphens w:val="0"/>
        <w:spacing w:after="0" w:line="276" w:lineRule="auto"/>
        <w:ind w:left="720"/>
        <w:jc w:val="both"/>
        <w:textAlignment w:val="auto"/>
        <w:rPr>
          <w:rFonts w:asciiTheme="minorHAnsi" w:eastAsia="Calibri" w:hAnsiTheme="minorHAnsi" w:cstheme="minorHAnsi"/>
        </w:rPr>
      </w:pPr>
    </w:p>
    <w:p w14:paraId="511015F6" w14:textId="77777777" w:rsidR="00D47E31" w:rsidRPr="00224512" w:rsidRDefault="00D47E31" w:rsidP="00064B67">
      <w:pPr>
        <w:pStyle w:val="Akapitzlist"/>
        <w:numPr>
          <w:ilvl w:val="0"/>
          <w:numId w:val="34"/>
        </w:numPr>
        <w:spacing w:after="0" w:line="276" w:lineRule="auto"/>
        <w:jc w:val="both"/>
        <w:textAlignment w:val="auto"/>
        <w:rPr>
          <w:rFonts w:asciiTheme="minorHAnsi" w:eastAsia="ヒラギノ角ゴ Pro W3" w:hAnsiTheme="minorHAnsi" w:cstheme="minorHAnsi"/>
          <w:b/>
          <w:spacing w:val="6"/>
          <w:u w:val="single"/>
          <w:lang w:eastAsia="zh-CN"/>
        </w:rPr>
      </w:pPr>
      <w:r w:rsidRPr="00224512">
        <w:rPr>
          <w:rFonts w:asciiTheme="minorHAnsi" w:eastAsia="ヒラギノ角ゴ Pro W3" w:hAnsiTheme="minorHAnsi" w:cstheme="minorHAnsi"/>
          <w:b/>
          <w:spacing w:val="6"/>
          <w:u w:val="single"/>
          <w:lang w:eastAsia="zh-CN"/>
        </w:rPr>
        <w:t>WARUNKI UŻYTKOWANIA SPRZĘTU</w:t>
      </w:r>
    </w:p>
    <w:p w14:paraId="712757E7" w14:textId="6F988727" w:rsidR="00D47E31" w:rsidRPr="00224512" w:rsidRDefault="00D47E31" w:rsidP="00064B67">
      <w:pPr>
        <w:numPr>
          <w:ilvl w:val="1"/>
          <w:numId w:val="58"/>
        </w:numPr>
        <w:tabs>
          <w:tab w:val="right" w:pos="2268"/>
          <w:tab w:val="left" w:pos="2835"/>
        </w:tabs>
        <w:suppressAutoHyphens w:val="0"/>
        <w:spacing w:after="0" w:line="276" w:lineRule="auto"/>
        <w:ind w:left="567" w:hanging="578"/>
        <w:jc w:val="both"/>
        <w:textAlignment w:val="auto"/>
        <w:rPr>
          <w:rFonts w:asciiTheme="minorHAnsi" w:eastAsia="Calibri" w:hAnsiTheme="minorHAnsi" w:cstheme="minorHAnsi"/>
        </w:rPr>
      </w:pPr>
      <w:r w:rsidRPr="00224512">
        <w:rPr>
          <w:rFonts w:asciiTheme="minorHAnsi" w:eastAsia="Calibri" w:hAnsiTheme="minorHAnsi" w:cstheme="minorHAnsi"/>
        </w:rPr>
        <w:t>Wykonawca będzie korzystał wyłącznie ze sprawnych technicznie maszyn i urządzeń. Maszyny, urządzenia i sprzęt, które podlegają dozorowi technicznemu, a są eksploatowane na budowie muszą posiadać dokumenty uprawniające do ich eksploatacji.</w:t>
      </w:r>
    </w:p>
    <w:p w14:paraId="0D643B72" w14:textId="77777777" w:rsidR="00D47E31" w:rsidRPr="00224512" w:rsidRDefault="00D47E31" w:rsidP="00064B67">
      <w:pPr>
        <w:numPr>
          <w:ilvl w:val="1"/>
          <w:numId w:val="58"/>
        </w:numPr>
        <w:tabs>
          <w:tab w:val="right" w:pos="2268"/>
          <w:tab w:val="left" w:pos="2835"/>
        </w:tabs>
        <w:suppressAutoHyphens w:val="0"/>
        <w:spacing w:after="0" w:line="276" w:lineRule="auto"/>
        <w:ind w:left="567" w:hanging="578"/>
        <w:jc w:val="both"/>
        <w:textAlignment w:val="auto"/>
        <w:rPr>
          <w:rFonts w:asciiTheme="minorHAnsi" w:eastAsia="Calibri" w:hAnsiTheme="minorHAnsi" w:cstheme="minorHAnsi"/>
        </w:rPr>
      </w:pPr>
      <w:r w:rsidRPr="00224512">
        <w:rPr>
          <w:rFonts w:asciiTheme="minorHAnsi" w:eastAsia="Calibri" w:hAnsiTheme="minorHAnsi" w:cstheme="minorHAnsi"/>
        </w:rPr>
        <w:t>Wykonawca jest zobowiązany do używania jedynie takiego sprzętu, który nie spowoduje niekorzystnego wpływu na jakość wykonywanych robót. Sprzęt będący własnością Wykonawcy lub wynajęty do wykonywania robót ma być utrzymywany w dobrym stanie i gotowości do pracy i będzie spełniał normy ochrony środowiska i przepisy dotyczące jego użytkowania.</w:t>
      </w:r>
    </w:p>
    <w:p w14:paraId="59494813" w14:textId="77777777" w:rsidR="00D47E31" w:rsidRPr="00224512" w:rsidRDefault="00D47E31" w:rsidP="00064B67">
      <w:pPr>
        <w:numPr>
          <w:ilvl w:val="1"/>
          <w:numId w:val="58"/>
        </w:numPr>
        <w:tabs>
          <w:tab w:val="right" w:pos="2268"/>
          <w:tab w:val="left" w:pos="2835"/>
        </w:tabs>
        <w:suppressAutoHyphens w:val="0"/>
        <w:spacing w:after="0" w:line="276" w:lineRule="auto"/>
        <w:ind w:left="567" w:hanging="578"/>
        <w:jc w:val="both"/>
        <w:textAlignment w:val="auto"/>
        <w:rPr>
          <w:rFonts w:asciiTheme="minorHAnsi" w:eastAsia="Calibri" w:hAnsiTheme="minorHAnsi" w:cstheme="minorHAnsi"/>
        </w:rPr>
      </w:pPr>
      <w:r w:rsidRPr="00224512">
        <w:rPr>
          <w:rFonts w:asciiTheme="minorHAnsi" w:eastAsia="Calibri" w:hAnsiTheme="minorHAnsi" w:cstheme="minorHAnsi"/>
        </w:rPr>
        <w:t>Osoby obsługujące sprzęt powinny być odpowiednio przeszkolone.</w:t>
      </w:r>
    </w:p>
    <w:p w14:paraId="6B5EDB90" w14:textId="77777777" w:rsidR="00D47E31" w:rsidRPr="00224512" w:rsidRDefault="00D47E31" w:rsidP="00064B67">
      <w:pPr>
        <w:numPr>
          <w:ilvl w:val="1"/>
          <w:numId w:val="58"/>
        </w:numPr>
        <w:tabs>
          <w:tab w:val="right" w:pos="2268"/>
          <w:tab w:val="left" w:pos="2835"/>
        </w:tabs>
        <w:suppressAutoHyphens w:val="0"/>
        <w:spacing w:after="0" w:line="276" w:lineRule="auto"/>
        <w:ind w:left="567" w:hanging="578"/>
        <w:jc w:val="both"/>
        <w:textAlignment w:val="auto"/>
        <w:rPr>
          <w:rFonts w:asciiTheme="minorHAnsi" w:eastAsia="Calibri" w:hAnsiTheme="minorHAnsi" w:cstheme="minorHAnsi"/>
        </w:rPr>
      </w:pPr>
      <w:r w:rsidRPr="00224512">
        <w:rPr>
          <w:rFonts w:asciiTheme="minorHAnsi" w:eastAsia="Calibri" w:hAnsiTheme="minorHAnsi" w:cstheme="minorHAnsi"/>
        </w:rPr>
        <w:lastRenderedPageBreak/>
        <w:t xml:space="preserve">Liczba i wydajność sprzętu powinna gwarantować przeprowadzenie robót, zgodnie z zasadami określonymi w dokumentacji projektowej i w terminie przewidzianym Umową. </w:t>
      </w:r>
    </w:p>
    <w:p w14:paraId="311A1B46" w14:textId="77777777" w:rsidR="00D47E31" w:rsidRPr="00224512" w:rsidRDefault="00D47E31" w:rsidP="00064B67">
      <w:pPr>
        <w:numPr>
          <w:ilvl w:val="1"/>
          <w:numId w:val="58"/>
        </w:numPr>
        <w:tabs>
          <w:tab w:val="right" w:pos="2268"/>
          <w:tab w:val="left" w:pos="2835"/>
        </w:tabs>
        <w:suppressAutoHyphens w:val="0"/>
        <w:spacing w:after="0" w:line="276" w:lineRule="auto"/>
        <w:ind w:left="567" w:hanging="578"/>
        <w:jc w:val="both"/>
        <w:textAlignment w:val="auto"/>
        <w:rPr>
          <w:rFonts w:asciiTheme="minorHAnsi" w:eastAsia="Calibri" w:hAnsiTheme="minorHAnsi" w:cstheme="minorHAnsi"/>
        </w:rPr>
      </w:pPr>
      <w:r w:rsidRPr="00224512">
        <w:rPr>
          <w:rFonts w:asciiTheme="minorHAnsi" w:eastAsia="Calibri" w:hAnsiTheme="minorHAnsi" w:cstheme="minorHAnsi"/>
        </w:rPr>
        <w:t>Wykonawca dostarczy Inspektorowi Nadzoru kopie dokumentów potwierdzających dopuszczenie sprzętu do użytkowania i badań okresowych, tam gdzie jest to wymagane przepisami.</w:t>
      </w:r>
    </w:p>
    <w:p w14:paraId="51951EED" w14:textId="77777777" w:rsidR="00D47E31" w:rsidRPr="00224512" w:rsidRDefault="00D47E31" w:rsidP="00064B67">
      <w:pPr>
        <w:numPr>
          <w:ilvl w:val="1"/>
          <w:numId w:val="58"/>
        </w:numPr>
        <w:tabs>
          <w:tab w:val="right" w:pos="2268"/>
          <w:tab w:val="left" w:pos="2835"/>
        </w:tabs>
        <w:suppressAutoHyphens w:val="0"/>
        <w:spacing w:after="0" w:line="276" w:lineRule="auto"/>
        <w:ind w:left="567" w:hanging="578"/>
        <w:jc w:val="both"/>
        <w:textAlignment w:val="auto"/>
        <w:rPr>
          <w:rFonts w:asciiTheme="minorHAnsi" w:eastAsia="Calibri" w:hAnsiTheme="minorHAnsi" w:cstheme="minorHAnsi"/>
        </w:rPr>
      </w:pPr>
      <w:r w:rsidRPr="00224512">
        <w:rPr>
          <w:rFonts w:asciiTheme="minorHAnsi" w:eastAsia="Calibri" w:hAnsiTheme="minorHAnsi" w:cstheme="minorHAnsi"/>
        </w:rPr>
        <w:t>Wykonawca będzie używał do prowadzenia prac rozbiórkowych elektronarzędzi oraz sprzętu, który umożliwia prace ręczne, będzie stosował rusztowania. Wykorzystywany sprzęt mechaniczny nie może powodować przekroczenia dopuszczalnych norm w zakresie drgań gruntu oraz natężenia hałasu.</w:t>
      </w:r>
    </w:p>
    <w:p w14:paraId="60D04369" w14:textId="77777777" w:rsidR="00D47E31" w:rsidRPr="00224512" w:rsidRDefault="00D47E31" w:rsidP="00D47E31">
      <w:pPr>
        <w:tabs>
          <w:tab w:val="right" w:pos="2268"/>
          <w:tab w:val="left" w:pos="2835"/>
        </w:tabs>
        <w:suppressAutoHyphens w:val="0"/>
        <w:spacing w:after="0" w:line="276" w:lineRule="auto"/>
        <w:ind w:left="567"/>
        <w:jc w:val="both"/>
        <w:textAlignment w:val="auto"/>
        <w:rPr>
          <w:rFonts w:asciiTheme="minorHAnsi" w:eastAsia="Calibri" w:hAnsiTheme="minorHAnsi" w:cstheme="minorHAnsi"/>
        </w:rPr>
      </w:pPr>
    </w:p>
    <w:p w14:paraId="30B700C4" w14:textId="77777777" w:rsidR="00D47E31" w:rsidRPr="00224512" w:rsidRDefault="00D47E31" w:rsidP="00064B67">
      <w:pPr>
        <w:pStyle w:val="Akapitzlist"/>
        <w:numPr>
          <w:ilvl w:val="0"/>
          <w:numId w:val="34"/>
        </w:numPr>
        <w:spacing w:after="0" w:line="276" w:lineRule="auto"/>
        <w:jc w:val="both"/>
        <w:textAlignment w:val="auto"/>
        <w:rPr>
          <w:rFonts w:asciiTheme="minorHAnsi" w:eastAsia="ヒラギノ角ゴ Pro W3" w:hAnsiTheme="minorHAnsi" w:cstheme="minorHAnsi"/>
          <w:b/>
          <w:spacing w:val="6"/>
          <w:u w:val="single"/>
          <w:lang w:eastAsia="zh-CN"/>
        </w:rPr>
      </w:pPr>
      <w:r w:rsidRPr="00224512">
        <w:rPr>
          <w:rFonts w:asciiTheme="minorHAnsi" w:eastAsia="ヒラギノ角ゴ Pro W3" w:hAnsiTheme="minorHAnsi" w:cstheme="minorHAnsi"/>
          <w:b/>
          <w:spacing w:val="6"/>
          <w:u w:val="single"/>
          <w:lang w:eastAsia="zh-CN"/>
        </w:rPr>
        <w:t>WARUNKI ORGANIZACJI TRANSPORTU</w:t>
      </w:r>
    </w:p>
    <w:p w14:paraId="721D3A98" w14:textId="00D86D54" w:rsidR="006E0631" w:rsidRPr="00224512" w:rsidRDefault="006E0631" w:rsidP="00064B67">
      <w:pPr>
        <w:pStyle w:val="Akapitzlist"/>
        <w:numPr>
          <w:ilvl w:val="1"/>
          <w:numId w:val="59"/>
        </w:numPr>
        <w:spacing w:after="0" w:line="276" w:lineRule="auto"/>
        <w:jc w:val="both"/>
        <w:textAlignment w:val="auto"/>
        <w:rPr>
          <w:rFonts w:asciiTheme="minorHAnsi" w:eastAsia="ヒラギノ角ゴ Pro W3" w:hAnsiTheme="minorHAnsi" w:cstheme="minorHAnsi"/>
          <w:b/>
          <w:spacing w:val="6"/>
          <w:lang w:eastAsia="zh-CN"/>
        </w:rPr>
      </w:pPr>
      <w:r w:rsidRPr="00224512">
        <w:rPr>
          <w:rFonts w:asciiTheme="minorHAnsi" w:eastAsia="ヒラギノ角ゴ Pro W3" w:hAnsiTheme="minorHAnsi" w:cstheme="minorHAnsi"/>
          <w:b/>
          <w:spacing w:val="6"/>
          <w:lang w:eastAsia="zh-CN"/>
        </w:rPr>
        <w:t>Dostawy na teren budowy.</w:t>
      </w:r>
    </w:p>
    <w:p w14:paraId="170BDDDF" w14:textId="77777777" w:rsidR="00D47E31" w:rsidRPr="00224512" w:rsidRDefault="00D47E31" w:rsidP="00064B67">
      <w:pPr>
        <w:numPr>
          <w:ilvl w:val="2"/>
          <w:numId w:val="59"/>
        </w:numPr>
        <w:tabs>
          <w:tab w:val="right" w:pos="1132"/>
          <w:tab w:val="left" w:pos="1699"/>
        </w:tabs>
        <w:suppressAutoHyphens w:val="0"/>
        <w:spacing w:after="0" w:line="276" w:lineRule="auto"/>
        <w:jc w:val="both"/>
        <w:textAlignment w:val="auto"/>
        <w:rPr>
          <w:rFonts w:asciiTheme="minorHAnsi" w:eastAsia="Calibri" w:hAnsiTheme="minorHAnsi" w:cstheme="minorHAnsi"/>
          <w:bCs/>
        </w:rPr>
      </w:pPr>
      <w:r w:rsidRPr="00224512">
        <w:rPr>
          <w:rFonts w:asciiTheme="minorHAnsi" w:eastAsia="Calibri" w:hAnsiTheme="minorHAnsi" w:cstheme="minorHAnsi"/>
          <w:bCs/>
        </w:rPr>
        <w:t>Dostawy na budowę będą realizowane z uwzględnieniem ciągłego funkcjonowania szpitala, w sposób nie powodujący utrudnień dla obsługi bieżącej, pracy oddziałów, dojazdu karetek pogotowia ratunkowego, regularnych dostaw posiłków, regularnych odbiorów i dostaw prania.</w:t>
      </w:r>
    </w:p>
    <w:p w14:paraId="3D4B7221" w14:textId="77777777" w:rsidR="00D47E31" w:rsidRPr="00224512" w:rsidRDefault="00D47E31" w:rsidP="00064B67">
      <w:pPr>
        <w:numPr>
          <w:ilvl w:val="2"/>
          <w:numId w:val="59"/>
        </w:numPr>
        <w:tabs>
          <w:tab w:val="right" w:pos="1132"/>
          <w:tab w:val="left" w:pos="1699"/>
        </w:tabs>
        <w:suppressAutoHyphens w:val="0"/>
        <w:spacing w:after="0" w:line="276" w:lineRule="auto"/>
        <w:jc w:val="both"/>
        <w:textAlignment w:val="auto"/>
        <w:rPr>
          <w:rFonts w:asciiTheme="minorHAnsi" w:eastAsia="Calibri" w:hAnsiTheme="minorHAnsi" w:cstheme="minorHAnsi"/>
          <w:bCs/>
        </w:rPr>
      </w:pPr>
      <w:r w:rsidRPr="00224512">
        <w:rPr>
          <w:rFonts w:asciiTheme="minorHAnsi" w:eastAsia="Calibri" w:hAnsiTheme="minorHAnsi" w:cstheme="minorHAnsi"/>
          <w:bCs/>
        </w:rPr>
        <w:t>Wykonawca będzie usuwać na bieżąco, na własny koszt, wszelkie zanieczyszczenia spowodowane jego pojazdami na drogach publicznych oraz dojazdach od ulicy Ogrodowej, Warszawskiej do placu budowy poprzez stałe utrzymywanie czystości kół pojazdów i nawierzchni drogi wyjazdowej oraz systematyczne czyszczenie (zamiatanie) jezdni i ciągów komunikacyjnych  na powierzchni zanieczyszczonej przez wyjeżdżające pojazdy.</w:t>
      </w:r>
    </w:p>
    <w:p w14:paraId="126625B9" w14:textId="77777777" w:rsidR="00D47E31" w:rsidRPr="00224512" w:rsidRDefault="00D47E31" w:rsidP="00064B67">
      <w:pPr>
        <w:numPr>
          <w:ilvl w:val="2"/>
          <w:numId w:val="59"/>
        </w:numPr>
        <w:tabs>
          <w:tab w:val="right" w:pos="1132"/>
          <w:tab w:val="left" w:pos="1699"/>
        </w:tabs>
        <w:suppressAutoHyphens w:val="0"/>
        <w:spacing w:after="0" w:line="276" w:lineRule="auto"/>
        <w:jc w:val="both"/>
        <w:textAlignment w:val="auto"/>
        <w:rPr>
          <w:rFonts w:asciiTheme="minorHAnsi" w:eastAsia="Calibri" w:hAnsiTheme="minorHAnsi" w:cstheme="minorHAnsi"/>
          <w:bCs/>
        </w:rPr>
      </w:pPr>
      <w:r w:rsidRPr="00224512">
        <w:rPr>
          <w:rFonts w:asciiTheme="minorHAnsi" w:eastAsia="Calibri" w:hAnsiTheme="minorHAnsi" w:cstheme="minorHAnsi"/>
          <w:bCs/>
        </w:rPr>
        <w:t>Wykonawca stosować się będzie do ustawowych ograniczeń obciążenia na oś przy transporcie materiałów/sprzętu na i z terenu Robót. Uzyska on wszelkie niezbędne pozwolenia od władz co do przewozu nietypowych ładunków i w sposób ciągły będzie o takim przewozie powiadamiał Zamawiającego.</w:t>
      </w:r>
    </w:p>
    <w:p w14:paraId="73C1D37D" w14:textId="77777777" w:rsidR="00D47E31" w:rsidRPr="00224512" w:rsidRDefault="00D47E31" w:rsidP="00064B67">
      <w:pPr>
        <w:numPr>
          <w:ilvl w:val="2"/>
          <w:numId w:val="59"/>
        </w:numPr>
        <w:tabs>
          <w:tab w:val="right" w:pos="1132"/>
          <w:tab w:val="left" w:pos="1699"/>
        </w:tabs>
        <w:suppressAutoHyphens w:val="0"/>
        <w:spacing w:after="0" w:line="276" w:lineRule="auto"/>
        <w:jc w:val="both"/>
        <w:textAlignment w:val="auto"/>
        <w:rPr>
          <w:rFonts w:asciiTheme="minorHAnsi" w:eastAsia="Calibri" w:hAnsiTheme="minorHAnsi" w:cstheme="minorHAnsi"/>
          <w:bCs/>
        </w:rPr>
      </w:pPr>
      <w:r w:rsidRPr="00224512">
        <w:rPr>
          <w:rFonts w:asciiTheme="minorHAnsi" w:eastAsia="Calibri" w:hAnsiTheme="minorHAnsi" w:cstheme="minorHAnsi"/>
          <w:bCs/>
        </w:rPr>
        <w:t>Wykonawca zobowiązuje się do:</w:t>
      </w:r>
    </w:p>
    <w:p w14:paraId="6DDB65D5" w14:textId="77777777" w:rsidR="00D47E31" w:rsidRPr="00224512" w:rsidRDefault="00D47E31">
      <w:pPr>
        <w:numPr>
          <w:ilvl w:val="0"/>
          <w:numId w:val="24"/>
        </w:numPr>
        <w:tabs>
          <w:tab w:val="left" w:pos="397"/>
        </w:tabs>
        <w:suppressAutoHyphens w:val="0"/>
        <w:spacing w:after="0" w:line="276" w:lineRule="auto"/>
        <w:ind w:left="993" w:hanging="284"/>
        <w:jc w:val="both"/>
        <w:textAlignment w:val="auto"/>
        <w:rPr>
          <w:rFonts w:asciiTheme="minorHAnsi" w:eastAsia="Calibri" w:hAnsiTheme="minorHAnsi" w:cstheme="minorHAnsi"/>
        </w:rPr>
      </w:pPr>
      <w:r w:rsidRPr="00224512">
        <w:rPr>
          <w:rFonts w:asciiTheme="minorHAnsi" w:eastAsia="Calibri" w:hAnsiTheme="minorHAnsi" w:cstheme="minorHAnsi"/>
        </w:rPr>
        <w:t>stosowania w odkrytych ciężarówkach osłon (plandek) na ładunku , który stanowić będą wywożone wszelkie materiały, gruz i inne odpady z rozbiórek;</w:t>
      </w:r>
    </w:p>
    <w:p w14:paraId="14DE8D4C" w14:textId="77777777" w:rsidR="00D47E31" w:rsidRPr="00224512" w:rsidRDefault="00D47E31">
      <w:pPr>
        <w:numPr>
          <w:ilvl w:val="0"/>
          <w:numId w:val="24"/>
        </w:numPr>
        <w:tabs>
          <w:tab w:val="left" w:pos="397"/>
        </w:tabs>
        <w:suppressAutoHyphens w:val="0"/>
        <w:spacing w:after="0" w:line="276" w:lineRule="auto"/>
        <w:ind w:left="993" w:hanging="284"/>
        <w:jc w:val="both"/>
        <w:textAlignment w:val="auto"/>
        <w:rPr>
          <w:rFonts w:asciiTheme="minorHAnsi" w:eastAsia="Calibri" w:hAnsiTheme="minorHAnsi" w:cstheme="minorHAnsi"/>
        </w:rPr>
      </w:pPr>
      <w:r w:rsidRPr="00224512">
        <w:rPr>
          <w:rFonts w:asciiTheme="minorHAnsi" w:eastAsia="Calibri" w:hAnsiTheme="minorHAnsi" w:cstheme="minorHAnsi"/>
        </w:rPr>
        <w:t>wyznaczenia dróg transportu wraz z utrzymaniem na nich czystości i porządku, odpowiednim wygrodzeniem i oznakowaniem;</w:t>
      </w:r>
    </w:p>
    <w:p w14:paraId="38DF6C42" w14:textId="77777777" w:rsidR="00D47E31" w:rsidRPr="00224512" w:rsidRDefault="00D47E31">
      <w:pPr>
        <w:numPr>
          <w:ilvl w:val="0"/>
          <w:numId w:val="24"/>
        </w:numPr>
        <w:tabs>
          <w:tab w:val="left" w:pos="397"/>
        </w:tabs>
        <w:suppressAutoHyphens w:val="0"/>
        <w:spacing w:after="0" w:line="276" w:lineRule="auto"/>
        <w:ind w:left="993" w:hanging="284"/>
        <w:jc w:val="both"/>
        <w:textAlignment w:val="auto"/>
        <w:rPr>
          <w:rFonts w:asciiTheme="minorHAnsi" w:eastAsia="Calibri" w:hAnsiTheme="minorHAnsi" w:cstheme="minorHAnsi"/>
        </w:rPr>
      </w:pPr>
      <w:r w:rsidRPr="00224512">
        <w:rPr>
          <w:rFonts w:asciiTheme="minorHAnsi" w:eastAsia="Calibri" w:hAnsiTheme="minorHAnsi" w:cstheme="minorHAnsi"/>
        </w:rPr>
        <w:t>zabezpieczenia dróg prowadzących do placu budowy przed zniszczeniem spowodowanym środkami transportu Wykonawcy;</w:t>
      </w:r>
    </w:p>
    <w:p w14:paraId="6E48FD09" w14:textId="77777777" w:rsidR="00D47E31" w:rsidRPr="00224512" w:rsidRDefault="00D47E31">
      <w:pPr>
        <w:numPr>
          <w:ilvl w:val="0"/>
          <w:numId w:val="24"/>
        </w:numPr>
        <w:tabs>
          <w:tab w:val="left" w:pos="397"/>
        </w:tabs>
        <w:suppressAutoHyphens w:val="0"/>
        <w:spacing w:after="0" w:line="276" w:lineRule="auto"/>
        <w:ind w:left="993" w:hanging="284"/>
        <w:jc w:val="both"/>
        <w:textAlignment w:val="auto"/>
        <w:rPr>
          <w:rFonts w:asciiTheme="minorHAnsi" w:eastAsia="Calibri" w:hAnsiTheme="minorHAnsi" w:cstheme="minorHAnsi"/>
        </w:rPr>
      </w:pPr>
      <w:r w:rsidRPr="00224512">
        <w:rPr>
          <w:rFonts w:asciiTheme="minorHAnsi" w:eastAsia="Calibri" w:hAnsiTheme="minorHAnsi" w:cstheme="minorHAnsi"/>
        </w:rPr>
        <w:t>dokonania ewentualnych napraw wobec  elementów zagospodarowania terenu uszkodzonych z winy Wykonawcy lub jego dostawców;</w:t>
      </w:r>
    </w:p>
    <w:p w14:paraId="0120330A" w14:textId="77777777" w:rsidR="00D47E31" w:rsidRPr="00224512" w:rsidRDefault="00D47E31">
      <w:pPr>
        <w:numPr>
          <w:ilvl w:val="0"/>
          <w:numId w:val="24"/>
        </w:numPr>
        <w:tabs>
          <w:tab w:val="left" w:pos="397"/>
        </w:tabs>
        <w:suppressAutoHyphens w:val="0"/>
        <w:spacing w:after="0" w:line="276" w:lineRule="auto"/>
        <w:ind w:left="993" w:hanging="284"/>
        <w:jc w:val="both"/>
        <w:textAlignment w:val="auto"/>
        <w:rPr>
          <w:rFonts w:asciiTheme="minorHAnsi" w:eastAsia="Calibri" w:hAnsiTheme="minorHAnsi" w:cstheme="minorHAnsi"/>
        </w:rPr>
      </w:pPr>
      <w:r w:rsidRPr="00224512">
        <w:rPr>
          <w:rFonts w:asciiTheme="minorHAnsi" w:eastAsia="Calibri" w:hAnsiTheme="minorHAnsi" w:cstheme="minorHAnsi"/>
        </w:rPr>
        <w:t>uporządkowania terenu oraz dróg dojazdowych i dojść użytkowanych przez Wykonawcę;</w:t>
      </w:r>
    </w:p>
    <w:p w14:paraId="4B52C858" w14:textId="77777777" w:rsidR="00D47E31" w:rsidRPr="00224512" w:rsidRDefault="00D47E31">
      <w:pPr>
        <w:numPr>
          <w:ilvl w:val="0"/>
          <w:numId w:val="24"/>
        </w:numPr>
        <w:tabs>
          <w:tab w:val="left" w:pos="397"/>
        </w:tabs>
        <w:suppressAutoHyphens w:val="0"/>
        <w:spacing w:after="0" w:line="276" w:lineRule="auto"/>
        <w:ind w:left="993" w:hanging="284"/>
        <w:jc w:val="both"/>
        <w:textAlignment w:val="auto"/>
        <w:rPr>
          <w:rFonts w:asciiTheme="minorHAnsi" w:eastAsia="Calibri" w:hAnsiTheme="minorHAnsi" w:cstheme="minorHAnsi"/>
        </w:rPr>
      </w:pPr>
      <w:r w:rsidRPr="00224512">
        <w:rPr>
          <w:rFonts w:asciiTheme="minorHAnsi" w:eastAsia="Calibri" w:hAnsiTheme="minorHAnsi" w:cstheme="minorHAnsi"/>
        </w:rPr>
        <w:t>Wyrównania terenu: plantowanie zniszczonych fragmentów trawników, wyrównanie powierzchni;</w:t>
      </w:r>
    </w:p>
    <w:p w14:paraId="41DCBD46" w14:textId="77777777" w:rsidR="00D47E31" w:rsidRPr="00224512" w:rsidRDefault="00D47E31">
      <w:pPr>
        <w:numPr>
          <w:ilvl w:val="0"/>
          <w:numId w:val="24"/>
        </w:numPr>
        <w:tabs>
          <w:tab w:val="left" w:pos="397"/>
        </w:tabs>
        <w:suppressAutoHyphens w:val="0"/>
        <w:spacing w:after="0" w:line="276" w:lineRule="auto"/>
        <w:ind w:left="993" w:hanging="284"/>
        <w:jc w:val="both"/>
        <w:textAlignment w:val="auto"/>
        <w:rPr>
          <w:rFonts w:asciiTheme="minorHAnsi" w:eastAsia="Calibri" w:hAnsiTheme="minorHAnsi" w:cstheme="minorHAnsi"/>
        </w:rPr>
      </w:pPr>
      <w:r w:rsidRPr="00224512">
        <w:rPr>
          <w:rFonts w:asciiTheme="minorHAnsi" w:eastAsia="Calibri" w:hAnsiTheme="minorHAnsi" w:cstheme="minorHAnsi"/>
        </w:rPr>
        <w:t>niezwłocznego oczyszczenia terenu z resztek materiałów po rozbiórce lub transporcie odpadów (po rozbiórce grunt powinien być oczyszczony z wszelkich zanieczyszczeń w tym szkła, gruzu, odpadów budowlanych, styropianu, itp.).</w:t>
      </w:r>
    </w:p>
    <w:p w14:paraId="4C55FB8C" w14:textId="3089BEAB" w:rsidR="00D47E31" w:rsidRPr="00224512" w:rsidRDefault="00D47E31" w:rsidP="00064B67">
      <w:pPr>
        <w:pStyle w:val="Akapitzlist"/>
        <w:numPr>
          <w:ilvl w:val="1"/>
          <w:numId w:val="59"/>
        </w:numPr>
        <w:spacing w:after="0" w:line="276" w:lineRule="auto"/>
        <w:jc w:val="both"/>
        <w:textAlignment w:val="auto"/>
        <w:rPr>
          <w:rFonts w:asciiTheme="minorHAnsi" w:eastAsia="ヒラギノ角ゴ Pro W3" w:hAnsiTheme="minorHAnsi" w:cstheme="minorHAnsi"/>
          <w:b/>
          <w:spacing w:val="6"/>
          <w:lang w:eastAsia="zh-CN"/>
        </w:rPr>
      </w:pPr>
      <w:r w:rsidRPr="00224512">
        <w:rPr>
          <w:rFonts w:asciiTheme="minorHAnsi" w:eastAsia="ヒラギノ角ゴ Pro W3" w:hAnsiTheme="minorHAnsi" w:cstheme="minorHAnsi"/>
          <w:b/>
          <w:spacing w:val="6"/>
          <w:lang w:eastAsia="zh-CN"/>
        </w:rPr>
        <w:t>Transport wewnętrzny</w:t>
      </w:r>
    </w:p>
    <w:p w14:paraId="19A010E3" w14:textId="77777777" w:rsidR="00D47E31" w:rsidRPr="00224512" w:rsidRDefault="00D47E31" w:rsidP="00064B67">
      <w:pPr>
        <w:numPr>
          <w:ilvl w:val="2"/>
          <w:numId w:val="59"/>
        </w:numPr>
        <w:tabs>
          <w:tab w:val="left" w:pos="-8123"/>
        </w:tabs>
        <w:suppressAutoHyphens w:val="0"/>
        <w:spacing w:after="0" w:line="276" w:lineRule="auto"/>
        <w:jc w:val="both"/>
        <w:textAlignment w:val="auto"/>
        <w:rPr>
          <w:rFonts w:asciiTheme="minorHAnsi" w:eastAsia="Calibri" w:hAnsiTheme="minorHAnsi" w:cstheme="minorHAnsi"/>
        </w:rPr>
      </w:pPr>
      <w:r w:rsidRPr="00224512">
        <w:rPr>
          <w:rFonts w:asciiTheme="minorHAnsi" w:eastAsia="Calibri" w:hAnsiTheme="minorHAnsi" w:cstheme="minorHAnsi"/>
        </w:rPr>
        <w:t>Wykonawca zobowiązany jest do stosowania wyłącznie ze środków transportu, które nie wpłyną niekorzystnie na jakość wykonywanych robót i środowisko.</w:t>
      </w:r>
    </w:p>
    <w:p w14:paraId="2CB4A4F0" w14:textId="77777777" w:rsidR="00D47E31" w:rsidRPr="00224512" w:rsidRDefault="00D47E31" w:rsidP="00064B67">
      <w:pPr>
        <w:numPr>
          <w:ilvl w:val="2"/>
          <w:numId w:val="59"/>
        </w:numPr>
        <w:tabs>
          <w:tab w:val="left" w:pos="-8123"/>
        </w:tabs>
        <w:suppressAutoHyphens w:val="0"/>
        <w:spacing w:after="0" w:line="276" w:lineRule="auto"/>
        <w:jc w:val="both"/>
        <w:textAlignment w:val="auto"/>
        <w:rPr>
          <w:rFonts w:asciiTheme="minorHAnsi" w:eastAsia="Calibri" w:hAnsiTheme="minorHAnsi" w:cstheme="minorHAnsi"/>
        </w:rPr>
      </w:pPr>
      <w:r w:rsidRPr="00224512">
        <w:rPr>
          <w:rFonts w:asciiTheme="minorHAnsi" w:eastAsia="Calibri" w:hAnsiTheme="minorHAnsi" w:cstheme="minorHAnsi"/>
        </w:rPr>
        <w:t>Wszystkie środki transportu używane przez Wykonawcę muszą posiadać odpowiednie zezwolenia, ubezpieczenia komunikacyjne oraz aktualne badania techniczne.</w:t>
      </w:r>
    </w:p>
    <w:p w14:paraId="2928682D" w14:textId="77777777" w:rsidR="00D47E31" w:rsidRPr="00224512" w:rsidRDefault="00D47E31" w:rsidP="00064B67">
      <w:pPr>
        <w:numPr>
          <w:ilvl w:val="2"/>
          <w:numId w:val="59"/>
        </w:numPr>
        <w:tabs>
          <w:tab w:val="left" w:pos="-8123"/>
        </w:tabs>
        <w:suppressAutoHyphens w:val="0"/>
        <w:spacing w:after="0" w:line="276" w:lineRule="auto"/>
        <w:jc w:val="both"/>
        <w:textAlignment w:val="auto"/>
        <w:rPr>
          <w:rFonts w:asciiTheme="minorHAnsi" w:eastAsia="Calibri" w:hAnsiTheme="minorHAnsi" w:cstheme="minorHAnsi"/>
        </w:rPr>
      </w:pPr>
      <w:r w:rsidRPr="00224512">
        <w:rPr>
          <w:rFonts w:asciiTheme="minorHAnsi" w:eastAsia="Calibri" w:hAnsiTheme="minorHAnsi" w:cstheme="minorHAnsi"/>
        </w:rPr>
        <w:t>Wykonawca ze względu na czynny obiekt po którym poruszają się pacjenci oraz personel medyczny bezwzględnie musi zadbać o:</w:t>
      </w:r>
    </w:p>
    <w:p w14:paraId="0E3149C9" w14:textId="77777777" w:rsidR="00D47E31" w:rsidRPr="00224512" w:rsidRDefault="00D47E31" w:rsidP="00D47E31">
      <w:pPr>
        <w:tabs>
          <w:tab w:val="left" w:pos="-5851"/>
        </w:tabs>
        <w:suppressAutoHyphens w:val="0"/>
        <w:spacing w:after="0" w:line="276" w:lineRule="auto"/>
        <w:ind w:left="1288"/>
        <w:jc w:val="both"/>
        <w:textAlignment w:val="auto"/>
        <w:rPr>
          <w:rFonts w:asciiTheme="minorHAnsi" w:eastAsia="Calibri" w:hAnsiTheme="minorHAnsi" w:cstheme="minorHAnsi"/>
        </w:rPr>
      </w:pPr>
      <w:r w:rsidRPr="00224512">
        <w:rPr>
          <w:rFonts w:asciiTheme="minorHAnsi" w:eastAsia="Calibri" w:hAnsiTheme="minorHAnsi" w:cstheme="minorHAnsi"/>
        </w:rPr>
        <w:t>- zabezpieczenie drogi transportowej materiałów budowlanych wewnątrz budynku,</w:t>
      </w:r>
    </w:p>
    <w:p w14:paraId="13E869C8" w14:textId="77777777" w:rsidR="00D47E31" w:rsidRPr="00224512" w:rsidRDefault="00D47E31" w:rsidP="00D47E31">
      <w:pPr>
        <w:tabs>
          <w:tab w:val="left" w:pos="-5851"/>
        </w:tabs>
        <w:suppressAutoHyphens w:val="0"/>
        <w:spacing w:after="0" w:line="276" w:lineRule="auto"/>
        <w:ind w:left="1288"/>
        <w:jc w:val="both"/>
        <w:textAlignment w:val="auto"/>
        <w:rPr>
          <w:rFonts w:asciiTheme="minorHAnsi" w:eastAsia="Calibri" w:hAnsiTheme="minorHAnsi" w:cstheme="minorHAnsi"/>
        </w:rPr>
      </w:pPr>
      <w:r w:rsidRPr="00224512">
        <w:rPr>
          <w:rFonts w:asciiTheme="minorHAnsi" w:eastAsia="Calibri" w:hAnsiTheme="minorHAnsi" w:cstheme="minorHAnsi"/>
        </w:rPr>
        <w:t xml:space="preserve">- zabezpieczenie ciągu roboczego, po którym przemieszczać się będą pracownicy Wykonawcy. </w:t>
      </w:r>
    </w:p>
    <w:p w14:paraId="562ED541" w14:textId="77777777" w:rsidR="00D47E31" w:rsidRPr="00224512" w:rsidRDefault="00D47E31" w:rsidP="00D47E31">
      <w:pPr>
        <w:tabs>
          <w:tab w:val="left" w:pos="-5851"/>
        </w:tabs>
        <w:suppressAutoHyphens w:val="0"/>
        <w:spacing w:after="0" w:line="276" w:lineRule="auto"/>
        <w:ind w:left="1288"/>
        <w:jc w:val="both"/>
        <w:textAlignment w:val="auto"/>
        <w:rPr>
          <w:rFonts w:asciiTheme="minorHAnsi" w:eastAsia="Calibri" w:hAnsiTheme="minorHAnsi" w:cstheme="minorHAnsi"/>
        </w:rPr>
      </w:pPr>
    </w:p>
    <w:p w14:paraId="5DB7EFE9" w14:textId="77777777" w:rsidR="00D47E31" w:rsidRPr="00224512" w:rsidRDefault="00D47E31" w:rsidP="00064B67">
      <w:pPr>
        <w:pStyle w:val="Akapitzlist"/>
        <w:numPr>
          <w:ilvl w:val="0"/>
          <w:numId w:val="34"/>
        </w:numPr>
        <w:spacing w:after="0" w:line="276" w:lineRule="auto"/>
        <w:jc w:val="both"/>
        <w:textAlignment w:val="auto"/>
        <w:rPr>
          <w:rFonts w:asciiTheme="minorHAnsi" w:eastAsia="ヒラギノ角ゴ Pro W3" w:hAnsiTheme="minorHAnsi" w:cstheme="minorHAnsi"/>
          <w:b/>
          <w:spacing w:val="6"/>
          <w:u w:val="single"/>
          <w:lang w:eastAsia="zh-CN"/>
        </w:rPr>
      </w:pPr>
      <w:r w:rsidRPr="00224512">
        <w:rPr>
          <w:rFonts w:asciiTheme="minorHAnsi" w:eastAsia="ヒラギノ角ゴ Pro W3" w:hAnsiTheme="minorHAnsi" w:cstheme="minorHAnsi"/>
          <w:b/>
          <w:spacing w:val="6"/>
          <w:u w:val="single"/>
          <w:lang w:eastAsia="zh-CN"/>
        </w:rPr>
        <w:lastRenderedPageBreak/>
        <w:t>WARUNKI POSTĘPOWANIA Z MATERIAŁAMI UZYSKANYMI Z DEMONTAŻY, ROZBIÓREK ORAZ ODPADAMI POCHODZĄCYMI Z WYKONANIA ROBÓT</w:t>
      </w:r>
    </w:p>
    <w:p w14:paraId="747B9A8E" w14:textId="4969DD81" w:rsidR="00D47E31" w:rsidRPr="00224512" w:rsidRDefault="00D47E31" w:rsidP="00064B67">
      <w:pPr>
        <w:numPr>
          <w:ilvl w:val="1"/>
          <w:numId w:val="60"/>
        </w:numPr>
        <w:tabs>
          <w:tab w:val="right" w:pos="2268"/>
          <w:tab w:val="left" w:pos="2835"/>
        </w:tabs>
        <w:suppressAutoHyphens w:val="0"/>
        <w:spacing w:after="0" w:line="276" w:lineRule="auto"/>
        <w:ind w:left="567" w:hanging="567"/>
        <w:jc w:val="both"/>
        <w:textAlignment w:val="auto"/>
        <w:rPr>
          <w:rFonts w:asciiTheme="minorHAnsi" w:eastAsia="Calibri" w:hAnsiTheme="minorHAnsi" w:cstheme="minorHAnsi"/>
        </w:rPr>
      </w:pPr>
      <w:bookmarkStart w:id="27" w:name="_Hlk165026980"/>
      <w:bookmarkStart w:id="28" w:name="_Hlk164845848"/>
      <w:r w:rsidRPr="00224512">
        <w:rPr>
          <w:rFonts w:asciiTheme="minorHAnsi" w:eastAsia="Calibri" w:hAnsiTheme="minorHAnsi" w:cstheme="minorHAnsi"/>
        </w:rPr>
        <w:t>Wykonawca jest wytwórcą odpadów w rozumieniu przepisów ustawy o odpadach z dnia 14 grudnia 2012 o odpadach (Dz. U. 2013 poz. 21).</w:t>
      </w:r>
      <w:bookmarkEnd w:id="27"/>
      <w:r w:rsidRPr="00224512">
        <w:rPr>
          <w:rFonts w:asciiTheme="minorHAnsi" w:eastAsia="Calibri" w:hAnsiTheme="minorHAnsi" w:cstheme="minorHAnsi"/>
        </w:rPr>
        <w:t xml:space="preserve"> Wykonawca złoży w terminie nie późniejszym niż przed faktycznym rozpoczęciem prac budowlanych, informacji/ oświadczenia o wytwarzanych odpadach oraz sposobie gospodarowania wytworzonymi odpadami.</w:t>
      </w:r>
    </w:p>
    <w:bookmarkEnd w:id="28"/>
    <w:p w14:paraId="44E51C6B" w14:textId="77777777" w:rsidR="00D47E31" w:rsidRPr="00224512" w:rsidRDefault="00D47E31" w:rsidP="00064B67">
      <w:pPr>
        <w:numPr>
          <w:ilvl w:val="1"/>
          <w:numId w:val="60"/>
        </w:numPr>
        <w:tabs>
          <w:tab w:val="right" w:pos="2268"/>
          <w:tab w:val="left" w:pos="2835"/>
        </w:tabs>
        <w:suppressAutoHyphens w:val="0"/>
        <w:spacing w:after="0" w:line="276" w:lineRule="auto"/>
        <w:ind w:left="567" w:hanging="567"/>
        <w:jc w:val="both"/>
        <w:textAlignment w:val="auto"/>
        <w:rPr>
          <w:rFonts w:asciiTheme="minorHAnsi" w:eastAsia="Calibri" w:hAnsiTheme="minorHAnsi" w:cstheme="minorHAnsi"/>
        </w:rPr>
      </w:pPr>
      <w:r w:rsidRPr="00224512">
        <w:rPr>
          <w:rFonts w:asciiTheme="minorHAnsi" w:eastAsia="Calibri" w:hAnsiTheme="minorHAnsi" w:cstheme="minorHAnsi"/>
        </w:rPr>
        <w:t xml:space="preserve">Wykonawca jest zobowiązany do całkowitego zagospodarowania odpadów uzyskanych na etapie robót rozbiórkowych oraz na etapie robót budowlanych, instalacyjnych oraz wykończeniowych. Wykonawca wywiezie i zutylizuje odpady w tym niebezpieczne (zgodnie z przepisami szczegółowymi) we własnym zakresie i na własny koszt. Wyłączeniu podlegają urządzenia, sprzęt  i instalacje przeznaczone do demontażu a stanowiące majątek Zamawiającego, które Wykonawca zobowiązany jest złożyć we wskazanym przez Zamawiającego miejscu na terenie kompleksu </w:t>
      </w:r>
      <w:proofErr w:type="spellStart"/>
      <w:r w:rsidRPr="00224512">
        <w:rPr>
          <w:rFonts w:asciiTheme="minorHAnsi" w:eastAsia="Calibri" w:hAnsiTheme="minorHAnsi" w:cstheme="minorHAnsi"/>
        </w:rPr>
        <w:t>BCO</w:t>
      </w:r>
      <w:proofErr w:type="spellEnd"/>
      <w:r w:rsidRPr="00224512">
        <w:rPr>
          <w:rFonts w:asciiTheme="minorHAnsi" w:eastAsia="Calibri" w:hAnsiTheme="minorHAnsi" w:cstheme="minorHAnsi"/>
        </w:rPr>
        <w:t xml:space="preserve"> przy ul. Ogrodowej 12 w Białymstoku. </w:t>
      </w:r>
    </w:p>
    <w:p w14:paraId="247FFED4" w14:textId="77777777" w:rsidR="00D47E31" w:rsidRPr="00224512" w:rsidRDefault="00D47E31" w:rsidP="00064B67">
      <w:pPr>
        <w:numPr>
          <w:ilvl w:val="1"/>
          <w:numId w:val="60"/>
        </w:numPr>
        <w:tabs>
          <w:tab w:val="right" w:pos="2268"/>
          <w:tab w:val="left" w:pos="2835"/>
        </w:tabs>
        <w:suppressAutoHyphens w:val="0"/>
        <w:spacing w:after="0" w:line="276" w:lineRule="auto"/>
        <w:ind w:left="567" w:hanging="567"/>
        <w:jc w:val="both"/>
        <w:textAlignment w:val="auto"/>
        <w:rPr>
          <w:rFonts w:asciiTheme="minorHAnsi" w:eastAsia="Calibri" w:hAnsiTheme="minorHAnsi" w:cstheme="minorHAnsi"/>
        </w:rPr>
      </w:pPr>
      <w:r w:rsidRPr="00224512">
        <w:rPr>
          <w:rFonts w:asciiTheme="minorHAnsi" w:eastAsia="Calibri" w:hAnsiTheme="minorHAnsi" w:cstheme="minorHAnsi"/>
        </w:rPr>
        <w:t xml:space="preserve">Wykonawca po zakończeniu prac przekaże Zamawiającemu karty przekazania i utylizacji odpadów w tym niebezpiecznych oraz protokoły zdawczo-odbiorcze ze sprzedaży złomu na warunkach uzgodnionych z Zamawiającym. </w:t>
      </w:r>
    </w:p>
    <w:p w14:paraId="5D5FC934" w14:textId="77777777" w:rsidR="00D47E31" w:rsidRPr="00224512" w:rsidRDefault="00D47E31" w:rsidP="00064B67">
      <w:pPr>
        <w:numPr>
          <w:ilvl w:val="1"/>
          <w:numId w:val="60"/>
        </w:numPr>
        <w:tabs>
          <w:tab w:val="right" w:pos="2268"/>
          <w:tab w:val="left" w:pos="2835"/>
        </w:tabs>
        <w:suppressAutoHyphens w:val="0"/>
        <w:spacing w:after="0" w:line="276" w:lineRule="auto"/>
        <w:ind w:left="567" w:hanging="567"/>
        <w:jc w:val="both"/>
        <w:textAlignment w:val="auto"/>
        <w:rPr>
          <w:rFonts w:asciiTheme="minorHAnsi" w:eastAsia="Calibri" w:hAnsiTheme="minorHAnsi" w:cstheme="minorHAnsi"/>
        </w:rPr>
      </w:pPr>
      <w:r w:rsidRPr="00224512">
        <w:rPr>
          <w:rFonts w:asciiTheme="minorHAnsi" w:eastAsia="Calibri" w:hAnsiTheme="minorHAnsi" w:cstheme="minorHAnsi"/>
        </w:rPr>
        <w:t>Wykonawca zapewni, aby wszelkie materiały i odpady w okresie składowania na terenie rozbiórki nie stanowiły zagrożenia oraz nie doprowadziły do zanieczyszczenia terenów prywatnych i przestrzeni publicznej. Wykonawca będzie dbał o bieżące usuwanie odpadów w sposób wykluczający zaleganie ich na obiekcie oraz wokół niego.</w:t>
      </w:r>
    </w:p>
    <w:p w14:paraId="3EB6C6F4" w14:textId="77777777" w:rsidR="00D47E31" w:rsidRPr="00224512" w:rsidRDefault="00D47E31" w:rsidP="00064B67">
      <w:pPr>
        <w:numPr>
          <w:ilvl w:val="1"/>
          <w:numId w:val="60"/>
        </w:numPr>
        <w:tabs>
          <w:tab w:val="right" w:pos="2268"/>
          <w:tab w:val="left" w:pos="2835"/>
        </w:tabs>
        <w:suppressAutoHyphens w:val="0"/>
        <w:spacing w:after="0" w:line="276" w:lineRule="auto"/>
        <w:ind w:left="567" w:hanging="567"/>
        <w:jc w:val="both"/>
        <w:textAlignment w:val="auto"/>
        <w:rPr>
          <w:rFonts w:asciiTheme="minorHAnsi" w:eastAsia="Calibri" w:hAnsiTheme="minorHAnsi" w:cstheme="minorHAnsi"/>
        </w:rPr>
      </w:pPr>
      <w:r w:rsidRPr="00224512">
        <w:rPr>
          <w:rFonts w:asciiTheme="minorHAnsi" w:eastAsia="Calibri" w:hAnsiTheme="minorHAnsi" w:cstheme="minorHAnsi"/>
        </w:rPr>
        <w:t>Zamawiający może wymagać natychmiastowego usunięcia odpadów z terenu budowy oraz sprzątania terenu w przypadku wystąpienia takiej konieczności.</w:t>
      </w:r>
    </w:p>
    <w:p w14:paraId="04FB4A2C" w14:textId="77777777" w:rsidR="00D47E31" w:rsidRPr="00224512" w:rsidRDefault="00D47E31" w:rsidP="00064B67">
      <w:pPr>
        <w:numPr>
          <w:ilvl w:val="1"/>
          <w:numId w:val="60"/>
        </w:numPr>
        <w:tabs>
          <w:tab w:val="right" w:pos="2268"/>
          <w:tab w:val="left" w:pos="2835"/>
        </w:tabs>
        <w:suppressAutoHyphens w:val="0"/>
        <w:spacing w:after="0" w:line="276" w:lineRule="auto"/>
        <w:ind w:left="567" w:hanging="567"/>
        <w:jc w:val="both"/>
        <w:textAlignment w:val="auto"/>
        <w:rPr>
          <w:rFonts w:asciiTheme="minorHAnsi" w:eastAsia="Calibri" w:hAnsiTheme="minorHAnsi" w:cstheme="minorHAnsi"/>
        </w:rPr>
      </w:pPr>
      <w:bookmarkStart w:id="29" w:name="_Hlk164846018"/>
      <w:r w:rsidRPr="00224512">
        <w:rPr>
          <w:rFonts w:asciiTheme="minorHAnsi" w:eastAsia="Calibri" w:hAnsiTheme="minorHAnsi" w:cstheme="minorHAnsi"/>
        </w:rPr>
        <w:t>Wykonawca złoży Zamawiającemu komplet dokumentów potwierdzających wywiązanie się z obowiązków wynikających z ustawy z dnia 14 grudnia 2012 o odpadach (Dz. U. 2013 poz. 21), w zakresie gospodarki wytwarzanymi odpadami najpóźniej w dniu zgłoszenia gotowości do odbioru końcowego robót, dołączając do składanej Zamawiającemu kompletnej dokumentacji odbiorowej</w:t>
      </w:r>
      <w:bookmarkEnd w:id="29"/>
      <w:r w:rsidRPr="00224512">
        <w:rPr>
          <w:rFonts w:asciiTheme="minorHAnsi" w:eastAsia="Calibri" w:hAnsiTheme="minorHAnsi" w:cstheme="minorHAnsi"/>
        </w:rPr>
        <w:t>. Wykonawca ponosi całkowitą odpowiedzialność za wytworzone odpady również po wywiezieniu odpadów z terenu budowy, odpowiada za dalsze ich zagospodarowanie, w tym ich stan i bezpieczeństwo podczas transportu oraz procesu odzysku lub unieszkodliwiania.</w:t>
      </w:r>
    </w:p>
    <w:p w14:paraId="3759310F" w14:textId="77777777" w:rsidR="00D47E31" w:rsidRPr="00224512" w:rsidRDefault="00D47E31" w:rsidP="00064B67">
      <w:pPr>
        <w:numPr>
          <w:ilvl w:val="1"/>
          <w:numId w:val="60"/>
        </w:numPr>
        <w:tabs>
          <w:tab w:val="right" w:pos="2268"/>
          <w:tab w:val="left" w:pos="2835"/>
        </w:tabs>
        <w:suppressAutoHyphens w:val="0"/>
        <w:spacing w:after="0" w:line="276" w:lineRule="auto"/>
        <w:ind w:left="567" w:hanging="567"/>
        <w:jc w:val="both"/>
        <w:textAlignment w:val="auto"/>
        <w:rPr>
          <w:rFonts w:asciiTheme="minorHAnsi" w:eastAsia="Calibri" w:hAnsiTheme="minorHAnsi" w:cstheme="minorHAnsi"/>
        </w:rPr>
      </w:pPr>
      <w:r w:rsidRPr="00224512">
        <w:rPr>
          <w:rFonts w:asciiTheme="minorHAnsi" w:eastAsia="Calibri" w:hAnsiTheme="minorHAnsi" w:cstheme="minorHAnsi"/>
        </w:rPr>
        <w:t>Wykonawca jest zobowiązany do oddzielenia/segregacji wyburzanych materiałów niebezpiecznych, gromadzenie ich w zamkniętych kontenerach zgodnie z przepisami oraz legalnej utylizacji przez firmy posiadające stosowne uprawnienia;</w:t>
      </w:r>
    </w:p>
    <w:p w14:paraId="73BBD354" w14:textId="77777777" w:rsidR="00D47E31" w:rsidRPr="00224512" w:rsidRDefault="00D47E31" w:rsidP="00064B67">
      <w:pPr>
        <w:numPr>
          <w:ilvl w:val="1"/>
          <w:numId w:val="60"/>
        </w:numPr>
        <w:tabs>
          <w:tab w:val="right" w:pos="2268"/>
          <w:tab w:val="left" w:pos="2835"/>
        </w:tabs>
        <w:suppressAutoHyphens w:val="0"/>
        <w:spacing w:after="0" w:line="276" w:lineRule="auto"/>
        <w:ind w:left="567" w:hanging="567"/>
        <w:jc w:val="both"/>
        <w:textAlignment w:val="auto"/>
        <w:rPr>
          <w:rFonts w:asciiTheme="minorHAnsi" w:eastAsia="Calibri" w:hAnsiTheme="minorHAnsi" w:cstheme="minorHAnsi"/>
        </w:rPr>
      </w:pPr>
      <w:r w:rsidRPr="00224512">
        <w:rPr>
          <w:rFonts w:asciiTheme="minorHAnsi" w:eastAsia="Calibri" w:hAnsiTheme="minorHAnsi" w:cstheme="minorHAnsi"/>
        </w:rPr>
        <w:t>Wykonawca przed rozpoczęciem robót ma obowiązek ustalić z Zamawiającym lokalizację rozmieszczenia kontenerów na odpady budowlane oraz sukcesywnie usuwać z terenu elementy pochodzące z demontażu.</w:t>
      </w:r>
    </w:p>
    <w:p w14:paraId="1992A045" w14:textId="758D30EA" w:rsidR="003B00FB" w:rsidRPr="00224512" w:rsidRDefault="00D47E31" w:rsidP="00D47E31">
      <w:pPr>
        <w:numPr>
          <w:ilvl w:val="1"/>
          <w:numId w:val="60"/>
        </w:numPr>
        <w:tabs>
          <w:tab w:val="right" w:pos="2268"/>
          <w:tab w:val="left" w:pos="2835"/>
        </w:tabs>
        <w:suppressAutoHyphens w:val="0"/>
        <w:spacing w:after="0" w:line="276" w:lineRule="auto"/>
        <w:ind w:left="567" w:hanging="567"/>
        <w:jc w:val="both"/>
        <w:textAlignment w:val="auto"/>
        <w:rPr>
          <w:rFonts w:asciiTheme="minorHAnsi" w:eastAsia="Calibri" w:hAnsiTheme="minorHAnsi" w:cstheme="minorHAnsi"/>
        </w:rPr>
      </w:pPr>
      <w:r w:rsidRPr="00224512">
        <w:rPr>
          <w:rFonts w:asciiTheme="minorHAnsi" w:eastAsia="Calibri" w:hAnsiTheme="minorHAnsi" w:cstheme="minorHAnsi"/>
        </w:rPr>
        <w:t xml:space="preserve">Wszystkie </w:t>
      </w:r>
      <w:bookmarkStart w:id="30" w:name="_Hlk165026940"/>
      <w:r w:rsidRPr="00224512">
        <w:rPr>
          <w:rFonts w:asciiTheme="minorHAnsi" w:eastAsia="Calibri" w:hAnsiTheme="minorHAnsi" w:cstheme="minorHAnsi"/>
        </w:rPr>
        <w:t>materiały z rozbiórki, demontaży i pochodzące z prowadzonych robót</w:t>
      </w:r>
      <w:bookmarkEnd w:id="30"/>
      <w:r w:rsidRPr="00224512">
        <w:rPr>
          <w:rFonts w:asciiTheme="minorHAnsi" w:eastAsia="Calibri" w:hAnsiTheme="minorHAnsi" w:cstheme="minorHAnsi"/>
        </w:rPr>
        <w:t xml:space="preserve">, wymagające wywozu np. gruz, elementy ceramiki budowlanej, części armatury, osprzętu, urządzeń i instalacji, opakowania po farbach, tynki, pozostałości klejów i zapraw, elementy stolarki okiennej oraz drzwiowej, szyby, tapety, okleiny, wiaderka, tworzywa sztuczne, elementy metalowe, płyty gipsowo-kartonowe oraz materiały izolacyjne itp., </w:t>
      </w:r>
      <w:bookmarkStart w:id="31" w:name="_Hlk165027009"/>
      <w:r w:rsidRPr="00224512">
        <w:rPr>
          <w:rFonts w:asciiTheme="minorHAnsi" w:eastAsia="Calibri" w:hAnsiTheme="minorHAnsi" w:cstheme="minorHAnsi"/>
        </w:rPr>
        <w:t>będą stanowiły własność Wykonawcy oraz zostaną zagospodarowane i usunięte w jego własnym zakresie i na jego koszt</w:t>
      </w:r>
      <w:bookmarkEnd w:id="31"/>
      <w:r w:rsidRPr="00224512">
        <w:rPr>
          <w:rFonts w:asciiTheme="minorHAnsi" w:eastAsia="Calibri" w:hAnsiTheme="minorHAnsi" w:cstheme="minorHAnsi"/>
        </w:rPr>
        <w:t xml:space="preserve">, z wyjątkiem zdemontowanych materiałów, sprzętu, urządzeń i instalacji stanowiących majątek Zamawiającego, które Wykonawca zobowiązany jest złożyć we wskazanym przez Zamawiającego miejscu na terenie kompleksu </w:t>
      </w:r>
      <w:proofErr w:type="spellStart"/>
      <w:r w:rsidRPr="00224512">
        <w:rPr>
          <w:rFonts w:asciiTheme="minorHAnsi" w:eastAsia="Calibri" w:hAnsiTheme="minorHAnsi" w:cstheme="minorHAnsi"/>
        </w:rPr>
        <w:t>BCO</w:t>
      </w:r>
      <w:proofErr w:type="spellEnd"/>
      <w:r w:rsidRPr="00224512">
        <w:rPr>
          <w:rFonts w:asciiTheme="minorHAnsi" w:eastAsia="Calibri" w:hAnsiTheme="minorHAnsi" w:cstheme="minorHAnsi"/>
        </w:rPr>
        <w:t xml:space="preserve"> przy ul. Ogrodowej 12 w Białymstoku. </w:t>
      </w:r>
    </w:p>
    <w:p w14:paraId="72EF1945" w14:textId="77777777" w:rsidR="00E23D3F" w:rsidRPr="00224512" w:rsidRDefault="00E23D3F" w:rsidP="00E23D3F">
      <w:pPr>
        <w:tabs>
          <w:tab w:val="right" w:pos="2268"/>
          <w:tab w:val="left" w:pos="2835"/>
        </w:tabs>
        <w:suppressAutoHyphens w:val="0"/>
        <w:spacing w:after="0" w:line="276" w:lineRule="auto"/>
        <w:jc w:val="both"/>
        <w:textAlignment w:val="auto"/>
        <w:rPr>
          <w:rFonts w:asciiTheme="minorHAnsi" w:eastAsia="Calibri" w:hAnsiTheme="minorHAnsi" w:cstheme="minorHAnsi"/>
        </w:rPr>
      </w:pPr>
    </w:p>
    <w:p w14:paraId="0EDC7615" w14:textId="77777777" w:rsidR="00E23D3F" w:rsidRPr="00224512" w:rsidRDefault="00E23D3F" w:rsidP="00E23D3F">
      <w:pPr>
        <w:tabs>
          <w:tab w:val="right" w:pos="2268"/>
          <w:tab w:val="left" w:pos="2835"/>
        </w:tabs>
        <w:suppressAutoHyphens w:val="0"/>
        <w:spacing w:after="0" w:line="276" w:lineRule="auto"/>
        <w:jc w:val="both"/>
        <w:textAlignment w:val="auto"/>
        <w:rPr>
          <w:rFonts w:asciiTheme="minorHAnsi" w:eastAsia="Calibri" w:hAnsiTheme="minorHAnsi" w:cstheme="minorHAnsi"/>
        </w:rPr>
      </w:pPr>
    </w:p>
    <w:p w14:paraId="4164E24F" w14:textId="77777777" w:rsidR="00E23D3F" w:rsidRPr="00224512" w:rsidRDefault="00E23D3F" w:rsidP="00E23D3F">
      <w:pPr>
        <w:tabs>
          <w:tab w:val="right" w:pos="2268"/>
          <w:tab w:val="left" w:pos="2835"/>
        </w:tabs>
        <w:suppressAutoHyphens w:val="0"/>
        <w:spacing w:after="0" w:line="276" w:lineRule="auto"/>
        <w:jc w:val="both"/>
        <w:textAlignment w:val="auto"/>
        <w:rPr>
          <w:rFonts w:asciiTheme="minorHAnsi" w:eastAsia="Calibri" w:hAnsiTheme="minorHAnsi" w:cstheme="minorHAnsi"/>
        </w:rPr>
      </w:pPr>
    </w:p>
    <w:p w14:paraId="0F2917B8" w14:textId="77777777" w:rsidR="00E23D3F" w:rsidRPr="00224512" w:rsidRDefault="00E23D3F" w:rsidP="00E23D3F">
      <w:pPr>
        <w:tabs>
          <w:tab w:val="right" w:pos="2268"/>
          <w:tab w:val="left" w:pos="2835"/>
        </w:tabs>
        <w:suppressAutoHyphens w:val="0"/>
        <w:spacing w:after="0" w:line="276" w:lineRule="auto"/>
        <w:jc w:val="both"/>
        <w:textAlignment w:val="auto"/>
        <w:rPr>
          <w:rFonts w:asciiTheme="minorHAnsi" w:eastAsia="Calibri" w:hAnsiTheme="minorHAnsi" w:cstheme="minorHAnsi"/>
        </w:rPr>
      </w:pPr>
    </w:p>
    <w:p w14:paraId="5CDD701C" w14:textId="77777777" w:rsidR="00E23D3F" w:rsidRPr="00224512" w:rsidRDefault="00E23D3F" w:rsidP="00E23D3F">
      <w:pPr>
        <w:tabs>
          <w:tab w:val="right" w:pos="2268"/>
          <w:tab w:val="left" w:pos="2835"/>
        </w:tabs>
        <w:suppressAutoHyphens w:val="0"/>
        <w:spacing w:after="0" w:line="276" w:lineRule="auto"/>
        <w:jc w:val="both"/>
        <w:textAlignment w:val="auto"/>
        <w:rPr>
          <w:rFonts w:asciiTheme="minorHAnsi" w:eastAsia="Calibri" w:hAnsiTheme="minorHAnsi" w:cstheme="minorHAnsi"/>
        </w:rPr>
      </w:pPr>
    </w:p>
    <w:p w14:paraId="14EDC922" w14:textId="77777777" w:rsidR="003B00FB" w:rsidRPr="00224512" w:rsidRDefault="003B00FB" w:rsidP="00D47E31">
      <w:pPr>
        <w:spacing w:after="0" w:line="276" w:lineRule="auto"/>
        <w:jc w:val="both"/>
        <w:rPr>
          <w:rFonts w:asciiTheme="minorHAnsi" w:eastAsia="Calibri" w:hAnsiTheme="minorHAnsi" w:cstheme="minorHAnsi"/>
        </w:rPr>
      </w:pPr>
    </w:p>
    <w:p w14:paraId="75F4A8A5" w14:textId="77777777" w:rsidR="00D47E31" w:rsidRPr="00224512" w:rsidRDefault="00D47E31" w:rsidP="00064B67">
      <w:pPr>
        <w:pStyle w:val="Akapitzlist"/>
        <w:numPr>
          <w:ilvl w:val="0"/>
          <w:numId w:val="34"/>
        </w:numPr>
        <w:spacing w:after="0" w:line="276" w:lineRule="auto"/>
        <w:jc w:val="both"/>
        <w:textAlignment w:val="auto"/>
        <w:rPr>
          <w:rFonts w:asciiTheme="minorHAnsi" w:eastAsia="ヒラギノ角ゴ Pro W3" w:hAnsiTheme="minorHAnsi" w:cstheme="minorHAnsi"/>
          <w:b/>
          <w:spacing w:val="6"/>
          <w:u w:val="single"/>
          <w:lang w:eastAsia="zh-CN"/>
        </w:rPr>
      </w:pPr>
      <w:r w:rsidRPr="00224512">
        <w:rPr>
          <w:rFonts w:asciiTheme="minorHAnsi" w:eastAsia="ヒラギノ角ゴ Pro W3" w:hAnsiTheme="minorHAnsi" w:cstheme="minorHAnsi"/>
          <w:b/>
          <w:spacing w:val="6"/>
          <w:u w:val="single"/>
          <w:lang w:eastAsia="zh-CN"/>
        </w:rPr>
        <w:lastRenderedPageBreak/>
        <w:t>ZAŁĄCZNIKI:</w:t>
      </w:r>
    </w:p>
    <w:p w14:paraId="45F6B063" w14:textId="77777777" w:rsidR="00D47E31" w:rsidRPr="00224512" w:rsidRDefault="00D47E31">
      <w:pPr>
        <w:numPr>
          <w:ilvl w:val="2"/>
          <w:numId w:val="19"/>
        </w:numPr>
        <w:tabs>
          <w:tab w:val="right" w:pos="2268"/>
        </w:tabs>
        <w:suppressAutoHyphens w:val="0"/>
        <w:spacing w:after="0" w:line="276" w:lineRule="auto"/>
        <w:ind w:left="567" w:hanging="567"/>
        <w:jc w:val="both"/>
        <w:textAlignment w:val="auto"/>
        <w:rPr>
          <w:rFonts w:asciiTheme="minorHAnsi" w:eastAsia="Calibri" w:hAnsiTheme="minorHAnsi" w:cstheme="minorHAnsi"/>
        </w:rPr>
      </w:pPr>
      <w:r w:rsidRPr="00224512">
        <w:rPr>
          <w:rFonts w:asciiTheme="minorHAnsi" w:eastAsia="Calibri" w:hAnsiTheme="minorHAnsi" w:cstheme="minorHAnsi"/>
        </w:rPr>
        <w:t>Projekty wykonawcze branży budowlanej;</w:t>
      </w:r>
    </w:p>
    <w:p w14:paraId="23D995EA" w14:textId="77777777" w:rsidR="00D47E31" w:rsidRPr="00224512" w:rsidRDefault="00D47E31">
      <w:pPr>
        <w:numPr>
          <w:ilvl w:val="2"/>
          <w:numId w:val="19"/>
        </w:numPr>
        <w:tabs>
          <w:tab w:val="right" w:pos="2268"/>
        </w:tabs>
        <w:suppressAutoHyphens w:val="0"/>
        <w:spacing w:after="0" w:line="276" w:lineRule="auto"/>
        <w:ind w:left="567" w:hanging="567"/>
        <w:jc w:val="both"/>
        <w:textAlignment w:val="auto"/>
        <w:rPr>
          <w:rFonts w:asciiTheme="minorHAnsi" w:eastAsia="Calibri" w:hAnsiTheme="minorHAnsi" w:cstheme="minorHAnsi"/>
        </w:rPr>
      </w:pPr>
      <w:r w:rsidRPr="00224512">
        <w:rPr>
          <w:rFonts w:asciiTheme="minorHAnsi" w:eastAsia="Calibri" w:hAnsiTheme="minorHAnsi" w:cstheme="minorHAnsi"/>
        </w:rPr>
        <w:t>Projekty wykonawcze branży sanitarnej;</w:t>
      </w:r>
    </w:p>
    <w:p w14:paraId="6D590494" w14:textId="77777777" w:rsidR="00D47E31" w:rsidRPr="00224512" w:rsidRDefault="00D47E31">
      <w:pPr>
        <w:numPr>
          <w:ilvl w:val="2"/>
          <w:numId w:val="19"/>
        </w:numPr>
        <w:tabs>
          <w:tab w:val="right" w:pos="2268"/>
        </w:tabs>
        <w:suppressAutoHyphens w:val="0"/>
        <w:spacing w:after="0" w:line="276" w:lineRule="auto"/>
        <w:ind w:left="567" w:hanging="567"/>
        <w:jc w:val="both"/>
        <w:textAlignment w:val="auto"/>
        <w:rPr>
          <w:rFonts w:asciiTheme="minorHAnsi" w:eastAsia="Calibri" w:hAnsiTheme="minorHAnsi" w:cstheme="minorHAnsi"/>
        </w:rPr>
      </w:pPr>
      <w:r w:rsidRPr="00224512">
        <w:rPr>
          <w:rFonts w:asciiTheme="minorHAnsi" w:eastAsia="Calibri" w:hAnsiTheme="minorHAnsi" w:cstheme="minorHAnsi"/>
        </w:rPr>
        <w:t>Projekty wykonawcze branży elektrycznej;</w:t>
      </w:r>
    </w:p>
    <w:p w14:paraId="0B11820D" w14:textId="77777777" w:rsidR="00D47E31" w:rsidRPr="00224512" w:rsidRDefault="00D47E31">
      <w:pPr>
        <w:numPr>
          <w:ilvl w:val="2"/>
          <w:numId w:val="19"/>
        </w:numPr>
        <w:tabs>
          <w:tab w:val="right" w:pos="2268"/>
        </w:tabs>
        <w:suppressAutoHyphens w:val="0"/>
        <w:spacing w:after="0" w:line="276" w:lineRule="auto"/>
        <w:ind w:left="567" w:hanging="567"/>
        <w:jc w:val="both"/>
        <w:textAlignment w:val="auto"/>
        <w:rPr>
          <w:rFonts w:asciiTheme="minorHAnsi" w:eastAsia="Calibri" w:hAnsiTheme="minorHAnsi" w:cstheme="minorHAnsi"/>
        </w:rPr>
      </w:pPr>
      <w:r w:rsidRPr="00224512">
        <w:rPr>
          <w:rFonts w:asciiTheme="minorHAnsi" w:eastAsia="Calibri" w:hAnsiTheme="minorHAnsi" w:cstheme="minorHAnsi"/>
        </w:rPr>
        <w:t>Specyfikacje techniczne wykonania i odbioru robót;</w:t>
      </w:r>
    </w:p>
    <w:p w14:paraId="39B6EFEF" w14:textId="77777777" w:rsidR="00D47E31" w:rsidRPr="00224512" w:rsidRDefault="00D47E31">
      <w:pPr>
        <w:numPr>
          <w:ilvl w:val="2"/>
          <w:numId w:val="19"/>
        </w:numPr>
        <w:tabs>
          <w:tab w:val="right" w:pos="2268"/>
        </w:tabs>
        <w:suppressAutoHyphens w:val="0"/>
        <w:spacing w:after="0" w:line="276" w:lineRule="auto"/>
        <w:ind w:left="567" w:hanging="567"/>
        <w:jc w:val="both"/>
        <w:textAlignment w:val="auto"/>
        <w:rPr>
          <w:rFonts w:asciiTheme="minorHAnsi" w:eastAsia="Calibri" w:hAnsiTheme="minorHAnsi" w:cstheme="minorHAnsi"/>
        </w:rPr>
      </w:pPr>
      <w:r w:rsidRPr="00224512">
        <w:rPr>
          <w:rFonts w:asciiTheme="minorHAnsi" w:eastAsia="Calibri" w:hAnsiTheme="minorHAnsi" w:cstheme="minorHAnsi"/>
        </w:rPr>
        <w:t>Przedmiary robót;</w:t>
      </w:r>
    </w:p>
    <w:p w14:paraId="4B0BFB11" w14:textId="5AF5527C" w:rsidR="005A5055" w:rsidRPr="00224512" w:rsidRDefault="00D47E31" w:rsidP="00185758">
      <w:pPr>
        <w:numPr>
          <w:ilvl w:val="2"/>
          <w:numId w:val="19"/>
        </w:numPr>
        <w:tabs>
          <w:tab w:val="right" w:pos="2268"/>
        </w:tabs>
        <w:suppressAutoHyphens w:val="0"/>
        <w:spacing w:after="0" w:line="276" w:lineRule="auto"/>
        <w:ind w:left="567" w:hanging="567"/>
        <w:jc w:val="both"/>
        <w:textAlignment w:val="auto"/>
        <w:rPr>
          <w:rFonts w:asciiTheme="minorHAnsi" w:eastAsia="Calibri" w:hAnsiTheme="minorHAnsi" w:cstheme="minorHAnsi"/>
        </w:rPr>
      </w:pPr>
      <w:r w:rsidRPr="00224512">
        <w:rPr>
          <w:rFonts w:asciiTheme="minorHAnsi" w:eastAsia="Calibri" w:hAnsiTheme="minorHAnsi" w:cstheme="minorHAnsi"/>
        </w:rPr>
        <w:t>Program funkcjonalno-użytkowy systemu kolejkowego;</w:t>
      </w:r>
    </w:p>
    <w:sectPr w:rsidR="005A5055" w:rsidRPr="00224512" w:rsidSect="00A03878">
      <w:footerReference w:type="default" r:id="rId8"/>
      <w:headerReference w:type="first" r:id="rId9"/>
      <w:footerReference w:type="first" r:id="rId10"/>
      <w:pgSz w:w="11906" w:h="16838"/>
      <w:pgMar w:top="851" w:right="851" w:bottom="851" w:left="1418" w:header="709" w:footer="295" w:gutter="0"/>
      <w:cols w:space="708"/>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72D8834" w16cid:durableId="30CAEFF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B14D75" w14:textId="77777777" w:rsidR="000039EC" w:rsidRDefault="000039EC">
      <w:pPr>
        <w:spacing w:after="0"/>
      </w:pPr>
      <w:r>
        <w:separator/>
      </w:r>
    </w:p>
  </w:endnote>
  <w:endnote w:type="continuationSeparator" w:id="0">
    <w:p w14:paraId="52295C68" w14:textId="77777777" w:rsidR="000039EC" w:rsidRDefault="000039E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F50C24" w14:textId="12B970D9" w:rsidR="00A12E98" w:rsidRDefault="00A12E98">
    <w:pPr>
      <w:pStyle w:val="Stopka"/>
      <w:jc w:val="center"/>
    </w:pPr>
    <w:r>
      <w:rPr>
        <w:rFonts w:cs="Calibri"/>
        <w:b/>
        <w:bCs/>
      </w:rPr>
      <w:fldChar w:fldCharType="begin"/>
    </w:r>
    <w:r>
      <w:rPr>
        <w:rFonts w:cs="Calibri"/>
        <w:b/>
        <w:bCs/>
      </w:rPr>
      <w:instrText xml:space="preserve"> PAGE </w:instrText>
    </w:r>
    <w:r>
      <w:rPr>
        <w:rFonts w:cs="Calibri"/>
        <w:b/>
        <w:bCs/>
      </w:rPr>
      <w:fldChar w:fldCharType="separate"/>
    </w:r>
    <w:r w:rsidR="009F1422">
      <w:rPr>
        <w:rFonts w:cs="Calibri"/>
        <w:b/>
        <w:bCs/>
        <w:noProof/>
      </w:rPr>
      <w:t>21</w:t>
    </w:r>
    <w:r>
      <w:rPr>
        <w:rFonts w:cs="Calibri"/>
        <w:b/>
        <w:bCs/>
      </w:rPr>
      <w:fldChar w:fldCharType="end"/>
    </w:r>
    <w:r>
      <w:rPr>
        <w:rFonts w:cs="Calibri"/>
      </w:rPr>
      <w:t xml:space="preserve"> z </w:t>
    </w:r>
    <w:r>
      <w:rPr>
        <w:rFonts w:cs="Calibri"/>
        <w:b/>
        <w:bCs/>
      </w:rPr>
      <w:fldChar w:fldCharType="begin"/>
    </w:r>
    <w:r>
      <w:rPr>
        <w:rFonts w:cs="Calibri"/>
        <w:b/>
        <w:bCs/>
      </w:rPr>
      <w:instrText xml:space="preserve"> NUMPAGES </w:instrText>
    </w:r>
    <w:r>
      <w:rPr>
        <w:rFonts w:cs="Calibri"/>
        <w:b/>
        <w:bCs/>
      </w:rPr>
      <w:fldChar w:fldCharType="separate"/>
    </w:r>
    <w:r w:rsidR="009F1422">
      <w:rPr>
        <w:rFonts w:cs="Calibri"/>
        <w:b/>
        <w:bCs/>
        <w:noProof/>
      </w:rPr>
      <w:t>34</w:t>
    </w:r>
    <w:r>
      <w:rPr>
        <w:rFonts w:cs="Calibri"/>
        <w:b/>
        <w:bCs/>
      </w:rPr>
      <w:fldChar w:fldCharType="end"/>
    </w:r>
  </w:p>
  <w:p w14:paraId="2DDF85F0" w14:textId="77777777" w:rsidR="00A12E98" w:rsidRDefault="00A12E9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2739750"/>
      <w:docPartObj>
        <w:docPartGallery w:val="Page Numbers (Bottom of Page)"/>
        <w:docPartUnique/>
      </w:docPartObj>
    </w:sdtPr>
    <w:sdtContent>
      <w:sdt>
        <w:sdtPr>
          <w:id w:val="-1705238520"/>
          <w:docPartObj>
            <w:docPartGallery w:val="Page Numbers (Top of Page)"/>
            <w:docPartUnique/>
          </w:docPartObj>
        </w:sdtPr>
        <w:sdtContent>
          <w:p w14:paraId="5DE9927F" w14:textId="52032809" w:rsidR="00C87D22" w:rsidRDefault="00C87D22" w:rsidP="00C87D22">
            <w:pPr>
              <w:pStyle w:val="Stopka"/>
              <w:jc w:val="center"/>
            </w:pPr>
            <w:r>
              <w:rPr>
                <w:b/>
                <w:bCs/>
                <w:sz w:val="24"/>
                <w:szCs w:val="24"/>
              </w:rPr>
              <w:fldChar w:fldCharType="begin"/>
            </w:r>
            <w:r>
              <w:rPr>
                <w:b/>
                <w:bCs/>
              </w:rPr>
              <w:instrText>PAGE</w:instrText>
            </w:r>
            <w:r>
              <w:rPr>
                <w:b/>
                <w:bCs/>
                <w:sz w:val="24"/>
                <w:szCs w:val="24"/>
              </w:rPr>
              <w:fldChar w:fldCharType="separate"/>
            </w:r>
            <w:r w:rsidR="009F1422">
              <w:rPr>
                <w:b/>
                <w:bCs/>
                <w:noProof/>
              </w:rPr>
              <w:t>1</w:t>
            </w:r>
            <w:r>
              <w:rPr>
                <w:b/>
                <w:bCs/>
                <w:sz w:val="24"/>
                <w:szCs w:val="24"/>
              </w:rPr>
              <w:fldChar w:fldCharType="end"/>
            </w:r>
            <w:r>
              <w:t xml:space="preserve"> / </w:t>
            </w:r>
            <w:r>
              <w:rPr>
                <w:b/>
                <w:bCs/>
                <w:sz w:val="24"/>
                <w:szCs w:val="24"/>
              </w:rPr>
              <w:fldChar w:fldCharType="begin"/>
            </w:r>
            <w:r>
              <w:rPr>
                <w:b/>
                <w:bCs/>
              </w:rPr>
              <w:instrText>NUMPAGES</w:instrText>
            </w:r>
            <w:r>
              <w:rPr>
                <w:b/>
                <w:bCs/>
                <w:sz w:val="24"/>
                <w:szCs w:val="24"/>
              </w:rPr>
              <w:fldChar w:fldCharType="separate"/>
            </w:r>
            <w:r w:rsidR="009F1422">
              <w:rPr>
                <w:b/>
                <w:bCs/>
                <w:noProof/>
              </w:rPr>
              <w:t>34</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BD3345" w14:textId="77777777" w:rsidR="000039EC" w:rsidRDefault="000039EC">
      <w:pPr>
        <w:spacing w:after="0"/>
      </w:pPr>
      <w:r>
        <w:rPr>
          <w:color w:val="000000"/>
        </w:rPr>
        <w:separator/>
      </w:r>
    </w:p>
  </w:footnote>
  <w:footnote w:type="continuationSeparator" w:id="0">
    <w:p w14:paraId="169F9494" w14:textId="77777777" w:rsidR="000039EC" w:rsidRDefault="000039EC">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051ACC" w14:textId="00929E0D" w:rsidR="00A12E98" w:rsidRPr="00C87D22" w:rsidRDefault="00A12E98" w:rsidP="00A12E98">
    <w:pPr>
      <w:pStyle w:val="Nagwek"/>
      <w:tabs>
        <w:tab w:val="clear" w:pos="4536"/>
        <w:tab w:val="clear" w:pos="9072"/>
        <w:tab w:val="right" w:pos="9855"/>
      </w:tabs>
      <w:spacing w:after="120"/>
      <w:rPr>
        <w:b/>
        <w:sz w:val="24"/>
      </w:rPr>
    </w:pPr>
    <w:proofErr w:type="spellStart"/>
    <w:r w:rsidRPr="00C87D22">
      <w:rPr>
        <w:b/>
        <w:sz w:val="24"/>
      </w:rPr>
      <w:t>DZP.261.6.2024</w:t>
    </w:r>
    <w:proofErr w:type="spellEnd"/>
    <w:r w:rsidRPr="00C87D22">
      <w:rPr>
        <w:b/>
        <w:sz w:val="24"/>
      </w:rPr>
      <w:tab/>
      <w:t>Załącznik nr 3.1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80087"/>
    <w:multiLevelType w:val="multilevel"/>
    <w:tmpl w:val="C93485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val="0"/>
        <w:bCs/>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 w15:restartNumberingAfterBreak="0">
    <w:nsid w:val="02967385"/>
    <w:multiLevelType w:val="multilevel"/>
    <w:tmpl w:val="EAAA0AB0"/>
    <w:lvl w:ilvl="0">
      <w:start w:val="1"/>
      <w:numFmt w:val="decimal"/>
      <w:lvlText w:val="%1."/>
      <w:lvlJc w:val="left"/>
      <w:pPr>
        <w:ind w:left="510" w:hanging="510"/>
      </w:pPr>
      <w:rPr>
        <w:rFonts w:hint="default"/>
      </w:rPr>
    </w:lvl>
    <w:lvl w:ilvl="1">
      <w:start w:val="5"/>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A50AE4"/>
    <w:multiLevelType w:val="multilevel"/>
    <w:tmpl w:val="DAA43E6C"/>
    <w:lvl w:ilvl="0">
      <w:start w:val="6"/>
      <w:numFmt w:val="decimal"/>
      <w:lvlText w:val="%1."/>
      <w:lvlJc w:val="left"/>
      <w:pPr>
        <w:ind w:left="495" w:hanging="495"/>
      </w:pPr>
    </w:lvl>
    <w:lvl w:ilvl="1">
      <w:start w:val="1"/>
      <w:numFmt w:val="decimal"/>
      <w:lvlText w:val="%1.%2."/>
      <w:lvlJc w:val="left"/>
      <w:pPr>
        <w:ind w:left="495" w:hanging="495"/>
      </w:pPr>
    </w:lvl>
    <w:lvl w:ilvl="2">
      <w:start w:val="1"/>
      <w:numFmt w:val="decimal"/>
      <w:lvlText w:val="%1.%2.%3."/>
      <w:lvlJc w:val="left"/>
      <w:pPr>
        <w:ind w:left="720" w:hanging="720"/>
      </w:pPr>
      <w:rPr>
        <w:b w:val="0"/>
        <w:bCs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052C133A"/>
    <w:multiLevelType w:val="hybridMultilevel"/>
    <w:tmpl w:val="52ACFADE"/>
    <w:lvl w:ilvl="0" w:tplc="80EC73D6">
      <w:start w:val="1"/>
      <w:numFmt w:val="lowerLetter"/>
      <w:lvlText w:val="%1)"/>
      <w:lvlJc w:val="left"/>
      <w:pPr>
        <w:ind w:left="1211" w:hanging="360"/>
      </w:pPr>
      <w:rPr>
        <w:rFonts w:hint="default"/>
        <w:b/>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 w15:restartNumberingAfterBreak="0">
    <w:nsid w:val="08374E94"/>
    <w:multiLevelType w:val="multilevel"/>
    <w:tmpl w:val="AC10550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96F1785"/>
    <w:multiLevelType w:val="hybridMultilevel"/>
    <w:tmpl w:val="4E48AF12"/>
    <w:lvl w:ilvl="0" w:tplc="4058F36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D9D76AA"/>
    <w:multiLevelType w:val="multilevel"/>
    <w:tmpl w:val="6018052C"/>
    <w:lvl w:ilvl="0">
      <w:start w:val="10"/>
      <w:numFmt w:val="decimal"/>
      <w:lvlText w:val="%1"/>
      <w:lvlJc w:val="left"/>
      <w:pPr>
        <w:ind w:left="430" w:hanging="430"/>
      </w:pPr>
      <w:rPr>
        <w:rFonts w:hint="default"/>
      </w:rPr>
    </w:lvl>
    <w:lvl w:ilvl="1">
      <w:start w:val="1"/>
      <w:numFmt w:val="decimal"/>
      <w:lvlText w:val="%1.%2"/>
      <w:lvlJc w:val="left"/>
      <w:pPr>
        <w:ind w:left="790" w:hanging="43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EDC4CD2"/>
    <w:multiLevelType w:val="multilevel"/>
    <w:tmpl w:val="A86230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02B768B"/>
    <w:multiLevelType w:val="multilevel"/>
    <w:tmpl w:val="DAA0E5C6"/>
    <w:lvl w:ilvl="0">
      <w:start w:val="24"/>
      <w:numFmt w:val="decimal"/>
      <w:lvlText w:val="%1)"/>
      <w:lvlJc w:val="left"/>
      <w:pPr>
        <w:ind w:left="1080" w:hanging="360"/>
      </w:pPr>
      <w:rPr>
        <w:rFonts w:ascii="Calibri" w:hAnsi="Calibri" w:cs="Calibri" w:hint="default"/>
        <w:sz w:val="22"/>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asciiTheme="minorHAnsi" w:eastAsia="SimSun" w:hAnsiTheme="minorHAnsi" w:cstheme="minorHAnsi"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9" w15:restartNumberingAfterBreak="0">
    <w:nsid w:val="12BA29D9"/>
    <w:multiLevelType w:val="multilevel"/>
    <w:tmpl w:val="B02AD1B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bCs w:val="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0" w15:restartNumberingAfterBreak="0">
    <w:nsid w:val="147D4600"/>
    <w:multiLevelType w:val="multilevel"/>
    <w:tmpl w:val="3F9E1E58"/>
    <w:lvl w:ilvl="0">
      <w:start w:val="1"/>
      <w:numFmt w:val="decimal"/>
      <w:lvlText w:val="%1)"/>
      <w:lvlJc w:val="left"/>
      <w:pPr>
        <w:ind w:left="720" w:hanging="360"/>
      </w:pPr>
      <w:rPr>
        <w:strike w:val="0"/>
        <w:dstrike w:val="0"/>
        <w:u w:val="none"/>
      </w:rPr>
    </w:lvl>
    <w:lvl w:ilvl="1">
      <w:start w:val="1"/>
      <w:numFmt w:val="lowerLetter"/>
      <w:lvlText w:val="%2)"/>
      <w:lvlJc w:val="left"/>
      <w:pPr>
        <w:ind w:left="1440" w:hanging="360"/>
      </w:pPr>
      <w:rPr>
        <w:strike w:val="0"/>
        <w:dstrike w:val="0"/>
        <w:u w:val="none"/>
      </w:rPr>
    </w:lvl>
    <w:lvl w:ilvl="2">
      <w:start w:val="1"/>
      <w:numFmt w:val="lowerRoman"/>
      <w:lvlText w:val="%3)"/>
      <w:lvlJc w:val="right"/>
      <w:pPr>
        <w:ind w:left="2160" w:hanging="360"/>
      </w:pPr>
      <w:rPr>
        <w:strike w:val="0"/>
        <w:dstrike w:val="0"/>
        <w:u w:val="none"/>
      </w:rPr>
    </w:lvl>
    <w:lvl w:ilvl="3">
      <w:start w:val="1"/>
      <w:numFmt w:val="decimal"/>
      <w:lvlText w:val="(%4)"/>
      <w:lvlJc w:val="left"/>
      <w:pPr>
        <w:ind w:left="2880" w:hanging="360"/>
      </w:pPr>
      <w:rPr>
        <w:strike w:val="0"/>
        <w:dstrike w:val="0"/>
        <w:u w:val="none"/>
      </w:rPr>
    </w:lvl>
    <w:lvl w:ilvl="4">
      <w:start w:val="1"/>
      <w:numFmt w:val="lowerLetter"/>
      <w:lvlText w:val="(%5)"/>
      <w:lvlJc w:val="left"/>
      <w:pPr>
        <w:ind w:left="3600" w:hanging="360"/>
      </w:pPr>
      <w:rPr>
        <w:strike w:val="0"/>
        <w:dstrike w:val="0"/>
        <w:u w:val="none"/>
      </w:rPr>
    </w:lvl>
    <w:lvl w:ilvl="5">
      <w:start w:val="1"/>
      <w:numFmt w:val="lowerRoman"/>
      <w:lvlText w:val="(%6)"/>
      <w:lvlJc w:val="right"/>
      <w:pPr>
        <w:ind w:left="4320" w:hanging="360"/>
      </w:pPr>
      <w:rPr>
        <w:strike w:val="0"/>
        <w:dstrike w:val="0"/>
        <w:u w:val="none"/>
      </w:rPr>
    </w:lvl>
    <w:lvl w:ilvl="6">
      <w:start w:val="1"/>
      <w:numFmt w:val="decimal"/>
      <w:lvlText w:val="%7."/>
      <w:lvlJc w:val="left"/>
      <w:pPr>
        <w:ind w:left="5040" w:hanging="360"/>
      </w:pPr>
      <w:rPr>
        <w:strike w:val="0"/>
        <w:dstrike w:val="0"/>
        <w:u w:val="none"/>
      </w:rPr>
    </w:lvl>
    <w:lvl w:ilvl="7">
      <w:start w:val="1"/>
      <w:numFmt w:val="lowerLetter"/>
      <w:lvlText w:val="%8."/>
      <w:lvlJc w:val="left"/>
      <w:pPr>
        <w:ind w:left="5760" w:hanging="360"/>
      </w:pPr>
      <w:rPr>
        <w:strike w:val="0"/>
        <w:dstrike w:val="0"/>
        <w:u w:val="none"/>
      </w:rPr>
    </w:lvl>
    <w:lvl w:ilvl="8">
      <w:start w:val="1"/>
      <w:numFmt w:val="lowerRoman"/>
      <w:lvlText w:val="%9."/>
      <w:lvlJc w:val="right"/>
      <w:pPr>
        <w:ind w:left="6480" w:hanging="360"/>
      </w:pPr>
      <w:rPr>
        <w:strike w:val="0"/>
        <w:dstrike w:val="0"/>
        <w:u w:val="none"/>
      </w:rPr>
    </w:lvl>
  </w:abstractNum>
  <w:abstractNum w:abstractNumId="11" w15:restartNumberingAfterBreak="0">
    <w:nsid w:val="158E0BB7"/>
    <w:multiLevelType w:val="multilevel"/>
    <w:tmpl w:val="361E6956"/>
    <w:lvl w:ilvl="0">
      <w:start w:val="6"/>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val="0"/>
        <w:bCs/>
      </w:rPr>
    </w:lvl>
    <w:lvl w:ilvl="3">
      <w:start w:val="1"/>
      <w:numFmt w:val="decimal"/>
      <w:lvlText w:val="%4."/>
      <w:lvlJc w:val="left"/>
      <w:pPr>
        <w:ind w:left="1800" w:hanging="720"/>
      </w:pPr>
      <w:rPr>
        <w:rFonts w:asciiTheme="minorHAnsi" w:eastAsia="Calibri" w:hAnsiTheme="minorHAnsi" w:cstheme="minorHAnsi"/>
        <w:b w:val="0"/>
        <w:bCs w:val="0"/>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12" w15:restartNumberingAfterBreak="0">
    <w:nsid w:val="1C0D5ECB"/>
    <w:multiLevelType w:val="multilevel"/>
    <w:tmpl w:val="C6AAE306"/>
    <w:lvl w:ilvl="0">
      <w:start w:val="1"/>
      <w:numFmt w:val="lowerLetter"/>
      <w:lvlText w:val="%1)"/>
      <w:lvlJc w:val="left"/>
      <w:pPr>
        <w:ind w:left="1056" w:hanging="360"/>
      </w:pPr>
    </w:lvl>
    <w:lvl w:ilvl="1">
      <w:start w:val="1"/>
      <w:numFmt w:val="lowerLetter"/>
      <w:lvlText w:val="%2."/>
      <w:lvlJc w:val="left"/>
      <w:pPr>
        <w:ind w:left="1776" w:hanging="360"/>
      </w:pPr>
    </w:lvl>
    <w:lvl w:ilvl="2">
      <w:start w:val="1"/>
      <w:numFmt w:val="lowerRoman"/>
      <w:lvlText w:val="%3."/>
      <w:lvlJc w:val="right"/>
      <w:pPr>
        <w:ind w:left="2496" w:hanging="180"/>
      </w:pPr>
    </w:lvl>
    <w:lvl w:ilvl="3">
      <w:start w:val="1"/>
      <w:numFmt w:val="decimal"/>
      <w:lvlText w:val="%4."/>
      <w:lvlJc w:val="left"/>
      <w:pPr>
        <w:ind w:left="3216" w:hanging="360"/>
      </w:pPr>
    </w:lvl>
    <w:lvl w:ilvl="4">
      <w:start w:val="1"/>
      <w:numFmt w:val="lowerLetter"/>
      <w:lvlText w:val="%5."/>
      <w:lvlJc w:val="left"/>
      <w:pPr>
        <w:ind w:left="3936" w:hanging="360"/>
      </w:pPr>
    </w:lvl>
    <w:lvl w:ilvl="5">
      <w:start w:val="1"/>
      <w:numFmt w:val="lowerRoman"/>
      <w:lvlText w:val="%6."/>
      <w:lvlJc w:val="right"/>
      <w:pPr>
        <w:ind w:left="4656" w:hanging="180"/>
      </w:pPr>
    </w:lvl>
    <w:lvl w:ilvl="6">
      <w:start w:val="1"/>
      <w:numFmt w:val="decimal"/>
      <w:lvlText w:val="%7."/>
      <w:lvlJc w:val="left"/>
      <w:pPr>
        <w:ind w:left="5376" w:hanging="360"/>
      </w:pPr>
    </w:lvl>
    <w:lvl w:ilvl="7">
      <w:start w:val="1"/>
      <w:numFmt w:val="lowerLetter"/>
      <w:lvlText w:val="%8."/>
      <w:lvlJc w:val="left"/>
      <w:pPr>
        <w:ind w:left="6096" w:hanging="360"/>
      </w:pPr>
    </w:lvl>
    <w:lvl w:ilvl="8">
      <w:start w:val="1"/>
      <w:numFmt w:val="lowerRoman"/>
      <w:lvlText w:val="%9."/>
      <w:lvlJc w:val="right"/>
      <w:pPr>
        <w:ind w:left="6816" w:hanging="180"/>
      </w:pPr>
    </w:lvl>
  </w:abstractNum>
  <w:abstractNum w:abstractNumId="13" w15:restartNumberingAfterBreak="0">
    <w:nsid w:val="1ED7443C"/>
    <w:multiLevelType w:val="multilevel"/>
    <w:tmpl w:val="7132049A"/>
    <w:lvl w:ilvl="0">
      <w:start w:val="3"/>
      <w:numFmt w:val="decimal"/>
      <w:lvlText w:val="%1."/>
      <w:lvlJc w:val="left"/>
      <w:pPr>
        <w:ind w:left="720" w:hanging="360"/>
      </w:pPr>
      <w:rPr>
        <w:b/>
        <w:bCs/>
      </w:rPr>
    </w:lvl>
    <w:lvl w:ilvl="1">
      <w:start w:val="1"/>
      <w:numFmt w:val="decimal"/>
      <w:lvlText w:val="%1.%2."/>
      <w:lvlJc w:val="left"/>
      <w:pPr>
        <w:ind w:left="720" w:hanging="360"/>
      </w:pPr>
      <w:rPr>
        <w:b/>
        <w:bCs/>
      </w:rPr>
    </w:lvl>
    <w:lvl w:ilvl="2">
      <w:start w:val="1"/>
      <w:numFmt w:val="decimal"/>
      <w:lvlText w:val="%3."/>
      <w:lvlJc w:val="left"/>
      <w:pPr>
        <w:ind w:left="1080" w:hanging="720"/>
      </w:pPr>
      <w:rPr>
        <w:rFonts w:asciiTheme="minorHAnsi" w:eastAsia="SimSun" w:hAnsiTheme="minorHAnsi" w:cstheme="minorHAnsi"/>
        <w:b w:val="0"/>
        <w:bCs/>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4" w15:restartNumberingAfterBreak="0">
    <w:nsid w:val="1EFC5AD2"/>
    <w:multiLevelType w:val="multilevel"/>
    <w:tmpl w:val="7CEE2826"/>
    <w:lvl w:ilvl="0">
      <w:start w:val="1"/>
      <w:numFmt w:val="decimal"/>
      <w:lvlText w:val="%1)"/>
      <w:lvlJc w:val="left"/>
      <w:pPr>
        <w:ind w:left="1080" w:hanging="360"/>
      </w:pPr>
      <w:rPr>
        <w:rFonts w:ascii="Calibri" w:hAnsi="Calibri" w:cs="Calibri"/>
        <w:sz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rPr>
        <w:rFonts w:asciiTheme="minorHAnsi" w:eastAsia="SimSun" w:hAnsiTheme="minorHAnsi" w:cstheme="minorHAnsi"/>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1F4E3C8C"/>
    <w:multiLevelType w:val="multilevel"/>
    <w:tmpl w:val="200E1B66"/>
    <w:lvl w:ilvl="0">
      <w:start w:val="1"/>
      <w:numFmt w:val="decimal"/>
      <w:lvlText w:val="%1)"/>
      <w:lvlJc w:val="left"/>
      <w:pPr>
        <w:ind w:left="1068" w:hanging="360"/>
      </w:pPr>
      <w:rPr>
        <w:rFonts w:ascii="Calibri" w:eastAsia="Calibri" w:hAnsi="Calibri" w:cs="Calibri"/>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6" w15:restartNumberingAfterBreak="0">
    <w:nsid w:val="1F9F5AF2"/>
    <w:multiLevelType w:val="multilevel"/>
    <w:tmpl w:val="7CEE2826"/>
    <w:lvl w:ilvl="0">
      <w:start w:val="1"/>
      <w:numFmt w:val="decimal"/>
      <w:lvlText w:val="%1)"/>
      <w:lvlJc w:val="left"/>
      <w:pPr>
        <w:ind w:left="1080" w:hanging="360"/>
      </w:pPr>
      <w:rPr>
        <w:rFonts w:ascii="Calibri" w:hAnsi="Calibri" w:cs="Calibri"/>
        <w:sz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rPr>
        <w:rFonts w:asciiTheme="minorHAnsi" w:eastAsia="SimSun" w:hAnsiTheme="minorHAnsi" w:cstheme="minorHAnsi"/>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21AB6219"/>
    <w:multiLevelType w:val="multilevel"/>
    <w:tmpl w:val="38929B24"/>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8" w15:restartNumberingAfterBreak="0">
    <w:nsid w:val="231A5467"/>
    <w:multiLevelType w:val="multilevel"/>
    <w:tmpl w:val="7CEE2826"/>
    <w:lvl w:ilvl="0">
      <w:start w:val="1"/>
      <w:numFmt w:val="decimal"/>
      <w:lvlText w:val="%1)"/>
      <w:lvlJc w:val="left"/>
      <w:pPr>
        <w:ind w:left="1080" w:hanging="360"/>
      </w:pPr>
      <w:rPr>
        <w:rFonts w:ascii="Calibri" w:hAnsi="Calibri" w:cs="Calibri"/>
        <w:sz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rPr>
        <w:rFonts w:asciiTheme="minorHAnsi" w:eastAsia="SimSun" w:hAnsiTheme="minorHAnsi" w:cstheme="minorHAnsi"/>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 w15:restartNumberingAfterBreak="0">
    <w:nsid w:val="27DF5184"/>
    <w:multiLevelType w:val="multilevel"/>
    <w:tmpl w:val="1C08CED4"/>
    <w:lvl w:ilvl="0">
      <w:start w:val="11"/>
      <w:numFmt w:val="decimal"/>
      <w:lvlText w:val="%1"/>
      <w:lvlJc w:val="left"/>
      <w:pPr>
        <w:ind w:left="390" w:hanging="390"/>
      </w:pPr>
      <w:rPr>
        <w:rFonts w:hint="default"/>
      </w:rPr>
    </w:lvl>
    <w:lvl w:ilvl="1">
      <w:start w:val="1"/>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8C67FEF"/>
    <w:multiLevelType w:val="multilevel"/>
    <w:tmpl w:val="83EC8F6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1" w15:restartNumberingAfterBreak="0">
    <w:nsid w:val="2B42403A"/>
    <w:multiLevelType w:val="hybridMultilevel"/>
    <w:tmpl w:val="FE78046C"/>
    <w:lvl w:ilvl="0" w:tplc="BCD8402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CD92A05"/>
    <w:multiLevelType w:val="multilevel"/>
    <w:tmpl w:val="4F7E07B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3."/>
      <w:lvlJc w:val="left"/>
      <w:pPr>
        <w:ind w:left="1080" w:hanging="720"/>
      </w:pPr>
      <w:rPr>
        <w:rFonts w:asciiTheme="minorHAnsi" w:eastAsiaTheme="minorHAnsi" w:hAnsiTheme="minorHAnsi" w:cstheme="minorHAnsi"/>
        <w:b w:val="0"/>
        <w:bCs/>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3" w15:restartNumberingAfterBreak="0">
    <w:nsid w:val="2E67661C"/>
    <w:multiLevelType w:val="hybridMultilevel"/>
    <w:tmpl w:val="F81CF9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3447FF7"/>
    <w:multiLevelType w:val="multilevel"/>
    <w:tmpl w:val="7CEE2826"/>
    <w:lvl w:ilvl="0">
      <w:start w:val="1"/>
      <w:numFmt w:val="decimal"/>
      <w:lvlText w:val="%1)"/>
      <w:lvlJc w:val="left"/>
      <w:pPr>
        <w:ind w:left="1080" w:hanging="360"/>
      </w:pPr>
      <w:rPr>
        <w:rFonts w:ascii="Calibri" w:hAnsi="Calibri" w:cs="Calibri"/>
        <w:sz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rPr>
        <w:rFonts w:asciiTheme="minorHAnsi" w:eastAsia="SimSun" w:hAnsiTheme="minorHAnsi" w:cstheme="minorHAnsi"/>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5" w15:restartNumberingAfterBreak="0">
    <w:nsid w:val="39C90FA7"/>
    <w:multiLevelType w:val="multilevel"/>
    <w:tmpl w:val="7CEE2826"/>
    <w:lvl w:ilvl="0">
      <w:start w:val="1"/>
      <w:numFmt w:val="decimal"/>
      <w:lvlText w:val="%1)"/>
      <w:lvlJc w:val="left"/>
      <w:pPr>
        <w:ind w:left="1080" w:hanging="360"/>
      </w:pPr>
      <w:rPr>
        <w:rFonts w:ascii="Calibri" w:hAnsi="Calibri" w:cs="Calibri"/>
        <w:sz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rPr>
        <w:rFonts w:asciiTheme="minorHAnsi" w:eastAsia="SimSun" w:hAnsiTheme="minorHAnsi" w:cstheme="minorHAnsi"/>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6" w15:restartNumberingAfterBreak="0">
    <w:nsid w:val="3A0A4DE3"/>
    <w:multiLevelType w:val="multilevel"/>
    <w:tmpl w:val="A796CD90"/>
    <w:lvl w:ilvl="0">
      <w:start w:val="1"/>
      <w:numFmt w:val="lowerLetter"/>
      <w:lvlText w:val="%1)"/>
      <w:lvlJc w:val="left"/>
      <w:pPr>
        <w:ind w:left="1440" w:hanging="360"/>
      </w:pPr>
      <w:rPr>
        <w:rFonts w:ascii="Calibri" w:eastAsia="Calibri" w:hAnsi="Calibri" w:cs="Calibri"/>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7" w15:restartNumberingAfterBreak="0">
    <w:nsid w:val="3D4130E9"/>
    <w:multiLevelType w:val="multilevel"/>
    <w:tmpl w:val="28B4EC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E60240B"/>
    <w:multiLevelType w:val="hybridMultilevel"/>
    <w:tmpl w:val="D1AAF06A"/>
    <w:lvl w:ilvl="0" w:tplc="D396A7AA">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9" w15:restartNumberingAfterBreak="0">
    <w:nsid w:val="440532B3"/>
    <w:multiLevelType w:val="multilevel"/>
    <w:tmpl w:val="73A619FA"/>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4205154"/>
    <w:multiLevelType w:val="multilevel"/>
    <w:tmpl w:val="116EF2D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45EF1CCD"/>
    <w:multiLevelType w:val="multilevel"/>
    <w:tmpl w:val="3D4CD552"/>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15:restartNumberingAfterBreak="0">
    <w:nsid w:val="4C9E0AF7"/>
    <w:multiLevelType w:val="multilevel"/>
    <w:tmpl w:val="D3D67AB6"/>
    <w:lvl w:ilvl="0">
      <w:start w:val="8"/>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DAB5EE7"/>
    <w:multiLevelType w:val="hybridMultilevel"/>
    <w:tmpl w:val="1C9A8EA2"/>
    <w:lvl w:ilvl="0" w:tplc="4E44134E">
      <w:start w:val="1"/>
      <w:numFmt w:val="lowerLetter"/>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3024747"/>
    <w:multiLevelType w:val="multilevel"/>
    <w:tmpl w:val="3F8C4072"/>
    <w:lvl w:ilvl="0">
      <w:start w:val="1"/>
      <w:numFmt w:val="decimal"/>
      <w:lvlText w:val="%1)"/>
      <w:lvlJc w:val="left"/>
      <w:pPr>
        <w:ind w:left="1494" w:hanging="360"/>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35" w15:restartNumberingAfterBreak="0">
    <w:nsid w:val="575F263C"/>
    <w:multiLevelType w:val="multilevel"/>
    <w:tmpl w:val="0930C432"/>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AFF2A64"/>
    <w:multiLevelType w:val="multilevel"/>
    <w:tmpl w:val="0D1C37CE"/>
    <w:lvl w:ilvl="0">
      <w:start w:val="1"/>
      <w:numFmt w:val="decimal"/>
      <w:lvlText w:val="%1)"/>
      <w:lvlJc w:val="left"/>
      <w:pPr>
        <w:ind w:left="926" w:hanging="359"/>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5B285EBF"/>
    <w:multiLevelType w:val="multilevel"/>
    <w:tmpl w:val="FE3E49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15:restartNumberingAfterBreak="0">
    <w:nsid w:val="60684123"/>
    <w:multiLevelType w:val="multilevel"/>
    <w:tmpl w:val="7132049A"/>
    <w:lvl w:ilvl="0">
      <w:start w:val="3"/>
      <w:numFmt w:val="decimal"/>
      <w:lvlText w:val="%1."/>
      <w:lvlJc w:val="left"/>
      <w:pPr>
        <w:ind w:left="720" w:hanging="360"/>
      </w:pPr>
      <w:rPr>
        <w:b/>
        <w:bCs/>
      </w:rPr>
    </w:lvl>
    <w:lvl w:ilvl="1">
      <w:start w:val="1"/>
      <w:numFmt w:val="decimal"/>
      <w:lvlText w:val="%1.%2."/>
      <w:lvlJc w:val="left"/>
      <w:pPr>
        <w:ind w:left="720" w:hanging="360"/>
      </w:pPr>
      <w:rPr>
        <w:b/>
        <w:bCs/>
      </w:rPr>
    </w:lvl>
    <w:lvl w:ilvl="2">
      <w:start w:val="1"/>
      <w:numFmt w:val="decimal"/>
      <w:lvlText w:val="%3."/>
      <w:lvlJc w:val="left"/>
      <w:pPr>
        <w:ind w:left="1080" w:hanging="720"/>
      </w:pPr>
      <w:rPr>
        <w:rFonts w:asciiTheme="minorHAnsi" w:eastAsia="SimSun" w:hAnsiTheme="minorHAnsi" w:cstheme="minorHAnsi"/>
        <w:b w:val="0"/>
        <w:bCs/>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9" w15:restartNumberingAfterBreak="0">
    <w:nsid w:val="61542428"/>
    <w:multiLevelType w:val="multilevel"/>
    <w:tmpl w:val="78FE18D6"/>
    <w:lvl w:ilvl="0">
      <w:start w:val="1"/>
      <w:numFmt w:val="decimal"/>
      <w:lvlText w:val="%1)"/>
      <w:lvlJc w:val="left"/>
      <w:pPr>
        <w:ind w:left="720" w:hanging="360"/>
      </w:pPr>
      <w:rPr>
        <w:strike w:val="0"/>
        <w:dstrike w:val="0"/>
        <w:u w:val="none"/>
      </w:rPr>
    </w:lvl>
    <w:lvl w:ilvl="1">
      <w:start w:val="1"/>
      <w:numFmt w:val="lowerLetter"/>
      <w:lvlText w:val="%2)"/>
      <w:lvlJc w:val="left"/>
      <w:pPr>
        <w:ind w:left="1440" w:hanging="360"/>
      </w:pPr>
      <w:rPr>
        <w:strike w:val="0"/>
        <w:dstrike w:val="0"/>
        <w:u w:val="none"/>
      </w:rPr>
    </w:lvl>
    <w:lvl w:ilvl="2">
      <w:start w:val="1"/>
      <w:numFmt w:val="lowerRoman"/>
      <w:lvlText w:val="%3)"/>
      <w:lvlJc w:val="right"/>
      <w:pPr>
        <w:ind w:left="2160" w:hanging="360"/>
      </w:pPr>
      <w:rPr>
        <w:strike w:val="0"/>
        <w:dstrike w:val="0"/>
        <w:u w:val="none"/>
      </w:rPr>
    </w:lvl>
    <w:lvl w:ilvl="3">
      <w:start w:val="1"/>
      <w:numFmt w:val="decimal"/>
      <w:lvlText w:val="(%4)"/>
      <w:lvlJc w:val="left"/>
      <w:pPr>
        <w:ind w:left="2880" w:hanging="360"/>
      </w:pPr>
      <w:rPr>
        <w:strike w:val="0"/>
        <w:dstrike w:val="0"/>
        <w:u w:val="none"/>
      </w:rPr>
    </w:lvl>
    <w:lvl w:ilvl="4">
      <w:start w:val="1"/>
      <w:numFmt w:val="lowerLetter"/>
      <w:lvlText w:val="(%5)"/>
      <w:lvlJc w:val="left"/>
      <w:pPr>
        <w:ind w:left="3600" w:hanging="360"/>
      </w:pPr>
      <w:rPr>
        <w:strike w:val="0"/>
        <w:dstrike w:val="0"/>
        <w:u w:val="none"/>
      </w:rPr>
    </w:lvl>
    <w:lvl w:ilvl="5">
      <w:start w:val="1"/>
      <w:numFmt w:val="lowerRoman"/>
      <w:lvlText w:val="(%6)"/>
      <w:lvlJc w:val="right"/>
      <w:pPr>
        <w:ind w:left="4320" w:hanging="360"/>
      </w:pPr>
      <w:rPr>
        <w:strike w:val="0"/>
        <w:dstrike w:val="0"/>
        <w:u w:val="none"/>
      </w:rPr>
    </w:lvl>
    <w:lvl w:ilvl="6">
      <w:start w:val="1"/>
      <w:numFmt w:val="decimal"/>
      <w:lvlText w:val="%7."/>
      <w:lvlJc w:val="left"/>
      <w:pPr>
        <w:ind w:left="5040" w:hanging="360"/>
      </w:pPr>
      <w:rPr>
        <w:strike w:val="0"/>
        <w:dstrike w:val="0"/>
        <w:u w:val="none"/>
      </w:rPr>
    </w:lvl>
    <w:lvl w:ilvl="7">
      <w:start w:val="1"/>
      <w:numFmt w:val="lowerLetter"/>
      <w:lvlText w:val="%8."/>
      <w:lvlJc w:val="left"/>
      <w:pPr>
        <w:ind w:left="5760" w:hanging="360"/>
      </w:pPr>
      <w:rPr>
        <w:strike w:val="0"/>
        <w:dstrike w:val="0"/>
        <w:u w:val="none"/>
      </w:rPr>
    </w:lvl>
    <w:lvl w:ilvl="8">
      <w:start w:val="1"/>
      <w:numFmt w:val="lowerRoman"/>
      <w:lvlText w:val="%9."/>
      <w:lvlJc w:val="right"/>
      <w:pPr>
        <w:ind w:left="6480" w:hanging="360"/>
      </w:pPr>
      <w:rPr>
        <w:strike w:val="0"/>
        <w:dstrike w:val="0"/>
        <w:u w:val="none"/>
      </w:rPr>
    </w:lvl>
  </w:abstractNum>
  <w:abstractNum w:abstractNumId="40" w15:restartNumberingAfterBreak="0">
    <w:nsid w:val="615B38D0"/>
    <w:multiLevelType w:val="multilevel"/>
    <w:tmpl w:val="C60EB032"/>
    <w:lvl w:ilvl="0">
      <w:start w:val="1"/>
      <w:numFmt w:val="decimal"/>
      <w:lvlText w:val="%1"/>
      <w:lvlJc w:val="left"/>
      <w:pPr>
        <w:ind w:left="500" w:hanging="500"/>
      </w:pPr>
      <w:rPr>
        <w:rFonts w:hint="default"/>
      </w:rPr>
    </w:lvl>
    <w:lvl w:ilvl="1">
      <w:start w:val="1"/>
      <w:numFmt w:val="decimal"/>
      <w:lvlText w:val="%1.%2"/>
      <w:lvlJc w:val="left"/>
      <w:pPr>
        <w:ind w:left="1138" w:hanging="500"/>
      </w:pPr>
      <w:rPr>
        <w:rFonts w:hint="default"/>
      </w:rPr>
    </w:lvl>
    <w:lvl w:ilvl="2">
      <w:start w:val="1"/>
      <w:numFmt w:val="decimal"/>
      <w:lvlText w:val="%1.%2.%3"/>
      <w:lvlJc w:val="left"/>
      <w:pPr>
        <w:ind w:left="1996" w:hanging="720"/>
      </w:pPr>
      <w:rPr>
        <w:rFonts w:hint="default"/>
        <w:b/>
        <w:bCs w:val="0"/>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41" w15:restartNumberingAfterBreak="0">
    <w:nsid w:val="63004F27"/>
    <w:multiLevelType w:val="multilevel"/>
    <w:tmpl w:val="B5C02E02"/>
    <w:lvl w:ilvl="0">
      <w:numFmt w:val="bullet"/>
      <w:lvlText w:val=""/>
      <w:lvlJc w:val="left"/>
      <w:pPr>
        <w:ind w:left="2858" w:hanging="360"/>
      </w:pPr>
      <w:rPr>
        <w:rFonts w:ascii="Symbol" w:hAnsi="Symbol"/>
      </w:rPr>
    </w:lvl>
    <w:lvl w:ilvl="1">
      <w:numFmt w:val="bullet"/>
      <w:lvlText w:val="o"/>
      <w:lvlJc w:val="left"/>
      <w:pPr>
        <w:ind w:left="3578" w:hanging="360"/>
      </w:pPr>
      <w:rPr>
        <w:rFonts w:ascii="Courier New" w:hAnsi="Courier New" w:cs="Courier New"/>
      </w:rPr>
    </w:lvl>
    <w:lvl w:ilvl="2">
      <w:numFmt w:val="bullet"/>
      <w:lvlText w:val=""/>
      <w:lvlJc w:val="left"/>
      <w:pPr>
        <w:ind w:left="4298" w:hanging="360"/>
      </w:pPr>
      <w:rPr>
        <w:rFonts w:ascii="Wingdings" w:hAnsi="Wingdings"/>
      </w:rPr>
    </w:lvl>
    <w:lvl w:ilvl="3">
      <w:numFmt w:val="bullet"/>
      <w:lvlText w:val=""/>
      <w:lvlJc w:val="left"/>
      <w:pPr>
        <w:ind w:left="5018" w:hanging="360"/>
      </w:pPr>
      <w:rPr>
        <w:rFonts w:ascii="Symbol" w:hAnsi="Symbol"/>
      </w:rPr>
    </w:lvl>
    <w:lvl w:ilvl="4">
      <w:numFmt w:val="bullet"/>
      <w:lvlText w:val="o"/>
      <w:lvlJc w:val="left"/>
      <w:pPr>
        <w:ind w:left="5738" w:hanging="360"/>
      </w:pPr>
      <w:rPr>
        <w:rFonts w:ascii="Courier New" w:hAnsi="Courier New" w:cs="Courier New"/>
      </w:rPr>
    </w:lvl>
    <w:lvl w:ilvl="5">
      <w:numFmt w:val="bullet"/>
      <w:lvlText w:val=""/>
      <w:lvlJc w:val="left"/>
      <w:pPr>
        <w:ind w:left="6458" w:hanging="360"/>
      </w:pPr>
      <w:rPr>
        <w:rFonts w:ascii="Wingdings" w:hAnsi="Wingdings"/>
      </w:rPr>
    </w:lvl>
    <w:lvl w:ilvl="6">
      <w:numFmt w:val="bullet"/>
      <w:lvlText w:val=""/>
      <w:lvlJc w:val="left"/>
      <w:pPr>
        <w:ind w:left="7178" w:hanging="360"/>
      </w:pPr>
      <w:rPr>
        <w:rFonts w:ascii="Symbol" w:hAnsi="Symbol"/>
      </w:rPr>
    </w:lvl>
    <w:lvl w:ilvl="7">
      <w:numFmt w:val="bullet"/>
      <w:lvlText w:val="o"/>
      <w:lvlJc w:val="left"/>
      <w:pPr>
        <w:ind w:left="7898" w:hanging="360"/>
      </w:pPr>
      <w:rPr>
        <w:rFonts w:ascii="Courier New" w:hAnsi="Courier New" w:cs="Courier New"/>
      </w:rPr>
    </w:lvl>
    <w:lvl w:ilvl="8">
      <w:numFmt w:val="bullet"/>
      <w:lvlText w:val=""/>
      <w:lvlJc w:val="left"/>
      <w:pPr>
        <w:ind w:left="8618" w:hanging="360"/>
      </w:pPr>
      <w:rPr>
        <w:rFonts w:ascii="Wingdings" w:hAnsi="Wingdings"/>
      </w:rPr>
    </w:lvl>
  </w:abstractNum>
  <w:abstractNum w:abstractNumId="42" w15:restartNumberingAfterBreak="0">
    <w:nsid w:val="679810A8"/>
    <w:multiLevelType w:val="multilevel"/>
    <w:tmpl w:val="2228D2D4"/>
    <w:lvl w:ilvl="0">
      <w:start w:val="13"/>
      <w:numFmt w:val="decimal"/>
      <w:lvlText w:val="%1"/>
      <w:lvlJc w:val="left"/>
      <w:pPr>
        <w:ind w:left="390" w:hanging="390"/>
      </w:pPr>
      <w:rPr>
        <w:rFonts w:ascii="Calibri" w:hAnsi="Calibri" w:cs="Times New Roman" w:hint="default"/>
        <w:color w:val="0070C0"/>
      </w:rPr>
    </w:lvl>
    <w:lvl w:ilvl="1">
      <w:start w:val="1"/>
      <w:numFmt w:val="decimal"/>
      <w:lvlText w:val="%1.%2"/>
      <w:lvlJc w:val="left"/>
      <w:pPr>
        <w:ind w:left="750" w:hanging="390"/>
      </w:pPr>
      <w:rPr>
        <w:rFonts w:ascii="Calibri" w:hAnsi="Calibri" w:cs="Times New Roman" w:hint="default"/>
        <w:color w:val="auto"/>
      </w:rPr>
    </w:lvl>
    <w:lvl w:ilvl="2">
      <w:start w:val="1"/>
      <w:numFmt w:val="decimal"/>
      <w:lvlText w:val="%1.%2.%3"/>
      <w:lvlJc w:val="left"/>
      <w:pPr>
        <w:ind w:left="1440" w:hanging="720"/>
      </w:pPr>
      <w:rPr>
        <w:rFonts w:ascii="Calibri" w:hAnsi="Calibri" w:cs="Times New Roman" w:hint="default"/>
        <w:color w:val="0070C0"/>
      </w:rPr>
    </w:lvl>
    <w:lvl w:ilvl="3">
      <w:start w:val="1"/>
      <w:numFmt w:val="decimal"/>
      <w:lvlText w:val="%1.%2.%3.%4"/>
      <w:lvlJc w:val="left"/>
      <w:pPr>
        <w:ind w:left="1800" w:hanging="720"/>
      </w:pPr>
      <w:rPr>
        <w:rFonts w:ascii="Calibri" w:hAnsi="Calibri" w:cs="Times New Roman" w:hint="default"/>
        <w:color w:val="0070C0"/>
      </w:rPr>
    </w:lvl>
    <w:lvl w:ilvl="4">
      <w:start w:val="1"/>
      <w:numFmt w:val="decimal"/>
      <w:lvlText w:val="%1.%2.%3.%4.%5"/>
      <w:lvlJc w:val="left"/>
      <w:pPr>
        <w:ind w:left="2520" w:hanging="1080"/>
      </w:pPr>
      <w:rPr>
        <w:rFonts w:ascii="Calibri" w:hAnsi="Calibri" w:cs="Times New Roman" w:hint="default"/>
        <w:color w:val="0070C0"/>
      </w:rPr>
    </w:lvl>
    <w:lvl w:ilvl="5">
      <w:start w:val="1"/>
      <w:numFmt w:val="decimal"/>
      <w:lvlText w:val="%1.%2.%3.%4.%5.%6"/>
      <w:lvlJc w:val="left"/>
      <w:pPr>
        <w:ind w:left="2880" w:hanging="1080"/>
      </w:pPr>
      <w:rPr>
        <w:rFonts w:ascii="Calibri" w:hAnsi="Calibri" w:cs="Times New Roman" w:hint="default"/>
        <w:color w:val="0070C0"/>
      </w:rPr>
    </w:lvl>
    <w:lvl w:ilvl="6">
      <w:start w:val="1"/>
      <w:numFmt w:val="decimal"/>
      <w:lvlText w:val="%1.%2.%3.%4.%5.%6.%7"/>
      <w:lvlJc w:val="left"/>
      <w:pPr>
        <w:ind w:left="3600" w:hanging="1440"/>
      </w:pPr>
      <w:rPr>
        <w:rFonts w:ascii="Calibri" w:hAnsi="Calibri" w:cs="Times New Roman" w:hint="default"/>
        <w:color w:val="0070C0"/>
      </w:rPr>
    </w:lvl>
    <w:lvl w:ilvl="7">
      <w:start w:val="1"/>
      <w:numFmt w:val="decimal"/>
      <w:lvlText w:val="%1.%2.%3.%4.%5.%6.%7.%8"/>
      <w:lvlJc w:val="left"/>
      <w:pPr>
        <w:ind w:left="3960" w:hanging="1440"/>
      </w:pPr>
      <w:rPr>
        <w:rFonts w:ascii="Calibri" w:hAnsi="Calibri" w:cs="Times New Roman" w:hint="default"/>
        <w:color w:val="0070C0"/>
      </w:rPr>
    </w:lvl>
    <w:lvl w:ilvl="8">
      <w:start w:val="1"/>
      <w:numFmt w:val="decimal"/>
      <w:lvlText w:val="%1.%2.%3.%4.%5.%6.%7.%8.%9"/>
      <w:lvlJc w:val="left"/>
      <w:pPr>
        <w:ind w:left="4320" w:hanging="1440"/>
      </w:pPr>
      <w:rPr>
        <w:rFonts w:ascii="Calibri" w:hAnsi="Calibri" w:cs="Times New Roman" w:hint="default"/>
        <w:color w:val="0070C0"/>
      </w:rPr>
    </w:lvl>
  </w:abstractNum>
  <w:abstractNum w:abstractNumId="43" w15:restartNumberingAfterBreak="0">
    <w:nsid w:val="695540AF"/>
    <w:multiLevelType w:val="multilevel"/>
    <w:tmpl w:val="C7F832C2"/>
    <w:lvl w:ilvl="0">
      <w:start w:val="1"/>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44" w15:restartNumberingAfterBreak="0">
    <w:nsid w:val="6A3E0782"/>
    <w:multiLevelType w:val="multilevel"/>
    <w:tmpl w:val="116EF2D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5" w15:restartNumberingAfterBreak="0">
    <w:nsid w:val="6C275723"/>
    <w:multiLevelType w:val="multilevel"/>
    <w:tmpl w:val="3C584966"/>
    <w:lvl w:ilvl="0">
      <w:start w:val="1"/>
      <w:numFmt w:val="decimal"/>
      <w:lvlText w:val="%1)"/>
      <w:lvlJc w:val="left"/>
      <w:pPr>
        <w:ind w:left="3000" w:hanging="360"/>
      </w:pPr>
      <w:rPr>
        <w:u w:val="none"/>
      </w:rPr>
    </w:lvl>
    <w:lvl w:ilvl="1">
      <w:start w:val="1"/>
      <w:numFmt w:val="lowerLetter"/>
      <w:lvlText w:val="%2)"/>
      <w:lvlJc w:val="left"/>
      <w:pPr>
        <w:ind w:left="3720" w:hanging="360"/>
      </w:pPr>
      <w:rPr>
        <w:u w:val="none"/>
      </w:rPr>
    </w:lvl>
    <w:lvl w:ilvl="2">
      <w:start w:val="1"/>
      <w:numFmt w:val="lowerRoman"/>
      <w:lvlText w:val="%3)"/>
      <w:lvlJc w:val="right"/>
      <w:pPr>
        <w:ind w:left="4440" w:hanging="360"/>
      </w:pPr>
      <w:rPr>
        <w:u w:val="none"/>
      </w:rPr>
    </w:lvl>
    <w:lvl w:ilvl="3">
      <w:start w:val="1"/>
      <w:numFmt w:val="decimal"/>
      <w:lvlText w:val="(%4)"/>
      <w:lvlJc w:val="left"/>
      <w:pPr>
        <w:ind w:left="5160" w:hanging="360"/>
      </w:pPr>
      <w:rPr>
        <w:u w:val="none"/>
      </w:rPr>
    </w:lvl>
    <w:lvl w:ilvl="4">
      <w:start w:val="1"/>
      <w:numFmt w:val="lowerLetter"/>
      <w:lvlText w:val="(%5)"/>
      <w:lvlJc w:val="left"/>
      <w:pPr>
        <w:ind w:left="5880" w:hanging="360"/>
      </w:pPr>
      <w:rPr>
        <w:u w:val="none"/>
      </w:rPr>
    </w:lvl>
    <w:lvl w:ilvl="5">
      <w:start w:val="1"/>
      <w:numFmt w:val="lowerRoman"/>
      <w:lvlText w:val="(%6)"/>
      <w:lvlJc w:val="right"/>
      <w:pPr>
        <w:ind w:left="6600" w:hanging="360"/>
      </w:pPr>
      <w:rPr>
        <w:u w:val="none"/>
      </w:rPr>
    </w:lvl>
    <w:lvl w:ilvl="6">
      <w:start w:val="1"/>
      <w:numFmt w:val="decimal"/>
      <w:lvlText w:val="%7."/>
      <w:lvlJc w:val="left"/>
      <w:pPr>
        <w:ind w:left="7320" w:hanging="360"/>
      </w:pPr>
      <w:rPr>
        <w:u w:val="none"/>
      </w:rPr>
    </w:lvl>
    <w:lvl w:ilvl="7">
      <w:start w:val="1"/>
      <w:numFmt w:val="lowerLetter"/>
      <w:lvlText w:val="%8."/>
      <w:lvlJc w:val="left"/>
      <w:pPr>
        <w:ind w:left="8040" w:hanging="360"/>
      </w:pPr>
      <w:rPr>
        <w:u w:val="none"/>
      </w:rPr>
    </w:lvl>
    <w:lvl w:ilvl="8">
      <w:start w:val="1"/>
      <w:numFmt w:val="lowerRoman"/>
      <w:lvlText w:val="%9."/>
      <w:lvlJc w:val="right"/>
      <w:pPr>
        <w:ind w:left="8760" w:hanging="360"/>
      </w:pPr>
      <w:rPr>
        <w:u w:val="none"/>
      </w:rPr>
    </w:lvl>
  </w:abstractNum>
  <w:abstractNum w:abstractNumId="46" w15:restartNumberingAfterBreak="0">
    <w:nsid w:val="6CE315C1"/>
    <w:multiLevelType w:val="hybridMultilevel"/>
    <w:tmpl w:val="EA9640F0"/>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BD76D4EC">
      <w:start w:val="1"/>
      <w:numFmt w:val="decimal"/>
      <w:lvlText w:val="%3)"/>
      <w:lvlJc w:val="left"/>
      <w:pPr>
        <w:ind w:left="2340" w:hanging="360"/>
      </w:pPr>
      <w:rPr>
        <w:rFonts w:hint="default"/>
        <w:b w:val="0"/>
        <w:b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FB655D0"/>
    <w:multiLevelType w:val="multilevel"/>
    <w:tmpl w:val="8C1C9836"/>
    <w:lvl w:ilvl="0">
      <w:start w:val="8"/>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val="0"/>
        <w:bCs/>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48" w15:restartNumberingAfterBreak="0">
    <w:nsid w:val="707D38C3"/>
    <w:multiLevelType w:val="multilevel"/>
    <w:tmpl w:val="3D4A8C1E"/>
    <w:lvl w:ilvl="0">
      <w:start w:val="7"/>
      <w:numFmt w:val="decimal"/>
      <w:lvlText w:val="%1"/>
      <w:lvlJc w:val="left"/>
      <w:pPr>
        <w:ind w:left="360" w:hanging="360"/>
      </w:pPr>
      <w:rPr>
        <w:rFonts w:hint="default"/>
        <w:b/>
        <w:color w:val="000000"/>
      </w:rPr>
    </w:lvl>
    <w:lvl w:ilvl="1">
      <w:start w:val="1"/>
      <w:numFmt w:val="decimal"/>
      <w:lvlText w:val="%1.%2"/>
      <w:lvlJc w:val="left"/>
      <w:pPr>
        <w:ind w:left="720" w:hanging="360"/>
      </w:pPr>
      <w:rPr>
        <w:rFonts w:hint="default"/>
        <w:b/>
        <w:color w:val="000000"/>
      </w:rPr>
    </w:lvl>
    <w:lvl w:ilvl="2">
      <w:start w:val="1"/>
      <w:numFmt w:val="decimal"/>
      <w:lvlText w:val="%1.%2.%3"/>
      <w:lvlJc w:val="left"/>
      <w:pPr>
        <w:ind w:left="1440" w:hanging="720"/>
      </w:pPr>
      <w:rPr>
        <w:rFonts w:hint="default"/>
        <w:b w:val="0"/>
        <w:bCs/>
        <w:color w:val="000000"/>
      </w:rPr>
    </w:lvl>
    <w:lvl w:ilvl="3">
      <w:start w:val="1"/>
      <w:numFmt w:val="decimal"/>
      <w:lvlText w:val="%1.%2.%3.%4"/>
      <w:lvlJc w:val="left"/>
      <w:pPr>
        <w:ind w:left="1800" w:hanging="720"/>
      </w:pPr>
      <w:rPr>
        <w:rFonts w:hint="default"/>
        <w:b/>
        <w:color w:val="000000"/>
      </w:rPr>
    </w:lvl>
    <w:lvl w:ilvl="4">
      <w:start w:val="1"/>
      <w:numFmt w:val="decimal"/>
      <w:lvlText w:val="%1.%2.%3.%4.%5"/>
      <w:lvlJc w:val="left"/>
      <w:pPr>
        <w:ind w:left="2520" w:hanging="1080"/>
      </w:pPr>
      <w:rPr>
        <w:rFonts w:hint="default"/>
        <w:b/>
        <w:color w:val="000000"/>
      </w:rPr>
    </w:lvl>
    <w:lvl w:ilvl="5">
      <w:start w:val="1"/>
      <w:numFmt w:val="decimal"/>
      <w:lvlText w:val="%1.%2.%3.%4.%5.%6"/>
      <w:lvlJc w:val="left"/>
      <w:pPr>
        <w:ind w:left="2880" w:hanging="1080"/>
      </w:pPr>
      <w:rPr>
        <w:rFonts w:hint="default"/>
        <w:b/>
        <w:color w:val="000000"/>
      </w:rPr>
    </w:lvl>
    <w:lvl w:ilvl="6">
      <w:start w:val="1"/>
      <w:numFmt w:val="decimal"/>
      <w:lvlText w:val="%1.%2.%3.%4.%5.%6.%7"/>
      <w:lvlJc w:val="left"/>
      <w:pPr>
        <w:ind w:left="3600" w:hanging="1440"/>
      </w:pPr>
      <w:rPr>
        <w:rFonts w:hint="default"/>
        <w:b/>
        <w:color w:val="000000"/>
      </w:rPr>
    </w:lvl>
    <w:lvl w:ilvl="7">
      <w:start w:val="1"/>
      <w:numFmt w:val="decimal"/>
      <w:lvlText w:val="%1.%2.%3.%4.%5.%6.%7.%8"/>
      <w:lvlJc w:val="left"/>
      <w:pPr>
        <w:ind w:left="3960" w:hanging="1440"/>
      </w:pPr>
      <w:rPr>
        <w:rFonts w:hint="default"/>
        <w:b/>
        <w:color w:val="000000"/>
      </w:rPr>
    </w:lvl>
    <w:lvl w:ilvl="8">
      <w:start w:val="1"/>
      <w:numFmt w:val="decimal"/>
      <w:lvlText w:val="%1.%2.%3.%4.%5.%6.%7.%8.%9"/>
      <w:lvlJc w:val="left"/>
      <w:pPr>
        <w:ind w:left="4320" w:hanging="1440"/>
      </w:pPr>
      <w:rPr>
        <w:rFonts w:hint="default"/>
        <w:b/>
        <w:color w:val="000000"/>
      </w:rPr>
    </w:lvl>
  </w:abstractNum>
  <w:abstractNum w:abstractNumId="49" w15:restartNumberingAfterBreak="0">
    <w:nsid w:val="70E14446"/>
    <w:multiLevelType w:val="multilevel"/>
    <w:tmpl w:val="7CEE2826"/>
    <w:lvl w:ilvl="0">
      <w:start w:val="1"/>
      <w:numFmt w:val="decimal"/>
      <w:lvlText w:val="%1)"/>
      <w:lvlJc w:val="left"/>
      <w:pPr>
        <w:ind w:left="1080" w:hanging="360"/>
      </w:pPr>
      <w:rPr>
        <w:rFonts w:ascii="Calibri" w:hAnsi="Calibri" w:cs="Calibri"/>
        <w:sz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rPr>
        <w:rFonts w:asciiTheme="minorHAnsi" w:eastAsia="SimSun" w:hAnsiTheme="minorHAnsi" w:cstheme="minorHAnsi"/>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0" w15:restartNumberingAfterBreak="0">
    <w:nsid w:val="71947CAE"/>
    <w:multiLevelType w:val="multilevel"/>
    <w:tmpl w:val="78FE18D6"/>
    <w:lvl w:ilvl="0">
      <w:start w:val="1"/>
      <w:numFmt w:val="decimal"/>
      <w:lvlText w:val="%1)"/>
      <w:lvlJc w:val="left"/>
      <w:pPr>
        <w:ind w:left="720" w:hanging="360"/>
      </w:pPr>
      <w:rPr>
        <w:strike w:val="0"/>
        <w:dstrike w:val="0"/>
        <w:u w:val="none"/>
      </w:rPr>
    </w:lvl>
    <w:lvl w:ilvl="1">
      <w:start w:val="1"/>
      <w:numFmt w:val="lowerLetter"/>
      <w:lvlText w:val="%2)"/>
      <w:lvlJc w:val="left"/>
      <w:pPr>
        <w:ind w:left="1440" w:hanging="360"/>
      </w:pPr>
      <w:rPr>
        <w:strike w:val="0"/>
        <w:dstrike w:val="0"/>
        <w:u w:val="none"/>
      </w:rPr>
    </w:lvl>
    <w:lvl w:ilvl="2">
      <w:start w:val="1"/>
      <w:numFmt w:val="lowerRoman"/>
      <w:lvlText w:val="%3)"/>
      <w:lvlJc w:val="right"/>
      <w:pPr>
        <w:ind w:left="2160" w:hanging="360"/>
      </w:pPr>
      <w:rPr>
        <w:strike w:val="0"/>
        <w:dstrike w:val="0"/>
        <w:u w:val="none"/>
      </w:rPr>
    </w:lvl>
    <w:lvl w:ilvl="3">
      <w:start w:val="1"/>
      <w:numFmt w:val="decimal"/>
      <w:lvlText w:val="(%4)"/>
      <w:lvlJc w:val="left"/>
      <w:pPr>
        <w:ind w:left="2880" w:hanging="360"/>
      </w:pPr>
      <w:rPr>
        <w:strike w:val="0"/>
        <w:dstrike w:val="0"/>
        <w:u w:val="none"/>
      </w:rPr>
    </w:lvl>
    <w:lvl w:ilvl="4">
      <w:start w:val="1"/>
      <w:numFmt w:val="lowerLetter"/>
      <w:lvlText w:val="(%5)"/>
      <w:lvlJc w:val="left"/>
      <w:pPr>
        <w:ind w:left="3600" w:hanging="360"/>
      </w:pPr>
      <w:rPr>
        <w:strike w:val="0"/>
        <w:dstrike w:val="0"/>
        <w:u w:val="none"/>
      </w:rPr>
    </w:lvl>
    <w:lvl w:ilvl="5">
      <w:start w:val="1"/>
      <w:numFmt w:val="lowerRoman"/>
      <w:lvlText w:val="(%6)"/>
      <w:lvlJc w:val="right"/>
      <w:pPr>
        <w:ind w:left="4320" w:hanging="360"/>
      </w:pPr>
      <w:rPr>
        <w:strike w:val="0"/>
        <w:dstrike w:val="0"/>
        <w:u w:val="none"/>
      </w:rPr>
    </w:lvl>
    <w:lvl w:ilvl="6">
      <w:start w:val="1"/>
      <w:numFmt w:val="decimal"/>
      <w:lvlText w:val="%7."/>
      <w:lvlJc w:val="left"/>
      <w:pPr>
        <w:ind w:left="5040" w:hanging="360"/>
      </w:pPr>
      <w:rPr>
        <w:strike w:val="0"/>
        <w:dstrike w:val="0"/>
        <w:u w:val="none"/>
      </w:rPr>
    </w:lvl>
    <w:lvl w:ilvl="7">
      <w:start w:val="1"/>
      <w:numFmt w:val="lowerLetter"/>
      <w:lvlText w:val="%8."/>
      <w:lvlJc w:val="left"/>
      <w:pPr>
        <w:ind w:left="5760" w:hanging="360"/>
      </w:pPr>
      <w:rPr>
        <w:strike w:val="0"/>
        <w:dstrike w:val="0"/>
        <w:u w:val="none"/>
      </w:rPr>
    </w:lvl>
    <w:lvl w:ilvl="8">
      <w:start w:val="1"/>
      <w:numFmt w:val="lowerRoman"/>
      <w:lvlText w:val="%9."/>
      <w:lvlJc w:val="right"/>
      <w:pPr>
        <w:ind w:left="6480" w:hanging="360"/>
      </w:pPr>
      <w:rPr>
        <w:strike w:val="0"/>
        <w:dstrike w:val="0"/>
        <w:u w:val="none"/>
      </w:rPr>
    </w:lvl>
  </w:abstractNum>
  <w:abstractNum w:abstractNumId="51" w15:restartNumberingAfterBreak="0">
    <w:nsid w:val="744431CB"/>
    <w:multiLevelType w:val="multilevel"/>
    <w:tmpl w:val="DAA0E5C6"/>
    <w:lvl w:ilvl="0">
      <w:start w:val="24"/>
      <w:numFmt w:val="decimal"/>
      <w:lvlText w:val="%1)"/>
      <w:lvlJc w:val="left"/>
      <w:pPr>
        <w:ind w:left="1080" w:hanging="360"/>
      </w:pPr>
      <w:rPr>
        <w:rFonts w:ascii="Calibri" w:hAnsi="Calibri" w:cs="Calibri" w:hint="default"/>
        <w:sz w:val="22"/>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asciiTheme="minorHAnsi" w:eastAsia="SimSun" w:hAnsiTheme="minorHAnsi" w:cstheme="minorHAnsi"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52" w15:restartNumberingAfterBreak="0">
    <w:nsid w:val="76572DD2"/>
    <w:multiLevelType w:val="multilevel"/>
    <w:tmpl w:val="7CEE2826"/>
    <w:lvl w:ilvl="0">
      <w:start w:val="1"/>
      <w:numFmt w:val="decimal"/>
      <w:lvlText w:val="%1)"/>
      <w:lvlJc w:val="left"/>
      <w:pPr>
        <w:ind w:left="1080" w:hanging="360"/>
      </w:pPr>
      <w:rPr>
        <w:rFonts w:ascii="Calibri" w:hAnsi="Calibri" w:cs="Calibri"/>
        <w:sz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rPr>
        <w:rFonts w:asciiTheme="minorHAnsi" w:eastAsia="SimSun" w:hAnsiTheme="minorHAnsi" w:cstheme="minorHAnsi"/>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3" w15:restartNumberingAfterBreak="0">
    <w:nsid w:val="7882704F"/>
    <w:multiLevelType w:val="hybridMultilevel"/>
    <w:tmpl w:val="B98A82C6"/>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9632FC1"/>
    <w:multiLevelType w:val="multilevel"/>
    <w:tmpl w:val="8C761898"/>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55" w15:restartNumberingAfterBreak="0">
    <w:nsid w:val="796D1DC0"/>
    <w:multiLevelType w:val="multilevel"/>
    <w:tmpl w:val="FC96A1F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6" w15:restartNumberingAfterBreak="0">
    <w:nsid w:val="7BBD5EB8"/>
    <w:multiLevelType w:val="multilevel"/>
    <w:tmpl w:val="13223B8E"/>
    <w:lvl w:ilvl="0">
      <w:start w:val="12"/>
      <w:numFmt w:val="decimal"/>
      <w:lvlText w:val="%1"/>
      <w:lvlJc w:val="left"/>
      <w:pPr>
        <w:ind w:left="390" w:hanging="390"/>
      </w:pPr>
      <w:rPr>
        <w:rFonts w:hint="default"/>
      </w:rPr>
    </w:lvl>
    <w:lvl w:ilvl="1">
      <w:start w:val="1"/>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7" w15:restartNumberingAfterBreak="0">
    <w:nsid w:val="7CD84783"/>
    <w:multiLevelType w:val="multilevel"/>
    <w:tmpl w:val="8DBE464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3."/>
      <w:lvlJc w:val="left"/>
      <w:pPr>
        <w:ind w:left="1440" w:hanging="720"/>
      </w:pPr>
      <w:rPr>
        <w:rFonts w:asciiTheme="minorHAnsi" w:eastAsia="SimSun" w:hAnsiTheme="minorHAnsi" w:cstheme="minorHAnsi"/>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8" w15:restartNumberingAfterBreak="0">
    <w:nsid w:val="7E5D16EF"/>
    <w:multiLevelType w:val="multilevel"/>
    <w:tmpl w:val="2876ADEE"/>
    <w:lvl w:ilvl="0">
      <w:start w:val="1"/>
      <w:numFmt w:val="lowerLetter"/>
      <w:lvlText w:val="%1)"/>
      <w:lvlJc w:val="left"/>
      <w:pPr>
        <w:ind w:left="1056" w:hanging="360"/>
      </w:pPr>
    </w:lvl>
    <w:lvl w:ilvl="1">
      <w:start w:val="1"/>
      <w:numFmt w:val="lowerLetter"/>
      <w:lvlText w:val="%2."/>
      <w:lvlJc w:val="left"/>
      <w:pPr>
        <w:ind w:left="1776" w:hanging="360"/>
      </w:pPr>
    </w:lvl>
    <w:lvl w:ilvl="2">
      <w:start w:val="1"/>
      <w:numFmt w:val="lowerRoman"/>
      <w:lvlText w:val="%3."/>
      <w:lvlJc w:val="right"/>
      <w:pPr>
        <w:ind w:left="2496" w:hanging="180"/>
      </w:pPr>
    </w:lvl>
    <w:lvl w:ilvl="3">
      <w:start w:val="1"/>
      <w:numFmt w:val="decimal"/>
      <w:lvlText w:val="%4."/>
      <w:lvlJc w:val="left"/>
      <w:pPr>
        <w:ind w:left="3216" w:hanging="360"/>
      </w:pPr>
    </w:lvl>
    <w:lvl w:ilvl="4">
      <w:start w:val="1"/>
      <w:numFmt w:val="lowerLetter"/>
      <w:lvlText w:val="%5."/>
      <w:lvlJc w:val="left"/>
      <w:pPr>
        <w:ind w:left="3936" w:hanging="360"/>
      </w:pPr>
    </w:lvl>
    <w:lvl w:ilvl="5">
      <w:start w:val="1"/>
      <w:numFmt w:val="lowerRoman"/>
      <w:lvlText w:val="%6."/>
      <w:lvlJc w:val="right"/>
      <w:pPr>
        <w:ind w:left="4656" w:hanging="180"/>
      </w:pPr>
    </w:lvl>
    <w:lvl w:ilvl="6">
      <w:start w:val="1"/>
      <w:numFmt w:val="decimal"/>
      <w:lvlText w:val="%7."/>
      <w:lvlJc w:val="left"/>
      <w:pPr>
        <w:ind w:left="5376" w:hanging="360"/>
      </w:pPr>
    </w:lvl>
    <w:lvl w:ilvl="7">
      <w:start w:val="1"/>
      <w:numFmt w:val="lowerLetter"/>
      <w:lvlText w:val="%8."/>
      <w:lvlJc w:val="left"/>
      <w:pPr>
        <w:ind w:left="6096" w:hanging="360"/>
      </w:pPr>
    </w:lvl>
    <w:lvl w:ilvl="8">
      <w:start w:val="1"/>
      <w:numFmt w:val="lowerRoman"/>
      <w:lvlText w:val="%9."/>
      <w:lvlJc w:val="right"/>
      <w:pPr>
        <w:ind w:left="6816" w:hanging="180"/>
      </w:pPr>
    </w:lvl>
  </w:abstractNum>
  <w:abstractNum w:abstractNumId="59" w15:restartNumberingAfterBreak="0">
    <w:nsid w:val="7E74089F"/>
    <w:multiLevelType w:val="multilevel"/>
    <w:tmpl w:val="60400E9C"/>
    <w:lvl w:ilvl="0">
      <w:start w:val="24"/>
      <w:numFmt w:val="decimal"/>
      <w:lvlText w:val="%1)"/>
      <w:lvlJc w:val="left"/>
      <w:pPr>
        <w:ind w:left="1080" w:hanging="360"/>
      </w:pPr>
      <w:rPr>
        <w:rFonts w:ascii="Calibri" w:hAnsi="Calibri" w:cs="Calibri" w:hint="default"/>
        <w:sz w:val="22"/>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asciiTheme="minorHAnsi" w:eastAsia="SimSun" w:hAnsiTheme="minorHAnsi" w:cstheme="minorHAnsi"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60" w15:restartNumberingAfterBreak="0">
    <w:nsid w:val="7F8433A0"/>
    <w:multiLevelType w:val="multilevel"/>
    <w:tmpl w:val="7CEE2826"/>
    <w:lvl w:ilvl="0">
      <w:start w:val="1"/>
      <w:numFmt w:val="decimal"/>
      <w:lvlText w:val="%1)"/>
      <w:lvlJc w:val="left"/>
      <w:pPr>
        <w:ind w:left="1080" w:hanging="360"/>
      </w:pPr>
      <w:rPr>
        <w:rFonts w:ascii="Calibri" w:hAnsi="Calibri" w:cs="Calibri"/>
        <w:sz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rPr>
        <w:rFonts w:asciiTheme="minorHAnsi" w:eastAsia="SimSun" w:hAnsiTheme="minorHAnsi" w:cstheme="minorHAnsi"/>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49"/>
  </w:num>
  <w:num w:numId="2">
    <w:abstractNumId w:val="13"/>
  </w:num>
  <w:num w:numId="3">
    <w:abstractNumId w:val="27"/>
  </w:num>
  <w:num w:numId="4">
    <w:abstractNumId w:val="34"/>
  </w:num>
  <w:num w:numId="5">
    <w:abstractNumId w:val="15"/>
  </w:num>
  <w:num w:numId="6">
    <w:abstractNumId w:val="17"/>
  </w:num>
  <w:num w:numId="7">
    <w:abstractNumId w:val="29"/>
  </w:num>
  <w:num w:numId="8">
    <w:abstractNumId w:val="58"/>
  </w:num>
  <w:num w:numId="9">
    <w:abstractNumId w:val="12"/>
  </w:num>
  <w:num w:numId="10">
    <w:abstractNumId w:val="35"/>
  </w:num>
  <w:num w:numId="11">
    <w:abstractNumId w:val="7"/>
  </w:num>
  <w:num w:numId="12">
    <w:abstractNumId w:val="54"/>
  </w:num>
  <w:num w:numId="13">
    <w:abstractNumId w:val="31"/>
  </w:num>
  <w:num w:numId="14">
    <w:abstractNumId w:val="55"/>
  </w:num>
  <w:num w:numId="15">
    <w:abstractNumId w:val="2"/>
  </w:num>
  <w:num w:numId="16">
    <w:abstractNumId w:val="20"/>
  </w:num>
  <w:num w:numId="17">
    <w:abstractNumId w:val="37"/>
  </w:num>
  <w:num w:numId="18">
    <w:abstractNumId w:val="36"/>
  </w:num>
  <w:num w:numId="19">
    <w:abstractNumId w:val="26"/>
  </w:num>
  <w:num w:numId="20">
    <w:abstractNumId w:val="41"/>
  </w:num>
  <w:num w:numId="21">
    <w:abstractNumId w:val="39"/>
  </w:num>
  <w:num w:numId="22">
    <w:abstractNumId w:val="10"/>
  </w:num>
  <w:num w:numId="23">
    <w:abstractNumId w:val="10"/>
    <w:lvlOverride w:ilvl="0">
      <w:startOverride w:val="1"/>
    </w:lvlOverride>
    <w:lvlOverride w:ilvl="1">
      <w:startOverride w:val="1"/>
    </w:lvlOverride>
  </w:num>
  <w:num w:numId="24">
    <w:abstractNumId w:val="45"/>
  </w:num>
  <w:num w:numId="25">
    <w:abstractNumId w:val="44"/>
  </w:num>
  <w:num w:numId="26">
    <w:abstractNumId w:val="30"/>
  </w:num>
  <w:num w:numId="27">
    <w:abstractNumId w:val="43"/>
  </w:num>
  <w:num w:numId="28">
    <w:abstractNumId w:val="3"/>
  </w:num>
  <w:num w:numId="29">
    <w:abstractNumId w:val="51"/>
  </w:num>
  <w:num w:numId="30">
    <w:abstractNumId w:val="46"/>
  </w:num>
  <w:num w:numId="31">
    <w:abstractNumId w:val="50"/>
  </w:num>
  <w:num w:numId="32">
    <w:abstractNumId w:val="8"/>
  </w:num>
  <w:num w:numId="33">
    <w:abstractNumId w:val="59"/>
  </w:num>
  <w:num w:numId="34">
    <w:abstractNumId w:val="0"/>
  </w:num>
  <w:num w:numId="35">
    <w:abstractNumId w:val="53"/>
  </w:num>
  <w:num w:numId="36">
    <w:abstractNumId w:val="40"/>
  </w:num>
  <w:num w:numId="37">
    <w:abstractNumId w:val="9"/>
  </w:num>
  <w:num w:numId="38">
    <w:abstractNumId w:val="5"/>
  </w:num>
  <w:num w:numId="39">
    <w:abstractNumId w:val="21"/>
  </w:num>
  <w:num w:numId="40">
    <w:abstractNumId w:val="22"/>
  </w:num>
  <w:num w:numId="41">
    <w:abstractNumId w:val="1"/>
  </w:num>
  <w:num w:numId="42">
    <w:abstractNumId w:val="52"/>
  </w:num>
  <w:num w:numId="43">
    <w:abstractNumId w:val="24"/>
  </w:num>
  <w:num w:numId="44">
    <w:abstractNumId w:val="25"/>
  </w:num>
  <w:num w:numId="45">
    <w:abstractNumId w:val="18"/>
  </w:num>
  <w:num w:numId="46">
    <w:abstractNumId w:val="14"/>
  </w:num>
  <w:num w:numId="47">
    <w:abstractNumId w:val="60"/>
  </w:num>
  <w:num w:numId="48">
    <w:abstractNumId w:val="16"/>
  </w:num>
  <w:num w:numId="49">
    <w:abstractNumId w:val="33"/>
  </w:num>
  <w:num w:numId="50">
    <w:abstractNumId w:val="28"/>
  </w:num>
  <w:num w:numId="51">
    <w:abstractNumId w:val="32"/>
  </w:num>
  <w:num w:numId="52">
    <w:abstractNumId w:val="4"/>
  </w:num>
  <w:num w:numId="53">
    <w:abstractNumId w:val="57"/>
  </w:num>
  <w:num w:numId="54">
    <w:abstractNumId w:val="11"/>
  </w:num>
  <w:num w:numId="55">
    <w:abstractNumId w:val="48"/>
  </w:num>
  <w:num w:numId="56">
    <w:abstractNumId w:val="47"/>
  </w:num>
  <w:num w:numId="57">
    <w:abstractNumId w:val="6"/>
  </w:num>
  <w:num w:numId="58">
    <w:abstractNumId w:val="19"/>
  </w:num>
  <w:num w:numId="59">
    <w:abstractNumId w:val="56"/>
  </w:num>
  <w:num w:numId="60">
    <w:abstractNumId w:val="42"/>
  </w:num>
  <w:num w:numId="61">
    <w:abstractNumId w:val="23"/>
  </w:num>
  <w:num w:numId="62">
    <w:abstractNumId w:val="3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02E"/>
    <w:rsid w:val="00000582"/>
    <w:rsid w:val="00001028"/>
    <w:rsid w:val="000039EC"/>
    <w:rsid w:val="00015B32"/>
    <w:rsid w:val="00021B04"/>
    <w:rsid w:val="000334DC"/>
    <w:rsid w:val="0003530D"/>
    <w:rsid w:val="00042FBE"/>
    <w:rsid w:val="00043CDF"/>
    <w:rsid w:val="00050720"/>
    <w:rsid w:val="00057D78"/>
    <w:rsid w:val="00061131"/>
    <w:rsid w:val="00064B67"/>
    <w:rsid w:val="000720F2"/>
    <w:rsid w:val="00075EA8"/>
    <w:rsid w:val="00081801"/>
    <w:rsid w:val="00087155"/>
    <w:rsid w:val="000A236E"/>
    <w:rsid w:val="000A4DCF"/>
    <w:rsid w:val="000B14C0"/>
    <w:rsid w:val="000B562E"/>
    <w:rsid w:val="000D1CA0"/>
    <w:rsid w:val="000D3909"/>
    <w:rsid w:val="000E1D9E"/>
    <w:rsid w:val="000E4910"/>
    <w:rsid w:val="000E5E54"/>
    <w:rsid w:val="000E69C8"/>
    <w:rsid w:val="00114ED2"/>
    <w:rsid w:val="00115850"/>
    <w:rsid w:val="001245BB"/>
    <w:rsid w:val="00124FEF"/>
    <w:rsid w:val="001250F3"/>
    <w:rsid w:val="00126650"/>
    <w:rsid w:val="00127AAE"/>
    <w:rsid w:val="00130023"/>
    <w:rsid w:val="001547CA"/>
    <w:rsid w:val="001656EF"/>
    <w:rsid w:val="0018064C"/>
    <w:rsid w:val="00185693"/>
    <w:rsid w:val="00185758"/>
    <w:rsid w:val="001861B5"/>
    <w:rsid w:val="001A7AF6"/>
    <w:rsid w:val="001B0118"/>
    <w:rsid w:val="001B1308"/>
    <w:rsid w:val="001B1F90"/>
    <w:rsid w:val="001B3F29"/>
    <w:rsid w:val="001C4033"/>
    <w:rsid w:val="001D04D6"/>
    <w:rsid w:val="001D2AA2"/>
    <w:rsid w:val="001D4BA1"/>
    <w:rsid w:val="001E4302"/>
    <w:rsid w:val="001E734D"/>
    <w:rsid w:val="001E75D8"/>
    <w:rsid w:val="001F6B2B"/>
    <w:rsid w:val="001F6DB9"/>
    <w:rsid w:val="002013FA"/>
    <w:rsid w:val="00212728"/>
    <w:rsid w:val="00224512"/>
    <w:rsid w:val="00227003"/>
    <w:rsid w:val="002550C9"/>
    <w:rsid w:val="002635ED"/>
    <w:rsid w:val="002705B0"/>
    <w:rsid w:val="002717CD"/>
    <w:rsid w:val="002723DC"/>
    <w:rsid w:val="0029204F"/>
    <w:rsid w:val="00295DA2"/>
    <w:rsid w:val="002A02A9"/>
    <w:rsid w:val="002B22BC"/>
    <w:rsid w:val="002B41BC"/>
    <w:rsid w:val="002B6CBD"/>
    <w:rsid w:val="002D1E48"/>
    <w:rsid w:val="002D2459"/>
    <w:rsid w:val="002F0207"/>
    <w:rsid w:val="002F32C3"/>
    <w:rsid w:val="002F5FEB"/>
    <w:rsid w:val="002F5FF8"/>
    <w:rsid w:val="00315044"/>
    <w:rsid w:val="00341E9E"/>
    <w:rsid w:val="00346574"/>
    <w:rsid w:val="003525A6"/>
    <w:rsid w:val="00352F28"/>
    <w:rsid w:val="00360BE5"/>
    <w:rsid w:val="00380CC8"/>
    <w:rsid w:val="003A5CBA"/>
    <w:rsid w:val="003B00FB"/>
    <w:rsid w:val="003B209D"/>
    <w:rsid w:val="003C2A46"/>
    <w:rsid w:val="003C4A83"/>
    <w:rsid w:val="003D075D"/>
    <w:rsid w:val="003D49E0"/>
    <w:rsid w:val="003E4DA5"/>
    <w:rsid w:val="003E6250"/>
    <w:rsid w:val="003E6D1F"/>
    <w:rsid w:val="003E7089"/>
    <w:rsid w:val="003E73EA"/>
    <w:rsid w:val="003F62DB"/>
    <w:rsid w:val="00416C4A"/>
    <w:rsid w:val="00423299"/>
    <w:rsid w:val="004242DD"/>
    <w:rsid w:val="00430684"/>
    <w:rsid w:val="0044153F"/>
    <w:rsid w:val="004514C4"/>
    <w:rsid w:val="00456931"/>
    <w:rsid w:val="00462415"/>
    <w:rsid w:val="00472EBC"/>
    <w:rsid w:val="0047517C"/>
    <w:rsid w:val="00476295"/>
    <w:rsid w:val="004845B5"/>
    <w:rsid w:val="004B01D4"/>
    <w:rsid w:val="004B1794"/>
    <w:rsid w:val="004B2252"/>
    <w:rsid w:val="004B7359"/>
    <w:rsid w:val="004B77FD"/>
    <w:rsid w:val="004C43B4"/>
    <w:rsid w:val="004D1B45"/>
    <w:rsid w:val="004E3F2C"/>
    <w:rsid w:val="004F155A"/>
    <w:rsid w:val="005371A8"/>
    <w:rsid w:val="0054187A"/>
    <w:rsid w:val="00546391"/>
    <w:rsid w:val="00546FA7"/>
    <w:rsid w:val="00557591"/>
    <w:rsid w:val="00570359"/>
    <w:rsid w:val="00571DF2"/>
    <w:rsid w:val="00574047"/>
    <w:rsid w:val="00577887"/>
    <w:rsid w:val="00581AE6"/>
    <w:rsid w:val="00582574"/>
    <w:rsid w:val="00591D4E"/>
    <w:rsid w:val="00592A7B"/>
    <w:rsid w:val="005954C4"/>
    <w:rsid w:val="00596619"/>
    <w:rsid w:val="005A5055"/>
    <w:rsid w:val="005C2825"/>
    <w:rsid w:val="005C7BE3"/>
    <w:rsid w:val="005D5BA2"/>
    <w:rsid w:val="005F39F1"/>
    <w:rsid w:val="005F791A"/>
    <w:rsid w:val="00601917"/>
    <w:rsid w:val="00613289"/>
    <w:rsid w:val="006367BC"/>
    <w:rsid w:val="00641BB3"/>
    <w:rsid w:val="00642503"/>
    <w:rsid w:val="00646E2E"/>
    <w:rsid w:val="00650099"/>
    <w:rsid w:val="00655CD2"/>
    <w:rsid w:val="00662573"/>
    <w:rsid w:val="00673002"/>
    <w:rsid w:val="00677146"/>
    <w:rsid w:val="00683F23"/>
    <w:rsid w:val="00686831"/>
    <w:rsid w:val="006927FB"/>
    <w:rsid w:val="006C71FF"/>
    <w:rsid w:val="006D474E"/>
    <w:rsid w:val="006E0631"/>
    <w:rsid w:val="006E073B"/>
    <w:rsid w:val="006E2B86"/>
    <w:rsid w:val="006E64C2"/>
    <w:rsid w:val="007078DF"/>
    <w:rsid w:val="0071016D"/>
    <w:rsid w:val="007201F5"/>
    <w:rsid w:val="00723B1E"/>
    <w:rsid w:val="007308A5"/>
    <w:rsid w:val="00735400"/>
    <w:rsid w:val="007376E3"/>
    <w:rsid w:val="007516BB"/>
    <w:rsid w:val="00751849"/>
    <w:rsid w:val="00761954"/>
    <w:rsid w:val="00774C59"/>
    <w:rsid w:val="00777B0B"/>
    <w:rsid w:val="007819C1"/>
    <w:rsid w:val="00785F4A"/>
    <w:rsid w:val="00790DA4"/>
    <w:rsid w:val="007910CA"/>
    <w:rsid w:val="007A2F90"/>
    <w:rsid w:val="007A4226"/>
    <w:rsid w:val="007B00D1"/>
    <w:rsid w:val="007C44B1"/>
    <w:rsid w:val="007C5349"/>
    <w:rsid w:val="007C5899"/>
    <w:rsid w:val="007C6771"/>
    <w:rsid w:val="007C6826"/>
    <w:rsid w:val="007D71E1"/>
    <w:rsid w:val="007E380D"/>
    <w:rsid w:val="00803974"/>
    <w:rsid w:val="008065BC"/>
    <w:rsid w:val="00822F84"/>
    <w:rsid w:val="00826694"/>
    <w:rsid w:val="00827B92"/>
    <w:rsid w:val="0083402E"/>
    <w:rsid w:val="00842E4E"/>
    <w:rsid w:val="00866CCA"/>
    <w:rsid w:val="008671F5"/>
    <w:rsid w:val="00870977"/>
    <w:rsid w:val="008B0E64"/>
    <w:rsid w:val="008C10DD"/>
    <w:rsid w:val="008C39D8"/>
    <w:rsid w:val="008C51A9"/>
    <w:rsid w:val="008D2048"/>
    <w:rsid w:val="008D52C8"/>
    <w:rsid w:val="008D7CCB"/>
    <w:rsid w:val="008F46B1"/>
    <w:rsid w:val="00900CCA"/>
    <w:rsid w:val="00901D8B"/>
    <w:rsid w:val="00907290"/>
    <w:rsid w:val="009073F5"/>
    <w:rsid w:val="0090757F"/>
    <w:rsid w:val="00910E7D"/>
    <w:rsid w:val="00913A3F"/>
    <w:rsid w:val="00932C16"/>
    <w:rsid w:val="00941184"/>
    <w:rsid w:val="00943686"/>
    <w:rsid w:val="00946627"/>
    <w:rsid w:val="009507AE"/>
    <w:rsid w:val="00965BDE"/>
    <w:rsid w:val="009708BA"/>
    <w:rsid w:val="00994B6F"/>
    <w:rsid w:val="009A4249"/>
    <w:rsid w:val="009B1C11"/>
    <w:rsid w:val="009B1CA9"/>
    <w:rsid w:val="009C4CF1"/>
    <w:rsid w:val="009D6947"/>
    <w:rsid w:val="009D6C9A"/>
    <w:rsid w:val="009E0996"/>
    <w:rsid w:val="009E3540"/>
    <w:rsid w:val="009E42A7"/>
    <w:rsid w:val="009E523C"/>
    <w:rsid w:val="009E7A2C"/>
    <w:rsid w:val="009F1422"/>
    <w:rsid w:val="00A03878"/>
    <w:rsid w:val="00A04243"/>
    <w:rsid w:val="00A05C63"/>
    <w:rsid w:val="00A06CF9"/>
    <w:rsid w:val="00A12E98"/>
    <w:rsid w:val="00A16208"/>
    <w:rsid w:val="00A20935"/>
    <w:rsid w:val="00A212B7"/>
    <w:rsid w:val="00A23DB6"/>
    <w:rsid w:val="00A33594"/>
    <w:rsid w:val="00A35E50"/>
    <w:rsid w:val="00A5126C"/>
    <w:rsid w:val="00A52F82"/>
    <w:rsid w:val="00A5561B"/>
    <w:rsid w:val="00A57214"/>
    <w:rsid w:val="00A62483"/>
    <w:rsid w:val="00A74147"/>
    <w:rsid w:val="00A76EEA"/>
    <w:rsid w:val="00A82CFF"/>
    <w:rsid w:val="00A85A92"/>
    <w:rsid w:val="00A86874"/>
    <w:rsid w:val="00AA6BCD"/>
    <w:rsid w:val="00AB379D"/>
    <w:rsid w:val="00AC3E40"/>
    <w:rsid w:val="00AC79CA"/>
    <w:rsid w:val="00AD268E"/>
    <w:rsid w:val="00AE1652"/>
    <w:rsid w:val="00AE6F4A"/>
    <w:rsid w:val="00AE7B71"/>
    <w:rsid w:val="00AF40A0"/>
    <w:rsid w:val="00AF6EED"/>
    <w:rsid w:val="00AF76D8"/>
    <w:rsid w:val="00AF781C"/>
    <w:rsid w:val="00B01C7B"/>
    <w:rsid w:val="00B10C91"/>
    <w:rsid w:val="00B11B78"/>
    <w:rsid w:val="00B14A14"/>
    <w:rsid w:val="00B17D7E"/>
    <w:rsid w:val="00B210A5"/>
    <w:rsid w:val="00B23098"/>
    <w:rsid w:val="00B40D9E"/>
    <w:rsid w:val="00B42E4B"/>
    <w:rsid w:val="00B4649C"/>
    <w:rsid w:val="00B4692A"/>
    <w:rsid w:val="00B538D8"/>
    <w:rsid w:val="00B57B15"/>
    <w:rsid w:val="00B60B1A"/>
    <w:rsid w:val="00B64717"/>
    <w:rsid w:val="00B66CDB"/>
    <w:rsid w:val="00B74EAE"/>
    <w:rsid w:val="00B8284B"/>
    <w:rsid w:val="00B878DB"/>
    <w:rsid w:val="00B9316B"/>
    <w:rsid w:val="00BA3E56"/>
    <w:rsid w:val="00BA52D3"/>
    <w:rsid w:val="00BB415B"/>
    <w:rsid w:val="00BC163A"/>
    <w:rsid w:val="00BD1C04"/>
    <w:rsid w:val="00BE7109"/>
    <w:rsid w:val="00BF4524"/>
    <w:rsid w:val="00BF5210"/>
    <w:rsid w:val="00C22EC2"/>
    <w:rsid w:val="00C26F64"/>
    <w:rsid w:val="00C27573"/>
    <w:rsid w:val="00C34143"/>
    <w:rsid w:val="00C43CC5"/>
    <w:rsid w:val="00C465D0"/>
    <w:rsid w:val="00C50C3F"/>
    <w:rsid w:val="00C5249B"/>
    <w:rsid w:val="00C737FF"/>
    <w:rsid w:val="00C76120"/>
    <w:rsid w:val="00C77E3F"/>
    <w:rsid w:val="00C80138"/>
    <w:rsid w:val="00C87D22"/>
    <w:rsid w:val="00C90841"/>
    <w:rsid w:val="00CA4E77"/>
    <w:rsid w:val="00CA71C0"/>
    <w:rsid w:val="00CC0EBA"/>
    <w:rsid w:val="00CC4328"/>
    <w:rsid w:val="00CD218B"/>
    <w:rsid w:val="00CD473A"/>
    <w:rsid w:val="00CF18A9"/>
    <w:rsid w:val="00CF71A2"/>
    <w:rsid w:val="00D023B9"/>
    <w:rsid w:val="00D40B41"/>
    <w:rsid w:val="00D47E31"/>
    <w:rsid w:val="00D542AB"/>
    <w:rsid w:val="00D55A06"/>
    <w:rsid w:val="00D60A46"/>
    <w:rsid w:val="00D8004E"/>
    <w:rsid w:val="00D80776"/>
    <w:rsid w:val="00D823BF"/>
    <w:rsid w:val="00D824D0"/>
    <w:rsid w:val="00D867A4"/>
    <w:rsid w:val="00D87624"/>
    <w:rsid w:val="00D918FF"/>
    <w:rsid w:val="00D92A5A"/>
    <w:rsid w:val="00DA42A4"/>
    <w:rsid w:val="00DB334B"/>
    <w:rsid w:val="00DB416C"/>
    <w:rsid w:val="00DC4A50"/>
    <w:rsid w:val="00DC7EA8"/>
    <w:rsid w:val="00DD0597"/>
    <w:rsid w:val="00DD4BE7"/>
    <w:rsid w:val="00DE2835"/>
    <w:rsid w:val="00DE6B01"/>
    <w:rsid w:val="00E052F0"/>
    <w:rsid w:val="00E23D3F"/>
    <w:rsid w:val="00E33CE2"/>
    <w:rsid w:val="00E47144"/>
    <w:rsid w:val="00E53425"/>
    <w:rsid w:val="00E60A57"/>
    <w:rsid w:val="00E86B7A"/>
    <w:rsid w:val="00E90512"/>
    <w:rsid w:val="00E91192"/>
    <w:rsid w:val="00EB7EBD"/>
    <w:rsid w:val="00EC1DA5"/>
    <w:rsid w:val="00EC33D0"/>
    <w:rsid w:val="00EC3A04"/>
    <w:rsid w:val="00EE4D4A"/>
    <w:rsid w:val="00EF27F4"/>
    <w:rsid w:val="00EF3500"/>
    <w:rsid w:val="00EF67A7"/>
    <w:rsid w:val="00F00594"/>
    <w:rsid w:val="00F018A8"/>
    <w:rsid w:val="00F10F3D"/>
    <w:rsid w:val="00F214CE"/>
    <w:rsid w:val="00F30A14"/>
    <w:rsid w:val="00F31727"/>
    <w:rsid w:val="00F66AA8"/>
    <w:rsid w:val="00F77B88"/>
    <w:rsid w:val="00F81A9A"/>
    <w:rsid w:val="00FA0B53"/>
    <w:rsid w:val="00FB1775"/>
    <w:rsid w:val="00FB578A"/>
    <w:rsid w:val="00FC2D55"/>
    <w:rsid w:val="00FC72C1"/>
    <w:rsid w:val="00FC7C8F"/>
    <w:rsid w:val="00FD1DF2"/>
    <w:rsid w:val="00FE1008"/>
    <w:rsid w:val="00FE6C9F"/>
    <w:rsid w:val="00FE7870"/>
    <w:rsid w:val="00FF13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2DA62F"/>
  <w15:docId w15:val="{6C961423-51E7-4E6E-8D4C-0E97DFD90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imes New Roman"/>
        <w:sz w:val="22"/>
        <w:szCs w:val="22"/>
        <w:lang w:val="pl-PL" w:eastAsia="en-US" w:bidi="ar-SA"/>
      </w:rPr>
    </w:rPrDefault>
    <w:pPrDefault>
      <w:pPr>
        <w:autoSpaceDN w:val="0"/>
        <w:spacing w:after="16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pPr>
      <w:ind w:left="720"/>
    </w:pPr>
  </w:style>
  <w:style w:type="paragraph" w:styleId="Tekstprzypisukocowego">
    <w:name w:val="endnote text"/>
    <w:basedOn w:val="Normalny"/>
    <w:pPr>
      <w:spacing w:after="0"/>
    </w:pPr>
    <w:rPr>
      <w:sz w:val="20"/>
      <w:szCs w:val="20"/>
    </w:rPr>
  </w:style>
  <w:style w:type="character" w:customStyle="1" w:styleId="TekstprzypisukocowegoZnak">
    <w:name w:val="Tekst przypisu końcowego Znak"/>
    <w:basedOn w:val="Domylnaczcionkaakapitu"/>
    <w:rPr>
      <w:sz w:val="20"/>
      <w:szCs w:val="20"/>
    </w:rPr>
  </w:style>
  <w:style w:type="character" w:styleId="Odwoanieprzypisukocowego">
    <w:name w:val="endnote reference"/>
    <w:basedOn w:val="Domylnaczcionkaakapitu"/>
    <w:rPr>
      <w:position w:val="0"/>
      <w:vertAlign w:val="superscript"/>
    </w:rPr>
  </w:style>
  <w:style w:type="character" w:styleId="Pogrubienie">
    <w:name w:val="Strong"/>
    <w:basedOn w:val="Domylnaczcionkaakapitu"/>
    <w:uiPriority w:val="22"/>
    <w:qFormat/>
    <w:rPr>
      <w:b/>
      <w:bCs/>
    </w:rPr>
  </w:style>
  <w:style w:type="paragraph" w:customStyle="1" w:styleId="BodyA">
    <w:name w:val="Body A"/>
    <w:pPr>
      <w:suppressAutoHyphens/>
      <w:spacing w:before="20" w:after="20"/>
      <w:textAlignment w:val="auto"/>
    </w:pPr>
    <w:rPr>
      <w:rFonts w:ascii="Helvetica" w:eastAsia="ヒラギノ角ゴ Pro W3" w:hAnsi="Helvetica" w:cs="Helvetica"/>
      <w:color w:val="000000"/>
      <w:spacing w:val="6"/>
      <w:sz w:val="20"/>
      <w:szCs w:val="20"/>
      <w:lang w:eastAsia="zh-CN"/>
    </w:rPr>
  </w:style>
  <w:style w:type="character" w:styleId="Odwoaniedokomentarza">
    <w:name w:val="annotation reference"/>
    <w:basedOn w:val="Domylnaczcionkaakapitu"/>
    <w:rPr>
      <w:sz w:val="16"/>
      <w:szCs w:val="16"/>
    </w:rPr>
  </w:style>
  <w:style w:type="paragraph" w:styleId="Tekstkomentarza">
    <w:name w:val="annotation text"/>
    <w:basedOn w:val="Normalny"/>
    <w:rPr>
      <w:sz w:val="20"/>
      <w:szCs w:val="20"/>
    </w:rPr>
  </w:style>
  <w:style w:type="character" w:customStyle="1" w:styleId="TekstkomentarzaZnak">
    <w:name w:val="Tekst komentarza Znak"/>
    <w:basedOn w:val="Domylnaczcionkaakapitu"/>
    <w:rPr>
      <w:sz w:val="20"/>
      <w:szCs w:val="20"/>
    </w:rPr>
  </w:style>
  <w:style w:type="paragraph" w:styleId="Tematkomentarza">
    <w:name w:val="annotation subject"/>
    <w:basedOn w:val="Tekstkomentarza"/>
    <w:next w:val="Tekstkomentarza"/>
    <w:rPr>
      <w:b/>
      <w:bCs/>
    </w:rPr>
  </w:style>
  <w:style w:type="character" w:customStyle="1" w:styleId="TematkomentarzaZnak">
    <w:name w:val="Temat komentarza Znak"/>
    <w:basedOn w:val="TekstkomentarzaZnak"/>
    <w:rPr>
      <w:b/>
      <w:bCs/>
      <w:sz w:val="20"/>
      <w:szCs w:val="20"/>
    </w:rPr>
  </w:style>
  <w:style w:type="paragraph" w:styleId="Tekstdymka">
    <w:name w:val="Balloon Text"/>
    <w:basedOn w:val="Normalny"/>
    <w:pPr>
      <w:spacing w:after="0"/>
    </w:pPr>
    <w:rPr>
      <w:rFonts w:ascii="Segoe UI" w:hAnsi="Segoe UI" w:cs="Segoe UI"/>
      <w:sz w:val="18"/>
      <w:szCs w:val="18"/>
    </w:rPr>
  </w:style>
  <w:style w:type="character" w:customStyle="1" w:styleId="TekstdymkaZnak">
    <w:name w:val="Tekst dymka Znak"/>
    <w:basedOn w:val="Domylnaczcionkaakapitu"/>
    <w:rPr>
      <w:rFonts w:ascii="Segoe UI" w:hAnsi="Segoe UI" w:cs="Segoe UI"/>
      <w:sz w:val="18"/>
      <w:szCs w:val="18"/>
    </w:rPr>
  </w:style>
  <w:style w:type="paragraph" w:customStyle="1" w:styleId="Body">
    <w:name w:val="Body"/>
    <w:pPr>
      <w:suppressAutoHyphens/>
      <w:spacing w:after="0" w:line="264" w:lineRule="auto"/>
      <w:textAlignment w:val="auto"/>
    </w:pPr>
    <w:rPr>
      <w:rFonts w:ascii="Arial" w:eastAsia="ヒラギノ角ゴ Pro W3" w:hAnsi="Arial" w:cs="Arial"/>
      <w:color w:val="000000"/>
      <w:sz w:val="20"/>
      <w:szCs w:val="20"/>
      <w:lang w:eastAsia="zh-CN"/>
    </w:rPr>
  </w:style>
  <w:style w:type="paragraph" w:styleId="Nagwek">
    <w:name w:val="header"/>
    <w:basedOn w:val="Normalny"/>
    <w:uiPriority w:val="99"/>
    <w:pPr>
      <w:tabs>
        <w:tab w:val="center" w:pos="4536"/>
        <w:tab w:val="right" w:pos="9072"/>
      </w:tabs>
      <w:spacing w:after="0"/>
    </w:pPr>
  </w:style>
  <w:style w:type="character" w:customStyle="1" w:styleId="NagwekZnak">
    <w:name w:val="Nagłówek Znak"/>
    <w:basedOn w:val="Domylnaczcionkaakapitu"/>
    <w:uiPriority w:val="99"/>
  </w:style>
  <w:style w:type="paragraph" w:styleId="Stopka">
    <w:name w:val="footer"/>
    <w:basedOn w:val="Normalny"/>
    <w:uiPriority w:val="99"/>
    <w:pPr>
      <w:tabs>
        <w:tab w:val="center" w:pos="4536"/>
        <w:tab w:val="right" w:pos="9072"/>
      </w:tabs>
      <w:spacing w:after="0"/>
    </w:pPr>
  </w:style>
  <w:style w:type="character" w:customStyle="1" w:styleId="StopkaZnak">
    <w:name w:val="Stopka Znak"/>
    <w:basedOn w:val="Domylnaczcionkaakapitu"/>
    <w:uiPriority w:val="99"/>
  </w:style>
  <w:style w:type="paragraph" w:customStyle="1" w:styleId="HeaderFooterA">
    <w:name w:val="Header &amp; Footer A"/>
    <w:pPr>
      <w:tabs>
        <w:tab w:val="right" w:pos="9632"/>
      </w:tabs>
      <w:suppressAutoHyphens/>
      <w:spacing w:after="0"/>
      <w:textAlignment w:val="auto"/>
    </w:pPr>
    <w:rPr>
      <w:rFonts w:ascii="Helvetica" w:eastAsia="ヒラギノ角ゴ Pro W3" w:hAnsi="Helvetica" w:cs="Helvetica"/>
      <w:color w:val="000000"/>
      <w:sz w:val="20"/>
      <w:szCs w:val="20"/>
      <w:lang w:eastAsia="zh-CN"/>
    </w:rPr>
  </w:style>
  <w:style w:type="paragraph" w:customStyle="1" w:styleId="Normalny1">
    <w:name w:val="Normalny1"/>
    <w:pPr>
      <w:suppressAutoHyphens/>
      <w:spacing w:after="0"/>
      <w:textAlignment w:val="auto"/>
    </w:pPr>
    <w:rPr>
      <w:rFonts w:ascii="Times New Roman" w:eastAsia="ヒラギノ角ゴ Pro W3" w:hAnsi="Times New Roman"/>
      <w:color w:val="000000"/>
      <w:sz w:val="24"/>
      <w:szCs w:val="20"/>
      <w:lang w:eastAsia="zh-CN"/>
    </w:rPr>
  </w:style>
  <w:style w:type="paragraph" w:customStyle="1" w:styleId="abody">
    <w:name w:val="a) body"/>
    <w:pPr>
      <w:tabs>
        <w:tab w:val="left" w:pos="720"/>
        <w:tab w:val="left" w:pos="1099"/>
        <w:tab w:val="left" w:pos="1417"/>
        <w:tab w:val="left" w:pos="2126"/>
        <w:tab w:val="left" w:pos="2835"/>
        <w:tab w:val="left" w:pos="3543"/>
        <w:tab w:val="left" w:pos="4252"/>
        <w:tab w:val="left" w:pos="4961"/>
        <w:tab w:val="left" w:pos="5669"/>
        <w:tab w:val="left" w:pos="6378"/>
        <w:tab w:val="left" w:pos="7087"/>
        <w:tab w:val="left" w:pos="7795"/>
        <w:tab w:val="left" w:pos="8504"/>
        <w:tab w:val="left" w:pos="9076"/>
      </w:tabs>
      <w:suppressAutoHyphens/>
      <w:spacing w:before="40" w:after="40"/>
      <w:ind w:left="379" w:hanging="379"/>
      <w:textAlignment w:val="auto"/>
    </w:pPr>
    <w:rPr>
      <w:rFonts w:ascii="Arial" w:eastAsia="ヒラギノ角ゴ Pro W3" w:hAnsi="Arial" w:cs="Arial"/>
      <w:color w:val="000000"/>
      <w:sz w:val="20"/>
      <w:szCs w:val="20"/>
      <w:lang w:eastAsia="zh-CN"/>
    </w:rPr>
  </w:style>
  <w:style w:type="paragraph" w:customStyle="1" w:styleId="BodyBullet">
    <w:name w:val="Body Bullet"/>
    <w:pPr>
      <w:suppressAutoHyphens/>
      <w:spacing w:after="0" w:line="264" w:lineRule="auto"/>
      <w:textAlignment w:val="auto"/>
    </w:pPr>
    <w:rPr>
      <w:rFonts w:ascii="Helvetica" w:eastAsia="ヒラギノ角ゴ Pro W3" w:hAnsi="Helvetica" w:cs="Helvetica"/>
      <w:color w:val="000000"/>
      <w:sz w:val="20"/>
      <w:szCs w:val="20"/>
      <w:lang w:eastAsia="zh-CN"/>
    </w:rPr>
  </w:style>
  <w:style w:type="character" w:customStyle="1" w:styleId="hiddengrammarerror">
    <w:name w:val="hiddengrammarerror"/>
    <w:basedOn w:val="Domylnaczcionkaakapitu"/>
  </w:style>
  <w:style w:type="character" w:customStyle="1" w:styleId="hiddenspellerror">
    <w:name w:val="hiddenspellerror"/>
    <w:basedOn w:val="Domylnaczcionkaakapitu"/>
  </w:style>
  <w:style w:type="paragraph" w:styleId="Bezodstpw">
    <w:name w:val="No Spacing"/>
    <w:pPr>
      <w:suppressAutoHyphens/>
      <w:spacing w:after="0"/>
    </w:pPr>
  </w:style>
  <w:style w:type="character" w:styleId="Hipercze">
    <w:name w:val="Hyperlink"/>
    <w:basedOn w:val="Domylnaczcionkaakapitu"/>
    <w:rPr>
      <w:color w:val="0563C1"/>
      <w:u w:val="single"/>
    </w:rPr>
  </w:style>
  <w:style w:type="character" w:customStyle="1" w:styleId="Nierozpoznanawzmianka1">
    <w:name w:val="Nierozpoznana wzmianka1"/>
    <w:basedOn w:val="Domylnaczcionkaakapitu"/>
    <w:rPr>
      <w:color w:val="605E5C"/>
      <w:shd w:val="clear" w:color="auto" w:fill="E1DFDD"/>
    </w:rPr>
  </w:style>
  <w:style w:type="table" w:styleId="Tabela-Siatka">
    <w:name w:val="Table Grid"/>
    <w:basedOn w:val="Standardowy"/>
    <w:uiPriority w:val="39"/>
    <w:rsid w:val="00043CD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183382">
      <w:bodyDiv w:val="1"/>
      <w:marLeft w:val="0"/>
      <w:marRight w:val="0"/>
      <w:marTop w:val="0"/>
      <w:marBottom w:val="0"/>
      <w:divBdr>
        <w:top w:val="none" w:sz="0" w:space="0" w:color="auto"/>
        <w:left w:val="none" w:sz="0" w:space="0" w:color="auto"/>
        <w:bottom w:val="none" w:sz="0" w:space="0" w:color="auto"/>
        <w:right w:val="none" w:sz="0" w:space="0" w:color="auto"/>
      </w:divBdr>
    </w:div>
    <w:div w:id="162671774">
      <w:bodyDiv w:val="1"/>
      <w:marLeft w:val="0"/>
      <w:marRight w:val="0"/>
      <w:marTop w:val="0"/>
      <w:marBottom w:val="0"/>
      <w:divBdr>
        <w:top w:val="none" w:sz="0" w:space="0" w:color="auto"/>
        <w:left w:val="none" w:sz="0" w:space="0" w:color="auto"/>
        <w:bottom w:val="none" w:sz="0" w:space="0" w:color="auto"/>
        <w:right w:val="none" w:sz="0" w:space="0" w:color="auto"/>
      </w:divBdr>
    </w:div>
    <w:div w:id="674844912">
      <w:bodyDiv w:val="1"/>
      <w:marLeft w:val="0"/>
      <w:marRight w:val="0"/>
      <w:marTop w:val="0"/>
      <w:marBottom w:val="0"/>
      <w:divBdr>
        <w:top w:val="none" w:sz="0" w:space="0" w:color="auto"/>
        <w:left w:val="none" w:sz="0" w:space="0" w:color="auto"/>
        <w:bottom w:val="none" w:sz="0" w:space="0" w:color="auto"/>
        <w:right w:val="none" w:sz="0" w:space="0" w:color="auto"/>
      </w:divBdr>
    </w:div>
    <w:div w:id="834303878">
      <w:bodyDiv w:val="1"/>
      <w:marLeft w:val="0"/>
      <w:marRight w:val="0"/>
      <w:marTop w:val="0"/>
      <w:marBottom w:val="0"/>
      <w:divBdr>
        <w:top w:val="none" w:sz="0" w:space="0" w:color="auto"/>
        <w:left w:val="none" w:sz="0" w:space="0" w:color="auto"/>
        <w:bottom w:val="none" w:sz="0" w:space="0" w:color="auto"/>
        <w:right w:val="none" w:sz="0" w:space="0" w:color="auto"/>
      </w:divBdr>
    </w:div>
    <w:div w:id="1012148925">
      <w:bodyDiv w:val="1"/>
      <w:marLeft w:val="0"/>
      <w:marRight w:val="0"/>
      <w:marTop w:val="0"/>
      <w:marBottom w:val="0"/>
      <w:divBdr>
        <w:top w:val="none" w:sz="0" w:space="0" w:color="auto"/>
        <w:left w:val="none" w:sz="0" w:space="0" w:color="auto"/>
        <w:bottom w:val="none" w:sz="0" w:space="0" w:color="auto"/>
        <w:right w:val="none" w:sz="0" w:space="0" w:color="auto"/>
      </w:divBdr>
    </w:div>
    <w:div w:id="1391611210">
      <w:bodyDiv w:val="1"/>
      <w:marLeft w:val="0"/>
      <w:marRight w:val="0"/>
      <w:marTop w:val="0"/>
      <w:marBottom w:val="0"/>
      <w:divBdr>
        <w:top w:val="none" w:sz="0" w:space="0" w:color="auto"/>
        <w:left w:val="none" w:sz="0" w:space="0" w:color="auto"/>
        <w:bottom w:val="none" w:sz="0" w:space="0" w:color="auto"/>
        <w:right w:val="none" w:sz="0" w:space="0" w:color="auto"/>
      </w:divBdr>
    </w:div>
    <w:div w:id="1806072887">
      <w:bodyDiv w:val="1"/>
      <w:marLeft w:val="0"/>
      <w:marRight w:val="0"/>
      <w:marTop w:val="0"/>
      <w:marBottom w:val="0"/>
      <w:divBdr>
        <w:top w:val="none" w:sz="0" w:space="0" w:color="auto"/>
        <w:left w:val="none" w:sz="0" w:space="0" w:color="auto"/>
        <w:bottom w:val="none" w:sz="0" w:space="0" w:color="auto"/>
        <w:right w:val="none" w:sz="0" w:space="0" w:color="auto"/>
      </w:divBdr>
    </w:div>
    <w:div w:id="21249611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hyperlink" Target="https://www.portalzp.pl/kody-cpv/szczegoly/gazy-medyczne-140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34</Pages>
  <Words>14996</Words>
  <Characters>89978</Characters>
  <DocSecurity>0</DocSecurity>
  <Lines>749</Lines>
  <Paragraphs>209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2024-04-26T12:55:00Z</cp:lastPrinted>
  <dcterms:created xsi:type="dcterms:W3CDTF">2024-05-17T09:22:00Z</dcterms:created>
  <dcterms:modified xsi:type="dcterms:W3CDTF">2024-05-17T10:57:00Z</dcterms:modified>
</cp:coreProperties>
</file>