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048F29" w14:textId="77777777" w:rsidR="00BD36D2" w:rsidRPr="009C6B95" w:rsidRDefault="00BD36D2" w:rsidP="00BD36D2">
      <w:pPr>
        <w:jc w:val="right"/>
        <w:rPr>
          <w:rFonts w:eastAsia="Times New Roman" w:cs="Arial"/>
          <w:b/>
          <w:color w:val="000000"/>
          <w:sz w:val="22"/>
          <w:szCs w:val="20"/>
        </w:rPr>
      </w:pPr>
      <w:r w:rsidRPr="009C6B95">
        <w:rPr>
          <w:rFonts w:eastAsia="Times New Roman" w:cs="Arial"/>
          <w:b/>
          <w:bCs/>
          <w:iCs/>
          <w:color w:val="auto"/>
          <w:sz w:val="22"/>
          <w:szCs w:val="20"/>
        </w:rPr>
        <w:t>Załącznik nr 1A do swz</w:t>
      </w:r>
    </w:p>
    <w:p w14:paraId="31F4C108" w14:textId="77777777" w:rsidR="00BD36D2" w:rsidRPr="009C6B95" w:rsidRDefault="00BD36D2" w:rsidP="00BD36D2">
      <w:pPr>
        <w:keepNext/>
        <w:jc w:val="center"/>
        <w:rPr>
          <w:rFonts w:eastAsia="Times New Roman" w:cs="Arial"/>
          <w:b/>
          <w:bCs/>
          <w:color w:val="auto"/>
          <w:kern w:val="32"/>
          <w:sz w:val="22"/>
          <w:szCs w:val="20"/>
        </w:rPr>
      </w:pPr>
      <w:r w:rsidRPr="009C6B95">
        <w:rPr>
          <w:rFonts w:eastAsia="Times New Roman" w:cs="Arial"/>
          <w:b/>
          <w:bCs/>
          <w:color w:val="auto"/>
          <w:kern w:val="32"/>
          <w:sz w:val="22"/>
          <w:szCs w:val="20"/>
        </w:rPr>
        <w:t>Klauzula informacyjna</w:t>
      </w:r>
    </w:p>
    <w:p w14:paraId="159E1F09" w14:textId="77777777" w:rsidR="00BD36D2" w:rsidRPr="009C6B95" w:rsidRDefault="00BD36D2" w:rsidP="00BD36D2">
      <w:pPr>
        <w:jc w:val="center"/>
        <w:rPr>
          <w:rFonts w:eastAsia="Times New Roman" w:cs="Arial"/>
          <w:b/>
          <w:color w:val="000000"/>
          <w:sz w:val="22"/>
          <w:szCs w:val="20"/>
        </w:rPr>
      </w:pPr>
      <w:r w:rsidRPr="009C6B95">
        <w:rPr>
          <w:rFonts w:eastAsia="Times New Roman" w:cs="Arial"/>
          <w:b/>
          <w:color w:val="000000"/>
          <w:sz w:val="22"/>
          <w:szCs w:val="20"/>
        </w:rPr>
        <w:t>- w przypadku pozyskiwania danych od osoby, której dane dotyczą zgodnie z art. 13 RODO -</w:t>
      </w:r>
    </w:p>
    <w:p w14:paraId="6E19488D" w14:textId="77777777" w:rsidR="00BD36D2" w:rsidRPr="009C6B95" w:rsidRDefault="00BD36D2" w:rsidP="00BD36D2">
      <w:pPr>
        <w:jc w:val="center"/>
        <w:rPr>
          <w:rFonts w:eastAsia="Times New Roman" w:cs="Arial"/>
          <w:b/>
          <w:color w:val="000000"/>
          <w:sz w:val="22"/>
          <w:szCs w:val="20"/>
        </w:rPr>
      </w:pPr>
      <w:r w:rsidRPr="009C6B95">
        <w:rPr>
          <w:rFonts w:eastAsia="Times New Roman" w:cs="Arial"/>
          <w:b/>
          <w:color w:val="000000"/>
          <w:sz w:val="22"/>
          <w:szCs w:val="20"/>
        </w:rPr>
        <w:t>przetwarzanie danych na podstawie wypełnienia obowiązku prawnego ciążącego na administratorze</w:t>
      </w:r>
    </w:p>
    <w:p w14:paraId="5B013079" w14:textId="77777777" w:rsidR="00BD36D2" w:rsidRPr="009C6B95" w:rsidRDefault="00BD36D2" w:rsidP="00BD36D2">
      <w:pPr>
        <w:rPr>
          <w:rFonts w:eastAsia="Times New Roman" w:cs="Arial"/>
          <w:color w:val="000000"/>
          <w:sz w:val="22"/>
          <w:szCs w:val="20"/>
        </w:rPr>
      </w:pPr>
      <w:r w:rsidRPr="009C6B95">
        <w:rPr>
          <w:rFonts w:eastAsia="Times New Roman" w:cs="Arial"/>
          <w:color w:val="000000"/>
          <w:sz w:val="22"/>
          <w:szCs w:val="20"/>
        </w:rPr>
        <w:t>podstawa z art. 6 ust. 1 lit. c Rozporządzenia Parlamentu Europejskiego i Rady (UE) 2016/679 z 27.04.2016 r. w sprawie ochrony osób fizycznych w związku z przetwarzaniem danych osobowych i w sprawie swobodnego przepływu takich danych oraz uchylenia dyrektywy 95/46/WE (ogólne rozporządzenie o ochronie danych)</w:t>
      </w:r>
    </w:p>
    <w:p w14:paraId="57AD777C" w14:textId="77777777" w:rsidR="00BD36D2" w:rsidRPr="009C6B95" w:rsidRDefault="00BD36D2" w:rsidP="00BD36D2">
      <w:pPr>
        <w:rPr>
          <w:rFonts w:cs="Arial"/>
          <w:b/>
          <w:color w:val="auto"/>
          <w:sz w:val="22"/>
          <w:szCs w:val="20"/>
        </w:rPr>
      </w:pPr>
      <w:r w:rsidRPr="009C6B95">
        <w:rPr>
          <w:rFonts w:cs="Arial"/>
          <w:b/>
          <w:sz w:val="22"/>
          <w:szCs w:val="20"/>
        </w:rPr>
        <w:t>Informacje podawane w przypadku pozyskiwania danych od osoby, której dane dotyczą:</w:t>
      </w:r>
    </w:p>
    <w:p w14:paraId="34CDAE9B" w14:textId="77777777" w:rsidR="00BD36D2" w:rsidRPr="009C6B95" w:rsidRDefault="00BD36D2" w:rsidP="00BD36D2">
      <w:pPr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 xml:space="preserve">Zgodnie z art. 13 ust. 1−2 rozporządzenia Parlamentu Europejskiego i Rady (UE) 2016/679 z 27.04.2016 r. w sprawie ochrony osób fizycznych w związku z przetwarzaniem danych osobowych i w sprawie swobodnego przepływu takich danych oraz uchylenia dyrektywy 95/46/WE (ogólne rozporządzenie o ochronie danych) zwanego dalej RODO*– informuje się, że: </w:t>
      </w:r>
    </w:p>
    <w:p w14:paraId="51B052FD" w14:textId="77777777" w:rsidR="00BD36D2" w:rsidRPr="009C6B95" w:rsidRDefault="00BD36D2" w:rsidP="00BD36D2">
      <w:pPr>
        <w:keepNext/>
        <w:numPr>
          <w:ilvl w:val="0"/>
          <w:numId w:val="1"/>
        </w:numPr>
        <w:ind w:left="714" w:hanging="357"/>
        <w:jc w:val="left"/>
        <w:outlineLvl w:val="1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Administrator danych osobowych</w:t>
      </w:r>
    </w:p>
    <w:p w14:paraId="7DB6AAE5" w14:textId="4A4CA4E7" w:rsidR="00E95E4A" w:rsidRPr="00E95E4A" w:rsidRDefault="00E95E4A" w:rsidP="00BD36D2">
      <w:pPr>
        <w:rPr>
          <w:rFonts w:cs="Arial"/>
          <w:sz w:val="24"/>
        </w:rPr>
      </w:pPr>
      <w:r w:rsidRPr="00E95E4A">
        <w:rPr>
          <w:rFonts w:eastAsia="Times New Roman"/>
          <w:sz w:val="22"/>
          <w:szCs w:val="24"/>
        </w:rPr>
        <w:t>Administratorem Pani/Pana danych osobowych jest Dyrektor Szkoły Podstawowej im. Tadeusza Kościuszki w Sieprawiu</w:t>
      </w:r>
      <w:bookmarkStart w:id="0" w:name="_Hlk109928462"/>
      <w:r w:rsidRPr="00E95E4A">
        <w:rPr>
          <w:rFonts w:eastAsia="Times New Roman"/>
          <w:color w:val="000000"/>
          <w:sz w:val="22"/>
          <w:szCs w:val="24"/>
        </w:rPr>
        <w:t xml:space="preserve"> </w:t>
      </w:r>
      <w:bookmarkStart w:id="1" w:name="_Hlk109928474"/>
      <w:bookmarkEnd w:id="0"/>
      <w:r w:rsidRPr="00E95E4A">
        <w:rPr>
          <w:rFonts w:eastAsia="Times New Roman"/>
          <w:color w:val="000000"/>
          <w:sz w:val="22"/>
          <w:szCs w:val="24"/>
        </w:rPr>
        <w:t xml:space="preserve">ul. Ks. J. Przytockiego 10, 32-447 Siepraw </w:t>
      </w:r>
      <w:bookmarkEnd w:id="1"/>
      <w:r w:rsidRPr="00E95E4A">
        <w:rPr>
          <w:rFonts w:eastAsia="Times New Roman"/>
          <w:color w:val="000000"/>
          <w:sz w:val="22"/>
          <w:szCs w:val="24"/>
        </w:rPr>
        <w:t>tel.</w:t>
      </w:r>
      <w:bookmarkStart w:id="2" w:name="_Hlk109929375"/>
      <w:r w:rsidRPr="00E95E4A">
        <w:rPr>
          <w:rFonts w:eastAsia="Times New Roman"/>
          <w:color w:val="000000"/>
          <w:sz w:val="22"/>
          <w:szCs w:val="24"/>
        </w:rPr>
        <w:t xml:space="preserve"> </w:t>
      </w:r>
      <w:bookmarkStart w:id="3" w:name="_Hlk109928535"/>
      <w:r w:rsidRPr="00E95E4A">
        <w:rPr>
          <w:sz w:val="22"/>
          <w:szCs w:val="24"/>
          <w:shd w:val="clear" w:color="auto" w:fill="FFFFFF"/>
        </w:rPr>
        <w:t>12 2746</w:t>
      </w:r>
      <w:bookmarkEnd w:id="2"/>
      <w:bookmarkEnd w:id="3"/>
      <w:r w:rsidR="00A04496">
        <w:rPr>
          <w:sz w:val="22"/>
          <w:szCs w:val="24"/>
          <w:shd w:val="clear" w:color="auto" w:fill="FFFFFF"/>
        </w:rPr>
        <w:t>346</w:t>
      </w:r>
      <w:r w:rsidRPr="00E95E4A">
        <w:rPr>
          <w:rFonts w:eastAsia="Times New Roman"/>
          <w:color w:val="000000"/>
          <w:sz w:val="22"/>
          <w:szCs w:val="24"/>
        </w:rPr>
        <w:t>,</w:t>
      </w:r>
      <w:r w:rsidRPr="00E95E4A">
        <w:rPr>
          <w:rFonts w:eastAsia="Times New Roman"/>
          <w:sz w:val="22"/>
          <w:szCs w:val="24"/>
        </w:rPr>
        <w:t xml:space="preserve"> adres e-mail: </w:t>
      </w:r>
      <w:hyperlink r:id="rId7" w:history="1">
        <w:r w:rsidRPr="00E95E4A">
          <w:rPr>
            <w:rStyle w:val="Hipercze"/>
            <w:rFonts w:eastAsia="Times New Roman"/>
            <w:sz w:val="22"/>
            <w:szCs w:val="24"/>
          </w:rPr>
          <w:t>spsiepraw@siepraw.pl</w:t>
        </w:r>
      </w:hyperlink>
      <w:r w:rsidR="00874FD4">
        <w:rPr>
          <w:rStyle w:val="Hipercze"/>
          <w:rFonts w:eastAsia="Times New Roman"/>
          <w:sz w:val="22"/>
          <w:szCs w:val="24"/>
        </w:rPr>
        <w:t>;</w:t>
      </w:r>
    </w:p>
    <w:p w14:paraId="04CBA1D0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Inspektor Ochrony Danych</w:t>
      </w:r>
      <w:r w:rsidRPr="00E8748B">
        <w:rPr>
          <w:rFonts w:eastAsia="Times New Roman" w:cs="Arial"/>
          <w:b/>
          <w:color w:val="auto"/>
          <w:sz w:val="22"/>
          <w:szCs w:val="20"/>
          <w:lang w:val="x-none"/>
        </w:rPr>
        <w:t>*</w:t>
      </w:r>
    </w:p>
    <w:p w14:paraId="2E92FBBF" w14:textId="5132C20A" w:rsidR="00E95E4A" w:rsidRPr="00E95E4A" w:rsidRDefault="00874FD4" w:rsidP="00E95E4A">
      <w:pPr>
        <w:tabs>
          <w:tab w:val="right" w:pos="8930"/>
        </w:tabs>
        <w:spacing w:line="288" w:lineRule="auto"/>
        <w:rPr>
          <w:rFonts w:eastAsia="Times New Roman"/>
          <w:sz w:val="22"/>
          <w:szCs w:val="24"/>
          <w:highlight w:val="yellow"/>
        </w:rPr>
      </w:pPr>
      <w:r w:rsidRPr="00874FD4">
        <w:rPr>
          <w:rFonts w:eastAsia="Times New Roman"/>
          <w:sz w:val="22"/>
          <w:szCs w:val="24"/>
        </w:rPr>
        <w:t>Dane kontaktowe Inspektora Ochrony Danych – Agnieszka Kwaśnik e-mail: iod@valven.pl, tel. 788353115;</w:t>
      </w:r>
    </w:p>
    <w:p w14:paraId="34FC4722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 xml:space="preserve">Cele przetwarzania danych </w:t>
      </w:r>
    </w:p>
    <w:p w14:paraId="4D41C309" w14:textId="1C4D4911" w:rsidR="00BD36D2" w:rsidRPr="009C6B95" w:rsidRDefault="00A20F1A" w:rsidP="00BD36D2">
      <w:pPr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 xml:space="preserve">Administrator będzie przetwarzać Pani/Pana dane w celu związanym z prowadzonym postępowaniem o udzielenie zamówienia publicznego prowadzonym </w:t>
      </w:r>
      <w:r w:rsidRPr="00A20F1A">
        <w:rPr>
          <w:rFonts w:cs="Arial"/>
          <w:sz w:val="22"/>
          <w:szCs w:val="20"/>
        </w:rPr>
        <w:t>w trybie podstawowym bez przeprowadzenia negocjacji z uwzględnieniem przepisów stosowanych przy udzielaniu zamówień na usługi społeczne i inne szczególne usługi zgodnie z art. 275 pkt 1 w związku z art. 359 pkt 2</w:t>
      </w:r>
      <w:r w:rsidRPr="008E4206">
        <w:rPr>
          <w:rFonts w:cs="Arial"/>
          <w:sz w:val="22"/>
          <w:szCs w:val="20"/>
        </w:rPr>
        <w:t xml:space="preserve"> ustawy z dnia 11 września 2019 r. Prawo zamówień publicznych </w:t>
      </w:r>
      <w:r w:rsidRPr="00913820">
        <w:rPr>
          <w:rFonts w:cs="Arial"/>
          <w:sz w:val="22"/>
          <w:szCs w:val="20"/>
        </w:rPr>
        <w:t>(t.j. Dz.U. 202</w:t>
      </w:r>
      <w:r w:rsidR="00913820" w:rsidRPr="00913820">
        <w:rPr>
          <w:rFonts w:cs="Arial"/>
          <w:sz w:val="22"/>
          <w:szCs w:val="20"/>
        </w:rPr>
        <w:t>3</w:t>
      </w:r>
      <w:r w:rsidRPr="00913820">
        <w:rPr>
          <w:rFonts w:cs="Arial"/>
          <w:sz w:val="22"/>
          <w:szCs w:val="20"/>
        </w:rPr>
        <w:t xml:space="preserve"> poz. 1</w:t>
      </w:r>
      <w:r w:rsidR="00913820" w:rsidRPr="00913820">
        <w:rPr>
          <w:rFonts w:cs="Arial"/>
          <w:sz w:val="22"/>
          <w:szCs w:val="20"/>
        </w:rPr>
        <w:t>605</w:t>
      </w:r>
      <w:r w:rsidRPr="00913820">
        <w:rPr>
          <w:rFonts w:cs="Arial"/>
          <w:sz w:val="22"/>
          <w:szCs w:val="20"/>
        </w:rPr>
        <w:t xml:space="preserve"> z późn. zm.) </w:t>
      </w:r>
      <w:r w:rsidR="00E95E4A" w:rsidRPr="00913820">
        <w:rPr>
          <w:rFonts w:eastAsia="Times New Roman"/>
        </w:rPr>
        <w:t xml:space="preserve">pn. </w:t>
      </w:r>
      <w:r w:rsidR="00E95E4A" w:rsidRPr="00913820">
        <w:rPr>
          <w:rFonts w:eastAsia="Times New Roman"/>
          <w:bCs/>
          <w:i/>
          <w:sz w:val="22"/>
        </w:rPr>
        <w:t xml:space="preserve">Przygotowanie </w:t>
      </w:r>
      <w:r w:rsidR="00913820" w:rsidRPr="00913820">
        <w:rPr>
          <w:rFonts w:eastAsia="Times New Roman"/>
          <w:bCs/>
          <w:i/>
          <w:sz w:val="22"/>
        </w:rPr>
        <w:t>i dostawa gotowych posiłków dla dzieci uczęszczających do oddziałów szkolnych w Szkole Podstawowej im. Tadeusza Kościuszki w Sieprawiu w roku szkolnym 2024/2025</w:t>
      </w:r>
      <w:r w:rsidR="00913820">
        <w:rPr>
          <w:b/>
          <w:bCs/>
          <w:sz w:val="22"/>
        </w:rPr>
        <w:t xml:space="preserve"> </w:t>
      </w:r>
      <w:r w:rsidRPr="00E95E4A">
        <w:rPr>
          <w:rFonts w:cs="Arial"/>
          <w:sz w:val="22"/>
        </w:rPr>
        <w:t>oraz zawarciem i realizacją umowy</w:t>
      </w:r>
      <w:r w:rsidR="00BD36D2" w:rsidRPr="009C6B95">
        <w:rPr>
          <w:rFonts w:ascii="Times New Roman" w:hAnsi="Times New Roman" w:cs="Arial"/>
          <w:sz w:val="22"/>
          <w:szCs w:val="20"/>
          <w:vertAlign w:val="superscript"/>
        </w:rPr>
        <w:footnoteReference w:id="1"/>
      </w:r>
      <w:r w:rsidR="00BD36D2" w:rsidRPr="009C6B95">
        <w:rPr>
          <w:rFonts w:cs="Arial"/>
          <w:sz w:val="22"/>
          <w:szCs w:val="20"/>
        </w:rPr>
        <w:t>.</w:t>
      </w:r>
    </w:p>
    <w:p w14:paraId="6EE40862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Informacja o wymogu podania danych wynikających z przepisu prawa</w:t>
      </w:r>
    </w:p>
    <w:p w14:paraId="3D2288D2" w14:textId="77777777" w:rsidR="00BD36D2" w:rsidRPr="009C6B95" w:rsidRDefault="00BD36D2" w:rsidP="00BD36D2">
      <w:pPr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 xml:space="preserve">Obowiązek podania przez Panią/Pana danych, o których mowa jest wymogiem ustawowym określonym w przepisach ustawy Pzp, związanym z udziałem w postępowaniu o udzielenie zamówienia publicznego. </w:t>
      </w:r>
    </w:p>
    <w:p w14:paraId="70E7A572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Konsekwencje niepodania danych osobowych</w:t>
      </w:r>
    </w:p>
    <w:p w14:paraId="01C2F95C" w14:textId="77777777" w:rsidR="00BD36D2" w:rsidRPr="009C6B95" w:rsidRDefault="00BD36D2" w:rsidP="00BD36D2">
      <w:pPr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>Konsekwencje niepodania określonych danych wynikają z ustawy Pzp.</w:t>
      </w:r>
    </w:p>
    <w:p w14:paraId="2FE4E41D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sz w:val="22"/>
          <w:szCs w:val="20"/>
          <w:lang w:val="x-none"/>
        </w:rPr>
      </w:pPr>
      <w:r w:rsidRPr="009C6B95">
        <w:rPr>
          <w:rFonts w:eastAsia="Times New Roman" w:cs="Arial"/>
          <w:b/>
          <w:sz w:val="22"/>
          <w:szCs w:val="20"/>
          <w:lang w:val="x-none"/>
        </w:rPr>
        <w:t>Okres przechowywania danych</w:t>
      </w:r>
    </w:p>
    <w:p w14:paraId="7B0FEE06" w14:textId="0EFBBDEE" w:rsidR="00BD36D2" w:rsidRPr="009C6B95" w:rsidRDefault="00BD36D2" w:rsidP="00BD36D2">
      <w:pPr>
        <w:rPr>
          <w:rFonts w:eastAsia="Times New Roman" w:cs="Arial"/>
          <w:sz w:val="22"/>
          <w:szCs w:val="20"/>
        </w:rPr>
      </w:pPr>
      <w:r w:rsidRPr="009C6B95">
        <w:rPr>
          <w:rFonts w:eastAsia="Times New Roman" w:cs="Arial"/>
          <w:sz w:val="22"/>
          <w:szCs w:val="20"/>
        </w:rPr>
        <w:t xml:space="preserve">Pani/Pana dane osobowe będą przechowywane do momentu </w:t>
      </w:r>
      <w:r w:rsidRPr="00A42974">
        <w:rPr>
          <w:rFonts w:eastAsia="Times New Roman" w:cs="Arial"/>
          <w:color w:val="auto"/>
          <w:sz w:val="22"/>
          <w:szCs w:val="20"/>
        </w:rPr>
        <w:t>zakończenia realizacji projektu i jego rozliczenia oraz do momentu zamknięcia okresu archiwizacyjnego</w:t>
      </w:r>
      <w:r w:rsidRPr="009C6B95">
        <w:rPr>
          <w:rFonts w:eastAsia="Times New Roman" w:cs="Arial"/>
          <w:sz w:val="22"/>
          <w:szCs w:val="20"/>
        </w:rPr>
        <w:t>.</w:t>
      </w:r>
    </w:p>
    <w:p w14:paraId="2D2B4395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sz w:val="22"/>
          <w:szCs w:val="20"/>
          <w:lang w:val="x-none"/>
        </w:rPr>
      </w:pPr>
      <w:r w:rsidRPr="009C6B95">
        <w:rPr>
          <w:rFonts w:eastAsia="Times New Roman" w:cs="Arial"/>
          <w:b/>
          <w:sz w:val="22"/>
          <w:szCs w:val="20"/>
          <w:lang w:val="x-none"/>
        </w:rPr>
        <w:t>Prawa osób, których dane dotyczą</w:t>
      </w:r>
    </w:p>
    <w:p w14:paraId="6FCC7814" w14:textId="77777777" w:rsidR="00BD36D2" w:rsidRPr="009C6B95" w:rsidRDefault="00BD36D2" w:rsidP="00BD36D2">
      <w:pPr>
        <w:rPr>
          <w:rFonts w:eastAsia="Times New Roman" w:cs="Arial"/>
          <w:sz w:val="22"/>
          <w:szCs w:val="20"/>
        </w:rPr>
      </w:pPr>
      <w:r w:rsidRPr="009C6B95">
        <w:rPr>
          <w:rFonts w:eastAsia="Times New Roman" w:cs="Arial"/>
          <w:sz w:val="22"/>
          <w:szCs w:val="20"/>
        </w:rPr>
        <w:t>Posiada Pani/Pan prawo:</w:t>
      </w:r>
    </w:p>
    <w:p w14:paraId="12278603" w14:textId="77777777" w:rsidR="00BD36D2" w:rsidRPr="009C6B95" w:rsidRDefault="00BD36D2" w:rsidP="00BD36D2">
      <w:pPr>
        <w:numPr>
          <w:ilvl w:val="0"/>
          <w:numId w:val="2"/>
        </w:numPr>
        <w:ind w:left="709" w:hanging="284"/>
        <w:contextualSpacing/>
        <w:jc w:val="left"/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>na podstawie art. 15 RODO prawo dostępu do danych osobowych Pani/Pana dotyczących;</w:t>
      </w:r>
    </w:p>
    <w:p w14:paraId="114CE68D" w14:textId="77777777" w:rsidR="00BD36D2" w:rsidRPr="009C6B95" w:rsidRDefault="00BD36D2" w:rsidP="00BD36D2">
      <w:pPr>
        <w:numPr>
          <w:ilvl w:val="0"/>
          <w:numId w:val="2"/>
        </w:numPr>
        <w:ind w:left="709" w:hanging="283"/>
        <w:contextualSpacing/>
        <w:jc w:val="left"/>
        <w:rPr>
          <w:rFonts w:cs="Arial"/>
          <w:color w:val="auto"/>
          <w:sz w:val="22"/>
          <w:szCs w:val="20"/>
        </w:rPr>
      </w:pPr>
      <w:r w:rsidRPr="009C6B95">
        <w:rPr>
          <w:rFonts w:cs="Arial"/>
          <w:sz w:val="22"/>
          <w:szCs w:val="20"/>
        </w:rPr>
        <w:t xml:space="preserve">na podstawie art. 16 RODO prawo do sprostowania Pani/Pana danych osobowych </w:t>
      </w:r>
      <w:r w:rsidRPr="009C6B95">
        <w:rPr>
          <w:rFonts w:cs="Arial"/>
          <w:b/>
          <w:sz w:val="22"/>
          <w:szCs w:val="20"/>
          <w:vertAlign w:val="superscript"/>
        </w:rPr>
        <w:t>**</w:t>
      </w:r>
      <w:r w:rsidRPr="009C6B95">
        <w:rPr>
          <w:rFonts w:cs="Arial"/>
          <w:sz w:val="22"/>
          <w:szCs w:val="20"/>
        </w:rPr>
        <w:t>;</w:t>
      </w:r>
    </w:p>
    <w:p w14:paraId="4E35714F" w14:textId="77777777" w:rsidR="00BD36D2" w:rsidRPr="009C6B95" w:rsidRDefault="00BD36D2" w:rsidP="00BD36D2">
      <w:pPr>
        <w:numPr>
          <w:ilvl w:val="0"/>
          <w:numId w:val="2"/>
        </w:numPr>
        <w:ind w:left="709" w:hanging="283"/>
        <w:contextualSpacing/>
        <w:jc w:val="left"/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7348C57A" w14:textId="77777777" w:rsidR="00BD36D2" w:rsidRPr="009C6B95" w:rsidRDefault="00BD36D2" w:rsidP="00BD36D2">
      <w:pPr>
        <w:numPr>
          <w:ilvl w:val="0"/>
          <w:numId w:val="2"/>
        </w:numPr>
        <w:ind w:left="709" w:hanging="284"/>
        <w:contextualSpacing/>
        <w:jc w:val="left"/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49CCDB19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Prawo wniesienia skargi do organu nadzorczego</w:t>
      </w:r>
    </w:p>
    <w:p w14:paraId="52FE18A3" w14:textId="77777777" w:rsidR="00BD36D2" w:rsidRPr="00E8748B" w:rsidRDefault="00BD36D2" w:rsidP="00BD36D2">
      <w:pPr>
        <w:rPr>
          <w:rFonts w:eastAsia="Times New Roman" w:cs="Arial"/>
          <w:color w:val="auto"/>
          <w:sz w:val="22"/>
          <w:szCs w:val="20"/>
        </w:rPr>
      </w:pPr>
      <w:r w:rsidRPr="009C6B95">
        <w:rPr>
          <w:rFonts w:eastAsia="Times New Roman" w:cs="Arial"/>
          <w:color w:val="auto"/>
          <w:sz w:val="22"/>
          <w:szCs w:val="20"/>
        </w:rPr>
        <w:t>Ma Pani/Pan prawo wniesienia skargi do organu nadzorczego, którym w Polsce jest Prezes</w:t>
      </w:r>
      <w:r w:rsidRPr="009C6B95">
        <w:rPr>
          <w:rFonts w:eastAsia="Times New Roman" w:cs="Arial"/>
          <w:b/>
          <w:bCs/>
          <w:color w:val="auto"/>
          <w:sz w:val="22"/>
          <w:szCs w:val="20"/>
        </w:rPr>
        <w:t xml:space="preserve"> </w:t>
      </w:r>
      <w:r w:rsidRPr="00E8748B">
        <w:rPr>
          <w:rFonts w:eastAsia="Times New Roman" w:cs="Arial"/>
          <w:color w:val="auto"/>
          <w:sz w:val="22"/>
          <w:szCs w:val="20"/>
        </w:rPr>
        <w:t>Urzędu Ochrony Danych Osobowych.</w:t>
      </w:r>
    </w:p>
    <w:p w14:paraId="7903F4C9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lastRenderedPageBreak/>
        <w:t>Odbiorcy danych</w:t>
      </w:r>
    </w:p>
    <w:p w14:paraId="27D2BF7A" w14:textId="77777777" w:rsidR="00BD36D2" w:rsidRPr="009C6B95" w:rsidRDefault="00BD36D2" w:rsidP="00BD36D2">
      <w:pPr>
        <w:rPr>
          <w:rFonts w:cs="Arial"/>
          <w:strike/>
          <w:sz w:val="22"/>
          <w:szCs w:val="20"/>
        </w:rPr>
      </w:pPr>
      <w:r w:rsidRPr="009C6B95">
        <w:rPr>
          <w:rFonts w:cs="Arial"/>
          <w:sz w:val="22"/>
          <w:szCs w:val="20"/>
        </w:rPr>
        <w:t xml:space="preserve">Pani/Pana dane osobowe </w:t>
      </w:r>
      <w:r w:rsidRPr="008E4206">
        <w:rPr>
          <w:rFonts w:cs="Arial"/>
          <w:sz w:val="22"/>
          <w:szCs w:val="20"/>
        </w:rPr>
        <w:t xml:space="preserve">mogą zostać ujawnione innym podmiotom upoważnionym na podstawie przepisów prawa </w:t>
      </w:r>
      <w:bookmarkStart w:id="4" w:name="_Hlk96513796"/>
      <w:r w:rsidRPr="008E4206">
        <w:rPr>
          <w:rFonts w:cs="Arial"/>
          <w:sz w:val="22"/>
          <w:szCs w:val="20"/>
        </w:rPr>
        <w:t>lub podmiotom, którym administrator zleca wykonanie czynności, z którymi wiąże się konieczność przetwarzania danych (podmioty przetwarzające)</w:t>
      </w:r>
      <w:bookmarkEnd w:id="4"/>
      <w:r w:rsidRPr="008E4206">
        <w:rPr>
          <w:rFonts w:cs="Arial"/>
          <w:sz w:val="22"/>
          <w:szCs w:val="20"/>
        </w:rPr>
        <w:t>.</w:t>
      </w:r>
      <w:r w:rsidRPr="009C6B95">
        <w:rPr>
          <w:rFonts w:cs="Arial"/>
          <w:sz w:val="22"/>
          <w:szCs w:val="20"/>
        </w:rPr>
        <w:t xml:space="preserve"> </w:t>
      </w:r>
    </w:p>
    <w:p w14:paraId="5B0879EB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Informacja dotycząca zautomatyzowanego przetwarzania danych osobowych</w:t>
      </w:r>
    </w:p>
    <w:p w14:paraId="6F3A1AF6" w14:textId="77777777" w:rsidR="00BD36D2" w:rsidRPr="009C6B95" w:rsidRDefault="00BD36D2" w:rsidP="00BD36D2">
      <w:pPr>
        <w:rPr>
          <w:rFonts w:cs="Arial"/>
          <w:bCs/>
          <w:sz w:val="22"/>
          <w:szCs w:val="20"/>
        </w:rPr>
      </w:pPr>
      <w:r w:rsidRPr="009C6B95">
        <w:rPr>
          <w:rFonts w:cs="Arial"/>
          <w:sz w:val="22"/>
          <w:szCs w:val="20"/>
        </w:rPr>
        <w:t>Pani</w:t>
      </w:r>
      <w:r w:rsidRPr="009C6B95">
        <w:rPr>
          <w:rFonts w:cs="Arial"/>
          <w:bCs/>
          <w:sz w:val="22"/>
          <w:szCs w:val="20"/>
        </w:rPr>
        <w:t xml:space="preserve">/Pana dane nie będą przetwarzane w sposób zautomatyzowany. </w:t>
      </w:r>
    </w:p>
    <w:p w14:paraId="23295378" w14:textId="77777777" w:rsidR="00BD36D2" w:rsidRPr="009C6B95" w:rsidRDefault="00BD36D2" w:rsidP="00BD36D2">
      <w:pPr>
        <w:keepNext/>
        <w:numPr>
          <w:ilvl w:val="0"/>
          <w:numId w:val="1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 xml:space="preserve">Dodatkowe informacje </w:t>
      </w:r>
    </w:p>
    <w:p w14:paraId="0373DF11" w14:textId="77777777" w:rsidR="00BD36D2" w:rsidRPr="009C6B95" w:rsidRDefault="00BD36D2" w:rsidP="00BD36D2">
      <w:pPr>
        <w:rPr>
          <w:rFonts w:eastAsia="Times New Roman" w:cs="Arial"/>
          <w:i/>
          <w:color w:val="auto"/>
          <w:sz w:val="22"/>
          <w:szCs w:val="20"/>
        </w:rPr>
      </w:pPr>
      <w:r w:rsidRPr="009C6B95">
        <w:rPr>
          <w:rFonts w:eastAsia="Times New Roman" w:cs="Arial"/>
          <w:color w:val="auto"/>
          <w:sz w:val="22"/>
          <w:szCs w:val="20"/>
        </w:rPr>
        <w:t>Nie przysługuje Pani/Panu:</w:t>
      </w:r>
    </w:p>
    <w:p w14:paraId="0F4132B2" w14:textId="77777777" w:rsidR="00BD36D2" w:rsidRPr="009C6B95" w:rsidRDefault="00BD36D2" w:rsidP="00BD36D2">
      <w:pPr>
        <w:numPr>
          <w:ilvl w:val="0"/>
          <w:numId w:val="3"/>
        </w:numPr>
        <w:ind w:left="709" w:hanging="283"/>
        <w:contextualSpacing/>
        <w:jc w:val="left"/>
        <w:rPr>
          <w:rFonts w:cs="Arial"/>
          <w:i/>
          <w:sz w:val="22"/>
          <w:szCs w:val="20"/>
        </w:rPr>
      </w:pPr>
      <w:r w:rsidRPr="009C6B95">
        <w:rPr>
          <w:rFonts w:cs="Arial"/>
          <w:sz w:val="22"/>
          <w:szCs w:val="20"/>
        </w:rPr>
        <w:t>w związku z art. 17 ust. 3 lit. b, d lub e RODO prawo do usunięcia danych osobowych;</w:t>
      </w:r>
    </w:p>
    <w:p w14:paraId="53428DE3" w14:textId="77777777" w:rsidR="00BD36D2" w:rsidRPr="009C6B95" w:rsidRDefault="00BD36D2" w:rsidP="00BD36D2">
      <w:pPr>
        <w:numPr>
          <w:ilvl w:val="0"/>
          <w:numId w:val="3"/>
        </w:numPr>
        <w:ind w:left="709" w:hanging="284"/>
        <w:contextualSpacing/>
        <w:jc w:val="left"/>
        <w:rPr>
          <w:rFonts w:cs="Arial"/>
          <w:b/>
          <w:i/>
          <w:sz w:val="22"/>
          <w:szCs w:val="20"/>
        </w:rPr>
      </w:pPr>
      <w:r w:rsidRPr="009C6B95">
        <w:rPr>
          <w:rFonts w:cs="Arial"/>
          <w:sz w:val="22"/>
          <w:szCs w:val="20"/>
        </w:rPr>
        <w:t>prawo do przenoszenia danych osobowych, o którym mowa w art. 20 RODO;</w:t>
      </w:r>
    </w:p>
    <w:p w14:paraId="3B4A1249" w14:textId="77777777" w:rsidR="00BD36D2" w:rsidRPr="009C6B95" w:rsidRDefault="00BD36D2" w:rsidP="00BD36D2">
      <w:pPr>
        <w:numPr>
          <w:ilvl w:val="0"/>
          <w:numId w:val="3"/>
        </w:numPr>
        <w:ind w:left="709" w:hanging="283"/>
        <w:contextualSpacing/>
        <w:jc w:val="left"/>
        <w:rPr>
          <w:rFonts w:cs="Arial"/>
          <w:b/>
          <w:i/>
          <w:sz w:val="22"/>
          <w:szCs w:val="20"/>
        </w:rPr>
      </w:pPr>
      <w:r w:rsidRPr="009C6B95">
        <w:rPr>
          <w:rFonts w:cs="Arial"/>
          <w:b/>
          <w:sz w:val="22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9C6B95">
        <w:rPr>
          <w:rFonts w:cs="Arial"/>
          <w:sz w:val="22"/>
          <w:szCs w:val="20"/>
        </w:rPr>
        <w:t>.</w:t>
      </w:r>
      <w:r w:rsidRPr="009C6B95">
        <w:rPr>
          <w:rFonts w:cs="Arial"/>
          <w:b/>
          <w:sz w:val="22"/>
          <w:szCs w:val="20"/>
        </w:rPr>
        <w:t xml:space="preserve"> </w:t>
      </w:r>
    </w:p>
    <w:p w14:paraId="23AC45AD" w14:textId="77777777" w:rsidR="00BD36D2" w:rsidRPr="009C6B95" w:rsidRDefault="00BD36D2" w:rsidP="00BD36D2">
      <w:pPr>
        <w:rPr>
          <w:rFonts w:cs="Arial"/>
          <w:bCs/>
          <w:sz w:val="22"/>
          <w:szCs w:val="20"/>
          <w:lang w:val="x-none"/>
        </w:rPr>
      </w:pPr>
    </w:p>
    <w:p w14:paraId="22F9B872" w14:textId="77777777" w:rsidR="00BD36D2" w:rsidRPr="00E8748B" w:rsidRDefault="00BD36D2" w:rsidP="00BD36D2">
      <w:pPr>
        <w:ind w:left="425"/>
        <w:rPr>
          <w:rFonts w:eastAsia="Times New Roman" w:cs="Arial"/>
          <w:i/>
          <w:color w:val="auto"/>
          <w:sz w:val="22"/>
          <w:szCs w:val="20"/>
        </w:rPr>
      </w:pPr>
      <w:r w:rsidRPr="00E8748B">
        <w:rPr>
          <w:rFonts w:eastAsia="Times New Roman" w:cs="Arial"/>
          <w:color w:val="auto"/>
          <w:sz w:val="22"/>
          <w:szCs w:val="20"/>
        </w:rPr>
        <w:t>*</w:t>
      </w:r>
      <w:r w:rsidRPr="00E8748B">
        <w:rPr>
          <w:rFonts w:eastAsia="Times New Roman" w:cs="Arial"/>
          <w:b/>
          <w:i/>
          <w:color w:val="auto"/>
          <w:sz w:val="22"/>
          <w:szCs w:val="20"/>
        </w:rPr>
        <w:t>Wyjaśnienie:</w:t>
      </w:r>
      <w:r w:rsidRPr="00E8748B">
        <w:rPr>
          <w:rFonts w:eastAsia="Times New Roman" w:cs="Arial"/>
          <w:i/>
          <w:color w:val="auto"/>
          <w:sz w:val="22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6125A289" w14:textId="77777777" w:rsidR="00BD36D2" w:rsidRPr="009C6B95" w:rsidRDefault="00BD36D2" w:rsidP="00BD36D2">
      <w:pPr>
        <w:ind w:left="425"/>
        <w:rPr>
          <w:rFonts w:cs="Arial"/>
          <w:i/>
          <w:sz w:val="22"/>
          <w:szCs w:val="20"/>
        </w:rPr>
      </w:pPr>
      <w:r w:rsidRPr="009C6B95">
        <w:rPr>
          <w:rFonts w:cs="Arial"/>
          <w:b/>
          <w:i/>
          <w:sz w:val="22"/>
          <w:szCs w:val="20"/>
          <w:vertAlign w:val="superscript"/>
        </w:rPr>
        <w:t xml:space="preserve">** </w:t>
      </w:r>
      <w:r w:rsidRPr="009C6B95">
        <w:rPr>
          <w:rFonts w:cs="Arial"/>
          <w:b/>
          <w:i/>
          <w:sz w:val="22"/>
          <w:szCs w:val="20"/>
        </w:rPr>
        <w:t>Wyjaśnienie:</w:t>
      </w:r>
      <w:r w:rsidRPr="009C6B95">
        <w:rPr>
          <w:rFonts w:cs="Arial"/>
          <w:i/>
          <w:sz w:val="22"/>
          <w:szCs w:val="20"/>
        </w:rPr>
        <w:t xml:space="preserve"> skorzystanie z prawa do sprostowania nie może skutkować zmianą wyniku postępowania o udzielenie zamówienia publicznego ani zmianą postanowień umowy w zakresie niezgodnym z ustawą Pzp oraz nie może naruszać integralności protokołu oraz jego załączników.</w:t>
      </w:r>
    </w:p>
    <w:p w14:paraId="7BD959A7" w14:textId="77777777" w:rsidR="00BD36D2" w:rsidRPr="009C6B95" w:rsidRDefault="00BD36D2" w:rsidP="00BD36D2">
      <w:pPr>
        <w:ind w:left="425"/>
        <w:rPr>
          <w:rFonts w:cs="Arial"/>
          <w:i/>
          <w:sz w:val="22"/>
          <w:szCs w:val="20"/>
        </w:rPr>
      </w:pPr>
      <w:r w:rsidRPr="009C6B95">
        <w:rPr>
          <w:rFonts w:cs="Arial"/>
          <w:b/>
          <w:i/>
          <w:sz w:val="22"/>
          <w:szCs w:val="20"/>
          <w:vertAlign w:val="superscript"/>
        </w:rPr>
        <w:t xml:space="preserve">*** </w:t>
      </w:r>
      <w:r w:rsidRPr="009C6B95">
        <w:rPr>
          <w:rFonts w:cs="Arial"/>
          <w:b/>
          <w:i/>
          <w:sz w:val="22"/>
          <w:szCs w:val="20"/>
        </w:rPr>
        <w:t>Wyjaśnienie:</w:t>
      </w:r>
      <w:r w:rsidRPr="009C6B95">
        <w:rPr>
          <w:rFonts w:cs="Arial"/>
          <w:i/>
          <w:sz w:val="22"/>
          <w:szCs w:val="20"/>
        </w:rPr>
        <w:t xml:space="preserve"> prawo do ograniczenia przetwarzania nie ma zastosowania w odniesieniu do przechowywania, w celu zapewnienia korzystania ze środków ochrony prawnej lub w</w:t>
      </w:r>
      <w:r>
        <w:rPr>
          <w:rFonts w:cs="Arial"/>
          <w:i/>
          <w:sz w:val="22"/>
          <w:szCs w:val="20"/>
        </w:rPr>
        <w:t> </w:t>
      </w:r>
      <w:r w:rsidRPr="009C6B95">
        <w:rPr>
          <w:rFonts w:cs="Arial"/>
          <w:i/>
          <w:sz w:val="22"/>
          <w:szCs w:val="20"/>
        </w:rPr>
        <w:t>celu ochrony praw innej osoby fizycznej lub prawnej, lub z uwagi na ważne względy interesu publicznego Unii Europejskiej lub państwa członkowskiego.</w:t>
      </w:r>
    </w:p>
    <w:p w14:paraId="5C514D7C" w14:textId="77777777" w:rsidR="00BD36D2" w:rsidRPr="009C6B95" w:rsidRDefault="00BD36D2" w:rsidP="00BD36D2">
      <w:pPr>
        <w:jc w:val="left"/>
        <w:rPr>
          <w:rFonts w:eastAsia="Times New Roman" w:cs="Arial"/>
          <w:b/>
          <w:bCs/>
          <w:iCs/>
          <w:color w:val="auto"/>
          <w:sz w:val="22"/>
          <w:szCs w:val="20"/>
        </w:rPr>
        <w:sectPr w:rsidR="00BD36D2" w:rsidRPr="009C6B95" w:rsidSect="00E95E4A">
          <w:footerReference w:type="default" r:id="rId8"/>
          <w:pgSz w:w="11907" w:h="16840"/>
          <w:pgMar w:top="992" w:right="1418" w:bottom="709" w:left="1418" w:header="284" w:footer="336" w:gutter="0"/>
          <w:cols w:space="708"/>
        </w:sectPr>
      </w:pPr>
    </w:p>
    <w:p w14:paraId="36166497" w14:textId="5A557B88" w:rsidR="00BD36D2" w:rsidRPr="009C6B95" w:rsidRDefault="00BD36D2" w:rsidP="00BD36D2">
      <w:pPr>
        <w:ind w:hanging="1"/>
        <w:jc w:val="right"/>
        <w:rPr>
          <w:rFonts w:eastAsia="Times New Roman" w:cs="Arial"/>
          <w:b/>
          <w:bCs/>
          <w:iCs/>
          <w:color w:val="auto"/>
          <w:sz w:val="22"/>
          <w:szCs w:val="20"/>
        </w:rPr>
      </w:pPr>
      <w:r w:rsidRPr="009C6B95">
        <w:rPr>
          <w:rFonts w:eastAsia="Times New Roman" w:cs="Arial"/>
          <w:b/>
          <w:bCs/>
          <w:iCs/>
          <w:color w:val="auto"/>
          <w:sz w:val="22"/>
          <w:szCs w:val="20"/>
        </w:rPr>
        <w:lastRenderedPageBreak/>
        <w:t>Załącznik nr 1</w:t>
      </w:r>
      <w:r w:rsidR="00A20F1A">
        <w:rPr>
          <w:rFonts w:eastAsia="Times New Roman" w:cs="Arial"/>
          <w:b/>
          <w:bCs/>
          <w:iCs/>
          <w:color w:val="auto"/>
          <w:sz w:val="22"/>
          <w:szCs w:val="20"/>
        </w:rPr>
        <w:t>B</w:t>
      </w:r>
      <w:r w:rsidRPr="009C6B95">
        <w:rPr>
          <w:rFonts w:eastAsia="Times New Roman" w:cs="Arial"/>
          <w:b/>
          <w:bCs/>
          <w:iCs/>
          <w:color w:val="auto"/>
          <w:sz w:val="22"/>
          <w:szCs w:val="20"/>
        </w:rPr>
        <w:t xml:space="preserve"> do swz</w:t>
      </w:r>
    </w:p>
    <w:p w14:paraId="141DC6D4" w14:textId="77777777" w:rsidR="00BD36D2" w:rsidRPr="009C6B95" w:rsidRDefault="00BD36D2" w:rsidP="00BD36D2">
      <w:pPr>
        <w:keepNext/>
        <w:jc w:val="center"/>
        <w:outlineLvl w:val="0"/>
        <w:rPr>
          <w:rFonts w:eastAsia="Times New Roman" w:cs="Arial"/>
          <w:b/>
          <w:bCs/>
          <w:color w:val="000000"/>
          <w:kern w:val="32"/>
          <w:sz w:val="22"/>
          <w:szCs w:val="20"/>
        </w:rPr>
      </w:pPr>
      <w:r w:rsidRPr="009C6B95">
        <w:rPr>
          <w:rFonts w:eastAsia="Times New Roman" w:cs="Arial"/>
          <w:b/>
          <w:bCs/>
          <w:color w:val="auto"/>
          <w:kern w:val="32"/>
          <w:sz w:val="22"/>
          <w:szCs w:val="20"/>
        </w:rPr>
        <w:t>Wzór klauzuli informacyjnej</w:t>
      </w:r>
      <w:r w:rsidRPr="009C6B95">
        <w:rPr>
          <w:rFonts w:eastAsia="Times New Roman" w:cs="Arial"/>
          <w:b/>
          <w:bCs/>
          <w:color w:val="000000"/>
          <w:kern w:val="32"/>
          <w:sz w:val="22"/>
          <w:szCs w:val="20"/>
        </w:rPr>
        <w:t xml:space="preserve"> –</w:t>
      </w:r>
    </w:p>
    <w:p w14:paraId="556181EA" w14:textId="77777777" w:rsidR="00BD36D2" w:rsidRPr="009C6B95" w:rsidRDefault="00BD36D2" w:rsidP="00BD36D2">
      <w:pPr>
        <w:jc w:val="center"/>
        <w:rPr>
          <w:rFonts w:eastAsia="Times New Roman" w:cs="Arial"/>
          <w:b/>
          <w:color w:val="000000"/>
          <w:sz w:val="22"/>
          <w:szCs w:val="20"/>
        </w:rPr>
      </w:pPr>
      <w:r w:rsidRPr="009C6B95">
        <w:rPr>
          <w:rFonts w:eastAsia="Times New Roman" w:cs="Arial"/>
          <w:b/>
          <w:color w:val="000000"/>
          <w:sz w:val="22"/>
          <w:szCs w:val="20"/>
        </w:rPr>
        <w:t>w przypadku pozyskiwania danych w sposób inny niż od osoby, której dane dotyczą zgodnie z art. 14 RODO - przetwarzanie danych na podstawie wypełnienia obowiązku prawnego ciążącego na administratorze</w:t>
      </w:r>
    </w:p>
    <w:p w14:paraId="18C1D21D" w14:textId="77777777" w:rsidR="00BD36D2" w:rsidRPr="009C6B95" w:rsidRDefault="00BD36D2" w:rsidP="00BD36D2">
      <w:pPr>
        <w:rPr>
          <w:rFonts w:eastAsia="Times New Roman" w:cs="Arial"/>
          <w:color w:val="000000"/>
          <w:sz w:val="22"/>
          <w:szCs w:val="20"/>
        </w:rPr>
      </w:pPr>
      <w:r w:rsidRPr="009C6B95">
        <w:rPr>
          <w:rFonts w:eastAsia="Times New Roman" w:cs="Arial"/>
          <w:color w:val="000000"/>
          <w:sz w:val="22"/>
          <w:szCs w:val="20"/>
        </w:rPr>
        <w:t>podstawa z art. 6 ust. 1 lit. c Rozporządzenia Parlamentu Europejskiego i Rady (UE) 2016/679 z 27.04.2016 r. w sprawie ochrony osób fizycznych w związku z przetwarzaniem danych osobowych i w sprawie swobodnego przepływu takich danych oraz uchylenia dyrektywy 95/46/WE (ogólne rozporządzenie o ochronie danych)</w:t>
      </w:r>
    </w:p>
    <w:p w14:paraId="5EA66FC9" w14:textId="77777777" w:rsidR="00BD36D2" w:rsidRPr="009C6B95" w:rsidRDefault="00BD36D2" w:rsidP="00BD36D2">
      <w:pPr>
        <w:rPr>
          <w:rFonts w:cs="Arial"/>
          <w:b/>
          <w:color w:val="auto"/>
          <w:sz w:val="22"/>
          <w:szCs w:val="20"/>
        </w:rPr>
      </w:pPr>
      <w:r w:rsidRPr="009C6B95">
        <w:rPr>
          <w:rFonts w:cs="Arial"/>
          <w:b/>
          <w:sz w:val="22"/>
          <w:szCs w:val="20"/>
        </w:rPr>
        <w:t>Informacje podawane w przypadku pozyskiwania danych w sposób inny niż od osoby, której dane dotyczą:</w:t>
      </w:r>
    </w:p>
    <w:p w14:paraId="321B5646" w14:textId="77777777" w:rsidR="00BD36D2" w:rsidRPr="009C6B95" w:rsidRDefault="00BD36D2" w:rsidP="00BD36D2">
      <w:pPr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 xml:space="preserve">Zgodnie z art. 14 ust. 1−2 rozporządzenia Parlamentu Europejskiego i Rady (UE) 2016/679 z 27.04.2016 r. w sprawie ochrony osób fizycznych w związku z przetwarzaniem danych osobowych i w sprawie swobodnego przepływu takich danych oraz uchylenia dyrektywy 95/46/WE (ogólne rozporządzenie o ochronie danych) zwanego dalej RODO – informuje się, że:  </w:t>
      </w:r>
    </w:p>
    <w:p w14:paraId="5DC9969E" w14:textId="77777777" w:rsidR="00BD36D2" w:rsidRPr="009C6B95" w:rsidRDefault="00BD36D2" w:rsidP="00835C32">
      <w:pPr>
        <w:keepNext/>
        <w:numPr>
          <w:ilvl w:val="0"/>
          <w:numId w:val="5"/>
        </w:numPr>
        <w:jc w:val="left"/>
        <w:outlineLvl w:val="1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Administrator danych osobowych</w:t>
      </w:r>
    </w:p>
    <w:p w14:paraId="7506B518" w14:textId="2AC3BCF3" w:rsidR="00E95E4A" w:rsidRPr="00E95E4A" w:rsidRDefault="00E95E4A" w:rsidP="00E95E4A">
      <w:pPr>
        <w:rPr>
          <w:rFonts w:cs="Arial"/>
          <w:sz w:val="24"/>
        </w:rPr>
      </w:pPr>
      <w:r w:rsidRPr="00E95E4A">
        <w:rPr>
          <w:rFonts w:eastAsia="Times New Roman"/>
          <w:sz w:val="22"/>
          <w:szCs w:val="24"/>
        </w:rPr>
        <w:t>Administratorem Pani/Pana danych osobowych jest Dyrektor Szkoły Podstawowej im. Tadeusza Kościuszki w Sieprawiu</w:t>
      </w:r>
      <w:r w:rsidRPr="00E95E4A">
        <w:rPr>
          <w:rFonts w:eastAsia="Times New Roman"/>
          <w:color w:val="000000"/>
          <w:sz w:val="22"/>
          <w:szCs w:val="24"/>
        </w:rPr>
        <w:t xml:space="preserve"> ul. Ks. J. Przytockiego 10, 32-447 Siepraw tel. </w:t>
      </w:r>
      <w:r w:rsidRPr="00E95E4A">
        <w:rPr>
          <w:sz w:val="22"/>
          <w:szCs w:val="24"/>
          <w:shd w:val="clear" w:color="auto" w:fill="FFFFFF"/>
        </w:rPr>
        <w:t>12 2746</w:t>
      </w:r>
      <w:r w:rsidR="00A04496">
        <w:rPr>
          <w:sz w:val="22"/>
          <w:szCs w:val="24"/>
          <w:shd w:val="clear" w:color="auto" w:fill="FFFFFF"/>
        </w:rPr>
        <w:t>346</w:t>
      </w:r>
      <w:r w:rsidRPr="00E95E4A">
        <w:rPr>
          <w:rFonts w:eastAsia="Times New Roman"/>
          <w:color w:val="000000"/>
          <w:sz w:val="22"/>
          <w:szCs w:val="24"/>
        </w:rPr>
        <w:t>,</w:t>
      </w:r>
      <w:r w:rsidRPr="00E95E4A">
        <w:rPr>
          <w:rFonts w:eastAsia="Times New Roman"/>
          <w:sz w:val="22"/>
          <w:szCs w:val="24"/>
        </w:rPr>
        <w:t xml:space="preserve"> adres e-mail: </w:t>
      </w:r>
      <w:hyperlink r:id="rId9" w:history="1">
        <w:r w:rsidRPr="00E95E4A">
          <w:rPr>
            <w:rStyle w:val="Hipercze"/>
            <w:rFonts w:eastAsia="Times New Roman"/>
            <w:sz w:val="22"/>
            <w:szCs w:val="24"/>
          </w:rPr>
          <w:t>spsiepraw@siepraw.pl</w:t>
        </w:r>
      </w:hyperlink>
    </w:p>
    <w:p w14:paraId="5C5D7ED0" w14:textId="77777777" w:rsidR="00835C32" w:rsidRPr="009C6B95" w:rsidRDefault="00835C32" w:rsidP="00835C32">
      <w:pPr>
        <w:keepNext/>
        <w:numPr>
          <w:ilvl w:val="0"/>
          <w:numId w:val="5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Inspektor Ochrony Danych</w:t>
      </w:r>
      <w:r w:rsidRPr="00E8748B">
        <w:rPr>
          <w:rFonts w:eastAsia="Times New Roman" w:cs="Arial"/>
          <w:b/>
          <w:color w:val="auto"/>
          <w:sz w:val="22"/>
          <w:szCs w:val="20"/>
          <w:lang w:val="x-none"/>
        </w:rPr>
        <w:t>*</w:t>
      </w:r>
    </w:p>
    <w:p w14:paraId="7B4C2852" w14:textId="77777777" w:rsidR="00874FD4" w:rsidRPr="00874FD4" w:rsidRDefault="00874FD4" w:rsidP="00874FD4">
      <w:pPr>
        <w:tabs>
          <w:tab w:val="right" w:pos="8930"/>
        </w:tabs>
        <w:spacing w:line="288" w:lineRule="auto"/>
        <w:rPr>
          <w:rFonts w:eastAsia="Times New Roman"/>
          <w:sz w:val="22"/>
          <w:szCs w:val="24"/>
          <w:highlight w:val="yellow"/>
        </w:rPr>
      </w:pPr>
      <w:r w:rsidRPr="00874FD4">
        <w:rPr>
          <w:rFonts w:eastAsia="Times New Roman"/>
          <w:sz w:val="22"/>
          <w:szCs w:val="24"/>
        </w:rPr>
        <w:t>Dane kontaktowe Inspektora Ochrony Danych – Agnieszka Kwaśnik e-mail: iod@valven.pl, tel. 788353115;</w:t>
      </w:r>
    </w:p>
    <w:p w14:paraId="076513AD" w14:textId="34290F59" w:rsidR="00BD36D2" w:rsidRPr="00835C32" w:rsidRDefault="00BD36D2" w:rsidP="00835C32">
      <w:pPr>
        <w:pStyle w:val="Akapitzlist"/>
        <w:numPr>
          <w:ilvl w:val="0"/>
          <w:numId w:val="5"/>
        </w:numPr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835C32">
        <w:rPr>
          <w:rFonts w:eastAsia="Times New Roman" w:cs="Arial"/>
          <w:b/>
          <w:color w:val="auto"/>
          <w:sz w:val="22"/>
          <w:szCs w:val="20"/>
          <w:lang w:val="x-none"/>
        </w:rPr>
        <w:t>Cele przetwarzania danych i  podstawy prawne przetwarzania</w:t>
      </w:r>
    </w:p>
    <w:p w14:paraId="122ED9AD" w14:textId="75ADAB70" w:rsidR="00E95E4A" w:rsidRPr="00E95E4A" w:rsidRDefault="00E95E4A" w:rsidP="00E95E4A">
      <w:pPr>
        <w:rPr>
          <w:rFonts w:cs="Arial"/>
          <w:sz w:val="22"/>
          <w:szCs w:val="20"/>
        </w:rPr>
      </w:pPr>
      <w:r w:rsidRPr="00E95E4A">
        <w:rPr>
          <w:rFonts w:cs="Arial"/>
          <w:sz w:val="22"/>
          <w:szCs w:val="20"/>
        </w:rPr>
        <w:t xml:space="preserve">Administrator będzie przetwarzać Pani/Pana dane w celu związanym z prowadzonym postępowaniem o udzielenie zamówienia publicznego prowadzonym w trybie podstawowym bez przeprowadzenia negocjacji z uwzględnieniem przepisów stosowanych przy udzielaniu zamówień na usługi społeczne i inne szczególne usługi zgodnie z art. 275 pkt 1 w związku z art. 359 pkt 2 ustawy z dnia 11 września 2019 r. Prawo zamówień publicznych </w:t>
      </w:r>
      <w:r w:rsidR="00913820" w:rsidRPr="00913820">
        <w:rPr>
          <w:rFonts w:cs="Arial"/>
          <w:sz w:val="22"/>
          <w:szCs w:val="20"/>
        </w:rPr>
        <w:t xml:space="preserve">(t.j. Dz.U. 2023 poz. 1605 z późn. zm.) </w:t>
      </w:r>
      <w:r w:rsidR="00913820" w:rsidRPr="00913820">
        <w:rPr>
          <w:rFonts w:eastAsia="Times New Roman"/>
        </w:rPr>
        <w:t xml:space="preserve">pn. </w:t>
      </w:r>
      <w:r w:rsidR="00913820" w:rsidRPr="00913820">
        <w:rPr>
          <w:rFonts w:eastAsia="Times New Roman"/>
          <w:bCs/>
          <w:i/>
          <w:sz w:val="22"/>
        </w:rPr>
        <w:t>Przygotowanie i dostawa gotowych posiłków dla dzieci uczęszczających do oddziałów szkolnych w Szkole Podstawowej im. Tadeusza Kościuszki w Sieprawiu w roku szkolnym 2024/2025</w:t>
      </w:r>
      <w:r w:rsidR="00913820">
        <w:rPr>
          <w:rFonts w:eastAsia="Times New Roman"/>
          <w:bCs/>
          <w:i/>
          <w:sz w:val="22"/>
        </w:rPr>
        <w:t xml:space="preserve"> </w:t>
      </w:r>
      <w:r w:rsidRPr="00E95E4A">
        <w:rPr>
          <w:rFonts w:cs="Arial"/>
          <w:sz w:val="22"/>
        </w:rPr>
        <w:t>oraz zawarciem i realizacją umowy</w:t>
      </w:r>
      <w:r w:rsidRPr="009C6B95">
        <w:rPr>
          <w:rFonts w:ascii="Times New Roman" w:hAnsi="Times New Roman"/>
          <w:vertAlign w:val="superscript"/>
        </w:rPr>
        <w:footnoteReference w:id="2"/>
      </w:r>
      <w:r w:rsidRPr="00E95E4A">
        <w:rPr>
          <w:rFonts w:cs="Arial"/>
          <w:sz w:val="22"/>
          <w:szCs w:val="20"/>
        </w:rPr>
        <w:t>.</w:t>
      </w:r>
    </w:p>
    <w:p w14:paraId="4E192EC3" w14:textId="77777777" w:rsidR="00BD36D2" w:rsidRPr="009C6B95" w:rsidRDefault="00BD36D2" w:rsidP="00835C32">
      <w:pPr>
        <w:keepNext/>
        <w:numPr>
          <w:ilvl w:val="0"/>
          <w:numId w:val="5"/>
        </w:numPr>
        <w:jc w:val="left"/>
        <w:outlineLvl w:val="2"/>
        <w:rPr>
          <w:rFonts w:eastAsia="Times New Roman" w:cs="Arial"/>
          <w:b/>
          <w:sz w:val="22"/>
          <w:szCs w:val="20"/>
          <w:lang w:val="x-none"/>
        </w:rPr>
      </w:pPr>
      <w:r w:rsidRPr="009C6B95">
        <w:rPr>
          <w:rFonts w:eastAsia="Times New Roman" w:cs="Arial"/>
          <w:b/>
          <w:sz w:val="22"/>
          <w:szCs w:val="20"/>
          <w:lang w:val="x-none"/>
        </w:rPr>
        <w:t xml:space="preserve">Okres przechowywania danych </w:t>
      </w:r>
    </w:p>
    <w:p w14:paraId="6DEB722A" w14:textId="77777777" w:rsidR="00835C32" w:rsidRPr="00835C32" w:rsidRDefault="00835C32" w:rsidP="00835C32">
      <w:pPr>
        <w:rPr>
          <w:rFonts w:eastAsia="Times New Roman" w:cs="Arial"/>
          <w:sz w:val="22"/>
          <w:szCs w:val="20"/>
        </w:rPr>
      </w:pPr>
      <w:r w:rsidRPr="00835C32">
        <w:rPr>
          <w:rFonts w:eastAsia="Times New Roman" w:cs="Arial"/>
          <w:sz w:val="22"/>
          <w:szCs w:val="20"/>
        </w:rPr>
        <w:t xml:space="preserve">Pani/Pana dane osobowe będą przechowywane do momentu </w:t>
      </w:r>
      <w:r w:rsidRPr="00835C32">
        <w:rPr>
          <w:rFonts w:eastAsia="Times New Roman" w:cs="Arial"/>
          <w:color w:val="auto"/>
          <w:sz w:val="22"/>
          <w:szCs w:val="20"/>
        </w:rPr>
        <w:t>zakończenia realizacji projektu i jego rozliczenia oraz do momentu zamknięcia okresu archiwizacyjnego</w:t>
      </w:r>
      <w:r w:rsidRPr="00835C32">
        <w:rPr>
          <w:rFonts w:eastAsia="Times New Roman" w:cs="Arial"/>
          <w:sz w:val="22"/>
          <w:szCs w:val="20"/>
        </w:rPr>
        <w:t>.</w:t>
      </w:r>
    </w:p>
    <w:p w14:paraId="7649052D" w14:textId="77777777" w:rsidR="00BD36D2" w:rsidRPr="009C6B95" w:rsidRDefault="00BD36D2" w:rsidP="00835C32">
      <w:pPr>
        <w:keepNext/>
        <w:numPr>
          <w:ilvl w:val="0"/>
          <w:numId w:val="5"/>
        </w:numPr>
        <w:jc w:val="left"/>
        <w:outlineLvl w:val="2"/>
        <w:rPr>
          <w:rFonts w:eastAsia="Times New Roman" w:cs="Arial"/>
          <w:b/>
          <w:sz w:val="22"/>
          <w:szCs w:val="20"/>
          <w:lang w:val="x-none"/>
        </w:rPr>
      </w:pPr>
      <w:r w:rsidRPr="009C6B95">
        <w:rPr>
          <w:rFonts w:eastAsia="Times New Roman" w:cs="Arial"/>
          <w:b/>
          <w:sz w:val="22"/>
          <w:szCs w:val="20"/>
          <w:lang w:val="x-none"/>
        </w:rPr>
        <w:t>Kategorie danych osobowych</w:t>
      </w:r>
    </w:p>
    <w:p w14:paraId="6A588FEC" w14:textId="2296E98A" w:rsidR="00BD36D2" w:rsidRPr="009C6B95" w:rsidRDefault="00BD36D2" w:rsidP="00BD36D2">
      <w:pPr>
        <w:rPr>
          <w:rFonts w:eastAsia="Times New Roman" w:cs="Arial"/>
          <w:sz w:val="22"/>
          <w:szCs w:val="20"/>
        </w:rPr>
      </w:pPr>
      <w:r w:rsidRPr="009C6B95">
        <w:rPr>
          <w:rFonts w:eastAsia="Times New Roman" w:cs="Arial"/>
          <w:sz w:val="22"/>
          <w:szCs w:val="20"/>
        </w:rPr>
        <w:t>Administrator będzie przetwarzać następujące kategorie Pani/Pana danych: dane zawarte w</w:t>
      </w:r>
      <w:r>
        <w:rPr>
          <w:rFonts w:eastAsia="Times New Roman" w:cs="Arial"/>
          <w:sz w:val="22"/>
          <w:szCs w:val="20"/>
        </w:rPr>
        <w:t> </w:t>
      </w:r>
      <w:r w:rsidRPr="009C6B95">
        <w:rPr>
          <w:rFonts w:eastAsia="Times New Roman" w:cs="Arial"/>
          <w:sz w:val="22"/>
          <w:szCs w:val="20"/>
        </w:rPr>
        <w:t>złożonej ofercie - imię i nazwisko oraz dane kontaktowe (nr tel. stacjonarnego i komórkowego, nr faxu, e-mail).</w:t>
      </w:r>
    </w:p>
    <w:p w14:paraId="6296453F" w14:textId="77777777" w:rsidR="00BD36D2" w:rsidRPr="009C6B95" w:rsidRDefault="00BD36D2" w:rsidP="00835C32">
      <w:pPr>
        <w:keepNext/>
        <w:numPr>
          <w:ilvl w:val="0"/>
          <w:numId w:val="5"/>
        </w:numPr>
        <w:jc w:val="left"/>
        <w:outlineLvl w:val="2"/>
        <w:rPr>
          <w:rFonts w:eastAsia="Times New Roman" w:cs="Arial"/>
          <w:b/>
          <w:sz w:val="22"/>
          <w:szCs w:val="20"/>
          <w:lang w:val="x-none"/>
        </w:rPr>
      </w:pPr>
      <w:r w:rsidRPr="009C6B95">
        <w:rPr>
          <w:rFonts w:eastAsia="Times New Roman" w:cs="Arial"/>
          <w:b/>
          <w:sz w:val="22"/>
          <w:szCs w:val="20"/>
          <w:lang w:val="x-none"/>
        </w:rPr>
        <w:t>Prawa osób, których dane dotyczą</w:t>
      </w:r>
    </w:p>
    <w:p w14:paraId="39EB6D09" w14:textId="77777777" w:rsidR="00BD36D2" w:rsidRPr="009C6B95" w:rsidRDefault="00BD36D2" w:rsidP="00BD36D2">
      <w:pPr>
        <w:rPr>
          <w:rFonts w:eastAsia="Times New Roman" w:cs="Arial"/>
          <w:sz w:val="22"/>
          <w:szCs w:val="20"/>
        </w:rPr>
      </w:pPr>
      <w:r w:rsidRPr="009C6B95">
        <w:rPr>
          <w:rFonts w:eastAsia="Times New Roman" w:cs="Arial"/>
          <w:sz w:val="22"/>
          <w:szCs w:val="20"/>
        </w:rPr>
        <w:t>Posiada Pani/Pan prawo:</w:t>
      </w:r>
    </w:p>
    <w:p w14:paraId="17C2C25F" w14:textId="77777777" w:rsidR="00BD36D2" w:rsidRPr="009C6B95" w:rsidRDefault="00BD36D2" w:rsidP="00BD36D2">
      <w:pPr>
        <w:numPr>
          <w:ilvl w:val="0"/>
          <w:numId w:val="2"/>
        </w:numPr>
        <w:ind w:left="709" w:hanging="283"/>
        <w:contextualSpacing/>
        <w:jc w:val="left"/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>na podstawie art. 15 RODO prawo dostępu do danych osobowych Pani/Pana dotyczących;</w:t>
      </w:r>
    </w:p>
    <w:p w14:paraId="25A770A8" w14:textId="77777777" w:rsidR="00BD36D2" w:rsidRPr="009C6B95" w:rsidRDefault="00BD36D2" w:rsidP="00BD36D2">
      <w:pPr>
        <w:numPr>
          <w:ilvl w:val="0"/>
          <w:numId w:val="2"/>
        </w:numPr>
        <w:ind w:left="709" w:hanging="283"/>
        <w:contextualSpacing/>
        <w:jc w:val="left"/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 xml:space="preserve">na podstawie art. 16 RODO prawo do sprostowania Pani/Pana danych osobowych </w:t>
      </w:r>
      <w:r w:rsidRPr="009C6B95">
        <w:rPr>
          <w:rFonts w:cs="Arial"/>
          <w:b/>
          <w:sz w:val="22"/>
          <w:szCs w:val="20"/>
          <w:vertAlign w:val="superscript"/>
        </w:rPr>
        <w:t>**</w:t>
      </w:r>
      <w:r w:rsidRPr="009C6B95">
        <w:rPr>
          <w:rFonts w:cs="Arial"/>
          <w:sz w:val="22"/>
          <w:szCs w:val="20"/>
        </w:rPr>
        <w:t>;</w:t>
      </w:r>
    </w:p>
    <w:p w14:paraId="2399B513" w14:textId="77777777" w:rsidR="00BD36D2" w:rsidRPr="009C6B95" w:rsidRDefault="00BD36D2" w:rsidP="00BD36D2">
      <w:pPr>
        <w:numPr>
          <w:ilvl w:val="0"/>
          <w:numId w:val="2"/>
        </w:numPr>
        <w:ind w:left="709" w:hanging="284"/>
        <w:contextualSpacing/>
        <w:jc w:val="left"/>
        <w:rPr>
          <w:rFonts w:cs="Arial"/>
          <w:color w:val="auto"/>
          <w:sz w:val="22"/>
          <w:szCs w:val="20"/>
        </w:rPr>
      </w:pPr>
      <w:r w:rsidRPr="009C6B95">
        <w:rPr>
          <w:rFonts w:cs="Arial"/>
          <w:sz w:val="22"/>
          <w:szCs w:val="20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5AC45DC9" w14:textId="77777777" w:rsidR="00BD36D2" w:rsidRPr="009C6B95" w:rsidRDefault="00BD36D2" w:rsidP="00BD36D2">
      <w:pPr>
        <w:numPr>
          <w:ilvl w:val="0"/>
          <w:numId w:val="2"/>
        </w:numPr>
        <w:ind w:left="709" w:hanging="284"/>
        <w:contextualSpacing/>
        <w:jc w:val="left"/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>prawo do wniesienia skargi do Prezesa Urzędu Ochrony Danych Osobowych, gdy uzna Pani/Pan, że przetwarzanie danych osobowych Pani/Pana dotyczących narusza przepisy RODO.</w:t>
      </w:r>
    </w:p>
    <w:p w14:paraId="3A4ED797" w14:textId="77777777" w:rsidR="00BD36D2" w:rsidRPr="009C6B95" w:rsidRDefault="00BD36D2" w:rsidP="00835C32">
      <w:pPr>
        <w:keepNext/>
        <w:numPr>
          <w:ilvl w:val="0"/>
          <w:numId w:val="5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lastRenderedPageBreak/>
        <w:t>Prawo wniesienia skargi do organu nadzorczego</w:t>
      </w:r>
    </w:p>
    <w:p w14:paraId="7DB18116" w14:textId="77777777" w:rsidR="00BD36D2" w:rsidRPr="00551050" w:rsidRDefault="00BD36D2" w:rsidP="00BD36D2">
      <w:pPr>
        <w:rPr>
          <w:rFonts w:eastAsia="Times New Roman" w:cs="Arial"/>
          <w:color w:val="auto"/>
          <w:sz w:val="22"/>
          <w:szCs w:val="20"/>
        </w:rPr>
      </w:pPr>
      <w:r w:rsidRPr="009C6B95">
        <w:rPr>
          <w:rFonts w:eastAsia="Times New Roman" w:cs="Arial"/>
          <w:color w:val="auto"/>
          <w:sz w:val="22"/>
          <w:szCs w:val="20"/>
        </w:rPr>
        <w:t>Ma Pani/Pan prawo wniesienia skargi do organu nadzorczego, którym w Polsce jest Prezes</w:t>
      </w:r>
      <w:r w:rsidRPr="009C6B95">
        <w:rPr>
          <w:rFonts w:eastAsia="Times New Roman" w:cs="Arial"/>
          <w:b/>
          <w:bCs/>
          <w:color w:val="auto"/>
          <w:sz w:val="22"/>
          <w:szCs w:val="20"/>
        </w:rPr>
        <w:t xml:space="preserve"> </w:t>
      </w:r>
      <w:r w:rsidRPr="00551050">
        <w:rPr>
          <w:rFonts w:eastAsia="Times New Roman" w:cs="Arial"/>
          <w:color w:val="auto"/>
          <w:sz w:val="22"/>
          <w:szCs w:val="20"/>
        </w:rPr>
        <w:t>Urzędu Ochrony Danych Osobowych.</w:t>
      </w:r>
    </w:p>
    <w:p w14:paraId="1DB222E7" w14:textId="77777777" w:rsidR="00BD36D2" w:rsidRPr="009C6B95" w:rsidRDefault="00BD36D2" w:rsidP="00835C32">
      <w:pPr>
        <w:keepNext/>
        <w:numPr>
          <w:ilvl w:val="0"/>
          <w:numId w:val="5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Odbiorcy danych</w:t>
      </w:r>
    </w:p>
    <w:p w14:paraId="55F1BFC6" w14:textId="77777777" w:rsidR="00BD36D2" w:rsidRPr="009C6B95" w:rsidRDefault="00BD36D2" w:rsidP="00BD36D2">
      <w:pPr>
        <w:rPr>
          <w:rFonts w:cs="Arial"/>
          <w:strike/>
          <w:sz w:val="22"/>
          <w:szCs w:val="20"/>
        </w:rPr>
      </w:pPr>
      <w:r w:rsidRPr="009C6B95">
        <w:rPr>
          <w:rFonts w:cs="Arial"/>
          <w:sz w:val="22"/>
          <w:szCs w:val="20"/>
        </w:rPr>
        <w:t>Pani/Pana dane osobowe mogą zostać ujawnione podmiotom upoważnionym na podstawie przepisów prawa</w:t>
      </w:r>
      <w:r>
        <w:rPr>
          <w:rFonts w:cs="Arial"/>
          <w:sz w:val="22"/>
          <w:szCs w:val="20"/>
        </w:rPr>
        <w:t xml:space="preserve"> </w:t>
      </w:r>
      <w:r w:rsidRPr="008E4206">
        <w:rPr>
          <w:rFonts w:cs="Arial"/>
          <w:sz w:val="22"/>
          <w:szCs w:val="20"/>
        </w:rPr>
        <w:t>lub podmiotom, którym administrator zleca wykonanie czynności, z którymi wiąże się konieczność przetwarzania danych (podmioty przetwarzające).</w:t>
      </w:r>
    </w:p>
    <w:p w14:paraId="3656F030" w14:textId="77777777" w:rsidR="00BD36D2" w:rsidRPr="009C6B95" w:rsidRDefault="00BD36D2" w:rsidP="00835C32">
      <w:pPr>
        <w:keepNext/>
        <w:numPr>
          <w:ilvl w:val="0"/>
          <w:numId w:val="5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Źródło danych</w:t>
      </w:r>
    </w:p>
    <w:p w14:paraId="4049326F" w14:textId="77777777" w:rsidR="00BD36D2" w:rsidRPr="009C6B95" w:rsidRDefault="00BD36D2" w:rsidP="00BD36D2">
      <w:pPr>
        <w:rPr>
          <w:rFonts w:cs="Arial"/>
          <w:sz w:val="22"/>
          <w:szCs w:val="20"/>
        </w:rPr>
      </w:pPr>
      <w:r w:rsidRPr="009C6B95">
        <w:rPr>
          <w:rFonts w:cs="Arial"/>
          <w:sz w:val="22"/>
          <w:szCs w:val="20"/>
        </w:rPr>
        <w:t>Pani/Pana dane osobowe pochodzą od Wykonawcy.</w:t>
      </w:r>
    </w:p>
    <w:p w14:paraId="5320B3B9" w14:textId="77777777" w:rsidR="00BD36D2" w:rsidRPr="009C6B95" w:rsidRDefault="00BD36D2" w:rsidP="00835C32">
      <w:pPr>
        <w:keepNext/>
        <w:numPr>
          <w:ilvl w:val="0"/>
          <w:numId w:val="5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>Informacja dotycząca zautomatyzowanego przetwarzania danych osobowych</w:t>
      </w:r>
    </w:p>
    <w:p w14:paraId="289BB386" w14:textId="77777777" w:rsidR="00BD36D2" w:rsidRPr="009C6B95" w:rsidRDefault="00BD36D2" w:rsidP="00BD36D2">
      <w:pPr>
        <w:rPr>
          <w:rFonts w:cs="Arial"/>
          <w:bCs/>
          <w:sz w:val="22"/>
          <w:szCs w:val="20"/>
        </w:rPr>
      </w:pPr>
      <w:r w:rsidRPr="009C6B95">
        <w:rPr>
          <w:rFonts w:cs="Arial"/>
          <w:sz w:val="22"/>
          <w:szCs w:val="20"/>
        </w:rPr>
        <w:t>Pani</w:t>
      </w:r>
      <w:r w:rsidRPr="009C6B95">
        <w:rPr>
          <w:rFonts w:cs="Arial"/>
          <w:bCs/>
          <w:sz w:val="22"/>
          <w:szCs w:val="20"/>
        </w:rPr>
        <w:t>/</w:t>
      </w:r>
      <w:r w:rsidRPr="009C6B95">
        <w:rPr>
          <w:rFonts w:cs="Arial"/>
          <w:sz w:val="22"/>
          <w:szCs w:val="20"/>
        </w:rPr>
        <w:t>Pana</w:t>
      </w:r>
      <w:r w:rsidRPr="009C6B95">
        <w:rPr>
          <w:rFonts w:cs="Arial"/>
          <w:bCs/>
          <w:sz w:val="22"/>
          <w:szCs w:val="20"/>
        </w:rPr>
        <w:t xml:space="preserve"> dane nie będą przetwarzane w sposób zautomatyzowany.</w:t>
      </w:r>
    </w:p>
    <w:p w14:paraId="7842E40F" w14:textId="77777777" w:rsidR="00BD36D2" w:rsidRPr="009C6B95" w:rsidRDefault="00BD36D2" w:rsidP="00835C32">
      <w:pPr>
        <w:keepNext/>
        <w:numPr>
          <w:ilvl w:val="0"/>
          <w:numId w:val="5"/>
        </w:numPr>
        <w:jc w:val="left"/>
        <w:outlineLvl w:val="2"/>
        <w:rPr>
          <w:rFonts w:eastAsia="Times New Roman" w:cs="Arial"/>
          <w:b/>
          <w:color w:val="auto"/>
          <w:sz w:val="22"/>
          <w:szCs w:val="20"/>
          <w:lang w:val="x-none"/>
        </w:rPr>
      </w:pPr>
      <w:r w:rsidRPr="009C6B95">
        <w:rPr>
          <w:rFonts w:eastAsia="Times New Roman" w:cs="Arial"/>
          <w:b/>
          <w:color w:val="auto"/>
          <w:sz w:val="22"/>
          <w:szCs w:val="20"/>
          <w:lang w:val="x-none"/>
        </w:rPr>
        <w:t xml:space="preserve">Dodatkowe informacje </w:t>
      </w:r>
    </w:p>
    <w:p w14:paraId="3933FF1F" w14:textId="77777777" w:rsidR="00BD36D2" w:rsidRPr="009C6B95" w:rsidRDefault="00BD36D2" w:rsidP="00BD36D2">
      <w:pPr>
        <w:rPr>
          <w:rFonts w:eastAsia="Times New Roman" w:cs="Arial"/>
          <w:i/>
          <w:color w:val="auto"/>
          <w:sz w:val="22"/>
          <w:szCs w:val="20"/>
        </w:rPr>
      </w:pPr>
      <w:r w:rsidRPr="009C6B95">
        <w:rPr>
          <w:rFonts w:eastAsia="Times New Roman" w:cs="Arial"/>
          <w:color w:val="auto"/>
          <w:sz w:val="22"/>
          <w:szCs w:val="20"/>
        </w:rPr>
        <w:t>Nie przysługuje Pani/Panu:</w:t>
      </w:r>
    </w:p>
    <w:p w14:paraId="1ACF22DA" w14:textId="77777777" w:rsidR="00BD36D2" w:rsidRPr="009C6B95" w:rsidRDefault="00BD36D2" w:rsidP="00BD36D2">
      <w:pPr>
        <w:numPr>
          <w:ilvl w:val="0"/>
          <w:numId w:val="3"/>
        </w:numPr>
        <w:ind w:left="709" w:hanging="283"/>
        <w:contextualSpacing/>
        <w:jc w:val="left"/>
        <w:rPr>
          <w:rFonts w:cs="Arial"/>
          <w:i/>
          <w:sz w:val="22"/>
          <w:szCs w:val="20"/>
        </w:rPr>
      </w:pPr>
      <w:r w:rsidRPr="009C6B95">
        <w:rPr>
          <w:rFonts w:cs="Arial"/>
          <w:sz w:val="22"/>
          <w:szCs w:val="20"/>
        </w:rPr>
        <w:t>w związku z art. 17 ust. 3 lit. b, d lub e RODO prawo do usunięcia danych osobowych;</w:t>
      </w:r>
    </w:p>
    <w:p w14:paraId="1778CFD4" w14:textId="77777777" w:rsidR="00BD36D2" w:rsidRPr="009C6B95" w:rsidRDefault="00BD36D2" w:rsidP="00BD36D2">
      <w:pPr>
        <w:numPr>
          <w:ilvl w:val="0"/>
          <w:numId w:val="3"/>
        </w:numPr>
        <w:ind w:left="709" w:hanging="283"/>
        <w:contextualSpacing/>
        <w:jc w:val="left"/>
        <w:rPr>
          <w:rFonts w:cs="Arial"/>
          <w:b/>
          <w:i/>
          <w:sz w:val="22"/>
          <w:szCs w:val="20"/>
        </w:rPr>
      </w:pPr>
      <w:r w:rsidRPr="009C6B95">
        <w:rPr>
          <w:rFonts w:cs="Arial"/>
          <w:sz w:val="22"/>
          <w:szCs w:val="20"/>
        </w:rPr>
        <w:t>prawo do przenoszenia danych osobowych, o którym mowa w art. 20 RODO;</w:t>
      </w:r>
    </w:p>
    <w:p w14:paraId="10C9A833" w14:textId="77777777" w:rsidR="00BD36D2" w:rsidRPr="009C6B95" w:rsidRDefault="00BD36D2" w:rsidP="00BD36D2">
      <w:pPr>
        <w:numPr>
          <w:ilvl w:val="0"/>
          <w:numId w:val="3"/>
        </w:numPr>
        <w:ind w:left="709" w:hanging="283"/>
        <w:contextualSpacing/>
        <w:jc w:val="left"/>
        <w:rPr>
          <w:rFonts w:cs="Arial"/>
          <w:b/>
          <w:i/>
          <w:sz w:val="22"/>
          <w:szCs w:val="20"/>
        </w:rPr>
      </w:pPr>
      <w:r w:rsidRPr="009C6B95">
        <w:rPr>
          <w:rFonts w:cs="Arial"/>
          <w:b/>
          <w:sz w:val="22"/>
          <w:szCs w:val="20"/>
        </w:rPr>
        <w:t>na podstawie art. 21 RODO prawo sprzeciwu, wobec przetwarzania danych osobowych, gdyż podstawą prawną przetwarzania Pani/Pana danych osobowych jest art. 6 ust. 1 lit. c RODO</w:t>
      </w:r>
      <w:r w:rsidRPr="009C6B95">
        <w:rPr>
          <w:rFonts w:cs="Arial"/>
          <w:sz w:val="22"/>
          <w:szCs w:val="20"/>
        </w:rPr>
        <w:t>.</w:t>
      </w:r>
      <w:r w:rsidRPr="009C6B95">
        <w:rPr>
          <w:rFonts w:cs="Arial"/>
          <w:b/>
          <w:sz w:val="22"/>
          <w:szCs w:val="20"/>
        </w:rPr>
        <w:t xml:space="preserve"> </w:t>
      </w:r>
    </w:p>
    <w:p w14:paraId="23465823" w14:textId="77777777" w:rsidR="00BD36D2" w:rsidRPr="009C6B95" w:rsidRDefault="00BD36D2" w:rsidP="00BD36D2">
      <w:pPr>
        <w:ind w:left="709"/>
        <w:contextualSpacing/>
        <w:jc w:val="left"/>
        <w:rPr>
          <w:rFonts w:cs="Arial"/>
          <w:b/>
          <w:i/>
          <w:sz w:val="22"/>
          <w:szCs w:val="20"/>
        </w:rPr>
      </w:pPr>
    </w:p>
    <w:p w14:paraId="5CB0059D" w14:textId="77777777" w:rsidR="00BD36D2" w:rsidRPr="009C6B95" w:rsidRDefault="00BD36D2" w:rsidP="00BD36D2">
      <w:pPr>
        <w:ind w:left="567" w:hanging="142"/>
        <w:rPr>
          <w:rFonts w:eastAsia="Times New Roman" w:cs="Arial"/>
          <w:i/>
          <w:color w:val="auto"/>
          <w:sz w:val="22"/>
          <w:szCs w:val="20"/>
        </w:rPr>
      </w:pPr>
      <w:r w:rsidRPr="009C6B95">
        <w:rPr>
          <w:rFonts w:eastAsia="Times New Roman" w:cs="Arial"/>
          <w:color w:val="auto"/>
          <w:sz w:val="22"/>
          <w:szCs w:val="20"/>
        </w:rPr>
        <w:t xml:space="preserve">* </w:t>
      </w:r>
      <w:r w:rsidRPr="009C6B95">
        <w:rPr>
          <w:rFonts w:eastAsia="Times New Roman" w:cs="Arial"/>
          <w:b/>
          <w:i/>
          <w:color w:val="auto"/>
          <w:sz w:val="22"/>
          <w:szCs w:val="20"/>
        </w:rPr>
        <w:t>Wyjaśnienie:</w:t>
      </w:r>
      <w:r w:rsidRPr="009C6B95">
        <w:rPr>
          <w:rFonts w:eastAsia="Times New Roman" w:cs="Arial"/>
          <w:i/>
          <w:color w:val="auto"/>
          <w:sz w:val="22"/>
          <w:szCs w:val="20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67D43C23" w14:textId="77777777" w:rsidR="00BD36D2" w:rsidRPr="009C6B95" w:rsidRDefault="00BD36D2" w:rsidP="00BD36D2">
      <w:pPr>
        <w:ind w:left="567" w:hanging="141"/>
        <w:rPr>
          <w:rFonts w:eastAsia="Times New Roman" w:cs="Arial"/>
          <w:i/>
          <w:color w:val="auto"/>
          <w:sz w:val="22"/>
          <w:szCs w:val="20"/>
        </w:rPr>
      </w:pPr>
      <w:r w:rsidRPr="009C6B95">
        <w:rPr>
          <w:rFonts w:eastAsia="Times New Roman" w:cs="Arial"/>
          <w:b/>
          <w:i/>
          <w:color w:val="auto"/>
          <w:sz w:val="22"/>
          <w:szCs w:val="20"/>
          <w:vertAlign w:val="superscript"/>
        </w:rPr>
        <w:t xml:space="preserve">** </w:t>
      </w:r>
      <w:r w:rsidRPr="009C6B95">
        <w:rPr>
          <w:rFonts w:eastAsia="Times New Roman" w:cs="Arial"/>
          <w:b/>
          <w:i/>
          <w:color w:val="auto"/>
          <w:sz w:val="22"/>
          <w:szCs w:val="20"/>
        </w:rPr>
        <w:t>Wyjaśnienie:</w:t>
      </w:r>
      <w:r w:rsidRPr="009C6B95">
        <w:rPr>
          <w:rFonts w:eastAsia="Times New Roman" w:cs="Arial"/>
          <w:i/>
          <w:color w:val="auto"/>
          <w:sz w:val="22"/>
          <w:szCs w:val="20"/>
        </w:rPr>
        <w:t xml:space="preserve"> skorzystanie z prawa do sprostowania nie może skutkować zmianą wyniku postępowania o udzielenie zamówienia publicznego ani zmianą postanowień umowy w zakresie niezgodnym z ustawą Pzp oraz nie może naruszać integralności protokołu oraz jego załączników.</w:t>
      </w:r>
    </w:p>
    <w:p w14:paraId="5413FE54" w14:textId="77777777" w:rsidR="00BD36D2" w:rsidRPr="009C6B95" w:rsidRDefault="00BD36D2" w:rsidP="00BD36D2">
      <w:pPr>
        <w:ind w:left="567" w:hanging="141"/>
        <w:rPr>
          <w:sz w:val="22"/>
        </w:rPr>
      </w:pPr>
      <w:r w:rsidRPr="009C6B95">
        <w:rPr>
          <w:rFonts w:eastAsia="Times New Roman" w:cs="Arial"/>
          <w:b/>
          <w:i/>
          <w:color w:val="auto"/>
          <w:sz w:val="22"/>
          <w:szCs w:val="20"/>
          <w:vertAlign w:val="superscript"/>
        </w:rPr>
        <w:t xml:space="preserve">*** </w:t>
      </w:r>
      <w:r w:rsidRPr="009C6B95">
        <w:rPr>
          <w:rFonts w:eastAsia="Times New Roman" w:cs="Arial"/>
          <w:b/>
          <w:i/>
          <w:color w:val="auto"/>
          <w:sz w:val="22"/>
          <w:szCs w:val="20"/>
        </w:rPr>
        <w:t>Wyjaśnienie:</w:t>
      </w:r>
      <w:r w:rsidRPr="009C6B95">
        <w:rPr>
          <w:rFonts w:eastAsia="Times New Roman" w:cs="Arial"/>
          <w:i/>
          <w:color w:val="auto"/>
          <w:sz w:val="22"/>
          <w:szCs w:val="20"/>
        </w:rPr>
        <w:t xml:space="preserve"> prawo do ograniczenia przetwarzania nie ma zastosowania w odniesieniu do przechowywania, w celu zapewnienia korzystania ze środków ochrony prawnej lub w</w:t>
      </w:r>
      <w:r>
        <w:rPr>
          <w:rFonts w:eastAsia="Times New Roman" w:cs="Arial"/>
          <w:i/>
          <w:color w:val="auto"/>
          <w:sz w:val="22"/>
          <w:szCs w:val="20"/>
        </w:rPr>
        <w:t> </w:t>
      </w:r>
      <w:r w:rsidRPr="009C6B95">
        <w:rPr>
          <w:rFonts w:eastAsia="Times New Roman" w:cs="Arial"/>
          <w:i/>
          <w:color w:val="auto"/>
          <w:sz w:val="22"/>
          <w:szCs w:val="20"/>
        </w:rPr>
        <w:t>celu ochrony praw innej osoby fizycznej lub prawnej, lub z uwagi na ważne względy interesu publicznego Unii Europejskiej lub państwa członkowskiego.</w:t>
      </w:r>
    </w:p>
    <w:sectPr w:rsidR="00BD36D2" w:rsidRPr="009C6B95" w:rsidSect="002663DE">
      <w:footerReference w:type="default" r:id="rId10"/>
      <w:pgSz w:w="11906" w:h="16838"/>
      <w:pgMar w:top="1417" w:right="1417" w:bottom="1417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AA0D38" w14:textId="77777777" w:rsidR="008834D3" w:rsidRDefault="008834D3" w:rsidP="00BD36D2">
      <w:r>
        <w:separator/>
      </w:r>
    </w:p>
  </w:endnote>
  <w:endnote w:type="continuationSeparator" w:id="0">
    <w:p w14:paraId="42C2A235" w14:textId="77777777" w:rsidR="008834D3" w:rsidRDefault="008834D3" w:rsidP="00BD3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1725183711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1760639188"/>
          <w:docPartObj>
            <w:docPartGallery w:val="Page Numbers (Top of Page)"/>
            <w:docPartUnique/>
          </w:docPartObj>
        </w:sdtPr>
        <w:sdtContent>
          <w:p w14:paraId="40AC97EA" w14:textId="77777777" w:rsidR="00913820" w:rsidRPr="007530CB" w:rsidRDefault="00913820" w:rsidP="00913820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549657894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2025285586"/>
          <w:docPartObj>
            <w:docPartGallery w:val="Page Numbers (Top of Page)"/>
            <w:docPartUnique/>
          </w:docPartObj>
        </w:sdtPr>
        <w:sdtContent>
          <w:p w14:paraId="467665A4" w14:textId="77777777" w:rsidR="00913820" w:rsidRPr="007530CB" w:rsidRDefault="00913820" w:rsidP="00913820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EFEDF2" w14:textId="77777777" w:rsidR="008834D3" w:rsidRDefault="008834D3" w:rsidP="00BD36D2">
      <w:r>
        <w:separator/>
      </w:r>
    </w:p>
  </w:footnote>
  <w:footnote w:type="continuationSeparator" w:id="0">
    <w:p w14:paraId="48703564" w14:textId="77777777" w:rsidR="008834D3" w:rsidRDefault="008834D3" w:rsidP="00BD36D2">
      <w:r>
        <w:continuationSeparator/>
      </w:r>
    </w:p>
  </w:footnote>
  <w:footnote w:id="1">
    <w:p w14:paraId="7CB5681F" w14:textId="77777777" w:rsidR="00BD36D2" w:rsidRDefault="00BD36D2" w:rsidP="00BD36D2">
      <w:pPr>
        <w:pStyle w:val="Tekstprzypisudolnego"/>
        <w:ind w:left="284" w:hanging="284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tab/>
        <w:t>Dotyczy wykonawcy, którego oferta zostanie wybrana jako najkorzystniejsza i z którym zostanie zawarta umowa.</w:t>
      </w:r>
    </w:p>
  </w:footnote>
  <w:footnote w:id="2">
    <w:p w14:paraId="2A618AD4" w14:textId="77777777" w:rsidR="00E95E4A" w:rsidRDefault="00E95E4A" w:rsidP="00E95E4A">
      <w:pPr>
        <w:pStyle w:val="Tekstprzypisudolnego"/>
        <w:ind w:left="284" w:hanging="284"/>
        <w:rPr>
          <w:rFonts w:ascii="Times New Roman" w:hAnsi="Times New Roman" w:cs="Times New Roman"/>
        </w:rPr>
      </w:pPr>
      <w:r>
        <w:rPr>
          <w:rStyle w:val="Odwoanieprzypisudolnego"/>
        </w:rPr>
        <w:footnoteRef/>
      </w:r>
      <w:r>
        <w:t xml:space="preserve"> </w:t>
      </w:r>
      <w:r>
        <w:tab/>
        <w:t>Dotyczy wykonawcy, którego oferta zostanie wybrana jako najkorzystniejsza i z którym zostanie zawarta umowa.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416FC1"/>
    <w:multiLevelType w:val="hybridMultilevel"/>
    <w:tmpl w:val="3C1EBA5E"/>
    <w:lvl w:ilvl="0" w:tplc="9D1EFF2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269B5401"/>
    <w:multiLevelType w:val="hybridMultilevel"/>
    <w:tmpl w:val="A308FF6E"/>
    <w:lvl w:ilvl="0" w:tplc="CB16AC92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 w:hint="default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460B55DD"/>
    <w:multiLevelType w:val="hybridMultilevel"/>
    <w:tmpl w:val="3C1EBA5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F259CE"/>
    <w:multiLevelType w:val="hybridMultilevel"/>
    <w:tmpl w:val="3C1EBA5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14238245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24434956">
    <w:abstractNumId w:val="1"/>
  </w:num>
  <w:num w:numId="3" w16cid:durableId="853036481">
    <w:abstractNumId w:val="3"/>
  </w:num>
  <w:num w:numId="4" w16cid:durableId="1577668812">
    <w:abstractNumId w:val="0"/>
  </w:num>
  <w:num w:numId="5" w16cid:durableId="1790471576">
    <w:abstractNumId w:val="5"/>
  </w:num>
  <w:num w:numId="6" w16cid:durableId="1322659661">
    <w:abstractNumId w:val="4"/>
  </w:num>
  <w:num w:numId="7" w16cid:durableId="4337494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6D2"/>
    <w:rsid w:val="007127D9"/>
    <w:rsid w:val="007252BE"/>
    <w:rsid w:val="007826CD"/>
    <w:rsid w:val="00835C32"/>
    <w:rsid w:val="00844302"/>
    <w:rsid w:val="00874FD4"/>
    <w:rsid w:val="008834D3"/>
    <w:rsid w:val="00913820"/>
    <w:rsid w:val="0097458F"/>
    <w:rsid w:val="00A04496"/>
    <w:rsid w:val="00A20F1A"/>
    <w:rsid w:val="00A86FD6"/>
    <w:rsid w:val="00BD36D2"/>
    <w:rsid w:val="00C6763E"/>
    <w:rsid w:val="00CC4C43"/>
    <w:rsid w:val="00DB5479"/>
    <w:rsid w:val="00E348D5"/>
    <w:rsid w:val="00E95E4A"/>
    <w:rsid w:val="00F11254"/>
    <w:rsid w:val="00FF4E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949E2"/>
  <w15:chartTrackingRefBased/>
  <w15:docId w15:val="{B2AB5ECB-507A-4F7D-B834-AB8E038CE2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6D2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BD36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D36D2"/>
    <w:rPr>
      <w:rFonts w:ascii="Arial" w:hAnsi="Arial"/>
      <w:color w:val="000000" w:themeColor="text1"/>
      <w:sz w:val="20"/>
    </w:rPr>
  </w:style>
  <w:style w:type="character" w:styleId="Hipercze">
    <w:name w:val="Hyperlink"/>
    <w:basedOn w:val="Domylnaczcionkaakapitu"/>
    <w:uiPriority w:val="99"/>
    <w:unhideWhenUsed/>
    <w:rsid w:val="00BD36D2"/>
    <w:rPr>
      <w:color w:val="0563C1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D36D2"/>
    <w:rPr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D36D2"/>
    <w:rPr>
      <w:rFonts w:ascii="Arial" w:hAnsi="Arial"/>
      <w:color w:val="000000" w:themeColor="text1"/>
      <w:sz w:val="20"/>
      <w:szCs w:val="20"/>
    </w:rPr>
  </w:style>
  <w:style w:type="character" w:styleId="Odwoanieprzypisudolnego">
    <w:name w:val="footnote reference"/>
    <w:aliases w:val="przypisy dolne,Footnote Reference Number"/>
    <w:uiPriority w:val="99"/>
    <w:semiHidden/>
    <w:unhideWhenUsed/>
    <w:rsid w:val="00BD36D2"/>
    <w:rPr>
      <w:rFonts w:ascii="Times New Roman" w:hAnsi="Times New Roman" w:cs="Times New Roman" w:hint="default"/>
      <w:vertAlign w:val="superscript"/>
    </w:rPr>
  </w:style>
  <w:style w:type="paragraph" w:styleId="Akapitzlist">
    <w:name w:val="List Paragraph"/>
    <w:basedOn w:val="Normalny"/>
    <w:uiPriority w:val="34"/>
    <w:qFormat/>
    <w:rsid w:val="00835C32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20F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20F1A"/>
    <w:rPr>
      <w:rFonts w:ascii="Arial" w:hAnsi="Arial"/>
      <w:color w:val="000000" w:themeColor="tex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spsiepraw@siepraw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spsiepraw@siepr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4</Pages>
  <Words>1402</Words>
  <Characters>8418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1A i 1B do swz - Klauzule informacyjne RODO</vt:lpstr>
    </vt:vector>
  </TitlesOfParts>
  <Company>Szkoła Podstawowa im. Tadeusza Kościuszki w Sieprawiu</Company>
  <LinksUpToDate>false</LinksUpToDate>
  <CharactersWithSpaces>9801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1A i 1B do swz - Klauzule informacyjne RODO</dc:title>
  <dc:subject/>
  <dc:creator>Szkoła Podstawowa im. Tadeusza Kościuszki w Sieprawiu</dc:creator>
  <cp:keywords/>
  <dc:description/>
  <cp:lastModifiedBy>SzymeK Szymanski</cp:lastModifiedBy>
  <cp:revision>9</cp:revision>
  <dcterms:created xsi:type="dcterms:W3CDTF">2022-08-01T20:00:00Z</dcterms:created>
  <dcterms:modified xsi:type="dcterms:W3CDTF">2024-05-14T17:31:00Z</dcterms:modified>
</cp:coreProperties>
</file>