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90"/>
      </w:tblGrid>
      <w:tr w:rsidR="00692DA1" w:rsidRPr="00782447" w14:paraId="2DBBEABE" w14:textId="77777777" w:rsidTr="00692DA1">
        <w:trPr>
          <w:trHeight w:val="13845"/>
        </w:trPr>
        <w:tc>
          <w:tcPr>
            <w:tcW w:w="10290" w:type="dxa"/>
            <w:tcBorders>
              <w:top w:val="single" w:sz="12" w:space="0" w:color="C00000"/>
              <w:left w:val="single" w:sz="12" w:space="0" w:color="C00000"/>
              <w:bottom w:val="single" w:sz="12" w:space="0" w:color="C00000"/>
              <w:right w:val="single" w:sz="12" w:space="0" w:color="C00000"/>
            </w:tcBorders>
          </w:tcPr>
          <w:p w14:paraId="7B6795D2" w14:textId="77777777" w:rsidR="00692DA1" w:rsidRPr="00782447" w:rsidRDefault="00692DA1" w:rsidP="00CD580B">
            <w:pPr>
              <w:spacing w:after="0" w:line="300" w:lineRule="auto"/>
              <w:ind w:left="0" w:firstLine="0"/>
              <w:jc w:val="center"/>
              <w:rPr>
                <w:rFonts w:ascii="Arial" w:hAnsi="Arial" w:cs="Arial"/>
              </w:rPr>
            </w:pPr>
          </w:p>
          <w:p w14:paraId="4FEB8C4E" w14:textId="77777777" w:rsidR="00692DA1" w:rsidRPr="00782447" w:rsidRDefault="00692DA1" w:rsidP="00CD580B">
            <w:pPr>
              <w:spacing w:after="0" w:line="300" w:lineRule="auto"/>
              <w:ind w:left="0" w:firstLine="5867"/>
              <w:jc w:val="center"/>
              <w:rPr>
                <w:rFonts w:ascii="Arial" w:hAnsi="Arial" w:cs="Arial"/>
              </w:rPr>
            </w:pPr>
          </w:p>
          <w:p w14:paraId="1A725F49" w14:textId="6D006647" w:rsidR="00692DA1" w:rsidRPr="00782447" w:rsidRDefault="002029EF" w:rsidP="00CD580B">
            <w:pPr>
              <w:spacing w:after="0" w:line="300" w:lineRule="auto"/>
              <w:ind w:left="0" w:firstLine="5867"/>
              <w:jc w:val="center"/>
              <w:rPr>
                <w:rFonts w:ascii="Arial" w:hAnsi="Arial" w:cs="Arial"/>
              </w:rPr>
            </w:pPr>
            <w:r>
              <w:rPr>
                <w:rFonts w:ascii="Arial" w:hAnsi="Arial" w:cs="Arial"/>
              </w:rPr>
              <w:t xml:space="preserve">Wyśmierzyce, dnia </w:t>
            </w:r>
            <w:r w:rsidR="00E8476A">
              <w:rPr>
                <w:rFonts w:ascii="Arial" w:hAnsi="Arial" w:cs="Arial"/>
              </w:rPr>
              <w:t>14</w:t>
            </w:r>
            <w:r w:rsidR="00B00F86">
              <w:rPr>
                <w:rFonts w:ascii="Arial" w:hAnsi="Arial" w:cs="Arial"/>
              </w:rPr>
              <w:t>.05.2024</w:t>
            </w:r>
            <w:r w:rsidR="00692DA1" w:rsidRPr="00782447">
              <w:rPr>
                <w:rFonts w:ascii="Arial" w:hAnsi="Arial" w:cs="Arial"/>
              </w:rPr>
              <w:t xml:space="preserve"> r. </w:t>
            </w:r>
          </w:p>
          <w:p w14:paraId="30BE29EB" w14:textId="77777777" w:rsidR="00692DA1" w:rsidRPr="00782447" w:rsidRDefault="00692DA1" w:rsidP="00CD580B">
            <w:pPr>
              <w:spacing w:after="0" w:line="300" w:lineRule="auto"/>
              <w:ind w:left="0" w:firstLine="0"/>
              <w:jc w:val="left"/>
              <w:rPr>
                <w:rFonts w:ascii="Arial" w:hAnsi="Arial" w:cs="Arial"/>
              </w:rPr>
            </w:pPr>
            <w:r w:rsidRPr="00782447">
              <w:rPr>
                <w:rFonts w:ascii="Arial" w:hAnsi="Arial" w:cs="Arial"/>
              </w:rPr>
              <w:t>Numer sprawy:</w:t>
            </w:r>
            <w:r w:rsidR="00614836">
              <w:rPr>
                <w:rFonts w:ascii="Arial" w:hAnsi="Arial" w:cs="Arial"/>
                <w:b/>
              </w:rPr>
              <w:t>ROA</w:t>
            </w:r>
            <w:r w:rsidRPr="00782447">
              <w:rPr>
                <w:rFonts w:ascii="Arial" w:hAnsi="Arial" w:cs="Arial"/>
                <w:b/>
              </w:rPr>
              <w:t>.271.03</w:t>
            </w:r>
            <w:r w:rsidR="00DE657A">
              <w:rPr>
                <w:rFonts w:ascii="Arial" w:hAnsi="Arial" w:cs="Arial"/>
                <w:b/>
              </w:rPr>
              <w:t>.02</w:t>
            </w:r>
            <w:r w:rsidR="001A5D7E">
              <w:rPr>
                <w:rFonts w:ascii="Arial" w:hAnsi="Arial" w:cs="Arial"/>
                <w:b/>
              </w:rPr>
              <w:t>.202</w:t>
            </w:r>
            <w:r w:rsidR="00B00F86">
              <w:rPr>
                <w:rFonts w:ascii="Arial" w:hAnsi="Arial" w:cs="Arial"/>
                <w:b/>
              </w:rPr>
              <w:t>4.KO</w:t>
            </w:r>
          </w:p>
          <w:p w14:paraId="0A5AF145" w14:textId="77777777" w:rsidR="00692DA1" w:rsidRPr="00782447" w:rsidRDefault="00692DA1" w:rsidP="00CD580B">
            <w:pPr>
              <w:spacing w:after="0" w:line="300" w:lineRule="auto"/>
              <w:ind w:left="0" w:right="8910" w:firstLine="0"/>
              <w:jc w:val="center"/>
              <w:rPr>
                <w:rFonts w:ascii="Arial" w:hAnsi="Arial" w:cs="Arial"/>
                <w:b/>
              </w:rPr>
            </w:pPr>
          </w:p>
          <w:p w14:paraId="5DE68FD3" w14:textId="77777777" w:rsidR="00692DA1" w:rsidRPr="00782447" w:rsidRDefault="00692DA1" w:rsidP="00AF7957">
            <w:pPr>
              <w:spacing w:after="0" w:line="300" w:lineRule="auto"/>
              <w:ind w:left="0" w:right="8910" w:firstLine="0"/>
              <w:rPr>
                <w:rFonts w:ascii="Arial" w:hAnsi="Arial" w:cs="Arial"/>
              </w:rPr>
            </w:pPr>
          </w:p>
          <w:p w14:paraId="71286E7C" w14:textId="77777777" w:rsidR="00692DA1" w:rsidRPr="00782447" w:rsidRDefault="00692DA1" w:rsidP="00CD580B">
            <w:pPr>
              <w:spacing w:after="0" w:line="300" w:lineRule="auto"/>
              <w:ind w:left="0" w:firstLine="0"/>
              <w:jc w:val="center"/>
              <w:rPr>
                <w:rFonts w:ascii="Arial" w:hAnsi="Arial" w:cs="Arial"/>
              </w:rPr>
            </w:pPr>
          </w:p>
          <w:p w14:paraId="37238D46" w14:textId="77777777" w:rsidR="00692DA1" w:rsidRPr="00782447" w:rsidRDefault="00692DA1" w:rsidP="00CD580B">
            <w:pPr>
              <w:spacing w:after="0" w:line="300" w:lineRule="auto"/>
              <w:ind w:left="58" w:firstLine="0"/>
              <w:jc w:val="center"/>
              <w:rPr>
                <w:rFonts w:ascii="Arial" w:hAnsi="Arial" w:cs="Arial"/>
              </w:rPr>
            </w:pPr>
            <w:r w:rsidRPr="00782447">
              <w:rPr>
                <w:rFonts w:ascii="Arial" w:hAnsi="Arial" w:cs="Arial"/>
                <w:noProof/>
              </w:rPr>
              <w:drawing>
                <wp:inline distT="0" distB="0" distL="0" distR="0" wp14:anchorId="7930BF0B" wp14:editId="5E1DFA83">
                  <wp:extent cx="962025" cy="1200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200150"/>
                          </a:xfrm>
                          <a:prstGeom prst="rect">
                            <a:avLst/>
                          </a:prstGeom>
                          <a:noFill/>
                        </pic:spPr>
                      </pic:pic>
                    </a:graphicData>
                  </a:graphic>
                </wp:inline>
              </w:drawing>
            </w:r>
          </w:p>
          <w:p w14:paraId="69EF8494" w14:textId="77777777" w:rsidR="00692DA1" w:rsidRPr="00782447" w:rsidRDefault="00692DA1" w:rsidP="00AF7957">
            <w:pPr>
              <w:spacing w:after="0" w:line="300" w:lineRule="auto"/>
              <w:ind w:left="0" w:firstLine="0"/>
              <w:rPr>
                <w:rFonts w:ascii="Arial" w:hAnsi="Arial" w:cs="Arial"/>
              </w:rPr>
            </w:pPr>
          </w:p>
          <w:p w14:paraId="24BE0CEA" w14:textId="77777777" w:rsidR="00692DA1" w:rsidRPr="00782447" w:rsidRDefault="00692DA1" w:rsidP="00CD580B">
            <w:pPr>
              <w:spacing w:after="0" w:line="300" w:lineRule="auto"/>
              <w:ind w:left="2" w:firstLine="0"/>
              <w:jc w:val="center"/>
              <w:rPr>
                <w:rFonts w:ascii="Arial" w:hAnsi="Arial" w:cs="Arial"/>
              </w:rPr>
            </w:pPr>
            <w:r w:rsidRPr="00782447">
              <w:rPr>
                <w:rFonts w:ascii="Arial" w:hAnsi="Arial" w:cs="Arial"/>
                <w:b/>
                <w:sz w:val="47"/>
              </w:rPr>
              <w:t xml:space="preserve">Specyfikacja </w:t>
            </w:r>
          </w:p>
          <w:p w14:paraId="2A023D1C" w14:textId="77777777" w:rsidR="00692DA1" w:rsidRPr="00782447" w:rsidRDefault="00692DA1" w:rsidP="00CD580B">
            <w:pPr>
              <w:spacing w:after="0" w:line="300" w:lineRule="auto"/>
              <w:ind w:left="3" w:firstLine="0"/>
              <w:jc w:val="center"/>
              <w:rPr>
                <w:rFonts w:ascii="Arial" w:hAnsi="Arial" w:cs="Arial"/>
              </w:rPr>
            </w:pPr>
            <w:r w:rsidRPr="00782447">
              <w:rPr>
                <w:rFonts w:ascii="Arial" w:hAnsi="Arial" w:cs="Arial"/>
                <w:b/>
                <w:sz w:val="47"/>
              </w:rPr>
              <w:t xml:space="preserve">Warunków Zamówienia </w:t>
            </w:r>
          </w:p>
          <w:p w14:paraId="32EF1551" w14:textId="77777777" w:rsidR="00692DA1" w:rsidRPr="00782447" w:rsidRDefault="00692DA1" w:rsidP="00CD580B">
            <w:pPr>
              <w:spacing w:after="0" w:line="300" w:lineRule="auto"/>
              <w:ind w:left="56" w:firstLine="0"/>
              <w:jc w:val="center"/>
              <w:rPr>
                <w:rFonts w:ascii="Arial" w:hAnsi="Arial" w:cs="Arial"/>
              </w:rPr>
            </w:pPr>
          </w:p>
          <w:p w14:paraId="19119C78" w14:textId="77777777" w:rsidR="00692DA1" w:rsidRPr="00782447" w:rsidRDefault="00692DA1" w:rsidP="00CD580B">
            <w:pPr>
              <w:spacing w:after="0" w:line="300" w:lineRule="auto"/>
              <w:ind w:left="2" w:firstLine="0"/>
              <w:jc w:val="center"/>
              <w:rPr>
                <w:rFonts w:ascii="Arial" w:hAnsi="Arial" w:cs="Arial"/>
              </w:rPr>
            </w:pPr>
            <w:r w:rsidRPr="00782447">
              <w:rPr>
                <w:rFonts w:ascii="Arial" w:hAnsi="Arial" w:cs="Arial"/>
                <w:b/>
                <w:sz w:val="25"/>
              </w:rPr>
              <w:t xml:space="preserve">na wykonanie zadania: </w:t>
            </w:r>
          </w:p>
          <w:p w14:paraId="53AC6B7A" w14:textId="77777777" w:rsidR="00692DA1" w:rsidRPr="00A81E34" w:rsidRDefault="00467322" w:rsidP="00A81E34">
            <w:pPr>
              <w:spacing w:after="0" w:line="300" w:lineRule="auto"/>
              <w:ind w:left="2" w:firstLine="0"/>
              <w:jc w:val="center"/>
              <w:rPr>
                <w:rFonts w:ascii="Arial" w:hAnsi="Arial" w:cs="Arial"/>
                <w:b/>
                <w:sz w:val="25"/>
              </w:rPr>
            </w:pPr>
            <w:r>
              <w:rPr>
                <w:rFonts w:ascii="Arial" w:hAnsi="Arial" w:cs="Arial"/>
                <w:b/>
                <w:sz w:val="25"/>
              </w:rPr>
              <w:t>„</w:t>
            </w:r>
            <w:r w:rsidR="00B00F86" w:rsidRPr="00B00F86">
              <w:rPr>
                <w:rFonts w:ascii="Arial" w:hAnsi="Arial" w:cs="Arial"/>
                <w:b/>
                <w:sz w:val="25"/>
              </w:rPr>
              <w:t>Przebudowa stacji uzdatniania wody w Wyśmierzycach” – etap I</w:t>
            </w:r>
            <w:r w:rsidR="00DE657A">
              <w:rPr>
                <w:rFonts w:ascii="Arial" w:hAnsi="Arial" w:cs="Arial"/>
                <w:b/>
                <w:sz w:val="25"/>
              </w:rPr>
              <w:t>I</w:t>
            </w:r>
            <w:r>
              <w:rPr>
                <w:rFonts w:ascii="Arial" w:hAnsi="Arial" w:cs="Arial"/>
                <w:b/>
                <w:sz w:val="25"/>
              </w:rPr>
              <w:t>”</w:t>
            </w:r>
            <w:r w:rsidR="00B00F86">
              <w:rPr>
                <w:rFonts w:ascii="Arial" w:hAnsi="Arial" w:cs="Arial"/>
                <w:b/>
                <w:sz w:val="25"/>
              </w:rPr>
              <w:t xml:space="preserve"> – w formule zaprojektuj i wybuduj</w:t>
            </w:r>
          </w:p>
          <w:p w14:paraId="18A416E4" w14:textId="77777777" w:rsidR="00C85B37" w:rsidRDefault="00C85B37" w:rsidP="00AF7957">
            <w:pPr>
              <w:spacing w:after="0" w:line="300" w:lineRule="auto"/>
              <w:ind w:left="0" w:firstLine="0"/>
              <w:rPr>
                <w:rFonts w:ascii="Arial" w:hAnsi="Arial" w:cs="Arial"/>
                <w:b/>
                <w:szCs w:val="20"/>
              </w:rPr>
            </w:pPr>
          </w:p>
          <w:p w14:paraId="6A0EEE0F" w14:textId="77777777" w:rsidR="00D364D0" w:rsidRDefault="00D364D0" w:rsidP="00AF7957">
            <w:pPr>
              <w:spacing w:after="0" w:line="300" w:lineRule="auto"/>
              <w:ind w:left="0" w:firstLine="0"/>
              <w:rPr>
                <w:rFonts w:ascii="Arial" w:hAnsi="Arial" w:cs="Arial"/>
                <w:b/>
                <w:szCs w:val="20"/>
              </w:rPr>
            </w:pPr>
          </w:p>
          <w:p w14:paraId="59CFAF5B" w14:textId="77777777" w:rsidR="00D364D0" w:rsidRDefault="00D364D0" w:rsidP="00AF7957">
            <w:pPr>
              <w:spacing w:after="0" w:line="300" w:lineRule="auto"/>
              <w:ind w:left="0" w:firstLine="0"/>
              <w:rPr>
                <w:rFonts w:ascii="Arial" w:hAnsi="Arial" w:cs="Arial"/>
                <w:b/>
                <w:szCs w:val="20"/>
              </w:rPr>
            </w:pPr>
          </w:p>
          <w:p w14:paraId="0F872435" w14:textId="77777777" w:rsidR="00D364D0" w:rsidRPr="00782447" w:rsidRDefault="00D364D0" w:rsidP="00AF7957">
            <w:pPr>
              <w:spacing w:after="0" w:line="300" w:lineRule="auto"/>
              <w:ind w:left="0" w:firstLine="0"/>
              <w:rPr>
                <w:rFonts w:ascii="Arial" w:hAnsi="Arial" w:cs="Arial"/>
              </w:rPr>
            </w:pPr>
          </w:p>
          <w:p w14:paraId="4E84B92E" w14:textId="77777777" w:rsidR="00BB03F9" w:rsidRDefault="00BB03F9" w:rsidP="00467322">
            <w:pPr>
              <w:spacing w:after="0" w:line="300" w:lineRule="auto"/>
              <w:ind w:left="-79" w:right="2"/>
              <w:jc w:val="center"/>
            </w:pPr>
            <w:r>
              <w:rPr>
                <w:rFonts w:ascii="Arial" w:hAnsi="Arial" w:cs="Arial"/>
                <w:sz w:val="18"/>
              </w:rPr>
              <w:t xml:space="preserve">Postępowanie o udzielenie zamówienia publicznego prowadzone w trybie </w:t>
            </w:r>
            <w:r w:rsidR="00466A72">
              <w:rPr>
                <w:rFonts w:ascii="Arial" w:hAnsi="Arial" w:cs="Arial"/>
                <w:sz w:val="18"/>
              </w:rPr>
              <w:t>podstawowym</w:t>
            </w:r>
          </w:p>
          <w:p w14:paraId="54C0EED4" w14:textId="77777777" w:rsidR="00BB03F9" w:rsidRDefault="00466A72" w:rsidP="00467322">
            <w:pPr>
              <w:spacing w:after="0" w:line="300" w:lineRule="auto"/>
              <w:ind w:left="2"/>
              <w:jc w:val="center"/>
            </w:pPr>
            <w:r>
              <w:rPr>
                <w:rFonts w:ascii="Arial" w:hAnsi="Arial" w:cs="Arial"/>
                <w:sz w:val="18"/>
              </w:rPr>
              <w:t xml:space="preserve">na </w:t>
            </w:r>
            <w:r w:rsidRPr="00466A72">
              <w:rPr>
                <w:rFonts w:ascii="Arial" w:hAnsi="Arial" w:cs="Arial"/>
                <w:sz w:val="18"/>
              </w:rPr>
              <w:t xml:space="preserve">podstawie ustawy z dnia </w:t>
            </w:r>
            <w:r w:rsidRPr="00466A72">
              <w:rPr>
                <w:rFonts w:ascii="Arial" w:hAnsi="Arial" w:cs="Arial"/>
                <w:sz w:val="18"/>
              </w:rPr>
              <w:br/>
            </w:r>
            <w:r w:rsidR="00FE0412" w:rsidRPr="00466A72">
              <w:rPr>
                <w:rFonts w:ascii="Arial" w:hAnsi="Arial" w:cs="Arial"/>
                <w:sz w:val="18"/>
              </w:rPr>
              <w:t>11</w:t>
            </w:r>
            <w:r w:rsidR="00FE0412">
              <w:rPr>
                <w:rFonts w:ascii="Arial" w:hAnsi="Arial" w:cs="Arial"/>
                <w:sz w:val="18"/>
              </w:rPr>
              <w:t xml:space="preserve"> </w:t>
            </w:r>
            <w:r w:rsidR="00FE0412" w:rsidRPr="00466A72">
              <w:rPr>
                <w:rFonts w:ascii="Arial" w:hAnsi="Arial" w:cs="Arial"/>
                <w:sz w:val="18"/>
              </w:rPr>
              <w:t xml:space="preserve">września 2019 r.– Prawo zamówień </w:t>
            </w:r>
            <w:r w:rsidR="00FE0412">
              <w:rPr>
                <w:rFonts w:ascii="Arial" w:hAnsi="Arial" w:cs="Arial"/>
                <w:sz w:val="18"/>
              </w:rPr>
              <w:t>publicznych (</w:t>
            </w:r>
            <w:proofErr w:type="spellStart"/>
            <w:r w:rsidR="00B00F86">
              <w:rPr>
                <w:rFonts w:ascii="Arial" w:hAnsi="Arial" w:cs="Arial"/>
                <w:sz w:val="18"/>
              </w:rPr>
              <w:t>t.j</w:t>
            </w:r>
            <w:proofErr w:type="spellEnd"/>
            <w:r w:rsidR="00B00F86">
              <w:rPr>
                <w:rFonts w:ascii="Arial" w:hAnsi="Arial" w:cs="Arial"/>
                <w:sz w:val="18"/>
              </w:rPr>
              <w:t>. Dz. U. z 2023 r. poz. 1605</w:t>
            </w:r>
            <w:r w:rsidR="00FE0412" w:rsidRPr="00466A72">
              <w:rPr>
                <w:rFonts w:ascii="Arial" w:hAnsi="Arial" w:cs="Arial"/>
                <w:sz w:val="18"/>
              </w:rPr>
              <w:t>)</w:t>
            </w:r>
            <w:r w:rsidR="00FE0412">
              <w:rPr>
                <w:rFonts w:ascii="Arial" w:hAnsi="Arial" w:cs="Arial"/>
                <w:sz w:val="18"/>
              </w:rPr>
              <w:t>,</w:t>
            </w:r>
            <w:r w:rsidR="00BB03F9">
              <w:rPr>
                <w:rFonts w:ascii="Arial" w:hAnsi="Arial" w:cs="Arial"/>
                <w:sz w:val="18"/>
              </w:rPr>
              <w:br/>
              <w:t>o wartości szacunkowej niższej n</w:t>
            </w:r>
            <w:r>
              <w:rPr>
                <w:rFonts w:ascii="Arial" w:hAnsi="Arial" w:cs="Arial"/>
                <w:sz w:val="18"/>
              </w:rPr>
              <w:t xml:space="preserve">iż kwoty określone w przepisach, o których mowa  w art. 3 ustawy </w:t>
            </w:r>
            <w:proofErr w:type="spellStart"/>
            <w:r w:rsidR="00BB03F9">
              <w:rPr>
                <w:rFonts w:ascii="Arial" w:hAnsi="Arial" w:cs="Arial"/>
                <w:sz w:val="18"/>
              </w:rPr>
              <w:t>Pzp</w:t>
            </w:r>
            <w:proofErr w:type="spellEnd"/>
          </w:p>
          <w:p w14:paraId="0897220C" w14:textId="77777777" w:rsidR="00692DA1" w:rsidRPr="00782447" w:rsidRDefault="00692DA1" w:rsidP="00CD580B">
            <w:pPr>
              <w:spacing w:after="0" w:line="300" w:lineRule="auto"/>
              <w:ind w:left="2" w:firstLine="0"/>
              <w:jc w:val="center"/>
              <w:rPr>
                <w:rFonts w:ascii="Arial" w:hAnsi="Arial" w:cs="Arial"/>
              </w:rPr>
            </w:pPr>
          </w:p>
          <w:p w14:paraId="2901D079" w14:textId="77777777" w:rsidR="00692DA1" w:rsidRDefault="00692DA1" w:rsidP="00CD580B">
            <w:pPr>
              <w:spacing w:after="0" w:line="300" w:lineRule="auto"/>
              <w:ind w:left="0" w:firstLine="0"/>
              <w:jc w:val="right"/>
              <w:rPr>
                <w:rFonts w:ascii="Arial" w:hAnsi="Arial" w:cs="Arial"/>
              </w:rPr>
            </w:pPr>
          </w:p>
          <w:p w14:paraId="45A76894" w14:textId="77777777" w:rsidR="00C44D04" w:rsidRPr="00782447" w:rsidRDefault="00C44D04" w:rsidP="00CD580B">
            <w:pPr>
              <w:spacing w:after="0" w:line="300" w:lineRule="auto"/>
              <w:ind w:left="0" w:firstLine="0"/>
              <w:jc w:val="right"/>
              <w:rPr>
                <w:rFonts w:ascii="Arial" w:hAnsi="Arial" w:cs="Arial"/>
              </w:rPr>
            </w:pPr>
          </w:p>
          <w:p w14:paraId="4263DF91" w14:textId="77777777" w:rsidR="00082ABF" w:rsidRDefault="00B00F86" w:rsidP="00B00F86">
            <w:pPr>
              <w:spacing w:after="0" w:line="300" w:lineRule="auto"/>
              <w:ind w:left="689"/>
              <w:jc w:val="center"/>
              <w:rPr>
                <w:rFonts w:ascii="Arial" w:hAnsi="Arial" w:cs="Arial"/>
                <w:sz w:val="18"/>
              </w:rPr>
            </w:pPr>
            <w:r>
              <w:rPr>
                <w:rFonts w:ascii="Arial" w:hAnsi="Arial" w:cs="Arial"/>
                <w:sz w:val="18"/>
              </w:rPr>
              <w:t xml:space="preserve">                                                                                                                    </w:t>
            </w:r>
            <w:r w:rsidR="0043291D">
              <w:rPr>
                <w:rFonts w:ascii="Arial" w:hAnsi="Arial" w:cs="Arial"/>
                <w:sz w:val="18"/>
              </w:rPr>
              <w:t>Specyfikację zatwierdził:</w:t>
            </w:r>
          </w:p>
          <w:p w14:paraId="0C848370" w14:textId="77777777" w:rsidR="00467322" w:rsidRDefault="001D654C" w:rsidP="001D654C">
            <w:pPr>
              <w:spacing w:after="0" w:line="300" w:lineRule="auto"/>
              <w:ind w:left="689"/>
              <w:jc w:val="center"/>
              <w:rPr>
                <w:rFonts w:ascii="Arial" w:hAnsi="Arial" w:cs="Arial"/>
                <w:sz w:val="18"/>
              </w:rPr>
            </w:pPr>
            <w:r>
              <w:rPr>
                <w:rFonts w:ascii="Arial" w:hAnsi="Arial" w:cs="Arial"/>
                <w:sz w:val="18"/>
              </w:rPr>
              <w:t xml:space="preserve">                                                                                     </w:t>
            </w:r>
            <w:r w:rsidR="00B00F86">
              <w:rPr>
                <w:rFonts w:ascii="Arial" w:hAnsi="Arial" w:cs="Arial"/>
                <w:sz w:val="18"/>
              </w:rPr>
              <w:t xml:space="preserve">                               </w:t>
            </w:r>
            <w:r>
              <w:rPr>
                <w:rFonts w:ascii="Arial" w:hAnsi="Arial" w:cs="Arial"/>
                <w:sz w:val="18"/>
              </w:rPr>
              <w:t xml:space="preserve"> </w:t>
            </w:r>
            <w:r w:rsidR="00B956D3">
              <w:rPr>
                <w:rFonts w:ascii="Arial" w:hAnsi="Arial" w:cs="Arial"/>
                <w:sz w:val="18"/>
              </w:rPr>
              <w:t>Burmistrz Wyśmierzyc</w:t>
            </w:r>
          </w:p>
          <w:p w14:paraId="4DDB37B3" w14:textId="77777777" w:rsidR="005F3A4D" w:rsidRDefault="005F3A4D" w:rsidP="001D654C">
            <w:pPr>
              <w:spacing w:after="0" w:line="300" w:lineRule="auto"/>
              <w:ind w:left="689"/>
              <w:jc w:val="center"/>
              <w:rPr>
                <w:rFonts w:ascii="Arial" w:hAnsi="Arial" w:cs="Arial"/>
                <w:sz w:val="18"/>
              </w:rPr>
            </w:pPr>
          </w:p>
          <w:p w14:paraId="6DF4A2C5" w14:textId="3A1412C9" w:rsidR="005F3A4D" w:rsidRDefault="005F3A4D" w:rsidP="001D654C">
            <w:pPr>
              <w:spacing w:after="0" w:line="300" w:lineRule="auto"/>
              <w:ind w:left="689"/>
              <w:jc w:val="center"/>
              <w:rPr>
                <w:rFonts w:ascii="Arial" w:hAnsi="Arial" w:cs="Arial"/>
                <w:sz w:val="18"/>
              </w:rPr>
            </w:pPr>
            <w:r>
              <w:rPr>
                <w:rFonts w:ascii="Arial" w:hAnsi="Arial" w:cs="Arial"/>
                <w:sz w:val="18"/>
              </w:rPr>
              <w:t xml:space="preserve">                                                                                                                     Małgorzata Zajączkowska</w:t>
            </w:r>
          </w:p>
          <w:p w14:paraId="52B31749" w14:textId="77777777" w:rsidR="001D654C" w:rsidRDefault="001D654C" w:rsidP="00CD580B">
            <w:pPr>
              <w:spacing w:after="0" w:line="300" w:lineRule="auto"/>
              <w:ind w:left="689"/>
              <w:jc w:val="right"/>
              <w:rPr>
                <w:rFonts w:ascii="Arial" w:hAnsi="Arial" w:cs="Arial"/>
                <w:sz w:val="18"/>
              </w:rPr>
            </w:pPr>
            <w:r>
              <w:rPr>
                <w:rFonts w:ascii="Arial" w:hAnsi="Arial" w:cs="Arial"/>
                <w:sz w:val="18"/>
              </w:rPr>
              <w:t xml:space="preserve"> </w:t>
            </w:r>
          </w:p>
          <w:p w14:paraId="3B911CD1" w14:textId="77777777" w:rsidR="00AF1926" w:rsidRDefault="001D654C" w:rsidP="001D654C">
            <w:pPr>
              <w:spacing w:after="0" w:line="300" w:lineRule="auto"/>
              <w:ind w:left="689"/>
              <w:jc w:val="center"/>
              <w:rPr>
                <w:rFonts w:ascii="Arial" w:hAnsi="Arial" w:cs="Arial"/>
                <w:sz w:val="18"/>
              </w:rPr>
            </w:pPr>
            <w:r>
              <w:rPr>
                <w:rFonts w:ascii="Arial" w:hAnsi="Arial" w:cs="Arial"/>
                <w:sz w:val="18"/>
              </w:rPr>
              <w:t xml:space="preserve">                                                                                                                    </w:t>
            </w:r>
          </w:p>
          <w:p w14:paraId="490B5AD6" w14:textId="77777777" w:rsidR="0043291D" w:rsidRPr="00082ABF" w:rsidRDefault="00082ABF" w:rsidP="00CD580B">
            <w:pPr>
              <w:spacing w:after="0" w:line="300" w:lineRule="auto"/>
              <w:ind w:left="691" w:hanging="11"/>
              <w:jc w:val="center"/>
              <w:rPr>
                <w:rFonts w:ascii="Arial" w:hAnsi="Arial" w:cs="Arial"/>
                <w:color w:val="FF0000"/>
                <w:sz w:val="18"/>
              </w:rPr>
            </w:pPr>
            <w:r>
              <w:rPr>
                <w:rFonts w:ascii="Arial" w:hAnsi="Arial" w:cs="Arial"/>
                <w:color w:val="FF0000"/>
                <w:sz w:val="18"/>
              </w:rPr>
              <w:t xml:space="preserve">                                                                                                                                                   </w:t>
            </w:r>
          </w:p>
          <w:p w14:paraId="53A8A692" w14:textId="77777777" w:rsidR="0043291D" w:rsidRDefault="0043291D" w:rsidP="00CD580B">
            <w:pPr>
              <w:spacing w:after="0" w:line="300" w:lineRule="auto"/>
              <w:ind w:left="689"/>
              <w:rPr>
                <w:rFonts w:ascii="Arial" w:hAnsi="Arial" w:cs="Arial"/>
                <w:sz w:val="18"/>
              </w:rPr>
            </w:pPr>
          </w:p>
          <w:p w14:paraId="080B1F49" w14:textId="77777777" w:rsidR="00DE1577" w:rsidRPr="00782447" w:rsidRDefault="00DE1577" w:rsidP="00CD580B">
            <w:pPr>
              <w:spacing w:after="0" w:line="300" w:lineRule="auto"/>
              <w:ind w:right="55"/>
              <w:jc w:val="right"/>
              <w:rPr>
                <w:rFonts w:ascii="Arial" w:hAnsi="Arial" w:cs="Arial"/>
              </w:rPr>
            </w:pPr>
          </w:p>
        </w:tc>
      </w:tr>
    </w:tbl>
    <w:p w14:paraId="1D294FD8" w14:textId="77777777" w:rsidR="00692DA1" w:rsidRPr="00782447" w:rsidRDefault="00692DA1" w:rsidP="00CD580B">
      <w:pPr>
        <w:spacing w:after="0" w:line="300" w:lineRule="auto"/>
        <w:ind w:left="0" w:firstLine="0"/>
        <w:rPr>
          <w:rFonts w:ascii="Arial" w:hAnsi="Arial" w:cs="Arial"/>
        </w:rPr>
      </w:pPr>
    </w:p>
    <w:p w14:paraId="54E8DC9F" w14:textId="77777777" w:rsidR="00FA676A" w:rsidRPr="00FA676A" w:rsidRDefault="00FA676A" w:rsidP="00FA676A">
      <w:pPr>
        <w:spacing w:after="0" w:line="240" w:lineRule="auto"/>
        <w:ind w:left="0" w:firstLine="567"/>
        <w:rPr>
          <w:rFonts w:ascii="Arial" w:eastAsia="Calibri" w:hAnsi="Arial" w:cs="Arial"/>
          <w:color w:val="auto"/>
          <w:szCs w:val="20"/>
          <w:lang w:eastAsia="en-US"/>
        </w:rPr>
      </w:pPr>
      <w:r w:rsidRPr="00FA676A">
        <w:rPr>
          <w:rFonts w:ascii="Arial" w:eastAsia="Calibri" w:hAnsi="Arial" w:cs="Arial"/>
          <w:color w:val="auto"/>
          <w:szCs w:val="2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464A0B9" w14:textId="199110D2" w:rsidR="00FA676A" w:rsidRPr="00FA676A" w:rsidRDefault="00FA676A" w:rsidP="00EE260D">
      <w:pPr>
        <w:pStyle w:val="Akapitzlist"/>
        <w:numPr>
          <w:ilvl w:val="0"/>
          <w:numId w:val="40"/>
        </w:numPr>
        <w:spacing w:after="0" w:line="240" w:lineRule="auto"/>
        <w:ind w:left="426" w:hanging="426"/>
        <w:rPr>
          <w:rFonts w:ascii="Arial" w:hAnsi="Arial" w:cs="Arial"/>
          <w:i/>
          <w:szCs w:val="20"/>
        </w:rPr>
      </w:pPr>
      <w:r w:rsidRPr="00FA676A">
        <w:rPr>
          <w:rFonts w:ascii="Arial" w:hAnsi="Arial" w:cs="Arial"/>
          <w:szCs w:val="20"/>
        </w:rPr>
        <w:t>administratorem Pani/Pana danych osobowych jest Burmistrz Wyśmierzyc, ul. Adama Mickiewicza 75, 26-811 Wyśmierzyce;</w:t>
      </w:r>
    </w:p>
    <w:p w14:paraId="23768E55" w14:textId="77777777" w:rsidR="00FA676A" w:rsidRPr="00FA676A" w:rsidRDefault="00FA676A" w:rsidP="00EE260D">
      <w:pPr>
        <w:pStyle w:val="Akapitzlist"/>
        <w:numPr>
          <w:ilvl w:val="0"/>
          <w:numId w:val="41"/>
        </w:numPr>
        <w:spacing w:after="0" w:line="240" w:lineRule="auto"/>
        <w:ind w:left="426" w:hanging="426"/>
        <w:rPr>
          <w:rFonts w:ascii="Arial" w:hAnsi="Arial" w:cs="Arial"/>
          <w:szCs w:val="20"/>
        </w:rPr>
      </w:pPr>
      <w:r w:rsidRPr="00FA676A">
        <w:rPr>
          <w:rFonts w:ascii="Arial" w:hAnsi="Arial" w:cs="Arial"/>
          <w:szCs w:val="20"/>
        </w:rPr>
        <w:t>Administrator – Burmistrz Wyśmierzyc wyznaczył inspektora ochrony danych, z którym może się Pani/Pan skontaktować poprzez adres email: </w:t>
      </w:r>
      <w:hyperlink r:id="rId9" w:history="1">
        <w:r w:rsidRPr="00FA676A">
          <w:rPr>
            <w:rFonts w:ascii="Arial" w:hAnsi="Arial" w:cs="Arial"/>
            <w:szCs w:val="20"/>
          </w:rPr>
          <w:t>iod@wysmierzyce.pl</w:t>
        </w:r>
      </w:hyperlink>
      <w:r w:rsidRPr="00FA676A">
        <w:rPr>
          <w:rFonts w:ascii="Arial" w:hAnsi="Arial" w:cs="Arial"/>
          <w:szCs w:val="20"/>
        </w:rPr>
        <w:t> lub pisemnie na adres siedziby administratora;</w:t>
      </w:r>
    </w:p>
    <w:p w14:paraId="163F2467" w14:textId="77777777" w:rsidR="00FA676A" w:rsidRPr="00B00F86" w:rsidRDefault="00FA676A" w:rsidP="00B00F86">
      <w:pPr>
        <w:pStyle w:val="Akapitzlist"/>
        <w:numPr>
          <w:ilvl w:val="0"/>
          <w:numId w:val="41"/>
        </w:numPr>
        <w:spacing w:after="0" w:line="240" w:lineRule="auto"/>
        <w:ind w:left="426" w:hanging="426"/>
        <w:rPr>
          <w:rFonts w:ascii="Arial" w:hAnsi="Arial" w:cs="Arial"/>
          <w:szCs w:val="20"/>
        </w:rPr>
      </w:pPr>
      <w:r w:rsidRPr="00FA676A">
        <w:rPr>
          <w:rFonts w:ascii="Arial" w:hAnsi="Arial" w:cs="Arial"/>
          <w:szCs w:val="20"/>
        </w:rPr>
        <w:t>Pani/Pana dane osobowe przetwarzane będą na podstawie art. 6 ust. 1 lit. c</w:t>
      </w:r>
      <w:r w:rsidRPr="00B00F86">
        <w:rPr>
          <w:rFonts w:ascii="Arial" w:hAnsi="Arial" w:cs="Arial"/>
          <w:szCs w:val="20"/>
        </w:rPr>
        <w:t xml:space="preserve"> </w:t>
      </w:r>
      <w:r w:rsidRPr="00FA676A">
        <w:rPr>
          <w:rFonts w:ascii="Arial" w:hAnsi="Arial" w:cs="Arial"/>
          <w:szCs w:val="20"/>
        </w:rPr>
        <w:t>RODO w celu związanym z postępowaniem o udzielenie zamówienia p</w:t>
      </w:r>
      <w:r>
        <w:rPr>
          <w:rFonts w:ascii="Arial" w:hAnsi="Arial" w:cs="Arial"/>
          <w:szCs w:val="20"/>
        </w:rPr>
        <w:t xml:space="preserve">ublicznego nr </w:t>
      </w:r>
      <w:r w:rsidRPr="00D364D0">
        <w:rPr>
          <w:rFonts w:ascii="Arial" w:hAnsi="Arial" w:cs="Arial"/>
          <w:szCs w:val="20"/>
        </w:rPr>
        <w:t>ROA.271.03</w:t>
      </w:r>
      <w:r w:rsidR="00A81E34" w:rsidRPr="00D364D0">
        <w:rPr>
          <w:rFonts w:ascii="Arial" w:hAnsi="Arial" w:cs="Arial"/>
          <w:szCs w:val="20"/>
        </w:rPr>
        <w:t>.</w:t>
      </w:r>
      <w:r w:rsidR="00DE657A">
        <w:rPr>
          <w:rFonts w:ascii="Arial" w:hAnsi="Arial" w:cs="Arial"/>
          <w:szCs w:val="20"/>
        </w:rPr>
        <w:t>02</w:t>
      </w:r>
      <w:r w:rsidR="00B00F86">
        <w:rPr>
          <w:rFonts w:ascii="Arial" w:hAnsi="Arial" w:cs="Arial"/>
          <w:szCs w:val="20"/>
        </w:rPr>
        <w:t>.2024.KO</w:t>
      </w:r>
      <w:r w:rsidRPr="00FA676A">
        <w:rPr>
          <w:rFonts w:ascii="Arial" w:hAnsi="Arial" w:cs="Arial"/>
          <w:szCs w:val="20"/>
        </w:rPr>
        <w:t xml:space="preserve"> prowadzonym w trybie </w:t>
      </w:r>
      <w:r>
        <w:rPr>
          <w:rFonts w:ascii="Arial" w:hAnsi="Arial" w:cs="Arial"/>
          <w:szCs w:val="20"/>
        </w:rPr>
        <w:t xml:space="preserve">podstawowym, pn. </w:t>
      </w:r>
      <w:r w:rsidR="00B00F86" w:rsidRPr="00B00F86">
        <w:rPr>
          <w:rFonts w:ascii="Arial" w:hAnsi="Arial" w:cs="Arial"/>
          <w:szCs w:val="20"/>
        </w:rPr>
        <w:t>„Przebudowa stacji uzdatniania wody w Wyśmierzycach” – etap I</w:t>
      </w:r>
      <w:r w:rsidR="00DA05E7">
        <w:rPr>
          <w:rFonts w:ascii="Arial" w:hAnsi="Arial" w:cs="Arial"/>
          <w:szCs w:val="20"/>
        </w:rPr>
        <w:t>I</w:t>
      </w:r>
      <w:r w:rsidR="00B00F86" w:rsidRPr="00B00F86">
        <w:rPr>
          <w:rFonts w:ascii="Arial" w:hAnsi="Arial" w:cs="Arial"/>
          <w:szCs w:val="20"/>
        </w:rPr>
        <w:t>” – w formule zaprojektuj i wybuduj</w:t>
      </w:r>
    </w:p>
    <w:p w14:paraId="0F644EE0" w14:textId="77777777" w:rsidR="00FA676A" w:rsidRPr="00FA676A" w:rsidRDefault="00FA676A" w:rsidP="00EE260D">
      <w:pPr>
        <w:pStyle w:val="Akapitzlist"/>
        <w:numPr>
          <w:ilvl w:val="0"/>
          <w:numId w:val="41"/>
        </w:numPr>
        <w:spacing w:after="0" w:line="240" w:lineRule="auto"/>
        <w:ind w:left="426" w:hanging="426"/>
        <w:rPr>
          <w:rFonts w:ascii="Arial" w:hAnsi="Arial" w:cs="Arial"/>
          <w:color w:val="00B0F0"/>
          <w:szCs w:val="20"/>
        </w:rPr>
      </w:pPr>
      <w:r w:rsidRPr="00FA676A">
        <w:rPr>
          <w:rFonts w:ascii="Arial" w:hAnsi="Arial" w:cs="Arial"/>
          <w:szCs w:val="20"/>
        </w:rPr>
        <w:t xml:space="preserve">odbiorcami Pani/Pana danych osobowych będą osoby lub podmioty, którym udostępniona zostanie dokumentacja postępowania w oparciu o art. 74 ustawy </w:t>
      </w:r>
      <w:proofErr w:type="spellStart"/>
      <w:r w:rsidRPr="00FA676A">
        <w:rPr>
          <w:rFonts w:ascii="Arial" w:hAnsi="Arial" w:cs="Arial"/>
          <w:szCs w:val="20"/>
        </w:rPr>
        <w:t>Pzp</w:t>
      </w:r>
      <w:proofErr w:type="spellEnd"/>
      <w:r w:rsidRPr="00FA676A">
        <w:rPr>
          <w:rFonts w:ascii="Arial" w:hAnsi="Arial" w:cs="Arial"/>
          <w:szCs w:val="20"/>
        </w:rPr>
        <w:t xml:space="preserve">’  </w:t>
      </w:r>
    </w:p>
    <w:p w14:paraId="1632977B" w14:textId="77777777" w:rsidR="00FA676A" w:rsidRPr="00FA676A" w:rsidRDefault="00FA676A" w:rsidP="00EE260D">
      <w:pPr>
        <w:pStyle w:val="Akapitzlist"/>
        <w:numPr>
          <w:ilvl w:val="0"/>
          <w:numId w:val="41"/>
        </w:numPr>
        <w:spacing w:after="0" w:line="240" w:lineRule="auto"/>
        <w:ind w:left="426" w:hanging="426"/>
        <w:rPr>
          <w:rFonts w:ascii="Arial" w:hAnsi="Arial" w:cs="Arial"/>
          <w:color w:val="00B0F0"/>
          <w:szCs w:val="20"/>
        </w:rPr>
      </w:pPr>
      <w:r w:rsidRPr="00FA676A">
        <w:rPr>
          <w:rFonts w:ascii="Arial" w:hAnsi="Arial" w:cs="Arial"/>
          <w:szCs w:val="20"/>
        </w:rPr>
        <w:t xml:space="preserve">Pani/Pana dane osobowe będą przechowywane, zgodnie z art. 78 ustawy </w:t>
      </w:r>
      <w:proofErr w:type="spellStart"/>
      <w:r w:rsidRPr="00FA676A">
        <w:rPr>
          <w:rFonts w:ascii="Arial" w:hAnsi="Arial" w:cs="Arial"/>
          <w:szCs w:val="20"/>
        </w:rPr>
        <w:t>Pzp</w:t>
      </w:r>
      <w:proofErr w:type="spellEnd"/>
      <w:r w:rsidRPr="00FA676A">
        <w:rPr>
          <w:rFonts w:ascii="Arial" w:hAnsi="Arial" w:cs="Arial"/>
          <w:szCs w:val="20"/>
        </w:rPr>
        <w:t>, przez okres 4 lat od dnia zakończenia postępowania o udzielenie zamówienia, a jeżeli czas trwania umowy przekracza 4 lata, okres przechowywania obejmuje cały czas trwania umowy;</w:t>
      </w:r>
    </w:p>
    <w:p w14:paraId="2DEA14B0" w14:textId="77777777" w:rsidR="00FA676A" w:rsidRPr="00FA676A" w:rsidRDefault="00FA676A" w:rsidP="00EE260D">
      <w:pPr>
        <w:pStyle w:val="Akapitzlist"/>
        <w:numPr>
          <w:ilvl w:val="0"/>
          <w:numId w:val="41"/>
        </w:numPr>
        <w:spacing w:after="0" w:line="240" w:lineRule="auto"/>
        <w:ind w:left="426" w:hanging="426"/>
        <w:rPr>
          <w:rFonts w:ascii="Arial" w:hAnsi="Arial" w:cs="Arial"/>
          <w:b/>
          <w:i/>
          <w:szCs w:val="20"/>
        </w:rPr>
      </w:pPr>
      <w:r w:rsidRPr="00FA676A">
        <w:rPr>
          <w:rFonts w:ascii="Arial" w:hAnsi="Arial" w:cs="Arial"/>
          <w:szCs w:val="20"/>
        </w:rPr>
        <w:t xml:space="preserve">obowiązek podania przez Panią/Pana danych osobowych bezpośrednio Pani/Pana dotyczących jest wymogiem ustawowym określonym w przepisach ustawy </w:t>
      </w:r>
      <w:proofErr w:type="spellStart"/>
      <w:r w:rsidRPr="00FA676A">
        <w:rPr>
          <w:rFonts w:ascii="Arial" w:hAnsi="Arial" w:cs="Arial"/>
          <w:szCs w:val="20"/>
        </w:rPr>
        <w:t>Pzp</w:t>
      </w:r>
      <w:proofErr w:type="spellEnd"/>
      <w:r w:rsidRPr="00FA676A">
        <w:rPr>
          <w:rFonts w:ascii="Arial" w:hAnsi="Arial" w:cs="Arial"/>
          <w:szCs w:val="20"/>
        </w:rPr>
        <w:t xml:space="preserve">, związanym z udziałem w postępowaniu o udzielenie zamówienia publicznego; konsekwencje niepodania określonych danych wynikają z ustawy </w:t>
      </w:r>
      <w:proofErr w:type="spellStart"/>
      <w:r w:rsidRPr="00FA676A">
        <w:rPr>
          <w:rFonts w:ascii="Arial" w:hAnsi="Arial" w:cs="Arial"/>
          <w:szCs w:val="20"/>
        </w:rPr>
        <w:t>Pzp</w:t>
      </w:r>
      <w:proofErr w:type="spellEnd"/>
      <w:r w:rsidRPr="00FA676A">
        <w:rPr>
          <w:rFonts w:ascii="Arial" w:hAnsi="Arial" w:cs="Arial"/>
          <w:szCs w:val="20"/>
        </w:rPr>
        <w:t xml:space="preserve">;  </w:t>
      </w:r>
    </w:p>
    <w:p w14:paraId="082876F6" w14:textId="77777777" w:rsidR="00FA676A" w:rsidRPr="00FA676A" w:rsidRDefault="00FA676A" w:rsidP="00EE260D">
      <w:pPr>
        <w:pStyle w:val="Akapitzlist"/>
        <w:numPr>
          <w:ilvl w:val="0"/>
          <w:numId w:val="41"/>
        </w:numPr>
        <w:spacing w:after="0" w:line="240" w:lineRule="auto"/>
        <w:ind w:left="426" w:hanging="426"/>
        <w:rPr>
          <w:rFonts w:ascii="Arial" w:hAnsi="Arial" w:cs="Arial"/>
          <w:szCs w:val="20"/>
        </w:rPr>
      </w:pPr>
      <w:r w:rsidRPr="00FA676A">
        <w:rPr>
          <w:rFonts w:ascii="Arial" w:hAnsi="Arial" w:cs="Arial"/>
          <w:szCs w:val="20"/>
        </w:rPr>
        <w:t>w odniesieniu do Pani/Pana danych osobowych decyzje nie będą podejmowane w sposób zautomatyzowany, stosowanie do art. 22 RODO;</w:t>
      </w:r>
    </w:p>
    <w:p w14:paraId="136878BD" w14:textId="77777777" w:rsidR="00FA676A" w:rsidRPr="00FA676A" w:rsidRDefault="00FA676A" w:rsidP="00EE260D">
      <w:pPr>
        <w:pStyle w:val="Akapitzlist"/>
        <w:numPr>
          <w:ilvl w:val="0"/>
          <w:numId w:val="41"/>
        </w:numPr>
        <w:spacing w:after="0" w:line="240" w:lineRule="auto"/>
        <w:ind w:left="426" w:hanging="426"/>
        <w:rPr>
          <w:rFonts w:ascii="Arial" w:hAnsi="Arial" w:cs="Arial"/>
          <w:color w:val="00B0F0"/>
          <w:szCs w:val="20"/>
        </w:rPr>
      </w:pPr>
      <w:r w:rsidRPr="00FA676A">
        <w:rPr>
          <w:rFonts w:ascii="Arial" w:hAnsi="Arial" w:cs="Arial"/>
          <w:szCs w:val="20"/>
        </w:rPr>
        <w:t>posiada Pani/Pan:</w:t>
      </w:r>
    </w:p>
    <w:p w14:paraId="29EC9512" w14:textId="77777777" w:rsidR="00FA676A" w:rsidRPr="00FA676A" w:rsidRDefault="00FA676A" w:rsidP="00EE260D">
      <w:pPr>
        <w:pStyle w:val="Akapitzlist"/>
        <w:numPr>
          <w:ilvl w:val="0"/>
          <w:numId w:val="42"/>
        </w:numPr>
        <w:spacing w:after="0" w:line="240" w:lineRule="auto"/>
        <w:ind w:left="709" w:hanging="283"/>
        <w:rPr>
          <w:rFonts w:ascii="Arial" w:hAnsi="Arial" w:cs="Arial"/>
          <w:color w:val="00B0F0"/>
          <w:szCs w:val="20"/>
        </w:rPr>
      </w:pPr>
      <w:r w:rsidRPr="00FA676A">
        <w:rPr>
          <w:rFonts w:ascii="Arial" w:hAnsi="Arial" w:cs="Arial"/>
          <w:szCs w:val="20"/>
        </w:rPr>
        <w:t>na podstawie art. 15 RODO prawo dostępu do danych osobowych Pani/Pana dotyczących;</w:t>
      </w:r>
    </w:p>
    <w:p w14:paraId="741FA608" w14:textId="77777777" w:rsidR="00FA676A" w:rsidRPr="00FA676A" w:rsidRDefault="00FA676A" w:rsidP="00EE260D">
      <w:pPr>
        <w:pStyle w:val="Akapitzlist"/>
        <w:numPr>
          <w:ilvl w:val="0"/>
          <w:numId w:val="42"/>
        </w:numPr>
        <w:spacing w:after="0" w:line="240" w:lineRule="auto"/>
        <w:ind w:left="709" w:hanging="283"/>
        <w:rPr>
          <w:rFonts w:ascii="Arial" w:hAnsi="Arial" w:cs="Arial"/>
          <w:szCs w:val="20"/>
        </w:rPr>
      </w:pPr>
      <w:r w:rsidRPr="00FA676A">
        <w:rPr>
          <w:rFonts w:ascii="Arial" w:hAnsi="Arial" w:cs="Arial"/>
          <w:szCs w:val="20"/>
        </w:rPr>
        <w:t xml:space="preserve">na podstawie art. 16 RODO prawo do sprostowania Pani/Pana danych osobowych </w:t>
      </w:r>
      <w:r w:rsidRPr="00FA676A">
        <w:rPr>
          <w:rFonts w:ascii="Arial" w:hAnsi="Arial" w:cs="Arial"/>
          <w:b/>
          <w:szCs w:val="20"/>
          <w:vertAlign w:val="superscript"/>
        </w:rPr>
        <w:t>**</w:t>
      </w:r>
      <w:r w:rsidRPr="00FA676A">
        <w:rPr>
          <w:rFonts w:ascii="Arial" w:hAnsi="Arial" w:cs="Arial"/>
          <w:szCs w:val="20"/>
        </w:rPr>
        <w:t>;</w:t>
      </w:r>
    </w:p>
    <w:p w14:paraId="7D318095" w14:textId="77777777" w:rsidR="00FA676A" w:rsidRPr="00FA676A" w:rsidRDefault="00FA676A" w:rsidP="00EE260D">
      <w:pPr>
        <w:pStyle w:val="Akapitzlist"/>
        <w:numPr>
          <w:ilvl w:val="0"/>
          <w:numId w:val="42"/>
        </w:numPr>
        <w:spacing w:after="0" w:line="240" w:lineRule="auto"/>
        <w:ind w:left="709" w:hanging="283"/>
        <w:rPr>
          <w:rFonts w:ascii="Arial" w:hAnsi="Arial" w:cs="Arial"/>
          <w:szCs w:val="20"/>
        </w:rPr>
      </w:pPr>
      <w:r w:rsidRPr="00FA676A">
        <w:rPr>
          <w:rFonts w:ascii="Arial" w:hAnsi="Arial" w:cs="Arial"/>
          <w:szCs w:val="20"/>
        </w:rPr>
        <w:t xml:space="preserve">na podstawie art. 18 RODO prawo żądania od administratora ograniczenia przetwarzania danych osobowych z zastrzeżeniem przypadków, o których mowa w art. 18 ust. 2 RODO ***;  </w:t>
      </w:r>
    </w:p>
    <w:p w14:paraId="6F1EC1BF" w14:textId="77777777" w:rsidR="00FA676A" w:rsidRPr="00FA676A" w:rsidRDefault="00FA676A" w:rsidP="00EE260D">
      <w:pPr>
        <w:pStyle w:val="Akapitzlist"/>
        <w:numPr>
          <w:ilvl w:val="0"/>
          <w:numId w:val="42"/>
        </w:numPr>
        <w:spacing w:after="0" w:line="240" w:lineRule="auto"/>
        <w:ind w:left="709" w:hanging="283"/>
        <w:rPr>
          <w:rFonts w:ascii="Arial" w:hAnsi="Arial" w:cs="Arial"/>
          <w:i/>
          <w:color w:val="00B0F0"/>
          <w:szCs w:val="20"/>
        </w:rPr>
      </w:pPr>
      <w:r w:rsidRPr="00FA676A">
        <w:rPr>
          <w:rFonts w:ascii="Arial" w:hAnsi="Arial" w:cs="Arial"/>
          <w:szCs w:val="20"/>
        </w:rPr>
        <w:t>prawo do wniesienia skargi do Prezesa Urzędu Ochrony Danych Osobowych, gdy uzna Pani/Pan, że przetwarzanie danych osobowych Pani/Pana dotyczących narusza przepisy RODO;</w:t>
      </w:r>
    </w:p>
    <w:p w14:paraId="09FBB2B4" w14:textId="77777777" w:rsidR="00FA676A" w:rsidRPr="00FA676A" w:rsidRDefault="00FA676A" w:rsidP="00EE260D">
      <w:pPr>
        <w:pStyle w:val="Akapitzlist"/>
        <w:numPr>
          <w:ilvl w:val="0"/>
          <w:numId w:val="41"/>
        </w:numPr>
        <w:spacing w:after="0" w:line="240" w:lineRule="auto"/>
        <w:ind w:left="426" w:hanging="426"/>
        <w:rPr>
          <w:rFonts w:ascii="Arial" w:hAnsi="Arial" w:cs="Arial"/>
          <w:i/>
          <w:color w:val="00B0F0"/>
          <w:szCs w:val="20"/>
        </w:rPr>
      </w:pPr>
      <w:r w:rsidRPr="00FA676A">
        <w:rPr>
          <w:rFonts w:ascii="Arial" w:hAnsi="Arial" w:cs="Arial"/>
          <w:szCs w:val="20"/>
        </w:rPr>
        <w:t>nie przysługuje Pani/Panu:</w:t>
      </w:r>
    </w:p>
    <w:p w14:paraId="18034FAD" w14:textId="77777777" w:rsidR="00FA676A" w:rsidRPr="00FA676A" w:rsidRDefault="00FA676A" w:rsidP="00EE260D">
      <w:pPr>
        <w:pStyle w:val="Akapitzlist"/>
        <w:numPr>
          <w:ilvl w:val="0"/>
          <w:numId w:val="43"/>
        </w:numPr>
        <w:spacing w:after="0" w:line="240" w:lineRule="auto"/>
        <w:ind w:left="709" w:hanging="283"/>
        <w:rPr>
          <w:rFonts w:ascii="Arial" w:hAnsi="Arial" w:cs="Arial"/>
          <w:i/>
          <w:color w:val="00B0F0"/>
          <w:szCs w:val="20"/>
        </w:rPr>
      </w:pPr>
      <w:r w:rsidRPr="00FA676A">
        <w:rPr>
          <w:rFonts w:ascii="Arial" w:hAnsi="Arial" w:cs="Arial"/>
          <w:szCs w:val="20"/>
        </w:rPr>
        <w:t>w związku z art. 17 ust. 3 lit. b, d lub e RODO prawo do usunięcia danych osobowych;</w:t>
      </w:r>
    </w:p>
    <w:p w14:paraId="521460BC" w14:textId="77777777" w:rsidR="00FA676A" w:rsidRPr="00FA676A" w:rsidRDefault="00FA676A" w:rsidP="00EE260D">
      <w:pPr>
        <w:pStyle w:val="Akapitzlist"/>
        <w:numPr>
          <w:ilvl w:val="0"/>
          <w:numId w:val="43"/>
        </w:numPr>
        <w:spacing w:after="0" w:line="240" w:lineRule="auto"/>
        <w:ind w:left="709" w:hanging="283"/>
        <w:rPr>
          <w:rFonts w:ascii="Arial" w:hAnsi="Arial" w:cs="Arial"/>
          <w:b/>
          <w:i/>
          <w:szCs w:val="20"/>
        </w:rPr>
      </w:pPr>
      <w:r w:rsidRPr="00FA676A">
        <w:rPr>
          <w:rFonts w:ascii="Arial" w:hAnsi="Arial" w:cs="Arial"/>
          <w:szCs w:val="20"/>
        </w:rPr>
        <w:t>prawo do przenoszenia danych osobowych, o którym mowa w art. 20 RODO;</w:t>
      </w:r>
    </w:p>
    <w:p w14:paraId="72CFF1AC" w14:textId="77777777" w:rsidR="00FA676A" w:rsidRPr="00FA676A" w:rsidRDefault="00FA676A" w:rsidP="00FA676A">
      <w:pPr>
        <w:pBdr>
          <w:bottom w:val="single" w:sz="12" w:space="3" w:color="auto"/>
        </w:pBdr>
        <w:spacing w:after="0" w:line="240" w:lineRule="auto"/>
        <w:ind w:left="0" w:firstLine="0"/>
        <w:rPr>
          <w:rFonts w:ascii="Arial" w:hAnsi="Arial" w:cs="Arial"/>
          <w:szCs w:val="20"/>
        </w:rPr>
      </w:pPr>
      <w:r w:rsidRPr="00FA676A">
        <w:rPr>
          <w:rFonts w:ascii="Arial" w:eastAsia="Times New Roman" w:hAnsi="Arial" w:cs="Arial"/>
          <w:b/>
          <w:szCs w:val="20"/>
        </w:rPr>
        <w:t>na podstawie art. 21 RODO prawo sprzeciwu, wobec przetwarzania danych osobowych, gdyż podstawą prawną przetwarzania Pani/Pana danych osobowych jest art. 6 ust. 1 lit. c RODO</w:t>
      </w:r>
      <w:r w:rsidRPr="00FA676A">
        <w:rPr>
          <w:rFonts w:ascii="Arial" w:eastAsia="Times New Roman" w:hAnsi="Arial" w:cs="Arial"/>
          <w:szCs w:val="20"/>
        </w:rPr>
        <w:t>.</w:t>
      </w:r>
      <w:r w:rsidRPr="00FA676A">
        <w:rPr>
          <w:rFonts w:ascii="Arial" w:eastAsia="Times New Roman" w:hAnsi="Arial" w:cs="Arial"/>
          <w:b/>
          <w:szCs w:val="20"/>
        </w:rPr>
        <w:t xml:space="preserve"> </w:t>
      </w:r>
    </w:p>
    <w:p w14:paraId="2E774A79" w14:textId="77777777" w:rsidR="00FA676A" w:rsidRPr="00FA676A" w:rsidRDefault="00FA676A" w:rsidP="00FA676A">
      <w:pPr>
        <w:spacing w:after="0" w:line="240" w:lineRule="auto"/>
        <w:rPr>
          <w:rFonts w:ascii="Arial" w:hAnsi="Arial" w:cs="Arial"/>
          <w:szCs w:val="20"/>
        </w:rPr>
      </w:pPr>
    </w:p>
    <w:p w14:paraId="3170C885" w14:textId="77777777" w:rsidR="00FA676A" w:rsidRPr="00FA676A" w:rsidRDefault="00FA676A" w:rsidP="00FA676A">
      <w:pPr>
        <w:spacing w:after="0" w:line="240" w:lineRule="auto"/>
        <w:ind w:left="142" w:hanging="142"/>
        <w:rPr>
          <w:rFonts w:ascii="Arial" w:eastAsia="Times New Roman" w:hAnsi="Arial" w:cs="Arial"/>
          <w:i/>
          <w:sz w:val="16"/>
          <w:szCs w:val="20"/>
        </w:rPr>
      </w:pPr>
      <w:r w:rsidRPr="00FA676A">
        <w:rPr>
          <w:rFonts w:ascii="Arial" w:hAnsi="Arial" w:cs="Arial"/>
          <w:b/>
          <w:i/>
          <w:sz w:val="16"/>
          <w:szCs w:val="20"/>
          <w:vertAlign w:val="superscript"/>
        </w:rPr>
        <w:t>*</w:t>
      </w:r>
      <w:r w:rsidRPr="00FA676A">
        <w:rPr>
          <w:rFonts w:ascii="Arial" w:hAnsi="Arial" w:cs="Arial"/>
          <w:b/>
          <w:i/>
          <w:sz w:val="16"/>
          <w:szCs w:val="20"/>
        </w:rPr>
        <w:t xml:space="preserve"> Wyjaśnienie:</w:t>
      </w:r>
      <w:r w:rsidRPr="00FA676A">
        <w:rPr>
          <w:rFonts w:ascii="Arial" w:hAnsi="Arial" w:cs="Arial"/>
          <w:i/>
          <w:sz w:val="16"/>
          <w:szCs w:val="20"/>
        </w:rPr>
        <w:t xml:space="preserve"> informacja w tym zakresie jest wymagana, jeżeli w odniesieniu do danego administratora lub podmiotu przetwarzającego </w:t>
      </w:r>
      <w:r w:rsidRPr="00FA676A">
        <w:rPr>
          <w:rFonts w:ascii="Arial" w:eastAsia="Times New Roman" w:hAnsi="Arial" w:cs="Arial"/>
          <w:i/>
          <w:sz w:val="16"/>
          <w:szCs w:val="20"/>
        </w:rPr>
        <w:t>istnieje obowiązek wyznaczenia inspektora ochrony danych osobowych.</w:t>
      </w:r>
    </w:p>
    <w:p w14:paraId="4EC95182" w14:textId="77777777" w:rsidR="00FA676A" w:rsidRPr="00FA676A" w:rsidRDefault="00FA676A" w:rsidP="00FA676A">
      <w:pPr>
        <w:pStyle w:val="Akapitzlist"/>
        <w:ind w:left="0"/>
        <w:rPr>
          <w:rFonts w:ascii="Arial" w:eastAsia="Calibri" w:hAnsi="Arial" w:cs="Arial"/>
          <w:i/>
          <w:sz w:val="16"/>
          <w:szCs w:val="20"/>
        </w:rPr>
      </w:pPr>
      <w:r w:rsidRPr="00FA676A">
        <w:rPr>
          <w:rFonts w:ascii="Arial" w:hAnsi="Arial" w:cs="Arial"/>
          <w:b/>
          <w:i/>
          <w:sz w:val="16"/>
          <w:szCs w:val="20"/>
          <w:vertAlign w:val="superscript"/>
        </w:rPr>
        <w:t xml:space="preserve">** </w:t>
      </w:r>
      <w:r w:rsidRPr="00FA676A">
        <w:rPr>
          <w:rFonts w:ascii="Arial" w:hAnsi="Arial" w:cs="Arial"/>
          <w:b/>
          <w:i/>
          <w:sz w:val="16"/>
          <w:szCs w:val="20"/>
        </w:rPr>
        <w:t>Wyjaśnienie:</w:t>
      </w:r>
      <w:r w:rsidRPr="00FA676A">
        <w:rPr>
          <w:rFonts w:ascii="Arial" w:hAnsi="Arial" w:cs="Arial"/>
          <w:i/>
          <w:sz w:val="16"/>
          <w:szCs w:val="20"/>
        </w:rPr>
        <w:t xml:space="preserve"> skorzystanie z prawa do sprostowania nie może skutkować zmianą wyniku postępowania</w:t>
      </w:r>
      <w:r w:rsidRPr="00FA676A">
        <w:rPr>
          <w:rFonts w:ascii="Arial" w:hAnsi="Arial" w:cs="Arial"/>
          <w:i/>
          <w:sz w:val="16"/>
          <w:szCs w:val="20"/>
        </w:rPr>
        <w:br/>
        <w:t xml:space="preserve">o udzielenie zamówienia publicznego ani zmianą postanowień umowy w zakresie niezgodnym z ustawą </w:t>
      </w:r>
      <w:proofErr w:type="spellStart"/>
      <w:r w:rsidRPr="00FA676A">
        <w:rPr>
          <w:rFonts w:ascii="Arial" w:hAnsi="Arial" w:cs="Arial"/>
          <w:i/>
          <w:sz w:val="16"/>
          <w:szCs w:val="20"/>
        </w:rPr>
        <w:t>Pzp</w:t>
      </w:r>
      <w:proofErr w:type="spellEnd"/>
      <w:r w:rsidRPr="00FA676A">
        <w:rPr>
          <w:rFonts w:ascii="Arial" w:hAnsi="Arial" w:cs="Arial"/>
          <w:i/>
          <w:sz w:val="16"/>
          <w:szCs w:val="20"/>
        </w:rPr>
        <w:t xml:space="preserve"> oraz nie może naruszać integralności protokołu oraz jego załączników.</w:t>
      </w:r>
    </w:p>
    <w:p w14:paraId="1C48D51A" w14:textId="77777777" w:rsidR="00FA676A" w:rsidRPr="00FA676A" w:rsidRDefault="00FA676A" w:rsidP="00FA676A">
      <w:pPr>
        <w:pStyle w:val="Akapitzlist"/>
        <w:ind w:left="0"/>
        <w:rPr>
          <w:rFonts w:ascii="Arial" w:hAnsi="Arial" w:cs="Arial"/>
          <w:i/>
          <w:sz w:val="16"/>
          <w:szCs w:val="20"/>
        </w:rPr>
      </w:pPr>
      <w:r w:rsidRPr="00FA676A">
        <w:rPr>
          <w:rFonts w:ascii="Arial" w:hAnsi="Arial" w:cs="Arial"/>
          <w:b/>
          <w:i/>
          <w:sz w:val="16"/>
          <w:szCs w:val="20"/>
          <w:vertAlign w:val="superscript"/>
        </w:rPr>
        <w:t xml:space="preserve">*** </w:t>
      </w:r>
      <w:r w:rsidRPr="00FA676A">
        <w:rPr>
          <w:rFonts w:ascii="Arial" w:hAnsi="Arial" w:cs="Arial"/>
          <w:b/>
          <w:i/>
          <w:sz w:val="16"/>
          <w:szCs w:val="20"/>
        </w:rPr>
        <w:t>Wyjaśnienie:</w:t>
      </w:r>
      <w:r w:rsidRPr="00FA676A">
        <w:rPr>
          <w:rFonts w:ascii="Arial" w:hAnsi="Arial" w:cs="Arial"/>
          <w:i/>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123F700" w14:textId="77777777" w:rsidR="00984989" w:rsidRDefault="00A31D8C" w:rsidP="00CD580B">
      <w:pPr>
        <w:spacing w:after="0" w:line="300" w:lineRule="auto"/>
        <w:ind w:left="0" w:firstLine="0"/>
        <w:jc w:val="left"/>
        <w:rPr>
          <w:rFonts w:ascii="Arial" w:hAnsi="Arial" w:cs="Arial"/>
          <w:b/>
          <w:sz w:val="24"/>
        </w:rPr>
      </w:pPr>
      <w:r>
        <w:rPr>
          <w:rFonts w:ascii="Arial" w:hAnsi="Arial" w:cs="Arial"/>
          <w:b/>
          <w:sz w:val="24"/>
        </w:rPr>
        <w:br w:type="page"/>
      </w:r>
    </w:p>
    <w:sdt>
      <w:sdtPr>
        <w:rPr>
          <w:rFonts w:ascii="Century Gothic" w:eastAsia="Century Gothic" w:hAnsi="Century Gothic" w:cs="Century Gothic"/>
          <w:color w:val="000000"/>
          <w:sz w:val="20"/>
          <w:szCs w:val="22"/>
        </w:rPr>
        <w:id w:val="540097796"/>
        <w:docPartObj>
          <w:docPartGallery w:val="Table of Contents"/>
          <w:docPartUnique/>
        </w:docPartObj>
      </w:sdtPr>
      <w:sdtEndPr>
        <w:rPr>
          <w:b/>
          <w:bCs/>
        </w:rPr>
      </w:sdtEndPr>
      <w:sdtContent>
        <w:p w14:paraId="4BC78973" w14:textId="77777777" w:rsidR="00984989" w:rsidRDefault="00984989" w:rsidP="00CD580B">
          <w:pPr>
            <w:pStyle w:val="Nagwekspisutreci"/>
            <w:spacing w:before="0" w:line="300" w:lineRule="auto"/>
            <w:rPr>
              <w:rFonts w:ascii="Arial" w:hAnsi="Arial" w:cs="Arial"/>
              <w:b/>
              <w:color w:val="auto"/>
              <w:sz w:val="20"/>
            </w:rPr>
          </w:pPr>
          <w:r w:rsidRPr="00984989">
            <w:rPr>
              <w:rFonts w:ascii="Arial" w:hAnsi="Arial" w:cs="Arial"/>
              <w:b/>
              <w:color w:val="auto"/>
              <w:sz w:val="20"/>
            </w:rPr>
            <w:t>Spis treści</w:t>
          </w:r>
        </w:p>
        <w:p w14:paraId="40F0E16F" w14:textId="77777777" w:rsidR="00315299" w:rsidRPr="00315299" w:rsidRDefault="00315299" w:rsidP="00315299"/>
        <w:p w14:paraId="7405454C" w14:textId="77777777" w:rsidR="00543169" w:rsidRPr="00543169" w:rsidRDefault="00984989" w:rsidP="00543169">
          <w:pPr>
            <w:pStyle w:val="Spistreci1"/>
            <w:tabs>
              <w:tab w:val="right" w:leader="dot" w:pos="9056"/>
            </w:tabs>
            <w:rPr>
              <w:rStyle w:val="Hipercze"/>
              <w:rFonts w:ascii="Arial" w:hAnsi="Arial" w:cs="Arial"/>
              <w:noProof/>
            </w:rPr>
          </w:pPr>
          <w:r>
            <w:fldChar w:fldCharType="begin"/>
          </w:r>
          <w:r>
            <w:instrText xml:space="preserve"> TOC \o "1-3" \h \z \u </w:instrText>
          </w:r>
          <w:r>
            <w:fldChar w:fldCharType="separate"/>
          </w:r>
          <w:hyperlink w:anchor="_Toc86830045" w:history="1">
            <w:r w:rsidR="00543169" w:rsidRPr="00543169">
              <w:rPr>
                <w:rStyle w:val="Hipercze"/>
                <w:rFonts w:ascii="Arial" w:hAnsi="Arial" w:cs="Arial"/>
                <w:noProof/>
              </w:rPr>
              <w:t>Rozdział 1 . Informacje  o Zamawiającym</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_Toc86830045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5F3A4D">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09407CFC" w14:textId="77777777" w:rsidR="00543169" w:rsidRPr="00543169" w:rsidRDefault="00F070D4" w:rsidP="00543169">
          <w:pPr>
            <w:pStyle w:val="Spistreci1"/>
            <w:tabs>
              <w:tab w:val="right" w:leader="dot" w:pos="9056"/>
            </w:tabs>
            <w:rPr>
              <w:rStyle w:val="Hipercze"/>
              <w:rFonts w:ascii="Arial" w:hAnsi="Arial" w:cs="Arial"/>
              <w:noProof/>
            </w:rPr>
          </w:pPr>
          <w:hyperlink w:anchor="_Toc86830046" w:history="1">
            <w:r w:rsidR="00543169" w:rsidRPr="00543169">
              <w:rPr>
                <w:rStyle w:val="Hipercze"/>
                <w:rFonts w:ascii="Arial" w:hAnsi="Arial" w:cs="Arial"/>
                <w:noProof/>
              </w:rPr>
              <w:t>Rozdział 2. Tryb udzielenia zamówienia publicznego</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_Toc86830046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5F3A4D">
              <w:rPr>
                <w:rStyle w:val="Hipercze"/>
                <w:rFonts w:ascii="Arial" w:hAnsi="Arial" w:cs="Arial"/>
                <w:noProof/>
                <w:webHidden/>
              </w:rPr>
              <w:t>4</w:t>
            </w:r>
            <w:r w:rsidR="00543169" w:rsidRPr="00543169">
              <w:rPr>
                <w:rStyle w:val="Hipercze"/>
                <w:rFonts w:ascii="Arial" w:hAnsi="Arial" w:cs="Arial"/>
                <w:noProof/>
                <w:webHidden/>
              </w:rPr>
              <w:fldChar w:fldCharType="end"/>
            </w:r>
          </w:hyperlink>
        </w:p>
        <w:p w14:paraId="0A077324" w14:textId="77777777" w:rsidR="00543169" w:rsidRPr="00543169" w:rsidRDefault="00F070D4" w:rsidP="00543169">
          <w:pPr>
            <w:pStyle w:val="Spistreci1"/>
            <w:tabs>
              <w:tab w:val="right" w:leader="dot" w:pos="9056"/>
            </w:tabs>
            <w:rPr>
              <w:rStyle w:val="Hipercze"/>
              <w:rFonts w:ascii="Arial" w:hAnsi="Arial" w:cs="Arial"/>
              <w:noProof/>
            </w:rPr>
          </w:pPr>
          <w:hyperlink w:anchor="_Toc86830047" w:history="1">
            <w:r w:rsidR="00543169" w:rsidRPr="00543169">
              <w:rPr>
                <w:rStyle w:val="Hipercze"/>
                <w:rFonts w:ascii="Arial" w:hAnsi="Arial" w:cs="Arial"/>
                <w:noProof/>
              </w:rPr>
              <w:t>Rozdział 3. Opis przedmiotu zamówienia</w:t>
            </w:r>
            <w:r w:rsidR="00543169" w:rsidRPr="00543169">
              <w:rPr>
                <w:rStyle w:val="Hipercze"/>
                <w:rFonts w:ascii="Arial" w:hAnsi="Arial" w:cs="Arial"/>
                <w:noProof/>
                <w:webHidden/>
              </w:rPr>
              <w:tab/>
            </w:r>
            <w:r w:rsidR="00543169" w:rsidRPr="00543169">
              <w:rPr>
                <w:rStyle w:val="Hipercze"/>
                <w:rFonts w:ascii="Arial" w:hAnsi="Arial" w:cs="Arial"/>
                <w:noProof/>
                <w:webHidden/>
              </w:rPr>
              <w:fldChar w:fldCharType="begin"/>
            </w:r>
            <w:r w:rsidR="00543169" w:rsidRPr="00543169">
              <w:rPr>
                <w:rStyle w:val="Hipercze"/>
                <w:rFonts w:ascii="Arial" w:hAnsi="Arial" w:cs="Arial"/>
                <w:noProof/>
                <w:webHidden/>
              </w:rPr>
              <w:instrText xml:space="preserve"> PAGEREF _Toc86830047 \h </w:instrText>
            </w:r>
            <w:r w:rsidR="00543169" w:rsidRPr="00543169">
              <w:rPr>
                <w:rStyle w:val="Hipercze"/>
                <w:rFonts w:ascii="Arial" w:hAnsi="Arial" w:cs="Arial"/>
                <w:noProof/>
                <w:webHidden/>
              </w:rPr>
            </w:r>
            <w:r w:rsidR="00543169" w:rsidRPr="00543169">
              <w:rPr>
                <w:rStyle w:val="Hipercze"/>
                <w:rFonts w:ascii="Arial" w:hAnsi="Arial" w:cs="Arial"/>
                <w:noProof/>
                <w:webHidden/>
              </w:rPr>
              <w:fldChar w:fldCharType="separate"/>
            </w:r>
            <w:r w:rsidR="005F3A4D">
              <w:rPr>
                <w:rStyle w:val="Hipercze"/>
                <w:rFonts w:ascii="Arial" w:hAnsi="Arial" w:cs="Arial"/>
                <w:noProof/>
                <w:webHidden/>
              </w:rPr>
              <w:t>5</w:t>
            </w:r>
            <w:r w:rsidR="00543169" w:rsidRPr="00543169">
              <w:rPr>
                <w:rStyle w:val="Hipercze"/>
                <w:rFonts w:ascii="Arial" w:hAnsi="Arial" w:cs="Arial"/>
                <w:noProof/>
                <w:webHidden/>
              </w:rPr>
              <w:fldChar w:fldCharType="end"/>
            </w:r>
          </w:hyperlink>
        </w:p>
        <w:p w14:paraId="5AD8EA44"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48" w:history="1">
            <w:r w:rsidR="00543169" w:rsidRPr="002A3C4C">
              <w:rPr>
                <w:rStyle w:val="Hipercze"/>
                <w:rFonts w:ascii="Arial" w:hAnsi="Arial" w:cs="Arial"/>
                <w:noProof/>
              </w:rPr>
              <w:t>Rozdział 4. Termin wykonania zamówienia</w:t>
            </w:r>
            <w:r w:rsidR="00543169">
              <w:rPr>
                <w:noProof/>
                <w:webHidden/>
              </w:rPr>
              <w:tab/>
            </w:r>
            <w:r w:rsidR="008D5163">
              <w:rPr>
                <w:noProof/>
                <w:webHidden/>
              </w:rPr>
              <w:t>10</w:t>
            </w:r>
          </w:hyperlink>
        </w:p>
        <w:p w14:paraId="4EA029C3"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49" w:history="1">
            <w:r w:rsidR="00543169" w:rsidRPr="002A3C4C">
              <w:rPr>
                <w:rStyle w:val="Hipercze"/>
                <w:rFonts w:ascii="Arial" w:hAnsi="Arial" w:cs="Arial"/>
                <w:noProof/>
              </w:rPr>
              <w:t>Rozdział 5. Podwykonawstwo</w:t>
            </w:r>
            <w:r w:rsidR="00543169">
              <w:rPr>
                <w:noProof/>
                <w:webHidden/>
              </w:rPr>
              <w:tab/>
            </w:r>
            <w:r w:rsidR="00543169">
              <w:rPr>
                <w:noProof/>
                <w:webHidden/>
              </w:rPr>
              <w:fldChar w:fldCharType="begin"/>
            </w:r>
            <w:r w:rsidR="00543169">
              <w:rPr>
                <w:noProof/>
                <w:webHidden/>
              </w:rPr>
              <w:instrText xml:space="preserve"> PAGEREF _Toc86830049 \h </w:instrText>
            </w:r>
            <w:r w:rsidR="00543169">
              <w:rPr>
                <w:noProof/>
                <w:webHidden/>
              </w:rPr>
            </w:r>
            <w:r w:rsidR="00543169">
              <w:rPr>
                <w:noProof/>
                <w:webHidden/>
              </w:rPr>
              <w:fldChar w:fldCharType="separate"/>
            </w:r>
            <w:r w:rsidR="005F3A4D">
              <w:rPr>
                <w:noProof/>
                <w:webHidden/>
              </w:rPr>
              <w:t>11</w:t>
            </w:r>
            <w:r w:rsidR="00543169">
              <w:rPr>
                <w:noProof/>
                <w:webHidden/>
              </w:rPr>
              <w:fldChar w:fldCharType="end"/>
            </w:r>
          </w:hyperlink>
        </w:p>
        <w:p w14:paraId="716F0FBA"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0" w:history="1">
            <w:r w:rsidR="00543169" w:rsidRPr="002A3C4C">
              <w:rPr>
                <w:rStyle w:val="Hipercze"/>
                <w:rFonts w:ascii="Arial" w:hAnsi="Arial" w:cs="Arial"/>
                <w:noProof/>
              </w:rPr>
              <w:t>Rozdział 6. Korzystanie przez Wykonawcę ze zdolności technicznych lub sytuacji ekonomicznej innych podmiotów</w:t>
            </w:r>
            <w:r w:rsidR="00543169">
              <w:rPr>
                <w:noProof/>
                <w:webHidden/>
              </w:rPr>
              <w:tab/>
            </w:r>
            <w:r w:rsidR="00543169">
              <w:rPr>
                <w:noProof/>
                <w:webHidden/>
              </w:rPr>
              <w:fldChar w:fldCharType="begin"/>
            </w:r>
            <w:r w:rsidR="00543169">
              <w:rPr>
                <w:noProof/>
                <w:webHidden/>
              </w:rPr>
              <w:instrText xml:space="preserve"> PAGEREF _Toc86830050 \h </w:instrText>
            </w:r>
            <w:r w:rsidR="00543169">
              <w:rPr>
                <w:noProof/>
                <w:webHidden/>
              </w:rPr>
            </w:r>
            <w:r w:rsidR="00543169">
              <w:rPr>
                <w:noProof/>
                <w:webHidden/>
              </w:rPr>
              <w:fldChar w:fldCharType="separate"/>
            </w:r>
            <w:r w:rsidR="005F3A4D">
              <w:rPr>
                <w:noProof/>
                <w:webHidden/>
              </w:rPr>
              <w:t>12</w:t>
            </w:r>
            <w:r w:rsidR="00543169">
              <w:rPr>
                <w:noProof/>
                <w:webHidden/>
              </w:rPr>
              <w:fldChar w:fldCharType="end"/>
            </w:r>
          </w:hyperlink>
        </w:p>
        <w:p w14:paraId="4CBB565E"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1" w:history="1">
            <w:r w:rsidR="00543169" w:rsidRPr="002A3C4C">
              <w:rPr>
                <w:rStyle w:val="Hipercze"/>
                <w:rFonts w:ascii="Arial" w:hAnsi="Arial" w:cs="Arial"/>
                <w:noProof/>
              </w:rPr>
              <w:t>Rozdział 7. Oferta składana przez Wykonawców wspólnie ubiegających się o udzielenie zamówienia</w:t>
            </w:r>
            <w:r w:rsidR="00543169">
              <w:rPr>
                <w:noProof/>
                <w:webHidden/>
              </w:rPr>
              <w:tab/>
            </w:r>
            <w:r w:rsidR="00543169">
              <w:rPr>
                <w:noProof/>
                <w:webHidden/>
              </w:rPr>
              <w:fldChar w:fldCharType="begin"/>
            </w:r>
            <w:r w:rsidR="00543169">
              <w:rPr>
                <w:noProof/>
                <w:webHidden/>
              </w:rPr>
              <w:instrText xml:space="preserve"> PAGEREF _Toc86830051 \h </w:instrText>
            </w:r>
            <w:r w:rsidR="00543169">
              <w:rPr>
                <w:noProof/>
                <w:webHidden/>
              </w:rPr>
            </w:r>
            <w:r w:rsidR="00543169">
              <w:rPr>
                <w:noProof/>
                <w:webHidden/>
              </w:rPr>
              <w:fldChar w:fldCharType="separate"/>
            </w:r>
            <w:r w:rsidR="005F3A4D">
              <w:rPr>
                <w:noProof/>
                <w:webHidden/>
              </w:rPr>
              <w:t>12</w:t>
            </w:r>
            <w:r w:rsidR="00543169">
              <w:rPr>
                <w:noProof/>
                <w:webHidden/>
              </w:rPr>
              <w:fldChar w:fldCharType="end"/>
            </w:r>
          </w:hyperlink>
        </w:p>
        <w:p w14:paraId="49ED4178"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2" w:history="1">
            <w:r w:rsidR="00543169" w:rsidRPr="002A3C4C">
              <w:rPr>
                <w:rStyle w:val="Hipercze"/>
                <w:rFonts w:ascii="Arial" w:hAnsi="Arial" w:cs="Arial"/>
                <w:noProof/>
              </w:rPr>
              <w:t>Rozdział 8. Opis warunków udziału w postępowaniu i  podstawy wykluczenia.</w:t>
            </w:r>
            <w:r w:rsidR="00543169">
              <w:rPr>
                <w:noProof/>
                <w:webHidden/>
              </w:rPr>
              <w:tab/>
            </w:r>
            <w:r w:rsidR="00543169">
              <w:rPr>
                <w:noProof/>
                <w:webHidden/>
              </w:rPr>
              <w:fldChar w:fldCharType="begin"/>
            </w:r>
            <w:r w:rsidR="00543169">
              <w:rPr>
                <w:noProof/>
                <w:webHidden/>
              </w:rPr>
              <w:instrText xml:space="preserve"> PAGEREF _Toc86830052 \h </w:instrText>
            </w:r>
            <w:r w:rsidR="00543169">
              <w:rPr>
                <w:noProof/>
                <w:webHidden/>
              </w:rPr>
            </w:r>
            <w:r w:rsidR="00543169">
              <w:rPr>
                <w:noProof/>
                <w:webHidden/>
              </w:rPr>
              <w:fldChar w:fldCharType="separate"/>
            </w:r>
            <w:r w:rsidR="005F3A4D">
              <w:rPr>
                <w:noProof/>
                <w:webHidden/>
              </w:rPr>
              <w:t>13</w:t>
            </w:r>
            <w:r w:rsidR="00543169">
              <w:rPr>
                <w:noProof/>
                <w:webHidden/>
              </w:rPr>
              <w:fldChar w:fldCharType="end"/>
            </w:r>
          </w:hyperlink>
        </w:p>
        <w:p w14:paraId="2DF572F5"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3" w:history="1">
            <w:r w:rsidR="00543169" w:rsidRPr="002A3C4C">
              <w:rPr>
                <w:rStyle w:val="Hipercze"/>
                <w:rFonts w:ascii="Arial" w:hAnsi="Arial" w:cs="Arial"/>
                <w:noProof/>
              </w:rPr>
              <w:t>Podstawy wykluczenia</w:t>
            </w:r>
            <w:r w:rsidR="00543169">
              <w:rPr>
                <w:noProof/>
                <w:webHidden/>
              </w:rPr>
              <w:tab/>
            </w:r>
            <w:r w:rsidR="00543169">
              <w:rPr>
                <w:noProof/>
                <w:webHidden/>
              </w:rPr>
              <w:fldChar w:fldCharType="begin"/>
            </w:r>
            <w:r w:rsidR="00543169">
              <w:rPr>
                <w:noProof/>
                <w:webHidden/>
              </w:rPr>
              <w:instrText xml:space="preserve"> PAGEREF _Toc86830053 \h </w:instrText>
            </w:r>
            <w:r w:rsidR="00543169">
              <w:rPr>
                <w:noProof/>
                <w:webHidden/>
              </w:rPr>
            </w:r>
            <w:r w:rsidR="00543169">
              <w:rPr>
                <w:noProof/>
                <w:webHidden/>
              </w:rPr>
              <w:fldChar w:fldCharType="separate"/>
            </w:r>
            <w:r w:rsidR="005F3A4D">
              <w:rPr>
                <w:noProof/>
                <w:webHidden/>
              </w:rPr>
              <w:t>14</w:t>
            </w:r>
            <w:r w:rsidR="00543169">
              <w:rPr>
                <w:noProof/>
                <w:webHidden/>
              </w:rPr>
              <w:fldChar w:fldCharType="end"/>
            </w:r>
          </w:hyperlink>
        </w:p>
        <w:p w14:paraId="3C47FD17"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4" w:history="1">
            <w:r w:rsidR="00543169" w:rsidRPr="002A3C4C">
              <w:rPr>
                <w:rStyle w:val="Hipercze"/>
                <w:rFonts w:ascii="Arial" w:hAnsi="Arial" w:cs="Arial"/>
                <w:noProof/>
              </w:rPr>
              <w:t>Rozdział 9.  Oświadczenia i dokumenty, jakie zobowiązani są dostarczyć wykonawcy w celu potwierdzenia spełniania warunków udziału w postępowaniu oraz wykazania braku podstaw wykluczenia (podmiotowe środki dowodowe).</w:t>
            </w:r>
            <w:r w:rsidR="00543169">
              <w:rPr>
                <w:noProof/>
                <w:webHidden/>
              </w:rPr>
              <w:tab/>
            </w:r>
            <w:r w:rsidR="00543169">
              <w:rPr>
                <w:noProof/>
                <w:webHidden/>
              </w:rPr>
              <w:fldChar w:fldCharType="begin"/>
            </w:r>
            <w:r w:rsidR="00543169">
              <w:rPr>
                <w:noProof/>
                <w:webHidden/>
              </w:rPr>
              <w:instrText xml:space="preserve"> PAGEREF _Toc86830054 \h </w:instrText>
            </w:r>
            <w:r w:rsidR="00543169">
              <w:rPr>
                <w:noProof/>
                <w:webHidden/>
              </w:rPr>
            </w:r>
            <w:r w:rsidR="00543169">
              <w:rPr>
                <w:noProof/>
                <w:webHidden/>
              </w:rPr>
              <w:fldChar w:fldCharType="separate"/>
            </w:r>
            <w:r w:rsidR="005F3A4D">
              <w:rPr>
                <w:noProof/>
                <w:webHidden/>
              </w:rPr>
              <w:t>16</w:t>
            </w:r>
            <w:r w:rsidR="00543169">
              <w:rPr>
                <w:noProof/>
                <w:webHidden/>
              </w:rPr>
              <w:fldChar w:fldCharType="end"/>
            </w:r>
          </w:hyperlink>
        </w:p>
        <w:p w14:paraId="30C53E43"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5" w:history="1">
            <w:r w:rsidR="00543169" w:rsidRPr="002A3C4C">
              <w:rPr>
                <w:rStyle w:val="Hipercze"/>
                <w:rFonts w:ascii="Arial" w:hAnsi="Arial" w:cs="Arial"/>
                <w:noProof/>
              </w:rPr>
              <w:t>Rozdział 10. Informacje o sposobie porozumiewania się zamawiającego z Wykonawcami oraz przekazywania oświadczeń lub dokumentów, a także wskazanie osób uprawnionych do porozumiewania się z wykonawcami</w:t>
            </w:r>
            <w:r w:rsidR="00543169">
              <w:rPr>
                <w:noProof/>
                <w:webHidden/>
              </w:rPr>
              <w:tab/>
            </w:r>
            <w:r w:rsidR="00543169">
              <w:rPr>
                <w:noProof/>
                <w:webHidden/>
              </w:rPr>
              <w:fldChar w:fldCharType="begin"/>
            </w:r>
            <w:r w:rsidR="00543169">
              <w:rPr>
                <w:noProof/>
                <w:webHidden/>
              </w:rPr>
              <w:instrText xml:space="preserve"> PAGEREF _Toc86830055 \h </w:instrText>
            </w:r>
            <w:r w:rsidR="00543169">
              <w:rPr>
                <w:noProof/>
                <w:webHidden/>
              </w:rPr>
            </w:r>
            <w:r w:rsidR="00543169">
              <w:rPr>
                <w:noProof/>
                <w:webHidden/>
              </w:rPr>
              <w:fldChar w:fldCharType="separate"/>
            </w:r>
            <w:r w:rsidR="005F3A4D">
              <w:rPr>
                <w:noProof/>
                <w:webHidden/>
              </w:rPr>
              <w:t>19</w:t>
            </w:r>
            <w:r w:rsidR="00543169">
              <w:rPr>
                <w:noProof/>
                <w:webHidden/>
              </w:rPr>
              <w:fldChar w:fldCharType="end"/>
            </w:r>
          </w:hyperlink>
        </w:p>
        <w:p w14:paraId="19F26131"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6" w:history="1">
            <w:r w:rsidR="00543169" w:rsidRPr="002A3C4C">
              <w:rPr>
                <w:rStyle w:val="Hipercze"/>
                <w:rFonts w:ascii="Arial" w:hAnsi="Arial" w:cs="Arial"/>
                <w:noProof/>
              </w:rPr>
              <w:t>Rozdział 11. Wyjaśnienia treści SWZ</w:t>
            </w:r>
            <w:r w:rsidR="00543169">
              <w:rPr>
                <w:noProof/>
                <w:webHidden/>
              </w:rPr>
              <w:tab/>
            </w:r>
            <w:r w:rsidR="00543169">
              <w:rPr>
                <w:noProof/>
                <w:webHidden/>
              </w:rPr>
              <w:fldChar w:fldCharType="begin"/>
            </w:r>
            <w:r w:rsidR="00543169">
              <w:rPr>
                <w:noProof/>
                <w:webHidden/>
              </w:rPr>
              <w:instrText xml:space="preserve"> PAGEREF _Toc86830056 \h </w:instrText>
            </w:r>
            <w:r w:rsidR="00543169">
              <w:rPr>
                <w:noProof/>
                <w:webHidden/>
              </w:rPr>
            </w:r>
            <w:r w:rsidR="00543169">
              <w:rPr>
                <w:noProof/>
                <w:webHidden/>
              </w:rPr>
              <w:fldChar w:fldCharType="separate"/>
            </w:r>
            <w:r w:rsidR="005F3A4D">
              <w:rPr>
                <w:noProof/>
                <w:webHidden/>
              </w:rPr>
              <w:t>21</w:t>
            </w:r>
            <w:r w:rsidR="00543169">
              <w:rPr>
                <w:noProof/>
                <w:webHidden/>
              </w:rPr>
              <w:fldChar w:fldCharType="end"/>
            </w:r>
          </w:hyperlink>
        </w:p>
        <w:p w14:paraId="028747E8"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7" w:history="1">
            <w:r w:rsidR="00543169" w:rsidRPr="002A3C4C">
              <w:rPr>
                <w:rStyle w:val="Hipercze"/>
                <w:rFonts w:ascii="Arial" w:hAnsi="Arial" w:cs="Arial"/>
                <w:noProof/>
              </w:rPr>
              <w:t>Rozdział 12. Opis sposobu przygotowania Ofert</w:t>
            </w:r>
            <w:r w:rsidR="00543169">
              <w:rPr>
                <w:noProof/>
                <w:webHidden/>
              </w:rPr>
              <w:tab/>
            </w:r>
            <w:r w:rsidR="00543169">
              <w:rPr>
                <w:noProof/>
                <w:webHidden/>
              </w:rPr>
              <w:fldChar w:fldCharType="begin"/>
            </w:r>
            <w:r w:rsidR="00543169">
              <w:rPr>
                <w:noProof/>
                <w:webHidden/>
              </w:rPr>
              <w:instrText xml:space="preserve"> PAGEREF _Toc86830057 \h </w:instrText>
            </w:r>
            <w:r w:rsidR="00543169">
              <w:rPr>
                <w:noProof/>
                <w:webHidden/>
              </w:rPr>
            </w:r>
            <w:r w:rsidR="00543169">
              <w:rPr>
                <w:noProof/>
                <w:webHidden/>
              </w:rPr>
              <w:fldChar w:fldCharType="separate"/>
            </w:r>
            <w:r w:rsidR="005F3A4D">
              <w:rPr>
                <w:noProof/>
                <w:webHidden/>
              </w:rPr>
              <w:t>22</w:t>
            </w:r>
            <w:r w:rsidR="00543169">
              <w:rPr>
                <w:noProof/>
                <w:webHidden/>
              </w:rPr>
              <w:fldChar w:fldCharType="end"/>
            </w:r>
          </w:hyperlink>
        </w:p>
        <w:p w14:paraId="1ADE3E1D"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8" w:history="1">
            <w:r w:rsidR="00543169" w:rsidRPr="002A3C4C">
              <w:rPr>
                <w:rStyle w:val="Hipercze"/>
                <w:rFonts w:ascii="Arial" w:hAnsi="Arial" w:cs="Arial"/>
                <w:noProof/>
              </w:rPr>
              <w:t>Rozdział 13. Wadium</w:t>
            </w:r>
            <w:r w:rsidR="00543169">
              <w:rPr>
                <w:noProof/>
                <w:webHidden/>
              </w:rPr>
              <w:tab/>
            </w:r>
            <w:r w:rsidR="00543169">
              <w:rPr>
                <w:noProof/>
                <w:webHidden/>
              </w:rPr>
              <w:fldChar w:fldCharType="begin"/>
            </w:r>
            <w:r w:rsidR="00543169">
              <w:rPr>
                <w:noProof/>
                <w:webHidden/>
              </w:rPr>
              <w:instrText xml:space="preserve"> PAGEREF _Toc86830058 \h </w:instrText>
            </w:r>
            <w:r w:rsidR="00543169">
              <w:rPr>
                <w:noProof/>
                <w:webHidden/>
              </w:rPr>
            </w:r>
            <w:r w:rsidR="00543169">
              <w:rPr>
                <w:noProof/>
                <w:webHidden/>
              </w:rPr>
              <w:fldChar w:fldCharType="separate"/>
            </w:r>
            <w:r w:rsidR="005F3A4D">
              <w:rPr>
                <w:noProof/>
                <w:webHidden/>
              </w:rPr>
              <w:t>23</w:t>
            </w:r>
            <w:r w:rsidR="00543169">
              <w:rPr>
                <w:noProof/>
                <w:webHidden/>
              </w:rPr>
              <w:fldChar w:fldCharType="end"/>
            </w:r>
          </w:hyperlink>
        </w:p>
        <w:p w14:paraId="5B01A62B"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59" w:history="1">
            <w:r w:rsidR="00543169" w:rsidRPr="002A3C4C">
              <w:rPr>
                <w:rStyle w:val="Hipercze"/>
                <w:rFonts w:ascii="Arial" w:hAnsi="Arial" w:cs="Arial"/>
                <w:noProof/>
              </w:rPr>
              <w:t>Rozdział 14.Termin związania Ofertą</w:t>
            </w:r>
            <w:r w:rsidR="00543169">
              <w:rPr>
                <w:noProof/>
                <w:webHidden/>
              </w:rPr>
              <w:tab/>
            </w:r>
            <w:r w:rsidR="00543169">
              <w:rPr>
                <w:noProof/>
                <w:webHidden/>
              </w:rPr>
              <w:fldChar w:fldCharType="begin"/>
            </w:r>
            <w:r w:rsidR="00543169">
              <w:rPr>
                <w:noProof/>
                <w:webHidden/>
              </w:rPr>
              <w:instrText xml:space="preserve"> PAGEREF _Toc86830059 \h </w:instrText>
            </w:r>
            <w:r w:rsidR="00543169">
              <w:rPr>
                <w:noProof/>
                <w:webHidden/>
              </w:rPr>
            </w:r>
            <w:r w:rsidR="00543169">
              <w:rPr>
                <w:noProof/>
                <w:webHidden/>
              </w:rPr>
              <w:fldChar w:fldCharType="separate"/>
            </w:r>
            <w:r w:rsidR="005F3A4D">
              <w:rPr>
                <w:noProof/>
                <w:webHidden/>
              </w:rPr>
              <w:t>24</w:t>
            </w:r>
            <w:r w:rsidR="00543169">
              <w:rPr>
                <w:noProof/>
                <w:webHidden/>
              </w:rPr>
              <w:fldChar w:fldCharType="end"/>
            </w:r>
          </w:hyperlink>
        </w:p>
        <w:p w14:paraId="6950A2F9"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0" w:history="1">
            <w:r w:rsidR="00543169" w:rsidRPr="002A3C4C">
              <w:rPr>
                <w:rStyle w:val="Hipercze"/>
                <w:rFonts w:ascii="Arial" w:hAnsi="Arial" w:cs="Arial"/>
                <w:noProof/>
              </w:rPr>
              <w:t>Rozdział 15. Miejsce i termin składania i otwarcia Ofert</w:t>
            </w:r>
            <w:r w:rsidR="00543169">
              <w:rPr>
                <w:noProof/>
                <w:webHidden/>
              </w:rPr>
              <w:tab/>
            </w:r>
            <w:r w:rsidR="00543169">
              <w:rPr>
                <w:noProof/>
                <w:webHidden/>
              </w:rPr>
              <w:fldChar w:fldCharType="begin"/>
            </w:r>
            <w:r w:rsidR="00543169">
              <w:rPr>
                <w:noProof/>
                <w:webHidden/>
              </w:rPr>
              <w:instrText xml:space="preserve"> PAGEREF _Toc86830060 \h </w:instrText>
            </w:r>
            <w:r w:rsidR="00543169">
              <w:rPr>
                <w:noProof/>
                <w:webHidden/>
              </w:rPr>
            </w:r>
            <w:r w:rsidR="00543169">
              <w:rPr>
                <w:noProof/>
                <w:webHidden/>
              </w:rPr>
              <w:fldChar w:fldCharType="separate"/>
            </w:r>
            <w:r w:rsidR="005F3A4D">
              <w:rPr>
                <w:noProof/>
                <w:webHidden/>
              </w:rPr>
              <w:t>25</w:t>
            </w:r>
            <w:r w:rsidR="00543169">
              <w:rPr>
                <w:noProof/>
                <w:webHidden/>
              </w:rPr>
              <w:fldChar w:fldCharType="end"/>
            </w:r>
          </w:hyperlink>
        </w:p>
        <w:p w14:paraId="5589251D"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1" w:history="1">
            <w:r w:rsidR="00543169" w:rsidRPr="002A3C4C">
              <w:rPr>
                <w:rStyle w:val="Hipercze"/>
                <w:rFonts w:ascii="Arial" w:hAnsi="Arial" w:cs="Arial"/>
                <w:noProof/>
              </w:rPr>
              <w:t>Rozdział 16. Sposób obliczania ceny</w:t>
            </w:r>
            <w:r w:rsidR="00543169">
              <w:rPr>
                <w:noProof/>
                <w:webHidden/>
              </w:rPr>
              <w:tab/>
            </w:r>
            <w:r w:rsidR="00543169">
              <w:rPr>
                <w:noProof/>
                <w:webHidden/>
              </w:rPr>
              <w:fldChar w:fldCharType="begin"/>
            </w:r>
            <w:r w:rsidR="00543169">
              <w:rPr>
                <w:noProof/>
                <w:webHidden/>
              </w:rPr>
              <w:instrText xml:space="preserve"> PAGEREF _Toc86830061 \h </w:instrText>
            </w:r>
            <w:r w:rsidR="00543169">
              <w:rPr>
                <w:noProof/>
                <w:webHidden/>
              </w:rPr>
            </w:r>
            <w:r w:rsidR="00543169">
              <w:rPr>
                <w:noProof/>
                <w:webHidden/>
              </w:rPr>
              <w:fldChar w:fldCharType="separate"/>
            </w:r>
            <w:r w:rsidR="005F3A4D">
              <w:rPr>
                <w:noProof/>
                <w:webHidden/>
              </w:rPr>
              <w:t>25</w:t>
            </w:r>
            <w:r w:rsidR="00543169">
              <w:rPr>
                <w:noProof/>
                <w:webHidden/>
              </w:rPr>
              <w:fldChar w:fldCharType="end"/>
            </w:r>
          </w:hyperlink>
        </w:p>
        <w:p w14:paraId="0961B0A4"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2" w:history="1">
            <w:r w:rsidR="00543169" w:rsidRPr="002A3C4C">
              <w:rPr>
                <w:rStyle w:val="Hipercze"/>
                <w:rFonts w:ascii="Arial" w:hAnsi="Arial" w:cs="Arial"/>
                <w:noProof/>
              </w:rPr>
              <w:t>Rozdział 17. Sposób oceny kryteriów wyboru Oferty</w:t>
            </w:r>
            <w:r w:rsidR="00543169">
              <w:rPr>
                <w:noProof/>
                <w:webHidden/>
              </w:rPr>
              <w:tab/>
            </w:r>
            <w:r w:rsidR="00543169">
              <w:rPr>
                <w:noProof/>
                <w:webHidden/>
              </w:rPr>
              <w:fldChar w:fldCharType="begin"/>
            </w:r>
            <w:r w:rsidR="00543169">
              <w:rPr>
                <w:noProof/>
                <w:webHidden/>
              </w:rPr>
              <w:instrText xml:space="preserve"> PAGEREF _Toc86830062 \h </w:instrText>
            </w:r>
            <w:r w:rsidR="00543169">
              <w:rPr>
                <w:noProof/>
                <w:webHidden/>
              </w:rPr>
            </w:r>
            <w:r w:rsidR="00543169">
              <w:rPr>
                <w:noProof/>
                <w:webHidden/>
              </w:rPr>
              <w:fldChar w:fldCharType="separate"/>
            </w:r>
            <w:r w:rsidR="005F3A4D">
              <w:rPr>
                <w:noProof/>
                <w:webHidden/>
              </w:rPr>
              <w:t>26</w:t>
            </w:r>
            <w:r w:rsidR="00543169">
              <w:rPr>
                <w:noProof/>
                <w:webHidden/>
              </w:rPr>
              <w:fldChar w:fldCharType="end"/>
            </w:r>
          </w:hyperlink>
        </w:p>
        <w:p w14:paraId="03C234A9"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3" w:history="1">
            <w:r w:rsidR="00543169" w:rsidRPr="002A3C4C">
              <w:rPr>
                <w:rStyle w:val="Hipercze"/>
                <w:rFonts w:ascii="Arial" w:hAnsi="Arial" w:cs="Arial"/>
                <w:noProof/>
              </w:rPr>
              <w:t>Rozdział 18. Formalności, jakie powinny zostać dopełnione po wyborze oferty w celu zawarcia Umowy</w:t>
            </w:r>
            <w:r w:rsidR="00543169">
              <w:rPr>
                <w:noProof/>
                <w:webHidden/>
              </w:rPr>
              <w:tab/>
            </w:r>
            <w:r w:rsidR="00543169">
              <w:rPr>
                <w:noProof/>
                <w:webHidden/>
              </w:rPr>
              <w:fldChar w:fldCharType="begin"/>
            </w:r>
            <w:r w:rsidR="00543169">
              <w:rPr>
                <w:noProof/>
                <w:webHidden/>
              </w:rPr>
              <w:instrText xml:space="preserve"> PAGEREF _Toc86830063 \h </w:instrText>
            </w:r>
            <w:r w:rsidR="00543169">
              <w:rPr>
                <w:noProof/>
                <w:webHidden/>
              </w:rPr>
            </w:r>
            <w:r w:rsidR="00543169">
              <w:rPr>
                <w:noProof/>
                <w:webHidden/>
              </w:rPr>
              <w:fldChar w:fldCharType="separate"/>
            </w:r>
            <w:r w:rsidR="005F3A4D">
              <w:rPr>
                <w:noProof/>
                <w:webHidden/>
              </w:rPr>
              <w:t>27</w:t>
            </w:r>
            <w:r w:rsidR="00543169">
              <w:rPr>
                <w:noProof/>
                <w:webHidden/>
              </w:rPr>
              <w:fldChar w:fldCharType="end"/>
            </w:r>
          </w:hyperlink>
        </w:p>
        <w:p w14:paraId="4C6AE9E5"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4" w:history="1">
            <w:r w:rsidR="00543169" w:rsidRPr="002A3C4C">
              <w:rPr>
                <w:rStyle w:val="Hipercze"/>
                <w:rFonts w:ascii="Arial" w:hAnsi="Arial" w:cs="Arial"/>
                <w:noProof/>
              </w:rPr>
              <w:t>Rozdział 19. Wymagania dotyczące zabezpieczenia należytego wykonania Umowy</w:t>
            </w:r>
            <w:r w:rsidR="00543169">
              <w:rPr>
                <w:noProof/>
                <w:webHidden/>
              </w:rPr>
              <w:tab/>
            </w:r>
            <w:r w:rsidR="00543169">
              <w:rPr>
                <w:noProof/>
                <w:webHidden/>
              </w:rPr>
              <w:fldChar w:fldCharType="begin"/>
            </w:r>
            <w:r w:rsidR="00543169">
              <w:rPr>
                <w:noProof/>
                <w:webHidden/>
              </w:rPr>
              <w:instrText xml:space="preserve"> PAGEREF _Toc86830064 \h </w:instrText>
            </w:r>
            <w:r w:rsidR="00543169">
              <w:rPr>
                <w:noProof/>
                <w:webHidden/>
              </w:rPr>
            </w:r>
            <w:r w:rsidR="00543169">
              <w:rPr>
                <w:noProof/>
                <w:webHidden/>
              </w:rPr>
              <w:fldChar w:fldCharType="separate"/>
            </w:r>
            <w:r w:rsidR="005F3A4D">
              <w:rPr>
                <w:noProof/>
                <w:webHidden/>
              </w:rPr>
              <w:t>28</w:t>
            </w:r>
            <w:r w:rsidR="00543169">
              <w:rPr>
                <w:noProof/>
                <w:webHidden/>
              </w:rPr>
              <w:fldChar w:fldCharType="end"/>
            </w:r>
          </w:hyperlink>
        </w:p>
        <w:p w14:paraId="3C9BE05E"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5" w:history="1">
            <w:r w:rsidR="00543169" w:rsidRPr="002A3C4C">
              <w:rPr>
                <w:rStyle w:val="Hipercze"/>
                <w:rFonts w:ascii="Arial" w:hAnsi="Arial" w:cs="Arial"/>
                <w:noProof/>
              </w:rPr>
              <w:t>Rozdział 20. Projektowane postanowienia umowy w sprawie zamówienia publicznego, które zostaną wprowadzone do treści tej umowy</w:t>
            </w:r>
            <w:r w:rsidR="00543169">
              <w:rPr>
                <w:noProof/>
                <w:webHidden/>
              </w:rPr>
              <w:tab/>
            </w:r>
            <w:r w:rsidR="00543169">
              <w:rPr>
                <w:noProof/>
                <w:webHidden/>
              </w:rPr>
              <w:fldChar w:fldCharType="begin"/>
            </w:r>
            <w:r w:rsidR="00543169">
              <w:rPr>
                <w:noProof/>
                <w:webHidden/>
              </w:rPr>
              <w:instrText xml:space="preserve"> PAGEREF _Toc86830065 \h </w:instrText>
            </w:r>
            <w:r w:rsidR="00543169">
              <w:rPr>
                <w:noProof/>
                <w:webHidden/>
              </w:rPr>
            </w:r>
            <w:r w:rsidR="00543169">
              <w:rPr>
                <w:noProof/>
                <w:webHidden/>
              </w:rPr>
              <w:fldChar w:fldCharType="separate"/>
            </w:r>
            <w:r w:rsidR="005F3A4D">
              <w:rPr>
                <w:noProof/>
                <w:webHidden/>
              </w:rPr>
              <w:t>28</w:t>
            </w:r>
            <w:r w:rsidR="00543169">
              <w:rPr>
                <w:noProof/>
                <w:webHidden/>
              </w:rPr>
              <w:fldChar w:fldCharType="end"/>
            </w:r>
          </w:hyperlink>
        </w:p>
        <w:p w14:paraId="42FB3863"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6" w:history="1">
            <w:r w:rsidR="00543169" w:rsidRPr="002A3C4C">
              <w:rPr>
                <w:rStyle w:val="Hipercze"/>
                <w:rFonts w:ascii="Arial" w:hAnsi="Arial" w:cs="Arial"/>
                <w:noProof/>
              </w:rPr>
              <w:t>Rozdział 21. Środki ochrony prawnej</w:t>
            </w:r>
            <w:r w:rsidR="00543169">
              <w:rPr>
                <w:noProof/>
                <w:webHidden/>
              </w:rPr>
              <w:tab/>
            </w:r>
            <w:r w:rsidR="00543169">
              <w:rPr>
                <w:noProof/>
                <w:webHidden/>
              </w:rPr>
              <w:fldChar w:fldCharType="begin"/>
            </w:r>
            <w:r w:rsidR="00543169">
              <w:rPr>
                <w:noProof/>
                <w:webHidden/>
              </w:rPr>
              <w:instrText xml:space="preserve"> PAGEREF _Toc86830066 \h </w:instrText>
            </w:r>
            <w:r w:rsidR="00543169">
              <w:rPr>
                <w:noProof/>
                <w:webHidden/>
              </w:rPr>
            </w:r>
            <w:r w:rsidR="00543169">
              <w:rPr>
                <w:noProof/>
                <w:webHidden/>
              </w:rPr>
              <w:fldChar w:fldCharType="separate"/>
            </w:r>
            <w:r w:rsidR="005F3A4D">
              <w:rPr>
                <w:noProof/>
                <w:webHidden/>
              </w:rPr>
              <w:t>28</w:t>
            </w:r>
            <w:r w:rsidR="00543169">
              <w:rPr>
                <w:noProof/>
                <w:webHidden/>
              </w:rPr>
              <w:fldChar w:fldCharType="end"/>
            </w:r>
          </w:hyperlink>
        </w:p>
        <w:p w14:paraId="3AAEF752"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7" w:history="1">
            <w:r w:rsidR="00543169" w:rsidRPr="002A3C4C">
              <w:rPr>
                <w:rStyle w:val="Hipercze"/>
                <w:rFonts w:ascii="Arial" w:hAnsi="Arial" w:cs="Arial"/>
                <w:noProof/>
              </w:rPr>
              <w:t>Rozdział 22. Postanowienia końcowe</w:t>
            </w:r>
            <w:r w:rsidR="00543169">
              <w:rPr>
                <w:noProof/>
                <w:webHidden/>
              </w:rPr>
              <w:tab/>
            </w:r>
            <w:r w:rsidR="00543169">
              <w:rPr>
                <w:noProof/>
                <w:webHidden/>
              </w:rPr>
              <w:fldChar w:fldCharType="begin"/>
            </w:r>
            <w:r w:rsidR="00543169">
              <w:rPr>
                <w:noProof/>
                <w:webHidden/>
              </w:rPr>
              <w:instrText xml:space="preserve"> PAGEREF _Toc86830067 \h </w:instrText>
            </w:r>
            <w:r w:rsidR="00543169">
              <w:rPr>
                <w:noProof/>
                <w:webHidden/>
              </w:rPr>
            </w:r>
            <w:r w:rsidR="00543169">
              <w:rPr>
                <w:noProof/>
                <w:webHidden/>
              </w:rPr>
              <w:fldChar w:fldCharType="separate"/>
            </w:r>
            <w:r w:rsidR="005F3A4D">
              <w:rPr>
                <w:noProof/>
                <w:webHidden/>
              </w:rPr>
              <w:t>29</w:t>
            </w:r>
            <w:r w:rsidR="00543169">
              <w:rPr>
                <w:noProof/>
                <w:webHidden/>
              </w:rPr>
              <w:fldChar w:fldCharType="end"/>
            </w:r>
          </w:hyperlink>
        </w:p>
        <w:p w14:paraId="6552D7F5" w14:textId="77777777" w:rsidR="00543169" w:rsidRDefault="00F070D4">
          <w:pPr>
            <w:pStyle w:val="Spistreci1"/>
            <w:tabs>
              <w:tab w:val="right" w:leader="dot" w:pos="9056"/>
            </w:tabs>
            <w:rPr>
              <w:rFonts w:asciiTheme="minorHAnsi" w:eastAsiaTheme="minorEastAsia" w:hAnsiTheme="minorHAnsi" w:cstheme="minorBidi"/>
              <w:noProof/>
              <w:color w:val="auto"/>
              <w:sz w:val="22"/>
            </w:rPr>
          </w:pPr>
          <w:hyperlink w:anchor="_Toc86830068" w:history="1">
            <w:r w:rsidR="00543169" w:rsidRPr="002A3C4C">
              <w:rPr>
                <w:rStyle w:val="Hipercze"/>
                <w:rFonts w:ascii="Arial" w:hAnsi="Arial" w:cs="Arial"/>
                <w:noProof/>
              </w:rPr>
              <w:t>Załączniki do SWZ:</w:t>
            </w:r>
            <w:r w:rsidR="00543169">
              <w:rPr>
                <w:noProof/>
                <w:webHidden/>
              </w:rPr>
              <w:tab/>
            </w:r>
            <w:r w:rsidR="00543169">
              <w:rPr>
                <w:noProof/>
                <w:webHidden/>
              </w:rPr>
              <w:fldChar w:fldCharType="begin"/>
            </w:r>
            <w:r w:rsidR="00543169">
              <w:rPr>
                <w:noProof/>
                <w:webHidden/>
              </w:rPr>
              <w:instrText xml:space="preserve"> PAGEREF _Toc86830068 \h </w:instrText>
            </w:r>
            <w:r w:rsidR="00543169">
              <w:rPr>
                <w:noProof/>
                <w:webHidden/>
              </w:rPr>
            </w:r>
            <w:r w:rsidR="00543169">
              <w:rPr>
                <w:noProof/>
                <w:webHidden/>
              </w:rPr>
              <w:fldChar w:fldCharType="separate"/>
            </w:r>
            <w:r w:rsidR="005F3A4D">
              <w:rPr>
                <w:noProof/>
                <w:webHidden/>
              </w:rPr>
              <w:t>29</w:t>
            </w:r>
            <w:r w:rsidR="00543169">
              <w:rPr>
                <w:noProof/>
                <w:webHidden/>
              </w:rPr>
              <w:fldChar w:fldCharType="end"/>
            </w:r>
          </w:hyperlink>
        </w:p>
        <w:p w14:paraId="3633C3AC" w14:textId="77777777" w:rsidR="00984989" w:rsidRDefault="00984989" w:rsidP="00CD580B">
          <w:pPr>
            <w:spacing w:after="0" w:line="300" w:lineRule="auto"/>
          </w:pPr>
          <w:r>
            <w:rPr>
              <w:b/>
              <w:bCs/>
            </w:rPr>
            <w:fldChar w:fldCharType="end"/>
          </w:r>
        </w:p>
      </w:sdtContent>
    </w:sdt>
    <w:p w14:paraId="7AE66603" w14:textId="77777777" w:rsidR="00A31D8C" w:rsidRDefault="00A31D8C" w:rsidP="00CD580B">
      <w:pPr>
        <w:spacing w:after="0" w:line="300" w:lineRule="auto"/>
        <w:ind w:left="0" w:firstLine="0"/>
        <w:jc w:val="left"/>
        <w:rPr>
          <w:rFonts w:ascii="Arial" w:hAnsi="Arial" w:cs="Arial"/>
          <w:b/>
          <w:sz w:val="24"/>
        </w:rPr>
      </w:pPr>
    </w:p>
    <w:p w14:paraId="73E47AB2" w14:textId="77777777" w:rsidR="00A31D8C" w:rsidRPr="00984989"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0" w:name="_Toc86830045"/>
      <w:r w:rsidRPr="00984989">
        <w:rPr>
          <w:rFonts w:ascii="Arial" w:hAnsi="Arial" w:cs="Arial"/>
          <w:b/>
          <w:color w:val="auto"/>
          <w:sz w:val="20"/>
          <w:szCs w:val="20"/>
        </w:rPr>
        <w:t>Rozdział 1 . Informacje  o Zamawiającym</w:t>
      </w:r>
      <w:bookmarkEnd w:id="0"/>
    </w:p>
    <w:p w14:paraId="1F43F760" w14:textId="77777777" w:rsidR="00FE0412" w:rsidRPr="00984989" w:rsidRDefault="00FE0412" w:rsidP="00FE0412">
      <w:pPr>
        <w:spacing w:after="0" w:line="300" w:lineRule="auto"/>
        <w:ind w:left="9" w:right="138"/>
        <w:rPr>
          <w:rFonts w:ascii="Arial" w:hAnsi="Arial" w:cs="Arial"/>
        </w:rPr>
      </w:pPr>
      <w:r w:rsidRPr="00984989">
        <w:rPr>
          <w:rFonts w:ascii="Arial" w:hAnsi="Arial" w:cs="Arial"/>
        </w:rPr>
        <w:t xml:space="preserve">Nazwa: </w:t>
      </w:r>
      <w:r w:rsidRPr="00984989">
        <w:rPr>
          <w:rFonts w:ascii="Arial" w:hAnsi="Arial" w:cs="Arial"/>
          <w:b/>
        </w:rPr>
        <w:t>Gmina Wyśmierzyce</w:t>
      </w:r>
    </w:p>
    <w:p w14:paraId="0D75E955" w14:textId="77777777" w:rsidR="00FE0412" w:rsidRPr="00984989" w:rsidRDefault="00FE0412" w:rsidP="00FE0412">
      <w:pPr>
        <w:spacing w:after="0" w:line="300" w:lineRule="auto"/>
        <w:ind w:left="9" w:right="138"/>
        <w:rPr>
          <w:rFonts w:ascii="Arial" w:hAnsi="Arial" w:cs="Arial"/>
        </w:rPr>
      </w:pPr>
      <w:r w:rsidRPr="00984989">
        <w:rPr>
          <w:rFonts w:ascii="Arial" w:hAnsi="Arial" w:cs="Arial"/>
        </w:rPr>
        <w:t xml:space="preserve">Adres: </w:t>
      </w:r>
      <w:r w:rsidRPr="00984989">
        <w:rPr>
          <w:rFonts w:ascii="Arial" w:hAnsi="Arial" w:cs="Arial"/>
          <w:b/>
        </w:rPr>
        <w:t>ul. Adama Mickiewicza 75, 26-811 Wyśmierzyce</w:t>
      </w:r>
      <w:r w:rsidRPr="00984989">
        <w:rPr>
          <w:rFonts w:ascii="Arial" w:hAnsi="Arial" w:cs="Arial"/>
        </w:rPr>
        <w:t xml:space="preserve"> </w:t>
      </w:r>
    </w:p>
    <w:p w14:paraId="7F8511FB" w14:textId="77777777" w:rsidR="00FE0412" w:rsidRPr="00782447" w:rsidRDefault="00FE0412" w:rsidP="00FE0412">
      <w:pPr>
        <w:spacing w:after="0" w:line="300" w:lineRule="auto"/>
        <w:ind w:left="21"/>
        <w:rPr>
          <w:rFonts w:ascii="Arial" w:hAnsi="Arial" w:cs="Arial"/>
        </w:rPr>
      </w:pPr>
      <w:r w:rsidRPr="00782447">
        <w:rPr>
          <w:rFonts w:ascii="Arial" w:hAnsi="Arial" w:cs="Arial"/>
        </w:rPr>
        <w:t xml:space="preserve">Numer telefonu: </w:t>
      </w:r>
      <w:r w:rsidRPr="00782447">
        <w:rPr>
          <w:rFonts w:ascii="Arial" w:hAnsi="Arial" w:cs="Arial"/>
          <w:b/>
        </w:rPr>
        <w:t>48 615 70 03</w:t>
      </w:r>
    </w:p>
    <w:p w14:paraId="2F0FBB8D" w14:textId="77777777" w:rsidR="00FE0412" w:rsidRPr="00782447" w:rsidRDefault="00FE0412" w:rsidP="00FE0412">
      <w:pPr>
        <w:spacing w:after="0" w:line="300" w:lineRule="auto"/>
        <w:ind w:left="9" w:right="138"/>
        <w:rPr>
          <w:rFonts w:ascii="Arial" w:hAnsi="Arial" w:cs="Arial"/>
          <w:color w:val="auto"/>
        </w:rPr>
      </w:pPr>
      <w:r w:rsidRPr="00782447">
        <w:rPr>
          <w:rFonts w:ascii="Arial" w:hAnsi="Arial" w:cs="Arial"/>
        </w:rPr>
        <w:t xml:space="preserve">Numer faksu: </w:t>
      </w:r>
      <w:r w:rsidRPr="00782447">
        <w:rPr>
          <w:rFonts w:ascii="Arial" w:hAnsi="Arial" w:cs="Arial"/>
          <w:b/>
        </w:rPr>
        <w:t xml:space="preserve">48 615 </w:t>
      </w:r>
      <w:r w:rsidRPr="00782447">
        <w:rPr>
          <w:rFonts w:ascii="Arial" w:hAnsi="Arial" w:cs="Arial"/>
          <w:b/>
          <w:color w:val="auto"/>
        </w:rPr>
        <w:t>70 03</w:t>
      </w:r>
    </w:p>
    <w:p w14:paraId="099AE352" w14:textId="77777777" w:rsidR="00FE0412" w:rsidRPr="00782447" w:rsidRDefault="00FE0412" w:rsidP="00FE0412">
      <w:pPr>
        <w:spacing w:after="0" w:line="300" w:lineRule="auto"/>
        <w:ind w:left="21"/>
        <w:rPr>
          <w:rFonts w:ascii="Arial" w:hAnsi="Arial" w:cs="Arial"/>
          <w:color w:val="auto"/>
        </w:rPr>
      </w:pPr>
      <w:r w:rsidRPr="00782447">
        <w:rPr>
          <w:rFonts w:ascii="Arial" w:hAnsi="Arial" w:cs="Arial"/>
          <w:color w:val="auto"/>
        </w:rPr>
        <w:t xml:space="preserve">Adres strony internetowej: </w:t>
      </w:r>
      <w:r w:rsidRPr="00782447">
        <w:rPr>
          <w:rFonts w:ascii="Arial" w:hAnsi="Arial" w:cs="Arial"/>
          <w:b/>
          <w:color w:val="auto"/>
        </w:rPr>
        <w:t>www.wysmierzyce.pl</w:t>
      </w:r>
    </w:p>
    <w:p w14:paraId="160F8520" w14:textId="77777777" w:rsidR="00FE0412" w:rsidRDefault="00FE0412" w:rsidP="00FE0412">
      <w:pPr>
        <w:spacing w:after="0" w:line="300" w:lineRule="auto"/>
        <w:ind w:left="14" w:firstLine="0"/>
        <w:jc w:val="left"/>
        <w:rPr>
          <w:rFonts w:ascii="Arial" w:hAnsi="Arial" w:cs="Arial"/>
          <w:b/>
          <w:color w:val="auto"/>
        </w:rPr>
      </w:pPr>
      <w:r w:rsidRPr="00782447">
        <w:rPr>
          <w:rFonts w:ascii="Arial" w:hAnsi="Arial" w:cs="Arial"/>
          <w:color w:val="auto"/>
        </w:rPr>
        <w:t xml:space="preserve">Adres poczty elektronicznej: </w:t>
      </w:r>
      <w:r w:rsidRPr="00123BDC">
        <w:rPr>
          <w:rFonts w:ascii="Arial" w:hAnsi="Arial" w:cs="Arial"/>
          <w:b/>
          <w:color w:val="auto"/>
        </w:rPr>
        <w:t>umwysmierzyce@wysmierzyce.pl</w:t>
      </w:r>
    </w:p>
    <w:p w14:paraId="6C72E946" w14:textId="77777777" w:rsidR="00FE0412" w:rsidRPr="00123BDC" w:rsidRDefault="00FE0412" w:rsidP="00FE0412">
      <w:pPr>
        <w:spacing w:after="0" w:line="300" w:lineRule="auto"/>
        <w:ind w:left="14" w:firstLine="0"/>
        <w:jc w:val="left"/>
        <w:rPr>
          <w:rFonts w:ascii="Arial" w:hAnsi="Arial" w:cs="Arial"/>
          <w:b/>
          <w:color w:val="auto"/>
        </w:rPr>
      </w:pPr>
      <w:r w:rsidRPr="00123BDC">
        <w:rPr>
          <w:rFonts w:ascii="Arial" w:hAnsi="Arial" w:cs="Arial"/>
          <w:color w:val="auto"/>
        </w:rPr>
        <w:t xml:space="preserve">Adres skrzynki </w:t>
      </w:r>
      <w:proofErr w:type="spellStart"/>
      <w:r w:rsidRPr="00123BDC">
        <w:rPr>
          <w:rFonts w:ascii="Arial" w:hAnsi="Arial" w:cs="Arial"/>
          <w:color w:val="auto"/>
        </w:rPr>
        <w:t>ePUAP</w:t>
      </w:r>
      <w:proofErr w:type="spellEnd"/>
      <w:r>
        <w:rPr>
          <w:rFonts w:ascii="Arial" w:hAnsi="Arial" w:cs="Arial"/>
          <w:b/>
          <w:color w:val="auto"/>
        </w:rPr>
        <w:t xml:space="preserve">: </w:t>
      </w:r>
      <w:r w:rsidR="00B00F86">
        <w:rPr>
          <w:rFonts w:ascii="Arial" w:hAnsi="Arial" w:cs="Arial"/>
          <w:b/>
          <w:color w:val="auto"/>
        </w:rPr>
        <w:t>/</w:t>
      </w:r>
      <w:r w:rsidRPr="000E7E4D">
        <w:rPr>
          <w:rFonts w:ascii="Arial" w:hAnsi="Arial" w:cs="Arial"/>
          <w:b/>
          <w:color w:val="auto"/>
        </w:rPr>
        <w:t>UMWYSMIERZYCE</w:t>
      </w:r>
      <w:r w:rsidR="00B00F86">
        <w:rPr>
          <w:rFonts w:ascii="Arial" w:hAnsi="Arial" w:cs="Arial"/>
          <w:b/>
          <w:color w:val="auto"/>
        </w:rPr>
        <w:t>/Skrytka</w:t>
      </w:r>
    </w:p>
    <w:p w14:paraId="0F6C1BAB" w14:textId="77777777" w:rsidR="00FE0412" w:rsidRPr="00782447" w:rsidRDefault="00FE0412" w:rsidP="00FE0412">
      <w:pPr>
        <w:spacing w:after="0" w:line="300" w:lineRule="auto"/>
        <w:ind w:left="21"/>
        <w:rPr>
          <w:rFonts w:ascii="Arial" w:hAnsi="Arial" w:cs="Arial"/>
        </w:rPr>
      </w:pPr>
      <w:r w:rsidRPr="00782447">
        <w:rPr>
          <w:rFonts w:ascii="Arial" w:hAnsi="Arial" w:cs="Arial"/>
        </w:rPr>
        <w:t xml:space="preserve">Godziny urzędowania: </w:t>
      </w:r>
      <w:r>
        <w:rPr>
          <w:rFonts w:ascii="Arial" w:hAnsi="Arial" w:cs="Arial"/>
          <w:b/>
        </w:rPr>
        <w:t>7:30 - 15:3</w:t>
      </w:r>
      <w:r w:rsidRPr="00782447">
        <w:rPr>
          <w:rFonts w:ascii="Arial" w:hAnsi="Arial" w:cs="Arial"/>
          <w:b/>
        </w:rPr>
        <w:t>0</w:t>
      </w:r>
    </w:p>
    <w:p w14:paraId="416E1EB3" w14:textId="77777777" w:rsidR="00FE0412" w:rsidRDefault="00FE0412" w:rsidP="00FE0412">
      <w:pPr>
        <w:spacing w:after="0" w:line="300" w:lineRule="auto"/>
        <w:ind w:left="21"/>
        <w:rPr>
          <w:rFonts w:ascii="Arial" w:hAnsi="Arial" w:cs="Arial"/>
        </w:rPr>
      </w:pPr>
      <w:r>
        <w:rPr>
          <w:rFonts w:ascii="Arial" w:hAnsi="Arial" w:cs="Arial"/>
        </w:rPr>
        <w:t xml:space="preserve">Adres strony </w:t>
      </w:r>
      <w:r w:rsidRPr="00E8476A">
        <w:rPr>
          <w:rFonts w:ascii="Arial" w:hAnsi="Arial" w:cs="Arial"/>
        </w:rPr>
        <w:t xml:space="preserve">internetowej prowadzonego postępowania: </w:t>
      </w:r>
      <w:r w:rsidR="00C47059" w:rsidRPr="00BA7CC8">
        <w:rPr>
          <w:rFonts w:ascii="Arial" w:hAnsi="Arial" w:cs="Arial"/>
          <w:b/>
        </w:rPr>
        <w:t>https://ezamowienia.gov.pl/pl/,</w:t>
      </w:r>
      <w:r w:rsidR="00C47059" w:rsidRPr="00BA7CC8">
        <w:rPr>
          <w:rFonts w:ascii="Arial" w:hAnsi="Arial" w:cs="Arial"/>
        </w:rPr>
        <w:t xml:space="preserve"> </w:t>
      </w:r>
      <w:r w:rsidR="00C47059" w:rsidRPr="00BA7CC8">
        <w:rPr>
          <w:rFonts w:ascii="Arial" w:hAnsi="Arial" w:cs="Arial"/>
          <w:b/>
          <w:color w:val="auto"/>
        </w:rPr>
        <w:t>http://www.bip.wysmierzyce.pl</w:t>
      </w:r>
    </w:p>
    <w:p w14:paraId="389C9FFB" w14:textId="77777777" w:rsidR="00A31D8C" w:rsidRPr="00782447" w:rsidRDefault="00A31D8C" w:rsidP="00CD580B">
      <w:pPr>
        <w:spacing w:after="0" w:line="300" w:lineRule="auto"/>
        <w:ind w:left="21"/>
        <w:rPr>
          <w:rFonts w:ascii="Arial" w:hAnsi="Arial" w:cs="Arial"/>
        </w:rPr>
      </w:pPr>
    </w:p>
    <w:p w14:paraId="6BB229B0" w14:textId="77777777" w:rsidR="00F5118F" w:rsidRPr="00A31D8C"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1" w:name="_Toc86830046"/>
      <w:r w:rsidRPr="00A31D8C">
        <w:rPr>
          <w:rFonts w:ascii="Arial" w:hAnsi="Arial" w:cs="Arial"/>
          <w:b/>
          <w:color w:val="auto"/>
          <w:sz w:val="20"/>
          <w:szCs w:val="20"/>
        </w:rPr>
        <w:t>Rozdział 2. Tryb udzielenia zamówienia publicznego</w:t>
      </w:r>
      <w:bookmarkEnd w:id="1"/>
    </w:p>
    <w:p w14:paraId="2CF6260C" w14:textId="77777777" w:rsidR="00FE0412" w:rsidRDefault="00FE0412" w:rsidP="005620C5">
      <w:pPr>
        <w:pStyle w:val="Akapitzlist"/>
        <w:numPr>
          <w:ilvl w:val="0"/>
          <w:numId w:val="3"/>
        </w:numPr>
        <w:spacing w:after="0" w:line="300" w:lineRule="auto"/>
        <w:rPr>
          <w:rFonts w:ascii="Arial" w:hAnsi="Arial" w:cs="Arial"/>
        </w:rPr>
      </w:pPr>
      <w:r w:rsidRPr="00A31D8C">
        <w:rPr>
          <w:rFonts w:ascii="Arial" w:hAnsi="Arial" w:cs="Arial"/>
        </w:rPr>
        <w:t xml:space="preserve">Postępowanie prowadzone jest </w:t>
      </w:r>
      <w:r w:rsidRPr="00466A72">
        <w:rPr>
          <w:rFonts w:ascii="Arial" w:hAnsi="Arial" w:cs="Arial"/>
        </w:rPr>
        <w:t xml:space="preserve">w trybie podstawowym na podstawie art. 275 ust. 1 ustawy </w:t>
      </w:r>
      <w:proofErr w:type="spellStart"/>
      <w:r>
        <w:rPr>
          <w:rFonts w:ascii="Arial" w:hAnsi="Arial" w:cs="Arial"/>
        </w:rPr>
        <w:t>Pzp</w:t>
      </w:r>
      <w:proofErr w:type="spellEnd"/>
      <w:r>
        <w:rPr>
          <w:rFonts w:ascii="Arial" w:hAnsi="Arial" w:cs="Arial"/>
        </w:rPr>
        <w:t>.</w:t>
      </w:r>
    </w:p>
    <w:p w14:paraId="7A1E5D6B" w14:textId="77777777" w:rsidR="00FE0412" w:rsidRPr="00466A72" w:rsidRDefault="00FE0412" w:rsidP="005620C5">
      <w:pPr>
        <w:pStyle w:val="Akapitzlist"/>
        <w:numPr>
          <w:ilvl w:val="0"/>
          <w:numId w:val="3"/>
        </w:numPr>
        <w:spacing w:after="0" w:line="300" w:lineRule="auto"/>
        <w:rPr>
          <w:rFonts w:ascii="Arial" w:hAnsi="Arial" w:cs="Arial"/>
        </w:rPr>
      </w:pPr>
      <w:r w:rsidRPr="00466A72">
        <w:rPr>
          <w:rFonts w:ascii="Arial" w:hAnsi="Arial" w:cs="Arial"/>
        </w:rPr>
        <w:t>Wartość szacunkowa zamówienia nie przekracza progów unijnych, o k</w:t>
      </w:r>
      <w:r>
        <w:rPr>
          <w:rFonts w:ascii="Arial" w:hAnsi="Arial" w:cs="Arial"/>
        </w:rPr>
        <w:t xml:space="preserve">tórych mowa w art. 3 ustawy </w:t>
      </w:r>
      <w:proofErr w:type="spellStart"/>
      <w:r>
        <w:rPr>
          <w:rFonts w:ascii="Arial" w:hAnsi="Arial" w:cs="Arial"/>
        </w:rPr>
        <w:t>Pzp</w:t>
      </w:r>
      <w:proofErr w:type="spellEnd"/>
      <w:r>
        <w:rPr>
          <w:rFonts w:ascii="Arial" w:hAnsi="Arial" w:cs="Arial"/>
        </w:rPr>
        <w:t>.</w:t>
      </w:r>
    </w:p>
    <w:p w14:paraId="79F2C183" w14:textId="77777777" w:rsidR="00FE0412" w:rsidRDefault="00FE0412" w:rsidP="005620C5">
      <w:pPr>
        <w:pStyle w:val="Akapitzlist"/>
        <w:numPr>
          <w:ilvl w:val="0"/>
          <w:numId w:val="3"/>
        </w:numPr>
        <w:spacing w:after="0" w:line="300" w:lineRule="auto"/>
        <w:rPr>
          <w:rFonts w:ascii="Arial" w:hAnsi="Arial" w:cs="Arial"/>
        </w:rPr>
      </w:pPr>
      <w:r w:rsidRPr="00A31D8C">
        <w:rPr>
          <w:rFonts w:ascii="Arial" w:hAnsi="Arial" w:cs="Arial"/>
        </w:rPr>
        <w:t xml:space="preserve">Zamawiający </w:t>
      </w:r>
      <w:r w:rsidR="00D364D0">
        <w:rPr>
          <w:rFonts w:ascii="Arial" w:hAnsi="Arial" w:cs="Arial"/>
        </w:rPr>
        <w:t xml:space="preserve">nie </w:t>
      </w:r>
      <w:r w:rsidRPr="00D364D0">
        <w:rPr>
          <w:rFonts w:ascii="Arial" w:hAnsi="Arial" w:cs="Arial"/>
        </w:rPr>
        <w:t>dopuszcza składani</w:t>
      </w:r>
      <w:r w:rsidR="00D364D0" w:rsidRPr="00D364D0">
        <w:rPr>
          <w:rFonts w:ascii="Arial" w:hAnsi="Arial" w:cs="Arial"/>
        </w:rPr>
        <w:t>a</w:t>
      </w:r>
      <w:r w:rsidRPr="00D364D0">
        <w:rPr>
          <w:rFonts w:ascii="Arial" w:hAnsi="Arial" w:cs="Arial"/>
        </w:rPr>
        <w:t xml:space="preserve"> ofert częściowych.</w:t>
      </w:r>
    </w:p>
    <w:p w14:paraId="70F6B14D" w14:textId="77777777" w:rsidR="00FE0412" w:rsidRDefault="00FE0412" w:rsidP="005620C5">
      <w:pPr>
        <w:pStyle w:val="Akapitzlist"/>
        <w:numPr>
          <w:ilvl w:val="0"/>
          <w:numId w:val="3"/>
        </w:numPr>
        <w:spacing w:after="0" w:line="300" w:lineRule="auto"/>
        <w:rPr>
          <w:rFonts w:ascii="Arial" w:hAnsi="Arial" w:cs="Arial"/>
        </w:rPr>
      </w:pPr>
      <w:r>
        <w:rPr>
          <w:rFonts w:ascii="Arial" w:hAnsi="Arial" w:cs="Arial"/>
        </w:rPr>
        <w:t>Postępowanie prowadzone jest w języku polskim.</w:t>
      </w:r>
      <w:r w:rsidRPr="00A31D8C">
        <w:rPr>
          <w:rFonts w:ascii="Arial" w:hAnsi="Arial" w:cs="Arial"/>
        </w:rPr>
        <w:t xml:space="preserve"> </w:t>
      </w:r>
    </w:p>
    <w:p w14:paraId="42FCDAC6" w14:textId="77777777" w:rsidR="00FE0412" w:rsidRDefault="00FE0412" w:rsidP="005620C5">
      <w:pPr>
        <w:pStyle w:val="Akapitzlist"/>
        <w:numPr>
          <w:ilvl w:val="0"/>
          <w:numId w:val="3"/>
        </w:numPr>
        <w:spacing w:after="0" w:line="300" w:lineRule="auto"/>
        <w:rPr>
          <w:rFonts w:ascii="Arial" w:hAnsi="Arial" w:cs="Arial"/>
        </w:rPr>
      </w:pPr>
      <w:r>
        <w:rPr>
          <w:rFonts w:ascii="Arial" w:hAnsi="Arial" w:cs="Arial"/>
        </w:rPr>
        <w:t>Zamawiający nie dopuszcza składania ofert wariantowych.</w:t>
      </w:r>
    </w:p>
    <w:p w14:paraId="7961A4E2" w14:textId="77777777" w:rsidR="00FE0412" w:rsidRDefault="00FE0412" w:rsidP="005620C5">
      <w:pPr>
        <w:pStyle w:val="Akapitzlist"/>
        <w:numPr>
          <w:ilvl w:val="0"/>
          <w:numId w:val="3"/>
        </w:numPr>
        <w:spacing w:after="0" w:line="300" w:lineRule="auto"/>
        <w:rPr>
          <w:rFonts w:ascii="Arial" w:hAnsi="Arial" w:cs="Arial"/>
        </w:rPr>
      </w:pPr>
      <w:r w:rsidRPr="00466A72">
        <w:rPr>
          <w:rFonts w:ascii="Arial" w:hAnsi="Arial" w:cs="Arial"/>
        </w:rPr>
        <w:t xml:space="preserve">Zamawiający nie przewiduje udzielania zamówień, o których mowa w art. 214 ust. 1 pkt 7 </w:t>
      </w:r>
      <w:r w:rsidRPr="00466A72">
        <w:rPr>
          <w:rFonts w:ascii="Arial" w:hAnsi="Arial" w:cs="Arial"/>
        </w:rPr>
        <w:br/>
        <w:t xml:space="preserve">i 8 ustawy </w:t>
      </w:r>
      <w:proofErr w:type="spellStart"/>
      <w:r w:rsidRPr="00466A72">
        <w:rPr>
          <w:rFonts w:ascii="Arial" w:hAnsi="Arial" w:cs="Arial"/>
        </w:rPr>
        <w:t>Pzp</w:t>
      </w:r>
      <w:proofErr w:type="spellEnd"/>
      <w:r w:rsidRPr="00466A72">
        <w:rPr>
          <w:rFonts w:ascii="Arial" w:hAnsi="Arial" w:cs="Arial"/>
        </w:rPr>
        <w:t>.</w:t>
      </w:r>
    </w:p>
    <w:p w14:paraId="31FF72D4" w14:textId="77777777" w:rsidR="00FE0412" w:rsidRDefault="00FE0412" w:rsidP="005620C5">
      <w:pPr>
        <w:pStyle w:val="Akapitzlist"/>
        <w:numPr>
          <w:ilvl w:val="0"/>
          <w:numId w:val="3"/>
        </w:numPr>
        <w:spacing w:after="0" w:line="300" w:lineRule="auto"/>
        <w:rPr>
          <w:rFonts w:ascii="Arial" w:hAnsi="Arial" w:cs="Arial"/>
        </w:rPr>
      </w:pPr>
      <w:r w:rsidRPr="00466A72">
        <w:rPr>
          <w:rFonts w:ascii="Arial" w:hAnsi="Arial" w:cs="Arial"/>
        </w:rPr>
        <w:t>Zamawiający nie przewiduje zawarcia umowy ramowej</w:t>
      </w:r>
      <w:r w:rsidRPr="00A31D8C">
        <w:rPr>
          <w:rFonts w:ascii="Arial" w:hAnsi="Arial" w:cs="Arial"/>
        </w:rPr>
        <w:t xml:space="preserve">. </w:t>
      </w:r>
    </w:p>
    <w:p w14:paraId="2FE50B41" w14:textId="77777777" w:rsidR="00FE0412" w:rsidRDefault="00FE0412" w:rsidP="005620C5">
      <w:pPr>
        <w:pStyle w:val="Akapitzlist"/>
        <w:numPr>
          <w:ilvl w:val="0"/>
          <w:numId w:val="3"/>
        </w:numPr>
        <w:spacing w:after="0" w:line="300" w:lineRule="auto"/>
        <w:rPr>
          <w:rFonts w:ascii="Arial" w:hAnsi="Arial" w:cs="Arial"/>
        </w:rPr>
      </w:pPr>
      <w:r>
        <w:rPr>
          <w:rFonts w:ascii="Arial" w:hAnsi="Arial" w:cs="Arial"/>
        </w:rPr>
        <w:t>Zamawiający nie przewiduje zastosowania aukcji elektronicznej.</w:t>
      </w:r>
    </w:p>
    <w:p w14:paraId="00ED8719" w14:textId="77777777" w:rsidR="00FE0412" w:rsidRDefault="00FE0412" w:rsidP="005620C5">
      <w:pPr>
        <w:pStyle w:val="Akapitzlist"/>
        <w:numPr>
          <w:ilvl w:val="0"/>
          <w:numId w:val="3"/>
        </w:numPr>
        <w:spacing w:after="0" w:line="300" w:lineRule="auto"/>
        <w:rPr>
          <w:rFonts w:ascii="Arial" w:hAnsi="Arial" w:cs="Arial"/>
        </w:rPr>
      </w:pPr>
      <w:r w:rsidRPr="00466A72">
        <w:rPr>
          <w:rFonts w:ascii="Arial" w:hAnsi="Arial" w:cs="Arial"/>
        </w:rPr>
        <w:t xml:space="preserve">Zamawiający </w:t>
      </w:r>
      <w:r w:rsidR="00B00F86">
        <w:rPr>
          <w:rFonts w:ascii="Arial" w:hAnsi="Arial" w:cs="Arial"/>
        </w:rPr>
        <w:t>nie przewiduje</w:t>
      </w:r>
      <w:r w:rsidRPr="00466A72">
        <w:rPr>
          <w:rFonts w:ascii="Arial" w:hAnsi="Arial" w:cs="Arial"/>
        </w:rPr>
        <w:t xml:space="preserve"> składania ofert w postaci katalogów elektronicznych.</w:t>
      </w:r>
    </w:p>
    <w:p w14:paraId="33646C53" w14:textId="77777777" w:rsidR="00FE0412" w:rsidRDefault="00FE0412" w:rsidP="005620C5">
      <w:pPr>
        <w:pStyle w:val="Akapitzlist"/>
        <w:numPr>
          <w:ilvl w:val="0"/>
          <w:numId w:val="3"/>
        </w:numPr>
        <w:spacing w:after="0" w:line="300" w:lineRule="auto"/>
        <w:rPr>
          <w:rFonts w:ascii="Arial" w:eastAsia="Trebuchet MS" w:hAnsi="Arial" w:cs="Arial"/>
        </w:rPr>
      </w:pPr>
      <w:r w:rsidRPr="00620075">
        <w:rPr>
          <w:rFonts w:ascii="Arial" w:eastAsia="Trebuchet MS" w:hAnsi="Arial" w:cs="Arial"/>
        </w:rPr>
        <w:t>Zamawiający nie zastrzega możliwości ubiegania się o udzielenie zamówienia wyłącznie przez wykonawców, o kt</w:t>
      </w:r>
      <w:r>
        <w:rPr>
          <w:rFonts w:ascii="Arial" w:eastAsia="Trebuchet MS" w:hAnsi="Arial" w:cs="Arial"/>
        </w:rPr>
        <w:t xml:space="preserve">órych mowa w art. 94 ustawy </w:t>
      </w:r>
      <w:proofErr w:type="spellStart"/>
      <w:r>
        <w:rPr>
          <w:rFonts w:ascii="Arial" w:eastAsia="Trebuchet MS" w:hAnsi="Arial" w:cs="Arial"/>
        </w:rPr>
        <w:t>Pzp</w:t>
      </w:r>
      <w:proofErr w:type="spellEnd"/>
      <w:r>
        <w:rPr>
          <w:rFonts w:ascii="Arial" w:eastAsia="Trebuchet MS" w:hAnsi="Arial" w:cs="Arial"/>
        </w:rPr>
        <w:t>.</w:t>
      </w:r>
    </w:p>
    <w:p w14:paraId="2E9C865E" w14:textId="77777777" w:rsidR="00FE0412" w:rsidRDefault="00FE0412" w:rsidP="005620C5">
      <w:pPr>
        <w:pStyle w:val="Akapitzlist"/>
        <w:numPr>
          <w:ilvl w:val="0"/>
          <w:numId w:val="3"/>
        </w:numPr>
        <w:spacing w:after="0" w:line="300" w:lineRule="auto"/>
        <w:rPr>
          <w:rFonts w:ascii="Arial" w:eastAsia="Trebuchet MS" w:hAnsi="Arial" w:cs="Arial"/>
        </w:rPr>
      </w:pPr>
      <w:r w:rsidRPr="00433D8C">
        <w:rPr>
          <w:rFonts w:ascii="Arial" w:eastAsia="Trebuchet MS" w:hAnsi="Arial" w:cs="Arial"/>
        </w:rPr>
        <w:t xml:space="preserve">Zamawiający </w:t>
      </w:r>
      <w:r w:rsidR="00D364D0">
        <w:rPr>
          <w:rFonts w:ascii="Arial" w:eastAsia="Trebuchet MS" w:hAnsi="Arial" w:cs="Arial"/>
        </w:rPr>
        <w:t xml:space="preserve">nie </w:t>
      </w:r>
      <w:r w:rsidRPr="00D364D0">
        <w:rPr>
          <w:rFonts w:ascii="Arial" w:eastAsia="Trebuchet MS" w:hAnsi="Arial" w:cs="Arial"/>
        </w:rPr>
        <w:t>dokonuje podziału zamówienia na części</w:t>
      </w:r>
      <w:r w:rsidR="00D364D0">
        <w:rPr>
          <w:rFonts w:ascii="Arial" w:eastAsia="Trebuchet MS" w:hAnsi="Arial" w:cs="Arial"/>
        </w:rPr>
        <w:t>.</w:t>
      </w:r>
      <w:r w:rsidR="001D654C">
        <w:rPr>
          <w:rFonts w:ascii="Arial" w:eastAsia="Trebuchet MS" w:hAnsi="Arial" w:cs="Arial"/>
        </w:rPr>
        <w:t xml:space="preserve"> Powody niedokonania podziału zamówienia na części:</w:t>
      </w:r>
    </w:p>
    <w:p w14:paraId="45DB9DCD" w14:textId="77777777" w:rsidR="00387D3A" w:rsidRPr="00387D3A" w:rsidRDefault="00387D3A" w:rsidP="00387D3A">
      <w:pPr>
        <w:pStyle w:val="Akapitzlist"/>
        <w:spacing w:after="0" w:line="300" w:lineRule="auto"/>
        <w:ind w:left="371" w:firstLine="0"/>
        <w:rPr>
          <w:rFonts w:ascii="Arial" w:eastAsia="Trebuchet MS" w:hAnsi="Arial" w:cs="Arial"/>
        </w:rPr>
      </w:pPr>
      <w:r w:rsidRPr="00387D3A">
        <w:rPr>
          <w:rFonts w:ascii="Arial" w:eastAsia="Trebuchet MS" w:hAnsi="Arial" w:cs="Arial"/>
        </w:rPr>
        <w:t xml:space="preserve">Podział zamówienia na części znacząco utrudniłby rozliczenie wynagrodzenia wykonawców ze względu na konieczność jednoczesnego rozliczania transz dofinansowania ze środków z programu Polski Ład (przy zakończeniu realizacji poszczególnych części w innych terminach – co jest bardzo prawdopodobne - niemożliwe byłoby uruchomienie transzy finansowej z BGK, a wykonawcy którzy wcześniej skończyli prace nie mogliby uzyskać finansowania inwestycji, co powodowałoby wysuwanie roszczeń o zapłatę wobec gminy, która nie ma możliwości finansowania inwestycji z środków niepochodzących z transzy rozliczeniowej BGK). </w:t>
      </w:r>
    </w:p>
    <w:p w14:paraId="154194E9" w14:textId="77777777" w:rsidR="00387D3A" w:rsidRPr="00387D3A" w:rsidRDefault="00387D3A" w:rsidP="00387D3A">
      <w:pPr>
        <w:pStyle w:val="Akapitzlist"/>
        <w:spacing w:after="0" w:line="300" w:lineRule="auto"/>
        <w:ind w:left="371" w:firstLine="0"/>
        <w:rPr>
          <w:rFonts w:ascii="Arial" w:eastAsia="Trebuchet MS" w:hAnsi="Arial" w:cs="Arial"/>
        </w:rPr>
      </w:pPr>
      <w:r w:rsidRPr="00387D3A">
        <w:rPr>
          <w:rFonts w:ascii="Arial" w:eastAsia="Trebuchet MS" w:hAnsi="Arial" w:cs="Arial"/>
        </w:rPr>
        <w:t xml:space="preserve">Niedokonanie podziału zamówienia podyktowane </w:t>
      </w:r>
      <w:r>
        <w:rPr>
          <w:rFonts w:ascii="Arial" w:eastAsia="Trebuchet MS" w:hAnsi="Arial" w:cs="Arial"/>
        </w:rPr>
        <w:t>jest</w:t>
      </w:r>
      <w:r w:rsidRPr="00387D3A">
        <w:rPr>
          <w:rFonts w:ascii="Arial" w:eastAsia="Trebuchet MS" w:hAnsi="Arial" w:cs="Arial"/>
        </w:rPr>
        <w:t xml:space="preserve"> względami organizacyjnymi, finansowymi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FFA58C2" w14:textId="77777777" w:rsidR="001D654C" w:rsidRDefault="001D654C" w:rsidP="001D654C">
      <w:pPr>
        <w:spacing w:after="0" w:line="300" w:lineRule="auto"/>
        <w:rPr>
          <w:rFonts w:ascii="Arial" w:eastAsia="Trebuchet MS" w:hAnsi="Arial" w:cs="Arial"/>
        </w:rPr>
      </w:pPr>
    </w:p>
    <w:p w14:paraId="122BC11A" w14:textId="77777777" w:rsidR="001D654C" w:rsidRDefault="001D654C" w:rsidP="001D654C">
      <w:pPr>
        <w:spacing w:after="0" w:line="300" w:lineRule="auto"/>
        <w:rPr>
          <w:rFonts w:ascii="Arial" w:eastAsia="Trebuchet MS" w:hAnsi="Arial" w:cs="Arial"/>
        </w:rPr>
      </w:pPr>
    </w:p>
    <w:p w14:paraId="339BC5E2" w14:textId="77777777" w:rsidR="001D654C" w:rsidRDefault="001D654C" w:rsidP="001D654C">
      <w:pPr>
        <w:spacing w:after="0" w:line="300" w:lineRule="auto"/>
        <w:rPr>
          <w:rFonts w:ascii="Arial" w:eastAsia="Trebuchet MS" w:hAnsi="Arial" w:cs="Arial"/>
        </w:rPr>
      </w:pPr>
    </w:p>
    <w:p w14:paraId="7A0334DB" w14:textId="77777777" w:rsidR="001D654C" w:rsidRPr="001D654C" w:rsidRDefault="001D654C" w:rsidP="001D654C">
      <w:pPr>
        <w:spacing w:after="0" w:line="300" w:lineRule="auto"/>
        <w:rPr>
          <w:rFonts w:ascii="Arial" w:eastAsia="Trebuchet MS" w:hAnsi="Arial" w:cs="Arial"/>
        </w:rPr>
      </w:pPr>
    </w:p>
    <w:p w14:paraId="680FB9E1" w14:textId="77777777" w:rsidR="005803FF" w:rsidRPr="008F0465" w:rsidRDefault="005803FF" w:rsidP="005803FF">
      <w:pPr>
        <w:pStyle w:val="Akapitzlist"/>
        <w:numPr>
          <w:ilvl w:val="0"/>
          <w:numId w:val="3"/>
        </w:numPr>
        <w:spacing w:after="0" w:line="300" w:lineRule="auto"/>
        <w:rPr>
          <w:rFonts w:ascii="Arial" w:hAnsi="Arial" w:cs="Arial"/>
        </w:rPr>
      </w:pPr>
      <w:r w:rsidRPr="008F0465">
        <w:rPr>
          <w:rFonts w:ascii="Arial" w:hAnsi="Arial" w:cs="Arial"/>
        </w:rPr>
        <w:t>Zamawiający nie przewiduje zwrotu kosztów udziału w postępowaniu, z zastrzeżeniem art. 261.</w:t>
      </w:r>
    </w:p>
    <w:p w14:paraId="3E5AE48D" w14:textId="77777777" w:rsidR="005803FF" w:rsidRDefault="005803FF" w:rsidP="005803FF">
      <w:pPr>
        <w:pStyle w:val="Akapitzlist"/>
        <w:numPr>
          <w:ilvl w:val="0"/>
          <w:numId w:val="3"/>
        </w:numPr>
        <w:spacing w:after="0" w:line="300" w:lineRule="auto"/>
        <w:ind w:left="368" w:hanging="357"/>
        <w:rPr>
          <w:rFonts w:ascii="Arial" w:hAnsi="Arial" w:cs="Arial"/>
        </w:rPr>
      </w:pPr>
      <w:r w:rsidRPr="008F0465">
        <w:rPr>
          <w:rFonts w:ascii="Arial" w:hAnsi="Arial" w:cs="Arial"/>
        </w:rPr>
        <w:t xml:space="preserve">Ogłoszenie i Specyfikacja Warunków Zamówienia (SWZ) udostępnione zostaną </w:t>
      </w:r>
      <w:r>
        <w:rPr>
          <w:rFonts w:ascii="Arial" w:hAnsi="Arial" w:cs="Arial"/>
        </w:rPr>
        <w:t xml:space="preserve">Platformie e-Zamówienia </w:t>
      </w:r>
      <w:r w:rsidRPr="008F0465">
        <w:rPr>
          <w:rFonts w:ascii="Arial" w:hAnsi="Arial" w:cs="Arial"/>
        </w:rPr>
        <w:t>na stronie internetowej prowadzonego postępowania</w:t>
      </w:r>
      <w:r>
        <w:rPr>
          <w:rFonts w:ascii="Arial" w:hAnsi="Arial" w:cs="Arial"/>
        </w:rPr>
        <w:t xml:space="preserve"> oraz na</w:t>
      </w:r>
      <w:r w:rsidRPr="008F0465">
        <w:rPr>
          <w:rFonts w:ascii="Arial" w:hAnsi="Arial" w:cs="Arial"/>
        </w:rPr>
        <w:t xml:space="preserve"> http://bip.wysmierzyce.pl w zakładce „Zamówienia publiczne – Przetargi - 202</w:t>
      </w:r>
      <w:r w:rsidR="00B00F86">
        <w:rPr>
          <w:rFonts w:ascii="Arial" w:hAnsi="Arial" w:cs="Arial"/>
        </w:rPr>
        <w:t>4</w:t>
      </w:r>
      <w:r w:rsidRPr="008F0465">
        <w:rPr>
          <w:rFonts w:ascii="Arial" w:hAnsi="Arial" w:cs="Arial"/>
        </w:rPr>
        <w:t>” od dnia publikacji ogłoszenia o zamówienia w Biuletynie Zamówień Publicznych, nie krócej niż do dnia udzielenia zamówienia. Na tej stronie będą również udostępnione zmiany i wyjaśnienia treści SWZ oraz inne dokumenty zamówienia bezpośrednio związane z postępowaniem o udzielenie zamówienia.</w:t>
      </w:r>
    </w:p>
    <w:p w14:paraId="3FFEB9B5" w14:textId="77777777" w:rsidR="005803FF" w:rsidRDefault="005803FF" w:rsidP="005803FF">
      <w:pPr>
        <w:pStyle w:val="Akapitzlist"/>
        <w:numPr>
          <w:ilvl w:val="0"/>
          <w:numId w:val="3"/>
        </w:numPr>
        <w:spacing w:after="0" w:line="300" w:lineRule="auto"/>
        <w:ind w:left="368" w:hanging="357"/>
        <w:rPr>
          <w:rFonts w:ascii="Arial" w:hAnsi="Arial" w:cs="Arial"/>
        </w:rPr>
      </w:pPr>
      <w:r w:rsidRPr="00AB5322">
        <w:rPr>
          <w:rFonts w:ascii="Arial" w:hAnsi="Arial" w:cs="Arial"/>
        </w:rPr>
        <w:t xml:space="preserve">Zamawiający  w oparciu o art. 100 ust. 1 ustawy </w:t>
      </w:r>
      <w:proofErr w:type="spellStart"/>
      <w:r w:rsidRPr="00AB5322">
        <w:rPr>
          <w:rFonts w:ascii="Arial" w:hAnsi="Arial" w:cs="Arial"/>
        </w:rPr>
        <w:t>Pzp</w:t>
      </w:r>
      <w:proofErr w:type="spellEnd"/>
      <w:r w:rsidRPr="00AB5322">
        <w:rPr>
          <w:rFonts w:ascii="Arial" w:hAnsi="Arial" w:cs="Arial"/>
        </w:rPr>
        <w:t xml:space="preserve"> wymaga, aby prowadzone dostawy  umożliwiły swobodne i bezpieczne poruszanie się  osobom niepełnosprawnym (sposób realizacji  dostaw  winien zapewniać  w pełni dostępność i bezpieczeństwo tym osobom).</w:t>
      </w:r>
    </w:p>
    <w:p w14:paraId="2A272F58" w14:textId="77777777" w:rsidR="00A06DE5" w:rsidRDefault="005803FF" w:rsidP="00387D3A">
      <w:pPr>
        <w:pStyle w:val="Akapitzlist"/>
        <w:numPr>
          <w:ilvl w:val="0"/>
          <w:numId w:val="3"/>
        </w:numPr>
        <w:spacing w:after="0" w:line="300" w:lineRule="auto"/>
        <w:ind w:left="368" w:hanging="357"/>
        <w:rPr>
          <w:rFonts w:ascii="Arial" w:hAnsi="Arial" w:cs="Arial"/>
        </w:rPr>
      </w:pPr>
      <w:r>
        <w:rPr>
          <w:rFonts w:ascii="Arial" w:hAnsi="Arial" w:cs="Arial"/>
        </w:rPr>
        <w:t>Zamawiający wymaga dokonani</w:t>
      </w:r>
      <w:r w:rsidR="00725812">
        <w:rPr>
          <w:rFonts w:ascii="Arial" w:hAnsi="Arial" w:cs="Arial"/>
        </w:rPr>
        <w:t>a</w:t>
      </w:r>
      <w:r>
        <w:rPr>
          <w:rFonts w:ascii="Arial" w:hAnsi="Arial" w:cs="Arial"/>
        </w:rPr>
        <w:t xml:space="preserve"> przez Wykonawcę wizji lokalnej, o której mowa w art. 131 ust. 2 ustawy </w:t>
      </w:r>
      <w:proofErr w:type="spellStart"/>
      <w:r>
        <w:rPr>
          <w:rFonts w:ascii="Arial" w:hAnsi="Arial" w:cs="Arial"/>
        </w:rPr>
        <w:t>Pzp</w:t>
      </w:r>
      <w:proofErr w:type="spellEnd"/>
      <w:r>
        <w:rPr>
          <w:rFonts w:ascii="Arial" w:hAnsi="Arial" w:cs="Arial"/>
        </w:rPr>
        <w:t>.</w:t>
      </w:r>
    </w:p>
    <w:p w14:paraId="3C500D99" w14:textId="77777777" w:rsidR="00387D3A" w:rsidRDefault="00387D3A" w:rsidP="00387D3A">
      <w:pPr>
        <w:pStyle w:val="Akapitzlist"/>
        <w:numPr>
          <w:ilvl w:val="0"/>
          <w:numId w:val="3"/>
        </w:numPr>
        <w:spacing w:after="0" w:line="300" w:lineRule="auto"/>
        <w:ind w:left="368" w:hanging="357"/>
        <w:rPr>
          <w:rFonts w:ascii="Arial" w:hAnsi="Arial" w:cs="Arial"/>
        </w:rPr>
      </w:pPr>
      <w:r>
        <w:rPr>
          <w:rFonts w:ascii="Arial" w:hAnsi="Arial" w:cs="Arial"/>
        </w:rPr>
        <w:t xml:space="preserve">Zamawiający dopuszcza sprawdzenie przez Wykonawców dokumentów niezbędnych do realizacji zamówienia dostępnych na miejscu u Zamawiającego ( na podst. art. 131 ust.2 </w:t>
      </w:r>
      <w:proofErr w:type="spellStart"/>
      <w:r>
        <w:rPr>
          <w:rFonts w:ascii="Arial" w:hAnsi="Arial" w:cs="Arial"/>
        </w:rPr>
        <w:t>pzp</w:t>
      </w:r>
      <w:proofErr w:type="spellEnd"/>
      <w:r>
        <w:rPr>
          <w:rFonts w:ascii="Arial" w:hAnsi="Arial" w:cs="Arial"/>
        </w:rPr>
        <w:t>).</w:t>
      </w:r>
    </w:p>
    <w:p w14:paraId="66267D1F" w14:textId="77777777" w:rsidR="00E257B4" w:rsidRPr="00B00F86" w:rsidRDefault="00385A24" w:rsidP="00B00F86">
      <w:pPr>
        <w:pStyle w:val="Akapitzlist"/>
        <w:numPr>
          <w:ilvl w:val="0"/>
          <w:numId w:val="3"/>
        </w:numPr>
        <w:spacing w:after="0" w:line="300" w:lineRule="auto"/>
        <w:ind w:left="368" w:hanging="357"/>
        <w:rPr>
          <w:rFonts w:ascii="Arial" w:hAnsi="Arial" w:cs="Arial"/>
        </w:rPr>
      </w:pPr>
      <w:r w:rsidRPr="00B00F86">
        <w:rPr>
          <w:rFonts w:ascii="Arial" w:hAnsi="Arial" w:cs="Arial"/>
        </w:rPr>
        <w:t>Zamawiający zastrzega sobie prawo do unieważ</w:t>
      </w:r>
      <w:r w:rsidR="0075093A" w:rsidRPr="00B00F86">
        <w:rPr>
          <w:rFonts w:ascii="Arial" w:hAnsi="Arial" w:cs="Arial"/>
        </w:rPr>
        <w:t>nienia niniejszego postępowania, jeżeli środki</w:t>
      </w:r>
      <w:r w:rsidR="0013263F" w:rsidRPr="00B00F86">
        <w:rPr>
          <w:rFonts w:ascii="Arial" w:hAnsi="Arial" w:cs="Arial"/>
        </w:rPr>
        <w:t xml:space="preserve"> z promesy inwestycyjnej RZĄDOWEGO FUNDUSZU POLSKI ŁAD: Program Inwestycji Strategicznych</w:t>
      </w:r>
      <w:r w:rsidR="0075093A" w:rsidRPr="00B00F86">
        <w:rPr>
          <w:rFonts w:ascii="Arial" w:hAnsi="Arial" w:cs="Arial"/>
        </w:rPr>
        <w:t>, które planował przeznaczyć na realizację zamówienia nie zostaną przyznane.</w:t>
      </w:r>
    </w:p>
    <w:p w14:paraId="6D9B0698" w14:textId="77777777" w:rsidR="00A06DE5" w:rsidRPr="00782447" w:rsidRDefault="00A06DE5" w:rsidP="00CD580B">
      <w:pPr>
        <w:spacing w:after="0" w:line="300" w:lineRule="auto"/>
        <w:ind w:left="21"/>
        <w:rPr>
          <w:rFonts w:ascii="Arial" w:hAnsi="Arial" w:cs="Arial"/>
          <w:szCs w:val="20"/>
        </w:rPr>
      </w:pPr>
    </w:p>
    <w:p w14:paraId="6F58EA7B" w14:textId="77777777" w:rsidR="00A31D8C" w:rsidRPr="00984989"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2" w:name="_Toc86830047"/>
      <w:r w:rsidRPr="00984989">
        <w:rPr>
          <w:rFonts w:ascii="Arial" w:hAnsi="Arial" w:cs="Arial"/>
          <w:b/>
          <w:color w:val="auto"/>
          <w:sz w:val="20"/>
          <w:szCs w:val="20"/>
        </w:rPr>
        <w:t>Rozdział 3. Opis przedmiotu zamówienia</w:t>
      </w:r>
      <w:bookmarkEnd w:id="2"/>
    </w:p>
    <w:p w14:paraId="412854DD" w14:textId="77777777" w:rsidR="007A2C7B" w:rsidRDefault="007A2C7B" w:rsidP="007A2C7B">
      <w:pPr>
        <w:pStyle w:val="Akapitzlist"/>
        <w:numPr>
          <w:ilvl w:val="0"/>
          <w:numId w:val="23"/>
        </w:numPr>
        <w:spacing w:after="30" w:line="265" w:lineRule="auto"/>
        <w:ind w:right="25"/>
        <w:rPr>
          <w:rFonts w:ascii="Arial" w:hAnsi="Arial" w:cs="Arial"/>
        </w:rPr>
      </w:pPr>
      <w:r w:rsidRPr="007A2C7B">
        <w:rPr>
          <w:rFonts w:ascii="Arial" w:hAnsi="Arial" w:cs="Arial"/>
        </w:rPr>
        <w:t>Przedmiotem zamówienia jest opracowanie kompletnej dokumentacji projektowej, pozyskanie wszystkich niezbędnych decyzji, a następnie wykonanie robót w ramach realizacji w systemie „zaprojektuj wybuduj” zadania inwestycyjnego pn. „Przebudowa stacji uzdatniania w</w:t>
      </w:r>
      <w:r w:rsidR="00282D9A">
        <w:rPr>
          <w:rFonts w:ascii="Arial" w:hAnsi="Arial" w:cs="Arial"/>
        </w:rPr>
        <w:t xml:space="preserve">ody </w:t>
      </w:r>
      <w:r w:rsidR="00282D9A">
        <w:rPr>
          <w:rFonts w:ascii="Arial" w:hAnsi="Arial" w:cs="Arial"/>
        </w:rPr>
        <w:br/>
        <w:t>w Wyśmierzycach” – etap I</w:t>
      </w:r>
      <w:r w:rsidR="00DE657A">
        <w:rPr>
          <w:rFonts w:ascii="Arial" w:hAnsi="Arial" w:cs="Arial"/>
        </w:rPr>
        <w:t>I</w:t>
      </w:r>
      <w:r w:rsidR="00282D9A">
        <w:rPr>
          <w:rFonts w:ascii="Arial" w:hAnsi="Arial" w:cs="Arial"/>
        </w:rPr>
        <w:t>”</w:t>
      </w:r>
      <w:r w:rsidR="00DE657A">
        <w:rPr>
          <w:rFonts w:ascii="Arial" w:hAnsi="Arial" w:cs="Arial"/>
        </w:rPr>
        <w:t xml:space="preserve"> – zadanie  02 i 03.</w:t>
      </w:r>
      <w:r w:rsidR="00282D9A">
        <w:rPr>
          <w:rFonts w:ascii="Arial" w:hAnsi="Arial" w:cs="Arial"/>
        </w:rPr>
        <w:t>.</w:t>
      </w:r>
    </w:p>
    <w:p w14:paraId="434C7694" w14:textId="77777777" w:rsidR="007A2C7B" w:rsidRDefault="007A2C7B" w:rsidP="007A2C7B">
      <w:pPr>
        <w:pStyle w:val="Akapitzlist"/>
        <w:numPr>
          <w:ilvl w:val="0"/>
          <w:numId w:val="23"/>
        </w:numPr>
        <w:spacing w:after="30" w:line="265" w:lineRule="auto"/>
        <w:ind w:right="25"/>
        <w:rPr>
          <w:rFonts w:ascii="Arial" w:hAnsi="Arial" w:cs="Arial"/>
        </w:rPr>
      </w:pPr>
      <w:r>
        <w:rPr>
          <w:rFonts w:ascii="Arial" w:hAnsi="Arial" w:cs="Arial"/>
        </w:rPr>
        <w:t>Zamówienie jest współfinansowane ze  środków Rządowego Funduszu Polski Ład – Program inwestycji Strategicznych.</w:t>
      </w:r>
    </w:p>
    <w:p w14:paraId="676DF2DD" w14:textId="77777777" w:rsidR="007A2C7B" w:rsidRDefault="007A2C7B" w:rsidP="007A2C7B">
      <w:pPr>
        <w:pStyle w:val="Akapitzlist"/>
        <w:numPr>
          <w:ilvl w:val="0"/>
          <w:numId w:val="23"/>
        </w:numPr>
        <w:spacing w:after="30" w:line="265" w:lineRule="auto"/>
        <w:ind w:right="25"/>
        <w:rPr>
          <w:rFonts w:ascii="Arial" w:hAnsi="Arial" w:cs="Arial"/>
        </w:rPr>
      </w:pPr>
      <w:r w:rsidRPr="007A2C7B">
        <w:rPr>
          <w:rFonts w:ascii="Arial" w:hAnsi="Arial" w:cs="Arial"/>
        </w:rPr>
        <w:t>Szczegółowy opis przedmiotu zamówienia określa Program Funkcjonalno-Użytkowy, który</w:t>
      </w:r>
      <w:r>
        <w:rPr>
          <w:rFonts w:ascii="Arial" w:hAnsi="Arial" w:cs="Arial"/>
        </w:rPr>
        <w:t xml:space="preserve"> </w:t>
      </w:r>
      <w:r w:rsidR="00282D9A">
        <w:rPr>
          <w:rFonts w:ascii="Arial" w:hAnsi="Arial" w:cs="Arial"/>
        </w:rPr>
        <w:t>stanowi Załącznik nr 8</w:t>
      </w:r>
      <w:r w:rsidRPr="007A2C7B">
        <w:rPr>
          <w:rFonts w:ascii="Arial" w:hAnsi="Arial" w:cs="Arial"/>
        </w:rPr>
        <w:t xml:space="preserve"> do Specyfikacji Warunków Zamówienia, dalej jako „PFU”</w:t>
      </w:r>
      <w:r>
        <w:rPr>
          <w:rFonts w:ascii="Arial" w:hAnsi="Arial" w:cs="Arial"/>
        </w:rPr>
        <w:t>.</w:t>
      </w:r>
    </w:p>
    <w:p w14:paraId="000B0618" w14:textId="77777777" w:rsidR="00282D9A" w:rsidRPr="00282D9A" w:rsidRDefault="00282D9A" w:rsidP="007A2C7B">
      <w:pPr>
        <w:pStyle w:val="Akapitzlist"/>
        <w:numPr>
          <w:ilvl w:val="0"/>
          <w:numId w:val="23"/>
        </w:numPr>
        <w:spacing w:after="30" w:line="265" w:lineRule="auto"/>
        <w:ind w:right="25"/>
        <w:rPr>
          <w:rFonts w:ascii="Arial" w:hAnsi="Arial" w:cs="Arial"/>
          <w:b/>
          <w:u w:val="single"/>
        </w:rPr>
      </w:pPr>
      <w:r w:rsidRPr="00282D9A">
        <w:rPr>
          <w:rFonts w:ascii="Arial" w:hAnsi="Arial" w:cs="Arial"/>
          <w:b/>
          <w:u w:val="single"/>
        </w:rPr>
        <w:t>Zamówienie dotyczy wyłącznie zadania</w:t>
      </w:r>
      <w:r w:rsidR="00DE657A">
        <w:rPr>
          <w:rFonts w:ascii="Arial" w:hAnsi="Arial" w:cs="Arial"/>
          <w:b/>
          <w:u w:val="single"/>
        </w:rPr>
        <w:t xml:space="preserve"> nazwanego w PFU jako zadanie 02 i 03. Zadanie 01 jest przedmiotem odrębnego</w:t>
      </w:r>
      <w:r w:rsidRPr="00282D9A">
        <w:rPr>
          <w:rFonts w:ascii="Arial" w:hAnsi="Arial" w:cs="Arial"/>
          <w:b/>
          <w:u w:val="single"/>
        </w:rPr>
        <w:t xml:space="preserve"> postępowania. </w:t>
      </w:r>
    </w:p>
    <w:p w14:paraId="41F57938" w14:textId="77777777" w:rsidR="007A2C7B" w:rsidRPr="007A2C7B" w:rsidRDefault="007A2C7B" w:rsidP="007A2C7B">
      <w:pPr>
        <w:pStyle w:val="Akapitzlist"/>
        <w:numPr>
          <w:ilvl w:val="0"/>
          <w:numId w:val="23"/>
        </w:numPr>
        <w:spacing w:after="30" w:line="265" w:lineRule="auto"/>
        <w:ind w:right="25"/>
        <w:rPr>
          <w:rFonts w:ascii="Arial" w:hAnsi="Arial" w:cs="Arial"/>
        </w:rPr>
      </w:pPr>
      <w:r w:rsidRPr="007A2C7B">
        <w:rPr>
          <w:rFonts w:ascii="Arial" w:hAnsi="Arial" w:cs="Arial"/>
        </w:rPr>
        <w:t>Oznaczenie przedmiotu zamówienia wg Wspólnego Słownika Zamówień CPV:</w:t>
      </w:r>
    </w:p>
    <w:p w14:paraId="01384386" w14:textId="77777777" w:rsidR="007A2C7B" w:rsidRPr="008C7CC2" w:rsidRDefault="007A2C7B" w:rsidP="007A2C7B">
      <w:pPr>
        <w:pStyle w:val="Akapitzlist"/>
        <w:spacing w:after="30" w:line="265" w:lineRule="auto"/>
        <w:ind w:left="362" w:right="25" w:firstLine="0"/>
        <w:rPr>
          <w:rFonts w:ascii="Arial" w:hAnsi="Arial" w:cs="Arial"/>
          <w:u w:val="single"/>
        </w:rPr>
      </w:pPr>
      <w:r w:rsidRPr="008C7CC2">
        <w:rPr>
          <w:rFonts w:ascii="Arial" w:hAnsi="Arial" w:cs="Arial"/>
          <w:u w:val="single"/>
        </w:rPr>
        <w:t>Główny przedmiot zamówienia:</w:t>
      </w:r>
    </w:p>
    <w:p w14:paraId="66831530" w14:textId="77777777" w:rsidR="007A2C7B" w:rsidRDefault="007A2C7B" w:rsidP="007A2C7B">
      <w:pPr>
        <w:pStyle w:val="Akapitzlist"/>
        <w:spacing w:after="30" w:line="265" w:lineRule="auto"/>
        <w:ind w:left="362" w:right="25" w:firstLine="0"/>
        <w:rPr>
          <w:rFonts w:ascii="Arial" w:hAnsi="Arial" w:cs="Arial"/>
        </w:rPr>
      </w:pPr>
      <w:r w:rsidRPr="007A2C7B">
        <w:rPr>
          <w:rFonts w:ascii="Arial" w:hAnsi="Arial" w:cs="Arial"/>
        </w:rPr>
        <w:t>45300000-0 Roboty instalacyjne w budynkach</w:t>
      </w:r>
    </w:p>
    <w:p w14:paraId="4DD0C467" w14:textId="77777777" w:rsidR="00F342DC" w:rsidRPr="008C7CC2" w:rsidRDefault="00F342DC" w:rsidP="007A2C7B">
      <w:pPr>
        <w:pStyle w:val="Akapitzlist"/>
        <w:spacing w:after="30" w:line="265" w:lineRule="auto"/>
        <w:ind w:left="362" w:right="25" w:firstLine="0"/>
        <w:rPr>
          <w:rFonts w:ascii="Arial" w:hAnsi="Arial" w:cs="Arial"/>
          <w:u w:val="single"/>
        </w:rPr>
      </w:pPr>
      <w:r w:rsidRPr="008C7CC2">
        <w:rPr>
          <w:rFonts w:ascii="Arial" w:hAnsi="Arial" w:cs="Arial"/>
          <w:u w:val="single"/>
        </w:rPr>
        <w:t>Pozostałe:</w:t>
      </w:r>
    </w:p>
    <w:p w14:paraId="5D0B9349"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45310000-3 </w:t>
      </w:r>
      <w:r w:rsidRPr="00F342DC">
        <w:rPr>
          <w:rFonts w:ascii="Arial" w:hAnsi="Arial" w:cs="Arial"/>
        </w:rPr>
        <w:t>Roboty w zakresie instalacji elektrycznych</w:t>
      </w:r>
    </w:p>
    <w:p w14:paraId="201E38A1"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45232150-8 </w:t>
      </w:r>
      <w:r w:rsidRPr="00F342DC">
        <w:rPr>
          <w:rFonts w:ascii="Arial" w:hAnsi="Arial" w:cs="Arial"/>
        </w:rPr>
        <w:t xml:space="preserve">Roboty w zakresie rurociągów do </w:t>
      </w:r>
      <w:proofErr w:type="spellStart"/>
      <w:r w:rsidRPr="00F342DC">
        <w:rPr>
          <w:rFonts w:ascii="Arial" w:hAnsi="Arial" w:cs="Arial"/>
        </w:rPr>
        <w:t>przesyłu</w:t>
      </w:r>
      <w:proofErr w:type="spellEnd"/>
      <w:r w:rsidRPr="00F342DC">
        <w:rPr>
          <w:rFonts w:ascii="Arial" w:hAnsi="Arial" w:cs="Arial"/>
        </w:rPr>
        <w:t xml:space="preserve"> wody</w:t>
      </w:r>
    </w:p>
    <w:p w14:paraId="426F3B8D"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45231300-8 </w:t>
      </w:r>
      <w:r w:rsidRPr="00F342DC">
        <w:rPr>
          <w:rFonts w:ascii="Arial" w:hAnsi="Arial" w:cs="Arial"/>
        </w:rPr>
        <w:t xml:space="preserve">Roboty budowlane w zakresie budowy wodociągów i rurociągów do </w:t>
      </w:r>
      <w:r>
        <w:rPr>
          <w:rFonts w:ascii="Arial" w:hAnsi="Arial" w:cs="Arial"/>
        </w:rPr>
        <w:t xml:space="preserve">      </w:t>
      </w:r>
      <w:r w:rsidRPr="00F342DC">
        <w:rPr>
          <w:rFonts w:ascii="Arial" w:hAnsi="Arial" w:cs="Arial"/>
        </w:rPr>
        <w:t>odprowadzania ścieków</w:t>
      </w:r>
    </w:p>
    <w:p w14:paraId="404C5981"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45330000-9  </w:t>
      </w:r>
      <w:r w:rsidRPr="00F342DC">
        <w:rPr>
          <w:rFonts w:ascii="Arial" w:hAnsi="Arial" w:cs="Arial"/>
        </w:rPr>
        <w:t xml:space="preserve">Roboty instalacyjne </w:t>
      </w:r>
      <w:proofErr w:type="spellStart"/>
      <w:r w:rsidRPr="00F342DC">
        <w:rPr>
          <w:rFonts w:ascii="Arial" w:hAnsi="Arial" w:cs="Arial"/>
        </w:rPr>
        <w:t>wodno</w:t>
      </w:r>
      <w:proofErr w:type="spellEnd"/>
      <w:r w:rsidRPr="00F342DC">
        <w:rPr>
          <w:rFonts w:ascii="Arial" w:hAnsi="Arial" w:cs="Arial"/>
        </w:rPr>
        <w:t xml:space="preserve"> kanalizacyjne i sanitarne</w:t>
      </w:r>
    </w:p>
    <w:p w14:paraId="4C127611"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45111291-4  </w:t>
      </w:r>
      <w:r w:rsidRPr="00F342DC">
        <w:rPr>
          <w:rFonts w:ascii="Arial" w:hAnsi="Arial" w:cs="Arial"/>
        </w:rPr>
        <w:t>Roboty w zakresie zagospodarowania terenu</w:t>
      </w:r>
    </w:p>
    <w:p w14:paraId="7B483999"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71320000-7  </w:t>
      </w:r>
      <w:r w:rsidRPr="00F342DC">
        <w:rPr>
          <w:rFonts w:ascii="Arial" w:hAnsi="Arial" w:cs="Arial"/>
        </w:rPr>
        <w:t>Usługi inżynieryjne w zakresie projektowania</w:t>
      </w:r>
    </w:p>
    <w:p w14:paraId="1CD6911B"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45259900-6  </w:t>
      </w:r>
      <w:r w:rsidRPr="00F342DC">
        <w:rPr>
          <w:rFonts w:ascii="Arial" w:hAnsi="Arial" w:cs="Arial"/>
        </w:rPr>
        <w:t>Kategoria robót budowlanych: Modernizacja zakładów</w:t>
      </w:r>
    </w:p>
    <w:p w14:paraId="6E896949"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45110000-1  </w:t>
      </w:r>
      <w:r w:rsidRPr="00F342DC">
        <w:rPr>
          <w:rFonts w:ascii="Arial" w:hAnsi="Arial" w:cs="Arial"/>
        </w:rPr>
        <w:t>Roboty w zakresie burzenia i rozbiórki obiektów budowlanych</w:t>
      </w:r>
    </w:p>
    <w:p w14:paraId="2899035E"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45100000-8  </w:t>
      </w:r>
      <w:r w:rsidRPr="00F342DC">
        <w:rPr>
          <w:rFonts w:ascii="Arial" w:hAnsi="Arial" w:cs="Arial"/>
        </w:rPr>
        <w:t>Przygotowanie terenu pod budowę</w:t>
      </w:r>
    </w:p>
    <w:p w14:paraId="1122EBB7"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45000000-7  </w:t>
      </w:r>
      <w:r w:rsidRPr="00F342DC">
        <w:rPr>
          <w:rFonts w:ascii="Arial" w:hAnsi="Arial" w:cs="Arial"/>
        </w:rPr>
        <w:t>Roboty budowlane</w:t>
      </w:r>
    </w:p>
    <w:p w14:paraId="03B998A9"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45252126-7  </w:t>
      </w:r>
      <w:r w:rsidRPr="00F342DC">
        <w:rPr>
          <w:rFonts w:ascii="Arial" w:hAnsi="Arial" w:cs="Arial"/>
        </w:rPr>
        <w:t xml:space="preserve">Roboty budowlane w zakresie budowy zakładów uzdatniania wody pitnej </w:t>
      </w:r>
    </w:p>
    <w:p w14:paraId="02224252"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45232430-5  </w:t>
      </w:r>
      <w:r w:rsidRPr="00F342DC">
        <w:rPr>
          <w:rFonts w:ascii="Arial" w:hAnsi="Arial" w:cs="Arial"/>
        </w:rPr>
        <w:t>Roboty w zakresie uzdatniania wody</w:t>
      </w:r>
    </w:p>
    <w:p w14:paraId="7756FCBB"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71000000-8  </w:t>
      </w:r>
      <w:r w:rsidRPr="00F342DC">
        <w:rPr>
          <w:rFonts w:ascii="Arial" w:hAnsi="Arial" w:cs="Arial"/>
        </w:rPr>
        <w:t>Usługi architektoniczne, budowlane, inżynieryjne i kontrolne</w:t>
      </w:r>
    </w:p>
    <w:p w14:paraId="5F2A93EF" w14:textId="77777777" w:rsidR="00F342DC" w:rsidRPr="00F342DC" w:rsidRDefault="00F342DC" w:rsidP="00F342DC">
      <w:pPr>
        <w:pStyle w:val="Akapitzlist"/>
        <w:spacing w:after="30" w:line="265" w:lineRule="auto"/>
        <w:ind w:left="362" w:right="25" w:firstLine="0"/>
        <w:rPr>
          <w:rFonts w:ascii="Arial" w:hAnsi="Arial" w:cs="Arial"/>
        </w:rPr>
      </w:pPr>
      <w:r>
        <w:rPr>
          <w:rFonts w:ascii="Arial" w:hAnsi="Arial" w:cs="Arial"/>
        </w:rPr>
        <w:t xml:space="preserve">45400000-1  </w:t>
      </w:r>
      <w:r w:rsidRPr="00F342DC">
        <w:rPr>
          <w:rFonts w:ascii="Arial" w:hAnsi="Arial" w:cs="Arial"/>
        </w:rPr>
        <w:t>Roboty wykończeniowe w zakresie obiektów budowlanych</w:t>
      </w:r>
    </w:p>
    <w:p w14:paraId="7F7A2E48" w14:textId="77777777" w:rsidR="00F342DC" w:rsidRPr="007A2C7B" w:rsidRDefault="00F342DC" w:rsidP="007A2C7B">
      <w:pPr>
        <w:pStyle w:val="Akapitzlist"/>
        <w:spacing w:after="30" w:line="265" w:lineRule="auto"/>
        <w:ind w:left="362" w:right="25" w:firstLine="0"/>
        <w:rPr>
          <w:rFonts w:ascii="Arial" w:hAnsi="Arial" w:cs="Arial"/>
        </w:rPr>
      </w:pPr>
    </w:p>
    <w:p w14:paraId="0D4E8708" w14:textId="77777777" w:rsidR="005803FF" w:rsidRPr="00BA0661" w:rsidRDefault="005803FF" w:rsidP="00006706">
      <w:pPr>
        <w:pStyle w:val="Akapitzlist"/>
        <w:spacing w:after="0" w:line="300" w:lineRule="auto"/>
        <w:ind w:left="362" w:firstLine="0"/>
        <w:rPr>
          <w:rFonts w:ascii="Arial" w:hAnsi="Arial" w:cs="Arial"/>
          <w:highlight w:val="yellow"/>
        </w:rPr>
      </w:pPr>
    </w:p>
    <w:p w14:paraId="189EEF96" w14:textId="77777777" w:rsidR="00006706" w:rsidRPr="00BA0661" w:rsidRDefault="00006706" w:rsidP="00006706">
      <w:pPr>
        <w:pStyle w:val="Akapitzlist"/>
        <w:spacing w:after="30" w:line="265" w:lineRule="auto"/>
        <w:ind w:left="362" w:right="25" w:firstLine="0"/>
        <w:jc w:val="left"/>
        <w:rPr>
          <w:rFonts w:ascii="Arial" w:hAnsi="Arial" w:cs="Arial"/>
          <w:b/>
          <w:szCs w:val="20"/>
          <w:highlight w:val="yellow"/>
        </w:rPr>
      </w:pPr>
    </w:p>
    <w:p w14:paraId="245A1161" w14:textId="77777777" w:rsidR="00024839" w:rsidRPr="00024839" w:rsidRDefault="00024839" w:rsidP="00024839">
      <w:pPr>
        <w:pStyle w:val="Akapitzlist"/>
        <w:numPr>
          <w:ilvl w:val="0"/>
          <w:numId w:val="23"/>
        </w:numPr>
        <w:spacing w:after="0" w:line="240" w:lineRule="auto"/>
        <w:rPr>
          <w:rFonts w:ascii="Arial" w:hAnsi="Arial" w:cs="Arial"/>
          <w:color w:val="000000" w:themeColor="text1"/>
          <w:szCs w:val="20"/>
        </w:rPr>
      </w:pPr>
      <w:r w:rsidRPr="00024839">
        <w:rPr>
          <w:rFonts w:ascii="Arial" w:hAnsi="Arial" w:cs="Arial"/>
        </w:rPr>
        <w:t>Zakres przedmiotu zamówienia obejmuje w szczególności</w:t>
      </w:r>
      <w:r w:rsidRPr="00024839">
        <w:t>:</w:t>
      </w:r>
      <w:r w:rsidRPr="00024839">
        <w:cr/>
      </w:r>
    </w:p>
    <w:p w14:paraId="281BB323" w14:textId="77777777" w:rsidR="00920D95" w:rsidRPr="00FB12C8" w:rsidRDefault="00920D95" w:rsidP="00920D95">
      <w:pPr>
        <w:spacing w:after="0" w:line="240" w:lineRule="auto"/>
        <w:ind w:hanging="1558"/>
        <w:rPr>
          <w:rFonts w:ascii="Arial" w:hAnsi="Arial" w:cs="Arial"/>
          <w:b/>
          <w:bCs/>
          <w:color w:val="000000" w:themeColor="text1"/>
          <w:szCs w:val="24"/>
        </w:rPr>
      </w:pPr>
      <w:r w:rsidRPr="00FB12C8">
        <w:rPr>
          <w:rFonts w:ascii="Arial" w:hAnsi="Arial" w:cs="Arial"/>
          <w:b/>
          <w:bCs/>
          <w:color w:val="000000" w:themeColor="text1"/>
          <w:szCs w:val="24"/>
        </w:rPr>
        <w:t>Przebudowa Stacji Uzdatniania Wody w Wyśmierzycach – zadanie 02:</w:t>
      </w:r>
    </w:p>
    <w:p w14:paraId="49B41597"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wykonanie dokumentacji technicznej niezbędnej do uzyskania pozwolenie na budowę,  </w:t>
      </w:r>
    </w:p>
    <w:p w14:paraId="1CAD0D76"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uzyskanie pozwolenia na budowę,</w:t>
      </w:r>
    </w:p>
    <w:p w14:paraId="35EA25E9"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wymiana pomp głębinowych w istniejących studniach nr 1 i 2,</w:t>
      </w:r>
    </w:p>
    <w:p w14:paraId="72BD1E67"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montażem obudów studziennych dla istniejących studni nr 1 i 2,</w:t>
      </w:r>
    </w:p>
    <w:p w14:paraId="5C444F8D"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doprowadzenie kabli sterowniczych i zasilających od studni 1 i 2 do budynku SUW, miejsce styku – rozdzielnia w budynku SUW (sposób wprowadzenia kabli do budynku – rura osłonowa typu </w:t>
      </w:r>
      <w:proofErr w:type="spellStart"/>
      <w:r w:rsidRPr="00FB12C8">
        <w:rPr>
          <w:rFonts w:ascii="Arial" w:hAnsi="Arial" w:cs="Arial"/>
          <w:color w:val="000000" w:themeColor="text1"/>
          <w:szCs w:val="24"/>
        </w:rPr>
        <w:t>Arot</w:t>
      </w:r>
      <w:proofErr w:type="spellEnd"/>
      <w:r w:rsidRPr="00FB12C8">
        <w:rPr>
          <w:rFonts w:ascii="Arial" w:hAnsi="Arial" w:cs="Arial"/>
          <w:color w:val="000000" w:themeColor="text1"/>
          <w:szCs w:val="24"/>
        </w:rPr>
        <w:t xml:space="preserve">, zlokalizowana pod posadzką i fundamentem, wykonana w zadaniu 01), </w:t>
      </w:r>
    </w:p>
    <w:p w14:paraId="43ACB10F"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wykonanie rurociągów zewnętrznych w obrębie działki na odcinkach: studnie głębinowe – budynek SUW, budynek SUW – zbiorniki retencyjne, zbiorniki retencyjne – budynek SUW, budynek SUW – zbiornik popłuczyn, zbiornik popłuczyn – kanalizacja sanitarna. W przypadku rurociągów powiązanych z budynkiem SUW miejscem styku dla zadania 01 i 02 jest pierwszy kołnierz lub mufa przyłączeniowa zlokalizowana co najmniej 2 m od budynku SUW;</w:t>
      </w:r>
    </w:p>
    <w:p w14:paraId="5311684F"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budowa nowego zbiornika retencyjnego wody uzdatnionej,</w:t>
      </w:r>
    </w:p>
    <w:p w14:paraId="5DDB9310"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wykonanie nowego zbiornika popłuczyn,</w:t>
      </w:r>
    </w:p>
    <w:p w14:paraId="4BA5AA06"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dostawa i montaż </w:t>
      </w:r>
      <w:proofErr w:type="spellStart"/>
      <w:r w:rsidRPr="00FB12C8">
        <w:rPr>
          <w:rFonts w:ascii="Arial" w:hAnsi="Arial" w:cs="Arial"/>
          <w:color w:val="000000" w:themeColor="text1"/>
          <w:szCs w:val="24"/>
        </w:rPr>
        <w:t>paczkowarki</w:t>
      </w:r>
      <w:proofErr w:type="spellEnd"/>
      <w:r w:rsidRPr="00FB12C8">
        <w:rPr>
          <w:rFonts w:ascii="Arial" w:hAnsi="Arial" w:cs="Arial"/>
          <w:color w:val="000000" w:themeColor="text1"/>
          <w:szCs w:val="24"/>
        </w:rPr>
        <w:t xml:space="preserve"> wody pitnej,</w:t>
      </w:r>
    </w:p>
    <w:p w14:paraId="2D788086"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dostawa i montaż instalacji dezynfekcji wody,</w:t>
      </w:r>
    </w:p>
    <w:p w14:paraId="02E74E14"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utwardzenie i zagospodarowanie terenu,</w:t>
      </w:r>
    </w:p>
    <w:p w14:paraId="7EAB0DFC"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uruchomienie urządzeń,</w:t>
      </w:r>
    </w:p>
    <w:p w14:paraId="034469A6"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przeprowadzenie szkolenia,</w:t>
      </w:r>
    </w:p>
    <w:p w14:paraId="7295BB7A" w14:textId="77777777" w:rsidR="00920D95" w:rsidRPr="00FB12C8" w:rsidRDefault="00920D95" w:rsidP="00920D95">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współpraca i koordynacja prac z wykonawcą zadania 01 i 03.</w:t>
      </w:r>
    </w:p>
    <w:p w14:paraId="18A63CFA" w14:textId="77777777" w:rsidR="00FB12C8" w:rsidRPr="00FB12C8" w:rsidRDefault="00FB12C8" w:rsidP="00FB12C8">
      <w:pPr>
        <w:pStyle w:val="Akapitzlist"/>
        <w:spacing w:after="0" w:line="240" w:lineRule="auto"/>
        <w:ind w:left="0"/>
        <w:contextualSpacing w:val="0"/>
        <w:rPr>
          <w:rFonts w:ascii="Arial" w:hAnsi="Arial" w:cs="Arial"/>
          <w:szCs w:val="24"/>
        </w:rPr>
      </w:pPr>
    </w:p>
    <w:p w14:paraId="160FB622" w14:textId="77777777" w:rsidR="00FB12C8" w:rsidRPr="00FB12C8" w:rsidRDefault="00FB12C8" w:rsidP="00FB12C8">
      <w:pPr>
        <w:spacing w:after="0" w:line="240" w:lineRule="auto"/>
        <w:rPr>
          <w:rFonts w:ascii="Arial" w:hAnsi="Arial" w:cs="Arial"/>
          <w:szCs w:val="24"/>
        </w:rPr>
      </w:pPr>
    </w:p>
    <w:p w14:paraId="5C12FC4F" w14:textId="77777777" w:rsidR="00FB12C8" w:rsidRPr="00FB12C8" w:rsidRDefault="00FB12C8" w:rsidP="00FB12C8">
      <w:pPr>
        <w:spacing w:before="120" w:after="0" w:line="240" w:lineRule="auto"/>
        <w:ind w:left="0" w:firstLine="0"/>
        <w:rPr>
          <w:rFonts w:ascii="Arial" w:hAnsi="Arial" w:cs="Arial"/>
          <w:color w:val="000000" w:themeColor="text1"/>
          <w:szCs w:val="24"/>
        </w:rPr>
      </w:pPr>
      <w:r w:rsidRPr="00FB12C8">
        <w:rPr>
          <w:rFonts w:ascii="Arial" w:hAnsi="Arial" w:cs="Arial"/>
          <w:color w:val="000000" w:themeColor="text1"/>
          <w:szCs w:val="24"/>
        </w:rPr>
        <w:t xml:space="preserve">Celem dokładnego zapoznania się z przedmiotem zamówienia Zamawiający wymaga obowiązkowo dokonania wizji lokalnej przed złożeniem ofert. Wymaga się, aby każdy z Oferentów dokonał wizji w terenie celem oceny, na własną odpowiedzialność, kosztów i ryzyka, wszystkich czynników koniecznych do przygotowania rzetelnej oferty, obejmującej wszelkie niezbędne prace przygotowawcze, zasadnicze i towarzyszące zarówno do przygotowania projektu jak i prowadzenia robót budowlanych, sprawdzenia warunków związanych z wykonywaniem robót jak również celem uzyskania dodatkowych informacji koniecznych i przydatnych do oceny prac, gdyż wyklucza się możliwość roszczeń Wykonawcy 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 Brak dokonania wizji lokalnej lub niezłożenie poświadczenia o odbyciu wizji stanowi podstawę do odrzucenia oferty. </w:t>
      </w:r>
    </w:p>
    <w:p w14:paraId="5F663B1D" w14:textId="77777777" w:rsidR="00FB12C8" w:rsidRPr="00FB12C8" w:rsidRDefault="00FB12C8" w:rsidP="00FB12C8">
      <w:pPr>
        <w:pStyle w:val="Akapitzlist"/>
        <w:spacing w:after="0" w:line="240" w:lineRule="auto"/>
        <w:ind w:left="0"/>
        <w:contextualSpacing w:val="0"/>
        <w:rPr>
          <w:rFonts w:ascii="Arial" w:hAnsi="Arial" w:cs="Arial"/>
          <w:szCs w:val="24"/>
        </w:rPr>
      </w:pPr>
    </w:p>
    <w:p w14:paraId="6FF6AE42" w14:textId="77777777" w:rsidR="00FB12C8" w:rsidRPr="00FB12C8" w:rsidRDefault="00FB12C8" w:rsidP="00FB12C8">
      <w:pPr>
        <w:spacing w:after="0" w:line="240" w:lineRule="auto"/>
        <w:ind w:left="0" w:firstLine="0"/>
        <w:rPr>
          <w:rFonts w:ascii="Arial" w:hAnsi="Arial" w:cs="Arial"/>
          <w:b/>
          <w:bCs/>
          <w:color w:val="000000" w:themeColor="text1"/>
          <w:szCs w:val="24"/>
        </w:rPr>
      </w:pPr>
      <w:r w:rsidRPr="00FB12C8">
        <w:rPr>
          <w:rFonts w:ascii="Arial" w:hAnsi="Arial" w:cs="Arial"/>
          <w:b/>
          <w:bCs/>
          <w:szCs w:val="24"/>
        </w:rPr>
        <w:t>Budowa nowej studni głębinowej wraz z infrastrukturą – zadanie 03</w:t>
      </w:r>
      <w:r w:rsidRPr="00FB12C8">
        <w:rPr>
          <w:rFonts w:ascii="Arial" w:hAnsi="Arial" w:cs="Arial"/>
          <w:b/>
          <w:bCs/>
          <w:color w:val="000000" w:themeColor="text1"/>
          <w:szCs w:val="24"/>
        </w:rPr>
        <w:t>:</w:t>
      </w:r>
    </w:p>
    <w:p w14:paraId="65881B4D"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bookmarkStart w:id="3" w:name="_Hlk160092209"/>
      <w:r w:rsidRPr="00FB12C8">
        <w:rPr>
          <w:rFonts w:ascii="Arial" w:hAnsi="Arial" w:cs="Arial"/>
          <w:color w:val="000000" w:themeColor="text1"/>
          <w:szCs w:val="24"/>
        </w:rPr>
        <w:t xml:space="preserve">wykonanie dokumentacji technicznej niezbędnej do uzyskania pozwolenie na budowę wraz z uzyskanie wymaganych zgód i pozwoleń,  </w:t>
      </w:r>
    </w:p>
    <w:p w14:paraId="318C4698"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uzyskanie pozwolenia na budowę,</w:t>
      </w:r>
    </w:p>
    <w:p w14:paraId="6D7D0517"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wykonanie odwiertu wraz z wymaganym uzbrojeniem, </w:t>
      </w:r>
    </w:p>
    <w:p w14:paraId="70393552"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montaż pompy głębinowej pracującej na falowniku,</w:t>
      </w:r>
    </w:p>
    <w:p w14:paraId="5DBF6F44"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montaż obudowy studziennej,</w:t>
      </w:r>
    </w:p>
    <w:p w14:paraId="141C73E0"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 xml:space="preserve">doprowadzenie kabli sterowniczych i zasilających od studni do budynku SUW, miejsce styku – rozdzielnia w budynku SUW (sposób wprowadzenia kabli do budynku – rura osłonowa typu </w:t>
      </w:r>
      <w:proofErr w:type="spellStart"/>
      <w:r w:rsidRPr="00FB12C8">
        <w:rPr>
          <w:rFonts w:ascii="Arial" w:hAnsi="Arial" w:cs="Arial"/>
          <w:color w:val="000000" w:themeColor="text1"/>
          <w:szCs w:val="24"/>
        </w:rPr>
        <w:t>Arot</w:t>
      </w:r>
      <w:proofErr w:type="spellEnd"/>
      <w:r w:rsidRPr="00FB12C8">
        <w:rPr>
          <w:rFonts w:ascii="Arial" w:hAnsi="Arial" w:cs="Arial"/>
          <w:color w:val="000000" w:themeColor="text1"/>
          <w:szCs w:val="24"/>
        </w:rPr>
        <w:t xml:space="preserve">, zlokalizowana pod posadzką i fundamentem, wykonana w zadaniu 01), </w:t>
      </w:r>
    </w:p>
    <w:p w14:paraId="229608A2"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wykonanie rurociągu tłocznego do budynku SUW. Miejscem styku jest pierwszy kołnierz lub mufa przyłączeniowa lub rurociąg tłoczny do budynku SUW z istniejących studni zrealizowany w zadaniu 01,</w:t>
      </w:r>
    </w:p>
    <w:p w14:paraId="70D5E16D"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utwardzenie i zagospodarowanie terenu wokół otworu studziennego,</w:t>
      </w:r>
    </w:p>
    <w:p w14:paraId="583603BD"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ogrodzenie terenu wokół otworu studziennego, jeżeli studnia znajduje się na odrębnej działce niż obecna stacja uzdatniania wody,</w:t>
      </w:r>
    </w:p>
    <w:p w14:paraId="2B3A4E4A"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lastRenderedPageBreak/>
        <w:t>przeprowadzenie szkolenia,</w:t>
      </w:r>
    </w:p>
    <w:bookmarkEnd w:id="3"/>
    <w:p w14:paraId="76DA448C" w14:textId="77777777" w:rsidR="00FB12C8" w:rsidRPr="00FB12C8" w:rsidRDefault="00FB12C8" w:rsidP="00FB12C8">
      <w:pPr>
        <w:pStyle w:val="Akapitzlist"/>
        <w:numPr>
          <w:ilvl w:val="0"/>
          <w:numId w:val="50"/>
        </w:numPr>
        <w:spacing w:after="0" w:line="240" w:lineRule="auto"/>
        <w:ind w:left="568" w:hanging="284"/>
        <w:contextualSpacing w:val="0"/>
        <w:rPr>
          <w:rFonts w:ascii="Arial" w:hAnsi="Arial" w:cs="Arial"/>
          <w:color w:val="000000" w:themeColor="text1"/>
          <w:szCs w:val="24"/>
        </w:rPr>
      </w:pPr>
      <w:r w:rsidRPr="00FB12C8">
        <w:rPr>
          <w:rFonts w:ascii="Arial" w:hAnsi="Arial" w:cs="Arial"/>
          <w:color w:val="000000" w:themeColor="text1"/>
          <w:szCs w:val="24"/>
        </w:rPr>
        <w:t>współpraca i koordynacja prac z wykonawcą zadania 01 i 02.</w:t>
      </w:r>
    </w:p>
    <w:p w14:paraId="2E849CA1" w14:textId="77777777" w:rsidR="008C7CC2" w:rsidRDefault="00FB12C8" w:rsidP="00FB12C8">
      <w:pPr>
        <w:spacing w:before="120" w:after="0" w:line="240" w:lineRule="auto"/>
        <w:ind w:left="0" w:firstLine="0"/>
        <w:rPr>
          <w:rFonts w:ascii="Arial" w:hAnsi="Arial" w:cs="Arial"/>
          <w:color w:val="000000" w:themeColor="text1"/>
          <w:szCs w:val="24"/>
        </w:rPr>
      </w:pPr>
      <w:r w:rsidRPr="00FB12C8">
        <w:rPr>
          <w:rFonts w:ascii="Arial" w:hAnsi="Arial" w:cs="Arial"/>
          <w:color w:val="000000" w:themeColor="text1"/>
          <w:szCs w:val="24"/>
        </w:rPr>
        <w:t xml:space="preserve">Lokalizacja studni głębinowej zostanie wskazana przez inwestora w formie podania numeru działki wraz z przedstawieniem mapy ze wskazanym wstępnym określeniem lokalizacji studni. Celem dokładnego zapoznania się z przedmiotem zamówienia Zamawiający wymaga obowiązkowo dokonania wizji lokalnej przed złożeniem ofert. Wymaga się, aby każdy z Oferentów dokonał wizji w terenie celem oceny, na własną odpowiedzialność, kosztów i ryzyka, wszystkich czynników koniecznych do przygotowania rzetelnej oferty, obejmującej wszelkie niezbędne prace przygotowawcze, zasadnicze i towarzyszące zarówno do przygotowania projektu jak i prowadzenia robót budowlanych, sprawdzenia warunków związanych z wykonywaniem robót jak również celem uzyskania dodatkowych informacji koniecznych i przydatnych do oceny prac, gdyż wyklucza się możliwość roszczeń Wykonawcy z tytułu błędnego skalkulowania ceny lub pominięcia elementów niezbędnych do wykonania umowy. Wizja lokalna powinna być dokonana co najmniej 5 dni przed terminem składania ofert i poświadczona pisemnie przez Zamawiającego. Poświadczenie należy załączyć do oferty na etapie przedmiotowych środków dowodowych. Brak dokonania wizji lokalnej lub niezłożenie poświadczenia o odbyciu wizji stanowi podstawę do odrzucenia oferty. </w:t>
      </w:r>
    </w:p>
    <w:p w14:paraId="3079AA60" w14:textId="77777777" w:rsidR="00FB12C8" w:rsidRPr="00FB12C8" w:rsidRDefault="00FB12C8" w:rsidP="00FB12C8">
      <w:pPr>
        <w:spacing w:before="120" w:after="0" w:line="240" w:lineRule="auto"/>
        <w:ind w:left="0" w:firstLine="0"/>
        <w:rPr>
          <w:rFonts w:ascii="Arial" w:hAnsi="Arial" w:cs="Arial"/>
          <w:color w:val="000000" w:themeColor="text1"/>
          <w:szCs w:val="24"/>
        </w:rPr>
      </w:pPr>
    </w:p>
    <w:p w14:paraId="4689EF34" w14:textId="77777777" w:rsidR="008C7CC2" w:rsidRDefault="008C7CC2" w:rsidP="008C7CC2">
      <w:pPr>
        <w:pStyle w:val="Akapitzlist"/>
        <w:numPr>
          <w:ilvl w:val="0"/>
          <w:numId w:val="23"/>
        </w:numPr>
        <w:spacing w:after="30" w:line="265" w:lineRule="auto"/>
        <w:ind w:right="25"/>
        <w:rPr>
          <w:rFonts w:ascii="Arial" w:hAnsi="Arial" w:cs="Arial"/>
        </w:rPr>
      </w:pPr>
      <w:bookmarkStart w:id="4" w:name="_Toc86830048"/>
      <w:r>
        <w:rPr>
          <w:rFonts w:ascii="Arial" w:hAnsi="Arial" w:cs="Arial"/>
        </w:rPr>
        <w:t>Wykonawca zobowiązany jest do:</w:t>
      </w:r>
    </w:p>
    <w:p w14:paraId="34AA7EEC" w14:textId="77777777" w:rsidR="008C7CC2" w:rsidRP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przeprowadzenia prób końcowych (w tym rozruchu technologicznego) i nadzór nad próbami eksploatacyjnymi, </w:t>
      </w:r>
    </w:p>
    <w:p w14:paraId="0BD40632" w14:textId="77777777" w:rsidR="008C7CC2" w:rsidRP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przeprowadzanie pomiarów i badań materiałów oraz robót z częstotliwością zapewniającą stwierdzenie, że roboty wykonano zgodnie z umową, </w:t>
      </w:r>
    </w:p>
    <w:p w14:paraId="5FFE5333" w14:textId="77777777" w:rsidR="008C7CC2" w:rsidRP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uzyskania pozytywnego protokołu przeglądu i dopuszczenia do eksploatacji Stacji Uzdatniania Wody w </w:t>
      </w:r>
      <w:r w:rsidR="001A7179">
        <w:rPr>
          <w:rFonts w:ascii="Arial" w:hAnsi="Arial" w:cs="Arial"/>
        </w:rPr>
        <w:t>Wyśmierzycach</w:t>
      </w:r>
      <w:r w:rsidRPr="008C7CC2">
        <w:rPr>
          <w:rFonts w:ascii="Arial" w:hAnsi="Arial" w:cs="Arial"/>
        </w:rPr>
        <w:t xml:space="preserve"> przez Państwowego Powiatowego Inspektora </w:t>
      </w:r>
    </w:p>
    <w:p w14:paraId="3ACABDB8" w14:textId="77777777" w:rsidR="008C7CC2" w:rsidRP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Sanitarnego w Wieluniu, jeśli zajdzie taka konieczność,  </w:t>
      </w:r>
    </w:p>
    <w:p w14:paraId="0EDD0ECB" w14:textId="77777777" w:rsidR="008C7CC2" w:rsidRDefault="008C7CC2" w:rsidP="003E14E8">
      <w:pPr>
        <w:pStyle w:val="Akapitzlist"/>
        <w:numPr>
          <w:ilvl w:val="0"/>
          <w:numId w:val="54"/>
        </w:numPr>
        <w:spacing w:after="30" w:line="265" w:lineRule="auto"/>
        <w:ind w:left="851" w:right="25" w:hanging="425"/>
        <w:rPr>
          <w:rFonts w:ascii="Arial" w:hAnsi="Arial" w:cs="Arial"/>
        </w:rPr>
      </w:pPr>
      <w:r w:rsidRPr="008C7CC2">
        <w:rPr>
          <w:rFonts w:ascii="Arial" w:hAnsi="Arial" w:cs="Arial"/>
        </w:rPr>
        <w:t xml:space="preserve">zgłoszenia do Urzędu Dozoru Technicznego urządzeń, które tego wymagają, </w:t>
      </w:r>
    </w:p>
    <w:p w14:paraId="518D3825" w14:textId="77777777" w:rsidR="008C7CC2" w:rsidRPr="00421A0B" w:rsidRDefault="008C7CC2" w:rsidP="003E14E8">
      <w:pPr>
        <w:pStyle w:val="Akapitzlist"/>
        <w:numPr>
          <w:ilvl w:val="0"/>
          <w:numId w:val="54"/>
        </w:numPr>
        <w:spacing w:after="30" w:line="265" w:lineRule="auto"/>
        <w:ind w:left="851" w:right="25" w:hanging="425"/>
        <w:rPr>
          <w:rFonts w:ascii="Arial" w:hAnsi="Arial" w:cs="Arial"/>
        </w:rPr>
      </w:pPr>
      <w:r w:rsidRPr="00421A0B">
        <w:rPr>
          <w:rFonts w:ascii="Arial" w:hAnsi="Arial" w:cs="Arial"/>
        </w:rPr>
        <w:t xml:space="preserve">wykonania dokumentacji powykonawczej wraz z geodezyjną inwentaryzacją powykonawczą, jeśli zajdzie taka konieczność,  </w:t>
      </w:r>
    </w:p>
    <w:p w14:paraId="31AFB856" w14:textId="77777777" w:rsidR="008C7CC2" w:rsidRPr="00421A0B" w:rsidRDefault="008C7CC2" w:rsidP="003E14E8">
      <w:pPr>
        <w:pStyle w:val="Akapitzlist"/>
        <w:numPr>
          <w:ilvl w:val="0"/>
          <w:numId w:val="54"/>
        </w:numPr>
        <w:spacing w:after="30" w:line="265" w:lineRule="auto"/>
        <w:ind w:left="851" w:right="25" w:hanging="425"/>
        <w:rPr>
          <w:rFonts w:ascii="Arial" w:hAnsi="Arial" w:cs="Arial"/>
        </w:rPr>
      </w:pPr>
      <w:r w:rsidRPr="00421A0B">
        <w:rPr>
          <w:rFonts w:ascii="Arial" w:hAnsi="Arial" w:cs="Arial"/>
        </w:rPr>
        <w:t>przeprowadzenia szkolenia instruktażowego z obsługi dla osób wskazanych przez Zamawiającego oraz przygotowania instrukcji obsługi i eksploatacji stacji uzdatniania wody, która winna wsk</w:t>
      </w:r>
      <w:r w:rsidR="001A7179">
        <w:rPr>
          <w:rFonts w:ascii="Arial" w:hAnsi="Arial" w:cs="Arial"/>
        </w:rPr>
        <w:t>azywać elementy wskazane w PFU.</w:t>
      </w:r>
    </w:p>
    <w:p w14:paraId="3D3F8D5D" w14:textId="77777777" w:rsidR="001A7179" w:rsidRPr="001A7179" w:rsidRDefault="001A7179" w:rsidP="001A7179">
      <w:pPr>
        <w:pStyle w:val="Akapitzlist"/>
        <w:numPr>
          <w:ilvl w:val="0"/>
          <w:numId w:val="23"/>
        </w:numPr>
        <w:spacing w:after="30" w:line="265" w:lineRule="auto"/>
        <w:ind w:right="25"/>
        <w:rPr>
          <w:rFonts w:ascii="Arial" w:hAnsi="Arial" w:cs="Arial"/>
        </w:rPr>
      </w:pPr>
      <w:r w:rsidRPr="001A7179">
        <w:rPr>
          <w:rFonts w:ascii="Arial" w:hAnsi="Arial" w:cs="Arial"/>
        </w:rPr>
        <w:t>W ramach realizacji zaprojektowania i przebudowy sta</w:t>
      </w:r>
      <w:r>
        <w:rPr>
          <w:rFonts w:ascii="Arial" w:hAnsi="Arial" w:cs="Arial"/>
        </w:rPr>
        <w:t xml:space="preserve">cji uzdatniania wody w Wyśmierzycach – etap </w:t>
      </w:r>
      <w:r w:rsidR="00DA05E7">
        <w:rPr>
          <w:rFonts w:ascii="Arial" w:hAnsi="Arial" w:cs="Arial"/>
        </w:rPr>
        <w:t>I</w:t>
      </w:r>
      <w:r>
        <w:rPr>
          <w:rFonts w:ascii="Arial" w:hAnsi="Arial" w:cs="Arial"/>
        </w:rPr>
        <w:t>I</w:t>
      </w:r>
      <w:r w:rsidRPr="001A7179">
        <w:rPr>
          <w:rFonts w:ascii="Arial" w:hAnsi="Arial" w:cs="Arial"/>
        </w:rPr>
        <w:t xml:space="preserve">, Wykonawca zobowiązany jest do: </w:t>
      </w:r>
    </w:p>
    <w:p w14:paraId="4A1F059F"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uzyskania wszelkich wymaganych prawem uzgodnień, opinii i decyzji administracyjnych, niezbędnych dla zaprojektowania, wybudowania, uruchomienia i przekazania przedmiotu umowy do użytkowania, </w:t>
      </w:r>
    </w:p>
    <w:p w14:paraId="232780A0"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wykonania inwentaryzacji istniejącego zagospodarowania terenu, łącznie z dokumentacją zdjęciową. </w:t>
      </w:r>
    </w:p>
    <w:p w14:paraId="3D7E4820"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zorganizowania własnym kosztem i staraniem oraz na własną odpowiedzialność koniecznego do wykonania przedmiotu umowy zaplecza magazynowego i socjalnego dla osób wykonujących bezpośrednio prace związane z realizacją niniejszej umowy; </w:t>
      </w:r>
    </w:p>
    <w:p w14:paraId="30A1D0D6"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należytego wykonania przedmiotu umowy, przy użyciu własnych materiałów, zgodnie  z umową, zasadami wiedzy technicznej i przepisami prawa; </w:t>
      </w:r>
    </w:p>
    <w:p w14:paraId="4AD57A15" w14:textId="77777777" w:rsidR="001A7179"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postępowania z odpadami powstałymi w trakcie realizacji przedmiotu umowy zgodnie  z przepisami ustawy z dnia 4 grudnia 2012 r. o odpadach (</w:t>
      </w:r>
      <w:proofErr w:type="spellStart"/>
      <w:r w:rsidRPr="001A7179">
        <w:rPr>
          <w:rFonts w:ascii="Arial" w:hAnsi="Arial" w:cs="Arial"/>
        </w:rPr>
        <w:t>t.j</w:t>
      </w:r>
      <w:proofErr w:type="spellEnd"/>
      <w:r w:rsidRPr="001A7179">
        <w:rPr>
          <w:rFonts w:ascii="Arial" w:hAnsi="Arial" w:cs="Arial"/>
        </w:rPr>
        <w:t xml:space="preserve">. Dz. U. z 2023 r. poz. 1587 ze zm.) i ustawy z 27 kwietnia 2001 r. Prawo ochrony środowiska (tj. </w:t>
      </w:r>
      <w:r>
        <w:rPr>
          <w:rFonts w:ascii="Arial" w:hAnsi="Arial" w:cs="Arial"/>
        </w:rPr>
        <w:t>Dz. U. 2024</w:t>
      </w:r>
      <w:r w:rsidRPr="001A7179">
        <w:rPr>
          <w:rFonts w:ascii="Arial" w:hAnsi="Arial" w:cs="Arial"/>
        </w:rPr>
        <w:t xml:space="preserve"> r. poz. </w:t>
      </w:r>
      <w:r>
        <w:rPr>
          <w:rFonts w:ascii="Arial" w:hAnsi="Arial" w:cs="Arial"/>
        </w:rPr>
        <w:t>54</w:t>
      </w:r>
      <w:r w:rsidRPr="001A7179">
        <w:rPr>
          <w:rFonts w:ascii="Arial" w:hAnsi="Arial" w:cs="Arial"/>
        </w:rPr>
        <w:t xml:space="preserve">); </w:t>
      </w:r>
    </w:p>
    <w:p w14:paraId="7AB95762" w14:textId="77777777" w:rsidR="008C7CC2" w:rsidRPr="001A7179" w:rsidRDefault="001A7179" w:rsidP="003E14E8">
      <w:pPr>
        <w:pStyle w:val="Akapitzlist"/>
        <w:numPr>
          <w:ilvl w:val="0"/>
          <w:numId w:val="55"/>
        </w:numPr>
        <w:spacing w:after="30" w:line="265" w:lineRule="auto"/>
        <w:ind w:left="851" w:right="25"/>
        <w:rPr>
          <w:rFonts w:ascii="Arial" w:hAnsi="Arial" w:cs="Arial"/>
        </w:rPr>
      </w:pPr>
      <w:r w:rsidRPr="001A7179">
        <w:rPr>
          <w:rFonts w:ascii="Arial" w:hAnsi="Arial" w:cs="Arial"/>
        </w:rPr>
        <w:t xml:space="preserve">zapewnienia, że materiały </w:t>
      </w:r>
      <w:r>
        <w:rPr>
          <w:rFonts w:ascii="Arial" w:hAnsi="Arial" w:cs="Arial"/>
        </w:rPr>
        <w:t>użyte do realizacji zamówienia</w:t>
      </w:r>
      <w:r w:rsidRPr="001A7179">
        <w:rPr>
          <w:rFonts w:ascii="Arial" w:hAnsi="Arial" w:cs="Arial"/>
        </w:rPr>
        <w:t>, są nowe i odpowiadają co do jakości wymogom wyrobów dopuszczonych do obrotu i stosowania w budownictwie określonym w art. 10 ustawy Prawo budowlane i wymaganiom SWZ,  a wszystkie elementy dostawy będące przedmiotem zamówienia są fabrycznie nowe,  tj. wyprod</w:t>
      </w:r>
      <w:r>
        <w:rPr>
          <w:rFonts w:ascii="Arial" w:hAnsi="Arial" w:cs="Arial"/>
        </w:rPr>
        <w:t>ukowane nie wcześniej niż w 2024 roku.</w:t>
      </w:r>
    </w:p>
    <w:p w14:paraId="335A500D" w14:textId="77777777" w:rsidR="00190C6E" w:rsidRPr="00DE41C9"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Zastosowane w SWZ i PFU wskazania pochodzenia wyrobów służą określeniu standardów cech </w:t>
      </w:r>
      <w:r w:rsidRPr="00DE41C9">
        <w:rPr>
          <w:rFonts w:ascii="Arial" w:hAnsi="Arial" w:cs="Arial"/>
        </w:rPr>
        <w:t xml:space="preserve">technicznych i jakościowych. </w:t>
      </w:r>
    </w:p>
    <w:p w14:paraId="3B476343" w14:textId="68EB74B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lastRenderedPageBreak/>
        <w:t xml:space="preserve">Wykonawca może zastosować wskazany lub równoważny, inny wyrób spełniający wymogi techniczne i jakościowe oraz posiadający właściwości użytkowe nie gorsze niż Programie </w:t>
      </w:r>
      <w:proofErr w:type="spellStart"/>
      <w:r w:rsidRPr="00DE41C9">
        <w:rPr>
          <w:rFonts w:ascii="Arial" w:hAnsi="Arial" w:cs="Arial"/>
        </w:rPr>
        <w:t>Funkcjonalno</w:t>
      </w:r>
      <w:proofErr w:type="spellEnd"/>
      <w:r w:rsidRPr="00DE41C9">
        <w:rPr>
          <w:rFonts w:ascii="Arial" w:hAnsi="Arial" w:cs="Arial"/>
        </w:rPr>
        <w:t xml:space="preserve"> Użytkowym</w:t>
      </w:r>
      <w:r w:rsidR="00DE41C9" w:rsidRPr="00DE41C9">
        <w:rPr>
          <w:rFonts w:ascii="Arial" w:hAnsi="Arial" w:cs="Arial"/>
        </w:rPr>
        <w:t xml:space="preserve"> oraz Wykazie Głównych Urządzeń.</w:t>
      </w:r>
    </w:p>
    <w:p w14:paraId="4A095946" w14:textId="2BE96F31"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Wykonawca, który powoła się na rozwiązania równoważne jest obowiązany wykazać, że oferowane przez niego dostawy, usługi lub roboty budowlane spełniają wymagania określone przez Zamawiającego określone w Programie </w:t>
      </w:r>
      <w:proofErr w:type="spellStart"/>
      <w:r w:rsidRPr="00DE41C9">
        <w:rPr>
          <w:rFonts w:ascii="Arial" w:hAnsi="Arial" w:cs="Arial"/>
        </w:rPr>
        <w:t>Funkcjonalno</w:t>
      </w:r>
      <w:proofErr w:type="spellEnd"/>
      <w:r w:rsidRPr="00DE41C9">
        <w:rPr>
          <w:rFonts w:ascii="Arial" w:hAnsi="Arial" w:cs="Arial"/>
        </w:rPr>
        <w:t xml:space="preserve"> </w:t>
      </w:r>
      <w:r w:rsidR="00DE41C9" w:rsidRPr="00DE41C9">
        <w:rPr>
          <w:rFonts w:ascii="Arial" w:hAnsi="Arial" w:cs="Arial"/>
        </w:rPr>
        <w:t xml:space="preserve">- </w:t>
      </w:r>
      <w:r w:rsidRPr="00DE41C9">
        <w:rPr>
          <w:rFonts w:ascii="Arial" w:hAnsi="Arial" w:cs="Arial"/>
        </w:rPr>
        <w:t xml:space="preserve">Użytkowym. </w:t>
      </w:r>
    </w:p>
    <w:p w14:paraId="064FF9B6" w14:textId="77777777" w:rsidR="00190C6E" w:rsidRPr="00DE41C9" w:rsidRDefault="00190C6E" w:rsidP="00190C6E">
      <w:pPr>
        <w:pStyle w:val="Akapitzlist"/>
        <w:numPr>
          <w:ilvl w:val="0"/>
          <w:numId w:val="23"/>
        </w:numPr>
        <w:spacing w:after="30" w:line="265" w:lineRule="auto"/>
        <w:ind w:right="25"/>
        <w:rPr>
          <w:rFonts w:ascii="Arial" w:hAnsi="Arial" w:cs="Arial"/>
        </w:rPr>
      </w:pPr>
      <w:r w:rsidRPr="00DE41C9">
        <w:rPr>
          <w:rFonts w:ascii="Arial" w:hAnsi="Arial" w:cs="Arial"/>
        </w:rPr>
        <w:t xml:space="preserve">Jeśli w dokumentach postępowania wskazano produkty danego producenta, należy przez to rozumieć minimalne wymagania i dopuszczenie produktów lepszych lub równoważnych. </w:t>
      </w:r>
    </w:p>
    <w:p w14:paraId="452B76E9" w14:textId="77777777" w:rsidR="00190C6E" w:rsidRPr="00DE41C9" w:rsidRDefault="00190C6E" w:rsidP="00190C6E">
      <w:pPr>
        <w:pStyle w:val="Akapitzlist"/>
        <w:numPr>
          <w:ilvl w:val="0"/>
          <w:numId w:val="23"/>
        </w:numPr>
        <w:spacing w:after="30" w:line="265" w:lineRule="auto"/>
        <w:ind w:right="25"/>
        <w:rPr>
          <w:rFonts w:ascii="Arial" w:hAnsi="Arial" w:cs="Arial"/>
        </w:rPr>
      </w:pPr>
      <w:r w:rsidRPr="00DE41C9">
        <w:rPr>
          <w:rFonts w:ascii="Arial" w:hAnsi="Arial" w:cs="Arial"/>
        </w:rPr>
        <w:t xml:space="preserve">Jeżeli w dokumentach postępowania powołano się na normy (np. PN-EN) lub certyfikaty, Zamawiający dopuszcza równoważne normy innych państw członkowskich Europejskiego Obszaru Gospodarczego, przenoszące normy europejskie lub inne równoważne dokumenty, certyfikaty i procedury. </w:t>
      </w:r>
    </w:p>
    <w:p w14:paraId="11B94A08" w14:textId="5CC2BC61"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Dopuszcza się zastosowanie rozwiązań równoważnych, pod warunkiem zachowania podstawowych parametrów technicznych i jakościowych proponowanych urządzeń do opisanych w dokumentach postępowania tj. Programie </w:t>
      </w:r>
      <w:proofErr w:type="spellStart"/>
      <w:r w:rsidRPr="00DE41C9">
        <w:rPr>
          <w:rFonts w:ascii="Arial" w:hAnsi="Arial" w:cs="Arial"/>
        </w:rPr>
        <w:t>Funkcjonalno</w:t>
      </w:r>
      <w:proofErr w:type="spellEnd"/>
      <w:r w:rsidR="00DE41C9" w:rsidRPr="00DE41C9">
        <w:rPr>
          <w:rFonts w:ascii="Arial" w:hAnsi="Arial" w:cs="Arial"/>
        </w:rPr>
        <w:t xml:space="preserve"> -</w:t>
      </w:r>
      <w:r w:rsidRPr="00DE41C9">
        <w:rPr>
          <w:rFonts w:ascii="Arial" w:hAnsi="Arial" w:cs="Arial"/>
        </w:rPr>
        <w:t xml:space="preserve"> Użytkowym oraz Wykazie </w:t>
      </w:r>
      <w:r w:rsidR="00DE41C9" w:rsidRPr="00DE41C9">
        <w:rPr>
          <w:rFonts w:ascii="Arial" w:hAnsi="Arial" w:cs="Arial"/>
        </w:rPr>
        <w:t>Głównych</w:t>
      </w:r>
      <w:r w:rsidRPr="00DE41C9">
        <w:rPr>
          <w:rFonts w:ascii="Arial" w:hAnsi="Arial" w:cs="Arial"/>
        </w:rPr>
        <w:t xml:space="preserve"> Urządzeń oraz spełniających wymagania normy PN-EN 12566 lub równoważnych norm innych państw członkowskich Europejskiego Obszaru Gospodarczego, przenoszących normy europejskie. </w:t>
      </w:r>
    </w:p>
    <w:p w14:paraId="0C59D1E7"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Wykonawca zobowiązuje się do wykonania wszystkich prac związanych z realizacją przedmiotu zamówienia zgodnie z zasadami wiedzy technicznej, obowiązującymi normami, zaleceniami producentów urządzeń oraz z zachowaniem należytej staranności. </w:t>
      </w:r>
    </w:p>
    <w:p w14:paraId="6CD638D9"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Należy zaznaczyć, że inwestycja będzie związana z magazynowaniem i dystrybucją wody pitnej przeznaczonej do spożycia przez ludzi. Wszystkie urządzenia, które Wykonawca oferuje w ofercie tj. główne urządzenia i materiały dobrane w projekcie, opracowywanym na podstawie PFU, a mające kontakt z wodą powinny posiadać atest PZH dopuszczający do stosowania do wody pitnej przeznaczonej do spożycia przez ludzi ważny na dzień składania ofert. </w:t>
      </w:r>
    </w:p>
    <w:p w14:paraId="714FC3EE"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Wszelkie nazwy własne użyte w opracowywanej na podstawie PFU dokumentacji projektowej należy interpretować jako definicje standardów, a nie jako nazwy konkretnych rozwiązań mających zastosowanie w projekcie. Dla wszelkich odniesień do norm, europejskich ocen technicznych, aprobat, specyfikacji technicznych i systemów referencji technicznych, o których mowa w art. 101 ust. 1 PZP. występujących w PFU, który służy do opisu przedmiotu zamówienia dopuszcza się rozwiązania równoważne opisywanym, a odniesienia powyższe należy czytać ze sformułowaniem „lub równoważne”. Poprzez pojęcie materiałów i urządzeń równoważnych należy rozumieć materiały gwarantujące realizację robót zgodnie z PFU oraz zapewniające uzyskanie parametrów technicznych nie gorszych od założonych w PFU. Równoważne produkty i urządzenia muszą być dopuszczone do obrotu i stosowania zgodnie z obowiązującym prawem, posiadające aktualne na dzień składania ofert atesty PZH dopuszczające kompletne zastosowane urządzenia do kontaktu z wodą przeznaczona do spożycia przez ludzi. Zastosowanie rozwiązań równoważnych nie może prowadzić do pogorszenia właściwości przedmiotu zamówienia w stosunku do przewidzianych w PFU parametrów, właściwości oraz standardów. </w:t>
      </w:r>
    </w:p>
    <w:p w14:paraId="1C1C7F45"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Zamawiający nie wyraża zgody, by proponowane w ofercie urządzenia były prototypami. Wymogiem bezwzględnym jest by były to urządzenia sprawdzone, pracujące na innych zrealizowanych obiektach. Zamawiający zastrzega sobie prawo dokonania oględzin i sprawdzenia poprawności działania urządzenia pracującego na wskazanym obiekcie. Adres obiektu referencyjnego oraz dane kontaktowe użytkownika należy umieścić w załączniku nr 13 „Wykaz głównych urządzeń”. </w:t>
      </w:r>
    </w:p>
    <w:p w14:paraId="0C4B2CA6"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Zamawiający wymagać będzie od Wykonawcy, którego oferta zostanie wybrana, wykonania przedmiotu zamówienia zgodnie z założeniami PFU, szczególnie w zakresie efektów uzdatniania wody, niezawodności działania. Wykonawca musi mieć świadomość, iż oferowanie urządzeń równoważnych uzależnione będzie od ich zgodności ze wszystkimi parametrami określonymi w PFU.</w:t>
      </w:r>
    </w:p>
    <w:p w14:paraId="3AFC80B8"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Wyroby instalacyjne użyte do wykonania robót muszą posiadać wszelkie niezbędne atesty i aprobaty techniczne i odpowiadać wymaganiom określonym w ustawie z dnia 16 kwietnia 2004r. o wyrobach budowlanych (Dz. U z 2021 r. poz. 1213 z </w:t>
      </w:r>
      <w:proofErr w:type="spellStart"/>
      <w:r w:rsidRPr="00DE41C9">
        <w:rPr>
          <w:rFonts w:ascii="Arial" w:hAnsi="Arial" w:cs="Arial"/>
        </w:rPr>
        <w:t>późn</w:t>
      </w:r>
      <w:proofErr w:type="spellEnd"/>
      <w:r w:rsidRPr="00DE41C9">
        <w:rPr>
          <w:rFonts w:ascii="Arial" w:hAnsi="Arial" w:cs="Arial"/>
        </w:rPr>
        <w:t xml:space="preserve">. zm.) </w:t>
      </w:r>
    </w:p>
    <w:p w14:paraId="03E2F754"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lastRenderedPageBreak/>
        <w:t>Zamawiający informuje, że złożenie oferty musi być poprzedzone odbyciem wizji lokalnej, zorganizowanej na wniosek Wykonawcy, po uprzednim ustaleniu terminu z Zamawiającym. Wizję lokalną należy odbyć w terminie co najmniej 5 dni przed terminem składania ofert.</w:t>
      </w:r>
    </w:p>
    <w:p w14:paraId="3536F4E2" w14:textId="777777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Wykonawcy dokonują wizji lokalnej celem sprawdzenia warunków związanych z realizacją przedmiotu zamówienia, zaznajomienia się z terenem, na którym realizowana będzie inwestycja, z infrastrukturą na terenie obiektu oraz z zagospodarowaniem terenu.</w:t>
      </w:r>
    </w:p>
    <w:p w14:paraId="185D51C1" w14:textId="72975377" w:rsidR="000402F9" w:rsidRPr="00DE41C9"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Wizja lokalna odbędzie się na terenie stacji uzdatniania wody w miejscowości </w:t>
      </w:r>
      <w:r w:rsidR="00DE41C9" w:rsidRPr="00DE41C9">
        <w:rPr>
          <w:rFonts w:ascii="Arial" w:hAnsi="Arial" w:cs="Arial"/>
        </w:rPr>
        <w:t>Wyśmierzyce</w:t>
      </w:r>
      <w:r w:rsidRPr="00DE41C9">
        <w:rPr>
          <w:rFonts w:ascii="Arial" w:hAnsi="Arial" w:cs="Arial"/>
        </w:rPr>
        <w:t xml:space="preserve"> Osobą odpowiedzialną ze strony Zamawiającego jest p. </w:t>
      </w:r>
      <w:r w:rsidR="00E8476A">
        <w:rPr>
          <w:rFonts w:ascii="Arial" w:hAnsi="Arial" w:cs="Arial"/>
        </w:rPr>
        <w:t>Katarzyna Ogorzałek</w:t>
      </w:r>
      <w:r w:rsidR="00E8476A" w:rsidRPr="00DE41C9">
        <w:rPr>
          <w:rFonts w:ascii="Arial" w:hAnsi="Arial" w:cs="Arial"/>
        </w:rPr>
        <w:t xml:space="preserve"> </w:t>
      </w:r>
      <w:r w:rsidR="00E8476A">
        <w:rPr>
          <w:rFonts w:ascii="Arial" w:hAnsi="Arial" w:cs="Arial"/>
        </w:rPr>
        <w:t>(</w:t>
      </w:r>
      <w:proofErr w:type="spellStart"/>
      <w:r w:rsidRPr="00DE41C9">
        <w:rPr>
          <w:rFonts w:ascii="Arial" w:hAnsi="Arial" w:cs="Arial"/>
        </w:rPr>
        <w:t>tel</w:t>
      </w:r>
      <w:proofErr w:type="spellEnd"/>
      <w:r w:rsidRPr="00DE41C9">
        <w:rPr>
          <w:rFonts w:ascii="Arial" w:hAnsi="Arial" w:cs="Arial"/>
        </w:rPr>
        <w:t xml:space="preserve">: </w:t>
      </w:r>
      <w:r w:rsidR="00E8476A">
        <w:rPr>
          <w:rFonts w:ascii="Arial" w:hAnsi="Arial" w:cs="Arial"/>
        </w:rPr>
        <w:t>(48) 615 70 03 wew. 107</w:t>
      </w:r>
      <w:r w:rsidRPr="00DE41C9">
        <w:rPr>
          <w:rFonts w:ascii="Arial" w:hAnsi="Arial" w:cs="Arial"/>
        </w:rPr>
        <w:t xml:space="preserve">, e-mail: </w:t>
      </w:r>
      <w:r w:rsidR="00E8476A">
        <w:rPr>
          <w:rFonts w:ascii="Arial" w:hAnsi="Arial" w:cs="Arial"/>
        </w:rPr>
        <w:t>k.ogorzalek@wysmierzyce.pl</w:t>
      </w:r>
      <w:r w:rsidRPr="00DE41C9">
        <w:rPr>
          <w:rFonts w:ascii="Arial" w:hAnsi="Arial" w:cs="Arial"/>
        </w:rPr>
        <w:t>). Podczas wizji nie będą przyjmowane żadne zapytania ani udzielane żadne wyjaśnienia dotyczące treści SWZ.</w:t>
      </w:r>
    </w:p>
    <w:p w14:paraId="4F160FCF" w14:textId="77777777" w:rsidR="000402F9" w:rsidRPr="00BA7CC8" w:rsidRDefault="000402F9" w:rsidP="000402F9">
      <w:pPr>
        <w:pStyle w:val="Akapitzlist"/>
        <w:numPr>
          <w:ilvl w:val="0"/>
          <w:numId w:val="23"/>
        </w:numPr>
        <w:spacing w:after="30" w:line="265" w:lineRule="auto"/>
        <w:ind w:right="25"/>
        <w:rPr>
          <w:rFonts w:ascii="Arial" w:hAnsi="Arial" w:cs="Arial"/>
        </w:rPr>
      </w:pPr>
      <w:r w:rsidRPr="00DE41C9">
        <w:rPr>
          <w:rFonts w:ascii="Arial" w:hAnsi="Arial" w:cs="Arial"/>
        </w:rPr>
        <w:t xml:space="preserve">Jakiekolwiek koszty </w:t>
      </w:r>
      <w:r w:rsidRPr="00BA7CC8">
        <w:rPr>
          <w:rFonts w:ascii="Arial" w:hAnsi="Arial" w:cs="Arial"/>
        </w:rPr>
        <w:t>związane z wizją lokalną i inspekcją terenu budowy i jego otoczenia ponosi Wykonawca.</w:t>
      </w:r>
    </w:p>
    <w:p w14:paraId="1C6968F8" w14:textId="310C4FA5" w:rsidR="000402F9" w:rsidRPr="00BA7CC8" w:rsidRDefault="000402F9" w:rsidP="000402F9">
      <w:pPr>
        <w:pStyle w:val="Akapitzlist"/>
        <w:numPr>
          <w:ilvl w:val="0"/>
          <w:numId w:val="23"/>
        </w:numPr>
        <w:spacing w:after="30" w:line="265" w:lineRule="auto"/>
        <w:ind w:right="25"/>
        <w:rPr>
          <w:rFonts w:ascii="Arial" w:hAnsi="Arial" w:cs="Arial"/>
        </w:rPr>
      </w:pPr>
      <w:r w:rsidRPr="00BA7CC8">
        <w:rPr>
          <w:rFonts w:ascii="Arial" w:hAnsi="Arial" w:cs="Arial"/>
        </w:rPr>
        <w:t xml:space="preserve">Fakt odbycia wizji lokalnej musi być potwierdzony pisemnie przez Zamawiającego – poświadczenie odbycia wizji lokalnej stanowi załącznik nr </w:t>
      </w:r>
      <w:r w:rsidR="00DE41C9" w:rsidRPr="00BA7CC8">
        <w:rPr>
          <w:rFonts w:ascii="Arial" w:hAnsi="Arial" w:cs="Arial"/>
        </w:rPr>
        <w:t>11</w:t>
      </w:r>
      <w:r w:rsidRPr="00BA7CC8">
        <w:rPr>
          <w:rFonts w:ascii="Arial" w:hAnsi="Arial" w:cs="Arial"/>
        </w:rPr>
        <w:t xml:space="preserve"> do niniejszej SWZ.</w:t>
      </w:r>
    </w:p>
    <w:p w14:paraId="01848416" w14:textId="77777777" w:rsidR="00190C6E" w:rsidRPr="00BA7CC8" w:rsidRDefault="00190C6E" w:rsidP="00190C6E">
      <w:pPr>
        <w:pStyle w:val="Akapitzlist"/>
        <w:numPr>
          <w:ilvl w:val="0"/>
          <w:numId w:val="23"/>
        </w:numPr>
        <w:spacing w:after="30" w:line="265" w:lineRule="auto"/>
        <w:ind w:right="25"/>
        <w:rPr>
          <w:rFonts w:ascii="Arial" w:hAnsi="Arial" w:cs="Arial"/>
        </w:rPr>
      </w:pPr>
      <w:r w:rsidRPr="00BA7CC8">
        <w:rPr>
          <w:rFonts w:ascii="Arial" w:hAnsi="Arial" w:cs="Arial"/>
        </w:rPr>
        <w:t xml:space="preserve">Wykonawca zobowiązany jest do ustanowienia nadzoru autorskiego nad zadaniem w trakcie realizacji robót budowlanych zgodnie z opracowaną dokumentacją projektową, w tym: </w:t>
      </w:r>
    </w:p>
    <w:p w14:paraId="53CBEB13" w14:textId="77777777" w:rsidR="00190C6E" w:rsidRPr="00BA7CC8" w:rsidRDefault="00190C6E" w:rsidP="003E14E8">
      <w:pPr>
        <w:pStyle w:val="Akapitzlist"/>
        <w:numPr>
          <w:ilvl w:val="0"/>
          <w:numId w:val="56"/>
        </w:numPr>
        <w:spacing w:after="30" w:line="265" w:lineRule="auto"/>
        <w:ind w:right="25"/>
        <w:rPr>
          <w:rFonts w:ascii="Arial" w:hAnsi="Arial" w:cs="Arial"/>
        </w:rPr>
      </w:pPr>
      <w:r w:rsidRPr="00BA7CC8">
        <w:rPr>
          <w:rFonts w:ascii="Arial" w:hAnsi="Arial" w:cs="Arial"/>
        </w:rPr>
        <w:t xml:space="preserve">pełnieniu nadzoru autorskiego, a w szczególności: </w:t>
      </w:r>
    </w:p>
    <w:p w14:paraId="510622C0"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BA7CC8">
        <w:rPr>
          <w:rFonts w:ascii="Arial" w:hAnsi="Arial" w:cs="Arial"/>
        </w:rPr>
        <w:t>stwierdzaniu w toku wykonywania robót budowlanych</w:t>
      </w:r>
      <w:r w:rsidRPr="00190C6E">
        <w:rPr>
          <w:rFonts w:ascii="Arial" w:hAnsi="Arial" w:cs="Arial"/>
        </w:rPr>
        <w:t xml:space="preserve"> zgodności realizacji robót  z dokumentacją projektową; </w:t>
      </w:r>
    </w:p>
    <w:p w14:paraId="737005CD"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190C6E">
        <w:rPr>
          <w:rFonts w:ascii="Arial" w:hAnsi="Arial" w:cs="Arial"/>
        </w:rPr>
        <w:t xml:space="preserve">wyjaśnianiu wątpliwości dotyczących projektu i zawartych w nim rozwiązań, a także ewentualnie uzupełnianiu szczegółów dokumentacji projektowej; </w:t>
      </w:r>
    </w:p>
    <w:p w14:paraId="2B9B7273"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190C6E">
        <w:rPr>
          <w:rFonts w:ascii="Arial" w:hAnsi="Arial" w:cs="Arial"/>
        </w:rPr>
        <w:t xml:space="preserve">czuwaniu, aby zakres wprowadzonych zmian nie spowodował istotnej zmiany zatwierdzonego projektu zagospodarowania terenu, wymagającej uzyskania zamiennej decyzji o pozwoleniu na budowę; </w:t>
      </w:r>
    </w:p>
    <w:p w14:paraId="05826BB0"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190C6E">
        <w:rPr>
          <w:rFonts w:ascii="Arial" w:hAnsi="Arial" w:cs="Arial"/>
        </w:rPr>
        <w:t xml:space="preserve">uzgadnianiu z Zamawiającym możliwości wprowadzania rozwiązań zamiennych  w stosunku do przewidzianych w projekcie, w odniesieniu do materiałów  i konstrukcji oraz rozwiązań technicznych i technologicznych; </w:t>
      </w:r>
    </w:p>
    <w:p w14:paraId="776A0478" w14:textId="77777777" w:rsidR="00190C6E" w:rsidRPr="00190C6E" w:rsidRDefault="00190C6E" w:rsidP="003E14E8">
      <w:pPr>
        <w:pStyle w:val="Akapitzlist"/>
        <w:numPr>
          <w:ilvl w:val="0"/>
          <w:numId w:val="57"/>
        </w:numPr>
        <w:spacing w:after="30" w:line="265" w:lineRule="auto"/>
        <w:ind w:right="25"/>
        <w:rPr>
          <w:rFonts w:ascii="Arial" w:hAnsi="Arial" w:cs="Arial"/>
        </w:rPr>
      </w:pPr>
      <w:r w:rsidRPr="00190C6E">
        <w:rPr>
          <w:rFonts w:ascii="Arial" w:hAnsi="Arial" w:cs="Arial"/>
        </w:rPr>
        <w:t xml:space="preserve">na wezwanie Zamawiającego – braniu udziału w naradach technicznych i komisjach organizowanych przez Zamawiającego; </w:t>
      </w:r>
    </w:p>
    <w:p w14:paraId="393A5F03" w14:textId="77777777" w:rsidR="00190C6E" w:rsidRPr="00190C6E" w:rsidRDefault="00190C6E" w:rsidP="003E14E8">
      <w:pPr>
        <w:pStyle w:val="Akapitzlist"/>
        <w:numPr>
          <w:ilvl w:val="0"/>
          <w:numId w:val="56"/>
        </w:numPr>
        <w:spacing w:after="30" w:line="265" w:lineRule="auto"/>
        <w:ind w:right="25"/>
        <w:rPr>
          <w:rFonts w:ascii="Arial" w:hAnsi="Arial" w:cs="Arial"/>
        </w:rPr>
      </w:pPr>
      <w:r w:rsidRPr="00190C6E">
        <w:rPr>
          <w:rFonts w:ascii="Arial" w:hAnsi="Arial" w:cs="Arial"/>
        </w:rPr>
        <w:t xml:space="preserve">sprawowaniu nadzoru autorskiego osobiście przez projektanta głównego i projektantów branżowych. </w:t>
      </w:r>
    </w:p>
    <w:p w14:paraId="0F5BD3D4"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Nadzór autorski będzie pełniony według potrzeb wynikających z postępu robót, na każde pisemne lub telefoniczne wezwanie Zamawiającego, przy czym wezwanie lub zawiadomienie będzie przesłane przynamniej na 2 dni robocze przed terminem spotkania na budowie. </w:t>
      </w:r>
    </w:p>
    <w:p w14:paraId="50DA2868"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 kosztach nadzoru autorskiego należy uwzględnić koszty dojazdu, delegacji, itp. Projektant zobowiązuje się do sprawowania nadzoru autorskiego w ramach wynagrodzenia umownego w czasie prowadzonych robót, a także w okresie gwarancji i rękojmi. </w:t>
      </w:r>
    </w:p>
    <w:p w14:paraId="5C4D070E"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Realizacja zaplanowanych prac musi odbywać się pod nadzorem Kierownika Budowy  z uprawnieniami budowlanymi w wymaganym zakresie i być prowadzona według wytycznych technicznych producenta urządzeń. Roboty powinny być wykonane zgodnie ze sztuką budowlaną, wiedzą techniczną i warunkami technicznymi wykonania i odbioru robót budowlano-montażowych instalacji sanitarnych. </w:t>
      </w:r>
    </w:p>
    <w:p w14:paraId="121485CC"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Całość prac związanych z technologią uzdatniania wody należy wykonać w sposób umożliwiający utrzymanie ciągłości pracy SUW i zapewniający dostawy wody uzdatnionej do odbiorców przez cały okres trwania umowy. </w:t>
      </w:r>
    </w:p>
    <w:p w14:paraId="385D9131"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przyjmujący do realizacji zamówienie powinien zaprojektować, uzyskać wszelkie niezbędne zgody, dostarczyć i zamontować wszystkie urządzenia zgodnie  z niniejszym PFU, uwzględniając planowany cel, funkcję przedsięwzięcia, postępując zgodnie z wymaganiami powszechnie obowiązującego prawa w tym prawa miejscowego, norm i wiedzy technicznej oraz sztuki budowlanej. Zobowiązany jest również zdemontować wymieniane urządzenia i przekazać je Zamawiającemu. </w:t>
      </w:r>
    </w:p>
    <w:p w14:paraId="7897D379"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zobowiązany jest do bieżącego uzgadniania opracowań projektowych  i uzyskiwania akceptacji Zamawiającego oraz do przedłożenia Zamawiającemu opracowanej dokumentacji </w:t>
      </w:r>
      <w:r w:rsidRPr="00190C6E">
        <w:rPr>
          <w:rFonts w:ascii="Arial" w:hAnsi="Arial" w:cs="Arial"/>
        </w:rPr>
        <w:lastRenderedPageBreak/>
        <w:t xml:space="preserve">projektowej do zatwierdzenia. Brak konsultacji i uzgodnień przyjętych rozwiązań w dokumentacji technicznej uprawnia Zamawiającego do żądania wprowadzenia zmian w dokumentacji na każdym etapie realizowanej inwestycji na ryzyko i koszt Wykonawcy.     </w:t>
      </w:r>
    </w:p>
    <w:p w14:paraId="7398BE84"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zaprojektuje przebudowę stacji uzdatniania wody w zakresie  wskazanym w PFU, stanowiącym załącznik do niniejszego postępowania  i przekaże go w 3 (trzech) egzemplarzach Zamawiającemu. </w:t>
      </w:r>
    </w:p>
    <w:p w14:paraId="45D1CE01"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Przed wykonaniem dokumentacji projektowej Wykonawca przygotuje koncepcję projektową zawierającą: </w:t>
      </w:r>
    </w:p>
    <w:p w14:paraId="1CD8E68A"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projekt zagospodarowania terenu, </w:t>
      </w:r>
    </w:p>
    <w:p w14:paraId="4810FE5F"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schemat technologiczny, </w:t>
      </w:r>
    </w:p>
    <w:p w14:paraId="4EFB4BDE"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skrócony opis przyjętych rozwiązań technicznych, </w:t>
      </w:r>
    </w:p>
    <w:p w14:paraId="199A56D2"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listę urządzeń i materiałów projektowanych do wbudowania i montażu, </w:t>
      </w:r>
    </w:p>
    <w:p w14:paraId="51018197" w14:textId="77777777" w:rsidR="00190C6E" w:rsidRPr="00190C6E" w:rsidRDefault="00190C6E" w:rsidP="003E14E8">
      <w:pPr>
        <w:pStyle w:val="Akapitzlist"/>
        <w:numPr>
          <w:ilvl w:val="0"/>
          <w:numId w:val="58"/>
        </w:numPr>
        <w:spacing w:after="30" w:line="265" w:lineRule="auto"/>
        <w:ind w:right="25"/>
        <w:rPr>
          <w:rFonts w:ascii="Arial" w:hAnsi="Arial" w:cs="Arial"/>
        </w:rPr>
      </w:pPr>
      <w:r w:rsidRPr="00190C6E">
        <w:rPr>
          <w:rFonts w:ascii="Arial" w:hAnsi="Arial" w:cs="Arial"/>
        </w:rPr>
        <w:t xml:space="preserve">schematy elektryczne komunikacji podstawowych urządzeń technologicznych  i sterowników. </w:t>
      </w:r>
    </w:p>
    <w:p w14:paraId="41D56CC0"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Koncepcja projektowa będzie opracowaniem, na podstawie którego Zamawiający wstępnie oceni zgodność założeń projektowych z wytycznymi PFU i SWZ. </w:t>
      </w:r>
    </w:p>
    <w:p w14:paraId="33B9D4FF"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Zamawiający wymaga, aby dokumentacja projektowa została opracowana przez wykwalifikowanych projektantów. </w:t>
      </w:r>
    </w:p>
    <w:p w14:paraId="7B2D0CE8"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Dokumentacja projektowa musi zostać wykonana zgodnie z obowiązującymi przepisami prawa tj. w szczególności z ustawą z dnia 7 lipca 1994 r. Prawo budowlane, Rozporządzeniem Ministra Rozwoju i Technologii z dnia 20 grudnia 2021 r. w sprawie szczegółowego zakresu i formy dokumentacji projektowej, specyfikacji technicznych wykonania i odbioru robót budowlanych,  normami lub odpowiednimi standardami międzynarodowymi lub Unii Europejskiej oraz zgodnie z Programem Funkcjonalno</w:t>
      </w:r>
      <w:r>
        <w:rPr>
          <w:rFonts w:ascii="Arial" w:hAnsi="Arial" w:cs="Arial"/>
        </w:rPr>
        <w:t xml:space="preserve">- </w:t>
      </w:r>
      <w:r w:rsidRPr="00190C6E">
        <w:rPr>
          <w:rFonts w:ascii="Arial" w:hAnsi="Arial" w:cs="Arial"/>
        </w:rPr>
        <w:t xml:space="preserve">Użytkowym. Roboty zostaną zaprojektowane i wykonane zgodnie z wymaganiami Zamawiającego, najlepszą praktyką i wiedzą inżynierską. Wykonawca powinien przyjąć rozwiązania zapewniające prostą, niezawodną eksploatację przedmiotu zamówienia  w długim okresie czasu po najniższych kosztach eksploatacji. </w:t>
      </w:r>
    </w:p>
    <w:p w14:paraId="0A550B0F"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Informację dotyczącą bezpieczeństwa i ochrony zdrowia należy sporządzić zgodnie  z wymaganiami Rozporządzenia Ministra Infrastruktury z dnia 23 czerwca 2003 r.  w sprawie informacji dotyczącej bezpieczeństwa i ochrony zdrowia oraz planu bezpieczeństwa i ochrony zdrowia. </w:t>
      </w:r>
    </w:p>
    <w:p w14:paraId="7B95EBC7"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W ramach niniejszego zamówienia Wykonawca opracuje i dostarczy 3 egzemplarze każdej z wymaganych dokumentacji projektowych w wersji papierowej oprawione  w teczki papierowe jednego koloru, opisane w odpowiedni sposób umożliwiający łatwą identyfikację każdego z egzemplarzy. Ponadto Wykonawca dostarczy dokumentacje  w wersji elektronicznej. Wersja elektroniczna dokumentów musi zostać wyedytowana  w formie zapisu na nośniku elektronicznym (CD).</w:t>
      </w:r>
    </w:p>
    <w:p w14:paraId="41832D60"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ponosi wszelkie opłaty administracyjne powstałe w wyniku działań związanych z uzyskaniem uzgodnień, pozwoleń czy też decyzji.  </w:t>
      </w:r>
    </w:p>
    <w:p w14:paraId="60708DEB"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na własny koszt pozyska aktualną mapę do celów projektowych w skali 1:500. </w:t>
      </w:r>
    </w:p>
    <w:p w14:paraId="59016C9A"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Na etapie realizacji inwestycji Wykonawca zobowiązany jest stale informować Inspektora Nadzoru i Zamawiającego o postępie prac.  </w:t>
      </w:r>
    </w:p>
    <w:p w14:paraId="26B02FEE" w14:textId="77777777" w:rsidR="00190C6E" w:rsidRPr="00190C6E" w:rsidRDefault="00190C6E" w:rsidP="00190C6E">
      <w:pPr>
        <w:pStyle w:val="Akapitzlist"/>
        <w:numPr>
          <w:ilvl w:val="0"/>
          <w:numId w:val="23"/>
        </w:numPr>
        <w:spacing w:after="30" w:line="265" w:lineRule="auto"/>
        <w:ind w:right="25"/>
        <w:rPr>
          <w:rFonts w:ascii="Arial" w:hAnsi="Arial" w:cs="Arial"/>
        </w:rPr>
      </w:pPr>
      <w:r w:rsidRPr="00190C6E">
        <w:rPr>
          <w:rFonts w:ascii="Arial" w:hAnsi="Arial" w:cs="Arial"/>
        </w:rPr>
        <w:t xml:space="preserve">Wykonawca zobowiązany jest do dostarczenia Zamawiającemu dokumentacji powykonawczej do przeglądu przed rozpoczęciem prób końcowych. Jeżeli w trakcie trwania prób końcowych lub procedur uzyskania pozwolenia na użytkowanie wprowadzone zostaną zmiany, to wykonawca zobowiązany jest do wprowadzenia korekty w dokumentacji powykonawczej.  </w:t>
      </w:r>
    </w:p>
    <w:p w14:paraId="502B8B16" w14:textId="77777777" w:rsidR="00624A63" w:rsidRPr="00190C6E" w:rsidRDefault="00624A63" w:rsidP="00190C6E">
      <w:pPr>
        <w:pStyle w:val="Akapitzlist"/>
        <w:numPr>
          <w:ilvl w:val="0"/>
          <w:numId w:val="23"/>
        </w:numPr>
        <w:spacing w:after="30" w:line="265" w:lineRule="auto"/>
        <w:ind w:right="25"/>
        <w:rPr>
          <w:rFonts w:ascii="Arial" w:hAnsi="Arial" w:cs="Arial"/>
          <w:b/>
        </w:rPr>
      </w:pPr>
      <w:r w:rsidRPr="00190C6E">
        <w:rPr>
          <w:rFonts w:ascii="Arial" w:hAnsi="Arial" w:cs="Arial"/>
          <w:b/>
        </w:rPr>
        <w:t xml:space="preserve">Wymagania w zakresie zatrudnienia na podstawie stosunku pracy, w okolicznościach, o których mowa w art. 95 ustawy </w:t>
      </w:r>
      <w:proofErr w:type="spellStart"/>
      <w:r w:rsidRPr="00190C6E">
        <w:rPr>
          <w:rFonts w:ascii="Arial" w:hAnsi="Arial" w:cs="Arial"/>
          <w:b/>
        </w:rPr>
        <w:t>Pzp</w:t>
      </w:r>
      <w:proofErr w:type="spellEnd"/>
    </w:p>
    <w:p w14:paraId="3183ABBA" w14:textId="77777777" w:rsidR="00624A63" w:rsidRPr="008C7CC2" w:rsidRDefault="00624A63" w:rsidP="003E14E8">
      <w:pPr>
        <w:pStyle w:val="Akapitzlist"/>
        <w:numPr>
          <w:ilvl w:val="0"/>
          <w:numId w:val="53"/>
        </w:numPr>
        <w:spacing w:after="30" w:line="265" w:lineRule="auto"/>
        <w:ind w:left="709" w:right="25" w:hanging="283"/>
        <w:rPr>
          <w:rFonts w:ascii="Arial" w:hAnsi="Arial" w:cs="Arial"/>
        </w:rPr>
      </w:pPr>
      <w:r w:rsidRPr="008C7CC2">
        <w:rPr>
          <w:rFonts w:ascii="Arial" w:hAnsi="Arial" w:cs="Arial"/>
        </w:rPr>
        <w:t xml:space="preserve">Zamawiający stosownie do art. 95 ust. 1 ustawy </w:t>
      </w:r>
      <w:proofErr w:type="spellStart"/>
      <w:r w:rsidRPr="008C7CC2">
        <w:rPr>
          <w:rFonts w:ascii="Arial" w:hAnsi="Arial" w:cs="Arial"/>
        </w:rPr>
        <w:t>Pzp</w:t>
      </w:r>
      <w:proofErr w:type="spellEnd"/>
      <w:r w:rsidRPr="008C7CC2">
        <w:rPr>
          <w:rFonts w:ascii="Arial" w:hAnsi="Arial" w:cs="Arial"/>
        </w:rPr>
        <w:t xml:space="preserve"> wymaga zatrudnienia przez Wykonawcę na podstawie umowy o pracę osób wykonujących czynności polegające na montażu urządzeń</w:t>
      </w:r>
    </w:p>
    <w:p w14:paraId="235FC528" w14:textId="77777777" w:rsidR="00624A63" w:rsidRPr="00624A63" w:rsidRDefault="008C7CC2" w:rsidP="008C7CC2">
      <w:pPr>
        <w:pStyle w:val="Akapitzlist"/>
        <w:spacing w:after="30" w:line="265" w:lineRule="auto"/>
        <w:ind w:left="709" w:right="25" w:hanging="283"/>
        <w:rPr>
          <w:rFonts w:ascii="Arial" w:hAnsi="Arial" w:cs="Arial"/>
        </w:rPr>
      </w:pPr>
      <w:r>
        <w:rPr>
          <w:rFonts w:ascii="Arial" w:hAnsi="Arial" w:cs="Arial"/>
        </w:rPr>
        <w:t xml:space="preserve">     </w:t>
      </w:r>
      <w:r w:rsidR="00624A63" w:rsidRPr="008C7CC2">
        <w:rPr>
          <w:rFonts w:ascii="Arial" w:hAnsi="Arial" w:cs="Arial"/>
        </w:rPr>
        <w:t>i instalacji w zakresie realizacji zamówienia, których wykonanie polega na wykonywaniu pracy w sposób określony w art. 22 § 1 ustawy z dnia 26 czerwca 1974 r. – Kodeks pracy. „art. 22 § 1 ustawy z dnia 2</w:t>
      </w:r>
      <w:r w:rsidR="00624A63" w:rsidRPr="00624A63">
        <w:rPr>
          <w:rFonts w:ascii="Arial" w:hAnsi="Arial" w:cs="Arial"/>
        </w:rPr>
        <w:t>6 czerwca 1974 r. – Kodeks pracy: Przez nawiązanie stosunku pracy pracownik zobowiązuje się do wykonywania pracy określonego rodzaju na rzecz pracodawcy i pod jego kierownictwem oraz w miejscu i czasie wyznaczonym przez pracodawcę, a pracodawca – do zatrudnienia pracownika za wynagrodzeniem”.</w:t>
      </w:r>
    </w:p>
    <w:p w14:paraId="2C1B470E"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lastRenderedPageBreak/>
        <w:t>Wykonawca zatrudni wyżej wymienione osoby na okres realizacji zamówienia.</w:t>
      </w:r>
    </w:p>
    <w:p w14:paraId="2D81AE6B"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W przypadku rozwiązania stosunku pracy przed zakończeniem tego okresu, Wykonawca zobowiązuje się do niezwłocznego zatrudnienia na to miejsce innej osoby.</w:t>
      </w:r>
    </w:p>
    <w:p w14:paraId="630CF98A"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Wykonawca przed podpisaniem umowy, a w trakcie realizacji zamówienia w terminie 3 dni od każdorazowego wezwania Zamawiającego jest zobowiązany do okazania oświadczenia, zaświadczenia zanonimizowanego lub innego dokumentu potwierdzającego, że objęte wezwaniem czynności wykonują osoby zatrudnione na podstawie umowy o pracę wraz ze wskazaniem liczby tych osób, rodzaju umów o pracę i wymiaru etatu.</w:t>
      </w:r>
    </w:p>
    <w:p w14:paraId="03CE0598"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W przypadku powzięcia przez Zamawiającego wątpliwości, co do stosunku prawnego łączącego Wykonawcę z osobami wykonującymi czynności, Zamawiający zawiadomi Państwową Inspekcję Pracy w celu przeprowadzenia kontroli.</w:t>
      </w:r>
    </w:p>
    <w:p w14:paraId="11B93F42"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Wykonawca zapłaci Zamawiającemu karę umowną w przypadku niespełnienia przez Wykonawcę lub Podwykonawcę wymogu zatrudnienia na podstawie umowy o pracę osób wykonujących wskazane w ust. 1 czynności, w wysokości 5.000,00 zł za każdy stwierdzony przypadek (tj. za każdą osobę niezatrudnioną na podstawie umowy o pracę).</w:t>
      </w:r>
    </w:p>
    <w:p w14:paraId="0ABC92CF"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Postanowienia, o których mowa w ust. 1-6 stosuje się odpowiednio do Podwykonawcy.</w:t>
      </w:r>
    </w:p>
    <w:p w14:paraId="7F58BBC7" w14:textId="77777777" w:rsidR="00624A63" w:rsidRPr="00624A63" w:rsidRDefault="00624A63" w:rsidP="003E14E8">
      <w:pPr>
        <w:pStyle w:val="Akapitzlist"/>
        <w:numPr>
          <w:ilvl w:val="0"/>
          <w:numId w:val="53"/>
        </w:numPr>
        <w:spacing w:after="30" w:line="265" w:lineRule="auto"/>
        <w:ind w:left="709" w:right="25" w:hanging="283"/>
        <w:rPr>
          <w:rFonts w:ascii="Arial" w:hAnsi="Arial" w:cs="Arial"/>
        </w:rPr>
      </w:pPr>
      <w:r w:rsidRPr="00624A63">
        <w:rPr>
          <w:rFonts w:ascii="Arial" w:hAnsi="Arial" w:cs="Arial"/>
        </w:rPr>
        <w:t xml:space="preserve">Zamawiający nie przewiduje wymagań w zakresie zatrudnienia osób, o których mowa w art. 96 ust. 2 pkt 2 ustawy </w:t>
      </w:r>
      <w:proofErr w:type="spellStart"/>
      <w:r w:rsidRPr="00624A63">
        <w:rPr>
          <w:rFonts w:ascii="Arial" w:hAnsi="Arial" w:cs="Arial"/>
        </w:rPr>
        <w:t>Pzp</w:t>
      </w:r>
      <w:proofErr w:type="spellEnd"/>
      <w:r w:rsidRPr="00624A63">
        <w:rPr>
          <w:rFonts w:ascii="Arial" w:hAnsi="Arial" w:cs="Arial"/>
        </w:rPr>
        <w:t>.</w:t>
      </w:r>
    </w:p>
    <w:p w14:paraId="0A28C46C" w14:textId="77777777" w:rsidR="00624A63" w:rsidRDefault="00624A63" w:rsidP="007A54B3">
      <w:pPr>
        <w:spacing w:after="0" w:line="247" w:lineRule="auto"/>
        <w:ind w:left="284" w:right="11" w:firstLine="0"/>
        <w:rPr>
          <w:rFonts w:ascii="Arial" w:hAnsi="Arial" w:cs="Arial"/>
          <w:b/>
        </w:rPr>
      </w:pPr>
    </w:p>
    <w:p w14:paraId="590411EA" w14:textId="77777777" w:rsidR="002A2299" w:rsidRPr="002531E0" w:rsidRDefault="002A2299" w:rsidP="002531E0">
      <w:pPr>
        <w:pStyle w:val="Nagwek1"/>
        <w:numPr>
          <w:ilvl w:val="0"/>
          <w:numId w:val="0"/>
        </w:numPr>
        <w:shd w:val="clear" w:color="auto" w:fill="D0CECE"/>
        <w:spacing w:after="0" w:line="300" w:lineRule="auto"/>
        <w:ind w:right="-6"/>
        <w:jc w:val="both"/>
        <w:rPr>
          <w:rFonts w:ascii="Arial" w:hAnsi="Arial" w:cs="Arial"/>
          <w:szCs w:val="20"/>
        </w:rPr>
      </w:pPr>
      <w:r w:rsidRPr="002531E0">
        <w:rPr>
          <w:rFonts w:ascii="Arial" w:hAnsi="Arial" w:cs="Arial"/>
          <w:szCs w:val="20"/>
        </w:rPr>
        <w:t>Rozdział 4. Termin wykonania zamówienia</w:t>
      </w:r>
      <w:bookmarkEnd w:id="4"/>
    </w:p>
    <w:p w14:paraId="0C301E12" w14:textId="01A38FBE" w:rsidR="0090451A" w:rsidRPr="00BA7CC8" w:rsidRDefault="0090451A" w:rsidP="003671C8">
      <w:pPr>
        <w:numPr>
          <w:ilvl w:val="1"/>
          <w:numId w:val="44"/>
        </w:numPr>
        <w:spacing w:after="12" w:line="247" w:lineRule="auto"/>
        <w:ind w:left="284" w:right="14" w:hanging="360"/>
        <w:rPr>
          <w:rFonts w:ascii="Arial" w:hAnsi="Arial" w:cs="Arial"/>
        </w:rPr>
      </w:pPr>
      <w:bookmarkStart w:id="5" w:name="_Toc86830049"/>
      <w:r w:rsidRPr="00282D9A">
        <w:rPr>
          <w:rFonts w:ascii="Arial" w:hAnsi="Arial" w:cs="Arial"/>
        </w:rPr>
        <w:t xml:space="preserve">Przewidywany </w:t>
      </w:r>
      <w:r w:rsidRPr="00BA7CC8">
        <w:rPr>
          <w:rFonts w:ascii="Arial" w:hAnsi="Arial" w:cs="Arial"/>
        </w:rPr>
        <w:t>okres realizacji inwestycji zgodnie z zapisem wstępnej promesy dotyczącej dofinansowania inwestycji z Programu Rządowy Fundusz Polski Ład: Nr Edycja</w:t>
      </w:r>
      <w:r w:rsidR="00E8476A" w:rsidRPr="00BA7CC8">
        <w:rPr>
          <w:rFonts w:ascii="Arial" w:hAnsi="Arial" w:cs="Arial"/>
        </w:rPr>
        <w:t>8</w:t>
      </w:r>
      <w:r w:rsidRPr="00BA7CC8">
        <w:rPr>
          <w:rFonts w:ascii="Arial" w:hAnsi="Arial" w:cs="Arial"/>
        </w:rPr>
        <w:t>/202</w:t>
      </w:r>
      <w:r w:rsidR="00E8476A" w:rsidRPr="00BA7CC8">
        <w:rPr>
          <w:rFonts w:ascii="Arial" w:hAnsi="Arial" w:cs="Arial"/>
        </w:rPr>
        <w:t>3</w:t>
      </w:r>
      <w:r w:rsidRPr="00BA7CC8">
        <w:rPr>
          <w:rFonts w:ascii="Arial" w:hAnsi="Arial" w:cs="Arial"/>
        </w:rPr>
        <w:t>/</w:t>
      </w:r>
      <w:r w:rsidR="00E8476A" w:rsidRPr="00BA7CC8">
        <w:rPr>
          <w:rFonts w:ascii="Arial" w:hAnsi="Arial" w:cs="Arial"/>
        </w:rPr>
        <w:t>2536</w:t>
      </w:r>
      <w:r w:rsidRPr="00BA7CC8">
        <w:rPr>
          <w:rFonts w:ascii="Arial" w:hAnsi="Arial" w:cs="Arial"/>
        </w:rPr>
        <w:t>/</w:t>
      </w:r>
      <w:proofErr w:type="spellStart"/>
      <w:r w:rsidRPr="00BA7CC8">
        <w:rPr>
          <w:rFonts w:ascii="Arial" w:hAnsi="Arial" w:cs="Arial"/>
        </w:rPr>
        <w:t>PolskiLad</w:t>
      </w:r>
      <w:proofErr w:type="spellEnd"/>
      <w:r w:rsidRPr="00BA7CC8">
        <w:rPr>
          <w:rFonts w:ascii="Arial" w:hAnsi="Arial" w:cs="Arial"/>
        </w:rPr>
        <w:t xml:space="preserve"> oraz wniosku o dofinansowanie z Programu Polski Ład - powyżej 12 miesięcy.</w:t>
      </w:r>
    </w:p>
    <w:p w14:paraId="2CFE46C5" w14:textId="77777777" w:rsidR="00282D9A" w:rsidRPr="00BA7CC8" w:rsidRDefault="00282D9A" w:rsidP="003671C8">
      <w:pPr>
        <w:numPr>
          <w:ilvl w:val="1"/>
          <w:numId w:val="44"/>
        </w:numPr>
        <w:spacing w:after="12" w:line="247" w:lineRule="auto"/>
        <w:ind w:left="284" w:right="14" w:hanging="360"/>
        <w:rPr>
          <w:rFonts w:ascii="Arial" w:hAnsi="Arial" w:cs="Arial"/>
        </w:rPr>
      </w:pPr>
      <w:r w:rsidRPr="00BA7CC8">
        <w:rPr>
          <w:rFonts w:ascii="Arial" w:hAnsi="Arial" w:cs="Arial"/>
        </w:rPr>
        <w:t>Wykonawca jest zobowiązany wykonać zamówienie w terminie do … miesięcy od dnia podpisania umowy, przy czym:</w:t>
      </w:r>
    </w:p>
    <w:p w14:paraId="31EDD02E" w14:textId="1635B19B" w:rsidR="00282D9A" w:rsidRPr="00BA7CC8" w:rsidRDefault="00282D9A" w:rsidP="00282D9A">
      <w:pPr>
        <w:pStyle w:val="Akapitzlist"/>
        <w:numPr>
          <w:ilvl w:val="0"/>
          <w:numId w:val="64"/>
        </w:numPr>
        <w:spacing w:after="12" w:line="247" w:lineRule="auto"/>
        <w:ind w:right="14"/>
        <w:rPr>
          <w:rFonts w:ascii="Arial" w:hAnsi="Arial" w:cs="Arial"/>
        </w:rPr>
      </w:pPr>
      <w:r w:rsidRPr="00BA7CC8">
        <w:rPr>
          <w:rFonts w:ascii="Arial" w:hAnsi="Arial" w:cs="Arial"/>
        </w:rPr>
        <w:t xml:space="preserve">opracowanie dokumentacji projektowej przez Wykonawcę nastąpi </w:t>
      </w:r>
      <w:r w:rsidR="00165F40" w:rsidRPr="00BA7CC8">
        <w:rPr>
          <w:rFonts w:ascii="Arial" w:hAnsi="Arial" w:cs="Arial"/>
        </w:rPr>
        <w:t xml:space="preserve">w terminie do </w:t>
      </w:r>
      <w:r w:rsidR="000402F9" w:rsidRPr="00BA7CC8">
        <w:rPr>
          <w:rFonts w:ascii="Arial" w:hAnsi="Arial" w:cs="Arial"/>
        </w:rPr>
        <w:t xml:space="preserve">12 miesięcy </w:t>
      </w:r>
      <w:r w:rsidR="00165F40" w:rsidRPr="00BA7CC8">
        <w:rPr>
          <w:rFonts w:ascii="Arial" w:hAnsi="Arial" w:cs="Arial"/>
        </w:rPr>
        <w:t>od dnia podpisania umowy,</w:t>
      </w:r>
    </w:p>
    <w:p w14:paraId="0B583BAC" w14:textId="180BC670" w:rsidR="00165F40" w:rsidRPr="00BA7CC8" w:rsidRDefault="00165F40" w:rsidP="00282D9A">
      <w:pPr>
        <w:pStyle w:val="Akapitzlist"/>
        <w:numPr>
          <w:ilvl w:val="0"/>
          <w:numId w:val="64"/>
        </w:numPr>
        <w:spacing w:after="12" w:line="247" w:lineRule="auto"/>
        <w:ind w:right="14"/>
        <w:rPr>
          <w:rFonts w:ascii="Arial" w:hAnsi="Arial" w:cs="Arial"/>
        </w:rPr>
      </w:pPr>
      <w:r w:rsidRPr="00BA7CC8">
        <w:rPr>
          <w:rFonts w:ascii="Arial" w:hAnsi="Arial" w:cs="Arial"/>
        </w:rPr>
        <w:t xml:space="preserve">wykonanie dostaw, montażu i robót budowlanych nastąpi w terminie </w:t>
      </w:r>
      <w:r w:rsidR="000402F9" w:rsidRPr="00BA7CC8">
        <w:rPr>
          <w:rFonts w:ascii="Arial" w:hAnsi="Arial" w:cs="Arial"/>
        </w:rPr>
        <w:t xml:space="preserve">24 miesięcy </w:t>
      </w:r>
      <w:r w:rsidRPr="00BA7CC8">
        <w:rPr>
          <w:rFonts w:ascii="Arial" w:hAnsi="Arial" w:cs="Arial"/>
        </w:rPr>
        <w:t>od daty zawarcia umowy.</w:t>
      </w:r>
    </w:p>
    <w:p w14:paraId="52F5E97C" w14:textId="77777777" w:rsidR="007C764E" w:rsidRPr="00BA0661" w:rsidRDefault="007C764E" w:rsidP="007C764E">
      <w:pPr>
        <w:spacing w:after="0" w:line="247" w:lineRule="auto"/>
        <w:ind w:left="284" w:right="11" w:hanging="284"/>
        <w:rPr>
          <w:rFonts w:ascii="Arial" w:hAnsi="Arial" w:cs="Arial"/>
          <w:szCs w:val="20"/>
          <w:highlight w:val="yellow"/>
        </w:rPr>
      </w:pPr>
    </w:p>
    <w:p w14:paraId="3F0B1622" w14:textId="77777777" w:rsidR="00CF06FC" w:rsidRPr="00BA0661" w:rsidRDefault="0090451A" w:rsidP="0090451A">
      <w:pPr>
        <w:spacing w:after="0" w:line="247" w:lineRule="auto"/>
        <w:ind w:left="284" w:right="11" w:firstLine="0"/>
        <w:rPr>
          <w:rFonts w:ascii="Arial" w:hAnsi="Arial" w:cs="Arial"/>
          <w:highlight w:val="yellow"/>
        </w:rPr>
      </w:pPr>
      <w:r w:rsidRPr="00BA0661">
        <w:rPr>
          <w:rFonts w:ascii="Arial" w:hAnsi="Arial" w:cs="Arial"/>
          <w:highlight w:val="yellow"/>
        </w:rPr>
        <w:t xml:space="preserve"> </w:t>
      </w:r>
    </w:p>
    <w:p w14:paraId="275CF942" w14:textId="77777777" w:rsidR="00F5118F" w:rsidRPr="007A54B3" w:rsidRDefault="002A2299" w:rsidP="00CD580B">
      <w:pPr>
        <w:pStyle w:val="Nagwek1"/>
        <w:numPr>
          <w:ilvl w:val="0"/>
          <w:numId w:val="0"/>
        </w:numPr>
        <w:shd w:val="clear" w:color="auto" w:fill="D0CECE"/>
        <w:spacing w:after="0" w:line="300" w:lineRule="auto"/>
        <w:ind w:right="-6"/>
        <w:jc w:val="both"/>
        <w:rPr>
          <w:rFonts w:ascii="Arial" w:hAnsi="Arial" w:cs="Arial"/>
          <w:szCs w:val="20"/>
        </w:rPr>
      </w:pPr>
      <w:r w:rsidRPr="007A54B3">
        <w:rPr>
          <w:rFonts w:ascii="Arial" w:hAnsi="Arial" w:cs="Arial"/>
          <w:szCs w:val="20"/>
        </w:rPr>
        <w:t xml:space="preserve">Rozdział 5. </w:t>
      </w:r>
      <w:r w:rsidR="00C30710" w:rsidRPr="007A54B3">
        <w:rPr>
          <w:rFonts w:ascii="Arial" w:hAnsi="Arial" w:cs="Arial"/>
          <w:szCs w:val="20"/>
        </w:rPr>
        <w:t>Podwykonawstwo</w:t>
      </w:r>
      <w:bookmarkEnd w:id="5"/>
    </w:p>
    <w:p w14:paraId="34D329D3"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Wykonawca może powierzyć wykonanie części zamówienia Podwykonawcy pod warunkiem, że posiadają oni kwalifikacje do ich wykonania. Zamawiający nie wskazuje części zamówienia, których dotyczy obowiązek osobistego wykonania przez Wykonawcę.</w:t>
      </w:r>
    </w:p>
    <w:p w14:paraId="23F85D1E"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Zamawiający wymaga wskazania w ofercie części zamówienia, której wykonanie Wykonawca zamierza powierzyć podwykonawcom oraz podania nazw firm podwykonawców i wartości lub procentowego udziału robót budowlanych realizowanych przez danego podwykonawcę.</w:t>
      </w:r>
    </w:p>
    <w:p w14:paraId="0A191D18"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Przez umowę o podwykonawstwo należy rozumieć umowę zawartą w formie pisemnej, </w:t>
      </w:r>
      <w:r w:rsidRPr="007A54B3">
        <w:rPr>
          <w:rFonts w:ascii="Arial" w:hAnsi="Arial" w:cs="Arial"/>
          <w:color w:val="auto"/>
          <w:szCs w:val="20"/>
        </w:rPr>
        <w:br/>
        <w:t>o charakterze odpłatnym, której przedmiotem są usługi, dostawy lub roboty budowlane stanowiące część zamówienia publicznego, zawartą między wybranym przez Zamawiającego Wykonawcą, a innym podmiotem (Podwykonawcą), a także pomiędzy Podwykonawcą, a dalszym Podwykonawcą lub pomiędzy dalszymi Podwykonawcami.</w:t>
      </w:r>
    </w:p>
    <w:p w14:paraId="007DE95B"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Jeżeli zmiana lub rezygnacja z podwykonawcy dotyczy podmiotu, na którego zasoby wykonawca powoływał się w celu wykazania spełniania warunków udziału w postępowaniu, o których mowa w art. 118 ust. 1 ustawy </w:t>
      </w:r>
      <w:proofErr w:type="spellStart"/>
      <w:r w:rsidRPr="007A54B3">
        <w:rPr>
          <w:rFonts w:ascii="Arial" w:hAnsi="Arial" w:cs="Arial"/>
          <w:color w:val="auto"/>
          <w:szCs w:val="20"/>
        </w:rPr>
        <w:t>Pzp</w:t>
      </w:r>
      <w:proofErr w:type="spellEnd"/>
      <w:r w:rsidRPr="007A54B3">
        <w:rPr>
          <w:rFonts w:ascii="Arial" w:hAnsi="Arial" w:cs="Arial"/>
          <w:color w:val="auto"/>
          <w:szCs w:val="20"/>
        </w:rPr>
        <w:t xml:space="preserve">, wykonawca jest obowiązany wykazać zamawiającemu, iż proponowany inny podwykonawca lub wykonawca samodzielnie spełnia je w stopniu nie mniejszym niż wymagany w trakcie postępowania o udzielenie zamówienia. Przepis art. 122 ustawy </w:t>
      </w:r>
      <w:proofErr w:type="spellStart"/>
      <w:r w:rsidRPr="007A54B3">
        <w:rPr>
          <w:rFonts w:ascii="Arial" w:hAnsi="Arial" w:cs="Arial"/>
          <w:color w:val="auto"/>
          <w:szCs w:val="20"/>
        </w:rPr>
        <w:t>Pzp</w:t>
      </w:r>
      <w:proofErr w:type="spellEnd"/>
      <w:r w:rsidRPr="007A54B3">
        <w:rPr>
          <w:rFonts w:ascii="Arial" w:hAnsi="Arial" w:cs="Arial"/>
          <w:color w:val="auto"/>
          <w:szCs w:val="20"/>
        </w:rPr>
        <w:t xml:space="preserve"> stosuje się.</w:t>
      </w:r>
    </w:p>
    <w:p w14:paraId="796DEE0B"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Wykonawca ponosi wobec zamawiającego pełną odpowiedzialność za roboty, które wykonuje przy pomocy podwykonawców, tzn. odpowiada za działania, uchybienia, zaniedbania i zaniechania </w:t>
      </w:r>
      <w:r w:rsidRPr="007A54B3">
        <w:rPr>
          <w:rFonts w:ascii="Arial" w:hAnsi="Arial" w:cs="Arial"/>
          <w:color w:val="auto"/>
          <w:szCs w:val="20"/>
        </w:rPr>
        <w:lastRenderedPageBreak/>
        <w:t>podwykonawcy w takim samym zakresie jak za działania, uchybienia, zaniedbania i zaniechania własne.</w:t>
      </w:r>
    </w:p>
    <w:p w14:paraId="09521FBA"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Rozliczenia Wykonawcy z Podwykonawcą nie obciążają finansowo i materialnie Zamawiającego.</w:t>
      </w:r>
    </w:p>
    <w:p w14:paraId="2E97C7A9"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Powyższe zapisy mają zastosowanie także wobec dalszych Podwykonawców.</w:t>
      </w:r>
    </w:p>
    <w:p w14:paraId="0FD374DD" w14:textId="77777777" w:rsidR="00E640E8" w:rsidRPr="007A54B3" w:rsidRDefault="00E640E8" w:rsidP="005620C5">
      <w:pPr>
        <w:pStyle w:val="Akapitzlist"/>
        <w:numPr>
          <w:ilvl w:val="0"/>
          <w:numId w:val="4"/>
        </w:numPr>
        <w:spacing w:after="0" w:line="300" w:lineRule="auto"/>
        <w:ind w:left="284" w:hanging="284"/>
        <w:rPr>
          <w:rFonts w:ascii="Arial" w:hAnsi="Arial" w:cs="Arial"/>
          <w:color w:val="auto"/>
          <w:szCs w:val="20"/>
        </w:rPr>
      </w:pPr>
      <w:r w:rsidRPr="007A54B3">
        <w:rPr>
          <w:rFonts w:ascii="Arial" w:hAnsi="Arial" w:cs="Arial"/>
          <w:color w:val="auto"/>
          <w:szCs w:val="20"/>
        </w:rPr>
        <w:t xml:space="preserve">Obowiązki Wykonawcy w zakresie umów z podwykonawcami uregulowane są we wzorze umowy stanowiącym załącznik nr 7 do SWZ. </w:t>
      </w:r>
    </w:p>
    <w:p w14:paraId="3E370D4A" w14:textId="77777777" w:rsidR="009C54C1" w:rsidRPr="00BA0661" w:rsidRDefault="009C54C1" w:rsidP="00CD580B">
      <w:pPr>
        <w:spacing w:after="0" w:line="300" w:lineRule="auto"/>
        <w:ind w:left="0" w:firstLine="0"/>
        <w:rPr>
          <w:rFonts w:ascii="Arial" w:hAnsi="Arial" w:cs="Arial"/>
          <w:b/>
          <w:szCs w:val="20"/>
          <w:highlight w:val="yellow"/>
          <w:u w:val="single" w:color="000000"/>
        </w:rPr>
      </w:pPr>
    </w:p>
    <w:p w14:paraId="6105A2E7" w14:textId="77777777" w:rsidR="0082489A" w:rsidRPr="00AF6275"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6" w:name="_Toc86830050"/>
      <w:r w:rsidRPr="00AF6275">
        <w:rPr>
          <w:rFonts w:ascii="Arial" w:hAnsi="Arial" w:cs="Arial"/>
          <w:szCs w:val="20"/>
        </w:rPr>
        <w:t xml:space="preserve">Rozdział 6. </w:t>
      </w:r>
      <w:r w:rsidR="00C30710" w:rsidRPr="00AF6275">
        <w:rPr>
          <w:rFonts w:ascii="Arial" w:hAnsi="Arial" w:cs="Arial"/>
          <w:szCs w:val="20"/>
        </w:rPr>
        <w:t>Korzystanie przez Wykonawcę ze zdolności technicznych lub sytuacji ekonomicznej innych podmiotów</w:t>
      </w:r>
      <w:bookmarkEnd w:id="6"/>
    </w:p>
    <w:p w14:paraId="30475BA6" w14:textId="77777777" w:rsidR="00E640E8" w:rsidRPr="00AF6275" w:rsidRDefault="00E640E8" w:rsidP="00EE260D">
      <w:pPr>
        <w:pStyle w:val="Akapitzlist"/>
        <w:numPr>
          <w:ilvl w:val="0"/>
          <w:numId w:val="37"/>
        </w:numPr>
        <w:spacing w:after="0" w:line="300" w:lineRule="auto"/>
        <w:ind w:right="-6"/>
        <w:rPr>
          <w:rFonts w:ascii="Arial" w:hAnsi="Arial" w:cs="Arial"/>
        </w:rPr>
      </w:pPr>
      <w:r w:rsidRPr="00AF6275">
        <w:rPr>
          <w:rFonts w:ascii="Arial" w:hAnsi="Arial" w:cs="Arial"/>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3C93C014"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0B3C91C4" w14:textId="77777777" w:rsidR="00E640E8" w:rsidRPr="00AF6275" w:rsidRDefault="00E640E8" w:rsidP="00EE260D">
      <w:pPr>
        <w:pStyle w:val="Akapitzlist"/>
        <w:numPr>
          <w:ilvl w:val="0"/>
          <w:numId w:val="37"/>
        </w:numPr>
        <w:spacing w:after="0" w:line="300" w:lineRule="auto"/>
        <w:ind w:right="-6"/>
        <w:rPr>
          <w:rFonts w:ascii="Arial" w:hAnsi="Arial" w:cs="Arial"/>
        </w:rPr>
      </w:pPr>
      <w:r w:rsidRPr="00AF6275">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(załącznik nr 6 do SWZ) </w:t>
      </w:r>
    </w:p>
    <w:p w14:paraId="2DB0BF28"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rozdz. 8 ust. 2 pkt 3</w:t>
      </w:r>
      <w:r w:rsidR="00774513" w:rsidRPr="00AF6275">
        <w:rPr>
          <w:rFonts w:ascii="Arial" w:hAnsi="Arial" w:cs="Arial"/>
        </w:rPr>
        <w:t xml:space="preserve"> i 4</w:t>
      </w:r>
      <w:r w:rsidRPr="00AF6275">
        <w:rPr>
          <w:rFonts w:ascii="Arial" w:hAnsi="Arial" w:cs="Arial"/>
        </w:rPr>
        <w:t xml:space="preserve">, a także bada, czy nie zachodzą, wobec tego podmiotu podstawy wykluczenia, które zostały przewidziane względem Wykonawcy. </w:t>
      </w:r>
    </w:p>
    <w:p w14:paraId="70A228C9"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18039D42"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DB4B8BA" w14:textId="77777777" w:rsidR="00E640E8" w:rsidRPr="00AF6275" w:rsidRDefault="00E640E8" w:rsidP="00EE260D">
      <w:pPr>
        <w:pStyle w:val="Akapitzlist"/>
        <w:numPr>
          <w:ilvl w:val="0"/>
          <w:numId w:val="37"/>
        </w:numPr>
        <w:spacing w:after="0" w:line="300" w:lineRule="auto"/>
        <w:ind w:right="-6"/>
        <w:rPr>
          <w:rFonts w:ascii="Arial" w:hAnsi="Arial" w:cs="Arial"/>
          <w:b/>
          <w:szCs w:val="20"/>
          <w:u w:val="single" w:color="000000"/>
        </w:rPr>
      </w:pPr>
      <w:r w:rsidRPr="00AF6275">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1FA9E8" w14:textId="77777777" w:rsidR="00CF06FC" w:rsidRPr="00BA0661" w:rsidRDefault="00CF06FC" w:rsidP="00CF06FC">
      <w:pPr>
        <w:pStyle w:val="Akapitzlist"/>
        <w:spacing w:after="0" w:line="300" w:lineRule="auto"/>
        <w:ind w:left="377" w:right="-6" w:firstLine="0"/>
        <w:rPr>
          <w:rFonts w:ascii="Arial" w:hAnsi="Arial" w:cs="Arial"/>
          <w:b/>
          <w:szCs w:val="20"/>
          <w:highlight w:val="yellow"/>
          <w:u w:val="single" w:color="000000"/>
        </w:rPr>
      </w:pPr>
    </w:p>
    <w:p w14:paraId="4EC63087" w14:textId="77777777" w:rsidR="0082489A" w:rsidRPr="00AF6275"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7" w:name="_Toc86830051"/>
      <w:r w:rsidRPr="00AF6275">
        <w:rPr>
          <w:rFonts w:ascii="Arial" w:hAnsi="Arial" w:cs="Arial"/>
          <w:szCs w:val="20"/>
        </w:rPr>
        <w:t xml:space="preserve">Rozdział 7. </w:t>
      </w:r>
      <w:r w:rsidR="00C30710" w:rsidRPr="00AF6275">
        <w:rPr>
          <w:rFonts w:ascii="Arial" w:hAnsi="Arial" w:cs="Arial"/>
          <w:szCs w:val="20"/>
        </w:rPr>
        <w:t>Oferta składana przez Wykonawców wspólnie ubiegających się o udzielenie zamówienia</w:t>
      </w:r>
      <w:bookmarkEnd w:id="7"/>
    </w:p>
    <w:p w14:paraId="24407FA4" w14:textId="77777777" w:rsidR="00E640E8" w:rsidRPr="00AF6275" w:rsidRDefault="00E640E8" w:rsidP="00EE260D">
      <w:pPr>
        <w:pStyle w:val="Akapitzlist"/>
        <w:numPr>
          <w:ilvl w:val="0"/>
          <w:numId w:val="35"/>
        </w:numPr>
        <w:spacing w:after="0" w:line="300" w:lineRule="auto"/>
        <w:ind w:left="284" w:hanging="284"/>
        <w:rPr>
          <w:rFonts w:ascii="Arial" w:hAnsi="Arial" w:cs="Arial"/>
          <w:color w:val="auto"/>
          <w:szCs w:val="20"/>
        </w:rPr>
      </w:pPr>
      <w:r w:rsidRPr="00AF6275">
        <w:rPr>
          <w:rFonts w:ascii="Arial" w:hAnsi="Arial" w:cs="Arial"/>
          <w:color w:val="auto"/>
          <w:szCs w:val="20"/>
        </w:rPr>
        <w:t xml:space="preserve">Wykonawcy mogą wspólnie ubiegać się o udzielenie niniejszego zamówienia. Wykonawcy występujący wspólnie (np. spółki cywilne, konsorcja), zgodnie z art. 58 ust. 2 ustawy </w:t>
      </w:r>
      <w:proofErr w:type="spellStart"/>
      <w:r w:rsidRPr="00AF6275">
        <w:rPr>
          <w:rFonts w:ascii="Arial" w:hAnsi="Arial" w:cs="Arial"/>
          <w:color w:val="auto"/>
          <w:szCs w:val="20"/>
        </w:rPr>
        <w:t>Pzp</w:t>
      </w:r>
      <w:proofErr w:type="spellEnd"/>
      <w:r w:rsidRPr="00AF6275">
        <w:rPr>
          <w:rFonts w:ascii="Arial" w:hAnsi="Arial" w:cs="Arial"/>
          <w:color w:val="auto"/>
          <w:szCs w:val="20"/>
        </w:rPr>
        <w:t xml:space="preserve"> zobowiązani są ustanowić pełnomocnika do reprezentowania Wykonawcy w postępowaniu o udzielenie zamówienia publicznego albo do reprezentowania w postępowaniu i zawarcia umowy w sprawie zamówienia publicznego. </w:t>
      </w:r>
    </w:p>
    <w:p w14:paraId="596D6CD3" w14:textId="77777777" w:rsidR="00E640E8" w:rsidRPr="00AF6275" w:rsidRDefault="00E640E8" w:rsidP="00EE260D">
      <w:pPr>
        <w:pStyle w:val="Akapitzlist"/>
        <w:numPr>
          <w:ilvl w:val="0"/>
          <w:numId w:val="35"/>
        </w:numPr>
        <w:spacing w:after="0" w:line="300" w:lineRule="auto"/>
        <w:ind w:left="284" w:hanging="284"/>
        <w:rPr>
          <w:rFonts w:ascii="Arial" w:hAnsi="Arial" w:cs="Arial"/>
          <w:color w:val="auto"/>
          <w:szCs w:val="20"/>
        </w:rPr>
      </w:pPr>
      <w:r w:rsidRPr="00AF6275">
        <w:rPr>
          <w:rFonts w:ascii="Arial" w:hAnsi="Arial" w:cs="Arial"/>
          <w:color w:val="auto"/>
          <w:szCs w:val="20"/>
        </w:rPr>
        <w:t xml:space="preserve">Wszelka korespondencja oraz rozliczenia prowadzone będą wyłącznie z podmiotem występującym jako Pełnomocnik. Dokument ten winien być opatrzony przez osobę/osoby uprawnioną(-e) do jego </w:t>
      </w:r>
      <w:r w:rsidRPr="00AF6275">
        <w:rPr>
          <w:rFonts w:ascii="Arial" w:hAnsi="Arial" w:cs="Arial"/>
          <w:color w:val="auto"/>
          <w:szCs w:val="20"/>
        </w:rPr>
        <w:lastRenderedPageBreak/>
        <w:t xml:space="preserve">udzielenia tj. zgodnie z formą reprezentacji każdego z Wykonawców kwalifikowanym podpisem elektronicznym lub podpisem zaufanym lub podpisem osobistym. W przypadku wspólników spółki cywilnej dopuszczalne jest przedłożenie umowy spółki cywilnej, z której wynika zakres i sposób reprezentacji, a w przypadku konsorcjum przedłożenie umowy konsorcjum. </w:t>
      </w:r>
    </w:p>
    <w:p w14:paraId="55F4C7F9" w14:textId="77777777" w:rsidR="00E640E8" w:rsidRPr="00AF6275" w:rsidRDefault="00E640E8" w:rsidP="00EE260D">
      <w:pPr>
        <w:pStyle w:val="Akapitzlist"/>
        <w:numPr>
          <w:ilvl w:val="0"/>
          <w:numId w:val="35"/>
        </w:numPr>
        <w:spacing w:after="0" w:line="300" w:lineRule="auto"/>
        <w:ind w:left="284" w:hanging="284"/>
        <w:rPr>
          <w:rFonts w:ascii="Arial" w:hAnsi="Arial" w:cs="Arial"/>
          <w:color w:val="auto"/>
          <w:szCs w:val="20"/>
        </w:rPr>
      </w:pPr>
      <w:r w:rsidRPr="00AF6275">
        <w:rPr>
          <w:rFonts w:ascii="Arial" w:hAnsi="Arial" w:cs="Arial"/>
          <w:color w:val="auto"/>
          <w:szCs w:val="20"/>
        </w:rPr>
        <w:t xml:space="preserve">W przypadku Wykonawców wspólnie ubiegających się o udzielenie zamówienia, oświadczenia, o których mowa w Rozdziale 9 ust. 1 SWZ, składa każdy z wykonawców. Oświadczenia te potwierdzają brak podstaw wykluczenia oraz spełnianie warunków udziału w zakresie, w jakim każdy z wykonawców wykazuje spełnianie warunków udziału w postępowaniu. </w:t>
      </w:r>
    </w:p>
    <w:p w14:paraId="2AA875D2" w14:textId="77777777" w:rsidR="00E640E8" w:rsidRPr="00AF6275" w:rsidRDefault="00E640E8" w:rsidP="00EE260D">
      <w:pPr>
        <w:pStyle w:val="Akapitzlist"/>
        <w:numPr>
          <w:ilvl w:val="0"/>
          <w:numId w:val="35"/>
        </w:numPr>
        <w:spacing w:after="0" w:line="300" w:lineRule="auto"/>
        <w:ind w:left="284" w:hanging="284"/>
        <w:rPr>
          <w:rFonts w:ascii="Arial" w:hAnsi="Arial" w:cs="Arial"/>
          <w:color w:val="auto"/>
          <w:szCs w:val="20"/>
        </w:rPr>
      </w:pPr>
      <w:r w:rsidRPr="00AF6275">
        <w:rPr>
          <w:rFonts w:ascii="Arial" w:hAnsi="Arial" w:cs="Arial"/>
          <w:color w:val="auto"/>
          <w:szCs w:val="20"/>
        </w:rPr>
        <w:t>Wykonawcy wspólnie ubiegający się o udzielenie zamówienia dołączają do oferty oświadczenie, z którego wynika, które roboty budowlane/dostawy/usługi wykonają poszczególni wykonawcy</w:t>
      </w:r>
    </w:p>
    <w:p w14:paraId="1BBCD561" w14:textId="77777777" w:rsidR="00FC3540" w:rsidRPr="00BA0661" w:rsidRDefault="00FC3540" w:rsidP="00CD580B">
      <w:pPr>
        <w:pStyle w:val="Akapitzlist"/>
        <w:spacing w:after="0" w:line="300" w:lineRule="auto"/>
        <w:ind w:left="377" w:firstLine="0"/>
        <w:rPr>
          <w:rFonts w:ascii="Arial" w:hAnsi="Arial" w:cs="Arial"/>
          <w:szCs w:val="20"/>
          <w:highlight w:val="yellow"/>
        </w:rPr>
      </w:pPr>
    </w:p>
    <w:p w14:paraId="3652A6C8" w14:textId="77777777" w:rsidR="0082489A" w:rsidRPr="001C2379"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8" w:name="_Toc86830052"/>
      <w:r w:rsidRPr="001C2379">
        <w:rPr>
          <w:rFonts w:ascii="Arial" w:hAnsi="Arial" w:cs="Arial"/>
          <w:szCs w:val="20"/>
        </w:rPr>
        <w:t xml:space="preserve">Rozdział 8. </w:t>
      </w:r>
      <w:r w:rsidR="00C30710" w:rsidRPr="001C2379">
        <w:rPr>
          <w:rFonts w:ascii="Arial" w:hAnsi="Arial" w:cs="Arial"/>
          <w:szCs w:val="20"/>
        </w:rPr>
        <w:t>Opis wa</w:t>
      </w:r>
      <w:r w:rsidR="00507A90" w:rsidRPr="001C2379">
        <w:rPr>
          <w:rFonts w:ascii="Arial" w:hAnsi="Arial" w:cs="Arial"/>
          <w:szCs w:val="20"/>
        </w:rPr>
        <w:t>runków udziału w postępowaniu i</w:t>
      </w:r>
      <w:r w:rsidR="00C30710" w:rsidRPr="001C2379">
        <w:rPr>
          <w:rFonts w:ascii="Arial" w:hAnsi="Arial" w:cs="Arial"/>
          <w:szCs w:val="20"/>
        </w:rPr>
        <w:t xml:space="preserve"> pods</w:t>
      </w:r>
      <w:r w:rsidR="00E61B43" w:rsidRPr="001C2379">
        <w:rPr>
          <w:rFonts w:ascii="Arial" w:hAnsi="Arial" w:cs="Arial"/>
          <w:szCs w:val="20"/>
        </w:rPr>
        <w:t>tawy wykluczenia.</w:t>
      </w:r>
      <w:bookmarkEnd w:id="8"/>
    </w:p>
    <w:p w14:paraId="1BD51782" w14:textId="77777777" w:rsidR="00F94BDD" w:rsidRPr="001C2379" w:rsidRDefault="00F94BDD" w:rsidP="00F94BDD">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O udzielenie zamówienia mogą ubiegać się Wykonawcy, którzy nie podlegają wykluczeniu na zasadach określonych w SWZ, oraz spełniają określone przez Zamawiającego warunki udziału </w:t>
      </w:r>
      <w:r w:rsidRPr="001C2379">
        <w:rPr>
          <w:rFonts w:ascii="Arial" w:hAnsi="Arial" w:cs="Arial"/>
          <w:szCs w:val="20"/>
        </w:rPr>
        <w:br/>
        <w:t>w postępowaniu.</w:t>
      </w:r>
    </w:p>
    <w:p w14:paraId="58F38954" w14:textId="77777777" w:rsidR="00F94BDD" w:rsidRPr="001C2379" w:rsidRDefault="00F94BDD" w:rsidP="00F94BDD">
      <w:pPr>
        <w:numPr>
          <w:ilvl w:val="0"/>
          <w:numId w:val="5"/>
        </w:numPr>
        <w:spacing w:after="0" w:line="300" w:lineRule="auto"/>
        <w:ind w:left="284" w:hanging="284"/>
        <w:contextualSpacing/>
        <w:rPr>
          <w:rFonts w:ascii="Arial" w:hAnsi="Arial" w:cs="Arial"/>
          <w:color w:val="FF0000"/>
          <w:szCs w:val="20"/>
        </w:rPr>
      </w:pPr>
      <w:r w:rsidRPr="001C2379">
        <w:rPr>
          <w:rFonts w:ascii="Arial" w:hAnsi="Arial" w:cs="Arial"/>
          <w:szCs w:val="20"/>
        </w:rPr>
        <w:t>O udzielenie zamówienia mogą ubiegać się Wykonawcy, którzy spełniają warunki dotyczące:</w:t>
      </w:r>
    </w:p>
    <w:p w14:paraId="11E830B6" w14:textId="77777777" w:rsidR="00F94BDD" w:rsidRPr="001C2379" w:rsidRDefault="00F94BDD" w:rsidP="00F94BDD">
      <w:pPr>
        <w:spacing w:after="0" w:line="300" w:lineRule="auto"/>
        <w:ind w:left="720" w:firstLine="0"/>
        <w:contextualSpacing/>
        <w:rPr>
          <w:rFonts w:ascii="Arial" w:hAnsi="Arial" w:cs="Arial"/>
          <w:b/>
        </w:rPr>
      </w:pPr>
      <w:r w:rsidRPr="001C2379">
        <w:rPr>
          <w:rFonts w:ascii="Arial" w:hAnsi="Arial" w:cs="Arial"/>
          <w:b/>
        </w:rPr>
        <w:t>1) zdolności do występowania w obrocie gospodarczym:</w:t>
      </w:r>
    </w:p>
    <w:p w14:paraId="13A17DC0" w14:textId="77777777" w:rsidR="00F94BDD" w:rsidRPr="001C2379" w:rsidRDefault="00F94BDD" w:rsidP="00F94BDD">
      <w:pPr>
        <w:spacing w:after="0" w:line="300" w:lineRule="auto"/>
        <w:ind w:left="0" w:firstLine="0"/>
        <w:rPr>
          <w:rFonts w:ascii="Arial" w:hAnsi="Arial" w:cs="Arial"/>
        </w:rPr>
      </w:pPr>
      <w:r w:rsidRPr="001C2379">
        <w:rPr>
          <w:rFonts w:ascii="Arial" w:hAnsi="Arial" w:cs="Arial"/>
        </w:rPr>
        <w:t>Zamawiający nie stawia warunku w powyższym zakresie.</w:t>
      </w:r>
    </w:p>
    <w:p w14:paraId="3561FB1A" w14:textId="77777777" w:rsidR="00F94BDD" w:rsidRPr="001C2379" w:rsidRDefault="00F94BDD" w:rsidP="00F94BDD">
      <w:pPr>
        <w:spacing w:after="0" w:line="300" w:lineRule="auto"/>
        <w:ind w:left="720" w:firstLine="0"/>
        <w:contextualSpacing/>
        <w:rPr>
          <w:rFonts w:ascii="Arial" w:hAnsi="Arial" w:cs="Arial"/>
          <w:b/>
        </w:rPr>
      </w:pPr>
      <w:r w:rsidRPr="001C2379">
        <w:rPr>
          <w:rFonts w:ascii="Arial" w:hAnsi="Arial" w:cs="Arial"/>
          <w:b/>
        </w:rPr>
        <w:t>2) uprawnień do prowadzenia określonej działalności gospodarczej lub zawodowej, o ile wynika to z odrębnych przepisów:</w:t>
      </w:r>
    </w:p>
    <w:p w14:paraId="0AEAF1CF" w14:textId="77777777" w:rsidR="00F94BDD" w:rsidRPr="001C2379" w:rsidRDefault="00F94BDD" w:rsidP="00F94BDD">
      <w:pPr>
        <w:spacing w:after="0" w:line="300" w:lineRule="auto"/>
        <w:ind w:left="0" w:firstLine="0"/>
        <w:rPr>
          <w:rFonts w:ascii="Arial" w:hAnsi="Arial" w:cs="Arial"/>
        </w:rPr>
      </w:pPr>
      <w:r w:rsidRPr="001C2379">
        <w:rPr>
          <w:rFonts w:ascii="Arial" w:hAnsi="Arial" w:cs="Arial"/>
        </w:rPr>
        <w:t>Zamawiający nie stawia warunku w powyższym zakresie.</w:t>
      </w:r>
    </w:p>
    <w:p w14:paraId="724B521C" w14:textId="77777777" w:rsidR="00004D82" w:rsidRPr="001C2379" w:rsidRDefault="00004D82" w:rsidP="00004D82">
      <w:pPr>
        <w:pStyle w:val="Akapitzlist"/>
        <w:spacing w:after="0" w:line="300" w:lineRule="auto"/>
        <w:ind w:firstLine="0"/>
        <w:rPr>
          <w:rFonts w:ascii="Arial" w:hAnsi="Arial" w:cs="Arial"/>
          <w:b/>
        </w:rPr>
      </w:pPr>
      <w:r w:rsidRPr="001C2379">
        <w:rPr>
          <w:rFonts w:ascii="Arial" w:hAnsi="Arial" w:cs="Arial"/>
          <w:b/>
        </w:rPr>
        <w:t>3) sytuacji ekonomicznej lub finansowej:</w:t>
      </w:r>
    </w:p>
    <w:p w14:paraId="646F9182" w14:textId="77777777" w:rsidR="00DE41C9" w:rsidRPr="001C2379" w:rsidRDefault="00DE41C9" w:rsidP="00DE41C9">
      <w:pPr>
        <w:spacing w:after="0" w:line="300" w:lineRule="auto"/>
        <w:ind w:left="0" w:hanging="1"/>
        <w:rPr>
          <w:rFonts w:ascii="Arial" w:hAnsi="Arial" w:cs="Arial"/>
          <w:color w:val="auto"/>
          <w:szCs w:val="20"/>
        </w:rPr>
      </w:pPr>
      <w:r w:rsidRPr="001C2379">
        <w:rPr>
          <w:rFonts w:ascii="Arial" w:hAnsi="Arial" w:cs="Arial"/>
          <w:color w:val="auto"/>
          <w:szCs w:val="20"/>
        </w:rPr>
        <w:t xml:space="preserve">Wykonawca winien wykazać, że posiada polisę lub inny dokument ubezpieczenia od odpowiedzialności cywilnej w zakresie prowadzonej działalności na kwotę minimum </w:t>
      </w:r>
      <w:r>
        <w:rPr>
          <w:rFonts w:ascii="Arial" w:hAnsi="Arial" w:cs="Arial"/>
          <w:color w:val="auto"/>
          <w:szCs w:val="20"/>
        </w:rPr>
        <w:t>3 0</w:t>
      </w:r>
      <w:r w:rsidRPr="001C2379">
        <w:rPr>
          <w:rFonts w:ascii="Arial" w:hAnsi="Arial" w:cs="Arial"/>
          <w:color w:val="auto"/>
          <w:szCs w:val="20"/>
        </w:rPr>
        <w:t xml:space="preserve">00 000,00 złotych (słownie: </w:t>
      </w:r>
      <w:r>
        <w:rPr>
          <w:rFonts w:ascii="Arial" w:hAnsi="Arial" w:cs="Arial"/>
          <w:color w:val="auto"/>
          <w:szCs w:val="20"/>
        </w:rPr>
        <w:t xml:space="preserve">trzy miliony </w:t>
      </w:r>
      <w:r w:rsidRPr="001C2379">
        <w:rPr>
          <w:rFonts w:ascii="Arial" w:hAnsi="Arial" w:cs="Arial"/>
          <w:color w:val="auto"/>
          <w:szCs w:val="20"/>
        </w:rPr>
        <w:t>złotych 00/100).</w:t>
      </w:r>
    </w:p>
    <w:p w14:paraId="272E067D" w14:textId="77777777" w:rsidR="00DE41C9" w:rsidRDefault="00DE41C9" w:rsidP="000402F9">
      <w:pPr>
        <w:spacing w:after="0" w:line="300" w:lineRule="auto"/>
        <w:ind w:left="0" w:firstLine="0"/>
        <w:contextualSpacing/>
        <w:rPr>
          <w:rFonts w:ascii="Arial" w:hAnsi="Arial" w:cs="Arial"/>
          <w:b/>
        </w:rPr>
      </w:pPr>
    </w:p>
    <w:p w14:paraId="041AA48F" w14:textId="4D2A97C2" w:rsidR="00F94BDD" w:rsidRPr="001C2379" w:rsidRDefault="00F94BDD" w:rsidP="000402F9">
      <w:pPr>
        <w:spacing w:after="0" w:line="300" w:lineRule="auto"/>
        <w:ind w:left="0" w:firstLine="0"/>
        <w:contextualSpacing/>
        <w:rPr>
          <w:rFonts w:ascii="Arial" w:hAnsi="Arial" w:cs="Arial"/>
          <w:b/>
        </w:rPr>
      </w:pPr>
      <w:r w:rsidRPr="001C2379">
        <w:rPr>
          <w:rFonts w:ascii="Arial" w:hAnsi="Arial" w:cs="Arial"/>
          <w:b/>
        </w:rPr>
        <w:t>4) zdolności technicznej lub zawodowej:</w:t>
      </w:r>
    </w:p>
    <w:p w14:paraId="0D27C1A4" w14:textId="77777777" w:rsidR="001C2379" w:rsidRPr="001C2379" w:rsidRDefault="001C2379" w:rsidP="001C2379">
      <w:pPr>
        <w:spacing w:after="0" w:line="300" w:lineRule="auto"/>
        <w:ind w:left="0" w:hanging="1"/>
        <w:rPr>
          <w:rFonts w:ascii="Arial" w:hAnsi="Arial" w:cs="Arial"/>
          <w:color w:val="auto"/>
          <w:szCs w:val="20"/>
        </w:rPr>
      </w:pPr>
      <w:r w:rsidRPr="001C2379">
        <w:rPr>
          <w:rFonts w:ascii="Arial" w:hAnsi="Arial" w:cs="Arial"/>
          <w:color w:val="auto"/>
          <w:szCs w:val="20"/>
        </w:rPr>
        <w:t xml:space="preserve">Wykonawca spełni warunek, jeżeli wykaże, że: </w:t>
      </w:r>
    </w:p>
    <w:p w14:paraId="493C7330" w14:textId="77777777" w:rsidR="001C2379" w:rsidRPr="001C2379" w:rsidRDefault="001C2379" w:rsidP="003E14E8">
      <w:pPr>
        <w:numPr>
          <w:ilvl w:val="1"/>
          <w:numId w:val="59"/>
        </w:numPr>
        <w:spacing w:after="17" w:line="305" w:lineRule="auto"/>
        <w:ind w:left="284" w:hanging="360"/>
        <w:rPr>
          <w:rFonts w:ascii="Arial" w:hAnsi="Arial" w:cs="Arial"/>
        </w:rPr>
      </w:pPr>
      <w:r w:rsidRPr="001C2379">
        <w:rPr>
          <w:rFonts w:ascii="Arial" w:hAnsi="Arial" w:cs="Arial"/>
        </w:rPr>
        <w:t xml:space="preserve">w ciągu ostatnich 5 lat przed upływem terminu składania ofert, a jeżeli okres prowadzenia działalności jest krótszy – w tym okresie wykonał co najmniej: </w:t>
      </w:r>
    </w:p>
    <w:p w14:paraId="2F1BE4A3" w14:textId="36E162DB" w:rsidR="001C2379" w:rsidRPr="001C2379" w:rsidRDefault="001C2379" w:rsidP="009C1DE9">
      <w:pPr>
        <w:spacing w:after="16" w:line="259" w:lineRule="auto"/>
        <w:ind w:left="851" w:hanging="284"/>
        <w:rPr>
          <w:rFonts w:ascii="Arial" w:hAnsi="Arial" w:cs="Arial"/>
        </w:rPr>
      </w:pPr>
      <w:r w:rsidRPr="001C2379">
        <w:rPr>
          <w:rFonts w:ascii="Arial" w:hAnsi="Arial" w:cs="Arial"/>
        </w:rPr>
        <w:t xml:space="preserve"> - co najmniej 1 robotę budowlaną odpowiadającą swoim rodzajem robotom budowlanym stanowiącym przedmiot </w:t>
      </w:r>
      <w:r w:rsidRPr="00DE41C9">
        <w:rPr>
          <w:rFonts w:ascii="Arial" w:hAnsi="Arial" w:cs="Arial"/>
        </w:rPr>
        <w:t xml:space="preserve">zamówienia tj.: polegającą na budowie </w:t>
      </w:r>
      <w:r w:rsidR="000402F9" w:rsidRPr="00DE41C9">
        <w:rPr>
          <w:rFonts w:ascii="Arial" w:hAnsi="Arial" w:cs="Arial"/>
        </w:rPr>
        <w:t xml:space="preserve">zbiornika wody uzdatnionej o pojemności co najmniej 200 m3, budowie osadnika wód </w:t>
      </w:r>
      <w:proofErr w:type="spellStart"/>
      <w:r w:rsidR="000402F9" w:rsidRPr="00DE41C9">
        <w:rPr>
          <w:rFonts w:ascii="Arial" w:hAnsi="Arial" w:cs="Arial"/>
        </w:rPr>
        <w:t>popłucznych</w:t>
      </w:r>
      <w:proofErr w:type="spellEnd"/>
      <w:r w:rsidR="000402F9" w:rsidRPr="00DE41C9">
        <w:rPr>
          <w:rFonts w:ascii="Arial" w:hAnsi="Arial" w:cs="Arial"/>
        </w:rPr>
        <w:t xml:space="preserve"> oraz wymianie pomp głębinowych wraz z montażem naziemnych obudów studziennych</w:t>
      </w:r>
      <w:r w:rsidRPr="00DE41C9">
        <w:rPr>
          <w:rFonts w:ascii="Arial" w:hAnsi="Arial" w:cs="Arial"/>
        </w:rPr>
        <w:t xml:space="preserve"> – o wartości robót nie mniejszej niż </w:t>
      </w:r>
      <w:r w:rsidR="000402F9" w:rsidRPr="00DE41C9">
        <w:rPr>
          <w:rFonts w:ascii="Arial" w:hAnsi="Arial" w:cs="Arial"/>
        </w:rPr>
        <w:t>1.000</w:t>
      </w:r>
      <w:r w:rsidRPr="00DE41C9">
        <w:rPr>
          <w:rFonts w:ascii="Arial" w:hAnsi="Arial" w:cs="Arial"/>
        </w:rPr>
        <w:t xml:space="preserve">.000,00 zł brutto (słownie: </w:t>
      </w:r>
      <w:r w:rsidR="000402F9" w:rsidRPr="00DE41C9">
        <w:rPr>
          <w:rFonts w:ascii="Arial" w:hAnsi="Arial" w:cs="Arial"/>
        </w:rPr>
        <w:t>jeden milion</w:t>
      </w:r>
      <w:r w:rsidRPr="00DE41C9">
        <w:rPr>
          <w:rFonts w:ascii="Arial" w:hAnsi="Arial" w:cs="Arial"/>
        </w:rPr>
        <w:t xml:space="preserve"> złotych);</w:t>
      </w:r>
      <w:r w:rsidRPr="001C2379">
        <w:rPr>
          <w:rFonts w:ascii="Arial" w:hAnsi="Arial" w:cs="Arial"/>
        </w:rPr>
        <w:t xml:space="preserve"> </w:t>
      </w:r>
    </w:p>
    <w:p w14:paraId="5C1EFFC7" w14:textId="77777777" w:rsidR="001C2379" w:rsidRPr="001C2379" w:rsidRDefault="001C2379" w:rsidP="001C2379">
      <w:pPr>
        <w:spacing w:after="50" w:line="259" w:lineRule="auto"/>
        <w:ind w:left="1560" w:hanging="426"/>
        <w:jc w:val="left"/>
        <w:rPr>
          <w:rFonts w:ascii="Arial" w:hAnsi="Arial" w:cs="Arial"/>
        </w:rPr>
      </w:pPr>
      <w:r w:rsidRPr="001C2379">
        <w:rPr>
          <w:rFonts w:ascii="Arial" w:hAnsi="Arial" w:cs="Arial"/>
        </w:rPr>
        <w:t xml:space="preserve"> </w:t>
      </w:r>
    </w:p>
    <w:p w14:paraId="2C4768D5" w14:textId="77777777" w:rsidR="001C2379" w:rsidRPr="001C2379" w:rsidRDefault="001C2379" w:rsidP="003E14E8">
      <w:pPr>
        <w:numPr>
          <w:ilvl w:val="1"/>
          <w:numId w:val="59"/>
        </w:numPr>
        <w:spacing w:after="17" w:line="305" w:lineRule="auto"/>
        <w:ind w:left="284" w:hanging="360"/>
        <w:rPr>
          <w:rFonts w:ascii="Arial" w:hAnsi="Arial" w:cs="Arial"/>
        </w:rPr>
      </w:pPr>
      <w:r w:rsidRPr="001C2379">
        <w:rPr>
          <w:rFonts w:ascii="Arial" w:hAnsi="Arial" w:cs="Arial"/>
        </w:rPr>
        <w:t xml:space="preserve">dysponuje lub będzie dysponować osobami, które będą uczestniczyć w wykonywaniu zamówienia lub przedstawi pisemne zobowiązanie innych podmiotów do udostępnienia osób zdolnych do wykonania zamówienia  (w szczególności – posiadających wymagane uprawnienia i certyfikaty, jeżeli ustawy nakładają obowiązek posiadania takich uprawnień), tzn.:  </w:t>
      </w:r>
    </w:p>
    <w:p w14:paraId="4A8D90AA" w14:textId="77777777" w:rsidR="001C2379" w:rsidRPr="001C2379" w:rsidRDefault="001C2379" w:rsidP="001C2379">
      <w:pPr>
        <w:spacing w:after="16" w:line="259" w:lineRule="auto"/>
        <w:ind w:left="851" w:hanging="284"/>
        <w:rPr>
          <w:rFonts w:ascii="Arial" w:hAnsi="Arial" w:cs="Arial"/>
        </w:rPr>
      </w:pPr>
      <w:r>
        <w:rPr>
          <w:rFonts w:ascii="Arial" w:hAnsi="Arial" w:cs="Arial"/>
        </w:rPr>
        <w:t xml:space="preserve">- </w:t>
      </w:r>
      <w:r>
        <w:rPr>
          <w:rFonts w:ascii="Arial" w:hAnsi="Arial" w:cs="Arial"/>
        </w:rPr>
        <w:tab/>
      </w:r>
      <w:r w:rsidRPr="001C2379">
        <w:rPr>
          <w:rFonts w:ascii="Arial" w:hAnsi="Arial" w:cs="Arial"/>
        </w:rPr>
        <w:t xml:space="preserve">zapewni 1 osobę posiadającą uprawnienia budowlane, bez ograniczeń do projektowania w specjalności instalacyjnej, w zakresie sieci, instalacji  i urządzeń cieplnych, wentylacyjnych, gazowych, wodociągowych  i kanalizacyjnych oraz posiadającą co najmniej 5 lat doświadczenia zawodowego (licząc od daty uzyskania uprawnień budowlanych)  w rozumieniu prawa budowlanego; </w:t>
      </w:r>
    </w:p>
    <w:p w14:paraId="33F3A911" w14:textId="77777777" w:rsidR="001C2379" w:rsidRPr="001C2379" w:rsidRDefault="001C2379" w:rsidP="001C2379">
      <w:pPr>
        <w:spacing w:after="16" w:line="259" w:lineRule="auto"/>
        <w:ind w:left="851" w:hanging="284"/>
        <w:rPr>
          <w:rFonts w:ascii="Arial" w:hAnsi="Arial" w:cs="Arial"/>
        </w:rPr>
      </w:pPr>
      <w:r w:rsidRPr="001C2379">
        <w:rPr>
          <w:rFonts w:ascii="Arial" w:hAnsi="Arial" w:cs="Arial"/>
        </w:rPr>
        <w:t xml:space="preserve"> </w:t>
      </w:r>
      <w:r>
        <w:rPr>
          <w:rFonts w:ascii="Arial" w:hAnsi="Arial" w:cs="Arial"/>
        </w:rPr>
        <w:t xml:space="preserve">- </w:t>
      </w:r>
      <w:r>
        <w:rPr>
          <w:rFonts w:ascii="Arial" w:hAnsi="Arial" w:cs="Arial"/>
        </w:rPr>
        <w:tab/>
      </w:r>
      <w:r w:rsidRPr="001C2379">
        <w:rPr>
          <w:rFonts w:ascii="Arial" w:hAnsi="Arial" w:cs="Arial"/>
        </w:rPr>
        <w:t xml:space="preserve">zapewni 1 osobę do pełnienia funkcji kierownika budowy, posiadającą uprawnienia do pełnienia samodzielnych funkcji technicznych – uprawnienia budowlane do kierowania robotami budowlanymi  w zakresie sieci, instalacji i urządzeń cieplnych, wentylacyjnych, gazowych, </w:t>
      </w:r>
      <w:r w:rsidRPr="001C2379">
        <w:rPr>
          <w:rFonts w:ascii="Arial" w:hAnsi="Arial" w:cs="Arial"/>
        </w:rPr>
        <w:lastRenderedPageBreak/>
        <w:t xml:space="preserve">wodociągowych i kanalizacyjnych oraz posiadającą co najmniej 5 lat doświadczenia zawodowego (licząc od daty uzyskania uprawnień budowlanych) na stanowisku kierownika budowy lub kierownika robót w rozumieniu prawa budowlanego; </w:t>
      </w:r>
    </w:p>
    <w:p w14:paraId="25A9CCD1" w14:textId="77777777" w:rsidR="001C2379" w:rsidRPr="001C2379" w:rsidRDefault="001C2379" w:rsidP="001C2379">
      <w:pPr>
        <w:spacing w:after="16" w:line="259" w:lineRule="auto"/>
        <w:ind w:left="851" w:hanging="284"/>
        <w:rPr>
          <w:rFonts w:ascii="Arial" w:hAnsi="Arial" w:cs="Arial"/>
        </w:rPr>
      </w:pPr>
      <w:r>
        <w:rPr>
          <w:rFonts w:ascii="Arial" w:hAnsi="Arial" w:cs="Arial"/>
        </w:rPr>
        <w:t xml:space="preserve">- </w:t>
      </w:r>
      <w:r>
        <w:rPr>
          <w:rFonts w:ascii="Arial" w:hAnsi="Arial" w:cs="Arial"/>
        </w:rPr>
        <w:tab/>
      </w:r>
      <w:r w:rsidRPr="001C2379">
        <w:rPr>
          <w:rFonts w:ascii="Arial" w:hAnsi="Arial" w:cs="Arial"/>
        </w:rPr>
        <w:t xml:space="preserve">zapewni 1 osobę do kierowania robotami budowlanymi w specjalności instalacyjnej w zakresie sieci, instalacji i urządzeń elektrycznych  i elektroenergetycznych oraz posiadającą co najmniej 5 lat doświadczenia zawodowego (licząc od daty uzyskania uprawnień budowlanych) na stanowisku kierownika budowy lub kierownika robót w rozumieniu prawa budowlanego. </w:t>
      </w:r>
    </w:p>
    <w:p w14:paraId="7E232705" w14:textId="77777777" w:rsidR="001C2379" w:rsidRDefault="001C2379" w:rsidP="001C2379">
      <w:pPr>
        <w:spacing w:after="0" w:line="259" w:lineRule="auto"/>
        <w:ind w:left="1347" w:firstLine="0"/>
        <w:jc w:val="left"/>
      </w:pPr>
      <w:r>
        <w:t xml:space="preserve"> </w:t>
      </w:r>
    </w:p>
    <w:p w14:paraId="259CD464" w14:textId="77777777" w:rsidR="001C2379" w:rsidRPr="001C2379" w:rsidRDefault="001C2379" w:rsidP="001C2379">
      <w:pPr>
        <w:spacing w:after="0" w:line="300" w:lineRule="auto"/>
        <w:ind w:left="0" w:hanging="1"/>
        <w:rPr>
          <w:rFonts w:ascii="Arial" w:hAnsi="Arial" w:cs="Arial"/>
          <w:color w:val="auto"/>
          <w:szCs w:val="20"/>
        </w:rPr>
      </w:pPr>
      <w:r w:rsidRPr="001C2379">
        <w:rPr>
          <w:rFonts w:ascii="Arial" w:hAnsi="Arial" w:cs="Arial"/>
          <w:color w:val="auto"/>
          <w:szCs w:val="20"/>
        </w:rPr>
        <w:t>W przypadku wykonawców zagranicznych, dopuszcza się również kwalifikacje zdobyte  w innych państwach, na zasadach określonych w art. 12a ustawy Prawo budowlane,  z uwzględnieniem postanowień ustawy z dnia 22 grudnia 2015 r. o zasadach uznawania kwalifikacji zawodowych nabytych w państwach członkowskich Unii Europejskiej (</w:t>
      </w:r>
      <w:proofErr w:type="spellStart"/>
      <w:r w:rsidRPr="001C2379">
        <w:rPr>
          <w:rFonts w:ascii="Arial" w:hAnsi="Arial" w:cs="Arial"/>
          <w:color w:val="auto"/>
          <w:szCs w:val="20"/>
        </w:rPr>
        <w:t>t.j</w:t>
      </w:r>
      <w:proofErr w:type="spellEnd"/>
      <w:r w:rsidRPr="001C2379">
        <w:rPr>
          <w:rFonts w:ascii="Arial" w:hAnsi="Arial" w:cs="Arial"/>
          <w:color w:val="auto"/>
          <w:szCs w:val="20"/>
        </w:rPr>
        <w:t xml:space="preserve">. Dz. U. z 2023 r. poz. 334). </w:t>
      </w:r>
    </w:p>
    <w:p w14:paraId="0C8CD7A0" w14:textId="77777777" w:rsidR="001C2379" w:rsidRPr="00BA0661" w:rsidRDefault="001C2379" w:rsidP="001C2379">
      <w:pPr>
        <w:tabs>
          <w:tab w:val="left" w:pos="360"/>
        </w:tabs>
        <w:spacing w:after="0" w:line="300" w:lineRule="auto"/>
        <w:ind w:left="0" w:firstLine="0"/>
        <w:rPr>
          <w:rFonts w:ascii="Arial" w:hAnsi="Arial" w:cs="Arial"/>
          <w:highlight w:val="yellow"/>
        </w:rPr>
      </w:pPr>
    </w:p>
    <w:p w14:paraId="1238B9B1" w14:textId="77777777" w:rsidR="00F94BDD" w:rsidRPr="001C2379" w:rsidRDefault="00F94BDD" w:rsidP="001C2379">
      <w:pPr>
        <w:spacing w:after="0" w:line="300" w:lineRule="auto"/>
        <w:ind w:left="0" w:hanging="1"/>
        <w:rPr>
          <w:rFonts w:ascii="Arial" w:hAnsi="Arial" w:cs="Arial"/>
          <w:b/>
          <w:color w:val="auto"/>
          <w:szCs w:val="20"/>
        </w:rPr>
      </w:pPr>
      <w:r w:rsidRPr="001C2379">
        <w:rPr>
          <w:rFonts w:ascii="Arial" w:hAnsi="Arial" w:cs="Arial"/>
          <w:b/>
          <w:color w:val="auto"/>
          <w:szCs w:val="20"/>
        </w:rPr>
        <w:t>Wymieniony powyżej skład perso</w:t>
      </w:r>
      <w:r w:rsidR="006648B2" w:rsidRPr="001C2379">
        <w:rPr>
          <w:rFonts w:ascii="Arial" w:hAnsi="Arial" w:cs="Arial"/>
          <w:b/>
          <w:color w:val="auto"/>
          <w:szCs w:val="20"/>
        </w:rPr>
        <w:t xml:space="preserve">nelu Wykonawcy należy traktować </w:t>
      </w:r>
      <w:r w:rsidRPr="001C2379">
        <w:rPr>
          <w:rFonts w:ascii="Arial" w:hAnsi="Arial" w:cs="Arial"/>
          <w:b/>
          <w:color w:val="auto"/>
          <w:szCs w:val="20"/>
        </w:rPr>
        <w:t>jako minimalne wymagania Zamawiającego i nie wyczerpuje on całości personelu niezbędnego dla rzetelnego wypełnienia obowiązków Wykonawcy. Wykonawca powinien dostarczyć ww. osobom niezbędne wsparcie i pomoc ze strony innych specjalistów, która może być niezbędna do właściwego wykonania przedmiotu zamówienia. Koszty operacyjne i wynagrodzenie całego personelu muszą być zawarte w cenie oferty.</w:t>
      </w:r>
    </w:p>
    <w:p w14:paraId="2538875B" w14:textId="77777777" w:rsidR="00F94BDD" w:rsidRPr="00BA0661" w:rsidRDefault="00F94BDD" w:rsidP="00057DE1">
      <w:pPr>
        <w:tabs>
          <w:tab w:val="left" w:pos="360"/>
        </w:tabs>
        <w:spacing w:after="0" w:line="300" w:lineRule="auto"/>
        <w:ind w:left="360" w:right="3"/>
        <w:rPr>
          <w:rFonts w:ascii="Arial" w:hAnsi="Arial" w:cs="Arial"/>
          <w:highlight w:val="yellow"/>
        </w:rPr>
      </w:pPr>
    </w:p>
    <w:p w14:paraId="04AD6F8D" w14:textId="77777777" w:rsidR="00F94BDD" w:rsidRPr="001C2379" w:rsidRDefault="00F94BD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0C9D1E43"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Zamawiający dopuszcza dowody wykonania robót budowlanych, o których mowa powyżej </w:t>
      </w:r>
      <w:r w:rsidRPr="001C2379">
        <w:rPr>
          <w:rFonts w:ascii="Arial" w:hAnsi="Arial" w:cs="Arial"/>
          <w:szCs w:val="20"/>
        </w:rPr>
        <w:br/>
        <w:t xml:space="preserve">z ceną wyrażoną w innej walucie niż PLN, mieszczącej się w tabeli Narodowego Banku Polskiego (NBP). </w:t>
      </w:r>
    </w:p>
    <w:p w14:paraId="029EA000"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W takim przypadku Zamawiający przeliczy cenę każdej oferty wyrażoną w walucie innej niż polska stosując średni kurs NBP z dnia zamieszczenia ogłoszenia o zamówieniu do Biuletynu Zamówień Publicznych.</w:t>
      </w:r>
    </w:p>
    <w:p w14:paraId="1A6CC132"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r w:rsidRPr="001C2379">
        <w:rPr>
          <w:rFonts w:ascii="Arial" w:hAnsi="Arial" w:cs="Arial"/>
          <w:szCs w:val="20"/>
        </w:rPr>
        <w:tab/>
      </w:r>
    </w:p>
    <w:p w14:paraId="593C608C"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Zamawiający, w stosunku do Wykonawców wspólnie ubiegających się o udzielenie zamówienia, w odniesieniu do warunku dotyczącego zdolności technicznej lub zawodowej – dopuszcza łączne spełnianie warunku przez Wykonawców.</w:t>
      </w:r>
    </w:p>
    <w:p w14:paraId="7C50D357" w14:textId="77777777" w:rsidR="008B463D" w:rsidRPr="001C2379" w:rsidRDefault="008B463D" w:rsidP="001C2379">
      <w:pPr>
        <w:numPr>
          <w:ilvl w:val="0"/>
          <w:numId w:val="5"/>
        </w:numPr>
        <w:spacing w:after="0" w:line="300" w:lineRule="auto"/>
        <w:ind w:left="284" w:hanging="284"/>
        <w:contextualSpacing/>
        <w:rPr>
          <w:rFonts w:ascii="Arial" w:hAnsi="Arial" w:cs="Arial"/>
          <w:szCs w:val="20"/>
        </w:rPr>
      </w:pPr>
      <w:r w:rsidRPr="001C2379">
        <w:rPr>
          <w:rFonts w:ascii="Arial" w:hAnsi="Arial" w:cs="Arial"/>
          <w:szCs w:val="20"/>
        </w:rPr>
        <w:t xml:space="preserve">Zamawiający może na każdym etapie postępowania, uznać, że wykonawca nie posiada wymaganych zdolności, jeżeli posiadanie przez wykonawcę sprzecznych interesów, </w:t>
      </w:r>
      <w:r w:rsidRPr="001C2379">
        <w:rPr>
          <w:rFonts w:ascii="Arial" w:hAnsi="Arial" w:cs="Arial"/>
          <w:szCs w:val="20"/>
        </w:rPr>
        <w:br/>
        <w:t>w szczególności zaangażowanie zasobów technicznych lub zawodowych wykonawcy w inne przedsięwzięcia gospodarcze wykonawcy może mieć negatywny wpływ na realizację zamówienia.</w:t>
      </w:r>
    </w:p>
    <w:p w14:paraId="43C8B3CE" w14:textId="77777777" w:rsidR="003955E5" w:rsidRPr="00BA0661" w:rsidRDefault="003955E5" w:rsidP="00CD580B">
      <w:pPr>
        <w:pStyle w:val="Akapitzlist"/>
        <w:spacing w:after="0" w:line="300" w:lineRule="auto"/>
        <w:ind w:left="284" w:firstLine="0"/>
        <w:rPr>
          <w:rFonts w:ascii="Arial" w:hAnsi="Arial" w:cs="Arial"/>
          <w:szCs w:val="20"/>
          <w:highlight w:val="yellow"/>
        </w:rPr>
      </w:pPr>
    </w:p>
    <w:p w14:paraId="05A6C1C7" w14:textId="77777777" w:rsidR="0082489A" w:rsidRPr="00FC5EF7" w:rsidRDefault="003955E5" w:rsidP="00CD580B">
      <w:pPr>
        <w:pStyle w:val="Nagwek1"/>
        <w:numPr>
          <w:ilvl w:val="0"/>
          <w:numId w:val="0"/>
        </w:numPr>
        <w:shd w:val="clear" w:color="auto" w:fill="D0CECE"/>
        <w:spacing w:after="0" w:line="300" w:lineRule="auto"/>
        <w:ind w:right="-6"/>
        <w:jc w:val="both"/>
        <w:rPr>
          <w:rFonts w:ascii="Arial" w:hAnsi="Arial" w:cs="Arial"/>
          <w:szCs w:val="20"/>
        </w:rPr>
      </w:pPr>
      <w:bookmarkStart w:id="9" w:name="_Toc86830053"/>
      <w:r w:rsidRPr="00FC5EF7">
        <w:rPr>
          <w:rFonts w:ascii="Arial" w:hAnsi="Arial" w:cs="Arial"/>
          <w:szCs w:val="20"/>
        </w:rPr>
        <w:t>Podstawy wykluczenia</w:t>
      </w:r>
      <w:bookmarkEnd w:id="9"/>
    </w:p>
    <w:p w14:paraId="69649DE5" w14:textId="77777777" w:rsidR="00510C2D" w:rsidRPr="00FC5EF7" w:rsidRDefault="00510C2D" w:rsidP="00EE260D">
      <w:pPr>
        <w:pStyle w:val="Akapitzlist"/>
        <w:numPr>
          <w:ilvl w:val="0"/>
          <w:numId w:val="36"/>
        </w:numPr>
        <w:spacing w:after="0" w:line="300" w:lineRule="auto"/>
        <w:rPr>
          <w:rFonts w:ascii="Arial" w:hAnsi="Arial" w:cs="Arial"/>
          <w:szCs w:val="20"/>
        </w:rPr>
      </w:pPr>
      <w:r w:rsidRPr="00FC5EF7">
        <w:rPr>
          <w:rFonts w:ascii="Arial" w:hAnsi="Arial" w:cs="Arial"/>
          <w:szCs w:val="20"/>
        </w:rPr>
        <w:t>Z postępowania o udzielenie zamówienia wyklucza się Wykonawców, w stosunku do których zachodzi którakolwiek z okoliczności wskazanych:</w:t>
      </w:r>
    </w:p>
    <w:p w14:paraId="540A59A5" w14:textId="77777777" w:rsidR="00510C2D" w:rsidRPr="00FC5EF7" w:rsidRDefault="00510C2D" w:rsidP="00EE260D">
      <w:pPr>
        <w:pStyle w:val="Akapitzlist"/>
        <w:numPr>
          <w:ilvl w:val="1"/>
          <w:numId w:val="36"/>
        </w:numPr>
        <w:spacing w:after="0" w:line="300" w:lineRule="auto"/>
        <w:ind w:left="567" w:hanging="283"/>
        <w:rPr>
          <w:rFonts w:ascii="Arial" w:hAnsi="Arial" w:cs="Arial"/>
          <w:szCs w:val="20"/>
        </w:rPr>
      </w:pPr>
      <w:r w:rsidRPr="00FC5EF7">
        <w:rPr>
          <w:rFonts w:ascii="Arial" w:hAnsi="Arial" w:cs="Arial"/>
          <w:szCs w:val="20"/>
        </w:rPr>
        <w:t xml:space="preserve">Zamawiający wykluczy z postępowania Wykonawcę w przypadkach określonych w art. 108 ust. 1 ustawy </w:t>
      </w:r>
      <w:proofErr w:type="spellStart"/>
      <w:r w:rsidRPr="00FC5EF7">
        <w:rPr>
          <w:rFonts w:ascii="Arial" w:hAnsi="Arial" w:cs="Arial"/>
          <w:szCs w:val="20"/>
        </w:rPr>
        <w:t>Pzp</w:t>
      </w:r>
      <w:proofErr w:type="spellEnd"/>
      <w:r w:rsidRPr="00FC5EF7">
        <w:rPr>
          <w:rFonts w:ascii="Arial" w:hAnsi="Arial" w:cs="Arial"/>
          <w:szCs w:val="20"/>
        </w:rPr>
        <w:t>, tj. Wykonawcę:</w:t>
      </w:r>
    </w:p>
    <w:p w14:paraId="2C1DE7A8" w14:textId="77777777" w:rsidR="00510C2D" w:rsidRPr="00FC5EF7" w:rsidRDefault="00510C2D" w:rsidP="00F75D77">
      <w:pPr>
        <w:pStyle w:val="Akapitzlist"/>
        <w:numPr>
          <w:ilvl w:val="0"/>
          <w:numId w:val="25"/>
        </w:numPr>
        <w:spacing w:after="0" w:line="300" w:lineRule="auto"/>
        <w:rPr>
          <w:rFonts w:ascii="Arial" w:hAnsi="Arial" w:cs="Arial"/>
          <w:szCs w:val="20"/>
        </w:rPr>
      </w:pPr>
      <w:r w:rsidRPr="00FC5EF7">
        <w:rPr>
          <w:rFonts w:ascii="Arial" w:hAnsi="Arial" w:cs="Arial"/>
          <w:szCs w:val="20"/>
        </w:rPr>
        <w:t>będącego osobą fizyczną, którego prawomocnie skazano za przestępstwo:</w:t>
      </w:r>
    </w:p>
    <w:p w14:paraId="124CF445"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lastRenderedPageBreak/>
        <w:t>udziału w zorganizowanej grupie przestępczej albo związku mającym na celu popełnienie przestępstwa lub przestępstwa skarbowego, o którym mowa w art. 258 Kodeksu karnego,</w:t>
      </w:r>
    </w:p>
    <w:p w14:paraId="2D43C58C"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handlu ludźmi, o którym mowa w art. 189 a Kodeksu karnego,</w:t>
      </w:r>
    </w:p>
    <w:p w14:paraId="1BFE5478"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o którym mowa w art. 228-230 a, art. 250 a Kodeksu karnego lub w art. 46 lub art. 48 ustawy z dnia 25 czerwca 2010 r. o sporcie,</w:t>
      </w:r>
    </w:p>
    <w:p w14:paraId="06FB3373"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DF16A90"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o charakterze terrorystycznym, o którym mowa w art. 115 § 20 Kodeksu karnego, lub mające na celu popełnienie tego przestępstwa,</w:t>
      </w:r>
    </w:p>
    <w:p w14:paraId="61920175"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94EDC1E"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5F32FB" w14:textId="77777777" w:rsidR="00510C2D" w:rsidRPr="00FC5EF7" w:rsidRDefault="00510C2D" w:rsidP="00F75D77">
      <w:pPr>
        <w:pStyle w:val="Akapitzlist"/>
        <w:numPr>
          <w:ilvl w:val="0"/>
          <w:numId w:val="24"/>
        </w:numPr>
        <w:spacing w:after="0" w:line="300" w:lineRule="auto"/>
        <w:ind w:left="851"/>
        <w:rPr>
          <w:rFonts w:ascii="Arial" w:hAnsi="Arial" w:cs="Arial"/>
          <w:szCs w:val="20"/>
        </w:rPr>
      </w:pPr>
      <w:r w:rsidRPr="00FC5EF7">
        <w:rPr>
          <w:rFonts w:ascii="Arial" w:hAnsi="Arial" w:cs="Arial"/>
          <w:szCs w:val="20"/>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5C3396FB"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4062E"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DDFB3C"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wobec którego prawomocnie orzeczono zakaz ubiegania się o zamówienia publiczne;</w:t>
      </w:r>
    </w:p>
    <w:p w14:paraId="3EFC158C"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FC5EF7">
        <w:rPr>
          <w:rFonts w:ascii="Arial" w:hAnsi="Arial" w:cs="Arial"/>
          <w:szCs w:val="20"/>
        </w:rPr>
        <w:br/>
        <w:t xml:space="preserve">w rozumieniu ustawy z dnia 16 lutego 2007 r. o ochronie konkurencji i konsumentów, złożyli odrębne oferty, oferty częściowe lub wnioski o dopuszczenie do udziału </w:t>
      </w:r>
      <w:r w:rsidRPr="00FC5EF7">
        <w:rPr>
          <w:rFonts w:ascii="Arial" w:hAnsi="Arial" w:cs="Arial"/>
          <w:szCs w:val="20"/>
        </w:rPr>
        <w:br/>
        <w:t>w postępowaniu, chyba że wykażą, że przygotowali te oferty lub wnioski niezależnie od siebie;</w:t>
      </w:r>
    </w:p>
    <w:p w14:paraId="67D37326" w14:textId="77777777" w:rsidR="00510C2D" w:rsidRPr="00FC5EF7" w:rsidRDefault="00510C2D" w:rsidP="00F75D77">
      <w:pPr>
        <w:pStyle w:val="Akapitzlist"/>
        <w:numPr>
          <w:ilvl w:val="0"/>
          <w:numId w:val="25"/>
        </w:numPr>
        <w:spacing w:after="0" w:line="300" w:lineRule="auto"/>
        <w:ind w:left="709"/>
        <w:rPr>
          <w:rFonts w:ascii="Arial" w:hAnsi="Arial" w:cs="Arial"/>
          <w:szCs w:val="20"/>
        </w:rPr>
      </w:pPr>
      <w:r w:rsidRPr="00FC5EF7">
        <w:rPr>
          <w:rFonts w:ascii="Arial" w:hAnsi="Arial" w:cs="Arial"/>
          <w:szCs w:val="20"/>
        </w:rPr>
        <w:t xml:space="preserve">jeżeli, w przypadkach, o których mowa w art. 85 ust. 1 ustawy </w:t>
      </w:r>
      <w:proofErr w:type="spellStart"/>
      <w:r w:rsidRPr="00FC5EF7">
        <w:rPr>
          <w:rFonts w:ascii="Arial" w:hAnsi="Arial" w:cs="Arial"/>
          <w:szCs w:val="20"/>
        </w:rPr>
        <w:t>Pzp</w:t>
      </w:r>
      <w:proofErr w:type="spellEnd"/>
      <w:r w:rsidRPr="00FC5EF7">
        <w:rPr>
          <w:rFonts w:ascii="Arial" w:hAnsi="Arial" w:cs="Arial"/>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5F56A19" w14:textId="77777777" w:rsidR="00510C2D" w:rsidRPr="00FC5EF7" w:rsidRDefault="00510C2D" w:rsidP="00EE260D">
      <w:pPr>
        <w:pStyle w:val="Akapitzlist"/>
        <w:numPr>
          <w:ilvl w:val="1"/>
          <w:numId w:val="36"/>
        </w:numPr>
        <w:spacing w:after="0" w:line="300" w:lineRule="auto"/>
        <w:ind w:left="567" w:hanging="283"/>
        <w:rPr>
          <w:rFonts w:ascii="Arial" w:hAnsi="Arial" w:cs="Arial"/>
          <w:szCs w:val="20"/>
        </w:rPr>
      </w:pPr>
      <w:r w:rsidRPr="00FC5EF7">
        <w:rPr>
          <w:rFonts w:ascii="Arial" w:hAnsi="Arial" w:cs="Arial"/>
          <w:szCs w:val="20"/>
        </w:rPr>
        <w:lastRenderedPageBreak/>
        <w:t xml:space="preserve">Zamawiający wykluczy z postępowania także Wykonawcę w przypadkach określonych w art. 109 ust. 1 ustawy </w:t>
      </w:r>
      <w:proofErr w:type="spellStart"/>
      <w:r w:rsidRPr="00FC5EF7">
        <w:rPr>
          <w:rFonts w:ascii="Arial" w:hAnsi="Arial" w:cs="Arial"/>
          <w:szCs w:val="20"/>
        </w:rPr>
        <w:t>Pzp</w:t>
      </w:r>
      <w:proofErr w:type="spellEnd"/>
      <w:r w:rsidRPr="00FC5EF7">
        <w:rPr>
          <w:rFonts w:ascii="Arial" w:hAnsi="Arial" w:cs="Arial"/>
          <w:szCs w:val="20"/>
        </w:rPr>
        <w:t>:</w:t>
      </w:r>
    </w:p>
    <w:p w14:paraId="22F40D23" w14:textId="77777777" w:rsidR="00510C2D" w:rsidRPr="00FC5EF7" w:rsidRDefault="00510C2D" w:rsidP="00F75D77">
      <w:pPr>
        <w:pStyle w:val="Akapitzlist"/>
        <w:numPr>
          <w:ilvl w:val="0"/>
          <w:numId w:val="26"/>
        </w:numPr>
        <w:spacing w:after="0" w:line="300" w:lineRule="auto"/>
        <w:rPr>
          <w:rFonts w:ascii="Arial" w:hAnsi="Arial" w:cs="Arial"/>
          <w:szCs w:val="20"/>
        </w:rPr>
      </w:pPr>
      <w:r w:rsidRPr="00FC5EF7">
        <w:rPr>
          <w:rFonts w:ascii="Arial" w:hAnsi="Arial" w:cs="Arial"/>
          <w:szCs w:val="20"/>
        </w:rPr>
        <w:t>pkt 4 -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7A8B935" w14:textId="77777777" w:rsidR="00510C2D" w:rsidRDefault="00510C2D" w:rsidP="00F75D77">
      <w:pPr>
        <w:pStyle w:val="Akapitzlist"/>
        <w:numPr>
          <w:ilvl w:val="0"/>
          <w:numId w:val="26"/>
        </w:numPr>
        <w:spacing w:after="0" w:line="300" w:lineRule="auto"/>
        <w:rPr>
          <w:rFonts w:ascii="Arial" w:hAnsi="Arial" w:cs="Arial"/>
          <w:szCs w:val="20"/>
        </w:rPr>
      </w:pPr>
      <w:r w:rsidRPr="00B03FF8">
        <w:rPr>
          <w:rFonts w:ascii="Arial" w:hAnsi="Arial" w:cs="Arial"/>
          <w:szCs w:val="20"/>
        </w:rPr>
        <w:t>pkt 5 – 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6ED5D049" w14:textId="77777777" w:rsidR="00510C2D" w:rsidRPr="00B03FF8" w:rsidRDefault="00510C2D" w:rsidP="00B03FF8">
      <w:pPr>
        <w:pStyle w:val="Akapitzlist"/>
        <w:numPr>
          <w:ilvl w:val="0"/>
          <w:numId w:val="26"/>
        </w:numPr>
        <w:spacing w:after="0" w:line="300" w:lineRule="auto"/>
        <w:rPr>
          <w:rFonts w:ascii="Arial" w:hAnsi="Arial" w:cs="Arial"/>
          <w:szCs w:val="20"/>
        </w:rPr>
      </w:pPr>
      <w:r w:rsidRPr="00B03FF8">
        <w:rPr>
          <w:rFonts w:ascii="Arial" w:hAnsi="Arial" w:cs="Arial"/>
          <w:szCs w:val="20"/>
        </w:rPr>
        <w:t>pkt 7 – 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umowy lub odstąpienia od umowy, odszkodowania, wykonania zastępczego lub realizacji uprawnień z tytułu rękojmi za wady.</w:t>
      </w:r>
    </w:p>
    <w:p w14:paraId="1BA47CE7" w14:textId="77777777" w:rsidR="00510C2D" w:rsidRPr="00B03FF8" w:rsidRDefault="00510C2D" w:rsidP="00EE260D">
      <w:pPr>
        <w:pStyle w:val="Akapitzlist"/>
        <w:numPr>
          <w:ilvl w:val="0"/>
          <w:numId w:val="36"/>
        </w:numPr>
        <w:spacing w:after="0" w:line="300" w:lineRule="auto"/>
        <w:rPr>
          <w:rFonts w:ascii="Arial" w:hAnsi="Arial" w:cs="Arial"/>
          <w:szCs w:val="20"/>
        </w:rPr>
      </w:pPr>
      <w:r w:rsidRPr="00B03FF8">
        <w:rPr>
          <w:rFonts w:ascii="Arial" w:hAnsi="Arial" w:cs="Arial"/>
          <w:szCs w:val="20"/>
        </w:rPr>
        <w:t xml:space="preserve">Wykonawca może zostać wykluczony przez Zamawiającego na każdym etapie postepowania. Wykluczenie Wykonawcy następuje zgodnie z art. 111 ustawy </w:t>
      </w:r>
      <w:proofErr w:type="spellStart"/>
      <w:r w:rsidRPr="00B03FF8">
        <w:rPr>
          <w:rFonts w:ascii="Arial" w:hAnsi="Arial" w:cs="Arial"/>
          <w:szCs w:val="20"/>
        </w:rPr>
        <w:t>Pzp</w:t>
      </w:r>
      <w:proofErr w:type="spellEnd"/>
      <w:r w:rsidRPr="00B03FF8">
        <w:rPr>
          <w:rFonts w:ascii="Arial" w:hAnsi="Arial" w:cs="Arial"/>
          <w:szCs w:val="20"/>
        </w:rPr>
        <w:t xml:space="preserve">, z zastrzeżeniem art. 110 ust. 2 i 3 ustawy </w:t>
      </w:r>
      <w:proofErr w:type="spellStart"/>
      <w:r w:rsidRPr="00B03FF8">
        <w:rPr>
          <w:rFonts w:ascii="Arial" w:hAnsi="Arial" w:cs="Arial"/>
          <w:szCs w:val="20"/>
        </w:rPr>
        <w:t>Pzp</w:t>
      </w:r>
      <w:proofErr w:type="spellEnd"/>
      <w:r w:rsidRPr="00B03FF8">
        <w:rPr>
          <w:rFonts w:ascii="Arial" w:hAnsi="Arial" w:cs="Arial"/>
          <w:szCs w:val="20"/>
        </w:rPr>
        <w:t xml:space="preserve">. </w:t>
      </w:r>
    </w:p>
    <w:p w14:paraId="1058717A" w14:textId="77777777" w:rsidR="00BB6787" w:rsidRPr="00B03FF8" w:rsidRDefault="00BB6787" w:rsidP="003E14E8">
      <w:pPr>
        <w:pStyle w:val="Akapitzlist"/>
        <w:numPr>
          <w:ilvl w:val="0"/>
          <w:numId w:val="60"/>
        </w:numPr>
        <w:spacing w:after="0" w:line="300" w:lineRule="auto"/>
        <w:rPr>
          <w:rFonts w:ascii="Arial" w:hAnsi="Arial" w:cs="Arial"/>
          <w:szCs w:val="20"/>
        </w:rPr>
      </w:pPr>
      <w:r w:rsidRPr="00B03FF8">
        <w:rPr>
          <w:rFonts w:ascii="Arial" w:hAnsi="Arial" w:cs="Arial"/>
        </w:rPr>
        <w:t xml:space="preserve">Zgodnie z zapisami art. 1 pkt 3) oraz art. 7 ust. 1 ustawy z dnia 13 kwietnia 2022 r. o szczególnych rozwiązaniach w zakresie przeciwdziałania wspieraniu agresji na Ukrainę oraz służących ochronie bezpieczeństwa narodowego (Dz. U. poz. 835) z postępowania wyklucza się: </w:t>
      </w:r>
      <w:r w:rsidRPr="00B03FF8">
        <w:rPr>
          <w:rFonts w:ascii="Arial" w:hAnsi="Arial" w:cs="Arial"/>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C061AB5" w14:textId="77777777" w:rsidR="00BB6787" w:rsidRPr="00B03FF8" w:rsidRDefault="00BB6787" w:rsidP="003E14E8">
      <w:pPr>
        <w:pStyle w:val="Akapitzlist"/>
        <w:numPr>
          <w:ilvl w:val="0"/>
          <w:numId w:val="60"/>
        </w:numPr>
        <w:spacing w:after="0" w:line="300" w:lineRule="auto"/>
        <w:rPr>
          <w:rFonts w:ascii="Arial" w:hAnsi="Arial" w:cs="Arial"/>
        </w:rPr>
      </w:pPr>
      <w:r w:rsidRPr="00B03FF8">
        <w:rPr>
          <w:rFonts w:ascii="Arial" w:hAnsi="Arial" w:cs="Aria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13B4CE0" w14:textId="77777777" w:rsidR="00BB6787" w:rsidRPr="004A7237" w:rsidRDefault="00BB6787" w:rsidP="004A7237">
      <w:pPr>
        <w:pStyle w:val="Akapitzlist"/>
        <w:numPr>
          <w:ilvl w:val="0"/>
          <w:numId w:val="60"/>
        </w:numPr>
        <w:spacing w:after="0" w:line="300" w:lineRule="auto"/>
        <w:rPr>
          <w:rFonts w:ascii="Arial" w:hAnsi="Arial" w:cs="Arial"/>
          <w:szCs w:val="20"/>
        </w:rPr>
      </w:pPr>
      <w:r w:rsidRPr="00B03FF8">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B00ECEA" w14:textId="77777777" w:rsidR="00420EEA" w:rsidRPr="00BA0661" w:rsidRDefault="00420EEA" w:rsidP="00CD580B">
      <w:pPr>
        <w:pStyle w:val="Akapitzlist"/>
        <w:spacing w:after="0" w:line="300" w:lineRule="auto"/>
        <w:ind w:left="426" w:firstLine="0"/>
        <w:rPr>
          <w:rFonts w:ascii="Arial" w:hAnsi="Arial" w:cs="Arial"/>
          <w:szCs w:val="20"/>
          <w:highlight w:val="yellow"/>
        </w:rPr>
      </w:pPr>
    </w:p>
    <w:p w14:paraId="4D8DA80C" w14:textId="77777777" w:rsidR="00EC7264" w:rsidRPr="009C1DE9" w:rsidRDefault="006832B7" w:rsidP="00CD580B">
      <w:pPr>
        <w:pStyle w:val="Nagwek1"/>
        <w:numPr>
          <w:ilvl w:val="0"/>
          <w:numId w:val="0"/>
        </w:numPr>
        <w:shd w:val="clear" w:color="auto" w:fill="D0CECE"/>
        <w:spacing w:after="0" w:line="300" w:lineRule="auto"/>
        <w:ind w:right="-6"/>
        <w:jc w:val="both"/>
        <w:rPr>
          <w:rFonts w:ascii="Arial" w:hAnsi="Arial" w:cs="Arial"/>
          <w:szCs w:val="20"/>
        </w:rPr>
      </w:pPr>
      <w:bookmarkStart w:id="10" w:name="_Toc86830054"/>
      <w:r w:rsidRPr="009C1DE9">
        <w:rPr>
          <w:rFonts w:ascii="Arial" w:hAnsi="Arial" w:cs="Arial"/>
          <w:szCs w:val="20"/>
        </w:rPr>
        <w:t xml:space="preserve">Rozdział 9.  </w:t>
      </w:r>
      <w:bookmarkStart w:id="11" w:name="_Toc62472526"/>
      <w:r w:rsidR="00EC7264" w:rsidRPr="009C1DE9">
        <w:rPr>
          <w:rFonts w:ascii="Arial" w:hAnsi="Arial" w:cs="Arial"/>
          <w:szCs w:val="20"/>
        </w:rPr>
        <w:t>Oświadczenia i dokumenty, jakie zobowiązani są dostarczyć wykonawcy w celu potwierdzenia spełniania warunków udziału w postępowaniu oraz wykazania braku podstaw wykluczenia (podmiotowe środki dowodowe).</w:t>
      </w:r>
      <w:bookmarkEnd w:id="10"/>
      <w:bookmarkEnd w:id="11"/>
    </w:p>
    <w:p w14:paraId="4E74ADE6"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 xml:space="preserve">Do </w:t>
      </w:r>
      <w:r w:rsidR="00CE6D8A" w:rsidRPr="009C1DE9">
        <w:rPr>
          <w:rFonts w:ascii="Arial" w:hAnsi="Arial" w:cs="Arial"/>
          <w:szCs w:val="20"/>
        </w:rPr>
        <w:t xml:space="preserve">Formularza </w:t>
      </w:r>
      <w:r w:rsidRPr="009C1DE9">
        <w:rPr>
          <w:rFonts w:ascii="Arial" w:hAnsi="Arial" w:cs="Arial"/>
          <w:szCs w:val="20"/>
        </w:rPr>
        <w:t>ofert</w:t>
      </w:r>
      <w:r w:rsidR="00CE6D8A" w:rsidRPr="009C1DE9">
        <w:rPr>
          <w:rFonts w:ascii="Arial" w:hAnsi="Arial" w:cs="Arial"/>
          <w:szCs w:val="20"/>
        </w:rPr>
        <w:t>owego</w:t>
      </w:r>
      <w:r w:rsidRPr="009C1DE9">
        <w:rPr>
          <w:rFonts w:ascii="Arial" w:hAnsi="Arial" w:cs="Arial"/>
          <w:szCs w:val="20"/>
        </w:rPr>
        <w:t xml:space="preserve"> Wykonawca zobowiązany jest na podstawie art. 125 ust. 1 ustawy PZP dołączyć aktualne na dzień składania ofert oświadczeni</w:t>
      </w:r>
      <w:r w:rsidR="0007544B" w:rsidRPr="009C1DE9">
        <w:rPr>
          <w:rFonts w:ascii="Arial" w:hAnsi="Arial" w:cs="Arial"/>
          <w:szCs w:val="20"/>
        </w:rPr>
        <w:t>e, zgodne z wzorem stanowiącym Z</w:t>
      </w:r>
      <w:r w:rsidRPr="009C1DE9">
        <w:rPr>
          <w:rFonts w:ascii="Arial" w:hAnsi="Arial" w:cs="Arial"/>
          <w:szCs w:val="20"/>
        </w:rPr>
        <w:t>ałącznik nr 2 do SWZ, stanowiące wstępne potwierdzenie, że Wykonawca nie podlega wykluczeniu oraz spełnia warunki udziału w postępowaniu.</w:t>
      </w:r>
    </w:p>
    <w:p w14:paraId="6D402CB7" w14:textId="77777777" w:rsidR="0007544B" w:rsidRPr="009C1DE9" w:rsidRDefault="0007544B" w:rsidP="0007544B">
      <w:pPr>
        <w:numPr>
          <w:ilvl w:val="0"/>
          <w:numId w:val="27"/>
        </w:numPr>
        <w:spacing w:after="0" w:line="300" w:lineRule="auto"/>
        <w:ind w:right="14" w:hanging="209"/>
        <w:rPr>
          <w:rFonts w:ascii="Arial" w:hAnsi="Arial" w:cs="Arial"/>
          <w:szCs w:val="20"/>
        </w:rPr>
      </w:pPr>
      <w:r w:rsidRPr="009C1DE9">
        <w:rPr>
          <w:rFonts w:ascii="Arial" w:hAnsi="Arial" w:cs="Arial"/>
          <w:szCs w:val="20"/>
        </w:rPr>
        <w:t>Zamawiający wymaga od Wykonawców złożenia wraz z Formularzem ofertowym Załącznika nr 1 na poświadczenie zapoznania się z warunkami zawartymi w SWZ.</w:t>
      </w:r>
    </w:p>
    <w:p w14:paraId="5200525A"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lastRenderedPageBreak/>
        <w:t xml:space="preserve">Informacje zawarte w oświadczeniu, o którym mowa w ust. 1 stanowią wstępne potwierdzenie, że Wykonawca nie podlega wykluczeniu oraz spełnia warunki udziału w postępowaniu. </w:t>
      </w:r>
    </w:p>
    <w:p w14:paraId="716439DB"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2D0C8DBB"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14:paraId="55A60C7C"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 xml:space="preserve">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t>
      </w:r>
      <w:r w:rsidRPr="009C1DE9">
        <w:rPr>
          <w:rFonts w:ascii="Arial" w:hAnsi="Arial" w:cs="Arial"/>
          <w:noProof/>
          <w:szCs w:val="20"/>
        </w:rPr>
        <w:drawing>
          <wp:inline distT="0" distB="0" distL="0" distR="0" wp14:anchorId="3F20549F" wp14:editId="565B3A37">
            <wp:extent cx="9525" cy="95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C1DE9">
        <w:rPr>
          <w:rFonts w:ascii="Arial" w:hAnsi="Arial" w:cs="Arial"/>
          <w:szCs w:val="20"/>
        </w:rPr>
        <w:t>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E39CACF"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u w:val="single" w:color="000000"/>
        </w:rPr>
        <w:t>Na wezwanie Zamawiającego Wykonawca zobowiązany jest do złożenia następujących oświadczeń lub dokumentów. potwierdzających spełnianie warunków udziału w postępowaniu:</w:t>
      </w:r>
    </w:p>
    <w:p w14:paraId="6A265844" w14:textId="77777777" w:rsidR="00510C2D" w:rsidRPr="009C1DE9" w:rsidRDefault="00510C2D" w:rsidP="00510C2D">
      <w:pPr>
        <w:spacing w:after="0" w:line="300" w:lineRule="auto"/>
        <w:ind w:left="75" w:right="14" w:firstLine="0"/>
        <w:rPr>
          <w:rFonts w:ascii="Arial" w:hAnsi="Arial" w:cs="Arial"/>
          <w:szCs w:val="20"/>
        </w:rPr>
      </w:pPr>
      <w:r w:rsidRPr="009C1DE9">
        <w:rPr>
          <w:rFonts w:ascii="Arial" w:hAnsi="Arial" w:cs="Arial"/>
          <w:szCs w:val="20"/>
        </w:rPr>
        <w:t>Zamawiający przed udzieleniem zamówienia wezwie Wykonawcę, którego oferta została najwyżej oceniona, do złożenia w wyznaczonym, nie krótszym niż 5 dni terminie, aktualnych na dzień złożenia oświadczeń lub dokumentów potwierdzających okoliczności, o których mowa w oświadczeniu, o którym mowa w punkcie 1.</w:t>
      </w:r>
    </w:p>
    <w:p w14:paraId="5C150636" w14:textId="77777777" w:rsidR="00510C2D" w:rsidRPr="009C1DE9" w:rsidRDefault="00510C2D" w:rsidP="00F75D77">
      <w:pPr>
        <w:pStyle w:val="Akapitzlist"/>
        <w:numPr>
          <w:ilvl w:val="1"/>
          <w:numId w:val="27"/>
        </w:numPr>
        <w:spacing w:after="0" w:line="300" w:lineRule="auto"/>
        <w:ind w:right="14" w:hanging="339"/>
        <w:rPr>
          <w:rFonts w:ascii="Arial" w:hAnsi="Arial" w:cs="Arial"/>
          <w:szCs w:val="20"/>
        </w:rPr>
      </w:pPr>
      <w:r w:rsidRPr="009C1DE9">
        <w:rPr>
          <w:rFonts w:ascii="Arial" w:hAnsi="Arial" w:cs="Arial"/>
          <w:szCs w:val="20"/>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stanowiący załącznik nr 4 do SWZ;</w:t>
      </w:r>
    </w:p>
    <w:p w14:paraId="2D9C39D5" w14:textId="77777777" w:rsidR="00510C2D" w:rsidRPr="009C1DE9" w:rsidRDefault="00510C2D" w:rsidP="00F75D77">
      <w:pPr>
        <w:numPr>
          <w:ilvl w:val="1"/>
          <w:numId w:val="27"/>
        </w:numPr>
        <w:spacing w:after="0" w:line="300" w:lineRule="auto"/>
        <w:ind w:right="14" w:hanging="281"/>
        <w:rPr>
          <w:rFonts w:ascii="Arial" w:hAnsi="Arial" w:cs="Arial"/>
          <w:szCs w:val="20"/>
        </w:rPr>
      </w:pPr>
      <w:r w:rsidRPr="009C1DE9">
        <w:rPr>
          <w:rFonts w:ascii="Arial" w:hAnsi="Arial" w:cs="Arial"/>
          <w:szCs w:val="20"/>
        </w:rPr>
        <w:t xml:space="preserve">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stanowiący załącznik nr 5 do </w:t>
      </w:r>
      <w:r w:rsidR="0073279C" w:rsidRPr="009C1DE9">
        <w:rPr>
          <w:rFonts w:ascii="Arial" w:hAnsi="Arial" w:cs="Arial"/>
          <w:szCs w:val="20"/>
        </w:rPr>
        <w:t>SWZ</w:t>
      </w:r>
      <w:r w:rsidRPr="009C1DE9">
        <w:rPr>
          <w:rFonts w:ascii="Arial" w:hAnsi="Arial" w:cs="Arial"/>
          <w:szCs w:val="20"/>
        </w:rPr>
        <w:t>;</w:t>
      </w:r>
    </w:p>
    <w:p w14:paraId="5D636FA7" w14:textId="77777777" w:rsidR="00004D82" w:rsidRPr="009C1DE9" w:rsidRDefault="00004D82" w:rsidP="00004D82">
      <w:pPr>
        <w:numPr>
          <w:ilvl w:val="1"/>
          <w:numId w:val="27"/>
        </w:numPr>
        <w:spacing w:after="0" w:line="300" w:lineRule="auto"/>
        <w:ind w:right="14" w:hanging="281"/>
        <w:rPr>
          <w:rFonts w:ascii="Arial" w:hAnsi="Arial" w:cs="Arial"/>
          <w:szCs w:val="20"/>
        </w:rPr>
      </w:pPr>
      <w:r w:rsidRPr="009C1DE9">
        <w:rPr>
          <w:rFonts w:ascii="Arial" w:hAnsi="Arial" w:cs="Arial"/>
          <w:szCs w:val="20"/>
        </w:rPr>
        <w:t>dokument potwierdzający, że Wykonawca jest ubezpieczony od odpowiedzialności cywilnej w zakresie prowadzonej działalności związanej z przedmiotem zamówienia.</w:t>
      </w:r>
    </w:p>
    <w:p w14:paraId="4ABF3A40"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u w:val="single" w:color="000000"/>
        </w:rPr>
        <w:t>Na wezwanie Zamawiającego Wykonawca zobowiązany jest do złożenia następujących oświadczeń lub dokumentów potwierdzających brak podstaw wykluczenia:</w:t>
      </w:r>
    </w:p>
    <w:p w14:paraId="252A8843" w14:textId="77777777" w:rsidR="00E27FC5" w:rsidRPr="009C1DE9" w:rsidRDefault="00E27FC5" w:rsidP="004F2257">
      <w:pPr>
        <w:pStyle w:val="Akapitzlist"/>
        <w:numPr>
          <w:ilvl w:val="1"/>
          <w:numId w:val="28"/>
        </w:numPr>
        <w:spacing w:after="0" w:line="300" w:lineRule="auto"/>
        <w:ind w:left="709" w:right="14" w:hanging="283"/>
        <w:rPr>
          <w:rFonts w:ascii="Arial" w:hAnsi="Arial" w:cs="Arial"/>
          <w:szCs w:val="20"/>
        </w:rPr>
      </w:pPr>
      <w:r w:rsidRPr="009C1DE9">
        <w:rPr>
          <w:rFonts w:ascii="Arial" w:hAnsi="Arial" w:cs="Arial"/>
          <w:szCs w:val="20"/>
        </w:rPr>
        <w:t xml:space="preserve">odpis lub informacja z Krajowego Rejestru Sądowego lub Centralnej Ewidencji i Informacji </w:t>
      </w:r>
      <w:r w:rsidRPr="009C1DE9">
        <w:rPr>
          <w:rFonts w:ascii="Arial" w:hAnsi="Arial" w:cs="Arial"/>
          <w:szCs w:val="20"/>
        </w:rPr>
        <w:br/>
        <w:t xml:space="preserve">o Działalności Gospodarczej, jeżeli odrębne przepisy wymagają wpisu do rejestru lub ewidencji – w celu potwierdzenia braku podstaw wykluczenia na podstawie art. 109 ust. 1 pkt. 4 ustawy </w:t>
      </w:r>
      <w:proofErr w:type="spellStart"/>
      <w:r w:rsidRPr="009C1DE9">
        <w:rPr>
          <w:rFonts w:ascii="Arial" w:hAnsi="Arial" w:cs="Arial"/>
          <w:szCs w:val="20"/>
        </w:rPr>
        <w:t>Pzp</w:t>
      </w:r>
      <w:proofErr w:type="spellEnd"/>
      <w:r w:rsidRPr="009C1DE9">
        <w:rPr>
          <w:rFonts w:ascii="Arial" w:hAnsi="Arial" w:cs="Arial"/>
          <w:szCs w:val="20"/>
        </w:rPr>
        <w:t>; (</w:t>
      </w:r>
      <w:r w:rsidR="004F2257" w:rsidRPr="009C1DE9">
        <w:rPr>
          <w:rFonts w:ascii="Arial" w:hAnsi="Arial" w:cs="Arial"/>
          <w:szCs w:val="20"/>
        </w:rPr>
        <w:t>Na podstawie art. 127 ust. 1 pkt 1 Zamawiający</w:t>
      </w:r>
      <w:r w:rsidRPr="009C1DE9">
        <w:rPr>
          <w:rFonts w:ascii="Arial" w:hAnsi="Arial" w:cs="Arial"/>
          <w:szCs w:val="20"/>
        </w:rPr>
        <w:t xml:space="preserve"> nie wzywa do złożenia podmiotowych </w:t>
      </w:r>
      <w:r w:rsidRPr="009C1DE9">
        <w:rPr>
          <w:rFonts w:ascii="Arial" w:hAnsi="Arial" w:cs="Arial"/>
          <w:szCs w:val="20"/>
        </w:rPr>
        <w:lastRenderedPageBreak/>
        <w:t>środków dowodowych, jeżeli</w:t>
      </w:r>
      <w:r w:rsidR="004F2257" w:rsidRPr="009C1DE9">
        <w:rPr>
          <w:rFonts w:ascii="Arial" w:hAnsi="Arial" w:cs="Arial"/>
          <w:szCs w:val="20"/>
        </w:rPr>
        <w:t xml:space="preserve"> może je uzyskać za pomocą bezpłatnych i ogólnodostępnych baz danych, w szczególności rejestrów publicznych w rozumieniu ustawy z dnia 17 lutego 2005 r. o informatyzacji</w:t>
      </w:r>
      <w:r w:rsidR="004F2257" w:rsidRPr="009C1DE9">
        <w:rPr>
          <w:rFonts w:ascii="Arial" w:eastAsia="Times New Roman" w:hAnsi="Arial" w:cs="Arial"/>
          <w:color w:val="auto"/>
          <w:szCs w:val="20"/>
        </w:rPr>
        <w:t xml:space="preserve"> działalności podmiotów realizujących zadania publiczne, o ile wykonawca wskazał w jednolitym dokumencie dane umożliwiające dostęp do tych środków).</w:t>
      </w:r>
    </w:p>
    <w:p w14:paraId="6BBA321A" w14:textId="77777777" w:rsidR="00510C2D" w:rsidRPr="009C1DE9" w:rsidRDefault="00510C2D" w:rsidP="00E27FC5">
      <w:pPr>
        <w:numPr>
          <w:ilvl w:val="1"/>
          <w:numId w:val="28"/>
        </w:numPr>
        <w:spacing w:after="0" w:line="300" w:lineRule="auto"/>
        <w:ind w:right="14" w:hanging="360"/>
        <w:rPr>
          <w:rFonts w:ascii="Arial" w:hAnsi="Arial" w:cs="Arial"/>
          <w:szCs w:val="20"/>
        </w:rPr>
      </w:pPr>
      <w:r w:rsidRPr="009C1DE9">
        <w:rPr>
          <w:rFonts w:ascii="Arial" w:hAnsi="Arial" w:cs="Arial"/>
          <w:szCs w:val="20"/>
        </w:rPr>
        <w:t xml:space="preserve">informacja z Krajowego Rejestru Karnego w zakresie określonym w art. 108 ust. 1 pkt 1 i 2 ustawy PZP oraz w zakresie określonym w art. 108 ust. I pkt 4 ustawy </w:t>
      </w:r>
      <w:proofErr w:type="spellStart"/>
      <w:r w:rsidRPr="009C1DE9">
        <w:rPr>
          <w:rFonts w:ascii="Arial" w:hAnsi="Arial" w:cs="Arial"/>
          <w:szCs w:val="20"/>
        </w:rPr>
        <w:t>Pzp</w:t>
      </w:r>
      <w:proofErr w:type="spellEnd"/>
      <w:r w:rsidRPr="009C1DE9">
        <w:rPr>
          <w:rFonts w:ascii="Arial" w:hAnsi="Arial" w:cs="Arial"/>
          <w:szCs w:val="20"/>
        </w:rPr>
        <w:t xml:space="preserve"> dotyczącej orzeczenia zakazu ubiegania się o zamówienie publiczne tytułem środka karnego, wystawionej nie wcześniej niż 6 miesięcy przed upływem terminu składania ofert albo wniosków o dopuszczenie do udziału w postępowaniu;</w:t>
      </w:r>
    </w:p>
    <w:p w14:paraId="6120FF63" w14:textId="7D3E67FC" w:rsidR="00510C2D" w:rsidRPr="009C1DE9" w:rsidRDefault="00510C2D" w:rsidP="00F75D77">
      <w:pPr>
        <w:numPr>
          <w:ilvl w:val="1"/>
          <w:numId w:val="28"/>
        </w:numPr>
        <w:spacing w:after="0" w:line="300" w:lineRule="auto"/>
        <w:ind w:left="748" w:right="11" w:hanging="357"/>
        <w:rPr>
          <w:rFonts w:ascii="Arial" w:hAnsi="Arial" w:cs="Arial"/>
          <w:szCs w:val="20"/>
        </w:rPr>
      </w:pPr>
      <w:r w:rsidRPr="009C1DE9">
        <w:rPr>
          <w:rFonts w:ascii="Arial" w:hAnsi="Arial" w:cs="Arial"/>
          <w:szCs w:val="20"/>
        </w:rPr>
        <w:t xml:space="preserve">oświadczenie Wykonawcy, w zakresie art. 108 ust. 1 pkt 5 ustawy </w:t>
      </w:r>
      <w:proofErr w:type="spellStart"/>
      <w:r w:rsidRPr="009C1DE9">
        <w:rPr>
          <w:rFonts w:ascii="Arial" w:hAnsi="Arial" w:cs="Arial"/>
          <w:szCs w:val="20"/>
        </w:rPr>
        <w:t>Pzp</w:t>
      </w:r>
      <w:proofErr w:type="spellEnd"/>
      <w:r w:rsidRPr="009C1DE9">
        <w:rPr>
          <w:rFonts w:ascii="Arial" w:hAnsi="Arial" w:cs="Arial"/>
          <w:szCs w:val="20"/>
        </w:rPr>
        <w:t>, o braku przynależności do tej samej grupy kapitałowej w rozumieniu ustawy z dnia 16 lutego 2007 r. o ochronie konkurencji i konsumentów (D</w:t>
      </w:r>
      <w:r w:rsidR="00330BAE">
        <w:rPr>
          <w:rFonts w:ascii="Arial" w:hAnsi="Arial" w:cs="Arial"/>
          <w:szCs w:val="20"/>
        </w:rPr>
        <w:t>z. U. z 2024 r. poz. 594</w:t>
      </w:r>
      <w:r w:rsidRPr="009C1DE9">
        <w:rPr>
          <w:rFonts w:ascii="Arial" w:hAnsi="Arial" w:cs="Arial"/>
          <w:szCs w:val="2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49F26131" w14:textId="77777777" w:rsidR="00510C2D" w:rsidRPr="009C1DE9" w:rsidRDefault="00510C2D" w:rsidP="00F75D77">
      <w:pPr>
        <w:numPr>
          <w:ilvl w:val="1"/>
          <w:numId w:val="28"/>
        </w:numPr>
        <w:spacing w:after="0" w:line="300" w:lineRule="auto"/>
        <w:ind w:left="748" w:right="11" w:hanging="357"/>
        <w:rPr>
          <w:rFonts w:ascii="Arial" w:hAnsi="Arial" w:cs="Arial"/>
          <w:szCs w:val="20"/>
        </w:rPr>
      </w:pPr>
      <w:r w:rsidRPr="009C1DE9">
        <w:rPr>
          <w:rFonts w:ascii="Arial" w:hAnsi="Arial" w:cs="Arial"/>
          <w:szCs w:val="20"/>
        </w:rPr>
        <w:t xml:space="preserve">oświadczenie Wykonawcy w zakresie art. 108 ust. 1 pkt 3 ustawy </w:t>
      </w:r>
      <w:proofErr w:type="spellStart"/>
      <w:r w:rsidRPr="009C1DE9">
        <w:rPr>
          <w:rFonts w:ascii="Arial" w:hAnsi="Arial" w:cs="Arial"/>
          <w:szCs w:val="20"/>
        </w:rPr>
        <w:t>Pzp</w:t>
      </w:r>
      <w:proofErr w:type="spellEnd"/>
      <w:r w:rsidRPr="009C1DE9">
        <w:rPr>
          <w:rFonts w:ascii="Arial" w:hAnsi="Arial" w:cs="Arial"/>
          <w:szCs w:val="20"/>
        </w:rPr>
        <w:t>, o braku wydania wobec niego prawomocnego wyroku sądu lub ostatecznej decyzji administracyjnej o zaleganiu z uiszczaniem podatków, opłat lub składek na ubezpieczenia społeczne lub zdrowotne albo — w przypadku wydania takiego wyroku lub decyzji dokumentów potwierdzających dokonanie płatności tych należności wraz z ewentualnymi odsetkami lub grzywnami lub zawarcie wiążącego porozumienia w sprawie spłat tych należności</w:t>
      </w:r>
      <w:r w:rsidR="00A5595B">
        <w:rPr>
          <w:rFonts w:ascii="Arial" w:hAnsi="Arial" w:cs="Arial"/>
          <w:szCs w:val="20"/>
        </w:rPr>
        <w:t xml:space="preserve"> załącznik nr 9</w:t>
      </w:r>
      <w:r w:rsidRPr="009C1DE9">
        <w:rPr>
          <w:rFonts w:ascii="Arial" w:hAnsi="Arial" w:cs="Arial"/>
          <w:szCs w:val="20"/>
        </w:rPr>
        <w:t>;</w:t>
      </w:r>
    </w:p>
    <w:p w14:paraId="728761AD" w14:textId="77777777" w:rsidR="00510C2D" w:rsidRPr="009C1DE9" w:rsidRDefault="00510C2D" w:rsidP="00F75D77">
      <w:pPr>
        <w:numPr>
          <w:ilvl w:val="1"/>
          <w:numId w:val="28"/>
        </w:numPr>
        <w:spacing w:after="0" w:line="300" w:lineRule="auto"/>
        <w:ind w:right="14" w:hanging="360"/>
        <w:rPr>
          <w:rFonts w:ascii="Arial" w:hAnsi="Arial" w:cs="Arial"/>
          <w:szCs w:val="20"/>
        </w:rPr>
      </w:pPr>
      <w:r w:rsidRPr="009C1DE9">
        <w:rPr>
          <w:rFonts w:ascii="Arial" w:hAnsi="Arial" w:cs="Arial"/>
          <w:szCs w:val="20"/>
        </w:rPr>
        <w:t>oświadczenie Wykonawcy w zakresie określonym w art. 108 ust. I pkt 4 ustawy PZP o braku orzeczenia wobec niego tytułem środka zapobiegawczego zakazu ubiegania się o zamówienie publiczne</w:t>
      </w:r>
      <w:r w:rsidR="00A5595B">
        <w:rPr>
          <w:rFonts w:ascii="Arial" w:hAnsi="Arial" w:cs="Arial"/>
          <w:szCs w:val="20"/>
        </w:rPr>
        <w:t xml:space="preserve"> załącznik nr 9</w:t>
      </w:r>
      <w:r w:rsidRPr="009C1DE9">
        <w:rPr>
          <w:rFonts w:ascii="Arial" w:hAnsi="Arial" w:cs="Arial"/>
          <w:szCs w:val="20"/>
        </w:rPr>
        <w:t>.</w:t>
      </w:r>
    </w:p>
    <w:p w14:paraId="4EBB119F" w14:textId="77777777" w:rsidR="00510C2D" w:rsidRPr="009C1DE9" w:rsidRDefault="00510C2D" w:rsidP="00510C2D">
      <w:pPr>
        <w:spacing w:after="0" w:line="300" w:lineRule="auto"/>
        <w:ind w:left="31" w:right="14"/>
        <w:rPr>
          <w:rFonts w:ascii="Arial" w:hAnsi="Arial" w:cs="Arial"/>
          <w:szCs w:val="20"/>
        </w:rPr>
      </w:pPr>
      <w:r w:rsidRPr="009C1DE9">
        <w:rPr>
          <w:rFonts w:ascii="Arial" w:hAnsi="Arial" w:cs="Arial"/>
          <w:szCs w:val="20"/>
        </w:rPr>
        <w:t>Zamawiający w sytuacji, gdy wykonawca polega na zdolnościach lub sytuacji innych podmiotów na zasadach określonych w art. 118 ustawy PZP żąda przedstawienia w odniesieniu do tych podmiotów dokumentów wymienionych powyżej.</w:t>
      </w:r>
    </w:p>
    <w:p w14:paraId="799FF0A0"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Dokumenty podmiotów zagranicznych:</w:t>
      </w:r>
    </w:p>
    <w:p w14:paraId="07DF3199" w14:textId="77777777" w:rsidR="00510C2D" w:rsidRPr="009C1DE9" w:rsidRDefault="00510C2D" w:rsidP="00510C2D">
      <w:pPr>
        <w:spacing w:after="0" w:line="300" w:lineRule="auto"/>
        <w:ind w:left="709" w:right="14" w:hanging="425"/>
        <w:rPr>
          <w:rFonts w:ascii="Arial" w:hAnsi="Arial" w:cs="Arial"/>
          <w:szCs w:val="20"/>
        </w:rPr>
      </w:pPr>
      <w:r w:rsidRPr="009C1DE9">
        <w:rPr>
          <w:rFonts w:ascii="Arial" w:hAnsi="Arial" w:cs="Arial"/>
          <w:szCs w:val="20"/>
        </w:rPr>
        <w:t>1) Jeżeli wykonawca ma siedzibę lub miejsce zamieszkania poza terytorium Rzeczypospolitej Polskiej, zamiast dokumentów, o których mowa w pkt 7:</w:t>
      </w:r>
    </w:p>
    <w:p w14:paraId="187E7DA5" w14:textId="77777777" w:rsidR="00510C2D" w:rsidRPr="009C1DE9" w:rsidRDefault="00510C2D" w:rsidP="00F75D77">
      <w:pPr>
        <w:numPr>
          <w:ilvl w:val="0"/>
          <w:numId w:val="29"/>
        </w:numPr>
        <w:spacing w:after="0" w:line="300" w:lineRule="auto"/>
        <w:ind w:left="851" w:right="14" w:hanging="425"/>
        <w:rPr>
          <w:rFonts w:ascii="Arial" w:hAnsi="Arial" w:cs="Arial"/>
          <w:szCs w:val="20"/>
        </w:rPr>
      </w:pPr>
      <w:proofErr w:type="spellStart"/>
      <w:r w:rsidRPr="009C1DE9">
        <w:rPr>
          <w:rFonts w:ascii="Arial" w:hAnsi="Arial" w:cs="Arial"/>
          <w:szCs w:val="20"/>
        </w:rPr>
        <w:t>ppkt</w:t>
      </w:r>
      <w:proofErr w:type="spellEnd"/>
      <w:r w:rsidRPr="009C1DE9">
        <w:rPr>
          <w:rFonts w:ascii="Arial" w:hAnsi="Arial" w:cs="Arial"/>
          <w:szCs w:val="20"/>
        </w:rPr>
        <w:t xml:space="preserve"> 1— zamiast odpisu lub informacji z Krajowego Rejestru Sądowego lub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7A6EC39" w14:textId="77777777" w:rsidR="00896802" w:rsidRPr="009C1DE9" w:rsidRDefault="00510C2D" w:rsidP="00F75D77">
      <w:pPr>
        <w:numPr>
          <w:ilvl w:val="0"/>
          <w:numId w:val="29"/>
        </w:numPr>
        <w:spacing w:after="0" w:line="300" w:lineRule="auto"/>
        <w:ind w:left="851" w:right="14" w:hanging="425"/>
        <w:rPr>
          <w:rFonts w:ascii="Arial" w:hAnsi="Arial" w:cs="Arial"/>
          <w:szCs w:val="20"/>
        </w:rPr>
      </w:pPr>
      <w:proofErr w:type="spellStart"/>
      <w:r w:rsidRPr="009C1DE9">
        <w:rPr>
          <w:rFonts w:ascii="Arial" w:hAnsi="Arial" w:cs="Arial"/>
          <w:szCs w:val="20"/>
        </w:rPr>
        <w:t>ppkt</w:t>
      </w:r>
      <w:proofErr w:type="spellEnd"/>
      <w:r w:rsidRPr="009C1DE9">
        <w:rPr>
          <w:rFonts w:ascii="Arial" w:hAnsi="Arial" w:cs="Arial"/>
          <w:szCs w:val="20"/>
        </w:rPr>
        <w:t xml:space="preserve"> 2 — zamiast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 w art. 108 ust. 1 pkt 1, 2 i 4 ustawy. </w:t>
      </w:r>
    </w:p>
    <w:p w14:paraId="69C112E8" w14:textId="77777777" w:rsidR="00510C2D" w:rsidRPr="009C1DE9" w:rsidRDefault="00896802" w:rsidP="00896802">
      <w:pPr>
        <w:spacing w:after="0" w:line="300" w:lineRule="auto"/>
        <w:ind w:left="0" w:right="14" w:firstLine="0"/>
        <w:rPr>
          <w:rFonts w:ascii="Arial" w:hAnsi="Arial" w:cs="Arial"/>
          <w:szCs w:val="20"/>
        </w:rPr>
      </w:pPr>
      <w:r w:rsidRPr="009C1DE9">
        <w:rPr>
          <w:rFonts w:ascii="Arial" w:hAnsi="Arial" w:cs="Arial"/>
          <w:szCs w:val="20"/>
        </w:rPr>
        <w:t xml:space="preserve">     </w:t>
      </w:r>
      <w:r w:rsidR="00510C2D" w:rsidRPr="009C1DE9">
        <w:rPr>
          <w:rFonts w:ascii="Arial" w:hAnsi="Arial" w:cs="Arial"/>
          <w:szCs w:val="20"/>
        </w:rPr>
        <w:t>2) Dokumenty, o których mowa:</w:t>
      </w:r>
    </w:p>
    <w:p w14:paraId="2EFF4412" w14:textId="77777777" w:rsidR="00510C2D" w:rsidRPr="009C1DE9" w:rsidRDefault="00510C2D" w:rsidP="00F75D77">
      <w:pPr>
        <w:numPr>
          <w:ilvl w:val="0"/>
          <w:numId w:val="30"/>
        </w:numPr>
        <w:spacing w:after="0" w:line="300" w:lineRule="auto"/>
        <w:ind w:left="1134" w:right="14" w:hanging="283"/>
        <w:rPr>
          <w:rFonts w:ascii="Arial" w:hAnsi="Arial" w:cs="Arial"/>
          <w:szCs w:val="20"/>
        </w:rPr>
      </w:pPr>
      <w:r w:rsidRPr="009C1DE9">
        <w:rPr>
          <w:rFonts w:ascii="Arial" w:hAnsi="Arial" w:cs="Arial"/>
          <w:szCs w:val="20"/>
        </w:rPr>
        <w:t xml:space="preserve">w pkt 8 ust. 1 </w:t>
      </w:r>
      <w:proofErr w:type="spellStart"/>
      <w:r w:rsidRPr="009C1DE9">
        <w:rPr>
          <w:rFonts w:ascii="Arial" w:hAnsi="Arial" w:cs="Arial"/>
          <w:szCs w:val="20"/>
        </w:rPr>
        <w:t>ppkt</w:t>
      </w:r>
      <w:proofErr w:type="spellEnd"/>
      <w:r w:rsidRPr="009C1DE9">
        <w:rPr>
          <w:rFonts w:ascii="Arial" w:hAnsi="Arial" w:cs="Arial"/>
          <w:szCs w:val="20"/>
        </w:rPr>
        <w:t xml:space="preserve"> a) powinny być wystawione nie wcześniej niż 3 miesiące przed upływem terminu </w:t>
      </w:r>
      <w:r w:rsidRPr="009C1DE9">
        <w:rPr>
          <w:rFonts w:ascii="Arial" w:hAnsi="Arial" w:cs="Arial"/>
          <w:noProof/>
          <w:szCs w:val="20"/>
        </w:rPr>
        <w:drawing>
          <wp:inline distT="0" distB="0" distL="0" distR="0" wp14:anchorId="04D543C0" wp14:editId="0494C238">
            <wp:extent cx="9525" cy="95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C1DE9">
        <w:rPr>
          <w:rFonts w:ascii="Arial" w:hAnsi="Arial" w:cs="Arial"/>
          <w:szCs w:val="20"/>
        </w:rPr>
        <w:t>składania ofert albo wniosków o dopuszczenie do udziału w postępowaniu;</w:t>
      </w:r>
    </w:p>
    <w:p w14:paraId="11E32EB3" w14:textId="77777777" w:rsidR="00510C2D" w:rsidRPr="009C1DE9" w:rsidRDefault="00510C2D" w:rsidP="00F75D77">
      <w:pPr>
        <w:numPr>
          <w:ilvl w:val="0"/>
          <w:numId w:val="30"/>
        </w:numPr>
        <w:spacing w:after="0" w:line="300" w:lineRule="auto"/>
        <w:ind w:left="1134" w:right="14" w:hanging="283"/>
        <w:rPr>
          <w:rFonts w:ascii="Arial" w:hAnsi="Arial" w:cs="Arial"/>
          <w:szCs w:val="20"/>
        </w:rPr>
      </w:pPr>
      <w:r w:rsidRPr="009C1DE9">
        <w:rPr>
          <w:rFonts w:ascii="Arial" w:hAnsi="Arial" w:cs="Arial"/>
          <w:szCs w:val="20"/>
        </w:rPr>
        <w:lastRenderedPageBreak/>
        <w:t xml:space="preserve">w pkt 8 ust. I </w:t>
      </w:r>
      <w:proofErr w:type="spellStart"/>
      <w:r w:rsidRPr="009C1DE9">
        <w:rPr>
          <w:rFonts w:ascii="Arial" w:hAnsi="Arial" w:cs="Arial"/>
          <w:szCs w:val="20"/>
        </w:rPr>
        <w:t>ppkt</w:t>
      </w:r>
      <w:proofErr w:type="spellEnd"/>
      <w:r w:rsidRPr="009C1DE9">
        <w:rPr>
          <w:rFonts w:ascii="Arial" w:hAnsi="Arial" w:cs="Arial"/>
          <w:szCs w:val="20"/>
        </w:rPr>
        <w:t xml:space="preserve"> b) powinny być wystawione nie wcześniej niż 6 miesięcy przed upływem terminu składania ofert albo wniosków o dopuszczenie do udziału w postępowaniu.</w:t>
      </w:r>
    </w:p>
    <w:p w14:paraId="5383396E" w14:textId="77777777" w:rsidR="00510C2D" w:rsidRPr="009C1DE9" w:rsidRDefault="00510C2D" w:rsidP="00F75D77">
      <w:pPr>
        <w:numPr>
          <w:ilvl w:val="0"/>
          <w:numId w:val="31"/>
        </w:numPr>
        <w:spacing w:after="0" w:line="300" w:lineRule="auto"/>
        <w:ind w:left="567" w:right="11" w:hanging="283"/>
        <w:rPr>
          <w:rFonts w:ascii="Arial" w:hAnsi="Arial" w:cs="Arial"/>
          <w:szCs w:val="20"/>
        </w:rPr>
      </w:pPr>
      <w:r w:rsidRPr="009C1DE9">
        <w:rPr>
          <w:rFonts w:ascii="Arial" w:hAnsi="Arial" w:cs="Arial"/>
          <w:szCs w:val="20"/>
        </w:rPr>
        <w:t xml:space="preserve">Jeżeli w kraju, w którym Wykonawca ma siedzibę lub miejsce zamieszkania, nie wydaje się dokumentów, o których mowa w ust. l, lub gdy dokumenty te nie odnoszą się do wszystkich przypadków, o których mowa w art. 108 ust. 1 pkt 1, 2 i 4, art. 109 ust. 1 pkt 1, 2 lit. a i b oraz pkt 3 ustawy </w:t>
      </w:r>
      <w:proofErr w:type="spellStart"/>
      <w:r w:rsidRPr="009C1DE9">
        <w:rPr>
          <w:rFonts w:ascii="Arial" w:hAnsi="Arial" w:cs="Arial"/>
          <w:szCs w:val="20"/>
        </w:rPr>
        <w:t>Pzp</w:t>
      </w:r>
      <w:proofErr w:type="spellEnd"/>
      <w:r w:rsidRPr="009C1DE9">
        <w:rPr>
          <w:rFonts w:ascii="Arial" w:hAnsi="Arial" w:cs="Arial"/>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9C1DE9">
        <w:rPr>
          <w:rFonts w:ascii="Arial" w:hAnsi="Arial" w:cs="Arial"/>
          <w:noProof/>
          <w:szCs w:val="20"/>
        </w:rPr>
        <w:drawing>
          <wp:inline distT="0" distB="0" distL="0" distR="0" wp14:anchorId="59EB8AED" wp14:editId="3C3D82DC">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C3F17D6" w14:textId="77777777" w:rsidR="00510C2D" w:rsidRPr="009C1DE9" w:rsidRDefault="00510C2D" w:rsidP="00F75D77">
      <w:pPr>
        <w:numPr>
          <w:ilvl w:val="0"/>
          <w:numId w:val="31"/>
        </w:numPr>
        <w:spacing w:after="0" w:line="300" w:lineRule="auto"/>
        <w:ind w:left="567" w:right="11" w:hanging="283"/>
        <w:rPr>
          <w:rFonts w:ascii="Arial" w:hAnsi="Arial" w:cs="Arial"/>
          <w:szCs w:val="20"/>
        </w:rPr>
      </w:pPr>
      <w:r w:rsidRPr="009C1DE9">
        <w:rPr>
          <w:rFonts w:ascii="Arial" w:hAnsi="Arial" w:cs="Arial"/>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4B8255A4" w14:textId="77777777" w:rsidR="00510C2D" w:rsidRPr="009C1DE9" w:rsidRDefault="00510C2D" w:rsidP="00F75D77">
      <w:pPr>
        <w:numPr>
          <w:ilvl w:val="0"/>
          <w:numId w:val="31"/>
        </w:numPr>
        <w:spacing w:after="0" w:line="300" w:lineRule="auto"/>
        <w:ind w:left="567" w:right="14" w:hanging="283"/>
        <w:rPr>
          <w:rFonts w:ascii="Arial" w:hAnsi="Arial" w:cs="Arial"/>
        </w:rPr>
      </w:pPr>
      <w:r w:rsidRPr="009C1DE9">
        <w:rPr>
          <w:rFonts w:ascii="Arial" w:hAnsi="Arial" w:cs="Arial"/>
        </w:rPr>
        <w:t>Dokumenty te są składane w formie oryginału lub kopii poświadczonej za zgodność z oryginałem przez Wykonawcę wraz z tłumaczeniem na język polski.</w:t>
      </w:r>
    </w:p>
    <w:p w14:paraId="621C59CE" w14:textId="77777777" w:rsidR="00510C2D" w:rsidRPr="009C1DE9" w:rsidRDefault="00510C2D" w:rsidP="00F75D77">
      <w:pPr>
        <w:numPr>
          <w:ilvl w:val="0"/>
          <w:numId w:val="27"/>
        </w:numPr>
        <w:spacing w:after="0" w:line="300" w:lineRule="auto"/>
        <w:ind w:right="14" w:hanging="209"/>
        <w:rPr>
          <w:rFonts w:ascii="Arial" w:hAnsi="Arial" w:cs="Arial"/>
          <w:szCs w:val="20"/>
        </w:rPr>
      </w:pPr>
      <w:r w:rsidRPr="009C1DE9">
        <w:rPr>
          <w:rFonts w:ascii="Arial" w:hAnsi="Arial" w:cs="Arial"/>
          <w:szCs w:val="20"/>
        </w:rPr>
        <w:t xml:space="preserve">Podmiotowe środki dowodowe, przedmiotowe środki dowodowe oraz inne dokumenty lub oświadczenia, sporządzone w języku obcym przekazuje się wraz z tłumaczeniem na język polski.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w:t>
      </w:r>
    </w:p>
    <w:p w14:paraId="74AE1CE2" w14:textId="77777777" w:rsidR="00510C2D" w:rsidRPr="009C1DE9" w:rsidRDefault="00510C2D" w:rsidP="00F75D77">
      <w:pPr>
        <w:numPr>
          <w:ilvl w:val="0"/>
          <w:numId w:val="27"/>
        </w:numPr>
        <w:spacing w:after="0" w:line="300" w:lineRule="auto"/>
        <w:ind w:right="14" w:hanging="426"/>
        <w:rPr>
          <w:rFonts w:ascii="Arial" w:hAnsi="Arial" w:cs="Arial"/>
          <w:szCs w:val="20"/>
        </w:rPr>
      </w:pPr>
      <w:r w:rsidRPr="009C1DE9">
        <w:rPr>
          <w:rFonts w:ascii="Arial" w:hAnsi="Arial" w:cs="Arial"/>
          <w:szCs w:val="20"/>
        </w:rPr>
        <w:t>Podmiotowe środki dowodowe oraz inne dokumenty lub oświadczenia, o których mowa powyżej, składa się w formie elektronicznej (z kwalifikowanym podpisem elektronicznym), w postaci elektronicznej opatrzonej podpisem zaufanym lub podpisem osobistym. Sposób sporządzenia dokumentów elektronicznych, oświadczeń lub elektronicznych kopii dokumentów lub oświadczeń musi być zgody z wymaganiami określonymi w Rozporządzeniu PRM.</w:t>
      </w:r>
    </w:p>
    <w:p w14:paraId="5696FD44" w14:textId="77777777" w:rsidR="00510C2D" w:rsidRPr="009C1DE9" w:rsidRDefault="00510C2D" w:rsidP="00F75D77">
      <w:pPr>
        <w:numPr>
          <w:ilvl w:val="0"/>
          <w:numId w:val="27"/>
        </w:numPr>
        <w:spacing w:after="0" w:line="300" w:lineRule="auto"/>
        <w:ind w:right="14" w:hanging="426"/>
        <w:rPr>
          <w:rFonts w:ascii="Arial" w:hAnsi="Arial" w:cs="Arial"/>
          <w:szCs w:val="20"/>
        </w:rPr>
      </w:pPr>
      <w:r w:rsidRPr="009C1DE9">
        <w:rPr>
          <w:rFonts w:ascii="Arial" w:hAnsi="Arial" w:cs="Arial"/>
          <w:szCs w:val="20"/>
        </w:rPr>
        <w:t xml:space="preserve">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ust.1 ustawy </w:t>
      </w:r>
      <w:proofErr w:type="spellStart"/>
      <w:r w:rsidRPr="009C1DE9">
        <w:rPr>
          <w:rFonts w:ascii="Arial" w:hAnsi="Arial" w:cs="Arial"/>
          <w:szCs w:val="20"/>
        </w:rPr>
        <w:t>Pzp</w:t>
      </w:r>
      <w:proofErr w:type="spellEnd"/>
      <w:r w:rsidRPr="009C1DE9">
        <w:rPr>
          <w:rFonts w:ascii="Arial" w:hAnsi="Arial" w:cs="Arial"/>
          <w:szCs w:val="20"/>
        </w:rPr>
        <w:t xml:space="preserve"> dane umożliwiające dostęp do tych środków. </w:t>
      </w:r>
    </w:p>
    <w:p w14:paraId="797EFA95" w14:textId="41A9C093" w:rsidR="00510C2D" w:rsidRPr="009C1DE9" w:rsidRDefault="00510C2D" w:rsidP="00F75D77">
      <w:pPr>
        <w:numPr>
          <w:ilvl w:val="0"/>
          <w:numId w:val="27"/>
        </w:numPr>
        <w:spacing w:after="0" w:line="300" w:lineRule="auto"/>
        <w:ind w:right="14" w:hanging="426"/>
        <w:rPr>
          <w:rFonts w:ascii="Arial" w:hAnsi="Arial" w:cs="Arial"/>
          <w:szCs w:val="20"/>
        </w:rPr>
      </w:pPr>
      <w:r w:rsidRPr="009C1DE9">
        <w:rPr>
          <w:rFonts w:ascii="Arial" w:hAnsi="Arial" w:cs="Arial"/>
          <w:szCs w:val="20"/>
        </w:rPr>
        <w:t>Jeżeli Wykonawca nie złożył oświadczenia, o którym mowa w pkt 1, podmiotowych środków dowodowych</w:t>
      </w:r>
      <w:r w:rsidR="001B7267">
        <w:rPr>
          <w:rFonts w:ascii="Arial" w:hAnsi="Arial" w:cs="Arial"/>
          <w:szCs w:val="20"/>
        </w:rPr>
        <w:t>, przedmiotowych środków dowodowych</w:t>
      </w:r>
      <w:r w:rsidRPr="009C1DE9">
        <w:rPr>
          <w:rFonts w:ascii="Arial" w:hAnsi="Arial" w:cs="Arial"/>
          <w:szCs w:val="20"/>
        </w:rPr>
        <w:t>,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r w:rsidRPr="009C1DE9">
        <w:rPr>
          <w:rFonts w:ascii="Arial" w:hAnsi="Arial" w:cs="Arial"/>
        </w:rPr>
        <w:t xml:space="preserve"> </w:t>
      </w:r>
    </w:p>
    <w:p w14:paraId="17602104" w14:textId="77777777" w:rsidR="00CF06FC" w:rsidRPr="009C1DE9" w:rsidRDefault="00CF06FC" w:rsidP="00CF06FC">
      <w:pPr>
        <w:spacing w:after="0" w:line="300" w:lineRule="auto"/>
        <w:ind w:left="284" w:right="14" w:firstLine="0"/>
        <w:rPr>
          <w:rFonts w:ascii="Arial" w:hAnsi="Arial" w:cs="Arial"/>
          <w:szCs w:val="20"/>
        </w:rPr>
      </w:pPr>
    </w:p>
    <w:p w14:paraId="5DDF45BB" w14:textId="77777777" w:rsidR="0082489A" w:rsidRPr="009C1DE9" w:rsidRDefault="006832B7" w:rsidP="00CD580B">
      <w:pPr>
        <w:pStyle w:val="Nagwek1"/>
        <w:numPr>
          <w:ilvl w:val="0"/>
          <w:numId w:val="0"/>
        </w:numPr>
        <w:shd w:val="clear" w:color="auto" w:fill="D0CECE"/>
        <w:spacing w:after="0" w:line="300" w:lineRule="auto"/>
        <w:ind w:right="-6"/>
        <w:jc w:val="both"/>
        <w:rPr>
          <w:rFonts w:ascii="Arial" w:hAnsi="Arial" w:cs="Arial"/>
          <w:szCs w:val="20"/>
        </w:rPr>
      </w:pPr>
      <w:bookmarkStart w:id="12" w:name="_Toc86830055"/>
      <w:r w:rsidRPr="009C1DE9">
        <w:rPr>
          <w:rFonts w:ascii="Arial" w:hAnsi="Arial" w:cs="Arial"/>
          <w:szCs w:val="20"/>
        </w:rPr>
        <w:t xml:space="preserve">Rozdział 10. </w:t>
      </w:r>
      <w:r w:rsidR="00700447" w:rsidRPr="009C1DE9">
        <w:rPr>
          <w:rFonts w:ascii="Arial" w:hAnsi="Arial" w:cs="Arial"/>
          <w:szCs w:val="20"/>
        </w:rPr>
        <w:t>Informacje o sposobie porozumiewania się zamawiającego z Wykonawcami oraz przekazywania oświadczeń lub dokumentów, a także wskazanie osób uprawnionych do porozumiewania się z wykonawcami</w:t>
      </w:r>
      <w:bookmarkEnd w:id="12"/>
    </w:p>
    <w:p w14:paraId="59830860" w14:textId="77777777" w:rsidR="009526F5" w:rsidRPr="009C1DE9" w:rsidRDefault="009526F5" w:rsidP="003E14E8">
      <w:pPr>
        <w:numPr>
          <w:ilvl w:val="3"/>
          <w:numId w:val="45"/>
        </w:numPr>
        <w:spacing w:after="0" w:line="300" w:lineRule="auto"/>
        <w:ind w:left="284" w:right="11"/>
        <w:contextualSpacing/>
        <w:rPr>
          <w:rFonts w:ascii="Arial" w:hAnsi="Arial" w:cs="Arial"/>
          <w:szCs w:val="20"/>
        </w:rPr>
      </w:pPr>
      <w:r w:rsidRPr="009C1DE9">
        <w:rPr>
          <w:rFonts w:ascii="Arial" w:hAnsi="Arial" w:cs="Arial"/>
          <w:szCs w:val="20"/>
        </w:rPr>
        <w:t xml:space="preserve">W postępowaniu o udzielenie zamówienia publicznego komunikacja między Zamawiającym a wykonawcami odbywa się przy użyciu Platformy e-Zamówienia, która jest dostępna pod adresem </w:t>
      </w:r>
      <w:hyperlink r:id="rId13">
        <w:r w:rsidRPr="009C1DE9">
          <w:rPr>
            <w:rFonts w:ascii="Arial" w:hAnsi="Arial" w:cs="Arial"/>
            <w:szCs w:val="20"/>
          </w:rPr>
          <w:t>https://ezamowienia.gov.pl</w:t>
        </w:r>
      </w:hyperlink>
      <w:hyperlink r:id="rId14">
        <w:r w:rsidRPr="009C1DE9">
          <w:rPr>
            <w:rFonts w:ascii="Arial" w:hAnsi="Arial" w:cs="Arial"/>
            <w:szCs w:val="20"/>
          </w:rPr>
          <w:t>.</w:t>
        </w:r>
      </w:hyperlink>
      <w:r w:rsidRPr="009C1DE9">
        <w:rPr>
          <w:rFonts w:ascii="Arial" w:hAnsi="Arial" w:cs="Arial"/>
          <w:szCs w:val="20"/>
        </w:rPr>
        <w:t xml:space="preserve"> </w:t>
      </w:r>
    </w:p>
    <w:p w14:paraId="12E524DE" w14:textId="77777777" w:rsidR="009526F5" w:rsidRPr="009C1DE9" w:rsidRDefault="009526F5" w:rsidP="003E14E8">
      <w:pPr>
        <w:numPr>
          <w:ilvl w:val="3"/>
          <w:numId w:val="45"/>
        </w:numPr>
        <w:spacing w:after="0" w:line="300" w:lineRule="auto"/>
        <w:ind w:left="284" w:right="11"/>
        <w:contextualSpacing/>
        <w:rPr>
          <w:rFonts w:ascii="Arial" w:hAnsi="Arial" w:cs="Arial"/>
          <w:szCs w:val="20"/>
        </w:rPr>
      </w:pPr>
      <w:r w:rsidRPr="009C1DE9">
        <w:rPr>
          <w:rFonts w:ascii="Arial" w:hAnsi="Arial" w:cs="Arial"/>
          <w:szCs w:val="20"/>
        </w:rPr>
        <w:lastRenderedPageBreak/>
        <w:t xml:space="preserve">Korzystanie z Platformy e-Zamówienia jest bezpłatne. </w:t>
      </w:r>
    </w:p>
    <w:p w14:paraId="7BC411E4" w14:textId="77777777" w:rsidR="009526F5" w:rsidRPr="009C1DE9" w:rsidRDefault="009526F5" w:rsidP="003E14E8">
      <w:pPr>
        <w:numPr>
          <w:ilvl w:val="3"/>
          <w:numId w:val="45"/>
        </w:numPr>
        <w:spacing w:after="0" w:line="300" w:lineRule="auto"/>
        <w:ind w:left="284" w:right="11"/>
        <w:contextualSpacing/>
        <w:rPr>
          <w:rFonts w:ascii="Arial" w:hAnsi="Arial" w:cs="Arial"/>
          <w:szCs w:val="20"/>
        </w:rPr>
      </w:pPr>
      <w:r w:rsidRPr="009C1DE9">
        <w:rPr>
          <w:rFonts w:ascii="Arial" w:hAnsi="Arial" w:cs="Arial"/>
        </w:rPr>
        <w:t>Zamawiający wyznacza następujące osoby do kontaktu z Wyko</w:t>
      </w:r>
      <w:r w:rsidR="009C1DE9" w:rsidRPr="009C1DE9">
        <w:rPr>
          <w:rFonts w:ascii="Arial" w:hAnsi="Arial" w:cs="Arial"/>
        </w:rPr>
        <w:t>nawcami: Pani Katarzyna Ogorzałek</w:t>
      </w:r>
      <w:r w:rsidRPr="009C1DE9">
        <w:rPr>
          <w:rFonts w:ascii="Arial" w:hAnsi="Arial" w:cs="Arial"/>
        </w:rPr>
        <w:t xml:space="preserve"> tel. (48) 615 70 </w:t>
      </w:r>
      <w:r w:rsidR="009C1DE9" w:rsidRPr="009C1DE9">
        <w:rPr>
          <w:rFonts w:ascii="Arial" w:hAnsi="Arial" w:cs="Arial"/>
        </w:rPr>
        <w:t>03 wew. 107, email: k.ogorzalek</w:t>
      </w:r>
      <w:r w:rsidRPr="009C1DE9">
        <w:rPr>
          <w:rFonts w:ascii="Arial" w:hAnsi="Arial" w:cs="Arial"/>
        </w:rPr>
        <w:t xml:space="preserve">@wysmierzyce.pl. </w:t>
      </w:r>
    </w:p>
    <w:p w14:paraId="2BEF4F57" w14:textId="77777777" w:rsidR="009526F5" w:rsidRPr="009C1DE9" w:rsidRDefault="009526F5" w:rsidP="003E14E8">
      <w:pPr>
        <w:numPr>
          <w:ilvl w:val="3"/>
          <w:numId w:val="45"/>
        </w:numPr>
        <w:spacing w:after="0" w:line="300" w:lineRule="auto"/>
        <w:ind w:left="284" w:right="11"/>
        <w:contextualSpacing/>
        <w:rPr>
          <w:rFonts w:ascii="Arial" w:hAnsi="Arial" w:cs="Arial"/>
          <w:szCs w:val="20"/>
        </w:rPr>
      </w:pPr>
      <w:r w:rsidRPr="009C1DE9">
        <w:rPr>
          <w:rFonts w:ascii="Arial" w:hAnsi="Arial" w:cs="Arial"/>
          <w:szCs w:val="20"/>
        </w:rPr>
        <w:t xml:space="preserve">Adres strony internetowej prowadzonego postępowania (link prowadzący bezpośrednio do widoku postępowania na Platformie e-Zamówienia): </w:t>
      </w:r>
    </w:p>
    <w:p w14:paraId="63EA1AC0" w14:textId="7502E6FE" w:rsidR="005F3A4D" w:rsidRDefault="005F3A4D" w:rsidP="009526F5">
      <w:pPr>
        <w:spacing w:after="0" w:line="300" w:lineRule="auto"/>
        <w:ind w:left="284" w:right="11" w:firstLine="0"/>
        <w:rPr>
          <w:rFonts w:ascii="Arial" w:hAnsi="Arial" w:cs="Arial"/>
          <w:color w:val="4A4A4A"/>
          <w:shd w:val="clear" w:color="auto" w:fill="FFFFFF"/>
        </w:rPr>
      </w:pPr>
      <w:hyperlink r:id="rId15" w:history="1">
        <w:r w:rsidRPr="008B4C22">
          <w:rPr>
            <w:rStyle w:val="Hipercze"/>
            <w:rFonts w:ascii="Arial" w:hAnsi="Arial" w:cs="Arial"/>
            <w:shd w:val="clear" w:color="auto" w:fill="FFFFFF"/>
          </w:rPr>
          <w:t>https://ezamowienia.gov.pl/mp-client/search/list/ocds-148610-73c26e34-11cb-11ef-9381-e6cc5d6d04e5</w:t>
        </w:r>
      </w:hyperlink>
    </w:p>
    <w:p w14:paraId="66D177B5" w14:textId="27111CD5" w:rsidR="009526F5" w:rsidRPr="00D173A6" w:rsidRDefault="009526F5" w:rsidP="009526F5">
      <w:pPr>
        <w:spacing w:after="0" w:line="300" w:lineRule="auto"/>
        <w:ind w:left="284" w:right="11" w:firstLine="0"/>
        <w:rPr>
          <w:rFonts w:ascii="Arial" w:hAnsi="Arial" w:cs="Arial"/>
          <w:szCs w:val="20"/>
        </w:rPr>
      </w:pPr>
      <w:r w:rsidRPr="00D173A6">
        <w:rPr>
          <w:rFonts w:ascii="Arial" w:hAnsi="Arial" w:cs="Arial"/>
          <w:szCs w:val="20"/>
        </w:rPr>
        <w:t xml:space="preserve">Postępowanie można wyszukać również ze strony głównej Platformy e-Zamówienia (przycisk „Przeglądaj postępowania/konkursy”).  </w:t>
      </w:r>
    </w:p>
    <w:p w14:paraId="0CEA4621" w14:textId="77777777" w:rsidR="009526F5" w:rsidRPr="00D173A6" w:rsidRDefault="009526F5" w:rsidP="003E14E8">
      <w:pPr>
        <w:pStyle w:val="Akapitzlist"/>
        <w:numPr>
          <w:ilvl w:val="3"/>
          <w:numId w:val="45"/>
        </w:numPr>
        <w:spacing w:after="0" w:line="300" w:lineRule="auto"/>
        <w:ind w:left="284" w:right="11"/>
        <w:rPr>
          <w:rFonts w:ascii="Arial" w:hAnsi="Arial" w:cs="Arial"/>
          <w:szCs w:val="20"/>
        </w:rPr>
      </w:pPr>
      <w:r w:rsidRPr="00D173A6">
        <w:rPr>
          <w:rFonts w:ascii="Arial" w:hAnsi="Arial" w:cs="Arial"/>
          <w:szCs w:val="20"/>
        </w:rPr>
        <w:t xml:space="preserve">Identyfikator (ID) postępowania na Platformie e-Zamówienia: </w:t>
      </w:r>
    </w:p>
    <w:p w14:paraId="5B0D3AC6" w14:textId="77777777" w:rsidR="007D1179" w:rsidRPr="005F3A4D" w:rsidRDefault="007D1179" w:rsidP="005F3A4D">
      <w:pPr>
        <w:spacing w:after="0" w:line="300" w:lineRule="auto"/>
        <w:ind w:left="284" w:right="11" w:firstLine="0"/>
        <w:rPr>
          <w:rStyle w:val="Hipercze"/>
          <w:rFonts w:ascii="Arial" w:hAnsi="Arial" w:cs="Arial"/>
          <w:shd w:val="clear" w:color="auto" w:fill="FFFFFF"/>
        </w:rPr>
      </w:pPr>
      <w:r w:rsidRPr="005F3A4D">
        <w:rPr>
          <w:rStyle w:val="Hipercze"/>
          <w:rFonts w:ascii="Arial" w:hAnsi="Arial" w:cs="Arial"/>
          <w:shd w:val="clear" w:color="auto" w:fill="FFFFFF"/>
        </w:rPr>
        <w:t>ocds-148610-73c26e34-11cb-11ef-9381-e6cc5d6d04e5</w:t>
      </w:r>
    </w:p>
    <w:p w14:paraId="6450DAA2" w14:textId="2594923A"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Wykona</w:t>
      </w:r>
      <w:bookmarkStart w:id="13" w:name="_GoBack"/>
      <w:bookmarkEnd w:id="13"/>
      <w:r w:rsidRPr="00FE3B17">
        <w:rPr>
          <w:rFonts w:ascii="Arial" w:hAnsi="Arial" w:cs="Arial"/>
          <w:szCs w:val="20"/>
        </w:rPr>
        <w:t xml:space="preserve">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r w:rsidRPr="00FE3B17">
          <w:rPr>
            <w:rFonts w:ascii="Arial" w:hAnsi="Arial" w:cs="Arial"/>
            <w:szCs w:val="20"/>
          </w:rPr>
          <w:t>https://ezamowienia.gov.pl</w:t>
        </w:r>
      </w:hyperlink>
      <w:hyperlink r:id="rId17">
        <w:r w:rsidRPr="00FE3B17">
          <w:rPr>
            <w:rFonts w:ascii="Arial" w:hAnsi="Arial" w:cs="Arial"/>
            <w:szCs w:val="20"/>
          </w:rPr>
          <w:t xml:space="preserve"> </w:t>
        </w:r>
      </w:hyperlink>
      <w:r w:rsidRPr="00FE3B17">
        <w:rPr>
          <w:rFonts w:ascii="Arial" w:hAnsi="Arial" w:cs="Arial"/>
          <w:szCs w:val="20"/>
        </w:rPr>
        <w:t xml:space="preserve">oraz informacje zamieszczone w zakładce „Centrum Pomocy”.  </w:t>
      </w:r>
    </w:p>
    <w:p w14:paraId="0CE05205"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Przeglądanie i pobieranie publicznej treści dokumentacji postępowania nie wymaga posiadania konta na Platformie e-Zamówienia ani logowania.  </w:t>
      </w:r>
    </w:p>
    <w:p w14:paraId="14B74324"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5976DD4"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D5D4F3C" w14:textId="77777777" w:rsidR="009526F5" w:rsidRPr="00FE3B17" w:rsidRDefault="009526F5" w:rsidP="00324395">
      <w:pPr>
        <w:pStyle w:val="Akapitzlist"/>
        <w:spacing w:after="0" w:line="300" w:lineRule="auto"/>
        <w:ind w:left="284" w:right="11" w:firstLine="0"/>
        <w:rPr>
          <w:rFonts w:ascii="Arial" w:hAnsi="Arial" w:cs="Arial"/>
          <w:szCs w:val="20"/>
        </w:rPr>
      </w:pPr>
      <w:r w:rsidRPr="00FE3B17">
        <w:rPr>
          <w:rFonts w:ascii="Arial" w:hAnsi="Arial" w:cs="Arial"/>
          <w:szCs w:val="20"/>
        </w:rPr>
        <w:t xml:space="preserve">W przypadku formatów, o których mowa w art. 66 ust. 1 ustawy </w:t>
      </w:r>
      <w:proofErr w:type="spellStart"/>
      <w:r w:rsidRPr="00FE3B17">
        <w:rPr>
          <w:rFonts w:ascii="Arial" w:hAnsi="Arial" w:cs="Arial"/>
          <w:szCs w:val="20"/>
        </w:rPr>
        <w:t>Pzp</w:t>
      </w:r>
      <w:proofErr w:type="spellEnd"/>
      <w:r w:rsidRPr="00FE3B17">
        <w:rPr>
          <w:rFonts w:ascii="Arial" w:hAnsi="Arial" w:cs="Arial"/>
          <w:szCs w:val="20"/>
        </w:rPr>
        <w:t xml:space="preserve">, ww. regulacje nie będą miały bezpośredniego zastosowania.   </w:t>
      </w:r>
    </w:p>
    <w:p w14:paraId="6FB575E1"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1F7824B6" w14:textId="77777777" w:rsidR="009526F5" w:rsidRPr="00FE3B17" w:rsidRDefault="009526F5" w:rsidP="003E14E8">
      <w:pPr>
        <w:numPr>
          <w:ilvl w:val="0"/>
          <w:numId w:val="46"/>
        </w:numPr>
        <w:spacing w:after="0" w:line="300" w:lineRule="auto"/>
        <w:ind w:right="11"/>
        <w:contextualSpacing/>
        <w:rPr>
          <w:rFonts w:ascii="Arial" w:hAnsi="Arial" w:cs="Arial"/>
          <w:szCs w:val="20"/>
        </w:rPr>
      </w:pPr>
      <w:r w:rsidRPr="00FE3B17">
        <w:rPr>
          <w:rFonts w:ascii="Arial" w:hAnsi="Arial" w:cs="Arial"/>
          <w:szCs w:val="20"/>
        </w:rPr>
        <w:t xml:space="preserve">w formatach danych określonych w przepisach rozporządzenia Rady Ministrów  w sprawie Krajowych Ram Interoperacyjności (i przekazuje się jako załącznik), lub  </w:t>
      </w:r>
    </w:p>
    <w:p w14:paraId="5F252A37" w14:textId="77777777" w:rsidR="009526F5" w:rsidRPr="00FE3B17" w:rsidRDefault="009526F5" w:rsidP="003E14E8">
      <w:pPr>
        <w:numPr>
          <w:ilvl w:val="0"/>
          <w:numId w:val="46"/>
        </w:numPr>
        <w:spacing w:after="0" w:line="300" w:lineRule="auto"/>
        <w:ind w:right="11"/>
        <w:contextualSpacing/>
        <w:rPr>
          <w:rFonts w:ascii="Arial" w:hAnsi="Arial" w:cs="Arial"/>
          <w:szCs w:val="20"/>
        </w:rPr>
      </w:pPr>
      <w:r w:rsidRPr="00FE3B17">
        <w:rPr>
          <w:rFonts w:ascii="Arial" w:hAnsi="Arial" w:cs="Arial"/>
          <w:szCs w:val="20"/>
        </w:rPr>
        <w:t xml:space="preserve">jako tekst wpisany bezpośrednio do wiadomości przekazywanej przy użyciu środków komunikacji elektronicznej (np. w treści wiadomości e-mail lub w treści „Formularza do komunikacji”). </w:t>
      </w:r>
    </w:p>
    <w:p w14:paraId="2FD1607D"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Jeżeli dokumenty elektroniczne, przekazywane przy użyciu środków komunikacji elektronicznej, zawierają informacje stanowiące tajemnicę przedsiębiorstwa  w rozumieniu przepisów ustawy z dnia 16 kwietnia 1993 r. o zwalczaniu nieucz</w:t>
      </w:r>
      <w:r w:rsidR="00EE37AD">
        <w:rPr>
          <w:rFonts w:ascii="Arial" w:hAnsi="Arial" w:cs="Arial"/>
          <w:szCs w:val="20"/>
        </w:rPr>
        <w:t>ciwej konkurencji (Dz. U. z 2022</w:t>
      </w:r>
      <w:r w:rsidRPr="00FE3B17">
        <w:rPr>
          <w:rFonts w:ascii="Arial" w:hAnsi="Arial" w:cs="Arial"/>
          <w:szCs w:val="20"/>
        </w:rPr>
        <w:t xml:space="preserve"> r. poz</w:t>
      </w:r>
      <w:r w:rsidR="00EE37AD">
        <w:rPr>
          <w:rFonts w:ascii="Arial" w:hAnsi="Arial" w:cs="Arial"/>
          <w:szCs w:val="20"/>
        </w:rPr>
        <w:t>. 1233</w:t>
      </w:r>
      <w:r w:rsidRPr="00FE3B17">
        <w:rPr>
          <w:rFonts w:ascii="Arial" w:hAnsi="Arial" w:cs="Arial"/>
          <w:szCs w:val="20"/>
        </w:rPr>
        <w:t xml:space="preserve">) wykonawca, w celu utrzymania w poufności tych informacji, przekazuje je w wydzielonym i odpowiednio oznaczonym pliku, wraz z jednoczesnym zaznaczeniem w nazwie pliku „Dokument stanowiący tajemnicę przedsiębiorstwa”.  </w:t>
      </w:r>
    </w:p>
    <w:p w14:paraId="0E6F7374"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w:t>
      </w:r>
      <w:r w:rsidRPr="00FE3B17">
        <w:rPr>
          <w:rFonts w:ascii="Arial" w:hAnsi="Arial" w:cs="Arial"/>
          <w:szCs w:val="20"/>
        </w:rPr>
        <w:lastRenderedPageBreak/>
        <w:t xml:space="preserve">i udzielanie odpowiedzi. Formularze do komunikacji umożliwiają również dołączenie załącznika do przesyłanej wiadomości (przycisk „dodaj załącznik”). </w:t>
      </w:r>
    </w:p>
    <w:p w14:paraId="64ACED06" w14:textId="77777777" w:rsidR="009526F5" w:rsidRPr="00FE3B17" w:rsidRDefault="009526F5" w:rsidP="005E4135">
      <w:pPr>
        <w:pStyle w:val="Akapitzlist"/>
        <w:spacing w:after="0" w:line="300" w:lineRule="auto"/>
        <w:ind w:left="284" w:right="11" w:firstLine="0"/>
        <w:rPr>
          <w:rFonts w:ascii="Arial" w:hAnsi="Arial" w:cs="Arial"/>
          <w:szCs w:val="20"/>
        </w:rPr>
      </w:pPr>
      <w:r w:rsidRPr="00FE3B17">
        <w:rPr>
          <w:rFonts w:ascii="Arial" w:hAnsi="Arial" w:cs="Arial"/>
          <w:szCs w:val="20"/>
        </w:rPr>
        <w:t xml:space="preserve">W przypadku załączników, które są zgodnie z ustawą </w:t>
      </w:r>
      <w:proofErr w:type="spellStart"/>
      <w:r w:rsidRPr="00FE3B17">
        <w:rPr>
          <w:rFonts w:ascii="Arial" w:hAnsi="Arial" w:cs="Arial"/>
          <w:szCs w:val="20"/>
        </w:rPr>
        <w:t>Pzp</w:t>
      </w:r>
      <w:proofErr w:type="spellEnd"/>
      <w:r w:rsidRPr="00FE3B17">
        <w:rPr>
          <w:rFonts w:ascii="Arial" w:hAnsi="Arial" w:cs="Arial"/>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0DEEBF"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Możliwość korzystania w postępowaniu z „Formularzy do komunikacji” w pełnym zakresie wymaga posiadania konta „Wykonawcy” na Platformie e-Zamówienia  </w:t>
      </w:r>
    </w:p>
    <w:p w14:paraId="068D00FD" w14:textId="77777777" w:rsidR="009526F5" w:rsidRPr="00FE3B17" w:rsidRDefault="009526F5" w:rsidP="00FF08F1">
      <w:pPr>
        <w:pStyle w:val="Akapitzlist"/>
        <w:spacing w:after="0" w:line="300" w:lineRule="auto"/>
        <w:ind w:left="284" w:right="11" w:firstLine="0"/>
        <w:rPr>
          <w:rFonts w:ascii="Arial" w:hAnsi="Arial" w:cs="Arial"/>
          <w:szCs w:val="20"/>
        </w:rPr>
      </w:pPr>
      <w:r w:rsidRPr="00FE3B17">
        <w:rPr>
          <w:rFonts w:ascii="Arial" w:hAnsi="Arial" w:cs="Arial"/>
          <w:szCs w:val="20"/>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6A6B9717"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Wszystkie wysłane i odebrane w postępowaniu przez wykonawcę wiadomości widoczne są po zalogowaniu w podglądzie postępowania w zakładce „Komunikacja”.  </w:t>
      </w:r>
    </w:p>
    <w:p w14:paraId="3C903B80"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Maksymalny rozmiar plików przesyłanych za pośrednictwem „Formularzy  do komunikacji” wynosi 150 MB (wielkość ta dotyczy plików przesyłanych  jako załączniki do jednego formularza). </w:t>
      </w:r>
    </w:p>
    <w:p w14:paraId="044777CB"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Minimalne wymagania techniczne dotyczące sprzętu używanego w celu korzystania  z usług Platformy e-Zamówienia oraz informacje dotyczące specyfikacji połączenia określa Regulamin Platformy e-Zamówienia.  </w:t>
      </w:r>
    </w:p>
    <w:p w14:paraId="44CB5580"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8">
        <w:r w:rsidRPr="00FE3B17">
          <w:rPr>
            <w:rFonts w:ascii="Arial" w:hAnsi="Arial" w:cs="Arial"/>
            <w:szCs w:val="20"/>
          </w:rPr>
          <w:t>https://ezamowienia.gov.pl</w:t>
        </w:r>
      </w:hyperlink>
      <w:hyperlink r:id="rId19">
        <w:r w:rsidRPr="00FE3B17">
          <w:rPr>
            <w:rFonts w:ascii="Arial" w:hAnsi="Arial" w:cs="Arial"/>
            <w:szCs w:val="20"/>
          </w:rPr>
          <w:t xml:space="preserve"> </w:t>
        </w:r>
      </w:hyperlink>
      <w:r w:rsidRPr="00FE3B17">
        <w:rPr>
          <w:rFonts w:ascii="Arial" w:hAnsi="Arial" w:cs="Arial"/>
          <w:szCs w:val="20"/>
        </w:rPr>
        <w:t xml:space="preserve"> w zakładce „Zgłoś problem”.  </w:t>
      </w:r>
    </w:p>
    <w:p w14:paraId="479BF687"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Pr="00FE3B17">
          <w:rPr>
            <w:rFonts w:ascii="Arial" w:hAnsi="Arial" w:cs="Arial"/>
            <w:szCs w:val="20"/>
          </w:rPr>
          <w:t>umwysmierzyce@wysmierzyce.pl</w:t>
        </w:r>
      </w:hyperlink>
      <w:r w:rsidRPr="00FE3B17">
        <w:rPr>
          <w:rFonts w:ascii="Arial" w:hAnsi="Arial" w:cs="Arial"/>
          <w:szCs w:val="20"/>
        </w:rPr>
        <w:t xml:space="preserve">  (nie dotyczy składania ofert/wniosków  o dopuszczenie do udziału w postępowaniu).</w:t>
      </w:r>
    </w:p>
    <w:p w14:paraId="454D6984"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Zamawiający nie przewiduje sposobu komunikowania się z Wykonawcami w inny sposób niż przy użyciu środków komunikacji elektronicznej, wskazanych w SWZ.</w:t>
      </w:r>
    </w:p>
    <w:p w14:paraId="45D5C9F0"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Postępowanie o udzielenie zamówienia prowadzi się w języku polskim.</w:t>
      </w:r>
      <w:r w:rsidRPr="00FE3B17">
        <w:rPr>
          <w:rFonts w:ascii="Arial" w:hAnsi="Arial" w:cs="Arial"/>
          <w:szCs w:val="20"/>
        </w:rPr>
        <w:tab/>
      </w:r>
      <w:r w:rsidRPr="00FE3B17">
        <w:rPr>
          <w:rFonts w:ascii="Arial" w:hAnsi="Arial" w:cs="Arial"/>
          <w:szCs w:val="20"/>
        </w:rPr>
        <w:tab/>
      </w:r>
      <w:r w:rsidRPr="00FE3B17">
        <w:rPr>
          <w:rFonts w:ascii="Arial" w:hAnsi="Arial" w:cs="Arial"/>
          <w:szCs w:val="20"/>
        </w:rPr>
        <w:tab/>
      </w:r>
    </w:p>
    <w:p w14:paraId="35B0E5FD" w14:textId="77777777" w:rsidR="009526F5" w:rsidRPr="00FE3B17" w:rsidRDefault="009526F5" w:rsidP="003E14E8">
      <w:pPr>
        <w:pStyle w:val="Akapitzlist"/>
        <w:numPr>
          <w:ilvl w:val="3"/>
          <w:numId w:val="45"/>
        </w:numPr>
        <w:spacing w:after="0" w:line="300" w:lineRule="auto"/>
        <w:ind w:left="284" w:right="11"/>
        <w:rPr>
          <w:rFonts w:ascii="Arial" w:hAnsi="Arial" w:cs="Arial"/>
          <w:szCs w:val="20"/>
        </w:rPr>
      </w:pPr>
      <w:r w:rsidRPr="00FE3B17">
        <w:rPr>
          <w:rFonts w:ascii="Arial" w:hAnsi="Arial" w:cs="Arial"/>
          <w:szCs w:val="20"/>
        </w:rPr>
        <w:t xml:space="preserve">W korespondencji kierowanej do Zamawiającego Wykonawcy powinni posługiwać się numerem przedmiotowego postępowania. </w:t>
      </w:r>
    </w:p>
    <w:p w14:paraId="5E73E0AB" w14:textId="77777777" w:rsidR="0063762F" w:rsidRPr="00BA0661" w:rsidRDefault="0063762F" w:rsidP="00CD580B">
      <w:pPr>
        <w:spacing w:after="0" w:line="300" w:lineRule="auto"/>
        <w:ind w:hanging="1558"/>
        <w:rPr>
          <w:rFonts w:ascii="Arial" w:hAnsi="Arial" w:cs="Arial"/>
          <w:szCs w:val="20"/>
          <w:highlight w:val="yellow"/>
        </w:rPr>
      </w:pPr>
    </w:p>
    <w:p w14:paraId="1E7EDE15" w14:textId="77777777" w:rsidR="0082489A" w:rsidRPr="00F96CF0" w:rsidRDefault="004D251A" w:rsidP="00CD580B">
      <w:pPr>
        <w:pStyle w:val="Nagwek1"/>
        <w:numPr>
          <w:ilvl w:val="0"/>
          <w:numId w:val="0"/>
        </w:numPr>
        <w:shd w:val="clear" w:color="auto" w:fill="D0CECE"/>
        <w:spacing w:after="0" w:line="300" w:lineRule="auto"/>
        <w:ind w:right="-6"/>
        <w:jc w:val="both"/>
        <w:rPr>
          <w:rFonts w:ascii="Arial" w:hAnsi="Arial" w:cs="Arial"/>
          <w:szCs w:val="20"/>
        </w:rPr>
      </w:pPr>
      <w:bookmarkStart w:id="14" w:name="_Toc86830056"/>
      <w:r w:rsidRPr="00F96CF0">
        <w:rPr>
          <w:rFonts w:ascii="Arial" w:hAnsi="Arial" w:cs="Arial"/>
          <w:szCs w:val="20"/>
        </w:rPr>
        <w:t xml:space="preserve">Rozdział 11. </w:t>
      </w:r>
      <w:r w:rsidR="00C30710" w:rsidRPr="00F96CF0">
        <w:rPr>
          <w:rFonts w:ascii="Arial" w:hAnsi="Arial" w:cs="Arial"/>
          <w:szCs w:val="20"/>
        </w:rPr>
        <w:t>Wyjaśnie</w:t>
      </w:r>
      <w:r w:rsidR="00AE700E" w:rsidRPr="00F96CF0">
        <w:rPr>
          <w:rFonts w:ascii="Arial" w:hAnsi="Arial" w:cs="Arial"/>
          <w:szCs w:val="20"/>
        </w:rPr>
        <w:t>nia treści S</w:t>
      </w:r>
      <w:r w:rsidR="00C30710" w:rsidRPr="00F96CF0">
        <w:rPr>
          <w:rFonts w:ascii="Arial" w:hAnsi="Arial" w:cs="Arial"/>
          <w:szCs w:val="20"/>
        </w:rPr>
        <w:t>WZ</w:t>
      </w:r>
      <w:bookmarkEnd w:id="14"/>
    </w:p>
    <w:p w14:paraId="041A9CEE" w14:textId="77777777" w:rsidR="00510C2D" w:rsidRPr="00F96CF0" w:rsidRDefault="00510C2D" w:rsidP="00510C2D">
      <w:pPr>
        <w:spacing w:after="0" w:line="300" w:lineRule="auto"/>
        <w:ind w:left="284" w:hanging="284"/>
        <w:rPr>
          <w:rFonts w:ascii="Arial" w:hAnsi="Arial" w:cs="Arial"/>
        </w:rPr>
      </w:pPr>
      <w:r w:rsidRPr="00F96CF0">
        <w:rPr>
          <w:rFonts w:ascii="Arial" w:hAnsi="Arial" w:cs="Arial"/>
        </w:rPr>
        <w:t xml:space="preserve">1. Wykonawca może zwrócić się do Zamawiającego z wnioskiem o wyjaśnienie treści SWZ: </w:t>
      </w:r>
    </w:p>
    <w:p w14:paraId="0C030D03" w14:textId="77777777" w:rsidR="00510C2D" w:rsidRPr="00F96CF0" w:rsidRDefault="00510C2D" w:rsidP="00510C2D">
      <w:pPr>
        <w:spacing w:after="0" w:line="300" w:lineRule="auto"/>
        <w:ind w:left="567" w:hanging="283"/>
        <w:rPr>
          <w:rFonts w:ascii="Arial" w:hAnsi="Arial" w:cs="Arial"/>
        </w:rPr>
      </w:pPr>
      <w:r w:rsidRPr="00F96CF0">
        <w:rPr>
          <w:rFonts w:ascii="Arial" w:hAnsi="Arial" w:cs="Arial"/>
        </w:rPr>
        <w:t xml:space="preserve">1) Zamawiający jest obowiązany udzielić wyjaśnień niezwłocznie, jednak nie później niż na 2 dni przed upływem terminu składania ofert, pod warunkiem, że wniosek o wyjaśnienie treści odpowiednio SWZ wpłynął do zamawiającego nie później niż na 4 dni przed upływem terminu składania ofert; </w:t>
      </w:r>
    </w:p>
    <w:p w14:paraId="6C16E88E" w14:textId="77777777" w:rsidR="00510C2D" w:rsidRPr="00F96CF0" w:rsidRDefault="00510C2D" w:rsidP="00510C2D">
      <w:pPr>
        <w:spacing w:after="0" w:line="300" w:lineRule="auto"/>
        <w:ind w:left="567" w:hanging="283"/>
        <w:rPr>
          <w:rFonts w:ascii="Arial" w:hAnsi="Arial" w:cs="Arial"/>
        </w:rPr>
      </w:pPr>
      <w:r w:rsidRPr="00F96CF0">
        <w:rPr>
          <w:rFonts w:ascii="Arial" w:hAnsi="Arial" w:cs="Arial"/>
        </w:rPr>
        <w:t xml:space="preserve">2) Jeżeli wniosek o wyjaśnienie treści specyfikacji istotnych warunków zamówienia wpłynął po upływie ww. terminu składania wniosku lub dotyczy udzielonych wyjaśnień, Zamawiający może udzielić wyjaśnień lub pozostawić wniosek bez rozpoznania. </w:t>
      </w:r>
    </w:p>
    <w:p w14:paraId="45E47FD4" w14:textId="77777777" w:rsidR="00510C2D" w:rsidRPr="00F96CF0" w:rsidRDefault="00510C2D" w:rsidP="00510C2D">
      <w:pPr>
        <w:spacing w:after="0" w:line="300" w:lineRule="auto"/>
        <w:ind w:left="284" w:hanging="284"/>
        <w:rPr>
          <w:rFonts w:ascii="Arial" w:hAnsi="Arial" w:cs="Arial"/>
        </w:rPr>
      </w:pPr>
      <w:r w:rsidRPr="00F96CF0">
        <w:rPr>
          <w:rFonts w:ascii="Arial" w:hAnsi="Arial" w:cs="Arial"/>
        </w:rPr>
        <w:t xml:space="preserve">2. W uzasadnionych przypadkach na zasadach określonych w ustawie </w:t>
      </w:r>
      <w:proofErr w:type="spellStart"/>
      <w:r w:rsidRPr="00F96CF0">
        <w:rPr>
          <w:rFonts w:ascii="Arial" w:hAnsi="Arial" w:cs="Arial"/>
        </w:rPr>
        <w:t>Pzp</w:t>
      </w:r>
      <w:proofErr w:type="spellEnd"/>
      <w:r w:rsidRPr="00F96CF0">
        <w:rPr>
          <w:rFonts w:ascii="Arial" w:hAnsi="Arial" w:cs="Arial"/>
        </w:rPr>
        <w:t xml:space="preserve"> Zamawiający może zmienić treść SWZ. Dokonana w ten sposób zmiana zostanie udostępniona na stronie internetowej Zamawiającego. </w:t>
      </w:r>
    </w:p>
    <w:p w14:paraId="6A08C5C0" w14:textId="77777777" w:rsidR="00510C2D" w:rsidRPr="00F96CF0" w:rsidRDefault="00510C2D" w:rsidP="00510C2D">
      <w:pPr>
        <w:spacing w:after="0" w:line="300" w:lineRule="auto"/>
        <w:ind w:left="284" w:hanging="284"/>
        <w:rPr>
          <w:rFonts w:ascii="Arial" w:hAnsi="Arial" w:cs="Arial"/>
        </w:rPr>
      </w:pPr>
      <w:r w:rsidRPr="00F96CF0">
        <w:rPr>
          <w:rFonts w:ascii="Arial" w:hAnsi="Arial" w:cs="Arial"/>
        </w:rPr>
        <w:lastRenderedPageBreak/>
        <w:t xml:space="preserve">3. Zamawiający nie przewiduje zwołania zebrania Wykonawców. </w:t>
      </w:r>
    </w:p>
    <w:p w14:paraId="6D973981" w14:textId="77777777" w:rsidR="00510C2D" w:rsidRPr="00F96CF0" w:rsidRDefault="00510C2D" w:rsidP="00510C2D">
      <w:pPr>
        <w:spacing w:after="0" w:line="300" w:lineRule="auto"/>
        <w:ind w:left="284" w:hanging="284"/>
        <w:rPr>
          <w:rFonts w:ascii="Arial" w:hAnsi="Arial" w:cs="Arial"/>
        </w:rPr>
      </w:pPr>
      <w:r w:rsidRPr="00F96CF0">
        <w:rPr>
          <w:rFonts w:ascii="Arial" w:hAnsi="Arial" w:cs="Arial"/>
        </w:rPr>
        <w:t>4. Zamawiający nie przewiduje sposobu komunikowania się z Wykonawcami w inny sposób niż przy użyciu środków komunikacji elektronicznej, wskazanych w SWZ.</w:t>
      </w:r>
    </w:p>
    <w:p w14:paraId="5D85F323" w14:textId="77777777" w:rsidR="009E152B" w:rsidRPr="00BA0661" w:rsidRDefault="009E152B" w:rsidP="00CD580B">
      <w:pPr>
        <w:pStyle w:val="Akapitzlist"/>
        <w:spacing w:after="0" w:line="300" w:lineRule="auto"/>
        <w:ind w:left="377" w:firstLine="0"/>
        <w:rPr>
          <w:rFonts w:ascii="Arial" w:hAnsi="Arial" w:cs="Arial"/>
          <w:szCs w:val="20"/>
          <w:highlight w:val="yellow"/>
        </w:rPr>
      </w:pPr>
    </w:p>
    <w:p w14:paraId="76CD677E" w14:textId="77777777" w:rsidR="0082489A" w:rsidRPr="00EE37AD" w:rsidRDefault="00723F4D" w:rsidP="00CD580B">
      <w:pPr>
        <w:pStyle w:val="Nagwek1"/>
        <w:numPr>
          <w:ilvl w:val="0"/>
          <w:numId w:val="0"/>
        </w:numPr>
        <w:shd w:val="clear" w:color="auto" w:fill="D0CECE"/>
        <w:spacing w:after="0" w:line="300" w:lineRule="auto"/>
        <w:ind w:right="-6"/>
        <w:jc w:val="both"/>
        <w:rPr>
          <w:rFonts w:ascii="Arial" w:hAnsi="Arial" w:cs="Arial"/>
          <w:szCs w:val="20"/>
        </w:rPr>
      </w:pPr>
      <w:bookmarkStart w:id="15" w:name="_Toc86830057"/>
      <w:r w:rsidRPr="00EE37AD">
        <w:rPr>
          <w:rFonts w:ascii="Arial" w:hAnsi="Arial" w:cs="Arial"/>
          <w:szCs w:val="20"/>
        </w:rPr>
        <w:t xml:space="preserve">Rozdział 12. </w:t>
      </w:r>
      <w:r w:rsidR="00C30710" w:rsidRPr="00EE37AD">
        <w:rPr>
          <w:rFonts w:ascii="Arial" w:hAnsi="Arial" w:cs="Arial"/>
          <w:szCs w:val="20"/>
        </w:rPr>
        <w:t>Opis sposobu przygotowania Ofert</w:t>
      </w:r>
      <w:bookmarkEnd w:id="15"/>
    </w:p>
    <w:p w14:paraId="41084E8D" w14:textId="77777777" w:rsidR="00951C27" w:rsidRPr="00EE37AD" w:rsidRDefault="00951C27" w:rsidP="00951C27">
      <w:pPr>
        <w:pStyle w:val="Akapitzlist"/>
        <w:spacing w:after="0" w:line="300" w:lineRule="auto"/>
        <w:ind w:left="426" w:firstLine="0"/>
        <w:rPr>
          <w:rFonts w:ascii="Arial" w:hAnsi="Arial" w:cs="Arial"/>
        </w:rPr>
      </w:pPr>
    </w:p>
    <w:p w14:paraId="76BA41C6" w14:textId="77777777" w:rsidR="00951C27" w:rsidRPr="00EE37AD" w:rsidRDefault="00951C27" w:rsidP="00951C27">
      <w:pPr>
        <w:keepNext/>
        <w:keepLines/>
        <w:shd w:val="clear" w:color="auto" w:fill="D0CECE"/>
        <w:spacing w:after="0" w:line="300" w:lineRule="auto"/>
        <w:ind w:left="0" w:right="-6" w:firstLine="0"/>
        <w:outlineLvl w:val="0"/>
        <w:rPr>
          <w:rFonts w:ascii="Arial" w:hAnsi="Arial" w:cs="Arial"/>
          <w:b/>
          <w:szCs w:val="20"/>
        </w:rPr>
      </w:pPr>
      <w:r w:rsidRPr="00EE37AD">
        <w:rPr>
          <w:rFonts w:ascii="Arial" w:hAnsi="Arial" w:cs="Arial"/>
          <w:b/>
          <w:szCs w:val="20"/>
        </w:rPr>
        <w:t xml:space="preserve">Opis sposobu przygotowania i składania oferty </w:t>
      </w:r>
    </w:p>
    <w:p w14:paraId="627A3EDD"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Wykonawca przygotowuje ofertę przy pomocy interaktywnego </w:t>
      </w:r>
      <w:r w:rsidRPr="00EE37AD">
        <w:rPr>
          <w:rFonts w:ascii="Arial" w:hAnsi="Arial" w:cs="Arial"/>
          <w:b/>
          <w:szCs w:val="20"/>
        </w:rPr>
        <w:t>„Formularza ofertowego”</w:t>
      </w:r>
      <w:r w:rsidRPr="00EE37AD">
        <w:rPr>
          <w:rFonts w:ascii="Arial" w:hAnsi="Arial" w:cs="Arial"/>
          <w:szCs w:val="20"/>
        </w:rPr>
        <w:t xml:space="preserve"> udostępnionego przez Zamawiającego na Platformie e-Zamówienia  i zamieszczonego w podglądzie postępowania w zakładce „Informacje podstawowe”. </w:t>
      </w:r>
    </w:p>
    <w:p w14:paraId="06CAA0E5"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68B274B"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14:paraId="436F2144" w14:textId="77777777" w:rsidR="00CF06FC" w:rsidRPr="00EE37AD" w:rsidRDefault="00CF06FC" w:rsidP="00CF06FC">
      <w:pPr>
        <w:spacing w:after="0" w:line="300" w:lineRule="auto"/>
        <w:ind w:left="426" w:right="11" w:firstLine="0"/>
        <w:contextualSpacing/>
        <w:rPr>
          <w:rFonts w:ascii="Arial" w:hAnsi="Arial" w:cs="Arial"/>
          <w:szCs w:val="20"/>
        </w:rPr>
      </w:pPr>
    </w:p>
    <w:p w14:paraId="195C1050" w14:textId="77777777" w:rsidR="00951C27" w:rsidRPr="00EE37AD" w:rsidRDefault="00951C27" w:rsidP="00951C27">
      <w:pPr>
        <w:keepNext/>
        <w:keepLines/>
        <w:shd w:val="clear" w:color="auto" w:fill="D0CECE"/>
        <w:spacing w:after="0" w:line="300" w:lineRule="auto"/>
        <w:ind w:left="0" w:right="-6" w:firstLine="0"/>
        <w:outlineLvl w:val="0"/>
        <w:rPr>
          <w:rFonts w:ascii="Arial" w:hAnsi="Arial" w:cs="Arial"/>
          <w:b/>
          <w:szCs w:val="20"/>
        </w:rPr>
      </w:pPr>
      <w:r w:rsidRPr="00EE37AD">
        <w:rPr>
          <w:rFonts w:ascii="Arial" w:hAnsi="Arial" w:cs="Arial"/>
          <w:b/>
          <w:szCs w:val="20"/>
        </w:rPr>
        <w:t xml:space="preserve">  Uwaga! </w:t>
      </w:r>
    </w:p>
    <w:p w14:paraId="7BEA8209" w14:textId="77777777" w:rsidR="00951C27" w:rsidRPr="00EE37AD" w:rsidRDefault="00951C27" w:rsidP="00951C27">
      <w:pPr>
        <w:spacing w:after="0" w:line="300" w:lineRule="auto"/>
        <w:ind w:left="426" w:right="11" w:firstLine="0"/>
        <w:contextualSpacing/>
        <w:rPr>
          <w:rFonts w:ascii="Arial" w:hAnsi="Arial" w:cs="Arial"/>
          <w:szCs w:val="20"/>
          <w:u w:val="single"/>
        </w:rPr>
      </w:pPr>
      <w:r w:rsidRPr="00EE37AD">
        <w:rPr>
          <w:rFonts w:ascii="Arial" w:hAnsi="Arial" w:cs="Arial"/>
          <w:szCs w:val="20"/>
          <w:u w:val="single"/>
        </w:rPr>
        <w:t xml:space="preserve">Nie należy zmieniać nazwy pliku nadanej przez Platformę e-Zamówienia.  Zapisany „Formularz ofertowy” należy zawsze otwierać w programie Adobe </w:t>
      </w:r>
      <w:proofErr w:type="spellStart"/>
      <w:r w:rsidRPr="00EE37AD">
        <w:rPr>
          <w:rFonts w:ascii="Arial" w:hAnsi="Arial" w:cs="Arial"/>
          <w:szCs w:val="20"/>
          <w:u w:val="single"/>
        </w:rPr>
        <w:t>Acrobat</w:t>
      </w:r>
      <w:proofErr w:type="spellEnd"/>
      <w:r w:rsidRPr="00EE37AD">
        <w:rPr>
          <w:rFonts w:ascii="Arial" w:hAnsi="Arial" w:cs="Arial"/>
          <w:szCs w:val="20"/>
          <w:u w:val="single"/>
        </w:rPr>
        <w:t xml:space="preserve"> Reader DC. </w:t>
      </w:r>
    </w:p>
    <w:p w14:paraId="6E8B7D37"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37AD">
        <w:rPr>
          <w:rFonts w:ascii="Arial" w:hAnsi="Arial" w:cs="Arial"/>
          <w:szCs w:val="20"/>
        </w:rPr>
        <w:t>drag&amp;drop</w:t>
      </w:r>
      <w:proofErr w:type="spellEnd"/>
      <w:r w:rsidRPr="00EE37AD">
        <w:rPr>
          <w:rFonts w:ascii="Arial" w:hAnsi="Arial" w:cs="Arial"/>
          <w:szCs w:val="20"/>
        </w:rPr>
        <w:t xml:space="preserve">  („przeciągnij” i „upuść”) służące do dodawania plików. </w:t>
      </w:r>
    </w:p>
    <w:p w14:paraId="784FA12F"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1E7922B"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BDF4C78"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b/>
          <w:szCs w:val="20"/>
        </w:rPr>
        <w:t>Formularz ofertowy</w:t>
      </w:r>
      <w:r w:rsidRPr="00EE37AD">
        <w:rPr>
          <w:rFonts w:ascii="Arial" w:hAnsi="Arial" w:cs="Arial"/>
          <w:szCs w:val="20"/>
        </w:rPr>
        <w:t xml:space="preserve"> podpisuje się kwalifikowanym podpisem elektronicznym, podpisem zaufanym lub podpisem osobistym. </w:t>
      </w:r>
      <w:r w:rsidRPr="00EE37AD">
        <w:rPr>
          <w:rFonts w:ascii="Arial" w:hAnsi="Arial" w:cs="Arial"/>
          <w:szCs w:val="20"/>
          <w:u w:val="single"/>
        </w:rPr>
        <w:t>Rekomendowanym wariantem podpisu jest typ wewnętrzny</w:t>
      </w:r>
      <w:r w:rsidRPr="00EE37AD">
        <w:rPr>
          <w:rFonts w:ascii="Arial" w:hAnsi="Arial" w:cs="Arial"/>
          <w:szCs w:val="20"/>
        </w:rPr>
        <w:t xml:space="preserve">. Podpis formularza ofertowego </w:t>
      </w:r>
      <w:r w:rsidRPr="00EE37AD">
        <w:rPr>
          <w:rFonts w:ascii="Arial" w:hAnsi="Arial" w:cs="Arial"/>
          <w:szCs w:val="20"/>
          <w:u w:val="single"/>
        </w:rPr>
        <w:t>wariantem podpisu w typie zewnętrznym również jest możliwy</w:t>
      </w:r>
      <w:r w:rsidRPr="00EE37AD">
        <w:rPr>
          <w:rFonts w:ascii="Arial" w:hAnsi="Arial" w:cs="Arial"/>
          <w:szCs w:val="20"/>
        </w:rPr>
        <w:t xml:space="preserve">, tylko w tym przypadku, powstały oddzielny plik podpisu dla tego formularza należy załączyć w polu „Załączniki i inne dokumenty przedstawione w ofercie przez Wykonawcę”. </w:t>
      </w:r>
    </w:p>
    <w:p w14:paraId="5085710F" w14:textId="77777777" w:rsidR="00951C27" w:rsidRPr="00EE37AD" w:rsidRDefault="00951C27" w:rsidP="00951C27">
      <w:pPr>
        <w:spacing w:after="0" w:line="300" w:lineRule="auto"/>
        <w:ind w:left="426" w:right="11" w:firstLine="0"/>
        <w:contextualSpacing/>
        <w:rPr>
          <w:rFonts w:ascii="Arial" w:hAnsi="Arial" w:cs="Arial"/>
          <w:szCs w:val="20"/>
        </w:rPr>
      </w:pPr>
      <w:r w:rsidRPr="00EE37AD">
        <w:rPr>
          <w:rFonts w:ascii="Arial" w:hAnsi="Arial" w:cs="Arial"/>
          <w:b/>
          <w:szCs w:val="20"/>
        </w:rPr>
        <w:t>Pozostałe dokumenty</w:t>
      </w:r>
      <w:r w:rsidRPr="00EE37AD">
        <w:rPr>
          <w:rFonts w:ascii="Arial" w:hAnsi="Arial" w:cs="Arial"/>
          <w:szCs w:val="20"/>
        </w:rPr>
        <w:t xml:space="preserve"> wchodzące w skład oferty lub składane wraz z ofertą, które są zgodne z ustawą </w:t>
      </w:r>
      <w:proofErr w:type="spellStart"/>
      <w:r w:rsidRPr="00EE37AD">
        <w:rPr>
          <w:rFonts w:ascii="Arial" w:hAnsi="Arial" w:cs="Arial"/>
          <w:szCs w:val="20"/>
        </w:rPr>
        <w:t>Pzp</w:t>
      </w:r>
      <w:proofErr w:type="spellEnd"/>
      <w:r w:rsidRPr="00EE37AD">
        <w:rPr>
          <w:rFonts w:ascii="Arial" w:hAnsi="Arial" w:cs="Arial"/>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EE37AD">
        <w:rPr>
          <w:rFonts w:ascii="Arial" w:hAnsi="Arial" w:cs="Arial"/>
          <w:szCs w:val="20"/>
          <w:u w:val="single"/>
        </w:rPr>
        <w:t>podpisem typu zewnętrznego lub wewnętrznego</w:t>
      </w:r>
      <w:r w:rsidRPr="00EE37AD">
        <w:rPr>
          <w:rFonts w:ascii="Arial" w:hAnsi="Arial" w:cs="Arial"/>
          <w:szCs w:val="20"/>
        </w:rPr>
        <w:t xml:space="preserve">. W zależności od rodzaju podpisu i jego typu (zewnętrzny, </w:t>
      </w:r>
      <w:r w:rsidRPr="00EE37AD">
        <w:rPr>
          <w:rFonts w:ascii="Arial" w:hAnsi="Arial" w:cs="Arial"/>
          <w:szCs w:val="20"/>
        </w:rPr>
        <w:lastRenderedPageBreak/>
        <w:t xml:space="preserve">wewnętrzny) w polu „Załączniki i inne dokumenty przedstawione w ofercie przez Wykonawcę” dodaje się uprzednio podpisane dokumenty wraz z wygenerowanym plikiem podpisu (typ zewnętrzny) lub dokument z wszytym podpisem (typ wewnętrzny).  </w:t>
      </w:r>
    </w:p>
    <w:p w14:paraId="2A4F21A5" w14:textId="77777777" w:rsidR="00951C27" w:rsidRPr="00EE37AD" w:rsidRDefault="00951C27" w:rsidP="00951C27">
      <w:pPr>
        <w:spacing w:after="0" w:line="300" w:lineRule="auto"/>
        <w:ind w:left="426" w:right="11" w:firstLine="0"/>
        <w:contextualSpacing/>
        <w:rPr>
          <w:rFonts w:ascii="Arial" w:hAnsi="Arial" w:cs="Arial"/>
          <w:szCs w:val="20"/>
        </w:rPr>
      </w:pPr>
      <w:r w:rsidRPr="00EE37AD">
        <w:rPr>
          <w:rFonts w:ascii="Arial" w:hAnsi="Arial" w:cs="Arial"/>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EE37AD">
        <w:t xml:space="preserve"> </w:t>
      </w:r>
      <w:r w:rsidRPr="00EE37AD">
        <w:rPr>
          <w:rFonts w:ascii="Arial" w:hAnsi="Arial" w:cs="Arial"/>
          <w:szCs w:val="20"/>
        </w:rPr>
        <w:t xml:space="preserve">lub podpisem osobistym. </w:t>
      </w:r>
    </w:p>
    <w:p w14:paraId="38CA7E93"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B6699C1"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Oferta może być złożona tylko do upływu terminu składania ofert. </w:t>
      </w:r>
    </w:p>
    <w:p w14:paraId="3A255E7A"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Wykonawca może przed upływem terminu składania ofert wycofać ofertę. Wykonawca wycofuje ofertę w zakładce „Oferty/wnioski” używając przycisku „Wycofaj ofertę”. </w:t>
      </w:r>
    </w:p>
    <w:p w14:paraId="46A62E3C" w14:textId="77777777" w:rsidR="00951C27" w:rsidRPr="00EE37AD" w:rsidRDefault="00951C27" w:rsidP="003E14E8">
      <w:pPr>
        <w:numPr>
          <w:ilvl w:val="1"/>
          <w:numId w:val="47"/>
        </w:numPr>
        <w:spacing w:after="0" w:line="300" w:lineRule="auto"/>
        <w:ind w:left="426" w:right="11"/>
        <w:contextualSpacing/>
        <w:rPr>
          <w:rFonts w:ascii="Arial" w:hAnsi="Arial" w:cs="Arial"/>
          <w:szCs w:val="20"/>
        </w:rPr>
      </w:pPr>
      <w:r w:rsidRPr="00EE37AD">
        <w:rPr>
          <w:rFonts w:ascii="Arial" w:hAnsi="Arial" w:cs="Arial"/>
          <w:szCs w:val="20"/>
        </w:rPr>
        <w:t xml:space="preserve">Maksymalny łączny rozmiar plików stanowiących ofertę lub składanych wraz z ofertą to 250 MB. </w:t>
      </w:r>
    </w:p>
    <w:p w14:paraId="70488B4F" w14:textId="77777777" w:rsidR="00951C27" w:rsidRPr="00BA0661" w:rsidRDefault="00951C27" w:rsidP="00951C27">
      <w:pPr>
        <w:spacing w:after="0" w:line="300" w:lineRule="auto"/>
        <w:ind w:right="11"/>
        <w:contextualSpacing/>
        <w:rPr>
          <w:rFonts w:ascii="Arial" w:hAnsi="Arial" w:cs="Arial"/>
          <w:szCs w:val="20"/>
          <w:highlight w:val="yellow"/>
        </w:rPr>
      </w:pPr>
    </w:p>
    <w:p w14:paraId="2A155BE6" w14:textId="77777777" w:rsidR="00951C27" w:rsidRPr="00E44FD2" w:rsidRDefault="00951C27" w:rsidP="00951C27">
      <w:pPr>
        <w:keepNext/>
        <w:keepLines/>
        <w:shd w:val="clear" w:color="auto" w:fill="D0CECE"/>
        <w:spacing w:after="0" w:line="300" w:lineRule="auto"/>
        <w:ind w:left="0" w:right="-6" w:firstLine="0"/>
        <w:outlineLvl w:val="0"/>
        <w:rPr>
          <w:rFonts w:ascii="Arial" w:hAnsi="Arial" w:cs="Arial"/>
          <w:b/>
          <w:szCs w:val="20"/>
        </w:rPr>
      </w:pPr>
      <w:r w:rsidRPr="00E44FD2">
        <w:rPr>
          <w:rFonts w:ascii="Arial" w:hAnsi="Arial" w:cs="Arial"/>
          <w:b/>
          <w:szCs w:val="20"/>
        </w:rPr>
        <w:t xml:space="preserve">OFERTA SKŁADA SIĘ Z: </w:t>
      </w:r>
    </w:p>
    <w:p w14:paraId="10734652"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Formularza oferty</w:t>
      </w:r>
    </w:p>
    <w:p w14:paraId="315D815F"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 xml:space="preserve">Załącznika do Formularza oferty sporządzonego według wzoru stanowiącego Załącznik nr 1 do SWZ; </w:t>
      </w:r>
    </w:p>
    <w:p w14:paraId="6B38DB39"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 xml:space="preserve">Oświadczenia, o którym mowa w art.125 ust. 1 ustawy </w:t>
      </w:r>
      <w:proofErr w:type="spellStart"/>
      <w:r w:rsidRPr="00E44FD2">
        <w:rPr>
          <w:rFonts w:ascii="Arial" w:hAnsi="Arial" w:cs="Arial"/>
        </w:rPr>
        <w:t>Pzp</w:t>
      </w:r>
      <w:proofErr w:type="spellEnd"/>
      <w:r w:rsidRPr="00E44FD2">
        <w:rPr>
          <w:rFonts w:ascii="Arial" w:hAnsi="Arial" w:cs="Arial"/>
        </w:rPr>
        <w:t xml:space="preserve"> - Załącznik nr 2 do SWZ; </w:t>
      </w:r>
    </w:p>
    <w:p w14:paraId="7F3EFF02"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 xml:space="preserve">(jeżeli dotyczy) zobowiązanie podmiotu udostępniającego zasoby lub inny podmiotowy środek dowodowy, o którym mowa w rozdziale 6 SWZ – załącznik nr 5 do SWZ; </w:t>
      </w:r>
    </w:p>
    <w:p w14:paraId="2EC9DFBF"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(jeżeli dotyczy) pełnomocnictwa lub innego dokumentu potwierdzającego umocowanie do reprezentowania Wykonawcy dla osoby/osób podpisującej/</w:t>
      </w:r>
      <w:proofErr w:type="spellStart"/>
      <w:r w:rsidRPr="00E44FD2">
        <w:rPr>
          <w:rFonts w:ascii="Arial" w:hAnsi="Arial" w:cs="Arial"/>
        </w:rPr>
        <w:t>cych</w:t>
      </w:r>
      <w:proofErr w:type="spellEnd"/>
      <w:r w:rsidRPr="00E44FD2">
        <w:rPr>
          <w:rFonts w:ascii="Arial" w:hAnsi="Arial" w:cs="Arial"/>
        </w:rPr>
        <w:t xml:space="preserve"> ofertę zgodnie z rozdziału 7 ust. 1 SWZ; </w:t>
      </w:r>
    </w:p>
    <w:p w14:paraId="11996B25" w14:textId="77777777" w:rsidR="00951C27" w:rsidRPr="00DE41C9"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(jeżeli dotyczy) W przypadku, gdy oferta zawiera informacje stanowiące tajemnicę przedsiębiorstwa w rozumieniu przepisów ustawy z dnia 16 kwietnia 1993 r. o zwalczaniu nieuczciwej konkur</w:t>
      </w:r>
      <w:r w:rsidR="00EE37AD" w:rsidRPr="00E44FD2">
        <w:rPr>
          <w:rFonts w:ascii="Arial" w:hAnsi="Arial" w:cs="Arial"/>
        </w:rPr>
        <w:t>encji (Dz. U. z 2022 r. poz. 1233</w:t>
      </w:r>
      <w:r w:rsidRPr="00E44FD2">
        <w:rPr>
          <w:rFonts w:ascii="Arial" w:hAnsi="Arial" w:cs="Arial"/>
        </w:rPr>
        <w:t xml:space="preserve">), Wykonawca, w celu utrzymania w poufności tych informacji, przekazuje je w </w:t>
      </w:r>
      <w:r w:rsidRPr="00DE41C9">
        <w:rPr>
          <w:rFonts w:ascii="Arial" w:hAnsi="Arial" w:cs="Arial"/>
        </w:rPr>
        <w:t>wydzielonym i odpowiednio oznaczonym pliku – szczegóły opisane rozdziale 12 ust. 10 SWZ;</w:t>
      </w:r>
    </w:p>
    <w:p w14:paraId="0C6A7FF6" w14:textId="77777777" w:rsidR="00E5016A" w:rsidRPr="00DE41C9" w:rsidRDefault="00E5016A" w:rsidP="00E5016A">
      <w:pPr>
        <w:numPr>
          <w:ilvl w:val="0"/>
          <w:numId w:val="48"/>
        </w:numPr>
        <w:spacing w:after="0" w:line="300" w:lineRule="auto"/>
        <w:ind w:right="11"/>
        <w:contextualSpacing/>
        <w:rPr>
          <w:rFonts w:ascii="Arial" w:hAnsi="Arial" w:cs="Arial"/>
        </w:rPr>
      </w:pPr>
      <w:r w:rsidRPr="00DE41C9">
        <w:rPr>
          <w:rFonts w:ascii="Arial" w:hAnsi="Arial" w:cs="Arial"/>
        </w:rPr>
        <w:t>Wykaz głównych urządzeń,</w:t>
      </w:r>
    </w:p>
    <w:p w14:paraId="6CBBBA6F" w14:textId="77777777" w:rsidR="00E5016A" w:rsidRPr="00DE41C9" w:rsidRDefault="00E5016A" w:rsidP="00E5016A">
      <w:pPr>
        <w:numPr>
          <w:ilvl w:val="0"/>
          <w:numId w:val="48"/>
        </w:numPr>
        <w:spacing w:after="0" w:line="300" w:lineRule="auto"/>
        <w:ind w:right="11"/>
        <w:contextualSpacing/>
        <w:rPr>
          <w:rFonts w:ascii="Arial" w:hAnsi="Arial" w:cs="Arial"/>
        </w:rPr>
      </w:pPr>
      <w:r w:rsidRPr="00DE41C9">
        <w:rPr>
          <w:rFonts w:ascii="Arial" w:hAnsi="Arial" w:cs="Arial"/>
        </w:rPr>
        <w:t>Potwierdzenie odbycia wizji lokalnej,</w:t>
      </w:r>
    </w:p>
    <w:p w14:paraId="45B02C3A" w14:textId="77777777" w:rsidR="00951C27" w:rsidRPr="00E44FD2" w:rsidRDefault="00951C27" w:rsidP="003E14E8">
      <w:pPr>
        <w:numPr>
          <w:ilvl w:val="0"/>
          <w:numId w:val="48"/>
        </w:numPr>
        <w:spacing w:after="0" w:line="300" w:lineRule="auto"/>
        <w:ind w:right="11"/>
        <w:contextualSpacing/>
        <w:rPr>
          <w:rFonts w:ascii="Arial" w:hAnsi="Arial" w:cs="Arial"/>
        </w:rPr>
      </w:pPr>
      <w:r w:rsidRPr="00E44FD2">
        <w:rPr>
          <w:rFonts w:ascii="Arial" w:hAnsi="Arial" w:cs="Arial"/>
        </w:rPr>
        <w:t>Wraz z ofertą nie należy składać dokumentów wymienionych w rozdz. 9 ust. 7  i  następne. Dokumenty te składa Wykonawca, którego oferta została najwyżej oceniona, dopiero po otrzymaniu wezwania Zamawiającego.</w:t>
      </w:r>
    </w:p>
    <w:p w14:paraId="129D9958" w14:textId="77777777" w:rsidR="00951C27" w:rsidRPr="00E44FD2" w:rsidRDefault="00951C27" w:rsidP="003E14E8">
      <w:pPr>
        <w:numPr>
          <w:ilvl w:val="0"/>
          <w:numId w:val="48"/>
        </w:numPr>
        <w:spacing w:after="0" w:line="300" w:lineRule="auto"/>
        <w:ind w:right="11"/>
        <w:rPr>
          <w:rFonts w:ascii="Arial" w:hAnsi="Arial" w:cs="Arial"/>
        </w:rPr>
      </w:pPr>
      <w:r w:rsidRPr="00E44FD2">
        <w:rPr>
          <w:rFonts w:ascii="Arial" w:hAnsi="Arial" w:cs="Arial"/>
        </w:rPr>
        <w:t xml:space="preserve">Podmiotowe środki dowodowe lub inne dokumenty, w tym dokumenty potwierdzające umocowanie do reprezentowania, sporządzone w języku obcym przekazuje się wraz z tłumaczeniem na język polski. </w:t>
      </w:r>
    </w:p>
    <w:p w14:paraId="43108A81" w14:textId="77777777" w:rsidR="00951C27" w:rsidRPr="00BA0661" w:rsidRDefault="00951C27" w:rsidP="00951C27">
      <w:pPr>
        <w:spacing w:after="0" w:line="300" w:lineRule="auto"/>
        <w:ind w:left="0" w:firstLine="0"/>
        <w:rPr>
          <w:rFonts w:ascii="Arial" w:hAnsi="Arial" w:cs="Arial"/>
          <w:highlight w:val="yellow"/>
        </w:rPr>
      </w:pPr>
    </w:p>
    <w:p w14:paraId="6C9E3FEA" w14:textId="77777777" w:rsidR="0082489A" w:rsidRPr="00A02B1B"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6" w:name="_Toc86830058"/>
      <w:r w:rsidRPr="00A02B1B">
        <w:rPr>
          <w:rFonts w:ascii="Arial" w:hAnsi="Arial" w:cs="Arial"/>
          <w:szCs w:val="20"/>
        </w:rPr>
        <w:t xml:space="preserve">Rozdział 13. </w:t>
      </w:r>
      <w:r w:rsidR="00C30710" w:rsidRPr="00A02B1B">
        <w:rPr>
          <w:rFonts w:ascii="Arial" w:hAnsi="Arial" w:cs="Arial"/>
          <w:szCs w:val="20"/>
        </w:rPr>
        <w:t>Wadium</w:t>
      </w:r>
      <w:bookmarkEnd w:id="16"/>
    </w:p>
    <w:p w14:paraId="0E06F809" w14:textId="77777777" w:rsidR="00414ED0" w:rsidRPr="00A02B1B" w:rsidRDefault="002C67EE" w:rsidP="00CE6D8A">
      <w:pPr>
        <w:pStyle w:val="Akapitzlist"/>
        <w:spacing w:after="0" w:line="300" w:lineRule="auto"/>
        <w:ind w:left="377" w:hanging="377"/>
        <w:rPr>
          <w:rFonts w:ascii="Arial" w:hAnsi="Arial" w:cs="Arial"/>
          <w:color w:val="auto"/>
          <w:shd w:val="clear" w:color="auto" w:fill="FFFFFF"/>
        </w:rPr>
      </w:pPr>
      <w:r w:rsidRPr="00A02B1B">
        <w:rPr>
          <w:rFonts w:ascii="Arial" w:hAnsi="Arial" w:cs="Arial"/>
          <w:color w:val="auto"/>
          <w:shd w:val="clear" w:color="auto" w:fill="FFFFFF"/>
        </w:rPr>
        <w:t>1. Zamaw</w:t>
      </w:r>
      <w:r w:rsidR="00414ED0" w:rsidRPr="00A02B1B">
        <w:rPr>
          <w:rFonts w:ascii="Arial" w:hAnsi="Arial" w:cs="Arial"/>
          <w:color w:val="auto"/>
          <w:shd w:val="clear" w:color="auto" w:fill="FFFFFF"/>
        </w:rPr>
        <w:t xml:space="preserve">iający żąda wniesienia wadium </w:t>
      </w:r>
      <w:r w:rsidR="00712ABB" w:rsidRPr="00A02B1B">
        <w:rPr>
          <w:rFonts w:ascii="Arial" w:hAnsi="Arial" w:cs="Arial"/>
          <w:color w:val="auto"/>
          <w:shd w:val="clear" w:color="auto" w:fill="FFFFFF"/>
        </w:rPr>
        <w:t xml:space="preserve">w kwocie </w:t>
      </w:r>
      <w:r w:rsidR="00712ABB" w:rsidRPr="00A02B1B">
        <w:rPr>
          <w:rFonts w:ascii="Arial" w:hAnsi="Arial" w:cs="Arial"/>
          <w:b/>
          <w:color w:val="auto"/>
          <w:shd w:val="clear" w:color="auto" w:fill="FFFFFF"/>
        </w:rPr>
        <w:t>3</w:t>
      </w:r>
      <w:r w:rsidR="00CE6D8A" w:rsidRPr="00A02B1B">
        <w:rPr>
          <w:rFonts w:ascii="Arial" w:hAnsi="Arial" w:cs="Arial"/>
          <w:b/>
          <w:color w:val="auto"/>
          <w:shd w:val="clear" w:color="auto" w:fill="FFFFFF"/>
        </w:rPr>
        <w:t>0 000,00 zł</w:t>
      </w:r>
      <w:r w:rsidR="00CE6D8A" w:rsidRPr="00A02B1B">
        <w:rPr>
          <w:rFonts w:ascii="Arial" w:hAnsi="Arial" w:cs="Arial"/>
          <w:color w:val="auto"/>
          <w:shd w:val="clear" w:color="auto" w:fill="FFFFFF"/>
        </w:rPr>
        <w:t xml:space="preserve">; słownie: </w:t>
      </w:r>
      <w:r w:rsidR="00712ABB" w:rsidRPr="00A02B1B">
        <w:rPr>
          <w:rFonts w:ascii="Arial" w:hAnsi="Arial" w:cs="Arial"/>
          <w:color w:val="auto"/>
          <w:shd w:val="clear" w:color="auto" w:fill="FFFFFF"/>
        </w:rPr>
        <w:t>trzydzieści</w:t>
      </w:r>
      <w:r w:rsidR="00CE6D8A" w:rsidRPr="00A02B1B">
        <w:rPr>
          <w:rFonts w:ascii="Arial" w:hAnsi="Arial" w:cs="Arial"/>
          <w:color w:val="auto"/>
          <w:shd w:val="clear" w:color="auto" w:fill="FFFFFF"/>
        </w:rPr>
        <w:t xml:space="preserve"> tysięcy złotych</w:t>
      </w:r>
      <w:r w:rsidR="00712ABB" w:rsidRPr="00A02B1B">
        <w:rPr>
          <w:rFonts w:ascii="Arial" w:hAnsi="Arial" w:cs="Arial"/>
          <w:color w:val="auto"/>
          <w:shd w:val="clear" w:color="auto" w:fill="FFFFFF"/>
        </w:rPr>
        <w:t xml:space="preserve"> 00/100</w:t>
      </w:r>
      <w:r w:rsidR="00CE6D8A" w:rsidRPr="00A02B1B">
        <w:rPr>
          <w:rFonts w:ascii="Arial" w:hAnsi="Arial" w:cs="Arial"/>
          <w:color w:val="auto"/>
          <w:shd w:val="clear" w:color="auto" w:fill="FFFFFF"/>
        </w:rPr>
        <w:t>.</w:t>
      </w:r>
    </w:p>
    <w:p w14:paraId="3C6626D8" w14:textId="77777777" w:rsidR="002C67EE" w:rsidRPr="00A02B1B" w:rsidRDefault="002C67EE" w:rsidP="002C67EE">
      <w:pPr>
        <w:pStyle w:val="Akapitzlist"/>
        <w:spacing w:after="0" w:line="300" w:lineRule="auto"/>
        <w:ind w:left="377" w:hanging="377"/>
        <w:rPr>
          <w:rFonts w:ascii="Arial" w:hAnsi="Arial" w:cs="Arial"/>
          <w:color w:val="auto"/>
          <w:shd w:val="clear" w:color="auto" w:fill="FFFFFF"/>
        </w:rPr>
      </w:pPr>
      <w:r w:rsidRPr="00A02B1B">
        <w:rPr>
          <w:rFonts w:ascii="Arial" w:hAnsi="Arial" w:cs="Arial"/>
          <w:color w:val="auto"/>
          <w:shd w:val="clear" w:color="auto" w:fill="FFFFFF"/>
        </w:rPr>
        <w:t xml:space="preserve">2. Zgodnie z art. 97 ust. 7 pkt 2-4 ustawy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xml:space="preserve"> wadium może być wnoszone według wyboru wykonawcy w jednej lub kilku następujących formach:</w:t>
      </w:r>
    </w:p>
    <w:p w14:paraId="35ED0170" w14:textId="77777777" w:rsidR="002C67EE" w:rsidRPr="00A02B1B" w:rsidRDefault="002C67EE" w:rsidP="002C67EE">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1) pieniądzu;</w:t>
      </w:r>
    </w:p>
    <w:p w14:paraId="605CFEC7" w14:textId="77777777" w:rsidR="002C67EE" w:rsidRPr="00A02B1B" w:rsidRDefault="002C67EE" w:rsidP="002C67EE">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2) gwarancjach bankowych;</w:t>
      </w:r>
    </w:p>
    <w:p w14:paraId="6AA6F101" w14:textId="77777777" w:rsidR="002C67EE" w:rsidRPr="00A02B1B" w:rsidRDefault="002C67EE" w:rsidP="002C67EE">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t>3) gwarancjach ubezpieczeniowych;</w:t>
      </w:r>
    </w:p>
    <w:p w14:paraId="2178B5F7" w14:textId="29DCEE8B" w:rsidR="002C67EE" w:rsidRPr="00A02B1B" w:rsidRDefault="002C67EE" w:rsidP="002C67EE">
      <w:pPr>
        <w:pStyle w:val="Akapitzlist"/>
        <w:spacing w:after="0" w:line="300" w:lineRule="auto"/>
        <w:ind w:left="709" w:hanging="142"/>
        <w:rPr>
          <w:rFonts w:ascii="Arial" w:hAnsi="Arial" w:cs="Arial"/>
          <w:color w:val="auto"/>
          <w:shd w:val="clear" w:color="auto" w:fill="FFFFFF"/>
        </w:rPr>
      </w:pPr>
      <w:r w:rsidRPr="00A02B1B">
        <w:rPr>
          <w:rFonts w:ascii="Arial" w:hAnsi="Arial" w:cs="Arial"/>
          <w:color w:val="auto"/>
          <w:shd w:val="clear" w:color="auto" w:fill="FFFFFF"/>
        </w:rPr>
        <w:lastRenderedPageBreak/>
        <w:t>4) poręczeniach udzielanych przez podmioty, o których mowa w art. 6b ust. 5 pkt 2 ustawy z dnia 9 listopada 2000 r. o utworzeniu Polskiej Agencji Rozwoju P</w:t>
      </w:r>
      <w:r w:rsidR="00330BAE">
        <w:rPr>
          <w:rFonts w:ascii="Arial" w:hAnsi="Arial" w:cs="Arial"/>
          <w:color w:val="auto"/>
          <w:shd w:val="clear" w:color="auto" w:fill="FFFFFF"/>
        </w:rPr>
        <w:t>rzedsiębiorczości (Dz. U. z 2024 r. poz. 419</w:t>
      </w:r>
      <w:r w:rsidRPr="00A02B1B">
        <w:rPr>
          <w:rFonts w:ascii="Arial" w:hAnsi="Arial" w:cs="Arial"/>
          <w:color w:val="auto"/>
          <w:shd w:val="clear" w:color="auto" w:fill="FFFFFF"/>
        </w:rPr>
        <w:t>).</w:t>
      </w:r>
    </w:p>
    <w:p w14:paraId="2EE98F36" w14:textId="77777777" w:rsidR="002C67EE" w:rsidRPr="00A02B1B" w:rsidRDefault="002C67EE" w:rsidP="002C67EE">
      <w:pPr>
        <w:pStyle w:val="Akapitzlist"/>
        <w:spacing w:after="0" w:line="300" w:lineRule="auto"/>
        <w:ind w:left="284" w:hanging="284"/>
        <w:rPr>
          <w:rFonts w:ascii="Arial" w:hAnsi="Arial" w:cs="Arial"/>
          <w:color w:val="auto"/>
          <w:shd w:val="clear" w:color="auto" w:fill="FFFFFF"/>
        </w:rPr>
      </w:pPr>
      <w:r w:rsidRPr="00A02B1B">
        <w:rPr>
          <w:rFonts w:ascii="Arial" w:hAnsi="Arial" w:cs="Arial"/>
          <w:color w:val="auto"/>
          <w:shd w:val="clear" w:color="auto" w:fill="FFFFFF"/>
        </w:rPr>
        <w:t xml:space="preserve">3. Wadium wnoszone w pieniądzu wpłaca się przelewem na rachunek bankowy w </w:t>
      </w:r>
      <w:r w:rsidRPr="00A02B1B">
        <w:rPr>
          <w:rFonts w:ascii="Arial" w:hAnsi="Arial" w:cs="Arial"/>
          <w:color w:val="auto"/>
          <w:szCs w:val="20"/>
        </w:rPr>
        <w:t>Bank Spółdzielczy w Białobrzegach Oddział Wyśmierzyce 33 9117 0000 0100 2802 2000 0140</w:t>
      </w:r>
      <w:r w:rsidRPr="00A02B1B">
        <w:rPr>
          <w:rFonts w:ascii="Arial" w:hAnsi="Arial" w:cs="Arial"/>
          <w:color w:val="auto"/>
          <w:shd w:val="clear" w:color="auto" w:fill="FFFFFF"/>
        </w:rPr>
        <w:t>. 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14:paraId="5127D339" w14:textId="77777777" w:rsidR="002C67EE" w:rsidRPr="00A02B1B" w:rsidRDefault="002C67EE" w:rsidP="002C67EE">
      <w:pPr>
        <w:pStyle w:val="Akapitzlist"/>
        <w:spacing w:after="0" w:line="300" w:lineRule="auto"/>
        <w:ind w:left="284" w:hanging="284"/>
        <w:rPr>
          <w:rFonts w:ascii="Arial" w:hAnsi="Arial" w:cs="Arial"/>
          <w:color w:val="auto"/>
          <w:shd w:val="clear" w:color="auto" w:fill="FFFFFF"/>
        </w:rPr>
      </w:pPr>
      <w:r w:rsidRPr="00A02B1B">
        <w:rPr>
          <w:rFonts w:ascii="Arial" w:hAnsi="Arial" w:cs="Arial"/>
          <w:color w:val="auto"/>
          <w:shd w:val="clear" w:color="auto" w:fill="FFFFFF"/>
        </w:rPr>
        <w:t xml:space="preserve">4. Jeżeli wadium jest wnoszone w formie gwarancji lub poręczenia, o których mowa w art. 97 ust. 7 pkt 2-4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wykonawca przekazuje zamawiającemu oryginał gwarancji lub poręczenia, w postaci elektronicznej.</w:t>
      </w:r>
    </w:p>
    <w:p w14:paraId="7FDF0BEB" w14:textId="77777777" w:rsidR="002C67EE" w:rsidRPr="00D173A6" w:rsidRDefault="002C67EE" w:rsidP="00D173A6">
      <w:pPr>
        <w:spacing w:after="0" w:line="300" w:lineRule="auto"/>
        <w:ind w:left="0" w:firstLine="2"/>
        <w:jc w:val="center"/>
        <w:rPr>
          <w:rFonts w:ascii="Arial" w:hAnsi="Arial" w:cs="Arial"/>
          <w:b/>
          <w:sz w:val="25"/>
        </w:rPr>
      </w:pPr>
      <w:r w:rsidRPr="00A02B1B">
        <w:rPr>
          <w:rFonts w:ascii="Arial" w:hAnsi="Arial" w:cs="Arial"/>
          <w:color w:val="auto"/>
          <w:shd w:val="clear" w:color="auto" w:fill="FFFFFF"/>
        </w:rPr>
        <w:t xml:space="preserve">5. W przypadku wadium wniesionego w pieniądzu oraz z treści gwarancji i poręczeń, o których mowa w art. 97 ust. 7 pkt 2-4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xml:space="preserve">, jeżeli wadium będzie wniesione w tych formach, musi wynikać, </w:t>
      </w:r>
      <w:r w:rsidR="00FC1E30" w:rsidRPr="00A02B1B">
        <w:rPr>
          <w:rFonts w:ascii="Arial" w:hAnsi="Arial" w:cs="Arial"/>
          <w:color w:val="auto"/>
          <w:shd w:val="clear" w:color="auto" w:fill="FFFFFF"/>
        </w:rPr>
        <w:t>że wad</w:t>
      </w:r>
      <w:r w:rsidR="00D173A6">
        <w:rPr>
          <w:rFonts w:ascii="Arial" w:hAnsi="Arial" w:cs="Arial"/>
          <w:color w:val="auto"/>
          <w:shd w:val="clear" w:color="auto" w:fill="FFFFFF"/>
        </w:rPr>
        <w:t xml:space="preserve">ium </w:t>
      </w:r>
      <w:r w:rsidR="00FC1E30" w:rsidRPr="00A02B1B">
        <w:rPr>
          <w:rFonts w:ascii="Arial" w:hAnsi="Arial" w:cs="Arial"/>
          <w:color w:val="auto"/>
          <w:shd w:val="clear" w:color="auto" w:fill="FFFFFF"/>
        </w:rPr>
        <w:t>zabezpiecza ofertę wykonawcy złożoną w postepowaniu o udzielenie</w:t>
      </w:r>
      <w:r w:rsidR="00414ED0" w:rsidRPr="00A02B1B">
        <w:rPr>
          <w:rFonts w:ascii="Arial" w:hAnsi="Arial" w:cs="Arial"/>
          <w:color w:val="auto"/>
          <w:shd w:val="clear" w:color="auto" w:fill="FFFFFF"/>
        </w:rPr>
        <w:t xml:space="preserve"> zamówienia publicznego – „</w:t>
      </w:r>
      <w:r w:rsidR="00D173A6">
        <w:rPr>
          <w:rFonts w:ascii="Arial" w:hAnsi="Arial" w:cs="Arial"/>
          <w:color w:val="auto"/>
          <w:shd w:val="clear" w:color="auto" w:fill="FFFFFF"/>
        </w:rPr>
        <w:t xml:space="preserve"> </w:t>
      </w:r>
      <w:r w:rsidR="00D173A6" w:rsidRPr="00D173A6">
        <w:rPr>
          <w:rFonts w:ascii="Arial" w:hAnsi="Arial" w:cs="Arial"/>
          <w:color w:val="auto"/>
          <w:shd w:val="clear" w:color="auto" w:fill="FFFFFF"/>
        </w:rPr>
        <w:t xml:space="preserve">Przebudowa stacji uzdatniania wody w Wyśmierzycach” – etap </w:t>
      </w:r>
      <w:r w:rsidR="00DA05E7">
        <w:rPr>
          <w:rFonts w:ascii="Arial" w:hAnsi="Arial" w:cs="Arial"/>
          <w:color w:val="auto"/>
          <w:shd w:val="clear" w:color="auto" w:fill="FFFFFF"/>
        </w:rPr>
        <w:t>I</w:t>
      </w:r>
      <w:r w:rsidR="00D173A6" w:rsidRPr="00D173A6">
        <w:rPr>
          <w:rFonts w:ascii="Arial" w:hAnsi="Arial" w:cs="Arial"/>
          <w:color w:val="auto"/>
          <w:shd w:val="clear" w:color="auto" w:fill="FFFFFF"/>
        </w:rPr>
        <w:t>I” – w formule zaprojektuj i wybuduj</w:t>
      </w:r>
      <w:r w:rsidR="00414ED0" w:rsidRPr="00A02B1B">
        <w:rPr>
          <w:rFonts w:ascii="Arial" w:hAnsi="Arial" w:cs="Arial"/>
          <w:color w:val="auto"/>
          <w:shd w:val="clear" w:color="auto" w:fill="FFFFFF"/>
        </w:rPr>
        <w:t xml:space="preserve">” </w:t>
      </w:r>
    </w:p>
    <w:p w14:paraId="2AD92AE3" w14:textId="77777777" w:rsidR="002C67EE" w:rsidRPr="00A02B1B" w:rsidRDefault="00D173A6" w:rsidP="00D173A6">
      <w:pPr>
        <w:spacing w:after="0" w:line="300" w:lineRule="auto"/>
        <w:ind w:left="284" w:hanging="282"/>
        <w:rPr>
          <w:rFonts w:ascii="Arial" w:hAnsi="Arial" w:cs="Arial"/>
          <w:color w:val="auto"/>
          <w:shd w:val="clear" w:color="auto" w:fill="FFFFFF"/>
        </w:rPr>
      </w:pPr>
      <w:r>
        <w:rPr>
          <w:rFonts w:ascii="Arial" w:hAnsi="Arial" w:cs="Arial"/>
          <w:color w:val="auto"/>
          <w:shd w:val="clear" w:color="auto" w:fill="FFFFFF"/>
        </w:rPr>
        <w:t xml:space="preserve">6. </w:t>
      </w:r>
      <w:r w:rsidR="002C67EE" w:rsidRPr="00A02B1B">
        <w:rPr>
          <w:rFonts w:ascii="Arial" w:hAnsi="Arial" w:cs="Arial"/>
          <w:color w:val="auto"/>
          <w:shd w:val="clear" w:color="auto" w:fill="FFFFFF"/>
        </w:rPr>
        <w:t>Gwarancja bankowa lub ubezpieczeniowa powinna mieć postać gwarancji bezwarunkowej, nieodwołalnej i płatnej na pierwsze żądanie Zamawiającego.</w:t>
      </w:r>
    </w:p>
    <w:p w14:paraId="684F0B52" w14:textId="77777777" w:rsidR="002C67EE" w:rsidRPr="00A02B1B" w:rsidRDefault="002C67EE" w:rsidP="002C67EE">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7. Wadium podmiotów wspólnie ubiegających się o udzielenie zamówienia może zostać wniesione przez jednego z tych podmiotów. </w:t>
      </w:r>
    </w:p>
    <w:p w14:paraId="3B724638" w14:textId="77777777" w:rsidR="00182762" w:rsidRPr="00A02B1B" w:rsidRDefault="002C67EE" w:rsidP="00182762">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8.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A02B1B">
        <w:rPr>
          <w:rFonts w:ascii="Arial" w:hAnsi="Arial" w:cs="Arial"/>
          <w:color w:val="auto"/>
          <w:shd w:val="clear" w:color="auto" w:fill="FFFFFF"/>
        </w:rPr>
        <w:t>p.z.p</w:t>
      </w:r>
      <w:proofErr w:type="spellEnd"/>
      <w:r w:rsidRPr="00A02B1B">
        <w:rPr>
          <w:rFonts w:ascii="Arial" w:hAnsi="Arial" w:cs="Arial"/>
          <w:color w:val="auto"/>
          <w:shd w:val="clear" w:color="auto" w:fill="FFFFFF"/>
        </w:rPr>
        <w:t>. zostanie odrzucona.</w:t>
      </w:r>
    </w:p>
    <w:p w14:paraId="29FCAEBB" w14:textId="77777777" w:rsidR="002C67EE" w:rsidRPr="00A02B1B" w:rsidRDefault="002C67EE" w:rsidP="002C67EE">
      <w:pPr>
        <w:spacing w:after="0" w:line="300" w:lineRule="auto"/>
        <w:ind w:left="284" w:hanging="282"/>
        <w:rPr>
          <w:rFonts w:ascii="Arial" w:hAnsi="Arial" w:cs="Arial"/>
          <w:color w:val="auto"/>
          <w:shd w:val="clear" w:color="auto" w:fill="FFFFFF"/>
        </w:rPr>
      </w:pPr>
      <w:r w:rsidRPr="00A02B1B">
        <w:rPr>
          <w:rFonts w:ascii="Arial" w:hAnsi="Arial" w:cs="Arial"/>
          <w:color w:val="auto"/>
          <w:shd w:val="clear" w:color="auto" w:fill="FFFFFF"/>
        </w:rPr>
        <w:t xml:space="preserve">9. Zamawiający zwraca wadium niezwłocznie, nie później jednak niż w terminie 7 dni od dnia wystąpienia jednej z okoliczności: </w:t>
      </w:r>
    </w:p>
    <w:p w14:paraId="5DC81459" w14:textId="77777777" w:rsidR="002C67EE" w:rsidRPr="00A02B1B" w:rsidRDefault="002C67EE" w:rsidP="002C67EE">
      <w:pPr>
        <w:spacing w:after="0" w:line="300" w:lineRule="auto"/>
        <w:ind w:left="709" w:hanging="283"/>
        <w:rPr>
          <w:rFonts w:ascii="Arial" w:hAnsi="Arial" w:cs="Arial"/>
          <w:color w:val="auto"/>
          <w:shd w:val="clear" w:color="auto" w:fill="FFFFFF"/>
        </w:rPr>
      </w:pPr>
      <w:r w:rsidRPr="00A02B1B">
        <w:rPr>
          <w:rFonts w:ascii="Arial" w:hAnsi="Arial" w:cs="Arial"/>
          <w:color w:val="auto"/>
          <w:shd w:val="clear" w:color="auto" w:fill="FFFFFF"/>
        </w:rPr>
        <w:t xml:space="preserve">a) upływu terminu związania ofertą; </w:t>
      </w:r>
    </w:p>
    <w:p w14:paraId="5FC1810F"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A02B1B">
        <w:rPr>
          <w:rFonts w:ascii="Arial" w:hAnsi="Arial" w:cs="Arial"/>
          <w:color w:val="auto"/>
          <w:shd w:val="clear" w:color="auto" w:fill="FFFFFF"/>
        </w:rPr>
        <w:t xml:space="preserve">b) </w:t>
      </w:r>
      <w:r w:rsidRPr="00EA0C5C">
        <w:rPr>
          <w:rFonts w:ascii="Arial" w:hAnsi="Arial" w:cs="Arial"/>
          <w:color w:val="auto"/>
          <w:shd w:val="clear" w:color="auto" w:fill="FFFFFF"/>
        </w:rPr>
        <w:t xml:space="preserve">zawarcia umowy w sprawie zamówienia publicznego; </w:t>
      </w:r>
    </w:p>
    <w:p w14:paraId="1D80F76A"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c) unieważnienia postępowania o udzielenie zamówienia, z wyjątkiem sytuacji, gdy nie zostało rozstrzygnięte odwołanie na czynność unieważnienia albo nie upłynął termin do jego wniesienia. </w:t>
      </w:r>
    </w:p>
    <w:p w14:paraId="77A0649D" w14:textId="77777777" w:rsidR="002C67EE" w:rsidRPr="00EA0C5C" w:rsidRDefault="002C67EE" w:rsidP="002C67EE">
      <w:pPr>
        <w:spacing w:after="0" w:line="300" w:lineRule="auto"/>
        <w:ind w:left="284" w:hanging="282"/>
        <w:rPr>
          <w:rFonts w:ascii="Arial" w:hAnsi="Arial" w:cs="Arial"/>
          <w:color w:val="auto"/>
          <w:shd w:val="clear" w:color="auto" w:fill="FFFFFF"/>
        </w:rPr>
      </w:pPr>
      <w:r w:rsidRPr="00EA0C5C">
        <w:rPr>
          <w:rFonts w:ascii="Arial" w:hAnsi="Arial" w:cs="Arial"/>
          <w:color w:val="auto"/>
          <w:shd w:val="clear" w:color="auto" w:fill="FFFFFF"/>
        </w:rPr>
        <w:t>10. Zamawiający, niezwłocznie, nie później jednak niż w terminie 7 dni od dnia złożenia wniosku zwraca wadium wykonawcy:</w:t>
      </w:r>
    </w:p>
    <w:p w14:paraId="5F40C355"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a) który wycofał ofertę przed upływem terminu składania ofert; </w:t>
      </w:r>
    </w:p>
    <w:p w14:paraId="52928E16"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 xml:space="preserve">b) którego oferta została odrzucona; </w:t>
      </w:r>
    </w:p>
    <w:p w14:paraId="5B61C5A5"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c) po wyborze najkorzystniejszej oferty, z wyjątkiem wykonawcy, którego oferta została wybrana jako najkorzystniejsza;</w:t>
      </w:r>
    </w:p>
    <w:p w14:paraId="50E83B1C" w14:textId="77777777" w:rsidR="002C67EE" w:rsidRPr="00EA0C5C" w:rsidRDefault="002C67EE" w:rsidP="002C67EE">
      <w:pPr>
        <w:spacing w:after="0" w:line="300" w:lineRule="auto"/>
        <w:ind w:left="709" w:hanging="283"/>
        <w:rPr>
          <w:rFonts w:ascii="Arial" w:hAnsi="Arial" w:cs="Arial"/>
          <w:color w:val="auto"/>
          <w:shd w:val="clear" w:color="auto" w:fill="FFFFFF"/>
        </w:rPr>
      </w:pPr>
      <w:r w:rsidRPr="00EA0C5C">
        <w:rPr>
          <w:rFonts w:ascii="Arial" w:hAnsi="Arial" w:cs="Arial"/>
          <w:color w:val="auto"/>
          <w:shd w:val="clear" w:color="auto" w:fill="FFFFFF"/>
        </w:rPr>
        <w:t>d) po unieważnieniu postępowania, w przypadku, gdy nie zostało rozstrzygnięte odwołanie na czynność unieważnienia albo nie upłynął termin do jego wniesienia</w:t>
      </w:r>
      <w:r w:rsidRPr="00EA0C5C">
        <w:rPr>
          <w:rFonts w:ascii="Arial" w:hAnsi="Arial" w:cs="Arial"/>
          <w:color w:val="4A4A4A"/>
          <w:shd w:val="clear" w:color="auto" w:fill="FFFFFF"/>
        </w:rPr>
        <w:t>.</w:t>
      </w:r>
    </w:p>
    <w:p w14:paraId="783077C9" w14:textId="77777777" w:rsidR="00182762" w:rsidRPr="00182762" w:rsidRDefault="00182762" w:rsidP="00182762">
      <w:pPr>
        <w:spacing w:after="0" w:line="300" w:lineRule="auto"/>
        <w:ind w:left="284" w:hanging="282"/>
        <w:rPr>
          <w:rFonts w:ascii="Arial" w:hAnsi="Arial" w:cs="Arial"/>
          <w:color w:val="auto"/>
          <w:shd w:val="clear" w:color="auto" w:fill="FFFFFF"/>
        </w:rPr>
      </w:pPr>
      <w:r w:rsidRPr="00182762">
        <w:rPr>
          <w:rFonts w:ascii="Arial" w:hAnsi="Arial" w:cs="Arial"/>
          <w:color w:val="auto"/>
          <w:shd w:val="clear" w:color="auto" w:fill="FFFFFF"/>
        </w:rPr>
        <w:t xml:space="preserve">11. Za termin wniesienia wadium w pieniądzu zostanie przyjęty termin uznania rachunku Zamawiającego. </w:t>
      </w:r>
    </w:p>
    <w:p w14:paraId="76705952" w14:textId="77777777" w:rsidR="003C137A" w:rsidRPr="00BA0661" w:rsidRDefault="003C137A" w:rsidP="00F31910">
      <w:pPr>
        <w:spacing w:after="0" w:line="300" w:lineRule="auto"/>
        <w:ind w:left="0" w:firstLine="0"/>
        <w:rPr>
          <w:rFonts w:ascii="Arial" w:hAnsi="Arial" w:cs="Arial"/>
          <w:color w:val="4A4A4A"/>
          <w:highlight w:val="yellow"/>
          <w:shd w:val="clear" w:color="auto" w:fill="FFFFFF"/>
        </w:rPr>
      </w:pPr>
    </w:p>
    <w:p w14:paraId="4F1F9001" w14:textId="77777777" w:rsidR="0082489A" w:rsidRPr="00A02B1B"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7" w:name="_Toc86830059"/>
      <w:r w:rsidRPr="00A02B1B">
        <w:rPr>
          <w:rFonts w:ascii="Arial" w:hAnsi="Arial" w:cs="Arial"/>
          <w:szCs w:val="20"/>
        </w:rPr>
        <w:t>Rozdział 14.</w:t>
      </w:r>
      <w:r w:rsidR="00C30710" w:rsidRPr="00A02B1B">
        <w:rPr>
          <w:rFonts w:ascii="Arial" w:hAnsi="Arial" w:cs="Arial"/>
          <w:szCs w:val="20"/>
        </w:rPr>
        <w:t>Termin związania Ofertą</w:t>
      </w:r>
      <w:bookmarkEnd w:id="17"/>
    </w:p>
    <w:p w14:paraId="08E461E4" w14:textId="63DE71FE" w:rsidR="00510C2D" w:rsidRPr="00A02B1B" w:rsidRDefault="00510C2D" w:rsidP="005620C5">
      <w:pPr>
        <w:pStyle w:val="Akapitzlist"/>
        <w:numPr>
          <w:ilvl w:val="0"/>
          <w:numId w:val="14"/>
        </w:numPr>
        <w:spacing w:after="0" w:line="300" w:lineRule="auto"/>
        <w:rPr>
          <w:rFonts w:ascii="Arial" w:hAnsi="Arial" w:cs="Arial"/>
          <w:szCs w:val="20"/>
        </w:rPr>
      </w:pPr>
      <w:r w:rsidRPr="00A02B1B">
        <w:rPr>
          <w:rFonts w:ascii="Arial" w:hAnsi="Arial" w:cs="Arial"/>
          <w:szCs w:val="20"/>
        </w:rPr>
        <w:t xml:space="preserve">Wykonawca będzie związany złożoną ofertą przez 30 dni, tj. do dnia </w:t>
      </w:r>
      <w:r w:rsidR="00E8476A">
        <w:rPr>
          <w:rFonts w:ascii="Arial" w:hAnsi="Arial" w:cs="Arial"/>
          <w:b/>
          <w:color w:val="auto"/>
          <w:szCs w:val="20"/>
        </w:rPr>
        <w:t>29.06.2024r</w:t>
      </w:r>
      <w:r w:rsidR="001A5D7E" w:rsidRPr="00A02B1B">
        <w:rPr>
          <w:rFonts w:ascii="Arial" w:hAnsi="Arial" w:cs="Arial"/>
          <w:b/>
          <w:szCs w:val="20"/>
        </w:rPr>
        <w:t>.</w:t>
      </w:r>
      <w:r w:rsidRPr="00A02B1B">
        <w:rPr>
          <w:rFonts w:ascii="Arial" w:hAnsi="Arial" w:cs="Arial"/>
          <w:szCs w:val="20"/>
        </w:rPr>
        <w:t xml:space="preserve"> Bieg terminu związania ofertą rozpoczyna się wraz z upływem terminu składania ofert.</w:t>
      </w:r>
    </w:p>
    <w:p w14:paraId="3C8C0E0B" w14:textId="77777777" w:rsidR="00510C2D" w:rsidRPr="00A02B1B" w:rsidRDefault="00510C2D" w:rsidP="005620C5">
      <w:pPr>
        <w:pStyle w:val="Akapitzlist"/>
        <w:numPr>
          <w:ilvl w:val="0"/>
          <w:numId w:val="14"/>
        </w:numPr>
        <w:spacing w:after="0" w:line="300" w:lineRule="auto"/>
        <w:rPr>
          <w:rFonts w:ascii="Arial" w:hAnsi="Arial" w:cs="Arial"/>
          <w:szCs w:val="20"/>
        </w:rPr>
      </w:pPr>
      <w:r w:rsidRPr="00A02B1B">
        <w:rPr>
          <w:rFonts w:ascii="Arial" w:hAnsi="Arial" w:cs="Arial"/>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40387E6" w14:textId="77777777" w:rsidR="002B4E80" w:rsidRPr="00BA0661" w:rsidRDefault="002B4E80" w:rsidP="008C4321">
      <w:pPr>
        <w:pStyle w:val="Akapitzlist"/>
        <w:spacing w:after="0" w:line="300" w:lineRule="auto"/>
        <w:ind w:left="377" w:firstLine="0"/>
        <w:rPr>
          <w:rFonts w:ascii="Arial" w:hAnsi="Arial" w:cs="Arial"/>
          <w:szCs w:val="20"/>
          <w:highlight w:val="yellow"/>
        </w:rPr>
      </w:pPr>
    </w:p>
    <w:p w14:paraId="76815C77" w14:textId="77777777" w:rsidR="0082489A" w:rsidRPr="00BA7CC8"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8" w:name="_Toc86830060"/>
      <w:r w:rsidRPr="008A5492">
        <w:rPr>
          <w:rFonts w:ascii="Arial" w:hAnsi="Arial" w:cs="Arial"/>
          <w:szCs w:val="20"/>
        </w:rPr>
        <w:lastRenderedPageBreak/>
        <w:t xml:space="preserve">Rozdział 15. </w:t>
      </w:r>
      <w:r w:rsidR="00C30710" w:rsidRPr="008A5492">
        <w:rPr>
          <w:rFonts w:ascii="Arial" w:hAnsi="Arial" w:cs="Arial"/>
          <w:szCs w:val="20"/>
        </w:rPr>
        <w:t xml:space="preserve">Miejsce i termin </w:t>
      </w:r>
      <w:r w:rsidR="00C30710" w:rsidRPr="00BA7CC8">
        <w:rPr>
          <w:rFonts w:ascii="Arial" w:hAnsi="Arial" w:cs="Arial"/>
          <w:szCs w:val="20"/>
        </w:rPr>
        <w:t>składania i otwarcia Ofert</w:t>
      </w:r>
      <w:bookmarkEnd w:id="18"/>
    </w:p>
    <w:p w14:paraId="5BC5403C" w14:textId="05825C1E" w:rsidR="00951C27" w:rsidRPr="00BA7CC8" w:rsidRDefault="00951C27" w:rsidP="00951C27">
      <w:pPr>
        <w:numPr>
          <w:ilvl w:val="0"/>
          <w:numId w:val="7"/>
        </w:numPr>
        <w:spacing w:after="0" w:line="300" w:lineRule="auto"/>
        <w:ind w:right="-6"/>
        <w:contextualSpacing/>
        <w:rPr>
          <w:rFonts w:ascii="Arial" w:hAnsi="Arial" w:cs="Arial"/>
          <w:color w:val="auto"/>
          <w:szCs w:val="20"/>
        </w:rPr>
      </w:pPr>
      <w:bookmarkStart w:id="19" w:name="_Toc86830061"/>
      <w:r w:rsidRPr="00BA7CC8">
        <w:rPr>
          <w:rFonts w:ascii="Arial" w:hAnsi="Arial" w:cs="Arial"/>
          <w:color w:val="auto"/>
          <w:szCs w:val="20"/>
        </w:rPr>
        <w:t xml:space="preserve">Ofertę należy złożyć poprzez Platformę e-Zamówienia do dnia </w:t>
      </w:r>
      <w:r w:rsidR="00E8476A" w:rsidRPr="00BA7CC8">
        <w:rPr>
          <w:rFonts w:ascii="Arial" w:hAnsi="Arial" w:cs="Arial"/>
          <w:b/>
          <w:color w:val="auto"/>
          <w:szCs w:val="20"/>
        </w:rPr>
        <w:t>31.05.2024 r.</w:t>
      </w:r>
      <w:r w:rsidRPr="00BA7CC8">
        <w:rPr>
          <w:rFonts w:ascii="Arial" w:hAnsi="Arial" w:cs="Arial"/>
          <w:b/>
          <w:color w:val="auto"/>
          <w:szCs w:val="20"/>
        </w:rPr>
        <w:t xml:space="preserve"> do godz. 1</w:t>
      </w:r>
      <w:r w:rsidR="00BA7CC8" w:rsidRPr="00BA7CC8">
        <w:rPr>
          <w:rFonts w:ascii="Arial" w:hAnsi="Arial" w:cs="Arial"/>
          <w:b/>
          <w:color w:val="auto"/>
          <w:szCs w:val="20"/>
        </w:rPr>
        <w:t>1</w:t>
      </w:r>
      <w:r w:rsidRPr="00BA7CC8">
        <w:rPr>
          <w:rFonts w:ascii="Arial" w:hAnsi="Arial" w:cs="Arial"/>
          <w:b/>
          <w:color w:val="auto"/>
          <w:szCs w:val="20"/>
        </w:rPr>
        <w:t>:00.</w:t>
      </w:r>
    </w:p>
    <w:p w14:paraId="393E1324" w14:textId="66400A09" w:rsidR="00951C27" w:rsidRPr="00BA7CC8" w:rsidRDefault="00951C27" w:rsidP="00951C27">
      <w:pPr>
        <w:numPr>
          <w:ilvl w:val="0"/>
          <w:numId w:val="7"/>
        </w:numPr>
        <w:spacing w:after="0" w:line="300" w:lineRule="auto"/>
        <w:ind w:right="-6"/>
        <w:contextualSpacing/>
        <w:rPr>
          <w:rFonts w:ascii="Arial" w:hAnsi="Arial" w:cs="Arial"/>
          <w:color w:val="auto"/>
          <w:szCs w:val="20"/>
        </w:rPr>
      </w:pPr>
      <w:r w:rsidRPr="00BA7CC8">
        <w:rPr>
          <w:rFonts w:ascii="Arial" w:hAnsi="Arial" w:cs="Arial"/>
          <w:color w:val="auto"/>
          <w:szCs w:val="20"/>
        </w:rPr>
        <w:t>Oferty zgodnie z art. 63 ust 2 ustawy PZP winny być złożone pod rygorem nieważności w formie elektronicznej lub w postaci elektronicznej opatrzonej podpisem zaufanym lub podpisem osobistym (w postaci elektronicznej opatrzonej podpisem zaufanym, o którym mo</w:t>
      </w:r>
      <w:r w:rsidR="00330BAE">
        <w:rPr>
          <w:rFonts w:ascii="Arial" w:hAnsi="Arial" w:cs="Arial"/>
          <w:color w:val="auto"/>
          <w:szCs w:val="20"/>
        </w:rPr>
        <w:t xml:space="preserve">wa w ustawie z 17 lutego </w:t>
      </w:r>
      <w:r w:rsidRPr="00BA7CC8">
        <w:rPr>
          <w:rFonts w:ascii="Arial" w:hAnsi="Arial" w:cs="Arial"/>
          <w:color w:val="auto"/>
          <w:szCs w:val="20"/>
        </w:rPr>
        <w:t>2005 r. o informatyzacji działalności podmiotów realizujących zadania publiczne (Dz. U. z 202</w:t>
      </w:r>
      <w:r w:rsidR="00330BAE">
        <w:rPr>
          <w:rFonts w:ascii="Arial" w:hAnsi="Arial" w:cs="Arial"/>
          <w:color w:val="auto"/>
          <w:szCs w:val="20"/>
        </w:rPr>
        <w:t>4 r. poz. 307</w:t>
      </w:r>
      <w:r w:rsidRPr="00BA7CC8">
        <w:rPr>
          <w:rFonts w:ascii="Arial" w:hAnsi="Arial" w:cs="Arial"/>
          <w:color w:val="auto"/>
          <w:szCs w:val="20"/>
        </w:rPr>
        <w:t>) lub podpisem osobistym, o którym mowa w ustawie z 6.08.2010 r. o do</w:t>
      </w:r>
      <w:r w:rsidR="00151858">
        <w:rPr>
          <w:rFonts w:ascii="Arial" w:hAnsi="Arial" w:cs="Arial"/>
          <w:color w:val="auto"/>
          <w:szCs w:val="20"/>
        </w:rPr>
        <w:t>wodach osobistych (Dz. U. z 2022 r. poz. 671</w:t>
      </w:r>
      <w:r w:rsidRPr="00BA7CC8">
        <w:rPr>
          <w:rFonts w:ascii="Arial" w:hAnsi="Arial" w:cs="Arial"/>
          <w:color w:val="auto"/>
          <w:szCs w:val="20"/>
        </w:rPr>
        <w:t xml:space="preserve">). </w:t>
      </w:r>
    </w:p>
    <w:p w14:paraId="1D7121A6" w14:textId="6A5B1ECB" w:rsidR="00951C27" w:rsidRPr="00BA7CC8" w:rsidRDefault="00951C27" w:rsidP="00951C27">
      <w:pPr>
        <w:numPr>
          <w:ilvl w:val="0"/>
          <w:numId w:val="7"/>
        </w:numPr>
        <w:spacing w:after="0" w:line="300" w:lineRule="auto"/>
        <w:ind w:right="-6"/>
        <w:contextualSpacing/>
        <w:rPr>
          <w:rFonts w:ascii="Arial" w:hAnsi="Arial" w:cs="Arial"/>
          <w:color w:val="auto"/>
          <w:szCs w:val="20"/>
        </w:rPr>
      </w:pPr>
      <w:r w:rsidRPr="00BA7CC8">
        <w:rPr>
          <w:rFonts w:ascii="Arial" w:hAnsi="Arial" w:cs="Arial"/>
          <w:color w:val="auto"/>
          <w:szCs w:val="20"/>
        </w:rPr>
        <w:t>Warunki zachowania elektronicznej formy są określone w art. 781 ustawy z 23.04.1964 r.</w:t>
      </w:r>
      <w:r w:rsidR="00330BAE">
        <w:rPr>
          <w:rFonts w:ascii="Arial" w:hAnsi="Arial" w:cs="Arial"/>
          <w:color w:val="auto"/>
          <w:szCs w:val="20"/>
        </w:rPr>
        <w:t xml:space="preserve"> - Kodeks cywilny (Dz. U. z 2023 r. poz. 1610</w:t>
      </w:r>
      <w:r w:rsidRPr="00BA7CC8">
        <w:rPr>
          <w:rFonts w:ascii="Arial" w:hAnsi="Arial" w:cs="Arial"/>
          <w:color w:val="auto"/>
          <w:szCs w:val="20"/>
        </w:rPr>
        <w:t xml:space="preserve">) - dalej k.c. Zgodnie z tym przepisem do zachowania elektronicznej formy czynności prawnej wystarcza złożenie oświadczenia woli w postaci elektronicznej i opatrzenie go kwalifikowanym podpisem elektronicznym. </w:t>
      </w:r>
    </w:p>
    <w:p w14:paraId="1824A16B" w14:textId="77777777" w:rsidR="00951C27" w:rsidRPr="00BA7CC8" w:rsidRDefault="00951C27" w:rsidP="00951C27">
      <w:pPr>
        <w:numPr>
          <w:ilvl w:val="0"/>
          <w:numId w:val="7"/>
        </w:numPr>
        <w:spacing w:after="0" w:line="300" w:lineRule="auto"/>
        <w:ind w:right="-6"/>
        <w:contextualSpacing/>
        <w:rPr>
          <w:rFonts w:ascii="Arial" w:hAnsi="Arial" w:cs="Arial"/>
          <w:color w:val="auto"/>
          <w:szCs w:val="20"/>
        </w:rPr>
      </w:pPr>
      <w:r w:rsidRPr="00BA7CC8">
        <w:rPr>
          <w:rFonts w:ascii="Arial" w:hAnsi="Arial" w:cs="Arial"/>
          <w:color w:val="auto"/>
          <w:szCs w:val="20"/>
        </w:rPr>
        <w:t xml:space="preserve">Zgodnie zaś z treścią art. 99 § 1 k.c., jeżeli do ważności czynności prawnej potrzebna jest szczególna forma, pełnomocnictwo do dokonania tej czynności powinno być udzielone w tej samej formie. Przepisy ustawy </w:t>
      </w:r>
      <w:proofErr w:type="spellStart"/>
      <w:r w:rsidRPr="00BA7CC8">
        <w:rPr>
          <w:rFonts w:ascii="Arial" w:hAnsi="Arial" w:cs="Arial"/>
          <w:color w:val="auto"/>
          <w:szCs w:val="20"/>
        </w:rPr>
        <w:t>pzp</w:t>
      </w:r>
      <w:proofErr w:type="spellEnd"/>
      <w:r w:rsidRPr="00BA7CC8">
        <w:rPr>
          <w:rFonts w:ascii="Arial" w:hAnsi="Arial" w:cs="Arial"/>
          <w:color w:val="auto"/>
          <w:szCs w:val="20"/>
        </w:rPr>
        <w:t xml:space="preserve"> ustanawiają rygor nieważności dla złożenia oferty w inny sposób niż wskazany w jej przepisach. Jeśli więc wykonawca jest zobowiązany do złożenia oferty w formie elektronicznej (podpisanej kwalifikowanym podpisem elektronicznym), lub w postaci elektronicznej opatrzonej podpisem zaufanym lub podpisem osobistym, to pełnomocnictwo do podpisania oferty winno być złożone w tej samej formie. </w:t>
      </w:r>
    </w:p>
    <w:p w14:paraId="50513D9E" w14:textId="3E1187D5" w:rsidR="00951C27" w:rsidRPr="00BA7CC8" w:rsidRDefault="00951C27" w:rsidP="00951C27">
      <w:pPr>
        <w:numPr>
          <w:ilvl w:val="0"/>
          <w:numId w:val="7"/>
        </w:numPr>
        <w:spacing w:after="0" w:line="300" w:lineRule="auto"/>
        <w:ind w:right="-6"/>
        <w:contextualSpacing/>
        <w:rPr>
          <w:rFonts w:ascii="Arial" w:hAnsi="Arial" w:cs="Arial"/>
          <w:b/>
          <w:color w:val="auto"/>
          <w:szCs w:val="20"/>
        </w:rPr>
      </w:pPr>
      <w:r w:rsidRPr="00BA7CC8">
        <w:rPr>
          <w:rFonts w:ascii="Arial" w:hAnsi="Arial" w:cs="Arial"/>
          <w:color w:val="auto"/>
          <w:szCs w:val="20"/>
        </w:rPr>
        <w:t xml:space="preserve">Otwarcie ofert nastąpi w dniu </w:t>
      </w:r>
      <w:r w:rsidR="00BA7CC8" w:rsidRPr="00BA7CC8">
        <w:rPr>
          <w:rFonts w:ascii="Arial" w:hAnsi="Arial" w:cs="Arial"/>
          <w:b/>
          <w:color w:val="auto"/>
          <w:szCs w:val="20"/>
        </w:rPr>
        <w:t>31.05.2024</w:t>
      </w:r>
      <w:r w:rsidRPr="00BA7CC8">
        <w:rPr>
          <w:rFonts w:ascii="Arial" w:hAnsi="Arial" w:cs="Arial"/>
          <w:b/>
          <w:color w:val="auto"/>
          <w:szCs w:val="20"/>
        </w:rPr>
        <w:t xml:space="preserve"> r., o godzinie 11:</w:t>
      </w:r>
      <w:r w:rsidR="00BA7CC8" w:rsidRPr="00BA7CC8">
        <w:rPr>
          <w:rFonts w:ascii="Arial" w:hAnsi="Arial" w:cs="Arial"/>
          <w:b/>
          <w:color w:val="auto"/>
          <w:szCs w:val="20"/>
        </w:rPr>
        <w:t>3</w:t>
      </w:r>
      <w:r w:rsidRPr="00BA7CC8">
        <w:rPr>
          <w:rFonts w:ascii="Arial" w:hAnsi="Arial" w:cs="Arial"/>
          <w:b/>
          <w:color w:val="auto"/>
          <w:szCs w:val="20"/>
        </w:rPr>
        <w:t xml:space="preserve">0. </w:t>
      </w:r>
    </w:p>
    <w:p w14:paraId="57B5B5A2" w14:textId="77777777" w:rsidR="00951C27" w:rsidRPr="008A5492" w:rsidRDefault="00951C27" w:rsidP="00951C27">
      <w:pPr>
        <w:numPr>
          <w:ilvl w:val="0"/>
          <w:numId w:val="7"/>
        </w:numPr>
        <w:spacing w:after="0" w:line="300" w:lineRule="auto"/>
        <w:ind w:right="-6"/>
        <w:contextualSpacing/>
        <w:rPr>
          <w:rFonts w:ascii="Arial" w:hAnsi="Arial" w:cs="Arial"/>
          <w:color w:val="auto"/>
          <w:szCs w:val="20"/>
        </w:rPr>
      </w:pPr>
      <w:r w:rsidRPr="00BA7CC8">
        <w:rPr>
          <w:rFonts w:ascii="Arial" w:hAnsi="Arial" w:cs="Arial"/>
          <w:color w:val="auto"/>
          <w:szCs w:val="20"/>
        </w:rPr>
        <w:t>Najpóźniej przed otwarciem ofert, udostępnia się na stronie internetowej prowadzonego postępowania informację o kwocie, jaką zamierza się przeznaczyć</w:t>
      </w:r>
      <w:r w:rsidRPr="008A5492">
        <w:rPr>
          <w:rFonts w:ascii="Arial" w:hAnsi="Arial" w:cs="Arial"/>
          <w:color w:val="auto"/>
          <w:szCs w:val="20"/>
        </w:rPr>
        <w:t xml:space="preserve"> na sfinansowanie zamówienia. </w:t>
      </w:r>
    </w:p>
    <w:p w14:paraId="7105DC85" w14:textId="77777777" w:rsidR="00951C27" w:rsidRPr="008A5492" w:rsidRDefault="00951C27" w:rsidP="00951C27">
      <w:pPr>
        <w:numPr>
          <w:ilvl w:val="0"/>
          <w:numId w:val="7"/>
        </w:numPr>
        <w:spacing w:after="0" w:line="300" w:lineRule="auto"/>
        <w:ind w:right="-6"/>
        <w:contextualSpacing/>
        <w:rPr>
          <w:rFonts w:ascii="Arial" w:hAnsi="Arial" w:cs="Arial"/>
          <w:color w:val="auto"/>
          <w:szCs w:val="20"/>
        </w:rPr>
      </w:pPr>
      <w:r w:rsidRPr="008A5492">
        <w:rPr>
          <w:rFonts w:ascii="Arial" w:hAnsi="Arial" w:cs="Arial"/>
          <w:color w:val="auto"/>
          <w:szCs w:val="20"/>
        </w:rPr>
        <w:t xml:space="preserve">Niezwłocznie po otwarciu ofert, udostępnia się na stronie internetowej prowadzonego postępowania informacje o: </w:t>
      </w:r>
    </w:p>
    <w:p w14:paraId="08E9BDE6" w14:textId="77777777" w:rsidR="00951C27" w:rsidRPr="008A5492" w:rsidRDefault="00951C27" w:rsidP="003E14E8">
      <w:pPr>
        <w:numPr>
          <w:ilvl w:val="1"/>
          <w:numId w:val="49"/>
        </w:numPr>
        <w:spacing w:after="0" w:line="300" w:lineRule="auto"/>
        <w:ind w:left="1134" w:hanging="425"/>
        <w:contextualSpacing/>
        <w:rPr>
          <w:rFonts w:ascii="Arial" w:hAnsi="Arial" w:cs="Arial"/>
        </w:rPr>
      </w:pPr>
      <w:r w:rsidRPr="008A5492">
        <w:rPr>
          <w:rFonts w:ascii="Arial" w:hAnsi="Arial" w:cs="Arial"/>
        </w:rPr>
        <w:t xml:space="preserve">nazwach albo imionach i nazwiskach oraz siedzibach lub miejscach prowadzonej działalności  </w:t>
      </w:r>
      <w:r w:rsidRPr="008A5492">
        <w:rPr>
          <w:rFonts w:ascii="Arial" w:hAnsi="Arial" w:cs="Arial"/>
        </w:rPr>
        <w:br/>
        <w:t xml:space="preserve"> gospodarczej albo miejscach zamieszkania wykonawców, których oferty zostały otwarte; </w:t>
      </w:r>
    </w:p>
    <w:p w14:paraId="0A26E378" w14:textId="77777777" w:rsidR="00951C27" w:rsidRPr="008A5492" w:rsidRDefault="00951C27" w:rsidP="003E14E8">
      <w:pPr>
        <w:numPr>
          <w:ilvl w:val="1"/>
          <w:numId w:val="49"/>
        </w:numPr>
        <w:spacing w:after="0" w:line="300" w:lineRule="auto"/>
        <w:ind w:left="1134" w:hanging="425"/>
        <w:contextualSpacing/>
        <w:rPr>
          <w:rFonts w:ascii="Arial" w:hAnsi="Arial" w:cs="Arial"/>
        </w:rPr>
      </w:pPr>
      <w:r w:rsidRPr="008A5492">
        <w:rPr>
          <w:rFonts w:ascii="Arial" w:hAnsi="Arial" w:cs="Arial"/>
        </w:rPr>
        <w:t>cenach lub kosztach zawartych w ofertach.</w:t>
      </w:r>
    </w:p>
    <w:p w14:paraId="10F12DF1" w14:textId="77777777" w:rsidR="00951C27" w:rsidRPr="00BA0661" w:rsidRDefault="00951C27" w:rsidP="00951C27">
      <w:pPr>
        <w:spacing w:after="0" w:line="300" w:lineRule="auto"/>
        <w:ind w:left="1134" w:firstLine="0"/>
        <w:contextualSpacing/>
        <w:rPr>
          <w:rFonts w:ascii="Arial" w:hAnsi="Arial" w:cs="Arial"/>
          <w:highlight w:val="yellow"/>
        </w:rPr>
      </w:pPr>
    </w:p>
    <w:p w14:paraId="0F7C24A3" w14:textId="77777777" w:rsidR="0082489A" w:rsidRPr="00343FA6" w:rsidRDefault="008A7E83" w:rsidP="00510C2D">
      <w:pPr>
        <w:pStyle w:val="Nagwek1"/>
        <w:numPr>
          <w:ilvl w:val="0"/>
          <w:numId w:val="0"/>
        </w:numPr>
        <w:shd w:val="clear" w:color="auto" w:fill="D0CECE"/>
        <w:spacing w:after="0" w:line="300" w:lineRule="auto"/>
        <w:ind w:right="-6"/>
        <w:jc w:val="both"/>
        <w:rPr>
          <w:rFonts w:ascii="Arial" w:hAnsi="Arial" w:cs="Arial"/>
          <w:szCs w:val="20"/>
        </w:rPr>
      </w:pPr>
      <w:r w:rsidRPr="00343FA6">
        <w:rPr>
          <w:rFonts w:ascii="Arial" w:hAnsi="Arial" w:cs="Arial"/>
          <w:szCs w:val="20"/>
        </w:rPr>
        <w:t xml:space="preserve">Rozdział 16. </w:t>
      </w:r>
      <w:r w:rsidR="00C30710" w:rsidRPr="00343FA6">
        <w:rPr>
          <w:rFonts w:ascii="Arial" w:hAnsi="Arial" w:cs="Arial"/>
          <w:szCs w:val="20"/>
        </w:rPr>
        <w:t>Sposób obliczania ceny</w:t>
      </w:r>
      <w:bookmarkEnd w:id="19"/>
    </w:p>
    <w:p w14:paraId="28962987"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Zamawiający informuje, że za wykonanie przedmiotu zamówienia określonego w niniejszej SWZ, ustala się wynagrodzenie ryczałtowe.</w:t>
      </w:r>
    </w:p>
    <w:p w14:paraId="23C3EF3F" w14:textId="77777777" w:rsidR="0075472D" w:rsidRPr="00343FA6" w:rsidRDefault="0075472D" w:rsidP="005620C5">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Cenę całkowitą należy podać w złotych z dokładnością do dwóch miejsc po przecinku. Zamawiający nie przewiduje rozliczeń w walutach obcych.</w:t>
      </w:r>
    </w:p>
    <w:p w14:paraId="2EBDF724"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Cena oferty obejmować musi wszelkie wymagania Zamawiającego i czynności związane z wykonaniem zamówienia, w tym wszelkie koszty, jakie poniesie Wykonawca z tytułu należytej realizacji przedmiotu zamówienia, zgodnej z warunkami, o których mowa w SWZ i załącznikach do SWZ oraz właściwą stawkę podatku VAT od towarów i usług dla przedmiotu zamówienia.</w:t>
      </w:r>
    </w:p>
    <w:p w14:paraId="48BEDCD8"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 xml:space="preserve">Cena ofertowa musi zawierać wszystkie koszty niezbędne do zrealizowania zamówienia wynikające wprost z koncepcji i prawnej, jak również w niej nieujęte, a bez których nie można wykonać zamówienia, w tym koszty robót wynikające z obowiązków wykonawcy określonych w przedmiocie zamówienia.  </w:t>
      </w:r>
    </w:p>
    <w:p w14:paraId="5D2B3038"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 xml:space="preserve">Zamawiający zobowiązuje Wykonawcę do ujęcia w kalkulacji (ofercie) kosztów materiałów i urządzeń zgodnych z koncepcją. Wskazane znaki towarowe, patenty lub pochodzenie materiałów i urządzeń służą jako pomocnicze, dopuszcza się zastosowanie materiałów, urządzeń i innych wyrobów równoważnych pod warunkiem uzyskania parametrów technicznych równych lub lepszych niż uzyskane poprzez realizację wg wskazań dokumentacji technicznej oraz pod warunkiem, że ich </w:t>
      </w:r>
      <w:r w:rsidRPr="00343FA6">
        <w:rPr>
          <w:rFonts w:ascii="Arial" w:hAnsi="Arial" w:cs="Arial"/>
          <w:szCs w:val="20"/>
        </w:rPr>
        <w:lastRenderedPageBreak/>
        <w:t xml:space="preserve">zastosowanie nie spowoduje konieczności przeprojektowania rozwiązań zawartych w dokumentacji technicznej i nie naruszy warunków decyzji pozwolenia na budowę. Wykonawca, który powołuje się na rozwiązania równoważne do opisywanych przez Zamawiającego jest obowiązany wykazać, że oferowane przez niego produkty, urządzenia spełniają wymagania określone przez Zamawiającego. W takim przypadku do oferty należy załączyć kartę techniczną zawierającą opis proponowanego produktu/urządzenia, jego parametry techniczne, nazwę producenta oraz kartę materiałową zawierającą porównanie parametrów technicznych projektowanego i proponowanego materiału/urządzenia.  </w:t>
      </w:r>
    </w:p>
    <w:p w14:paraId="5CE5C7CF" w14:textId="77777777" w:rsidR="0075472D" w:rsidRPr="00343FA6" w:rsidRDefault="0075472D" w:rsidP="005620C5">
      <w:pPr>
        <w:pStyle w:val="Akapitzlist"/>
        <w:numPr>
          <w:ilvl w:val="0"/>
          <w:numId w:val="8"/>
        </w:numPr>
        <w:spacing w:after="0" w:line="300" w:lineRule="auto"/>
        <w:ind w:right="-6"/>
        <w:rPr>
          <w:rFonts w:ascii="Arial" w:hAnsi="Arial" w:cs="Arial"/>
          <w:b/>
          <w:szCs w:val="20"/>
        </w:rPr>
      </w:pPr>
      <w:bookmarkStart w:id="20" w:name="page21"/>
      <w:bookmarkEnd w:id="20"/>
      <w:r w:rsidRPr="00343FA6">
        <w:rPr>
          <w:rFonts w:ascii="Arial" w:hAnsi="Arial" w:cs="Arial"/>
          <w:szCs w:val="20"/>
        </w:rPr>
        <w:t>W toku badania i oceny ofert Zamawiający może żądać wyjaśnień dotyczących treści złożonych ofert. Nie dopuszcza się prowadzenia między Zamawiającym</w:t>
      </w:r>
      <w:r w:rsidR="00343FA6" w:rsidRPr="00343FA6">
        <w:rPr>
          <w:rFonts w:ascii="Arial" w:hAnsi="Arial" w:cs="Arial"/>
          <w:szCs w:val="20"/>
        </w:rPr>
        <w:t>,</w:t>
      </w:r>
      <w:r w:rsidRPr="00343FA6">
        <w:rPr>
          <w:rFonts w:ascii="Arial" w:hAnsi="Arial" w:cs="Arial"/>
          <w:szCs w:val="20"/>
        </w:rPr>
        <w:t xml:space="preserve"> a Wykonawcą negocjacji dotyczących złożonej oferty. </w:t>
      </w:r>
    </w:p>
    <w:p w14:paraId="762F2683" w14:textId="77777777" w:rsidR="0075472D" w:rsidRPr="00343FA6" w:rsidRDefault="0075472D" w:rsidP="005620C5">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Zamawiający zwróci się o udzielnie wyjaśnień, w tym o złożenie dowodów, dotyczących elementów oferty mających wpływ na wysokość ceny, jeżeli zaoferowana cena oferty lub jej istotne części składowe wydawać się będą rażąco niskie w stosunku do przedmiotu zamówienia i budzić będą wątpliwości Zamawiającego co do możliwości wykonania przedmiotu zamówienia zgodnie z wymaganiami określonymi przez Zamawiającego lub wynikającymi z odrębnych przepisów. Sytuacja ta ma miejsce w szczególności, gdy zaoferowana przez Wykonawcę cena oferty jest niższa o 30% od wartości zamówienia powiększonej o należny podatek VAT od towarów i usług lub średniej arytmetycznej cen wszystkich złożonych ofert.</w:t>
      </w:r>
    </w:p>
    <w:p w14:paraId="09E57963" w14:textId="77777777" w:rsidR="0075472D" w:rsidRPr="00343FA6" w:rsidRDefault="0075472D" w:rsidP="005620C5">
      <w:pPr>
        <w:pStyle w:val="Akapitzlist"/>
        <w:numPr>
          <w:ilvl w:val="0"/>
          <w:numId w:val="8"/>
        </w:numPr>
        <w:spacing w:after="0" w:line="300" w:lineRule="auto"/>
        <w:ind w:right="-6"/>
        <w:rPr>
          <w:rFonts w:ascii="Arial" w:hAnsi="Arial" w:cs="Arial"/>
          <w:szCs w:val="20"/>
        </w:rPr>
      </w:pPr>
      <w:r w:rsidRPr="00343FA6">
        <w:rPr>
          <w:rFonts w:ascii="Arial" w:hAnsi="Arial" w:cs="Arial"/>
          <w:szCs w:val="20"/>
        </w:rPr>
        <w:t>Obowiązek wykazania, że oferta nie zawiera rażąco niskiej ceny lub</w:t>
      </w:r>
      <w:r w:rsidR="00D859F3" w:rsidRPr="00343FA6">
        <w:rPr>
          <w:rFonts w:ascii="Arial" w:hAnsi="Arial" w:cs="Arial"/>
          <w:szCs w:val="20"/>
        </w:rPr>
        <w:t xml:space="preserve"> kosztu spoczywa na wykonawcy.</w:t>
      </w:r>
    </w:p>
    <w:p w14:paraId="436E7FF0" w14:textId="77777777" w:rsidR="0075472D" w:rsidRPr="00343FA6" w:rsidRDefault="0075472D" w:rsidP="005620C5">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Zamawiający odrzuca ofertę Wykonawcy, który nie udzielił wyjaśnień, o których mowa w ust. 6 lub jeżeli dokonana ocena wyjaśnień oraz złożonych przez Wykonawcę dowodów potwierdza, że złożona oferta zawiera rażąco niską cenę lub koszt w stosunku do przedmiotu zamówienia.</w:t>
      </w:r>
    </w:p>
    <w:p w14:paraId="012F0424" w14:textId="77777777" w:rsidR="0075472D" w:rsidRPr="00343FA6" w:rsidRDefault="00FA1F3F" w:rsidP="00EE4E65">
      <w:pPr>
        <w:pStyle w:val="Akapitzlist"/>
        <w:numPr>
          <w:ilvl w:val="0"/>
          <w:numId w:val="8"/>
        </w:numPr>
        <w:spacing w:after="0" w:line="300" w:lineRule="auto"/>
        <w:ind w:right="-6"/>
        <w:rPr>
          <w:rFonts w:ascii="Arial" w:hAnsi="Arial" w:cs="Arial"/>
          <w:b/>
          <w:szCs w:val="20"/>
        </w:rPr>
      </w:pPr>
      <w:r w:rsidRPr="00343FA6">
        <w:rPr>
          <w:rFonts w:ascii="Arial" w:hAnsi="Arial" w:cs="Arial"/>
          <w:szCs w:val="20"/>
        </w:rPr>
        <w:t>Faktury opłacone będą</w:t>
      </w:r>
      <w:r w:rsidR="0075472D" w:rsidRPr="00343FA6">
        <w:rPr>
          <w:rFonts w:ascii="Arial" w:hAnsi="Arial" w:cs="Arial"/>
          <w:szCs w:val="20"/>
        </w:rPr>
        <w:t xml:space="preserve"> – przelewem na rachunek Wykonawcy. Za datę płatności uważa się datę wydania przez Zamawiającego polecenia przelewu pieniędzy. Fak</w:t>
      </w:r>
      <w:r w:rsidR="00457CA2" w:rsidRPr="00343FA6">
        <w:rPr>
          <w:rFonts w:ascii="Arial" w:hAnsi="Arial" w:cs="Arial"/>
          <w:szCs w:val="20"/>
        </w:rPr>
        <w:t>tury opłacane będą w terminie 35</w:t>
      </w:r>
      <w:r w:rsidR="0075472D" w:rsidRPr="00343FA6">
        <w:rPr>
          <w:rFonts w:ascii="Arial" w:hAnsi="Arial" w:cs="Arial"/>
          <w:szCs w:val="20"/>
        </w:rPr>
        <w:t xml:space="preserve"> dni od daty dostarczenia ich Zamawiającemu.</w:t>
      </w:r>
    </w:p>
    <w:p w14:paraId="03BE866A" w14:textId="77777777" w:rsidR="00782447" w:rsidRPr="00BA0661" w:rsidRDefault="00782447" w:rsidP="0075472D">
      <w:pPr>
        <w:spacing w:after="0" w:line="300" w:lineRule="auto"/>
        <w:ind w:left="0" w:right="-6" w:firstLine="0"/>
        <w:rPr>
          <w:rFonts w:ascii="Arial" w:hAnsi="Arial" w:cs="Arial"/>
          <w:color w:val="auto"/>
          <w:szCs w:val="20"/>
          <w:highlight w:val="yellow"/>
        </w:rPr>
      </w:pPr>
    </w:p>
    <w:p w14:paraId="3F373FDD" w14:textId="77777777" w:rsidR="000B2A30" w:rsidRPr="00343FA6" w:rsidRDefault="0075472D" w:rsidP="00CD580B">
      <w:pPr>
        <w:pStyle w:val="Nagwek1"/>
        <w:numPr>
          <w:ilvl w:val="0"/>
          <w:numId w:val="0"/>
        </w:numPr>
        <w:shd w:val="clear" w:color="auto" w:fill="D0CECE"/>
        <w:spacing w:after="0" w:line="300" w:lineRule="auto"/>
        <w:ind w:right="-6"/>
        <w:jc w:val="both"/>
        <w:rPr>
          <w:rFonts w:ascii="Arial" w:hAnsi="Arial" w:cs="Arial"/>
          <w:szCs w:val="20"/>
        </w:rPr>
      </w:pPr>
      <w:bookmarkStart w:id="21" w:name="_Toc86830062"/>
      <w:r w:rsidRPr="00343FA6">
        <w:rPr>
          <w:rFonts w:ascii="Arial" w:hAnsi="Arial" w:cs="Arial"/>
          <w:szCs w:val="20"/>
        </w:rPr>
        <w:t>Rozdział 17</w:t>
      </w:r>
      <w:r w:rsidR="003D584F" w:rsidRPr="00343FA6">
        <w:rPr>
          <w:rFonts w:ascii="Arial" w:hAnsi="Arial" w:cs="Arial"/>
          <w:szCs w:val="20"/>
        </w:rPr>
        <w:t xml:space="preserve">. </w:t>
      </w:r>
      <w:r w:rsidR="00C30710" w:rsidRPr="00343FA6">
        <w:rPr>
          <w:rFonts w:ascii="Arial" w:hAnsi="Arial" w:cs="Arial"/>
          <w:szCs w:val="20"/>
        </w:rPr>
        <w:t>Sposób oceny kryteriów wyboru Oferty</w:t>
      </w:r>
      <w:bookmarkEnd w:id="21"/>
    </w:p>
    <w:p w14:paraId="4599DED4" w14:textId="77777777" w:rsidR="00BE4A7F" w:rsidRPr="00343FA6" w:rsidRDefault="0075472D" w:rsidP="00FA00C8">
      <w:pPr>
        <w:pStyle w:val="Akapitzlist"/>
        <w:numPr>
          <w:ilvl w:val="0"/>
          <w:numId w:val="9"/>
        </w:numPr>
        <w:spacing w:after="0" w:line="300" w:lineRule="auto"/>
        <w:ind w:left="426" w:right="-6" w:hanging="426"/>
        <w:rPr>
          <w:rFonts w:ascii="Arial" w:hAnsi="Arial" w:cs="Arial"/>
          <w:color w:val="auto"/>
          <w:szCs w:val="20"/>
        </w:rPr>
      </w:pPr>
      <w:r w:rsidRPr="00343FA6">
        <w:rPr>
          <w:rFonts w:ascii="Arial" w:hAnsi="Arial" w:cs="Arial"/>
          <w:color w:val="auto"/>
          <w:szCs w:val="20"/>
        </w:rPr>
        <w:t>Przy dokonywaniu w</w:t>
      </w:r>
      <w:r w:rsidR="00D859F3" w:rsidRPr="00343FA6">
        <w:rPr>
          <w:rFonts w:ascii="Arial" w:hAnsi="Arial" w:cs="Arial"/>
          <w:color w:val="auto"/>
          <w:szCs w:val="20"/>
        </w:rPr>
        <w:t>yboru najkorzystniejszej oferty</w:t>
      </w:r>
      <w:r w:rsidRPr="00343FA6">
        <w:rPr>
          <w:rFonts w:ascii="Arial" w:hAnsi="Arial" w:cs="Arial"/>
          <w:color w:val="auto"/>
          <w:szCs w:val="20"/>
        </w:rPr>
        <w:t xml:space="preserve"> Zamawiający stosować będzie następujące kryteria oceny ofert: </w:t>
      </w:r>
    </w:p>
    <w:p w14:paraId="3B0647ED" w14:textId="77777777" w:rsidR="00BE4A7F" w:rsidRPr="00343FA6" w:rsidRDefault="00BE4A7F" w:rsidP="00BE4A7F">
      <w:pPr>
        <w:pStyle w:val="Akapitzlist"/>
        <w:spacing w:after="0" w:line="300" w:lineRule="auto"/>
        <w:ind w:left="426" w:right="-6" w:firstLine="0"/>
        <w:rPr>
          <w:rFonts w:ascii="Arial" w:hAnsi="Arial" w:cs="Arial"/>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59"/>
        <w:gridCol w:w="2071"/>
        <w:gridCol w:w="2071"/>
      </w:tblGrid>
      <w:tr w:rsidR="0075472D" w:rsidRPr="00343FA6" w14:paraId="798212D8" w14:textId="77777777" w:rsidTr="00FE64D6">
        <w:trPr>
          <w:jc w:val="center"/>
        </w:trPr>
        <w:tc>
          <w:tcPr>
            <w:tcW w:w="785" w:type="dxa"/>
            <w:shd w:val="clear" w:color="auto" w:fill="auto"/>
            <w:vAlign w:val="center"/>
          </w:tcPr>
          <w:p w14:paraId="7B0231ED" w14:textId="77777777" w:rsidR="0075472D" w:rsidRPr="00343FA6" w:rsidRDefault="0075472D" w:rsidP="00FE64D6">
            <w:pPr>
              <w:pStyle w:val="Standard"/>
              <w:spacing w:line="300" w:lineRule="auto"/>
              <w:rPr>
                <w:rFonts w:ascii="Arial" w:hAnsi="Arial" w:cs="Arial"/>
              </w:rPr>
            </w:pPr>
            <w:r w:rsidRPr="00343FA6">
              <w:rPr>
                <w:rFonts w:ascii="Arial" w:hAnsi="Arial" w:cs="Arial"/>
              </w:rPr>
              <w:t>Lp.</w:t>
            </w:r>
          </w:p>
        </w:tc>
        <w:tc>
          <w:tcPr>
            <w:tcW w:w="3359" w:type="dxa"/>
            <w:shd w:val="clear" w:color="auto" w:fill="auto"/>
            <w:vAlign w:val="center"/>
          </w:tcPr>
          <w:p w14:paraId="1E424158" w14:textId="77777777" w:rsidR="0075472D" w:rsidRPr="00343FA6" w:rsidRDefault="0075472D" w:rsidP="00FE64D6">
            <w:pPr>
              <w:pStyle w:val="Standard"/>
              <w:spacing w:line="300" w:lineRule="auto"/>
              <w:jc w:val="center"/>
              <w:rPr>
                <w:rFonts w:ascii="Arial" w:hAnsi="Arial" w:cs="Arial"/>
              </w:rPr>
            </w:pPr>
            <w:r w:rsidRPr="00343FA6">
              <w:rPr>
                <w:rFonts w:ascii="Arial" w:hAnsi="Arial" w:cs="Arial"/>
              </w:rPr>
              <w:t>Kryterium</w:t>
            </w:r>
          </w:p>
        </w:tc>
        <w:tc>
          <w:tcPr>
            <w:tcW w:w="2071" w:type="dxa"/>
            <w:shd w:val="clear" w:color="auto" w:fill="auto"/>
            <w:vAlign w:val="center"/>
          </w:tcPr>
          <w:p w14:paraId="6ED18457" w14:textId="77777777" w:rsidR="0075472D" w:rsidRPr="00343FA6" w:rsidRDefault="0075472D" w:rsidP="00FE64D6">
            <w:pPr>
              <w:pStyle w:val="Standard"/>
              <w:spacing w:line="300" w:lineRule="auto"/>
              <w:jc w:val="center"/>
              <w:rPr>
                <w:rFonts w:ascii="Arial" w:hAnsi="Arial" w:cs="Arial"/>
              </w:rPr>
            </w:pPr>
            <w:r w:rsidRPr="00343FA6">
              <w:rPr>
                <w:rFonts w:ascii="Arial" w:hAnsi="Arial" w:cs="Arial"/>
              </w:rPr>
              <w:t>Znaczenie procentowe kryterium</w:t>
            </w:r>
          </w:p>
        </w:tc>
        <w:tc>
          <w:tcPr>
            <w:tcW w:w="2071" w:type="dxa"/>
            <w:shd w:val="clear" w:color="auto" w:fill="auto"/>
            <w:vAlign w:val="center"/>
          </w:tcPr>
          <w:p w14:paraId="76CEE05C" w14:textId="77777777" w:rsidR="0075472D" w:rsidRPr="00343FA6" w:rsidRDefault="0075472D" w:rsidP="00FE64D6">
            <w:pPr>
              <w:pStyle w:val="Standard"/>
              <w:spacing w:line="300" w:lineRule="auto"/>
              <w:rPr>
                <w:rFonts w:ascii="Arial" w:hAnsi="Arial" w:cs="Arial"/>
              </w:rPr>
            </w:pPr>
            <w:r w:rsidRPr="00343FA6">
              <w:rPr>
                <w:rFonts w:ascii="Arial" w:hAnsi="Arial" w:cs="Arial"/>
              </w:rPr>
              <w:t>Maksymalna ilość punktów jakie może otrzymać oferta za dane kryterium</w:t>
            </w:r>
          </w:p>
        </w:tc>
      </w:tr>
      <w:tr w:rsidR="0075472D" w:rsidRPr="00343FA6" w14:paraId="6CABB224" w14:textId="77777777" w:rsidTr="00FE64D6">
        <w:trPr>
          <w:jc w:val="center"/>
        </w:trPr>
        <w:tc>
          <w:tcPr>
            <w:tcW w:w="785" w:type="dxa"/>
            <w:shd w:val="clear" w:color="auto" w:fill="auto"/>
            <w:vAlign w:val="center"/>
          </w:tcPr>
          <w:p w14:paraId="0E19D831" w14:textId="77777777" w:rsidR="0075472D" w:rsidRPr="00343FA6" w:rsidRDefault="0075472D" w:rsidP="00FE64D6">
            <w:pPr>
              <w:pStyle w:val="Standard"/>
              <w:spacing w:line="300" w:lineRule="auto"/>
              <w:rPr>
                <w:rFonts w:ascii="Arial" w:hAnsi="Arial" w:cs="Arial"/>
              </w:rPr>
            </w:pPr>
            <w:r w:rsidRPr="00343FA6">
              <w:rPr>
                <w:rFonts w:ascii="Arial" w:hAnsi="Arial" w:cs="Arial"/>
              </w:rPr>
              <w:t>1.</w:t>
            </w:r>
          </w:p>
        </w:tc>
        <w:tc>
          <w:tcPr>
            <w:tcW w:w="3359" w:type="dxa"/>
            <w:shd w:val="clear" w:color="auto" w:fill="auto"/>
            <w:vAlign w:val="center"/>
          </w:tcPr>
          <w:p w14:paraId="10877CB0" w14:textId="77777777" w:rsidR="0075472D" w:rsidRPr="00343FA6" w:rsidRDefault="0075472D" w:rsidP="00FE64D6">
            <w:pPr>
              <w:pStyle w:val="Standard"/>
              <w:spacing w:line="300" w:lineRule="auto"/>
              <w:rPr>
                <w:rFonts w:ascii="Arial" w:hAnsi="Arial" w:cs="Arial"/>
              </w:rPr>
            </w:pPr>
            <w:r w:rsidRPr="00343FA6">
              <w:rPr>
                <w:rFonts w:ascii="Arial" w:hAnsi="Arial" w:cs="Arial"/>
              </w:rPr>
              <w:t>Cena - C</w:t>
            </w:r>
          </w:p>
        </w:tc>
        <w:tc>
          <w:tcPr>
            <w:tcW w:w="2071" w:type="dxa"/>
            <w:shd w:val="clear" w:color="auto" w:fill="auto"/>
            <w:vAlign w:val="center"/>
          </w:tcPr>
          <w:p w14:paraId="38C717D9" w14:textId="77777777" w:rsidR="0075472D" w:rsidRPr="00343FA6" w:rsidRDefault="0075472D" w:rsidP="00FE64D6">
            <w:pPr>
              <w:pStyle w:val="Standard"/>
              <w:spacing w:line="300" w:lineRule="auto"/>
              <w:jc w:val="center"/>
              <w:rPr>
                <w:rFonts w:ascii="Arial" w:hAnsi="Arial" w:cs="Arial"/>
              </w:rPr>
            </w:pPr>
            <w:r w:rsidRPr="00343FA6">
              <w:rPr>
                <w:rFonts w:ascii="Arial" w:hAnsi="Arial" w:cs="Arial"/>
              </w:rPr>
              <w:t>60%</w:t>
            </w:r>
          </w:p>
        </w:tc>
        <w:tc>
          <w:tcPr>
            <w:tcW w:w="2071" w:type="dxa"/>
            <w:shd w:val="clear" w:color="auto" w:fill="auto"/>
            <w:vAlign w:val="center"/>
          </w:tcPr>
          <w:p w14:paraId="48EAA43E" w14:textId="77777777" w:rsidR="0075472D" w:rsidRPr="00343FA6" w:rsidRDefault="0075472D" w:rsidP="00FE64D6">
            <w:pPr>
              <w:pStyle w:val="Standard"/>
              <w:spacing w:line="300" w:lineRule="auto"/>
              <w:jc w:val="center"/>
              <w:rPr>
                <w:rFonts w:ascii="Arial" w:hAnsi="Arial" w:cs="Arial"/>
              </w:rPr>
            </w:pPr>
            <w:r w:rsidRPr="00343FA6">
              <w:rPr>
                <w:rFonts w:ascii="Arial" w:hAnsi="Arial" w:cs="Arial"/>
              </w:rPr>
              <w:t>60</w:t>
            </w:r>
          </w:p>
        </w:tc>
      </w:tr>
      <w:tr w:rsidR="0075472D" w:rsidRPr="00343FA6" w14:paraId="0A148E13" w14:textId="77777777" w:rsidTr="00FE64D6">
        <w:trPr>
          <w:jc w:val="center"/>
        </w:trPr>
        <w:tc>
          <w:tcPr>
            <w:tcW w:w="785" w:type="dxa"/>
            <w:shd w:val="clear" w:color="auto" w:fill="auto"/>
            <w:vAlign w:val="center"/>
          </w:tcPr>
          <w:p w14:paraId="11DE0432" w14:textId="77777777" w:rsidR="0075472D" w:rsidRPr="00343FA6" w:rsidRDefault="0075472D" w:rsidP="00FE64D6">
            <w:pPr>
              <w:pStyle w:val="Standard"/>
              <w:spacing w:line="300" w:lineRule="auto"/>
              <w:rPr>
                <w:rFonts w:ascii="Arial" w:hAnsi="Arial" w:cs="Arial"/>
              </w:rPr>
            </w:pPr>
            <w:r w:rsidRPr="00343FA6">
              <w:rPr>
                <w:rFonts w:ascii="Arial" w:hAnsi="Arial" w:cs="Arial"/>
              </w:rPr>
              <w:t>2</w:t>
            </w:r>
            <w:r w:rsidR="00A01B0F" w:rsidRPr="00343FA6">
              <w:rPr>
                <w:rFonts w:ascii="Arial" w:hAnsi="Arial" w:cs="Arial"/>
              </w:rPr>
              <w:t>.</w:t>
            </w:r>
          </w:p>
        </w:tc>
        <w:tc>
          <w:tcPr>
            <w:tcW w:w="3359" w:type="dxa"/>
            <w:shd w:val="clear" w:color="auto" w:fill="auto"/>
            <w:vAlign w:val="center"/>
          </w:tcPr>
          <w:p w14:paraId="0D53A20C" w14:textId="77777777" w:rsidR="0075472D" w:rsidRPr="00343FA6" w:rsidRDefault="0075472D" w:rsidP="00FE64D6">
            <w:pPr>
              <w:pStyle w:val="Standard"/>
              <w:spacing w:line="300" w:lineRule="auto"/>
              <w:rPr>
                <w:rFonts w:ascii="Arial" w:hAnsi="Arial" w:cs="Arial"/>
              </w:rPr>
            </w:pPr>
            <w:r w:rsidRPr="00343FA6">
              <w:rPr>
                <w:rFonts w:ascii="Arial" w:hAnsi="Arial" w:cs="Arial"/>
              </w:rPr>
              <w:t>Okres gwarancji i rękojmi - G</w:t>
            </w:r>
          </w:p>
        </w:tc>
        <w:tc>
          <w:tcPr>
            <w:tcW w:w="2071" w:type="dxa"/>
            <w:shd w:val="clear" w:color="auto" w:fill="auto"/>
            <w:vAlign w:val="center"/>
          </w:tcPr>
          <w:p w14:paraId="5C7C5C75" w14:textId="77777777" w:rsidR="0075472D" w:rsidRPr="00343FA6" w:rsidRDefault="00777774" w:rsidP="00FE64D6">
            <w:pPr>
              <w:pStyle w:val="Standard"/>
              <w:spacing w:line="300" w:lineRule="auto"/>
              <w:jc w:val="center"/>
              <w:rPr>
                <w:rFonts w:ascii="Arial" w:hAnsi="Arial" w:cs="Arial"/>
              </w:rPr>
            </w:pPr>
            <w:r w:rsidRPr="00343FA6">
              <w:rPr>
                <w:rFonts w:ascii="Arial" w:hAnsi="Arial" w:cs="Arial"/>
              </w:rPr>
              <w:t>4</w:t>
            </w:r>
            <w:r w:rsidR="0075472D" w:rsidRPr="00343FA6">
              <w:rPr>
                <w:rFonts w:ascii="Arial" w:hAnsi="Arial" w:cs="Arial"/>
              </w:rPr>
              <w:t>0%</w:t>
            </w:r>
          </w:p>
        </w:tc>
        <w:tc>
          <w:tcPr>
            <w:tcW w:w="2071" w:type="dxa"/>
            <w:shd w:val="clear" w:color="auto" w:fill="auto"/>
            <w:vAlign w:val="center"/>
          </w:tcPr>
          <w:p w14:paraId="29F3D3E4" w14:textId="77777777" w:rsidR="0075472D" w:rsidRPr="00343FA6" w:rsidRDefault="00777774" w:rsidP="00FE64D6">
            <w:pPr>
              <w:pStyle w:val="Standard"/>
              <w:spacing w:line="300" w:lineRule="auto"/>
              <w:jc w:val="center"/>
              <w:rPr>
                <w:rFonts w:ascii="Arial" w:hAnsi="Arial" w:cs="Arial"/>
              </w:rPr>
            </w:pPr>
            <w:r w:rsidRPr="00343FA6">
              <w:rPr>
                <w:rFonts w:ascii="Arial" w:hAnsi="Arial" w:cs="Arial"/>
              </w:rPr>
              <w:t>4</w:t>
            </w:r>
            <w:r w:rsidR="0075472D" w:rsidRPr="00343FA6">
              <w:rPr>
                <w:rFonts w:ascii="Arial" w:hAnsi="Arial" w:cs="Arial"/>
              </w:rPr>
              <w:t>0</w:t>
            </w:r>
          </w:p>
        </w:tc>
      </w:tr>
    </w:tbl>
    <w:p w14:paraId="519B23E0" w14:textId="77777777" w:rsidR="0075472D" w:rsidRPr="00343FA6" w:rsidRDefault="0075472D" w:rsidP="0075472D">
      <w:pPr>
        <w:pStyle w:val="Akapitzlist"/>
        <w:spacing w:after="0" w:line="300" w:lineRule="auto"/>
        <w:ind w:left="377" w:right="-6" w:firstLine="0"/>
        <w:rPr>
          <w:rFonts w:ascii="Arial" w:hAnsi="Arial" w:cs="Arial"/>
          <w:szCs w:val="20"/>
        </w:rPr>
      </w:pPr>
    </w:p>
    <w:p w14:paraId="47BC3253" w14:textId="77777777" w:rsidR="0075472D" w:rsidRPr="00343FA6" w:rsidRDefault="0075472D" w:rsidP="005620C5">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Za najkorzystniejszą ofertę zostanie uznana oferta, która otrzyma największą sumę punktów wyliczonych według powyższych wzorów i zasad. Wszystkie wyniki zostaną przez Zamawiającego zaokrąglone, zgodnie z zasadami matematycznymi, z dokładnością do dwóch miejsc po przecinku.</w:t>
      </w:r>
    </w:p>
    <w:p w14:paraId="19E36DDA" w14:textId="77777777" w:rsidR="0075472D" w:rsidRPr="00343FA6" w:rsidRDefault="0075472D" w:rsidP="0075472D">
      <w:pPr>
        <w:pStyle w:val="Standard"/>
        <w:spacing w:line="300" w:lineRule="auto"/>
        <w:ind w:left="377"/>
        <w:rPr>
          <w:rFonts w:ascii="Arial" w:hAnsi="Arial" w:cs="Arial"/>
        </w:rPr>
      </w:pPr>
    </w:p>
    <w:p w14:paraId="44F9F38D" w14:textId="77777777" w:rsidR="0075472D" w:rsidRPr="00343FA6" w:rsidRDefault="0075472D" w:rsidP="0075472D">
      <w:pPr>
        <w:pStyle w:val="Standard"/>
        <w:spacing w:line="300" w:lineRule="auto"/>
        <w:ind w:left="17"/>
        <w:jc w:val="center"/>
        <w:rPr>
          <w:rFonts w:ascii="Arial" w:hAnsi="Arial" w:cs="Arial"/>
          <w:b/>
        </w:rPr>
      </w:pPr>
      <w:r w:rsidRPr="00343FA6">
        <w:rPr>
          <w:rFonts w:ascii="Arial" w:hAnsi="Arial" w:cs="Arial"/>
          <w:b/>
        </w:rPr>
        <w:t>CLP = C + G</w:t>
      </w:r>
    </w:p>
    <w:p w14:paraId="44013A45" w14:textId="77777777" w:rsidR="0075472D" w:rsidRPr="00343FA6" w:rsidRDefault="0075472D" w:rsidP="0075472D">
      <w:pPr>
        <w:pStyle w:val="Standard"/>
        <w:spacing w:line="300" w:lineRule="auto"/>
        <w:ind w:left="377"/>
        <w:rPr>
          <w:rFonts w:ascii="Arial" w:hAnsi="Arial" w:cs="Arial"/>
        </w:rPr>
      </w:pPr>
      <w:r w:rsidRPr="00343FA6">
        <w:rPr>
          <w:rFonts w:ascii="Arial" w:hAnsi="Arial" w:cs="Arial"/>
        </w:rPr>
        <w:t xml:space="preserve">gdzie: </w:t>
      </w:r>
    </w:p>
    <w:p w14:paraId="7E253EEE" w14:textId="77777777" w:rsidR="0075472D" w:rsidRPr="00343FA6" w:rsidRDefault="0075472D" w:rsidP="0075472D">
      <w:pPr>
        <w:pStyle w:val="Standard"/>
        <w:spacing w:line="300" w:lineRule="auto"/>
        <w:ind w:left="377"/>
        <w:rPr>
          <w:rFonts w:ascii="Arial" w:hAnsi="Arial" w:cs="Arial"/>
        </w:rPr>
      </w:pPr>
      <w:r w:rsidRPr="00343FA6">
        <w:rPr>
          <w:rFonts w:ascii="Arial" w:hAnsi="Arial" w:cs="Arial"/>
        </w:rPr>
        <w:t xml:space="preserve">CLP - całkowita liczba punktów przyznanych ofercie, </w:t>
      </w:r>
    </w:p>
    <w:p w14:paraId="75EC36CE" w14:textId="77777777" w:rsidR="0075472D" w:rsidRPr="00343FA6" w:rsidRDefault="0075472D" w:rsidP="0075472D">
      <w:pPr>
        <w:pStyle w:val="Standard"/>
        <w:spacing w:line="300" w:lineRule="auto"/>
        <w:ind w:left="377"/>
        <w:rPr>
          <w:rFonts w:ascii="Arial" w:hAnsi="Arial" w:cs="Arial"/>
        </w:rPr>
      </w:pPr>
      <w:r w:rsidRPr="00343FA6">
        <w:rPr>
          <w:rFonts w:ascii="Arial" w:hAnsi="Arial" w:cs="Arial"/>
        </w:rPr>
        <w:t>C - liczba punktów przyznanych za kryterium (1) – Cena,</w:t>
      </w:r>
    </w:p>
    <w:p w14:paraId="01FF70E7" w14:textId="77777777" w:rsidR="0075472D" w:rsidRPr="00343FA6" w:rsidRDefault="0075472D" w:rsidP="0075472D">
      <w:pPr>
        <w:pStyle w:val="Standard"/>
        <w:spacing w:line="300" w:lineRule="auto"/>
        <w:ind w:left="377"/>
        <w:rPr>
          <w:rFonts w:ascii="Arial" w:hAnsi="Arial" w:cs="Arial"/>
        </w:rPr>
      </w:pPr>
      <w:r w:rsidRPr="00343FA6">
        <w:rPr>
          <w:rFonts w:ascii="Arial" w:hAnsi="Arial" w:cs="Arial"/>
        </w:rPr>
        <w:t>G - liczba punktów przyznanych za kryterium (2) – Gwarancja,</w:t>
      </w:r>
    </w:p>
    <w:p w14:paraId="3F9B0F55" w14:textId="77777777" w:rsidR="0075472D" w:rsidRPr="00343FA6" w:rsidRDefault="0075472D" w:rsidP="0075472D">
      <w:pPr>
        <w:pStyle w:val="Akapitzlist"/>
        <w:spacing w:after="0" w:line="300" w:lineRule="auto"/>
        <w:ind w:left="377" w:right="-6" w:hanging="377"/>
        <w:rPr>
          <w:rFonts w:ascii="Arial" w:hAnsi="Arial" w:cs="Arial"/>
          <w:szCs w:val="20"/>
        </w:rPr>
      </w:pPr>
    </w:p>
    <w:p w14:paraId="3AA7F950" w14:textId="77777777" w:rsidR="0075472D" w:rsidRPr="00343FA6" w:rsidRDefault="0075472D" w:rsidP="005620C5">
      <w:pPr>
        <w:pStyle w:val="Akapitzlist"/>
        <w:numPr>
          <w:ilvl w:val="0"/>
          <w:numId w:val="9"/>
        </w:numPr>
        <w:tabs>
          <w:tab w:val="center" w:pos="142"/>
          <w:tab w:val="center" w:pos="4536"/>
        </w:tabs>
        <w:spacing w:after="0" w:line="300" w:lineRule="auto"/>
        <w:ind w:left="284" w:right="-6" w:hanging="284"/>
        <w:jc w:val="left"/>
        <w:rPr>
          <w:rFonts w:ascii="Arial" w:hAnsi="Arial" w:cs="Arial"/>
          <w:szCs w:val="20"/>
        </w:rPr>
      </w:pPr>
      <w:r w:rsidRPr="00343FA6">
        <w:rPr>
          <w:rFonts w:ascii="Arial" w:hAnsi="Arial" w:cs="Arial"/>
          <w:szCs w:val="20"/>
        </w:rPr>
        <w:t>Zasady oceny:</w:t>
      </w:r>
    </w:p>
    <w:p w14:paraId="59143CD7" w14:textId="77777777" w:rsidR="0075472D" w:rsidRPr="00343FA6" w:rsidRDefault="0075472D" w:rsidP="0075472D">
      <w:pPr>
        <w:numPr>
          <w:ilvl w:val="0"/>
          <w:numId w:val="1"/>
        </w:numPr>
        <w:spacing w:after="0" w:line="300" w:lineRule="auto"/>
        <w:ind w:left="426" w:right="-6" w:hanging="409"/>
        <w:rPr>
          <w:rFonts w:ascii="Arial" w:hAnsi="Arial" w:cs="Arial"/>
          <w:color w:val="auto"/>
          <w:szCs w:val="20"/>
        </w:rPr>
      </w:pPr>
      <w:r w:rsidRPr="00343FA6">
        <w:rPr>
          <w:rFonts w:ascii="Arial" w:hAnsi="Arial" w:cs="Arial"/>
          <w:szCs w:val="20"/>
        </w:rPr>
        <w:t xml:space="preserve">w kryterium ,,Cena” zastosowany zostanie następujący wzór arytmetyczny, gdzie „C” oznacza otrzymaną przez Wykonawcę liczbę punktów (maksymalna liczba punktów – </w:t>
      </w:r>
      <w:r w:rsidRPr="00343FA6">
        <w:rPr>
          <w:rFonts w:ascii="Arial" w:hAnsi="Arial" w:cs="Arial"/>
          <w:color w:val="auto"/>
          <w:szCs w:val="20"/>
        </w:rPr>
        <w:t>60):</w:t>
      </w:r>
    </w:p>
    <w:p w14:paraId="786EE895" w14:textId="77777777" w:rsidR="0075472D" w:rsidRPr="00343FA6" w:rsidRDefault="0075472D" w:rsidP="0075472D">
      <w:pPr>
        <w:spacing w:after="0" w:line="300" w:lineRule="auto"/>
        <w:ind w:left="17" w:right="-6" w:firstLine="0"/>
        <w:rPr>
          <w:rFonts w:ascii="Arial" w:hAnsi="Arial" w:cs="Arial"/>
          <w:color w:val="FF0000"/>
          <w:szCs w:val="20"/>
        </w:rPr>
      </w:pPr>
    </w:p>
    <w:p w14:paraId="51DD8C39" w14:textId="77777777" w:rsidR="0075472D" w:rsidRPr="00343FA6" w:rsidRDefault="0075472D" w:rsidP="0075472D">
      <w:pPr>
        <w:spacing w:after="0" w:line="300" w:lineRule="auto"/>
        <w:ind w:left="0" w:right="-6" w:firstLine="17"/>
        <w:jc w:val="center"/>
        <w:rPr>
          <w:rFonts w:ascii="Arial" w:hAnsi="Arial" w:cs="Arial"/>
          <w:szCs w:val="20"/>
        </w:rPr>
      </w:pPr>
      <w:r w:rsidRPr="00343FA6">
        <w:rPr>
          <w:rFonts w:ascii="Arial" w:hAnsi="Arial" w:cs="Arial"/>
          <w:szCs w:val="20"/>
        </w:rPr>
        <w:t>najniższa cena brutto</w:t>
      </w:r>
    </w:p>
    <w:p w14:paraId="3B59365B" w14:textId="77777777" w:rsidR="0075472D" w:rsidRPr="00343FA6" w:rsidRDefault="0075472D" w:rsidP="0075472D">
      <w:pPr>
        <w:spacing w:after="0" w:line="300" w:lineRule="auto"/>
        <w:ind w:left="0" w:right="-6" w:firstLine="17"/>
        <w:jc w:val="center"/>
        <w:rPr>
          <w:rFonts w:ascii="Arial" w:hAnsi="Arial" w:cs="Arial"/>
          <w:color w:val="auto"/>
          <w:szCs w:val="20"/>
        </w:rPr>
      </w:pPr>
      <w:r w:rsidRPr="00343FA6">
        <w:rPr>
          <w:rFonts w:ascii="Arial" w:hAnsi="Arial" w:cs="Arial"/>
          <w:szCs w:val="20"/>
        </w:rPr>
        <w:t xml:space="preserve">C = ------------------------------------------------- </w:t>
      </w:r>
      <w:r w:rsidRPr="00343FA6">
        <w:rPr>
          <w:rFonts w:ascii="Arial" w:hAnsi="Arial" w:cs="Arial"/>
          <w:color w:val="auto"/>
          <w:szCs w:val="20"/>
        </w:rPr>
        <w:t>x 60</w:t>
      </w:r>
    </w:p>
    <w:p w14:paraId="68871E1E" w14:textId="77777777" w:rsidR="0075472D" w:rsidRPr="00343FA6" w:rsidRDefault="0075472D" w:rsidP="0075472D">
      <w:pPr>
        <w:spacing w:after="0" w:line="300" w:lineRule="auto"/>
        <w:ind w:left="0" w:right="-6" w:firstLine="17"/>
        <w:jc w:val="center"/>
        <w:rPr>
          <w:rFonts w:ascii="Arial" w:hAnsi="Arial" w:cs="Arial"/>
          <w:szCs w:val="20"/>
        </w:rPr>
      </w:pPr>
      <w:r w:rsidRPr="00343FA6">
        <w:rPr>
          <w:rFonts w:ascii="Arial" w:hAnsi="Arial" w:cs="Arial"/>
          <w:szCs w:val="20"/>
        </w:rPr>
        <w:t>cena brutto oferty ocenianej</w:t>
      </w:r>
    </w:p>
    <w:p w14:paraId="229B55AB" w14:textId="77777777" w:rsidR="0075472D" w:rsidRPr="00343FA6" w:rsidRDefault="0075472D" w:rsidP="0075472D">
      <w:pPr>
        <w:pStyle w:val="Standard"/>
        <w:spacing w:line="300" w:lineRule="auto"/>
        <w:rPr>
          <w:rFonts w:ascii="Arial" w:hAnsi="Arial" w:cs="Arial"/>
        </w:rPr>
      </w:pPr>
      <w:r w:rsidRPr="00343FA6">
        <w:rPr>
          <w:rFonts w:ascii="Arial" w:hAnsi="Arial" w:cs="Arial"/>
        </w:rPr>
        <w:br/>
      </w:r>
    </w:p>
    <w:p w14:paraId="3C3242C2" w14:textId="77777777" w:rsidR="00343FA6" w:rsidRPr="00343FA6" w:rsidRDefault="0075472D" w:rsidP="00343FA6">
      <w:pPr>
        <w:pStyle w:val="Akapitzlist"/>
        <w:numPr>
          <w:ilvl w:val="0"/>
          <w:numId w:val="1"/>
        </w:numPr>
        <w:spacing w:after="0" w:line="300" w:lineRule="auto"/>
        <w:ind w:left="284" w:right="-6" w:hanging="284"/>
        <w:rPr>
          <w:rFonts w:ascii="Arial" w:hAnsi="Arial" w:cs="Arial"/>
        </w:rPr>
      </w:pPr>
      <w:r w:rsidRPr="00343FA6">
        <w:rPr>
          <w:rFonts w:ascii="Arial" w:hAnsi="Arial" w:cs="Arial"/>
        </w:rPr>
        <w:t>w kryterium ,,Okres gwarancji i rękojmi Zamawiający przyzna następującą punktację w zależności od wskazanego przez Wykonawcę w formularzu ofertowym okresu gwarancji. Najkr</w:t>
      </w:r>
      <w:r w:rsidR="00343FA6" w:rsidRPr="00343FA6">
        <w:rPr>
          <w:rFonts w:ascii="Arial" w:hAnsi="Arial" w:cs="Arial"/>
        </w:rPr>
        <w:t>ótszy możliwy okres gwarancji 24</w:t>
      </w:r>
      <w:r w:rsidRPr="00343FA6">
        <w:rPr>
          <w:rFonts w:ascii="Arial" w:hAnsi="Arial" w:cs="Arial"/>
        </w:rPr>
        <w:t xml:space="preserve"> </w:t>
      </w:r>
      <w:r w:rsidR="00343FA6" w:rsidRPr="00343FA6">
        <w:rPr>
          <w:rFonts w:ascii="Arial" w:hAnsi="Arial" w:cs="Arial"/>
        </w:rPr>
        <w:t>miesiące</w:t>
      </w:r>
      <w:r w:rsidRPr="00343FA6">
        <w:rPr>
          <w:rFonts w:ascii="Arial" w:hAnsi="Arial" w:cs="Arial"/>
        </w:rPr>
        <w:t>. Jeżeli Wykonawca zaproponuje okres g</w:t>
      </w:r>
      <w:r w:rsidR="00343FA6" w:rsidRPr="00343FA6">
        <w:rPr>
          <w:rFonts w:ascii="Arial" w:hAnsi="Arial" w:cs="Arial"/>
        </w:rPr>
        <w:t>warancji i rękojmi dłuższy niż 72 miesiące</w:t>
      </w:r>
      <w:r w:rsidRPr="00343FA6">
        <w:rPr>
          <w:rFonts w:ascii="Arial" w:hAnsi="Arial" w:cs="Arial"/>
        </w:rPr>
        <w:t xml:space="preserve"> do oceny</w:t>
      </w:r>
      <w:r w:rsidR="00343FA6" w:rsidRPr="00343FA6">
        <w:rPr>
          <w:rFonts w:ascii="Arial" w:hAnsi="Arial" w:cs="Arial"/>
        </w:rPr>
        <w:t xml:space="preserve"> ofert zostanie przyjęty okres 72</w:t>
      </w:r>
      <w:r w:rsidRPr="00343FA6">
        <w:rPr>
          <w:rFonts w:ascii="Arial" w:hAnsi="Arial" w:cs="Arial"/>
        </w:rPr>
        <w:t xml:space="preserve"> miesięcy. </w:t>
      </w:r>
      <w:r w:rsidR="00343FA6" w:rsidRPr="00343FA6">
        <w:rPr>
          <w:rFonts w:ascii="Arial" w:hAnsi="Arial" w:cs="Arial"/>
        </w:rPr>
        <w:t xml:space="preserve">W przypadku wyboru takiej oferty jako najkorzystniejszej, do umowy zostanie wpisany faktycznie zaoferowany przez wykonawcę okres gwarancji i rękojmi za wady na wykonane roboty budowlane. W przypadku nieokreślenia przez Wykonawcę w treści oferty okresu gwarancji i rękojmi za wady przyjmuje się okres 24 miesięcy. </w:t>
      </w:r>
    </w:p>
    <w:p w14:paraId="6F37EACF" w14:textId="77777777" w:rsidR="0075472D" w:rsidRPr="00343FA6" w:rsidRDefault="0075472D" w:rsidP="00343FA6">
      <w:pPr>
        <w:spacing w:after="0" w:line="300" w:lineRule="auto"/>
        <w:ind w:left="284" w:right="-6" w:firstLine="0"/>
        <w:rPr>
          <w:rFonts w:ascii="Arial" w:hAnsi="Arial" w:cs="Arial"/>
          <w:color w:val="auto"/>
          <w:szCs w:val="20"/>
        </w:rPr>
      </w:pPr>
      <w:r w:rsidRPr="00343FA6">
        <w:rPr>
          <w:rFonts w:ascii="Arial" w:hAnsi="Arial" w:cs="Arial"/>
        </w:rPr>
        <w:t>Oferty zawierając</w:t>
      </w:r>
      <w:r w:rsidR="00343FA6" w:rsidRPr="00343FA6">
        <w:rPr>
          <w:rFonts w:ascii="Arial" w:hAnsi="Arial" w:cs="Arial"/>
        </w:rPr>
        <w:t>e okres gwarancji krótszy niż 24</w:t>
      </w:r>
      <w:r w:rsidRPr="00343FA6">
        <w:rPr>
          <w:rFonts w:ascii="Arial" w:hAnsi="Arial" w:cs="Arial"/>
        </w:rPr>
        <w:t xml:space="preserve"> miesiące zostaną odrzucone, gdyż ich treść nie będzie </w:t>
      </w:r>
      <w:r w:rsidR="00343FA6" w:rsidRPr="00343FA6">
        <w:rPr>
          <w:rFonts w:ascii="Arial" w:hAnsi="Arial" w:cs="Arial"/>
        </w:rPr>
        <w:t xml:space="preserve">niezgodna z </w:t>
      </w:r>
      <w:r w:rsidRPr="00343FA6">
        <w:rPr>
          <w:rFonts w:ascii="Arial" w:hAnsi="Arial" w:cs="Arial"/>
        </w:rPr>
        <w:t xml:space="preserve"> SWZ.</w:t>
      </w:r>
      <w:r w:rsidRPr="00343FA6">
        <w:rPr>
          <w:rFonts w:ascii="Arial" w:hAnsi="Arial" w:cs="Arial"/>
          <w:color w:val="auto"/>
          <w:szCs w:val="20"/>
        </w:rPr>
        <w:t xml:space="preserve"> </w:t>
      </w:r>
    </w:p>
    <w:p w14:paraId="4F37FB56" w14:textId="77777777" w:rsidR="00343FA6" w:rsidRPr="00343FA6" w:rsidRDefault="00343FA6" w:rsidP="00343FA6">
      <w:pPr>
        <w:pStyle w:val="Akapitzlist"/>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24 miesięcy – 0 pkt </w:t>
      </w:r>
    </w:p>
    <w:p w14:paraId="31B20110" w14:textId="77777777" w:rsidR="00343FA6" w:rsidRPr="00343FA6" w:rsidRDefault="00343FA6" w:rsidP="00343FA6">
      <w:pPr>
        <w:pStyle w:val="Akapitzlist"/>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36 miesięcy – 10 pkt </w:t>
      </w:r>
    </w:p>
    <w:p w14:paraId="14DF8F18" w14:textId="77777777" w:rsidR="00343FA6" w:rsidRPr="00343FA6" w:rsidRDefault="00343FA6" w:rsidP="00343FA6">
      <w:pPr>
        <w:pStyle w:val="Akapitzlist"/>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48 miesięcy – 20 pkt </w:t>
      </w:r>
    </w:p>
    <w:p w14:paraId="5F813BBF" w14:textId="77777777" w:rsidR="00343FA6" w:rsidRPr="00343FA6" w:rsidRDefault="00343FA6" w:rsidP="00343FA6">
      <w:pPr>
        <w:pStyle w:val="Akapitzlist"/>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60 miesięcy – 30 pkt. </w:t>
      </w:r>
    </w:p>
    <w:p w14:paraId="7BDDF8C8" w14:textId="77777777" w:rsidR="00343FA6" w:rsidRPr="00343FA6" w:rsidRDefault="00343FA6" w:rsidP="00343FA6">
      <w:pPr>
        <w:pStyle w:val="Akapitzlist"/>
        <w:spacing w:after="45"/>
        <w:ind w:left="851" w:firstLine="0"/>
        <w:rPr>
          <w:rFonts w:ascii="Arial" w:hAnsi="Arial" w:cs="Arial"/>
        </w:rPr>
      </w:pPr>
      <w:r w:rsidRPr="00343FA6">
        <w:rPr>
          <w:rFonts w:ascii="Arial" w:eastAsia="Segoe UI Symbol" w:hAnsi="Arial" w:cs="Arial"/>
        </w:rPr>
        <w:t>−</w:t>
      </w:r>
      <w:r w:rsidRPr="00343FA6">
        <w:rPr>
          <w:rFonts w:ascii="Arial" w:eastAsia="Arial" w:hAnsi="Arial" w:cs="Arial"/>
        </w:rPr>
        <w:t xml:space="preserve"> </w:t>
      </w:r>
      <w:r w:rsidRPr="00343FA6">
        <w:rPr>
          <w:rFonts w:ascii="Arial" w:hAnsi="Arial" w:cs="Arial"/>
        </w:rPr>
        <w:t xml:space="preserve">za udzielenie gwarancji jakości i rękojmi na okres 72 miesięcy i dłuższy – 40 pkt. </w:t>
      </w:r>
    </w:p>
    <w:p w14:paraId="0D9E0E2A" w14:textId="77777777" w:rsidR="0075472D" w:rsidRPr="00343FA6" w:rsidRDefault="0075472D" w:rsidP="005620C5">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Jeżeli nie można wybrać oferty najkorzystniejszej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03921E54" w14:textId="77777777" w:rsidR="0075472D" w:rsidRPr="00343FA6" w:rsidRDefault="0075472D" w:rsidP="005620C5">
      <w:pPr>
        <w:pStyle w:val="Akapitzlist"/>
        <w:numPr>
          <w:ilvl w:val="0"/>
          <w:numId w:val="9"/>
        </w:numPr>
        <w:spacing w:after="0" w:line="300" w:lineRule="auto"/>
        <w:ind w:left="284" w:right="-6" w:hanging="284"/>
        <w:rPr>
          <w:rFonts w:ascii="Arial" w:hAnsi="Arial" w:cs="Arial"/>
          <w:szCs w:val="20"/>
        </w:rPr>
      </w:pPr>
      <w:r w:rsidRPr="00343FA6">
        <w:rPr>
          <w:rFonts w:ascii="Arial" w:hAnsi="Arial" w:cs="Arial"/>
          <w:szCs w:val="20"/>
        </w:rPr>
        <w:t>Wykonawcy, składając oferty dodatkowe, nie mogą zaoferować cen wyższych niż zaoferowane w złożonych ofertach.</w:t>
      </w:r>
    </w:p>
    <w:p w14:paraId="17A2316B" w14:textId="77777777" w:rsidR="0075472D" w:rsidRPr="00BA0661" w:rsidRDefault="0075472D" w:rsidP="0075472D">
      <w:pPr>
        <w:pStyle w:val="Akapitzlist"/>
        <w:spacing w:after="0" w:line="300" w:lineRule="auto"/>
        <w:ind w:left="284" w:right="-6" w:firstLine="0"/>
        <w:rPr>
          <w:rFonts w:ascii="Arial" w:hAnsi="Arial" w:cs="Arial"/>
          <w:szCs w:val="20"/>
          <w:highlight w:val="yellow"/>
        </w:rPr>
      </w:pPr>
    </w:p>
    <w:p w14:paraId="444E927D" w14:textId="77777777" w:rsidR="0075472D" w:rsidRPr="00C74652"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2" w:name="_Toc72488950"/>
      <w:bookmarkStart w:id="23" w:name="_Toc86830063"/>
      <w:r w:rsidRPr="00C74652">
        <w:rPr>
          <w:rFonts w:ascii="Arial" w:hAnsi="Arial" w:cs="Arial"/>
          <w:szCs w:val="20"/>
        </w:rPr>
        <w:t>Rozdział 18. Formalności, jakie powinny zostać dopełnione po wyborze oferty w celu zawarcia Umowy</w:t>
      </w:r>
      <w:bookmarkEnd w:id="22"/>
      <w:bookmarkEnd w:id="23"/>
      <w:r w:rsidRPr="00C74652">
        <w:rPr>
          <w:rFonts w:ascii="Arial" w:hAnsi="Arial" w:cs="Arial"/>
          <w:szCs w:val="20"/>
        </w:rPr>
        <w:t xml:space="preserve"> </w:t>
      </w:r>
    </w:p>
    <w:p w14:paraId="15569D3B" w14:textId="77777777" w:rsidR="0075472D" w:rsidRPr="00C74652"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 xml:space="preserve">Zamawiający skontaktuje się z wybranym Wykonawcą, w celu uzgodnienia szczegółów zawarcia Umowy, a także innych kwestii związanych ze sprawnym jej zawarciem, w tym w szczególności </w:t>
      </w:r>
      <w:r w:rsidRPr="00C74652">
        <w:rPr>
          <w:rFonts w:ascii="Arial" w:hAnsi="Arial" w:cs="Arial"/>
          <w:szCs w:val="20"/>
        </w:rPr>
        <w:br/>
        <w:t>z zabezpieczeniem należytego wykonania umowy.</w:t>
      </w:r>
    </w:p>
    <w:p w14:paraId="36DA8F6A" w14:textId="77777777" w:rsidR="0075472D" w:rsidRPr="00C74652"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 xml:space="preserve">Umowa zostanie zawarta z wybranym Wykonawcą w terminach określonych w art. 308 ust. 2 </w:t>
      </w:r>
      <w:proofErr w:type="spellStart"/>
      <w:r w:rsidRPr="00C74652">
        <w:rPr>
          <w:rFonts w:ascii="Arial" w:hAnsi="Arial" w:cs="Arial"/>
          <w:szCs w:val="20"/>
        </w:rPr>
        <w:t>Pzp</w:t>
      </w:r>
      <w:proofErr w:type="spellEnd"/>
      <w:r w:rsidRPr="00C74652">
        <w:rPr>
          <w:rFonts w:ascii="Arial" w:hAnsi="Arial" w:cs="Arial"/>
          <w:szCs w:val="20"/>
        </w:rPr>
        <w:t>.</w:t>
      </w:r>
    </w:p>
    <w:p w14:paraId="79BCAB13" w14:textId="77777777" w:rsidR="0075472D" w:rsidRPr="00C74652" w:rsidRDefault="0075472D" w:rsidP="005620C5">
      <w:pPr>
        <w:pStyle w:val="Akapitzlist"/>
        <w:numPr>
          <w:ilvl w:val="0"/>
          <w:numId w:val="10"/>
        </w:numPr>
        <w:tabs>
          <w:tab w:val="left" w:pos="284"/>
        </w:tabs>
        <w:spacing w:after="0" w:line="300" w:lineRule="auto"/>
        <w:ind w:left="284" w:right="-6" w:hanging="284"/>
        <w:rPr>
          <w:rFonts w:ascii="Arial" w:eastAsia="Trebuchet MS" w:hAnsi="Arial" w:cs="Arial"/>
          <w:szCs w:val="20"/>
        </w:rPr>
      </w:pPr>
      <w:r w:rsidRPr="00C74652">
        <w:rPr>
          <w:rFonts w:ascii="Arial" w:eastAsia="Trebuchet MS" w:hAnsi="Arial" w:cs="Arial"/>
          <w:szCs w:val="20"/>
        </w:rPr>
        <w:t>Wykonawca, któremu przyznane zostanie wykonanie zamówienia publicznego zobowiązany jest przed podpisaniem umowy do:</w:t>
      </w:r>
    </w:p>
    <w:p w14:paraId="55FBE260" w14:textId="77777777" w:rsidR="0075472D" w:rsidRPr="00C74652" w:rsidRDefault="0075472D" w:rsidP="005620C5">
      <w:pPr>
        <w:numPr>
          <w:ilvl w:val="1"/>
          <w:numId w:val="10"/>
        </w:numPr>
        <w:tabs>
          <w:tab w:val="left" w:pos="726"/>
        </w:tabs>
        <w:spacing w:after="0" w:line="300" w:lineRule="auto"/>
        <w:ind w:left="709" w:hanging="283"/>
        <w:jc w:val="left"/>
        <w:rPr>
          <w:rFonts w:ascii="Arial" w:eastAsia="Trebuchet MS" w:hAnsi="Arial" w:cs="Arial"/>
          <w:szCs w:val="20"/>
        </w:rPr>
      </w:pPr>
      <w:r w:rsidRPr="00C74652">
        <w:rPr>
          <w:rFonts w:ascii="Arial" w:eastAsia="Trebuchet MS" w:hAnsi="Arial" w:cs="Arial"/>
          <w:szCs w:val="20"/>
        </w:rPr>
        <w:t>wniesienia zabezpieczenia należytego wykonania umowy,</w:t>
      </w:r>
    </w:p>
    <w:p w14:paraId="3B285B0F" w14:textId="77777777" w:rsidR="0075472D" w:rsidRPr="00C74652" w:rsidRDefault="0075472D" w:rsidP="005620C5">
      <w:pPr>
        <w:numPr>
          <w:ilvl w:val="1"/>
          <w:numId w:val="10"/>
        </w:numPr>
        <w:tabs>
          <w:tab w:val="left" w:pos="726"/>
        </w:tabs>
        <w:spacing w:after="0" w:line="300" w:lineRule="auto"/>
        <w:ind w:left="709" w:hanging="283"/>
        <w:rPr>
          <w:rFonts w:ascii="Arial" w:eastAsia="Trebuchet MS" w:hAnsi="Arial" w:cs="Arial"/>
          <w:szCs w:val="20"/>
        </w:rPr>
      </w:pPr>
      <w:r w:rsidRPr="00C74652">
        <w:rPr>
          <w:rFonts w:ascii="Arial" w:eastAsia="Trebuchet MS" w:hAnsi="Arial" w:cs="Arial"/>
          <w:szCs w:val="20"/>
        </w:rPr>
        <w:t>w przypadku Wykonawców wspólnie ubiegających się o udzielenie zamówienia, których oferta została wybrana jako oferta najkorzystniejsza, zawarcia i przedłożenia umowy regulującej zasady ich współpracy.</w:t>
      </w:r>
    </w:p>
    <w:p w14:paraId="163A34A7" w14:textId="77777777" w:rsidR="0075472D" w:rsidRPr="00C74652"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C74652">
        <w:rPr>
          <w:rFonts w:ascii="Arial" w:hAnsi="Arial" w:cs="Arial"/>
          <w:szCs w:val="20"/>
        </w:rPr>
        <w:t>Wybrany Wykonawca ma obowiązek zawrzeć Umowę, której ogólne warunki określono we wzorze Umowy.</w:t>
      </w:r>
    </w:p>
    <w:p w14:paraId="5202BB37" w14:textId="77777777" w:rsidR="0075472D" w:rsidRPr="00282D9A" w:rsidRDefault="0075472D" w:rsidP="0075472D">
      <w:pPr>
        <w:spacing w:after="0" w:line="300" w:lineRule="auto"/>
        <w:ind w:left="0" w:right="-6" w:firstLine="17"/>
        <w:jc w:val="center"/>
        <w:rPr>
          <w:rFonts w:ascii="Arial" w:hAnsi="Arial" w:cs="Arial"/>
          <w:b/>
          <w:szCs w:val="20"/>
          <w:u w:val="single" w:color="000000"/>
        </w:rPr>
      </w:pPr>
    </w:p>
    <w:p w14:paraId="4DD510EF" w14:textId="77777777" w:rsidR="0075472D" w:rsidRPr="00282D9A"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4" w:name="_Toc72488951"/>
      <w:bookmarkStart w:id="25" w:name="_Toc86830064"/>
      <w:r w:rsidRPr="00282D9A">
        <w:rPr>
          <w:rFonts w:ascii="Arial" w:hAnsi="Arial" w:cs="Arial"/>
          <w:szCs w:val="20"/>
        </w:rPr>
        <w:t>Rozdział 19. Wymagania dotyczące zabezpieczenia należytego wykonania Umowy</w:t>
      </w:r>
      <w:bookmarkEnd w:id="24"/>
      <w:bookmarkEnd w:id="25"/>
    </w:p>
    <w:p w14:paraId="01F78682"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wymaga od Wykonawcy, którego oferta została uznana za najkorzystniejszą, wniesienia zabezpieczenia należytego wykonania Umowy w wysokości </w:t>
      </w:r>
      <w:r w:rsidR="00066C49" w:rsidRPr="00282D9A">
        <w:rPr>
          <w:rFonts w:ascii="Arial" w:hAnsi="Arial" w:cs="Arial"/>
          <w:szCs w:val="20"/>
        </w:rPr>
        <w:t>5</w:t>
      </w:r>
      <w:r w:rsidRPr="00282D9A">
        <w:rPr>
          <w:rFonts w:ascii="Arial" w:hAnsi="Arial" w:cs="Arial"/>
          <w:szCs w:val="20"/>
        </w:rPr>
        <w:t xml:space="preserve"> % ceny całkowitej podanej w ofercie uznanej za najkorzystniejszą (zgodnie z art. 452 ust. 2).</w:t>
      </w:r>
    </w:p>
    <w:p w14:paraId="0FEFC900"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Zabezpieczenie może być wniesione w następujących formach:</w:t>
      </w:r>
    </w:p>
    <w:p w14:paraId="7CFEB913" w14:textId="77777777" w:rsidR="0075472D" w:rsidRPr="00282D9A" w:rsidRDefault="0075472D" w:rsidP="00F75D77">
      <w:pPr>
        <w:pStyle w:val="Akapitzlist"/>
        <w:numPr>
          <w:ilvl w:val="0"/>
          <w:numId w:val="17"/>
        </w:numPr>
        <w:spacing w:after="0" w:line="300" w:lineRule="auto"/>
        <w:ind w:left="851" w:hanging="425"/>
        <w:rPr>
          <w:rFonts w:ascii="Arial" w:hAnsi="Arial" w:cs="Arial"/>
          <w:color w:val="auto"/>
          <w:szCs w:val="20"/>
        </w:rPr>
      </w:pPr>
      <w:r w:rsidRPr="00282D9A">
        <w:rPr>
          <w:rFonts w:ascii="Arial" w:hAnsi="Arial" w:cs="Arial"/>
          <w:color w:val="auto"/>
          <w:szCs w:val="20"/>
        </w:rPr>
        <w:t>w pieniądzu w formie przelewu na konto Banku Spółdzielczego w Białobrzegach Oddział Wyśmierzyce 33 9117 0000 0100 2802 2000 0140;</w:t>
      </w:r>
    </w:p>
    <w:p w14:paraId="530F07F6" w14:textId="77777777" w:rsidR="0075472D" w:rsidRPr="00282D9A" w:rsidRDefault="0075472D" w:rsidP="00F75D77">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poręczeniach bankowych lub poręczeniach spółdzielczej kasy oszczędnościowo - kredytowej (z tym, że poręczenie kasy jest zawsze poręczeniem pieniężnym), </w:t>
      </w:r>
    </w:p>
    <w:p w14:paraId="02B13E2A" w14:textId="77777777" w:rsidR="0075472D" w:rsidRPr="00282D9A" w:rsidRDefault="0075472D" w:rsidP="00F75D77">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gwarancjach bankowych, </w:t>
      </w:r>
    </w:p>
    <w:p w14:paraId="64AA83E8" w14:textId="77777777" w:rsidR="0075472D" w:rsidRPr="00282D9A" w:rsidRDefault="0075472D" w:rsidP="00F75D77">
      <w:pPr>
        <w:numPr>
          <w:ilvl w:val="0"/>
          <w:numId w:val="17"/>
        </w:numPr>
        <w:spacing w:after="0" w:line="300" w:lineRule="auto"/>
        <w:ind w:left="851" w:hanging="425"/>
        <w:rPr>
          <w:rFonts w:ascii="Arial" w:hAnsi="Arial" w:cs="Arial"/>
          <w:szCs w:val="20"/>
        </w:rPr>
      </w:pPr>
      <w:r w:rsidRPr="00282D9A">
        <w:rPr>
          <w:rFonts w:ascii="Arial" w:hAnsi="Arial" w:cs="Arial"/>
          <w:szCs w:val="20"/>
        </w:rPr>
        <w:t xml:space="preserve">gwarancjach ubezpieczeniowych, </w:t>
      </w:r>
    </w:p>
    <w:p w14:paraId="7C935364" w14:textId="77777777" w:rsidR="0075472D" w:rsidRPr="00282D9A" w:rsidRDefault="0075472D" w:rsidP="00F75D77">
      <w:pPr>
        <w:numPr>
          <w:ilvl w:val="0"/>
          <w:numId w:val="17"/>
        </w:numPr>
        <w:spacing w:after="0" w:line="300" w:lineRule="auto"/>
        <w:ind w:left="851" w:hanging="425"/>
        <w:rPr>
          <w:rFonts w:ascii="Arial" w:hAnsi="Arial" w:cs="Arial"/>
          <w:szCs w:val="20"/>
        </w:rPr>
      </w:pPr>
      <w:r w:rsidRPr="00282D9A">
        <w:rPr>
          <w:rFonts w:ascii="Arial" w:hAnsi="Arial" w:cs="Arial"/>
          <w:szCs w:val="20"/>
        </w:rPr>
        <w:t>poręczeniach udzielanych przez podmioty, o których mowa w art. 6b ust. 5 pkt 2 ustawy z dnia 09.11.2000r. o utworzeniu Polskiej Agencji Rozwoju Przedsiębiorczości.</w:t>
      </w:r>
    </w:p>
    <w:p w14:paraId="3AF31AB1"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nie wyraża zgody na wniesienie zabezpieczenia: </w:t>
      </w:r>
    </w:p>
    <w:p w14:paraId="1B53B96B" w14:textId="77777777" w:rsidR="0075472D" w:rsidRPr="00282D9A" w:rsidRDefault="0075472D" w:rsidP="00EE260D">
      <w:pPr>
        <w:numPr>
          <w:ilvl w:val="0"/>
          <w:numId w:val="38"/>
        </w:numPr>
        <w:spacing w:after="0" w:line="300" w:lineRule="auto"/>
        <w:ind w:left="851" w:hanging="284"/>
        <w:rPr>
          <w:rFonts w:ascii="Arial" w:hAnsi="Arial" w:cs="Arial"/>
          <w:szCs w:val="20"/>
        </w:rPr>
      </w:pPr>
      <w:r w:rsidRPr="00282D9A">
        <w:rPr>
          <w:rFonts w:ascii="Arial" w:hAnsi="Arial" w:cs="Arial"/>
          <w:szCs w:val="20"/>
        </w:rPr>
        <w:t xml:space="preserve">w formie weksla z poręczeniem wekslowym banku lub spółdzielczej kasy oszczędnościowo- kredytowej, </w:t>
      </w:r>
    </w:p>
    <w:p w14:paraId="75FCEB6D" w14:textId="77777777" w:rsidR="0075472D" w:rsidRPr="00282D9A" w:rsidRDefault="0075472D" w:rsidP="00EE260D">
      <w:pPr>
        <w:numPr>
          <w:ilvl w:val="0"/>
          <w:numId w:val="38"/>
        </w:numPr>
        <w:spacing w:after="0" w:line="300" w:lineRule="auto"/>
        <w:ind w:left="851" w:hanging="284"/>
        <w:rPr>
          <w:rFonts w:ascii="Arial" w:hAnsi="Arial" w:cs="Arial"/>
          <w:szCs w:val="20"/>
        </w:rPr>
      </w:pPr>
      <w:r w:rsidRPr="00282D9A">
        <w:rPr>
          <w:rFonts w:ascii="Arial" w:hAnsi="Arial" w:cs="Arial"/>
          <w:szCs w:val="20"/>
        </w:rPr>
        <w:t xml:space="preserve">przez ustanowienie zastawu na papierach wartościowych emitowanych przez Skarb Państwa lub jednostkę samorządu terytorialnego; </w:t>
      </w:r>
    </w:p>
    <w:p w14:paraId="02E09F3A" w14:textId="77777777" w:rsidR="0075472D" w:rsidRPr="00282D9A" w:rsidRDefault="0075472D" w:rsidP="00EE260D">
      <w:pPr>
        <w:numPr>
          <w:ilvl w:val="0"/>
          <w:numId w:val="38"/>
        </w:numPr>
        <w:spacing w:after="0" w:line="300" w:lineRule="auto"/>
        <w:ind w:left="851" w:hanging="284"/>
        <w:rPr>
          <w:rFonts w:ascii="Arial" w:hAnsi="Arial" w:cs="Arial"/>
          <w:szCs w:val="20"/>
        </w:rPr>
      </w:pPr>
      <w:r w:rsidRPr="00282D9A">
        <w:rPr>
          <w:rFonts w:ascii="Arial" w:hAnsi="Arial" w:cs="Arial"/>
          <w:szCs w:val="20"/>
        </w:rPr>
        <w:t xml:space="preserve">przez ustanowienie zastawu rejestrowego na zasadach określonych w przepisach o zastawie rejestrowym i rejestrze zastawów. </w:t>
      </w:r>
    </w:p>
    <w:p w14:paraId="7E491376"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W przypadku wniesienia wadium w pieniądzu, za zgodą Wykonawcy, kwota wadium może zostać zaliczona na poczet zabezpieczenia.</w:t>
      </w:r>
    </w:p>
    <w:p w14:paraId="547C9A31" w14:textId="77777777" w:rsidR="0075472D" w:rsidRPr="00282D9A" w:rsidRDefault="0075472D" w:rsidP="005620C5">
      <w:pPr>
        <w:pStyle w:val="Akapitzlist"/>
        <w:numPr>
          <w:ilvl w:val="0"/>
          <w:numId w:val="11"/>
        </w:numPr>
        <w:spacing w:after="0" w:line="300" w:lineRule="auto"/>
        <w:ind w:left="284" w:hanging="284"/>
        <w:rPr>
          <w:rFonts w:ascii="Arial" w:hAnsi="Arial" w:cs="Arial"/>
          <w:szCs w:val="20"/>
        </w:rPr>
      </w:pPr>
      <w:r w:rsidRPr="00282D9A">
        <w:rPr>
          <w:rFonts w:ascii="Arial" w:hAnsi="Arial" w:cs="Arial"/>
          <w:szCs w:val="20"/>
        </w:rPr>
        <w:t xml:space="preserve">Zamawiający ustala podział zwrotu (lub zwolnienia) zabezpieczenia należytego wykonania umowy na dwie części:  </w:t>
      </w:r>
    </w:p>
    <w:p w14:paraId="4B34322D" w14:textId="77777777" w:rsidR="0075472D" w:rsidRPr="00282D9A" w:rsidRDefault="0075472D" w:rsidP="00F75D77">
      <w:pPr>
        <w:numPr>
          <w:ilvl w:val="0"/>
          <w:numId w:val="32"/>
        </w:numPr>
        <w:spacing w:after="0" w:line="300" w:lineRule="auto"/>
        <w:ind w:left="851" w:hanging="360"/>
        <w:rPr>
          <w:rFonts w:ascii="Arial" w:hAnsi="Arial" w:cs="Arial"/>
          <w:szCs w:val="20"/>
        </w:rPr>
      </w:pPr>
      <w:r w:rsidRPr="00282D9A">
        <w:rPr>
          <w:rFonts w:ascii="Arial" w:hAnsi="Arial" w:cs="Arial"/>
          <w:szCs w:val="20"/>
        </w:rPr>
        <w:t xml:space="preserve">zwrot zabezpieczenia odpowiadający 70% wniesionej kaucji gwarancyjnej (jedynie w odniesieniu do wpłaty wniesionej w pieniądzu na konto Zamawiającego) nastąpi w terminie 30 dni, od dnia wykonania zamówienia i uznania przez Zamawiającego za należycie wykonane.  </w:t>
      </w:r>
    </w:p>
    <w:p w14:paraId="2C75C32A" w14:textId="77777777" w:rsidR="0075472D" w:rsidRPr="00282D9A" w:rsidRDefault="0075472D" w:rsidP="00F75D77">
      <w:pPr>
        <w:numPr>
          <w:ilvl w:val="0"/>
          <w:numId w:val="32"/>
        </w:numPr>
        <w:spacing w:after="0" w:line="300" w:lineRule="auto"/>
        <w:ind w:left="851" w:hanging="360"/>
        <w:rPr>
          <w:rFonts w:ascii="Arial" w:hAnsi="Arial" w:cs="Arial"/>
          <w:szCs w:val="20"/>
        </w:rPr>
      </w:pPr>
      <w:r w:rsidRPr="00282D9A">
        <w:rPr>
          <w:rFonts w:ascii="Arial" w:hAnsi="Arial" w:cs="Arial"/>
          <w:szCs w:val="20"/>
        </w:rPr>
        <w:t xml:space="preserve">pozostała kwota stanowiąca 30% zabezpieczenia, zostanie zwrócona nie później niż w 15. dniu po upływie okresu rękojmi za wady lub gwarancji – po podpisaniu bezusterkowego protokołu przeglądu pogwarancyjnego, sporządzonego w ostatnim tygodniu przed upływem terminu roszczeń z tytułu rękojmi za wady.  </w:t>
      </w:r>
    </w:p>
    <w:p w14:paraId="3CCCDB6E" w14:textId="77777777" w:rsidR="0075472D" w:rsidRPr="00BA0661" w:rsidRDefault="0075472D" w:rsidP="0075472D">
      <w:pPr>
        <w:spacing w:after="0" w:line="300" w:lineRule="auto"/>
        <w:ind w:left="0" w:firstLine="0"/>
        <w:rPr>
          <w:rFonts w:ascii="Arial" w:hAnsi="Arial" w:cs="Arial"/>
          <w:szCs w:val="20"/>
          <w:highlight w:val="yellow"/>
        </w:rPr>
      </w:pPr>
    </w:p>
    <w:p w14:paraId="1A0AD525" w14:textId="77777777" w:rsidR="0075472D" w:rsidRPr="007D45CB"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6" w:name="_Toc72488952"/>
      <w:bookmarkStart w:id="27" w:name="_Toc86830065"/>
      <w:r w:rsidRPr="007D45CB">
        <w:rPr>
          <w:rFonts w:ascii="Arial" w:hAnsi="Arial" w:cs="Arial"/>
          <w:szCs w:val="20"/>
        </w:rPr>
        <w:t xml:space="preserve">Rozdział 20. </w:t>
      </w:r>
      <w:r w:rsidRPr="006A4895">
        <w:rPr>
          <w:rFonts w:ascii="Arial" w:hAnsi="Arial" w:cs="Arial"/>
        </w:rPr>
        <w:t>Projektowane postanowienia umowy w sprawie zamówienia publicznego, które zostaną wprowadzone do treści tej umowy</w:t>
      </w:r>
      <w:bookmarkEnd w:id="26"/>
      <w:bookmarkEnd w:id="27"/>
    </w:p>
    <w:p w14:paraId="2C9F992D" w14:textId="77777777" w:rsidR="0075472D" w:rsidRPr="007D45CB" w:rsidRDefault="0075472D" w:rsidP="00F75D77">
      <w:pPr>
        <w:pStyle w:val="Akapitzlist"/>
        <w:numPr>
          <w:ilvl w:val="0"/>
          <w:numId w:val="33"/>
        </w:numPr>
        <w:spacing w:after="0" w:line="300" w:lineRule="auto"/>
        <w:ind w:left="284" w:hanging="284"/>
        <w:rPr>
          <w:rFonts w:ascii="Arial" w:hAnsi="Arial" w:cs="Arial"/>
          <w:szCs w:val="20"/>
        </w:rPr>
      </w:pPr>
      <w:r w:rsidRPr="007D45CB">
        <w:rPr>
          <w:rFonts w:ascii="Arial" w:hAnsi="Arial" w:cs="Arial"/>
          <w:szCs w:val="20"/>
        </w:rPr>
        <w:t>Jako odrębny Załącznik nr 7</w:t>
      </w:r>
      <w:r w:rsidR="00FB3659" w:rsidRPr="007D45CB">
        <w:rPr>
          <w:rFonts w:ascii="Arial" w:hAnsi="Arial" w:cs="Arial"/>
          <w:szCs w:val="20"/>
        </w:rPr>
        <w:t xml:space="preserve"> </w:t>
      </w:r>
      <w:r w:rsidRPr="007D45CB">
        <w:rPr>
          <w:rFonts w:ascii="Arial" w:hAnsi="Arial" w:cs="Arial"/>
          <w:szCs w:val="20"/>
        </w:rPr>
        <w:t xml:space="preserve">do SWZ Zamawiający zamieścił wzór umowy, który określa warunki realizacji przedmiotu zamówienia. </w:t>
      </w:r>
    </w:p>
    <w:p w14:paraId="01C417B0" w14:textId="77777777" w:rsidR="0075472D" w:rsidRPr="007D45CB" w:rsidRDefault="0075472D" w:rsidP="00F75D77">
      <w:pPr>
        <w:pStyle w:val="Akapitzlist"/>
        <w:numPr>
          <w:ilvl w:val="0"/>
          <w:numId w:val="33"/>
        </w:numPr>
        <w:spacing w:after="0" w:line="300" w:lineRule="auto"/>
        <w:ind w:left="284" w:hanging="284"/>
        <w:rPr>
          <w:rFonts w:ascii="Arial" w:hAnsi="Arial" w:cs="Arial"/>
          <w:szCs w:val="20"/>
        </w:rPr>
      </w:pPr>
      <w:r w:rsidRPr="007D45CB">
        <w:rPr>
          <w:rFonts w:ascii="Arial" w:hAnsi="Arial" w:cs="Arial"/>
          <w:szCs w:val="20"/>
        </w:rPr>
        <w:t xml:space="preserve">Zamawiający przewiduje możliwość zmiany zawartej umowy w stosunku do treści wybranej oferty w zakresie uregulowanym w art. 454-455 ustawy </w:t>
      </w:r>
      <w:proofErr w:type="spellStart"/>
      <w:r w:rsidRPr="007D45CB">
        <w:rPr>
          <w:rFonts w:ascii="Arial" w:hAnsi="Arial" w:cs="Arial"/>
          <w:szCs w:val="20"/>
        </w:rPr>
        <w:t>Pzp</w:t>
      </w:r>
      <w:proofErr w:type="spellEnd"/>
      <w:r w:rsidRPr="007D45CB">
        <w:rPr>
          <w:rFonts w:ascii="Arial" w:hAnsi="Arial" w:cs="Arial"/>
          <w:szCs w:val="20"/>
        </w:rPr>
        <w:t xml:space="preserve"> oraz wskazanym we wzorze umowy.</w:t>
      </w:r>
    </w:p>
    <w:p w14:paraId="5ACD6139" w14:textId="77777777" w:rsidR="0075472D" w:rsidRPr="00BA0661" w:rsidRDefault="0075472D" w:rsidP="0075472D">
      <w:pPr>
        <w:pStyle w:val="Akapitzlist"/>
        <w:spacing w:after="0" w:line="300" w:lineRule="auto"/>
        <w:ind w:left="284" w:firstLine="0"/>
        <w:rPr>
          <w:rFonts w:ascii="Arial" w:hAnsi="Arial" w:cs="Arial"/>
          <w:szCs w:val="20"/>
          <w:highlight w:val="yellow"/>
        </w:rPr>
      </w:pPr>
    </w:p>
    <w:p w14:paraId="1417C0F2" w14:textId="77777777" w:rsidR="0075472D" w:rsidRPr="006A4895" w:rsidRDefault="0075472D" w:rsidP="006A4895">
      <w:pPr>
        <w:pStyle w:val="Nagwek1"/>
        <w:numPr>
          <w:ilvl w:val="0"/>
          <w:numId w:val="0"/>
        </w:numPr>
        <w:shd w:val="clear" w:color="auto" w:fill="D0CECE"/>
        <w:spacing w:after="0" w:line="300" w:lineRule="auto"/>
        <w:ind w:right="-6"/>
        <w:jc w:val="both"/>
        <w:rPr>
          <w:rFonts w:ascii="Arial" w:hAnsi="Arial" w:cs="Arial"/>
        </w:rPr>
      </w:pPr>
      <w:bookmarkStart w:id="28" w:name="_Toc72488953"/>
      <w:bookmarkStart w:id="29" w:name="_Toc86830066"/>
      <w:r w:rsidRPr="006A4895">
        <w:rPr>
          <w:rFonts w:ascii="Arial" w:hAnsi="Arial" w:cs="Arial"/>
        </w:rPr>
        <w:t>Rozdział 21. Środki ochrony prawnej</w:t>
      </w:r>
      <w:bookmarkEnd w:id="28"/>
      <w:bookmarkEnd w:id="29"/>
    </w:p>
    <w:p w14:paraId="6E51CA58"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Środki ochrony prawnej przysługują w okolicznościach i na zasadach określonych w dziale IX ustawy prawo zamówień publicznych. </w:t>
      </w:r>
    </w:p>
    <w:p w14:paraId="52CC8848"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171D0F">
        <w:rPr>
          <w:rFonts w:ascii="Arial" w:hAnsi="Arial" w:cs="Arial"/>
          <w:szCs w:val="20"/>
        </w:rPr>
        <w:t>Pzp</w:t>
      </w:r>
      <w:proofErr w:type="spellEnd"/>
      <w:r w:rsidRPr="00171D0F">
        <w:rPr>
          <w:rFonts w:ascii="Arial" w:hAnsi="Arial" w:cs="Arial"/>
          <w:szCs w:val="20"/>
        </w:rPr>
        <w:t xml:space="preserve">.  </w:t>
      </w:r>
    </w:p>
    <w:p w14:paraId="0B9504CE"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171D0F">
        <w:rPr>
          <w:rFonts w:ascii="Arial" w:hAnsi="Arial" w:cs="Arial"/>
          <w:szCs w:val="20"/>
        </w:rPr>
        <w:t>Pzp</w:t>
      </w:r>
      <w:proofErr w:type="spellEnd"/>
      <w:r w:rsidRPr="00171D0F">
        <w:rPr>
          <w:rFonts w:ascii="Arial" w:hAnsi="Arial" w:cs="Arial"/>
          <w:szCs w:val="20"/>
        </w:rPr>
        <w:t>, oraz Rzecznikowi Małyc</w:t>
      </w:r>
      <w:r w:rsidR="0041080B" w:rsidRPr="00171D0F">
        <w:rPr>
          <w:rFonts w:ascii="Arial" w:hAnsi="Arial" w:cs="Arial"/>
          <w:szCs w:val="20"/>
        </w:rPr>
        <w:t>h i Średnich Przedsiębiorców.</w:t>
      </w:r>
      <w:r w:rsidRPr="00171D0F">
        <w:rPr>
          <w:rFonts w:ascii="Arial" w:hAnsi="Arial" w:cs="Arial"/>
          <w:szCs w:val="20"/>
        </w:rPr>
        <w:t xml:space="preserve"> </w:t>
      </w:r>
    </w:p>
    <w:p w14:paraId="6EE613B9"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Odwołanie przysługuje na: </w:t>
      </w:r>
    </w:p>
    <w:p w14:paraId="0B8F8597" w14:textId="77777777" w:rsidR="0075472D" w:rsidRPr="00171D0F" w:rsidRDefault="0075472D" w:rsidP="00F75D77">
      <w:pPr>
        <w:numPr>
          <w:ilvl w:val="0"/>
          <w:numId w:val="34"/>
        </w:numPr>
        <w:spacing w:after="0" w:line="300" w:lineRule="auto"/>
        <w:ind w:left="709" w:hanging="360"/>
        <w:rPr>
          <w:rFonts w:ascii="Arial" w:hAnsi="Arial" w:cs="Arial"/>
          <w:szCs w:val="20"/>
        </w:rPr>
      </w:pPr>
      <w:r w:rsidRPr="00171D0F">
        <w:rPr>
          <w:rFonts w:ascii="Arial" w:hAnsi="Arial" w:cs="Arial"/>
          <w:szCs w:val="2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C049C31" w14:textId="77777777" w:rsidR="0075472D" w:rsidRPr="00171D0F" w:rsidRDefault="0075472D" w:rsidP="00F75D77">
      <w:pPr>
        <w:numPr>
          <w:ilvl w:val="0"/>
          <w:numId w:val="34"/>
        </w:numPr>
        <w:spacing w:after="0" w:line="300" w:lineRule="auto"/>
        <w:ind w:left="709" w:hanging="360"/>
        <w:rPr>
          <w:rFonts w:ascii="Arial" w:hAnsi="Arial" w:cs="Arial"/>
          <w:szCs w:val="20"/>
        </w:rPr>
      </w:pPr>
      <w:r w:rsidRPr="00171D0F">
        <w:rPr>
          <w:rFonts w:ascii="Arial" w:hAnsi="Arial" w:cs="Arial"/>
          <w:szCs w:val="20"/>
        </w:rPr>
        <w:t xml:space="preserve">zaniechanie czynności w postępowaniu o udzielenie zamówienia, o zawarcie umowy ramowej, dynamicznym systemie zakupów, systemie kwalifikowania wykonawców lub konkursie, do której zamawiający był obowiązany na podstawie ustawy; </w:t>
      </w:r>
    </w:p>
    <w:p w14:paraId="77E8CF53" w14:textId="77777777" w:rsidR="0075472D" w:rsidRPr="00171D0F" w:rsidRDefault="0075472D" w:rsidP="00F75D77">
      <w:pPr>
        <w:numPr>
          <w:ilvl w:val="0"/>
          <w:numId w:val="34"/>
        </w:numPr>
        <w:spacing w:after="0" w:line="300" w:lineRule="auto"/>
        <w:ind w:left="709" w:hanging="360"/>
        <w:rPr>
          <w:rFonts w:ascii="Arial" w:hAnsi="Arial" w:cs="Arial"/>
          <w:szCs w:val="20"/>
        </w:rPr>
      </w:pPr>
      <w:r w:rsidRPr="00171D0F">
        <w:rPr>
          <w:rFonts w:ascii="Arial" w:hAnsi="Arial" w:cs="Arial"/>
          <w:szCs w:val="20"/>
        </w:rPr>
        <w:t xml:space="preserve">zaniechanie przeprowadzenia postępowania o udzielenie zamówienia lub zorganizowania konkursu na podstawie ustawy, mimo że zamawiający był do tego obowiązany.  </w:t>
      </w:r>
    </w:p>
    <w:p w14:paraId="3966A6F4"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Odwołanie wnosi się do Prezesa Izby.  </w:t>
      </w:r>
    </w:p>
    <w:p w14:paraId="321FA599"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się zapoznać z jego treścią przed upływem tego terminu. Domniemywa się, iż zamawiający mógł zapoznać się z treścią odwołania przed upływem terminu do jego wniesienia, jeżeli przekazanie odpowiednio odwołania lub jego kopii nastąpiło przed upływem terminu do jego wniesienia przy użyciu środków komunikacji elektronicznej.  </w:t>
      </w:r>
    </w:p>
    <w:p w14:paraId="0320B8F3"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Odwołanie wnosi się w terminach określonych w art. 515 ustawy </w:t>
      </w:r>
      <w:proofErr w:type="spellStart"/>
      <w:r w:rsidRPr="00171D0F">
        <w:rPr>
          <w:rFonts w:ascii="Arial" w:hAnsi="Arial" w:cs="Arial"/>
          <w:szCs w:val="20"/>
        </w:rPr>
        <w:t>Pzp</w:t>
      </w:r>
      <w:proofErr w:type="spellEnd"/>
      <w:r w:rsidRPr="00171D0F">
        <w:rPr>
          <w:rFonts w:ascii="Arial" w:hAnsi="Arial" w:cs="Arial"/>
          <w:szCs w:val="20"/>
        </w:rPr>
        <w:t>.</w:t>
      </w:r>
    </w:p>
    <w:p w14:paraId="1963F801"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Na orzeczenie Izby oraz postanowienie Prezesa Izby, o którym mowa w art. 519 ust. 1 ustawy </w:t>
      </w:r>
      <w:proofErr w:type="spellStart"/>
      <w:r w:rsidRPr="00171D0F">
        <w:rPr>
          <w:rFonts w:ascii="Arial" w:hAnsi="Arial" w:cs="Arial"/>
          <w:szCs w:val="20"/>
        </w:rPr>
        <w:t>pzp</w:t>
      </w:r>
      <w:proofErr w:type="spellEnd"/>
      <w:r w:rsidRPr="00171D0F">
        <w:rPr>
          <w:rFonts w:ascii="Arial" w:hAnsi="Arial" w:cs="Arial"/>
          <w:szCs w:val="20"/>
        </w:rPr>
        <w:t xml:space="preserve">, stronom oraz uczestnikom postępowania odwoławczego przysługuje skarga do sądu. </w:t>
      </w:r>
    </w:p>
    <w:p w14:paraId="2B2DFAE9"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Skargę wnosi się do Sądu Okręgowego w Warszawie - sądu zamówień publicznych, zwanego dalej "sądem zamówień publicznych". </w:t>
      </w:r>
    </w:p>
    <w:p w14:paraId="1DFF7E22"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Skargę wnosi się za pośrednictwem Prezesa Izby, w terminie 14 dni od dnia doręczenia orzeczenia Izby lub postanowienia Prezesa Izby, o którym mowa w art. 519 ust. 1 </w:t>
      </w:r>
      <w:proofErr w:type="spellStart"/>
      <w:r w:rsidRPr="00171D0F">
        <w:rPr>
          <w:rFonts w:ascii="Arial" w:hAnsi="Arial" w:cs="Arial"/>
          <w:szCs w:val="20"/>
        </w:rPr>
        <w:t>pzp</w:t>
      </w:r>
      <w:proofErr w:type="spellEnd"/>
      <w:r w:rsidRPr="00171D0F">
        <w:rPr>
          <w:rFonts w:ascii="Arial" w:hAnsi="Arial" w:cs="Arial"/>
          <w:szCs w:val="20"/>
        </w:rPr>
        <w:t xml:space="preserve">, przesyłając jednocześnie jej odpis przeciwnikowi skargi. Złożenie skargi w placówce pocztowej operatora wyznaczonego w rozumieniu ustawy z dnia 23 listopada 2012 r. - Prawo pocztowe jest równoznaczne z jej wniesieniem. </w:t>
      </w:r>
    </w:p>
    <w:p w14:paraId="6D96AEBF" w14:textId="77777777" w:rsidR="0075472D" w:rsidRPr="00171D0F" w:rsidRDefault="0075472D" w:rsidP="00EE260D">
      <w:pPr>
        <w:pStyle w:val="Akapitzlist"/>
        <w:numPr>
          <w:ilvl w:val="0"/>
          <w:numId w:val="39"/>
        </w:numPr>
        <w:spacing w:after="0" w:line="300" w:lineRule="auto"/>
        <w:ind w:left="284" w:hanging="284"/>
        <w:rPr>
          <w:rFonts w:ascii="Arial" w:hAnsi="Arial" w:cs="Arial"/>
          <w:szCs w:val="20"/>
        </w:rPr>
      </w:pPr>
      <w:r w:rsidRPr="00171D0F">
        <w:rPr>
          <w:rFonts w:ascii="Arial" w:hAnsi="Arial" w:cs="Arial"/>
          <w:szCs w:val="20"/>
        </w:rPr>
        <w:t xml:space="preserve">Prezes Izby przekazuje skargę wraz z aktami postępowania odwoławczego do sądu zamówień publicznych w terminie 7 dni od dnia jej otrzymania. </w:t>
      </w:r>
    </w:p>
    <w:p w14:paraId="48BAD1C4" w14:textId="77777777" w:rsidR="0075472D" w:rsidRPr="00BA0661" w:rsidRDefault="0075472D" w:rsidP="0075472D">
      <w:pPr>
        <w:spacing w:after="0" w:line="300" w:lineRule="auto"/>
        <w:ind w:left="0" w:firstLine="0"/>
        <w:rPr>
          <w:rFonts w:ascii="Arial" w:hAnsi="Arial" w:cs="Arial"/>
          <w:szCs w:val="20"/>
          <w:highlight w:val="yellow"/>
        </w:rPr>
      </w:pPr>
    </w:p>
    <w:p w14:paraId="420E3A20" w14:textId="77777777" w:rsidR="0075472D" w:rsidRPr="007D45CB" w:rsidRDefault="0075472D" w:rsidP="0075472D">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0" w:name="_Toc72488954"/>
      <w:bookmarkStart w:id="31" w:name="_Toc86830067"/>
      <w:r w:rsidRPr="007D45CB">
        <w:rPr>
          <w:rFonts w:ascii="Arial" w:hAnsi="Arial" w:cs="Arial"/>
          <w:szCs w:val="20"/>
        </w:rPr>
        <w:t>Rozdział 22. Postanowienia końcowe</w:t>
      </w:r>
      <w:bookmarkEnd w:id="30"/>
      <w:bookmarkEnd w:id="31"/>
      <w:r w:rsidRPr="007D45CB">
        <w:rPr>
          <w:rFonts w:ascii="Arial" w:hAnsi="Arial" w:cs="Arial"/>
          <w:szCs w:val="20"/>
        </w:rPr>
        <w:tab/>
      </w:r>
    </w:p>
    <w:p w14:paraId="36D8A302" w14:textId="77777777" w:rsidR="0075472D" w:rsidRPr="007D45CB" w:rsidRDefault="0075472D" w:rsidP="005620C5">
      <w:pPr>
        <w:pStyle w:val="Akapitzlist"/>
        <w:numPr>
          <w:ilvl w:val="0"/>
          <w:numId w:val="12"/>
        </w:numPr>
        <w:spacing w:after="0" w:line="300" w:lineRule="auto"/>
        <w:ind w:left="284" w:hanging="284"/>
        <w:rPr>
          <w:rFonts w:ascii="Arial" w:hAnsi="Arial" w:cs="Arial"/>
          <w:szCs w:val="20"/>
        </w:rPr>
      </w:pPr>
      <w:r w:rsidRPr="007D45CB">
        <w:rPr>
          <w:rFonts w:ascii="Arial" w:hAnsi="Arial" w:cs="Arial"/>
          <w:szCs w:val="20"/>
        </w:rPr>
        <w:t>W sprawach nieuregulowanych w niniejszej specyfikacji mają zastosowanie przepisy ustawy Prawo Zamówień Publicznych oraz przepisy Kodeksu Cywilnego.</w:t>
      </w:r>
    </w:p>
    <w:p w14:paraId="2FF26536" w14:textId="77777777" w:rsidR="0075472D" w:rsidRPr="007D45CB" w:rsidRDefault="0075472D" w:rsidP="005620C5">
      <w:pPr>
        <w:pStyle w:val="Akapitzlist"/>
        <w:numPr>
          <w:ilvl w:val="0"/>
          <w:numId w:val="12"/>
        </w:numPr>
        <w:spacing w:after="0" w:line="300" w:lineRule="auto"/>
        <w:ind w:left="284" w:hanging="284"/>
        <w:rPr>
          <w:rFonts w:ascii="Arial" w:hAnsi="Arial" w:cs="Arial"/>
          <w:szCs w:val="20"/>
        </w:rPr>
      </w:pPr>
      <w:r w:rsidRPr="007D45CB">
        <w:rPr>
          <w:rFonts w:ascii="Arial" w:hAnsi="Arial" w:cs="Arial"/>
          <w:szCs w:val="20"/>
        </w:rPr>
        <w:t>Wszystkie załączniki do niniejszej SWZ stanowią jej integralną część.</w:t>
      </w:r>
    </w:p>
    <w:p w14:paraId="01218829" w14:textId="77777777" w:rsidR="0075472D" w:rsidRPr="00BA0661" w:rsidRDefault="0075472D" w:rsidP="0075472D">
      <w:pPr>
        <w:spacing w:after="0" w:line="300" w:lineRule="auto"/>
        <w:ind w:left="0" w:firstLine="0"/>
        <w:rPr>
          <w:rFonts w:ascii="Arial" w:hAnsi="Arial" w:cs="Arial"/>
          <w:szCs w:val="20"/>
          <w:highlight w:val="yellow"/>
        </w:rPr>
      </w:pPr>
    </w:p>
    <w:p w14:paraId="7E714191" w14:textId="77777777" w:rsidR="0075472D" w:rsidRPr="009C080E" w:rsidRDefault="0075472D" w:rsidP="0075472D">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2" w:name="_Toc72488955"/>
      <w:bookmarkStart w:id="33" w:name="_Toc86830068"/>
      <w:r w:rsidRPr="009C080E">
        <w:rPr>
          <w:rFonts w:ascii="Arial" w:hAnsi="Arial" w:cs="Arial"/>
          <w:szCs w:val="20"/>
        </w:rPr>
        <w:t>Załączniki do SWZ:</w:t>
      </w:r>
      <w:bookmarkEnd w:id="32"/>
      <w:bookmarkEnd w:id="33"/>
    </w:p>
    <w:p w14:paraId="59ED4C1D" w14:textId="77777777" w:rsidR="00A63D8E"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Formularz Oferty: </w:t>
      </w:r>
    </w:p>
    <w:p w14:paraId="7F8DE440" w14:textId="77777777" w:rsidR="0075472D" w:rsidRPr="009C080E" w:rsidRDefault="00681822"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Oświadczenia do formularza oferty:</w:t>
      </w:r>
      <w:r w:rsidRPr="009C080E">
        <w:rPr>
          <w:rFonts w:ascii="Arial" w:hAnsi="Arial" w:cs="Arial"/>
          <w:b/>
          <w:color w:val="auto"/>
          <w:szCs w:val="20"/>
        </w:rPr>
        <w:t xml:space="preserve"> </w:t>
      </w:r>
      <w:r w:rsidR="0075472D" w:rsidRPr="009C080E">
        <w:rPr>
          <w:rFonts w:ascii="Arial" w:hAnsi="Arial" w:cs="Arial"/>
          <w:b/>
          <w:color w:val="auto"/>
          <w:szCs w:val="20"/>
        </w:rPr>
        <w:t>Załącznik nr 1;</w:t>
      </w:r>
    </w:p>
    <w:p w14:paraId="017A64CA"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Oświadczenie o braku podstaw do wykluczenia i o spełnianiu warunków udziału w postępowaniu: </w:t>
      </w:r>
      <w:r w:rsidRPr="009C080E">
        <w:rPr>
          <w:rFonts w:ascii="Arial" w:hAnsi="Arial" w:cs="Arial"/>
          <w:b/>
          <w:color w:val="auto"/>
          <w:szCs w:val="20"/>
        </w:rPr>
        <w:t>Załącznik nr 2;</w:t>
      </w:r>
    </w:p>
    <w:p w14:paraId="4F793E79"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Oświadczenie dotyczące przynależności lub braku przynależności do tej samej grupy kapitałowej:</w:t>
      </w:r>
      <w:r w:rsidRPr="009C080E">
        <w:rPr>
          <w:rFonts w:ascii="Arial" w:hAnsi="Arial" w:cs="Arial"/>
          <w:b/>
          <w:color w:val="auto"/>
          <w:szCs w:val="20"/>
        </w:rPr>
        <w:t xml:space="preserve"> Załącznik nr 3;</w:t>
      </w:r>
    </w:p>
    <w:p w14:paraId="795E7E6C"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Wykaz wykonanych robót budowlanych:</w:t>
      </w:r>
      <w:r w:rsidRPr="009C080E">
        <w:rPr>
          <w:rFonts w:ascii="Arial" w:hAnsi="Arial" w:cs="Arial"/>
          <w:b/>
          <w:color w:val="auto"/>
          <w:szCs w:val="20"/>
        </w:rPr>
        <w:t xml:space="preserve"> Załącznik nr 4;</w:t>
      </w:r>
    </w:p>
    <w:p w14:paraId="3924F211"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Wykaz osób uczestniczących w wykonaniu zamówienia:</w:t>
      </w:r>
      <w:r w:rsidRPr="009C080E">
        <w:rPr>
          <w:rFonts w:ascii="Arial" w:hAnsi="Arial" w:cs="Arial"/>
          <w:b/>
          <w:color w:val="auto"/>
          <w:szCs w:val="20"/>
        </w:rPr>
        <w:t xml:space="preserve"> Załącznik nr 5;</w:t>
      </w:r>
    </w:p>
    <w:p w14:paraId="59674154" w14:textId="77777777" w:rsidR="0075472D" w:rsidRPr="009C080E" w:rsidRDefault="0075472D" w:rsidP="005620C5">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t xml:space="preserve">Zobowiązanie podmiotu trzeciego: </w:t>
      </w:r>
      <w:r w:rsidRPr="009C080E">
        <w:rPr>
          <w:rFonts w:ascii="Arial" w:hAnsi="Arial" w:cs="Arial"/>
          <w:b/>
          <w:color w:val="auto"/>
          <w:szCs w:val="20"/>
        </w:rPr>
        <w:t>Załącznik nr 6;</w:t>
      </w:r>
    </w:p>
    <w:p w14:paraId="69421478" w14:textId="77777777" w:rsidR="00A63D8E" w:rsidRPr="00282D9A" w:rsidRDefault="0075472D" w:rsidP="00A63D8E">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color w:val="auto"/>
          <w:szCs w:val="20"/>
        </w:rPr>
        <w:lastRenderedPageBreak/>
        <w:t xml:space="preserve">Wzór Umowy: </w:t>
      </w:r>
      <w:r w:rsidR="000C01C4" w:rsidRPr="009C080E">
        <w:rPr>
          <w:rFonts w:ascii="Arial" w:hAnsi="Arial" w:cs="Arial"/>
          <w:b/>
          <w:color w:val="auto"/>
          <w:szCs w:val="20"/>
        </w:rPr>
        <w:t>Załącznik nr 7;</w:t>
      </w:r>
    </w:p>
    <w:p w14:paraId="27184172" w14:textId="77777777" w:rsidR="00282D9A" w:rsidRPr="00282D9A" w:rsidRDefault="00282D9A" w:rsidP="00282D9A">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 xml:space="preserve">Program </w:t>
      </w:r>
      <w:proofErr w:type="spellStart"/>
      <w:r>
        <w:rPr>
          <w:rFonts w:ascii="Arial" w:hAnsi="Arial" w:cs="Arial"/>
          <w:color w:val="auto"/>
          <w:szCs w:val="20"/>
        </w:rPr>
        <w:t>Funkcjonalno</w:t>
      </w:r>
      <w:proofErr w:type="spellEnd"/>
      <w:r>
        <w:rPr>
          <w:rFonts w:ascii="Arial" w:hAnsi="Arial" w:cs="Arial"/>
          <w:color w:val="auto"/>
          <w:szCs w:val="20"/>
        </w:rPr>
        <w:t xml:space="preserve"> – Użytkowy – </w:t>
      </w:r>
      <w:r w:rsidRPr="00282D9A">
        <w:rPr>
          <w:rFonts w:ascii="Arial" w:hAnsi="Arial" w:cs="Arial"/>
          <w:b/>
          <w:color w:val="auto"/>
          <w:szCs w:val="20"/>
        </w:rPr>
        <w:t>Załącznik nr 8</w:t>
      </w:r>
      <w:r>
        <w:rPr>
          <w:rFonts w:ascii="Arial" w:hAnsi="Arial" w:cs="Arial"/>
          <w:b/>
          <w:color w:val="auto"/>
          <w:szCs w:val="20"/>
        </w:rPr>
        <w:t>;</w:t>
      </w:r>
    </w:p>
    <w:p w14:paraId="689383EF" w14:textId="77777777" w:rsidR="009C080E" w:rsidRPr="00DE41C9" w:rsidRDefault="009C080E" w:rsidP="009C080E">
      <w:pPr>
        <w:pStyle w:val="Akapitzlist"/>
        <w:numPr>
          <w:ilvl w:val="0"/>
          <w:numId w:val="13"/>
        </w:numPr>
        <w:spacing w:after="0" w:line="300" w:lineRule="auto"/>
        <w:ind w:left="426" w:hanging="426"/>
        <w:rPr>
          <w:rFonts w:ascii="Arial" w:hAnsi="Arial" w:cs="Arial"/>
          <w:color w:val="auto"/>
          <w:szCs w:val="20"/>
        </w:rPr>
      </w:pPr>
      <w:r w:rsidRPr="009C080E">
        <w:rPr>
          <w:rFonts w:ascii="Arial" w:hAnsi="Arial" w:cs="Arial"/>
        </w:rPr>
        <w:t>Oświadczenia Wykonawcy</w:t>
      </w:r>
      <w:r w:rsidRPr="009C080E">
        <w:rPr>
          <w:rFonts w:ascii="Arial" w:hAnsi="Arial" w:cs="Arial"/>
          <w:b/>
        </w:rPr>
        <w:t xml:space="preserve"> – Załącznik nr 9</w:t>
      </w:r>
      <w:r w:rsidR="00282D9A">
        <w:rPr>
          <w:rFonts w:ascii="Arial" w:hAnsi="Arial" w:cs="Arial"/>
          <w:b/>
        </w:rPr>
        <w:t>.</w:t>
      </w:r>
    </w:p>
    <w:p w14:paraId="2A054D0F" w14:textId="77777777" w:rsidR="00DE41C9" w:rsidRPr="002F4057" w:rsidRDefault="00DE41C9" w:rsidP="00DE41C9">
      <w:pPr>
        <w:pStyle w:val="Akapitzlist"/>
        <w:numPr>
          <w:ilvl w:val="0"/>
          <w:numId w:val="13"/>
        </w:numPr>
        <w:spacing w:after="0" w:line="300" w:lineRule="auto"/>
        <w:ind w:left="426" w:hanging="426"/>
        <w:rPr>
          <w:rFonts w:ascii="Arial" w:hAnsi="Arial" w:cs="Arial"/>
          <w:color w:val="auto"/>
          <w:szCs w:val="20"/>
        </w:rPr>
      </w:pPr>
      <w:r w:rsidRPr="002F4057">
        <w:rPr>
          <w:rFonts w:ascii="Arial" w:hAnsi="Arial" w:cs="Arial"/>
        </w:rPr>
        <w:t>Wykaz głównych urządzeń</w:t>
      </w:r>
      <w:r>
        <w:rPr>
          <w:rFonts w:ascii="Arial" w:hAnsi="Arial" w:cs="Arial"/>
        </w:rPr>
        <w:t xml:space="preserve"> – </w:t>
      </w:r>
      <w:r>
        <w:rPr>
          <w:rFonts w:ascii="Arial" w:hAnsi="Arial" w:cs="Arial"/>
          <w:b/>
        </w:rPr>
        <w:t>Z</w:t>
      </w:r>
      <w:r w:rsidRPr="002F4057">
        <w:rPr>
          <w:rFonts w:ascii="Arial" w:hAnsi="Arial" w:cs="Arial"/>
          <w:b/>
        </w:rPr>
        <w:t>ałącznik nr 10,</w:t>
      </w:r>
    </w:p>
    <w:p w14:paraId="286A0DB8" w14:textId="77777777" w:rsidR="00DE41C9" w:rsidRPr="002F4057" w:rsidRDefault="00DE41C9" w:rsidP="00DE41C9">
      <w:pPr>
        <w:pStyle w:val="Akapitzlist"/>
        <w:numPr>
          <w:ilvl w:val="0"/>
          <w:numId w:val="13"/>
        </w:numPr>
        <w:spacing w:after="0" w:line="300" w:lineRule="auto"/>
        <w:ind w:left="426" w:hanging="426"/>
        <w:rPr>
          <w:rFonts w:ascii="Arial" w:hAnsi="Arial" w:cs="Arial"/>
        </w:rPr>
      </w:pPr>
      <w:r w:rsidRPr="002F4057">
        <w:rPr>
          <w:rFonts w:ascii="Arial" w:hAnsi="Arial" w:cs="Arial"/>
        </w:rPr>
        <w:t xml:space="preserve">Potwierdzenie odbycia wizji </w:t>
      </w:r>
      <w:r>
        <w:rPr>
          <w:rFonts w:ascii="Arial" w:hAnsi="Arial" w:cs="Arial"/>
        </w:rPr>
        <w:t xml:space="preserve">lokalnej – </w:t>
      </w:r>
      <w:r>
        <w:rPr>
          <w:rFonts w:ascii="Arial" w:hAnsi="Arial" w:cs="Arial"/>
          <w:b/>
        </w:rPr>
        <w:t>Z</w:t>
      </w:r>
      <w:r w:rsidRPr="002F4057">
        <w:rPr>
          <w:rFonts w:ascii="Arial" w:hAnsi="Arial" w:cs="Arial"/>
          <w:b/>
        </w:rPr>
        <w:t>ałącznik nr  11</w:t>
      </w:r>
      <w:r>
        <w:rPr>
          <w:rFonts w:ascii="Arial" w:hAnsi="Arial" w:cs="Arial"/>
        </w:rPr>
        <w:t xml:space="preserve">. </w:t>
      </w:r>
    </w:p>
    <w:p w14:paraId="5352C967" w14:textId="77777777" w:rsidR="00DE41C9" w:rsidRPr="009C080E" w:rsidRDefault="00DE41C9" w:rsidP="00DE41C9">
      <w:pPr>
        <w:pStyle w:val="Akapitzlist"/>
        <w:spacing w:after="0" w:line="300" w:lineRule="auto"/>
        <w:ind w:left="426" w:firstLine="0"/>
        <w:rPr>
          <w:rFonts w:ascii="Arial" w:hAnsi="Arial" w:cs="Arial"/>
          <w:color w:val="auto"/>
          <w:szCs w:val="20"/>
        </w:rPr>
      </w:pPr>
    </w:p>
    <w:p w14:paraId="7E3959A3" w14:textId="77777777" w:rsidR="000C01C4" w:rsidRPr="00282D9A" w:rsidRDefault="000C01C4" w:rsidP="00282D9A">
      <w:pPr>
        <w:spacing w:after="0" w:line="300" w:lineRule="auto"/>
        <w:ind w:left="0" w:firstLine="0"/>
        <w:rPr>
          <w:rFonts w:ascii="Arial" w:hAnsi="Arial" w:cs="Arial"/>
          <w:color w:val="auto"/>
          <w:szCs w:val="20"/>
          <w:highlight w:val="yellow"/>
        </w:rPr>
      </w:pPr>
    </w:p>
    <w:sectPr w:rsidR="000C01C4" w:rsidRPr="00282D9A" w:rsidSect="00D76EDE">
      <w:headerReference w:type="even" r:id="rId21"/>
      <w:headerReference w:type="default" r:id="rId22"/>
      <w:footerReference w:type="even" r:id="rId23"/>
      <w:footerReference w:type="default" r:id="rId24"/>
      <w:headerReference w:type="first" r:id="rId25"/>
      <w:footerReference w:type="first" r:id="rId26"/>
      <w:footnotePr>
        <w:numRestart w:val="eachPage"/>
      </w:footnotePr>
      <w:pgSz w:w="11900" w:h="16840"/>
      <w:pgMar w:top="1417" w:right="1417" w:bottom="1417" w:left="1276" w:header="708"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1B6DA7" w16cex:dateUtc="2024-05-10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FDF96F" w16cid:durableId="211B6D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831EE" w14:textId="77777777" w:rsidR="00F070D4" w:rsidRDefault="00F070D4">
      <w:pPr>
        <w:spacing w:after="0" w:line="240" w:lineRule="auto"/>
      </w:pPr>
      <w:r>
        <w:separator/>
      </w:r>
    </w:p>
  </w:endnote>
  <w:endnote w:type="continuationSeparator" w:id="0">
    <w:p w14:paraId="6E7B5097" w14:textId="77777777" w:rsidR="00F070D4" w:rsidRDefault="00F07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2E812" w14:textId="77777777" w:rsidR="00E8476A" w:rsidRDefault="00E8476A">
    <w:pPr>
      <w:spacing w:after="0" w:line="259" w:lineRule="auto"/>
      <w:ind w:left="2563" w:firstLine="0"/>
      <w:jc w:val="left"/>
    </w:pPr>
    <w:r>
      <w:rPr>
        <w:rFonts w:ascii="Arial" w:eastAsia="Arial" w:hAnsi="Arial" w:cs="Arial"/>
        <w:b/>
        <w:color w:val="272725"/>
        <w:sz w:val="16"/>
      </w:rPr>
      <w:t>Gmina Potworów</w:t>
    </w:r>
  </w:p>
  <w:p w14:paraId="239DCB04" w14:textId="77777777" w:rsidR="00E8476A" w:rsidRDefault="00E8476A">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77820F13" w14:textId="77777777" w:rsidR="00E8476A" w:rsidRDefault="00E8476A">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538935B3" w14:textId="77777777" w:rsidR="00E8476A" w:rsidRDefault="00E8476A">
    <w:pPr>
      <w:spacing w:after="232" w:line="259" w:lineRule="auto"/>
      <w:ind w:left="2563" w:firstLine="0"/>
      <w:jc w:val="left"/>
    </w:pPr>
    <w:r>
      <w:rPr>
        <w:rFonts w:ascii="Arial" w:eastAsia="Arial" w:hAnsi="Arial" w:cs="Arial"/>
        <w:color w:val="272725"/>
        <w:sz w:val="16"/>
      </w:rPr>
      <w:t>NIP: 798 12 77 695, Regon: 000540162</w:t>
    </w:r>
  </w:p>
  <w:p w14:paraId="51DE0026" w14:textId="77777777" w:rsidR="00E8476A" w:rsidRDefault="00E8476A">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sidRPr="00272397">
      <w:rPr>
        <w:rFonts w:ascii="Times New Roman" w:eastAsia="Times New Roman" w:hAnsi="Times New Roman" w:cs="Times New Roman"/>
        <w:noProof/>
        <w:sz w:val="24"/>
      </w:rPr>
      <w:t>34</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Pr>
        <w:rFonts w:ascii="Times New Roman" w:eastAsia="Times New Roman" w:hAnsi="Times New Roman" w:cs="Times New Roman"/>
        <w:noProof/>
        <w:sz w:val="24"/>
      </w:rPr>
      <w:t>28</w:t>
    </w:r>
    <w:r>
      <w:rPr>
        <w:rFonts w:ascii="Times New Roman" w:eastAsia="Times New Roman" w:hAnsi="Times New Roman" w:cs="Times New Roman"/>
        <w:noProof/>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23210"/>
      <w:docPartObj>
        <w:docPartGallery w:val="Page Numbers (Bottom of Page)"/>
        <w:docPartUnique/>
      </w:docPartObj>
    </w:sdtPr>
    <w:sdtEndPr/>
    <w:sdtContent>
      <w:p w14:paraId="5F702380" w14:textId="77777777" w:rsidR="00E8476A" w:rsidRDefault="00E8476A">
        <w:pPr>
          <w:pStyle w:val="Stopka"/>
          <w:jc w:val="right"/>
        </w:pPr>
        <w:r>
          <w:fldChar w:fldCharType="begin"/>
        </w:r>
        <w:r>
          <w:instrText>PAGE   \* MERGEFORMAT</w:instrText>
        </w:r>
        <w:r>
          <w:fldChar w:fldCharType="separate"/>
        </w:r>
        <w:r w:rsidR="005F3A4D">
          <w:rPr>
            <w:noProof/>
          </w:rPr>
          <w:t>29</w:t>
        </w:r>
        <w:r>
          <w:fldChar w:fldCharType="end"/>
        </w:r>
      </w:p>
    </w:sdtContent>
  </w:sdt>
  <w:p w14:paraId="6C0EC269" w14:textId="77777777" w:rsidR="00E8476A" w:rsidRDefault="00E8476A">
    <w:pPr>
      <w:spacing w:after="0" w:line="259" w:lineRule="auto"/>
      <w:ind w:left="0" w:right="262" w:firstLine="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36DC0" w14:textId="77777777" w:rsidR="00E8476A" w:rsidRDefault="00E8476A">
    <w:pPr>
      <w:spacing w:after="0" w:line="259" w:lineRule="auto"/>
      <w:ind w:left="2563" w:firstLine="0"/>
      <w:jc w:val="left"/>
    </w:pPr>
    <w:r>
      <w:rPr>
        <w:rFonts w:ascii="Arial" w:eastAsia="Arial" w:hAnsi="Arial" w:cs="Arial"/>
        <w:b/>
        <w:color w:val="272725"/>
        <w:sz w:val="16"/>
      </w:rPr>
      <w:t>Gmina Potworów</w:t>
    </w:r>
  </w:p>
  <w:p w14:paraId="7B5603E9" w14:textId="77777777" w:rsidR="00E8476A" w:rsidRDefault="00E8476A">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2DE10572" w14:textId="77777777" w:rsidR="00E8476A" w:rsidRDefault="00E8476A">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2C9AAD5F" w14:textId="77777777" w:rsidR="00E8476A" w:rsidRDefault="00E8476A">
    <w:pPr>
      <w:spacing w:after="232" w:line="259" w:lineRule="auto"/>
      <w:ind w:left="2563" w:firstLine="0"/>
      <w:jc w:val="left"/>
    </w:pPr>
    <w:r>
      <w:rPr>
        <w:rFonts w:ascii="Arial" w:eastAsia="Arial" w:hAnsi="Arial" w:cs="Arial"/>
        <w:color w:val="272725"/>
        <w:sz w:val="16"/>
      </w:rPr>
      <w:t>NIP: 798 12 77 695, Regon: 000540162</w:t>
    </w:r>
  </w:p>
  <w:p w14:paraId="44F9EFE0" w14:textId="77777777" w:rsidR="00E8476A" w:rsidRDefault="00E8476A">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Pr>
        <w:rFonts w:ascii="Times New Roman" w:eastAsia="Times New Roman" w:hAnsi="Times New Roman" w:cs="Times New Roman"/>
        <w:sz w:val="24"/>
      </w:rPr>
      <w:t>10</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Pr>
        <w:rFonts w:ascii="Times New Roman" w:eastAsia="Times New Roman" w:hAnsi="Times New Roman" w:cs="Times New Roman"/>
        <w:noProof/>
        <w:sz w:val="24"/>
      </w:rPr>
      <w:t>28</w:t>
    </w:r>
    <w:r>
      <w:rPr>
        <w:rFonts w:ascii="Times New Roman" w:eastAsia="Times New Roman" w:hAnsi="Times New Roman" w:cs="Times New Roman"/>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00969" w14:textId="77777777" w:rsidR="00F070D4" w:rsidRDefault="00F070D4">
      <w:pPr>
        <w:spacing w:after="0" w:line="271" w:lineRule="auto"/>
        <w:ind w:left="0" w:firstLine="0"/>
        <w:jc w:val="left"/>
      </w:pPr>
      <w:r>
        <w:separator/>
      </w:r>
    </w:p>
  </w:footnote>
  <w:footnote w:type="continuationSeparator" w:id="0">
    <w:p w14:paraId="7F2CE641" w14:textId="77777777" w:rsidR="00F070D4" w:rsidRDefault="00F070D4">
      <w:pPr>
        <w:spacing w:after="0" w:line="271" w:lineRule="auto"/>
        <w:ind w:lef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4E3D1" w14:textId="77777777" w:rsidR="00E8476A" w:rsidRDefault="00E8476A">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A1253" w14:textId="77777777" w:rsidR="00E8476A" w:rsidRDefault="00E8476A" w:rsidP="002A7E7C">
    <w:pPr>
      <w:spacing w:after="0" w:line="259" w:lineRule="auto"/>
      <w:ind w:left="0" w:firstLine="0"/>
      <w:jc w:val="center"/>
      <w:rPr>
        <w:rFonts w:asciiTheme="minorHAnsi" w:hAnsiTheme="minorHAnsi" w:cstheme="minorHAnsi"/>
        <w:i/>
      </w:rPr>
    </w:pPr>
    <w:r>
      <w:rPr>
        <w:noProof/>
      </w:rPr>
      <w:drawing>
        <wp:anchor distT="0" distB="0" distL="114300" distR="114300" simplePos="0" relativeHeight="251660288" behindDoc="0" locked="0" layoutInCell="1" allowOverlap="0" wp14:anchorId="085169C8" wp14:editId="3653D0C2">
          <wp:simplePos x="0" y="0"/>
          <wp:positionH relativeFrom="page">
            <wp:posOffset>4455795</wp:posOffset>
          </wp:positionH>
          <wp:positionV relativeFrom="page">
            <wp:posOffset>183515</wp:posOffset>
          </wp:positionV>
          <wp:extent cx="601980" cy="713232"/>
          <wp:effectExtent l="0" t="0" r="0" b="0"/>
          <wp:wrapSquare wrapText="bothSides"/>
          <wp:docPr id="21"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
                  <a:stretch>
                    <a:fillRect/>
                  </a:stretch>
                </pic:blipFill>
                <pic:spPr>
                  <a:xfrm>
                    <a:off x="0" y="0"/>
                    <a:ext cx="601980" cy="713232"/>
                  </a:xfrm>
                  <a:prstGeom prst="rect">
                    <a:avLst/>
                  </a:prstGeom>
                </pic:spPr>
              </pic:pic>
            </a:graphicData>
          </a:graphic>
        </wp:anchor>
      </w:drawing>
    </w:r>
    <w:r>
      <w:rPr>
        <w:noProof/>
      </w:rPr>
      <w:drawing>
        <wp:anchor distT="0" distB="0" distL="114300" distR="114300" simplePos="0" relativeHeight="251661312" behindDoc="0" locked="0" layoutInCell="1" allowOverlap="0" wp14:anchorId="487C77AB" wp14:editId="6A07C91D">
          <wp:simplePos x="0" y="0"/>
          <wp:positionH relativeFrom="page">
            <wp:posOffset>5869940</wp:posOffset>
          </wp:positionH>
          <wp:positionV relativeFrom="page">
            <wp:posOffset>259715</wp:posOffset>
          </wp:positionV>
          <wp:extent cx="658368" cy="473964"/>
          <wp:effectExtent l="0" t="0" r="0" b="0"/>
          <wp:wrapSquare wrapText="bothSides"/>
          <wp:docPr id="22"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2"/>
                  <a:stretch>
                    <a:fillRect/>
                  </a:stretch>
                </pic:blipFill>
                <pic:spPr>
                  <a:xfrm>
                    <a:off x="0" y="0"/>
                    <a:ext cx="658368" cy="473964"/>
                  </a:xfrm>
                  <a:prstGeom prst="rect">
                    <a:avLst/>
                  </a:prstGeom>
                </pic:spPr>
              </pic:pic>
            </a:graphicData>
          </a:graphic>
        </wp:anchor>
      </w:drawing>
    </w:r>
    <w:r>
      <w:rPr>
        <w:noProof/>
      </w:rPr>
      <w:drawing>
        <wp:anchor distT="0" distB="0" distL="114300" distR="114300" simplePos="0" relativeHeight="251662336" behindDoc="0" locked="0" layoutInCell="1" allowOverlap="0" wp14:anchorId="47BB5040" wp14:editId="7802849C">
          <wp:simplePos x="0" y="0"/>
          <wp:positionH relativeFrom="page">
            <wp:posOffset>965835</wp:posOffset>
          </wp:positionH>
          <wp:positionV relativeFrom="page">
            <wp:posOffset>260985</wp:posOffset>
          </wp:positionV>
          <wp:extent cx="1382268" cy="473964"/>
          <wp:effectExtent l="0" t="0" r="0" b="0"/>
          <wp:wrapSquare wrapText="bothSides"/>
          <wp:docPr id="3"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3"/>
                  <a:stretch>
                    <a:fillRect/>
                  </a:stretch>
                </pic:blipFill>
                <pic:spPr>
                  <a:xfrm>
                    <a:off x="0" y="0"/>
                    <a:ext cx="1382268" cy="473964"/>
                  </a:xfrm>
                  <a:prstGeom prst="rect">
                    <a:avLst/>
                  </a:prstGeom>
                </pic:spPr>
              </pic:pic>
            </a:graphicData>
          </a:graphic>
        </wp:anchor>
      </w:drawing>
    </w:r>
    <w:r>
      <w:rPr>
        <w:noProof/>
      </w:rPr>
      <mc:AlternateContent>
        <mc:Choice Requires="wpg">
          <w:drawing>
            <wp:anchor distT="0" distB="0" distL="114300" distR="114300" simplePos="0" relativeHeight="251659264" behindDoc="0" locked="0" layoutInCell="1" allowOverlap="1" wp14:anchorId="13A63AF4" wp14:editId="6B3053DE">
              <wp:simplePos x="0" y="0"/>
              <wp:positionH relativeFrom="page">
                <wp:posOffset>2874135</wp:posOffset>
              </wp:positionH>
              <wp:positionV relativeFrom="page">
                <wp:posOffset>255905</wp:posOffset>
              </wp:positionV>
              <wp:extent cx="771144" cy="483108"/>
              <wp:effectExtent l="0" t="0" r="0" b="0"/>
              <wp:wrapSquare wrapText="bothSides"/>
              <wp:docPr id="35984" name="Group 35984"/>
              <wp:cNvGraphicFramePr/>
              <a:graphic xmlns:a="http://schemas.openxmlformats.org/drawingml/2006/main">
                <a:graphicData uri="http://schemas.microsoft.com/office/word/2010/wordprocessingGroup">
                  <wpg:wgp>
                    <wpg:cNvGrpSpPr/>
                    <wpg:grpSpPr>
                      <a:xfrm>
                        <a:off x="0" y="0"/>
                        <a:ext cx="771144" cy="483108"/>
                        <a:chOff x="0" y="0"/>
                        <a:chExt cx="771144" cy="483108"/>
                      </a:xfrm>
                    </wpg:grpSpPr>
                    <pic:pic xmlns:pic="http://schemas.openxmlformats.org/drawingml/2006/picture">
                      <pic:nvPicPr>
                        <pic:cNvPr id="35985" name="Picture 35985"/>
                        <pic:cNvPicPr/>
                      </pic:nvPicPr>
                      <pic:blipFill>
                        <a:blip r:embed="rId4"/>
                        <a:stretch>
                          <a:fillRect/>
                        </a:stretch>
                      </pic:blipFill>
                      <pic:spPr>
                        <a:xfrm>
                          <a:off x="4572" y="4572"/>
                          <a:ext cx="762000" cy="473964"/>
                        </a:xfrm>
                        <a:prstGeom prst="rect">
                          <a:avLst/>
                        </a:prstGeom>
                      </pic:spPr>
                    </pic:pic>
                    <wps:wsp>
                      <wps:cNvPr id="35986" name="Shape 35986"/>
                      <wps:cNvSpPr/>
                      <wps:spPr>
                        <a:xfrm>
                          <a:off x="0" y="0"/>
                          <a:ext cx="771144" cy="483108"/>
                        </a:xfrm>
                        <a:custGeom>
                          <a:avLst/>
                          <a:gdLst/>
                          <a:ahLst/>
                          <a:cxnLst/>
                          <a:rect l="0" t="0" r="0" b="0"/>
                          <a:pathLst>
                            <a:path w="771144" h="483108">
                              <a:moveTo>
                                <a:pt x="0" y="483108"/>
                              </a:moveTo>
                              <a:lnTo>
                                <a:pt x="771144" y="483108"/>
                              </a:lnTo>
                              <a:lnTo>
                                <a:pt x="77114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3B893856" id="Group 35984" o:spid="_x0000_s1026" style="position:absolute;margin-left:226.3pt;margin-top:20.15pt;width:60.7pt;height:38.05pt;z-index:251659264;mso-position-horizontal-relative:page;mso-position-vertical-relative:page" coordsize="7711,483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985" o:spid="_x0000_s1027" type="#_x0000_t75" style="position:absolute;left:45;top:45;width:7620;height:4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OssHHAAAA3gAAAA8AAABkcnMvZG93bnJldi54bWxEj09rwkAUxO9Cv8PyCr3pppYUja4i9g/i&#10;RRpz8PjMPpPU7Nuwu2r67btCocdhZn7DzJe9acWVnG8sK3geJSCIS6sbrhQU+4/hBIQPyBpby6Tg&#10;hzwsFw+DOWba3viLrnmoRISwz1BBHUKXSenLmgz6ke2Io3eyzmCI0lVSO7xFuGnlOElepcGG40KN&#10;Ha1rKs/5xSj4vKSNTN7yzXdx3PaO2mJ34Helnh771QxEoD78h//aG63gJZ1OUrjfiVdALn4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yOssHHAAAA3gAAAA8AAAAAAAAAAAAA&#10;AAAAnwIAAGRycy9kb3ducmV2LnhtbFBLBQYAAAAABAAEAPcAAACTAwAAAAA=&#10;">
                <v:imagedata r:id="rId5" o:title=""/>
              </v:shape>
              <v:shape id="Shape 35986" o:spid="_x0000_s1028" style="position:absolute;width:7711;height:4831;visibility:visible;mso-wrap-style:square;v-text-anchor:top" coordsize="771144,483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iAocgA&#10;AADeAAAADwAAAGRycy9kb3ducmV2LnhtbESPzWrDMBCE74G8g9hAb42clBrHtRLyQ2kDLaWJH2Cx&#10;traJtTKWYrtvXwUKOQ6z881OthlNI3rqXG1ZwWIegSAurK65VJCfXx8TEM4ja2wsk4JfcrBZTycZ&#10;ptoO/E39yZciQNilqKDyvk2ldEVFBt3ctsTB+7GdQR9kV0rd4RDgppHLKIqlwZpDQ4Ut7SsqLqer&#10;CW+87YfrYTGafBt9xMdP3TdfO6nUw2zcvoDwNPr78X/6XSt4el4lMdzmBAbI9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eIChyAAAAN4AAAAPAAAAAAAAAAAAAAAAAJgCAABk&#10;cnMvZG93bnJldi54bWxQSwUGAAAAAAQABAD1AAAAjQMAAAAA&#10;" path="m,483108r771144,l771144,,,,,483108xe" filled="f" strokeweight=".72pt">
                <v:path arrowok="t" textboxrect="0,0,771144,483108"/>
              </v:shape>
              <w10:wrap type="square" anchorx="page" anchory="page"/>
            </v:group>
          </w:pict>
        </mc:Fallback>
      </mc:AlternateContent>
    </w:r>
    <w:r>
      <w:rPr>
        <w:rFonts w:asciiTheme="minorHAnsi" w:hAnsiTheme="minorHAnsi" w:cstheme="minorHAnsi"/>
        <w:i/>
      </w:rPr>
      <w:t xml:space="preserve">                                                                      </w:t>
    </w:r>
  </w:p>
  <w:p w14:paraId="137DCDB3" w14:textId="77777777" w:rsidR="00E8476A" w:rsidRDefault="00E8476A" w:rsidP="00DC151F">
    <w:pPr>
      <w:spacing w:after="0" w:line="259" w:lineRule="auto"/>
      <w:ind w:left="35" w:firstLine="0"/>
      <w:jc w:val="center"/>
    </w:pPr>
    <w:r>
      <w:rPr>
        <w:rFonts w:ascii="Cambria" w:eastAsia="Cambria" w:hAnsi="Cambria" w:cs="Cambria"/>
        <w:sz w:val="18"/>
      </w:rPr>
      <w:t xml:space="preserve"> </w:t>
    </w:r>
  </w:p>
  <w:p w14:paraId="5C4913CF" w14:textId="77777777" w:rsidR="00E8476A" w:rsidRDefault="00E8476A" w:rsidP="00EF3607">
    <w:pPr>
      <w:spacing w:after="0" w:line="259" w:lineRule="auto"/>
      <w:ind w:left="0" w:firstLine="0"/>
      <w:jc w:val="center"/>
      <w:rPr>
        <w:rFonts w:asciiTheme="minorHAnsi" w:hAnsiTheme="minorHAnsi" w:cstheme="minorHAnsi"/>
        <w:i/>
      </w:rPr>
    </w:pPr>
    <w:r>
      <w:rPr>
        <w:rFonts w:asciiTheme="minorHAnsi" w:hAnsiTheme="minorHAnsi" w:cstheme="minorHAnsi"/>
        <w:i/>
      </w:rPr>
      <w:t xml:space="preserve">              </w:t>
    </w:r>
  </w:p>
  <w:p w14:paraId="7A89C67C" w14:textId="77777777" w:rsidR="00E8476A" w:rsidRPr="002A7E7C" w:rsidRDefault="00E8476A" w:rsidP="00EF3607">
    <w:pPr>
      <w:spacing w:after="0" w:line="259" w:lineRule="auto"/>
      <w:ind w:left="0" w:firstLine="0"/>
      <w:jc w:val="center"/>
      <w:rPr>
        <w:rFonts w:asciiTheme="minorHAnsi" w:hAnsiTheme="minorHAnsi" w:cstheme="minorHAnsi"/>
        <w:i/>
      </w:rPr>
    </w:pPr>
    <w:r w:rsidRPr="002A7E7C">
      <w:rPr>
        <w:rFonts w:asciiTheme="minorHAnsi" w:hAnsiTheme="minorHAnsi" w:cstheme="minorHAnsi"/>
        <w:i/>
      </w:rPr>
      <w:t xml:space="preserve">Zamówienie wspófinansowane </w:t>
    </w:r>
    <w:r w:rsidRPr="002A7E7C">
      <w:rPr>
        <w:rFonts w:asciiTheme="minorHAnsi" w:hAnsiTheme="minorHAnsi" w:cstheme="minorHAnsi"/>
        <w:i/>
        <w:sz w:val="24"/>
      </w:rPr>
      <w:t xml:space="preserve">z </w:t>
    </w:r>
    <w:r>
      <w:rPr>
        <w:rFonts w:asciiTheme="minorHAnsi" w:hAnsiTheme="minorHAnsi" w:cstheme="minorHAnsi"/>
        <w:i/>
      </w:rPr>
      <w:t xml:space="preserve">Rządowego Funduszu Polski Ład: </w:t>
    </w:r>
    <w:r w:rsidRPr="002A7E7C">
      <w:rPr>
        <w:rFonts w:asciiTheme="minorHAnsi" w:hAnsiTheme="minorHAnsi" w:cstheme="minorHAnsi"/>
        <w:i/>
      </w:rPr>
      <w:t>Programu Inwestycji Strategicznych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BF8C7" w14:textId="77777777" w:rsidR="00E8476A" w:rsidRDefault="00E8476A">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24D0022"/>
    <w:multiLevelType w:val="hybridMultilevel"/>
    <w:tmpl w:val="9F588D26"/>
    <w:lvl w:ilvl="0" w:tplc="92EAB054">
      <w:start w:val="1"/>
      <w:numFmt w:val="bullet"/>
      <w:lvlText w:val=""/>
      <w:lvlJc w:val="left"/>
      <w:pPr>
        <w:ind w:left="362" w:hanging="360"/>
      </w:pPr>
      <w:rPr>
        <w:rFonts w:ascii="Symbol" w:hAnsi="Symbol"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 w15:restartNumberingAfterBreak="0">
    <w:nsid w:val="03B31852"/>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52E605B"/>
    <w:multiLevelType w:val="hybridMultilevel"/>
    <w:tmpl w:val="A5CE5796"/>
    <w:lvl w:ilvl="0" w:tplc="77A8EA6C">
      <w:start w:val="1"/>
      <w:numFmt w:val="decimal"/>
      <w:lvlText w:val="%1."/>
      <w:lvlJc w:val="left"/>
      <w:pPr>
        <w:ind w:left="1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886B1A">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E8B33C">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D25332">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204B1E">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D8C5CC">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6E4EDE">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1AE920">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38DD2C">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5A4025D"/>
    <w:multiLevelType w:val="hybridMultilevel"/>
    <w:tmpl w:val="C9F2C972"/>
    <w:lvl w:ilvl="0" w:tplc="8DE2C168">
      <w:start w:val="1"/>
      <w:numFmt w:val="bullet"/>
      <w:lvlText w:val="-"/>
      <w:lvlJc w:val="left"/>
      <w:pPr>
        <w:ind w:left="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D0AD76C">
      <w:start w:val="1"/>
      <w:numFmt w:val="bullet"/>
      <w:lvlText w:val="o"/>
      <w:lvlJc w:val="left"/>
      <w:pPr>
        <w:ind w:left="11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70D708">
      <w:start w:val="1"/>
      <w:numFmt w:val="bullet"/>
      <w:lvlText w:val="▪"/>
      <w:lvlJc w:val="left"/>
      <w:pPr>
        <w:ind w:left="18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15ED646">
      <w:start w:val="1"/>
      <w:numFmt w:val="bullet"/>
      <w:lvlText w:val="•"/>
      <w:lvlJc w:val="left"/>
      <w:pPr>
        <w:ind w:left="25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A08B824">
      <w:start w:val="1"/>
      <w:numFmt w:val="bullet"/>
      <w:lvlText w:val="o"/>
      <w:lvlJc w:val="left"/>
      <w:pPr>
        <w:ind w:left="32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848230">
      <w:start w:val="1"/>
      <w:numFmt w:val="bullet"/>
      <w:lvlText w:val="▪"/>
      <w:lvlJc w:val="left"/>
      <w:pPr>
        <w:ind w:left="39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4EC35E">
      <w:start w:val="1"/>
      <w:numFmt w:val="bullet"/>
      <w:lvlText w:val="•"/>
      <w:lvlJc w:val="left"/>
      <w:pPr>
        <w:ind w:left="4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4C6880">
      <w:start w:val="1"/>
      <w:numFmt w:val="bullet"/>
      <w:lvlText w:val="o"/>
      <w:lvlJc w:val="left"/>
      <w:pPr>
        <w:ind w:left="54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F2FE60">
      <w:start w:val="1"/>
      <w:numFmt w:val="bullet"/>
      <w:lvlText w:val="▪"/>
      <w:lvlJc w:val="left"/>
      <w:pPr>
        <w:ind w:left="6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06191516"/>
    <w:multiLevelType w:val="hybridMultilevel"/>
    <w:tmpl w:val="0ACA5BE8"/>
    <w:lvl w:ilvl="0" w:tplc="30B8746C">
      <w:start w:val="1"/>
      <w:numFmt w:val="decimal"/>
      <w:lvlText w:val="%1."/>
      <w:lvlJc w:val="left"/>
      <w:pPr>
        <w:ind w:left="377" w:hanging="360"/>
      </w:pPr>
      <w:rPr>
        <w:rFonts w:hint="default"/>
        <w:b w:val="0"/>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7" w15:restartNumberingAfterBreak="0">
    <w:nsid w:val="0BAB3DDB"/>
    <w:multiLevelType w:val="hybridMultilevel"/>
    <w:tmpl w:val="5A2E1EBA"/>
    <w:lvl w:ilvl="0" w:tplc="04150017">
      <w:start w:val="1"/>
      <w:numFmt w:val="lowerLetter"/>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8" w15:restartNumberingAfterBreak="0">
    <w:nsid w:val="0C401B30"/>
    <w:multiLevelType w:val="multilevel"/>
    <w:tmpl w:val="BDA4D3E8"/>
    <w:lvl w:ilvl="0">
      <w:start w:val="1"/>
      <w:numFmt w:val="decimal"/>
      <w:lvlText w:val="%1."/>
      <w:lvlJc w:val="left"/>
      <w:pPr>
        <w:ind w:left="644" w:hanging="360"/>
      </w:pPr>
      <w:rPr>
        <w:rFonts w:ascii="Arial" w:hAnsi="Arial" w:cs="Arial"/>
        <w:b w:val="0"/>
        <w:sz w:val="20"/>
      </w:rPr>
    </w:lvl>
    <w:lvl w:ilvl="1">
      <w:start w:val="1"/>
      <w:numFmt w:val="lowerLetter"/>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9" w15:restartNumberingAfterBreak="0">
    <w:nsid w:val="0F032B7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E28C2"/>
    <w:multiLevelType w:val="hybridMultilevel"/>
    <w:tmpl w:val="A404AE06"/>
    <w:lvl w:ilvl="0" w:tplc="0415000F">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11" w15:restartNumberingAfterBreak="0">
    <w:nsid w:val="12613CB8"/>
    <w:multiLevelType w:val="hybridMultilevel"/>
    <w:tmpl w:val="9D2060BE"/>
    <w:lvl w:ilvl="0" w:tplc="CBAE584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D8271E"/>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D9C27C7"/>
    <w:multiLevelType w:val="hybridMultilevel"/>
    <w:tmpl w:val="23A4C45A"/>
    <w:lvl w:ilvl="0" w:tplc="3FEE1CA6">
      <w:start w:val="3"/>
      <w:numFmt w:val="decimal"/>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10EECE0C">
      <w:start w:val="1"/>
      <w:numFmt w:val="lowerLetter"/>
      <w:lvlText w:val="%2"/>
      <w:lvlJc w:val="left"/>
      <w:pPr>
        <w:ind w:left="11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08A132">
      <w:start w:val="1"/>
      <w:numFmt w:val="lowerRoman"/>
      <w:lvlText w:val="%3"/>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3C96AC">
      <w:start w:val="1"/>
      <w:numFmt w:val="decimal"/>
      <w:lvlText w:val="%4"/>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803824">
      <w:start w:val="1"/>
      <w:numFmt w:val="lowerLetter"/>
      <w:lvlText w:val="%5"/>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8C13F4">
      <w:start w:val="1"/>
      <w:numFmt w:val="lowerRoman"/>
      <w:lvlText w:val="%6"/>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9480FC">
      <w:start w:val="1"/>
      <w:numFmt w:val="decimal"/>
      <w:lvlText w:val="%7"/>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A0928">
      <w:start w:val="1"/>
      <w:numFmt w:val="lowerLetter"/>
      <w:lvlText w:val="%8"/>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6C28C2">
      <w:start w:val="1"/>
      <w:numFmt w:val="lowerRoman"/>
      <w:lvlText w:val="%9"/>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EF7226E"/>
    <w:multiLevelType w:val="hybridMultilevel"/>
    <w:tmpl w:val="0A2CA258"/>
    <w:lvl w:ilvl="0" w:tplc="04150011">
      <w:start w:val="1"/>
      <w:numFmt w:val="decimal"/>
      <w:lvlText w:val="%1)"/>
      <w:lvlJc w:val="left"/>
      <w:pPr>
        <w:ind w:left="362" w:hanging="360"/>
      </w:pPr>
      <w:rPr>
        <w:rFonts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16" w15:restartNumberingAfterBreak="0">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7A40AA9"/>
    <w:multiLevelType w:val="hybridMultilevel"/>
    <w:tmpl w:val="F52671C2"/>
    <w:lvl w:ilvl="0" w:tplc="C6A0A644">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9" w15:restartNumberingAfterBreak="0">
    <w:nsid w:val="29056474"/>
    <w:multiLevelType w:val="hybridMultilevel"/>
    <w:tmpl w:val="758603E2"/>
    <w:lvl w:ilvl="0" w:tplc="5C00EF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95426F4"/>
    <w:multiLevelType w:val="hybridMultilevel"/>
    <w:tmpl w:val="44BA264E"/>
    <w:lvl w:ilvl="0" w:tplc="7EAABCDE">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23" w15:restartNumberingAfterBreak="0">
    <w:nsid w:val="371A1199"/>
    <w:multiLevelType w:val="hybridMultilevel"/>
    <w:tmpl w:val="4C549BE2"/>
    <w:lvl w:ilvl="0" w:tplc="125C95E4">
      <w:start w:val="1"/>
      <w:numFmt w:val="lowerLetter"/>
      <w:lvlText w:val="%1)"/>
      <w:lvlJc w:val="left"/>
      <w:pPr>
        <w:ind w:left="204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D0C67EC">
      <w:start w:val="1"/>
      <w:numFmt w:val="lowerLetter"/>
      <w:lvlText w:val="%2)"/>
      <w:lvlJc w:val="left"/>
      <w:pPr>
        <w:ind w:left="2405"/>
      </w:pPr>
      <w:rPr>
        <w:b w:val="0"/>
        <w:bCs/>
        <w:i w:val="0"/>
        <w:strike w:val="0"/>
        <w:dstrike w:val="0"/>
        <w:color w:val="000000"/>
        <w:sz w:val="20"/>
        <w:szCs w:val="22"/>
        <w:u w:val="none" w:color="000000"/>
        <w:bdr w:val="none" w:sz="0" w:space="0" w:color="auto"/>
        <w:shd w:val="clear" w:color="auto" w:fill="auto"/>
        <w:vertAlign w:val="baseline"/>
      </w:rPr>
    </w:lvl>
    <w:lvl w:ilvl="2" w:tplc="9AD8ECB8">
      <w:start w:val="1"/>
      <w:numFmt w:val="lowerRoman"/>
      <w:lvlText w:val="%3"/>
      <w:lvlJc w:val="left"/>
      <w:pPr>
        <w:ind w:left="309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704C3C">
      <w:start w:val="1"/>
      <w:numFmt w:val="decimal"/>
      <w:lvlText w:val="%4"/>
      <w:lvlJc w:val="left"/>
      <w:pPr>
        <w:ind w:left="38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1C9940">
      <w:start w:val="1"/>
      <w:numFmt w:val="lowerLetter"/>
      <w:lvlText w:val="%5"/>
      <w:lvlJc w:val="left"/>
      <w:pPr>
        <w:ind w:left="453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A4A84EBE">
      <w:start w:val="1"/>
      <w:numFmt w:val="lowerRoman"/>
      <w:lvlText w:val="%6"/>
      <w:lvlJc w:val="left"/>
      <w:pPr>
        <w:ind w:left="525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EBE36A0">
      <w:start w:val="1"/>
      <w:numFmt w:val="decimal"/>
      <w:lvlText w:val="%7"/>
      <w:lvlJc w:val="left"/>
      <w:pPr>
        <w:ind w:left="597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05834CE">
      <w:start w:val="1"/>
      <w:numFmt w:val="lowerLetter"/>
      <w:lvlText w:val="%8"/>
      <w:lvlJc w:val="left"/>
      <w:pPr>
        <w:ind w:left="669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5A2B30C">
      <w:start w:val="1"/>
      <w:numFmt w:val="lowerRoman"/>
      <w:lvlText w:val="%9"/>
      <w:lvlJc w:val="left"/>
      <w:pPr>
        <w:ind w:left="74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B8E6CC6"/>
    <w:multiLevelType w:val="hybridMultilevel"/>
    <w:tmpl w:val="E2FEBE96"/>
    <w:lvl w:ilvl="0" w:tplc="92345C5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E67FF2">
      <w:start w:val="1"/>
      <w:numFmt w:val="decimal"/>
      <w:lvlText w:val="%2)"/>
      <w:lvlJc w:val="left"/>
      <w:pPr>
        <w:ind w:left="752"/>
      </w:pPr>
      <w:rPr>
        <w:rFonts w:ascii="Arial" w:eastAsia="Century Gothic" w:hAnsi="Arial" w:cs="Arial"/>
        <w:b w:val="0"/>
        <w:i w:val="0"/>
        <w:strike w:val="0"/>
        <w:dstrike w:val="0"/>
        <w:color w:val="000000"/>
        <w:sz w:val="20"/>
        <w:szCs w:val="22"/>
        <w:u w:val="none" w:color="000000"/>
        <w:bdr w:val="none" w:sz="0" w:space="0" w:color="auto"/>
        <w:shd w:val="clear" w:color="auto" w:fill="auto"/>
        <w:vertAlign w:val="baseline"/>
      </w:rPr>
    </w:lvl>
    <w:lvl w:ilvl="2" w:tplc="C966EAD2">
      <w:start w:val="1"/>
      <w:numFmt w:val="lowerRoman"/>
      <w:lvlText w:val="%3"/>
      <w:lvlJc w:val="left"/>
      <w:pPr>
        <w:ind w:left="1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9AE248">
      <w:start w:val="1"/>
      <w:numFmt w:val="decimal"/>
      <w:lvlText w:val="%4"/>
      <w:lvlJc w:val="left"/>
      <w:pPr>
        <w:ind w:left="21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BE95C2">
      <w:start w:val="1"/>
      <w:numFmt w:val="lowerLetter"/>
      <w:lvlText w:val="%5"/>
      <w:lvlJc w:val="left"/>
      <w:pPr>
        <w:ind w:left="28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1427E0">
      <w:start w:val="1"/>
      <w:numFmt w:val="lowerRoman"/>
      <w:lvlText w:val="%6"/>
      <w:lvlJc w:val="left"/>
      <w:pPr>
        <w:ind w:left="36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04392">
      <w:start w:val="1"/>
      <w:numFmt w:val="decimal"/>
      <w:lvlText w:val="%7"/>
      <w:lvlJc w:val="left"/>
      <w:pPr>
        <w:ind w:left="4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D4D57A">
      <w:start w:val="1"/>
      <w:numFmt w:val="lowerLetter"/>
      <w:lvlText w:val="%8"/>
      <w:lvlJc w:val="left"/>
      <w:pPr>
        <w:ind w:left="5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DCBAA2">
      <w:start w:val="1"/>
      <w:numFmt w:val="lowerRoman"/>
      <w:lvlText w:val="%9"/>
      <w:lvlJc w:val="left"/>
      <w:pPr>
        <w:ind w:left="5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930154"/>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26" w15:restartNumberingAfterBreak="0">
    <w:nsid w:val="3D0D61C2"/>
    <w:multiLevelType w:val="hybridMultilevel"/>
    <w:tmpl w:val="A7561CE8"/>
    <w:lvl w:ilvl="0" w:tplc="427E6FAA">
      <w:start w:val="1"/>
      <w:numFmt w:val="lowerLetter"/>
      <w:lvlText w:val="%1)"/>
      <w:lvlJc w:val="left"/>
      <w:pPr>
        <w:ind w:left="362" w:hanging="360"/>
      </w:pPr>
      <w:rPr>
        <w:rFonts w:hint="default"/>
        <w:b w:val="0"/>
        <w:bCs/>
        <w:i w:val="0"/>
        <w:strike w:val="0"/>
        <w:dstrike w:val="0"/>
        <w:color w:val="000000"/>
        <w:sz w:val="20"/>
        <w:szCs w:val="22"/>
        <w:u w:val="none" w:color="000000"/>
        <w:bdr w:val="none" w:sz="0" w:space="0" w:color="auto"/>
        <w:shd w:val="clear" w:color="auto" w:fill="auto"/>
        <w:vertAlign w:val="baseline"/>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27" w15:restartNumberingAfterBreak="0">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28" w15:restartNumberingAfterBreak="0">
    <w:nsid w:val="40D6081E"/>
    <w:multiLevelType w:val="hybridMultilevel"/>
    <w:tmpl w:val="229E8D5A"/>
    <w:lvl w:ilvl="0" w:tplc="98184E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14251F2"/>
    <w:multiLevelType w:val="hybridMultilevel"/>
    <w:tmpl w:val="A5785ACE"/>
    <w:lvl w:ilvl="0" w:tplc="F18085D0">
      <w:start w:val="1"/>
      <w:numFmt w:val="decimal"/>
      <w:lvlText w:val="%1."/>
      <w:lvlJc w:val="left"/>
      <w:pPr>
        <w:ind w:left="362" w:hanging="360"/>
      </w:pPr>
      <w:rPr>
        <w:rFonts w:ascii="Arial" w:hAnsi="Arial" w:cs="Arial" w:hint="default"/>
        <w:b w:val="0"/>
        <w:sz w:val="20"/>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0" w15:restartNumberingAfterBreak="0">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31" w15:restartNumberingAfterBreak="0">
    <w:nsid w:val="4214420A"/>
    <w:multiLevelType w:val="hybridMultilevel"/>
    <w:tmpl w:val="96C472EC"/>
    <w:lvl w:ilvl="0" w:tplc="FF0E766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47B1D"/>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33935D1"/>
    <w:multiLevelType w:val="hybridMultilevel"/>
    <w:tmpl w:val="B582DC7C"/>
    <w:lvl w:ilvl="0" w:tplc="0E36A362">
      <w:start w:val="1"/>
      <w:numFmt w:val="lowerLetter"/>
      <w:lvlText w:val="%1)"/>
      <w:lvlJc w:val="left"/>
      <w:pPr>
        <w:ind w:left="1649"/>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4244D14">
      <w:start w:val="1"/>
      <w:numFmt w:val="lowerLetter"/>
      <w:lvlText w:val="%2"/>
      <w:lvlJc w:val="left"/>
      <w:pPr>
        <w:ind w:left="16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152E1A0">
      <w:start w:val="1"/>
      <w:numFmt w:val="lowerRoman"/>
      <w:lvlText w:val="%3"/>
      <w:lvlJc w:val="left"/>
      <w:pPr>
        <w:ind w:left="2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4AD2AD56">
      <w:start w:val="1"/>
      <w:numFmt w:val="decimal"/>
      <w:lvlText w:val="%4"/>
      <w:lvlJc w:val="left"/>
      <w:pPr>
        <w:ind w:left="30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1F2CE56">
      <w:start w:val="1"/>
      <w:numFmt w:val="lowerLetter"/>
      <w:lvlText w:val="%5"/>
      <w:lvlJc w:val="left"/>
      <w:pPr>
        <w:ind w:left="38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385EF950">
      <w:start w:val="1"/>
      <w:numFmt w:val="lowerRoman"/>
      <w:lvlText w:val="%6"/>
      <w:lvlJc w:val="left"/>
      <w:pPr>
        <w:ind w:left="452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ECCA6A">
      <w:start w:val="1"/>
      <w:numFmt w:val="decimal"/>
      <w:lvlText w:val="%7"/>
      <w:lvlJc w:val="left"/>
      <w:pPr>
        <w:ind w:left="52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7AA1B24">
      <w:start w:val="1"/>
      <w:numFmt w:val="lowerLetter"/>
      <w:lvlText w:val="%8"/>
      <w:lvlJc w:val="left"/>
      <w:pPr>
        <w:ind w:left="59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8DE78BE">
      <w:start w:val="1"/>
      <w:numFmt w:val="lowerRoman"/>
      <w:lvlText w:val="%9"/>
      <w:lvlJc w:val="left"/>
      <w:pPr>
        <w:ind w:left="66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44B52157"/>
    <w:multiLevelType w:val="multilevel"/>
    <w:tmpl w:val="8F86866E"/>
    <w:lvl w:ilvl="0">
      <w:start w:val="1"/>
      <w:numFmt w:val="bullet"/>
      <w:lvlText w:val=""/>
      <w:lvlJc w:val="left"/>
      <w:pPr>
        <w:ind w:left="371" w:hanging="360"/>
      </w:pPr>
      <w:rPr>
        <w:rFonts w:ascii="Symbol" w:hAnsi="Symbol" w:hint="default"/>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35" w15:restartNumberingAfterBreak="0">
    <w:nsid w:val="46F27140"/>
    <w:multiLevelType w:val="hybridMultilevel"/>
    <w:tmpl w:val="6BB45A5A"/>
    <w:lvl w:ilvl="0" w:tplc="C1A211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473B6544"/>
    <w:multiLevelType w:val="hybridMultilevel"/>
    <w:tmpl w:val="96641F00"/>
    <w:lvl w:ilvl="0" w:tplc="89BC68C0">
      <w:start w:val="1"/>
      <w:numFmt w:val="lowerLetter"/>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D7D49ED8">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D2E">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04FA58">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1A6996">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F03342">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42F086">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96268E">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3AAC86">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D587EA3"/>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B83753"/>
    <w:multiLevelType w:val="hybridMultilevel"/>
    <w:tmpl w:val="60A62762"/>
    <w:lvl w:ilvl="0" w:tplc="3F0286EE">
      <w:start w:val="1"/>
      <w:numFmt w:val="lowerRoman"/>
      <w:pStyle w:val="Nagwek1"/>
      <w:lvlText w:val="%1"/>
      <w:lvlJc w:val="left"/>
      <w:pPr>
        <w:ind w:left="0"/>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1" w:tplc="E6503210">
      <w:start w:val="1"/>
      <w:numFmt w:val="lowerLetter"/>
      <w:lvlText w:val="%2"/>
      <w:lvlJc w:val="left"/>
      <w:pPr>
        <w:ind w:left="49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2" w:tplc="FB20B1D6">
      <w:start w:val="1"/>
      <w:numFmt w:val="lowerRoman"/>
      <w:lvlText w:val="%3"/>
      <w:lvlJc w:val="left"/>
      <w:pPr>
        <w:ind w:left="57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3" w:tplc="046AAD98">
      <w:start w:val="1"/>
      <w:numFmt w:val="decimal"/>
      <w:lvlText w:val="%4"/>
      <w:lvlJc w:val="left"/>
      <w:pPr>
        <w:ind w:left="64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4" w:tplc="1DCC75DC">
      <w:start w:val="1"/>
      <w:numFmt w:val="lowerLetter"/>
      <w:lvlText w:val="%5"/>
      <w:lvlJc w:val="left"/>
      <w:pPr>
        <w:ind w:left="714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5" w:tplc="D528EADA">
      <w:start w:val="1"/>
      <w:numFmt w:val="lowerRoman"/>
      <w:lvlText w:val="%6"/>
      <w:lvlJc w:val="left"/>
      <w:pPr>
        <w:ind w:left="786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6" w:tplc="689821F0">
      <w:start w:val="1"/>
      <w:numFmt w:val="decimal"/>
      <w:lvlText w:val="%7"/>
      <w:lvlJc w:val="left"/>
      <w:pPr>
        <w:ind w:left="85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7" w:tplc="74E025D2">
      <w:start w:val="1"/>
      <w:numFmt w:val="lowerLetter"/>
      <w:lvlText w:val="%8"/>
      <w:lvlJc w:val="left"/>
      <w:pPr>
        <w:ind w:left="93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8" w:tplc="3A18096A">
      <w:start w:val="1"/>
      <w:numFmt w:val="lowerRoman"/>
      <w:lvlText w:val="%9"/>
      <w:lvlJc w:val="left"/>
      <w:pPr>
        <w:ind w:left="100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41" w15:restartNumberingAfterBreak="0">
    <w:nsid w:val="50353AC7"/>
    <w:multiLevelType w:val="hybridMultilevel"/>
    <w:tmpl w:val="45AA053A"/>
    <w:lvl w:ilvl="0" w:tplc="8404FFF6">
      <w:start w:val="1"/>
      <w:numFmt w:val="decimal"/>
      <w:lvlText w:val="%1."/>
      <w:lvlJc w:val="left"/>
      <w:pPr>
        <w:ind w:left="284"/>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0144ECBA">
      <w:start w:val="1"/>
      <w:numFmt w:val="decimal"/>
      <w:lvlText w:val="%2)"/>
      <w:lvlJc w:val="left"/>
      <w:pPr>
        <w:ind w:left="623"/>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61EAD9A0">
      <w:start w:val="1"/>
      <w:numFmt w:val="lowerRoman"/>
      <w:lvlText w:val="%3"/>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0E3718">
      <w:start w:val="1"/>
      <w:numFmt w:val="decimal"/>
      <w:lvlText w:val="%4"/>
      <w:lvlJc w:val="left"/>
      <w:pPr>
        <w:ind w:left="2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BECB34">
      <w:start w:val="1"/>
      <w:numFmt w:val="lowerLetter"/>
      <w:lvlText w:val="%5"/>
      <w:lvlJc w:val="left"/>
      <w:pPr>
        <w:ind w:left="28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EECB10">
      <w:start w:val="1"/>
      <w:numFmt w:val="lowerRoman"/>
      <w:lvlText w:val="%6"/>
      <w:lvlJc w:val="left"/>
      <w:pPr>
        <w:ind w:left="35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4A33C2">
      <w:start w:val="1"/>
      <w:numFmt w:val="decimal"/>
      <w:lvlText w:val="%7"/>
      <w:lvlJc w:val="left"/>
      <w:pPr>
        <w:ind w:left="43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4E8A2C">
      <w:start w:val="1"/>
      <w:numFmt w:val="lowerLetter"/>
      <w:lvlText w:val="%8"/>
      <w:lvlJc w:val="left"/>
      <w:pPr>
        <w:ind w:left="50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6E8A20">
      <w:start w:val="1"/>
      <w:numFmt w:val="lowerRoman"/>
      <w:lvlText w:val="%9"/>
      <w:lvlJc w:val="left"/>
      <w:pPr>
        <w:ind w:left="57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2067D6C"/>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43" w15:restartNumberingAfterBreak="0">
    <w:nsid w:val="5A0F3F25"/>
    <w:multiLevelType w:val="hybridMultilevel"/>
    <w:tmpl w:val="3FA0683C"/>
    <w:lvl w:ilvl="0" w:tplc="8EBC5618">
      <w:start w:val="1"/>
      <w:numFmt w:val="lowerLetter"/>
      <w:lvlText w:val="%1)"/>
      <w:lvlJc w:val="left"/>
      <w:pPr>
        <w:ind w:left="731"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44" w15:restartNumberingAfterBreak="0">
    <w:nsid w:val="5C4100CB"/>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5E007DFE"/>
    <w:multiLevelType w:val="hybridMultilevel"/>
    <w:tmpl w:val="93C6A5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9A05E0"/>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EB35C4"/>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8" w15:restartNumberingAfterBreak="0">
    <w:nsid w:val="5F9F2C89"/>
    <w:multiLevelType w:val="hybridMultilevel"/>
    <w:tmpl w:val="B582DC7C"/>
    <w:lvl w:ilvl="0" w:tplc="0E36A362">
      <w:start w:val="1"/>
      <w:numFmt w:val="lowerLetter"/>
      <w:lvlText w:val="%1)"/>
      <w:lvlJc w:val="left"/>
      <w:pPr>
        <w:ind w:left="1649"/>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4244D14">
      <w:start w:val="1"/>
      <w:numFmt w:val="lowerLetter"/>
      <w:lvlText w:val="%2"/>
      <w:lvlJc w:val="left"/>
      <w:pPr>
        <w:ind w:left="16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152E1A0">
      <w:start w:val="1"/>
      <w:numFmt w:val="lowerRoman"/>
      <w:lvlText w:val="%3"/>
      <w:lvlJc w:val="left"/>
      <w:pPr>
        <w:ind w:left="2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4AD2AD56">
      <w:start w:val="1"/>
      <w:numFmt w:val="decimal"/>
      <w:lvlText w:val="%4"/>
      <w:lvlJc w:val="left"/>
      <w:pPr>
        <w:ind w:left="30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1F2CE56">
      <w:start w:val="1"/>
      <w:numFmt w:val="lowerLetter"/>
      <w:lvlText w:val="%5"/>
      <w:lvlJc w:val="left"/>
      <w:pPr>
        <w:ind w:left="38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385EF950">
      <w:start w:val="1"/>
      <w:numFmt w:val="lowerRoman"/>
      <w:lvlText w:val="%6"/>
      <w:lvlJc w:val="left"/>
      <w:pPr>
        <w:ind w:left="452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ECCA6A">
      <w:start w:val="1"/>
      <w:numFmt w:val="decimal"/>
      <w:lvlText w:val="%7"/>
      <w:lvlJc w:val="left"/>
      <w:pPr>
        <w:ind w:left="52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7AA1B24">
      <w:start w:val="1"/>
      <w:numFmt w:val="lowerLetter"/>
      <w:lvlText w:val="%8"/>
      <w:lvlJc w:val="left"/>
      <w:pPr>
        <w:ind w:left="59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8DE78BE">
      <w:start w:val="1"/>
      <w:numFmt w:val="lowerRoman"/>
      <w:lvlText w:val="%9"/>
      <w:lvlJc w:val="left"/>
      <w:pPr>
        <w:ind w:left="66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1135C7E"/>
    <w:multiLevelType w:val="hybridMultilevel"/>
    <w:tmpl w:val="1C9870A8"/>
    <w:lvl w:ilvl="0" w:tplc="1A4C3316">
      <w:start w:val="6"/>
      <w:numFmt w:val="upp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C5AE2">
      <w:start w:val="1"/>
      <w:numFmt w:val="decimal"/>
      <w:lvlText w:val="%2."/>
      <w:lvlJc w:val="left"/>
      <w:pPr>
        <w:ind w:left="886"/>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5052F3E4">
      <w:start w:val="1"/>
      <w:numFmt w:val="decimal"/>
      <w:lvlText w:val="%3)"/>
      <w:lvlJc w:val="left"/>
      <w:pPr>
        <w:ind w:left="1275"/>
      </w:pPr>
      <w:rPr>
        <w:rFonts w:ascii="Arial" w:eastAsia="Times New Roman" w:hAnsi="Arial" w:cs="Arial" w:hint="default"/>
        <w:b w:val="0"/>
        <w:i w:val="0"/>
        <w:strike w:val="0"/>
        <w:dstrike w:val="0"/>
        <w:color w:val="000000"/>
        <w:sz w:val="20"/>
        <w:szCs w:val="26"/>
        <w:u w:val="none" w:color="000000"/>
        <w:bdr w:val="none" w:sz="0" w:space="0" w:color="auto"/>
        <w:shd w:val="clear" w:color="auto" w:fill="auto"/>
        <w:vertAlign w:val="baseline"/>
      </w:rPr>
    </w:lvl>
    <w:lvl w:ilvl="3" w:tplc="407E9AC0">
      <w:start w:val="1"/>
      <w:numFmt w:val="decimal"/>
      <w:lvlText w:val="%4"/>
      <w:lvlJc w:val="left"/>
      <w:pPr>
        <w:ind w:left="18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29EA144">
      <w:start w:val="1"/>
      <w:numFmt w:val="lowerLetter"/>
      <w:lvlText w:val="%5"/>
      <w:lvlJc w:val="left"/>
      <w:pPr>
        <w:ind w:left="25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A103702">
      <w:start w:val="1"/>
      <w:numFmt w:val="lowerRoman"/>
      <w:lvlText w:val="%6"/>
      <w:lvlJc w:val="left"/>
      <w:pPr>
        <w:ind w:left="32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C86E212">
      <w:start w:val="1"/>
      <w:numFmt w:val="decimal"/>
      <w:lvlText w:val="%7"/>
      <w:lvlJc w:val="left"/>
      <w:pPr>
        <w:ind w:left="39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0649D14">
      <w:start w:val="1"/>
      <w:numFmt w:val="lowerLetter"/>
      <w:lvlText w:val="%8"/>
      <w:lvlJc w:val="left"/>
      <w:pPr>
        <w:ind w:left="46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568356C">
      <w:start w:val="1"/>
      <w:numFmt w:val="lowerRoman"/>
      <w:lvlText w:val="%9"/>
      <w:lvlJc w:val="left"/>
      <w:pPr>
        <w:ind w:left="54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0" w15:restartNumberingAfterBreak="0">
    <w:nsid w:val="62D53E3A"/>
    <w:multiLevelType w:val="hybridMultilevel"/>
    <w:tmpl w:val="8EF4C58A"/>
    <w:lvl w:ilvl="0" w:tplc="6D4A4428">
      <w:start w:val="1"/>
      <w:numFmt w:val="bullet"/>
      <w:lvlText w:val=""/>
      <w:lvlJc w:val="left"/>
      <w:pPr>
        <w:ind w:left="785" w:hanging="360"/>
      </w:pPr>
      <w:rPr>
        <w:rFonts w:ascii="Symbol" w:hAnsi="Symbol" w:hint="default"/>
      </w:rPr>
    </w:lvl>
    <w:lvl w:ilvl="1" w:tplc="04150001">
      <w:start w:val="1"/>
      <w:numFmt w:val="bullet"/>
      <w:lvlText w:val=""/>
      <w:lvlJc w:val="left"/>
      <w:pPr>
        <w:ind w:left="1865" w:hanging="360"/>
      </w:pPr>
      <w:rPr>
        <w:rFonts w:ascii="Symbol" w:hAnsi="Symbol"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1" w15:restartNumberingAfterBreak="0">
    <w:nsid w:val="639C13E5"/>
    <w:multiLevelType w:val="hybridMultilevel"/>
    <w:tmpl w:val="27F427DA"/>
    <w:lvl w:ilvl="0" w:tplc="611254E4">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2" w15:restartNumberingAfterBreak="0">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53" w15:restartNumberingAfterBreak="0">
    <w:nsid w:val="6752051F"/>
    <w:multiLevelType w:val="multilevel"/>
    <w:tmpl w:val="723A93F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693E3C61"/>
    <w:multiLevelType w:val="multilevel"/>
    <w:tmpl w:val="13261E4C"/>
    <w:lvl w:ilvl="0">
      <w:start w:val="1"/>
      <w:numFmt w:val="decimal"/>
      <w:lvlText w:val="%1)"/>
      <w:lvlJc w:val="left"/>
      <w:pPr>
        <w:ind w:left="371" w:hanging="360"/>
      </w:pPr>
      <w:rPr>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55" w15:restartNumberingAfterBreak="0">
    <w:nsid w:val="6AB8522A"/>
    <w:multiLevelType w:val="multilevel"/>
    <w:tmpl w:val="D6B45AC6"/>
    <w:lvl w:ilvl="0">
      <w:start w:val="1"/>
      <w:numFmt w:val="decimal"/>
      <w:lvlText w:val="%1."/>
      <w:lvlJc w:val="left"/>
      <w:pPr>
        <w:ind w:left="644" w:hanging="360"/>
      </w:pPr>
      <w:rPr>
        <w:rFonts w:ascii="Arial" w:hAnsi="Arial" w:cs="Arial"/>
        <w:b w:val="0"/>
        <w:sz w:val="20"/>
      </w:rPr>
    </w:lvl>
    <w:lvl w:ilvl="1">
      <w:start w:val="1"/>
      <w:numFmt w:val="decimal"/>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56" w15:restartNumberingAfterBreak="0">
    <w:nsid w:val="6BD50BF1"/>
    <w:multiLevelType w:val="hybridMultilevel"/>
    <w:tmpl w:val="51045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1F7453"/>
    <w:multiLevelType w:val="hybridMultilevel"/>
    <w:tmpl w:val="B0A4F9EE"/>
    <w:lvl w:ilvl="0" w:tplc="48AE8CBA">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FE61B8E"/>
    <w:multiLevelType w:val="hybridMultilevel"/>
    <w:tmpl w:val="93D83EAA"/>
    <w:lvl w:ilvl="0" w:tplc="6D4A4428">
      <w:start w:val="1"/>
      <w:numFmt w:val="bullet"/>
      <w:lvlText w:val=""/>
      <w:lvlJc w:val="left"/>
      <w:pPr>
        <w:ind w:left="3337" w:hanging="360"/>
      </w:pPr>
      <w:rPr>
        <w:rFonts w:ascii="Symbol" w:hAnsi="Symbol" w:hint="default"/>
      </w:rPr>
    </w:lvl>
    <w:lvl w:ilvl="1" w:tplc="FFFFFFFF" w:tentative="1">
      <w:start w:val="1"/>
      <w:numFmt w:val="bullet"/>
      <w:lvlText w:val="o"/>
      <w:lvlJc w:val="left"/>
      <w:pPr>
        <w:ind w:left="4057" w:hanging="360"/>
      </w:pPr>
      <w:rPr>
        <w:rFonts w:ascii="Courier New" w:hAnsi="Courier New" w:cs="Courier New" w:hint="default"/>
      </w:rPr>
    </w:lvl>
    <w:lvl w:ilvl="2" w:tplc="FFFFFFFF" w:tentative="1">
      <w:start w:val="1"/>
      <w:numFmt w:val="bullet"/>
      <w:lvlText w:val=""/>
      <w:lvlJc w:val="left"/>
      <w:pPr>
        <w:ind w:left="4777" w:hanging="360"/>
      </w:pPr>
      <w:rPr>
        <w:rFonts w:ascii="Wingdings" w:hAnsi="Wingdings" w:hint="default"/>
      </w:rPr>
    </w:lvl>
    <w:lvl w:ilvl="3" w:tplc="FFFFFFFF" w:tentative="1">
      <w:start w:val="1"/>
      <w:numFmt w:val="bullet"/>
      <w:lvlText w:val=""/>
      <w:lvlJc w:val="left"/>
      <w:pPr>
        <w:ind w:left="5497" w:hanging="360"/>
      </w:pPr>
      <w:rPr>
        <w:rFonts w:ascii="Symbol" w:hAnsi="Symbol" w:hint="default"/>
      </w:rPr>
    </w:lvl>
    <w:lvl w:ilvl="4" w:tplc="FFFFFFFF" w:tentative="1">
      <w:start w:val="1"/>
      <w:numFmt w:val="bullet"/>
      <w:lvlText w:val="o"/>
      <w:lvlJc w:val="left"/>
      <w:pPr>
        <w:ind w:left="6217" w:hanging="360"/>
      </w:pPr>
      <w:rPr>
        <w:rFonts w:ascii="Courier New" w:hAnsi="Courier New" w:cs="Courier New" w:hint="default"/>
      </w:rPr>
    </w:lvl>
    <w:lvl w:ilvl="5" w:tplc="FFFFFFFF" w:tentative="1">
      <w:start w:val="1"/>
      <w:numFmt w:val="bullet"/>
      <w:lvlText w:val=""/>
      <w:lvlJc w:val="left"/>
      <w:pPr>
        <w:ind w:left="6937" w:hanging="360"/>
      </w:pPr>
      <w:rPr>
        <w:rFonts w:ascii="Wingdings" w:hAnsi="Wingdings" w:hint="default"/>
      </w:rPr>
    </w:lvl>
    <w:lvl w:ilvl="6" w:tplc="FFFFFFFF" w:tentative="1">
      <w:start w:val="1"/>
      <w:numFmt w:val="bullet"/>
      <w:lvlText w:val=""/>
      <w:lvlJc w:val="left"/>
      <w:pPr>
        <w:ind w:left="7657" w:hanging="360"/>
      </w:pPr>
      <w:rPr>
        <w:rFonts w:ascii="Symbol" w:hAnsi="Symbol" w:hint="default"/>
      </w:rPr>
    </w:lvl>
    <w:lvl w:ilvl="7" w:tplc="FFFFFFFF" w:tentative="1">
      <w:start w:val="1"/>
      <w:numFmt w:val="bullet"/>
      <w:lvlText w:val="o"/>
      <w:lvlJc w:val="left"/>
      <w:pPr>
        <w:ind w:left="8377" w:hanging="360"/>
      </w:pPr>
      <w:rPr>
        <w:rFonts w:ascii="Courier New" w:hAnsi="Courier New" w:cs="Courier New" w:hint="default"/>
      </w:rPr>
    </w:lvl>
    <w:lvl w:ilvl="8" w:tplc="FFFFFFFF" w:tentative="1">
      <w:start w:val="1"/>
      <w:numFmt w:val="bullet"/>
      <w:lvlText w:val=""/>
      <w:lvlJc w:val="left"/>
      <w:pPr>
        <w:ind w:left="9097" w:hanging="360"/>
      </w:pPr>
      <w:rPr>
        <w:rFonts w:ascii="Wingdings" w:hAnsi="Wingdings" w:hint="default"/>
      </w:rPr>
    </w:lvl>
  </w:abstractNum>
  <w:abstractNum w:abstractNumId="59" w15:restartNumberingAfterBreak="0">
    <w:nsid w:val="7001325E"/>
    <w:multiLevelType w:val="hybridMultilevel"/>
    <w:tmpl w:val="1A8CE406"/>
    <w:lvl w:ilvl="0" w:tplc="F6BAFA9E">
      <w:start w:val="1"/>
      <w:numFmt w:val="decimal"/>
      <w:lvlText w:val="%1."/>
      <w:lvlJc w:val="left"/>
      <w:pPr>
        <w:ind w:left="377" w:hanging="360"/>
      </w:pPr>
      <w:rPr>
        <w:rFonts w:hint="default"/>
        <w:b w:val="0"/>
        <w:u w:val="none"/>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60" w15:restartNumberingAfterBreak="0">
    <w:nsid w:val="709835C6"/>
    <w:multiLevelType w:val="hybridMultilevel"/>
    <w:tmpl w:val="A7561CE8"/>
    <w:lvl w:ilvl="0" w:tplc="427E6FAA">
      <w:start w:val="1"/>
      <w:numFmt w:val="lowerLetter"/>
      <w:lvlText w:val="%1)"/>
      <w:lvlJc w:val="left"/>
      <w:pPr>
        <w:ind w:left="362" w:hanging="360"/>
      </w:pPr>
      <w:rPr>
        <w:rFonts w:hint="default"/>
        <w:b w:val="0"/>
        <w:bCs/>
        <w:i w:val="0"/>
        <w:strike w:val="0"/>
        <w:dstrike w:val="0"/>
        <w:color w:val="000000"/>
        <w:sz w:val="20"/>
        <w:szCs w:val="22"/>
        <w:u w:val="none" w:color="000000"/>
        <w:bdr w:val="none" w:sz="0" w:space="0" w:color="auto"/>
        <w:shd w:val="clear" w:color="auto" w:fill="auto"/>
        <w:vertAlign w:val="baseline"/>
      </w:r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61" w15:restartNumberingAfterBreak="0">
    <w:nsid w:val="721A2DD4"/>
    <w:multiLevelType w:val="hybridMultilevel"/>
    <w:tmpl w:val="8C9E08F8"/>
    <w:lvl w:ilvl="0" w:tplc="04150019">
      <w:start w:val="1"/>
      <w:numFmt w:val="lowerLetter"/>
      <w:lvlText w:val="%1."/>
      <w:lvlJc w:val="left"/>
      <w:pPr>
        <w:ind w:left="722"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62" w15:restartNumberingAfterBreak="0">
    <w:nsid w:val="760A2F5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C25A53"/>
    <w:multiLevelType w:val="hybridMultilevel"/>
    <w:tmpl w:val="A812321E"/>
    <w:lvl w:ilvl="0" w:tplc="040EDD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3663C1"/>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8"/>
  </w:num>
  <w:num w:numId="2">
    <w:abstractNumId w:val="39"/>
  </w:num>
  <w:num w:numId="3">
    <w:abstractNumId w:val="47"/>
  </w:num>
  <w:num w:numId="4">
    <w:abstractNumId w:val="62"/>
  </w:num>
  <w:num w:numId="5">
    <w:abstractNumId w:val="11"/>
  </w:num>
  <w:num w:numId="6">
    <w:abstractNumId w:val="30"/>
  </w:num>
  <w:num w:numId="7">
    <w:abstractNumId w:val="20"/>
  </w:num>
  <w:num w:numId="8">
    <w:abstractNumId w:val="6"/>
  </w:num>
  <w:num w:numId="9">
    <w:abstractNumId w:val="10"/>
  </w:num>
  <w:num w:numId="10">
    <w:abstractNumId w:val="31"/>
  </w:num>
  <w:num w:numId="11">
    <w:abstractNumId w:val="46"/>
  </w:num>
  <w:num w:numId="12">
    <w:abstractNumId w:val="56"/>
  </w:num>
  <w:num w:numId="13">
    <w:abstractNumId w:val="63"/>
  </w:num>
  <w:num w:numId="14">
    <w:abstractNumId w:val="18"/>
  </w:num>
  <w:num w:numId="15">
    <w:abstractNumId w:val="27"/>
  </w:num>
  <w:num w:numId="16">
    <w:abstractNumId w:val="40"/>
  </w:num>
  <w:num w:numId="17">
    <w:abstractNumId w:val="44"/>
  </w:num>
  <w:num w:numId="18">
    <w:abstractNumId w:val="22"/>
  </w:num>
  <w:num w:numId="19">
    <w:abstractNumId w:val="16"/>
  </w:num>
  <w:num w:numId="20">
    <w:abstractNumId w:val="52"/>
  </w:num>
  <w:num w:numId="21">
    <w:abstractNumId w:val="1"/>
  </w:num>
  <w:num w:numId="22">
    <w:abstractNumId w:val="0"/>
  </w:num>
  <w:num w:numId="23">
    <w:abstractNumId w:val="29"/>
  </w:num>
  <w:num w:numId="24">
    <w:abstractNumId w:val="34"/>
  </w:num>
  <w:num w:numId="25">
    <w:abstractNumId w:val="28"/>
  </w:num>
  <w:num w:numId="26">
    <w:abstractNumId w:val="43"/>
  </w:num>
  <w:num w:numId="27">
    <w:abstractNumId w:val="41"/>
  </w:num>
  <w:num w:numId="28">
    <w:abstractNumId w:val="24"/>
  </w:num>
  <w:num w:numId="29">
    <w:abstractNumId w:val="36"/>
  </w:num>
  <w:num w:numId="30">
    <w:abstractNumId w:val="5"/>
  </w:num>
  <w:num w:numId="31">
    <w:abstractNumId w:val="14"/>
  </w:num>
  <w:num w:numId="32">
    <w:abstractNumId w:val="32"/>
  </w:num>
  <w:num w:numId="33">
    <w:abstractNumId w:val="64"/>
  </w:num>
  <w:num w:numId="34">
    <w:abstractNumId w:val="12"/>
  </w:num>
  <w:num w:numId="35">
    <w:abstractNumId w:val="9"/>
  </w:num>
  <w:num w:numId="36">
    <w:abstractNumId w:val="42"/>
  </w:num>
  <w:num w:numId="37">
    <w:abstractNumId w:val="59"/>
  </w:num>
  <w:num w:numId="38">
    <w:abstractNumId w:val="3"/>
  </w:num>
  <w:num w:numId="39">
    <w:abstractNumId w:val="38"/>
  </w:num>
  <w:num w:numId="40">
    <w:abstractNumId w:val="37"/>
  </w:num>
  <w:num w:numId="41">
    <w:abstractNumId w:val="17"/>
  </w:num>
  <w:num w:numId="42">
    <w:abstractNumId w:val="13"/>
  </w:num>
  <w:num w:numId="43">
    <w:abstractNumId w:val="21"/>
  </w:num>
  <w:num w:numId="44">
    <w:abstractNumId w:val="49"/>
  </w:num>
  <w:num w:numId="45">
    <w:abstractNumId w:val="8"/>
  </w:num>
  <w:num w:numId="46">
    <w:abstractNumId w:val="35"/>
  </w:num>
  <w:num w:numId="47">
    <w:abstractNumId w:val="55"/>
  </w:num>
  <w:num w:numId="48">
    <w:abstractNumId w:val="54"/>
  </w:num>
  <w:num w:numId="49">
    <w:abstractNumId w:val="25"/>
  </w:num>
  <w:num w:numId="50">
    <w:abstractNumId w:val="50"/>
  </w:num>
  <w:num w:numId="51">
    <w:abstractNumId w:val="2"/>
  </w:num>
  <w:num w:numId="52">
    <w:abstractNumId w:val="58"/>
  </w:num>
  <w:num w:numId="53">
    <w:abstractNumId w:val="15"/>
  </w:num>
  <w:num w:numId="54">
    <w:abstractNumId w:val="60"/>
  </w:num>
  <w:num w:numId="55">
    <w:abstractNumId w:val="26"/>
  </w:num>
  <w:num w:numId="56">
    <w:abstractNumId w:val="51"/>
  </w:num>
  <w:num w:numId="57">
    <w:abstractNumId w:val="61"/>
  </w:num>
  <w:num w:numId="58">
    <w:abstractNumId w:val="7"/>
  </w:num>
  <w:num w:numId="59">
    <w:abstractNumId w:val="23"/>
  </w:num>
  <w:num w:numId="60">
    <w:abstractNumId w:val="45"/>
  </w:num>
  <w:num w:numId="61">
    <w:abstractNumId w:val="4"/>
  </w:num>
  <w:num w:numId="62">
    <w:abstractNumId w:val="33"/>
  </w:num>
  <w:num w:numId="63">
    <w:abstractNumId w:val="53"/>
  </w:num>
  <w:num w:numId="64">
    <w:abstractNumId w:val="19"/>
  </w:num>
  <w:num w:numId="65">
    <w:abstractNumId w:val="39"/>
  </w:num>
  <w:num w:numId="66">
    <w:abstractNumId w:val="39"/>
  </w:num>
  <w:num w:numId="67">
    <w:abstractNumId w:val="5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9A"/>
    <w:rsid w:val="00003FAA"/>
    <w:rsid w:val="00004D82"/>
    <w:rsid w:val="00006706"/>
    <w:rsid w:val="00006B4D"/>
    <w:rsid w:val="00006C49"/>
    <w:rsid w:val="00010164"/>
    <w:rsid w:val="00014AB4"/>
    <w:rsid w:val="00024839"/>
    <w:rsid w:val="00025FA0"/>
    <w:rsid w:val="000324BA"/>
    <w:rsid w:val="00035B29"/>
    <w:rsid w:val="000402F9"/>
    <w:rsid w:val="00051020"/>
    <w:rsid w:val="000541A0"/>
    <w:rsid w:val="000541C8"/>
    <w:rsid w:val="00057DE1"/>
    <w:rsid w:val="00066C49"/>
    <w:rsid w:val="00070C80"/>
    <w:rsid w:val="0007544B"/>
    <w:rsid w:val="00081E03"/>
    <w:rsid w:val="00082ABF"/>
    <w:rsid w:val="00082BDD"/>
    <w:rsid w:val="00084ED6"/>
    <w:rsid w:val="0008565A"/>
    <w:rsid w:val="000859B1"/>
    <w:rsid w:val="0009094A"/>
    <w:rsid w:val="000909FD"/>
    <w:rsid w:val="0009176C"/>
    <w:rsid w:val="00093539"/>
    <w:rsid w:val="0009573B"/>
    <w:rsid w:val="00095DB4"/>
    <w:rsid w:val="000A3421"/>
    <w:rsid w:val="000A70CD"/>
    <w:rsid w:val="000A7F53"/>
    <w:rsid w:val="000B0465"/>
    <w:rsid w:val="000B060E"/>
    <w:rsid w:val="000B24DF"/>
    <w:rsid w:val="000B2A30"/>
    <w:rsid w:val="000B33F9"/>
    <w:rsid w:val="000B5A94"/>
    <w:rsid w:val="000C01C4"/>
    <w:rsid w:val="000C72B7"/>
    <w:rsid w:val="000D0C45"/>
    <w:rsid w:val="000D3B4F"/>
    <w:rsid w:val="000E51CD"/>
    <w:rsid w:val="000E5E70"/>
    <w:rsid w:val="0011213D"/>
    <w:rsid w:val="0011257B"/>
    <w:rsid w:val="00112E24"/>
    <w:rsid w:val="001132B2"/>
    <w:rsid w:val="00122344"/>
    <w:rsid w:val="00123A95"/>
    <w:rsid w:val="00125ACE"/>
    <w:rsid w:val="00126999"/>
    <w:rsid w:val="00127D1D"/>
    <w:rsid w:val="00131207"/>
    <w:rsid w:val="0013155F"/>
    <w:rsid w:val="0013263F"/>
    <w:rsid w:val="00136BC1"/>
    <w:rsid w:val="00140050"/>
    <w:rsid w:val="00141D5B"/>
    <w:rsid w:val="00145379"/>
    <w:rsid w:val="00145943"/>
    <w:rsid w:val="00147F47"/>
    <w:rsid w:val="00151858"/>
    <w:rsid w:val="001659BF"/>
    <w:rsid w:val="00165F40"/>
    <w:rsid w:val="00170F41"/>
    <w:rsid w:val="00171D0F"/>
    <w:rsid w:val="00182762"/>
    <w:rsid w:val="00186DBB"/>
    <w:rsid w:val="00190C6E"/>
    <w:rsid w:val="00194C98"/>
    <w:rsid w:val="0019546D"/>
    <w:rsid w:val="00195A23"/>
    <w:rsid w:val="00196BE6"/>
    <w:rsid w:val="001A41B1"/>
    <w:rsid w:val="001A5AC3"/>
    <w:rsid w:val="001A5D7E"/>
    <w:rsid w:val="001A7179"/>
    <w:rsid w:val="001A7C02"/>
    <w:rsid w:val="001B5CB2"/>
    <w:rsid w:val="001B64E3"/>
    <w:rsid w:val="001B7267"/>
    <w:rsid w:val="001C2379"/>
    <w:rsid w:val="001C7900"/>
    <w:rsid w:val="001D4913"/>
    <w:rsid w:val="001D576F"/>
    <w:rsid w:val="001D654C"/>
    <w:rsid w:val="001D6646"/>
    <w:rsid w:val="001E1840"/>
    <w:rsid w:val="001E6079"/>
    <w:rsid w:val="001E68FD"/>
    <w:rsid w:val="001E6928"/>
    <w:rsid w:val="001F006C"/>
    <w:rsid w:val="001F0EF1"/>
    <w:rsid w:val="001F1022"/>
    <w:rsid w:val="0020032C"/>
    <w:rsid w:val="00200D98"/>
    <w:rsid w:val="002029EF"/>
    <w:rsid w:val="00204573"/>
    <w:rsid w:val="00207283"/>
    <w:rsid w:val="00207701"/>
    <w:rsid w:val="002131D5"/>
    <w:rsid w:val="00214163"/>
    <w:rsid w:val="0021722B"/>
    <w:rsid w:val="00223352"/>
    <w:rsid w:val="00224A84"/>
    <w:rsid w:val="00226E71"/>
    <w:rsid w:val="00233D4B"/>
    <w:rsid w:val="002351E7"/>
    <w:rsid w:val="00236226"/>
    <w:rsid w:val="00236599"/>
    <w:rsid w:val="002375D4"/>
    <w:rsid w:val="002407BC"/>
    <w:rsid w:val="00241CE9"/>
    <w:rsid w:val="00242D83"/>
    <w:rsid w:val="00243A28"/>
    <w:rsid w:val="00252450"/>
    <w:rsid w:val="002531E0"/>
    <w:rsid w:val="0025395C"/>
    <w:rsid w:val="00256680"/>
    <w:rsid w:val="00262CEF"/>
    <w:rsid w:val="002658B6"/>
    <w:rsid w:val="002713E8"/>
    <w:rsid w:val="00272397"/>
    <w:rsid w:val="0027470A"/>
    <w:rsid w:val="00277384"/>
    <w:rsid w:val="00277E87"/>
    <w:rsid w:val="00281A96"/>
    <w:rsid w:val="00282D9A"/>
    <w:rsid w:val="00283020"/>
    <w:rsid w:val="00283CEE"/>
    <w:rsid w:val="00284C92"/>
    <w:rsid w:val="00286796"/>
    <w:rsid w:val="0029074D"/>
    <w:rsid w:val="0029227B"/>
    <w:rsid w:val="002954A3"/>
    <w:rsid w:val="002975C6"/>
    <w:rsid w:val="002A1C1A"/>
    <w:rsid w:val="002A2299"/>
    <w:rsid w:val="002A461C"/>
    <w:rsid w:val="002A7E7C"/>
    <w:rsid w:val="002B08B5"/>
    <w:rsid w:val="002B08D7"/>
    <w:rsid w:val="002B256E"/>
    <w:rsid w:val="002B4E80"/>
    <w:rsid w:val="002C4CBE"/>
    <w:rsid w:val="002C67EE"/>
    <w:rsid w:val="002D529A"/>
    <w:rsid w:val="002E0A52"/>
    <w:rsid w:val="002E0DB4"/>
    <w:rsid w:val="002E74B2"/>
    <w:rsid w:val="002E7B3B"/>
    <w:rsid w:val="002F15F2"/>
    <w:rsid w:val="002F3C58"/>
    <w:rsid w:val="00300137"/>
    <w:rsid w:val="003020D5"/>
    <w:rsid w:val="003021A9"/>
    <w:rsid w:val="0030555E"/>
    <w:rsid w:val="0030755C"/>
    <w:rsid w:val="00310052"/>
    <w:rsid w:val="00315299"/>
    <w:rsid w:val="003211DB"/>
    <w:rsid w:val="00324395"/>
    <w:rsid w:val="00327ACD"/>
    <w:rsid w:val="003301E9"/>
    <w:rsid w:val="00330BAE"/>
    <w:rsid w:val="003315B9"/>
    <w:rsid w:val="00331B79"/>
    <w:rsid w:val="00335D77"/>
    <w:rsid w:val="003371EB"/>
    <w:rsid w:val="0034225E"/>
    <w:rsid w:val="003422D9"/>
    <w:rsid w:val="0034398D"/>
    <w:rsid w:val="00343FA6"/>
    <w:rsid w:val="00345A33"/>
    <w:rsid w:val="003545E6"/>
    <w:rsid w:val="00355776"/>
    <w:rsid w:val="003566EB"/>
    <w:rsid w:val="003604C5"/>
    <w:rsid w:val="003611FE"/>
    <w:rsid w:val="00363483"/>
    <w:rsid w:val="00366CA1"/>
    <w:rsid w:val="003671C8"/>
    <w:rsid w:val="00376C19"/>
    <w:rsid w:val="00377064"/>
    <w:rsid w:val="00377133"/>
    <w:rsid w:val="0037729E"/>
    <w:rsid w:val="003826A3"/>
    <w:rsid w:val="00383C69"/>
    <w:rsid w:val="00385A24"/>
    <w:rsid w:val="00387D3A"/>
    <w:rsid w:val="003923EF"/>
    <w:rsid w:val="00394995"/>
    <w:rsid w:val="003955E5"/>
    <w:rsid w:val="003A13C3"/>
    <w:rsid w:val="003B5879"/>
    <w:rsid w:val="003C0457"/>
    <w:rsid w:val="003C137A"/>
    <w:rsid w:val="003C3B9A"/>
    <w:rsid w:val="003C53D1"/>
    <w:rsid w:val="003C5C4E"/>
    <w:rsid w:val="003D1445"/>
    <w:rsid w:val="003D153C"/>
    <w:rsid w:val="003D252D"/>
    <w:rsid w:val="003D54F0"/>
    <w:rsid w:val="003D584F"/>
    <w:rsid w:val="003D75A7"/>
    <w:rsid w:val="003E14E8"/>
    <w:rsid w:val="003E5E5B"/>
    <w:rsid w:val="003E65B7"/>
    <w:rsid w:val="003F2616"/>
    <w:rsid w:val="003F73D6"/>
    <w:rsid w:val="00400E7B"/>
    <w:rsid w:val="00401D52"/>
    <w:rsid w:val="00402594"/>
    <w:rsid w:val="00403F58"/>
    <w:rsid w:val="004105AF"/>
    <w:rsid w:val="0041080B"/>
    <w:rsid w:val="0041455F"/>
    <w:rsid w:val="00414ED0"/>
    <w:rsid w:val="00415405"/>
    <w:rsid w:val="00416C7D"/>
    <w:rsid w:val="00420EEA"/>
    <w:rsid w:val="00421A0B"/>
    <w:rsid w:val="004266CA"/>
    <w:rsid w:val="00430403"/>
    <w:rsid w:val="0043291D"/>
    <w:rsid w:val="00432E61"/>
    <w:rsid w:val="0043399F"/>
    <w:rsid w:val="00434BF1"/>
    <w:rsid w:val="00442E5C"/>
    <w:rsid w:val="00444F67"/>
    <w:rsid w:val="00445D2F"/>
    <w:rsid w:val="00445DE8"/>
    <w:rsid w:val="004466CB"/>
    <w:rsid w:val="004469A2"/>
    <w:rsid w:val="00447E62"/>
    <w:rsid w:val="00452768"/>
    <w:rsid w:val="00457CA2"/>
    <w:rsid w:val="004657B7"/>
    <w:rsid w:val="00466A72"/>
    <w:rsid w:val="00467322"/>
    <w:rsid w:val="0047205E"/>
    <w:rsid w:val="00472745"/>
    <w:rsid w:val="004729AC"/>
    <w:rsid w:val="00473B9B"/>
    <w:rsid w:val="00474751"/>
    <w:rsid w:val="00475B09"/>
    <w:rsid w:val="00482830"/>
    <w:rsid w:val="004855D9"/>
    <w:rsid w:val="00495246"/>
    <w:rsid w:val="00495803"/>
    <w:rsid w:val="00496D13"/>
    <w:rsid w:val="004978CB"/>
    <w:rsid w:val="00497B23"/>
    <w:rsid w:val="004A1B33"/>
    <w:rsid w:val="004A24B1"/>
    <w:rsid w:val="004A7237"/>
    <w:rsid w:val="004B5EC8"/>
    <w:rsid w:val="004B66A2"/>
    <w:rsid w:val="004B7D3F"/>
    <w:rsid w:val="004C1891"/>
    <w:rsid w:val="004C2124"/>
    <w:rsid w:val="004C36C5"/>
    <w:rsid w:val="004C5AF7"/>
    <w:rsid w:val="004C73A0"/>
    <w:rsid w:val="004D01EA"/>
    <w:rsid w:val="004D1ED3"/>
    <w:rsid w:val="004D1F10"/>
    <w:rsid w:val="004D2273"/>
    <w:rsid w:val="004D251A"/>
    <w:rsid w:val="004E2B04"/>
    <w:rsid w:val="004E524B"/>
    <w:rsid w:val="004F0260"/>
    <w:rsid w:val="004F1108"/>
    <w:rsid w:val="004F1964"/>
    <w:rsid w:val="004F213B"/>
    <w:rsid w:val="004F2257"/>
    <w:rsid w:val="004F301C"/>
    <w:rsid w:val="004F5135"/>
    <w:rsid w:val="00505E80"/>
    <w:rsid w:val="00507A90"/>
    <w:rsid w:val="00510C2D"/>
    <w:rsid w:val="0051532E"/>
    <w:rsid w:val="005153F0"/>
    <w:rsid w:val="00515951"/>
    <w:rsid w:val="005176F1"/>
    <w:rsid w:val="00520AD6"/>
    <w:rsid w:val="00521174"/>
    <w:rsid w:val="0053211C"/>
    <w:rsid w:val="00535296"/>
    <w:rsid w:val="00540B15"/>
    <w:rsid w:val="00543169"/>
    <w:rsid w:val="005519B6"/>
    <w:rsid w:val="005538FC"/>
    <w:rsid w:val="005620C5"/>
    <w:rsid w:val="00565421"/>
    <w:rsid w:val="00572800"/>
    <w:rsid w:val="005752A6"/>
    <w:rsid w:val="00576ADD"/>
    <w:rsid w:val="005803FF"/>
    <w:rsid w:val="00581C57"/>
    <w:rsid w:val="00586C0E"/>
    <w:rsid w:val="005872ED"/>
    <w:rsid w:val="00587A55"/>
    <w:rsid w:val="00587E47"/>
    <w:rsid w:val="0059567F"/>
    <w:rsid w:val="005A0876"/>
    <w:rsid w:val="005A33A4"/>
    <w:rsid w:val="005A76F9"/>
    <w:rsid w:val="005A794A"/>
    <w:rsid w:val="005B11AE"/>
    <w:rsid w:val="005B55F1"/>
    <w:rsid w:val="005B5A38"/>
    <w:rsid w:val="005B61B1"/>
    <w:rsid w:val="005C18F6"/>
    <w:rsid w:val="005D22A2"/>
    <w:rsid w:val="005D357B"/>
    <w:rsid w:val="005E22E0"/>
    <w:rsid w:val="005E4135"/>
    <w:rsid w:val="005E78D5"/>
    <w:rsid w:val="005F1247"/>
    <w:rsid w:val="005F3A4D"/>
    <w:rsid w:val="005F54D5"/>
    <w:rsid w:val="00602A2D"/>
    <w:rsid w:val="00606E8F"/>
    <w:rsid w:val="00606EAF"/>
    <w:rsid w:val="00607579"/>
    <w:rsid w:val="00614836"/>
    <w:rsid w:val="00615D3D"/>
    <w:rsid w:val="00616D91"/>
    <w:rsid w:val="00620075"/>
    <w:rsid w:val="00624A63"/>
    <w:rsid w:val="00624DFE"/>
    <w:rsid w:val="00624E34"/>
    <w:rsid w:val="00631DCA"/>
    <w:rsid w:val="00632FBD"/>
    <w:rsid w:val="00633D35"/>
    <w:rsid w:val="00636977"/>
    <w:rsid w:val="0063762F"/>
    <w:rsid w:val="00642FFC"/>
    <w:rsid w:val="00644019"/>
    <w:rsid w:val="0064459A"/>
    <w:rsid w:val="00644A1E"/>
    <w:rsid w:val="00644CB0"/>
    <w:rsid w:val="006462C8"/>
    <w:rsid w:val="00655374"/>
    <w:rsid w:val="00655692"/>
    <w:rsid w:val="0066035E"/>
    <w:rsid w:val="00660C67"/>
    <w:rsid w:val="006648B2"/>
    <w:rsid w:val="00667413"/>
    <w:rsid w:val="00672536"/>
    <w:rsid w:val="00672E43"/>
    <w:rsid w:val="00675A4D"/>
    <w:rsid w:val="0068021B"/>
    <w:rsid w:val="00680CB5"/>
    <w:rsid w:val="0068114A"/>
    <w:rsid w:val="00681822"/>
    <w:rsid w:val="00681962"/>
    <w:rsid w:val="006832B7"/>
    <w:rsid w:val="00692DA1"/>
    <w:rsid w:val="006A17EE"/>
    <w:rsid w:val="006A27A2"/>
    <w:rsid w:val="006A3419"/>
    <w:rsid w:val="006A4895"/>
    <w:rsid w:val="006A5B91"/>
    <w:rsid w:val="006A61DC"/>
    <w:rsid w:val="006A6C34"/>
    <w:rsid w:val="006A755C"/>
    <w:rsid w:val="006B382C"/>
    <w:rsid w:val="006B41F7"/>
    <w:rsid w:val="006B7670"/>
    <w:rsid w:val="006C362E"/>
    <w:rsid w:val="006C38D1"/>
    <w:rsid w:val="006D07C6"/>
    <w:rsid w:val="006D081D"/>
    <w:rsid w:val="006D0F2D"/>
    <w:rsid w:val="006D2ABA"/>
    <w:rsid w:val="006D4476"/>
    <w:rsid w:val="006D5EFF"/>
    <w:rsid w:val="006E34BC"/>
    <w:rsid w:val="006E456C"/>
    <w:rsid w:val="006E500C"/>
    <w:rsid w:val="006E6300"/>
    <w:rsid w:val="006F6475"/>
    <w:rsid w:val="00700447"/>
    <w:rsid w:val="00706963"/>
    <w:rsid w:val="00711436"/>
    <w:rsid w:val="00712ABB"/>
    <w:rsid w:val="00715C56"/>
    <w:rsid w:val="00715E29"/>
    <w:rsid w:val="00721D08"/>
    <w:rsid w:val="00722B49"/>
    <w:rsid w:val="00723F4D"/>
    <w:rsid w:val="007252AE"/>
    <w:rsid w:val="00725812"/>
    <w:rsid w:val="0073255F"/>
    <w:rsid w:val="0073279C"/>
    <w:rsid w:val="00733F92"/>
    <w:rsid w:val="0074351B"/>
    <w:rsid w:val="00747824"/>
    <w:rsid w:val="0075093A"/>
    <w:rsid w:val="007509A7"/>
    <w:rsid w:val="0075281B"/>
    <w:rsid w:val="0075472D"/>
    <w:rsid w:val="007563A2"/>
    <w:rsid w:val="00760038"/>
    <w:rsid w:val="007703E7"/>
    <w:rsid w:val="00774513"/>
    <w:rsid w:val="00777774"/>
    <w:rsid w:val="00782447"/>
    <w:rsid w:val="00786E09"/>
    <w:rsid w:val="00791C7B"/>
    <w:rsid w:val="00794B6F"/>
    <w:rsid w:val="00794BE4"/>
    <w:rsid w:val="007A1576"/>
    <w:rsid w:val="007A2C7B"/>
    <w:rsid w:val="007A54B3"/>
    <w:rsid w:val="007B736E"/>
    <w:rsid w:val="007B7FD0"/>
    <w:rsid w:val="007C2BA5"/>
    <w:rsid w:val="007C33DE"/>
    <w:rsid w:val="007C573D"/>
    <w:rsid w:val="007C764E"/>
    <w:rsid w:val="007D1179"/>
    <w:rsid w:val="007D45CB"/>
    <w:rsid w:val="007D5C9F"/>
    <w:rsid w:val="007E1674"/>
    <w:rsid w:val="007E3B8B"/>
    <w:rsid w:val="007E45EA"/>
    <w:rsid w:val="007F0641"/>
    <w:rsid w:val="007F4EE5"/>
    <w:rsid w:val="007F71EC"/>
    <w:rsid w:val="0080062C"/>
    <w:rsid w:val="00802519"/>
    <w:rsid w:val="00802CB8"/>
    <w:rsid w:val="00802F8A"/>
    <w:rsid w:val="00803E19"/>
    <w:rsid w:val="00805172"/>
    <w:rsid w:val="00806953"/>
    <w:rsid w:val="00811048"/>
    <w:rsid w:val="00811371"/>
    <w:rsid w:val="00812FB3"/>
    <w:rsid w:val="0081791E"/>
    <w:rsid w:val="008208B9"/>
    <w:rsid w:val="008209AE"/>
    <w:rsid w:val="00820E76"/>
    <w:rsid w:val="008210BA"/>
    <w:rsid w:val="008214FB"/>
    <w:rsid w:val="00824435"/>
    <w:rsid w:val="0082489A"/>
    <w:rsid w:val="0083266C"/>
    <w:rsid w:val="00833EED"/>
    <w:rsid w:val="008348F4"/>
    <w:rsid w:val="00834E59"/>
    <w:rsid w:val="00835C74"/>
    <w:rsid w:val="00836776"/>
    <w:rsid w:val="008408EA"/>
    <w:rsid w:val="008429AA"/>
    <w:rsid w:val="00844F15"/>
    <w:rsid w:val="008536D6"/>
    <w:rsid w:val="00854983"/>
    <w:rsid w:val="0085736B"/>
    <w:rsid w:val="008578AE"/>
    <w:rsid w:val="0086319C"/>
    <w:rsid w:val="00865B8F"/>
    <w:rsid w:val="00866ED9"/>
    <w:rsid w:val="00867750"/>
    <w:rsid w:val="00870D6A"/>
    <w:rsid w:val="0088616B"/>
    <w:rsid w:val="008908F2"/>
    <w:rsid w:val="00895AD4"/>
    <w:rsid w:val="00896802"/>
    <w:rsid w:val="008968BB"/>
    <w:rsid w:val="008A5492"/>
    <w:rsid w:val="008A5694"/>
    <w:rsid w:val="008A6BB7"/>
    <w:rsid w:val="008A7E83"/>
    <w:rsid w:val="008B0541"/>
    <w:rsid w:val="008B10C3"/>
    <w:rsid w:val="008B26C0"/>
    <w:rsid w:val="008B33BD"/>
    <w:rsid w:val="008B463D"/>
    <w:rsid w:val="008B7CB3"/>
    <w:rsid w:val="008C0D41"/>
    <w:rsid w:val="008C1A4F"/>
    <w:rsid w:val="008C4321"/>
    <w:rsid w:val="008C4AD5"/>
    <w:rsid w:val="008C7CC2"/>
    <w:rsid w:val="008D5163"/>
    <w:rsid w:val="008E16DB"/>
    <w:rsid w:val="008E4195"/>
    <w:rsid w:val="008E6507"/>
    <w:rsid w:val="008E7F6D"/>
    <w:rsid w:val="00902F40"/>
    <w:rsid w:val="00902FF6"/>
    <w:rsid w:val="0090451A"/>
    <w:rsid w:val="00906DF8"/>
    <w:rsid w:val="00911486"/>
    <w:rsid w:val="00911B28"/>
    <w:rsid w:val="00911E03"/>
    <w:rsid w:val="009132D2"/>
    <w:rsid w:val="00914417"/>
    <w:rsid w:val="00920D95"/>
    <w:rsid w:val="00922D31"/>
    <w:rsid w:val="00926437"/>
    <w:rsid w:val="00932FDF"/>
    <w:rsid w:val="00933C31"/>
    <w:rsid w:val="00934D83"/>
    <w:rsid w:val="009406D9"/>
    <w:rsid w:val="00943093"/>
    <w:rsid w:val="009444DE"/>
    <w:rsid w:val="00945BED"/>
    <w:rsid w:val="00951C27"/>
    <w:rsid w:val="009526F5"/>
    <w:rsid w:val="009570B2"/>
    <w:rsid w:val="00962C7C"/>
    <w:rsid w:val="00962C91"/>
    <w:rsid w:val="009651B9"/>
    <w:rsid w:val="00974FE7"/>
    <w:rsid w:val="00975022"/>
    <w:rsid w:val="0097646C"/>
    <w:rsid w:val="00976EE1"/>
    <w:rsid w:val="00984989"/>
    <w:rsid w:val="00985695"/>
    <w:rsid w:val="009869F5"/>
    <w:rsid w:val="00996B99"/>
    <w:rsid w:val="009A1D1F"/>
    <w:rsid w:val="009A27A2"/>
    <w:rsid w:val="009B2169"/>
    <w:rsid w:val="009B222D"/>
    <w:rsid w:val="009B3B0B"/>
    <w:rsid w:val="009C080E"/>
    <w:rsid w:val="009C1DE9"/>
    <w:rsid w:val="009C36CC"/>
    <w:rsid w:val="009C54C1"/>
    <w:rsid w:val="009D0409"/>
    <w:rsid w:val="009E152B"/>
    <w:rsid w:val="009E1E17"/>
    <w:rsid w:val="009F07BE"/>
    <w:rsid w:val="009F2A17"/>
    <w:rsid w:val="009F388F"/>
    <w:rsid w:val="009F798E"/>
    <w:rsid w:val="00A00581"/>
    <w:rsid w:val="00A01AAF"/>
    <w:rsid w:val="00A01B0F"/>
    <w:rsid w:val="00A02B1B"/>
    <w:rsid w:val="00A06DE5"/>
    <w:rsid w:val="00A16B04"/>
    <w:rsid w:val="00A1746A"/>
    <w:rsid w:val="00A23726"/>
    <w:rsid w:val="00A237AD"/>
    <w:rsid w:val="00A263CB"/>
    <w:rsid w:val="00A30FDD"/>
    <w:rsid w:val="00A31D8C"/>
    <w:rsid w:val="00A32F34"/>
    <w:rsid w:val="00A33D5C"/>
    <w:rsid w:val="00A35431"/>
    <w:rsid w:val="00A35BB8"/>
    <w:rsid w:val="00A4068B"/>
    <w:rsid w:val="00A40896"/>
    <w:rsid w:val="00A4220C"/>
    <w:rsid w:val="00A459DA"/>
    <w:rsid w:val="00A53610"/>
    <w:rsid w:val="00A55807"/>
    <w:rsid w:val="00A5595B"/>
    <w:rsid w:val="00A55AB6"/>
    <w:rsid w:val="00A60D27"/>
    <w:rsid w:val="00A60D2D"/>
    <w:rsid w:val="00A63458"/>
    <w:rsid w:val="00A63D8E"/>
    <w:rsid w:val="00A739AF"/>
    <w:rsid w:val="00A7685C"/>
    <w:rsid w:val="00A81E34"/>
    <w:rsid w:val="00A87831"/>
    <w:rsid w:val="00A90032"/>
    <w:rsid w:val="00A94984"/>
    <w:rsid w:val="00AA1674"/>
    <w:rsid w:val="00AA41FA"/>
    <w:rsid w:val="00AA47EB"/>
    <w:rsid w:val="00AA5F4C"/>
    <w:rsid w:val="00AA5F7B"/>
    <w:rsid w:val="00AB3C83"/>
    <w:rsid w:val="00AB7E7C"/>
    <w:rsid w:val="00AC4C81"/>
    <w:rsid w:val="00AC4C8D"/>
    <w:rsid w:val="00AC5030"/>
    <w:rsid w:val="00AC6A76"/>
    <w:rsid w:val="00AC7EC0"/>
    <w:rsid w:val="00AE0267"/>
    <w:rsid w:val="00AE282B"/>
    <w:rsid w:val="00AE700E"/>
    <w:rsid w:val="00AF1926"/>
    <w:rsid w:val="00AF1DE0"/>
    <w:rsid w:val="00AF6275"/>
    <w:rsid w:val="00AF67EA"/>
    <w:rsid w:val="00AF789D"/>
    <w:rsid w:val="00AF7957"/>
    <w:rsid w:val="00B00F86"/>
    <w:rsid w:val="00B03FF8"/>
    <w:rsid w:val="00B14794"/>
    <w:rsid w:val="00B151A5"/>
    <w:rsid w:val="00B157B8"/>
    <w:rsid w:val="00B23586"/>
    <w:rsid w:val="00B235C6"/>
    <w:rsid w:val="00B27E35"/>
    <w:rsid w:val="00B427C5"/>
    <w:rsid w:val="00B4543F"/>
    <w:rsid w:val="00B46495"/>
    <w:rsid w:val="00B54DF5"/>
    <w:rsid w:val="00B554E4"/>
    <w:rsid w:val="00B563A6"/>
    <w:rsid w:val="00B617A3"/>
    <w:rsid w:val="00B70082"/>
    <w:rsid w:val="00B70564"/>
    <w:rsid w:val="00B83568"/>
    <w:rsid w:val="00B8640F"/>
    <w:rsid w:val="00B916F9"/>
    <w:rsid w:val="00B956D3"/>
    <w:rsid w:val="00B96F8A"/>
    <w:rsid w:val="00B9773D"/>
    <w:rsid w:val="00BA0661"/>
    <w:rsid w:val="00BA091C"/>
    <w:rsid w:val="00BA49B7"/>
    <w:rsid w:val="00BA625C"/>
    <w:rsid w:val="00BA7CC8"/>
    <w:rsid w:val="00BB03F9"/>
    <w:rsid w:val="00BB1883"/>
    <w:rsid w:val="00BB4174"/>
    <w:rsid w:val="00BB6787"/>
    <w:rsid w:val="00BC3200"/>
    <w:rsid w:val="00BC35BD"/>
    <w:rsid w:val="00BC6CD1"/>
    <w:rsid w:val="00BD06F6"/>
    <w:rsid w:val="00BD3555"/>
    <w:rsid w:val="00BD7DEE"/>
    <w:rsid w:val="00BE01CB"/>
    <w:rsid w:val="00BE1588"/>
    <w:rsid w:val="00BE443A"/>
    <w:rsid w:val="00BE4544"/>
    <w:rsid w:val="00BE4A7F"/>
    <w:rsid w:val="00BF410A"/>
    <w:rsid w:val="00BF4136"/>
    <w:rsid w:val="00BF4C5D"/>
    <w:rsid w:val="00BF6662"/>
    <w:rsid w:val="00BF6FC1"/>
    <w:rsid w:val="00C0534D"/>
    <w:rsid w:val="00C06166"/>
    <w:rsid w:val="00C067E1"/>
    <w:rsid w:val="00C07AB5"/>
    <w:rsid w:val="00C106C5"/>
    <w:rsid w:val="00C13AA0"/>
    <w:rsid w:val="00C23B54"/>
    <w:rsid w:val="00C30710"/>
    <w:rsid w:val="00C314C7"/>
    <w:rsid w:val="00C35C4B"/>
    <w:rsid w:val="00C374AE"/>
    <w:rsid w:val="00C44D04"/>
    <w:rsid w:val="00C47059"/>
    <w:rsid w:val="00C51D39"/>
    <w:rsid w:val="00C53794"/>
    <w:rsid w:val="00C561B2"/>
    <w:rsid w:val="00C60074"/>
    <w:rsid w:val="00C61E99"/>
    <w:rsid w:val="00C65C98"/>
    <w:rsid w:val="00C74652"/>
    <w:rsid w:val="00C7583E"/>
    <w:rsid w:val="00C758B9"/>
    <w:rsid w:val="00C82EDD"/>
    <w:rsid w:val="00C85B37"/>
    <w:rsid w:val="00C932C7"/>
    <w:rsid w:val="00C94BC2"/>
    <w:rsid w:val="00C94F1F"/>
    <w:rsid w:val="00CA0822"/>
    <w:rsid w:val="00CA47F8"/>
    <w:rsid w:val="00CA6A49"/>
    <w:rsid w:val="00CB0E4F"/>
    <w:rsid w:val="00CB1C9C"/>
    <w:rsid w:val="00CC612A"/>
    <w:rsid w:val="00CC61FB"/>
    <w:rsid w:val="00CC7751"/>
    <w:rsid w:val="00CD17EE"/>
    <w:rsid w:val="00CD4034"/>
    <w:rsid w:val="00CD5169"/>
    <w:rsid w:val="00CD580B"/>
    <w:rsid w:val="00CE1775"/>
    <w:rsid w:val="00CE275C"/>
    <w:rsid w:val="00CE6D8A"/>
    <w:rsid w:val="00CE74A5"/>
    <w:rsid w:val="00CF06FC"/>
    <w:rsid w:val="00CF5FD6"/>
    <w:rsid w:val="00CF7B8A"/>
    <w:rsid w:val="00D03E20"/>
    <w:rsid w:val="00D12483"/>
    <w:rsid w:val="00D1701A"/>
    <w:rsid w:val="00D1711A"/>
    <w:rsid w:val="00D173A6"/>
    <w:rsid w:val="00D25C67"/>
    <w:rsid w:val="00D364D0"/>
    <w:rsid w:val="00D41C6A"/>
    <w:rsid w:val="00D5468D"/>
    <w:rsid w:val="00D5518D"/>
    <w:rsid w:val="00D5727B"/>
    <w:rsid w:val="00D60695"/>
    <w:rsid w:val="00D62A5C"/>
    <w:rsid w:val="00D63A07"/>
    <w:rsid w:val="00D65E3B"/>
    <w:rsid w:val="00D76EDE"/>
    <w:rsid w:val="00D859F3"/>
    <w:rsid w:val="00D965B0"/>
    <w:rsid w:val="00D9765B"/>
    <w:rsid w:val="00DA05E7"/>
    <w:rsid w:val="00DA4A71"/>
    <w:rsid w:val="00DA5CDF"/>
    <w:rsid w:val="00DA6560"/>
    <w:rsid w:val="00DB00D2"/>
    <w:rsid w:val="00DB1492"/>
    <w:rsid w:val="00DB1C44"/>
    <w:rsid w:val="00DB4B89"/>
    <w:rsid w:val="00DB4F2F"/>
    <w:rsid w:val="00DB6B8C"/>
    <w:rsid w:val="00DC0B50"/>
    <w:rsid w:val="00DC151F"/>
    <w:rsid w:val="00DC2050"/>
    <w:rsid w:val="00DC3194"/>
    <w:rsid w:val="00DC5DEA"/>
    <w:rsid w:val="00DC5F34"/>
    <w:rsid w:val="00DD6C22"/>
    <w:rsid w:val="00DE04CC"/>
    <w:rsid w:val="00DE1577"/>
    <w:rsid w:val="00DE2844"/>
    <w:rsid w:val="00DE41C9"/>
    <w:rsid w:val="00DE5E07"/>
    <w:rsid w:val="00DE657A"/>
    <w:rsid w:val="00DE7D0D"/>
    <w:rsid w:val="00DF0702"/>
    <w:rsid w:val="00DF1E22"/>
    <w:rsid w:val="00DF4CAC"/>
    <w:rsid w:val="00E008D2"/>
    <w:rsid w:val="00E01813"/>
    <w:rsid w:val="00E05471"/>
    <w:rsid w:val="00E05C3B"/>
    <w:rsid w:val="00E11F8D"/>
    <w:rsid w:val="00E12A9B"/>
    <w:rsid w:val="00E200DF"/>
    <w:rsid w:val="00E208EF"/>
    <w:rsid w:val="00E22142"/>
    <w:rsid w:val="00E257B4"/>
    <w:rsid w:val="00E27FC5"/>
    <w:rsid w:val="00E35D3E"/>
    <w:rsid w:val="00E36BC9"/>
    <w:rsid w:val="00E36F0E"/>
    <w:rsid w:val="00E41393"/>
    <w:rsid w:val="00E42B8F"/>
    <w:rsid w:val="00E44FD2"/>
    <w:rsid w:val="00E5016A"/>
    <w:rsid w:val="00E5051F"/>
    <w:rsid w:val="00E61B43"/>
    <w:rsid w:val="00E640E8"/>
    <w:rsid w:val="00E6535E"/>
    <w:rsid w:val="00E71474"/>
    <w:rsid w:val="00E71B3D"/>
    <w:rsid w:val="00E7206A"/>
    <w:rsid w:val="00E75EDE"/>
    <w:rsid w:val="00E8145E"/>
    <w:rsid w:val="00E81984"/>
    <w:rsid w:val="00E83AAF"/>
    <w:rsid w:val="00E8476A"/>
    <w:rsid w:val="00E85C9C"/>
    <w:rsid w:val="00E8783E"/>
    <w:rsid w:val="00E909BB"/>
    <w:rsid w:val="00E93553"/>
    <w:rsid w:val="00E974DE"/>
    <w:rsid w:val="00EA06CF"/>
    <w:rsid w:val="00EA0C5C"/>
    <w:rsid w:val="00EA138A"/>
    <w:rsid w:val="00EA755C"/>
    <w:rsid w:val="00EA7F3B"/>
    <w:rsid w:val="00EB0B01"/>
    <w:rsid w:val="00EB4706"/>
    <w:rsid w:val="00EC7264"/>
    <w:rsid w:val="00ED36EB"/>
    <w:rsid w:val="00ED43F0"/>
    <w:rsid w:val="00ED45F5"/>
    <w:rsid w:val="00ED4BB4"/>
    <w:rsid w:val="00ED6B4D"/>
    <w:rsid w:val="00EE0DB9"/>
    <w:rsid w:val="00EE260D"/>
    <w:rsid w:val="00EE37AD"/>
    <w:rsid w:val="00EE4E65"/>
    <w:rsid w:val="00EF2BC6"/>
    <w:rsid w:val="00EF31CF"/>
    <w:rsid w:val="00EF3607"/>
    <w:rsid w:val="00F00D9A"/>
    <w:rsid w:val="00F03C55"/>
    <w:rsid w:val="00F0451D"/>
    <w:rsid w:val="00F070D4"/>
    <w:rsid w:val="00F079C1"/>
    <w:rsid w:val="00F07E13"/>
    <w:rsid w:val="00F1158B"/>
    <w:rsid w:val="00F12A26"/>
    <w:rsid w:val="00F135FB"/>
    <w:rsid w:val="00F2043C"/>
    <w:rsid w:val="00F2347F"/>
    <w:rsid w:val="00F25CC5"/>
    <w:rsid w:val="00F30022"/>
    <w:rsid w:val="00F31910"/>
    <w:rsid w:val="00F33820"/>
    <w:rsid w:val="00F342DC"/>
    <w:rsid w:val="00F36875"/>
    <w:rsid w:val="00F369AE"/>
    <w:rsid w:val="00F40449"/>
    <w:rsid w:val="00F4222E"/>
    <w:rsid w:val="00F4417A"/>
    <w:rsid w:val="00F449BA"/>
    <w:rsid w:val="00F45087"/>
    <w:rsid w:val="00F47AC2"/>
    <w:rsid w:val="00F505E4"/>
    <w:rsid w:val="00F51183"/>
    <w:rsid w:val="00F5118F"/>
    <w:rsid w:val="00F54E84"/>
    <w:rsid w:val="00F56325"/>
    <w:rsid w:val="00F570E4"/>
    <w:rsid w:val="00F5745A"/>
    <w:rsid w:val="00F63D5D"/>
    <w:rsid w:val="00F63F6D"/>
    <w:rsid w:val="00F71469"/>
    <w:rsid w:val="00F71777"/>
    <w:rsid w:val="00F719B6"/>
    <w:rsid w:val="00F71CFB"/>
    <w:rsid w:val="00F72518"/>
    <w:rsid w:val="00F72594"/>
    <w:rsid w:val="00F72724"/>
    <w:rsid w:val="00F75D77"/>
    <w:rsid w:val="00F8071F"/>
    <w:rsid w:val="00F82ADE"/>
    <w:rsid w:val="00F90CE8"/>
    <w:rsid w:val="00F94030"/>
    <w:rsid w:val="00F94BDD"/>
    <w:rsid w:val="00F96CF0"/>
    <w:rsid w:val="00FA00C8"/>
    <w:rsid w:val="00FA0938"/>
    <w:rsid w:val="00FA1F3F"/>
    <w:rsid w:val="00FA6405"/>
    <w:rsid w:val="00FA676A"/>
    <w:rsid w:val="00FB12C8"/>
    <w:rsid w:val="00FB3659"/>
    <w:rsid w:val="00FB76FB"/>
    <w:rsid w:val="00FC0B0A"/>
    <w:rsid w:val="00FC1E30"/>
    <w:rsid w:val="00FC2411"/>
    <w:rsid w:val="00FC3540"/>
    <w:rsid w:val="00FC4A92"/>
    <w:rsid w:val="00FC5EF7"/>
    <w:rsid w:val="00FD0AAF"/>
    <w:rsid w:val="00FD112B"/>
    <w:rsid w:val="00FD528F"/>
    <w:rsid w:val="00FE037D"/>
    <w:rsid w:val="00FE0412"/>
    <w:rsid w:val="00FE096D"/>
    <w:rsid w:val="00FE0BF2"/>
    <w:rsid w:val="00FE205C"/>
    <w:rsid w:val="00FE311A"/>
    <w:rsid w:val="00FE33C1"/>
    <w:rsid w:val="00FE3744"/>
    <w:rsid w:val="00FE3B17"/>
    <w:rsid w:val="00FE41CF"/>
    <w:rsid w:val="00FE64D6"/>
    <w:rsid w:val="00FE7E8B"/>
    <w:rsid w:val="00FF08F1"/>
    <w:rsid w:val="00FF0E25"/>
    <w:rsid w:val="00FF1E6A"/>
    <w:rsid w:val="00FF52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DE7B6"/>
  <w15:docId w15:val="{8DC8571E-1528-486F-A895-72C036F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1ED3"/>
    <w:pPr>
      <w:spacing w:after="65" w:line="324" w:lineRule="auto"/>
      <w:ind w:left="1558" w:hanging="10"/>
      <w:jc w:val="both"/>
    </w:pPr>
    <w:rPr>
      <w:rFonts w:ascii="Century Gothic" w:eastAsia="Century Gothic" w:hAnsi="Century Gothic" w:cs="Century Gothic"/>
      <w:color w:val="000000"/>
      <w:sz w:val="20"/>
    </w:rPr>
  </w:style>
  <w:style w:type="paragraph" w:styleId="Nagwek1">
    <w:name w:val="heading 1"/>
    <w:next w:val="Normalny"/>
    <w:link w:val="Nagwek1Znak"/>
    <w:uiPriority w:val="9"/>
    <w:unhideWhenUsed/>
    <w:qFormat/>
    <w:rsid w:val="004D1ED3"/>
    <w:pPr>
      <w:keepNext/>
      <w:keepLines/>
      <w:numPr>
        <w:numId w:val="2"/>
      </w:numPr>
      <w:spacing w:after="448" w:line="265" w:lineRule="auto"/>
      <w:jc w:val="center"/>
      <w:outlineLvl w:val="0"/>
    </w:pPr>
    <w:rPr>
      <w:rFonts w:ascii="Century Gothic" w:eastAsia="Century Gothic" w:hAnsi="Century Gothic" w:cs="Century Gothic"/>
      <w:b/>
      <w:color w:val="000000"/>
      <w:sz w:val="20"/>
    </w:rPr>
  </w:style>
  <w:style w:type="paragraph" w:styleId="Nagwek2">
    <w:name w:val="heading 2"/>
    <w:basedOn w:val="Normalny"/>
    <w:next w:val="Normalny"/>
    <w:link w:val="Nagwek2Znak"/>
    <w:uiPriority w:val="9"/>
    <w:unhideWhenUsed/>
    <w:qFormat/>
    <w:rsid w:val="00A31D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1E60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D1ED3"/>
    <w:rPr>
      <w:rFonts w:ascii="Century Gothic" w:eastAsia="Century Gothic" w:hAnsi="Century Gothic" w:cs="Century Gothic"/>
      <w:b/>
      <w:color w:val="000000"/>
      <w:sz w:val="20"/>
    </w:rPr>
  </w:style>
  <w:style w:type="paragraph" w:customStyle="1" w:styleId="footnotedescription">
    <w:name w:val="footnote description"/>
    <w:next w:val="Normalny"/>
    <w:link w:val="footnotedescriptionChar"/>
    <w:hidden/>
    <w:rsid w:val="004D1ED3"/>
    <w:pPr>
      <w:spacing w:after="0" w:line="271" w:lineRule="auto"/>
    </w:pPr>
    <w:rPr>
      <w:rFonts w:ascii="Arial" w:eastAsia="Arial" w:hAnsi="Arial" w:cs="Arial"/>
      <w:color w:val="000000"/>
      <w:sz w:val="12"/>
    </w:rPr>
  </w:style>
  <w:style w:type="character" w:customStyle="1" w:styleId="footnotedescriptionChar">
    <w:name w:val="footnote description Char"/>
    <w:link w:val="footnotedescription"/>
    <w:rsid w:val="004D1ED3"/>
    <w:rPr>
      <w:rFonts w:ascii="Arial" w:eastAsia="Arial" w:hAnsi="Arial" w:cs="Arial"/>
      <w:color w:val="000000"/>
      <w:sz w:val="12"/>
    </w:rPr>
  </w:style>
  <w:style w:type="character" w:customStyle="1" w:styleId="footnotemark">
    <w:name w:val="footnote mark"/>
    <w:hidden/>
    <w:rsid w:val="004D1ED3"/>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uiPriority w:val="99"/>
    <w:semiHidden/>
    <w:unhideWhenUsed/>
    <w:rsid w:val="00194C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4C98"/>
    <w:rPr>
      <w:rFonts w:ascii="Tahoma" w:eastAsia="Century Gothic" w:hAnsi="Tahoma" w:cs="Tahoma"/>
      <w:color w:val="000000"/>
      <w:sz w:val="16"/>
      <w:szCs w:val="16"/>
    </w:rPr>
  </w:style>
  <w:style w:type="paragraph" w:styleId="Stopka">
    <w:name w:val="footer"/>
    <w:basedOn w:val="Normalny"/>
    <w:link w:val="StopkaZnak"/>
    <w:uiPriority w:val="99"/>
    <w:unhideWhenUsed/>
    <w:rsid w:val="00733F92"/>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StopkaZnak">
    <w:name w:val="Stopka Znak"/>
    <w:basedOn w:val="Domylnaczcionkaakapitu"/>
    <w:link w:val="Stopka"/>
    <w:uiPriority w:val="99"/>
    <w:rsid w:val="00733F92"/>
    <w:rPr>
      <w:lang w:eastAsia="en-US"/>
    </w:rPr>
  </w:style>
  <w:style w:type="paragraph" w:styleId="Nagwek">
    <w:name w:val="header"/>
    <w:basedOn w:val="Normalny"/>
    <w:link w:val="NagwekZnak"/>
    <w:uiPriority w:val="99"/>
    <w:unhideWhenUsed/>
    <w:rsid w:val="009B2169"/>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NagwekZnak">
    <w:name w:val="Nagłówek Znak"/>
    <w:basedOn w:val="Domylnaczcionkaakapitu"/>
    <w:link w:val="Nagwek"/>
    <w:uiPriority w:val="99"/>
    <w:rsid w:val="009B2169"/>
    <w:rPr>
      <w:lang w:eastAsia="en-US"/>
    </w:rPr>
  </w:style>
  <w:style w:type="character" w:styleId="Hipercze">
    <w:name w:val="Hyperlink"/>
    <w:basedOn w:val="Domylnaczcionkaakapitu"/>
    <w:uiPriority w:val="99"/>
    <w:unhideWhenUsed/>
    <w:rsid w:val="008C0D41"/>
    <w:rPr>
      <w:color w:val="0563C1" w:themeColor="hyperlink"/>
      <w:u w:val="single"/>
    </w:rPr>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qFormat/>
    <w:rsid w:val="00E71B3D"/>
    <w:pPr>
      <w:ind w:left="720"/>
      <w:contextualSpacing/>
    </w:pPr>
  </w:style>
  <w:style w:type="table" w:customStyle="1" w:styleId="TableGrid">
    <w:name w:val="TableGrid"/>
    <w:rsid w:val="00692DA1"/>
    <w:pPr>
      <w:spacing w:after="0" w:line="240" w:lineRule="auto"/>
    </w:pPr>
    <w:tblPr>
      <w:tblCellMar>
        <w:top w:w="0" w:type="dxa"/>
        <w:left w:w="0" w:type="dxa"/>
        <w:bottom w:w="0" w:type="dxa"/>
        <w:right w:w="0" w:type="dxa"/>
      </w:tblCellMar>
    </w:tblPr>
  </w:style>
  <w:style w:type="character" w:customStyle="1" w:styleId="Nagwek2Znak">
    <w:name w:val="Nagłówek 2 Znak"/>
    <w:basedOn w:val="Domylnaczcionkaakapitu"/>
    <w:link w:val="Nagwek2"/>
    <w:uiPriority w:val="99"/>
    <w:rsid w:val="00A31D8C"/>
    <w:rPr>
      <w:rFonts w:asciiTheme="majorHAnsi" w:eastAsiaTheme="majorEastAsia" w:hAnsiTheme="majorHAnsi" w:cstheme="majorBidi"/>
      <w:color w:val="2E74B5" w:themeColor="accent1" w:themeShade="BF"/>
      <w:sz w:val="26"/>
      <w:szCs w:val="26"/>
    </w:rPr>
  </w:style>
  <w:style w:type="paragraph" w:customStyle="1" w:styleId="Textbody">
    <w:name w:val="Text body"/>
    <w:basedOn w:val="Normalny"/>
    <w:rsid w:val="004D251A"/>
    <w:pPr>
      <w:widowControl w:val="0"/>
      <w:suppressAutoHyphens/>
      <w:autoSpaceDN w:val="0"/>
      <w:spacing w:after="0" w:line="240" w:lineRule="auto"/>
      <w:ind w:left="0" w:firstLine="0"/>
      <w:jc w:val="left"/>
      <w:textAlignment w:val="baseline"/>
    </w:pPr>
    <w:rPr>
      <w:rFonts w:ascii="Arial" w:eastAsia="Times New Roman" w:hAnsi="Arial" w:cs="Arial"/>
      <w:color w:val="auto"/>
      <w:kern w:val="3"/>
      <w:sz w:val="24"/>
      <w:szCs w:val="24"/>
    </w:rPr>
  </w:style>
  <w:style w:type="numbering" w:customStyle="1" w:styleId="WWNum1">
    <w:name w:val="WWNum1"/>
    <w:basedOn w:val="Bezlisty"/>
    <w:rsid w:val="004D251A"/>
    <w:pPr>
      <w:numPr>
        <w:numId w:val="6"/>
      </w:numPr>
    </w:pPr>
  </w:style>
  <w:style w:type="paragraph" w:customStyle="1" w:styleId="Standard">
    <w:name w:val="Standard"/>
    <w:rsid w:val="001A41B1"/>
    <w:pPr>
      <w:widowControl w:val="0"/>
      <w:suppressAutoHyphens/>
      <w:autoSpaceDN w:val="0"/>
      <w:spacing w:after="0" w:line="240" w:lineRule="auto"/>
      <w:textAlignment w:val="baseline"/>
    </w:pPr>
    <w:rPr>
      <w:rFonts w:ascii="Arial," w:eastAsia="Times New Roman" w:hAnsi="Arial," w:cs="Arial,"/>
      <w:kern w:val="3"/>
      <w:sz w:val="20"/>
      <w:szCs w:val="20"/>
    </w:rPr>
  </w:style>
  <w:style w:type="numbering" w:customStyle="1" w:styleId="WWNum34">
    <w:name w:val="WWNum34"/>
    <w:basedOn w:val="Bezlisty"/>
    <w:rsid w:val="000B2A30"/>
    <w:pPr>
      <w:numPr>
        <w:numId w:val="16"/>
      </w:numPr>
    </w:pPr>
  </w:style>
  <w:style w:type="numbering" w:customStyle="1" w:styleId="WWNum36">
    <w:name w:val="WWNum36"/>
    <w:basedOn w:val="Bezlisty"/>
    <w:rsid w:val="000B2A30"/>
    <w:pPr>
      <w:numPr>
        <w:numId w:val="15"/>
      </w:numPr>
    </w:pPr>
  </w:style>
  <w:style w:type="numbering" w:customStyle="1" w:styleId="WWNum18">
    <w:name w:val="WWNum18"/>
    <w:basedOn w:val="Bezlisty"/>
    <w:rsid w:val="00204573"/>
    <w:pPr>
      <w:numPr>
        <w:numId w:val="18"/>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09573B"/>
    <w:pPr>
      <w:spacing w:after="120" w:line="240" w:lineRule="auto"/>
      <w:ind w:left="0" w:firstLine="0"/>
      <w:jc w:val="left"/>
    </w:pPr>
    <w:rPr>
      <w:rFonts w:ascii="Times New Roman" w:eastAsia="Times New Roman" w:hAnsi="Times New Roman" w:cs="Times New Roman"/>
      <w:color w:val="auto"/>
      <w:sz w:val="24"/>
      <w:szCs w:val="24"/>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09573B"/>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3611FE"/>
    <w:pPr>
      <w:spacing w:after="120" w:line="480" w:lineRule="auto"/>
    </w:pPr>
  </w:style>
  <w:style w:type="character" w:customStyle="1" w:styleId="Tekstpodstawowy2Znak">
    <w:name w:val="Tekst podstawowy 2 Znak"/>
    <w:basedOn w:val="Domylnaczcionkaakapitu"/>
    <w:link w:val="Tekstpodstawowy2"/>
    <w:uiPriority w:val="99"/>
    <w:semiHidden/>
    <w:rsid w:val="003611FE"/>
    <w:rPr>
      <w:rFonts w:ascii="Century Gothic" w:eastAsia="Century Gothic" w:hAnsi="Century Gothic" w:cs="Century Gothic"/>
      <w:color w:val="000000"/>
      <w:sz w:val="20"/>
    </w:rPr>
  </w:style>
  <w:style w:type="numbering" w:customStyle="1" w:styleId="WWNum28">
    <w:name w:val="WWNum28"/>
    <w:basedOn w:val="Bezlisty"/>
    <w:rsid w:val="003611FE"/>
    <w:pPr>
      <w:numPr>
        <w:numId w:val="19"/>
      </w:numPr>
    </w:pPr>
  </w:style>
  <w:style w:type="numbering" w:customStyle="1" w:styleId="WWNum29">
    <w:name w:val="WWNum29"/>
    <w:basedOn w:val="Bezlisty"/>
    <w:rsid w:val="003611FE"/>
    <w:pPr>
      <w:numPr>
        <w:numId w:val="20"/>
      </w:numPr>
    </w:pPr>
  </w:style>
  <w:style w:type="paragraph" w:styleId="Lista">
    <w:name w:val="List"/>
    <w:basedOn w:val="Normalny"/>
    <w:uiPriority w:val="99"/>
    <w:unhideWhenUsed/>
    <w:rsid w:val="00F5745A"/>
    <w:pPr>
      <w:ind w:left="283" w:hanging="283"/>
      <w:contextualSpacing/>
    </w:pPr>
  </w:style>
  <w:style w:type="paragraph" w:styleId="Lista2">
    <w:name w:val="List 2"/>
    <w:basedOn w:val="Normalny"/>
    <w:uiPriority w:val="99"/>
    <w:unhideWhenUsed/>
    <w:rsid w:val="00F5745A"/>
    <w:pPr>
      <w:ind w:left="566" w:hanging="283"/>
      <w:contextualSpacing/>
    </w:pPr>
  </w:style>
  <w:style w:type="paragraph" w:styleId="Lista3">
    <w:name w:val="List 3"/>
    <w:basedOn w:val="Normalny"/>
    <w:uiPriority w:val="99"/>
    <w:unhideWhenUsed/>
    <w:rsid w:val="00F5745A"/>
    <w:pPr>
      <w:ind w:left="849" w:hanging="283"/>
      <w:contextualSpacing/>
    </w:pPr>
  </w:style>
  <w:style w:type="paragraph" w:styleId="Listapunktowana2">
    <w:name w:val="List Bullet 2"/>
    <w:basedOn w:val="Normalny"/>
    <w:uiPriority w:val="99"/>
    <w:unhideWhenUsed/>
    <w:rsid w:val="00F5745A"/>
    <w:pPr>
      <w:numPr>
        <w:numId w:val="21"/>
      </w:numPr>
      <w:contextualSpacing/>
    </w:pPr>
  </w:style>
  <w:style w:type="paragraph" w:styleId="Listapunktowana3">
    <w:name w:val="List Bullet 3"/>
    <w:basedOn w:val="Normalny"/>
    <w:uiPriority w:val="99"/>
    <w:unhideWhenUsed/>
    <w:rsid w:val="00F5745A"/>
    <w:pPr>
      <w:numPr>
        <w:numId w:val="22"/>
      </w:numPr>
      <w:contextualSpacing/>
    </w:pPr>
  </w:style>
  <w:style w:type="paragraph" w:styleId="Lista-kontynuacja">
    <w:name w:val="List Continue"/>
    <w:basedOn w:val="Normalny"/>
    <w:uiPriority w:val="99"/>
    <w:unhideWhenUsed/>
    <w:rsid w:val="00F5745A"/>
    <w:pPr>
      <w:spacing w:after="120"/>
      <w:ind w:left="283"/>
      <w:contextualSpacing/>
    </w:pPr>
  </w:style>
  <w:style w:type="paragraph" w:styleId="Tekstpodstawowywcity">
    <w:name w:val="Body Text Indent"/>
    <w:basedOn w:val="Normalny"/>
    <w:link w:val="TekstpodstawowywcityZnak"/>
    <w:uiPriority w:val="99"/>
    <w:unhideWhenUsed/>
    <w:rsid w:val="00F5745A"/>
    <w:pPr>
      <w:spacing w:after="120"/>
      <w:ind w:left="283"/>
    </w:pPr>
  </w:style>
  <w:style w:type="character" w:customStyle="1" w:styleId="TekstpodstawowywcityZnak">
    <w:name w:val="Tekst podstawowy wcięty Znak"/>
    <w:basedOn w:val="Domylnaczcionkaakapitu"/>
    <w:link w:val="Tekstpodstawowywcity"/>
    <w:uiPriority w:val="99"/>
    <w:rsid w:val="00F5745A"/>
    <w:rPr>
      <w:rFonts w:ascii="Century Gothic" w:eastAsia="Century Gothic" w:hAnsi="Century Gothic" w:cs="Century Gothic"/>
      <w:color w:val="000000"/>
      <w:sz w:val="20"/>
    </w:rPr>
  </w:style>
  <w:style w:type="paragraph" w:styleId="Tekstpodstawowyzwciciem">
    <w:name w:val="Body Text First Indent"/>
    <w:basedOn w:val="Tekstpodstawowy"/>
    <w:link w:val="TekstpodstawowyzwciciemZnak"/>
    <w:uiPriority w:val="99"/>
    <w:unhideWhenUsed/>
    <w:rsid w:val="00F5745A"/>
    <w:pPr>
      <w:spacing w:after="65" w:line="324" w:lineRule="auto"/>
      <w:ind w:left="1558" w:firstLine="360"/>
      <w:jc w:val="both"/>
    </w:pPr>
    <w:rPr>
      <w:rFonts w:ascii="Century Gothic" w:eastAsia="Century Gothic" w:hAnsi="Century Gothic" w:cs="Century Gothic"/>
      <w:color w:val="000000"/>
      <w:sz w:val="20"/>
      <w:szCs w:val="22"/>
    </w:rPr>
  </w:style>
  <w:style w:type="character" w:customStyle="1" w:styleId="TekstpodstawowyzwciciemZnak">
    <w:name w:val="Tekst podstawowy z wcięciem Znak"/>
    <w:basedOn w:val="TekstpodstawowyZnak"/>
    <w:link w:val="Tekstpodstawowyzwciciem"/>
    <w:uiPriority w:val="99"/>
    <w:rsid w:val="00F5745A"/>
    <w:rPr>
      <w:rFonts w:ascii="Century Gothic" w:eastAsia="Century Gothic" w:hAnsi="Century Gothic" w:cs="Century Gothic"/>
      <w:color w:val="000000"/>
      <w:sz w:val="20"/>
      <w:szCs w:val="24"/>
    </w:rPr>
  </w:style>
  <w:style w:type="paragraph" w:styleId="Tekstpodstawowyzwciciem2">
    <w:name w:val="Body Text First Indent 2"/>
    <w:basedOn w:val="Tekstpodstawowywcity"/>
    <w:link w:val="Tekstpodstawowyzwciciem2Znak"/>
    <w:uiPriority w:val="99"/>
    <w:unhideWhenUsed/>
    <w:rsid w:val="00F5745A"/>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F5745A"/>
    <w:rPr>
      <w:rFonts w:ascii="Century Gothic" w:eastAsia="Century Gothic" w:hAnsi="Century Gothic" w:cs="Century Gothic"/>
      <w:color w:val="000000"/>
      <w:sz w:val="20"/>
    </w:rPr>
  </w:style>
  <w:style w:type="character" w:styleId="Odwoaniedokomentarza">
    <w:name w:val="annotation reference"/>
    <w:basedOn w:val="Domylnaczcionkaakapitu"/>
    <w:uiPriority w:val="99"/>
    <w:semiHidden/>
    <w:unhideWhenUsed/>
    <w:rsid w:val="00914417"/>
    <w:rPr>
      <w:sz w:val="16"/>
      <w:szCs w:val="16"/>
    </w:rPr>
  </w:style>
  <w:style w:type="paragraph" w:styleId="Tekstkomentarza">
    <w:name w:val="annotation text"/>
    <w:basedOn w:val="Normalny"/>
    <w:link w:val="TekstkomentarzaZnak"/>
    <w:uiPriority w:val="99"/>
    <w:semiHidden/>
    <w:unhideWhenUsed/>
    <w:rsid w:val="00914417"/>
    <w:pPr>
      <w:spacing w:line="240" w:lineRule="auto"/>
    </w:pPr>
    <w:rPr>
      <w:szCs w:val="20"/>
    </w:rPr>
  </w:style>
  <w:style w:type="character" w:customStyle="1" w:styleId="TekstkomentarzaZnak">
    <w:name w:val="Tekst komentarza Znak"/>
    <w:basedOn w:val="Domylnaczcionkaakapitu"/>
    <w:link w:val="Tekstkomentarza"/>
    <w:uiPriority w:val="99"/>
    <w:semiHidden/>
    <w:rsid w:val="00914417"/>
    <w:rPr>
      <w:rFonts w:ascii="Century Gothic" w:eastAsia="Century Gothic" w:hAnsi="Century Gothic" w:cs="Century Gothic"/>
      <w:color w:val="000000"/>
      <w:sz w:val="20"/>
      <w:szCs w:val="20"/>
    </w:rPr>
  </w:style>
  <w:style w:type="paragraph" w:styleId="Tematkomentarza">
    <w:name w:val="annotation subject"/>
    <w:basedOn w:val="Tekstkomentarza"/>
    <w:next w:val="Tekstkomentarza"/>
    <w:link w:val="TematkomentarzaZnak"/>
    <w:uiPriority w:val="99"/>
    <w:semiHidden/>
    <w:unhideWhenUsed/>
    <w:rsid w:val="00914417"/>
    <w:rPr>
      <w:b/>
      <w:bCs/>
    </w:rPr>
  </w:style>
  <w:style w:type="character" w:customStyle="1" w:styleId="TematkomentarzaZnak">
    <w:name w:val="Temat komentarza Znak"/>
    <w:basedOn w:val="TekstkomentarzaZnak"/>
    <w:link w:val="Tematkomentarza"/>
    <w:uiPriority w:val="99"/>
    <w:semiHidden/>
    <w:rsid w:val="00914417"/>
    <w:rPr>
      <w:rFonts w:ascii="Century Gothic" w:eastAsia="Century Gothic" w:hAnsi="Century Gothic" w:cs="Century Gothic"/>
      <w:b/>
      <w:bCs/>
      <w:color w:val="000000"/>
      <w:sz w:val="20"/>
      <w:szCs w:val="20"/>
    </w:rPr>
  </w:style>
  <w:style w:type="paragraph" w:customStyle="1" w:styleId="Default">
    <w:name w:val="Default"/>
    <w:rsid w:val="00642FFC"/>
    <w:pPr>
      <w:autoSpaceDE w:val="0"/>
      <w:autoSpaceDN w:val="0"/>
      <w:spacing w:after="0" w:line="240" w:lineRule="auto"/>
    </w:pPr>
    <w:rPr>
      <w:rFonts w:ascii="Times New Roman" w:eastAsia="Calibri" w:hAnsi="Times New Roman" w:cs="Times New Roman"/>
      <w:color w:val="000000"/>
      <w:sz w:val="24"/>
      <w:szCs w:val="24"/>
      <w:lang w:eastAsia="en-US"/>
    </w:rPr>
  </w:style>
  <w:style w:type="paragraph" w:styleId="Bezodstpw">
    <w:name w:val="No Spacing"/>
    <w:uiPriority w:val="1"/>
    <w:qFormat/>
    <w:rsid w:val="00233D4B"/>
    <w:pPr>
      <w:spacing w:after="0" w:line="240" w:lineRule="auto"/>
    </w:pPr>
    <w:rPr>
      <w:rFonts w:ascii="Calibri" w:eastAsia="Calibri" w:hAnsi="Calibri" w:cs="Times New Roman"/>
      <w:lang w:eastAsia="en-US"/>
    </w:rPr>
  </w:style>
  <w:style w:type="paragraph" w:styleId="Nagwekspisutreci">
    <w:name w:val="TOC Heading"/>
    <w:basedOn w:val="Nagwek1"/>
    <w:next w:val="Normalny"/>
    <w:uiPriority w:val="39"/>
    <w:unhideWhenUsed/>
    <w:qFormat/>
    <w:rsid w:val="00984989"/>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Spistreci2">
    <w:name w:val="toc 2"/>
    <w:basedOn w:val="Normalny"/>
    <w:next w:val="Normalny"/>
    <w:autoRedefine/>
    <w:uiPriority w:val="39"/>
    <w:unhideWhenUsed/>
    <w:rsid w:val="00984989"/>
    <w:pPr>
      <w:spacing w:after="100"/>
      <w:ind w:left="200"/>
    </w:pPr>
  </w:style>
  <w:style w:type="paragraph" w:styleId="Spistreci1">
    <w:name w:val="toc 1"/>
    <w:basedOn w:val="Normalny"/>
    <w:next w:val="Normalny"/>
    <w:autoRedefine/>
    <w:uiPriority w:val="39"/>
    <w:unhideWhenUsed/>
    <w:rsid w:val="00984989"/>
    <w:pPr>
      <w:spacing w:after="100"/>
      <w:ind w:left="0"/>
    </w:p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FE0412"/>
    <w:rPr>
      <w:rFonts w:ascii="Century Gothic" w:eastAsia="Century Gothic" w:hAnsi="Century Gothic" w:cs="Century Gothic"/>
      <w:color w:val="000000"/>
      <w:sz w:val="20"/>
    </w:rPr>
  </w:style>
  <w:style w:type="character" w:customStyle="1" w:styleId="FontStyle36">
    <w:name w:val="Font Style36"/>
    <w:qFormat/>
    <w:rsid w:val="00E640E8"/>
    <w:rPr>
      <w:rFonts w:ascii="Times New Roman" w:hAnsi="Times New Roman"/>
      <w:b/>
      <w:color w:val="000000"/>
      <w:u w:val="single"/>
    </w:rPr>
  </w:style>
  <w:style w:type="paragraph" w:styleId="NormalnyWeb">
    <w:name w:val="Normal (Web)"/>
    <w:basedOn w:val="Normalny"/>
    <w:uiPriority w:val="99"/>
    <w:rsid w:val="00EA755C"/>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markedcontent">
    <w:name w:val="markedcontent"/>
    <w:basedOn w:val="Domylnaczcionkaakapitu"/>
    <w:rsid w:val="00EA755C"/>
  </w:style>
  <w:style w:type="character" w:customStyle="1" w:styleId="Nagwek3Znak">
    <w:name w:val="Nagłówek 3 Znak"/>
    <w:basedOn w:val="Domylnaczcionkaakapitu"/>
    <w:link w:val="Nagwek3"/>
    <w:uiPriority w:val="9"/>
    <w:semiHidden/>
    <w:rsid w:val="001E6079"/>
    <w:rPr>
      <w:rFonts w:asciiTheme="majorHAnsi" w:eastAsiaTheme="majorEastAsia" w:hAnsiTheme="majorHAnsi" w:cstheme="majorBidi"/>
      <w:color w:val="1F4D78" w:themeColor="accent1" w:themeShade="7F"/>
      <w:sz w:val="24"/>
      <w:szCs w:val="24"/>
    </w:rPr>
  </w:style>
  <w:style w:type="paragraph" w:styleId="Poprawka">
    <w:name w:val="Revision"/>
    <w:hidden/>
    <w:uiPriority w:val="99"/>
    <w:semiHidden/>
    <w:rsid w:val="00920D95"/>
    <w:pPr>
      <w:spacing w:after="0" w:line="240" w:lineRule="auto"/>
    </w:pPr>
    <w:rPr>
      <w:rFonts w:ascii="Century Gothic" w:eastAsia="Century Gothic" w:hAnsi="Century Gothic" w:cs="Century Gothic"/>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069554">
      <w:bodyDiv w:val="1"/>
      <w:marLeft w:val="0"/>
      <w:marRight w:val="0"/>
      <w:marTop w:val="0"/>
      <w:marBottom w:val="0"/>
      <w:divBdr>
        <w:top w:val="none" w:sz="0" w:space="0" w:color="auto"/>
        <w:left w:val="none" w:sz="0" w:space="0" w:color="auto"/>
        <w:bottom w:val="none" w:sz="0" w:space="0" w:color="auto"/>
        <w:right w:val="none" w:sz="0" w:space="0" w:color="auto"/>
      </w:divBdr>
    </w:div>
    <w:div w:id="170217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ezamowienia.gov.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umwysmierzyce@wysmierzyce.p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mp-client/search/list/ocds-148610-73c26e34-11cb-11ef-9381-e6cc5d6d04e5"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iod@wysmierzyce.pl" TargetMode="External"/><Relationship Id="rId14" Type="http://schemas.openxmlformats.org/officeDocument/2006/relationships/hyperlink" Target="https://ezamowienia.gov.pl/" TargetMode="External"/><Relationship Id="rId22" Type="http://schemas.openxmlformats.org/officeDocument/2006/relationships/header" Target="header2.xml"/><Relationship Id="rId27" Type="http://schemas.openxmlformats.org/officeDocument/2006/relationships/fontTable" Target="fontTable.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5" Type="http://schemas.openxmlformats.org/officeDocument/2006/relationships/image" Target="media/image9.jpeg"/><Relationship Id="rId4" Type="http://schemas.openxmlformats.org/officeDocument/2006/relationships/image" Target="media/image8.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EB11A7-56A6-4366-ADD6-5199CBAB7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14060</Words>
  <Characters>84366</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2023-02-20T08:41:00Z</cp:lastPrinted>
  <dcterms:created xsi:type="dcterms:W3CDTF">2024-05-14T08:07:00Z</dcterms:created>
  <dcterms:modified xsi:type="dcterms:W3CDTF">2024-05-14T09:46:00Z</dcterms:modified>
</cp:coreProperties>
</file>