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EC255" w14:textId="24FE0F59" w:rsidR="001D5A44" w:rsidRPr="0055691F" w:rsidRDefault="00C22D15" w:rsidP="001D5A44">
      <w:pPr>
        <w:spacing w:after="0"/>
        <w:jc w:val="center"/>
        <w:rPr>
          <w:rFonts w:ascii="Cambria" w:hAnsi="Cambria"/>
          <w:b/>
          <w:bCs/>
          <w:sz w:val="24"/>
          <w:szCs w:val="24"/>
          <w:u w:val="single"/>
          <w:lang w:eastAsia="pl-PL"/>
        </w:rPr>
      </w:pPr>
      <w:r w:rsidRPr="0055691F">
        <w:rPr>
          <w:rFonts w:ascii="Cambria" w:hAnsi="Cambria"/>
          <w:b/>
          <w:bCs/>
          <w:sz w:val="24"/>
          <w:szCs w:val="24"/>
          <w:u w:val="single"/>
          <w:lang w:eastAsia="pl-PL"/>
        </w:rPr>
        <w:t>SZCZEGÓŁOWY OPIS PRZEDMIOTU ZAMÓWIENIA</w:t>
      </w:r>
      <w:r w:rsidR="00E20BD4">
        <w:rPr>
          <w:rFonts w:ascii="Cambria" w:hAnsi="Cambria"/>
          <w:b/>
          <w:bCs/>
          <w:sz w:val="24"/>
          <w:szCs w:val="24"/>
          <w:u w:val="single"/>
          <w:lang w:eastAsia="pl-PL"/>
        </w:rPr>
        <w:t xml:space="preserve"> </w:t>
      </w:r>
    </w:p>
    <w:p w14:paraId="780EC347" w14:textId="1226FA00" w:rsidR="00E06536" w:rsidRPr="0055691F" w:rsidRDefault="00E06536" w:rsidP="00E06536">
      <w:pPr>
        <w:spacing w:after="0"/>
        <w:jc w:val="both"/>
        <w:rPr>
          <w:rFonts w:ascii="Cambria" w:hAnsi="Cambria"/>
          <w:lang w:eastAsia="pl-PL"/>
        </w:rPr>
      </w:pPr>
    </w:p>
    <w:p w14:paraId="0E96427B" w14:textId="77777777" w:rsidR="00E06536" w:rsidRDefault="00E06536" w:rsidP="00E06536">
      <w:pPr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E06536">
        <w:rPr>
          <w:rFonts w:ascii="Cambria" w:hAnsi="Cambria"/>
          <w:sz w:val="24"/>
          <w:szCs w:val="24"/>
          <w:lang w:eastAsia="pl-PL"/>
        </w:rPr>
        <w:t>Przedmiotem zamówienia jest</w:t>
      </w:r>
      <w:r>
        <w:rPr>
          <w:rFonts w:ascii="Cambria" w:hAnsi="Cambria"/>
          <w:sz w:val="24"/>
          <w:szCs w:val="24"/>
          <w:lang w:eastAsia="pl-PL"/>
        </w:rPr>
        <w:t xml:space="preserve"> dostawa paliw płynnych do pojazdów i urządzeń</w:t>
      </w:r>
      <w:r w:rsidRPr="00E06536">
        <w:t xml:space="preserve"> </w:t>
      </w:r>
      <w:r w:rsidRPr="00E06536">
        <w:rPr>
          <w:rFonts w:ascii="Cambria" w:hAnsi="Cambria"/>
          <w:sz w:val="24"/>
          <w:szCs w:val="24"/>
          <w:lang w:eastAsia="pl-PL"/>
        </w:rPr>
        <w:t xml:space="preserve">będących  w użytkowaniu </w:t>
      </w:r>
      <w:proofErr w:type="spellStart"/>
      <w:r w:rsidRPr="00E06536">
        <w:rPr>
          <w:rFonts w:ascii="Cambria" w:hAnsi="Cambria"/>
          <w:sz w:val="24"/>
          <w:szCs w:val="24"/>
          <w:lang w:eastAsia="pl-PL"/>
        </w:rPr>
        <w:t>PGKiM</w:t>
      </w:r>
      <w:proofErr w:type="spellEnd"/>
      <w:r w:rsidRPr="00E06536">
        <w:rPr>
          <w:rFonts w:ascii="Cambria" w:hAnsi="Cambria"/>
          <w:sz w:val="24"/>
          <w:szCs w:val="24"/>
          <w:lang w:eastAsia="pl-PL"/>
        </w:rPr>
        <w:t xml:space="preserve"> Sp. z o.o. w Działdowie </w:t>
      </w:r>
      <w:r>
        <w:rPr>
          <w:rFonts w:ascii="Cambria" w:hAnsi="Cambria"/>
          <w:sz w:val="24"/>
          <w:szCs w:val="24"/>
          <w:lang w:eastAsia="pl-PL"/>
        </w:rPr>
        <w:t xml:space="preserve">poprzez </w:t>
      </w:r>
      <w:r w:rsidRPr="00E06536">
        <w:rPr>
          <w:rFonts w:ascii="Cambria" w:hAnsi="Cambria"/>
          <w:sz w:val="24"/>
          <w:szCs w:val="24"/>
          <w:lang w:eastAsia="pl-PL"/>
        </w:rPr>
        <w:t xml:space="preserve">sukcesywny zakup (poprzez tankowanie na stacji paliw Wykonawcy) paliw płynnych: </w:t>
      </w:r>
    </w:p>
    <w:p w14:paraId="23EE5AB6" w14:textId="59B47398" w:rsidR="00E06536" w:rsidRDefault="00E06536" w:rsidP="00E06536">
      <w:pPr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>
        <w:rPr>
          <w:rFonts w:ascii="Cambria" w:hAnsi="Cambria"/>
          <w:sz w:val="24"/>
          <w:szCs w:val="24"/>
          <w:lang w:eastAsia="pl-PL"/>
        </w:rPr>
        <w:t xml:space="preserve">a) </w:t>
      </w:r>
      <w:r w:rsidRPr="00E06536">
        <w:rPr>
          <w:rFonts w:ascii="Cambria" w:hAnsi="Cambria"/>
          <w:sz w:val="24"/>
          <w:szCs w:val="24"/>
          <w:lang w:eastAsia="pl-PL"/>
        </w:rPr>
        <w:t xml:space="preserve">oleju napędowego (ON) </w:t>
      </w:r>
    </w:p>
    <w:p w14:paraId="3A0DC47C" w14:textId="77777777" w:rsidR="00E06536" w:rsidRDefault="00E06536" w:rsidP="00E06536">
      <w:pPr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>
        <w:rPr>
          <w:rFonts w:ascii="Cambria" w:hAnsi="Cambria"/>
          <w:sz w:val="24"/>
          <w:szCs w:val="24"/>
          <w:lang w:eastAsia="pl-PL"/>
        </w:rPr>
        <w:t xml:space="preserve">b) </w:t>
      </w:r>
      <w:r w:rsidRPr="00E06536">
        <w:rPr>
          <w:rFonts w:ascii="Cambria" w:hAnsi="Cambria"/>
          <w:sz w:val="24"/>
          <w:szCs w:val="24"/>
          <w:lang w:eastAsia="pl-PL"/>
        </w:rPr>
        <w:t xml:space="preserve">benzyny bezołowiowej (Pb 95) </w:t>
      </w:r>
    </w:p>
    <w:p w14:paraId="18EF9B7A" w14:textId="42B45CF1" w:rsidR="00E06536" w:rsidRPr="00E06536" w:rsidRDefault="00E06536" w:rsidP="00E06536">
      <w:pPr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E06536">
        <w:rPr>
          <w:rFonts w:ascii="Cambria" w:hAnsi="Cambria"/>
          <w:sz w:val="24"/>
          <w:szCs w:val="24"/>
          <w:lang w:eastAsia="pl-PL"/>
        </w:rPr>
        <w:t xml:space="preserve">dla potrzeb eksploatacji pojazdów </w:t>
      </w:r>
      <w:r>
        <w:rPr>
          <w:rFonts w:ascii="Cambria" w:hAnsi="Cambria"/>
          <w:sz w:val="24"/>
          <w:szCs w:val="24"/>
          <w:lang w:eastAsia="pl-PL"/>
        </w:rPr>
        <w:t xml:space="preserve">oraz maszyn </w:t>
      </w:r>
      <w:r w:rsidRPr="00E06536">
        <w:rPr>
          <w:rFonts w:ascii="Cambria" w:hAnsi="Cambria"/>
          <w:sz w:val="24"/>
          <w:szCs w:val="24"/>
          <w:lang w:eastAsia="pl-PL"/>
        </w:rPr>
        <w:t>posiadanych przez Zamawiającego. Zakup paliw odbywać się będzie bezgotówkowo na stacjach paliw Wykonawcy, wg potrzeb Zamawiającego.</w:t>
      </w:r>
    </w:p>
    <w:p w14:paraId="4EBC8F3D" w14:textId="77777777" w:rsidR="00E06536" w:rsidRPr="00E06536" w:rsidRDefault="00E06536" w:rsidP="00E06536">
      <w:pPr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E06536">
        <w:rPr>
          <w:rFonts w:ascii="Cambria" w:hAnsi="Cambria"/>
          <w:sz w:val="24"/>
          <w:szCs w:val="24"/>
          <w:lang w:eastAsia="pl-PL"/>
        </w:rPr>
        <w:t>W ofercie Wykonawca zobowiązany jest podać stacje paliw przewidziane do realizacji zamówienia wskazując ich adres oraz odległość od siedziby Zamawiającego.</w:t>
      </w:r>
    </w:p>
    <w:p w14:paraId="32CFE77C" w14:textId="77777777" w:rsidR="00E06536" w:rsidRPr="00E06536" w:rsidRDefault="00E06536" w:rsidP="00E06536">
      <w:pPr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E06536">
        <w:rPr>
          <w:rFonts w:ascii="Cambria" w:hAnsi="Cambria"/>
          <w:sz w:val="24"/>
          <w:szCs w:val="24"/>
          <w:lang w:eastAsia="pl-PL"/>
        </w:rPr>
        <w:t>Wielkość przedmiotu zamówienia:</w:t>
      </w:r>
    </w:p>
    <w:p w14:paraId="6CF04F18" w14:textId="77777777" w:rsidR="00E06536" w:rsidRPr="00E06536" w:rsidRDefault="00E06536" w:rsidP="00E06536">
      <w:pPr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E06536">
        <w:rPr>
          <w:rFonts w:ascii="Cambria" w:hAnsi="Cambria"/>
          <w:sz w:val="24"/>
          <w:szCs w:val="24"/>
          <w:lang w:eastAsia="pl-PL"/>
        </w:rPr>
        <w:t>Zamawiający przewiduje zakup paliwa, w następującej ilości:</w:t>
      </w:r>
    </w:p>
    <w:p w14:paraId="5A173DC2" w14:textId="0EFBCB4F" w:rsidR="00E06536" w:rsidRPr="00E06536" w:rsidRDefault="00E06536" w:rsidP="00E06536">
      <w:pPr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E06536">
        <w:rPr>
          <w:rFonts w:ascii="Cambria" w:hAnsi="Cambria"/>
          <w:sz w:val="24"/>
          <w:szCs w:val="24"/>
          <w:lang w:eastAsia="pl-PL"/>
        </w:rPr>
        <w:t xml:space="preserve">− </w:t>
      </w:r>
      <w:r w:rsidR="002A0C86">
        <w:rPr>
          <w:rFonts w:ascii="Cambria" w:hAnsi="Cambria"/>
          <w:sz w:val="24"/>
          <w:szCs w:val="24"/>
          <w:lang w:eastAsia="pl-PL"/>
        </w:rPr>
        <w:t>1</w:t>
      </w:r>
      <w:r w:rsidR="00296B29">
        <w:rPr>
          <w:rFonts w:ascii="Cambria" w:hAnsi="Cambria"/>
          <w:sz w:val="24"/>
          <w:szCs w:val="24"/>
          <w:lang w:eastAsia="pl-PL"/>
        </w:rPr>
        <w:t>40</w:t>
      </w:r>
      <w:r w:rsidR="002A0C86" w:rsidRPr="00E06536">
        <w:rPr>
          <w:rFonts w:ascii="Cambria" w:hAnsi="Cambria"/>
          <w:sz w:val="24"/>
          <w:szCs w:val="24"/>
          <w:lang w:eastAsia="pl-PL"/>
        </w:rPr>
        <w:t xml:space="preserve"> </w:t>
      </w:r>
      <w:r w:rsidRPr="00E06536">
        <w:rPr>
          <w:rFonts w:ascii="Cambria" w:hAnsi="Cambria"/>
          <w:sz w:val="24"/>
          <w:szCs w:val="24"/>
          <w:lang w:eastAsia="pl-PL"/>
        </w:rPr>
        <w:t>000 litrów oleju napędowego,</w:t>
      </w:r>
    </w:p>
    <w:p w14:paraId="48A92700" w14:textId="3DAFE779" w:rsidR="00E06536" w:rsidRPr="00E06536" w:rsidRDefault="00E06536" w:rsidP="00E06536">
      <w:pPr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E06536">
        <w:rPr>
          <w:rFonts w:ascii="Cambria" w:hAnsi="Cambria"/>
          <w:sz w:val="24"/>
          <w:szCs w:val="24"/>
          <w:lang w:eastAsia="pl-PL"/>
        </w:rPr>
        <w:t xml:space="preserve">− </w:t>
      </w:r>
      <w:r w:rsidR="002A0C86">
        <w:rPr>
          <w:rFonts w:ascii="Cambria" w:hAnsi="Cambria"/>
          <w:sz w:val="24"/>
          <w:szCs w:val="24"/>
          <w:lang w:eastAsia="pl-PL"/>
        </w:rPr>
        <w:t xml:space="preserve">12 </w:t>
      </w:r>
      <w:r w:rsidR="00DD32EF">
        <w:rPr>
          <w:rFonts w:ascii="Cambria" w:hAnsi="Cambria"/>
          <w:sz w:val="24"/>
          <w:szCs w:val="24"/>
          <w:lang w:eastAsia="pl-PL"/>
        </w:rPr>
        <w:t>0</w:t>
      </w:r>
      <w:r w:rsidRPr="00E06536">
        <w:rPr>
          <w:rFonts w:ascii="Cambria" w:hAnsi="Cambria"/>
          <w:sz w:val="24"/>
          <w:szCs w:val="24"/>
          <w:lang w:eastAsia="pl-PL"/>
        </w:rPr>
        <w:t>00 litrów etyliny bezołowiowej 95 oktanów,</w:t>
      </w:r>
    </w:p>
    <w:p w14:paraId="72DC6984" w14:textId="550EE41B" w:rsidR="00284D7C" w:rsidRPr="00E06536" w:rsidRDefault="002A0C86" w:rsidP="00E06536">
      <w:pPr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>
        <w:rPr>
          <w:rFonts w:ascii="Cambria" w:hAnsi="Cambria"/>
          <w:sz w:val="24"/>
          <w:szCs w:val="24"/>
          <w:lang w:eastAsia="pl-PL"/>
        </w:rPr>
        <w:t>Podane powyżej ilości pali mają charakter szacunkowy</w:t>
      </w:r>
      <w:r w:rsidR="00532B5F">
        <w:rPr>
          <w:rFonts w:ascii="Cambria" w:hAnsi="Cambria"/>
          <w:sz w:val="24"/>
          <w:szCs w:val="24"/>
          <w:lang w:eastAsia="pl-PL"/>
        </w:rPr>
        <w:t xml:space="preserve"> i służą </w:t>
      </w:r>
      <w:r>
        <w:rPr>
          <w:rFonts w:ascii="Cambria" w:hAnsi="Cambria"/>
          <w:sz w:val="24"/>
          <w:szCs w:val="24"/>
          <w:lang w:eastAsia="pl-PL"/>
        </w:rPr>
        <w:t xml:space="preserve">do obliczenia wartości zamówienia przez Wykonawcę. Zamawiający zastrzega sobie w okresie realizacji umowy, zwiększenie lub zmniejszenie ilości nabywanego paliwa, w zależności od potrzeb. </w:t>
      </w:r>
    </w:p>
    <w:p w14:paraId="5CABB4AB" w14:textId="77777777" w:rsidR="00E06536" w:rsidRPr="00284D7C" w:rsidRDefault="00E06536" w:rsidP="00E06536">
      <w:pPr>
        <w:spacing w:after="0" w:line="360" w:lineRule="auto"/>
        <w:jc w:val="both"/>
        <w:rPr>
          <w:rFonts w:ascii="Cambria" w:hAnsi="Cambria"/>
          <w:sz w:val="24"/>
          <w:szCs w:val="24"/>
          <w:u w:val="single"/>
          <w:lang w:eastAsia="pl-PL"/>
        </w:rPr>
      </w:pPr>
      <w:r w:rsidRPr="00284D7C">
        <w:rPr>
          <w:rFonts w:ascii="Cambria" w:hAnsi="Cambria"/>
          <w:sz w:val="24"/>
          <w:szCs w:val="24"/>
          <w:u w:val="single"/>
          <w:lang w:eastAsia="pl-PL"/>
        </w:rPr>
        <w:t>Sposób realizacji przedmiotu zamówienia oraz wymagania Zamawiającego:</w:t>
      </w:r>
    </w:p>
    <w:p w14:paraId="423EDE09" w14:textId="77777777" w:rsidR="00E06536" w:rsidRPr="00E06536" w:rsidRDefault="00E06536" w:rsidP="00E06536">
      <w:pPr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E06536">
        <w:rPr>
          <w:rFonts w:ascii="Cambria" w:hAnsi="Cambria"/>
          <w:sz w:val="24"/>
          <w:szCs w:val="24"/>
          <w:lang w:eastAsia="pl-PL"/>
        </w:rPr>
        <w:t>1) zakupu przedmiotu zamówienia dokonywać będą upoważnieni pracownicy Zamawiającego (kierowcy pojazdów) na zasadzie tankowania bezpośredniego do zbiornika pojazdu.</w:t>
      </w:r>
    </w:p>
    <w:p w14:paraId="00D8D7EA" w14:textId="77777777" w:rsidR="00E06536" w:rsidRPr="00E06536" w:rsidRDefault="00E06536" w:rsidP="00E06536">
      <w:pPr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E06536">
        <w:rPr>
          <w:rFonts w:ascii="Cambria" w:hAnsi="Cambria"/>
          <w:sz w:val="24"/>
          <w:szCs w:val="24"/>
          <w:lang w:eastAsia="pl-PL"/>
        </w:rPr>
        <w:t>2) Tankowanie paliw rozliczane będzie w formie bezgotówkowej.</w:t>
      </w:r>
    </w:p>
    <w:p w14:paraId="19DFDAEA" w14:textId="37778FAA" w:rsidR="00E06536" w:rsidRPr="00E06536" w:rsidRDefault="00E06536" w:rsidP="00E06536">
      <w:pPr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E06536">
        <w:rPr>
          <w:rFonts w:ascii="Cambria" w:hAnsi="Cambria"/>
          <w:sz w:val="24"/>
          <w:szCs w:val="24"/>
          <w:lang w:eastAsia="pl-PL"/>
        </w:rPr>
        <w:t xml:space="preserve">3) Wykaz pojazdów przewidzianych do tankowania paliwa zostanie przekazany Wykonawcy po zawarciu umowy – obecnie Zamawiający posiada w dyspozycji </w:t>
      </w:r>
      <w:r w:rsidR="00DD32EF">
        <w:rPr>
          <w:rFonts w:ascii="Cambria" w:hAnsi="Cambria"/>
          <w:sz w:val="24"/>
          <w:szCs w:val="24"/>
          <w:lang w:eastAsia="pl-PL"/>
        </w:rPr>
        <w:t>25</w:t>
      </w:r>
      <w:r w:rsidRPr="00E06536">
        <w:rPr>
          <w:rFonts w:ascii="Cambria" w:hAnsi="Cambria"/>
          <w:sz w:val="24"/>
          <w:szCs w:val="24"/>
          <w:lang w:eastAsia="pl-PL"/>
        </w:rPr>
        <w:t xml:space="preserve"> pojazdów</w:t>
      </w:r>
      <w:r w:rsidR="00A07C90">
        <w:rPr>
          <w:rFonts w:ascii="Cambria" w:hAnsi="Cambria"/>
          <w:sz w:val="24"/>
          <w:szCs w:val="24"/>
          <w:lang w:eastAsia="pl-PL"/>
        </w:rPr>
        <w:t xml:space="preserve"> oraz 15 urządzeń.</w:t>
      </w:r>
      <w:r w:rsidRPr="00E06536">
        <w:rPr>
          <w:rFonts w:ascii="Cambria" w:hAnsi="Cambria"/>
          <w:sz w:val="24"/>
          <w:szCs w:val="24"/>
          <w:lang w:eastAsia="pl-PL"/>
        </w:rPr>
        <w:t xml:space="preserve"> W czasie trwania umowy liczba pojazdów może ulec zmianie (+/-).</w:t>
      </w:r>
    </w:p>
    <w:p w14:paraId="3BDE119C" w14:textId="5F22101E" w:rsidR="00E06536" w:rsidRPr="00E06536" w:rsidRDefault="00E06536" w:rsidP="00E06536">
      <w:pPr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E06536">
        <w:rPr>
          <w:rFonts w:ascii="Cambria" w:hAnsi="Cambria"/>
          <w:sz w:val="24"/>
          <w:szCs w:val="24"/>
          <w:lang w:eastAsia="pl-PL"/>
        </w:rPr>
        <w:t xml:space="preserve">4) Zamawiający wymaga, aby stacja/stacje paliw Wykonawcy, na której/których realizowane będą zamówienia, były położone w odległości najdalej </w:t>
      </w:r>
      <w:r w:rsidR="00A07C90">
        <w:rPr>
          <w:rFonts w:ascii="Cambria" w:hAnsi="Cambria"/>
          <w:sz w:val="24"/>
          <w:szCs w:val="24"/>
          <w:lang w:eastAsia="pl-PL"/>
        </w:rPr>
        <w:t>5</w:t>
      </w:r>
      <w:r w:rsidRPr="00E06536">
        <w:rPr>
          <w:rFonts w:ascii="Cambria" w:hAnsi="Cambria"/>
          <w:sz w:val="24"/>
          <w:szCs w:val="24"/>
          <w:lang w:eastAsia="pl-PL"/>
        </w:rPr>
        <w:t xml:space="preserve"> km od siedziby Zamawiającego</w:t>
      </w:r>
      <w:r w:rsidR="00A07C90">
        <w:rPr>
          <w:rFonts w:ascii="Cambria" w:hAnsi="Cambria"/>
          <w:sz w:val="24"/>
          <w:szCs w:val="24"/>
          <w:lang w:eastAsia="pl-PL"/>
        </w:rPr>
        <w:t xml:space="preserve"> tj. 13-200 Działdowo ul. Gen. J. Hallera 32</w:t>
      </w:r>
      <w:r w:rsidRPr="00E06536">
        <w:rPr>
          <w:rFonts w:ascii="Cambria" w:hAnsi="Cambria"/>
          <w:sz w:val="24"/>
          <w:szCs w:val="24"/>
          <w:lang w:eastAsia="pl-PL"/>
        </w:rPr>
        <w:t xml:space="preserve">, liczonej po najkrótszej drodze dojazdu po drogach publicznych, na których nie ma ograniczeń w zakresie rzeczywistej masy całkowitej pojazdu. </w:t>
      </w:r>
    </w:p>
    <w:p w14:paraId="51566167" w14:textId="00582ABA" w:rsidR="00E06536" w:rsidRPr="00E06536" w:rsidRDefault="00E06536" w:rsidP="00E06536">
      <w:pPr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E06536">
        <w:rPr>
          <w:rFonts w:ascii="Cambria" w:hAnsi="Cambria"/>
          <w:sz w:val="24"/>
          <w:szCs w:val="24"/>
          <w:lang w:eastAsia="pl-PL"/>
        </w:rPr>
        <w:t>5) Stacja/stacje paliw musi/muszą być czynne przynajmniej od godziny 0</w:t>
      </w:r>
      <w:r w:rsidR="00A07C90">
        <w:rPr>
          <w:rFonts w:ascii="Cambria" w:hAnsi="Cambria"/>
          <w:sz w:val="24"/>
          <w:szCs w:val="24"/>
          <w:lang w:eastAsia="pl-PL"/>
        </w:rPr>
        <w:t>5</w:t>
      </w:r>
      <w:r w:rsidRPr="00E06536">
        <w:rPr>
          <w:rFonts w:ascii="Cambria" w:hAnsi="Cambria"/>
          <w:sz w:val="24"/>
          <w:szCs w:val="24"/>
          <w:lang w:eastAsia="pl-PL"/>
        </w:rPr>
        <w:t xml:space="preserve">:00 do godziny </w:t>
      </w:r>
      <w:r w:rsidR="00A07C90">
        <w:rPr>
          <w:rFonts w:ascii="Cambria" w:hAnsi="Cambria"/>
          <w:sz w:val="24"/>
          <w:szCs w:val="24"/>
          <w:lang w:eastAsia="pl-PL"/>
        </w:rPr>
        <w:t>22</w:t>
      </w:r>
      <w:r w:rsidRPr="00E06536">
        <w:rPr>
          <w:rFonts w:ascii="Cambria" w:hAnsi="Cambria"/>
          <w:sz w:val="24"/>
          <w:szCs w:val="24"/>
          <w:lang w:eastAsia="pl-PL"/>
        </w:rPr>
        <w:t>:00 od poniedziałku do soboty (z wyjątkiem świąt).</w:t>
      </w:r>
    </w:p>
    <w:p w14:paraId="6CCA5006" w14:textId="4E27C848" w:rsidR="004A7010" w:rsidRPr="004A7010" w:rsidRDefault="00E06536" w:rsidP="004A7010">
      <w:pPr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E06536">
        <w:rPr>
          <w:rFonts w:ascii="Cambria" w:hAnsi="Cambria"/>
          <w:sz w:val="24"/>
          <w:szCs w:val="24"/>
          <w:lang w:eastAsia="pl-PL"/>
        </w:rPr>
        <w:lastRenderedPageBreak/>
        <w:t>6)</w:t>
      </w:r>
      <w:r w:rsidR="004A7010">
        <w:rPr>
          <w:rFonts w:ascii="Cambria" w:hAnsi="Cambria"/>
          <w:sz w:val="24"/>
          <w:szCs w:val="24"/>
          <w:lang w:eastAsia="pl-PL"/>
        </w:rPr>
        <w:t xml:space="preserve"> </w:t>
      </w:r>
      <w:r w:rsidR="004A7010" w:rsidRPr="004A7010">
        <w:rPr>
          <w:rFonts w:ascii="Cambria" w:hAnsi="Cambria"/>
          <w:sz w:val="24"/>
          <w:szCs w:val="24"/>
          <w:lang w:eastAsia="pl-PL"/>
        </w:rPr>
        <w:t xml:space="preserve">Rozliczenie finansowe za pobrane w danym miesiącu paliwa będzie następowało na podstawie faktur wystawianych przez Wykonawcę dla Zamawiającego w każdym tygodniu, tj. na początku (poniedziałek lub wtorek) oraz w środku każdego tygodnia (środa lub piątek) w każdym miesiącu kalendarzowym. </w:t>
      </w:r>
    </w:p>
    <w:p w14:paraId="3BC5D34A" w14:textId="77777777" w:rsidR="004A7010" w:rsidRDefault="004A7010" w:rsidP="004A7010">
      <w:pPr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4A7010">
        <w:rPr>
          <w:rFonts w:ascii="Cambria" w:hAnsi="Cambria"/>
          <w:sz w:val="24"/>
          <w:szCs w:val="24"/>
          <w:lang w:eastAsia="pl-PL"/>
        </w:rPr>
        <w:t>Do każdej faktury będzie dołączone szczegółowe zestawienie zawierające dane: data tankowania, nr rejestracyjny tankowanego pojazdu, rodzaj paliwa, ilość, wartość brutto, netto , wartość VAT , wartość rabatu .</w:t>
      </w:r>
      <w:r w:rsidR="00E06536" w:rsidRPr="00E06536">
        <w:rPr>
          <w:rFonts w:ascii="Cambria" w:hAnsi="Cambria"/>
          <w:sz w:val="24"/>
          <w:szCs w:val="24"/>
          <w:lang w:eastAsia="pl-PL"/>
        </w:rPr>
        <w:t xml:space="preserve">Wykonawca wystawi fakturę na rzeczywistą liczbę pobranych litrów paliwa z uwzględnieniem stałego opustu. </w:t>
      </w:r>
    </w:p>
    <w:p w14:paraId="678CACD7" w14:textId="09F94B2E" w:rsidR="00E06536" w:rsidRDefault="00E06536" w:rsidP="004A7010">
      <w:pPr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E06536">
        <w:rPr>
          <w:rFonts w:ascii="Cambria" w:hAnsi="Cambria"/>
          <w:sz w:val="24"/>
          <w:szCs w:val="24"/>
          <w:lang w:eastAsia="pl-PL"/>
        </w:rPr>
        <w:t>Podstawą wyliczenia wynagrodzenia Wykonawcy będzie odpowiednio rzeczywista ilość pobranego paliwa, rodzaj pobranego paliwa i cena jednostkowa poszczególnego paliwa obowiązująca na stacji paliw Wykonawcy w dniu tankowania zmniejszona o opust, który zaoferuje Wykonawca określając jego wysokość w ofercie (Formularz Ofertowy). Procentowa wysokość opustu pozostanie bez zmian w całym okresie realizacji zamówienia.</w:t>
      </w:r>
    </w:p>
    <w:p w14:paraId="1136DFD2" w14:textId="77777777" w:rsidR="00284D7C" w:rsidRPr="00E06536" w:rsidRDefault="00284D7C" w:rsidP="00E06536">
      <w:pPr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1ACFAE9E" w14:textId="77777777" w:rsidR="00E06536" w:rsidRPr="00284D7C" w:rsidRDefault="00E06536" w:rsidP="00E06536">
      <w:pPr>
        <w:spacing w:after="0" w:line="360" w:lineRule="auto"/>
        <w:jc w:val="both"/>
        <w:rPr>
          <w:rFonts w:ascii="Cambria" w:hAnsi="Cambria"/>
          <w:sz w:val="24"/>
          <w:szCs w:val="24"/>
          <w:u w:val="single"/>
          <w:lang w:eastAsia="pl-PL"/>
        </w:rPr>
      </w:pPr>
      <w:r w:rsidRPr="00284D7C">
        <w:rPr>
          <w:rFonts w:ascii="Cambria" w:hAnsi="Cambria"/>
          <w:sz w:val="24"/>
          <w:szCs w:val="24"/>
          <w:u w:val="single"/>
          <w:lang w:eastAsia="pl-PL"/>
        </w:rPr>
        <w:t>Wymagania jakościowe:</w:t>
      </w:r>
    </w:p>
    <w:p w14:paraId="1B498411" w14:textId="335EBCE8" w:rsidR="004D09BF" w:rsidRDefault="00E06536" w:rsidP="00E06536">
      <w:pPr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E06536">
        <w:rPr>
          <w:rFonts w:ascii="Cambria" w:hAnsi="Cambria"/>
          <w:sz w:val="24"/>
          <w:szCs w:val="24"/>
          <w:lang w:eastAsia="pl-PL"/>
        </w:rPr>
        <w:t xml:space="preserve">Paliwa powinny spełnić - Wymagania jakościowe zgodnie z Rozporządzeniem Ministra Gospodarki z dnia 9 października 2015 r. w sprawie wymagań jakościowych dla paliw ciekłych (Dz. U. z </w:t>
      </w:r>
      <w:r w:rsidR="00A57170" w:rsidRPr="00E06536">
        <w:rPr>
          <w:rFonts w:ascii="Cambria" w:hAnsi="Cambria"/>
          <w:sz w:val="24"/>
          <w:szCs w:val="24"/>
          <w:lang w:eastAsia="pl-PL"/>
        </w:rPr>
        <w:t>20</w:t>
      </w:r>
      <w:r w:rsidR="00A57170">
        <w:rPr>
          <w:rFonts w:ascii="Cambria" w:hAnsi="Cambria"/>
          <w:sz w:val="24"/>
          <w:szCs w:val="24"/>
          <w:lang w:eastAsia="pl-PL"/>
        </w:rPr>
        <w:t>23</w:t>
      </w:r>
      <w:r w:rsidRPr="00E06536">
        <w:rPr>
          <w:rFonts w:ascii="Cambria" w:hAnsi="Cambria"/>
          <w:sz w:val="24"/>
          <w:szCs w:val="24"/>
          <w:lang w:eastAsia="pl-PL"/>
        </w:rPr>
        <w:t xml:space="preserve">, poz. </w:t>
      </w:r>
      <w:r w:rsidR="00A57170" w:rsidRPr="00E06536">
        <w:rPr>
          <w:rFonts w:ascii="Cambria" w:hAnsi="Cambria"/>
          <w:sz w:val="24"/>
          <w:szCs w:val="24"/>
          <w:lang w:eastAsia="pl-PL"/>
        </w:rPr>
        <w:t>1</w:t>
      </w:r>
      <w:r w:rsidR="00A57170">
        <w:rPr>
          <w:rFonts w:ascii="Cambria" w:hAnsi="Cambria"/>
          <w:sz w:val="24"/>
          <w:szCs w:val="24"/>
          <w:lang w:eastAsia="pl-PL"/>
        </w:rPr>
        <w:t>314</w:t>
      </w:r>
      <w:r w:rsidR="00A57170" w:rsidRPr="00E06536">
        <w:rPr>
          <w:rFonts w:ascii="Cambria" w:hAnsi="Cambria"/>
          <w:sz w:val="24"/>
          <w:szCs w:val="24"/>
          <w:lang w:eastAsia="pl-PL"/>
        </w:rPr>
        <w:t xml:space="preserve"> </w:t>
      </w:r>
      <w:r w:rsidRPr="00E06536">
        <w:rPr>
          <w:rFonts w:ascii="Cambria" w:hAnsi="Cambria"/>
          <w:sz w:val="24"/>
          <w:szCs w:val="24"/>
          <w:lang w:eastAsia="pl-PL"/>
        </w:rPr>
        <w:t>ze zm.). Rodzaj paliwa dostosowany do okresu ich stosowania: w okresie letnim tzw. paliwo letnie a w okresie zimowym tzw. paliwa zimowe.</w:t>
      </w:r>
    </w:p>
    <w:p w14:paraId="5DDDD21C" w14:textId="11DBEA17" w:rsidR="00BF6801" w:rsidRPr="00E06536" w:rsidRDefault="002A0C86" w:rsidP="00E06536">
      <w:pPr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2A0C86">
        <w:rPr>
          <w:rFonts w:ascii="Cambria" w:hAnsi="Cambria"/>
          <w:sz w:val="24"/>
          <w:szCs w:val="24"/>
          <w:lang w:eastAsia="pl-PL"/>
        </w:rPr>
        <w:t>Po każdorazowym dokonaniu tankowania paliwa przez</w:t>
      </w:r>
      <w:r>
        <w:rPr>
          <w:rFonts w:ascii="Cambria" w:hAnsi="Cambria"/>
          <w:sz w:val="24"/>
          <w:szCs w:val="24"/>
          <w:lang w:eastAsia="pl-PL"/>
        </w:rPr>
        <w:t xml:space="preserve"> pracownika</w:t>
      </w:r>
      <w:r w:rsidRPr="002A0C86">
        <w:rPr>
          <w:rFonts w:ascii="Cambria" w:hAnsi="Cambria"/>
          <w:sz w:val="24"/>
          <w:szCs w:val="24"/>
          <w:lang w:eastAsia="pl-PL"/>
        </w:rPr>
        <w:t xml:space="preserve"> Zamawiającego Wykonawca zobowiązany jest potwierdzić kierowcy pojazdu na karcie drogowej fakt sprzedaży/wydania paliwa poprzez podanie następujących informacji: data, miejsce, ilość i cena jednostkowa zakupionego paliwa. Zamawiający sam zapewnia odpowiednie karty drogowe.</w:t>
      </w:r>
      <w:r>
        <w:rPr>
          <w:rFonts w:ascii="Cambria" w:hAnsi="Cambria"/>
          <w:sz w:val="24"/>
          <w:szCs w:val="24"/>
          <w:lang w:eastAsia="pl-PL"/>
        </w:rPr>
        <w:t xml:space="preserve"> </w:t>
      </w:r>
    </w:p>
    <w:sectPr w:rsidR="00BF6801" w:rsidRPr="00E06536" w:rsidSect="00CD45C6">
      <w:headerReference w:type="default" r:id="rId7"/>
      <w:pgSz w:w="11906" w:h="16838"/>
      <w:pgMar w:top="1418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8EBD6D" w14:textId="77777777" w:rsidR="00CD45C6" w:rsidRDefault="00CD45C6" w:rsidP="00C22D15">
      <w:pPr>
        <w:spacing w:after="0" w:line="240" w:lineRule="auto"/>
      </w:pPr>
      <w:r>
        <w:separator/>
      </w:r>
    </w:p>
  </w:endnote>
  <w:endnote w:type="continuationSeparator" w:id="0">
    <w:p w14:paraId="023D8284" w14:textId="77777777" w:rsidR="00CD45C6" w:rsidRDefault="00CD45C6" w:rsidP="00C2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F410A" w14:textId="77777777" w:rsidR="00CD45C6" w:rsidRDefault="00CD45C6" w:rsidP="00C22D15">
      <w:pPr>
        <w:spacing w:after="0" w:line="240" w:lineRule="auto"/>
      </w:pPr>
      <w:r>
        <w:separator/>
      </w:r>
    </w:p>
  </w:footnote>
  <w:footnote w:type="continuationSeparator" w:id="0">
    <w:p w14:paraId="51AF14A9" w14:textId="77777777" w:rsidR="00CD45C6" w:rsidRDefault="00CD45C6" w:rsidP="00C22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26E65" w14:textId="55E5D046" w:rsidR="00C22D15" w:rsidRPr="0055691F" w:rsidRDefault="00C22D15" w:rsidP="00E06536">
    <w:pPr>
      <w:pStyle w:val="Nagwek"/>
      <w:jc w:val="right"/>
      <w:rPr>
        <w:rFonts w:ascii="Cambria" w:hAnsi="Cambria"/>
      </w:rPr>
    </w:pPr>
    <w:r>
      <w:tab/>
    </w:r>
    <w:r w:rsidRPr="0055691F">
      <w:rPr>
        <w:rFonts w:ascii="Cambria" w:hAnsi="Cambria"/>
      </w:rPr>
      <w:t xml:space="preserve">                                                                                                                          Załącznik nr </w:t>
    </w:r>
    <w:r w:rsidR="00161C1A">
      <w:rPr>
        <w:rFonts w:ascii="Cambria" w:hAnsi="Cambria"/>
      </w:rPr>
      <w:t>5</w:t>
    </w:r>
    <w:r w:rsidR="00CD67BA" w:rsidRPr="0055691F">
      <w:rPr>
        <w:rFonts w:ascii="Cambria" w:hAnsi="Cambria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C5D7B"/>
    <w:multiLevelType w:val="hybridMultilevel"/>
    <w:tmpl w:val="F26EFA6C"/>
    <w:lvl w:ilvl="0" w:tplc="CDDE7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915FE"/>
    <w:multiLevelType w:val="hybridMultilevel"/>
    <w:tmpl w:val="573870D8"/>
    <w:lvl w:ilvl="0" w:tplc="A9A6B2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F54DE"/>
    <w:multiLevelType w:val="hybridMultilevel"/>
    <w:tmpl w:val="4A484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A2A1C"/>
    <w:multiLevelType w:val="hybridMultilevel"/>
    <w:tmpl w:val="57E67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A5E23"/>
    <w:multiLevelType w:val="hybridMultilevel"/>
    <w:tmpl w:val="4C2249CE"/>
    <w:lvl w:ilvl="0" w:tplc="F704DB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8A175B"/>
    <w:multiLevelType w:val="hybridMultilevel"/>
    <w:tmpl w:val="5756D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144C1"/>
    <w:multiLevelType w:val="hybridMultilevel"/>
    <w:tmpl w:val="62CC9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1F3A02"/>
    <w:multiLevelType w:val="hybridMultilevel"/>
    <w:tmpl w:val="87F66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257020">
    <w:abstractNumId w:val="0"/>
  </w:num>
  <w:num w:numId="2" w16cid:durableId="1354115048">
    <w:abstractNumId w:val="2"/>
  </w:num>
  <w:num w:numId="3" w16cid:durableId="668169474">
    <w:abstractNumId w:val="6"/>
  </w:num>
  <w:num w:numId="4" w16cid:durableId="1115716810">
    <w:abstractNumId w:val="5"/>
  </w:num>
  <w:num w:numId="5" w16cid:durableId="135756861">
    <w:abstractNumId w:val="4"/>
  </w:num>
  <w:num w:numId="6" w16cid:durableId="1514951012">
    <w:abstractNumId w:val="3"/>
  </w:num>
  <w:num w:numId="7" w16cid:durableId="1582521471">
    <w:abstractNumId w:val="7"/>
  </w:num>
  <w:num w:numId="8" w16cid:durableId="7418725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532"/>
    <w:rsid w:val="00023687"/>
    <w:rsid w:val="000D2565"/>
    <w:rsid w:val="000E0786"/>
    <w:rsid w:val="00100E42"/>
    <w:rsid w:val="00106003"/>
    <w:rsid w:val="00161C1A"/>
    <w:rsid w:val="00175700"/>
    <w:rsid w:val="001D3051"/>
    <w:rsid w:val="001D5A44"/>
    <w:rsid w:val="00284D7C"/>
    <w:rsid w:val="00296B29"/>
    <w:rsid w:val="002A0C86"/>
    <w:rsid w:val="002D049B"/>
    <w:rsid w:val="002E5349"/>
    <w:rsid w:val="003354B8"/>
    <w:rsid w:val="00376893"/>
    <w:rsid w:val="003E07B3"/>
    <w:rsid w:val="004168A5"/>
    <w:rsid w:val="00465062"/>
    <w:rsid w:val="004A7010"/>
    <w:rsid w:val="004B6C4F"/>
    <w:rsid w:val="004D09BF"/>
    <w:rsid w:val="00532B5F"/>
    <w:rsid w:val="00546817"/>
    <w:rsid w:val="0055691F"/>
    <w:rsid w:val="005A2A90"/>
    <w:rsid w:val="005B6532"/>
    <w:rsid w:val="005B7F16"/>
    <w:rsid w:val="005D73A1"/>
    <w:rsid w:val="006274D2"/>
    <w:rsid w:val="007516F4"/>
    <w:rsid w:val="007B087C"/>
    <w:rsid w:val="007F276E"/>
    <w:rsid w:val="008C474A"/>
    <w:rsid w:val="00932650"/>
    <w:rsid w:val="00972105"/>
    <w:rsid w:val="009A22E1"/>
    <w:rsid w:val="009B279D"/>
    <w:rsid w:val="009D2D0F"/>
    <w:rsid w:val="00A07C90"/>
    <w:rsid w:val="00A20E0C"/>
    <w:rsid w:val="00A57170"/>
    <w:rsid w:val="00A819BE"/>
    <w:rsid w:val="00B3729F"/>
    <w:rsid w:val="00B435F0"/>
    <w:rsid w:val="00BD7B9C"/>
    <w:rsid w:val="00BF19D9"/>
    <w:rsid w:val="00BF6801"/>
    <w:rsid w:val="00C1175D"/>
    <w:rsid w:val="00C22D15"/>
    <w:rsid w:val="00C5407E"/>
    <w:rsid w:val="00C728A3"/>
    <w:rsid w:val="00C820C0"/>
    <w:rsid w:val="00CB2D25"/>
    <w:rsid w:val="00CD45C6"/>
    <w:rsid w:val="00CD56C8"/>
    <w:rsid w:val="00CD67BA"/>
    <w:rsid w:val="00D5153D"/>
    <w:rsid w:val="00DA5860"/>
    <w:rsid w:val="00DD32EF"/>
    <w:rsid w:val="00E06536"/>
    <w:rsid w:val="00E20BD4"/>
    <w:rsid w:val="00E84E81"/>
    <w:rsid w:val="00ED700F"/>
    <w:rsid w:val="00ED7152"/>
    <w:rsid w:val="00F0273E"/>
    <w:rsid w:val="00F3797C"/>
    <w:rsid w:val="00F5148C"/>
    <w:rsid w:val="00F56A16"/>
    <w:rsid w:val="00F8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B938D"/>
  <w15:chartTrackingRefBased/>
  <w15:docId w15:val="{49148CAA-0981-4360-A4D5-0124A6659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A44"/>
    <w:pPr>
      <w:suppressAutoHyphens/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2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2D15"/>
  </w:style>
  <w:style w:type="paragraph" w:styleId="Stopka">
    <w:name w:val="footer"/>
    <w:basedOn w:val="Normalny"/>
    <w:link w:val="StopkaZnak"/>
    <w:uiPriority w:val="99"/>
    <w:unhideWhenUsed/>
    <w:rsid w:val="00C22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2D15"/>
  </w:style>
  <w:style w:type="paragraph" w:styleId="Akapitzlist">
    <w:name w:val="List Paragraph"/>
    <w:basedOn w:val="Normalny"/>
    <w:uiPriority w:val="34"/>
    <w:qFormat/>
    <w:rsid w:val="00C22D1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D25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25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25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25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256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D25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4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545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Pszenny Sławomir (STUD)</dc:creator>
  <cp:keywords/>
  <dc:description/>
  <cp:lastModifiedBy>Ewa Przybyło</cp:lastModifiedBy>
  <cp:revision>17</cp:revision>
  <cp:lastPrinted>2024-04-04T07:54:00Z</cp:lastPrinted>
  <dcterms:created xsi:type="dcterms:W3CDTF">2024-02-16T08:40:00Z</dcterms:created>
  <dcterms:modified xsi:type="dcterms:W3CDTF">2024-04-09T12:24:00Z</dcterms:modified>
</cp:coreProperties>
</file>