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F6" w:rsidRDefault="00D522F6" w:rsidP="00A64BCC">
      <w:pPr>
        <w:pStyle w:val="NormalWeb"/>
        <w:pageBreakBefore/>
        <w:spacing w:before="0" w:beforeAutospacing="0" w:after="0"/>
        <w:jc w:val="right"/>
      </w:pPr>
      <w:r>
        <w:rPr>
          <w:b/>
          <w:bCs/>
        </w:rPr>
        <w:t>Załącznik nr 8 do SIWZ – projekt umowy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spacing w:before="0" w:beforeAutospacing="0" w:after="0" w:line="264" w:lineRule="auto"/>
        <w:jc w:val="center"/>
        <w:rPr>
          <w:b/>
          <w:bCs/>
        </w:rPr>
      </w:pPr>
      <w:r>
        <w:rPr>
          <w:b/>
          <w:bCs/>
        </w:rPr>
        <w:t>UMOWA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keepNext/>
        <w:spacing w:before="0" w:beforeAutospacing="0" w:after="0" w:line="264" w:lineRule="auto"/>
        <w:ind w:left="363" w:hanging="363"/>
        <w:jc w:val="both"/>
      </w:pPr>
      <w:r>
        <w:t>Zawarta w dniu …-…-2024 r. w …………. pomiędzy: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 xml:space="preserve">Zakładem Wodociągów i Kanalizacji Spółka z ograniczoną odpowiedzialnością z siedzibą </w:t>
      </w:r>
      <w:r>
        <w:br/>
        <w:t xml:space="preserve">i adresem w Dziwnowie przy ul. A. Mickiewicza 19, 72-420 Dziwnów, wpisanym do rejestru przedsiębiorców prowadzonego przez Sąd Okręgowy XIII Wydział Gospodarczy KRS </w:t>
      </w:r>
      <w:r>
        <w:br/>
        <w:t>w Szczecinie 0000512329, NIP 9860240079, posiadającą Kapitał zakładowy 6.245.100,00 zł, REGON: 321462551,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 xml:space="preserve">reprezentowaną przez: 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>Sebastiana Mamzer – Prezesa Zarządu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rPr>
          <w:b/>
          <w:bCs/>
        </w:rPr>
        <w:t>zwanym w dalszej części umowy Zamawiającym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>a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 xml:space="preserve">………………., z siedzibą w ……………….. (adres: ………………., ..-… ……………., wpisaną do Krajowego rejestru Sądowego prowadzonego przez Sąd Rejonowy </w:t>
      </w:r>
      <w:r>
        <w:br/>
        <w:t xml:space="preserve">w ……………….., ……. Wydział Gospodarczy Krajowego Rejestru Sądowego pod numerem KRS/ wpisanym do CEiDG za nr ………………….., posiadającą NIP: ………………….. oraz numer REGON ………………, reprezentowaną przez: ………………….……………., </w:t>
      </w:r>
      <w:r>
        <w:rPr>
          <w:b/>
          <w:bCs/>
        </w:rPr>
        <w:t>zwaną w dalszej części umowy Wykonawcą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  <w:r>
        <w:t>o następującej treści</w:t>
      </w: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spacing w:before="0" w:beforeAutospacing="0" w:after="0" w:line="264" w:lineRule="auto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 wyniku przeprowadzonego postępowania o zamówienie publiczne prowadzonego w trybie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podstawowym bez negocjacji (art. 275 ust. 1 ustawy Pzp) prowadzonego bez zastosowania procedury, o której mowa w art. 139 ustawy z 11 września 2019 r. – Prawo zamówień publicznych (Dz. U. poz. 2019 ze zm.) w wyniku którego oferta Wykonawcy została wybrana jako najkorzystniejsza, zawiera się umowę następującej treści: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1.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1. W oparciu o niniejszą umowę: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1) Wykonawca udostępni w formie dzierżawy na okres trwania umowy, zbiornik spełniający warunki określone w rozporządzeniu Ministra Gospodarki z dnia 18.09.2001 r. </w:t>
      </w:r>
      <w:r>
        <w:rPr>
          <w:b/>
          <w:bCs/>
          <w:color w:val="000000"/>
        </w:rPr>
        <w:t>w sprawie warunków technicznych dozoru technicznego, jakim powinny odpowiadać zbiorniki bezciśnieniowe i niskociśnieniowe przeznaczone do magazynowania materiałów ciekłych zapalnych</w:t>
      </w:r>
      <w:r>
        <w:rPr>
          <w:color w:val="000000"/>
        </w:rPr>
        <w:t xml:space="preserve">. (Dz. U. z 2008 r. Nr 60, poz. 371) o pojemności </w:t>
      </w:r>
      <w:r>
        <w:t>………..</w:t>
      </w:r>
      <w:r>
        <w:rPr>
          <w:color w:val="000000"/>
        </w:rPr>
        <w:t xml:space="preserve">połączone w baterię </w:t>
      </w:r>
      <w:r>
        <w:rPr>
          <w:color w:val="000000"/>
        </w:rPr>
        <w:br/>
        <w:t xml:space="preserve">z układem dystrybucyjnym do bezobsługowego poboru paliwa identyfikującego niezależnie pojazdy samochodowe, maszyny i urządzenia oraz kierowców, służące do wewnętrznego tankowania pojazdów Zamawiającego olejem napędowym, zbiornik musi być wykonany </w:t>
      </w:r>
      <w:r>
        <w:rPr>
          <w:color w:val="000000"/>
        </w:rPr>
        <w:br/>
        <w:t>z wysokiej jakości surowców odpornych na działanie ekstremalnych warunków atmosferycznych i promieniowania UV oraz ma gwarantować maksymalne zabezpieczenie przed wyciekami, które mogłyby spowodować szkody dla środowiska naturalnego.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2) zbiornik należy dostarczyć i zainstalować we wskazanym przez Zamawiającego miejscu </w:t>
      </w:r>
      <w:r>
        <w:rPr>
          <w:color w:val="000000"/>
        </w:rPr>
        <w:br/>
      </w:r>
      <w:r>
        <w:rPr>
          <w:color w:val="000000"/>
          <w:u w:val="single"/>
        </w:rPr>
        <w:t xml:space="preserve">n i e  p ó ź n i e j  n i ż </w:t>
      </w:r>
      <w:r>
        <w:rPr>
          <w:color w:val="000000"/>
        </w:rPr>
        <w:t xml:space="preserve">do dnia </w:t>
      </w:r>
      <w:r>
        <w:t>……..</w:t>
      </w:r>
      <w:r>
        <w:rPr>
          <w:b/>
          <w:bCs/>
        </w:rPr>
        <w:t xml:space="preserve"> </w:t>
      </w:r>
      <w:r>
        <w:rPr>
          <w:color w:val="000000"/>
        </w:rPr>
        <w:t>r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Zbiornik musi posiadać ważne dopuszczenie biegłego z zakresu pożarnictwa oraz wymagane dokumenty Dozoru Technicznego dopuszczające zbiornik do eksploatacji (poświadczenie o przeprowadzonym badaniu próby ciśnieniowej – nr UDT ), opinię Instytutu Ochrony Środowiska, jak również spełniać inne wymagania (np.: SANEPID-u, PIP, BHP) za poniesione koszty zapłaci Wykonawca.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ind w:left="709"/>
        <w:jc w:val="both"/>
        <w:rPr>
          <w:color w:val="000000"/>
        </w:rPr>
      </w:pPr>
      <w:r>
        <w:rPr>
          <w:color w:val="000000"/>
        </w:rPr>
        <w:t>a) pompa i dystrybutor mają być umieszczone w zamykanej obudowie chroniącej przed dostępem osób niepowołanych.</w:t>
      </w:r>
    </w:p>
    <w:p w:rsidR="00D522F6" w:rsidRDefault="00D522F6" w:rsidP="00A64BCC">
      <w:pPr>
        <w:pStyle w:val="NormalWeb"/>
        <w:spacing w:before="0" w:beforeAutospacing="0" w:after="0"/>
        <w:ind w:left="709"/>
        <w:jc w:val="both"/>
      </w:pPr>
    </w:p>
    <w:p w:rsidR="00D522F6" w:rsidRDefault="00D522F6" w:rsidP="00A64BCC">
      <w:pPr>
        <w:pStyle w:val="NormalWeb"/>
        <w:spacing w:before="0" w:beforeAutospacing="0" w:after="0"/>
        <w:ind w:left="709"/>
        <w:jc w:val="both"/>
        <w:rPr>
          <w:color w:val="000000"/>
        </w:rPr>
      </w:pPr>
      <w:r>
        <w:rPr>
          <w:color w:val="000000"/>
        </w:rPr>
        <w:t>b) układ dystrybucyjny powinien być urządzeniem zapewniającym samoobsługowy pobór paliwa przez osoby upoważnione przez Zamawiającego poprzez przydzielenie kierowcom (operatorom) kart logujących lub równoważnych oraz pojazdom (maszynom) kluczy logujących lub równoważnych.</w:t>
      </w:r>
    </w:p>
    <w:p w:rsidR="00D522F6" w:rsidRDefault="00D522F6" w:rsidP="00A64BCC">
      <w:pPr>
        <w:pStyle w:val="NormalWeb"/>
        <w:spacing w:before="0" w:beforeAutospacing="0" w:after="0"/>
        <w:ind w:left="709"/>
        <w:jc w:val="both"/>
      </w:pPr>
    </w:p>
    <w:p w:rsidR="00D522F6" w:rsidRDefault="00D522F6" w:rsidP="00A64BCC">
      <w:pPr>
        <w:pStyle w:val="NormalWeb"/>
        <w:spacing w:before="0" w:beforeAutospacing="0" w:after="0"/>
        <w:ind w:left="709"/>
        <w:jc w:val="both"/>
      </w:pPr>
      <w:r>
        <w:rPr>
          <w:color w:val="000000"/>
        </w:rPr>
        <w:t>c) Zamawiający wyznacza miejsce posadowienia zbiornika –</w:t>
      </w:r>
      <w:r>
        <w:rPr>
          <w:b/>
          <w:bCs/>
        </w:rPr>
        <w:t>– Oczyszczalnia ścieków 72-415 Międzywodzie ul. Wolińska 1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t>d) zasady użytkowania zbiornika magazynowego określa załącznik nr 1 do umowy.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3) Wykonawca zobowiązuje się sukcesywnie dostarczać olej napędowy odpowiadający wymaganiom jakościowym według Polskiej Normy PN-EN 590 z 2006 r. z częstotliwością zapewniającą ciągłość tankowań pracownikom Zamawiającego.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4) Wykonawca zobowiązuje się zgodnie z przedstawioną ofertą dostarczyć olej napędowy do zbiornika w szacowanej </w:t>
      </w:r>
      <w:r>
        <w:t xml:space="preserve">ilości </w:t>
      </w:r>
      <w:smartTag w:uri="urn:schemas-microsoft-com:office:smarttags" w:element="metricconverter">
        <w:smartTagPr>
          <w:attr w:name="ProductID" w:val="45 000 litrów"/>
        </w:smartTagPr>
        <w:r>
          <w:t xml:space="preserve">45 000 </w:t>
        </w:r>
        <w:r>
          <w:rPr>
            <w:color w:val="000000"/>
          </w:rPr>
          <w:t>litrów</w:t>
        </w:r>
      </w:smartTag>
      <w:r>
        <w:rPr>
          <w:color w:val="000000"/>
        </w:rPr>
        <w:t xml:space="preserve"> w czasie trwania umowy.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2. Wykonawca zobowiązuje się do przeszkolenia pracowników wyznaczonych przez Zamawiającego w zakresie obsługi tankowania pojazdów/sprzętu.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3. Wykonawca przekaże Zamawiającemu karty i klucze logujące lub równoważne, które jednoznacznie identyfikują Zamawiającego, jego środki transportowe, maszyny oraz kierowców i operatorów w procesie pobierania paliwa. Czynność ta nastąpi po przekazaniu przez Zamawiającego wykazu kierowców, środków transportowych i maszyn.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b/>
          <w:bCs/>
          <w:color w:val="000000"/>
        </w:rPr>
      </w:pPr>
      <w:r>
        <w:rPr>
          <w:color w:val="000000"/>
        </w:rPr>
        <w:t>4. Wykonawca zapewni</w:t>
      </w:r>
      <w:r>
        <w:t xml:space="preserve"> </w:t>
      </w:r>
      <w:r>
        <w:rPr>
          <w:b/>
          <w:bCs/>
        </w:rPr>
        <w:t xml:space="preserve">25 kart oraz 25 </w:t>
      </w:r>
      <w:r>
        <w:rPr>
          <w:b/>
          <w:bCs/>
          <w:color w:val="000000"/>
        </w:rPr>
        <w:t>kluczy logujących lub równoważnych.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5. Dostawy oleju napędowego do zbiornika będą odbywać się w dni robocze w godzinach od 7:00 do 14:00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t>6. Każde tankowanie z cysterny Wykonawcy do zbiornika Zamawiającego odbywać się będzie w obecności pracownika Zamawiającego. Wykonawca zobowiązany jest uprzedzić Zamawiającego o planowanej dostawie, co najmniej z 2-godzinnym wyprzedzeniem.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7. Fakturowanie Zamawiającego następuje jedynie za dostarczony olej napędowy do zbiornika Zamawiającego w temperaturze rzeczywistej.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8. Strony zgodnie postanawiają, że rozliczenie następować będzie na podstawie faktur VAT za dostarczone do Zamawiającego paliwo. Faktury będą wystawiane każdorazowo po dostarczeniu przez Wykonawcę oleju napędowego do zbiornika Zamawiającego, zgodnie </w:t>
      </w:r>
      <w:r>
        <w:rPr>
          <w:color w:val="000000"/>
        </w:rPr>
        <w:br/>
        <w:t>z ustalonym mechanizmem ceny.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9. Wykonawca dokonuje pełnej analizy rozliczeniowej pobranego przez Zamawiającego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oleju napędowego ze zbiornika wg: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• dat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• kierowców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• pojazdów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10. Kierowcy (operatorzy) Zamawiającego mogą pobierać olej napędowy 24 godziny na dobę / 7 dni w tygodniu.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11. Zamawiający ma dostęp do danych dotyczących poboru oleju napędowego on-line </w:t>
      </w:r>
      <w:r>
        <w:rPr>
          <w:color w:val="000000"/>
        </w:rPr>
        <w:br/>
        <w:t>24 godziny na dobę / 7 dni w tygodniu.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12. Wykonawca wyłączy wyświetlacz ilości tankowanego oleju napędowego, a wtedy tylko uprawniony pracownik Zamawiającego widzi ile zatankowano oleju do danej maszyny czy środka transportu.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13. Wykonawca zobowiązuje się do każdorazowej dostawy oleju napędowego przekazać Zamawiającemu świadectwo jakości oraz list przewozowy wydany przez magazyn Wykonawcy zawierający datę i godzinę załadunku, nr rejestracyjny cysterny dostarczającej paliwo, nazwisko kierowcy dokonującego załadunku cysterny.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14. Dostawa oleju napędowego nie może odbyć się później niż 24 godziny od momentu załadunku cysterny na magazynie Wykonawcy.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15. Olej napędowy dostarczany do Zamawiającego nie może pochodzić z rezerw państwowych.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16. Dostawca odpowiada za prawidłowość działania systemu wydania paliwa oraz rejestrowania dat i ilości pobranego ze zbiornika paliwa, a także przechowywanie danych przez okres………..miesięcy.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17. Dostawca zobowiązuje się do pobrania z każdej dostawy próbki paliwa i zachowania jej </w:t>
      </w:r>
      <w:r>
        <w:rPr>
          <w:color w:val="000000"/>
        </w:rPr>
        <w:br/>
        <w:t>w sposób zabezpieczony przez obydwie strony przez okres 60 dni dla celów reklamacyjnych. W przypadku zgłoszenia reklamacji co do jakości paliwa zachowana próbka zostanie poddana badaniu w certyfikowanym laboratorium. W przypadku niezasadności reklamacji koszty pokryje zamawiający, w razie uwzględnienia reklamacji koszty zostaną pokryte przez Dostawcę.</w:t>
      </w:r>
    </w:p>
    <w:p w:rsidR="00D522F6" w:rsidRDefault="00D522F6" w:rsidP="00EC5BEC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2.</w:t>
      </w:r>
    </w:p>
    <w:p w:rsidR="00D522F6" w:rsidRDefault="00D522F6" w:rsidP="00A64BCC">
      <w:pPr>
        <w:pStyle w:val="NormalWeb"/>
        <w:spacing w:before="0" w:beforeAutospacing="0" w:after="0"/>
        <w:ind w:left="2835"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1. Wykonawca jest odpowiedzialny za jakość, zgodność z warunkami technicznymi </w:t>
      </w:r>
      <w:r>
        <w:rPr>
          <w:color w:val="000000"/>
        </w:rPr>
        <w:br/>
        <w:t>i jakościowymi opisanymi dla przedmiotu zamówienia.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2. Wymagana jest należyta staranność przy realizacji zobowiązań umowy.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3. Ustalenia i decyzje dotyczące wykonywania zamówienia uzgadniane będą przez Zamawiającego z ustanowionym przedstawicielem Wykonawcy.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4. Wykonawca jest zobowiązany do określenia telefonów kontaktowych, e-mail i numerów fax niezbędnych dla sprawnego i terminowego wykonania zamówienia.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5. Zamawiający nie ponosi odpowiedzialności za szkody wyrządzone przez Wykonawcę podczas wykonywania przedmiotu umowy.</w:t>
      </w: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3.</w:t>
      </w:r>
    </w:p>
    <w:p w:rsidR="00D522F6" w:rsidRPr="0070630F" w:rsidRDefault="00D522F6" w:rsidP="00A64BCC">
      <w:pPr>
        <w:pStyle w:val="NormalWeb"/>
        <w:spacing w:before="0" w:beforeAutospacing="0" w:after="0"/>
        <w:ind w:left="2835" w:firstLine="709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1. Wartość przedmiotu umowy określona zostanie na podstawie cen jednostkowych oleju obowiązujących w dniu …………. z uwzględnieniem stałego upustu/marży ………zł.: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  <w:bookmarkStart w:id="0" w:name="_Hlk61437269"/>
      <w:bookmarkEnd w:id="0"/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Cena netto/litr: …….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Stawka podatku VAT: ….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Cena brutto/litr : …….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2. Cena za litr oleju napędowego będzie ustalana na każdy dzień tankowania </w:t>
      </w:r>
      <w:r>
        <w:rPr>
          <w:color w:val="000000"/>
        </w:rPr>
        <w:br/>
        <w:t>z uwzględnieniem stałego poziomu upustu/marży.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3. Wartość umowna zatankowanego do pojazdów i urządzeń oleju napędowego w ilości </w:t>
      </w:r>
      <w:r>
        <w:rPr>
          <w:color w:val="000000"/>
        </w:rPr>
        <w:br/>
      </w:r>
      <w:r>
        <w:t xml:space="preserve">45 </w:t>
      </w:r>
      <w:smartTag w:uri="urn:schemas-microsoft-com:office:smarttags" w:element="metricconverter">
        <w:smartTagPr>
          <w:attr w:name="ProductID" w:val="000 litrów"/>
        </w:smartTagPr>
        <w:r>
          <w:t>000 litrów</w:t>
        </w:r>
      </w:smartTag>
      <w:r>
        <w:t xml:space="preserve"> </w:t>
      </w:r>
      <w:r>
        <w:rPr>
          <w:color w:val="000000"/>
        </w:rPr>
        <w:t>wynosi: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Wartość netto: ………. zł.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Podatek VAT: ……….. zł.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Wartość brutto: ………. zł.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4. Dodatkowo Wykonawca ustala dla Zamawiającego miesięczną opłatę uzależnioną od ilości pobranego w danym miesiącu paliwa w wysokości nie większej jak: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Netto: …… zł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Podatek VAT …… %.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Brutto …….zł.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uwzględniającą wszystkie koszty realizacji zadania takie jak: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1) dzierżawa zbiornika wraz z układem dystrybucyjnym do pobierania paliwa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2) dowóz ON do zbiornika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3) analiza rozliczeniowa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4) dostępność on-line do danych 24 godziny na dobę przez 7 dni w tygodniu.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5) użytkowanie kart i kluczy logujących lub równoważnych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  <w:rPr>
          <w:color w:val="000000"/>
        </w:rPr>
      </w:pPr>
      <w:r>
        <w:rPr>
          <w:color w:val="000000"/>
        </w:rPr>
        <w:t>6) oraz innych koniecznych do realizacji przedmiotu umowy</w:t>
      </w:r>
    </w:p>
    <w:p w:rsidR="00D522F6" w:rsidRPr="0070630F" w:rsidRDefault="00D522F6" w:rsidP="00A64BCC">
      <w:pPr>
        <w:pStyle w:val="NormalWeb"/>
        <w:spacing w:before="0" w:beforeAutospacing="0" w:after="0"/>
        <w:ind w:firstLine="709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5. Ogólna szacowana wartość przedmiotu zamówienia: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Wartość netto: …….. zł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Podatek Vat tj. …….. zł.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Wartość brutto: ……… zł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Słownie brutto: ……………………….. zł.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4.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Wymagany termin wykonania zamówienia: od dnia sporządzenia protokołu zdawczo odbiorczego posadowienia zbiornika magazynowego na ON (nie później jednak niż od dnia ……….</w:t>
      </w:r>
      <w:r>
        <w:t xml:space="preserve"> r. do dnia 06.04.2024 r.).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5.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 xml:space="preserve">1. Zamawiający zobowiązuje się do zapłaty faktur za dostarczony olej napędowy z terminem płatności </w:t>
      </w:r>
      <w:r>
        <w:t xml:space="preserve">30 </w:t>
      </w:r>
      <w:r>
        <w:rPr>
          <w:color w:val="000000"/>
        </w:rPr>
        <w:t>dni od dnia otrzymania poprawnie wystawionej faktury.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2. Płatności będą następować przelewem na konto wskazane na fakturze i ujawnione w białej księdze VAT.</w:t>
      </w:r>
    </w:p>
    <w:p w:rsidR="00D522F6" w:rsidRDefault="00D522F6" w:rsidP="0070630F">
      <w:pPr>
        <w:pStyle w:val="NormalWeb"/>
        <w:spacing w:before="0" w:beforeAutospacing="0" w:after="0"/>
        <w:jc w:val="center"/>
        <w:rPr>
          <w:b/>
          <w:bCs/>
          <w:color w:val="00000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6.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Do wzajemnego współdziałania przy wykonaniu umowy, strony wyznaczają: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…………………………………… - </w:t>
      </w:r>
      <w:r>
        <w:rPr>
          <w:b/>
          <w:bCs/>
          <w:color w:val="000000"/>
        </w:rPr>
        <w:t>reprezentujący Zamawiającego</w:t>
      </w:r>
      <w:r>
        <w:rPr>
          <w:color w:val="000000"/>
        </w:rPr>
        <w:t xml:space="preserve"> tel. ………………. adres email:………………………….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………………………………….. - </w:t>
      </w:r>
      <w:r>
        <w:rPr>
          <w:b/>
          <w:bCs/>
          <w:color w:val="000000"/>
        </w:rPr>
        <w:t>reprezentujący Wykonawcę</w:t>
      </w:r>
      <w:r>
        <w:rPr>
          <w:color w:val="000000"/>
        </w:rPr>
        <w:t xml:space="preserve"> tel. ………………….., adres email:…………………………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7.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Strony ustalają, że obowiązującą je formą odszkodowania będą kary umowne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z następujących tytułów i w podanych wysokościach: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1. Wykonawca zapłaci Zamawiającemu karę umowną: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a) z tytułu odstąpienia od umowy z przyczyn leżących po stronie Wykonawcy - w wysokości 10 % kwoty brutto ogółem wynagrodzenia umownego określonego w par. 3 pkt. 5 niniejszej umowy,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b) za brak ciągłości w dostawie paliwa w wys. 0,1 % brutto wynagrodzenia umownego określonego w par. 3 pkt. 5 niniejszej umowy za każdy dzień nienależytego wykonania umowy,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2. Zamawiający płaci Wykonawcy kary umowne: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z tytułu odstąpienia od umowy z przyczyn zależnych od Zamawiającego- w wysokości 10% kwoty brutto wynagrodzenia umownego określonego w par.3 pkt. 5 niniejszej umowy. 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8.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 sprawach nie uregulowanych niniejszą umową, mają zastosowanie odpowiednie przepisy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Kodeksu Cywilnego.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9.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Zakazuje się zmian treści umowy za wyjątkiem tych wskazanych w specyfikacji istotnych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warunków zamówienia.</w:t>
      </w: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10.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Spory wynikłe w związku z niniejszą umową rozstrzygać będą sądy właściwe dla siedziby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b/>
          <w:bCs/>
          <w:color w:val="000000"/>
        </w:rPr>
        <w:t>Zamawiającego</w:t>
      </w:r>
      <w:r>
        <w:rPr>
          <w:color w:val="000000"/>
        </w:rPr>
        <w:t>.</w:t>
      </w:r>
    </w:p>
    <w:p w:rsidR="00D522F6" w:rsidRPr="0070630F" w:rsidRDefault="00D522F6" w:rsidP="00A64BCC">
      <w:pPr>
        <w:pStyle w:val="NormalWeb"/>
        <w:spacing w:before="0" w:beforeAutospacing="0" w:after="0"/>
        <w:ind w:left="2835" w:firstLine="709"/>
        <w:jc w:val="both"/>
        <w:rPr>
          <w:sz w:val="20"/>
          <w:szCs w:val="20"/>
        </w:rPr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11.</w:t>
      </w:r>
    </w:p>
    <w:p w:rsidR="00D522F6" w:rsidRPr="0070630F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Umowę sporządzono w trzech jednobrzmiących egzemplarzach – po 2 egzemplarze dla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Zamawiającego i 1 egzemplarz dla </w:t>
      </w:r>
      <w:r>
        <w:rPr>
          <w:b/>
          <w:bCs/>
          <w:color w:val="000000"/>
        </w:rPr>
        <w:t>Wykonawcy</w:t>
      </w:r>
      <w:r>
        <w:rPr>
          <w:color w:val="000000"/>
        </w:rPr>
        <w:t>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b/>
          <w:bCs/>
          <w:color w:val="000000"/>
        </w:rPr>
        <w:t xml:space="preserve">ZAMAWIAJĄCY: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WYKONAWCA: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 w:line="242" w:lineRule="auto"/>
        <w:jc w:val="both"/>
      </w:pPr>
    </w:p>
    <w:p w:rsidR="00D522F6" w:rsidRDefault="00D522F6" w:rsidP="00A64BCC">
      <w:pPr>
        <w:pStyle w:val="NormalWeb"/>
        <w:spacing w:before="0" w:beforeAutospacing="0" w:after="0" w:line="242" w:lineRule="auto"/>
        <w:jc w:val="both"/>
      </w:pPr>
    </w:p>
    <w:p w:rsidR="00D522F6" w:rsidRDefault="00D522F6" w:rsidP="0070630F">
      <w:pPr>
        <w:pStyle w:val="NormalWeb"/>
        <w:spacing w:before="0" w:beforeAutospacing="0" w:after="0"/>
        <w:jc w:val="right"/>
      </w:pPr>
      <w:r>
        <w:rPr>
          <w:color w:val="000000"/>
          <w:u w:val="single"/>
        </w:rPr>
        <w:t xml:space="preserve">Załącznik nr 1 do umowy </w:t>
      </w:r>
      <w:r>
        <w:rPr>
          <w:b/>
          <w:bCs/>
          <w:color w:val="000000"/>
          <w:u w:val="single"/>
        </w:rPr>
        <w:t>NR ……………… z dnia …………………..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Umowa dzierżawy zbiornika magazynowego na olej napędowy</w:t>
      </w: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z dnia ................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1.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1. Umowa niniejsza reguluje wydzierżawienie przez Wykonawcę zbiornika magazynowego na olej napędowy – przeznaczonego do wewnętrznego tankowania pojazdów Zamawiającego.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2. Wykonawca oświadcza, że jest właścicielem zbiornika magazynowego: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Typ ……………………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Nr seryjny: ………………………..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Rok produkcji: ……………………</w:t>
      </w: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ind w:firstLine="709"/>
        <w:jc w:val="both"/>
      </w:pPr>
      <w:r>
        <w:rPr>
          <w:color w:val="000000"/>
        </w:rPr>
        <w:t>Pojemność zbiornika 2500 / 5000* (*niepotrzebne skreślić)</w:t>
      </w:r>
    </w:p>
    <w:p w:rsidR="00D522F6" w:rsidRDefault="00D522F6" w:rsidP="00A64BCC">
      <w:pPr>
        <w:pStyle w:val="NormalWeb"/>
        <w:spacing w:before="0" w:beforeAutospacing="0" w:after="0"/>
        <w:ind w:left="3538" w:firstLine="709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2.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Opłatę za wydzierżawienie zbiornika reguluje § 3 umowy nr </w:t>
      </w:r>
      <w:r>
        <w:rPr>
          <w:b/>
          <w:bCs/>
        </w:rPr>
        <w:t>………………</w:t>
      </w:r>
      <w:r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br/>
      </w:r>
      <w:r>
        <w:rPr>
          <w:color w:val="000000"/>
        </w:rPr>
        <w:t>z dnia……………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3.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Wraz z protokołem zdawczo-odbiorczym posadowienia zbiornika Wykonawca przekaże Zamawiającemu wszystkie niezbędne dokumenty związane z dopuszczeniem zbiornika do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eksploatacji.</w:t>
      </w:r>
    </w:p>
    <w:p w:rsidR="00D522F6" w:rsidRDefault="00D522F6" w:rsidP="00A64BCC">
      <w:pPr>
        <w:pStyle w:val="NormalWeb"/>
        <w:spacing w:before="0" w:beforeAutospacing="0" w:after="0"/>
        <w:ind w:left="2835" w:firstLine="709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4.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 xml:space="preserve">1. Wykonawca zobowiązuje się dostarczyć i uruchomić zbiornik magazynowy z terminie nie później niż do </w:t>
      </w:r>
      <w:r>
        <w:t>……………………. r. (przed pierwszą dostawą paliwa do Zamawiającego)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2. Zamawiający zobowiązuje się obsługiwać zbiornik magazynowy zgodnie z jego przeznaczeniem z należytą starannością i zgodnie z instrukcją obsługi.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3. Zamawiający we własnym zakresie i na własny koszt rozwiązuje problem zabezpieczenia zbiornika magazynowego przed włamaniem, dewastacja lub kradzieżą urządzenia.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4. W przypadku nieszczelności lub zakłóceń występujących w funkcjonowaniu zbiornika magazynowego Zamawiający natychmiast odłączy urządzenie pobierające olej napędowy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i powiadomi o tym niezwłocznie Wykonawcę.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5. Wszelkie prace konserwacyjne i utrzymanie w prawidłowym stanie użyteczności zbiornik magazynowy łącznie z armaturą, będą wykonywane wyłącznie przez Wykonawcę. Odpowiedzialność za szkody powstałe w skutek prac osób nieuprawnionych ponosi Zamawiający.</w:t>
      </w: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6. Kierowcy dostarczający paliwo w cysternie są jako jedyni uprawnieni do obsługi nalewu paliwa. Podczas dokonywania nalewu uczestnicy w nim pracownik Zamawiającego lub inna osoba wyznaczona przez niego.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7. Zamawiający zapewni swobodny dojazd cysterny z paliwem do zbiornika magazynowego.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5.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W okresie obowiązywania niniejszej umowy Zamawiający zobowiązuje się do sprawowania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pieczy nad urządzeniem oraz do używania go zgodnie z jego przeznaczeniem.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70630F">
      <w:pPr>
        <w:pStyle w:val="NormalWeb"/>
        <w:spacing w:before="0" w:beforeAutospacing="0" w:after="0"/>
        <w:jc w:val="center"/>
      </w:pPr>
      <w:r>
        <w:rPr>
          <w:b/>
          <w:bCs/>
          <w:color w:val="000000"/>
        </w:rPr>
        <w:t>§ 6.</w:t>
      </w:r>
    </w:p>
    <w:p w:rsidR="00D522F6" w:rsidRDefault="00D522F6" w:rsidP="00A64BCC">
      <w:pPr>
        <w:pStyle w:val="NormalWeb"/>
        <w:spacing w:before="0" w:beforeAutospacing="0" w:after="0"/>
        <w:ind w:left="2835" w:firstLine="709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>1. Zamawiający zobowiązany jest zwrócić przedmiot dzierżawy po zakończeniu okresu umowy, w stanie z uwzględnieniem normalnego zużycia będącego następstwem prawidłowego używania lub w przypadku woli Zamawiającego zakupić używany zbiornik w cenie wzajemnie uzgodnionej.</w:t>
      </w:r>
    </w:p>
    <w:p w:rsidR="00D522F6" w:rsidRPr="00B858A2" w:rsidRDefault="00D522F6" w:rsidP="00A64BCC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2. Stan techniczny przedmiotu dzierżawy w dniu przekazania do Zamawiającego oraz</w:t>
      </w: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color w:val="000000"/>
        </w:rPr>
        <w:t>jego wyposażenie, w tym wykaz i stan urządzeń technicznych z przedmiotem dzierżawy trwale związanych określa protokół zdawczo-odbiorczy.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Default="00D522F6" w:rsidP="00A64BCC">
      <w:pPr>
        <w:pStyle w:val="NormalWeb"/>
        <w:spacing w:before="0" w:beforeAutospacing="0" w:after="0"/>
        <w:jc w:val="both"/>
      </w:pPr>
      <w:r>
        <w:rPr>
          <w:b/>
          <w:bCs/>
          <w:color w:val="000000"/>
        </w:rPr>
        <w:t xml:space="preserve">ZAMAWIAJĄCY: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WYKONAWCA: </w:t>
      </w:r>
    </w:p>
    <w:p w:rsidR="00D522F6" w:rsidRDefault="00D522F6" w:rsidP="00A64BCC">
      <w:pPr>
        <w:pStyle w:val="NormalWeb"/>
        <w:spacing w:before="0" w:beforeAutospacing="0" w:after="0"/>
        <w:jc w:val="both"/>
      </w:pPr>
    </w:p>
    <w:p w:rsidR="00D522F6" w:rsidRPr="00A64BCC" w:rsidRDefault="00D522F6" w:rsidP="00A64BCC">
      <w:pPr>
        <w:spacing w:after="0"/>
        <w:jc w:val="both"/>
        <w:rPr>
          <w:szCs w:val="20"/>
        </w:rPr>
      </w:pPr>
    </w:p>
    <w:sectPr w:rsidR="00D522F6" w:rsidRPr="00A64BCC" w:rsidSect="002D30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F6" w:rsidRDefault="00D522F6" w:rsidP="002617CF">
      <w:pPr>
        <w:spacing w:after="0" w:line="240" w:lineRule="auto"/>
      </w:pPr>
      <w:r>
        <w:separator/>
      </w:r>
    </w:p>
  </w:endnote>
  <w:endnote w:type="continuationSeparator" w:id="0">
    <w:p w:rsidR="00D522F6" w:rsidRDefault="00D522F6" w:rsidP="00261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F6" w:rsidRDefault="00D522F6">
    <w:pPr>
      <w:pStyle w:val="Footer"/>
      <w:jc w:val="right"/>
    </w:pPr>
  </w:p>
  <w:p w:rsidR="00D522F6" w:rsidRDefault="00D522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F6" w:rsidRDefault="00D522F6" w:rsidP="002617CF">
      <w:pPr>
        <w:spacing w:after="0" w:line="240" w:lineRule="auto"/>
      </w:pPr>
      <w:r>
        <w:separator/>
      </w:r>
    </w:p>
  </w:footnote>
  <w:footnote w:type="continuationSeparator" w:id="0">
    <w:p w:rsidR="00D522F6" w:rsidRDefault="00D522F6" w:rsidP="00261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F6" w:rsidRDefault="00D522F6" w:rsidP="006F580C">
    <w:pPr>
      <w:pStyle w:val="Header"/>
      <w:rPr>
        <w:i/>
        <w:sz w:val="20"/>
        <w:szCs w:val="20"/>
      </w:rPr>
    </w:pPr>
  </w:p>
  <w:p w:rsidR="00D522F6" w:rsidRDefault="00D522F6" w:rsidP="00A64BCC">
    <w:pPr>
      <w:pStyle w:val="Header"/>
      <w:tabs>
        <w:tab w:val="clear" w:pos="4536"/>
        <w:tab w:val="clear" w:pos="9072"/>
        <w:tab w:val="left" w:pos="1440"/>
      </w:tabs>
    </w:pPr>
    <w:r>
      <w:tab/>
    </w:r>
  </w:p>
  <w:p w:rsidR="00D522F6" w:rsidRDefault="00D522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901D4"/>
    <w:multiLevelType w:val="hybridMultilevel"/>
    <w:tmpl w:val="8FF6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7CF"/>
    <w:rsid w:val="000C0043"/>
    <w:rsid w:val="001F5CD3"/>
    <w:rsid w:val="002617CF"/>
    <w:rsid w:val="00267D05"/>
    <w:rsid w:val="002D30BF"/>
    <w:rsid w:val="003F463C"/>
    <w:rsid w:val="00494C28"/>
    <w:rsid w:val="006074F7"/>
    <w:rsid w:val="00680E66"/>
    <w:rsid w:val="006D7A93"/>
    <w:rsid w:val="006F580C"/>
    <w:rsid w:val="0070630F"/>
    <w:rsid w:val="007B213F"/>
    <w:rsid w:val="008138E4"/>
    <w:rsid w:val="008E35AB"/>
    <w:rsid w:val="00984A23"/>
    <w:rsid w:val="0099550F"/>
    <w:rsid w:val="00A51D2A"/>
    <w:rsid w:val="00A64BCC"/>
    <w:rsid w:val="00AA3E29"/>
    <w:rsid w:val="00B858A2"/>
    <w:rsid w:val="00C731F4"/>
    <w:rsid w:val="00C956F0"/>
    <w:rsid w:val="00D522F6"/>
    <w:rsid w:val="00D83F2D"/>
    <w:rsid w:val="00E32384"/>
    <w:rsid w:val="00E6669A"/>
    <w:rsid w:val="00EC5BEC"/>
    <w:rsid w:val="00EE25B9"/>
    <w:rsid w:val="00FD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1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17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1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17CF"/>
    <w:rPr>
      <w:rFonts w:cs="Times New Roman"/>
    </w:rPr>
  </w:style>
  <w:style w:type="paragraph" w:customStyle="1" w:styleId="Default">
    <w:name w:val="Default"/>
    <w:uiPriority w:val="99"/>
    <w:rsid w:val="002617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2617CF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2617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2617CF"/>
  </w:style>
  <w:style w:type="paragraph" w:styleId="NormalWeb">
    <w:name w:val="Normal (Web)"/>
    <w:basedOn w:val="Normal"/>
    <w:uiPriority w:val="99"/>
    <w:rsid w:val="00A64BCC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5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7</Pages>
  <Words>1903</Words>
  <Characters>11418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 – projekt umowy</dc:title>
  <dc:subject/>
  <dc:creator>Admin</dc:creator>
  <cp:keywords/>
  <dc:description/>
  <cp:lastModifiedBy>Admin</cp:lastModifiedBy>
  <cp:revision>4</cp:revision>
  <dcterms:created xsi:type="dcterms:W3CDTF">2024-03-15T08:00:00Z</dcterms:created>
  <dcterms:modified xsi:type="dcterms:W3CDTF">2024-03-15T08:17:00Z</dcterms:modified>
</cp:coreProperties>
</file>