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03" w:rsidRPr="00B9124B" w:rsidRDefault="003B167B" w:rsidP="00FA7F2D">
      <w:pPr>
        <w:widowControl w:val="0"/>
        <w:spacing w:after="120" w:line="300" w:lineRule="auto"/>
        <w:jc w:val="center"/>
        <w:rPr>
          <w:rFonts w:ascii="Arial" w:hAnsi="Arial" w:cs="Arial"/>
          <w:b/>
          <w:bCs/>
          <w:snapToGrid w:val="0"/>
        </w:rPr>
      </w:pPr>
      <w:r w:rsidRPr="00B9124B">
        <w:rPr>
          <w:rFonts w:ascii="Arial" w:hAnsi="Arial" w:cs="Arial"/>
          <w:b/>
          <w:bCs/>
          <w:snapToGrid w:val="0"/>
        </w:rPr>
        <w:t xml:space="preserve">Opis Przedmiotu Zamówienia </w:t>
      </w:r>
      <w:r w:rsidR="00FA7F2D" w:rsidRPr="00B9124B">
        <w:rPr>
          <w:rFonts w:ascii="Arial" w:hAnsi="Arial" w:cs="Arial"/>
          <w:b/>
          <w:bCs/>
          <w:snapToGrid w:val="0"/>
        </w:rPr>
        <w:t>dla postępowania:</w:t>
      </w:r>
    </w:p>
    <w:p w:rsidR="00C70203" w:rsidRPr="00B9124B" w:rsidRDefault="00FA7F2D" w:rsidP="00FA7F2D">
      <w:pPr>
        <w:widowControl w:val="0"/>
        <w:spacing w:after="120" w:line="300" w:lineRule="auto"/>
        <w:jc w:val="center"/>
        <w:rPr>
          <w:rFonts w:ascii="Arial" w:hAnsi="Arial" w:cs="Arial"/>
          <w:b/>
          <w:snapToGrid w:val="0"/>
        </w:rPr>
      </w:pPr>
      <w:r w:rsidRPr="00B9124B">
        <w:rPr>
          <w:rFonts w:ascii="Arial" w:hAnsi="Arial" w:cs="Arial"/>
          <w:b/>
          <w:snapToGrid w:val="0"/>
        </w:rPr>
        <w:t>„Zakup paliwa i materiałów smarnych do urządzeń spalinowych”</w:t>
      </w:r>
    </w:p>
    <w:p w:rsidR="003B167B" w:rsidRPr="00B9124B" w:rsidRDefault="003B167B" w:rsidP="00996ACB">
      <w:pPr>
        <w:pStyle w:val="Akapitzlist"/>
        <w:numPr>
          <w:ilvl w:val="0"/>
          <w:numId w:val="5"/>
        </w:numPr>
        <w:spacing w:after="120" w:line="300" w:lineRule="auto"/>
        <w:ind w:left="426" w:right="-567" w:hanging="426"/>
        <w:jc w:val="both"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Szczegółowy wykaz rodzajów paliwa i materiałów smarnych oraz maksymalne ilości przewidziane do zakupien</w:t>
      </w:r>
      <w:r w:rsidR="00996ACB" w:rsidRPr="00B9124B">
        <w:rPr>
          <w:rFonts w:ascii="Arial" w:hAnsi="Arial" w:cs="Arial"/>
          <w:color w:val="000000" w:themeColor="text1"/>
        </w:rPr>
        <w:t>ia na podstawie niniejszego postępowania</w:t>
      </w:r>
      <w:r w:rsidRPr="00B9124B">
        <w:rPr>
          <w:rFonts w:ascii="Arial" w:hAnsi="Arial" w:cs="Arial"/>
          <w:color w:val="000000" w:themeColor="text1"/>
        </w:rPr>
        <w:t>:</w:t>
      </w:r>
    </w:p>
    <w:p w:rsidR="003B167B" w:rsidRPr="00B9124B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jc w:val="both"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olej  napędowego ON</w:t>
      </w:r>
      <w:r w:rsidR="00661C9A" w:rsidRPr="00B9124B">
        <w:rPr>
          <w:rFonts w:ascii="Arial" w:hAnsi="Arial" w:cs="Arial"/>
          <w:color w:val="000000" w:themeColor="text1"/>
        </w:rPr>
        <w:t>,</w:t>
      </w:r>
      <w:r w:rsidRPr="00B9124B">
        <w:rPr>
          <w:rFonts w:ascii="Arial" w:hAnsi="Arial" w:cs="Arial"/>
          <w:color w:val="000000" w:themeColor="text1"/>
        </w:rPr>
        <w:t xml:space="preserve"> w ilości  2000 litrów;</w:t>
      </w:r>
    </w:p>
    <w:p w:rsidR="003B167B" w:rsidRPr="00B9124B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benzyna bezołowiowa 95</w:t>
      </w:r>
      <w:r w:rsidR="00661C9A" w:rsidRPr="00B9124B">
        <w:rPr>
          <w:rFonts w:ascii="Arial" w:hAnsi="Arial" w:cs="Arial"/>
          <w:color w:val="000000" w:themeColor="text1"/>
        </w:rPr>
        <w:t>,</w:t>
      </w:r>
      <w:r w:rsidR="007D6A3F">
        <w:rPr>
          <w:rFonts w:ascii="Arial" w:hAnsi="Arial" w:cs="Arial"/>
          <w:color w:val="000000" w:themeColor="text1"/>
        </w:rPr>
        <w:t xml:space="preserve"> w ilości 6500</w:t>
      </w:r>
      <w:r w:rsidRPr="00B9124B">
        <w:rPr>
          <w:rFonts w:ascii="Arial" w:hAnsi="Arial" w:cs="Arial"/>
          <w:color w:val="000000" w:themeColor="text1"/>
        </w:rPr>
        <w:t xml:space="preserve"> litrów;</w:t>
      </w:r>
    </w:p>
    <w:p w:rsidR="003B167B" w:rsidRPr="00B9124B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 xml:space="preserve">olej do silników dwusuwowych </w:t>
      </w:r>
      <w:r w:rsidR="007D6A3F">
        <w:rPr>
          <w:rFonts w:ascii="Arial" w:hAnsi="Arial" w:cs="Arial"/>
          <w:color w:val="000000" w:themeColor="text1"/>
        </w:rPr>
        <w:t xml:space="preserve"> API:TC w poj. 0,1 l, w ilości 7</w:t>
      </w:r>
      <w:r w:rsidRPr="00B9124B">
        <w:rPr>
          <w:rFonts w:ascii="Arial" w:hAnsi="Arial" w:cs="Arial"/>
          <w:color w:val="000000" w:themeColor="text1"/>
        </w:rPr>
        <w:t>0 szt.;</w:t>
      </w:r>
    </w:p>
    <w:p w:rsidR="003B167B" w:rsidRPr="00B9124B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olej do silników dwusuwowych  API: TC</w:t>
      </w:r>
      <w:r w:rsidR="00661C9A" w:rsidRPr="00B9124B">
        <w:rPr>
          <w:rFonts w:ascii="Arial" w:hAnsi="Arial" w:cs="Arial"/>
          <w:color w:val="000000" w:themeColor="text1"/>
        </w:rPr>
        <w:t>,</w:t>
      </w:r>
      <w:r w:rsidRPr="00B9124B">
        <w:rPr>
          <w:rFonts w:ascii="Arial" w:hAnsi="Arial" w:cs="Arial"/>
          <w:color w:val="000000" w:themeColor="text1"/>
        </w:rPr>
        <w:t xml:space="preserve"> w ilości 2</w:t>
      </w:r>
      <w:r w:rsidR="007D6A3F">
        <w:rPr>
          <w:rFonts w:ascii="Arial" w:hAnsi="Arial" w:cs="Arial"/>
          <w:color w:val="000000" w:themeColor="text1"/>
        </w:rPr>
        <w:t>2</w:t>
      </w:r>
      <w:r w:rsidRPr="00B9124B">
        <w:rPr>
          <w:rFonts w:ascii="Arial" w:hAnsi="Arial" w:cs="Arial"/>
          <w:color w:val="000000" w:themeColor="text1"/>
        </w:rPr>
        <w:t xml:space="preserve"> litrów;</w:t>
      </w:r>
    </w:p>
    <w:p w:rsidR="003B167B" w:rsidRPr="00B9124B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olej silnikowy API: SAE: 30W w poj. 0,6 l,</w:t>
      </w:r>
      <w:r w:rsidR="007D6A3F">
        <w:rPr>
          <w:rFonts w:ascii="Arial" w:hAnsi="Arial" w:cs="Arial"/>
          <w:color w:val="000000" w:themeColor="text1"/>
        </w:rPr>
        <w:t xml:space="preserve"> w ilości 35</w:t>
      </w:r>
      <w:r w:rsidRPr="00B9124B">
        <w:rPr>
          <w:rFonts w:ascii="Arial" w:hAnsi="Arial" w:cs="Arial"/>
          <w:color w:val="000000" w:themeColor="text1"/>
        </w:rPr>
        <w:t xml:space="preserve"> szt.;</w:t>
      </w:r>
    </w:p>
    <w:p w:rsidR="00C70203" w:rsidRDefault="003B167B" w:rsidP="00996ACB">
      <w:pPr>
        <w:numPr>
          <w:ilvl w:val="0"/>
          <w:numId w:val="3"/>
        </w:numPr>
        <w:spacing w:after="120" w:line="300" w:lineRule="auto"/>
        <w:ind w:right="-567"/>
        <w:contextualSpacing/>
        <w:rPr>
          <w:rFonts w:ascii="Arial" w:hAnsi="Arial" w:cs="Arial"/>
          <w:color w:val="000000" w:themeColor="text1"/>
        </w:rPr>
      </w:pPr>
      <w:r w:rsidRPr="00B9124B">
        <w:rPr>
          <w:rFonts w:ascii="Arial" w:hAnsi="Arial" w:cs="Arial"/>
          <w:color w:val="000000" w:themeColor="text1"/>
        </w:rPr>
        <w:t>olej do smarowania łańcuch</w:t>
      </w:r>
      <w:r w:rsidR="00661C9A" w:rsidRPr="00B9124B">
        <w:rPr>
          <w:rFonts w:ascii="Arial" w:hAnsi="Arial" w:cs="Arial"/>
          <w:color w:val="000000" w:themeColor="text1"/>
        </w:rPr>
        <w:t>ów</w:t>
      </w:r>
      <w:r w:rsidRPr="00B9124B">
        <w:rPr>
          <w:rFonts w:ascii="Arial" w:hAnsi="Arial" w:cs="Arial"/>
          <w:color w:val="000000" w:themeColor="text1"/>
        </w:rPr>
        <w:t xml:space="preserve"> pił mechanicznych</w:t>
      </w:r>
      <w:r w:rsidR="00661C9A" w:rsidRPr="00B9124B">
        <w:rPr>
          <w:rFonts w:ascii="Arial" w:hAnsi="Arial" w:cs="Arial"/>
          <w:color w:val="000000" w:themeColor="text1"/>
        </w:rPr>
        <w:t>,</w:t>
      </w:r>
      <w:r w:rsidR="007D6A3F">
        <w:rPr>
          <w:rFonts w:ascii="Arial" w:hAnsi="Arial" w:cs="Arial"/>
          <w:color w:val="000000" w:themeColor="text1"/>
        </w:rPr>
        <w:t xml:space="preserve"> w ilości 4</w:t>
      </w:r>
      <w:bookmarkStart w:id="0" w:name="_GoBack"/>
      <w:bookmarkEnd w:id="0"/>
      <w:r w:rsidRPr="00B9124B">
        <w:rPr>
          <w:rFonts w:ascii="Arial" w:hAnsi="Arial" w:cs="Arial"/>
          <w:color w:val="000000" w:themeColor="text1"/>
        </w:rPr>
        <w:t>0 litró</w:t>
      </w:r>
      <w:r w:rsidR="00BA4B31" w:rsidRPr="00B9124B">
        <w:rPr>
          <w:rFonts w:ascii="Arial" w:hAnsi="Arial" w:cs="Arial"/>
          <w:color w:val="000000" w:themeColor="text1"/>
        </w:rPr>
        <w:t>w.</w:t>
      </w:r>
    </w:p>
    <w:p w:rsidR="00A73060" w:rsidRPr="00B9124B" w:rsidRDefault="00A73060" w:rsidP="00A73060">
      <w:pPr>
        <w:spacing w:after="120" w:line="300" w:lineRule="auto"/>
        <w:ind w:left="644" w:right="-567"/>
        <w:contextualSpacing/>
        <w:rPr>
          <w:rFonts w:ascii="Arial" w:hAnsi="Arial" w:cs="Arial"/>
          <w:color w:val="000000" w:themeColor="text1"/>
        </w:rPr>
      </w:pPr>
    </w:p>
    <w:p w:rsidR="00C70203" w:rsidRPr="00B9124B" w:rsidRDefault="00C70203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Dostawy produktów będą się odbywać poprzez tankowanie paliwa do kanistrów Zamawiającego oraz pobór pozostałych materiałów eksploatacyjnych w sieci stacji paliw oznaczonych emblematami Wykonawcy, na podstawie kart paliwowych wydanych przez Zamawiającego.</w:t>
      </w:r>
    </w:p>
    <w:p w:rsidR="00BA4B31" w:rsidRPr="00B9124B" w:rsidRDefault="00BA4B31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Sprzedawane paliwo musi spełniać wymogi zawarte w Rozporządzeniu Ministra Gospodarki z dnia 9 października 2015 r. w sprawie wymagań jakościowych dla paliw ciekłych oraz w Polskich Normach tj. w odniesieniu do benzyny normę PN-EN 228</w:t>
      </w:r>
      <w:r w:rsidR="00E60560" w:rsidRPr="00B9124B">
        <w:rPr>
          <w:rFonts w:ascii="Arial" w:hAnsi="Arial" w:cs="Arial"/>
        </w:rPr>
        <w:t>+A1:2017</w:t>
      </w:r>
      <w:r w:rsidRPr="00B9124B">
        <w:rPr>
          <w:rFonts w:ascii="Arial" w:hAnsi="Arial" w:cs="Arial"/>
        </w:rPr>
        <w:t>, a w odniesieniu do oleju napędowego normę PN-EN 590</w:t>
      </w:r>
      <w:r w:rsidR="00D75D2B">
        <w:rPr>
          <w:rFonts w:ascii="Arial" w:hAnsi="Arial" w:cs="Arial"/>
        </w:rPr>
        <w:t>:2013-12</w:t>
      </w:r>
      <w:r w:rsidRPr="00B9124B">
        <w:rPr>
          <w:rFonts w:ascii="Arial" w:hAnsi="Arial" w:cs="Arial"/>
        </w:rPr>
        <w:t>.</w:t>
      </w:r>
    </w:p>
    <w:p w:rsidR="00BA4B31" w:rsidRPr="00B9124B" w:rsidRDefault="00BA4B31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 przypadku zmiany obowiązujących norm jakościowych w trakcie trwania umowy, Wykonawca dostosuje jakość paliwa do nowych norm.</w:t>
      </w:r>
    </w:p>
    <w:p w:rsidR="00C70203" w:rsidRPr="00B9124B" w:rsidRDefault="00C70203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Wykonawca dostarczy zamawiającemu wykaz wszystkich prowadzonych przez siebie stacji paliw, położonych w Powiecie Krakowskim i Gminie Kraków.</w:t>
      </w:r>
    </w:p>
    <w:p w:rsidR="00E32AA9" w:rsidRPr="00B9124B" w:rsidRDefault="00E32AA9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Stacje paliw muszą spełniać wymagania określone w rozporządzeniu Ministra Gospodarki</w:t>
      </w:r>
      <w:r w:rsidR="00A73060">
        <w:rPr>
          <w:rFonts w:ascii="Arial" w:hAnsi="Arial" w:cs="Arial"/>
        </w:rPr>
        <w:br/>
      </w:r>
      <w:r w:rsidRPr="00B9124B">
        <w:rPr>
          <w:rFonts w:ascii="Arial" w:hAnsi="Arial" w:cs="Arial"/>
        </w:rPr>
        <w:t>z 21 listopada 2005 r w sprawie warunków technicznych, jakim powinny odpowiadać bazy i stacje paliw płynnych rurociągi przesyłowe dalekosiężne służące do transportu ropy naftowej i produktów naftowych i ich usytuowanie (t. j. Dz. U 2014 r. poz. 1853 ze zm.).</w:t>
      </w:r>
    </w:p>
    <w:p w:rsidR="00E32AA9" w:rsidRPr="00B9124B" w:rsidRDefault="00E32AA9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Sprzedawane paliwo musi spełniać wymogi zawarte w Rozporządzeniu Ministra Gospodarki z dnia 9 października 2015 r. w sprawie wymagań jakościowych dla paliw ciekłych oraz w Polskich Normach tj. w odniesieniu do benzyny normę PN-EN 228, a w odniesieniu do oleju napędowego normę PN-EN 590.</w:t>
      </w:r>
    </w:p>
    <w:p w:rsidR="00E32AA9" w:rsidRPr="00B9124B" w:rsidRDefault="00E32AA9" w:rsidP="00996ACB">
      <w:pPr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 przypadku zmiany obowiązujących norm jakościowych w trakcie trwania umowy, Wykonawca dostosuje jakość paliwa do nowych norm.</w:t>
      </w:r>
    </w:p>
    <w:p w:rsidR="00C70203" w:rsidRPr="00B9124B" w:rsidRDefault="00C70203" w:rsidP="00996ACB">
      <w:pPr>
        <w:widowControl w:val="0"/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 przypadku wzrostu średniej ceny paliw na rynku, Wykonawca ma prawo zmienić cenę 1 dm</w:t>
      </w:r>
      <w:r w:rsidRPr="00B9124B">
        <w:rPr>
          <w:rFonts w:ascii="Arial" w:hAnsi="Arial" w:cs="Arial"/>
          <w:vertAlign w:val="superscript"/>
        </w:rPr>
        <w:t>3</w:t>
      </w:r>
      <w:r w:rsidRPr="00B9124B">
        <w:rPr>
          <w:rFonts w:ascii="Arial" w:hAnsi="Arial" w:cs="Arial"/>
        </w:rPr>
        <w:t xml:space="preserve"> paliwa w trakcie obowiązywania umowy, jednak zmieniona cena nie może przekroczyć obowiązującej w danym momencie, ogłaszanej przez Polską Izbę Paliw Płynnych, średniej ceny </w:t>
      </w:r>
      <w:r w:rsidR="00A73060">
        <w:rPr>
          <w:rFonts w:ascii="Arial" w:hAnsi="Arial" w:cs="Arial"/>
        </w:rPr>
        <w:br/>
      </w:r>
      <w:r w:rsidRPr="00B9124B">
        <w:rPr>
          <w:rFonts w:ascii="Arial" w:hAnsi="Arial" w:cs="Arial"/>
        </w:rPr>
        <w:t>1 dm</w:t>
      </w:r>
      <w:r w:rsidRPr="00B9124B">
        <w:rPr>
          <w:rFonts w:ascii="Arial" w:hAnsi="Arial" w:cs="Arial"/>
          <w:vertAlign w:val="superscript"/>
        </w:rPr>
        <w:t>3</w:t>
      </w:r>
      <w:r w:rsidRPr="00B9124B">
        <w:rPr>
          <w:rFonts w:ascii="Arial" w:hAnsi="Arial" w:cs="Arial"/>
        </w:rPr>
        <w:t xml:space="preserve"> paliwa w Polsce (Województwo Małopolskie).</w:t>
      </w:r>
    </w:p>
    <w:p w:rsidR="00C70203" w:rsidRPr="00B9124B" w:rsidRDefault="00C70203" w:rsidP="00996ACB">
      <w:pPr>
        <w:widowControl w:val="0"/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 razie obniżenia średniej ceny paliw wskazanej w ust. 6, prawo żądania obniżenia ceny 1 dm</w:t>
      </w:r>
      <w:r w:rsidRPr="00B9124B">
        <w:rPr>
          <w:rFonts w:ascii="Arial" w:hAnsi="Arial" w:cs="Arial"/>
          <w:vertAlign w:val="superscript"/>
        </w:rPr>
        <w:t>3</w:t>
      </w:r>
      <w:r w:rsidRPr="00B9124B">
        <w:rPr>
          <w:rFonts w:ascii="Arial" w:hAnsi="Arial" w:cs="Arial"/>
        </w:rPr>
        <w:t xml:space="preserve"> paliwa przysługuje zamawiającemu.</w:t>
      </w:r>
    </w:p>
    <w:p w:rsidR="00C70203" w:rsidRPr="00B9124B" w:rsidRDefault="00C70203" w:rsidP="00996ACB">
      <w:pPr>
        <w:widowControl w:val="0"/>
        <w:numPr>
          <w:ilvl w:val="0"/>
          <w:numId w:val="1"/>
        </w:numPr>
        <w:spacing w:after="120" w:line="300" w:lineRule="auto"/>
        <w:ind w:left="426"/>
        <w:jc w:val="both"/>
        <w:rPr>
          <w:rFonts w:ascii="Arial" w:hAnsi="Arial" w:cs="Arial"/>
        </w:rPr>
      </w:pPr>
      <w:r w:rsidRPr="00B9124B">
        <w:rPr>
          <w:rFonts w:ascii="Arial" w:hAnsi="Arial" w:cs="Arial"/>
        </w:rPr>
        <w:t>Wykonawca ma obowiązek informować zamawiającego o zmianie cen. Informacja</w:t>
      </w:r>
      <w:r w:rsidR="001C73C3" w:rsidRPr="00B9124B">
        <w:rPr>
          <w:rFonts w:ascii="Arial" w:hAnsi="Arial" w:cs="Arial"/>
        </w:rPr>
        <w:t xml:space="preserve"> o</w:t>
      </w:r>
      <w:r w:rsidRPr="00B9124B">
        <w:rPr>
          <w:rFonts w:ascii="Arial" w:hAnsi="Arial" w:cs="Arial"/>
        </w:rPr>
        <w:t xml:space="preserve"> zmianie cen winna być dostarczona do zamawiającego przynajmniej za pomocą faksu o numerze telefonu (12) 285 21 09.</w:t>
      </w:r>
    </w:p>
    <w:p w:rsidR="00C70203" w:rsidRPr="00B9124B" w:rsidRDefault="00C70203" w:rsidP="00996ACB">
      <w:pPr>
        <w:widowControl w:val="0"/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  <w:snapToGrid w:val="0"/>
        </w:rPr>
      </w:pPr>
      <w:r w:rsidRPr="00B9124B">
        <w:rPr>
          <w:rFonts w:ascii="Arial" w:hAnsi="Arial" w:cs="Arial"/>
        </w:rPr>
        <w:t>Przedmiot zamówienia będzie odbierany przez zamawiającego sukcesywnie, stosownie do jego potrzeb.</w:t>
      </w:r>
    </w:p>
    <w:p w:rsidR="00C70203" w:rsidRPr="001620C0" w:rsidRDefault="00C70203" w:rsidP="00996ACB">
      <w:pPr>
        <w:widowControl w:val="0"/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  <w:snapToGrid w:val="0"/>
        </w:rPr>
      </w:pPr>
      <w:r w:rsidRPr="00B9124B">
        <w:rPr>
          <w:rFonts w:ascii="Arial" w:hAnsi="Arial" w:cs="Arial"/>
        </w:rPr>
        <w:lastRenderedPageBreak/>
        <w:t>Zmawiający zastrzega możliwość zakupienia mniejszych niż podane w ust. 1 ilości przedmiotu zamówienia, bez zmiany zawartej umowy.</w:t>
      </w:r>
    </w:p>
    <w:p w:rsidR="001620C0" w:rsidRPr="00B9124B" w:rsidRDefault="001620C0" w:rsidP="001620C0">
      <w:pPr>
        <w:widowControl w:val="0"/>
        <w:numPr>
          <w:ilvl w:val="0"/>
          <w:numId w:val="1"/>
        </w:numPr>
        <w:spacing w:after="120" w:line="300" w:lineRule="auto"/>
        <w:jc w:val="both"/>
        <w:rPr>
          <w:rFonts w:ascii="Arial" w:hAnsi="Arial" w:cs="Arial"/>
          <w:snapToGrid w:val="0"/>
        </w:rPr>
      </w:pPr>
      <w:r w:rsidRPr="001620C0">
        <w:rPr>
          <w:rFonts w:ascii="Arial" w:hAnsi="Arial" w:cs="Arial"/>
          <w:snapToGrid w:val="0"/>
        </w:rPr>
        <w:t xml:space="preserve">Wykonawca dostarczy Zamawiającemu wykaz stacji paliw, położonych w powiecie krakowskim </w:t>
      </w:r>
      <w:r>
        <w:rPr>
          <w:rFonts w:ascii="Arial" w:hAnsi="Arial" w:cs="Arial"/>
          <w:snapToGrid w:val="0"/>
        </w:rPr>
        <w:br/>
      </w:r>
      <w:r w:rsidRPr="001620C0">
        <w:rPr>
          <w:rFonts w:ascii="Arial" w:hAnsi="Arial" w:cs="Arial"/>
          <w:snapToGrid w:val="0"/>
        </w:rPr>
        <w:t xml:space="preserve">i gminie Kraków, na których poboru paliwa i materiałów dokonywać będzie Zamawiający, </w:t>
      </w:r>
      <w:r>
        <w:rPr>
          <w:rFonts w:ascii="Arial" w:hAnsi="Arial" w:cs="Arial"/>
          <w:snapToGrid w:val="0"/>
        </w:rPr>
        <w:br/>
      </w:r>
      <w:r w:rsidRPr="001620C0">
        <w:rPr>
          <w:rFonts w:ascii="Arial" w:hAnsi="Arial" w:cs="Arial"/>
          <w:snapToGrid w:val="0"/>
        </w:rPr>
        <w:t>w terminie 7 dni od daty podpisania umowy.</w:t>
      </w:r>
    </w:p>
    <w:sectPr w:rsidR="001620C0" w:rsidRPr="00B91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016B5"/>
    <w:multiLevelType w:val="hybridMultilevel"/>
    <w:tmpl w:val="3828B4D2"/>
    <w:lvl w:ilvl="0" w:tplc="63DEBF3C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7450E37"/>
    <w:multiLevelType w:val="hybridMultilevel"/>
    <w:tmpl w:val="20141066"/>
    <w:lvl w:ilvl="0" w:tplc="9C40ABB8">
      <w:start w:val="2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C85FB6"/>
    <w:multiLevelType w:val="hybridMultilevel"/>
    <w:tmpl w:val="40C4F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516BA0"/>
    <w:multiLevelType w:val="hybridMultilevel"/>
    <w:tmpl w:val="A0E06376"/>
    <w:lvl w:ilvl="0" w:tplc="02DE39E6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03"/>
    <w:rsid w:val="000E43E2"/>
    <w:rsid w:val="00135963"/>
    <w:rsid w:val="001620C0"/>
    <w:rsid w:val="00177094"/>
    <w:rsid w:val="001C73C3"/>
    <w:rsid w:val="003B167B"/>
    <w:rsid w:val="0050719B"/>
    <w:rsid w:val="00661C9A"/>
    <w:rsid w:val="007D6A3F"/>
    <w:rsid w:val="008C73D8"/>
    <w:rsid w:val="00911B5C"/>
    <w:rsid w:val="00996ACB"/>
    <w:rsid w:val="00A73060"/>
    <w:rsid w:val="00B9124B"/>
    <w:rsid w:val="00BA4B31"/>
    <w:rsid w:val="00C70203"/>
    <w:rsid w:val="00D5474B"/>
    <w:rsid w:val="00D75D2B"/>
    <w:rsid w:val="00E32AA9"/>
    <w:rsid w:val="00E60560"/>
    <w:rsid w:val="00EA386C"/>
    <w:rsid w:val="00F01AE5"/>
    <w:rsid w:val="00FA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D67EB-B72C-4911-9E10-28129A37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0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5D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D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Krawczyk</dc:creator>
  <cp:keywords/>
  <dc:description/>
  <cp:lastModifiedBy>Maciej Krawczyk</cp:lastModifiedBy>
  <cp:revision>8</cp:revision>
  <cp:lastPrinted>2024-03-11T11:49:00Z</cp:lastPrinted>
  <dcterms:created xsi:type="dcterms:W3CDTF">2023-03-16T07:25:00Z</dcterms:created>
  <dcterms:modified xsi:type="dcterms:W3CDTF">2024-03-11T11:58:00Z</dcterms:modified>
</cp:coreProperties>
</file>