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B5985" w14:textId="08D2A5FE" w:rsidR="00BF1779" w:rsidRPr="00BF1779" w:rsidRDefault="00BF1779" w:rsidP="00BF1779">
      <w:pPr>
        <w:spacing w:line="276" w:lineRule="auto"/>
        <w:jc w:val="right"/>
        <w:rPr>
          <w:rFonts w:ascii="Calibri" w:eastAsia="Calibri" w:hAnsi="Calibri" w:cs="Calibri"/>
          <w:i/>
          <w:color w:val="000000"/>
          <w:lang w:eastAsia="ar-SA"/>
        </w:rPr>
      </w:pPr>
      <w:bookmarkStart w:id="0" w:name="_Hlk110111819"/>
      <w:bookmarkStart w:id="1" w:name="_GoBack"/>
      <w:bookmarkEnd w:id="1"/>
      <w:r w:rsidRPr="00BF1779">
        <w:rPr>
          <w:rFonts w:ascii="Calibri" w:eastAsia="Calibri" w:hAnsi="Calibri" w:cs="Calibri"/>
          <w:i/>
          <w:color w:val="000000"/>
          <w:sz w:val="18"/>
          <w:lang w:eastAsia="ar-SA"/>
        </w:rPr>
        <w:t xml:space="preserve">Załącznik nr </w:t>
      </w:r>
      <w:r w:rsidR="007C4533">
        <w:rPr>
          <w:rFonts w:ascii="Calibri" w:eastAsia="Calibri" w:hAnsi="Calibri" w:cs="Calibri"/>
          <w:i/>
          <w:color w:val="000000"/>
          <w:sz w:val="18"/>
          <w:lang w:eastAsia="ar-SA"/>
        </w:rPr>
        <w:t>7</w:t>
      </w:r>
      <w:r w:rsidRPr="00BF1779">
        <w:rPr>
          <w:rFonts w:ascii="Calibri" w:eastAsia="Calibri" w:hAnsi="Calibri" w:cs="Calibri"/>
          <w:i/>
          <w:color w:val="000000"/>
          <w:sz w:val="18"/>
          <w:lang w:eastAsia="ar-SA"/>
        </w:rPr>
        <w:t xml:space="preserve"> do </w:t>
      </w:r>
      <w:r>
        <w:rPr>
          <w:rFonts w:ascii="Calibri" w:eastAsia="Calibri" w:hAnsi="Calibri" w:cs="Calibri"/>
          <w:i/>
          <w:color w:val="000000"/>
          <w:sz w:val="18"/>
          <w:lang w:eastAsia="ar-SA"/>
        </w:rPr>
        <w:t>SWZ</w:t>
      </w:r>
    </w:p>
    <w:bookmarkEnd w:id="0"/>
    <w:p w14:paraId="6BE626BE" w14:textId="77777777" w:rsidR="00BF1779" w:rsidRPr="00BF1779" w:rsidRDefault="00BF1779" w:rsidP="00BF17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  <w:lang w:eastAsia="ar-SA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Realizując obowiązek informacyjny wynikający z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– RODO)</w:t>
      </w:r>
      <w:r w:rsidRPr="00BF1779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 </w:t>
      </w:r>
      <w:bookmarkStart w:id="2" w:name="_Hlk8890930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informacja o przetwarzaniu danych dla uczestników postępowań o udzielenie zamówień publicznych, Wykonawców oraz innych osób, których dane osobowe pozyskano </w:t>
      </w:r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br/>
        <w:t>w związku z ubieganiem się o udzielenie Zamówienia</w:t>
      </w:r>
      <w:bookmarkEnd w:id="2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. </w:t>
      </w:r>
    </w:p>
    <w:p w14:paraId="776948A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Administratorem Pani/Pana danych osobowych jest Warmińsko-Mazurski Ośrodek Doradztwa Rolniczego z siedzibą w Olsztynie, ul. Jagiellońska 91, 10-356 Olsztyn. Z administratorem danych można się skontaktować poprzez adres e-mail: </w:t>
      </w:r>
      <w:hyperlink r:id="rId7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administrator@w-modr.pl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</w:t>
      </w:r>
    </w:p>
    <w:p w14:paraId="1D14EB7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 wyznaczył inspektora ochrony danych, z którym może Pani/Pan się skontaktować poprzez e-mail: </w:t>
      </w:r>
      <w:hyperlink r:id="rId8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inspektor@w-modr.pl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 Z inspektorem ochrony danych można się kontaktować we wszystkich sprawach dotyczących przetwarzania danych osobowych oraz korzystania z praw związanych z przetwarzaniem.</w:t>
      </w:r>
    </w:p>
    <w:p w14:paraId="4698E72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przetwarzane będą na podstawie art.6 ust.1 lit. c w celu przeprowadzenia postępowania o udzielenie zamówienia publicznego i nie będą udostępniane podmiotom innym, niż upoważnione na podstawie przepisów prawa oraz osobom lub podmiotom, którym udostępniona zostanie dokumentacja postepowania w oparciu o 18 oraz art. 74 ust. 1 i 2 ustawy Prawo zamówień publicznych, dane osobowe mogą być ujawnione Wykonawcom oraz wszystkim zainteresowanym. Administrator będzie przetwarzał dane osobowe w sposób gwarantujący zabezpieczenie przed ich bezprawnych rozpowszechnianiem.</w:t>
      </w:r>
    </w:p>
    <w:p w14:paraId="72E8973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zostały pozyskane przez Warmińsko-Mazurski Ośrodek Doradztwa Rolniczego z siedzibą w Olsztynie w związku ze złożeniem oferty przez podmiot ubiegający się o udzielenie zamówienia publicznego. Informacje o niekaralności, skazaniu lub naruszenie prawa w celu umożliwienia korzystania ze środków ochrony prawnej, o której mowa w dziale VI ustawy Prawo zamówień publicznych, do upływu terminu do ich wniesienia.</w:t>
      </w:r>
    </w:p>
    <w:p w14:paraId="5FFED15B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Posiada Pani/Pan prawo dostępu do treści swoich danych zgodnie z art. 15 RODO.</w:t>
      </w:r>
    </w:p>
    <w:p w14:paraId="4DB273F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 z uprawnienia do sprostowania lub uzupełnienia danych osobowych, o którym mowa w </w:t>
      </w:r>
      <w:hyperlink r:id="rId9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skutkować zmianą wyniku postępowania o udzielenie zamówienia publicznego lub konkursu ani zmianą postanowień umowy w zakresie niezgodnym z ustawą.</w:t>
      </w:r>
    </w:p>
    <w:p w14:paraId="52169CE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Pana/Panią, z uprawnienia do sprostowania lub uzupełnienia, o którym mowa w </w:t>
      </w:r>
      <w:hyperlink r:id="rId10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naruszać integralności protokołu oraz jego załączników.</w:t>
      </w:r>
    </w:p>
    <w:p w14:paraId="488DEDCF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Wystąpienie z żądaniem ograniczenia przetwarzania danych, o którym mowa w </w:t>
      </w:r>
      <w:hyperlink r:id="rId11" w:anchor="/document/68636690?unitId=art(18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18 ust. 1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ogranicza przetwarzania danych osobowych do czasu zakończenia postępowania o udzielenie zamówienia publicznego.</w:t>
      </w:r>
    </w:p>
    <w:p w14:paraId="07E8F84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2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0F8908E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3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727EC66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Pani/Panu nie przysługuje:</w:t>
      </w:r>
    </w:p>
    <w:p w14:paraId="71A4D467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w związku z art. 17 ust. 3 lit. b, d lub e RODO prawo do usunięcia danych osobowych;</w:t>
      </w:r>
    </w:p>
    <w:p w14:paraId="5B755AF8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prawo do przenoszenia danych osobowych, o którym mowa w art. 20 RODO;</w:t>
      </w:r>
    </w:p>
    <w:p w14:paraId="402FB722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191616E" w14:textId="77777777" w:rsidR="00BF1779" w:rsidRPr="00BF1779" w:rsidRDefault="00BF1779" w:rsidP="00BF1779">
      <w:pPr>
        <w:suppressAutoHyphens/>
        <w:spacing w:after="15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Dane osobowe będą przetwarzane przez czas przeprowadzenia postępowania o udzielenie zamówienia oraz ewentualnego dochodzenia roszczeń.</w:t>
      </w:r>
    </w:p>
    <w:p w14:paraId="415376C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Ma Pan/Pani prawo wniesienia skargi do prezesa Urzędu Ochrony Danych Osobowych, gdy uzna Pani/Pan, iż przetwarzanie Pani/Pana danych osobowych jest niezgodne z prawem.</w:t>
      </w:r>
    </w:p>
    <w:p w14:paraId="3A00848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nie będą przekazywane poza obszar Unii Europejskiej. Informujemy ponadto, że Pani/Pana dane osobowe nie będą przetwarzane w sposób zautomatyzowany i nie będą profilowane.</w:t>
      </w:r>
    </w:p>
    <w:p w14:paraId="46C7F74C" w14:textId="77777777" w:rsidR="000B226A" w:rsidRDefault="000B226A"/>
    <w:sectPr w:rsidR="000B226A" w:rsidSect="00CA1324">
      <w:headerReference w:type="default" r:id="rId14"/>
      <w:pgSz w:w="11906" w:h="16838"/>
      <w:pgMar w:top="1417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6F1E3" w14:textId="77777777" w:rsidR="00BF1779" w:rsidRDefault="00BF1779" w:rsidP="00BF1779">
      <w:pPr>
        <w:spacing w:after="0" w:line="240" w:lineRule="auto"/>
      </w:pPr>
      <w:r>
        <w:separator/>
      </w:r>
    </w:p>
  </w:endnote>
  <w:endnote w:type="continuationSeparator" w:id="0">
    <w:p w14:paraId="3CB026ED" w14:textId="77777777" w:rsidR="00BF1779" w:rsidRDefault="00BF1779" w:rsidP="00BF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A4DB5" w14:textId="77777777" w:rsidR="00BF1779" w:rsidRDefault="00BF1779" w:rsidP="00BF1779">
      <w:pPr>
        <w:spacing w:after="0" w:line="240" w:lineRule="auto"/>
      </w:pPr>
      <w:r>
        <w:separator/>
      </w:r>
    </w:p>
  </w:footnote>
  <w:footnote w:type="continuationSeparator" w:id="0">
    <w:p w14:paraId="3114969E" w14:textId="77777777" w:rsidR="00BF1779" w:rsidRDefault="00BF1779" w:rsidP="00BF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88130" w14:textId="2CD89B23" w:rsidR="00EB1F42" w:rsidRDefault="00BF1779">
    <w:pPr>
      <w:pStyle w:val="Nagwek"/>
      <w:rPr>
        <w:noProof/>
        <w:lang w:eastAsia="pl-PL"/>
      </w:rPr>
    </w:pPr>
    <w:r>
      <w:rPr>
        <w:noProof/>
        <w:lang w:eastAsia="pl-PL"/>
      </w:rPr>
      <w:t>SZP.260.0</w:t>
    </w:r>
    <w:r w:rsidR="007E5894">
      <w:rPr>
        <w:noProof/>
        <w:lang w:eastAsia="pl-PL"/>
      </w:rPr>
      <w:t>3</w:t>
    </w:r>
    <w:r w:rsidR="007159A2">
      <w:rPr>
        <w:noProof/>
        <w:lang w:eastAsia="pl-PL"/>
      </w:rPr>
      <w:t>.24</w:t>
    </w:r>
  </w:p>
  <w:p w14:paraId="32B0E1FC" w14:textId="77777777" w:rsidR="00E66D92" w:rsidRPr="00E66D92" w:rsidRDefault="007E5894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059BB"/>
    <w:multiLevelType w:val="hybridMultilevel"/>
    <w:tmpl w:val="F84AC816"/>
    <w:lvl w:ilvl="0" w:tplc="6C52EBA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6011F2"/>
    <w:multiLevelType w:val="hybridMultilevel"/>
    <w:tmpl w:val="23641030"/>
    <w:lvl w:ilvl="0" w:tplc="5982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25"/>
    <w:rsid w:val="000B226A"/>
    <w:rsid w:val="00660825"/>
    <w:rsid w:val="007159A2"/>
    <w:rsid w:val="007C4533"/>
    <w:rsid w:val="007E5894"/>
    <w:rsid w:val="00B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045C"/>
  <w15:chartTrackingRefBased/>
  <w15:docId w15:val="{80BB5FB0-7508-4C6D-B588-7884E675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77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F1779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779"/>
  </w:style>
  <w:style w:type="paragraph" w:styleId="Tekstdymka">
    <w:name w:val="Balloon Text"/>
    <w:basedOn w:val="Normalny"/>
    <w:link w:val="TekstdymkaZnak"/>
    <w:uiPriority w:val="99"/>
    <w:semiHidden/>
    <w:unhideWhenUsed/>
    <w:rsid w:val="007E5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w-modr.pl" TargetMode="External"/><Relationship Id="rId13" Type="http://schemas.openxmlformats.org/officeDocument/2006/relationships/hyperlink" Target="https://sip-1lex-1pl-10000f4ymce4c.han.uwm.edu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or@w-modr.pl" TargetMode="External"/><Relationship Id="rId12" Type="http://schemas.openxmlformats.org/officeDocument/2006/relationships/hyperlink" Target="https://sip-1lex-1pl-10000f4ymce4c.han.uwm.edu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-1lex-1pl-10000f4ym2b7a.han.uwm.edu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p-1lex-1pl-10000f4ym2b7a.han.uwm.edu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-1lex-1pl-10000f4ym2b7a.han.uwm.edu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WMODR Olsztyn</dc:creator>
  <cp:keywords/>
  <dc:description/>
  <cp:lastModifiedBy>Marta Kisielak</cp:lastModifiedBy>
  <cp:revision>5</cp:revision>
  <cp:lastPrinted>2024-03-07T08:33:00Z</cp:lastPrinted>
  <dcterms:created xsi:type="dcterms:W3CDTF">2023-01-31T09:18:00Z</dcterms:created>
  <dcterms:modified xsi:type="dcterms:W3CDTF">2024-03-07T08:33:00Z</dcterms:modified>
</cp:coreProperties>
</file>