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45" w:rsidRDefault="003E3645" w:rsidP="00852E01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3E3645">
        <w:rPr>
          <w:rFonts w:ascii="Times New Roman" w:eastAsia="Calibri" w:hAnsi="Times New Roman" w:cs="Times New Roman"/>
          <w:sz w:val="20"/>
        </w:rPr>
        <w:t xml:space="preserve">Znak sprawy: </w:t>
      </w:r>
      <w:r w:rsidR="00852E01">
        <w:rPr>
          <w:rFonts w:ascii="Times New Roman" w:eastAsia="Calibri" w:hAnsi="Times New Roman" w:cs="Times New Roman"/>
          <w:b/>
          <w:sz w:val="20"/>
        </w:rPr>
        <w:t>IZP.272.9</w:t>
      </w:r>
      <w:r w:rsidR="00753C19">
        <w:rPr>
          <w:rFonts w:ascii="Times New Roman" w:eastAsia="Calibri" w:hAnsi="Times New Roman" w:cs="Times New Roman"/>
          <w:b/>
          <w:sz w:val="20"/>
        </w:rPr>
        <w:t>.2023</w:t>
      </w:r>
    </w:p>
    <w:p w:rsidR="00032350" w:rsidRPr="00032350" w:rsidRDefault="00032350" w:rsidP="00852E01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852E01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852E01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852E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852E01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KRS/CEiDG</w:t>
      </w:r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852E0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BA1BAD" w:rsidRPr="00852E01" w:rsidRDefault="00A07C0A" w:rsidP="00852E01">
      <w:pPr>
        <w:spacing w:after="24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Pr="00BA1BAD" w:rsidRDefault="00BA1BAD" w:rsidP="00852E01">
      <w:pPr>
        <w:pStyle w:val="NoSpacing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852E01" w:rsidRDefault="00852E01" w:rsidP="00852E01">
      <w:pPr>
        <w:pStyle w:val="NoSpacing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6"/>
          <w:szCs w:val="18"/>
        </w:rPr>
      </w:pPr>
      <w:r w:rsidRPr="00852E01">
        <w:rPr>
          <w:rFonts w:ascii="Times New Roman" w:hAnsi="Times New Roman" w:cs="Times New Roman"/>
          <w:b/>
          <w:bCs/>
          <w:iCs/>
          <w:sz w:val="16"/>
          <w:szCs w:val="18"/>
          <w:u w:val="single"/>
        </w:rPr>
        <w:t>O AKTUALNOŚCI INFORMACJI ZAWARTYCH W OŚWIADCZENIU O BRAKU PODSTAW DO WYKLUCZENIA</w:t>
      </w:r>
    </w:p>
    <w:p w:rsidR="00BA1BAD" w:rsidRDefault="00BA1BAD" w:rsidP="00852E01">
      <w:pPr>
        <w:pStyle w:val="NoSpacing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190CE8" w:rsidRDefault="00852E01" w:rsidP="00852E01">
      <w:pPr>
        <w:pStyle w:val="NoSpacing"/>
        <w:jc w:val="center"/>
        <w:rPr>
          <w:rFonts w:ascii="Times New Roman" w:hAnsi="Times New Roman" w:cs="Times New Roman"/>
        </w:rPr>
      </w:pPr>
      <w:r w:rsidRPr="00852E01">
        <w:rPr>
          <w:rFonts w:ascii="Times New Roman" w:eastAsia="Calibri" w:hAnsi="Times New Roman" w:cs="Times New Roman"/>
        </w:rPr>
        <w:t>„</w:t>
      </w:r>
      <w:r w:rsidRPr="00852E01">
        <w:rPr>
          <w:rFonts w:ascii="Times New Roman" w:eastAsia="Calibri" w:hAnsi="Times New Roman" w:cs="Times New Roman"/>
          <w:b/>
          <w:bCs/>
        </w:rPr>
        <w:t>Budowa Zakładu Opiekuńczo – Leczniczego w Sandomierzu – etap I</w:t>
      </w:r>
      <w:r w:rsidRPr="00852E01">
        <w:rPr>
          <w:rFonts w:ascii="Times New Roman" w:eastAsia="Calibri" w:hAnsi="Times New Roman" w:cs="Times New Roman"/>
        </w:rPr>
        <w:t>”</w:t>
      </w:r>
      <w:r w:rsidR="00FC57F7">
        <w:rPr>
          <w:rFonts w:ascii="Times New Roman" w:eastAsia="Calibri" w:hAnsi="Times New Roman" w:cs="Times New Roman"/>
        </w:rPr>
        <w:t>,</w:t>
      </w:r>
    </w:p>
    <w:p w:rsidR="003E3645" w:rsidRPr="00753C19" w:rsidRDefault="00BA1BAD" w:rsidP="00852E01">
      <w:pPr>
        <w:pStyle w:val="NoSpacing"/>
        <w:spacing w:after="120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>w trybie podstawowym bez negoc</w:t>
      </w:r>
      <w:r w:rsidR="00852E01">
        <w:rPr>
          <w:rFonts w:ascii="Times New Roman" w:hAnsi="Times New Roman" w:cs="Times New Roman"/>
        </w:rPr>
        <w:t>jacji o wartości zamówienia nie</w:t>
      </w:r>
      <w:r w:rsidR="00E06D72" w:rsidRPr="00E06D72">
        <w:rPr>
          <w:rFonts w:ascii="Times New Roman" w:hAnsi="Times New Roman" w:cs="Times New Roman"/>
        </w:rPr>
        <w:t>przekraczającej progów unijnych o jakich stanowi art. 3 ustawy z 11 września 2019 r. - Prawo zamówień publicznych (</w:t>
      </w:r>
      <w:r w:rsidR="003E3645" w:rsidRPr="003E3645">
        <w:rPr>
          <w:rFonts w:ascii="Times New Roman" w:hAnsi="Times New Roman" w:cs="Times New Roman"/>
        </w:rPr>
        <w:t>Dz. U. z 2022 r. poz. 1710 z późn. zm.</w:t>
      </w:r>
      <w:r w:rsidR="00E06D72" w:rsidRPr="00E06D72">
        <w:rPr>
          <w:rFonts w:ascii="Times New Roman" w:hAnsi="Times New Roman" w:cs="Times New Roman"/>
        </w:rPr>
        <w:t>)</w:t>
      </w:r>
      <w:r w:rsidR="00852E01">
        <w:rPr>
          <w:rFonts w:ascii="Times New Roman" w:hAnsi="Times New Roman" w:cs="Times New Roman"/>
        </w:rPr>
        <w:t>.</w:t>
      </w:r>
    </w:p>
    <w:p w:rsidR="00BA1BAD" w:rsidRDefault="00BA1BAD" w:rsidP="00852E01">
      <w:pPr>
        <w:pStyle w:val="NoSpacing"/>
        <w:spacing w:after="24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852E01" w:rsidRDefault="00BA1BAD" w:rsidP="00852E01">
      <w:pPr>
        <w:pStyle w:val="NoSpacing"/>
        <w:spacing w:after="24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852E01">
      <w:pPr>
        <w:pStyle w:val="NoSpacing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852E01" w:rsidRDefault="0082236B" w:rsidP="00852E01">
      <w:pPr>
        <w:pStyle w:val="NoSpacing"/>
        <w:spacing w:after="24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897B92" w:rsidRPr="00897B92" w:rsidRDefault="00897B92" w:rsidP="00852E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</w:rPr>
      </w:pPr>
      <w:r w:rsidRPr="00897B92">
        <w:rPr>
          <w:rFonts w:ascii="Times New Roman" w:eastAsia="Calibri" w:hAnsi="Times New Roman" w:cs="Times New Roman"/>
          <w:b/>
        </w:rPr>
        <w:t xml:space="preserve">Oświadczam, że informacje zawarte w oświadczeniu - </w:t>
      </w:r>
      <w:r w:rsidRPr="00897B92">
        <w:rPr>
          <w:rFonts w:ascii="Times New Roman" w:eastAsia="Calibri" w:hAnsi="Times New Roman" w:cs="Times New Roman"/>
          <w:b/>
          <w:shd w:val="clear" w:color="auto" w:fill="D9D9D9"/>
        </w:rPr>
        <w:t>Załącznik nr 3 do SWZ</w:t>
      </w:r>
      <w:r w:rsidRPr="00897B92">
        <w:rPr>
          <w:rFonts w:ascii="Times New Roman" w:eastAsia="Calibri" w:hAnsi="Times New Roman" w:cs="Times New Roman"/>
          <w:b/>
        </w:rPr>
        <w:t xml:space="preserve">, złożonym wraz z ofertą, o którym mowa w art. 125 ust. 1 ustawy P.z.p., w </w:t>
      </w:r>
      <w:r w:rsidR="00852E01">
        <w:rPr>
          <w:rFonts w:ascii="Times New Roman" w:eastAsia="Calibri" w:hAnsi="Times New Roman" w:cs="Times New Roman"/>
          <w:b/>
        </w:rPr>
        <w:t xml:space="preserve">odniesieniu do podstaw wykluczenia </w:t>
      </w:r>
      <w:r w:rsidRPr="00897B92">
        <w:rPr>
          <w:rFonts w:ascii="Times New Roman" w:eastAsia="Calibri" w:hAnsi="Times New Roman" w:cs="Times New Roman"/>
          <w:b/>
        </w:rPr>
        <w:t>z postępowania, w zakresie określonym przez Zamawiającego w dokumentach zamówienia pozostają na dzień składania niniejszego oświadczenia:</w:t>
      </w:r>
      <w:r w:rsidRPr="00897B92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</w:p>
    <w:p w:rsidR="00897B92" w:rsidRPr="00897B92" w:rsidRDefault="00897B92" w:rsidP="00852E01">
      <w:pPr>
        <w:spacing w:after="120" w:line="240" w:lineRule="auto"/>
        <w:ind w:firstLine="5954"/>
        <w:jc w:val="both"/>
        <w:rPr>
          <w:rFonts w:ascii="Times New Roman" w:eastAsia="Calibri" w:hAnsi="Times New Roman" w:cs="Times New Roman"/>
          <w:b/>
        </w:rPr>
      </w:pPr>
      <w:r w:rsidRPr="00897B92">
        <w:rPr>
          <w:rFonts w:ascii="Times New Roman" w:eastAsia="Calibri" w:hAnsi="Times New Roman" w:cs="Times New Roman"/>
          <w:b/>
        </w:rPr>
        <w:t>aktualne/nie są nieaktualne*</w:t>
      </w:r>
    </w:p>
    <w:p w:rsidR="00897B92" w:rsidRPr="00897B92" w:rsidRDefault="00897B92" w:rsidP="00852E01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97B92">
        <w:rPr>
          <w:rFonts w:ascii="Times New Roman" w:eastAsia="Calibri" w:hAnsi="Times New Roman" w:cs="Times New Roman"/>
          <w:b/>
        </w:rPr>
        <w:t xml:space="preserve">Jednocześnie na podstawie informacji z poniższych wykazów: </w:t>
      </w:r>
    </w:p>
    <w:p w:rsidR="00897B92" w:rsidRPr="00897B92" w:rsidRDefault="00897B92" w:rsidP="00852E01">
      <w:pPr>
        <w:numPr>
          <w:ilvl w:val="1"/>
          <w:numId w:val="3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(WE) 765/2006: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9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https://eur-lex.europa.eu/legal-content/PL/TXT/?uri=CELEX%3A32006R0765</w:t>
        </w:r>
      </w:hyperlink>
    </w:p>
    <w:p w:rsidR="00897B92" w:rsidRPr="00897B92" w:rsidRDefault="00897B92" w:rsidP="00852E01">
      <w:pPr>
        <w:numPr>
          <w:ilvl w:val="1"/>
          <w:numId w:val="3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(UE) 269/2014: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10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https://eur-lex.europa.eu/legal-content/PL/TXT/?uri=CELEX%3A32014R0269</w:t>
        </w:r>
      </w:hyperlink>
    </w:p>
    <w:p w:rsidR="00897B92" w:rsidRPr="00897B92" w:rsidRDefault="00897B92" w:rsidP="00852E01">
      <w:pPr>
        <w:numPr>
          <w:ilvl w:val="1"/>
          <w:numId w:val="3"/>
        </w:numPr>
        <w:spacing w:after="12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Listy sankcyjnej, rozstrzygającej o zastosowaniu środka, o którym mowa w art. 1 pkt 3 ustawy o szczególnych rozwiązaniach: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11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https://www.gov.pl/web/mswia/lista-osob-i-podmiotow-objetych-sankcjami</w:t>
        </w:r>
      </w:hyperlink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 </w:t>
      </w:r>
    </w:p>
    <w:p w:rsidR="003E3645" w:rsidRPr="00852E01" w:rsidRDefault="00897B92" w:rsidP="00852E01">
      <w:pPr>
        <w:pStyle w:val="NoSpacing"/>
        <w:spacing w:after="480"/>
        <w:ind w:firstLine="425"/>
        <w:jc w:val="both"/>
        <w:rPr>
          <w:rFonts w:ascii="Times New Roman" w:hAnsi="Times New Roman" w:cs="Times New Roman"/>
          <w:b/>
          <w:bCs/>
          <w:i/>
          <w:iCs/>
        </w:rPr>
      </w:pPr>
      <w:r w:rsidRPr="00897B92">
        <w:rPr>
          <w:rFonts w:ascii="Times New Roman" w:eastAsia="Calibri" w:hAnsi="Times New Roman" w:cs="Times New Roman"/>
          <w:b/>
          <w:sz w:val="21"/>
          <w:szCs w:val="21"/>
        </w:rPr>
        <w:t>Oświadczam, że nie podlegam wykluczeniu z przedmiotowego postępowania na podstawie art. 7 ust. 1 ustawy z dnia 13 kwietnia 2022 r. o szczególnych rozwiązaniach w zakresie przeciwdziałania wspieraniu agresji na Ukrainę oraz służących ochronie bezpieczeństwa narodowego (Dz. U. poz. 835 z późn. zm.).</w:t>
      </w:r>
    </w:p>
    <w:p w:rsidR="00190CE8" w:rsidRDefault="00190CE8" w:rsidP="00852E01">
      <w:pPr>
        <w:pStyle w:val="NoSpacing"/>
        <w:spacing w:after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  <w:bookmarkStart w:id="0" w:name="_GoBack"/>
      <w:bookmarkEnd w:id="0"/>
    </w:p>
    <w:p w:rsidR="00190CE8" w:rsidRDefault="00944A5F" w:rsidP="00852E01">
      <w:pPr>
        <w:pStyle w:val="NoSpacing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944A5F" w:rsidRPr="00190CE8" w:rsidRDefault="00944A5F" w:rsidP="00852E01">
      <w:pPr>
        <w:pStyle w:val="NoSpacing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B27A60">
        <w:rPr>
          <w:rFonts w:ascii="Times New Roman" w:hAnsi="Times New Roman" w:cs="Times New Roman"/>
          <w:sz w:val="16"/>
          <w:szCs w:val="16"/>
        </w:rPr>
        <w:t>**</w:t>
      </w:r>
    </w:p>
    <w:p w:rsidR="00852E01" w:rsidRDefault="005E1F90" w:rsidP="00852E01">
      <w:pPr>
        <w:pStyle w:val="NoSpacing"/>
        <w:spacing w:after="12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5E1F90" w:rsidRDefault="00852E01" w:rsidP="00852E0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852E0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852E01">
      <w:pPr>
        <w:spacing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52E01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852E0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B87544" w:rsidRDefault="0082236B" w:rsidP="00852E01">
      <w:pPr>
        <w:pStyle w:val="NoSpacing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382F97" w:rsidRDefault="0082236B" w:rsidP="00852E01">
      <w:pPr>
        <w:pStyle w:val="NoSpacing"/>
        <w:spacing w:after="12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Pr="00B27A60" w:rsidRDefault="00382F97" w:rsidP="00852E0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852E01"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B27A60" w:rsidSect="003E3645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B05" w:rsidRDefault="00980B05" w:rsidP="009C2512">
      <w:pPr>
        <w:spacing w:after="0" w:line="240" w:lineRule="auto"/>
      </w:pPr>
      <w:r>
        <w:separator/>
      </w:r>
    </w:p>
  </w:endnote>
  <w:endnote w:type="continuationSeparator" w:id="0">
    <w:p w:rsidR="00980B05" w:rsidRDefault="00980B05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D" w:rsidRDefault="00BB4E9D" w:rsidP="00BB4E9D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B05" w:rsidRDefault="00980B05" w:rsidP="009C2512">
      <w:pPr>
        <w:spacing w:after="0" w:line="240" w:lineRule="auto"/>
      </w:pPr>
      <w:r>
        <w:separator/>
      </w:r>
    </w:p>
  </w:footnote>
  <w:footnote w:type="continuationSeparator" w:id="0">
    <w:p w:rsidR="00980B05" w:rsidRDefault="00980B05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645" w:rsidRPr="003E3645" w:rsidRDefault="003E3645" w:rsidP="003E364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3E3645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1655F5B3" wp14:editId="7ABF930A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E3645">
      <w:rPr>
        <w:rFonts w:ascii="Times New Roman" w:eastAsia="Calibri" w:hAnsi="Times New Roman" w:cs="Times New Roman"/>
        <w:sz w:val="18"/>
      </w:rPr>
      <w:t xml:space="preserve"> </w:t>
    </w:r>
  </w:p>
  <w:p w:rsidR="004356E2" w:rsidRPr="003E3645" w:rsidRDefault="00852E01" w:rsidP="003E3645">
    <w:pPr>
      <w:tabs>
        <w:tab w:val="center" w:pos="4536"/>
        <w:tab w:val="right" w:pos="9072"/>
      </w:tabs>
      <w:spacing w:after="36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852E01">
      <w:rPr>
        <w:rFonts w:ascii="Times New Roman" w:eastAsia="Calibri" w:hAnsi="Times New Roman" w:cs="Times New Roman"/>
        <w:sz w:val="18"/>
      </w:rPr>
      <w:t>„</w:t>
    </w:r>
    <w:r w:rsidRPr="00852E01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852E01">
      <w:rPr>
        <w:rFonts w:ascii="Times New Roman" w:eastAsia="Calibri" w:hAnsi="Times New Roman" w:cs="Times New Roman"/>
        <w:sz w:val="18"/>
      </w:rPr>
      <w:t>”,</w:t>
    </w:r>
    <w:r w:rsidRPr="00852E01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852E01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852E01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645" w:rsidRPr="003E3645" w:rsidRDefault="003E3645" w:rsidP="003E364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3E3645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04C28C5A" wp14:editId="368EF984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E3645">
      <w:rPr>
        <w:rFonts w:ascii="Times New Roman" w:eastAsia="Calibri" w:hAnsi="Times New Roman" w:cs="Times New Roman"/>
        <w:sz w:val="18"/>
      </w:rPr>
      <w:t xml:space="preserve"> </w:t>
    </w:r>
  </w:p>
  <w:p w:rsidR="003E3645" w:rsidRPr="003E3645" w:rsidRDefault="00852E01" w:rsidP="003E3645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852E01">
      <w:rPr>
        <w:rFonts w:ascii="Times New Roman" w:eastAsia="Calibri" w:hAnsi="Times New Roman" w:cs="Times New Roman"/>
        <w:sz w:val="18"/>
      </w:rPr>
      <w:t>„</w:t>
    </w:r>
    <w:r w:rsidRPr="00852E01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852E01">
      <w:rPr>
        <w:rFonts w:ascii="Times New Roman" w:eastAsia="Calibri" w:hAnsi="Times New Roman" w:cs="Times New Roman"/>
        <w:sz w:val="18"/>
      </w:rPr>
      <w:t>”,</w:t>
    </w:r>
    <w:r w:rsidRPr="00852E01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852E01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852E01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3E3645" w:rsidRPr="003E3645" w:rsidRDefault="003E3645" w:rsidP="003E3645">
    <w:pPr>
      <w:pStyle w:val="Header"/>
      <w:spacing w:after="120"/>
      <w:jc w:val="right"/>
      <w:rPr>
        <w:rFonts w:ascii="Times New Roman" w:hAnsi="Times New Roman" w:cs="Times New Roman"/>
      </w:rPr>
    </w:pPr>
    <w:r w:rsidRPr="003E3645">
      <w:rPr>
        <w:rFonts w:ascii="Times New Roman" w:hAnsi="Times New Roman" w:cs="Times New Roman"/>
        <w:i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2B31B18"/>
    <w:multiLevelType w:val="hybridMultilevel"/>
    <w:tmpl w:val="254A0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3551D"/>
    <w:rsid w:val="00076E7D"/>
    <w:rsid w:val="00082EBC"/>
    <w:rsid w:val="0010267E"/>
    <w:rsid w:val="00124FE4"/>
    <w:rsid w:val="00190CE8"/>
    <w:rsid w:val="001D1C52"/>
    <w:rsid w:val="001F71F8"/>
    <w:rsid w:val="00207359"/>
    <w:rsid w:val="002C7C7A"/>
    <w:rsid w:val="002E609C"/>
    <w:rsid w:val="002F65D9"/>
    <w:rsid w:val="003374A3"/>
    <w:rsid w:val="0034464D"/>
    <w:rsid w:val="0038025C"/>
    <w:rsid w:val="00382F97"/>
    <w:rsid w:val="0039269A"/>
    <w:rsid w:val="003E3645"/>
    <w:rsid w:val="004257DA"/>
    <w:rsid w:val="004356E2"/>
    <w:rsid w:val="004A42F9"/>
    <w:rsid w:val="0059291D"/>
    <w:rsid w:val="005E1F90"/>
    <w:rsid w:val="005F538C"/>
    <w:rsid w:val="006B187C"/>
    <w:rsid w:val="006F5B7C"/>
    <w:rsid w:val="00753C19"/>
    <w:rsid w:val="007761A6"/>
    <w:rsid w:val="007842EE"/>
    <w:rsid w:val="007B6774"/>
    <w:rsid w:val="007C508D"/>
    <w:rsid w:val="0082236B"/>
    <w:rsid w:val="00852E01"/>
    <w:rsid w:val="00897B92"/>
    <w:rsid w:val="008A6040"/>
    <w:rsid w:val="008D160D"/>
    <w:rsid w:val="00944A5F"/>
    <w:rsid w:val="00980B05"/>
    <w:rsid w:val="00986910"/>
    <w:rsid w:val="009C2512"/>
    <w:rsid w:val="009E5756"/>
    <w:rsid w:val="009F13EA"/>
    <w:rsid w:val="00A07B3F"/>
    <w:rsid w:val="00A07C0A"/>
    <w:rsid w:val="00A43491"/>
    <w:rsid w:val="00A77F58"/>
    <w:rsid w:val="00AA342B"/>
    <w:rsid w:val="00B27A60"/>
    <w:rsid w:val="00B87544"/>
    <w:rsid w:val="00BA1BAD"/>
    <w:rsid w:val="00BB4E9D"/>
    <w:rsid w:val="00BC785C"/>
    <w:rsid w:val="00C80C82"/>
    <w:rsid w:val="00D03732"/>
    <w:rsid w:val="00D43150"/>
    <w:rsid w:val="00D77FCA"/>
    <w:rsid w:val="00E06D72"/>
    <w:rsid w:val="00E13882"/>
    <w:rsid w:val="00EA371B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27A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27A60"/>
    <w:rPr>
      <w:vertAlign w:val="superscript"/>
    </w:rPr>
  </w:style>
  <w:style w:type="character" w:customStyle="1" w:styleId="ListParagraphChar">
    <w:name w:val="List Paragraph Char"/>
    <w:link w:val="ListParagraph"/>
    <w:uiPriority w:val="34"/>
    <w:qFormat/>
    <w:locked/>
    <w:rsid w:val="00753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27A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27A60"/>
    <w:rPr>
      <w:vertAlign w:val="superscript"/>
    </w:rPr>
  </w:style>
  <w:style w:type="character" w:customStyle="1" w:styleId="ListParagraphChar">
    <w:name w:val="List Paragraph Char"/>
    <w:link w:val="ListParagraph"/>
    <w:uiPriority w:val="34"/>
    <w:qFormat/>
    <w:locked/>
    <w:rsid w:val="0075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ur-lex.europa.eu/legal-content/PL/TXT/?uri=CELEX%3A32014R02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PL/TXT/?uri=CELEX%3A32006R0765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936DE-5EC3-4CC6-BD64-A081B23F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4</cp:revision>
  <cp:lastPrinted>2021-06-24T08:25:00Z</cp:lastPrinted>
  <dcterms:created xsi:type="dcterms:W3CDTF">2023-06-22T12:28:00Z</dcterms:created>
  <dcterms:modified xsi:type="dcterms:W3CDTF">2024-03-06T18:00:00Z</dcterms:modified>
</cp:coreProperties>
</file>