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FF10C" w14:textId="77777777" w:rsidR="00E426FF" w:rsidRPr="008577BE" w:rsidRDefault="00E426FF" w:rsidP="008577BE">
      <w:pPr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8577BE">
        <w:rPr>
          <w:rFonts w:ascii="Arial" w:hAnsi="Arial" w:cs="Arial"/>
          <w:b/>
          <w:lang w:eastAsia="pl-PL"/>
        </w:rPr>
        <w:t>KLAUZULA</w:t>
      </w:r>
      <w:r w:rsidR="00F12471" w:rsidRPr="008577BE">
        <w:rPr>
          <w:rFonts w:ascii="Arial" w:hAnsi="Arial" w:cs="Arial"/>
          <w:b/>
          <w:lang w:eastAsia="pl-PL"/>
        </w:rPr>
        <w:t xml:space="preserve"> INFORMACYJNA </w:t>
      </w:r>
      <w:r w:rsidR="00284676" w:rsidRPr="008577BE">
        <w:rPr>
          <w:rFonts w:ascii="Arial" w:hAnsi="Arial" w:cs="Arial"/>
          <w:b/>
          <w:lang w:eastAsia="pl-PL"/>
        </w:rPr>
        <w:t>O PRZET</w:t>
      </w:r>
      <w:r w:rsidR="00F12471" w:rsidRPr="008577BE">
        <w:rPr>
          <w:rFonts w:ascii="Arial" w:hAnsi="Arial" w:cs="Arial"/>
          <w:b/>
          <w:lang w:eastAsia="pl-PL"/>
        </w:rPr>
        <w:t>WARZANIU DANYCH OSOBOWYCH</w:t>
      </w:r>
    </w:p>
    <w:p w14:paraId="613F01E5" w14:textId="77777777" w:rsidR="00CD4D94" w:rsidRPr="00860E13" w:rsidRDefault="00CD4D94" w:rsidP="008577BE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4938924C" w14:textId="77777777" w:rsidR="00E426FF" w:rsidRPr="00860E13" w:rsidRDefault="00DC4826" w:rsidP="001B49F2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>Zgodnie z art.13 ust.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 xml:space="preserve">1 i 2 </w:t>
      </w:r>
      <w:r w:rsidR="00E426FF" w:rsidRPr="00860E13">
        <w:rPr>
          <w:rFonts w:ascii="Arial" w:hAnsi="Arial" w:cs="Arial"/>
          <w:sz w:val="24"/>
          <w:szCs w:val="24"/>
        </w:rPr>
        <w:t>rozporządzenia Parlamentu Europejskiego i Rady (UE) 2016/679 z</w:t>
      </w:r>
      <w:r w:rsidR="00010537" w:rsidRPr="00860E13">
        <w:rPr>
          <w:rFonts w:ascii="Arial" w:hAnsi="Arial" w:cs="Arial"/>
          <w:sz w:val="24"/>
          <w:szCs w:val="24"/>
        </w:rPr>
        <w:t xml:space="preserve"> </w:t>
      </w:r>
      <w:r w:rsidR="00E426FF" w:rsidRPr="00860E13">
        <w:rPr>
          <w:rFonts w:ascii="Arial" w:hAnsi="Arial" w:cs="Arial"/>
          <w:sz w:val="24"/>
          <w:szCs w:val="24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 xml:space="preserve">dalej „RODO”, informuję, że: </w:t>
      </w:r>
    </w:p>
    <w:p w14:paraId="1A5151DE" w14:textId="67F2B8B5" w:rsidR="00EE08BF" w:rsidRPr="00860E13" w:rsidRDefault="00C03AFC" w:rsidP="001B49F2">
      <w:pPr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Administratorem Pani/Pana</w:t>
      </w:r>
      <w:r w:rsidR="00BD48DF" w:rsidRPr="00860E13">
        <w:rPr>
          <w:rFonts w:ascii="Arial" w:hAnsi="Arial" w:cs="Arial"/>
          <w:sz w:val="24"/>
          <w:szCs w:val="24"/>
        </w:rPr>
        <w:t xml:space="preserve"> danych osobowych, o ile odrębne przepisy nie stanowią inaczej, jest</w:t>
      </w:r>
      <w:r w:rsidR="00914FC3" w:rsidRPr="00860E13">
        <w:rPr>
          <w:rFonts w:ascii="Arial" w:hAnsi="Arial" w:cs="Arial"/>
          <w:sz w:val="24"/>
          <w:szCs w:val="24"/>
        </w:rPr>
        <w:t xml:space="preserve"> </w:t>
      </w:r>
      <w:r w:rsidR="00A119AF" w:rsidRPr="00860E13">
        <w:rPr>
          <w:rFonts w:ascii="Arial" w:hAnsi="Arial" w:cs="Arial"/>
          <w:sz w:val="24"/>
          <w:szCs w:val="24"/>
        </w:rPr>
        <w:t xml:space="preserve">Dyrektor Zespołu Szkół Centrum Kształcenia Rolniczego im. Jadwigi Dziubińskiej w Zduńskiej Dąbrowie </w:t>
      </w:r>
      <w:r w:rsidR="00BD48DF" w:rsidRPr="00860E13">
        <w:rPr>
          <w:rFonts w:ascii="Arial" w:hAnsi="Arial" w:cs="Arial"/>
          <w:sz w:val="24"/>
          <w:szCs w:val="24"/>
        </w:rPr>
        <w:t>z</w:t>
      </w:r>
      <w:r w:rsidR="00A119AF" w:rsidRPr="00860E13">
        <w:rPr>
          <w:rFonts w:ascii="Arial" w:hAnsi="Arial" w:cs="Arial"/>
          <w:sz w:val="24"/>
          <w:szCs w:val="24"/>
        </w:rPr>
        <w:t xml:space="preserve"> siedzibą w </w:t>
      </w:r>
      <w:r w:rsidR="00351AAA">
        <w:rPr>
          <w:rFonts w:ascii="Arial" w:hAnsi="Arial" w:cs="Arial"/>
          <w:sz w:val="24"/>
          <w:szCs w:val="24"/>
        </w:rPr>
        <w:t xml:space="preserve">Nowych Zdunach </w:t>
      </w:r>
      <w:r w:rsidR="00A119AF" w:rsidRPr="00860E13">
        <w:rPr>
          <w:rFonts w:ascii="Arial" w:hAnsi="Arial" w:cs="Arial"/>
          <w:sz w:val="24"/>
          <w:szCs w:val="24"/>
        </w:rPr>
        <w:t>64, 99-440 Zduny.</w:t>
      </w:r>
    </w:p>
    <w:p w14:paraId="3CBE6679" w14:textId="3AA971CB" w:rsidR="00655730" w:rsidRPr="00860E13" w:rsidRDefault="00BD48DF" w:rsidP="00655730">
      <w:pPr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  <w:shd w:val="clear" w:color="auto" w:fill="FFFFFF"/>
        </w:rPr>
        <w:t>Administrator wyznaczył Inspektora Ochrony Danych</w:t>
      </w:r>
      <w:r w:rsidR="00C03AFC" w:rsidRPr="00860E13">
        <w:rPr>
          <w:rFonts w:ascii="Arial" w:hAnsi="Arial" w:cs="Arial"/>
          <w:sz w:val="24"/>
          <w:szCs w:val="24"/>
          <w:shd w:val="clear" w:color="auto" w:fill="FFFFFF"/>
        </w:rPr>
        <w:t>, z którym mogą się Pani/Pan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skontaktować w sprawach związanych z ochroną danych osobowych poprzez e-</w:t>
      </w:r>
      <w:r w:rsidRPr="00A14E99">
        <w:rPr>
          <w:rFonts w:ascii="Arial" w:hAnsi="Arial" w:cs="Arial"/>
          <w:sz w:val="24"/>
          <w:szCs w:val="24"/>
          <w:shd w:val="clear" w:color="auto" w:fill="FFFFFF"/>
        </w:rPr>
        <w:t xml:space="preserve">mail: </w:t>
      </w:r>
      <w:r w:rsidR="003A6BD8" w:rsidRPr="00A14E99">
        <w:rPr>
          <w:rFonts w:ascii="Arial" w:hAnsi="Arial" w:cs="Arial"/>
          <w:sz w:val="24"/>
          <w:szCs w:val="24"/>
          <w:u w:val="single"/>
          <w:shd w:val="clear" w:color="auto" w:fill="FFFFFF"/>
        </w:rPr>
        <w:t>szkola@zspzd-technikum.pl</w:t>
      </w:r>
      <w:r w:rsidR="00A119AF" w:rsidRPr="00A14E99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Pr="00A14E99">
        <w:rPr>
          <w:rFonts w:ascii="Arial" w:hAnsi="Arial" w:cs="Arial"/>
          <w:sz w:val="24"/>
          <w:szCs w:val="24"/>
          <w:shd w:val="clear" w:color="auto" w:fill="FFFFFF"/>
        </w:rPr>
        <w:t xml:space="preserve">lub pisemnie 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>na adres:</w:t>
      </w:r>
      <w:r w:rsidR="00A119AF" w:rsidRPr="00860E13">
        <w:rPr>
          <w:rFonts w:ascii="Arial" w:hAnsi="Arial" w:cs="Arial"/>
          <w:sz w:val="24"/>
          <w:szCs w:val="24"/>
        </w:rPr>
        <w:t xml:space="preserve"> Zespół Szkół Centrum Kształcenia Rolniczego im. Jadwigi Dziubińskiej w Zduńskiej Dąbrowie,  </w:t>
      </w:r>
      <w:r w:rsidR="00351AAA">
        <w:rPr>
          <w:rFonts w:ascii="Arial" w:hAnsi="Arial" w:cs="Arial"/>
          <w:sz w:val="24"/>
          <w:szCs w:val="24"/>
        </w:rPr>
        <w:t>Nowe Zduny</w:t>
      </w:r>
      <w:r w:rsidR="00A119AF" w:rsidRPr="00860E13">
        <w:rPr>
          <w:rFonts w:ascii="Arial" w:hAnsi="Arial" w:cs="Arial"/>
          <w:sz w:val="24"/>
          <w:szCs w:val="24"/>
        </w:rPr>
        <w:t xml:space="preserve"> 64, 99-440 Zduny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>, nr t</w:t>
      </w:r>
      <w:r w:rsidR="00F22F6D"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el. </w:t>
      </w:r>
      <w:r w:rsidR="003A6BD8" w:rsidRPr="00860E13">
        <w:rPr>
          <w:rFonts w:ascii="Arial" w:hAnsi="Arial" w:cs="Arial"/>
          <w:sz w:val="24"/>
          <w:szCs w:val="24"/>
          <w:shd w:val="clear" w:color="auto" w:fill="FFFFFF"/>
        </w:rPr>
        <w:t>46 838 74 95</w:t>
      </w:r>
    </w:p>
    <w:p w14:paraId="6F6E0BF7" w14:textId="77777777" w:rsidR="0000009C" w:rsidRPr="00860E13" w:rsidRDefault="00E426FF" w:rsidP="00655730">
      <w:pPr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 xml:space="preserve">Pani/Pana dane osobowe przetwarzane będą </w:t>
      </w:r>
      <w:r w:rsidR="00EE08BF" w:rsidRPr="00860E13">
        <w:rPr>
          <w:rFonts w:ascii="Arial" w:hAnsi="Arial" w:cs="Arial"/>
          <w:sz w:val="24"/>
          <w:szCs w:val="24"/>
          <w:lang w:eastAsia="pl-PL"/>
        </w:rPr>
        <w:t>na podstawie art.</w:t>
      </w:r>
      <w:r w:rsidR="00977446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860E13">
        <w:rPr>
          <w:rFonts w:ascii="Arial" w:hAnsi="Arial" w:cs="Arial"/>
          <w:sz w:val="24"/>
          <w:szCs w:val="24"/>
          <w:lang w:eastAsia="pl-PL"/>
        </w:rPr>
        <w:t>6 ust.1 lit.</w:t>
      </w:r>
      <w:r w:rsidR="00EE08BF" w:rsidRPr="00860E13">
        <w:rPr>
          <w:rFonts w:ascii="Arial" w:hAnsi="Arial" w:cs="Arial"/>
          <w:sz w:val="24"/>
          <w:szCs w:val="24"/>
          <w:lang w:eastAsia="pl-PL"/>
        </w:rPr>
        <w:t xml:space="preserve"> c RODO</w:t>
      </w:r>
      <w:r w:rsidR="00AC69B0" w:rsidRPr="00860E13">
        <w:rPr>
          <w:rFonts w:ascii="Arial" w:hAnsi="Arial" w:cs="Arial"/>
          <w:sz w:val="24"/>
          <w:szCs w:val="24"/>
          <w:lang w:eastAsia="pl-PL"/>
        </w:rPr>
        <w:t>,</w:t>
      </w:r>
      <w:r w:rsidR="00C03AFC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03AFC" w:rsidRPr="00860E13">
        <w:rPr>
          <w:rFonts w:ascii="Arial" w:hAnsi="Arial" w:cs="Arial"/>
          <w:sz w:val="24"/>
          <w:szCs w:val="24"/>
          <w:shd w:val="clear" w:color="auto" w:fill="FFFFFF"/>
        </w:rPr>
        <w:t>przetwarzanie jest niezbędne do wypełnienia obowiązku prawnego ciążącego na administratorze</w:t>
      </w:r>
      <w:r w:rsidR="00F36D81" w:rsidRPr="00860E13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C03AFC"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36D81" w:rsidRPr="00860E13">
        <w:rPr>
          <w:rFonts w:ascii="Arial" w:hAnsi="Arial" w:cs="Arial"/>
          <w:color w:val="000000"/>
          <w:sz w:val="24"/>
          <w:szCs w:val="24"/>
          <w:shd w:val="clear" w:color="auto" w:fill="FFFFFF"/>
        </w:rPr>
        <w:t>w celu prowadzenia postępowania o udzielenie zamówienia publicznego</w:t>
      </w:r>
      <w:r w:rsidR="00F36D81" w:rsidRPr="00860E13">
        <w:rPr>
          <w:rFonts w:ascii="Arial" w:hAnsi="Arial" w:cs="Arial"/>
          <w:sz w:val="24"/>
          <w:szCs w:val="24"/>
        </w:rPr>
        <w:t xml:space="preserve"> którego przedmiotem </w:t>
      </w:r>
      <w:r w:rsidR="00655730" w:rsidRPr="00860E13">
        <w:rPr>
          <w:rFonts w:ascii="Arial" w:hAnsi="Arial" w:cs="Arial"/>
          <w:sz w:val="24"/>
          <w:szCs w:val="24"/>
        </w:rPr>
        <w:t xml:space="preserve">są: „Roboty budowlane związane z utworzeniem Branżowego Centrum Umiejętności w dziedzinie technika weterynaryjna przy ZSCKR im. Jadwigi Dziubińskiej w Zduńskiej Dąbrowie” </w:t>
      </w:r>
      <w:r w:rsidR="00F36D81" w:rsidRPr="00860E13">
        <w:rPr>
          <w:rFonts w:ascii="Arial" w:hAnsi="Arial" w:cs="Arial"/>
          <w:sz w:val="24"/>
          <w:szCs w:val="24"/>
        </w:rPr>
        <w:t xml:space="preserve">w trybie podstawowym </w:t>
      </w:r>
      <w:r w:rsidR="00F36D81" w:rsidRPr="00860E13">
        <w:rPr>
          <w:rFonts w:ascii="Arial" w:hAnsi="Arial" w:cs="Arial"/>
          <w:sz w:val="24"/>
          <w:szCs w:val="24"/>
          <w:lang w:eastAsia="pl-PL"/>
        </w:rPr>
        <w:t xml:space="preserve">na podstawie art. </w:t>
      </w:r>
      <w:r w:rsidR="00F36D81" w:rsidRPr="00860E13">
        <w:rPr>
          <w:rFonts w:ascii="Arial" w:hAnsi="Arial" w:cs="Arial"/>
          <w:sz w:val="24"/>
          <w:szCs w:val="24"/>
        </w:rPr>
        <w:t xml:space="preserve">275 pkt 2 </w:t>
      </w:r>
      <w:r w:rsidR="00F36D81" w:rsidRPr="00860E13">
        <w:rPr>
          <w:rFonts w:ascii="Arial" w:hAnsi="Arial" w:cs="Arial"/>
          <w:sz w:val="24"/>
          <w:szCs w:val="24"/>
          <w:lang w:eastAsia="pl-PL"/>
        </w:rPr>
        <w:t xml:space="preserve">ustawy z dnia 11 września 2019 roku – Prawo zamówień publicznych, dalej „ustawa </w:t>
      </w:r>
      <w:proofErr w:type="spellStart"/>
      <w:r w:rsidR="00F36D81" w:rsidRPr="00860E13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="00977446" w:rsidRPr="00860E13">
        <w:rPr>
          <w:rFonts w:ascii="Arial" w:hAnsi="Arial" w:cs="Arial"/>
          <w:sz w:val="24"/>
          <w:szCs w:val="24"/>
          <w:lang w:eastAsia="pl-PL"/>
        </w:rPr>
        <w:t>”</w:t>
      </w:r>
      <w:r w:rsidR="0088429C" w:rsidRPr="00860E13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36D81" w:rsidRPr="00860E13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rozstrzygnięcia, jak również zawarcia umowy w sprawie zamówienia publicznego oraz jej realizacji, a</w:t>
      </w:r>
      <w:r w:rsidR="000C749E" w:rsidRPr="00860E1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860E13">
        <w:rPr>
          <w:rFonts w:ascii="Arial" w:hAnsi="Arial" w:cs="Arial"/>
          <w:color w:val="000000"/>
          <w:sz w:val="24"/>
          <w:szCs w:val="24"/>
          <w:shd w:val="clear" w:color="auto" w:fill="FFFFFF"/>
        </w:rPr>
        <w:t>także udokumentowania postępowania o udzielenie zamówienia publicznego i jego archiwizacji</w:t>
      </w:r>
      <w:r w:rsidR="0000009C" w:rsidRPr="00860E13">
        <w:rPr>
          <w:rFonts w:ascii="Arial" w:hAnsi="Arial" w:cs="Arial"/>
          <w:sz w:val="24"/>
          <w:szCs w:val="24"/>
          <w:lang w:eastAsia="pl-PL"/>
        </w:rPr>
        <w:t>;</w:t>
      </w:r>
    </w:p>
    <w:p w14:paraId="6BCE0507" w14:textId="77777777" w:rsidR="00622B61" w:rsidRPr="00860E13" w:rsidRDefault="00D33CC1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>O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>dbiorcami Pani/Pana danych osobowych będą osoby lub podmioty, którym udostępniona zostanie dokumentacja postępowania w opar</w:t>
      </w:r>
      <w:r w:rsidR="009E05F9" w:rsidRPr="00860E13">
        <w:rPr>
          <w:rFonts w:ascii="Arial" w:hAnsi="Arial" w:cs="Arial"/>
          <w:sz w:val="24"/>
          <w:szCs w:val="24"/>
          <w:lang w:eastAsia="pl-PL"/>
        </w:rPr>
        <w:t>ciu o art. 18</w:t>
      </w:r>
      <w:r w:rsidR="00F612D4" w:rsidRPr="00860E13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D403E" w:rsidRPr="00860E13">
        <w:rPr>
          <w:rFonts w:ascii="Arial" w:hAnsi="Arial" w:cs="Arial"/>
          <w:sz w:val="24"/>
          <w:szCs w:val="24"/>
          <w:lang w:eastAsia="pl-PL"/>
        </w:rPr>
        <w:t>art.</w:t>
      </w:r>
      <w:r w:rsidR="00977446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860E13">
        <w:rPr>
          <w:rFonts w:ascii="Arial" w:hAnsi="Arial" w:cs="Arial"/>
          <w:sz w:val="24"/>
          <w:szCs w:val="24"/>
          <w:lang w:eastAsia="pl-PL"/>
        </w:rPr>
        <w:t>74</w:t>
      </w:r>
      <w:r w:rsidR="00B41CC6" w:rsidRPr="00860E13">
        <w:rPr>
          <w:rFonts w:ascii="Arial" w:hAnsi="Arial" w:cs="Arial"/>
          <w:sz w:val="24"/>
          <w:szCs w:val="24"/>
          <w:lang w:eastAsia="pl-PL"/>
        </w:rPr>
        <w:t xml:space="preserve"> ust.</w:t>
      </w:r>
      <w:r w:rsidR="00151F8D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1CC6" w:rsidRPr="00860E13">
        <w:rPr>
          <w:rFonts w:ascii="Arial" w:hAnsi="Arial" w:cs="Arial"/>
          <w:sz w:val="24"/>
          <w:szCs w:val="24"/>
          <w:lang w:eastAsia="pl-PL"/>
        </w:rPr>
        <w:t>1</w:t>
      </w:r>
      <w:r w:rsidR="00556951" w:rsidRPr="00860E13">
        <w:rPr>
          <w:rFonts w:ascii="Arial" w:hAnsi="Arial" w:cs="Arial"/>
          <w:sz w:val="24"/>
          <w:szCs w:val="24"/>
          <w:lang w:eastAsia="pl-PL"/>
        </w:rPr>
        <w:t>-2</w:t>
      </w:r>
      <w:r w:rsidR="00B41CC6" w:rsidRPr="00860E13">
        <w:rPr>
          <w:rFonts w:ascii="Arial" w:hAnsi="Arial" w:cs="Arial"/>
          <w:sz w:val="24"/>
          <w:szCs w:val="24"/>
          <w:lang w:eastAsia="pl-PL"/>
        </w:rPr>
        <w:t xml:space="preserve"> i</w:t>
      </w:r>
      <w:r w:rsidR="00F612D4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56951" w:rsidRPr="00860E13">
        <w:rPr>
          <w:rFonts w:ascii="Arial" w:hAnsi="Arial" w:cs="Arial"/>
          <w:sz w:val="24"/>
          <w:szCs w:val="24"/>
          <w:lang w:eastAsia="pl-PL"/>
        </w:rPr>
        <w:t>ust.</w:t>
      </w:r>
      <w:r w:rsidR="00151F8D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612D4" w:rsidRPr="00860E13">
        <w:rPr>
          <w:rFonts w:ascii="Arial" w:hAnsi="Arial" w:cs="Arial"/>
          <w:sz w:val="24"/>
          <w:szCs w:val="24"/>
          <w:lang w:eastAsia="pl-PL"/>
        </w:rPr>
        <w:t>4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 xml:space="preserve"> u</w:t>
      </w:r>
      <w:r w:rsidR="009E05F9" w:rsidRPr="00860E13">
        <w:rPr>
          <w:rFonts w:ascii="Arial" w:hAnsi="Arial" w:cs="Arial"/>
          <w:sz w:val="24"/>
          <w:szCs w:val="24"/>
          <w:lang w:eastAsia="pl-PL"/>
        </w:rPr>
        <w:t>stawy</w:t>
      </w:r>
      <w:r w:rsidR="00151F8D" w:rsidRPr="00860E13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="00151F8D" w:rsidRPr="00860E13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="0000009C" w:rsidRPr="00860E13">
        <w:rPr>
          <w:rFonts w:ascii="Arial" w:hAnsi="Arial" w:cs="Arial"/>
          <w:sz w:val="24"/>
          <w:szCs w:val="24"/>
          <w:lang w:eastAsia="pl-PL"/>
        </w:rPr>
        <w:t>;</w:t>
      </w:r>
    </w:p>
    <w:p w14:paraId="59A3D8F3" w14:textId="77777777" w:rsidR="00622B61" w:rsidRPr="00860E13" w:rsidRDefault="00622B61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lastRenderedPageBreak/>
        <w:t xml:space="preserve">Pani/Pana dane osobowe będą przechowywane zgodnie z art. 78 ust. 1 ustawy </w:t>
      </w:r>
      <w:proofErr w:type="spellStart"/>
      <w:r w:rsidRPr="00860E13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Pr="00860E13">
        <w:rPr>
          <w:rFonts w:ascii="Arial" w:hAnsi="Arial" w:cs="Arial"/>
          <w:sz w:val="24"/>
          <w:szCs w:val="24"/>
          <w:lang w:eastAsia="pl-PL"/>
        </w:rPr>
        <w:t xml:space="preserve">, zgodnie z którym 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>Zamawiający przechowuje protokół postępowania wraz z załącznikami przez okres 4 lat od dnia zakończenia postępowania o udzielenie zamówienia, w sposób gwarantujący jego nienaruszalność; zgodnie z art.</w:t>
      </w:r>
      <w:r w:rsidR="00BF3A15"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>78 ust.</w:t>
      </w:r>
      <w:r w:rsidR="00BF3A15"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4 ustawy </w:t>
      </w:r>
      <w:proofErr w:type="spellStart"/>
      <w:r w:rsidRPr="00860E13">
        <w:rPr>
          <w:rFonts w:ascii="Arial" w:hAnsi="Arial" w:cs="Arial"/>
          <w:sz w:val="24"/>
          <w:szCs w:val="24"/>
          <w:shd w:val="clear" w:color="auto" w:fill="FFFFFF"/>
        </w:rPr>
        <w:t>Pzp</w:t>
      </w:r>
      <w:proofErr w:type="spellEnd"/>
      <w:r w:rsidRPr="00860E13">
        <w:rPr>
          <w:rFonts w:ascii="Arial" w:hAnsi="Arial" w:cs="Arial"/>
          <w:sz w:val="24"/>
          <w:szCs w:val="24"/>
          <w:shd w:val="clear" w:color="auto" w:fill="FFFFFF"/>
        </w:rPr>
        <w:t>, jeżeli okres obowiązywania umowy w sprawie zamówienia publicznego przekracza 4 lata, zamawiający przechowuje protokół postępowania wraz z załącznikami przez cały okres obowiązywania umowy w sprawie zamówienia publicznego;</w:t>
      </w:r>
    </w:p>
    <w:p w14:paraId="7DC6C268" w14:textId="77777777" w:rsidR="00EE08BF" w:rsidRPr="00860E13" w:rsidRDefault="00D33CC1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>O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E426FF" w:rsidRPr="00860E13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="00E426FF" w:rsidRPr="00860E13">
        <w:rPr>
          <w:rFonts w:ascii="Arial" w:hAnsi="Arial" w:cs="Arial"/>
          <w:sz w:val="24"/>
          <w:szCs w:val="24"/>
          <w:lang w:eastAsia="pl-PL"/>
        </w:rPr>
        <w:t>, związanym z udziałem w postępowaniu o udzielenie zamówienia publicznego; konsekwencje niepodania określonyc</w:t>
      </w:r>
      <w:r w:rsidR="00CD4D94" w:rsidRPr="00860E13">
        <w:rPr>
          <w:rFonts w:ascii="Arial" w:hAnsi="Arial" w:cs="Arial"/>
          <w:sz w:val="24"/>
          <w:szCs w:val="24"/>
          <w:lang w:eastAsia="pl-PL"/>
        </w:rPr>
        <w:t xml:space="preserve">h danych wynikają z ustawy </w:t>
      </w:r>
      <w:proofErr w:type="spellStart"/>
      <w:r w:rsidR="00CD4D94" w:rsidRPr="00860E13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="00CD4D94" w:rsidRPr="00860E13">
        <w:rPr>
          <w:rFonts w:ascii="Arial" w:hAnsi="Arial" w:cs="Arial"/>
          <w:sz w:val="24"/>
          <w:szCs w:val="24"/>
          <w:lang w:eastAsia="pl-PL"/>
        </w:rPr>
        <w:t>;</w:t>
      </w:r>
    </w:p>
    <w:p w14:paraId="4D1D11B5" w14:textId="77777777" w:rsidR="00E426FF" w:rsidRPr="00860E13" w:rsidRDefault="00284676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>P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>osiada Pani/Pan</w:t>
      </w:r>
      <w:r w:rsidRPr="00860E13">
        <w:rPr>
          <w:rFonts w:ascii="Arial" w:hAnsi="Arial" w:cs="Arial"/>
          <w:sz w:val="24"/>
          <w:szCs w:val="24"/>
          <w:lang w:eastAsia="pl-PL"/>
        </w:rPr>
        <w:t xml:space="preserve"> prawo do:</w:t>
      </w:r>
    </w:p>
    <w:p w14:paraId="6F3D2564" w14:textId="77777777" w:rsidR="00EE08BF" w:rsidRPr="00860E13" w:rsidRDefault="00EE08BF" w:rsidP="001B49F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dostępu do danych osobowych, w tym prawo do uzyskania kopii tych danych;</w:t>
      </w:r>
    </w:p>
    <w:p w14:paraId="17D068F6" w14:textId="77777777" w:rsidR="00CD0BDE" w:rsidRPr="00860E13" w:rsidRDefault="00EE08BF" w:rsidP="001B49F2">
      <w:pPr>
        <w:pStyle w:val="Akapitzlist"/>
        <w:numPr>
          <w:ilvl w:val="0"/>
          <w:numId w:val="11"/>
        </w:numPr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żądania sprostowania (poprawiania) danych osobowych</w:t>
      </w:r>
      <w:r w:rsidR="0088429C" w:rsidRPr="00860E13">
        <w:rPr>
          <w:rFonts w:ascii="Arial" w:hAnsi="Arial" w:cs="Arial"/>
          <w:sz w:val="24"/>
          <w:szCs w:val="24"/>
        </w:rPr>
        <w:t xml:space="preserve">, </w:t>
      </w:r>
      <w:r w:rsidRPr="00860E13">
        <w:rPr>
          <w:rFonts w:ascii="Arial" w:hAnsi="Arial" w:cs="Arial"/>
          <w:sz w:val="24"/>
          <w:szCs w:val="24"/>
        </w:rPr>
        <w:t xml:space="preserve">w przypadku </w:t>
      </w:r>
      <w:r w:rsidR="008577BE" w:rsidRPr="00860E13">
        <w:rPr>
          <w:rFonts w:ascii="Arial" w:hAnsi="Arial" w:cs="Arial"/>
          <w:sz w:val="24"/>
          <w:szCs w:val="24"/>
        </w:rPr>
        <w:br/>
      </w:r>
      <w:r w:rsidRPr="00860E13">
        <w:rPr>
          <w:rFonts w:ascii="Arial" w:hAnsi="Arial" w:cs="Arial"/>
          <w:sz w:val="24"/>
          <w:szCs w:val="24"/>
        </w:rPr>
        <w:t>gdy dane są nieprawidłowe lub niekompletne</w:t>
      </w:r>
      <w:r w:rsidR="00CD0BDE" w:rsidRPr="00860E13">
        <w:rPr>
          <w:rFonts w:ascii="Arial" w:hAnsi="Arial" w:cs="Arial"/>
          <w:sz w:val="24"/>
          <w:szCs w:val="24"/>
        </w:rPr>
        <w:t xml:space="preserve">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="00CD0BDE" w:rsidRPr="00860E13">
        <w:rPr>
          <w:rFonts w:ascii="Arial" w:hAnsi="Arial" w:cs="Arial"/>
          <w:sz w:val="24"/>
          <w:szCs w:val="24"/>
        </w:rPr>
        <w:t>Pzp</w:t>
      </w:r>
      <w:proofErr w:type="spellEnd"/>
      <w:r w:rsidR="00CD0BDE" w:rsidRPr="00860E13">
        <w:rPr>
          <w:rFonts w:ascii="Arial" w:hAnsi="Arial" w:cs="Arial"/>
          <w:sz w:val="24"/>
          <w:szCs w:val="24"/>
        </w:rPr>
        <w:t xml:space="preserve"> oraz nie może naruszać integralności protokołu </w:t>
      </w:r>
      <w:r w:rsidR="0088429C" w:rsidRPr="00860E13">
        <w:rPr>
          <w:rFonts w:ascii="Arial" w:hAnsi="Arial" w:cs="Arial"/>
          <w:sz w:val="24"/>
          <w:szCs w:val="24"/>
        </w:rPr>
        <w:t xml:space="preserve">postepowania </w:t>
      </w:r>
      <w:r w:rsidR="00CD0BDE" w:rsidRPr="00860E13">
        <w:rPr>
          <w:rFonts w:ascii="Arial" w:hAnsi="Arial" w:cs="Arial"/>
          <w:sz w:val="24"/>
          <w:szCs w:val="24"/>
        </w:rPr>
        <w:t>oraz jego załączników;</w:t>
      </w:r>
    </w:p>
    <w:p w14:paraId="3157741E" w14:textId="77777777" w:rsidR="008577BE" w:rsidRPr="00860E13" w:rsidRDefault="00EE08BF" w:rsidP="001B49F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żądania ograniczenia przetwarzania danych osobowych</w:t>
      </w:r>
      <w:r w:rsidR="00F92881" w:rsidRPr="00860E13">
        <w:rPr>
          <w:rFonts w:ascii="Arial" w:hAnsi="Arial" w:cs="Arial"/>
          <w:sz w:val="24"/>
          <w:szCs w:val="24"/>
        </w:rPr>
        <w:t xml:space="preserve">, </w:t>
      </w:r>
      <w:r w:rsidRPr="00860E13">
        <w:rPr>
          <w:rFonts w:ascii="Arial" w:hAnsi="Arial" w:cs="Arial"/>
          <w:sz w:val="24"/>
          <w:szCs w:val="24"/>
        </w:rPr>
        <w:t xml:space="preserve">w przypadku, gdy: </w:t>
      </w:r>
    </w:p>
    <w:p w14:paraId="030E7912" w14:textId="77777777" w:rsidR="008577BE" w:rsidRPr="00860E13" w:rsidRDefault="00977446" w:rsidP="001B49F2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-</w:t>
      </w:r>
      <w:r w:rsidR="00EE08BF" w:rsidRPr="00860E13">
        <w:rPr>
          <w:rFonts w:ascii="Arial" w:hAnsi="Arial" w:cs="Arial"/>
          <w:sz w:val="24"/>
          <w:szCs w:val="24"/>
        </w:rPr>
        <w:t xml:space="preserve"> osoba, której dane dotyczą kwestionuje prawidłowość danych osobowych, </w:t>
      </w:r>
    </w:p>
    <w:p w14:paraId="5D4756AB" w14:textId="77777777" w:rsidR="002C2219" w:rsidRPr="00860E13" w:rsidRDefault="00977446" w:rsidP="001B49F2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-</w:t>
      </w:r>
      <w:r w:rsidR="00EE08BF" w:rsidRPr="00860E13">
        <w:rPr>
          <w:rFonts w:ascii="Arial" w:hAnsi="Arial" w:cs="Arial"/>
          <w:sz w:val="24"/>
          <w:szCs w:val="24"/>
        </w:rPr>
        <w:t xml:space="preserve"> przetwarzanie danych jest niezgodne z prawem, a osoba, której dane dotyczą, sprzeciwia się usunięciu danych, żądając w zamian ich ograniczenia, </w:t>
      </w:r>
      <w:r w:rsidRPr="00860E13">
        <w:rPr>
          <w:rFonts w:ascii="Arial" w:hAnsi="Arial" w:cs="Arial"/>
          <w:sz w:val="24"/>
          <w:szCs w:val="24"/>
        </w:rPr>
        <w:t>-</w:t>
      </w:r>
      <w:r w:rsidR="00EE08BF" w:rsidRPr="00860E13">
        <w:rPr>
          <w:rFonts w:ascii="Arial" w:hAnsi="Arial" w:cs="Arial"/>
          <w:sz w:val="24"/>
          <w:szCs w:val="24"/>
        </w:rPr>
        <w:t xml:space="preserve"> Administrator nie potrzebuje już danych dla swoich celów, ale osoba, której dane dotyczą, potrzebuje ich do ustalenia, </w:t>
      </w:r>
      <w:r w:rsidR="00EE08BF" w:rsidRPr="00860E13">
        <w:rPr>
          <w:rFonts w:ascii="Arial" w:hAnsi="Arial" w:cs="Arial"/>
          <w:sz w:val="24"/>
          <w:szCs w:val="24"/>
        </w:rPr>
        <w:lastRenderedPageBreak/>
        <w:t xml:space="preserve">obrony lub dochodzenia roszczeń, </w:t>
      </w:r>
      <w:r w:rsidRPr="00860E13">
        <w:rPr>
          <w:rFonts w:ascii="Arial" w:hAnsi="Arial" w:cs="Arial"/>
          <w:sz w:val="24"/>
          <w:szCs w:val="24"/>
        </w:rPr>
        <w:t>-</w:t>
      </w:r>
      <w:r w:rsidR="00EE08BF" w:rsidRPr="00860E13">
        <w:rPr>
          <w:rFonts w:ascii="Arial" w:hAnsi="Arial" w:cs="Arial"/>
          <w:sz w:val="24"/>
          <w:szCs w:val="24"/>
        </w:rPr>
        <w:t xml:space="preserve"> osoba, której dane dotyczą, wniosła sprzeciw wobec przetwarzania danych, do czasu ustalenia czy prawnie uzasadnione podstawy po stronie administratora są nadrzędne wobec podstawy sprzeciwu</w:t>
      </w:r>
      <w:r w:rsidR="0088429C" w:rsidRPr="00860E13">
        <w:rPr>
          <w:rFonts w:ascii="Arial" w:hAnsi="Arial" w:cs="Arial"/>
          <w:sz w:val="24"/>
          <w:szCs w:val="24"/>
        </w:rPr>
        <w:t>;</w:t>
      </w:r>
      <w:r w:rsidR="004646BA" w:rsidRPr="00860E13">
        <w:rPr>
          <w:rFonts w:ascii="Arial" w:hAnsi="Arial" w:cs="Arial"/>
          <w:sz w:val="24"/>
          <w:szCs w:val="24"/>
        </w:rPr>
        <w:t xml:space="preserve"> </w:t>
      </w:r>
    </w:p>
    <w:p w14:paraId="14D4C1A2" w14:textId="77777777" w:rsidR="00EE08BF" w:rsidRPr="00860E13" w:rsidRDefault="00EE08BF" w:rsidP="001B49F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wniesienia skargi do Prezesa Urzędu Ochrony Danych Osobowych, adres: ul. Stawki 2, 00-193 Warszawa, e-mail: </w:t>
      </w:r>
      <w:hyperlink r:id="rId8" w:history="1">
        <w:r w:rsidRPr="00860E13">
          <w:rPr>
            <w:rStyle w:val="Hipercze"/>
            <w:rFonts w:ascii="Arial" w:hAnsi="Arial" w:cs="Arial"/>
            <w:color w:val="auto"/>
            <w:sz w:val="24"/>
            <w:szCs w:val="24"/>
          </w:rPr>
          <w:t>kancelaria@uodo.gov.pl</w:t>
        </w:r>
      </w:hyperlink>
      <w:r w:rsidRPr="00860E13">
        <w:rPr>
          <w:rFonts w:ascii="Arial" w:hAnsi="Arial" w:cs="Arial"/>
          <w:sz w:val="24"/>
          <w:szCs w:val="24"/>
        </w:rPr>
        <w:t xml:space="preserve">, </w:t>
      </w:r>
      <w:r w:rsidR="00DE28F9" w:rsidRPr="00860E13">
        <w:rPr>
          <w:rFonts w:ascii="Arial" w:hAnsi="Arial" w:cs="Arial"/>
          <w:sz w:val="24"/>
          <w:szCs w:val="24"/>
        </w:rPr>
        <w:t>gdy uzna Pani/Pan</w:t>
      </w:r>
      <w:r w:rsidRPr="00860E13">
        <w:rPr>
          <w:rFonts w:ascii="Arial" w:hAnsi="Arial" w:cs="Arial"/>
          <w:sz w:val="24"/>
          <w:szCs w:val="24"/>
        </w:rPr>
        <w:t>, że przetwarzanie danych osobowych</w:t>
      </w:r>
      <w:r w:rsidR="00DE28F9" w:rsidRPr="00860E13">
        <w:rPr>
          <w:rFonts w:ascii="Arial" w:hAnsi="Arial" w:cs="Arial"/>
          <w:sz w:val="24"/>
          <w:szCs w:val="24"/>
        </w:rPr>
        <w:t xml:space="preserve"> Pani/Pana</w:t>
      </w:r>
      <w:r w:rsidRPr="00860E13">
        <w:rPr>
          <w:rFonts w:ascii="Arial" w:hAnsi="Arial" w:cs="Arial"/>
          <w:sz w:val="24"/>
          <w:szCs w:val="24"/>
        </w:rPr>
        <w:t xml:space="preserve"> dotyczących naruszałoby przepisy RODO;</w:t>
      </w:r>
    </w:p>
    <w:p w14:paraId="4115105C" w14:textId="77777777" w:rsidR="0088429C" w:rsidRPr="00860E13" w:rsidRDefault="0088429C" w:rsidP="001B49F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Zgłoszenie żądania, w zakresie wskazanym w ust. 7 lit. a-c:</w:t>
      </w:r>
    </w:p>
    <w:p w14:paraId="60216F37" w14:textId="77777777" w:rsidR="0088429C" w:rsidRPr="00860E13" w:rsidRDefault="0088429C" w:rsidP="001B49F2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  <w:shd w:val="clear" w:color="auto" w:fill="FFFFFF"/>
        </w:rPr>
      </w:pPr>
      <w:r w:rsidRPr="00860E13">
        <w:rPr>
          <w:rFonts w:ascii="Arial" w:hAnsi="Arial" w:cs="Arial"/>
          <w:sz w:val="24"/>
          <w:szCs w:val="24"/>
        </w:rPr>
        <w:t>-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nie ogranicza przetwarzania danych osobowych do czasu zakończenia niniejszego postępowania;</w:t>
      </w:r>
    </w:p>
    <w:p w14:paraId="7DB469FE" w14:textId="77777777" w:rsidR="0088429C" w:rsidRPr="00860E13" w:rsidRDefault="0088429C" w:rsidP="001B49F2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w przypadku, gdy spowoduje ograniczenie przetwarzania danych osobowych zawartych w protokole postępowania lub załącznikach do tego protokołu, od dnia zakończenia postępowania o udzielenie </w:t>
      </w:r>
      <w:r w:rsidRPr="00860E13">
        <w:rPr>
          <w:rFonts w:ascii="Arial" w:hAnsi="Arial" w:cs="Arial"/>
          <w:sz w:val="24"/>
          <w:szCs w:val="24"/>
        </w:rPr>
        <w:t>zamówienia</w:t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zamawiający </w:t>
      </w:r>
      <w:r w:rsidR="008577BE" w:rsidRPr="00860E1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nie udostępnia tych danych, chyba że zachodzą przesłanki, o których mowa w </w:t>
      </w:r>
      <w:hyperlink r:id="rId9" w:anchor="/document/68636690?unitId=art(18)ust(2)&amp;cm=DOCUMENT" w:history="1">
        <w:r w:rsidRPr="00860E13">
          <w:rPr>
            <w:rFonts w:ascii="Arial" w:hAnsi="Arial" w:cs="Arial"/>
            <w:sz w:val="24"/>
            <w:szCs w:val="24"/>
            <w:shd w:val="clear" w:color="auto" w:fill="FFFFFF"/>
          </w:rPr>
          <w:t>art. 18 ust. 2</w:t>
        </w:r>
      </w:hyperlink>
      <w:r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RODO;</w:t>
      </w:r>
    </w:p>
    <w:p w14:paraId="0D532D63" w14:textId="77777777" w:rsidR="0088429C" w:rsidRPr="00860E13" w:rsidRDefault="0088429C" w:rsidP="001B49F2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4B00E909" w14:textId="77777777" w:rsidR="00E426FF" w:rsidRPr="00860E13" w:rsidRDefault="00F12471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lang w:eastAsia="pl-PL"/>
        </w:rPr>
        <w:t>N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>ie przysługuje Pani/Panu</w:t>
      </w:r>
      <w:r w:rsidRPr="00860E13">
        <w:rPr>
          <w:rFonts w:ascii="Arial" w:hAnsi="Arial" w:cs="Arial"/>
          <w:sz w:val="24"/>
          <w:szCs w:val="24"/>
          <w:lang w:eastAsia="pl-PL"/>
        </w:rPr>
        <w:t xml:space="preserve"> prawo do</w:t>
      </w:r>
      <w:r w:rsidR="00E426FF" w:rsidRPr="00860E13">
        <w:rPr>
          <w:rFonts w:ascii="Arial" w:hAnsi="Arial" w:cs="Arial"/>
          <w:sz w:val="24"/>
          <w:szCs w:val="24"/>
          <w:lang w:eastAsia="pl-PL"/>
        </w:rPr>
        <w:t>:</w:t>
      </w:r>
    </w:p>
    <w:p w14:paraId="7CF8CF57" w14:textId="77777777" w:rsidR="008374A0" w:rsidRPr="00860E13" w:rsidRDefault="006E3654" w:rsidP="001B49F2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żądania usunięcia danych osobowych (tzw. prawo do bycia zapomnianym), w przypadku gdy: </w:t>
      </w:r>
    </w:p>
    <w:p w14:paraId="70372AF9" w14:textId="77777777" w:rsidR="008374A0" w:rsidRPr="00860E13" w:rsidRDefault="00F36D81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dane nie są już niezbędne do celów, dla których były zebrane </w:t>
      </w:r>
      <w:r w:rsidRPr="00860E13">
        <w:rPr>
          <w:rFonts w:ascii="Arial" w:hAnsi="Arial" w:cs="Arial"/>
          <w:sz w:val="24"/>
          <w:szCs w:val="24"/>
        </w:rPr>
        <w:br/>
      </w:r>
      <w:r w:rsidR="006E3654" w:rsidRPr="00860E13">
        <w:rPr>
          <w:rFonts w:ascii="Arial" w:hAnsi="Arial" w:cs="Arial"/>
          <w:sz w:val="24"/>
          <w:szCs w:val="24"/>
        </w:rPr>
        <w:t xml:space="preserve">lub w inny sposób przetwarzane, </w:t>
      </w:r>
    </w:p>
    <w:p w14:paraId="0F7881BB" w14:textId="77777777" w:rsidR="008374A0" w:rsidRPr="00860E13" w:rsidRDefault="00F36D81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osoba, której dane dotyczą, wniosła sprzeciw wobec przetwarzania danych osobowych, </w:t>
      </w:r>
    </w:p>
    <w:p w14:paraId="1D158C5F" w14:textId="77777777" w:rsidR="008374A0" w:rsidRPr="00860E13" w:rsidRDefault="00F36D81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osoba, której dane dotyczą wycofała zgodę na przetwarzanie danych osobowych, która jest podstawą przetwarzania danych i nie ma innej </w:t>
      </w:r>
      <w:r w:rsidR="006E3654" w:rsidRPr="00860E13">
        <w:rPr>
          <w:rFonts w:ascii="Arial" w:hAnsi="Arial" w:cs="Arial"/>
          <w:sz w:val="24"/>
          <w:szCs w:val="24"/>
        </w:rPr>
        <w:lastRenderedPageBreak/>
        <w:t xml:space="preserve">podstawy prawnej przetwarzania danych, </w:t>
      </w: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dane osobowe przetwarzane są niezgodnie z prawem, </w:t>
      </w:r>
    </w:p>
    <w:p w14:paraId="5EB6DD25" w14:textId="77777777" w:rsidR="006E3654" w:rsidRPr="00860E13" w:rsidRDefault="00F36D81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dane osobowe muszą być usunięte w celu wywiązania się z obowiązku wynikającego z przepisów prawa; </w:t>
      </w:r>
    </w:p>
    <w:p w14:paraId="284EBCF8" w14:textId="77777777" w:rsidR="006E3654" w:rsidRPr="00860E13" w:rsidRDefault="006E3654" w:rsidP="001B49F2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przenoszenia danych</w:t>
      </w:r>
      <w:r w:rsidR="000C749E" w:rsidRPr="00860E13">
        <w:rPr>
          <w:rFonts w:ascii="Arial" w:hAnsi="Arial" w:cs="Arial"/>
          <w:sz w:val="24"/>
          <w:szCs w:val="24"/>
        </w:rPr>
        <w:t xml:space="preserve">, </w:t>
      </w:r>
      <w:r w:rsidRPr="00860E13">
        <w:rPr>
          <w:rFonts w:ascii="Arial" w:hAnsi="Arial" w:cs="Arial"/>
          <w:sz w:val="24"/>
          <w:szCs w:val="24"/>
        </w:rPr>
        <w:t xml:space="preserve">w przypadku gdy łącznie spełnione są następujące przesłanki: </w:t>
      </w:r>
      <w:r w:rsidR="008374A0" w:rsidRPr="00860E13">
        <w:rPr>
          <w:rFonts w:ascii="Arial" w:hAnsi="Arial" w:cs="Arial"/>
          <w:sz w:val="24"/>
          <w:szCs w:val="24"/>
        </w:rPr>
        <w:br/>
      </w:r>
      <w:r w:rsidR="00F36D81" w:rsidRPr="00860E13">
        <w:rPr>
          <w:rFonts w:ascii="Arial" w:hAnsi="Arial" w:cs="Arial"/>
          <w:sz w:val="24"/>
          <w:szCs w:val="24"/>
        </w:rPr>
        <w:t xml:space="preserve">- </w:t>
      </w:r>
      <w:r w:rsidRPr="00860E13">
        <w:rPr>
          <w:rFonts w:ascii="Arial" w:hAnsi="Arial" w:cs="Arial"/>
          <w:sz w:val="24"/>
          <w:szCs w:val="24"/>
        </w:rPr>
        <w:t xml:space="preserve">przetwarzanie danych odbywa się na podstawie umowy zawartej </w:t>
      </w:r>
      <w:r w:rsidR="00F36D81" w:rsidRPr="00860E13">
        <w:rPr>
          <w:rFonts w:ascii="Arial" w:hAnsi="Arial" w:cs="Arial"/>
          <w:sz w:val="24"/>
          <w:szCs w:val="24"/>
        </w:rPr>
        <w:br/>
      </w:r>
      <w:r w:rsidRPr="00860E13">
        <w:rPr>
          <w:rFonts w:ascii="Arial" w:hAnsi="Arial" w:cs="Arial"/>
          <w:sz w:val="24"/>
          <w:szCs w:val="24"/>
        </w:rPr>
        <w:t>z osobą, której dane dotyczą lub na podstawie zgody wyrażonej przez tą osobę,</w:t>
      </w:r>
      <w:r w:rsidR="00F36D81" w:rsidRPr="00860E13">
        <w:rPr>
          <w:rFonts w:ascii="Arial" w:hAnsi="Arial" w:cs="Arial"/>
          <w:sz w:val="24"/>
          <w:szCs w:val="24"/>
        </w:rPr>
        <w:t xml:space="preserve"> </w:t>
      </w:r>
      <w:r w:rsidR="00F36D81" w:rsidRPr="00860E13">
        <w:rPr>
          <w:rFonts w:ascii="Arial" w:hAnsi="Arial" w:cs="Arial"/>
          <w:sz w:val="24"/>
          <w:szCs w:val="24"/>
        </w:rPr>
        <w:br/>
        <w:t>-</w:t>
      </w:r>
      <w:r w:rsidRPr="00860E13">
        <w:rPr>
          <w:rFonts w:ascii="Arial" w:hAnsi="Arial" w:cs="Arial"/>
          <w:sz w:val="24"/>
          <w:szCs w:val="24"/>
        </w:rPr>
        <w:t xml:space="preserve">przetwarzanie odbywa się w sposób zautomatyzowany; </w:t>
      </w:r>
    </w:p>
    <w:p w14:paraId="6FB4387A" w14:textId="77777777" w:rsidR="008374A0" w:rsidRPr="00860E13" w:rsidRDefault="006E3654" w:rsidP="001B49F2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>sprzeciwu wobec przetwarzania danych</w:t>
      </w:r>
      <w:r w:rsidR="000C749E" w:rsidRPr="00860E13">
        <w:rPr>
          <w:rFonts w:ascii="Arial" w:hAnsi="Arial" w:cs="Arial"/>
          <w:sz w:val="24"/>
          <w:szCs w:val="24"/>
        </w:rPr>
        <w:t xml:space="preserve">, </w:t>
      </w:r>
      <w:r w:rsidRPr="00860E13">
        <w:rPr>
          <w:rFonts w:ascii="Arial" w:hAnsi="Arial" w:cs="Arial"/>
          <w:sz w:val="24"/>
          <w:szCs w:val="24"/>
        </w:rPr>
        <w:t>w przypadku gdy łącznie spełnione są następujące przesłanki</w:t>
      </w:r>
      <w:r w:rsidR="008374A0" w:rsidRPr="00860E13">
        <w:rPr>
          <w:rFonts w:ascii="Arial" w:hAnsi="Arial" w:cs="Arial"/>
          <w:sz w:val="24"/>
          <w:szCs w:val="24"/>
        </w:rPr>
        <w:t>:</w:t>
      </w:r>
    </w:p>
    <w:p w14:paraId="6FE79DF9" w14:textId="77777777" w:rsidR="008577BE" w:rsidRPr="00860E13" w:rsidRDefault="006E3654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 </w:t>
      </w:r>
      <w:r w:rsidR="00F36D81" w:rsidRPr="00860E13">
        <w:rPr>
          <w:rFonts w:ascii="Arial" w:hAnsi="Arial" w:cs="Arial"/>
          <w:sz w:val="24"/>
          <w:szCs w:val="24"/>
        </w:rPr>
        <w:t xml:space="preserve">- </w:t>
      </w:r>
      <w:r w:rsidRPr="00860E13">
        <w:rPr>
          <w:rFonts w:ascii="Arial" w:hAnsi="Arial" w:cs="Arial"/>
          <w:sz w:val="24"/>
          <w:szCs w:val="24"/>
        </w:rPr>
        <w:t xml:space="preserve"> zaistnieją przyczyny związane z Państwa szczególną sytuacją, </w:t>
      </w:r>
    </w:p>
    <w:p w14:paraId="23A44AD3" w14:textId="77777777" w:rsidR="008374A0" w:rsidRPr="00860E13" w:rsidRDefault="006E3654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w przypadku przetwarzania danych na podstawie zadania realizowanego w interesie publicznym lub w ramach sprawowania władzy publicznej przez Administratora, </w:t>
      </w:r>
    </w:p>
    <w:p w14:paraId="70D753BF" w14:textId="77777777" w:rsidR="00EE08BF" w:rsidRPr="00860E13" w:rsidRDefault="00F36D81" w:rsidP="001B49F2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- </w:t>
      </w:r>
      <w:r w:rsidR="006E3654" w:rsidRPr="00860E13">
        <w:rPr>
          <w:rFonts w:ascii="Arial" w:hAnsi="Arial" w:cs="Arial"/>
          <w:sz w:val="24"/>
          <w:szCs w:val="24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dzieckiem; </w:t>
      </w:r>
    </w:p>
    <w:p w14:paraId="0FB4B116" w14:textId="77777777" w:rsidR="00244CF0" w:rsidRPr="00860E13" w:rsidRDefault="00DE28F9" w:rsidP="001B49F2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860E13">
        <w:rPr>
          <w:rFonts w:ascii="Arial" w:hAnsi="Arial" w:cs="Arial"/>
          <w:sz w:val="24"/>
          <w:szCs w:val="24"/>
          <w:shd w:val="clear" w:color="auto" w:fill="FFFFFF"/>
        </w:rPr>
        <w:t>Pani/Pana</w:t>
      </w:r>
      <w:r w:rsidR="00EE08BF" w:rsidRPr="00860E13">
        <w:rPr>
          <w:rFonts w:ascii="Arial" w:hAnsi="Arial" w:cs="Arial"/>
          <w:sz w:val="24"/>
          <w:szCs w:val="24"/>
          <w:shd w:val="clear" w:color="auto" w:fill="FFFFFF"/>
        </w:rPr>
        <w:t xml:space="preserve"> dane osobowe nie będą przetwarzane w sposób zautomatyzowany, nie będą przetwarzane w formie profilowania</w:t>
      </w:r>
      <w:r w:rsidR="004A3239" w:rsidRPr="00860E13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21FA65A5" w14:textId="77777777" w:rsidR="00DE3B2C" w:rsidRPr="00860E13" w:rsidRDefault="00DE3B2C" w:rsidP="001B49F2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E1A3DD1" w14:textId="77777777" w:rsidR="004646BA" w:rsidRPr="00860E13" w:rsidRDefault="004646BA" w:rsidP="001B49F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0E13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FC22A5A" w14:textId="77777777" w:rsidR="004646BA" w:rsidRPr="00860E13" w:rsidRDefault="004646BA" w:rsidP="001B49F2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860E13">
        <w:rPr>
          <w:rFonts w:ascii="Arial" w:hAnsi="Arial" w:cs="Arial"/>
          <w:iCs/>
          <w:sz w:val="24"/>
          <w:szCs w:val="24"/>
        </w:rPr>
        <w:t xml:space="preserve">W zamówieniach publicznych administratorem danych osobowych obowiązanym </w:t>
      </w:r>
      <w:r w:rsidR="008577BE" w:rsidRPr="00860E13">
        <w:rPr>
          <w:rFonts w:ascii="Arial" w:hAnsi="Arial" w:cs="Arial"/>
          <w:iCs/>
          <w:sz w:val="24"/>
          <w:szCs w:val="24"/>
        </w:rPr>
        <w:br/>
      </w:r>
      <w:r w:rsidRPr="00860E13">
        <w:rPr>
          <w:rFonts w:ascii="Arial" w:hAnsi="Arial" w:cs="Arial"/>
          <w:iCs/>
          <w:sz w:val="24"/>
          <w:szCs w:val="24"/>
        </w:rPr>
        <w:t>do spełnienia obowiązku informacyjnego z art. 13 RODO będzie w szczególności:</w:t>
      </w:r>
    </w:p>
    <w:p w14:paraId="06DFBE14" w14:textId="77777777" w:rsidR="004646BA" w:rsidRPr="00860E13" w:rsidRDefault="004646BA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 w:rsidRPr="00A14E99">
        <w:rPr>
          <w:rFonts w:ascii="Arial" w:hAnsi="Arial" w:cs="Arial"/>
          <w:b/>
          <w:iCs/>
          <w:sz w:val="24"/>
          <w:szCs w:val="24"/>
        </w:rPr>
        <w:t>Zamawiający</w:t>
      </w:r>
      <w:r w:rsidRPr="00A14E99">
        <w:rPr>
          <w:rFonts w:ascii="Arial" w:hAnsi="Arial" w:cs="Arial"/>
          <w:iCs/>
          <w:sz w:val="24"/>
          <w:szCs w:val="24"/>
        </w:rPr>
        <w:t xml:space="preserve"> </w:t>
      </w:r>
      <w:r w:rsidRPr="00860E13">
        <w:rPr>
          <w:rFonts w:ascii="Arial" w:hAnsi="Arial" w:cs="Arial"/>
          <w:iCs/>
          <w:sz w:val="24"/>
          <w:szCs w:val="24"/>
        </w:rPr>
        <w:t>- względem osób fizycznych, od których dane osobowe bezpośrednio pozyskał. Dotyczy to w</w:t>
      </w:r>
      <w:r w:rsidR="00010537" w:rsidRPr="00860E13">
        <w:rPr>
          <w:rFonts w:ascii="Arial" w:hAnsi="Arial" w:cs="Arial"/>
          <w:iCs/>
          <w:sz w:val="24"/>
          <w:szCs w:val="24"/>
        </w:rPr>
        <w:t xml:space="preserve"> </w:t>
      </w:r>
      <w:r w:rsidRPr="00860E13">
        <w:rPr>
          <w:rFonts w:ascii="Arial" w:hAnsi="Arial" w:cs="Arial"/>
          <w:iCs/>
          <w:sz w:val="24"/>
          <w:szCs w:val="24"/>
        </w:rPr>
        <w:t>szczególności:</w:t>
      </w:r>
    </w:p>
    <w:p w14:paraId="508BB0A6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wykonawcy będącego osobą fizyczną,</w:t>
      </w:r>
    </w:p>
    <w:p w14:paraId="1A04B0AA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wykonawcy będącego osobą fizyczną, prowadzącą jednoosobową działalność gospodarczą</w:t>
      </w:r>
    </w:p>
    <w:p w14:paraId="40FA33DD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pełnomocnika wykonawcy będącego osobą fizyczną (np. dane osobowe zamieszczone w pełnomocnictwie),</w:t>
      </w:r>
    </w:p>
    <w:p w14:paraId="59A47169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członka organu zarządzającego wykonawcy, będącego osobą fizyczną (np. dane osobowe zamieszczone w informacji z KRK),</w:t>
      </w:r>
    </w:p>
    <w:p w14:paraId="149FB7F7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 xml:space="preserve">osoby fizycznej skierowanej do przygotowania i przeprowadzenia postępowania </w:t>
      </w:r>
      <w:r w:rsidR="008577BE" w:rsidRPr="00860E13">
        <w:rPr>
          <w:rFonts w:ascii="Arial" w:hAnsi="Arial" w:cs="Arial"/>
          <w:iCs/>
          <w:sz w:val="24"/>
          <w:szCs w:val="24"/>
        </w:rPr>
        <w:br/>
      </w:r>
      <w:r w:rsidR="004646BA" w:rsidRPr="00860E13">
        <w:rPr>
          <w:rFonts w:ascii="Arial" w:hAnsi="Arial" w:cs="Arial"/>
          <w:iCs/>
          <w:sz w:val="24"/>
          <w:szCs w:val="24"/>
        </w:rPr>
        <w:t>o udzielenie zamówienia publicznego;</w:t>
      </w:r>
    </w:p>
    <w:p w14:paraId="4E614B02" w14:textId="77777777" w:rsidR="004646BA" w:rsidRPr="00860E13" w:rsidRDefault="004646BA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 w:rsidRPr="00A14E99">
        <w:rPr>
          <w:rFonts w:ascii="Arial" w:hAnsi="Arial" w:cs="Arial"/>
          <w:b/>
          <w:iCs/>
          <w:sz w:val="24"/>
          <w:szCs w:val="24"/>
        </w:rPr>
        <w:t>Wykonawca</w:t>
      </w:r>
      <w:r w:rsidRPr="00A14E99">
        <w:rPr>
          <w:rFonts w:ascii="Arial" w:hAnsi="Arial" w:cs="Arial"/>
          <w:iCs/>
          <w:sz w:val="24"/>
          <w:szCs w:val="24"/>
        </w:rPr>
        <w:t xml:space="preserve"> </w:t>
      </w:r>
      <w:r w:rsidRPr="00860E13">
        <w:rPr>
          <w:rFonts w:ascii="Arial" w:hAnsi="Arial" w:cs="Arial"/>
          <w:iCs/>
          <w:sz w:val="24"/>
          <w:szCs w:val="24"/>
        </w:rPr>
        <w:t>- względem osób fizycznych, od których dane osobowe bezpośrednio pozyskał. Dotyczy to w szczególności:</w:t>
      </w:r>
    </w:p>
    <w:p w14:paraId="0587621F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 xml:space="preserve">osoby fizycznej skierowanej do realizacji zamówienia, </w:t>
      </w:r>
    </w:p>
    <w:p w14:paraId="35CC034C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podwykonawcy/podmiotu trzeciego będącego osobą fizyczną,</w:t>
      </w:r>
    </w:p>
    <w:p w14:paraId="6EA751C0" w14:textId="77777777" w:rsidR="004646BA" w:rsidRPr="00860E13" w:rsidRDefault="00860E13" w:rsidP="00860E13">
      <w:pPr>
        <w:spacing w:after="0" w:line="360" w:lineRule="auto"/>
        <w:ind w:left="567" w:hanging="141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podwykonawcy/podmiotu trzeciego będącego osobą fizyczną, prowadzącą jednoosobową działalność gospodarczą,</w:t>
      </w:r>
    </w:p>
    <w:p w14:paraId="23F8161B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pełnomocnika podwykonawcy/podmiotu trzeciego będącego osobą fizyczną (np. dane osobowe zamieszczone w pełnomocnictwie),</w:t>
      </w:r>
    </w:p>
    <w:p w14:paraId="7F74DE40" w14:textId="77777777" w:rsidR="004646BA" w:rsidRPr="00860E13" w:rsidRDefault="00860E13" w:rsidP="00860E13">
      <w:pPr>
        <w:spacing w:after="0" w:line="360" w:lineRule="auto"/>
        <w:ind w:left="426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</w:t>
      </w:r>
      <w:r w:rsidR="004646BA" w:rsidRPr="00860E13">
        <w:rPr>
          <w:rFonts w:ascii="Arial" w:hAnsi="Arial" w:cs="Arial"/>
          <w:iCs/>
          <w:sz w:val="24"/>
          <w:szCs w:val="24"/>
        </w:rPr>
        <w:t>członka organu zarządzającego podwykonawcy/podmiotu trzeciego, będącego osobą fizyczną (np. dane osobowe zamieszczone w informacji z KRK);</w:t>
      </w:r>
    </w:p>
    <w:p w14:paraId="417F324A" w14:textId="77777777" w:rsidR="004646BA" w:rsidRPr="00860E13" w:rsidRDefault="004646BA" w:rsidP="00860E13">
      <w:pPr>
        <w:spacing w:after="0" w:line="360" w:lineRule="auto"/>
        <w:ind w:left="425"/>
        <w:contextualSpacing/>
        <w:rPr>
          <w:rFonts w:ascii="Arial" w:hAnsi="Arial" w:cs="Arial"/>
          <w:b/>
          <w:iCs/>
          <w:sz w:val="24"/>
          <w:szCs w:val="24"/>
        </w:rPr>
      </w:pPr>
      <w:r w:rsidRPr="00A14E99">
        <w:rPr>
          <w:rFonts w:ascii="Arial" w:hAnsi="Arial" w:cs="Arial"/>
          <w:b/>
          <w:iCs/>
          <w:sz w:val="24"/>
          <w:szCs w:val="24"/>
        </w:rPr>
        <w:t>Podwykonawca/podmiot trzeci</w:t>
      </w:r>
      <w:r w:rsidRPr="00A14E99">
        <w:rPr>
          <w:rFonts w:ascii="Arial" w:hAnsi="Arial" w:cs="Arial"/>
          <w:iCs/>
          <w:sz w:val="24"/>
          <w:szCs w:val="24"/>
        </w:rPr>
        <w:t xml:space="preserve"> -</w:t>
      </w:r>
      <w:r w:rsidRPr="00860E13">
        <w:rPr>
          <w:rFonts w:ascii="Arial" w:hAnsi="Arial" w:cs="Arial"/>
          <w:iCs/>
          <w:sz w:val="24"/>
          <w:szCs w:val="24"/>
        </w:rPr>
        <w:t xml:space="preserve"> względem osób fizycznych, od których dane osobowe bezpośrednio pozyskał.  </w:t>
      </w:r>
    </w:p>
    <w:p w14:paraId="47B9103B" w14:textId="77777777" w:rsidR="004646BA" w:rsidRPr="00860E13" w:rsidRDefault="004646BA" w:rsidP="00860E13">
      <w:pPr>
        <w:spacing w:after="0" w:line="360" w:lineRule="auto"/>
        <w:ind w:left="425"/>
        <w:rPr>
          <w:rFonts w:ascii="Arial" w:hAnsi="Arial" w:cs="Arial"/>
          <w:b/>
          <w:iCs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60E13">
        <w:rPr>
          <w:rFonts w:ascii="Arial" w:hAnsi="Arial" w:cs="Arial"/>
          <w:iCs/>
          <w:sz w:val="24"/>
          <w:szCs w:val="24"/>
        </w:rPr>
        <w:t>Dotyczy to w szczególności osoby fizycznej skierowanej do realizacji zamówienia.</w:t>
      </w:r>
    </w:p>
    <w:p w14:paraId="21B08EFD" w14:textId="77777777" w:rsidR="004646BA" w:rsidRPr="00860E13" w:rsidRDefault="004646BA" w:rsidP="001B49F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D6A3470" w14:textId="77777777" w:rsidR="004646BA" w:rsidRPr="00860E13" w:rsidRDefault="004646BA" w:rsidP="00860E13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60E13">
        <w:rPr>
          <w:rFonts w:ascii="Arial" w:hAnsi="Arial" w:cs="Arial"/>
          <w:sz w:val="24"/>
          <w:szCs w:val="24"/>
        </w:rPr>
        <w:t xml:space="preserve">Wykonawca, podwykonawca, podmiot trzeci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 </w:t>
      </w:r>
    </w:p>
    <w:p w14:paraId="3E6A6CD4" w14:textId="77777777" w:rsidR="004646BA" w:rsidRPr="00860E13" w:rsidRDefault="004646BA" w:rsidP="00860E13">
      <w:pPr>
        <w:spacing w:after="0" w:line="360" w:lineRule="auto"/>
        <w:ind w:left="426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sectPr w:rsidR="004646BA" w:rsidRPr="00860E13" w:rsidSect="001D3A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83B2" w14:textId="77777777" w:rsidR="001D3A9A" w:rsidRDefault="001D3A9A" w:rsidP="00104387">
      <w:pPr>
        <w:spacing w:after="0" w:line="240" w:lineRule="auto"/>
      </w:pPr>
      <w:r>
        <w:separator/>
      </w:r>
    </w:p>
  </w:endnote>
  <w:endnote w:type="continuationSeparator" w:id="0">
    <w:p w14:paraId="7BBC6E2F" w14:textId="77777777" w:rsidR="001D3A9A" w:rsidRDefault="001D3A9A" w:rsidP="0010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97BA" w14:textId="77777777" w:rsidR="00A12CCB" w:rsidRDefault="00A12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2F82" w14:textId="77777777" w:rsidR="00104387" w:rsidRDefault="0010438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6FD4A8C" w14:textId="77777777" w:rsidR="00104387" w:rsidRDefault="001043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9A431" w14:textId="77777777" w:rsidR="00A12CCB" w:rsidRDefault="00A12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93BCB" w14:textId="77777777" w:rsidR="001D3A9A" w:rsidRDefault="001D3A9A" w:rsidP="00104387">
      <w:pPr>
        <w:spacing w:after="0" w:line="240" w:lineRule="auto"/>
      </w:pPr>
      <w:r>
        <w:separator/>
      </w:r>
    </w:p>
  </w:footnote>
  <w:footnote w:type="continuationSeparator" w:id="0">
    <w:p w14:paraId="7CD60F84" w14:textId="77777777" w:rsidR="001D3A9A" w:rsidRDefault="001D3A9A" w:rsidP="0010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25C19" w14:textId="77777777" w:rsidR="00A12CCB" w:rsidRDefault="00A12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2A52" w14:textId="77777777" w:rsidR="00A12CCB" w:rsidRDefault="00777C50">
    <w:pPr>
      <w:pStyle w:val="Nagwek"/>
    </w:pPr>
    <w:r w:rsidRPr="00A12CCB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2B36D219" wp14:editId="7126E2EB">
          <wp:extent cx="6248400" cy="807720"/>
          <wp:effectExtent l="0" t="0" r="0" b="0"/>
          <wp:docPr id="1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8077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D64D" w14:textId="77777777" w:rsidR="00A12CCB" w:rsidRDefault="00A12C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5B2D"/>
    <w:multiLevelType w:val="hybridMultilevel"/>
    <w:tmpl w:val="15142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C019A"/>
    <w:multiLevelType w:val="hybridMultilevel"/>
    <w:tmpl w:val="004CA024"/>
    <w:lvl w:ilvl="0" w:tplc="349CC86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1A17E5"/>
    <w:multiLevelType w:val="hybridMultilevel"/>
    <w:tmpl w:val="E386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37613"/>
    <w:multiLevelType w:val="hybridMultilevel"/>
    <w:tmpl w:val="282C6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C6EE5"/>
    <w:multiLevelType w:val="hybridMultilevel"/>
    <w:tmpl w:val="151E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15F1B"/>
    <w:multiLevelType w:val="hybridMultilevel"/>
    <w:tmpl w:val="E8DAA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E3AE6"/>
    <w:multiLevelType w:val="hybridMultilevel"/>
    <w:tmpl w:val="0B541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D300B7"/>
    <w:multiLevelType w:val="hybridMultilevel"/>
    <w:tmpl w:val="137CE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033">
    <w:abstractNumId w:val="8"/>
  </w:num>
  <w:num w:numId="2" w16cid:durableId="210576218">
    <w:abstractNumId w:val="4"/>
  </w:num>
  <w:num w:numId="3" w16cid:durableId="2124373134">
    <w:abstractNumId w:val="2"/>
  </w:num>
  <w:num w:numId="4" w16cid:durableId="2060087248">
    <w:abstractNumId w:val="6"/>
  </w:num>
  <w:num w:numId="5" w16cid:durableId="1508405004">
    <w:abstractNumId w:val="7"/>
  </w:num>
  <w:num w:numId="6" w16cid:durableId="1825924424">
    <w:abstractNumId w:val="11"/>
  </w:num>
  <w:num w:numId="7" w16cid:durableId="1352533184">
    <w:abstractNumId w:val="0"/>
  </w:num>
  <w:num w:numId="8" w16cid:durableId="1945068971">
    <w:abstractNumId w:val="10"/>
  </w:num>
  <w:num w:numId="9" w16cid:durableId="243297296">
    <w:abstractNumId w:val="14"/>
  </w:num>
  <w:num w:numId="10" w16cid:durableId="1988321013">
    <w:abstractNumId w:val="15"/>
  </w:num>
  <w:num w:numId="11" w16cid:durableId="864559212">
    <w:abstractNumId w:val="5"/>
  </w:num>
  <w:num w:numId="12" w16cid:durableId="2140295165">
    <w:abstractNumId w:val="3"/>
  </w:num>
  <w:num w:numId="13" w16cid:durableId="1881167863">
    <w:abstractNumId w:val="16"/>
  </w:num>
  <w:num w:numId="14" w16cid:durableId="1493715739">
    <w:abstractNumId w:val="1"/>
  </w:num>
  <w:num w:numId="15" w16cid:durableId="104548070">
    <w:abstractNumId w:val="9"/>
  </w:num>
  <w:num w:numId="16" w16cid:durableId="854004821">
    <w:abstractNumId w:val="13"/>
  </w:num>
  <w:num w:numId="17" w16cid:durableId="10968237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F"/>
    <w:rsid w:val="0000009C"/>
    <w:rsid w:val="00010537"/>
    <w:rsid w:val="00027489"/>
    <w:rsid w:val="00081B0F"/>
    <w:rsid w:val="000C38D3"/>
    <w:rsid w:val="000C749E"/>
    <w:rsid w:val="000E4D19"/>
    <w:rsid w:val="00104387"/>
    <w:rsid w:val="00104FBC"/>
    <w:rsid w:val="001515BC"/>
    <w:rsid w:val="00151F8D"/>
    <w:rsid w:val="00170F37"/>
    <w:rsid w:val="001B49F2"/>
    <w:rsid w:val="001D3A9A"/>
    <w:rsid w:val="001D579B"/>
    <w:rsid w:val="001E27CA"/>
    <w:rsid w:val="00205155"/>
    <w:rsid w:val="0023359A"/>
    <w:rsid w:val="0024155A"/>
    <w:rsid w:val="00244CF0"/>
    <w:rsid w:val="00284676"/>
    <w:rsid w:val="002A068E"/>
    <w:rsid w:val="002C2219"/>
    <w:rsid w:val="002F1D1B"/>
    <w:rsid w:val="00334477"/>
    <w:rsid w:val="00351AAA"/>
    <w:rsid w:val="0036145D"/>
    <w:rsid w:val="003A6BD8"/>
    <w:rsid w:val="003E67B7"/>
    <w:rsid w:val="003F34E8"/>
    <w:rsid w:val="004646BA"/>
    <w:rsid w:val="0048762E"/>
    <w:rsid w:val="00487742"/>
    <w:rsid w:val="004927E4"/>
    <w:rsid w:val="004A3239"/>
    <w:rsid w:val="004F6304"/>
    <w:rsid w:val="00556951"/>
    <w:rsid w:val="005A0597"/>
    <w:rsid w:val="005D20AA"/>
    <w:rsid w:val="00622B61"/>
    <w:rsid w:val="00655730"/>
    <w:rsid w:val="00676333"/>
    <w:rsid w:val="006C7738"/>
    <w:rsid w:val="006E3654"/>
    <w:rsid w:val="00732F91"/>
    <w:rsid w:val="00741878"/>
    <w:rsid w:val="00755ADA"/>
    <w:rsid w:val="00777C50"/>
    <w:rsid w:val="0078593E"/>
    <w:rsid w:val="007A429E"/>
    <w:rsid w:val="007D6ACF"/>
    <w:rsid w:val="008374A0"/>
    <w:rsid w:val="008577BE"/>
    <w:rsid w:val="00860E13"/>
    <w:rsid w:val="0088429C"/>
    <w:rsid w:val="00885F76"/>
    <w:rsid w:val="008B6301"/>
    <w:rsid w:val="008C2474"/>
    <w:rsid w:val="008F1357"/>
    <w:rsid w:val="008F59D7"/>
    <w:rsid w:val="00914FC3"/>
    <w:rsid w:val="00932CD6"/>
    <w:rsid w:val="00933646"/>
    <w:rsid w:val="00962F6D"/>
    <w:rsid w:val="00977446"/>
    <w:rsid w:val="009B4C08"/>
    <w:rsid w:val="009E05F9"/>
    <w:rsid w:val="00A119AF"/>
    <w:rsid w:val="00A12CCB"/>
    <w:rsid w:val="00A14E99"/>
    <w:rsid w:val="00A403C8"/>
    <w:rsid w:val="00A53721"/>
    <w:rsid w:val="00A75AC5"/>
    <w:rsid w:val="00A76349"/>
    <w:rsid w:val="00AA0192"/>
    <w:rsid w:val="00AC4A3E"/>
    <w:rsid w:val="00AC69B0"/>
    <w:rsid w:val="00B27180"/>
    <w:rsid w:val="00B41CC6"/>
    <w:rsid w:val="00B62246"/>
    <w:rsid w:val="00B64642"/>
    <w:rsid w:val="00BA0F9A"/>
    <w:rsid w:val="00BD35E0"/>
    <w:rsid w:val="00BD48DF"/>
    <w:rsid w:val="00BE3AF4"/>
    <w:rsid w:val="00BF3A15"/>
    <w:rsid w:val="00C03AFC"/>
    <w:rsid w:val="00C240B6"/>
    <w:rsid w:val="00C25C92"/>
    <w:rsid w:val="00C472D6"/>
    <w:rsid w:val="00C65236"/>
    <w:rsid w:val="00CA1748"/>
    <w:rsid w:val="00CB1813"/>
    <w:rsid w:val="00CD0BDE"/>
    <w:rsid w:val="00CD4D94"/>
    <w:rsid w:val="00D33CC1"/>
    <w:rsid w:val="00D63FBF"/>
    <w:rsid w:val="00D71AFF"/>
    <w:rsid w:val="00DC1C8C"/>
    <w:rsid w:val="00DC4826"/>
    <w:rsid w:val="00DD1E3E"/>
    <w:rsid w:val="00DE28F9"/>
    <w:rsid w:val="00DE3B2C"/>
    <w:rsid w:val="00E426FF"/>
    <w:rsid w:val="00E673A9"/>
    <w:rsid w:val="00E715DF"/>
    <w:rsid w:val="00E81322"/>
    <w:rsid w:val="00EA7730"/>
    <w:rsid w:val="00EB3743"/>
    <w:rsid w:val="00EC7309"/>
    <w:rsid w:val="00EE08BF"/>
    <w:rsid w:val="00EE1A09"/>
    <w:rsid w:val="00F12471"/>
    <w:rsid w:val="00F16D99"/>
    <w:rsid w:val="00F22F6D"/>
    <w:rsid w:val="00F36D81"/>
    <w:rsid w:val="00F612D4"/>
    <w:rsid w:val="00F8448C"/>
    <w:rsid w:val="00F92881"/>
    <w:rsid w:val="00F9615C"/>
    <w:rsid w:val="00FC16DF"/>
    <w:rsid w:val="00FD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F452"/>
  <w15:chartTrackingRefBased/>
  <w15:docId w15:val="{CB88D1B3-912A-442F-A59E-12945552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6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6FF"/>
    <w:pPr>
      <w:ind w:left="720"/>
      <w:contextualSpacing/>
    </w:pPr>
  </w:style>
  <w:style w:type="character" w:styleId="Pogrubienie">
    <w:name w:val="Strong"/>
    <w:uiPriority w:val="22"/>
    <w:qFormat/>
    <w:rsid w:val="00BD48DF"/>
    <w:rPr>
      <w:b/>
      <w:bCs/>
    </w:rPr>
  </w:style>
  <w:style w:type="character" w:styleId="Hipercze">
    <w:name w:val="Hyperlink"/>
    <w:uiPriority w:val="99"/>
    <w:unhideWhenUsed/>
    <w:rsid w:val="00EE08B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3B2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F1D1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438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11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9A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19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19AF"/>
    <w:rPr>
      <w:b/>
      <w:bCs/>
      <w:lang w:eastAsia="en-US"/>
    </w:rPr>
  </w:style>
  <w:style w:type="character" w:styleId="Nierozpoznanawzmianka">
    <w:name w:val="Unresolved Mention"/>
    <w:uiPriority w:val="99"/>
    <w:semiHidden/>
    <w:unhideWhenUsed/>
    <w:rsid w:val="008F1357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1B49F2"/>
  </w:style>
  <w:style w:type="character" w:customStyle="1" w:styleId="NEOStronatytuowaZnak">
    <w:name w:val="NEO Strona tytułowa Znak"/>
    <w:link w:val="NEOStronatytuowa"/>
    <w:locked/>
    <w:rsid w:val="00655730"/>
    <w:rPr>
      <w:rFonts w:eastAsia="Times New Roman"/>
      <w:b/>
      <w:noProof/>
      <w:sz w:val="32"/>
      <w:lang w:eastAsia="zh-CN"/>
    </w:rPr>
  </w:style>
  <w:style w:type="paragraph" w:customStyle="1" w:styleId="NEOStronatytuowa">
    <w:name w:val="NEO Strona tytułowa"/>
    <w:basedOn w:val="Normalny"/>
    <w:link w:val="NEOStronatytuowaZnak"/>
    <w:qFormat/>
    <w:rsid w:val="00655730"/>
    <w:pPr>
      <w:spacing w:after="0" w:line="240" w:lineRule="auto"/>
      <w:jc w:val="both"/>
    </w:pPr>
    <w:rPr>
      <w:rFonts w:eastAsia="Times New Roman"/>
      <w:b/>
      <w:noProof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4274-5C94-4BA3-9496-C89E45A2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Links>
    <vt:vector size="12" baseType="variant">
      <vt:variant>
        <vt:i4>65555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/document/68636690?unitId=art(18)ust(2)&amp;cm=DOCUMENT</vt:lpwstr>
      </vt:variant>
      <vt:variant>
        <vt:i4>2818121</vt:i4>
      </vt:variant>
      <vt:variant>
        <vt:i4>0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Czarnecka-Płacheta</dc:creator>
  <cp:keywords/>
  <cp:lastModifiedBy>Magdalena Żurawska</cp:lastModifiedBy>
  <cp:revision>5</cp:revision>
  <cp:lastPrinted>2021-05-27T14:08:00Z</cp:lastPrinted>
  <dcterms:created xsi:type="dcterms:W3CDTF">2023-06-12T12:49:00Z</dcterms:created>
  <dcterms:modified xsi:type="dcterms:W3CDTF">2024-03-04T10:53:00Z</dcterms:modified>
</cp:coreProperties>
</file>