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259" w:lineRule="auto"/>
        <w:jc w:val="right"/>
        <w:rPr>
          <w:b/>
          <w:bCs/>
          <w:sz w:val="22"/>
          <w:szCs w:val="22"/>
        </w:rPr>
      </w:pPr>
      <w:bookmarkStart w:id="0" w:name="_Toc67200194"/>
      <w:bookmarkStart w:id="1" w:name="_Toc75594466"/>
      <w:bookmarkStart w:id="2" w:name="_Toc67199458"/>
      <w:bookmarkStart w:id="3" w:name="_Toc67200873"/>
      <w:r>
        <w:rPr>
          <w:b/>
          <w:bCs/>
          <w:sz w:val="22"/>
          <w:szCs w:val="22"/>
        </w:rPr>
        <w:t xml:space="preserve">Załącznik nr </w:t>
      </w:r>
      <w:r>
        <w:rPr>
          <w:rFonts w:hint="default"/>
          <w:b/>
          <w:bCs/>
          <w:sz w:val="22"/>
          <w:szCs w:val="22"/>
          <w:lang w:val="pl-PL"/>
        </w:rPr>
        <w:t>2</w:t>
      </w:r>
      <w:r>
        <w:rPr>
          <w:b/>
          <w:bCs/>
          <w:sz w:val="22"/>
          <w:szCs w:val="22"/>
        </w:rPr>
        <w:t xml:space="preserve"> do SWZ – wzór oświadczenia o spełnianiu </w:t>
      </w:r>
      <w:bookmarkEnd w:id="0"/>
      <w:bookmarkEnd w:id="1"/>
      <w:bookmarkEnd w:id="2"/>
      <w:bookmarkEnd w:id="3"/>
      <w:r>
        <w:rPr>
          <w:b/>
          <w:bCs/>
          <w:sz w:val="22"/>
          <w:szCs w:val="22"/>
        </w:rPr>
        <w:t>warunków udziału w postępowaniu</w:t>
      </w:r>
    </w:p>
    <w:p>
      <w:pPr>
        <w:suppressAutoHyphens/>
        <w:spacing w:line="240" w:lineRule="atLeast"/>
        <w:rPr>
          <w:rFonts w:hint="default"/>
          <w:b/>
          <w:sz w:val="22"/>
          <w:szCs w:val="22"/>
          <w:lang w:val="pl-PL" w:eastAsia="ar-SA"/>
        </w:rPr>
      </w:pPr>
      <w:r>
        <w:rPr>
          <w:b/>
          <w:sz w:val="22"/>
          <w:szCs w:val="22"/>
          <w:lang w:eastAsia="ar-SA"/>
        </w:rPr>
        <w:t xml:space="preserve">Nr sprawy: </w:t>
      </w:r>
      <w:r>
        <w:rPr>
          <w:b/>
          <w:sz w:val="22"/>
          <w:szCs w:val="22"/>
        </w:rPr>
        <w:t>ZP.271.</w:t>
      </w:r>
      <w:r>
        <w:rPr>
          <w:rFonts w:hint="default"/>
          <w:b/>
          <w:sz w:val="22"/>
          <w:szCs w:val="22"/>
          <w:lang w:val="pl-PL"/>
        </w:rPr>
        <w:t>1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>
      <w:pPr>
        <w:spacing w:after="160" w:line="259" w:lineRule="auto"/>
        <w:rPr>
          <w:b/>
          <w:bCs/>
          <w:sz w:val="22"/>
          <w:szCs w:val="22"/>
        </w:rPr>
      </w:pPr>
    </w:p>
    <w:p>
      <w:pPr>
        <w:spacing w:line="276" w:lineRule="auto"/>
        <w:rPr>
          <w:sz w:val="22"/>
          <w:szCs w:val="22"/>
        </w:rPr>
      </w:pPr>
    </w:p>
    <w:p>
      <w:pPr>
        <w:spacing w:line="276" w:lineRule="auto"/>
        <w:ind w:left="552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>
      <w:pPr>
        <w:spacing w:line="276" w:lineRule="auto"/>
        <w:ind w:left="552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>
      <w:pPr>
        <w:spacing w:line="276" w:lineRule="auto"/>
        <w:ind w:left="5520" w:leftChars="0" w:firstLine="0" w:firstLineChars="0"/>
        <w:rPr>
          <w:b/>
          <w:sz w:val="22"/>
          <w:szCs w:val="22"/>
        </w:rPr>
      </w:pPr>
      <w:r>
        <w:rPr>
          <w:sz w:val="22"/>
          <w:szCs w:val="22"/>
        </w:rPr>
        <w:t>99-100 Łęczyca, ul. Tumska 2</w:t>
      </w: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Wykonawca/Podwykonawca/Podmiot trzeci: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27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27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>
      <w:pPr>
        <w:spacing w:line="276" w:lineRule="auto"/>
        <w:ind w:right="254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spacing w:line="276" w:lineRule="auto"/>
        <w:rPr>
          <w:sz w:val="22"/>
          <w:szCs w:val="22"/>
        </w:rPr>
      </w:pPr>
    </w:p>
    <w:p>
      <w:pPr>
        <w:spacing w:line="276" w:lineRule="auto"/>
        <w:rPr>
          <w:sz w:val="22"/>
          <w:szCs w:val="22"/>
        </w:rPr>
      </w:pPr>
    </w:p>
    <w:p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 </w:t>
      </w:r>
    </w:p>
    <w:p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 (dalej jako: ustawa Pzp), </w:t>
      </w:r>
    </w:p>
    <w:p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>
      <w:pPr>
        <w:spacing w:line="0" w:lineRule="atLeast"/>
        <w:ind w:right="-239"/>
        <w:jc w:val="center"/>
        <w:rPr>
          <w:sz w:val="22"/>
          <w:szCs w:val="22"/>
        </w:rPr>
      </w:pPr>
      <w:r>
        <w:rPr>
          <w:rFonts w:ascii="Arial" w:hAnsi="Arial" w:eastAsia="Arial"/>
          <w:b/>
          <w:sz w:val="24"/>
        </w:rPr>
        <w:t>D</w:t>
      </w:r>
      <w:r>
        <w:rPr>
          <w:rFonts w:hint="default" w:ascii="Arial" w:hAnsi="Arial" w:eastAsia="Arial"/>
          <w:b/>
          <w:sz w:val="24"/>
          <w:lang w:val="pl-PL"/>
        </w:rPr>
        <w:t xml:space="preserve">ostawa oleju napędowego i benzyny Pb95 dla potrzeb </w:t>
      </w:r>
      <w:r>
        <w:rPr>
          <w:rFonts w:hint="default" w:ascii="Arial" w:hAnsi="Arial" w:eastAsia="Arial"/>
          <w:b/>
          <w:sz w:val="24"/>
          <w:lang w:val="pl-PL"/>
        </w:rPr>
        <w:br w:type="textWrapping"/>
      </w:r>
      <w:r>
        <w:rPr>
          <w:rFonts w:hint="default" w:ascii="Arial" w:hAnsi="Arial" w:eastAsia="Arial"/>
          <w:b/>
          <w:sz w:val="24"/>
          <w:lang w:val="pl-PL"/>
        </w:rPr>
        <w:t>PGKiM w Łęczycy Sp.  z o.o. w okresie od 01.04.2024 r. do 31.03.2026</w:t>
      </w:r>
      <w:bookmarkStart w:id="4" w:name="_GoBack"/>
      <w:bookmarkEnd w:id="4"/>
      <w:r>
        <w:rPr>
          <w:rFonts w:hint="default" w:ascii="Arial" w:hAnsi="Arial" w:eastAsia="Arial"/>
          <w:b/>
          <w:sz w:val="24"/>
          <w:lang w:val="pl-PL"/>
        </w:rPr>
        <w:t xml:space="preserve"> r. </w:t>
      </w:r>
      <w:r>
        <w:rPr>
          <w:sz w:val="22"/>
          <w:szCs w:val="22"/>
        </w:rPr>
        <w:t>,</w:t>
      </w:r>
    </w:p>
    <w:p>
      <w:pPr>
        <w:spacing w:line="0" w:lineRule="atLeast"/>
        <w:ind w:right="-239"/>
        <w:jc w:val="left"/>
        <w:rPr>
          <w:sz w:val="22"/>
          <w:szCs w:val="22"/>
        </w:rPr>
      </w:pPr>
    </w:p>
    <w:p>
      <w:pPr>
        <w:spacing w:line="0" w:lineRule="atLeast"/>
        <w:ind w:right="-239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prowadzonego przez Zamawiającego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spełniam warunki udziału w postępowaniu określone przez zamawiającego w rozdz. IX swz .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4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</w:rPr>
      </w:pP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>
      <w:pPr>
        <w:spacing w:line="276" w:lineRule="auto"/>
        <w:rPr>
          <w:sz w:val="22"/>
          <w:szCs w:val="22"/>
        </w:rPr>
      </w:pPr>
    </w:p>
    <w:p>
      <w:pPr>
        <w:tabs>
          <w:tab w:val="left" w:pos="1085"/>
          <w:tab w:val="right" w:pos="1020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</w:p>
    <w:p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9E0DEC"/>
    <w:multiLevelType w:val="multilevel"/>
    <w:tmpl w:val="239E0DE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62475"/>
    <w:rsid w:val="0E526848"/>
    <w:rsid w:val="218B0829"/>
    <w:rsid w:val="63C62475"/>
    <w:rsid w:val="677D5226"/>
    <w:rsid w:val="69730633"/>
    <w:rsid w:val="72F0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2022-12-20T06:29:00Z</dcterms:created>
  <dc:creator>Artur Głowacz</dc:creator>
  <cp:lastModifiedBy>WPS_1707114672</cp:lastModifiedBy>
  <cp:lastPrinted>2022-12-20T07:49:00Z</cp:lastPrinted>
  <dcterms:modified xsi:type="dcterms:W3CDTF">2024-02-16T11:09:57Z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536891F6E67E4ABD94ECFE55FD7D63D6</vt:lpwstr>
  </property>
</Properties>
</file>