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DB509" w14:textId="6083972C" w:rsidR="007F60DA" w:rsidRPr="00CE6463" w:rsidRDefault="007F60DA" w:rsidP="006B21CC">
      <w:pPr>
        <w:shd w:val="clear" w:color="auto" w:fill="D9D9D9" w:themeFill="background1" w:themeFillShade="D9"/>
        <w:rPr>
          <w:rFonts w:ascii="Arial Narrow" w:eastAsia="SimSun" w:hAnsi="Arial Narrow" w:cs="Arial"/>
          <w:lang w:eastAsia="zh-CN" w:bidi="hi-IN"/>
        </w:rPr>
      </w:pPr>
      <w:r w:rsidRPr="00CE6463">
        <w:rPr>
          <w:rFonts w:ascii="Arial Narrow" w:eastAsia="SimSun" w:hAnsi="Arial Narrow" w:cs="Arial"/>
          <w:lang w:eastAsia="zh-CN" w:bidi="hi-IN"/>
        </w:rPr>
        <w:t xml:space="preserve">Załącznik nr </w:t>
      </w:r>
      <w:r w:rsidR="00A55861" w:rsidRPr="00CE6463">
        <w:rPr>
          <w:rFonts w:ascii="Arial Narrow" w:eastAsia="SimSun" w:hAnsi="Arial Narrow" w:cs="Arial"/>
          <w:lang w:eastAsia="zh-CN" w:bidi="hi-IN"/>
        </w:rPr>
        <w:t>4</w:t>
      </w:r>
      <w:r w:rsidR="0081155E" w:rsidRPr="00CE6463">
        <w:rPr>
          <w:rFonts w:ascii="Arial Narrow" w:eastAsia="SimSun" w:hAnsi="Arial Narrow" w:cs="Arial"/>
          <w:lang w:eastAsia="zh-CN" w:bidi="hi-IN"/>
        </w:rPr>
        <w:t xml:space="preserve"> </w:t>
      </w:r>
      <w:r w:rsidRPr="00CE6463">
        <w:rPr>
          <w:rFonts w:ascii="Arial Narrow" w:eastAsia="SimSun" w:hAnsi="Arial Narrow" w:cs="Arial"/>
          <w:lang w:eastAsia="zh-CN" w:bidi="hi-IN"/>
        </w:rPr>
        <w:t>do SWZ</w:t>
      </w:r>
    </w:p>
    <w:p w14:paraId="7406C9D9" w14:textId="6093C89F" w:rsidR="007F60DA" w:rsidRPr="00CE6463" w:rsidRDefault="007F60DA" w:rsidP="006B21CC">
      <w:pPr>
        <w:widowControl w:val="0"/>
        <w:shd w:val="clear" w:color="auto" w:fill="D9D9D9" w:themeFill="background1" w:themeFillShade="D9"/>
        <w:rPr>
          <w:rFonts w:ascii="Arial Narrow" w:eastAsia="SimSun" w:hAnsi="Arial Narrow" w:cs="Arial"/>
          <w:lang w:eastAsia="zh-CN" w:bidi="hi-IN"/>
        </w:rPr>
      </w:pPr>
      <w:r w:rsidRPr="00CE6463">
        <w:rPr>
          <w:rFonts w:ascii="Arial Narrow" w:eastAsia="SimSun" w:hAnsi="Arial Narrow" w:cs="Arial"/>
          <w:lang w:eastAsia="zh-CN" w:bidi="hi-IN"/>
        </w:rPr>
        <w:t xml:space="preserve">Nr postępowania: </w:t>
      </w:r>
      <w:r w:rsidR="00F85F53">
        <w:rPr>
          <w:rFonts w:ascii="Arial Narrow" w:eastAsia="SimSun" w:hAnsi="Arial Narrow" w:cs="Arial"/>
          <w:lang w:eastAsia="zh-CN" w:bidi="hi-IN"/>
        </w:rPr>
        <w:t>IZP</w:t>
      </w:r>
      <w:r w:rsidRPr="00CE6463">
        <w:rPr>
          <w:rFonts w:ascii="Arial Narrow" w:eastAsia="SimSun" w:hAnsi="Arial Narrow" w:cs="Arial"/>
          <w:lang w:eastAsia="zh-CN" w:bidi="hi-IN"/>
        </w:rPr>
        <w:t>.272.</w:t>
      </w:r>
      <w:r w:rsidR="00F85F53">
        <w:rPr>
          <w:rFonts w:ascii="Arial Narrow" w:eastAsia="SimSun" w:hAnsi="Arial Narrow" w:cs="Arial"/>
          <w:lang w:eastAsia="zh-CN" w:bidi="hi-IN"/>
        </w:rPr>
        <w:t>3</w:t>
      </w:r>
      <w:r w:rsidRPr="00CE6463">
        <w:rPr>
          <w:rFonts w:ascii="Arial Narrow" w:eastAsia="SimSun" w:hAnsi="Arial Narrow" w:cs="Arial"/>
          <w:lang w:eastAsia="zh-CN" w:bidi="hi-IN"/>
        </w:rPr>
        <w:t>.202</w:t>
      </w:r>
      <w:r w:rsidR="00C23CF0">
        <w:rPr>
          <w:rFonts w:ascii="Arial Narrow" w:eastAsia="SimSun" w:hAnsi="Arial Narrow" w:cs="Arial"/>
          <w:lang w:eastAsia="zh-CN" w:bidi="hi-IN"/>
        </w:rPr>
        <w:t>4</w:t>
      </w:r>
      <w:r w:rsidRPr="00CE6463">
        <w:rPr>
          <w:rFonts w:ascii="Arial Narrow" w:eastAsia="SimSun" w:hAnsi="Arial Narrow" w:cs="Arial"/>
          <w:lang w:eastAsia="zh-CN" w:bidi="hi-IN"/>
        </w:rPr>
        <w:t>.EC</w:t>
      </w:r>
    </w:p>
    <w:p w14:paraId="65952C81" w14:textId="437A70C9" w:rsidR="00E259E1" w:rsidRPr="00A9570E" w:rsidRDefault="00E259E1">
      <w:pPr>
        <w:tabs>
          <w:tab w:val="left" w:pos="6379"/>
        </w:tabs>
        <w:spacing w:line="276" w:lineRule="auto"/>
        <w:jc w:val="right"/>
        <w:textAlignment w:val="baseline"/>
        <w:rPr>
          <w:rFonts w:ascii="Arial Narrow" w:hAnsi="Arial Narrow"/>
        </w:rPr>
      </w:pPr>
    </w:p>
    <w:p w14:paraId="26D93FE9" w14:textId="77777777" w:rsidR="00E259E1" w:rsidRPr="00A9570E" w:rsidRDefault="00E259E1">
      <w:pPr>
        <w:spacing w:line="276" w:lineRule="auto"/>
        <w:jc w:val="center"/>
        <w:rPr>
          <w:rFonts w:ascii="Arial Narrow" w:hAnsi="Arial Narrow" w:cs="Arial"/>
          <w:b/>
          <w:bCs/>
        </w:rPr>
      </w:pPr>
    </w:p>
    <w:p w14:paraId="77758876" w14:textId="77777777" w:rsidR="00E259E1" w:rsidRPr="00A9570E" w:rsidRDefault="00E259E1">
      <w:pPr>
        <w:spacing w:line="276" w:lineRule="auto"/>
        <w:jc w:val="center"/>
        <w:rPr>
          <w:rFonts w:ascii="Arial Narrow" w:hAnsi="Arial Narrow" w:cs="Arial"/>
          <w:b/>
          <w:bCs/>
        </w:rPr>
      </w:pPr>
    </w:p>
    <w:p w14:paraId="73010742" w14:textId="4A346826" w:rsidR="00E259E1" w:rsidRPr="00A9570E" w:rsidRDefault="006B21CC">
      <w:pPr>
        <w:spacing w:line="276" w:lineRule="auto"/>
        <w:jc w:val="center"/>
        <w:rPr>
          <w:rFonts w:ascii="Arial Narrow" w:hAnsi="Arial Narrow"/>
          <w:sz w:val="28"/>
          <w:szCs w:val="28"/>
        </w:rPr>
      </w:pPr>
      <w:r w:rsidRPr="00A9570E">
        <w:rPr>
          <w:rFonts w:ascii="Arial Narrow" w:hAnsi="Arial Narrow" w:cs="Arial"/>
          <w:b/>
          <w:bCs/>
          <w:sz w:val="28"/>
          <w:szCs w:val="28"/>
        </w:rPr>
        <w:t>OŚWIADCZENIE </w:t>
      </w:r>
    </w:p>
    <w:p w14:paraId="09805A81" w14:textId="40996E46" w:rsidR="00E259E1" w:rsidRPr="00A9570E" w:rsidRDefault="006B21CC">
      <w:pPr>
        <w:spacing w:line="276" w:lineRule="auto"/>
        <w:jc w:val="center"/>
        <w:rPr>
          <w:rFonts w:ascii="Arial Narrow" w:hAnsi="Arial Narrow"/>
        </w:rPr>
      </w:pPr>
      <w:r w:rsidRPr="00A9570E">
        <w:rPr>
          <w:rFonts w:ascii="Arial Narrow" w:hAnsi="Arial Narrow" w:cs="Arial"/>
          <w:b/>
          <w:bCs/>
        </w:rPr>
        <w:t>O AKTUALNOŚCI INFORMACJI ZAWARTYCH W OŚWIADCZENIU, </w:t>
      </w:r>
    </w:p>
    <w:p w14:paraId="1C1CAD27" w14:textId="7906CECC" w:rsidR="00E259E1" w:rsidRPr="00A9570E" w:rsidRDefault="006B21CC">
      <w:pPr>
        <w:spacing w:line="276" w:lineRule="auto"/>
        <w:jc w:val="center"/>
        <w:rPr>
          <w:rFonts w:ascii="Arial Narrow" w:hAnsi="Arial Narrow" w:cs="Arial"/>
          <w:b/>
          <w:bCs/>
        </w:rPr>
      </w:pPr>
      <w:r w:rsidRPr="00A9570E">
        <w:rPr>
          <w:rFonts w:ascii="Arial Narrow" w:hAnsi="Arial Narrow" w:cs="Arial"/>
          <w:b/>
          <w:bCs/>
        </w:rPr>
        <w:t>O KTÓRYM MOWA W ART. 125 UST. 1 USTAWY PZP</w:t>
      </w:r>
    </w:p>
    <w:p w14:paraId="132B840B" w14:textId="77777777" w:rsidR="00E259E1" w:rsidRPr="00A9570E" w:rsidRDefault="00E259E1">
      <w:pPr>
        <w:spacing w:line="276" w:lineRule="auto"/>
        <w:jc w:val="center"/>
        <w:rPr>
          <w:rFonts w:ascii="Arial Narrow" w:hAnsi="Arial Narrow"/>
        </w:rPr>
      </w:pPr>
    </w:p>
    <w:p w14:paraId="0775496E" w14:textId="77777777" w:rsidR="00E259E1" w:rsidRPr="00A9570E" w:rsidRDefault="00000000">
      <w:pPr>
        <w:spacing w:line="276" w:lineRule="auto"/>
        <w:jc w:val="center"/>
        <w:rPr>
          <w:rFonts w:ascii="Arial Narrow" w:hAnsi="Arial Narrow"/>
        </w:rPr>
      </w:pPr>
      <w:r w:rsidRPr="00A9570E">
        <w:rPr>
          <w:rFonts w:ascii="Arial Narrow" w:hAnsi="Arial Narrow" w:cs="Arial"/>
        </w:rPr>
        <w:t xml:space="preserve">składane na podstawie § 2 ust. 1 pkt. 7 Rozporządzenia Ministra Rozwoju, Pracy i Technologii z dnia 23 grudnia 2020 r. w sprawie </w:t>
      </w:r>
      <w:r w:rsidRPr="00A9570E">
        <w:rPr>
          <w:rFonts w:ascii="Arial Narrow" w:hAnsi="Arial Narrow" w:cs="Arial"/>
          <w:iCs/>
        </w:rPr>
        <w:t>podmiotowych środków dowodowych oraz innych dokumentów lub oświadczeń, jakich może żądać zamawiający od wykonawcy</w:t>
      </w:r>
    </w:p>
    <w:p w14:paraId="398EB39D" w14:textId="77777777" w:rsidR="00E259E1" w:rsidRPr="00A9570E" w:rsidRDefault="00E259E1">
      <w:pPr>
        <w:spacing w:after="240" w:line="276" w:lineRule="auto"/>
        <w:rPr>
          <w:rFonts w:ascii="Arial Narrow" w:hAnsi="Arial Narrow"/>
        </w:rPr>
      </w:pPr>
    </w:p>
    <w:p w14:paraId="008AB2B9" w14:textId="4C9E79EA" w:rsidR="00353CC2" w:rsidRPr="00875E30" w:rsidRDefault="00353CC2" w:rsidP="00353CC2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75E30">
        <w:rPr>
          <w:rFonts w:ascii="Arial Narrow" w:hAnsi="Arial Narrow" w:cs="Arial"/>
          <w:sz w:val="22"/>
          <w:szCs w:val="22"/>
        </w:rPr>
        <w:t xml:space="preserve">Przystępując do udziału w postępowaniu o udzielenie zamówienia publicznego w trybie podstawowym bez negocjacji o wartości zamówienia </w:t>
      </w:r>
      <w:r w:rsidR="00A55861" w:rsidRPr="00875E30">
        <w:rPr>
          <w:rFonts w:ascii="Arial Narrow" w:hAnsi="Arial Narrow" w:cs="Arial"/>
          <w:sz w:val="22"/>
          <w:szCs w:val="22"/>
        </w:rPr>
        <w:t>nieprzekraczającej</w:t>
      </w:r>
      <w:r w:rsidRPr="00875E30">
        <w:rPr>
          <w:rFonts w:ascii="Arial Narrow" w:hAnsi="Arial Narrow" w:cs="Arial"/>
          <w:sz w:val="22"/>
          <w:szCs w:val="22"/>
        </w:rPr>
        <w:t xml:space="preserve"> progów unijnych o jakich stanowi art. 3 ustawy z 11 września 2019 r. Prawo zamówień publicznych (</w:t>
      </w:r>
      <w:r w:rsidR="00AF25E4">
        <w:rPr>
          <w:rFonts w:ascii="Arial Narrow" w:hAnsi="Arial Narrow" w:cs="Arial"/>
          <w:sz w:val="22"/>
          <w:szCs w:val="22"/>
        </w:rPr>
        <w:t xml:space="preserve">t.j. </w:t>
      </w:r>
      <w:r w:rsidRPr="00875E30">
        <w:rPr>
          <w:rFonts w:ascii="Arial Narrow" w:hAnsi="Arial Narrow" w:cs="Arial"/>
          <w:sz w:val="22"/>
          <w:szCs w:val="22"/>
        </w:rPr>
        <w:t xml:space="preserve">Dz.U. </w:t>
      </w:r>
      <w:r>
        <w:rPr>
          <w:rFonts w:ascii="Arial Narrow" w:hAnsi="Arial Narrow" w:cs="Arial"/>
          <w:sz w:val="22"/>
          <w:szCs w:val="22"/>
        </w:rPr>
        <w:t xml:space="preserve">z </w:t>
      </w:r>
      <w:r w:rsidRPr="00875E30">
        <w:rPr>
          <w:rFonts w:ascii="Arial Narrow" w:hAnsi="Arial Narrow" w:cs="Arial"/>
          <w:sz w:val="22"/>
          <w:szCs w:val="22"/>
        </w:rPr>
        <w:t xml:space="preserve">2023 </w:t>
      </w:r>
      <w:r>
        <w:rPr>
          <w:rFonts w:ascii="Arial Narrow" w:hAnsi="Arial Narrow" w:cs="Arial"/>
          <w:sz w:val="22"/>
          <w:szCs w:val="22"/>
        </w:rPr>
        <w:t xml:space="preserve">r. </w:t>
      </w:r>
      <w:r w:rsidRPr="00875E30">
        <w:rPr>
          <w:rFonts w:ascii="Arial Narrow" w:hAnsi="Arial Narrow" w:cs="Arial"/>
          <w:sz w:val="22"/>
          <w:szCs w:val="22"/>
        </w:rPr>
        <w:t>poz.1605 ze zmianami) na wykonanie zadania, pn.:</w:t>
      </w:r>
    </w:p>
    <w:p w14:paraId="6CAB495C" w14:textId="77777777" w:rsidR="00A9570E" w:rsidRDefault="00A9570E" w:rsidP="00A9570E">
      <w:pPr>
        <w:jc w:val="center"/>
        <w:rPr>
          <w:rFonts w:ascii="Arial Narrow" w:eastAsia="Arial" w:hAnsi="Arial Narrow" w:cs="Arial"/>
          <w:b/>
          <w:bCs/>
          <w:color w:val="002060"/>
          <w:kern w:val="2"/>
          <w:lang w:eastAsia="zh-CN" w:bidi="hi-IN"/>
        </w:rPr>
      </w:pPr>
    </w:p>
    <w:p w14:paraId="3114D9F1" w14:textId="77B4ACC1" w:rsidR="00A9570E" w:rsidRPr="00676463" w:rsidRDefault="00A55861" w:rsidP="00A9570E">
      <w:pPr>
        <w:jc w:val="center"/>
        <w:rPr>
          <w:rFonts w:ascii="Arial Narrow" w:eastAsia="Arial" w:hAnsi="Arial Narrow" w:cs="Arial"/>
          <w:b/>
          <w:bCs/>
          <w:kern w:val="2"/>
          <w:lang w:eastAsia="zh-CN" w:bidi="hi-IN"/>
        </w:rPr>
      </w:pPr>
      <w:r w:rsidRPr="00A55861">
        <w:rPr>
          <w:rFonts w:ascii="Arial Narrow" w:eastAsia="Arial" w:hAnsi="Arial Narrow" w:cs="Arial"/>
          <w:b/>
          <w:bCs/>
          <w:color w:val="002060"/>
          <w:kern w:val="2"/>
          <w:lang w:eastAsia="zh-CN" w:bidi="hi-IN"/>
        </w:rPr>
        <w:t>„Likwidacja barier transportowych poprzez zakup samochodu 9-cio osobowego przystosowanego do przewozu osób niepełnosprawnych z przeznaczeniem na przewóz mieszkańców Domu Pomocy Społecznej w Pyrzycach z siedzibą w Żabowie”</w:t>
      </w:r>
    </w:p>
    <w:p w14:paraId="0DF36CA5" w14:textId="77777777" w:rsidR="00E259E1" w:rsidRPr="00A9570E" w:rsidRDefault="00E259E1">
      <w:pPr>
        <w:pStyle w:val="Standard"/>
        <w:tabs>
          <w:tab w:val="left" w:pos="-142"/>
          <w:tab w:val="left" w:pos="0"/>
        </w:tabs>
        <w:ind w:left="-142"/>
        <w:jc w:val="center"/>
        <w:rPr>
          <w:rFonts w:ascii="Arial Narrow" w:hAnsi="Arial Narrow"/>
          <w:b/>
          <w:bCs/>
        </w:rPr>
      </w:pPr>
    </w:p>
    <w:p w14:paraId="4E9BB674" w14:textId="77777777" w:rsidR="00E259E1" w:rsidRPr="00A9570E" w:rsidRDefault="00000000">
      <w:pPr>
        <w:spacing w:line="276" w:lineRule="auto"/>
        <w:jc w:val="both"/>
        <w:rPr>
          <w:rFonts w:ascii="Arial Narrow" w:hAnsi="Arial Narrow"/>
        </w:rPr>
      </w:pPr>
      <w:r w:rsidRPr="00A9570E">
        <w:rPr>
          <w:rFonts w:ascii="Arial Narrow" w:hAnsi="Arial Narrow" w:cs="Arial"/>
        </w:rPr>
        <w:t>Oświadczam, że informacje zawarte w oświadczeniu, o którym mowa w art. 125 ust. 1 ustawy Pzp w zakresie podstaw wykluczenia</w:t>
      </w:r>
      <w:r w:rsidRPr="00A9570E">
        <w:rPr>
          <w:rFonts w:ascii="Arial Narrow" w:hAnsi="Arial Narrow" w:cs="Arial"/>
          <w:b/>
          <w:bCs/>
        </w:rPr>
        <w:t xml:space="preserve"> </w:t>
      </w:r>
      <w:r w:rsidRPr="00A9570E">
        <w:rPr>
          <w:rFonts w:ascii="Arial Narrow" w:hAnsi="Arial Narrow" w:cs="Arial"/>
        </w:rPr>
        <w:t>z postępowania wskazanych przez zamawiającego, o których mowa w:</w:t>
      </w:r>
    </w:p>
    <w:p w14:paraId="46B3690A" w14:textId="704E02B0" w:rsidR="00E259E1" w:rsidRPr="00A9570E" w:rsidRDefault="00000000">
      <w:pPr>
        <w:pStyle w:val="Akapitzlist"/>
        <w:numPr>
          <w:ilvl w:val="1"/>
          <w:numId w:val="1"/>
        </w:numPr>
        <w:spacing w:line="276" w:lineRule="auto"/>
        <w:ind w:left="567"/>
        <w:jc w:val="both"/>
        <w:rPr>
          <w:rFonts w:ascii="Arial Narrow" w:hAnsi="Arial Narrow"/>
        </w:rPr>
      </w:pPr>
      <w:r w:rsidRPr="00A9570E">
        <w:rPr>
          <w:rFonts w:ascii="Arial Narrow" w:hAnsi="Arial Narrow" w:cs="Arial"/>
        </w:rPr>
        <w:t>art. 108 ust. 1 Pzp,</w:t>
      </w:r>
    </w:p>
    <w:p w14:paraId="6BD189DC" w14:textId="77777777" w:rsidR="00E259E1" w:rsidRPr="00A9570E" w:rsidRDefault="00000000">
      <w:pPr>
        <w:pStyle w:val="Akapitzlist"/>
        <w:numPr>
          <w:ilvl w:val="1"/>
          <w:numId w:val="1"/>
        </w:numPr>
        <w:spacing w:line="276" w:lineRule="auto"/>
        <w:ind w:left="567"/>
        <w:jc w:val="both"/>
        <w:rPr>
          <w:rFonts w:ascii="Arial Narrow" w:hAnsi="Arial Narrow"/>
        </w:rPr>
      </w:pPr>
      <w:r w:rsidRPr="00A9570E">
        <w:rPr>
          <w:rFonts w:ascii="Arial Narrow" w:hAnsi="Arial Narrow" w:cs="Arial"/>
        </w:rPr>
        <w:t>art. 109 ust. 1 pkt 4, 5 i 7 ustawy Pzp</w:t>
      </w:r>
    </w:p>
    <w:p w14:paraId="60A2A5F8" w14:textId="77777777" w:rsidR="00E259E1" w:rsidRPr="00A9570E" w:rsidRDefault="00000000">
      <w:pPr>
        <w:spacing w:line="276" w:lineRule="auto"/>
        <w:jc w:val="both"/>
        <w:rPr>
          <w:rFonts w:ascii="Arial Narrow" w:hAnsi="Arial Narrow"/>
        </w:rPr>
      </w:pPr>
      <w:r w:rsidRPr="00A9570E">
        <w:rPr>
          <w:rFonts w:ascii="Arial Narrow" w:hAnsi="Arial Narrow" w:cs="Arial"/>
        </w:rPr>
        <w:t>są aktualne</w:t>
      </w:r>
      <w:r w:rsidRPr="00A9570E">
        <w:rPr>
          <w:rFonts w:ascii="Arial Narrow" w:hAnsi="Arial Narrow" w:cs="Arial"/>
          <w:bCs/>
        </w:rPr>
        <w:t>.</w:t>
      </w:r>
    </w:p>
    <w:p w14:paraId="7B239A86" w14:textId="6615FE77" w:rsidR="00E259E1" w:rsidRPr="00A9570E" w:rsidRDefault="00000000">
      <w:pPr>
        <w:spacing w:after="240" w:line="276" w:lineRule="auto"/>
        <w:jc w:val="both"/>
        <w:rPr>
          <w:rFonts w:ascii="Arial Narrow" w:hAnsi="Arial Narrow" w:cs="Arial"/>
        </w:rPr>
      </w:pPr>
      <w:r w:rsidRPr="00A9570E">
        <w:rPr>
          <w:rFonts w:ascii="Arial Narrow" w:hAnsi="Arial Narrow" w:cs="Arial"/>
        </w:rPr>
        <w:t>Oświadczam również, że nadal nie podlegam wykluczeniu na podstawie art. 7 ust. 1 ustawy z dnia 13 kwietnia 2022 r. o szczególnych rozwiązaniach w zakresie przeciwdziałania wspieraniu agresji na Ukrainę oraz służących ochronie bezpieczeństwa narodowego (</w:t>
      </w:r>
      <w:r w:rsidR="00A9570E" w:rsidRPr="00A9570E">
        <w:rPr>
          <w:rFonts w:ascii="Arial Narrow" w:hAnsi="Arial Narrow" w:cs="Arial"/>
        </w:rPr>
        <w:t xml:space="preserve">Dz.U. </w:t>
      </w:r>
      <w:r w:rsidR="00353CC2">
        <w:rPr>
          <w:rFonts w:ascii="Arial Narrow" w:hAnsi="Arial Narrow" w:cs="Arial"/>
        </w:rPr>
        <w:t xml:space="preserve">z </w:t>
      </w:r>
      <w:r w:rsidR="00A9570E" w:rsidRPr="00A9570E">
        <w:rPr>
          <w:rFonts w:ascii="Arial Narrow" w:hAnsi="Arial Narrow" w:cs="Arial"/>
        </w:rPr>
        <w:t>2023</w:t>
      </w:r>
      <w:r w:rsidR="00353CC2">
        <w:rPr>
          <w:rFonts w:ascii="Arial Narrow" w:hAnsi="Arial Narrow" w:cs="Arial"/>
        </w:rPr>
        <w:t xml:space="preserve"> r. </w:t>
      </w:r>
      <w:r w:rsidR="00A9570E" w:rsidRPr="00A9570E">
        <w:rPr>
          <w:rFonts w:ascii="Arial Narrow" w:hAnsi="Arial Narrow" w:cs="Arial"/>
        </w:rPr>
        <w:t>poz.</w:t>
      </w:r>
      <w:r w:rsidR="00A55861" w:rsidRPr="00A9570E">
        <w:rPr>
          <w:rFonts w:ascii="Arial Narrow" w:hAnsi="Arial Narrow" w:cs="Arial"/>
        </w:rPr>
        <w:t>1497)</w:t>
      </w:r>
      <w:r w:rsidRPr="00A9570E">
        <w:rPr>
          <w:rFonts w:ascii="Arial Narrow" w:hAnsi="Arial Narrow" w:cs="Arial"/>
        </w:rPr>
        <w:t>.</w:t>
      </w:r>
    </w:p>
    <w:p w14:paraId="1FEBF25B" w14:textId="77777777" w:rsidR="00E259E1" w:rsidRPr="00A9570E" w:rsidRDefault="00E259E1">
      <w:pPr>
        <w:spacing w:after="240" w:line="276" w:lineRule="auto"/>
        <w:rPr>
          <w:rFonts w:ascii="Arial Narrow" w:hAnsi="Arial Narrow"/>
        </w:rPr>
      </w:pPr>
    </w:p>
    <w:p w14:paraId="39BD4149" w14:textId="77777777" w:rsidR="00E259E1" w:rsidRPr="00A9570E" w:rsidRDefault="00000000">
      <w:pPr>
        <w:spacing w:line="276" w:lineRule="auto"/>
        <w:jc w:val="both"/>
        <w:rPr>
          <w:rFonts w:ascii="Arial Narrow" w:hAnsi="Arial Narrow"/>
        </w:rPr>
      </w:pPr>
      <w:r w:rsidRPr="00A9570E">
        <w:rPr>
          <w:rFonts w:ascii="Arial Narrow" w:hAnsi="Arial Narrow" w:cs="Arial"/>
        </w:rPr>
        <w:t xml:space="preserve">Pouczony o odpowiedzialności karnej, wynikającej z oświadczenia nieprawdy, na podstawie </w:t>
      </w:r>
      <w:r w:rsidRPr="00A9570E">
        <w:rPr>
          <w:rFonts w:ascii="Arial Narrow" w:hAnsi="Arial Narrow" w:cs="Arial"/>
        </w:rPr>
        <w:br/>
        <w:t>art. 233 § 1 Kodeksu karnego, prawdziwość powyższego oświadczenia, potwierdzam:</w:t>
      </w:r>
    </w:p>
    <w:p w14:paraId="2C7E5826" w14:textId="77777777" w:rsidR="00E259E1" w:rsidRPr="00A9570E" w:rsidRDefault="00E259E1">
      <w:pPr>
        <w:spacing w:after="240" w:line="276" w:lineRule="auto"/>
        <w:rPr>
          <w:rFonts w:ascii="Arial Narrow" w:hAnsi="Arial Narrow"/>
        </w:rPr>
      </w:pPr>
    </w:p>
    <w:p w14:paraId="0608805A" w14:textId="77777777" w:rsidR="00E259E1" w:rsidRPr="00A9570E" w:rsidRDefault="00000000">
      <w:pPr>
        <w:spacing w:line="276" w:lineRule="auto"/>
        <w:rPr>
          <w:rFonts w:ascii="Arial Narrow" w:hAnsi="Arial Narrow" w:cs="Arial"/>
        </w:rPr>
      </w:pPr>
      <w:r w:rsidRPr="00A9570E">
        <w:rPr>
          <w:rFonts w:ascii="Arial Narrow" w:hAnsi="Arial Narrow" w:cs="Arial"/>
        </w:rPr>
        <w:t>dnia ..........................</w:t>
      </w:r>
    </w:p>
    <w:p w14:paraId="0F30A84F" w14:textId="77777777" w:rsidR="00E259E1" w:rsidRPr="00A9570E" w:rsidRDefault="00E259E1">
      <w:pPr>
        <w:spacing w:line="276" w:lineRule="auto"/>
        <w:rPr>
          <w:rFonts w:ascii="Arial Narrow" w:hAnsi="Arial Narrow"/>
        </w:rPr>
      </w:pPr>
    </w:p>
    <w:p w14:paraId="58B5873C" w14:textId="77777777" w:rsidR="00E259E1" w:rsidRPr="00A9570E" w:rsidRDefault="00E259E1">
      <w:pPr>
        <w:spacing w:line="276" w:lineRule="auto"/>
        <w:rPr>
          <w:rFonts w:ascii="Arial Narrow" w:hAnsi="Arial Narrow"/>
        </w:rPr>
      </w:pPr>
    </w:p>
    <w:p w14:paraId="4711ECE7" w14:textId="77777777" w:rsidR="00E259E1" w:rsidRPr="00A9570E" w:rsidRDefault="00000000">
      <w:pPr>
        <w:spacing w:line="276" w:lineRule="auto"/>
        <w:jc w:val="both"/>
        <w:rPr>
          <w:rFonts w:ascii="Arial Narrow" w:hAnsi="Arial Narrow"/>
        </w:rPr>
      </w:pPr>
      <w:r w:rsidRPr="00A9570E">
        <w:rPr>
          <w:rFonts w:ascii="Arial Narrow" w:hAnsi="Arial Narrow" w:cs="Arial"/>
        </w:rPr>
        <w:t>   </w:t>
      </w:r>
      <w:r w:rsidRPr="00A9570E">
        <w:rPr>
          <w:rFonts w:ascii="Arial Narrow" w:hAnsi="Arial Narrow" w:cs="Arial"/>
        </w:rPr>
        <w:tab/>
      </w:r>
      <w:r w:rsidRPr="00A9570E">
        <w:rPr>
          <w:rFonts w:ascii="Arial Narrow" w:hAnsi="Arial Narrow" w:cs="Arial"/>
        </w:rPr>
        <w:tab/>
      </w:r>
      <w:r w:rsidRPr="00A9570E">
        <w:rPr>
          <w:rFonts w:ascii="Arial Narrow" w:hAnsi="Arial Narrow" w:cs="Arial"/>
        </w:rPr>
        <w:tab/>
      </w:r>
      <w:r w:rsidRPr="00A9570E">
        <w:rPr>
          <w:rFonts w:ascii="Arial Narrow" w:hAnsi="Arial Narrow" w:cs="Arial"/>
        </w:rPr>
        <w:tab/>
      </w:r>
      <w:r w:rsidRPr="00A9570E">
        <w:rPr>
          <w:rFonts w:ascii="Arial Narrow" w:hAnsi="Arial Narrow" w:cs="Arial"/>
        </w:rPr>
        <w:tab/>
      </w:r>
      <w:r w:rsidRPr="00A9570E">
        <w:rPr>
          <w:rFonts w:ascii="Arial Narrow" w:hAnsi="Arial Narrow" w:cs="Arial"/>
        </w:rPr>
        <w:tab/>
        <w:t>..............................................................................</w:t>
      </w:r>
    </w:p>
    <w:p w14:paraId="15BA272C" w14:textId="77777777" w:rsidR="00E259E1" w:rsidRPr="00A9570E" w:rsidRDefault="00000000">
      <w:pPr>
        <w:spacing w:line="276" w:lineRule="auto"/>
        <w:ind w:left="4111"/>
        <w:jc w:val="center"/>
        <w:rPr>
          <w:rFonts w:ascii="Arial Narrow" w:hAnsi="Arial Narrow" w:cs="Arial"/>
          <w:sz w:val="20"/>
          <w:szCs w:val="20"/>
        </w:rPr>
      </w:pPr>
      <w:r w:rsidRPr="00A9570E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217D80E1" w14:textId="77777777" w:rsidR="00E259E1" w:rsidRPr="00A9570E" w:rsidRDefault="00000000">
      <w:pPr>
        <w:spacing w:line="276" w:lineRule="auto"/>
        <w:ind w:left="4111"/>
        <w:jc w:val="center"/>
        <w:rPr>
          <w:rFonts w:ascii="Arial Narrow" w:hAnsi="Arial Narrow"/>
          <w:sz w:val="20"/>
          <w:szCs w:val="20"/>
        </w:rPr>
      </w:pPr>
      <w:r w:rsidRPr="00A9570E">
        <w:rPr>
          <w:rFonts w:ascii="Arial Narrow" w:hAnsi="Arial Narrow" w:cs="Arial"/>
          <w:sz w:val="20"/>
          <w:szCs w:val="20"/>
        </w:rPr>
        <w:t>(podpis kwalifikowany/zaufany/osobisty)</w:t>
      </w:r>
    </w:p>
    <w:p w14:paraId="66C5EC90" w14:textId="77777777" w:rsidR="00E259E1" w:rsidRPr="00A9570E" w:rsidRDefault="00E259E1">
      <w:pPr>
        <w:spacing w:line="276" w:lineRule="auto"/>
        <w:rPr>
          <w:rFonts w:ascii="Arial Narrow" w:eastAsiaTheme="minorHAnsi" w:hAnsi="Arial Narrow" w:cstheme="minorBidi"/>
          <w:sz w:val="20"/>
          <w:szCs w:val="20"/>
          <w:lang w:eastAsia="en-US"/>
        </w:rPr>
      </w:pPr>
    </w:p>
    <w:p w14:paraId="52112C53" w14:textId="77777777" w:rsidR="00E259E1" w:rsidRPr="00A9570E" w:rsidRDefault="00E259E1">
      <w:pPr>
        <w:tabs>
          <w:tab w:val="left" w:pos="0"/>
        </w:tabs>
        <w:spacing w:after="40" w:line="276" w:lineRule="auto"/>
        <w:ind w:left="709" w:hanging="709"/>
        <w:jc w:val="right"/>
        <w:rPr>
          <w:rFonts w:ascii="Arial Narrow" w:hAnsi="Arial Narrow" w:cs="Arial"/>
          <w:bCs/>
          <w:color w:val="FF0000"/>
        </w:rPr>
      </w:pPr>
    </w:p>
    <w:p w14:paraId="77DE4816" w14:textId="77777777" w:rsidR="00E259E1" w:rsidRPr="00A9570E" w:rsidRDefault="00E259E1">
      <w:pPr>
        <w:rPr>
          <w:rFonts w:ascii="Arial Narrow" w:hAnsi="Arial Narrow"/>
        </w:rPr>
      </w:pPr>
    </w:p>
    <w:sectPr w:rsidR="00E259E1" w:rsidRPr="00A9570E" w:rsidSect="001C5D52">
      <w:pgSz w:w="11906" w:h="16838"/>
      <w:pgMar w:top="709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6A17D8"/>
    <w:multiLevelType w:val="multilevel"/>
    <w:tmpl w:val="DEE8000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7B31E4B"/>
    <w:multiLevelType w:val="multilevel"/>
    <w:tmpl w:val="AA60C8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57757307">
    <w:abstractNumId w:val="0"/>
  </w:num>
  <w:num w:numId="2" w16cid:durableId="973028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9E1"/>
    <w:rsid w:val="001C5D52"/>
    <w:rsid w:val="00236646"/>
    <w:rsid w:val="00353CC2"/>
    <w:rsid w:val="003567E0"/>
    <w:rsid w:val="005F3BC8"/>
    <w:rsid w:val="006B21CC"/>
    <w:rsid w:val="00782302"/>
    <w:rsid w:val="007F60DA"/>
    <w:rsid w:val="0081155E"/>
    <w:rsid w:val="008A1905"/>
    <w:rsid w:val="00993188"/>
    <w:rsid w:val="00995AF0"/>
    <w:rsid w:val="009E447E"/>
    <w:rsid w:val="00A55861"/>
    <w:rsid w:val="00A827BB"/>
    <w:rsid w:val="00A9570E"/>
    <w:rsid w:val="00AF25E4"/>
    <w:rsid w:val="00C23CF0"/>
    <w:rsid w:val="00C75BD3"/>
    <w:rsid w:val="00CE6463"/>
    <w:rsid w:val="00E259E1"/>
    <w:rsid w:val="00F8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B9C64"/>
  <w15:docId w15:val="{3C862BB8-582C-46DE-803A-DCF715306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A4F"/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2740D1"/>
    <w:rPr>
      <w:rFonts w:ascii="Liberation Serif" w:eastAsia="NSimSun" w:hAnsi="Liberation Serif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053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77066-57C1-4DAA-8A73-769B4B01F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Durkin</dc:creator>
  <dc:description/>
  <cp:lastModifiedBy>Ewa Cywińska</cp:lastModifiedBy>
  <cp:revision>8</cp:revision>
  <cp:lastPrinted>2023-12-12T12:44:00Z</cp:lastPrinted>
  <dcterms:created xsi:type="dcterms:W3CDTF">2023-12-12T12:43:00Z</dcterms:created>
  <dcterms:modified xsi:type="dcterms:W3CDTF">2024-02-09T12:20:00Z</dcterms:modified>
  <dc:language>pl-PL</dc:language>
</cp:coreProperties>
</file>