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4E1CD" w14:textId="467C7FE0" w:rsidR="00080E3F" w:rsidRDefault="000A4107" w:rsidP="00FF4C5F">
      <w:pPr>
        <w:pStyle w:val="Standard"/>
        <w:tabs>
          <w:tab w:val="left" w:pos="567"/>
        </w:tabs>
        <w:jc w:val="center"/>
        <w:rPr>
          <w:rFonts w:ascii="Cambria" w:hAnsi="Cambria" w:cs="Cambria"/>
          <w:b/>
          <w:bCs/>
          <w:iCs/>
          <w:noProof/>
          <w:sz w:val="22"/>
          <w:szCs w:val="22"/>
          <w:lang w:val="pl-PL"/>
        </w:rPr>
      </w:pPr>
      <w:bookmarkStart w:id="0" w:name="_Hlk129333032"/>
      <w:bookmarkStart w:id="1" w:name="_Hlk59429758"/>
      <w:r w:rsidRPr="000A4107">
        <w:rPr>
          <w:rFonts w:ascii="Cambria" w:hAnsi="Cambria" w:cs="Cambria"/>
          <w:b/>
          <w:bCs/>
          <w:iCs/>
          <w:noProof/>
          <w:sz w:val="22"/>
          <w:szCs w:val="22"/>
          <w:lang w:val="pl-PL"/>
        </w:rPr>
        <w:t>Nazwa Zamawiającego:</w:t>
      </w:r>
      <w:r>
        <w:rPr>
          <w:rFonts w:ascii="Cambria" w:hAnsi="Cambria" w:cs="Cambria"/>
          <w:b/>
          <w:bCs/>
          <w:iCs/>
          <w:noProof/>
          <w:sz w:val="22"/>
          <w:szCs w:val="22"/>
          <w:lang w:val="pl-PL"/>
        </w:rPr>
        <w:t xml:space="preserve"> Przedsiębiorstwo Gospodarki Komunalnej i Mieszkaniowej Sp. z o.o.</w:t>
      </w:r>
    </w:p>
    <w:p w14:paraId="644AA3A3" w14:textId="7123C94A" w:rsidR="000A4107" w:rsidRPr="00FF4C5F" w:rsidRDefault="000A4107" w:rsidP="00FF4C5F">
      <w:pPr>
        <w:pStyle w:val="Standard"/>
        <w:tabs>
          <w:tab w:val="left" w:pos="567"/>
        </w:tabs>
        <w:jc w:val="center"/>
        <w:rPr>
          <w:rFonts w:ascii="Cambria" w:hAnsi="Cambria" w:cs="Cambria"/>
          <w:b/>
          <w:bCs/>
          <w:iCs/>
          <w:sz w:val="22"/>
          <w:szCs w:val="22"/>
          <w:lang w:val="pl-PL"/>
        </w:rPr>
      </w:pPr>
      <w:r>
        <w:rPr>
          <w:rFonts w:ascii="Cambria" w:hAnsi="Cambria" w:cs="Cambria"/>
          <w:b/>
          <w:bCs/>
          <w:iCs/>
          <w:noProof/>
          <w:sz w:val="22"/>
          <w:szCs w:val="22"/>
          <w:lang w:val="pl-PL"/>
        </w:rPr>
        <w:t>Prowadzący postępowanie:</w:t>
      </w:r>
      <w:r w:rsidR="006E29D6">
        <w:rPr>
          <w:rFonts w:ascii="Cambria" w:hAnsi="Cambria" w:cs="Cambria"/>
          <w:b/>
          <w:bCs/>
          <w:iCs/>
          <w:noProof/>
          <w:sz w:val="22"/>
          <w:szCs w:val="22"/>
          <w:lang w:val="pl-PL"/>
        </w:rPr>
        <w:t xml:space="preserve"> </w:t>
      </w:r>
      <w:r w:rsidR="006E29D6" w:rsidRPr="006E29D6">
        <w:rPr>
          <w:rFonts w:ascii="Cambria" w:hAnsi="Cambria" w:cs="Cambria"/>
          <w:b/>
          <w:bCs/>
          <w:iCs/>
          <w:noProof/>
          <w:sz w:val="22"/>
          <w:szCs w:val="22"/>
          <w:lang w:val="pl-PL"/>
        </w:rPr>
        <w:t xml:space="preserve">Przedsiębiorstwo Gospodarki Komunalnej i Mieszkaniowej Sp. z </w:t>
      </w:r>
      <w:r w:rsidR="006E29D6" w:rsidRPr="00FF4C5F">
        <w:rPr>
          <w:rFonts w:ascii="Cambria" w:hAnsi="Cambria" w:cs="Cambria"/>
          <w:b/>
          <w:bCs/>
          <w:iCs/>
          <w:noProof/>
          <w:sz w:val="22"/>
          <w:szCs w:val="22"/>
          <w:lang w:val="pl-PL"/>
        </w:rPr>
        <w:t>o.o.</w:t>
      </w:r>
    </w:p>
    <w:bookmarkEnd w:id="0"/>
    <w:p w14:paraId="481749C4" w14:textId="519E531F" w:rsidR="00080E3F" w:rsidRPr="00FF4C5F" w:rsidRDefault="006E29D6" w:rsidP="00FF4C5F">
      <w:pPr>
        <w:pStyle w:val="Standard"/>
        <w:tabs>
          <w:tab w:val="left" w:pos="567"/>
        </w:tabs>
        <w:jc w:val="center"/>
        <w:rPr>
          <w:rFonts w:ascii="Cambria" w:hAnsi="Cambria" w:cs="Cambria"/>
          <w:b/>
          <w:bCs/>
          <w:iCs/>
          <w:sz w:val="20"/>
          <w:szCs w:val="20"/>
          <w:lang w:val="pl-PL"/>
        </w:rPr>
      </w:pPr>
      <w:r w:rsidRPr="00FF4C5F">
        <w:rPr>
          <w:rFonts w:ascii="Cambria" w:hAnsi="Cambria" w:cs="Cambria"/>
          <w:b/>
          <w:bCs/>
          <w:iCs/>
          <w:sz w:val="20"/>
          <w:szCs w:val="20"/>
          <w:lang w:val="pl-PL"/>
        </w:rPr>
        <w:t>Adres: ul. Graniczna 8, 21-550 Terespol</w:t>
      </w:r>
    </w:p>
    <w:p w14:paraId="21AC848D" w14:textId="77777777" w:rsidR="00FF4C5F" w:rsidRPr="00FF4C5F" w:rsidRDefault="00FF4C5F" w:rsidP="00FF4C5F">
      <w:pPr>
        <w:pStyle w:val="Standard"/>
        <w:tabs>
          <w:tab w:val="left" w:pos="567"/>
        </w:tabs>
        <w:jc w:val="center"/>
        <w:rPr>
          <w:rFonts w:ascii="Cambria" w:hAnsi="Cambria" w:cs="Cambria"/>
          <w:b/>
          <w:bCs/>
          <w:iCs/>
          <w:sz w:val="20"/>
          <w:szCs w:val="20"/>
          <w:lang w:val="pl-PL"/>
        </w:rPr>
      </w:pPr>
      <w:r w:rsidRPr="00FF4C5F">
        <w:rPr>
          <w:rFonts w:ascii="Cambria" w:hAnsi="Cambria" w:cs="Cambria"/>
          <w:b/>
          <w:bCs/>
          <w:iCs/>
          <w:sz w:val="20"/>
          <w:szCs w:val="20"/>
          <w:lang w:val="pl-PL"/>
        </w:rPr>
        <w:t>t</w:t>
      </w:r>
      <w:r w:rsidR="006E29D6" w:rsidRPr="00FF4C5F">
        <w:rPr>
          <w:rFonts w:ascii="Cambria" w:hAnsi="Cambria" w:cs="Cambria"/>
          <w:b/>
          <w:bCs/>
          <w:iCs/>
          <w:sz w:val="20"/>
          <w:szCs w:val="20"/>
          <w:lang w:val="pl-PL"/>
        </w:rPr>
        <w:t>el.</w:t>
      </w:r>
      <w:r w:rsidRPr="00FF4C5F">
        <w:rPr>
          <w:rFonts w:ascii="Cambria" w:hAnsi="Cambria" w:cs="Cambria"/>
          <w:b/>
          <w:bCs/>
          <w:iCs/>
          <w:sz w:val="20"/>
          <w:szCs w:val="20"/>
          <w:lang w:val="pl-PL"/>
        </w:rPr>
        <w:t xml:space="preserve"> 83 375-21-15</w:t>
      </w:r>
    </w:p>
    <w:p w14:paraId="6E520B53" w14:textId="5C054AAA" w:rsidR="006E29D6" w:rsidRPr="00FF4C5F" w:rsidRDefault="00FF4C5F" w:rsidP="00FF4C5F">
      <w:pPr>
        <w:pStyle w:val="Standard"/>
        <w:tabs>
          <w:tab w:val="left" w:pos="567"/>
        </w:tabs>
        <w:jc w:val="center"/>
        <w:rPr>
          <w:rFonts w:ascii="Cambria" w:hAnsi="Cambria" w:cs="Cambria"/>
          <w:b/>
          <w:bCs/>
          <w:iCs/>
          <w:sz w:val="20"/>
          <w:szCs w:val="20"/>
          <w:lang w:val="pl-PL"/>
        </w:rPr>
      </w:pPr>
      <w:r w:rsidRPr="00FF4C5F">
        <w:rPr>
          <w:rFonts w:ascii="Cambria" w:hAnsi="Cambria" w:cs="Cambria"/>
          <w:b/>
          <w:bCs/>
          <w:iCs/>
          <w:sz w:val="20"/>
          <w:szCs w:val="20"/>
          <w:lang w:val="pl-PL"/>
        </w:rPr>
        <w:t>NIP: 5370001767, REGON: 030211653</w:t>
      </w:r>
    </w:p>
    <w:p w14:paraId="06E2F7FB" w14:textId="130F0060" w:rsidR="00FF4C5F" w:rsidRPr="00FF4C5F" w:rsidRDefault="00FF4C5F" w:rsidP="00FF4C5F">
      <w:pPr>
        <w:pStyle w:val="Standard"/>
        <w:tabs>
          <w:tab w:val="left" w:pos="567"/>
        </w:tabs>
        <w:jc w:val="center"/>
        <w:rPr>
          <w:rFonts w:ascii="Cambria" w:hAnsi="Cambria" w:cs="Cambria"/>
          <w:b/>
          <w:bCs/>
          <w:iCs/>
          <w:sz w:val="20"/>
          <w:szCs w:val="20"/>
          <w:lang w:val="pl-PL"/>
        </w:rPr>
      </w:pPr>
      <w:r w:rsidRPr="00FF4C5F">
        <w:rPr>
          <w:rFonts w:ascii="Cambria" w:hAnsi="Cambria" w:cs="Cambria"/>
          <w:b/>
          <w:bCs/>
          <w:iCs/>
          <w:sz w:val="20"/>
          <w:szCs w:val="20"/>
          <w:lang w:val="pl-PL"/>
        </w:rPr>
        <w:t>Adres poczty elektronicznej: zarzad@pgkimterespol.pl</w:t>
      </w:r>
    </w:p>
    <w:p w14:paraId="45754FF1" w14:textId="77777777" w:rsidR="006E29D6" w:rsidRPr="006560AD" w:rsidRDefault="006E29D6" w:rsidP="00E64D75">
      <w:pPr>
        <w:pStyle w:val="Standard"/>
        <w:tabs>
          <w:tab w:val="left" w:pos="567"/>
        </w:tabs>
        <w:rPr>
          <w:rFonts w:ascii="Cambria" w:hAnsi="Cambria" w:cs="Cambria"/>
          <w:iCs/>
          <w:sz w:val="20"/>
          <w:szCs w:val="20"/>
          <w:lang w:val="pl-PL"/>
        </w:rPr>
      </w:pPr>
    </w:p>
    <w:p w14:paraId="1F791929" w14:textId="77777777" w:rsidR="00E64D75" w:rsidRPr="006560AD" w:rsidRDefault="00E64D75" w:rsidP="00E64D75">
      <w:pPr>
        <w:pStyle w:val="Standard"/>
        <w:rPr>
          <w:rFonts w:ascii="Cambria" w:hAnsi="Cambria" w:cs="Cambria"/>
          <w:lang w:val="pl-PL"/>
        </w:rPr>
      </w:pPr>
    </w:p>
    <w:p w14:paraId="03C6FDB6" w14:textId="77777777" w:rsidR="00E64D75" w:rsidRPr="006560AD" w:rsidRDefault="00E64D75" w:rsidP="00E64D75">
      <w:pPr>
        <w:pStyle w:val="Standard"/>
        <w:rPr>
          <w:rFonts w:ascii="Cambria" w:hAnsi="Cambria" w:cs="Cambria"/>
          <w:lang w:val="pl-PL"/>
        </w:rPr>
      </w:pPr>
    </w:p>
    <w:tbl>
      <w:tblPr>
        <w:tblW w:w="9220" w:type="dxa"/>
        <w:tblInd w:w="-123"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CellMar>
          <w:left w:w="103" w:type="dxa"/>
        </w:tblCellMar>
        <w:tblLook w:val="0000" w:firstRow="0" w:lastRow="0" w:firstColumn="0" w:lastColumn="0" w:noHBand="0" w:noVBand="0"/>
      </w:tblPr>
      <w:tblGrid>
        <w:gridCol w:w="9220"/>
      </w:tblGrid>
      <w:tr w:rsidR="006560AD" w:rsidRPr="006560AD" w14:paraId="0A8DB3EE" w14:textId="77777777" w:rsidTr="00E64D75">
        <w:tc>
          <w:tcPr>
            <w:tcW w:w="9220" w:type="dxa"/>
            <w:tcBorders>
              <w:top w:val="single" w:sz="4" w:space="0" w:color="000080"/>
              <w:left w:val="single" w:sz="4" w:space="0" w:color="000080"/>
              <w:bottom w:val="single" w:sz="4" w:space="0" w:color="000080"/>
              <w:right w:val="single" w:sz="4" w:space="0" w:color="000080"/>
            </w:tcBorders>
            <w:shd w:val="clear" w:color="auto" w:fill="auto"/>
            <w:tcMar>
              <w:left w:w="103" w:type="dxa"/>
            </w:tcMar>
          </w:tcPr>
          <w:p w14:paraId="03FFE1FF" w14:textId="77777777" w:rsidR="00E64D75" w:rsidRPr="006560AD" w:rsidRDefault="00E64D75" w:rsidP="00E64D75">
            <w:pPr>
              <w:pStyle w:val="Standard"/>
              <w:jc w:val="center"/>
              <w:rPr>
                <w:rFonts w:ascii="Cambria" w:hAnsi="Cambria"/>
                <w:lang w:val="pl-PL"/>
              </w:rPr>
            </w:pPr>
            <w:r w:rsidRPr="006560AD">
              <w:rPr>
                <w:rFonts w:asciiTheme="majorHAnsi" w:hAnsiTheme="majorHAnsi" w:cs="Arial"/>
                <w:b/>
                <w:sz w:val="44"/>
                <w:szCs w:val="44"/>
                <w:lang w:val="pl-PL"/>
              </w:rPr>
              <w:t>S</w:t>
            </w:r>
            <w:r w:rsidRPr="006560AD">
              <w:rPr>
                <w:rFonts w:asciiTheme="majorHAnsi" w:hAnsiTheme="majorHAnsi" w:cs="Arial"/>
                <w:b/>
                <w:sz w:val="32"/>
                <w:szCs w:val="32"/>
                <w:lang w:val="pl-PL"/>
              </w:rPr>
              <w:t xml:space="preserve">PECYFIKACJA </w:t>
            </w:r>
            <w:r w:rsidRPr="006560AD">
              <w:rPr>
                <w:rFonts w:asciiTheme="majorHAnsi" w:hAnsiTheme="majorHAnsi" w:cs="Arial"/>
                <w:b/>
                <w:sz w:val="44"/>
                <w:szCs w:val="40"/>
                <w:lang w:val="pl-PL"/>
              </w:rPr>
              <w:t>W</w:t>
            </w:r>
            <w:r w:rsidRPr="006560AD">
              <w:rPr>
                <w:rFonts w:asciiTheme="majorHAnsi" w:hAnsiTheme="majorHAnsi" w:cs="Arial"/>
                <w:b/>
                <w:sz w:val="32"/>
                <w:szCs w:val="32"/>
                <w:lang w:val="pl-PL"/>
              </w:rPr>
              <w:t xml:space="preserve">ARUNKÓW </w:t>
            </w:r>
            <w:r w:rsidRPr="006560AD">
              <w:rPr>
                <w:rFonts w:asciiTheme="majorHAnsi" w:hAnsiTheme="majorHAnsi" w:cs="Arial"/>
                <w:b/>
                <w:sz w:val="44"/>
                <w:szCs w:val="44"/>
                <w:lang w:val="pl-PL"/>
              </w:rPr>
              <w:t>Z</w:t>
            </w:r>
            <w:r w:rsidRPr="006560AD">
              <w:rPr>
                <w:rFonts w:asciiTheme="majorHAnsi" w:hAnsiTheme="majorHAnsi" w:cs="Arial"/>
                <w:b/>
                <w:sz w:val="32"/>
                <w:szCs w:val="32"/>
                <w:lang w:val="pl-PL"/>
              </w:rPr>
              <w:t>AMÓWIENIA</w:t>
            </w:r>
          </w:p>
        </w:tc>
      </w:tr>
    </w:tbl>
    <w:p w14:paraId="793C5F17" w14:textId="77777777" w:rsidR="00E64D75" w:rsidRPr="006560AD" w:rsidRDefault="00E64D75" w:rsidP="00E64D75">
      <w:pPr>
        <w:pStyle w:val="Standard"/>
        <w:spacing w:line="276" w:lineRule="auto"/>
        <w:jc w:val="center"/>
        <w:rPr>
          <w:rFonts w:ascii="Cambria" w:hAnsi="Cambria" w:cs="Cambria"/>
          <w:bCs/>
          <w:lang w:val="pl-PL"/>
        </w:rPr>
      </w:pPr>
    </w:p>
    <w:p w14:paraId="1C18E6F3" w14:textId="483F633B" w:rsidR="00E64D75" w:rsidRDefault="00E64D75" w:rsidP="00E64D75">
      <w:pPr>
        <w:spacing w:line="276" w:lineRule="auto"/>
        <w:jc w:val="center"/>
        <w:rPr>
          <w:rFonts w:ascii="Cambria" w:hAnsi="Cambria" w:cs="Cambria"/>
          <w:bCs/>
        </w:rPr>
      </w:pPr>
      <w:r w:rsidRPr="006560AD">
        <w:rPr>
          <w:rFonts w:ascii="Cambria" w:hAnsi="Cambria" w:cs="Cambria"/>
          <w:bCs/>
        </w:rPr>
        <w:t>w postępowaniu o udzielenie zamówienia publicznego na</w:t>
      </w:r>
      <w:r w:rsidR="003E67B7" w:rsidRPr="006560AD">
        <w:rPr>
          <w:rFonts w:ascii="Cambria" w:hAnsi="Cambria" w:cs="Cambria"/>
          <w:bCs/>
        </w:rPr>
        <w:t xml:space="preserve"> zadanie pn.</w:t>
      </w:r>
      <w:r w:rsidRPr="006560AD">
        <w:rPr>
          <w:rFonts w:ascii="Cambria" w:hAnsi="Cambria" w:cs="Cambria"/>
          <w:bCs/>
        </w:rPr>
        <w:t>:</w:t>
      </w:r>
    </w:p>
    <w:p w14:paraId="42CEA3B4" w14:textId="77777777" w:rsidR="00DB5FDB" w:rsidRPr="006560AD" w:rsidRDefault="00DB5FDB" w:rsidP="004B6F8E">
      <w:pPr>
        <w:spacing w:line="276" w:lineRule="auto"/>
        <w:jc w:val="center"/>
        <w:rPr>
          <w:rFonts w:ascii="Cambria" w:hAnsi="Cambria"/>
        </w:rPr>
      </w:pPr>
      <w:bookmarkStart w:id="2" w:name="_Hlk129333002"/>
    </w:p>
    <w:p w14:paraId="560D3DDA" w14:textId="1CAF3338" w:rsidR="00825DAD" w:rsidRPr="009022C1" w:rsidRDefault="00825DAD" w:rsidP="00825DAD">
      <w:pPr>
        <w:pStyle w:val="Standard"/>
        <w:jc w:val="center"/>
        <w:rPr>
          <w:rFonts w:ascii="Cambria" w:hAnsi="Cambria" w:cs="Cambria"/>
          <w:b/>
          <w:bCs/>
          <w:iCs/>
          <w:lang w:val="pl-PL"/>
        </w:rPr>
      </w:pPr>
      <w:bookmarkStart w:id="3" w:name="_Hlk114984388"/>
      <w:bookmarkEnd w:id="2"/>
      <w:r w:rsidRPr="00825DAD">
        <w:rPr>
          <w:rFonts w:ascii="Cambria" w:hAnsi="Cambria" w:cs="Cambria"/>
          <w:b/>
          <w:bCs/>
          <w:iCs/>
          <w:lang w:val="pl-PL"/>
        </w:rPr>
        <w:t>„</w:t>
      </w:r>
      <w:r w:rsidRPr="009022C1">
        <w:rPr>
          <w:rFonts w:ascii="Cambria" w:hAnsi="Cambria" w:cs="Cambria"/>
          <w:b/>
          <w:bCs/>
          <w:iCs/>
          <w:lang w:val="pl-PL"/>
        </w:rPr>
        <w:t>Sukcesywna dostawa oleju napędowego na potrzeby Przedsiębiorstwa Gospodarki Komunalnej i Mieszkaniowej Sp. z o.o. w Terespolu w roku 202</w:t>
      </w:r>
      <w:r w:rsidR="00B53329">
        <w:rPr>
          <w:rFonts w:ascii="Cambria" w:hAnsi="Cambria" w:cs="Cambria"/>
          <w:b/>
          <w:bCs/>
          <w:iCs/>
          <w:lang w:val="pl-PL"/>
        </w:rPr>
        <w:t>4</w:t>
      </w:r>
      <w:r w:rsidRPr="009022C1">
        <w:rPr>
          <w:rFonts w:ascii="Cambria" w:hAnsi="Cambria" w:cs="Cambria"/>
          <w:b/>
          <w:bCs/>
          <w:iCs/>
          <w:lang w:val="pl-PL"/>
        </w:rPr>
        <w:t>”</w:t>
      </w:r>
    </w:p>
    <w:p w14:paraId="550ABE11" w14:textId="77777777" w:rsidR="00825DAD" w:rsidRPr="00825DAD" w:rsidRDefault="00825DAD" w:rsidP="00825DAD">
      <w:pPr>
        <w:pStyle w:val="Standard"/>
        <w:rPr>
          <w:rFonts w:ascii="Cambria" w:hAnsi="Cambria" w:cs="Cambria"/>
          <w:b/>
          <w:bCs/>
          <w:iCs/>
          <w:lang w:val="pl-PL"/>
        </w:rPr>
      </w:pPr>
    </w:p>
    <w:p w14:paraId="53C64479" w14:textId="2ADE8EFD" w:rsidR="00E64D75" w:rsidRPr="006560AD" w:rsidRDefault="00E64D75" w:rsidP="00E64D75">
      <w:pPr>
        <w:pStyle w:val="Standard"/>
        <w:spacing w:line="276" w:lineRule="auto"/>
        <w:jc w:val="center"/>
        <w:rPr>
          <w:rFonts w:ascii="Cambria" w:hAnsi="Cambria" w:cs="Cambria"/>
          <w:b/>
          <w:bCs/>
          <w:iCs/>
          <w:lang w:val="pl-PL"/>
        </w:rPr>
      </w:pPr>
    </w:p>
    <w:bookmarkEnd w:id="3"/>
    <w:p w14:paraId="63C7B38C" w14:textId="77777777" w:rsidR="00492A50" w:rsidRPr="006560AD" w:rsidRDefault="00492A50" w:rsidP="007F06CF">
      <w:pPr>
        <w:pStyle w:val="Standard"/>
        <w:spacing w:line="276" w:lineRule="auto"/>
        <w:jc w:val="center"/>
        <w:rPr>
          <w:rFonts w:ascii="Cambria" w:hAnsi="Cambria" w:cs="Cambria"/>
          <w:b/>
          <w:bCs/>
          <w:iCs/>
          <w:lang w:val="pl-PL"/>
        </w:rPr>
      </w:pPr>
    </w:p>
    <w:p w14:paraId="778E46D3" w14:textId="283FF6FA" w:rsidR="00A5450F" w:rsidRPr="006560AD" w:rsidRDefault="00A5450F" w:rsidP="00E64D75">
      <w:pPr>
        <w:pStyle w:val="Standard"/>
        <w:spacing w:line="276" w:lineRule="auto"/>
        <w:jc w:val="center"/>
        <w:rPr>
          <w:rFonts w:ascii="Cambria" w:hAnsi="Cambria" w:cs="Cambria"/>
          <w:b/>
          <w:bCs/>
          <w:iCs/>
          <w:lang w:val="pl-PL"/>
        </w:rPr>
      </w:pPr>
    </w:p>
    <w:p w14:paraId="783DA7DA" w14:textId="77777777" w:rsidR="00E64D75" w:rsidRPr="006560AD" w:rsidRDefault="00E64D75" w:rsidP="00DB7C89">
      <w:pPr>
        <w:pStyle w:val="Standard"/>
        <w:spacing w:line="276" w:lineRule="auto"/>
        <w:rPr>
          <w:rFonts w:ascii="Cambria" w:hAnsi="Cambria" w:cs="Cambria"/>
          <w:b/>
          <w:bCs/>
          <w:i/>
          <w:lang w:val="pl-PL"/>
        </w:rPr>
      </w:pPr>
    </w:p>
    <w:p w14:paraId="705D5B7D" w14:textId="462B7795" w:rsidR="00E64D75" w:rsidRPr="006560AD" w:rsidRDefault="00E64D75" w:rsidP="00E64D75">
      <w:pPr>
        <w:pStyle w:val="Standarduser"/>
        <w:spacing w:line="276" w:lineRule="auto"/>
        <w:jc w:val="center"/>
        <w:rPr>
          <w:rFonts w:ascii="Cambria" w:hAnsi="Cambria" w:cs="Cambria"/>
          <w:b/>
          <w:bCs/>
          <w:i/>
          <w:color w:val="auto"/>
          <w:lang w:val="pl-PL"/>
        </w:rPr>
      </w:pPr>
      <w:r w:rsidRPr="006560AD">
        <w:rPr>
          <w:rFonts w:ascii="Cambria" w:hAnsi="Cambria" w:cs="Cambria"/>
          <w:b/>
          <w:bCs/>
          <w:color w:val="auto"/>
          <w:lang w:val="pl-PL"/>
        </w:rPr>
        <w:t xml:space="preserve">(Znak sprawy: </w:t>
      </w:r>
      <w:r w:rsidR="004B6F8E" w:rsidRPr="001F11B3">
        <w:rPr>
          <w:rFonts w:ascii="Cambria" w:hAnsi="Cambria" w:cs="Cambria"/>
          <w:b/>
          <w:bCs/>
          <w:color w:val="auto"/>
          <w:lang w:val="pl-PL"/>
        </w:rPr>
        <w:t>ZP</w:t>
      </w:r>
      <w:r w:rsidR="004B6F8E">
        <w:rPr>
          <w:rFonts w:ascii="Cambria" w:hAnsi="Cambria" w:cs="Cambria"/>
          <w:b/>
          <w:bCs/>
          <w:color w:val="auto"/>
          <w:lang w:val="pl-PL"/>
        </w:rPr>
        <w:t>/</w:t>
      </w:r>
      <w:r w:rsidR="00B53329">
        <w:rPr>
          <w:rFonts w:ascii="Cambria" w:hAnsi="Cambria" w:cs="Cambria"/>
          <w:b/>
          <w:bCs/>
          <w:color w:val="auto"/>
          <w:lang w:val="pl-PL"/>
        </w:rPr>
        <w:t>1</w:t>
      </w:r>
      <w:r w:rsidR="004B6F8E">
        <w:rPr>
          <w:rFonts w:ascii="Cambria" w:hAnsi="Cambria" w:cs="Cambria"/>
          <w:b/>
          <w:bCs/>
          <w:color w:val="auto"/>
          <w:lang w:val="pl-PL"/>
        </w:rPr>
        <w:t>-202</w:t>
      </w:r>
      <w:r w:rsidR="00B53329">
        <w:rPr>
          <w:rFonts w:ascii="Cambria" w:hAnsi="Cambria" w:cs="Cambria"/>
          <w:b/>
          <w:bCs/>
          <w:color w:val="auto"/>
          <w:lang w:val="pl-PL"/>
        </w:rPr>
        <w:t>4</w:t>
      </w:r>
      <w:r w:rsidRPr="006560AD">
        <w:rPr>
          <w:rFonts w:ascii="Cambria" w:hAnsi="Cambria" w:cs="Cambria"/>
          <w:b/>
          <w:bCs/>
          <w:color w:val="auto"/>
          <w:lang w:val="pl-PL"/>
        </w:rPr>
        <w:t>)</w:t>
      </w:r>
    </w:p>
    <w:p w14:paraId="488BD002" w14:textId="77777777" w:rsidR="00E64D75" w:rsidRPr="006560AD" w:rsidRDefault="00E64D75" w:rsidP="00E64D75">
      <w:pPr>
        <w:spacing w:line="276" w:lineRule="auto"/>
        <w:jc w:val="center"/>
        <w:rPr>
          <w:rFonts w:ascii="Cambria" w:hAnsi="Cambria" w:cs="Cambria"/>
          <w:b/>
          <w:bCs/>
          <w:i/>
        </w:rPr>
      </w:pPr>
    </w:p>
    <w:p w14:paraId="36B7B179" w14:textId="77777777" w:rsidR="00E64D75" w:rsidRPr="006560AD" w:rsidRDefault="00E64D75" w:rsidP="00E64D75">
      <w:pPr>
        <w:pStyle w:val="Standard"/>
        <w:rPr>
          <w:rFonts w:ascii="Cambria" w:hAnsi="Cambria" w:cs="Cambria"/>
          <w:b/>
          <w:bCs/>
          <w:lang w:val="pl-PL"/>
        </w:rPr>
      </w:pPr>
    </w:p>
    <w:p w14:paraId="40203324" w14:textId="77777777" w:rsidR="00E64D75" w:rsidRPr="006560AD" w:rsidRDefault="00E64D75" w:rsidP="00A06032">
      <w:pPr>
        <w:pStyle w:val="Standard"/>
        <w:tabs>
          <w:tab w:val="left" w:pos="567"/>
        </w:tabs>
        <w:spacing w:line="276" w:lineRule="auto"/>
        <w:rPr>
          <w:rFonts w:ascii="Cambria" w:hAnsi="Cambria" w:cs="Cambria"/>
          <w:b/>
          <w:bCs/>
          <w:lang w:val="pl-PL"/>
        </w:rPr>
      </w:pPr>
    </w:p>
    <w:p w14:paraId="2E56D128" w14:textId="77777777" w:rsidR="00E64D75" w:rsidRPr="006560AD" w:rsidRDefault="00E64D75" w:rsidP="00E64D75">
      <w:pPr>
        <w:pStyle w:val="Standard"/>
        <w:jc w:val="center"/>
        <w:rPr>
          <w:rFonts w:ascii="Cambria" w:hAnsi="Cambria" w:cs="Cambria"/>
          <w:b/>
          <w:lang w:val="pl-PL"/>
        </w:rPr>
      </w:pPr>
      <w:r w:rsidRPr="006560AD">
        <w:rPr>
          <w:rFonts w:ascii="Cambria" w:hAnsi="Cambria" w:cs="Cambria"/>
          <w:b/>
          <w:lang w:val="pl-PL"/>
        </w:rPr>
        <w:t>ZATWIERDZAM</w:t>
      </w:r>
    </w:p>
    <w:p w14:paraId="53A2C6A5" w14:textId="77777777" w:rsidR="00E64D75" w:rsidRPr="006560AD" w:rsidRDefault="00E64D75" w:rsidP="00E64D75">
      <w:pPr>
        <w:pStyle w:val="Standard"/>
        <w:jc w:val="center"/>
        <w:rPr>
          <w:rFonts w:ascii="Cambria" w:hAnsi="Cambria" w:cs="Cambria"/>
          <w:b/>
          <w:u w:val="single"/>
          <w:lang w:val="pl-PL"/>
        </w:rPr>
      </w:pPr>
    </w:p>
    <w:p w14:paraId="19AEF788" w14:textId="79483C52" w:rsidR="00E64D75" w:rsidRPr="006560AD" w:rsidRDefault="004B6F8E" w:rsidP="00DB7C89">
      <w:pPr>
        <w:jc w:val="center"/>
        <w:rPr>
          <w:rFonts w:ascii="Cambria" w:hAnsi="Cambria"/>
          <w:b/>
        </w:rPr>
      </w:pPr>
      <w:r>
        <w:rPr>
          <w:rFonts w:ascii="Cambria" w:hAnsi="Cambria"/>
          <w:b/>
        </w:rPr>
        <w:t>Prezes Zarządu – Jacek Szczepaniak</w:t>
      </w:r>
    </w:p>
    <w:p w14:paraId="685AE35C" w14:textId="77777777" w:rsidR="00E64D75" w:rsidRPr="006560AD" w:rsidRDefault="00E64D75" w:rsidP="00E64D75">
      <w:pPr>
        <w:pStyle w:val="Standard"/>
        <w:jc w:val="center"/>
        <w:rPr>
          <w:rFonts w:ascii="Cambria" w:hAnsi="Cambria" w:cs="Cambria"/>
          <w:lang w:val="pl-PL"/>
        </w:rPr>
      </w:pPr>
    </w:p>
    <w:p w14:paraId="01D14127" w14:textId="77777777" w:rsidR="00E64D75" w:rsidRPr="006560AD" w:rsidRDefault="00E64D75" w:rsidP="00E64D75">
      <w:pPr>
        <w:pStyle w:val="Standard"/>
        <w:jc w:val="center"/>
        <w:rPr>
          <w:rFonts w:ascii="Cambria" w:hAnsi="Cambria" w:cs="Cambria"/>
          <w:lang w:val="pl-PL"/>
        </w:rPr>
      </w:pPr>
      <w:r w:rsidRPr="006560AD">
        <w:rPr>
          <w:rFonts w:ascii="Cambria" w:hAnsi="Cambria" w:cs="Cambria"/>
          <w:lang w:val="pl-PL"/>
        </w:rPr>
        <w:t>…………………………………………..</w:t>
      </w:r>
    </w:p>
    <w:p w14:paraId="53BD2AE4" w14:textId="77777777" w:rsidR="00E64D75" w:rsidRPr="006560AD" w:rsidRDefault="00E64D75" w:rsidP="00E64D75">
      <w:pPr>
        <w:pStyle w:val="Standard"/>
        <w:jc w:val="center"/>
        <w:rPr>
          <w:rFonts w:ascii="Cambria" w:hAnsi="Cambria" w:cs="Cambria"/>
          <w:i/>
          <w:sz w:val="20"/>
          <w:szCs w:val="20"/>
          <w:lang w:val="pl-PL"/>
        </w:rPr>
      </w:pPr>
      <w:r w:rsidRPr="006560AD">
        <w:rPr>
          <w:rFonts w:ascii="Cambria" w:hAnsi="Cambria" w:cs="Cambria"/>
          <w:i/>
          <w:sz w:val="20"/>
          <w:szCs w:val="20"/>
          <w:lang w:val="pl-PL"/>
        </w:rPr>
        <w:t>(pieczęć i podpis)</w:t>
      </w:r>
    </w:p>
    <w:p w14:paraId="1B234FBD" w14:textId="77777777" w:rsidR="00E64D75" w:rsidRPr="006560AD" w:rsidRDefault="00E64D75" w:rsidP="00E64D75">
      <w:pPr>
        <w:pStyle w:val="Standard"/>
        <w:jc w:val="center"/>
        <w:rPr>
          <w:rFonts w:ascii="Cambria" w:hAnsi="Cambria" w:cs="Cambria"/>
          <w:i/>
          <w:sz w:val="20"/>
          <w:szCs w:val="20"/>
          <w:lang w:val="pl-PL"/>
        </w:rPr>
      </w:pPr>
    </w:p>
    <w:p w14:paraId="34B6C726" w14:textId="77777777" w:rsidR="00E64D75" w:rsidRPr="006560AD" w:rsidRDefault="00E64D75" w:rsidP="00E64D75">
      <w:pPr>
        <w:pStyle w:val="Standard"/>
        <w:jc w:val="center"/>
        <w:rPr>
          <w:rFonts w:ascii="Cambria" w:hAnsi="Cambria" w:cs="Cambria"/>
          <w:i/>
          <w:sz w:val="20"/>
          <w:szCs w:val="20"/>
          <w:lang w:val="pl-PL"/>
        </w:rPr>
      </w:pPr>
    </w:p>
    <w:p w14:paraId="6302CD33" w14:textId="77777777" w:rsidR="00E64D75" w:rsidRPr="006560AD" w:rsidRDefault="00E64D75" w:rsidP="00E64D75">
      <w:pPr>
        <w:pStyle w:val="Standard"/>
        <w:jc w:val="center"/>
        <w:rPr>
          <w:rFonts w:ascii="Cambria" w:hAnsi="Cambria" w:cs="Cambria"/>
          <w:i/>
          <w:sz w:val="20"/>
          <w:szCs w:val="20"/>
          <w:lang w:val="pl-PL"/>
        </w:rPr>
      </w:pPr>
    </w:p>
    <w:p w14:paraId="7D8719E8" w14:textId="77777777" w:rsidR="00E64D75" w:rsidRPr="006560AD" w:rsidRDefault="00E64D75" w:rsidP="003052AC">
      <w:pPr>
        <w:pStyle w:val="Standard"/>
        <w:rPr>
          <w:rFonts w:ascii="Cambria" w:hAnsi="Cambria" w:cs="Cambria"/>
          <w:i/>
          <w:sz w:val="20"/>
          <w:szCs w:val="20"/>
          <w:lang w:val="pl-PL"/>
        </w:rPr>
      </w:pPr>
    </w:p>
    <w:p w14:paraId="42F9C734" w14:textId="15C65143" w:rsidR="00E64D75" w:rsidRPr="006560AD" w:rsidRDefault="00E64D75" w:rsidP="00E64D75">
      <w:pPr>
        <w:pStyle w:val="Standard"/>
        <w:jc w:val="center"/>
        <w:rPr>
          <w:rFonts w:ascii="Cambria" w:hAnsi="Cambria" w:cs="Cambria"/>
          <w:i/>
          <w:sz w:val="20"/>
          <w:szCs w:val="20"/>
          <w:lang w:val="pl-PL"/>
        </w:rPr>
      </w:pPr>
    </w:p>
    <w:p w14:paraId="74283095" w14:textId="44DCBBA4" w:rsidR="00F17047" w:rsidRPr="006560AD" w:rsidRDefault="00F17047" w:rsidP="00E64D75">
      <w:pPr>
        <w:pStyle w:val="Standard"/>
        <w:jc w:val="center"/>
        <w:rPr>
          <w:rFonts w:ascii="Cambria" w:hAnsi="Cambria" w:cs="Cambria"/>
          <w:i/>
          <w:sz w:val="20"/>
          <w:szCs w:val="20"/>
          <w:lang w:val="pl-PL"/>
        </w:rPr>
      </w:pPr>
    </w:p>
    <w:p w14:paraId="631751A0" w14:textId="10A3592B" w:rsidR="00F17047" w:rsidRPr="006560AD" w:rsidRDefault="00F17047" w:rsidP="00E64D75">
      <w:pPr>
        <w:pStyle w:val="Standard"/>
        <w:jc w:val="center"/>
        <w:rPr>
          <w:rFonts w:ascii="Cambria" w:hAnsi="Cambria" w:cs="Cambria"/>
          <w:i/>
          <w:sz w:val="20"/>
          <w:szCs w:val="20"/>
          <w:lang w:val="pl-PL"/>
        </w:rPr>
      </w:pPr>
    </w:p>
    <w:p w14:paraId="65A08BA1" w14:textId="5B19847E" w:rsidR="00F17047" w:rsidRPr="006560AD" w:rsidRDefault="00F17047" w:rsidP="00E64D75">
      <w:pPr>
        <w:pStyle w:val="Standard"/>
        <w:jc w:val="center"/>
        <w:rPr>
          <w:rFonts w:ascii="Cambria" w:hAnsi="Cambria" w:cs="Cambria"/>
          <w:i/>
          <w:sz w:val="20"/>
          <w:szCs w:val="20"/>
          <w:lang w:val="pl-PL"/>
        </w:rPr>
      </w:pPr>
    </w:p>
    <w:p w14:paraId="7CFCA9EA" w14:textId="040F758A" w:rsidR="00F17047" w:rsidRPr="0012162A" w:rsidRDefault="00F17047" w:rsidP="00E64D75">
      <w:pPr>
        <w:pStyle w:val="Standard"/>
        <w:jc w:val="center"/>
        <w:rPr>
          <w:rFonts w:ascii="Cambria" w:hAnsi="Cambria" w:cs="Cambria"/>
          <w:i/>
          <w:sz w:val="20"/>
          <w:szCs w:val="20"/>
          <w:lang w:val="pl-PL"/>
        </w:rPr>
      </w:pPr>
    </w:p>
    <w:p w14:paraId="44B5A5B3" w14:textId="53DA053C" w:rsidR="00376DFB" w:rsidRPr="009022C1" w:rsidRDefault="00376DFB" w:rsidP="00AB077F">
      <w:pPr>
        <w:pStyle w:val="Standard"/>
        <w:jc w:val="center"/>
        <w:rPr>
          <w:rFonts w:ascii="Cambria" w:hAnsi="Cambria" w:cs="Cambria"/>
          <w:i/>
          <w:sz w:val="20"/>
          <w:szCs w:val="20"/>
          <w:lang w:val="pl-PL"/>
        </w:rPr>
      </w:pPr>
      <w:r w:rsidRPr="009022C1">
        <w:rPr>
          <w:rFonts w:ascii="Cambria" w:hAnsi="Cambria" w:cs="Cambria"/>
          <w:i/>
          <w:sz w:val="20"/>
          <w:szCs w:val="20"/>
          <w:lang w:val="pl-PL"/>
        </w:rPr>
        <w:t xml:space="preserve">Terespol, dnia </w:t>
      </w:r>
      <w:r w:rsidR="00B53329">
        <w:rPr>
          <w:rFonts w:ascii="Cambria" w:hAnsi="Cambria" w:cs="Cambria"/>
          <w:i/>
          <w:sz w:val="20"/>
          <w:szCs w:val="20"/>
          <w:lang w:val="pl-PL"/>
        </w:rPr>
        <w:t>22</w:t>
      </w:r>
      <w:r w:rsidR="00825DAD" w:rsidRPr="009022C1">
        <w:rPr>
          <w:rFonts w:ascii="Cambria" w:hAnsi="Cambria" w:cs="Cambria"/>
          <w:i/>
          <w:sz w:val="20"/>
          <w:szCs w:val="20"/>
          <w:lang w:val="pl-PL"/>
        </w:rPr>
        <w:t>.</w:t>
      </w:r>
      <w:r w:rsidR="00B53329">
        <w:rPr>
          <w:rFonts w:ascii="Cambria" w:hAnsi="Cambria" w:cs="Cambria"/>
          <w:i/>
          <w:sz w:val="20"/>
          <w:szCs w:val="20"/>
          <w:lang w:val="pl-PL"/>
        </w:rPr>
        <w:t>01</w:t>
      </w:r>
      <w:r w:rsidR="00825DAD" w:rsidRPr="009022C1">
        <w:rPr>
          <w:rFonts w:ascii="Cambria" w:hAnsi="Cambria" w:cs="Cambria"/>
          <w:i/>
          <w:sz w:val="20"/>
          <w:szCs w:val="20"/>
          <w:lang w:val="pl-PL"/>
        </w:rPr>
        <w:t>.</w:t>
      </w:r>
      <w:r w:rsidRPr="009022C1">
        <w:rPr>
          <w:rFonts w:ascii="Cambria" w:hAnsi="Cambria" w:cs="Cambria"/>
          <w:i/>
          <w:sz w:val="20"/>
          <w:szCs w:val="20"/>
          <w:lang w:val="pl-PL"/>
        </w:rPr>
        <w:t>202</w:t>
      </w:r>
      <w:r w:rsidR="00B53329">
        <w:rPr>
          <w:rFonts w:ascii="Cambria" w:hAnsi="Cambria" w:cs="Cambria"/>
          <w:i/>
          <w:sz w:val="20"/>
          <w:szCs w:val="20"/>
          <w:lang w:val="pl-PL"/>
        </w:rPr>
        <w:t>4</w:t>
      </w:r>
      <w:r w:rsidRPr="009022C1">
        <w:rPr>
          <w:rFonts w:ascii="Cambria" w:hAnsi="Cambria" w:cs="Cambria"/>
          <w:i/>
          <w:sz w:val="20"/>
          <w:szCs w:val="20"/>
          <w:lang w:val="pl-PL"/>
        </w:rPr>
        <w:t xml:space="preserve"> r.</w:t>
      </w:r>
    </w:p>
    <w:p w14:paraId="601CE89A" w14:textId="501441FF" w:rsidR="00F17047" w:rsidRPr="006560AD" w:rsidRDefault="00F17047" w:rsidP="00E64D75">
      <w:pPr>
        <w:pStyle w:val="Standard"/>
        <w:jc w:val="center"/>
        <w:rPr>
          <w:rFonts w:ascii="Cambria" w:hAnsi="Cambria" w:cs="Cambria"/>
          <w:i/>
          <w:sz w:val="20"/>
          <w:szCs w:val="20"/>
          <w:lang w:val="pl-PL"/>
        </w:rPr>
      </w:pPr>
    </w:p>
    <w:p w14:paraId="26F01DF5" w14:textId="64BA0B74" w:rsidR="00492A50" w:rsidRPr="006560AD" w:rsidRDefault="00492A50" w:rsidP="007F06CF">
      <w:pPr>
        <w:pStyle w:val="Standard"/>
        <w:rPr>
          <w:rFonts w:ascii="Cambria" w:hAnsi="Cambria" w:cs="Cambria"/>
          <w:i/>
          <w:sz w:val="20"/>
          <w:szCs w:val="20"/>
          <w:lang w:val="pl-PL"/>
        </w:rPr>
      </w:pPr>
    </w:p>
    <w:p w14:paraId="50565DF8" w14:textId="5AA2651E" w:rsidR="00492A50" w:rsidRDefault="00492A50" w:rsidP="00E64D75">
      <w:pPr>
        <w:pStyle w:val="Standard"/>
        <w:jc w:val="center"/>
        <w:rPr>
          <w:rFonts w:ascii="Cambria" w:hAnsi="Cambria" w:cs="Cambria"/>
          <w:i/>
          <w:sz w:val="20"/>
          <w:szCs w:val="20"/>
          <w:lang w:val="pl-PL"/>
        </w:rPr>
      </w:pPr>
    </w:p>
    <w:p w14:paraId="230E179A" w14:textId="6EAC3167" w:rsidR="00376DFB" w:rsidRDefault="00376DFB" w:rsidP="00E64D75">
      <w:pPr>
        <w:pStyle w:val="Standard"/>
        <w:jc w:val="center"/>
        <w:rPr>
          <w:rFonts w:ascii="Cambria" w:hAnsi="Cambria" w:cs="Cambria"/>
          <w:i/>
          <w:sz w:val="20"/>
          <w:szCs w:val="20"/>
          <w:lang w:val="pl-PL"/>
        </w:rPr>
      </w:pPr>
    </w:p>
    <w:p w14:paraId="035BDB5A" w14:textId="77777777" w:rsidR="00E64D75" w:rsidRPr="006560AD" w:rsidRDefault="00E64D75" w:rsidP="008C19EE">
      <w:pPr>
        <w:pStyle w:val="Standard"/>
        <w:rPr>
          <w:rFonts w:ascii="Cambria" w:hAnsi="Cambria" w:cs="Cambria"/>
          <w:i/>
          <w:sz w:val="20"/>
          <w:szCs w:val="20"/>
          <w:lang w:val="pl-PL"/>
        </w:rPr>
      </w:pPr>
    </w:p>
    <w:p w14:paraId="31B55370" w14:textId="77777777" w:rsidR="00712E9B" w:rsidRDefault="00712E9B" w:rsidP="00E64D75">
      <w:pPr>
        <w:tabs>
          <w:tab w:val="left" w:pos="4996"/>
        </w:tabs>
        <w:spacing w:line="276" w:lineRule="auto"/>
        <w:rPr>
          <w:rFonts w:ascii="Cambria" w:hAnsi="Cambria" w:cs="Cambria"/>
        </w:rPr>
      </w:pPr>
    </w:p>
    <w:p w14:paraId="093D03A2" w14:textId="77777777" w:rsidR="00197A55" w:rsidRDefault="00197A55" w:rsidP="00E64D75">
      <w:pPr>
        <w:tabs>
          <w:tab w:val="left" w:pos="4996"/>
        </w:tabs>
        <w:spacing w:line="276" w:lineRule="auto"/>
        <w:rPr>
          <w:rFonts w:ascii="Cambria" w:hAnsi="Cambria" w:cs="Cambria"/>
        </w:rPr>
      </w:pPr>
    </w:p>
    <w:p w14:paraId="0D4AFA69" w14:textId="77777777" w:rsidR="00197A55" w:rsidRDefault="00197A55" w:rsidP="00E64D75">
      <w:pPr>
        <w:tabs>
          <w:tab w:val="left" w:pos="4996"/>
        </w:tabs>
        <w:spacing w:line="276" w:lineRule="auto"/>
        <w:rPr>
          <w:rFonts w:ascii="Cambria" w:hAnsi="Cambria" w:cs="Cambria"/>
        </w:rPr>
      </w:pPr>
    </w:p>
    <w:p w14:paraId="004EA0D0" w14:textId="77777777" w:rsidR="00197A55" w:rsidRDefault="00197A55" w:rsidP="00E64D75">
      <w:pPr>
        <w:tabs>
          <w:tab w:val="left" w:pos="4996"/>
        </w:tabs>
        <w:spacing w:line="276" w:lineRule="auto"/>
        <w:rPr>
          <w:rFonts w:ascii="Cambria" w:hAnsi="Cambria" w:cs="Cambria"/>
        </w:rPr>
      </w:pPr>
    </w:p>
    <w:p w14:paraId="274A306E" w14:textId="77777777" w:rsidR="00197A55" w:rsidRDefault="00197A55" w:rsidP="00E64D75">
      <w:pPr>
        <w:tabs>
          <w:tab w:val="left" w:pos="4996"/>
        </w:tabs>
        <w:spacing w:line="276" w:lineRule="auto"/>
        <w:rPr>
          <w:rFonts w:ascii="Cambria" w:hAnsi="Cambria" w:cs="Cambria"/>
        </w:rPr>
      </w:pPr>
    </w:p>
    <w:p w14:paraId="614C939B" w14:textId="77777777" w:rsidR="004B6F8E" w:rsidRDefault="004B6F8E" w:rsidP="00E64D75">
      <w:pPr>
        <w:tabs>
          <w:tab w:val="left" w:pos="4996"/>
        </w:tabs>
        <w:spacing w:line="276" w:lineRule="auto"/>
        <w:rPr>
          <w:rFonts w:ascii="Cambria" w:hAnsi="Cambria" w:cs="Cambria"/>
        </w:rPr>
      </w:pPr>
    </w:p>
    <w:p w14:paraId="6FE2AEE9" w14:textId="77777777" w:rsidR="004B6F8E" w:rsidRPr="006560AD" w:rsidRDefault="004B6F8E" w:rsidP="00E64D75">
      <w:pPr>
        <w:tabs>
          <w:tab w:val="left" w:pos="4996"/>
        </w:tabs>
        <w:spacing w:line="276" w:lineRule="auto"/>
        <w:rPr>
          <w:rFonts w:ascii="Cambria" w:hAnsi="Cambria" w:cs="Cambria"/>
        </w:rPr>
      </w:pPr>
    </w:p>
    <w:tbl>
      <w:tblPr>
        <w:tblW w:w="0" w:type="auto"/>
        <w:jc w:val="center"/>
        <w:tblBorders>
          <w:bottom w:val="single" w:sz="4" w:space="0" w:color="auto"/>
        </w:tblBorders>
        <w:tblLook w:val="00A0" w:firstRow="1" w:lastRow="0" w:firstColumn="1" w:lastColumn="0" w:noHBand="0" w:noVBand="0"/>
      </w:tblPr>
      <w:tblGrid>
        <w:gridCol w:w="9054"/>
      </w:tblGrid>
      <w:tr w:rsidR="00D9784D" w:rsidRPr="006560AD" w14:paraId="6B3F8C76" w14:textId="77777777" w:rsidTr="00082358">
        <w:trPr>
          <w:jc w:val="center"/>
        </w:trPr>
        <w:tc>
          <w:tcPr>
            <w:tcW w:w="9054" w:type="dxa"/>
            <w:shd w:val="clear" w:color="auto" w:fill="auto"/>
          </w:tcPr>
          <w:p w14:paraId="144ECB2E" w14:textId="77777777" w:rsidR="00D9784D" w:rsidRPr="006560AD" w:rsidRDefault="00D9784D" w:rsidP="00627C7D">
            <w:pPr>
              <w:shd w:val="clear" w:color="auto" w:fill="F2F2F2" w:themeFill="background1" w:themeFillShade="F2"/>
              <w:spacing w:line="276" w:lineRule="auto"/>
              <w:jc w:val="center"/>
              <w:rPr>
                <w:rFonts w:asciiTheme="majorHAnsi" w:hAnsiTheme="majorHAnsi"/>
                <w:sz w:val="26"/>
                <w:szCs w:val="26"/>
              </w:rPr>
            </w:pPr>
            <w:r w:rsidRPr="006560AD">
              <w:rPr>
                <w:rFonts w:asciiTheme="majorHAnsi" w:hAnsiTheme="majorHAnsi"/>
                <w:sz w:val="26"/>
                <w:szCs w:val="26"/>
              </w:rPr>
              <w:t>Rozdział 1</w:t>
            </w:r>
          </w:p>
          <w:p w14:paraId="2DD54EDF" w14:textId="77777777" w:rsidR="00D9784D" w:rsidRPr="006560AD" w:rsidRDefault="00D9784D" w:rsidP="00627C7D">
            <w:pPr>
              <w:shd w:val="clear" w:color="auto" w:fill="F2F2F2" w:themeFill="background1" w:themeFillShade="F2"/>
              <w:spacing w:line="276" w:lineRule="auto"/>
              <w:jc w:val="center"/>
              <w:rPr>
                <w:rFonts w:asciiTheme="majorHAnsi" w:hAnsiTheme="majorHAnsi"/>
              </w:rPr>
            </w:pPr>
            <w:r w:rsidRPr="006560AD">
              <w:rPr>
                <w:rFonts w:asciiTheme="majorHAnsi" w:hAnsiTheme="majorHAnsi"/>
                <w:b/>
                <w:sz w:val="26"/>
                <w:szCs w:val="26"/>
              </w:rPr>
              <w:t>POSTANOWIENIA OGÓLNE</w:t>
            </w:r>
          </w:p>
        </w:tc>
      </w:tr>
    </w:tbl>
    <w:p w14:paraId="7FFC87B2" w14:textId="77777777" w:rsidR="00E4259A" w:rsidRPr="006560AD" w:rsidRDefault="00E4259A" w:rsidP="00627C7D">
      <w:pPr>
        <w:widowControl w:val="0"/>
        <w:spacing w:line="276" w:lineRule="auto"/>
        <w:ind w:left="567"/>
        <w:jc w:val="both"/>
        <w:outlineLvl w:val="3"/>
        <w:rPr>
          <w:rFonts w:asciiTheme="majorHAnsi" w:hAnsiTheme="majorHAnsi" w:cs="Arial"/>
          <w:b/>
          <w:bCs/>
        </w:rPr>
      </w:pPr>
    </w:p>
    <w:p w14:paraId="15EEA92F" w14:textId="77777777" w:rsidR="00E4259A" w:rsidRPr="0012162A"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12162A">
        <w:rPr>
          <w:rFonts w:asciiTheme="majorHAnsi" w:hAnsiTheme="majorHAnsi" w:cs="Arial"/>
          <w:b/>
          <w:bCs/>
        </w:rPr>
        <w:t>Nazwa oraz adres Zamawiającego.</w:t>
      </w:r>
      <w:r w:rsidRPr="0012162A">
        <w:rPr>
          <w:rFonts w:asciiTheme="majorHAnsi" w:hAnsiTheme="majorHAnsi" w:cs="Arial"/>
          <w:b/>
          <w:bCs/>
        </w:rPr>
        <w:tab/>
      </w:r>
    </w:p>
    <w:p w14:paraId="4207FB37" w14:textId="4DFAA0AC" w:rsidR="00DB7C89" w:rsidRPr="0012162A" w:rsidRDefault="001C2EA4" w:rsidP="00DB7C89">
      <w:pPr>
        <w:tabs>
          <w:tab w:val="left" w:pos="567"/>
        </w:tabs>
        <w:autoSpaceDE w:val="0"/>
        <w:autoSpaceDN w:val="0"/>
        <w:adjustRightInd w:val="0"/>
        <w:spacing w:line="276" w:lineRule="auto"/>
        <w:ind w:left="567"/>
        <w:rPr>
          <w:rFonts w:asciiTheme="majorHAnsi" w:eastAsia="SimSun" w:hAnsiTheme="majorHAnsi" w:cs="Arial"/>
          <w:lang w:eastAsia="zh-CN"/>
        </w:rPr>
      </w:pPr>
      <w:bookmarkStart w:id="4" w:name="_Hlk129006114"/>
      <w:bookmarkStart w:id="5" w:name="_Hlk129005726"/>
      <w:r>
        <w:rPr>
          <w:rFonts w:asciiTheme="majorHAnsi" w:eastAsia="SimSun" w:hAnsiTheme="majorHAnsi" w:cs="Arial"/>
          <w:lang w:eastAsia="zh-CN"/>
        </w:rPr>
        <w:t>Przedsiębiorstwo Gospodarki Komunalnej i Mieszkaniowej Sp. z o.o.</w:t>
      </w:r>
      <w:r w:rsidR="00376DFB" w:rsidRPr="0012162A">
        <w:rPr>
          <w:rFonts w:asciiTheme="majorHAnsi" w:eastAsia="SimSun" w:hAnsiTheme="majorHAnsi" w:cs="Arial"/>
          <w:lang w:eastAsia="zh-CN"/>
        </w:rPr>
        <w:t xml:space="preserve"> w Terespolu</w:t>
      </w:r>
      <w:bookmarkEnd w:id="4"/>
      <w:r w:rsidR="00376DFB" w:rsidRPr="0012162A">
        <w:rPr>
          <w:rFonts w:asciiTheme="majorHAnsi" w:eastAsia="SimSun" w:hAnsiTheme="majorHAnsi" w:cs="Arial"/>
          <w:lang w:eastAsia="zh-CN"/>
        </w:rPr>
        <w:t xml:space="preserve"> </w:t>
      </w:r>
      <w:bookmarkEnd w:id="5"/>
      <w:r w:rsidR="00DB7C89" w:rsidRPr="0012162A">
        <w:rPr>
          <w:rFonts w:asciiTheme="majorHAnsi" w:eastAsia="SimSun" w:hAnsiTheme="majorHAnsi" w:cs="Arial"/>
          <w:lang w:eastAsia="zh-CN"/>
        </w:rPr>
        <w:t>zwan</w:t>
      </w:r>
      <w:r w:rsidR="00323F0A" w:rsidRPr="0012162A">
        <w:rPr>
          <w:rFonts w:asciiTheme="majorHAnsi" w:eastAsia="SimSun" w:hAnsiTheme="majorHAnsi" w:cs="Arial"/>
          <w:lang w:eastAsia="zh-CN"/>
        </w:rPr>
        <w:t>e</w:t>
      </w:r>
      <w:r w:rsidR="00DB7C89" w:rsidRPr="0012162A">
        <w:rPr>
          <w:rFonts w:asciiTheme="majorHAnsi" w:eastAsia="SimSun" w:hAnsiTheme="majorHAnsi" w:cs="Arial"/>
          <w:lang w:eastAsia="zh-CN"/>
        </w:rPr>
        <w:t xml:space="preserve"> dalej „Zamawiającym”</w:t>
      </w:r>
    </w:p>
    <w:p w14:paraId="473D4EFD" w14:textId="2DAB409F" w:rsidR="00DB7C89" w:rsidRPr="0012162A" w:rsidRDefault="00DB7C89" w:rsidP="00DB7C89">
      <w:pPr>
        <w:tabs>
          <w:tab w:val="left" w:pos="567"/>
        </w:tabs>
        <w:autoSpaceDE w:val="0"/>
        <w:autoSpaceDN w:val="0"/>
        <w:adjustRightInd w:val="0"/>
        <w:spacing w:line="276" w:lineRule="auto"/>
        <w:ind w:left="567"/>
        <w:rPr>
          <w:rFonts w:asciiTheme="majorHAnsi" w:eastAsia="SimSun" w:hAnsiTheme="majorHAnsi" w:cs="Arial"/>
          <w:lang w:eastAsia="zh-CN"/>
        </w:rPr>
      </w:pPr>
      <w:r w:rsidRPr="0012162A">
        <w:rPr>
          <w:rFonts w:asciiTheme="majorHAnsi" w:eastAsia="SimSun" w:hAnsiTheme="majorHAnsi" w:cs="Arial"/>
          <w:lang w:eastAsia="zh-CN"/>
        </w:rPr>
        <w:t xml:space="preserve">ul. </w:t>
      </w:r>
      <w:r w:rsidR="001C2EA4">
        <w:rPr>
          <w:rFonts w:asciiTheme="majorHAnsi" w:eastAsia="SimSun" w:hAnsiTheme="majorHAnsi" w:cs="Arial"/>
          <w:lang w:eastAsia="zh-CN"/>
        </w:rPr>
        <w:t>Graniczna 8</w:t>
      </w:r>
      <w:r w:rsidRPr="0012162A">
        <w:rPr>
          <w:rFonts w:asciiTheme="majorHAnsi" w:eastAsia="SimSun" w:hAnsiTheme="majorHAnsi" w:cs="Arial"/>
          <w:lang w:eastAsia="zh-CN"/>
        </w:rPr>
        <w:t xml:space="preserve">, 21-550 Terespol, </w:t>
      </w:r>
    </w:p>
    <w:p w14:paraId="160C1555" w14:textId="5360FD68" w:rsidR="00DB7C89" w:rsidRPr="0012162A" w:rsidRDefault="00DB7C89" w:rsidP="00783E0D">
      <w:pPr>
        <w:tabs>
          <w:tab w:val="left" w:pos="567"/>
        </w:tabs>
        <w:autoSpaceDE w:val="0"/>
        <w:autoSpaceDN w:val="0"/>
        <w:adjustRightInd w:val="0"/>
        <w:spacing w:line="276" w:lineRule="auto"/>
        <w:ind w:left="567"/>
        <w:rPr>
          <w:rFonts w:asciiTheme="majorHAnsi" w:eastAsia="SimSun" w:hAnsiTheme="majorHAnsi" w:cs="Arial"/>
          <w:lang w:eastAsia="zh-CN"/>
        </w:rPr>
      </w:pPr>
      <w:r w:rsidRPr="0012162A">
        <w:rPr>
          <w:rFonts w:asciiTheme="majorHAnsi" w:eastAsia="SimSun" w:hAnsiTheme="majorHAnsi" w:cs="Arial"/>
          <w:lang w:eastAsia="zh-CN"/>
        </w:rPr>
        <w:t xml:space="preserve">NIP: </w:t>
      </w:r>
      <w:bookmarkStart w:id="6" w:name="_Hlk129005778"/>
      <w:r w:rsidR="00783E0D" w:rsidRPr="0012162A">
        <w:rPr>
          <w:rFonts w:asciiTheme="majorHAnsi" w:eastAsia="SimSun" w:hAnsiTheme="majorHAnsi" w:cs="Arial"/>
          <w:lang w:eastAsia="zh-CN"/>
        </w:rPr>
        <w:t>537</w:t>
      </w:r>
      <w:bookmarkEnd w:id="6"/>
      <w:r w:rsidR="001C2EA4">
        <w:rPr>
          <w:rFonts w:asciiTheme="majorHAnsi" w:eastAsia="SimSun" w:hAnsiTheme="majorHAnsi" w:cs="Arial"/>
          <w:lang w:eastAsia="zh-CN"/>
        </w:rPr>
        <w:t>0001767</w:t>
      </w:r>
      <w:r w:rsidRPr="0012162A">
        <w:rPr>
          <w:rFonts w:asciiTheme="majorHAnsi" w:eastAsia="SimSun" w:hAnsiTheme="majorHAnsi" w:cs="Arial"/>
          <w:lang w:eastAsia="zh-CN"/>
        </w:rPr>
        <w:t xml:space="preserve">, REGON: </w:t>
      </w:r>
      <w:bookmarkStart w:id="7" w:name="_Hlk129005792"/>
      <w:r w:rsidR="00783E0D" w:rsidRPr="0012162A">
        <w:rPr>
          <w:rFonts w:asciiTheme="majorHAnsi" w:eastAsia="SimSun" w:hAnsiTheme="majorHAnsi" w:cs="Arial"/>
          <w:lang w:eastAsia="zh-CN"/>
        </w:rPr>
        <w:t>030</w:t>
      </w:r>
      <w:bookmarkEnd w:id="7"/>
      <w:r w:rsidR="001C2EA4">
        <w:rPr>
          <w:rFonts w:asciiTheme="majorHAnsi" w:eastAsia="SimSun" w:hAnsiTheme="majorHAnsi" w:cs="Arial"/>
          <w:lang w:eastAsia="zh-CN"/>
        </w:rPr>
        <w:t>211653</w:t>
      </w:r>
      <w:r w:rsidRPr="0012162A">
        <w:rPr>
          <w:rFonts w:asciiTheme="majorHAnsi" w:eastAsia="SimSun" w:hAnsiTheme="majorHAnsi" w:cs="Arial"/>
          <w:lang w:eastAsia="zh-CN"/>
        </w:rPr>
        <w:t>,</w:t>
      </w:r>
    </w:p>
    <w:p w14:paraId="689B140D" w14:textId="459CC9F1" w:rsidR="00DB7C89" w:rsidRPr="0012162A" w:rsidRDefault="00DB7C89" w:rsidP="00DB7C89">
      <w:pPr>
        <w:tabs>
          <w:tab w:val="left" w:pos="567"/>
        </w:tabs>
        <w:autoSpaceDE w:val="0"/>
        <w:autoSpaceDN w:val="0"/>
        <w:adjustRightInd w:val="0"/>
        <w:spacing w:line="276" w:lineRule="auto"/>
        <w:ind w:left="567"/>
        <w:rPr>
          <w:rFonts w:asciiTheme="majorHAnsi" w:eastAsia="SimSun" w:hAnsiTheme="majorHAnsi" w:cs="Arial"/>
          <w:lang w:eastAsia="zh-CN"/>
        </w:rPr>
      </w:pPr>
      <w:r w:rsidRPr="0012162A">
        <w:rPr>
          <w:rFonts w:asciiTheme="majorHAnsi" w:eastAsia="SimSun" w:hAnsiTheme="majorHAnsi" w:cs="Arial"/>
          <w:lang w:eastAsia="zh-CN"/>
        </w:rPr>
        <w:t xml:space="preserve">tel.: </w:t>
      </w:r>
      <w:r w:rsidR="001C2EA4">
        <w:rPr>
          <w:rFonts w:asciiTheme="majorHAnsi" w:eastAsia="SimSun" w:hAnsiTheme="majorHAnsi" w:cs="Arial"/>
          <w:lang w:eastAsia="zh-CN"/>
        </w:rPr>
        <w:t>+48 (83) 375 21 15</w:t>
      </w:r>
    </w:p>
    <w:p w14:paraId="205D1D14" w14:textId="66CCC938" w:rsidR="00DB7C89" w:rsidRPr="0012162A" w:rsidRDefault="00DB7C89" w:rsidP="00DB7C89">
      <w:pPr>
        <w:tabs>
          <w:tab w:val="left" w:pos="567"/>
        </w:tabs>
        <w:autoSpaceDE w:val="0"/>
        <w:autoSpaceDN w:val="0"/>
        <w:adjustRightInd w:val="0"/>
        <w:spacing w:line="276" w:lineRule="auto"/>
        <w:ind w:left="567"/>
        <w:rPr>
          <w:rFonts w:asciiTheme="majorHAnsi" w:eastAsia="SimSun" w:hAnsiTheme="majorHAnsi" w:cs="Arial"/>
          <w:lang w:eastAsia="zh-CN"/>
        </w:rPr>
      </w:pPr>
      <w:r w:rsidRPr="0012162A">
        <w:rPr>
          <w:rFonts w:asciiTheme="majorHAnsi" w:eastAsia="SimSun" w:hAnsiTheme="majorHAnsi" w:cs="Arial"/>
          <w:lang w:eastAsia="zh-CN"/>
        </w:rPr>
        <w:t>Adres poczty elektronicznej</w:t>
      </w:r>
      <w:bookmarkStart w:id="8" w:name="_Hlk129325628"/>
      <w:r w:rsidRPr="00DB5FDB">
        <w:rPr>
          <w:rFonts w:asciiTheme="majorHAnsi" w:eastAsia="SimSun" w:hAnsiTheme="majorHAnsi" w:cs="Arial"/>
          <w:lang w:eastAsia="zh-CN"/>
        </w:rPr>
        <w:t xml:space="preserve">: </w:t>
      </w:r>
      <w:hyperlink r:id="rId8" w:history="1">
        <w:r w:rsidR="001C2EA4" w:rsidRPr="001C2EA4">
          <w:rPr>
            <w:rStyle w:val="Hipercze"/>
            <w:rFonts w:asciiTheme="majorHAnsi" w:eastAsia="SimSun" w:hAnsiTheme="majorHAnsi" w:cs="Arial"/>
            <w:color w:val="auto"/>
            <w:lang w:eastAsia="zh-CN"/>
          </w:rPr>
          <w:t>zarzad@pgkimterespol.pl</w:t>
        </w:r>
      </w:hyperlink>
      <w:r w:rsidR="00675321" w:rsidRPr="001C2EA4">
        <w:rPr>
          <w:rFonts w:asciiTheme="majorHAnsi" w:eastAsia="SimSun" w:hAnsiTheme="majorHAnsi" w:cs="Arial"/>
          <w:lang w:eastAsia="zh-CN"/>
        </w:rPr>
        <w:t xml:space="preserve"> </w:t>
      </w:r>
      <w:bookmarkEnd w:id="8"/>
    </w:p>
    <w:p w14:paraId="2F314063" w14:textId="3BD43268" w:rsidR="00DB7C89" w:rsidRPr="0033191B" w:rsidRDefault="00DB7C89" w:rsidP="00DB7C89">
      <w:pPr>
        <w:tabs>
          <w:tab w:val="left" w:pos="567"/>
        </w:tabs>
        <w:autoSpaceDE w:val="0"/>
        <w:autoSpaceDN w:val="0"/>
        <w:adjustRightInd w:val="0"/>
        <w:spacing w:line="276" w:lineRule="auto"/>
        <w:ind w:left="567"/>
        <w:rPr>
          <w:rFonts w:asciiTheme="majorHAnsi" w:eastAsia="SimSun" w:hAnsiTheme="majorHAnsi" w:cs="Arial"/>
          <w:lang w:eastAsia="zh-CN"/>
        </w:rPr>
      </w:pPr>
      <w:r w:rsidRPr="0033191B">
        <w:rPr>
          <w:rFonts w:asciiTheme="majorHAnsi" w:eastAsia="SimSun" w:hAnsiTheme="majorHAnsi" w:cs="Arial"/>
          <w:lang w:eastAsia="zh-CN"/>
        </w:rPr>
        <w:t xml:space="preserve">Adres strony internetowej Zamawiającego: </w:t>
      </w:r>
      <w:bookmarkStart w:id="9" w:name="_Hlk114984751"/>
      <w:bookmarkStart w:id="10" w:name="_Hlk129325681"/>
      <w:r w:rsidRPr="0033191B">
        <w:rPr>
          <w:rFonts w:asciiTheme="majorHAnsi" w:eastAsia="SimSun" w:hAnsiTheme="majorHAnsi" w:cs="Arial"/>
          <w:lang w:eastAsia="zh-CN"/>
        </w:rPr>
        <w:t>https://</w:t>
      </w:r>
      <w:bookmarkEnd w:id="9"/>
      <w:r w:rsidR="00783E0D" w:rsidRPr="0033191B">
        <w:t xml:space="preserve"> </w:t>
      </w:r>
      <w:r w:rsidR="001C2EA4">
        <w:rPr>
          <w:rFonts w:asciiTheme="majorHAnsi" w:eastAsia="SimSun" w:hAnsiTheme="majorHAnsi" w:cs="Arial"/>
          <w:lang w:eastAsia="zh-CN"/>
        </w:rPr>
        <w:t>pgkim2019.ssdip</w:t>
      </w:r>
      <w:r w:rsidR="0018401B">
        <w:rPr>
          <w:rFonts w:asciiTheme="majorHAnsi" w:eastAsia="SimSun" w:hAnsiTheme="majorHAnsi" w:cs="Arial"/>
          <w:lang w:eastAsia="zh-CN"/>
        </w:rPr>
        <w:t>.bip.gov.pl</w:t>
      </w:r>
      <w:r w:rsidR="00783E0D" w:rsidRPr="0033191B">
        <w:rPr>
          <w:rFonts w:asciiTheme="majorHAnsi" w:eastAsia="SimSun" w:hAnsiTheme="majorHAnsi" w:cs="Arial"/>
          <w:lang w:eastAsia="zh-CN"/>
        </w:rPr>
        <w:t>/</w:t>
      </w:r>
      <w:bookmarkEnd w:id="10"/>
    </w:p>
    <w:p w14:paraId="3A676046" w14:textId="5B41ADE9" w:rsidR="00DB7C89" w:rsidRPr="0004369B" w:rsidRDefault="00783E0D" w:rsidP="00783E0D">
      <w:pPr>
        <w:tabs>
          <w:tab w:val="left" w:pos="567"/>
        </w:tabs>
        <w:autoSpaceDE w:val="0"/>
        <w:autoSpaceDN w:val="0"/>
        <w:adjustRightInd w:val="0"/>
        <w:spacing w:line="276" w:lineRule="auto"/>
        <w:ind w:left="567"/>
        <w:rPr>
          <w:rFonts w:asciiTheme="majorHAnsi" w:eastAsia="SimSun" w:hAnsiTheme="majorHAnsi" w:cs="Arial"/>
          <w:lang w:eastAsia="zh-CN"/>
        </w:rPr>
      </w:pPr>
      <w:r w:rsidRPr="0004369B">
        <w:rPr>
          <w:rFonts w:asciiTheme="majorHAnsi" w:eastAsia="SimSun" w:hAnsiTheme="majorHAnsi" w:cs="Arial"/>
          <w:lang w:eastAsia="zh-CN"/>
        </w:rPr>
        <w:t>Adres s</w:t>
      </w:r>
      <w:r w:rsidR="00DB7C89" w:rsidRPr="0004369B">
        <w:rPr>
          <w:rFonts w:asciiTheme="majorHAnsi" w:eastAsia="SimSun" w:hAnsiTheme="majorHAnsi" w:cs="Arial"/>
          <w:lang w:eastAsia="zh-CN"/>
        </w:rPr>
        <w:t>tron</w:t>
      </w:r>
      <w:r w:rsidRPr="0004369B">
        <w:rPr>
          <w:rFonts w:asciiTheme="majorHAnsi" w:eastAsia="SimSun" w:hAnsiTheme="majorHAnsi" w:cs="Arial"/>
          <w:lang w:eastAsia="zh-CN"/>
        </w:rPr>
        <w:t>y</w:t>
      </w:r>
      <w:r w:rsidR="00DB7C89" w:rsidRPr="0004369B">
        <w:rPr>
          <w:rFonts w:asciiTheme="majorHAnsi" w:eastAsia="SimSun" w:hAnsiTheme="majorHAnsi" w:cs="Arial"/>
          <w:lang w:eastAsia="zh-CN"/>
        </w:rPr>
        <w:t xml:space="preserve"> internetow</w:t>
      </w:r>
      <w:r w:rsidRPr="0004369B">
        <w:rPr>
          <w:rFonts w:asciiTheme="majorHAnsi" w:eastAsia="SimSun" w:hAnsiTheme="majorHAnsi" w:cs="Arial"/>
          <w:lang w:eastAsia="zh-CN"/>
        </w:rPr>
        <w:t>ej</w:t>
      </w:r>
      <w:r w:rsidR="00DB7C89" w:rsidRPr="0004369B">
        <w:rPr>
          <w:rFonts w:asciiTheme="majorHAnsi" w:eastAsia="SimSun" w:hAnsiTheme="majorHAnsi" w:cs="Arial"/>
          <w:lang w:eastAsia="zh-CN"/>
        </w:rPr>
        <w:t xml:space="preserve"> prowadzonego postępowania</w:t>
      </w:r>
      <w:r w:rsidRPr="0004369B">
        <w:rPr>
          <w:rFonts w:asciiTheme="majorHAnsi" w:eastAsia="SimSun" w:hAnsiTheme="majorHAnsi" w:cs="Arial"/>
          <w:lang w:eastAsia="zh-CN"/>
        </w:rPr>
        <w:t>:</w:t>
      </w:r>
    </w:p>
    <w:p w14:paraId="445C1F85" w14:textId="3BCC1CA9" w:rsidR="00CD2CA0" w:rsidRPr="00CD2CA0" w:rsidRDefault="00CD2CA0" w:rsidP="00CD2CA0">
      <w:pPr>
        <w:widowControl w:val="0"/>
        <w:spacing w:line="276" w:lineRule="auto"/>
        <w:ind w:left="567"/>
        <w:jc w:val="both"/>
        <w:outlineLvl w:val="3"/>
        <w:rPr>
          <w:rFonts w:asciiTheme="majorHAnsi" w:hAnsiTheme="majorHAnsi" w:cs="Arial"/>
          <w:b/>
          <w:bCs/>
        </w:rPr>
      </w:pPr>
      <w:hyperlink r:id="rId9" w:history="1">
        <w:r w:rsidRPr="00CD2CA0">
          <w:rPr>
            <w:rStyle w:val="Hipercze"/>
            <w:color w:val="auto"/>
          </w:rPr>
          <w:t>https://ezamowienia.gov.pl/mp-client/tenders/ocds-148610-3a9537b3-b925-11ee-b7da-22bd761ba7f3</w:t>
        </w:r>
      </w:hyperlink>
    </w:p>
    <w:p w14:paraId="01C8E2DC" w14:textId="282C3E3B" w:rsidR="00E4259A" w:rsidRPr="006560AD"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6560AD">
        <w:rPr>
          <w:rFonts w:asciiTheme="majorHAnsi" w:hAnsiTheme="majorHAnsi" w:cs="Arial"/>
          <w:b/>
          <w:bCs/>
        </w:rPr>
        <w:t>Tryb udzielenia zamówienia</w:t>
      </w:r>
      <w:r w:rsidR="00E4259A" w:rsidRPr="006560AD">
        <w:rPr>
          <w:rFonts w:asciiTheme="majorHAnsi" w:hAnsiTheme="majorHAnsi" w:cs="Arial"/>
          <w:b/>
          <w:bCs/>
        </w:rPr>
        <w:t>.</w:t>
      </w:r>
    </w:p>
    <w:p w14:paraId="33FF46A4" w14:textId="77777777" w:rsidR="00B53329" w:rsidRDefault="00AE469E" w:rsidP="00627C7D">
      <w:pPr>
        <w:widowControl w:val="0"/>
        <w:spacing w:line="276" w:lineRule="auto"/>
        <w:ind w:left="567"/>
        <w:jc w:val="both"/>
        <w:outlineLvl w:val="3"/>
        <w:rPr>
          <w:rFonts w:asciiTheme="majorHAnsi" w:hAnsiTheme="majorHAnsi"/>
        </w:rPr>
      </w:pPr>
      <w:r w:rsidRPr="006560AD">
        <w:rPr>
          <w:rFonts w:asciiTheme="majorHAnsi" w:hAnsiTheme="majorHAnsi" w:cs="Arial"/>
          <w:bCs/>
        </w:rPr>
        <w:t>Niniejsze p</w:t>
      </w:r>
      <w:r w:rsidR="00E4259A" w:rsidRPr="006560AD">
        <w:rPr>
          <w:rFonts w:asciiTheme="majorHAnsi" w:hAnsiTheme="majorHAnsi" w:cs="Arial"/>
          <w:bCs/>
        </w:rPr>
        <w:t>ostępowanie o udzielenie zamówienia publicznego prowadzone jest</w:t>
      </w:r>
      <w:r w:rsidRPr="006560AD">
        <w:rPr>
          <w:rFonts w:asciiTheme="majorHAnsi" w:hAnsiTheme="majorHAnsi" w:cs="Arial"/>
          <w:bCs/>
        </w:rPr>
        <w:t xml:space="preserve"> </w:t>
      </w:r>
      <w:r w:rsidR="00836C1B" w:rsidRPr="006560AD">
        <w:rPr>
          <w:rFonts w:asciiTheme="majorHAnsi" w:hAnsiTheme="majorHAnsi" w:cs="Arial"/>
          <w:bCs/>
        </w:rPr>
        <w:t xml:space="preserve">                      </w:t>
      </w:r>
      <w:r w:rsidRPr="006560AD">
        <w:rPr>
          <w:rFonts w:asciiTheme="majorHAnsi" w:hAnsiTheme="majorHAnsi" w:cs="Arial"/>
          <w:bCs/>
        </w:rPr>
        <w:t xml:space="preserve">na podstawie przepisów ustawy </w:t>
      </w:r>
      <w:r w:rsidR="00E4259A" w:rsidRPr="006560AD">
        <w:rPr>
          <w:rFonts w:asciiTheme="majorHAnsi" w:hAnsiTheme="majorHAnsi" w:cs="Arial"/>
          <w:bCs/>
        </w:rPr>
        <w:t xml:space="preserve">w trybie </w:t>
      </w:r>
      <w:r w:rsidR="004D3201" w:rsidRPr="006560AD">
        <w:rPr>
          <w:rFonts w:asciiTheme="majorHAnsi" w:hAnsiTheme="majorHAnsi" w:cs="Arial"/>
          <w:bCs/>
        </w:rPr>
        <w:t xml:space="preserve">podstawowym w </w:t>
      </w:r>
      <w:r w:rsidR="004D3201" w:rsidRPr="006560AD">
        <w:rPr>
          <w:rFonts w:asciiTheme="majorHAnsi" w:hAnsiTheme="majorHAnsi"/>
        </w:rPr>
        <w:t xml:space="preserve">którym w odpowiedzi na ogłoszenie o zamówieniu oferty mogą składać wszyscy zainteresowani </w:t>
      </w:r>
      <w:r w:rsidR="00D21740" w:rsidRPr="006560AD">
        <w:rPr>
          <w:rFonts w:asciiTheme="majorHAnsi" w:hAnsiTheme="majorHAnsi"/>
        </w:rPr>
        <w:t>wykonawcy, a</w:t>
      </w:r>
      <w:r w:rsidR="004D3201" w:rsidRPr="006560AD">
        <w:rPr>
          <w:rFonts w:asciiTheme="majorHAnsi" w:hAnsiTheme="majorHAnsi"/>
        </w:rPr>
        <w:t xml:space="preserve"> następnie zamawiający wybiera najkorzystniejszą ofertę bez przeprowadzenia negocjacji (art. 275 pkt 1 ustawy).</w:t>
      </w:r>
      <w:r w:rsidR="008C5504" w:rsidRPr="006560AD">
        <w:rPr>
          <w:rFonts w:asciiTheme="majorHAnsi" w:hAnsiTheme="majorHAnsi"/>
        </w:rPr>
        <w:t xml:space="preserve"> </w:t>
      </w:r>
    </w:p>
    <w:p w14:paraId="12B3B524" w14:textId="6345CB28" w:rsidR="004D3201" w:rsidRPr="006560AD" w:rsidRDefault="008C5504" w:rsidP="00627C7D">
      <w:pPr>
        <w:widowControl w:val="0"/>
        <w:spacing w:line="276" w:lineRule="auto"/>
        <w:ind w:left="567"/>
        <w:jc w:val="both"/>
        <w:outlineLvl w:val="3"/>
        <w:rPr>
          <w:rFonts w:asciiTheme="majorHAnsi" w:hAnsiTheme="majorHAnsi" w:cs="Arial"/>
          <w:bCs/>
        </w:rPr>
      </w:pPr>
      <w:r w:rsidRPr="006560AD">
        <w:rPr>
          <w:rFonts w:asciiTheme="majorHAnsi" w:hAnsiTheme="majorHAnsi"/>
        </w:rPr>
        <w:t>Zamawiający nie przewiduje możliwości wyboru najkorzystniejszej oferty z możliwością prowadzenia negocjacji (art. 275 pkt 2 ustawy).</w:t>
      </w:r>
    </w:p>
    <w:p w14:paraId="1338E7CC" w14:textId="77777777" w:rsidR="004D3201" w:rsidRPr="006560AD" w:rsidRDefault="004D3201" w:rsidP="00627C7D">
      <w:pPr>
        <w:widowControl w:val="0"/>
        <w:spacing w:line="276" w:lineRule="auto"/>
        <w:jc w:val="both"/>
        <w:outlineLvl w:val="3"/>
        <w:rPr>
          <w:rFonts w:asciiTheme="majorHAnsi" w:hAnsiTheme="majorHAnsi" w:cs="Arial"/>
          <w:bCs/>
        </w:rPr>
      </w:pPr>
    </w:p>
    <w:p w14:paraId="09212CB1" w14:textId="77777777" w:rsidR="00E4259A" w:rsidRPr="006560AD"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1" w:name="_Hlk60813568"/>
      <w:r w:rsidRPr="006560AD">
        <w:rPr>
          <w:rFonts w:asciiTheme="majorHAnsi" w:eastAsia="MS Mincho" w:hAnsiTheme="majorHAnsi" w:cs="MS Mincho"/>
          <w:b/>
          <w:bCs/>
        </w:rPr>
        <w:t>Wartość zamówienia.</w:t>
      </w:r>
    </w:p>
    <w:p w14:paraId="58BC42E3" w14:textId="77777777" w:rsidR="00E4259A" w:rsidRPr="006560AD" w:rsidRDefault="00AE469E" w:rsidP="00627C7D">
      <w:pPr>
        <w:widowControl w:val="0"/>
        <w:spacing w:line="276" w:lineRule="auto"/>
        <w:ind w:left="567"/>
        <w:jc w:val="both"/>
        <w:outlineLvl w:val="3"/>
        <w:rPr>
          <w:rFonts w:asciiTheme="majorHAnsi" w:eastAsia="MS Mincho" w:hAnsiTheme="majorHAnsi" w:cs="MS Mincho"/>
          <w:bCs/>
        </w:rPr>
      </w:pPr>
      <w:r w:rsidRPr="006560AD">
        <w:rPr>
          <w:rFonts w:asciiTheme="majorHAnsi" w:eastAsia="MS Mincho" w:hAnsiTheme="majorHAnsi" w:cs="MS Mincho"/>
          <w:bCs/>
        </w:rPr>
        <w:t xml:space="preserve">Niniejsze zamówienie jest zamówieniem klasycznym w rozumieniu art. 7 pkt 33) ustawy. </w:t>
      </w:r>
      <w:r w:rsidR="00E4259A" w:rsidRPr="006560AD">
        <w:rPr>
          <w:rFonts w:asciiTheme="majorHAnsi" w:eastAsia="MS Mincho" w:hAnsiTheme="majorHAnsi" w:cs="MS Mincho"/>
          <w:bCs/>
        </w:rPr>
        <w:t xml:space="preserve">Wartość zamówienia </w:t>
      </w:r>
      <w:r w:rsidRPr="006560AD">
        <w:rPr>
          <w:rFonts w:asciiTheme="majorHAnsi" w:eastAsia="MS Mincho" w:hAnsiTheme="majorHAnsi" w:cs="MS Mincho"/>
          <w:bCs/>
        </w:rPr>
        <w:t>nie przekracza progów unijnych w rozumieniu art. 3 ustawy</w:t>
      </w:r>
      <w:r w:rsidR="00E4259A" w:rsidRPr="006560AD">
        <w:rPr>
          <w:rFonts w:asciiTheme="majorHAnsi" w:eastAsia="MS Mincho" w:hAnsiTheme="majorHAnsi" w:cs="MS Mincho"/>
          <w:bCs/>
        </w:rPr>
        <w:t>.</w:t>
      </w:r>
    </w:p>
    <w:bookmarkEnd w:id="11"/>
    <w:p w14:paraId="495EEE55" w14:textId="77777777" w:rsidR="00AE469E" w:rsidRPr="006560AD" w:rsidRDefault="00AE469E" w:rsidP="00627C7D">
      <w:pPr>
        <w:widowControl w:val="0"/>
        <w:spacing w:line="276" w:lineRule="auto"/>
        <w:ind w:left="567"/>
        <w:jc w:val="both"/>
        <w:outlineLvl w:val="3"/>
        <w:rPr>
          <w:rFonts w:asciiTheme="majorHAnsi" w:eastAsia="MS Mincho" w:hAnsiTheme="majorHAnsi" w:cs="MS Mincho"/>
          <w:bCs/>
        </w:rPr>
      </w:pPr>
    </w:p>
    <w:p w14:paraId="59EA13FC" w14:textId="77777777" w:rsidR="00E4259A" w:rsidRPr="006560AD"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6560AD">
        <w:rPr>
          <w:rFonts w:asciiTheme="majorHAnsi" w:eastAsia="MS Mincho" w:hAnsiTheme="majorHAnsi" w:cs="MS Mincho"/>
          <w:b/>
          <w:bCs/>
        </w:rPr>
        <w:t>Słownik.</w:t>
      </w:r>
    </w:p>
    <w:p w14:paraId="6EC2FDE0" w14:textId="77777777" w:rsidR="008C5163" w:rsidRPr="006560AD" w:rsidRDefault="008C5163" w:rsidP="008C5163">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Użyte w niniejszej SWZ (oraz w załącznikach) terminy mają następujące znaczenie:</w:t>
      </w:r>
    </w:p>
    <w:p w14:paraId="49926F44" w14:textId="6ED12A20" w:rsidR="008C5163" w:rsidRPr="006560AD" w:rsidRDefault="008C5163" w:rsidP="008C5163">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1) „ustawa” – ustawa z dnia 11 września 2019 r. Prawo zamówień publicznych</w:t>
      </w:r>
    </w:p>
    <w:p w14:paraId="11C3535B" w14:textId="6B28EC7E" w:rsidR="008C5163" w:rsidRPr="006560AD" w:rsidRDefault="008C5163" w:rsidP="008C5163">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(t. j. Dz. U. z 202</w:t>
      </w:r>
      <w:r w:rsidR="00B53329">
        <w:rPr>
          <w:rFonts w:asciiTheme="majorHAnsi" w:eastAsia="MS Mincho" w:hAnsiTheme="majorHAnsi" w:cs="MS Mincho"/>
          <w:bCs/>
          <w:sz w:val="24"/>
          <w:szCs w:val="24"/>
          <w:lang w:eastAsia="pl-PL"/>
        </w:rPr>
        <w:t>3</w:t>
      </w:r>
      <w:r w:rsidRPr="006560AD">
        <w:rPr>
          <w:rFonts w:asciiTheme="majorHAnsi" w:eastAsia="MS Mincho" w:hAnsiTheme="majorHAnsi" w:cs="MS Mincho"/>
          <w:bCs/>
          <w:sz w:val="24"/>
          <w:szCs w:val="24"/>
          <w:lang w:eastAsia="pl-PL"/>
        </w:rPr>
        <w:t xml:space="preserve"> r., poz. 1</w:t>
      </w:r>
      <w:r w:rsidR="00B53329">
        <w:rPr>
          <w:rFonts w:asciiTheme="majorHAnsi" w:eastAsia="MS Mincho" w:hAnsiTheme="majorHAnsi" w:cs="MS Mincho"/>
          <w:bCs/>
          <w:sz w:val="24"/>
          <w:szCs w:val="24"/>
          <w:lang w:eastAsia="pl-PL"/>
        </w:rPr>
        <w:t>605</w:t>
      </w:r>
      <w:r w:rsidR="002B47AE" w:rsidRPr="006560AD">
        <w:rPr>
          <w:rFonts w:asciiTheme="majorHAnsi" w:eastAsia="MS Mincho" w:hAnsiTheme="majorHAnsi" w:cs="MS Mincho"/>
          <w:bCs/>
          <w:sz w:val="24"/>
          <w:szCs w:val="24"/>
          <w:lang w:eastAsia="pl-PL"/>
        </w:rPr>
        <w:t xml:space="preserve"> ze zm.</w:t>
      </w:r>
      <w:r w:rsidRPr="006560AD">
        <w:rPr>
          <w:rFonts w:asciiTheme="majorHAnsi" w:eastAsia="MS Mincho" w:hAnsiTheme="majorHAnsi" w:cs="MS Mincho"/>
          <w:bCs/>
          <w:sz w:val="24"/>
          <w:szCs w:val="24"/>
          <w:lang w:eastAsia="pl-PL"/>
        </w:rPr>
        <w:t>)</w:t>
      </w:r>
    </w:p>
    <w:p w14:paraId="0D6180C2" w14:textId="44284E91" w:rsidR="008C5163" w:rsidRPr="006560AD" w:rsidRDefault="008C5163" w:rsidP="008C5163">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2) „SWZ” – niniejsza Specyfikacja Warunków Zamówienia,</w:t>
      </w:r>
    </w:p>
    <w:p w14:paraId="70955CE1" w14:textId="4136CAE8" w:rsidR="008C5163" w:rsidRPr="006560AD" w:rsidRDefault="008C5163" w:rsidP="008C5163">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3)„zamówienie” – zamówienie publiczne będące przedmiotem niniejszego postępowania,</w:t>
      </w:r>
    </w:p>
    <w:p w14:paraId="2D190BBD" w14:textId="6A1AF561" w:rsidR="008C5163" w:rsidRPr="006560AD" w:rsidRDefault="008C5163" w:rsidP="008C5163">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4)„postępowanie” – postępowanie o udzielenie zamówienia publicznego, którego dotyczy niniejsza SWZ,</w:t>
      </w:r>
    </w:p>
    <w:p w14:paraId="4100E144" w14:textId="262E3F40" w:rsidR="008C5163" w:rsidRPr="006560AD" w:rsidRDefault="008C5163" w:rsidP="00EA1BA1">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 xml:space="preserve">5)„Zamawiający” – </w:t>
      </w:r>
      <w:r w:rsidR="003B74ED">
        <w:rPr>
          <w:rFonts w:asciiTheme="majorHAnsi" w:eastAsia="MS Mincho" w:hAnsiTheme="majorHAnsi" w:cs="MS Mincho"/>
          <w:bCs/>
          <w:sz w:val="24"/>
          <w:szCs w:val="24"/>
          <w:lang w:eastAsia="pl-PL"/>
        </w:rPr>
        <w:t>Przedsiębiorstwo Gospodarki Komunalnej i Mieszkaniowej Sp. z o.o.</w:t>
      </w:r>
      <w:r w:rsidR="00783E0D" w:rsidRPr="00783E0D">
        <w:rPr>
          <w:rFonts w:asciiTheme="majorHAnsi" w:eastAsia="MS Mincho" w:hAnsiTheme="majorHAnsi" w:cs="MS Mincho"/>
          <w:bCs/>
          <w:sz w:val="24"/>
          <w:szCs w:val="24"/>
          <w:lang w:eastAsia="pl-PL"/>
        </w:rPr>
        <w:t xml:space="preserve"> w Terespolu</w:t>
      </w:r>
      <w:r w:rsidRPr="006560AD">
        <w:rPr>
          <w:rFonts w:asciiTheme="majorHAnsi" w:eastAsia="MS Mincho" w:hAnsiTheme="majorHAnsi" w:cs="MS Mincho"/>
          <w:bCs/>
          <w:sz w:val="24"/>
          <w:szCs w:val="24"/>
          <w:lang w:eastAsia="pl-PL"/>
        </w:rPr>
        <w:t>,</w:t>
      </w:r>
    </w:p>
    <w:p w14:paraId="59CECC56" w14:textId="187F98FD" w:rsidR="008C5163" w:rsidRPr="006560AD" w:rsidRDefault="008C5163" w:rsidP="008C5163">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 xml:space="preserve">6)„Wykonawca” – należy przez to rozumieć osobę fizyczną, osobę prawną albo jednostkę organizacyjną nieposiadającą osobowości prawnej, która oferuje na rynku </w:t>
      </w:r>
      <w:r w:rsidRPr="006560AD">
        <w:rPr>
          <w:rFonts w:asciiTheme="majorHAnsi" w:eastAsia="MS Mincho" w:hAnsiTheme="majorHAnsi" w:cs="MS Mincho"/>
          <w:bCs/>
          <w:sz w:val="24"/>
          <w:szCs w:val="24"/>
          <w:lang w:eastAsia="pl-PL"/>
        </w:rPr>
        <w:lastRenderedPageBreak/>
        <w:t>wykonanie robót budowlanych lub obiektu budowlanego, dostawę produktów lub świadczenie usług lub ubiega się o udzielenie zamówienia, złożyła ofertę lub zawarła umowę w sprawie zamówienia publicznego,</w:t>
      </w:r>
    </w:p>
    <w:p w14:paraId="2BD05104" w14:textId="1AE4B75B" w:rsidR="008C5163" w:rsidRPr="006560AD" w:rsidRDefault="008C5163" w:rsidP="008C5163">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7)„RODO”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1C2BBF" w14:textId="2B1DC28C" w:rsidR="00C248E4" w:rsidRPr="006560AD" w:rsidRDefault="00C248E4" w:rsidP="008C5163">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 xml:space="preserve">8) </w:t>
      </w:r>
      <w:r w:rsidR="00783E0D" w:rsidRPr="00783E0D">
        <w:rPr>
          <w:rFonts w:asciiTheme="majorHAnsi" w:eastAsia="MS Mincho" w:hAnsiTheme="majorHAnsi" w:cs="MS Mincho"/>
          <w:bCs/>
          <w:sz w:val="24"/>
          <w:szCs w:val="24"/>
          <w:lang w:eastAsia="pl-PL"/>
        </w:rPr>
        <w:tab/>
        <w:t>„Platforma e-zamówienia” – ogólnodostępne i nieodpłatne narzędzie informatyczne do obsługi postępowań o udzielenie zamówienia publicznego w tym przedmiotowego postepowania, w szczególności do elektronicznego składania ofert dostępne pod adresem: https://ezamowienia.gov.pl</w:t>
      </w:r>
    </w:p>
    <w:p w14:paraId="73A5EC5E" w14:textId="5DB94DDF" w:rsidR="00783E0D" w:rsidRPr="00783E0D" w:rsidRDefault="00C248E4" w:rsidP="00783E0D">
      <w:pPr>
        <w:pStyle w:val="Kolorowalistaakcent11"/>
        <w:widowControl w:val="0"/>
        <w:spacing w:line="276" w:lineRule="auto"/>
        <w:outlineLvl w:val="3"/>
        <w:rPr>
          <w:rFonts w:asciiTheme="majorHAnsi" w:eastAsia="MS Mincho" w:hAnsiTheme="majorHAnsi" w:cs="MS Mincho"/>
          <w:bCs/>
          <w:sz w:val="24"/>
          <w:szCs w:val="24"/>
          <w:lang w:eastAsia="pl-PL"/>
        </w:rPr>
      </w:pPr>
      <w:r w:rsidRPr="006560AD">
        <w:rPr>
          <w:rFonts w:asciiTheme="majorHAnsi" w:eastAsia="MS Mincho" w:hAnsiTheme="majorHAnsi" w:cs="MS Mincho"/>
          <w:bCs/>
          <w:sz w:val="24"/>
          <w:szCs w:val="24"/>
          <w:lang w:eastAsia="pl-PL"/>
        </w:rPr>
        <w:t>9)</w:t>
      </w:r>
      <w:r w:rsidR="00783E0D" w:rsidRPr="00783E0D">
        <w:rPr>
          <w:rFonts w:asciiTheme="majorHAnsi" w:eastAsia="MS Mincho" w:hAnsiTheme="majorHAnsi" w:cs="MS Mincho"/>
          <w:bCs/>
          <w:sz w:val="24"/>
          <w:szCs w:val="24"/>
          <w:lang w:eastAsia="pl-PL"/>
        </w:rPr>
        <w:tab/>
        <w:t>„kwalifikowany podpis elektroniczny” –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w:t>
      </w:r>
    </w:p>
    <w:p w14:paraId="3F69C5B0" w14:textId="77777777" w:rsidR="00783E0D" w:rsidRPr="00783E0D" w:rsidRDefault="00783E0D" w:rsidP="00783E0D">
      <w:pPr>
        <w:pStyle w:val="Kolorowalistaakcent11"/>
        <w:widowControl w:val="0"/>
        <w:spacing w:line="276" w:lineRule="auto"/>
        <w:outlineLvl w:val="3"/>
        <w:rPr>
          <w:rFonts w:asciiTheme="majorHAnsi" w:eastAsia="MS Mincho" w:hAnsiTheme="majorHAnsi" w:cs="MS Mincho"/>
          <w:bCs/>
          <w:sz w:val="24"/>
          <w:szCs w:val="24"/>
          <w:lang w:eastAsia="pl-PL"/>
        </w:rPr>
      </w:pPr>
      <w:r w:rsidRPr="00783E0D">
        <w:rPr>
          <w:rFonts w:asciiTheme="majorHAnsi" w:eastAsia="MS Mincho" w:hAnsiTheme="majorHAnsi" w:cs="MS Mincho"/>
          <w:bCs/>
          <w:sz w:val="24"/>
          <w:szCs w:val="24"/>
          <w:lang w:eastAsia="pl-PL"/>
        </w:rPr>
        <w:t>10)</w:t>
      </w:r>
      <w:r w:rsidRPr="00783E0D">
        <w:rPr>
          <w:rFonts w:asciiTheme="majorHAnsi" w:eastAsia="MS Mincho" w:hAnsiTheme="majorHAnsi" w:cs="MS Mincho"/>
          <w:bCs/>
          <w:sz w:val="24"/>
          <w:szCs w:val="24"/>
          <w:lang w:eastAsia="pl-PL"/>
        </w:rPr>
        <w:tab/>
        <w:t>„podpis zaufany”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7D1CE5F" w14:textId="77777777" w:rsidR="00783E0D" w:rsidRPr="00783E0D" w:rsidRDefault="00783E0D" w:rsidP="00783E0D">
      <w:pPr>
        <w:pStyle w:val="Kolorowalistaakcent11"/>
        <w:widowControl w:val="0"/>
        <w:spacing w:line="276" w:lineRule="auto"/>
        <w:outlineLvl w:val="3"/>
        <w:rPr>
          <w:rFonts w:asciiTheme="majorHAnsi" w:eastAsia="MS Mincho" w:hAnsiTheme="majorHAnsi" w:cs="MS Mincho"/>
          <w:bCs/>
          <w:sz w:val="24"/>
          <w:szCs w:val="24"/>
          <w:lang w:eastAsia="pl-PL"/>
        </w:rPr>
      </w:pPr>
      <w:r w:rsidRPr="00783E0D">
        <w:rPr>
          <w:rFonts w:asciiTheme="majorHAnsi" w:eastAsia="MS Mincho" w:hAnsiTheme="majorHAnsi" w:cs="MS Mincho"/>
          <w:bCs/>
          <w:sz w:val="24"/>
          <w:szCs w:val="24"/>
          <w:lang w:eastAsia="pl-PL"/>
        </w:rPr>
        <w:t>11)</w:t>
      </w:r>
      <w:r w:rsidRPr="00783E0D">
        <w:rPr>
          <w:rFonts w:asciiTheme="majorHAnsi" w:eastAsia="MS Mincho" w:hAnsiTheme="majorHAnsi" w:cs="MS Mincho"/>
          <w:bCs/>
          <w:sz w:val="24"/>
          <w:szCs w:val="24"/>
          <w:lang w:eastAsia="pl-PL"/>
        </w:rPr>
        <w:tab/>
        <w:t>„podpis osobisty”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37FC93CD" w14:textId="77777777" w:rsidR="00E4259A" w:rsidRPr="006560AD"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6560AD">
        <w:rPr>
          <w:rFonts w:asciiTheme="majorHAnsi" w:hAnsiTheme="majorHAnsi" w:cs="Arial"/>
          <w:bCs/>
        </w:rPr>
        <w:t>Wykonawca powinien dokładnie zapoznać się z niniejszą SWZ i złożyć ofertę zgodnie z jej wymaganiami.</w:t>
      </w:r>
    </w:p>
    <w:p w14:paraId="6FBEE2AE" w14:textId="77777777" w:rsidR="00BD2BBC" w:rsidRPr="006560AD" w:rsidRDefault="00BD2BBC" w:rsidP="00627C7D">
      <w:pPr>
        <w:widowControl w:val="0"/>
        <w:spacing w:line="276" w:lineRule="auto"/>
        <w:ind w:left="567"/>
        <w:jc w:val="both"/>
        <w:outlineLvl w:val="3"/>
        <w:rPr>
          <w:rFonts w:asciiTheme="majorHAnsi" w:hAnsiTheme="majorHAnsi" w:cs="Arial"/>
          <w:bCs/>
          <w:sz w:val="10"/>
          <w:szCs w:val="10"/>
        </w:rPr>
      </w:pPr>
    </w:p>
    <w:p w14:paraId="090B2ACB" w14:textId="77777777" w:rsidR="008C5504" w:rsidRPr="006560AD"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54"/>
      </w:tblGrid>
      <w:tr w:rsidR="006560AD" w:rsidRPr="006560AD" w14:paraId="31CEF793" w14:textId="77777777" w:rsidTr="00082358">
        <w:trPr>
          <w:trHeight w:val="735"/>
          <w:jc w:val="center"/>
        </w:trPr>
        <w:tc>
          <w:tcPr>
            <w:tcW w:w="9054" w:type="dxa"/>
            <w:shd w:val="clear" w:color="auto" w:fill="FFFFFF" w:themeFill="background1"/>
            <w:hideMark/>
          </w:tcPr>
          <w:p w14:paraId="0C7571B6" w14:textId="77777777" w:rsidR="00C6306E" w:rsidRPr="006560AD" w:rsidRDefault="00C6306E" w:rsidP="00627C7D">
            <w:pPr>
              <w:spacing w:line="276" w:lineRule="auto"/>
              <w:jc w:val="center"/>
              <w:rPr>
                <w:rFonts w:asciiTheme="majorHAnsi" w:hAnsiTheme="majorHAnsi"/>
                <w:sz w:val="26"/>
                <w:szCs w:val="26"/>
              </w:rPr>
            </w:pPr>
            <w:r w:rsidRPr="006560AD">
              <w:rPr>
                <w:rFonts w:asciiTheme="majorHAnsi" w:hAnsiTheme="majorHAnsi"/>
                <w:sz w:val="26"/>
                <w:szCs w:val="26"/>
              </w:rPr>
              <w:t>Rozdział 2</w:t>
            </w:r>
          </w:p>
          <w:p w14:paraId="1097FCEE" w14:textId="77777777" w:rsidR="008C5504" w:rsidRPr="006560AD" w:rsidRDefault="00C6306E" w:rsidP="00627C7D">
            <w:pPr>
              <w:spacing w:line="276" w:lineRule="auto"/>
              <w:jc w:val="center"/>
              <w:rPr>
                <w:rFonts w:asciiTheme="majorHAnsi" w:hAnsiTheme="majorHAnsi"/>
                <w:b/>
                <w:bCs/>
              </w:rPr>
            </w:pPr>
            <w:r w:rsidRPr="006560AD">
              <w:rPr>
                <w:rFonts w:asciiTheme="majorHAnsi" w:hAnsiTheme="majorHAnsi"/>
                <w:b/>
                <w:bCs/>
                <w:sz w:val="26"/>
                <w:szCs w:val="26"/>
              </w:rPr>
              <w:t>INFORMACJA, CZY ZAMAWIAJĄCY PRZEWIDUJE WYBÓR NAJKORZYSTNIEJSZEJ OFERTY Z MOZLIWOŚCIĄ PROWADZENIA NEGOCJACJI</w:t>
            </w:r>
          </w:p>
        </w:tc>
      </w:tr>
    </w:tbl>
    <w:p w14:paraId="6BFC9652" w14:textId="77777777" w:rsidR="008C5504" w:rsidRPr="006560AD" w:rsidRDefault="008C5504" w:rsidP="00627C7D">
      <w:pPr>
        <w:pStyle w:val="Akapitzlist"/>
        <w:autoSpaceDE w:val="0"/>
        <w:autoSpaceDN w:val="0"/>
        <w:adjustRightInd w:val="0"/>
        <w:spacing w:line="276" w:lineRule="auto"/>
        <w:ind w:left="0"/>
        <w:rPr>
          <w:rFonts w:asciiTheme="majorHAnsi" w:hAnsiTheme="majorHAnsi" w:cs="Helvetica"/>
          <w:b/>
          <w:bCs/>
        </w:rPr>
      </w:pPr>
    </w:p>
    <w:p w14:paraId="541FB269" w14:textId="77777777" w:rsidR="008C5504" w:rsidRPr="006560AD" w:rsidRDefault="008C5504" w:rsidP="00627C7D">
      <w:pPr>
        <w:autoSpaceDE w:val="0"/>
        <w:autoSpaceDN w:val="0"/>
        <w:adjustRightInd w:val="0"/>
        <w:spacing w:line="276" w:lineRule="auto"/>
        <w:jc w:val="both"/>
        <w:rPr>
          <w:rFonts w:asciiTheme="majorHAnsi" w:hAnsiTheme="majorHAnsi" w:cs="Helvetica"/>
          <w:bCs/>
        </w:rPr>
      </w:pPr>
      <w:r w:rsidRPr="006560AD">
        <w:rPr>
          <w:rFonts w:asciiTheme="majorHAnsi" w:hAnsiTheme="majorHAnsi" w:cs="Helvetica"/>
          <w:bCs/>
        </w:rPr>
        <w:t xml:space="preserve">Zamawiający </w:t>
      </w:r>
      <w:r w:rsidRPr="006560AD">
        <w:rPr>
          <w:rFonts w:asciiTheme="majorHAnsi" w:hAnsiTheme="majorHAnsi" w:cs="Helvetica"/>
          <w:b/>
          <w:bCs/>
          <w:u w:val="single"/>
        </w:rPr>
        <w:t>nie przewiduje</w:t>
      </w:r>
      <w:r w:rsidRPr="006560AD">
        <w:rPr>
          <w:rFonts w:asciiTheme="majorHAnsi" w:hAnsiTheme="majorHAnsi" w:cs="Helvetica"/>
          <w:b/>
          <w:bCs/>
        </w:rPr>
        <w:t xml:space="preserve"> </w:t>
      </w:r>
      <w:r w:rsidRPr="006560AD">
        <w:rPr>
          <w:rFonts w:asciiTheme="majorHAnsi" w:hAnsiTheme="majorHAnsi" w:cs="Helvetica"/>
          <w:bCs/>
        </w:rPr>
        <w:t>wyboru najkorzystniejszej oferty z możliwością</w:t>
      </w:r>
      <w:r w:rsidR="00082358" w:rsidRPr="006560AD">
        <w:rPr>
          <w:rFonts w:asciiTheme="majorHAnsi" w:hAnsiTheme="majorHAnsi" w:cs="Helvetica"/>
          <w:bCs/>
        </w:rPr>
        <w:t xml:space="preserve"> </w:t>
      </w:r>
      <w:r w:rsidRPr="006560AD">
        <w:rPr>
          <w:rFonts w:asciiTheme="majorHAnsi" w:hAnsiTheme="majorHAnsi" w:cs="Helvetica"/>
          <w:bCs/>
        </w:rPr>
        <w:t>prowadzenia negocjacji.</w:t>
      </w:r>
    </w:p>
    <w:p w14:paraId="5F0C5244" w14:textId="77777777" w:rsidR="00807E56" w:rsidRPr="006560AD"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54"/>
      </w:tblGrid>
      <w:tr w:rsidR="006560AD" w:rsidRPr="006560AD" w14:paraId="74D7CD12" w14:textId="77777777" w:rsidTr="00082358">
        <w:trPr>
          <w:jc w:val="center"/>
        </w:trPr>
        <w:tc>
          <w:tcPr>
            <w:tcW w:w="9054" w:type="dxa"/>
            <w:shd w:val="clear" w:color="auto" w:fill="FFFFFF" w:themeFill="background1"/>
          </w:tcPr>
          <w:p w14:paraId="6A1825C9" w14:textId="77777777" w:rsidR="008C5163" w:rsidRPr="006560AD" w:rsidRDefault="008C5163" w:rsidP="00627C7D">
            <w:pPr>
              <w:spacing w:line="276" w:lineRule="auto"/>
              <w:jc w:val="center"/>
              <w:rPr>
                <w:rFonts w:asciiTheme="majorHAnsi" w:hAnsiTheme="majorHAnsi"/>
                <w:sz w:val="26"/>
                <w:szCs w:val="26"/>
              </w:rPr>
            </w:pPr>
          </w:p>
          <w:p w14:paraId="76BCD8A9" w14:textId="67BA1DDA" w:rsidR="00FB3C1F" w:rsidRPr="006560AD" w:rsidRDefault="00FB3C1F" w:rsidP="00627C7D">
            <w:pPr>
              <w:spacing w:line="276" w:lineRule="auto"/>
              <w:jc w:val="center"/>
              <w:rPr>
                <w:rFonts w:asciiTheme="majorHAnsi" w:hAnsiTheme="majorHAnsi"/>
                <w:sz w:val="26"/>
                <w:szCs w:val="26"/>
              </w:rPr>
            </w:pPr>
            <w:r w:rsidRPr="006560AD">
              <w:rPr>
                <w:rFonts w:asciiTheme="majorHAnsi" w:hAnsiTheme="majorHAnsi"/>
                <w:sz w:val="26"/>
                <w:szCs w:val="26"/>
              </w:rPr>
              <w:t>Rozdział 3</w:t>
            </w:r>
          </w:p>
          <w:p w14:paraId="45D0C30E" w14:textId="77777777" w:rsidR="00FB3C1F" w:rsidRPr="006560AD" w:rsidRDefault="00FB3C1F" w:rsidP="00627C7D">
            <w:pPr>
              <w:spacing w:line="276" w:lineRule="auto"/>
              <w:jc w:val="center"/>
              <w:rPr>
                <w:rFonts w:asciiTheme="majorHAnsi" w:hAnsiTheme="majorHAnsi"/>
              </w:rPr>
            </w:pPr>
            <w:r w:rsidRPr="006560AD">
              <w:rPr>
                <w:rFonts w:asciiTheme="majorHAnsi" w:hAnsiTheme="majorHAnsi"/>
                <w:b/>
                <w:sz w:val="26"/>
                <w:szCs w:val="26"/>
              </w:rPr>
              <w:t>ŹRÓDŁA FINANSOWANIA</w:t>
            </w:r>
          </w:p>
        </w:tc>
      </w:tr>
    </w:tbl>
    <w:p w14:paraId="15E31557" w14:textId="77777777" w:rsidR="00646F8E" w:rsidRPr="006560AD" w:rsidRDefault="00646F8E" w:rsidP="00646F8E">
      <w:pPr>
        <w:widowControl w:val="0"/>
        <w:spacing w:line="276" w:lineRule="auto"/>
        <w:jc w:val="both"/>
        <w:outlineLvl w:val="3"/>
        <w:rPr>
          <w:rFonts w:asciiTheme="majorHAnsi" w:hAnsiTheme="majorHAnsi" w:cs="Arial"/>
          <w:b/>
        </w:rPr>
      </w:pPr>
    </w:p>
    <w:p w14:paraId="43B6705D" w14:textId="57E6978E" w:rsidR="008B771F" w:rsidRPr="0012162A" w:rsidRDefault="008B771F" w:rsidP="00B00519">
      <w:pPr>
        <w:pStyle w:val="Kolorowalistaakcent11"/>
        <w:autoSpaceDE w:val="0"/>
        <w:autoSpaceDN w:val="0"/>
        <w:adjustRightInd w:val="0"/>
        <w:spacing w:line="276" w:lineRule="auto"/>
        <w:ind w:left="0"/>
        <w:rPr>
          <w:rFonts w:asciiTheme="majorHAnsi" w:hAnsiTheme="majorHAnsi" w:cs="Helvetica"/>
          <w:sz w:val="24"/>
          <w:szCs w:val="24"/>
        </w:rPr>
      </w:pPr>
      <w:r w:rsidRPr="0012162A">
        <w:rPr>
          <w:rFonts w:asciiTheme="majorHAnsi" w:hAnsiTheme="majorHAnsi" w:cs="Helvetica"/>
          <w:sz w:val="24"/>
          <w:szCs w:val="24"/>
        </w:rPr>
        <w:t xml:space="preserve">Zamawiający informuje, iż zamówienie jest </w:t>
      </w:r>
      <w:r w:rsidR="00E64D75" w:rsidRPr="0012162A">
        <w:rPr>
          <w:rFonts w:asciiTheme="majorHAnsi" w:hAnsiTheme="majorHAnsi" w:cs="Helvetica"/>
          <w:sz w:val="24"/>
          <w:szCs w:val="24"/>
        </w:rPr>
        <w:t xml:space="preserve">finansowane ze </w:t>
      </w:r>
      <w:r w:rsidR="00B00519" w:rsidRPr="0012162A">
        <w:rPr>
          <w:rFonts w:asciiTheme="majorHAnsi" w:hAnsiTheme="majorHAnsi" w:cs="Helvetica"/>
          <w:sz w:val="24"/>
          <w:szCs w:val="24"/>
        </w:rPr>
        <w:t xml:space="preserve">środków </w:t>
      </w:r>
      <w:r w:rsidR="003B74ED">
        <w:rPr>
          <w:rFonts w:asciiTheme="majorHAnsi" w:hAnsiTheme="majorHAnsi" w:cs="Helvetica"/>
          <w:sz w:val="24"/>
          <w:szCs w:val="24"/>
        </w:rPr>
        <w:t xml:space="preserve">własnych. </w:t>
      </w: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54"/>
      </w:tblGrid>
      <w:tr w:rsidR="006560AD" w:rsidRPr="006560AD" w14:paraId="43063F9E" w14:textId="77777777" w:rsidTr="00082358">
        <w:trPr>
          <w:jc w:val="center"/>
        </w:trPr>
        <w:tc>
          <w:tcPr>
            <w:tcW w:w="9054" w:type="dxa"/>
            <w:shd w:val="clear" w:color="auto" w:fill="FFFFFF" w:themeFill="background1"/>
          </w:tcPr>
          <w:p w14:paraId="49017DBF" w14:textId="77777777" w:rsidR="009413F3" w:rsidRPr="006560AD" w:rsidRDefault="009413F3" w:rsidP="00627C7D">
            <w:pPr>
              <w:spacing w:line="276" w:lineRule="auto"/>
              <w:jc w:val="center"/>
              <w:rPr>
                <w:rFonts w:asciiTheme="majorHAnsi" w:hAnsiTheme="majorHAnsi"/>
                <w:sz w:val="26"/>
                <w:szCs w:val="26"/>
              </w:rPr>
            </w:pPr>
          </w:p>
          <w:p w14:paraId="5941D9AF" w14:textId="77777777" w:rsidR="00CD0360" w:rsidRPr="006560AD" w:rsidRDefault="00CD0360" w:rsidP="00627C7D">
            <w:pPr>
              <w:spacing w:line="276" w:lineRule="auto"/>
              <w:jc w:val="center"/>
              <w:rPr>
                <w:rFonts w:asciiTheme="majorHAnsi" w:hAnsiTheme="majorHAnsi"/>
                <w:sz w:val="26"/>
                <w:szCs w:val="26"/>
              </w:rPr>
            </w:pPr>
          </w:p>
          <w:p w14:paraId="4E48EB7C" w14:textId="77777777" w:rsidR="00FB3C1F" w:rsidRPr="006560AD" w:rsidRDefault="00FB3C1F" w:rsidP="00627C7D">
            <w:pPr>
              <w:spacing w:line="276" w:lineRule="auto"/>
              <w:jc w:val="center"/>
              <w:rPr>
                <w:rFonts w:asciiTheme="majorHAnsi" w:hAnsiTheme="majorHAnsi"/>
                <w:sz w:val="26"/>
                <w:szCs w:val="26"/>
              </w:rPr>
            </w:pPr>
            <w:r w:rsidRPr="006560AD">
              <w:rPr>
                <w:rFonts w:asciiTheme="majorHAnsi" w:hAnsiTheme="majorHAnsi"/>
                <w:sz w:val="26"/>
                <w:szCs w:val="26"/>
              </w:rPr>
              <w:t>Rozdział 4</w:t>
            </w:r>
          </w:p>
          <w:p w14:paraId="5E7ED6E0" w14:textId="77777777" w:rsidR="00FB3C1F" w:rsidRPr="006560AD" w:rsidRDefault="00FB3C1F" w:rsidP="00627C7D">
            <w:pPr>
              <w:spacing w:line="276" w:lineRule="auto"/>
              <w:jc w:val="center"/>
              <w:rPr>
                <w:rFonts w:asciiTheme="majorHAnsi" w:hAnsiTheme="majorHAnsi"/>
              </w:rPr>
            </w:pPr>
            <w:r w:rsidRPr="006560AD">
              <w:rPr>
                <w:rFonts w:asciiTheme="majorHAnsi" w:hAnsiTheme="majorHAnsi"/>
                <w:b/>
                <w:sz w:val="26"/>
                <w:szCs w:val="26"/>
              </w:rPr>
              <w:t>OPIS PRZEDMIOTU ZAMÓWIENIA</w:t>
            </w:r>
          </w:p>
        </w:tc>
      </w:tr>
    </w:tbl>
    <w:p w14:paraId="61C36DFB" w14:textId="77777777" w:rsidR="00EC3044" w:rsidRPr="006560AD" w:rsidRDefault="00EC3044" w:rsidP="00627C7D">
      <w:pPr>
        <w:pStyle w:val="Kolorowalistaakcent11"/>
        <w:tabs>
          <w:tab w:val="left" w:pos="567"/>
        </w:tabs>
        <w:suppressAutoHyphens/>
        <w:spacing w:before="0" w:after="0" w:line="276" w:lineRule="auto"/>
        <w:ind w:left="0"/>
        <w:rPr>
          <w:rFonts w:asciiTheme="majorHAnsi" w:hAnsiTheme="majorHAnsi" w:cs="Arial"/>
          <w:bCs/>
          <w:vanish/>
          <w:sz w:val="24"/>
          <w:szCs w:val="24"/>
        </w:rPr>
      </w:pPr>
    </w:p>
    <w:p w14:paraId="215F315E" w14:textId="77777777" w:rsidR="00BF015F" w:rsidRPr="006560AD" w:rsidRDefault="00BF015F" w:rsidP="00627C7D">
      <w:pPr>
        <w:pStyle w:val="Kolorowalistaakcent11"/>
        <w:tabs>
          <w:tab w:val="left" w:pos="567"/>
        </w:tabs>
        <w:suppressAutoHyphens/>
        <w:spacing w:line="276" w:lineRule="auto"/>
        <w:ind w:left="567"/>
        <w:rPr>
          <w:rFonts w:asciiTheme="majorHAnsi" w:hAnsiTheme="majorHAnsi" w:cs="Arial"/>
          <w:b/>
          <w:bCs/>
          <w:sz w:val="24"/>
          <w:szCs w:val="24"/>
        </w:rPr>
      </w:pPr>
    </w:p>
    <w:p w14:paraId="5BF5AE4D" w14:textId="77777777" w:rsidR="00E64D75" w:rsidRPr="006560AD" w:rsidRDefault="00E64D75" w:rsidP="000E3487">
      <w:pPr>
        <w:pStyle w:val="Akapitzlist"/>
        <w:numPr>
          <w:ilvl w:val="0"/>
          <w:numId w:val="34"/>
        </w:numPr>
        <w:tabs>
          <w:tab w:val="left" w:pos="1701"/>
        </w:tabs>
        <w:spacing w:before="0" w:after="0" w:line="276" w:lineRule="auto"/>
        <w:contextualSpacing w:val="0"/>
        <w:rPr>
          <w:rFonts w:ascii="Cambria" w:hAnsi="Cambria" w:cs="Arial"/>
          <w:bCs/>
          <w:vanish/>
          <w:sz w:val="24"/>
          <w:szCs w:val="24"/>
        </w:rPr>
      </w:pPr>
    </w:p>
    <w:p w14:paraId="7B2CA0ED" w14:textId="77777777" w:rsidR="00E64D75" w:rsidRPr="006560AD" w:rsidRDefault="00E64D75" w:rsidP="000E3487">
      <w:pPr>
        <w:pStyle w:val="Akapitzlist"/>
        <w:numPr>
          <w:ilvl w:val="0"/>
          <w:numId w:val="34"/>
        </w:numPr>
        <w:tabs>
          <w:tab w:val="left" w:pos="1701"/>
        </w:tabs>
        <w:spacing w:before="0" w:after="0" w:line="276" w:lineRule="auto"/>
        <w:contextualSpacing w:val="0"/>
        <w:rPr>
          <w:rFonts w:ascii="Cambria" w:hAnsi="Cambria" w:cs="Arial"/>
          <w:bCs/>
          <w:vanish/>
          <w:sz w:val="24"/>
          <w:szCs w:val="24"/>
        </w:rPr>
      </w:pPr>
    </w:p>
    <w:p w14:paraId="7A26A5F2" w14:textId="77777777" w:rsidR="00E64D75" w:rsidRPr="006560AD" w:rsidRDefault="00E64D75" w:rsidP="000E3487">
      <w:pPr>
        <w:pStyle w:val="Akapitzlist"/>
        <w:numPr>
          <w:ilvl w:val="0"/>
          <w:numId w:val="34"/>
        </w:numPr>
        <w:tabs>
          <w:tab w:val="left" w:pos="1701"/>
        </w:tabs>
        <w:spacing w:before="0" w:after="0" w:line="276" w:lineRule="auto"/>
        <w:contextualSpacing w:val="0"/>
        <w:rPr>
          <w:rFonts w:ascii="Cambria" w:hAnsi="Cambria" w:cs="Arial"/>
          <w:bCs/>
          <w:vanish/>
          <w:sz w:val="24"/>
          <w:szCs w:val="24"/>
        </w:rPr>
      </w:pPr>
    </w:p>
    <w:p w14:paraId="37B92CE0" w14:textId="77777777" w:rsidR="00E64D75" w:rsidRPr="006560AD" w:rsidRDefault="00E64D75" w:rsidP="000E3487">
      <w:pPr>
        <w:pStyle w:val="Akapitzlist"/>
        <w:numPr>
          <w:ilvl w:val="0"/>
          <w:numId w:val="34"/>
        </w:numPr>
        <w:tabs>
          <w:tab w:val="left" w:pos="1701"/>
        </w:tabs>
        <w:spacing w:before="0" w:after="0" w:line="276" w:lineRule="auto"/>
        <w:contextualSpacing w:val="0"/>
        <w:rPr>
          <w:rFonts w:ascii="Cambria" w:hAnsi="Cambria" w:cs="Arial"/>
          <w:bCs/>
          <w:vanish/>
          <w:sz w:val="24"/>
          <w:szCs w:val="24"/>
        </w:rPr>
      </w:pPr>
    </w:p>
    <w:p w14:paraId="14A42E99" w14:textId="1D976C89" w:rsidR="00FF5C96" w:rsidRPr="009022C1" w:rsidRDefault="00B7071E" w:rsidP="00FF5C96">
      <w:pPr>
        <w:pStyle w:val="Akapitzlist"/>
        <w:spacing w:line="276" w:lineRule="auto"/>
        <w:ind w:left="1431" w:hanging="1005"/>
        <w:rPr>
          <w:rFonts w:ascii="Cambria" w:hAnsi="Cambria" w:cs="Arial"/>
          <w:b/>
          <w:bCs/>
          <w:iCs/>
        </w:rPr>
      </w:pPr>
      <w:bookmarkStart w:id="12" w:name="_Hlk112415334"/>
      <w:r w:rsidRPr="006560AD">
        <w:rPr>
          <w:rFonts w:ascii="Cambria" w:hAnsi="Cambria" w:cs="Arial"/>
          <w:bCs/>
          <w:sz w:val="24"/>
          <w:szCs w:val="24"/>
        </w:rPr>
        <w:t>4.1.</w:t>
      </w:r>
      <w:r w:rsidRPr="006560AD">
        <w:rPr>
          <w:rFonts w:ascii="Cambria" w:hAnsi="Cambria" w:cs="Arial"/>
          <w:bCs/>
          <w:sz w:val="24"/>
          <w:szCs w:val="24"/>
        </w:rPr>
        <w:tab/>
        <w:t>Przedmiotem zamówienia jest</w:t>
      </w:r>
      <w:r w:rsidR="00B00519">
        <w:rPr>
          <w:rFonts w:ascii="Cambria" w:hAnsi="Cambria" w:cs="Arial"/>
          <w:bCs/>
          <w:color w:val="FF0000"/>
          <w:sz w:val="24"/>
          <w:szCs w:val="24"/>
        </w:rPr>
        <w:t xml:space="preserve"> </w:t>
      </w:r>
      <w:r w:rsidR="00FF5C96" w:rsidRPr="00FF5C96">
        <w:rPr>
          <w:rFonts w:ascii="Cambria" w:hAnsi="Cambria" w:cs="Arial"/>
          <w:b/>
          <w:bCs/>
          <w:iCs/>
        </w:rPr>
        <w:t>„</w:t>
      </w:r>
      <w:r w:rsidR="00FF5C96" w:rsidRPr="009022C1">
        <w:rPr>
          <w:rFonts w:ascii="Cambria" w:hAnsi="Cambria" w:cs="Arial"/>
          <w:b/>
          <w:bCs/>
          <w:iCs/>
        </w:rPr>
        <w:t>Sukcesywna dostawa oleju napędowego na potrzeby Przedsiębiorstwa Gospodarki Komunalnej i Mieszkaniowej Sp. z o.o. w Terespolu w roku 202</w:t>
      </w:r>
      <w:r w:rsidR="00B53329">
        <w:rPr>
          <w:rFonts w:ascii="Cambria" w:hAnsi="Cambria" w:cs="Arial"/>
          <w:b/>
          <w:bCs/>
          <w:iCs/>
        </w:rPr>
        <w:t>4</w:t>
      </w:r>
      <w:r w:rsidR="00FF5C96" w:rsidRPr="009022C1">
        <w:rPr>
          <w:rFonts w:ascii="Cambria" w:hAnsi="Cambria" w:cs="Arial"/>
          <w:b/>
          <w:bCs/>
          <w:iCs/>
        </w:rPr>
        <w:t>”</w:t>
      </w:r>
    </w:p>
    <w:p w14:paraId="6AAFC075" w14:textId="7738316D" w:rsidR="00880C85" w:rsidRPr="00FF5C96" w:rsidRDefault="00B7071E" w:rsidP="00FF5C96">
      <w:pPr>
        <w:suppressAutoHyphens/>
        <w:spacing w:line="276" w:lineRule="auto"/>
        <w:ind w:firstLine="426"/>
        <w:rPr>
          <w:rFonts w:ascii="Cambria" w:hAnsi="Cambria" w:cs="Arial"/>
          <w:bCs/>
        </w:rPr>
      </w:pPr>
      <w:r w:rsidRPr="00FF5C96">
        <w:rPr>
          <w:rFonts w:ascii="Cambria" w:hAnsi="Cambria" w:cs="Arial"/>
          <w:bCs/>
        </w:rPr>
        <w:t>4.2.</w:t>
      </w:r>
      <w:r w:rsidRPr="00FF5C96">
        <w:rPr>
          <w:rFonts w:ascii="Cambria" w:hAnsi="Cambria" w:cs="Arial"/>
          <w:bCs/>
        </w:rPr>
        <w:tab/>
      </w:r>
      <w:bookmarkEnd w:id="12"/>
      <w:r w:rsidR="00880C85" w:rsidRPr="00FF5C96">
        <w:rPr>
          <w:rFonts w:ascii="Cambria" w:hAnsi="Cambria" w:cs="Arial"/>
          <w:bCs/>
        </w:rPr>
        <w:t>Szczegółowy opis przedmiotu zamówienia stanowi załącznik Nr 1 do SWZ.</w:t>
      </w:r>
    </w:p>
    <w:p w14:paraId="48796D1A" w14:textId="3577735E" w:rsidR="00880C85" w:rsidRPr="00CD2CA0" w:rsidRDefault="00880C85" w:rsidP="00880C85">
      <w:pPr>
        <w:pStyle w:val="Akapitzlist"/>
        <w:suppressAutoHyphens/>
        <w:spacing w:line="276" w:lineRule="auto"/>
        <w:ind w:left="426"/>
        <w:rPr>
          <w:rFonts w:ascii="Cambria" w:hAnsi="Cambria" w:cs="Arial"/>
          <w:bCs/>
          <w:sz w:val="24"/>
          <w:szCs w:val="24"/>
        </w:rPr>
      </w:pPr>
      <w:r>
        <w:rPr>
          <w:rFonts w:ascii="Cambria" w:hAnsi="Cambria" w:cs="Arial"/>
          <w:bCs/>
          <w:sz w:val="24"/>
          <w:szCs w:val="24"/>
        </w:rPr>
        <w:t xml:space="preserve">4.3.            </w:t>
      </w:r>
      <w:r w:rsidRPr="00CD2CA0">
        <w:rPr>
          <w:rFonts w:ascii="Cambria" w:hAnsi="Cambria" w:cs="Arial"/>
          <w:bCs/>
          <w:sz w:val="24"/>
          <w:szCs w:val="24"/>
        </w:rPr>
        <w:t>Zakres dostaw:</w:t>
      </w:r>
    </w:p>
    <w:p w14:paraId="755B57D5" w14:textId="5F3279F1" w:rsidR="00880C85" w:rsidRPr="00CD2CA0" w:rsidRDefault="00880C85" w:rsidP="00880C85">
      <w:pPr>
        <w:pStyle w:val="Akapitzlist"/>
        <w:rPr>
          <w:rFonts w:ascii="Cambria" w:hAnsi="Cambria" w:cs="Arial"/>
          <w:bCs/>
          <w:sz w:val="24"/>
          <w:szCs w:val="24"/>
        </w:rPr>
      </w:pPr>
      <w:r w:rsidRPr="00CD2CA0">
        <w:rPr>
          <w:rFonts w:ascii="Cambria" w:hAnsi="Cambria" w:cs="Arial"/>
          <w:bCs/>
          <w:sz w:val="24"/>
          <w:szCs w:val="24"/>
        </w:rPr>
        <w:tab/>
      </w:r>
      <w:r w:rsidRPr="00CD2CA0">
        <w:rPr>
          <w:rFonts w:ascii="Cambria" w:hAnsi="Cambria" w:cs="Arial"/>
          <w:bCs/>
          <w:sz w:val="24"/>
          <w:szCs w:val="24"/>
        </w:rPr>
        <w:tab/>
        <w:t xml:space="preserve">- zakres podstawowy: szacuje się zakup około </w:t>
      </w:r>
      <w:r w:rsidR="005F011F" w:rsidRPr="00CD2CA0">
        <w:rPr>
          <w:rFonts w:ascii="Cambria" w:hAnsi="Cambria" w:cs="Arial"/>
          <w:bCs/>
          <w:sz w:val="24"/>
          <w:szCs w:val="24"/>
        </w:rPr>
        <w:t>38</w:t>
      </w:r>
      <w:r w:rsidRPr="00CD2CA0">
        <w:rPr>
          <w:rFonts w:ascii="Cambria" w:hAnsi="Cambria" w:cs="Arial"/>
          <w:bCs/>
          <w:sz w:val="24"/>
          <w:szCs w:val="24"/>
        </w:rPr>
        <w:t> m</w:t>
      </w:r>
      <w:r w:rsidRPr="00CD2CA0">
        <w:rPr>
          <w:rFonts w:ascii="Cambria" w:hAnsi="Cambria" w:cs="Arial"/>
          <w:bCs/>
          <w:sz w:val="24"/>
          <w:szCs w:val="24"/>
          <w:vertAlign w:val="superscript"/>
        </w:rPr>
        <w:t>3</w:t>
      </w:r>
      <w:r w:rsidRPr="00CD2CA0">
        <w:rPr>
          <w:rFonts w:ascii="Cambria" w:hAnsi="Cambria" w:cs="Arial"/>
          <w:bCs/>
          <w:sz w:val="24"/>
          <w:szCs w:val="24"/>
        </w:rPr>
        <w:t xml:space="preserve">, przy czym stosownie do treści art. 433 pkt. 4), Zamawiający wskazuje, iż minimalna wielkość świadczenia wynosi: </w:t>
      </w:r>
      <w:r w:rsidR="005F011F" w:rsidRPr="00CD2CA0">
        <w:rPr>
          <w:rFonts w:ascii="Cambria" w:hAnsi="Cambria" w:cs="Arial"/>
          <w:bCs/>
          <w:sz w:val="24"/>
          <w:szCs w:val="24"/>
        </w:rPr>
        <w:t>35</w:t>
      </w:r>
      <w:r w:rsidR="00180F7D" w:rsidRPr="00CD2CA0">
        <w:rPr>
          <w:rFonts w:ascii="Cambria" w:hAnsi="Cambria" w:cs="Arial"/>
          <w:bCs/>
          <w:sz w:val="24"/>
          <w:szCs w:val="24"/>
        </w:rPr>
        <w:t xml:space="preserve"> </w:t>
      </w:r>
      <w:r w:rsidRPr="00CD2CA0">
        <w:rPr>
          <w:rFonts w:ascii="Cambria" w:hAnsi="Cambria" w:cs="Arial"/>
          <w:bCs/>
          <w:sz w:val="24"/>
          <w:szCs w:val="24"/>
        </w:rPr>
        <w:t>m</w:t>
      </w:r>
      <w:r w:rsidRPr="00CD2CA0">
        <w:rPr>
          <w:rFonts w:ascii="Cambria" w:hAnsi="Cambria" w:cs="Arial"/>
          <w:bCs/>
          <w:sz w:val="24"/>
          <w:szCs w:val="24"/>
          <w:vertAlign w:val="superscript"/>
        </w:rPr>
        <w:t>3</w:t>
      </w:r>
    </w:p>
    <w:p w14:paraId="4C45866E" w14:textId="0E6AD19E" w:rsidR="00880C85" w:rsidRPr="00CD2CA0" w:rsidRDefault="00880C85" w:rsidP="00880C85">
      <w:pPr>
        <w:pStyle w:val="Akapitzlist"/>
        <w:rPr>
          <w:rFonts w:ascii="Cambria" w:hAnsi="Cambria" w:cs="Arial"/>
          <w:bCs/>
          <w:sz w:val="24"/>
          <w:szCs w:val="24"/>
        </w:rPr>
      </w:pPr>
      <w:r w:rsidRPr="00CD2CA0">
        <w:rPr>
          <w:rFonts w:ascii="Cambria" w:hAnsi="Cambria" w:cs="Arial"/>
          <w:bCs/>
          <w:sz w:val="24"/>
          <w:szCs w:val="24"/>
        </w:rPr>
        <w:tab/>
      </w:r>
      <w:r w:rsidRPr="00CD2CA0">
        <w:rPr>
          <w:rFonts w:ascii="Cambria" w:hAnsi="Cambria" w:cs="Arial"/>
          <w:bCs/>
          <w:sz w:val="24"/>
          <w:szCs w:val="24"/>
        </w:rPr>
        <w:tab/>
        <w:t>- zakres objęty prawem opcji:</w:t>
      </w:r>
      <w:r w:rsidR="00FD68B9" w:rsidRPr="00CD2CA0">
        <w:rPr>
          <w:rFonts w:ascii="Cambria" w:hAnsi="Cambria" w:cs="Arial"/>
          <w:bCs/>
          <w:sz w:val="24"/>
          <w:szCs w:val="24"/>
        </w:rPr>
        <w:t xml:space="preserve"> </w:t>
      </w:r>
      <w:r w:rsidR="005F011F" w:rsidRPr="00CD2CA0">
        <w:rPr>
          <w:rFonts w:ascii="Cambria" w:hAnsi="Cambria" w:cs="Arial"/>
          <w:bCs/>
          <w:sz w:val="24"/>
          <w:szCs w:val="24"/>
        </w:rPr>
        <w:t>3</w:t>
      </w:r>
      <w:r w:rsidR="00180F7D" w:rsidRPr="00CD2CA0">
        <w:rPr>
          <w:rFonts w:ascii="Cambria" w:hAnsi="Cambria" w:cs="Arial"/>
          <w:bCs/>
          <w:sz w:val="24"/>
          <w:szCs w:val="24"/>
        </w:rPr>
        <w:t xml:space="preserve">  </w:t>
      </w:r>
      <w:r w:rsidRPr="00CD2CA0">
        <w:rPr>
          <w:rFonts w:ascii="Cambria" w:hAnsi="Cambria" w:cs="Arial"/>
          <w:bCs/>
          <w:sz w:val="24"/>
          <w:szCs w:val="24"/>
        </w:rPr>
        <w:t>m</w:t>
      </w:r>
      <w:r w:rsidRPr="00CD2CA0">
        <w:rPr>
          <w:rFonts w:ascii="Cambria" w:hAnsi="Cambria" w:cs="Arial"/>
          <w:bCs/>
          <w:sz w:val="24"/>
          <w:szCs w:val="24"/>
          <w:vertAlign w:val="superscript"/>
        </w:rPr>
        <w:t>3</w:t>
      </w:r>
    </w:p>
    <w:p w14:paraId="22431423"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4.4. Zamawiający zastrzega sobie możliwość skorzystania z prawa opcji (w całości lub w części) w przypadku gdy w okresie trwania umowy wyczerpaniu ulegnie zakres podstawowy a zakup dodatkowej liczby litrów produktu będzie leżał w interesie Zamawiającego oraz wynikał z jego bieżących potrzeb. Zamawiający przekaże pisemną informację Wykonawcy o potrzebie realizacji prawa opcji w trakcie obowiązywania umowy. Prawo opcji jest jednostronnym uprawnieniem Zamawiającego, z którego może ale nie ma obowiązku skorzystać w ramach realizacji przedmiotu zamówienia. W przypadku nieskorzystania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skorzystać z prawa opcji po zrealizowaniu zakresu podstawowego zamówienia – jednak do wyczerpania maksymalnego zakresu prawa opcji. Zamówienie w liczbie przekraczającej prawo opcji wymaga zmiany umowy. Uruchomienie opcji nie będzie wymagało zmiany umowy. O uruchomieniu opcji zamawiający poinformuje Wykonawcę pisemnie w formie jednostronnego oświadczenia woli.</w:t>
      </w:r>
    </w:p>
    <w:p w14:paraId="026844F5" w14:textId="0A5708E1"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 xml:space="preserve">4.5. Zamawiający wymaga aby paliwa spełniały </w:t>
      </w:r>
      <w:r w:rsidR="00F70619">
        <w:rPr>
          <w:rFonts w:ascii="Cambria" w:hAnsi="Cambria" w:cs="Arial"/>
          <w:bCs/>
          <w:sz w:val="24"/>
          <w:szCs w:val="24"/>
        </w:rPr>
        <w:t xml:space="preserve">wymagania </w:t>
      </w:r>
      <w:r w:rsidRPr="00880C85">
        <w:rPr>
          <w:rFonts w:ascii="Cambria" w:hAnsi="Cambria" w:cs="Arial"/>
          <w:bCs/>
          <w:sz w:val="24"/>
          <w:szCs w:val="24"/>
        </w:rPr>
        <w:t>określone w:</w:t>
      </w:r>
    </w:p>
    <w:p w14:paraId="752A0DFE"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 Rozporządzeniu Ministra Gospodarki z dnia 9 października 2015 r. w sprawie wymagań jakościowych dla paliw ciekłych ( DZ. U. z 2015 r. poz. 1680),</w:t>
      </w:r>
    </w:p>
    <w:p w14:paraId="6967C2CF"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 Polskiej normie PN-EN 590:2013-12 lub równoważnej;</w:t>
      </w:r>
    </w:p>
    <w:p w14:paraId="4CA96194"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 jak również będą zgodne z nowelizowanymi w trakcie dostaw normami i przepisami określającymi wymagania jakościowe oraz świadectwem jakości wystawionym przez producenta paliw.</w:t>
      </w:r>
    </w:p>
    <w:p w14:paraId="19115790"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4.6. W trakcie trwania umowy Zamawiający zastrzega sobie prawo do wyrywkowej weryfikacji jakości paliw, które będzie wykonane przez certyfikowane laboratorium analityczne.</w:t>
      </w:r>
    </w:p>
    <w:p w14:paraId="4958FF43"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4.7. Dostawa realizowana będzie do zbiornika naziemnego o pojemności 5000 litrów zlokalizowanego w Terespolu przy ulicy Granicznej 8</w:t>
      </w:r>
    </w:p>
    <w:p w14:paraId="76457FE8"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4.7.1. Podstawowe warunki dostawy oleju napędowego:</w:t>
      </w:r>
    </w:p>
    <w:p w14:paraId="6348EDED" w14:textId="45143F29"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lastRenderedPageBreak/>
        <w:t xml:space="preserve">- Jednorazowa dostawa do Przedsiębiorstwa Gospodarki Komunalnej i Mieszkaniowej Sp. z o.o. w Terespolu, ul. Graniczna 8 </w:t>
      </w:r>
      <w:r w:rsidR="00F70619">
        <w:rPr>
          <w:rFonts w:ascii="Cambria" w:hAnsi="Cambria" w:cs="Arial"/>
          <w:bCs/>
          <w:sz w:val="24"/>
          <w:szCs w:val="24"/>
        </w:rPr>
        <w:t xml:space="preserve">to </w:t>
      </w:r>
      <w:r w:rsidRPr="00880C85">
        <w:rPr>
          <w:rFonts w:ascii="Cambria" w:hAnsi="Cambria" w:cs="Arial"/>
          <w:bCs/>
          <w:sz w:val="24"/>
          <w:szCs w:val="24"/>
        </w:rPr>
        <w:t>ok. 2500-4500 litrów do zbiornika z dystrybutorem.</w:t>
      </w:r>
    </w:p>
    <w:p w14:paraId="7FDC86AB"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 xml:space="preserve"> - Dostawa wg. potrzeb.</w:t>
      </w:r>
    </w:p>
    <w:p w14:paraId="4A274BB3"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 Szczegółowe warunki realizacji dostaw zamieszczono w załączniku Nr 1 do SWZ.</w:t>
      </w:r>
    </w:p>
    <w:p w14:paraId="608FFC59" w14:textId="7C27F159"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 xml:space="preserve">4.8. Zamawiający zastrzega sobie prawo do zamówienia mniejszej </w:t>
      </w:r>
      <w:r w:rsidR="00F70619">
        <w:rPr>
          <w:rFonts w:ascii="Cambria" w:hAnsi="Cambria" w:cs="Arial"/>
          <w:bCs/>
          <w:sz w:val="24"/>
          <w:szCs w:val="24"/>
        </w:rPr>
        <w:t>liczby litrów</w:t>
      </w:r>
      <w:r w:rsidRPr="00880C85">
        <w:rPr>
          <w:rFonts w:ascii="Cambria" w:hAnsi="Cambria" w:cs="Arial"/>
          <w:bCs/>
          <w:sz w:val="24"/>
          <w:szCs w:val="24"/>
        </w:rPr>
        <w:t xml:space="preserve"> paliwa niż wskazana maksymalna </w:t>
      </w:r>
      <w:r w:rsidR="00F70619">
        <w:rPr>
          <w:rFonts w:ascii="Cambria" w:hAnsi="Cambria" w:cs="Arial"/>
          <w:bCs/>
          <w:sz w:val="24"/>
          <w:szCs w:val="24"/>
        </w:rPr>
        <w:t>liczba litrów</w:t>
      </w:r>
      <w:r w:rsidRPr="00880C85">
        <w:rPr>
          <w:rFonts w:ascii="Cambria" w:hAnsi="Cambria" w:cs="Arial"/>
          <w:bCs/>
          <w:sz w:val="24"/>
          <w:szCs w:val="24"/>
        </w:rPr>
        <w:t xml:space="preserve"> paliwa.</w:t>
      </w:r>
    </w:p>
    <w:p w14:paraId="0ED0D8DF"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 xml:space="preserve">4.9.W każdym przypadku użycia w opisie przedmiotu zamówienia norm, ocen technicznych, specyfikacji technicznych i systemów referencji technicznych, o których mowa w art. 101 ust. 2 pkt 2 oraz ust. 3 ustawy </w:t>
      </w:r>
      <w:proofErr w:type="spellStart"/>
      <w:r w:rsidRPr="00880C85">
        <w:rPr>
          <w:rFonts w:ascii="Cambria" w:hAnsi="Cambria" w:cs="Arial"/>
          <w:bCs/>
          <w:sz w:val="24"/>
          <w:szCs w:val="24"/>
        </w:rPr>
        <w:t>Pzp</w:t>
      </w:r>
      <w:proofErr w:type="spellEnd"/>
      <w:r w:rsidRPr="00880C85">
        <w:rPr>
          <w:rFonts w:ascii="Cambria" w:hAnsi="Cambria" w:cs="Arial"/>
          <w:bCs/>
          <w:sz w:val="24"/>
          <w:szCs w:val="24"/>
        </w:rPr>
        <w:t xml:space="preserve"> wykonawca powinien przyjąć, że w odniesieniu takiemu towarzyszą wyrazy „lub równoważne”.</w:t>
      </w:r>
    </w:p>
    <w:p w14:paraId="7D1CA41F" w14:textId="77777777" w:rsidR="00880C85" w:rsidRPr="00880C85" w:rsidRDefault="00880C85" w:rsidP="00880C85">
      <w:pPr>
        <w:pStyle w:val="Akapitzlist"/>
        <w:rPr>
          <w:rFonts w:ascii="Cambria" w:hAnsi="Cambria" w:cs="Arial"/>
          <w:b/>
          <w:bCs/>
          <w:sz w:val="24"/>
          <w:szCs w:val="24"/>
        </w:rPr>
      </w:pPr>
      <w:r w:rsidRPr="00880C85">
        <w:rPr>
          <w:rFonts w:ascii="Cambria" w:hAnsi="Cambria" w:cs="Arial"/>
          <w:b/>
          <w:bCs/>
          <w:sz w:val="24"/>
          <w:szCs w:val="24"/>
        </w:rPr>
        <w:t>4.10.Nazwa/y i kod/y Wspólnego Słownika Zamówień: (CPV):</w:t>
      </w:r>
    </w:p>
    <w:p w14:paraId="4ED1338B"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09134100-8 Olej napędowy</w:t>
      </w:r>
    </w:p>
    <w:p w14:paraId="4AB3461E"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09100000-0  Paliwa</w:t>
      </w:r>
    </w:p>
    <w:p w14:paraId="5A95D8F2" w14:textId="77777777" w:rsidR="00880C85" w:rsidRPr="00880C85" w:rsidRDefault="00880C85" w:rsidP="00880C85">
      <w:pPr>
        <w:pStyle w:val="Akapitzlist"/>
        <w:rPr>
          <w:rFonts w:ascii="Cambria" w:hAnsi="Cambria" w:cs="Arial"/>
          <w:bCs/>
          <w:sz w:val="24"/>
          <w:szCs w:val="24"/>
        </w:rPr>
      </w:pPr>
      <w:r w:rsidRPr="00880C85">
        <w:rPr>
          <w:rFonts w:ascii="Cambria" w:hAnsi="Cambria" w:cs="Arial"/>
          <w:bCs/>
          <w:sz w:val="24"/>
          <w:szCs w:val="24"/>
        </w:rPr>
        <w:t>Zamawiający nie wymaga w niniejszym postępowaniu przedmiotowych środków dowodowych.</w:t>
      </w:r>
    </w:p>
    <w:p w14:paraId="2E00A3B3" w14:textId="77777777" w:rsidR="00880C85" w:rsidRPr="00880C85" w:rsidRDefault="00880C85" w:rsidP="00880C85">
      <w:pPr>
        <w:pStyle w:val="Akapitzlist"/>
        <w:suppressAutoHyphens/>
        <w:ind w:left="426"/>
        <w:rPr>
          <w:rFonts w:ascii="Cambria" w:hAnsi="Cambria" w:cs="Arial"/>
          <w:bCs/>
          <w:sz w:val="24"/>
          <w:szCs w:val="24"/>
        </w:rPr>
      </w:pPr>
    </w:p>
    <w:p w14:paraId="18C915D3" w14:textId="6994E690" w:rsidR="00294766" w:rsidRPr="006560AD" w:rsidRDefault="00294766" w:rsidP="00880C85">
      <w:pPr>
        <w:pStyle w:val="Akapitzlist"/>
        <w:suppressAutoHyphens/>
        <w:spacing w:line="276" w:lineRule="auto"/>
        <w:ind w:left="426"/>
        <w:rPr>
          <w:rFonts w:asciiTheme="majorHAnsi" w:hAnsiTheme="majorHAnsi"/>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6560AD" w14:paraId="71E70581" w14:textId="77777777" w:rsidTr="00722041">
        <w:trPr>
          <w:jc w:val="center"/>
        </w:trPr>
        <w:tc>
          <w:tcPr>
            <w:tcW w:w="9068" w:type="dxa"/>
            <w:tcBorders>
              <w:bottom w:val="single" w:sz="4" w:space="0" w:color="auto"/>
            </w:tcBorders>
          </w:tcPr>
          <w:p w14:paraId="75570063" w14:textId="77777777" w:rsidR="00D9784D" w:rsidRPr="006560AD" w:rsidRDefault="00D9784D" w:rsidP="00627C7D">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sz w:val="26"/>
                <w:szCs w:val="26"/>
              </w:rPr>
              <w:t>Rozdział 5</w:t>
            </w:r>
          </w:p>
          <w:p w14:paraId="25B6D3C5"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TERMIN WYKONANIA ZAMÓWIENIA</w:t>
            </w:r>
          </w:p>
        </w:tc>
      </w:tr>
    </w:tbl>
    <w:p w14:paraId="46CB1701" w14:textId="77777777" w:rsidR="00A6509B" w:rsidRPr="006560AD" w:rsidRDefault="00A6509B" w:rsidP="00627C7D">
      <w:pPr>
        <w:pStyle w:val="Akapitzlist"/>
        <w:widowControl w:val="0"/>
        <w:spacing w:line="276" w:lineRule="auto"/>
        <w:ind w:left="567"/>
        <w:outlineLvl w:val="3"/>
        <w:rPr>
          <w:rFonts w:asciiTheme="majorHAnsi" w:hAnsiTheme="majorHAnsi" w:cs="Arial"/>
          <w:bCs/>
        </w:rPr>
      </w:pPr>
    </w:p>
    <w:p w14:paraId="5F871D1B" w14:textId="4F35DC15" w:rsidR="003C2342" w:rsidRPr="00DB7858" w:rsidRDefault="00D21FF4" w:rsidP="000E3487">
      <w:pPr>
        <w:pStyle w:val="Akapitzlist"/>
        <w:widowControl w:val="0"/>
        <w:numPr>
          <w:ilvl w:val="1"/>
          <w:numId w:val="27"/>
        </w:numPr>
        <w:spacing w:line="276" w:lineRule="auto"/>
        <w:outlineLvl w:val="3"/>
        <w:rPr>
          <w:rFonts w:asciiTheme="majorHAnsi" w:hAnsiTheme="majorHAnsi" w:cs="Arial"/>
          <w:bCs/>
        </w:rPr>
      </w:pPr>
      <w:r w:rsidRPr="00DB7858">
        <w:rPr>
          <w:rFonts w:ascii="Cambria" w:hAnsi="Cambria" w:cs="Arial"/>
          <w:bCs/>
          <w:sz w:val="24"/>
          <w:szCs w:val="24"/>
        </w:rPr>
        <w:t xml:space="preserve">Wykonawca </w:t>
      </w:r>
      <w:r w:rsidR="00082358" w:rsidRPr="00DB7858">
        <w:rPr>
          <w:rFonts w:ascii="Cambria" w:hAnsi="Cambria" w:cs="Arial"/>
          <w:bCs/>
          <w:sz w:val="24"/>
          <w:szCs w:val="24"/>
        </w:rPr>
        <w:t>zobowiązany jest wykonać zamówienie w terminie</w:t>
      </w:r>
      <w:r w:rsidR="00B02109" w:rsidRPr="00DB7858">
        <w:rPr>
          <w:rFonts w:ascii="Cambria" w:hAnsi="Cambria" w:cs="Arial"/>
          <w:b/>
          <w:sz w:val="24"/>
          <w:szCs w:val="24"/>
        </w:rPr>
        <w:t xml:space="preserve"> </w:t>
      </w:r>
      <w:r w:rsidR="00F70619">
        <w:rPr>
          <w:rFonts w:ascii="Cambria" w:hAnsi="Cambria" w:cs="Arial"/>
          <w:b/>
          <w:sz w:val="24"/>
          <w:szCs w:val="24"/>
        </w:rPr>
        <w:t>1</w:t>
      </w:r>
      <w:r w:rsidR="005F011F">
        <w:rPr>
          <w:rFonts w:ascii="Cambria" w:hAnsi="Cambria" w:cs="Arial"/>
          <w:b/>
          <w:sz w:val="24"/>
          <w:szCs w:val="24"/>
        </w:rPr>
        <w:t>1</w:t>
      </w:r>
      <w:r w:rsidR="00DB7858" w:rsidRPr="00DB7858">
        <w:rPr>
          <w:rFonts w:ascii="Cambria" w:hAnsi="Cambria" w:cs="Arial"/>
          <w:b/>
          <w:sz w:val="24"/>
          <w:szCs w:val="24"/>
        </w:rPr>
        <w:t xml:space="preserve"> miesi</w:t>
      </w:r>
      <w:r w:rsidR="00FF3E09">
        <w:rPr>
          <w:rFonts w:ascii="Cambria" w:hAnsi="Cambria" w:cs="Arial"/>
          <w:b/>
          <w:sz w:val="24"/>
          <w:szCs w:val="24"/>
        </w:rPr>
        <w:t xml:space="preserve">ęcy               </w:t>
      </w:r>
      <w:r w:rsidR="00DB7858" w:rsidRPr="00DB7858">
        <w:rPr>
          <w:rFonts w:ascii="Cambria" w:hAnsi="Cambria" w:cs="Arial"/>
          <w:b/>
          <w:sz w:val="24"/>
          <w:szCs w:val="24"/>
        </w:rPr>
        <w:t xml:space="preserve"> </w:t>
      </w:r>
      <w:r w:rsidR="00B02109" w:rsidRPr="00DB7858">
        <w:rPr>
          <w:rFonts w:ascii="Cambria" w:hAnsi="Cambria" w:cs="Arial"/>
          <w:b/>
          <w:sz w:val="24"/>
          <w:szCs w:val="24"/>
        </w:rPr>
        <w:t>od</w:t>
      </w:r>
      <w:r w:rsidR="00A06032" w:rsidRPr="00DB7858">
        <w:rPr>
          <w:rFonts w:ascii="Cambria" w:hAnsi="Cambria" w:cs="Arial"/>
          <w:b/>
          <w:sz w:val="24"/>
          <w:szCs w:val="24"/>
        </w:rPr>
        <w:t xml:space="preserve"> dnia</w:t>
      </w:r>
      <w:r w:rsidR="00B02109" w:rsidRPr="00DB7858">
        <w:rPr>
          <w:rFonts w:ascii="Cambria" w:hAnsi="Cambria" w:cs="Arial"/>
          <w:b/>
          <w:sz w:val="24"/>
          <w:szCs w:val="24"/>
        </w:rPr>
        <w:t xml:space="preserve"> podpisania umowy</w:t>
      </w:r>
      <w:r w:rsidR="007F4618">
        <w:rPr>
          <w:rFonts w:ascii="Cambria" w:hAnsi="Cambria" w:cs="Arial"/>
          <w:b/>
          <w:sz w:val="24"/>
          <w:szCs w:val="24"/>
        </w:rPr>
        <w:t xml:space="preserve"> lub do wyczerpania maksymalnego zakresu prawa opcji – cokolwiek nastąpi wcześniej. </w:t>
      </w:r>
    </w:p>
    <w:tbl>
      <w:tblPr>
        <w:tblW w:w="0" w:type="auto"/>
        <w:jc w:val="center"/>
        <w:tblBorders>
          <w:bottom w:val="single" w:sz="4" w:space="0" w:color="auto"/>
        </w:tblBorders>
        <w:tblLook w:val="00A0" w:firstRow="1" w:lastRow="0" w:firstColumn="1" w:lastColumn="0" w:noHBand="0" w:noVBand="0"/>
      </w:tblPr>
      <w:tblGrid>
        <w:gridCol w:w="9068"/>
      </w:tblGrid>
      <w:tr w:rsidR="00D9784D" w:rsidRPr="006560AD" w14:paraId="6B86D713" w14:textId="77777777" w:rsidTr="003B4746">
        <w:trPr>
          <w:jc w:val="center"/>
        </w:trPr>
        <w:tc>
          <w:tcPr>
            <w:tcW w:w="9068" w:type="dxa"/>
            <w:tcBorders>
              <w:bottom w:val="single" w:sz="4" w:space="0" w:color="auto"/>
            </w:tcBorders>
          </w:tcPr>
          <w:p w14:paraId="5D74808E" w14:textId="77777777" w:rsidR="00D9784D" w:rsidRPr="006560AD" w:rsidRDefault="00D9784D" w:rsidP="00627C7D">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sz w:val="26"/>
                <w:szCs w:val="26"/>
              </w:rPr>
              <w:t>Rozdział 6</w:t>
            </w:r>
          </w:p>
          <w:p w14:paraId="5974A911"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 xml:space="preserve">WARUNKI UDZIAŁU W POSTĘPOWANIU </w:t>
            </w:r>
          </w:p>
        </w:tc>
      </w:tr>
    </w:tbl>
    <w:p w14:paraId="2EF5F54E" w14:textId="77777777" w:rsidR="00420E02" w:rsidRPr="006560AD"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2CD07F7D" w14:textId="77777777" w:rsidR="00E60071" w:rsidRPr="006560AD"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55B7A331" w14:textId="77777777" w:rsidR="00366EA8" w:rsidRPr="00AD6E57" w:rsidRDefault="00082358" w:rsidP="00082358">
      <w:pPr>
        <w:pStyle w:val="Kolorowalistaakcent11"/>
        <w:tabs>
          <w:tab w:val="left" w:pos="567"/>
        </w:tabs>
        <w:autoSpaceDE w:val="0"/>
        <w:autoSpaceDN w:val="0"/>
        <w:adjustRightInd w:val="0"/>
        <w:spacing w:before="0" w:after="0" w:line="276" w:lineRule="auto"/>
        <w:ind w:left="0"/>
        <w:rPr>
          <w:rFonts w:asciiTheme="majorHAnsi" w:hAnsiTheme="majorHAnsi" w:cs="Arial"/>
          <w:bCs/>
          <w:sz w:val="24"/>
          <w:szCs w:val="24"/>
        </w:rPr>
      </w:pPr>
      <w:r w:rsidRPr="00094DA0">
        <w:rPr>
          <w:rFonts w:asciiTheme="majorHAnsi" w:hAnsiTheme="majorHAnsi" w:cs="Arial"/>
          <w:bCs/>
          <w:color w:val="FF0000"/>
          <w:sz w:val="24"/>
          <w:szCs w:val="24"/>
        </w:rPr>
        <w:tab/>
      </w:r>
      <w:r w:rsidR="00366EA8" w:rsidRPr="00AD6E57">
        <w:rPr>
          <w:rFonts w:asciiTheme="majorHAnsi" w:hAnsiTheme="majorHAnsi" w:cs="Arial"/>
          <w:bCs/>
          <w:sz w:val="24"/>
          <w:szCs w:val="24"/>
        </w:rPr>
        <w:t>Zamawiający nie określa warunków udziału w niniejszym postępowaniu.</w:t>
      </w:r>
    </w:p>
    <w:p w14:paraId="00FC8544" w14:textId="77777777" w:rsidR="00807E56" w:rsidRPr="006560AD" w:rsidRDefault="00807E56" w:rsidP="00627C7D">
      <w:pPr>
        <w:pStyle w:val="Kolorowalistaakcent11"/>
        <w:tabs>
          <w:tab w:val="left" w:pos="567"/>
        </w:tabs>
        <w:autoSpaceDE w:val="0"/>
        <w:autoSpaceDN w:val="0"/>
        <w:adjustRightInd w:val="0"/>
        <w:spacing w:before="0" w:after="0" w:line="276" w:lineRule="auto"/>
        <w:ind w:left="567" w:right="20"/>
        <w:rPr>
          <w:rFonts w:asciiTheme="majorHAnsi" w:hAnsiTheme="majorHAnsi"/>
          <w:i/>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6560AD" w14:paraId="67E71FDF" w14:textId="77777777" w:rsidTr="002E14F3">
        <w:trPr>
          <w:jc w:val="center"/>
        </w:trPr>
        <w:tc>
          <w:tcPr>
            <w:tcW w:w="9068" w:type="dxa"/>
            <w:tcBorders>
              <w:bottom w:val="single" w:sz="4" w:space="0" w:color="auto"/>
            </w:tcBorders>
          </w:tcPr>
          <w:p w14:paraId="72913BD8" w14:textId="77777777" w:rsidR="00D9784D" w:rsidRPr="006560AD" w:rsidRDefault="00D9784D" w:rsidP="00627C7D">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b/>
              </w:rPr>
              <w:br w:type="page"/>
            </w:r>
            <w:r w:rsidRPr="006560AD">
              <w:rPr>
                <w:rFonts w:asciiTheme="majorHAnsi" w:hAnsiTheme="majorHAnsi"/>
                <w:sz w:val="26"/>
                <w:szCs w:val="26"/>
              </w:rPr>
              <w:t>Rozdział 7</w:t>
            </w:r>
          </w:p>
          <w:p w14:paraId="48B1CBE0"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 xml:space="preserve">PODSTAWY WYKLUCZENIA Z POSTĘPOWANIA </w:t>
            </w:r>
          </w:p>
        </w:tc>
      </w:tr>
    </w:tbl>
    <w:p w14:paraId="28BEA380" w14:textId="77777777" w:rsidR="0099367B" w:rsidRPr="006560AD" w:rsidRDefault="0099367B" w:rsidP="00627C7D">
      <w:pPr>
        <w:pStyle w:val="Kolorowalistaakcent11"/>
        <w:tabs>
          <w:tab w:val="left" w:pos="567"/>
        </w:tabs>
        <w:autoSpaceDE w:val="0"/>
        <w:autoSpaceDN w:val="0"/>
        <w:adjustRightInd w:val="0"/>
        <w:spacing w:before="0" w:after="0" w:line="276" w:lineRule="auto"/>
        <w:ind w:left="567"/>
        <w:rPr>
          <w:rFonts w:asciiTheme="majorHAnsi" w:hAnsiTheme="majorHAnsi" w:cs="Arial"/>
        </w:rPr>
      </w:pPr>
    </w:p>
    <w:p w14:paraId="34933826" w14:textId="52D2DE9E" w:rsidR="00430F97" w:rsidRPr="006560AD" w:rsidRDefault="00430F97" w:rsidP="000E3487">
      <w:pPr>
        <w:pStyle w:val="Kolorowalistaakcent11"/>
        <w:numPr>
          <w:ilvl w:val="1"/>
          <w:numId w:val="18"/>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6560AD">
        <w:rPr>
          <w:rFonts w:asciiTheme="majorHAnsi" w:hAnsiTheme="majorHAnsi" w:cs="Arial"/>
          <w:sz w:val="24"/>
          <w:szCs w:val="24"/>
        </w:rPr>
        <w:t xml:space="preserve">Z postępowania o udzielenie zamówienia wyklucza się Wykonawcę, w stosunku, do którego zachodzi którakolwiek z okoliczności, o których mowa w art. </w:t>
      </w:r>
      <w:r w:rsidR="00C41056" w:rsidRPr="006560AD">
        <w:rPr>
          <w:rFonts w:asciiTheme="majorHAnsi" w:hAnsiTheme="majorHAnsi" w:cs="Arial"/>
          <w:sz w:val="24"/>
          <w:szCs w:val="24"/>
        </w:rPr>
        <w:t xml:space="preserve">108 </w:t>
      </w:r>
      <w:r w:rsidRPr="006560AD">
        <w:rPr>
          <w:rFonts w:asciiTheme="majorHAnsi" w:hAnsiTheme="majorHAnsi" w:cs="Arial"/>
          <w:sz w:val="24"/>
          <w:szCs w:val="24"/>
        </w:rPr>
        <w:t>ustawy</w:t>
      </w:r>
      <w:r w:rsidR="00034456" w:rsidRPr="006560AD">
        <w:rPr>
          <w:rFonts w:asciiTheme="majorHAnsi" w:hAnsiTheme="majorHAnsi" w:cs="Arial"/>
          <w:sz w:val="24"/>
          <w:szCs w:val="24"/>
        </w:rPr>
        <w:t>,</w:t>
      </w:r>
      <w:r w:rsidR="00CC0E33" w:rsidRPr="006560AD">
        <w:rPr>
          <w:rFonts w:asciiTheme="majorHAnsi" w:hAnsiTheme="majorHAnsi" w:cs="Arial"/>
          <w:sz w:val="24"/>
          <w:szCs w:val="24"/>
        </w:rPr>
        <w:t xml:space="preserve"> </w:t>
      </w:r>
      <w:r w:rsidR="00AF29E6" w:rsidRPr="006560AD">
        <w:rPr>
          <w:rFonts w:asciiTheme="majorHAnsi" w:hAnsiTheme="majorHAnsi" w:cs="Arial"/>
          <w:sz w:val="24"/>
          <w:szCs w:val="24"/>
        </w:rPr>
        <w:t xml:space="preserve">              </w:t>
      </w:r>
      <w:r w:rsidR="00CC0E33" w:rsidRPr="006560AD">
        <w:rPr>
          <w:rFonts w:asciiTheme="majorHAnsi" w:hAnsiTheme="majorHAnsi" w:cs="Arial"/>
          <w:sz w:val="24"/>
          <w:szCs w:val="24"/>
        </w:rPr>
        <w:t>tj. wykonawcę:</w:t>
      </w:r>
    </w:p>
    <w:p w14:paraId="0400B027" w14:textId="47095BEC" w:rsidR="006E38B8" w:rsidRPr="006560AD" w:rsidRDefault="006E38B8" w:rsidP="006E38B8">
      <w:pPr>
        <w:ind w:firstLine="567"/>
        <w:jc w:val="both"/>
      </w:pPr>
      <w:r w:rsidRPr="006560AD">
        <w:t>1) będącego osobą fizyczną, którego prawomocnie skazano za przestępstwo:</w:t>
      </w:r>
    </w:p>
    <w:p w14:paraId="270145FF" w14:textId="43CE9816" w:rsidR="006E38B8" w:rsidRPr="006560AD" w:rsidRDefault="006E38B8" w:rsidP="006E38B8">
      <w:pPr>
        <w:ind w:left="567"/>
        <w:jc w:val="both"/>
      </w:pPr>
      <w:r w:rsidRPr="006560AD">
        <w:t xml:space="preserve">a) udziału w zorganizowanej grupie przestępczej albo związku mającym na celu popełnienie przestępstwa lub przestępstwa skarbowego, o którym mowa w </w:t>
      </w:r>
      <w:hyperlink r:id="rId10" w:anchor="/document/16798683?unitId=art(258)&amp;cm=DOCUMENT" w:history="1">
        <w:r w:rsidRPr="006560AD">
          <w:rPr>
            <w:rStyle w:val="Hipercze"/>
            <w:color w:val="auto"/>
            <w:u w:val="none"/>
          </w:rPr>
          <w:t>art. 258</w:t>
        </w:r>
      </w:hyperlink>
      <w:r w:rsidRPr="006560AD">
        <w:t xml:space="preserve"> Kodeksu karnego,</w:t>
      </w:r>
    </w:p>
    <w:p w14:paraId="18C5FBFB" w14:textId="67AD54C3" w:rsidR="006E38B8" w:rsidRPr="006560AD" w:rsidRDefault="006E38B8" w:rsidP="006E38B8">
      <w:pPr>
        <w:ind w:firstLine="567"/>
        <w:jc w:val="both"/>
      </w:pPr>
      <w:r w:rsidRPr="006560AD">
        <w:t xml:space="preserve">b) handlu ludźmi, o którym mowa w </w:t>
      </w:r>
      <w:hyperlink r:id="rId11" w:anchor="/document/16798683?unitId=art(189(a))&amp;cm=DOCUMENT" w:history="1">
        <w:r w:rsidRPr="006560AD">
          <w:rPr>
            <w:rStyle w:val="Hipercze"/>
            <w:color w:val="auto"/>
            <w:u w:val="none"/>
          </w:rPr>
          <w:t>art. 189a</w:t>
        </w:r>
      </w:hyperlink>
      <w:r w:rsidRPr="006560AD">
        <w:t xml:space="preserve"> Kodeksu karnego,</w:t>
      </w:r>
    </w:p>
    <w:p w14:paraId="5B2498FE" w14:textId="7F99B5B2" w:rsidR="006E38B8" w:rsidRPr="006560AD" w:rsidRDefault="006E38B8" w:rsidP="006E38B8">
      <w:pPr>
        <w:ind w:left="567"/>
        <w:jc w:val="both"/>
      </w:pPr>
      <w:r w:rsidRPr="006560AD">
        <w:t xml:space="preserve">c) o którym mowa w </w:t>
      </w:r>
      <w:hyperlink r:id="rId12" w:anchor="/document/16798683?unitId=art(228)&amp;cm=DOCUMENT" w:history="1">
        <w:r w:rsidRPr="006560AD">
          <w:rPr>
            <w:rStyle w:val="Hipercze"/>
            <w:color w:val="auto"/>
            <w:u w:val="none"/>
          </w:rPr>
          <w:t>art. 228-230a</w:t>
        </w:r>
      </w:hyperlink>
      <w:r w:rsidRPr="006560AD">
        <w:t xml:space="preserve">, </w:t>
      </w:r>
      <w:hyperlink r:id="rId13" w:anchor="/document/17631344?unitId=art(250(a))&amp;cm=DOCUMENT" w:history="1">
        <w:r w:rsidRPr="006560AD">
          <w:rPr>
            <w:rStyle w:val="Hipercze"/>
            <w:color w:val="auto"/>
            <w:u w:val="none"/>
          </w:rPr>
          <w:t>art. 250a</w:t>
        </w:r>
      </w:hyperlink>
      <w:r w:rsidRPr="006560AD">
        <w:t xml:space="preserve"> Kodeksu karnego, w </w:t>
      </w:r>
      <w:hyperlink r:id="rId14" w:anchor="/document/17631344?unitId=art(46)&amp;cm=DOCUMENT" w:history="1">
        <w:r w:rsidRPr="006560AD">
          <w:rPr>
            <w:rStyle w:val="Hipercze"/>
            <w:color w:val="auto"/>
            <w:u w:val="none"/>
          </w:rPr>
          <w:t>art. 46-48</w:t>
        </w:r>
      </w:hyperlink>
      <w:r w:rsidRPr="006560AD">
        <w:t xml:space="preserve"> ustawy z dnia 25 czerwca 2010 r. o sporcie (Dz. U. z 2020 r. poz. 1133 oraz z 2021 r. poz. 2054 i 2142) lub w </w:t>
      </w:r>
      <w:hyperlink r:id="rId15" w:anchor="/document/17712396?unitId=art(54)ust(1)&amp;cm=DOCUMENT" w:history="1">
        <w:r w:rsidRPr="006560AD">
          <w:rPr>
            <w:rStyle w:val="Hipercze"/>
            <w:color w:val="auto"/>
            <w:u w:val="none"/>
          </w:rPr>
          <w:t>art. 54 ust. 1-4</w:t>
        </w:r>
      </w:hyperlink>
      <w:r w:rsidRPr="006560AD">
        <w:t xml:space="preserve"> ustawy z dnia 12 maja 2011 r. o refundacji leków, środków spożywczych specjalnego przeznaczenia żywieniowego oraz wyrobów medycznych (Dz. U. z 2022 r. poz. 463, 583 i 974),</w:t>
      </w:r>
    </w:p>
    <w:p w14:paraId="069E8B74" w14:textId="46DC6D57" w:rsidR="006E38B8" w:rsidRPr="006560AD" w:rsidRDefault="006E38B8" w:rsidP="006E38B8">
      <w:pPr>
        <w:ind w:left="567"/>
        <w:jc w:val="both"/>
      </w:pPr>
      <w:r w:rsidRPr="006560AD">
        <w:lastRenderedPageBreak/>
        <w:t xml:space="preserve">d) finansowania przestępstwa o charakterze terrorystycznym, o którym mowa w </w:t>
      </w:r>
      <w:hyperlink r:id="rId16" w:anchor="/document/16798683?unitId=art(165(a))&amp;cm=DOCUMENT" w:history="1">
        <w:r w:rsidRPr="006560AD">
          <w:rPr>
            <w:rStyle w:val="Hipercze"/>
            <w:color w:val="auto"/>
            <w:u w:val="none"/>
          </w:rPr>
          <w:t>art. 165a</w:t>
        </w:r>
      </w:hyperlink>
      <w:r w:rsidRPr="006560AD">
        <w:t xml:space="preserve"> Kodeksu karnego, lub przestępstwo udaremniania lub utrudniania stwierdzenia przestępnego pochodzenia pieniędzy lub ukrywania ich pochodzenia, o którym mowa w </w:t>
      </w:r>
      <w:hyperlink r:id="rId17" w:anchor="/document/16798683?unitId=art(299)&amp;cm=DOCUMENT" w:history="1">
        <w:r w:rsidRPr="006560AD">
          <w:rPr>
            <w:rStyle w:val="Hipercze"/>
            <w:color w:val="auto"/>
            <w:u w:val="none"/>
          </w:rPr>
          <w:t>art. 299</w:t>
        </w:r>
      </w:hyperlink>
      <w:r w:rsidRPr="006560AD">
        <w:t xml:space="preserve"> Kodeksu karnego,</w:t>
      </w:r>
    </w:p>
    <w:p w14:paraId="605002CF" w14:textId="115B903B" w:rsidR="006E38B8" w:rsidRPr="006560AD" w:rsidRDefault="006E38B8" w:rsidP="006E38B8">
      <w:pPr>
        <w:ind w:left="567"/>
        <w:jc w:val="both"/>
      </w:pPr>
      <w:r w:rsidRPr="006560AD">
        <w:t xml:space="preserve">e) o charakterze terrorystycznym, o którym mowa w </w:t>
      </w:r>
      <w:hyperlink r:id="rId18" w:anchor="/document/16798683?unitId=art(115)par(20)&amp;cm=DOCUMENT" w:history="1">
        <w:r w:rsidRPr="006560AD">
          <w:rPr>
            <w:rStyle w:val="Hipercze"/>
            <w:color w:val="auto"/>
            <w:u w:val="none"/>
          </w:rPr>
          <w:t>art. 115 § 20</w:t>
        </w:r>
      </w:hyperlink>
      <w:r w:rsidRPr="006560AD">
        <w:t xml:space="preserve"> Kodeksu karnego, lub mające na celu popełnienie tego przestępstwa,</w:t>
      </w:r>
    </w:p>
    <w:p w14:paraId="2FD63318" w14:textId="00B8D0F3" w:rsidR="006E38B8" w:rsidRPr="006560AD" w:rsidRDefault="006E38B8" w:rsidP="006E38B8">
      <w:pPr>
        <w:ind w:left="567"/>
        <w:jc w:val="both"/>
      </w:pPr>
      <w:r w:rsidRPr="006560AD">
        <w:t xml:space="preserve">f) powierzenia wykonywania pracy małoletniemu cudzoziemcowi, o którym mowa w </w:t>
      </w:r>
      <w:hyperlink r:id="rId19" w:anchor="/document/17896506?unitId=art(9)ust(2)&amp;cm=DOCUMENT" w:history="1">
        <w:r w:rsidRPr="006560AD">
          <w:rPr>
            <w:rStyle w:val="Hipercze"/>
            <w:color w:val="auto"/>
            <w:u w:val="none"/>
          </w:rPr>
          <w:t>art. 9 ust. 2</w:t>
        </w:r>
      </w:hyperlink>
      <w:r w:rsidRPr="006560AD">
        <w:t xml:space="preserve"> ustawy z dnia 15 czerwca 2012 r. o skutkach powierzania wykonywania pracy cudzoziemcom przebywającym wbrew przepisom na terytorium Rzeczypospolitej Polskiej (Dz. U. z 2021 r. poz. 1745),</w:t>
      </w:r>
    </w:p>
    <w:p w14:paraId="1DB7D8D6" w14:textId="4D349F84" w:rsidR="006E38B8" w:rsidRPr="006560AD" w:rsidRDefault="006E38B8" w:rsidP="006E38B8">
      <w:pPr>
        <w:ind w:left="567"/>
        <w:jc w:val="both"/>
      </w:pPr>
      <w:r w:rsidRPr="006560AD">
        <w:t xml:space="preserve">g) przeciwko obrotowi gospodarczemu, o których mowa w </w:t>
      </w:r>
      <w:hyperlink r:id="rId20" w:anchor="/document/16798683?unitId=art(296)&amp;cm=DOCUMENT" w:history="1">
        <w:r w:rsidRPr="006560AD">
          <w:rPr>
            <w:rStyle w:val="Hipercze"/>
            <w:color w:val="auto"/>
            <w:u w:val="none"/>
          </w:rPr>
          <w:t>art. 296-307</w:t>
        </w:r>
      </w:hyperlink>
      <w:r w:rsidRPr="006560AD">
        <w:t xml:space="preserve"> Kodeksu karnego, przestępstwo oszustwa, o którym mowa w </w:t>
      </w:r>
      <w:hyperlink r:id="rId21" w:anchor="/document/16798683?unitId=art(286)&amp;cm=DOCUMENT" w:history="1">
        <w:r w:rsidRPr="006560AD">
          <w:rPr>
            <w:rStyle w:val="Hipercze"/>
            <w:color w:val="auto"/>
            <w:u w:val="none"/>
          </w:rPr>
          <w:t>art. 286</w:t>
        </w:r>
      </w:hyperlink>
      <w:r w:rsidRPr="006560AD">
        <w:t xml:space="preserve"> Kodeksu karnego, przestępstwo przeciwko wiarygodności dokumentów, o których mowa w </w:t>
      </w:r>
      <w:hyperlink r:id="rId22" w:anchor="/document/16798683?unitId=art(270)&amp;cm=DOCUMENT" w:history="1">
        <w:r w:rsidRPr="006560AD">
          <w:rPr>
            <w:rStyle w:val="Hipercze"/>
            <w:color w:val="auto"/>
            <w:u w:val="none"/>
          </w:rPr>
          <w:t>art. 270-277d</w:t>
        </w:r>
      </w:hyperlink>
      <w:r w:rsidRPr="006560AD">
        <w:t xml:space="preserve"> Kodeksu karnego, lub przestępstwo skarbowe,</w:t>
      </w:r>
    </w:p>
    <w:p w14:paraId="0794416E" w14:textId="77777777" w:rsidR="006E38B8" w:rsidRPr="006560AD" w:rsidRDefault="006E38B8" w:rsidP="006E38B8">
      <w:pPr>
        <w:ind w:left="567"/>
        <w:jc w:val="both"/>
      </w:pPr>
      <w:r w:rsidRPr="006560AD">
        <w:t>h) o którym mowa w art. 9 ust. 1 i 3 lub art. 10 ustawy z dnia 15 czerwca 2012 r. o skutkach powierzania wykonywania pracy cudzoziemcom przebywającym wbrew przepisom na terytorium Rzeczypospolitej Polskiej</w:t>
      </w:r>
    </w:p>
    <w:p w14:paraId="590F0620" w14:textId="511AAE0E" w:rsidR="006E38B8" w:rsidRPr="006560AD" w:rsidRDefault="006E38B8" w:rsidP="006E38B8">
      <w:pPr>
        <w:ind w:left="567"/>
        <w:jc w:val="both"/>
      </w:pPr>
      <w:r w:rsidRPr="006560AD">
        <w:t>- lub za odpowiedni czyn zabroniony określony w przepisach prawa obcego;</w:t>
      </w:r>
    </w:p>
    <w:p w14:paraId="0D6A6BF7" w14:textId="5D9ED37A" w:rsidR="006E38B8" w:rsidRPr="006560AD" w:rsidRDefault="006E38B8" w:rsidP="006E38B8">
      <w:pPr>
        <w:ind w:left="567"/>
        <w:jc w:val="both"/>
      </w:pPr>
      <w:r w:rsidRPr="006560AD">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E0607F7" w14:textId="3123EA34" w:rsidR="006E38B8" w:rsidRPr="006560AD" w:rsidRDefault="006E38B8" w:rsidP="003D40CE">
      <w:pPr>
        <w:ind w:left="567"/>
        <w:jc w:val="both"/>
      </w:pPr>
      <w:r w:rsidRPr="006560AD">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36D09C5" w14:textId="60743802" w:rsidR="006E38B8" w:rsidRPr="006560AD" w:rsidRDefault="006E38B8" w:rsidP="003D40CE">
      <w:pPr>
        <w:ind w:firstLine="567"/>
        <w:jc w:val="both"/>
      </w:pPr>
      <w:r w:rsidRPr="006560AD">
        <w:t>4) wobec którego prawomocnie orzeczono zakaz ubiegania się o zamówienia publiczne;</w:t>
      </w:r>
    </w:p>
    <w:p w14:paraId="7A606103" w14:textId="65957BCB" w:rsidR="006E38B8" w:rsidRPr="006560AD" w:rsidRDefault="006E38B8" w:rsidP="003D40CE">
      <w:pPr>
        <w:ind w:left="567"/>
        <w:jc w:val="both"/>
      </w:pPr>
      <w:r w:rsidRPr="006560AD">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anchor="/document/17337528?cm=DOCUMENT" w:history="1">
        <w:r w:rsidRPr="006560AD">
          <w:rPr>
            <w:rStyle w:val="Hipercze"/>
            <w:color w:val="auto"/>
            <w:u w:val="none"/>
          </w:rPr>
          <w:t>ustawy</w:t>
        </w:r>
      </w:hyperlink>
      <w:r w:rsidRPr="006560AD">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8143911" w14:textId="32BAF722" w:rsidR="006E38B8" w:rsidRPr="006560AD" w:rsidRDefault="006E38B8" w:rsidP="003D40CE">
      <w:pPr>
        <w:ind w:left="567"/>
        <w:jc w:val="both"/>
      </w:pPr>
      <w:r w:rsidRPr="006560AD">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4" w:anchor="/document/17337528?cm=DOCUMENT" w:history="1">
        <w:r w:rsidRPr="006560AD">
          <w:rPr>
            <w:rStyle w:val="Hipercze"/>
            <w:color w:val="auto"/>
            <w:u w:val="none"/>
          </w:rPr>
          <w:t>ustawy</w:t>
        </w:r>
      </w:hyperlink>
      <w:r w:rsidRPr="006560AD">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5336138" w14:textId="29978B82" w:rsidR="00F757DA" w:rsidRPr="006560AD" w:rsidRDefault="00F757DA" w:rsidP="000E3487">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sz w:val="24"/>
          <w:szCs w:val="24"/>
          <w:shd w:val="clear" w:color="auto" w:fill="FFFFFF"/>
        </w:rPr>
      </w:pPr>
      <w:r w:rsidRPr="006560AD">
        <w:rPr>
          <w:rFonts w:ascii="Cambria" w:hAnsi="Cambria"/>
          <w:sz w:val="24"/>
          <w:szCs w:val="24"/>
          <w:shd w:val="clear" w:color="auto" w:fill="FFFFFF"/>
        </w:rPr>
        <w:t>Zamawiający nie przewiduje podstaw wykluczenia wskazanych w art. 109 ustawy</w:t>
      </w:r>
      <w:r w:rsidR="00D35538" w:rsidRPr="006560AD">
        <w:rPr>
          <w:rFonts w:ascii="Cambria" w:hAnsi="Cambria"/>
          <w:sz w:val="24"/>
          <w:szCs w:val="24"/>
          <w:shd w:val="clear" w:color="auto" w:fill="FFFFFF"/>
        </w:rPr>
        <w:t xml:space="preserve"> </w:t>
      </w:r>
      <w:proofErr w:type="spellStart"/>
      <w:r w:rsidR="00D35538" w:rsidRPr="006560AD">
        <w:rPr>
          <w:rFonts w:ascii="Cambria" w:hAnsi="Cambria"/>
          <w:sz w:val="24"/>
          <w:szCs w:val="24"/>
          <w:shd w:val="clear" w:color="auto" w:fill="FFFFFF"/>
        </w:rPr>
        <w:t>Pzp</w:t>
      </w:r>
      <w:proofErr w:type="spellEnd"/>
      <w:r w:rsidRPr="006560AD">
        <w:rPr>
          <w:rFonts w:ascii="Cambria" w:hAnsi="Cambria"/>
          <w:sz w:val="24"/>
          <w:szCs w:val="24"/>
          <w:shd w:val="clear" w:color="auto" w:fill="FFFFFF"/>
        </w:rPr>
        <w:t>.</w:t>
      </w:r>
    </w:p>
    <w:p w14:paraId="7F259ACD" w14:textId="35CFCD53" w:rsidR="00430F97" w:rsidRPr="006560AD" w:rsidRDefault="00627C7D" w:rsidP="000E3487">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cs="Arial"/>
          <w:sz w:val="24"/>
          <w:szCs w:val="24"/>
        </w:rPr>
      </w:pPr>
      <w:r w:rsidRPr="006560AD">
        <w:rPr>
          <w:rFonts w:ascii="Cambria" w:hAnsi="Cambria"/>
          <w:sz w:val="24"/>
          <w:szCs w:val="24"/>
          <w:shd w:val="clear" w:color="auto" w:fill="FFFFFF"/>
        </w:rPr>
        <w:t>Wykonawca może zostać wykluczony przez zamawiającego na każdym etapie postępowania o udzielenie zamówienia</w:t>
      </w:r>
      <w:r w:rsidR="00D35538" w:rsidRPr="006560AD">
        <w:rPr>
          <w:rFonts w:ascii="Cambria" w:hAnsi="Cambria"/>
          <w:sz w:val="24"/>
          <w:szCs w:val="24"/>
          <w:shd w:val="clear" w:color="auto" w:fill="FFFFFF"/>
        </w:rPr>
        <w:t>.</w:t>
      </w:r>
    </w:p>
    <w:p w14:paraId="60B0952B" w14:textId="77777777" w:rsidR="00627C7D" w:rsidRPr="006560AD" w:rsidRDefault="00627C7D" w:rsidP="000E3487">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sz w:val="24"/>
          <w:szCs w:val="24"/>
        </w:rPr>
      </w:pPr>
      <w:r w:rsidRPr="006560AD">
        <w:rPr>
          <w:rFonts w:ascii="Cambria" w:hAnsi="Cambria"/>
          <w:sz w:val="24"/>
          <w:szCs w:val="24"/>
        </w:rPr>
        <w:t>Wykonawca nie podlega wykluczeniu w okolicznościach określonych w art. 108 ust. 1 pkt 1, 2 i 5 jeżeli udowodni zamawiającemu, że spełnił łącznie następujące przesłanki:</w:t>
      </w:r>
    </w:p>
    <w:p w14:paraId="715785A2" w14:textId="77777777" w:rsidR="00627C7D" w:rsidRPr="006560AD" w:rsidRDefault="00627C7D" w:rsidP="00627C7D">
      <w:pPr>
        <w:pStyle w:val="Akapitzlist"/>
        <w:shd w:val="clear" w:color="auto" w:fill="FFFFFF"/>
        <w:spacing w:before="72" w:after="72" w:line="276" w:lineRule="auto"/>
        <w:ind w:left="1701" w:hanging="567"/>
        <w:rPr>
          <w:rFonts w:ascii="Cambria" w:hAnsi="Cambria"/>
          <w:sz w:val="24"/>
          <w:szCs w:val="24"/>
        </w:rPr>
      </w:pPr>
      <w:r w:rsidRPr="006560AD">
        <w:rPr>
          <w:rFonts w:ascii="Cambria" w:hAnsi="Cambria"/>
          <w:sz w:val="24"/>
          <w:szCs w:val="24"/>
        </w:rPr>
        <w:lastRenderedPageBreak/>
        <w:t>1)</w:t>
      </w:r>
      <w:r w:rsidRPr="006560AD">
        <w:rPr>
          <w:rFonts w:ascii="Cambria" w:hAnsi="Cambria"/>
          <w:sz w:val="24"/>
          <w:szCs w:val="24"/>
        </w:rPr>
        <w:tab/>
        <w:t>naprawił lub zobowiązał się do naprawienia szkody wyrządzonej przestępstwem, wykroczeniem lub swoim nieprawidłowym</w:t>
      </w:r>
      <w:r w:rsidR="00AF29E6" w:rsidRPr="006560AD">
        <w:rPr>
          <w:rFonts w:ascii="Cambria" w:hAnsi="Cambria"/>
          <w:sz w:val="24"/>
          <w:szCs w:val="24"/>
        </w:rPr>
        <w:t xml:space="preserve"> </w:t>
      </w:r>
      <w:r w:rsidRPr="006560AD">
        <w:rPr>
          <w:rFonts w:ascii="Cambria" w:hAnsi="Cambria"/>
          <w:sz w:val="24"/>
          <w:szCs w:val="24"/>
        </w:rPr>
        <w:t>postępowaniem, w tym poprzez zadośćuczynienie pieniężne;</w:t>
      </w:r>
    </w:p>
    <w:p w14:paraId="45AE9116" w14:textId="77777777" w:rsidR="00627C7D" w:rsidRPr="006560AD" w:rsidRDefault="00627C7D" w:rsidP="00627C7D">
      <w:pPr>
        <w:pStyle w:val="Akapitzlist"/>
        <w:shd w:val="clear" w:color="auto" w:fill="FFFFFF"/>
        <w:spacing w:before="72" w:after="72" w:line="276" w:lineRule="auto"/>
        <w:ind w:left="1701" w:hanging="567"/>
        <w:rPr>
          <w:rFonts w:ascii="Cambria" w:hAnsi="Cambria"/>
          <w:sz w:val="24"/>
          <w:szCs w:val="24"/>
        </w:rPr>
      </w:pPr>
      <w:r w:rsidRPr="006560AD">
        <w:rPr>
          <w:rFonts w:ascii="Cambria" w:hAnsi="Cambria"/>
          <w:sz w:val="24"/>
          <w:szCs w:val="24"/>
        </w:rPr>
        <w:t>2)</w:t>
      </w:r>
      <w:r w:rsidRPr="006560AD">
        <w:rPr>
          <w:rFonts w:ascii="Cambria" w:hAnsi="Cambria"/>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500CEEF" w14:textId="77777777" w:rsidR="00627C7D" w:rsidRPr="006560AD" w:rsidRDefault="00627C7D" w:rsidP="00627C7D">
      <w:pPr>
        <w:pStyle w:val="Akapitzlist"/>
        <w:shd w:val="clear" w:color="auto" w:fill="FFFFFF"/>
        <w:spacing w:before="72" w:after="72" w:line="276" w:lineRule="auto"/>
        <w:ind w:left="1701" w:hanging="567"/>
        <w:rPr>
          <w:rFonts w:ascii="Cambria" w:hAnsi="Cambria"/>
          <w:sz w:val="24"/>
          <w:szCs w:val="24"/>
        </w:rPr>
      </w:pPr>
      <w:r w:rsidRPr="006560AD">
        <w:rPr>
          <w:rFonts w:ascii="Cambria" w:hAnsi="Cambria"/>
          <w:sz w:val="24"/>
          <w:szCs w:val="24"/>
        </w:rPr>
        <w:t>3)</w:t>
      </w:r>
      <w:r w:rsidRPr="006560AD">
        <w:rPr>
          <w:rFonts w:ascii="Cambria" w:hAnsi="Cambria"/>
          <w:sz w:val="24"/>
          <w:szCs w:val="24"/>
        </w:rPr>
        <w:tab/>
        <w:t>podjął konkretne środki techniczne, organizacyjne i kadrowe, odpowiednie dla zapobiegania dalszym przestępstwom, wykroczeniom lub nieprawidłowemu postępowaniu, w szczególności:</w:t>
      </w:r>
    </w:p>
    <w:p w14:paraId="1B0F8DC7" w14:textId="77777777" w:rsidR="00627C7D" w:rsidRPr="006560AD" w:rsidRDefault="00627C7D" w:rsidP="00627C7D">
      <w:pPr>
        <w:pStyle w:val="Akapitzlist"/>
        <w:shd w:val="clear" w:color="auto" w:fill="FFFFFF"/>
        <w:spacing w:before="72" w:after="72" w:line="276" w:lineRule="auto"/>
        <w:ind w:left="2268" w:hanging="567"/>
        <w:rPr>
          <w:rFonts w:ascii="Cambria" w:hAnsi="Cambria"/>
          <w:sz w:val="24"/>
          <w:szCs w:val="24"/>
        </w:rPr>
      </w:pPr>
      <w:r w:rsidRPr="006560AD">
        <w:rPr>
          <w:rFonts w:ascii="Cambria" w:hAnsi="Cambria"/>
          <w:sz w:val="24"/>
          <w:szCs w:val="24"/>
        </w:rPr>
        <w:t>a)</w:t>
      </w:r>
      <w:r w:rsidRPr="006560AD">
        <w:rPr>
          <w:rFonts w:ascii="Cambria" w:hAnsi="Cambria"/>
          <w:sz w:val="24"/>
          <w:szCs w:val="24"/>
        </w:rPr>
        <w:tab/>
        <w:t>zerwał wszelkie powiązania z osobami lub podmiotami odpowiedzialnymi za nieprawidłowe postępowanie wykonawcy,</w:t>
      </w:r>
    </w:p>
    <w:p w14:paraId="3EBED4CC" w14:textId="77777777" w:rsidR="00627C7D" w:rsidRPr="006560AD" w:rsidRDefault="00627C7D" w:rsidP="00627C7D">
      <w:pPr>
        <w:pStyle w:val="Akapitzlist"/>
        <w:shd w:val="clear" w:color="auto" w:fill="FFFFFF"/>
        <w:spacing w:before="72" w:after="72" w:line="276" w:lineRule="auto"/>
        <w:ind w:left="2268" w:hanging="567"/>
        <w:rPr>
          <w:rFonts w:ascii="Cambria" w:hAnsi="Cambria"/>
          <w:sz w:val="24"/>
          <w:szCs w:val="24"/>
        </w:rPr>
      </w:pPr>
      <w:r w:rsidRPr="006560AD">
        <w:rPr>
          <w:rFonts w:ascii="Cambria" w:hAnsi="Cambria"/>
          <w:sz w:val="24"/>
          <w:szCs w:val="24"/>
        </w:rPr>
        <w:t>b)</w:t>
      </w:r>
      <w:r w:rsidRPr="006560AD">
        <w:rPr>
          <w:rFonts w:ascii="Cambria" w:hAnsi="Cambria"/>
          <w:sz w:val="24"/>
          <w:szCs w:val="24"/>
        </w:rPr>
        <w:tab/>
        <w:t>zreorganizował personel,</w:t>
      </w:r>
    </w:p>
    <w:p w14:paraId="39F67738" w14:textId="77777777" w:rsidR="00627C7D" w:rsidRPr="006560AD" w:rsidRDefault="00627C7D" w:rsidP="00627C7D">
      <w:pPr>
        <w:pStyle w:val="Akapitzlist"/>
        <w:shd w:val="clear" w:color="auto" w:fill="FFFFFF"/>
        <w:spacing w:before="72" w:after="72" w:line="276" w:lineRule="auto"/>
        <w:ind w:left="2268" w:hanging="567"/>
        <w:rPr>
          <w:rFonts w:ascii="Cambria" w:hAnsi="Cambria"/>
          <w:sz w:val="24"/>
          <w:szCs w:val="24"/>
        </w:rPr>
      </w:pPr>
      <w:r w:rsidRPr="006560AD">
        <w:rPr>
          <w:rFonts w:ascii="Cambria" w:hAnsi="Cambria"/>
          <w:sz w:val="24"/>
          <w:szCs w:val="24"/>
        </w:rPr>
        <w:t>c)</w:t>
      </w:r>
      <w:r w:rsidRPr="006560AD">
        <w:rPr>
          <w:rFonts w:ascii="Cambria" w:hAnsi="Cambria"/>
          <w:sz w:val="24"/>
          <w:szCs w:val="24"/>
        </w:rPr>
        <w:tab/>
        <w:t>wdrożył system sprawozdawczości i kontroli,</w:t>
      </w:r>
    </w:p>
    <w:p w14:paraId="3F486268" w14:textId="77777777" w:rsidR="00627C7D" w:rsidRPr="006560AD" w:rsidRDefault="00627C7D" w:rsidP="00627C7D">
      <w:pPr>
        <w:pStyle w:val="Akapitzlist"/>
        <w:shd w:val="clear" w:color="auto" w:fill="FFFFFF"/>
        <w:spacing w:before="72" w:after="72" w:line="276" w:lineRule="auto"/>
        <w:ind w:left="2268" w:hanging="567"/>
        <w:rPr>
          <w:rFonts w:ascii="Cambria" w:hAnsi="Cambria"/>
          <w:sz w:val="24"/>
          <w:szCs w:val="24"/>
        </w:rPr>
      </w:pPr>
      <w:r w:rsidRPr="006560AD">
        <w:rPr>
          <w:rFonts w:ascii="Cambria" w:hAnsi="Cambria"/>
          <w:sz w:val="24"/>
          <w:szCs w:val="24"/>
        </w:rPr>
        <w:t>d)</w:t>
      </w:r>
      <w:r w:rsidRPr="006560AD">
        <w:rPr>
          <w:rFonts w:ascii="Cambria" w:hAnsi="Cambria"/>
          <w:sz w:val="24"/>
          <w:szCs w:val="24"/>
        </w:rPr>
        <w:tab/>
        <w:t>utworzył struktury audytu wewnętrznego do monitorowania przestrzegania przepisów, wewnętrznych regulacji lub standardów,</w:t>
      </w:r>
    </w:p>
    <w:p w14:paraId="56F3F90F" w14:textId="77777777" w:rsidR="00627C7D" w:rsidRPr="006560AD" w:rsidRDefault="00627C7D" w:rsidP="00627C7D">
      <w:pPr>
        <w:pStyle w:val="Akapitzlist"/>
        <w:shd w:val="clear" w:color="auto" w:fill="FFFFFF"/>
        <w:spacing w:before="72" w:after="72" w:line="276" w:lineRule="auto"/>
        <w:ind w:left="2268" w:hanging="567"/>
        <w:rPr>
          <w:rFonts w:ascii="Cambria" w:hAnsi="Cambria"/>
          <w:sz w:val="24"/>
          <w:szCs w:val="24"/>
        </w:rPr>
      </w:pPr>
      <w:r w:rsidRPr="006560AD">
        <w:rPr>
          <w:rFonts w:ascii="Cambria" w:hAnsi="Cambria"/>
          <w:sz w:val="24"/>
          <w:szCs w:val="24"/>
        </w:rPr>
        <w:t>e)</w:t>
      </w:r>
      <w:r w:rsidRPr="006560AD">
        <w:rPr>
          <w:rFonts w:ascii="Cambria" w:hAnsi="Cambria"/>
          <w:sz w:val="24"/>
          <w:szCs w:val="24"/>
        </w:rPr>
        <w:tab/>
        <w:t xml:space="preserve">wprowadził wewnętrzne regulacje dotyczące odpowiedzialności </w:t>
      </w:r>
      <w:r w:rsidR="00082358" w:rsidRPr="006560AD">
        <w:rPr>
          <w:rFonts w:ascii="Cambria" w:hAnsi="Cambria"/>
          <w:sz w:val="24"/>
          <w:szCs w:val="24"/>
        </w:rPr>
        <w:t xml:space="preserve">                    </w:t>
      </w:r>
      <w:r w:rsidRPr="006560AD">
        <w:rPr>
          <w:rFonts w:ascii="Cambria" w:hAnsi="Cambria"/>
          <w:sz w:val="24"/>
          <w:szCs w:val="24"/>
        </w:rPr>
        <w:t>i odszkodowań za nieprzestrzeganie przepisów, wewnętrznych regulacji lub standardów.</w:t>
      </w:r>
    </w:p>
    <w:p w14:paraId="68A6A703" w14:textId="77777777" w:rsidR="002A2687" w:rsidRPr="006560AD" w:rsidRDefault="002A2687" w:rsidP="000E3487">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cs="Arial"/>
          <w:iCs/>
          <w:sz w:val="24"/>
          <w:szCs w:val="24"/>
        </w:rPr>
      </w:pPr>
      <w:r w:rsidRPr="006560AD">
        <w:rPr>
          <w:rFonts w:ascii="Cambria" w:hAnsi="Cambria"/>
          <w:sz w:val="24"/>
          <w:szCs w:val="24"/>
        </w:rPr>
        <w:t>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w:t>
      </w:r>
    </w:p>
    <w:p w14:paraId="5C6213E0" w14:textId="49A7ABC4" w:rsidR="00430F97" w:rsidRPr="006560AD" w:rsidRDefault="00430F97" w:rsidP="000E3487">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cs="Arial"/>
          <w:iCs/>
          <w:sz w:val="24"/>
          <w:szCs w:val="24"/>
        </w:rPr>
      </w:pPr>
      <w:r w:rsidRPr="006560AD">
        <w:rPr>
          <w:rFonts w:ascii="Cambria" w:hAnsi="Cambria"/>
          <w:iCs/>
          <w:sz w:val="24"/>
          <w:szCs w:val="24"/>
        </w:rPr>
        <w:t>Sposób wykazania braku podstaw wykluczenia wskazano w rozdziale 8 SWZ.</w:t>
      </w:r>
    </w:p>
    <w:p w14:paraId="407564EE" w14:textId="7415DFC2" w:rsidR="003D40CE" w:rsidRPr="006560AD" w:rsidRDefault="003D40CE" w:rsidP="000E3487">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cs="Arial"/>
          <w:iCs/>
          <w:sz w:val="24"/>
          <w:szCs w:val="24"/>
        </w:rPr>
      </w:pPr>
      <w:r w:rsidRPr="006560AD">
        <w:rPr>
          <w:rFonts w:ascii="Cambria" w:hAnsi="Cambria"/>
          <w:iCs/>
          <w:sz w:val="24"/>
          <w:szCs w:val="24"/>
        </w:rPr>
        <w:t xml:space="preserve">Wykonawca podlega wykluczeniu także w oparciu o podstawy wykluczenia wskazane w art. 7 ustawy z dnia 13 kwietnia 2022 r. o szczególnych rozwiązaniach w zakresie przeciwdziałania wspieraniu agresji na Ukrainę oraz służących ochronie </w:t>
      </w:r>
      <w:r w:rsidR="00EF172D" w:rsidRPr="006560AD">
        <w:rPr>
          <w:rFonts w:ascii="Cambria" w:hAnsi="Cambria"/>
          <w:iCs/>
          <w:sz w:val="24"/>
          <w:szCs w:val="24"/>
        </w:rPr>
        <w:t xml:space="preserve">bezpieczeństwa narodowego. </w:t>
      </w:r>
    </w:p>
    <w:p w14:paraId="6F1F4B5A" w14:textId="77777777" w:rsidR="008E2E5C" w:rsidRPr="006560AD" w:rsidRDefault="00D650A7" w:rsidP="000E3487">
      <w:pPr>
        <w:pStyle w:val="Kolorowalistaakcent11"/>
        <w:numPr>
          <w:ilvl w:val="1"/>
          <w:numId w:val="18"/>
        </w:numPr>
        <w:tabs>
          <w:tab w:val="left" w:pos="567"/>
        </w:tabs>
        <w:autoSpaceDE w:val="0"/>
        <w:autoSpaceDN w:val="0"/>
        <w:adjustRightInd w:val="0"/>
        <w:spacing w:line="276" w:lineRule="auto"/>
        <w:rPr>
          <w:rFonts w:ascii="Cambria" w:hAnsi="Cambria" w:cs="Arial"/>
          <w:iCs/>
          <w:sz w:val="24"/>
          <w:szCs w:val="24"/>
        </w:rPr>
      </w:pPr>
      <w:r w:rsidRPr="006560AD">
        <w:rPr>
          <w:rFonts w:ascii="Cambria" w:hAnsi="Cambria" w:cs="Arial"/>
          <w:iCs/>
          <w:sz w:val="24"/>
          <w:szCs w:val="24"/>
        </w:rPr>
        <w:t>Zamawiający informuje, że wykluczeniu z postępowania na podstawie pkt 7.7</w:t>
      </w:r>
      <w:r w:rsidR="008E2E5C" w:rsidRPr="006560AD">
        <w:rPr>
          <w:rFonts w:ascii="Cambria" w:hAnsi="Cambria" w:cs="Arial"/>
          <w:iCs/>
          <w:sz w:val="24"/>
          <w:szCs w:val="24"/>
        </w:rPr>
        <w:t xml:space="preserve"> SWZ podlegają:</w:t>
      </w:r>
    </w:p>
    <w:p w14:paraId="6A48BBB6" w14:textId="2D9D7C0C" w:rsidR="00D650A7" w:rsidRPr="006560AD" w:rsidRDefault="008E2E5C" w:rsidP="008E2E5C">
      <w:pPr>
        <w:pStyle w:val="Kolorowalistaakcent11"/>
        <w:tabs>
          <w:tab w:val="left" w:pos="567"/>
        </w:tabs>
        <w:autoSpaceDE w:val="0"/>
        <w:autoSpaceDN w:val="0"/>
        <w:adjustRightInd w:val="0"/>
        <w:spacing w:line="276" w:lineRule="auto"/>
        <w:rPr>
          <w:rFonts w:ascii="Cambria" w:hAnsi="Cambria" w:cs="Arial"/>
          <w:iCs/>
          <w:sz w:val="24"/>
          <w:szCs w:val="24"/>
        </w:rPr>
      </w:pPr>
      <w:r w:rsidRPr="006560AD">
        <w:rPr>
          <w:rFonts w:ascii="Cambria" w:hAnsi="Cambria" w:cs="Arial"/>
          <w:iCs/>
          <w:sz w:val="24"/>
          <w:szCs w:val="24"/>
        </w:rPr>
        <w:t xml:space="preserve">1) </w:t>
      </w:r>
      <w:r w:rsidR="00D650A7" w:rsidRPr="006560AD">
        <w:rPr>
          <w:rFonts w:ascii="Cambria" w:hAnsi="Cambria" w:cs="Arial"/>
          <w:iCs/>
          <w:sz w:val="24"/>
          <w:szCs w:val="24"/>
        </w:rPr>
        <w:t xml:space="preserve">wykonawcy wymienieni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00D650A7" w:rsidRPr="006560AD">
        <w:rPr>
          <w:rFonts w:ascii="Cambria" w:hAnsi="Cambria" w:cs="Arial"/>
          <w:iCs/>
          <w:sz w:val="24"/>
          <w:szCs w:val="24"/>
        </w:rPr>
        <w:t>późn</w:t>
      </w:r>
      <w:proofErr w:type="spellEnd"/>
      <w:r w:rsidR="00D650A7" w:rsidRPr="006560AD">
        <w:rPr>
          <w:rFonts w:ascii="Cambria" w:hAnsi="Cambria" w:cs="Arial"/>
          <w:iCs/>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D650A7" w:rsidRPr="006560AD">
        <w:rPr>
          <w:rFonts w:ascii="Cambria" w:hAnsi="Cambria" w:cs="Arial"/>
          <w:iCs/>
          <w:sz w:val="24"/>
          <w:szCs w:val="24"/>
        </w:rPr>
        <w:t>późn</w:t>
      </w:r>
      <w:proofErr w:type="spellEnd"/>
      <w:r w:rsidR="00D650A7" w:rsidRPr="006560AD">
        <w:rPr>
          <w:rFonts w:ascii="Cambria" w:hAnsi="Cambria" w:cs="Arial"/>
          <w:iCs/>
          <w:sz w:val="24"/>
          <w:szCs w:val="24"/>
        </w:rPr>
        <w:t xml:space="preserve">. zm.) albo wpisani na listę o której mowa w art. 2 ustawy z dnia 13 kwietnia 2022 r. o szczególnych rozwiązaniach w zakresie przeciwdziałania wspieraniu agresji na Ukrainę oraz służących ochronie bezpieczeństwa narodowego, na </w:t>
      </w:r>
      <w:r w:rsidR="00D650A7" w:rsidRPr="006560AD">
        <w:rPr>
          <w:rFonts w:ascii="Cambria" w:hAnsi="Cambria" w:cs="Arial"/>
          <w:iCs/>
          <w:sz w:val="24"/>
          <w:szCs w:val="24"/>
        </w:rPr>
        <w:lastRenderedPageBreak/>
        <w:t>podstawie decyzji w sprawie wpisu</w:t>
      </w:r>
      <w:r w:rsidRPr="006560AD">
        <w:rPr>
          <w:rFonts w:ascii="Cambria" w:hAnsi="Cambria" w:cs="Arial"/>
          <w:iCs/>
          <w:sz w:val="24"/>
          <w:szCs w:val="24"/>
        </w:rPr>
        <w:t xml:space="preserve"> </w:t>
      </w:r>
      <w:r w:rsidR="00D650A7" w:rsidRPr="006560AD">
        <w:rPr>
          <w:rFonts w:ascii="Cambria" w:hAnsi="Cambria" w:cs="Arial"/>
          <w:iCs/>
          <w:sz w:val="24"/>
          <w:szCs w:val="24"/>
        </w:rPr>
        <w:t>na ww. listę rozstrzygającej o zastosowaniu środka, o którym mowa w art. 1 pkt 3 powołanej ustawy;</w:t>
      </w:r>
    </w:p>
    <w:p w14:paraId="180CD8BB" w14:textId="31C99D50" w:rsidR="00D650A7" w:rsidRPr="006560AD" w:rsidRDefault="008E2E5C" w:rsidP="008E2E5C">
      <w:pPr>
        <w:pStyle w:val="Kolorowalistaakcent11"/>
        <w:tabs>
          <w:tab w:val="left" w:pos="567"/>
        </w:tabs>
        <w:autoSpaceDE w:val="0"/>
        <w:autoSpaceDN w:val="0"/>
        <w:adjustRightInd w:val="0"/>
        <w:spacing w:line="276" w:lineRule="auto"/>
        <w:rPr>
          <w:rFonts w:ascii="Cambria" w:hAnsi="Cambria" w:cs="Arial"/>
          <w:iCs/>
          <w:sz w:val="24"/>
          <w:szCs w:val="24"/>
        </w:rPr>
      </w:pPr>
      <w:r w:rsidRPr="006560AD">
        <w:rPr>
          <w:rFonts w:ascii="Cambria" w:hAnsi="Cambria" w:cs="Arial"/>
          <w:iCs/>
          <w:sz w:val="24"/>
          <w:szCs w:val="24"/>
        </w:rPr>
        <w:t>2)</w:t>
      </w:r>
      <w:r w:rsidR="00D650A7" w:rsidRPr="006560AD">
        <w:rPr>
          <w:rFonts w:ascii="Cambria" w:hAnsi="Cambria" w:cs="Arial"/>
          <w:iCs/>
          <w:sz w:val="24"/>
          <w:szCs w:val="24"/>
        </w:rPr>
        <w:t xml:space="preserve">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00D650A7" w:rsidRPr="006560AD">
        <w:rPr>
          <w:rFonts w:ascii="Cambria" w:hAnsi="Cambria" w:cs="Arial"/>
          <w:iCs/>
          <w:sz w:val="24"/>
          <w:szCs w:val="24"/>
        </w:rPr>
        <w:t>późn</w:t>
      </w:r>
      <w:proofErr w:type="spellEnd"/>
      <w:r w:rsidR="00D650A7" w:rsidRPr="006560AD">
        <w:rPr>
          <w:rFonts w:ascii="Cambria" w:hAnsi="Cambria" w:cs="Arial"/>
          <w:iCs/>
          <w:sz w:val="24"/>
          <w:szCs w:val="24"/>
        </w:rPr>
        <w:t>. zm.) i rozporządzeniu Rady (UE) nr 269/2014 z dnia</w:t>
      </w:r>
      <w:r w:rsidRPr="006560AD">
        <w:rPr>
          <w:rFonts w:ascii="Cambria" w:hAnsi="Cambria" w:cs="Arial"/>
          <w:iCs/>
          <w:sz w:val="24"/>
          <w:szCs w:val="24"/>
        </w:rPr>
        <w:t xml:space="preserve"> </w:t>
      </w:r>
      <w:r w:rsidR="00D650A7" w:rsidRPr="006560AD">
        <w:rPr>
          <w:rFonts w:ascii="Cambria" w:hAnsi="Cambria" w:cs="Arial"/>
          <w:iCs/>
          <w:sz w:val="24"/>
          <w:szCs w:val="24"/>
        </w:rPr>
        <w:t>17</w:t>
      </w:r>
      <w:r w:rsidR="00D650A7" w:rsidRPr="006560AD">
        <w:rPr>
          <w:rFonts w:ascii="Cambria" w:hAnsi="Cambria" w:cs="Arial"/>
          <w:iCs/>
          <w:sz w:val="24"/>
          <w:szCs w:val="24"/>
        </w:rPr>
        <w:tab/>
        <w:t>marca</w:t>
      </w:r>
      <w:r w:rsidR="00D650A7" w:rsidRPr="006560AD">
        <w:rPr>
          <w:rFonts w:ascii="Cambria" w:hAnsi="Cambria" w:cs="Arial"/>
          <w:iCs/>
          <w:sz w:val="24"/>
          <w:szCs w:val="24"/>
        </w:rPr>
        <w:tab/>
        <w:t>2014</w:t>
      </w:r>
      <w:r w:rsidR="00D650A7" w:rsidRPr="006560AD">
        <w:rPr>
          <w:rFonts w:ascii="Cambria" w:hAnsi="Cambria" w:cs="Arial"/>
          <w:iCs/>
          <w:sz w:val="24"/>
          <w:szCs w:val="24"/>
        </w:rPr>
        <w:tab/>
        <w:t xml:space="preserve">r. </w:t>
      </w:r>
      <w:r w:rsidRPr="006560AD">
        <w:rPr>
          <w:rFonts w:ascii="Cambria" w:hAnsi="Cambria" w:cs="Arial"/>
          <w:iCs/>
          <w:sz w:val="24"/>
          <w:szCs w:val="24"/>
        </w:rPr>
        <w:t xml:space="preserve">                  </w:t>
      </w:r>
      <w:r w:rsidR="00D650A7" w:rsidRPr="006560AD">
        <w:rPr>
          <w:rFonts w:ascii="Cambria" w:hAnsi="Cambria" w:cs="Arial"/>
          <w:iCs/>
          <w:sz w:val="24"/>
          <w:szCs w:val="24"/>
        </w:rPr>
        <w:t xml:space="preserve">w sprawie środków ograniczających w odniesieniu do działań podważających integralność terytorialną, suwerenność i niezależność Ukrainy lub im zagrażających (Dz. Urz. UE L 78 z 17.03.2014, str. 6, z </w:t>
      </w:r>
      <w:proofErr w:type="spellStart"/>
      <w:r w:rsidR="00D650A7" w:rsidRPr="006560AD">
        <w:rPr>
          <w:rFonts w:ascii="Cambria" w:hAnsi="Cambria" w:cs="Arial"/>
          <w:iCs/>
          <w:sz w:val="24"/>
          <w:szCs w:val="24"/>
        </w:rPr>
        <w:t>późn</w:t>
      </w:r>
      <w:proofErr w:type="spellEnd"/>
      <w:r w:rsidR="00D650A7" w:rsidRPr="006560AD">
        <w:rPr>
          <w:rFonts w:ascii="Cambria" w:hAnsi="Cambria" w:cs="Arial"/>
          <w:iCs/>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8E9BF85" w14:textId="273A751B" w:rsidR="00D650A7" w:rsidRPr="006560AD" w:rsidRDefault="008E2E5C" w:rsidP="008E2E5C">
      <w:pPr>
        <w:pStyle w:val="Kolorowalistaakcent11"/>
        <w:tabs>
          <w:tab w:val="left" w:pos="567"/>
        </w:tabs>
        <w:autoSpaceDE w:val="0"/>
        <w:autoSpaceDN w:val="0"/>
        <w:adjustRightInd w:val="0"/>
        <w:spacing w:line="276" w:lineRule="auto"/>
        <w:ind w:left="0"/>
        <w:rPr>
          <w:rFonts w:ascii="Cambria" w:hAnsi="Cambria" w:cs="Arial"/>
          <w:iCs/>
          <w:sz w:val="24"/>
          <w:szCs w:val="24"/>
        </w:rPr>
      </w:pPr>
      <w:r w:rsidRPr="006560AD">
        <w:rPr>
          <w:rFonts w:ascii="Cambria" w:hAnsi="Cambria" w:cs="Arial"/>
          <w:iCs/>
          <w:sz w:val="24"/>
          <w:szCs w:val="24"/>
        </w:rPr>
        <w:t>3)</w:t>
      </w:r>
      <w:r w:rsidR="00D650A7" w:rsidRPr="006560AD">
        <w:rPr>
          <w:rFonts w:ascii="Cambria" w:hAnsi="Cambria" w:cs="Arial"/>
          <w:iCs/>
          <w:sz w:val="24"/>
          <w:szCs w:val="24"/>
        </w:rPr>
        <w:t xml:space="preserve">wykonawcy, których jednostką dominującą w rozumieniu art. 3 ust. 1 pkt 37 ustawy z dnia 29 września 1994 r. o rachunkowości (Dz. U. z 2021 r. poz. 217, 2105 i 2106) jest podmiot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00D650A7" w:rsidRPr="006560AD">
        <w:rPr>
          <w:rFonts w:ascii="Cambria" w:hAnsi="Cambria" w:cs="Arial"/>
          <w:iCs/>
          <w:sz w:val="24"/>
          <w:szCs w:val="24"/>
        </w:rPr>
        <w:t>późn</w:t>
      </w:r>
      <w:proofErr w:type="spellEnd"/>
      <w:r w:rsidR="00D650A7" w:rsidRPr="006560AD">
        <w:rPr>
          <w:rFonts w:ascii="Cambria" w:hAnsi="Cambria" w:cs="Arial"/>
          <w:iCs/>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D650A7" w:rsidRPr="006560AD">
        <w:rPr>
          <w:rFonts w:ascii="Cambria" w:hAnsi="Cambria" w:cs="Arial"/>
          <w:iCs/>
          <w:sz w:val="24"/>
          <w:szCs w:val="24"/>
        </w:rPr>
        <w:t>późn</w:t>
      </w:r>
      <w:proofErr w:type="spellEnd"/>
      <w:r w:rsidR="00D650A7" w:rsidRPr="006560AD">
        <w:rPr>
          <w:rFonts w:ascii="Cambria" w:hAnsi="Cambria" w:cs="Arial"/>
          <w:iCs/>
          <w:sz w:val="24"/>
          <w:szCs w:val="24"/>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w:t>
      </w:r>
      <w:r w:rsidRPr="006560AD">
        <w:rPr>
          <w:rFonts w:ascii="Cambria" w:hAnsi="Cambria" w:cs="Arial"/>
          <w:iCs/>
          <w:sz w:val="24"/>
          <w:szCs w:val="24"/>
        </w:rPr>
        <w:t xml:space="preserve"> </w:t>
      </w:r>
      <w:r w:rsidR="00D650A7" w:rsidRPr="006560AD">
        <w:rPr>
          <w:rFonts w:ascii="Cambria" w:hAnsi="Cambria" w:cs="Arial"/>
          <w:iCs/>
          <w:sz w:val="24"/>
          <w:szCs w:val="24"/>
        </w:rPr>
        <w:t>rozwiązaniach w zakresie przeciwdziałania wspieraniu agresji na Ukrainę oraz służących ochronie bezpieczeństwa narodowego.</w:t>
      </w:r>
    </w:p>
    <w:p w14:paraId="0A651548" w14:textId="315FED8F" w:rsidR="00D650A7" w:rsidRPr="006560AD" w:rsidRDefault="00D650A7" w:rsidP="000E3487">
      <w:pPr>
        <w:pStyle w:val="Kolorowalistaakcent11"/>
        <w:numPr>
          <w:ilvl w:val="1"/>
          <w:numId w:val="18"/>
        </w:numPr>
        <w:tabs>
          <w:tab w:val="left" w:pos="567"/>
        </w:tabs>
        <w:autoSpaceDE w:val="0"/>
        <w:autoSpaceDN w:val="0"/>
        <w:adjustRightInd w:val="0"/>
        <w:spacing w:line="276" w:lineRule="auto"/>
        <w:rPr>
          <w:rFonts w:ascii="Cambria" w:hAnsi="Cambria" w:cs="Arial"/>
          <w:iCs/>
          <w:sz w:val="24"/>
          <w:szCs w:val="24"/>
        </w:rPr>
      </w:pPr>
      <w:r w:rsidRPr="006560AD">
        <w:rPr>
          <w:rFonts w:ascii="Cambria" w:hAnsi="Cambria" w:cs="Arial"/>
          <w:iCs/>
          <w:sz w:val="24"/>
          <w:szCs w:val="24"/>
        </w:rPr>
        <w:t>Wykluczenie, o którym mowa w pkt 7.</w:t>
      </w:r>
      <w:r w:rsidR="008E2E5C" w:rsidRPr="006560AD">
        <w:rPr>
          <w:rFonts w:ascii="Cambria" w:hAnsi="Cambria" w:cs="Arial"/>
          <w:iCs/>
          <w:sz w:val="24"/>
          <w:szCs w:val="24"/>
        </w:rPr>
        <w:t>7</w:t>
      </w:r>
      <w:r w:rsidRPr="006560AD">
        <w:rPr>
          <w:rFonts w:ascii="Cambria" w:hAnsi="Cambria" w:cs="Arial"/>
          <w:iCs/>
          <w:sz w:val="24"/>
          <w:szCs w:val="24"/>
        </w:rPr>
        <w:t xml:space="preserve"> SWZ następuje na okres trwania ww. okoliczności.</w:t>
      </w:r>
    </w:p>
    <w:p w14:paraId="62A72F34" w14:textId="3D4B5B3D" w:rsidR="00D650A7" w:rsidRPr="006560AD" w:rsidRDefault="00D650A7" w:rsidP="000E3487">
      <w:pPr>
        <w:pStyle w:val="Kolorowalistaakcent11"/>
        <w:numPr>
          <w:ilvl w:val="1"/>
          <w:numId w:val="18"/>
        </w:numPr>
        <w:tabs>
          <w:tab w:val="left" w:pos="567"/>
        </w:tabs>
        <w:autoSpaceDE w:val="0"/>
        <w:autoSpaceDN w:val="0"/>
        <w:adjustRightInd w:val="0"/>
        <w:spacing w:line="276" w:lineRule="auto"/>
        <w:rPr>
          <w:rFonts w:ascii="Cambria" w:hAnsi="Cambria" w:cs="Arial"/>
          <w:iCs/>
          <w:sz w:val="24"/>
          <w:szCs w:val="24"/>
        </w:rPr>
      </w:pPr>
      <w:r w:rsidRPr="006560AD">
        <w:rPr>
          <w:rFonts w:ascii="Cambria" w:hAnsi="Cambria" w:cs="Arial"/>
          <w:iCs/>
          <w:sz w:val="24"/>
          <w:szCs w:val="24"/>
        </w:rPr>
        <w:t>W przypadku Wykonawcy wykluczonego na podstawie przesłanek wskazanych w</w:t>
      </w:r>
      <w:r w:rsidR="008E2E5C" w:rsidRPr="006560AD">
        <w:rPr>
          <w:rFonts w:ascii="Cambria" w:hAnsi="Cambria" w:cs="Arial"/>
          <w:iCs/>
          <w:sz w:val="24"/>
          <w:szCs w:val="24"/>
        </w:rPr>
        <w:t xml:space="preserve"> </w:t>
      </w:r>
      <w:r w:rsidRPr="006560AD">
        <w:rPr>
          <w:rFonts w:ascii="Cambria" w:hAnsi="Cambria" w:cs="Arial"/>
          <w:iCs/>
          <w:sz w:val="24"/>
          <w:szCs w:val="24"/>
        </w:rPr>
        <w:t>pkt 7.</w:t>
      </w:r>
      <w:r w:rsidR="008E2E5C" w:rsidRPr="006560AD">
        <w:rPr>
          <w:rFonts w:ascii="Cambria" w:hAnsi="Cambria" w:cs="Arial"/>
          <w:iCs/>
          <w:sz w:val="24"/>
          <w:szCs w:val="24"/>
        </w:rPr>
        <w:t>8</w:t>
      </w:r>
      <w:r w:rsidRPr="006560AD">
        <w:rPr>
          <w:rFonts w:ascii="Cambria" w:hAnsi="Cambria" w:cs="Arial"/>
          <w:iCs/>
          <w:sz w:val="24"/>
          <w:szCs w:val="24"/>
        </w:rPr>
        <w:t xml:space="preserve"> SWZ, Zamawiający odrzuca ofertę takiego Wykonawcy.</w:t>
      </w:r>
    </w:p>
    <w:p w14:paraId="42CAD82C" w14:textId="0BBD6E18" w:rsidR="00D650A7" w:rsidRPr="006560AD" w:rsidRDefault="008E2E5C" w:rsidP="000E3487">
      <w:pPr>
        <w:pStyle w:val="Kolorowalistaakcent11"/>
        <w:numPr>
          <w:ilvl w:val="1"/>
          <w:numId w:val="18"/>
        </w:numPr>
        <w:tabs>
          <w:tab w:val="left" w:pos="567"/>
        </w:tabs>
        <w:autoSpaceDE w:val="0"/>
        <w:autoSpaceDN w:val="0"/>
        <w:adjustRightInd w:val="0"/>
        <w:spacing w:line="276" w:lineRule="auto"/>
        <w:rPr>
          <w:rFonts w:ascii="Cambria" w:hAnsi="Cambria" w:cs="Arial"/>
          <w:iCs/>
          <w:sz w:val="24"/>
          <w:szCs w:val="24"/>
        </w:rPr>
      </w:pPr>
      <w:r w:rsidRPr="006560AD">
        <w:rPr>
          <w:rFonts w:ascii="Cambria" w:hAnsi="Cambria" w:cs="Arial"/>
          <w:iCs/>
          <w:sz w:val="24"/>
          <w:szCs w:val="24"/>
        </w:rPr>
        <w:t xml:space="preserve"> </w:t>
      </w:r>
      <w:r w:rsidR="00D650A7" w:rsidRPr="006560AD">
        <w:rPr>
          <w:rFonts w:ascii="Cambria" w:hAnsi="Cambria" w:cs="Arial"/>
          <w:iCs/>
          <w:sz w:val="24"/>
          <w:szCs w:val="24"/>
        </w:rPr>
        <w:t>Osoba lub podmiot podlegające wykluczeniu na podstawie rozdziału 7</w:t>
      </w:r>
      <w:r w:rsidR="00CF45B8" w:rsidRPr="006560AD">
        <w:rPr>
          <w:rFonts w:ascii="Cambria" w:hAnsi="Cambria" w:cs="Arial"/>
          <w:iCs/>
          <w:sz w:val="24"/>
          <w:szCs w:val="24"/>
        </w:rPr>
        <w:t xml:space="preserve"> </w:t>
      </w:r>
      <w:r w:rsidR="00D650A7" w:rsidRPr="006560AD">
        <w:rPr>
          <w:rFonts w:ascii="Cambria" w:hAnsi="Cambria" w:cs="Arial"/>
          <w:iCs/>
          <w:sz w:val="24"/>
          <w:szCs w:val="24"/>
        </w:rPr>
        <w:t xml:space="preserve">SWZ, które w okresie tego wykluczenia ubiegają się o udzielenie zamówienia publicznego lub biorą udział w postępowaniu o udzielenie zamówienia publicznego, podlegają karze </w:t>
      </w:r>
      <w:r w:rsidR="00D650A7" w:rsidRPr="006560AD">
        <w:rPr>
          <w:rFonts w:ascii="Cambria" w:hAnsi="Cambria" w:cs="Arial"/>
          <w:iCs/>
          <w:sz w:val="24"/>
          <w:szCs w:val="24"/>
        </w:rPr>
        <w:lastRenderedPageBreak/>
        <w:t>pieniężnej. Karę pieniężną, nakłada Prezes Urzędu Zamówień Publicznych, w drodze decyzji, w wysokości do 20 000 000,00 zł.</w:t>
      </w:r>
    </w:p>
    <w:p w14:paraId="7FF535F4" w14:textId="77777777" w:rsidR="00CD0360" w:rsidRPr="006560AD" w:rsidRDefault="00CD0360" w:rsidP="00AF29E6">
      <w:pPr>
        <w:pStyle w:val="Kolorowalistaakcent11"/>
        <w:tabs>
          <w:tab w:val="left" w:pos="567"/>
        </w:tabs>
        <w:autoSpaceDE w:val="0"/>
        <w:autoSpaceDN w:val="0"/>
        <w:adjustRightInd w:val="0"/>
        <w:spacing w:before="0" w:after="0" w:line="276" w:lineRule="auto"/>
        <w:ind w:left="0"/>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6560AD" w14:paraId="44E7A063" w14:textId="77777777" w:rsidTr="00F13208">
        <w:trPr>
          <w:jc w:val="center"/>
        </w:trPr>
        <w:tc>
          <w:tcPr>
            <w:tcW w:w="9060" w:type="dxa"/>
            <w:tcBorders>
              <w:bottom w:val="single" w:sz="4" w:space="0" w:color="auto"/>
            </w:tcBorders>
          </w:tcPr>
          <w:p w14:paraId="7D23DEE1" w14:textId="77777777" w:rsidR="00D9784D" w:rsidRPr="006560AD" w:rsidRDefault="00D9784D" w:rsidP="00627C7D">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b/>
              </w:rPr>
              <w:br w:type="page"/>
            </w:r>
            <w:r w:rsidRPr="006560AD">
              <w:rPr>
                <w:rFonts w:asciiTheme="majorHAnsi" w:hAnsiTheme="majorHAnsi"/>
                <w:sz w:val="26"/>
                <w:szCs w:val="26"/>
              </w:rPr>
              <w:t>Rozdział 8</w:t>
            </w:r>
          </w:p>
          <w:p w14:paraId="642A46B6" w14:textId="77777777" w:rsidR="00D9784D" w:rsidRPr="006560AD" w:rsidRDefault="00C965AA"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INFORMACJA O OŚWIADCZENIU WSTĘPNYM</w:t>
            </w:r>
          </w:p>
        </w:tc>
      </w:tr>
    </w:tbl>
    <w:p w14:paraId="0500E1DE" w14:textId="77777777" w:rsidR="00BE42AE" w:rsidRPr="006560AD"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0DE5A458" w14:textId="77777777" w:rsidR="00420E02" w:rsidRPr="006560AD"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3DDE7B44" w14:textId="77777777" w:rsidR="00C965AA" w:rsidRPr="006560AD" w:rsidRDefault="00C965AA" w:rsidP="000E3487">
      <w:pPr>
        <w:pStyle w:val="Kolorowalistaakcent11"/>
        <w:numPr>
          <w:ilvl w:val="1"/>
          <w:numId w:val="19"/>
        </w:numPr>
        <w:autoSpaceDE w:val="0"/>
        <w:autoSpaceDN w:val="0"/>
        <w:adjustRightInd w:val="0"/>
        <w:spacing w:line="276" w:lineRule="auto"/>
        <w:ind w:left="709" w:hanging="709"/>
        <w:rPr>
          <w:rFonts w:asciiTheme="majorHAnsi" w:hAnsiTheme="majorHAnsi" w:cs="Arial"/>
          <w:sz w:val="24"/>
          <w:szCs w:val="24"/>
        </w:rPr>
      </w:pPr>
      <w:r w:rsidRPr="006560AD">
        <w:rPr>
          <w:rFonts w:asciiTheme="majorHAnsi" w:hAnsiTheme="majorHAnsi" w:cs="Arial"/>
          <w:bCs/>
          <w:sz w:val="24"/>
          <w:szCs w:val="24"/>
        </w:rPr>
        <w:t xml:space="preserve">Wykonawca zobowiązany jest złożyć </w:t>
      </w:r>
      <w:r w:rsidRPr="006560AD">
        <w:rPr>
          <w:rFonts w:asciiTheme="majorHAnsi" w:hAnsiTheme="majorHAnsi" w:cs="Arial"/>
          <w:b/>
          <w:sz w:val="24"/>
          <w:szCs w:val="24"/>
          <w:u w:val="single"/>
        </w:rPr>
        <w:t>wraz z ofertą</w:t>
      </w:r>
      <w:r w:rsidRPr="006560AD">
        <w:rPr>
          <w:rFonts w:asciiTheme="majorHAnsi" w:hAnsiTheme="majorHAnsi" w:cs="Arial"/>
          <w:b/>
          <w:sz w:val="24"/>
          <w:szCs w:val="24"/>
        </w:rPr>
        <w:t xml:space="preserve"> </w:t>
      </w:r>
      <w:r w:rsidRPr="006560AD">
        <w:rPr>
          <w:rFonts w:asciiTheme="majorHAnsi" w:hAnsiTheme="majorHAnsi" w:cs="Arial"/>
          <w:sz w:val="24"/>
          <w:szCs w:val="24"/>
        </w:rPr>
        <w:t>oświadczenie stanowiące wstępne potwierdzenie, że Wykonawca na dzień składania ofert nie podlega wykluczeniu.</w:t>
      </w:r>
    </w:p>
    <w:p w14:paraId="1B2BBB7E" w14:textId="45ECAB32" w:rsidR="00C965AA" w:rsidRPr="006560AD" w:rsidRDefault="00C965AA" w:rsidP="000E3487">
      <w:pPr>
        <w:pStyle w:val="Kolorowalistaakcent11"/>
        <w:numPr>
          <w:ilvl w:val="2"/>
          <w:numId w:val="19"/>
        </w:numPr>
        <w:autoSpaceDE w:val="0"/>
        <w:autoSpaceDN w:val="0"/>
        <w:adjustRightInd w:val="0"/>
        <w:spacing w:line="276" w:lineRule="auto"/>
        <w:ind w:left="1418" w:hanging="709"/>
        <w:rPr>
          <w:rFonts w:asciiTheme="majorHAnsi" w:hAnsiTheme="majorHAnsi" w:cs="Arial"/>
          <w:b/>
          <w:sz w:val="24"/>
          <w:szCs w:val="24"/>
        </w:rPr>
      </w:pPr>
      <w:r w:rsidRPr="006560AD">
        <w:rPr>
          <w:rFonts w:asciiTheme="majorHAnsi" w:hAnsiTheme="majorHAnsi" w:cs="Arial"/>
          <w:sz w:val="24"/>
          <w:szCs w:val="24"/>
        </w:rPr>
        <w:t>Oświadczenie należy złożyć wg</w:t>
      </w:r>
      <w:r w:rsidRPr="006560AD">
        <w:rPr>
          <w:rFonts w:asciiTheme="majorHAnsi" w:hAnsiTheme="majorHAnsi"/>
          <w:sz w:val="24"/>
          <w:szCs w:val="24"/>
        </w:rPr>
        <w:t xml:space="preserve"> wymogów </w:t>
      </w:r>
      <w:r w:rsidRPr="006560AD">
        <w:rPr>
          <w:rFonts w:asciiTheme="majorHAnsi" w:hAnsiTheme="majorHAnsi"/>
          <w:bCs/>
          <w:sz w:val="24"/>
          <w:szCs w:val="24"/>
        </w:rPr>
        <w:t xml:space="preserve">załącznika nr </w:t>
      </w:r>
      <w:r w:rsidR="00D57E40" w:rsidRPr="006560AD">
        <w:rPr>
          <w:rFonts w:asciiTheme="majorHAnsi" w:hAnsiTheme="majorHAnsi"/>
          <w:bCs/>
          <w:sz w:val="24"/>
          <w:szCs w:val="24"/>
        </w:rPr>
        <w:t>4</w:t>
      </w:r>
      <w:r w:rsidRPr="006560AD">
        <w:rPr>
          <w:rFonts w:asciiTheme="majorHAnsi" w:hAnsiTheme="majorHAnsi"/>
          <w:bCs/>
          <w:sz w:val="24"/>
          <w:szCs w:val="24"/>
        </w:rPr>
        <w:t xml:space="preserve"> do SWZ.</w:t>
      </w:r>
    </w:p>
    <w:p w14:paraId="77C497CD" w14:textId="5A549B21" w:rsidR="00C965AA" w:rsidRPr="006560AD" w:rsidRDefault="00C965AA" w:rsidP="000E3487">
      <w:pPr>
        <w:pStyle w:val="Kolorowalistaakcent11"/>
        <w:numPr>
          <w:ilvl w:val="2"/>
          <w:numId w:val="19"/>
        </w:numPr>
        <w:autoSpaceDE w:val="0"/>
        <w:autoSpaceDN w:val="0"/>
        <w:adjustRightInd w:val="0"/>
        <w:spacing w:line="276" w:lineRule="auto"/>
        <w:ind w:left="1418" w:hanging="709"/>
        <w:rPr>
          <w:rFonts w:asciiTheme="majorHAnsi" w:hAnsiTheme="majorHAnsi" w:cs="Arial"/>
          <w:b/>
          <w:sz w:val="24"/>
          <w:szCs w:val="24"/>
        </w:rPr>
      </w:pPr>
      <w:r w:rsidRPr="006560AD">
        <w:rPr>
          <w:rFonts w:asciiTheme="majorHAnsi" w:hAnsiTheme="majorHAnsi"/>
          <w:sz w:val="24"/>
          <w:szCs w:val="24"/>
        </w:rPr>
        <w:t>Jeżeli wykonawca nie złożył oświadczenia, o którym mowa w pkt 8.1</w:t>
      </w:r>
      <w:r w:rsidR="00AE3145" w:rsidRPr="006560AD">
        <w:rPr>
          <w:rFonts w:asciiTheme="majorHAnsi" w:hAnsiTheme="majorHAnsi"/>
          <w:sz w:val="24"/>
          <w:szCs w:val="24"/>
        </w:rPr>
        <w:t xml:space="preserve"> </w:t>
      </w:r>
      <w:r w:rsidRPr="006560AD">
        <w:rPr>
          <w:rFonts w:asciiTheme="majorHAnsi" w:hAnsiTheme="majorHAnsi"/>
          <w:sz w:val="24"/>
          <w:szCs w:val="24"/>
        </w:rPr>
        <w:t>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4C009B2B" w14:textId="56230B84" w:rsidR="00C965AA" w:rsidRPr="006560AD" w:rsidRDefault="00C965AA" w:rsidP="000E3487">
      <w:pPr>
        <w:pStyle w:val="Kolorowalistaakcent11"/>
        <w:numPr>
          <w:ilvl w:val="2"/>
          <w:numId w:val="19"/>
        </w:numPr>
        <w:autoSpaceDE w:val="0"/>
        <w:autoSpaceDN w:val="0"/>
        <w:adjustRightInd w:val="0"/>
        <w:spacing w:line="276" w:lineRule="auto"/>
        <w:ind w:left="1418" w:hanging="709"/>
        <w:rPr>
          <w:rFonts w:asciiTheme="majorHAnsi" w:hAnsiTheme="majorHAnsi" w:cs="Arial"/>
          <w:b/>
          <w:sz w:val="24"/>
          <w:szCs w:val="24"/>
        </w:rPr>
      </w:pPr>
      <w:r w:rsidRPr="006560AD">
        <w:rPr>
          <w:rFonts w:asciiTheme="majorHAnsi" w:hAnsiTheme="majorHAnsi"/>
          <w:sz w:val="24"/>
          <w:szCs w:val="24"/>
        </w:rPr>
        <w:t>Zamawiający może żądać od wykonawców wyjaśnień dotyczących treści złożonych oświadczeń, o których mowa w pkt 8.1 SWZ.</w:t>
      </w:r>
    </w:p>
    <w:p w14:paraId="197DA2BF" w14:textId="5A4F50DE" w:rsidR="003C59CF" w:rsidRPr="006560AD" w:rsidRDefault="003C59CF" w:rsidP="000E3487">
      <w:pPr>
        <w:pStyle w:val="Kolorowalistaakcent11"/>
        <w:numPr>
          <w:ilvl w:val="2"/>
          <w:numId w:val="19"/>
        </w:numPr>
        <w:autoSpaceDE w:val="0"/>
        <w:autoSpaceDN w:val="0"/>
        <w:adjustRightInd w:val="0"/>
        <w:spacing w:line="276" w:lineRule="auto"/>
        <w:ind w:left="1418" w:hanging="709"/>
        <w:rPr>
          <w:rFonts w:asciiTheme="majorHAnsi" w:hAnsiTheme="majorHAnsi" w:cs="Arial"/>
          <w:b/>
          <w:sz w:val="24"/>
          <w:szCs w:val="24"/>
        </w:rPr>
      </w:pPr>
      <w:r w:rsidRPr="006560AD">
        <w:rPr>
          <w:rFonts w:asciiTheme="majorHAnsi" w:hAnsiTheme="majorHAnsi"/>
          <w:sz w:val="24"/>
          <w:szCs w:val="24"/>
        </w:rPr>
        <w:t xml:space="preserve">Jeżeli złożone przez Wykonawcę oświadczenie, o którym mowa w pkt 8.1 SWZ budzi wątpliwości zamawiającego, może on zwrócić się bezpośrednio do podmiotu, który jest w posiadaniu informacji lub dokumentów istotnych w tym zakresie dla oceny braku podstaw wykluczenia, o przedstawienie takich informacji. </w:t>
      </w:r>
    </w:p>
    <w:p w14:paraId="11E675A5" w14:textId="16BD1815" w:rsidR="00C965AA" w:rsidRPr="006560AD" w:rsidRDefault="00C965AA" w:rsidP="000E3487">
      <w:pPr>
        <w:pStyle w:val="Kolorowalistaakcent11"/>
        <w:numPr>
          <w:ilvl w:val="1"/>
          <w:numId w:val="8"/>
        </w:numPr>
        <w:autoSpaceDE w:val="0"/>
        <w:autoSpaceDN w:val="0"/>
        <w:adjustRightInd w:val="0"/>
        <w:spacing w:line="276" w:lineRule="auto"/>
        <w:ind w:left="709" w:hanging="709"/>
        <w:rPr>
          <w:rFonts w:asciiTheme="majorHAnsi" w:hAnsiTheme="majorHAnsi" w:cs="Arial"/>
          <w:sz w:val="24"/>
          <w:szCs w:val="24"/>
        </w:rPr>
      </w:pPr>
      <w:r w:rsidRPr="006560AD">
        <w:rPr>
          <w:rFonts w:asciiTheme="majorHAnsi" w:hAnsiTheme="majorHAnsi" w:cs="Arial"/>
          <w:sz w:val="24"/>
          <w:szCs w:val="24"/>
        </w:rPr>
        <w:t>Oświadczenie, o którym mowa w rozdziale 8.1</w:t>
      </w:r>
      <w:r w:rsidR="00E761D6" w:rsidRPr="006560AD">
        <w:rPr>
          <w:rFonts w:asciiTheme="majorHAnsi" w:hAnsiTheme="majorHAnsi" w:cs="Arial"/>
          <w:sz w:val="24"/>
          <w:szCs w:val="24"/>
        </w:rPr>
        <w:t xml:space="preserve"> </w:t>
      </w:r>
      <w:r w:rsidRPr="006560AD">
        <w:rPr>
          <w:rFonts w:asciiTheme="majorHAnsi" w:hAnsiTheme="majorHAnsi" w:cs="Arial"/>
          <w:sz w:val="24"/>
          <w:szCs w:val="24"/>
        </w:rPr>
        <w:t xml:space="preserve">SWZ </w:t>
      </w:r>
      <w:r w:rsidRPr="006560AD">
        <w:rPr>
          <w:rFonts w:asciiTheme="majorHAnsi" w:hAnsiTheme="majorHAnsi"/>
          <w:sz w:val="24"/>
          <w:szCs w:val="24"/>
          <w:shd w:val="clear" w:color="auto" w:fill="FFFFFF"/>
        </w:rPr>
        <w:t>składa się, pod rygorem nieważności, w formie elektronicznej lub w postaci elektronicznej opatrzonej podpisem zaufanym lub podpisem osobistym.</w:t>
      </w:r>
    </w:p>
    <w:p w14:paraId="513C0425" w14:textId="0351902E" w:rsidR="00C965AA" w:rsidRPr="006560AD" w:rsidRDefault="00C965AA" w:rsidP="000E3487">
      <w:pPr>
        <w:pStyle w:val="Kolorowalistaakcent11"/>
        <w:numPr>
          <w:ilvl w:val="1"/>
          <w:numId w:val="8"/>
        </w:numPr>
        <w:autoSpaceDE w:val="0"/>
        <w:autoSpaceDN w:val="0"/>
        <w:adjustRightInd w:val="0"/>
        <w:spacing w:line="276" w:lineRule="auto"/>
        <w:ind w:left="709" w:hanging="709"/>
        <w:rPr>
          <w:rFonts w:asciiTheme="majorHAnsi" w:hAnsiTheme="majorHAnsi" w:cs="Arial"/>
          <w:sz w:val="24"/>
          <w:szCs w:val="24"/>
        </w:rPr>
      </w:pPr>
      <w:r w:rsidRPr="006560AD">
        <w:rPr>
          <w:rFonts w:asciiTheme="majorHAnsi" w:hAnsiTheme="majorHAnsi" w:cs="Arial"/>
          <w:sz w:val="24"/>
          <w:szCs w:val="24"/>
        </w:rPr>
        <w:t>Oświadczeni</w:t>
      </w:r>
      <w:r w:rsidR="00467272" w:rsidRPr="006560AD">
        <w:rPr>
          <w:rFonts w:asciiTheme="majorHAnsi" w:hAnsiTheme="majorHAnsi" w:cs="Arial"/>
          <w:sz w:val="24"/>
          <w:szCs w:val="24"/>
        </w:rPr>
        <w:t>e</w:t>
      </w:r>
      <w:r w:rsidRPr="006560AD">
        <w:rPr>
          <w:rFonts w:asciiTheme="majorHAnsi" w:hAnsiTheme="majorHAnsi" w:cs="Arial"/>
          <w:sz w:val="24"/>
          <w:szCs w:val="24"/>
        </w:rPr>
        <w:t xml:space="preserve"> wskazane w rozdziale 8.1 SWZ przekazuje się środkiem komunikacji elektronicznej wskazanym w rozdziale 11 SWZ.</w:t>
      </w:r>
    </w:p>
    <w:p w14:paraId="0677EB0B" w14:textId="2C3834E2" w:rsidR="00C965AA" w:rsidRPr="006560AD" w:rsidRDefault="00C965AA" w:rsidP="000E3487">
      <w:pPr>
        <w:pStyle w:val="Kolorowalistaakcent11"/>
        <w:numPr>
          <w:ilvl w:val="1"/>
          <w:numId w:val="8"/>
        </w:numPr>
        <w:autoSpaceDE w:val="0"/>
        <w:autoSpaceDN w:val="0"/>
        <w:adjustRightInd w:val="0"/>
        <w:spacing w:line="276" w:lineRule="auto"/>
        <w:ind w:left="709" w:hanging="709"/>
        <w:rPr>
          <w:rFonts w:ascii="Cambria" w:hAnsi="Cambria" w:cs="Arial"/>
          <w:sz w:val="24"/>
          <w:szCs w:val="24"/>
        </w:rPr>
      </w:pPr>
      <w:r w:rsidRPr="006560AD">
        <w:rPr>
          <w:rFonts w:ascii="Cambria" w:hAnsi="Cambria"/>
          <w:sz w:val="24"/>
          <w:szCs w:val="24"/>
          <w:shd w:val="clear" w:color="auto" w:fill="FFFFFF"/>
        </w:rPr>
        <w:t>W przypadku, gdy oświadczeni</w:t>
      </w:r>
      <w:r w:rsidR="00467272" w:rsidRPr="006560AD">
        <w:rPr>
          <w:rFonts w:ascii="Cambria" w:hAnsi="Cambria"/>
          <w:sz w:val="24"/>
          <w:szCs w:val="24"/>
          <w:shd w:val="clear" w:color="auto" w:fill="FFFFFF"/>
        </w:rPr>
        <w:t>e</w:t>
      </w:r>
      <w:r w:rsidRPr="006560AD">
        <w:rPr>
          <w:rFonts w:ascii="Cambria" w:hAnsi="Cambria"/>
          <w:sz w:val="24"/>
          <w:szCs w:val="24"/>
          <w:shd w:val="clear" w:color="auto" w:fill="FFFFFF"/>
        </w:rPr>
        <w:t xml:space="preserv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4180B22E" w14:textId="77777777" w:rsidR="00C965AA" w:rsidRPr="006560AD" w:rsidRDefault="00C965AA" w:rsidP="000E3487">
      <w:pPr>
        <w:pStyle w:val="Kolorowalistaakcent11"/>
        <w:numPr>
          <w:ilvl w:val="1"/>
          <w:numId w:val="8"/>
        </w:numPr>
        <w:autoSpaceDE w:val="0"/>
        <w:autoSpaceDN w:val="0"/>
        <w:adjustRightInd w:val="0"/>
        <w:spacing w:line="276" w:lineRule="auto"/>
        <w:ind w:left="709" w:hanging="709"/>
        <w:rPr>
          <w:rFonts w:asciiTheme="majorHAnsi" w:hAnsiTheme="majorHAnsi" w:cs="Arial"/>
          <w:sz w:val="24"/>
          <w:szCs w:val="24"/>
        </w:rPr>
      </w:pPr>
      <w:r w:rsidRPr="006560AD">
        <w:rPr>
          <w:rFonts w:asciiTheme="majorHAnsi" w:hAnsiTheme="majorHAnsi"/>
          <w:sz w:val="24"/>
          <w:szCs w:val="24"/>
          <w:shd w:val="clear" w:color="auto" w:fill="FFFFFF"/>
        </w:rPr>
        <w:t>Dokumenty elektroniczne muszą spełniać łącznie następujące wymagania:</w:t>
      </w:r>
    </w:p>
    <w:p w14:paraId="0140567F" w14:textId="77777777" w:rsidR="00C965AA" w:rsidRPr="006560AD" w:rsidRDefault="00C965AA" w:rsidP="000E3487">
      <w:pPr>
        <w:pStyle w:val="Akapitzlist"/>
        <w:numPr>
          <w:ilvl w:val="2"/>
          <w:numId w:val="33"/>
        </w:numPr>
        <w:shd w:val="clear" w:color="auto" w:fill="FFFFFF"/>
        <w:spacing w:line="276" w:lineRule="auto"/>
        <w:ind w:left="1134" w:hanging="425"/>
        <w:rPr>
          <w:rFonts w:asciiTheme="majorHAnsi" w:hAnsiTheme="majorHAnsi"/>
          <w:sz w:val="24"/>
          <w:szCs w:val="24"/>
        </w:rPr>
      </w:pPr>
      <w:r w:rsidRPr="006560AD">
        <w:rPr>
          <w:rFonts w:asciiTheme="majorHAnsi" w:hAnsiTheme="majorHAnsi"/>
          <w:sz w:val="24"/>
          <w:szCs w:val="24"/>
        </w:rPr>
        <w:t>są utrwalone w sposób umożliwiający ich wielokrotne odczytanie, zapisanie i powielenie, a także przekazanie przy użyciu środków komunikacji elektronicznej lub na informatycznym nośniku danych;</w:t>
      </w:r>
    </w:p>
    <w:p w14:paraId="1C42FA11" w14:textId="77777777" w:rsidR="00C965AA" w:rsidRPr="006560AD" w:rsidRDefault="00C965AA" w:rsidP="000E3487">
      <w:pPr>
        <w:pStyle w:val="Akapitzlist"/>
        <w:numPr>
          <w:ilvl w:val="2"/>
          <w:numId w:val="33"/>
        </w:numPr>
        <w:shd w:val="clear" w:color="auto" w:fill="FFFFFF"/>
        <w:spacing w:line="276" w:lineRule="auto"/>
        <w:ind w:left="1134" w:hanging="425"/>
        <w:rPr>
          <w:rFonts w:asciiTheme="majorHAnsi" w:hAnsiTheme="majorHAnsi"/>
          <w:sz w:val="24"/>
          <w:szCs w:val="24"/>
        </w:rPr>
      </w:pPr>
      <w:r w:rsidRPr="006560AD">
        <w:rPr>
          <w:rFonts w:asciiTheme="majorHAnsi" w:hAnsiTheme="majorHAnsi"/>
          <w:sz w:val="24"/>
          <w:szCs w:val="24"/>
        </w:rPr>
        <w:t>umożliwiają prezentację treści w postaci elektronicznej, w szczególności przez wyświetlenie tej treści na monitorze ekranowym;</w:t>
      </w:r>
    </w:p>
    <w:p w14:paraId="50800CEE" w14:textId="77777777" w:rsidR="00C965AA" w:rsidRPr="006560AD" w:rsidRDefault="00C965AA" w:rsidP="000E3487">
      <w:pPr>
        <w:pStyle w:val="Akapitzlist"/>
        <w:numPr>
          <w:ilvl w:val="2"/>
          <w:numId w:val="33"/>
        </w:numPr>
        <w:shd w:val="clear" w:color="auto" w:fill="FFFFFF"/>
        <w:spacing w:line="276" w:lineRule="auto"/>
        <w:ind w:left="1134" w:hanging="425"/>
        <w:rPr>
          <w:rFonts w:asciiTheme="majorHAnsi" w:hAnsiTheme="majorHAnsi"/>
          <w:sz w:val="24"/>
          <w:szCs w:val="24"/>
        </w:rPr>
      </w:pPr>
      <w:r w:rsidRPr="006560AD">
        <w:rPr>
          <w:rFonts w:asciiTheme="majorHAnsi" w:hAnsiTheme="majorHAnsi"/>
          <w:sz w:val="24"/>
          <w:szCs w:val="24"/>
        </w:rPr>
        <w:t>umożliwiają prezentację treści w postaci papierowej, w szczególności za pomocą wydruku;</w:t>
      </w:r>
    </w:p>
    <w:p w14:paraId="5B7CF8FD" w14:textId="77777777" w:rsidR="00C965AA" w:rsidRPr="006560AD" w:rsidRDefault="00C965AA" w:rsidP="000E3487">
      <w:pPr>
        <w:pStyle w:val="Akapitzlist"/>
        <w:numPr>
          <w:ilvl w:val="2"/>
          <w:numId w:val="33"/>
        </w:numPr>
        <w:shd w:val="clear" w:color="auto" w:fill="FFFFFF"/>
        <w:spacing w:line="276" w:lineRule="auto"/>
        <w:ind w:left="1134" w:hanging="425"/>
        <w:rPr>
          <w:rFonts w:asciiTheme="majorHAnsi" w:hAnsiTheme="majorHAnsi"/>
          <w:sz w:val="24"/>
          <w:szCs w:val="24"/>
        </w:rPr>
      </w:pPr>
      <w:r w:rsidRPr="006560AD">
        <w:rPr>
          <w:rFonts w:asciiTheme="majorHAnsi" w:hAnsiTheme="majorHAnsi"/>
          <w:sz w:val="24"/>
          <w:szCs w:val="24"/>
        </w:rPr>
        <w:t>zawierają dane w układzie niepozostawiającym wątpliwości co do treści i kontekstu zapisanych informacji.</w:t>
      </w:r>
    </w:p>
    <w:p w14:paraId="6468E111" w14:textId="77777777" w:rsidR="006619A1" w:rsidRPr="006560AD" w:rsidRDefault="006619A1" w:rsidP="006619A1">
      <w:pPr>
        <w:shd w:val="clear" w:color="auto" w:fill="FFFFFF"/>
        <w:spacing w:line="276" w:lineRule="auto"/>
        <w:ind w:left="1701" w:hanging="567"/>
        <w:contextualSpacing/>
        <w:jc w:val="both"/>
        <w:rPr>
          <w:rFonts w:asciiTheme="majorHAnsi" w:hAnsiTheme="majorHAnsi"/>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6560AD" w14:paraId="78F5B1A5" w14:textId="77777777" w:rsidTr="00DE5808">
        <w:trPr>
          <w:jc w:val="center"/>
        </w:trPr>
        <w:tc>
          <w:tcPr>
            <w:tcW w:w="9060" w:type="dxa"/>
            <w:tcBorders>
              <w:bottom w:val="single" w:sz="4" w:space="0" w:color="auto"/>
            </w:tcBorders>
          </w:tcPr>
          <w:p w14:paraId="268F3D3E" w14:textId="77777777" w:rsidR="00F85930" w:rsidRPr="006560AD" w:rsidRDefault="00F85930" w:rsidP="00627C7D">
            <w:pPr>
              <w:suppressAutoHyphens/>
              <w:spacing w:line="276" w:lineRule="auto"/>
              <w:contextualSpacing/>
              <w:jc w:val="center"/>
              <w:textAlignment w:val="baseline"/>
              <w:rPr>
                <w:rFonts w:asciiTheme="majorHAnsi" w:hAnsiTheme="majorHAnsi"/>
                <w:sz w:val="10"/>
                <w:szCs w:val="10"/>
              </w:rPr>
            </w:pPr>
          </w:p>
          <w:p w14:paraId="602D34DC" w14:textId="77777777" w:rsidR="00D9784D" w:rsidRPr="006560AD" w:rsidRDefault="00D9784D" w:rsidP="00627C7D">
            <w:pPr>
              <w:suppressAutoHyphens/>
              <w:spacing w:line="276" w:lineRule="auto"/>
              <w:contextualSpacing/>
              <w:jc w:val="center"/>
              <w:textAlignment w:val="baseline"/>
              <w:rPr>
                <w:rFonts w:asciiTheme="majorHAnsi" w:hAnsiTheme="majorHAnsi"/>
                <w:b/>
                <w:bCs/>
                <w:sz w:val="26"/>
                <w:szCs w:val="26"/>
              </w:rPr>
            </w:pPr>
            <w:r w:rsidRPr="006560AD">
              <w:rPr>
                <w:rFonts w:asciiTheme="majorHAnsi" w:hAnsiTheme="majorHAnsi"/>
                <w:b/>
                <w:bCs/>
                <w:sz w:val="26"/>
                <w:szCs w:val="26"/>
              </w:rPr>
              <w:t>Rozdział 9</w:t>
            </w:r>
          </w:p>
          <w:p w14:paraId="4151C4BF"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INFORMACJA DLA WYKONAWCÓW ZAMIERZAJĄCYCH POWIERZYĆ WYKONANIE CZĘŚCI ZAMÓWIENIA PODWYKONAWCOM</w:t>
            </w:r>
          </w:p>
        </w:tc>
      </w:tr>
    </w:tbl>
    <w:p w14:paraId="04ACF41E" w14:textId="77777777" w:rsidR="006773CD" w:rsidRPr="006560AD"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7A1DC909" w14:textId="664C486E" w:rsidR="00C965AA" w:rsidRPr="006560AD" w:rsidRDefault="00C965AA" w:rsidP="000E3487">
      <w:pPr>
        <w:pStyle w:val="Akapitzlist"/>
        <w:numPr>
          <w:ilvl w:val="1"/>
          <w:numId w:val="9"/>
        </w:numPr>
        <w:autoSpaceDE w:val="0"/>
        <w:autoSpaceDN w:val="0"/>
        <w:adjustRightInd w:val="0"/>
        <w:spacing w:before="0" w:after="0" w:line="276" w:lineRule="auto"/>
        <w:ind w:left="709"/>
        <w:rPr>
          <w:rFonts w:ascii="Cambria" w:hAnsi="Cambria" w:cs="Arial"/>
          <w:sz w:val="24"/>
          <w:szCs w:val="24"/>
        </w:rPr>
      </w:pPr>
      <w:r w:rsidRPr="006560AD">
        <w:rPr>
          <w:rFonts w:ascii="Cambria" w:hAnsi="Cambria"/>
          <w:sz w:val="24"/>
          <w:szCs w:val="24"/>
        </w:rPr>
        <w:t xml:space="preserve">Zamawiający </w:t>
      </w:r>
      <w:r w:rsidRPr="006560AD">
        <w:rPr>
          <w:rFonts w:ascii="Cambria" w:hAnsi="Cambria"/>
          <w:b/>
          <w:bCs/>
          <w:sz w:val="24"/>
          <w:szCs w:val="24"/>
        </w:rPr>
        <w:t>nie żąda</w:t>
      </w:r>
      <w:r w:rsidRPr="006560AD">
        <w:rPr>
          <w:rFonts w:ascii="Cambria" w:hAnsi="Cambria"/>
          <w:sz w:val="24"/>
          <w:szCs w:val="24"/>
        </w:rPr>
        <w:t xml:space="preserve"> wskazania przez wykonawcę</w:t>
      </w:r>
      <w:r w:rsidR="000855F2" w:rsidRPr="006560AD">
        <w:rPr>
          <w:rFonts w:ascii="Cambria" w:hAnsi="Cambria"/>
          <w:sz w:val="24"/>
          <w:szCs w:val="24"/>
        </w:rPr>
        <w:t xml:space="preserve"> </w:t>
      </w:r>
      <w:r w:rsidRPr="006560AD">
        <w:rPr>
          <w:rFonts w:ascii="Cambria" w:hAnsi="Cambria"/>
          <w:sz w:val="24"/>
          <w:szCs w:val="24"/>
        </w:rPr>
        <w:t>w ofercie</w:t>
      </w:r>
      <w:r w:rsidR="005E3820" w:rsidRPr="006560AD">
        <w:rPr>
          <w:rFonts w:ascii="Cambria" w:hAnsi="Cambria"/>
          <w:sz w:val="24"/>
          <w:szCs w:val="24"/>
        </w:rPr>
        <w:t xml:space="preserve"> części zamówienia</w:t>
      </w:r>
      <w:r w:rsidRPr="006560AD">
        <w:rPr>
          <w:rFonts w:ascii="Cambria" w:hAnsi="Cambria"/>
          <w:sz w:val="24"/>
          <w:szCs w:val="24"/>
        </w:rPr>
        <w:t>, których wykonanie zamierza powierzyć podwykonawcom, którzy nie są podmiotami udostępniającymi zasoby, oraz podania nazw ewentualnych podwykonawców.</w:t>
      </w:r>
    </w:p>
    <w:p w14:paraId="63B64991" w14:textId="77777777" w:rsidR="00C965AA" w:rsidRPr="006560AD" w:rsidRDefault="00C965AA" w:rsidP="000E3487">
      <w:pPr>
        <w:pStyle w:val="Akapitzlist"/>
        <w:numPr>
          <w:ilvl w:val="1"/>
          <w:numId w:val="9"/>
        </w:numPr>
        <w:autoSpaceDE w:val="0"/>
        <w:autoSpaceDN w:val="0"/>
        <w:adjustRightInd w:val="0"/>
        <w:spacing w:before="0" w:after="0" w:line="276" w:lineRule="auto"/>
        <w:ind w:left="709"/>
        <w:rPr>
          <w:rFonts w:ascii="Cambria" w:hAnsi="Cambria" w:cs="Arial"/>
          <w:sz w:val="24"/>
          <w:szCs w:val="24"/>
        </w:rPr>
      </w:pPr>
      <w:r w:rsidRPr="006560AD">
        <w:rPr>
          <w:rFonts w:ascii="Cambria" w:hAnsi="Cambria"/>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63311DB5" w14:textId="77777777" w:rsidR="00C70762" w:rsidRPr="006560AD"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560AD" w14:paraId="128F669C" w14:textId="77777777" w:rsidTr="0077592D">
        <w:trPr>
          <w:jc w:val="center"/>
        </w:trPr>
        <w:tc>
          <w:tcPr>
            <w:tcW w:w="9072" w:type="dxa"/>
            <w:tcBorders>
              <w:bottom w:val="single" w:sz="4" w:space="0" w:color="auto"/>
            </w:tcBorders>
          </w:tcPr>
          <w:p w14:paraId="6E4DA761" w14:textId="77777777" w:rsidR="00D9784D" w:rsidRPr="00675321" w:rsidRDefault="00D9784D" w:rsidP="00627C7D">
            <w:pPr>
              <w:suppressAutoHyphens/>
              <w:spacing w:line="276" w:lineRule="auto"/>
              <w:contextualSpacing/>
              <w:jc w:val="center"/>
              <w:textAlignment w:val="baseline"/>
              <w:rPr>
                <w:rFonts w:asciiTheme="majorHAnsi" w:hAnsiTheme="majorHAnsi"/>
                <w:b/>
                <w:bCs/>
                <w:sz w:val="26"/>
                <w:szCs w:val="26"/>
              </w:rPr>
            </w:pPr>
            <w:r w:rsidRPr="00675321">
              <w:rPr>
                <w:rFonts w:asciiTheme="majorHAnsi" w:hAnsiTheme="majorHAnsi"/>
                <w:b/>
                <w:bCs/>
                <w:sz w:val="26"/>
                <w:szCs w:val="26"/>
              </w:rPr>
              <w:t>Rozdział 10</w:t>
            </w:r>
          </w:p>
          <w:p w14:paraId="341B3365"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 xml:space="preserve">INFORMACJA DLA WYKONAWCÓW WSPÓLNIE UBIEGAJĄCYCH SIĘ </w:t>
            </w:r>
            <w:r w:rsidRPr="006560AD">
              <w:rPr>
                <w:rFonts w:asciiTheme="majorHAnsi" w:hAnsiTheme="majorHAnsi"/>
                <w:b/>
                <w:sz w:val="26"/>
                <w:szCs w:val="26"/>
              </w:rPr>
              <w:br/>
              <w:t>O UDZIELENIE ZAMÓWIENIA (</w:t>
            </w:r>
            <w:r w:rsidR="00601DF1" w:rsidRPr="006560AD">
              <w:rPr>
                <w:rFonts w:asciiTheme="majorHAnsi" w:hAnsiTheme="majorHAnsi"/>
                <w:b/>
                <w:sz w:val="26"/>
                <w:szCs w:val="26"/>
              </w:rPr>
              <w:t xml:space="preserve">W TYM </w:t>
            </w:r>
            <w:r w:rsidRPr="006560AD">
              <w:rPr>
                <w:rFonts w:asciiTheme="majorHAnsi" w:hAnsiTheme="majorHAnsi"/>
                <w:b/>
                <w:sz w:val="26"/>
                <w:szCs w:val="26"/>
              </w:rPr>
              <w:t>SPÓŁKI CYWILNE)</w:t>
            </w:r>
          </w:p>
        </w:tc>
      </w:tr>
    </w:tbl>
    <w:p w14:paraId="22603C00" w14:textId="77777777" w:rsidR="0033611B" w:rsidRPr="006560AD" w:rsidRDefault="0033611B" w:rsidP="00627C7D">
      <w:pPr>
        <w:pStyle w:val="Akapitzlist"/>
        <w:widowControl w:val="0"/>
        <w:spacing w:line="276" w:lineRule="auto"/>
        <w:ind w:left="709"/>
        <w:outlineLvl w:val="3"/>
        <w:rPr>
          <w:rFonts w:asciiTheme="majorHAnsi" w:hAnsiTheme="majorHAnsi" w:cs="Arial"/>
          <w:bCs/>
          <w:sz w:val="24"/>
          <w:szCs w:val="24"/>
        </w:rPr>
      </w:pPr>
    </w:p>
    <w:p w14:paraId="60EA90DB" w14:textId="2BD2272F" w:rsidR="00601DF1" w:rsidRPr="006560AD" w:rsidRDefault="00D9784D" w:rsidP="000E3487">
      <w:pPr>
        <w:pStyle w:val="Akapitzlist"/>
        <w:widowControl w:val="0"/>
        <w:numPr>
          <w:ilvl w:val="1"/>
          <w:numId w:val="11"/>
        </w:numPr>
        <w:spacing w:line="276" w:lineRule="auto"/>
        <w:ind w:left="709" w:hanging="709"/>
        <w:outlineLvl w:val="3"/>
        <w:rPr>
          <w:rFonts w:asciiTheme="majorHAnsi" w:hAnsiTheme="majorHAnsi" w:cs="Arial"/>
          <w:bCs/>
          <w:sz w:val="24"/>
          <w:szCs w:val="24"/>
        </w:rPr>
      </w:pPr>
      <w:r w:rsidRPr="006560AD">
        <w:rPr>
          <w:rFonts w:asciiTheme="majorHAnsi" w:hAnsiTheme="majorHAnsi" w:cs="Arial"/>
          <w:bCs/>
          <w:sz w:val="24"/>
          <w:szCs w:val="24"/>
        </w:rPr>
        <w:t xml:space="preserve">Wykonawcy </w:t>
      </w:r>
      <w:r w:rsidR="00601DF1" w:rsidRPr="006560AD">
        <w:rPr>
          <w:rFonts w:asciiTheme="majorHAnsi" w:hAnsiTheme="majorHAnsi"/>
          <w:sz w:val="24"/>
          <w:szCs w:val="24"/>
        </w:rPr>
        <w:t xml:space="preserve">mogą wspólnie ubiegać się o udzielenie zamówienia. W takim przypadku, wykonawcy ustanawiają pełnomocnika do reprezentowania ich </w:t>
      </w:r>
      <w:r w:rsidR="00082358" w:rsidRPr="006560AD">
        <w:rPr>
          <w:rFonts w:asciiTheme="majorHAnsi" w:hAnsiTheme="majorHAnsi"/>
          <w:sz w:val="24"/>
          <w:szCs w:val="24"/>
        </w:rPr>
        <w:t xml:space="preserve">                             </w:t>
      </w:r>
      <w:r w:rsidR="00601DF1" w:rsidRPr="006560AD">
        <w:rPr>
          <w:rFonts w:asciiTheme="majorHAnsi" w:hAnsiTheme="majorHAnsi"/>
          <w:sz w:val="24"/>
          <w:szCs w:val="24"/>
        </w:rPr>
        <w:t>w postępowaniu o udzielenie zamówienia albo do reprezentowania w postępowaniu</w:t>
      </w:r>
      <w:r w:rsidR="006619A1" w:rsidRPr="006560AD">
        <w:rPr>
          <w:rFonts w:asciiTheme="majorHAnsi" w:hAnsiTheme="majorHAnsi"/>
          <w:sz w:val="24"/>
          <w:szCs w:val="24"/>
        </w:rPr>
        <w:t xml:space="preserve">  </w:t>
      </w:r>
      <w:r w:rsidR="00601DF1" w:rsidRPr="006560AD">
        <w:rPr>
          <w:rFonts w:asciiTheme="majorHAnsi" w:hAnsiTheme="majorHAnsi"/>
          <w:sz w:val="24"/>
          <w:szCs w:val="24"/>
        </w:rPr>
        <w:t xml:space="preserve"> i zawarcia umowy w sprawie zamówienia publicznego.</w:t>
      </w:r>
    </w:p>
    <w:p w14:paraId="21C41EFE" w14:textId="4E1C0641" w:rsidR="0009695E" w:rsidRPr="006560AD" w:rsidRDefault="0009695E" w:rsidP="000E3487">
      <w:pPr>
        <w:pStyle w:val="Akapitzlist"/>
        <w:widowControl w:val="0"/>
        <w:numPr>
          <w:ilvl w:val="1"/>
          <w:numId w:val="11"/>
        </w:numPr>
        <w:spacing w:line="276" w:lineRule="auto"/>
        <w:ind w:left="709" w:hanging="709"/>
        <w:outlineLvl w:val="3"/>
        <w:rPr>
          <w:rFonts w:asciiTheme="majorHAnsi" w:hAnsiTheme="majorHAnsi" w:cs="Arial"/>
          <w:bCs/>
          <w:sz w:val="24"/>
          <w:szCs w:val="24"/>
        </w:rPr>
      </w:pPr>
      <w:r w:rsidRPr="006560AD">
        <w:rPr>
          <w:rFonts w:asciiTheme="majorHAnsi" w:hAnsiTheme="majorHAnsi" w:cs="Arial"/>
          <w:bCs/>
          <w:sz w:val="24"/>
          <w:szCs w:val="24"/>
        </w:rPr>
        <w:t>W przypadku Wykonawców wspólnie ubiegających się o udzielenie zamówienia</w:t>
      </w:r>
      <w:r w:rsidR="00C965AA" w:rsidRPr="006560AD">
        <w:rPr>
          <w:rFonts w:asciiTheme="majorHAnsi" w:hAnsiTheme="majorHAnsi" w:cs="Arial"/>
          <w:bCs/>
          <w:sz w:val="24"/>
          <w:szCs w:val="24"/>
        </w:rPr>
        <w:t xml:space="preserve"> </w:t>
      </w:r>
      <w:r w:rsidRPr="006560AD">
        <w:rPr>
          <w:rFonts w:asciiTheme="majorHAnsi" w:hAnsiTheme="majorHAnsi" w:cs="Arial"/>
          <w:bCs/>
          <w:sz w:val="24"/>
          <w:szCs w:val="24"/>
        </w:rPr>
        <w:t xml:space="preserve">oświadczenia o których mowa w pkt. 8.1 SWZ składa z ofertą każdy </w:t>
      </w:r>
      <w:r w:rsidRPr="006560AD">
        <w:rPr>
          <w:rFonts w:asciiTheme="majorHAnsi" w:hAnsiTheme="majorHAnsi" w:cs="Arial"/>
          <w:bCs/>
          <w:sz w:val="24"/>
          <w:szCs w:val="24"/>
        </w:rPr>
        <w:br/>
        <w:t>z Wykonawców wspólnie ubiegających się o zamówienie. Oświadczenia te potwierdzają brak podstaw wykluczenia oraz spełnianie warunków udziału</w:t>
      </w:r>
      <w:r w:rsidR="00082358" w:rsidRPr="006560AD">
        <w:rPr>
          <w:rFonts w:asciiTheme="majorHAnsi" w:hAnsiTheme="majorHAnsi" w:cs="Arial"/>
          <w:bCs/>
          <w:sz w:val="24"/>
          <w:szCs w:val="24"/>
        </w:rPr>
        <w:t xml:space="preserve">                            </w:t>
      </w:r>
      <w:r w:rsidRPr="006560AD">
        <w:rPr>
          <w:rFonts w:asciiTheme="majorHAnsi" w:hAnsiTheme="majorHAnsi" w:cs="Arial"/>
          <w:bCs/>
          <w:sz w:val="24"/>
          <w:szCs w:val="24"/>
        </w:rPr>
        <w:t>w postępowaniu lub kryteriów selekcji w zakresie, w jakim każdy z wykonawców wykazuje spełnianie warunków udziału w postępowaniu lub kryteriów selekcji.</w:t>
      </w:r>
    </w:p>
    <w:p w14:paraId="7BE5AC4B" w14:textId="77777777" w:rsidR="00601DF1" w:rsidRPr="006560AD" w:rsidRDefault="0009695E" w:rsidP="000E3487">
      <w:pPr>
        <w:pStyle w:val="Akapitzlist"/>
        <w:widowControl w:val="0"/>
        <w:numPr>
          <w:ilvl w:val="1"/>
          <w:numId w:val="11"/>
        </w:numPr>
        <w:spacing w:line="276" w:lineRule="auto"/>
        <w:ind w:left="709" w:hanging="709"/>
        <w:outlineLvl w:val="3"/>
        <w:rPr>
          <w:rFonts w:ascii="Cambria" w:hAnsi="Cambria" w:cs="Arial"/>
          <w:bCs/>
          <w:sz w:val="24"/>
          <w:szCs w:val="24"/>
        </w:rPr>
      </w:pPr>
      <w:r w:rsidRPr="006560AD">
        <w:rPr>
          <w:rFonts w:ascii="Cambria" w:hAnsi="Cambria"/>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350FB807" w14:textId="77777777" w:rsidR="006619A1" w:rsidRPr="006560AD" w:rsidRDefault="006619A1" w:rsidP="006619A1">
      <w:pPr>
        <w:pStyle w:val="Akapitzlist"/>
        <w:widowControl w:val="0"/>
        <w:spacing w:line="276" w:lineRule="auto"/>
        <w:ind w:left="709"/>
        <w:outlineLvl w:val="3"/>
        <w:rPr>
          <w:rFonts w:ascii="Cambria" w:hAnsi="Cambria"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560AD" w14:paraId="277CBEFF" w14:textId="77777777" w:rsidTr="0077592D">
        <w:trPr>
          <w:jc w:val="center"/>
        </w:trPr>
        <w:tc>
          <w:tcPr>
            <w:tcW w:w="9072" w:type="dxa"/>
            <w:tcBorders>
              <w:bottom w:val="single" w:sz="4" w:space="0" w:color="auto"/>
            </w:tcBorders>
          </w:tcPr>
          <w:p w14:paraId="114DEF07" w14:textId="77777777" w:rsidR="000855F2" w:rsidRPr="006560AD" w:rsidRDefault="000855F2" w:rsidP="006619A1">
            <w:pPr>
              <w:suppressAutoHyphens/>
              <w:spacing w:line="276" w:lineRule="auto"/>
              <w:contextualSpacing/>
              <w:jc w:val="center"/>
              <w:textAlignment w:val="baseline"/>
              <w:rPr>
                <w:rFonts w:asciiTheme="majorHAnsi" w:hAnsiTheme="majorHAnsi"/>
                <w:sz w:val="26"/>
                <w:szCs w:val="26"/>
              </w:rPr>
            </w:pPr>
          </w:p>
          <w:p w14:paraId="3713A4E8" w14:textId="0DD7225C" w:rsidR="001B0595" w:rsidRPr="006560AD" w:rsidRDefault="00D9784D" w:rsidP="006619A1">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sz w:val="26"/>
                <w:szCs w:val="26"/>
              </w:rPr>
              <w:t>Rozdział 11</w:t>
            </w:r>
          </w:p>
          <w:p w14:paraId="07AA333F" w14:textId="77777777" w:rsidR="001B0595" w:rsidRPr="006560AD" w:rsidRDefault="00D9784D" w:rsidP="002C75C4">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 xml:space="preserve">INFORMACJE O </w:t>
            </w:r>
            <w:r w:rsidR="001B0595" w:rsidRPr="006560AD">
              <w:rPr>
                <w:rFonts w:asciiTheme="majorHAnsi" w:hAnsiTheme="majorHAnsi"/>
                <w:b/>
                <w:sz w:val="26"/>
                <w:szCs w:val="26"/>
              </w:rPr>
              <w:t xml:space="preserve">ŚRODKACH KOMUNIKACJI ELEKTRONICZNEJ, PRZY UŻYCIU KTÓRYCH ZAMAWIAJĄCY BĘDZIE KOMUNIKOWAŁ SIĘ Z WYKONAWCAMI, ORAZ INFORMACJE O WYMAGANIACH TECHNICZNYCH I ORGANIZACYJNYCH SPORZĄDZANIA, WYSYŁANIA I ODBIERANIA KORESPONDENCJI ELEKTRONICZNEJ </w:t>
            </w:r>
          </w:p>
        </w:tc>
      </w:tr>
    </w:tbl>
    <w:p w14:paraId="77B7FE92" w14:textId="77777777" w:rsidR="00D77619" w:rsidRPr="006560AD" w:rsidRDefault="00D77619" w:rsidP="00627C7D">
      <w:pPr>
        <w:pStyle w:val="Kolorowalistaakcent11"/>
        <w:widowControl w:val="0"/>
        <w:suppressAutoHyphens/>
        <w:spacing w:line="276" w:lineRule="auto"/>
        <w:ind w:left="0"/>
        <w:outlineLvl w:val="3"/>
        <w:rPr>
          <w:rFonts w:asciiTheme="majorHAnsi" w:hAnsiTheme="majorHAnsi"/>
          <w:b/>
          <w:sz w:val="24"/>
          <w:szCs w:val="24"/>
          <w:highlight w:val="yellow"/>
        </w:rPr>
      </w:pPr>
    </w:p>
    <w:p w14:paraId="6DCCC799" w14:textId="77777777" w:rsidR="000855F2" w:rsidRPr="006560AD" w:rsidRDefault="000855F2" w:rsidP="000855F2">
      <w:pPr>
        <w:widowControl w:val="0"/>
        <w:suppressAutoHyphens/>
        <w:spacing w:line="276" w:lineRule="auto"/>
        <w:jc w:val="center"/>
        <w:outlineLvl w:val="3"/>
        <w:rPr>
          <w:rFonts w:asciiTheme="majorHAnsi" w:eastAsia="SimSun" w:hAnsiTheme="majorHAnsi"/>
          <w:b/>
          <w:lang w:eastAsia="zh-CN"/>
        </w:rPr>
      </w:pPr>
      <w:r w:rsidRPr="006560AD">
        <w:rPr>
          <w:rFonts w:asciiTheme="majorHAnsi" w:eastAsia="SimSun" w:hAnsiTheme="majorHAnsi"/>
          <w:b/>
          <w:lang w:eastAsia="zh-CN"/>
        </w:rPr>
        <w:t>Wymagania ogólne</w:t>
      </w:r>
    </w:p>
    <w:p w14:paraId="3D0B3CD0" w14:textId="4A3383C9" w:rsidR="00EE6061" w:rsidRDefault="00310B2E" w:rsidP="00310B2E">
      <w:pPr>
        <w:widowControl w:val="0"/>
        <w:suppressAutoHyphens/>
        <w:spacing w:line="276" w:lineRule="auto"/>
        <w:jc w:val="both"/>
        <w:outlineLvl w:val="3"/>
        <w:rPr>
          <w:rFonts w:asciiTheme="majorHAnsi" w:eastAsia="SimSun" w:hAnsiTheme="majorHAnsi"/>
          <w:b/>
          <w:bCs/>
          <w:color w:val="FF0000"/>
          <w:lang w:eastAsia="zh-CN"/>
        </w:rPr>
      </w:pPr>
      <w:r w:rsidRPr="006560AD">
        <w:rPr>
          <w:rFonts w:asciiTheme="majorHAnsi" w:eastAsia="SimSun" w:hAnsiTheme="majorHAnsi"/>
          <w:bCs/>
          <w:lang w:eastAsia="zh-CN"/>
        </w:rPr>
        <w:lastRenderedPageBreak/>
        <w:t xml:space="preserve">11.1 </w:t>
      </w:r>
      <w:r w:rsidRPr="001C1225">
        <w:rPr>
          <w:rFonts w:asciiTheme="majorHAnsi" w:eastAsia="SimSun" w:hAnsiTheme="majorHAnsi"/>
          <w:bCs/>
          <w:lang w:eastAsia="zh-CN"/>
        </w:rPr>
        <w:t>Komunikacja w postępowaniu o udzielenie zamówienia</w:t>
      </w:r>
      <w:r w:rsidR="00094DA0" w:rsidRPr="001C1225">
        <w:rPr>
          <w:rFonts w:asciiTheme="majorHAnsi" w:eastAsia="SimSun" w:hAnsiTheme="majorHAnsi"/>
          <w:bCs/>
          <w:lang w:eastAsia="zh-CN"/>
        </w:rPr>
        <w:t xml:space="preserve"> </w:t>
      </w:r>
      <w:r w:rsidRPr="001C1225">
        <w:rPr>
          <w:rFonts w:asciiTheme="majorHAnsi" w:eastAsia="SimSun" w:hAnsiTheme="majorHAnsi"/>
          <w:bCs/>
          <w:lang w:eastAsia="zh-CN"/>
        </w:rPr>
        <w:t xml:space="preserve">między Zamawiającym a Wykonawcą, odbywa się przy użyciu </w:t>
      </w:r>
      <w:r w:rsidR="00094DA0" w:rsidRPr="001C1225">
        <w:rPr>
          <w:rFonts w:asciiTheme="majorHAnsi" w:eastAsia="SimSun" w:hAnsiTheme="majorHAnsi"/>
          <w:bCs/>
          <w:lang w:eastAsia="zh-CN"/>
        </w:rPr>
        <w:t>Platf</w:t>
      </w:r>
      <w:r w:rsidR="00DB7858" w:rsidRPr="001C1225">
        <w:rPr>
          <w:rFonts w:asciiTheme="majorHAnsi" w:eastAsia="SimSun" w:hAnsiTheme="majorHAnsi"/>
          <w:bCs/>
          <w:lang w:eastAsia="zh-CN"/>
        </w:rPr>
        <w:t>o</w:t>
      </w:r>
      <w:r w:rsidR="00094DA0" w:rsidRPr="001C1225">
        <w:rPr>
          <w:rFonts w:asciiTheme="majorHAnsi" w:eastAsia="SimSun" w:hAnsiTheme="majorHAnsi"/>
          <w:bCs/>
          <w:lang w:eastAsia="zh-CN"/>
        </w:rPr>
        <w:t>rmy e-Zamówienia, która jest dostępna pod adresem:</w:t>
      </w:r>
      <w:r w:rsidR="0004369B" w:rsidRPr="001C1225">
        <w:rPr>
          <w:rFonts w:asciiTheme="majorHAnsi" w:eastAsia="SimSun" w:hAnsiTheme="majorHAnsi"/>
          <w:bCs/>
          <w:lang w:eastAsia="zh-CN"/>
        </w:rPr>
        <w:t xml:space="preserve"> </w:t>
      </w:r>
      <w:r w:rsidR="00CD2CA0" w:rsidRPr="00CD2CA0">
        <w:t>https://ezamowienia.gov.pl/mp-client/tenders/ocds-148610-3a9537b3-b925-11ee-b7da-22bd761ba7f3</w:t>
      </w:r>
    </w:p>
    <w:p w14:paraId="3E409784" w14:textId="3DE95FC1" w:rsidR="00310B2E" w:rsidRPr="006560AD" w:rsidRDefault="00310B2E" w:rsidP="00310B2E">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 xml:space="preserve">11.2. </w:t>
      </w:r>
      <w:r w:rsidR="00094DA0" w:rsidRPr="00094DA0">
        <w:rPr>
          <w:rFonts w:asciiTheme="majorHAnsi" w:eastAsia="SimSun" w:hAnsiTheme="majorHAnsi"/>
          <w:bCs/>
          <w:lang w:eastAsia="zh-CN"/>
        </w:rPr>
        <w:t>Korzystanie z Platformy e-Zamówienia jest bezpłatne.</w:t>
      </w:r>
    </w:p>
    <w:p w14:paraId="549D6431" w14:textId="74FD0EC2" w:rsidR="00094DA0" w:rsidRDefault="00310B2E" w:rsidP="00310B2E">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 xml:space="preserve">11.3. </w:t>
      </w:r>
      <w:r w:rsidR="00094DA0" w:rsidRPr="00094DA0">
        <w:rPr>
          <w:rFonts w:asciiTheme="majorHAnsi" w:eastAsia="SimSun" w:hAnsiTheme="majorHAnsi"/>
          <w:bCs/>
          <w:lang w:eastAsia="zh-CN"/>
        </w:rPr>
        <w:t xml:space="preserve">Zamawiający wyznacza </w:t>
      </w:r>
      <w:r w:rsidR="00094DA0" w:rsidRPr="00DB7858">
        <w:rPr>
          <w:rFonts w:asciiTheme="majorHAnsi" w:eastAsia="SimSun" w:hAnsiTheme="majorHAnsi"/>
          <w:bCs/>
          <w:lang w:eastAsia="zh-CN"/>
        </w:rPr>
        <w:t>następujące osoby do kontaktu z Wykonawcami: Pan</w:t>
      </w:r>
      <w:r w:rsidR="00B00519" w:rsidRPr="00DB7858">
        <w:rPr>
          <w:rFonts w:asciiTheme="majorHAnsi" w:eastAsia="SimSun" w:hAnsiTheme="majorHAnsi"/>
          <w:bCs/>
          <w:lang w:eastAsia="zh-CN"/>
        </w:rPr>
        <w:t xml:space="preserve">ią </w:t>
      </w:r>
      <w:r w:rsidR="00094DA0" w:rsidRPr="00DB7858">
        <w:rPr>
          <w:rFonts w:asciiTheme="majorHAnsi" w:eastAsia="SimSun" w:hAnsiTheme="majorHAnsi"/>
          <w:bCs/>
          <w:lang w:eastAsia="zh-CN"/>
        </w:rPr>
        <w:t xml:space="preserve"> </w:t>
      </w:r>
      <w:r w:rsidR="00F3402F">
        <w:rPr>
          <w:rFonts w:asciiTheme="majorHAnsi" w:eastAsia="SimSun" w:hAnsiTheme="majorHAnsi"/>
          <w:bCs/>
          <w:lang w:eastAsia="zh-CN"/>
        </w:rPr>
        <w:t xml:space="preserve">Iwonę </w:t>
      </w:r>
      <w:proofErr w:type="spellStart"/>
      <w:r w:rsidR="00F3402F">
        <w:rPr>
          <w:rFonts w:asciiTheme="majorHAnsi" w:eastAsia="SimSun" w:hAnsiTheme="majorHAnsi"/>
          <w:bCs/>
          <w:lang w:eastAsia="zh-CN"/>
        </w:rPr>
        <w:t>Staszczuk</w:t>
      </w:r>
      <w:proofErr w:type="spellEnd"/>
      <w:r w:rsidR="00094DA0" w:rsidRPr="00DB7858">
        <w:rPr>
          <w:rFonts w:asciiTheme="majorHAnsi" w:eastAsia="SimSun" w:hAnsiTheme="majorHAnsi"/>
          <w:bCs/>
          <w:lang w:eastAsia="zh-CN"/>
        </w:rPr>
        <w:t xml:space="preserve">, tel. </w:t>
      </w:r>
      <w:r w:rsidR="00F3402F">
        <w:rPr>
          <w:rFonts w:asciiTheme="majorHAnsi" w:eastAsia="SimSun" w:hAnsiTheme="majorHAnsi"/>
          <w:bCs/>
          <w:lang w:eastAsia="zh-CN"/>
        </w:rPr>
        <w:t>83 375 36 04</w:t>
      </w:r>
      <w:r w:rsidR="00094DA0" w:rsidRPr="00DB7858">
        <w:rPr>
          <w:rFonts w:asciiTheme="majorHAnsi" w:eastAsia="SimSun" w:hAnsiTheme="majorHAnsi"/>
          <w:bCs/>
          <w:lang w:eastAsia="zh-CN"/>
        </w:rPr>
        <w:t xml:space="preserve">, email: </w:t>
      </w:r>
      <w:r w:rsidR="00F3402F">
        <w:rPr>
          <w:rFonts w:asciiTheme="majorHAnsi" w:eastAsia="SimSun" w:hAnsiTheme="majorHAnsi"/>
          <w:bCs/>
          <w:lang w:eastAsia="zh-CN"/>
        </w:rPr>
        <w:t>iwona.staszczuk@pgkimterespol.pl</w:t>
      </w:r>
    </w:p>
    <w:p w14:paraId="28538A46" w14:textId="10A8FB6F" w:rsidR="00094DA0" w:rsidRDefault="00310B2E" w:rsidP="00310B2E">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 xml:space="preserve">11.4. </w:t>
      </w:r>
      <w:r w:rsidR="00094DA0" w:rsidRPr="00094DA0">
        <w:rPr>
          <w:rFonts w:asciiTheme="majorHAnsi" w:eastAsia="SimSun" w:hAnsiTheme="majorHAnsi"/>
          <w:bCs/>
          <w:lang w:eastAsia="zh-CN"/>
        </w:rPr>
        <w:t>Wykonawca zamierzający wziąć udział w postępowaniu o udzielenie zamówienia publicznego musi posiadać konto podmiotu „Wykonawca” na Platformie e- Zamówienia. Szczegółowe informacje na temat zakładania kont podmiotów oraz zasady i warunki korzystania z Platformy e-Zamówienia określa Regulamin Platformy</w:t>
      </w:r>
      <w:r w:rsidR="00094DA0" w:rsidRPr="00094DA0">
        <w:rPr>
          <w:rFonts w:asciiTheme="majorHAnsi" w:eastAsia="SimSun" w:hAnsiTheme="majorHAnsi"/>
          <w:bCs/>
          <w:lang w:eastAsia="zh-CN"/>
        </w:rPr>
        <w:tab/>
        <w:t>e</w:t>
      </w:r>
      <w:r w:rsidR="00AD6E57">
        <w:rPr>
          <w:rFonts w:asciiTheme="majorHAnsi" w:eastAsia="SimSun" w:hAnsiTheme="majorHAnsi"/>
          <w:bCs/>
          <w:lang w:eastAsia="zh-CN"/>
        </w:rPr>
        <w:t>-</w:t>
      </w:r>
      <w:r w:rsidR="00094DA0" w:rsidRPr="00094DA0">
        <w:rPr>
          <w:rFonts w:asciiTheme="majorHAnsi" w:eastAsia="SimSun" w:hAnsiTheme="majorHAnsi"/>
          <w:bCs/>
          <w:lang w:eastAsia="zh-CN"/>
        </w:rPr>
        <w:t>Zamówienia,</w:t>
      </w:r>
      <w:r w:rsidR="00DB7858">
        <w:rPr>
          <w:rFonts w:asciiTheme="majorHAnsi" w:eastAsia="SimSun" w:hAnsiTheme="majorHAnsi"/>
          <w:bCs/>
          <w:lang w:eastAsia="zh-CN"/>
        </w:rPr>
        <w:t xml:space="preserve"> </w:t>
      </w:r>
      <w:r w:rsidR="00094DA0" w:rsidRPr="00094DA0">
        <w:rPr>
          <w:rFonts w:asciiTheme="majorHAnsi" w:eastAsia="SimSun" w:hAnsiTheme="majorHAnsi"/>
          <w:bCs/>
          <w:lang w:eastAsia="zh-CN"/>
        </w:rPr>
        <w:t>dostępny</w:t>
      </w:r>
      <w:r w:rsidR="00094DA0" w:rsidRPr="00094DA0">
        <w:rPr>
          <w:rFonts w:asciiTheme="majorHAnsi" w:eastAsia="SimSun" w:hAnsiTheme="majorHAnsi"/>
          <w:bCs/>
          <w:lang w:eastAsia="zh-CN"/>
        </w:rPr>
        <w:tab/>
        <w:t>na</w:t>
      </w:r>
      <w:r w:rsidR="00094DA0" w:rsidRPr="00094DA0">
        <w:rPr>
          <w:rFonts w:asciiTheme="majorHAnsi" w:eastAsia="SimSun" w:hAnsiTheme="majorHAnsi"/>
          <w:bCs/>
          <w:lang w:eastAsia="zh-CN"/>
        </w:rPr>
        <w:tab/>
        <w:t>stronie</w:t>
      </w:r>
      <w:r w:rsidR="00094DA0" w:rsidRPr="00094DA0">
        <w:rPr>
          <w:rFonts w:asciiTheme="majorHAnsi" w:eastAsia="SimSun" w:hAnsiTheme="majorHAnsi"/>
          <w:bCs/>
          <w:lang w:eastAsia="zh-CN"/>
        </w:rPr>
        <w:tab/>
        <w:t>internetowej</w:t>
      </w:r>
      <w:r w:rsidR="00DB7858">
        <w:rPr>
          <w:rFonts w:asciiTheme="majorHAnsi" w:eastAsia="SimSun" w:hAnsiTheme="majorHAnsi"/>
          <w:bCs/>
          <w:lang w:eastAsia="zh-CN"/>
        </w:rPr>
        <w:t xml:space="preserve"> </w:t>
      </w:r>
      <w:r w:rsidR="00094DA0" w:rsidRPr="00094DA0">
        <w:rPr>
          <w:rFonts w:asciiTheme="majorHAnsi" w:eastAsia="SimSun" w:hAnsiTheme="majorHAnsi"/>
          <w:bCs/>
          <w:lang w:eastAsia="zh-CN"/>
        </w:rPr>
        <w:t>https://ezamowienia.gov.pl/pl/regulamin/ #regulamin-serwisu oraz informacje zamieszczone w zakładce „Centrum Pomocy”.</w:t>
      </w:r>
    </w:p>
    <w:p w14:paraId="4135EDDA" w14:textId="437DF54F" w:rsidR="00094DA0" w:rsidRDefault="00310B2E" w:rsidP="00310B2E">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 xml:space="preserve">11.5. </w:t>
      </w:r>
      <w:r w:rsidR="00094DA0" w:rsidRPr="00094DA0">
        <w:rPr>
          <w:rFonts w:asciiTheme="majorHAnsi" w:eastAsia="SimSun" w:hAnsiTheme="majorHAnsi"/>
          <w:bCs/>
          <w:lang w:eastAsia="zh-CN"/>
        </w:rPr>
        <w:t>Przeglądanie i pobieranie publicznej treści dokumentacji postępowania nie wymaga posiadania konta na Platformie e-Zamówienia ani logowania do Platformy e-Zamówienia.</w:t>
      </w:r>
    </w:p>
    <w:p w14:paraId="33FED082" w14:textId="6A3404B2" w:rsidR="00310B2E" w:rsidRPr="006560AD" w:rsidRDefault="00310B2E" w:rsidP="00310B2E">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11.6.</w:t>
      </w:r>
      <w:r w:rsidR="00094DA0">
        <w:rPr>
          <w:rFonts w:asciiTheme="majorHAnsi" w:eastAsia="SimSun" w:hAnsiTheme="majorHAnsi"/>
          <w:bCs/>
          <w:lang w:eastAsia="zh-CN"/>
        </w:rPr>
        <w:t xml:space="preserve"> </w:t>
      </w:r>
      <w:r w:rsidR="00094DA0" w:rsidRPr="00094DA0">
        <w:rPr>
          <w:rFonts w:asciiTheme="majorHAnsi" w:eastAsia="SimSun" w:hAnsiTheme="majorHAnsi"/>
          <w:bCs/>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866E203" w14:textId="6DAF18A3" w:rsidR="00094DA0" w:rsidRDefault="00310B2E" w:rsidP="00310B2E">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 xml:space="preserve">11.7. </w:t>
      </w:r>
      <w:r w:rsidR="00094DA0" w:rsidRPr="00094DA0">
        <w:rPr>
          <w:rFonts w:asciiTheme="majorHAnsi" w:eastAsia="SimSun" w:hAnsiTheme="majorHAnsi"/>
          <w:bCs/>
          <w:lang w:eastAsia="zh-CN"/>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00094DA0" w:rsidRPr="00094DA0">
        <w:rPr>
          <w:rFonts w:asciiTheme="majorHAnsi" w:eastAsia="SimSun" w:hAnsiTheme="majorHAnsi"/>
          <w:bCs/>
          <w:lang w:eastAsia="zh-CN"/>
        </w:rPr>
        <w:t>Pzp</w:t>
      </w:r>
      <w:proofErr w:type="spellEnd"/>
      <w:r w:rsidR="00094DA0" w:rsidRPr="00094DA0">
        <w:rPr>
          <w:rFonts w:asciiTheme="majorHAnsi" w:eastAsia="SimSun" w:hAnsiTheme="majorHAnsi"/>
          <w:bCs/>
          <w:lang w:eastAsia="zh-CN"/>
        </w:rPr>
        <w:t>, ww. regulacje nie będą miały bezpośredniego zastosowania.</w:t>
      </w:r>
    </w:p>
    <w:p w14:paraId="20C73F41" w14:textId="477F6BB2" w:rsidR="00094DA0" w:rsidRPr="00094DA0" w:rsidRDefault="00310B2E" w:rsidP="00094DA0">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 xml:space="preserve">11.8. </w:t>
      </w:r>
      <w:r w:rsidR="00094DA0" w:rsidRPr="00094DA0">
        <w:rPr>
          <w:rFonts w:asciiTheme="majorHAnsi" w:eastAsia="SimSun" w:hAnsiTheme="majorHAnsi"/>
          <w:bCs/>
          <w:lang w:eastAsia="zh-CN"/>
        </w:rPr>
        <w:t>Informacje, oświadczenia lub dokumenty, inne niż wymienione w § 2 ust. 1 rozporządzenia, o którym mowa w pkt 11.6 SWZ, przekazywane w postępowaniu sporządza się w postaci elektronicznej:</w:t>
      </w:r>
    </w:p>
    <w:p w14:paraId="16D25285" w14:textId="3524200B" w:rsidR="00094DA0" w:rsidRPr="00094DA0" w:rsidRDefault="00094DA0" w:rsidP="00094DA0">
      <w:pPr>
        <w:widowControl w:val="0"/>
        <w:suppressAutoHyphens/>
        <w:spacing w:line="276" w:lineRule="auto"/>
        <w:jc w:val="both"/>
        <w:outlineLvl w:val="3"/>
        <w:rPr>
          <w:rFonts w:asciiTheme="majorHAnsi" w:eastAsia="SimSun" w:hAnsiTheme="majorHAnsi"/>
          <w:bCs/>
          <w:lang w:eastAsia="zh-CN"/>
        </w:rPr>
      </w:pPr>
      <w:r w:rsidRPr="00094DA0">
        <w:rPr>
          <w:rFonts w:asciiTheme="majorHAnsi" w:eastAsia="SimSun" w:hAnsiTheme="majorHAnsi"/>
          <w:bCs/>
          <w:lang w:eastAsia="zh-CN"/>
        </w:rPr>
        <w:t>a)</w:t>
      </w:r>
      <w:r w:rsidRPr="00094DA0">
        <w:rPr>
          <w:rFonts w:asciiTheme="majorHAnsi" w:eastAsia="SimSun" w:hAnsiTheme="majorHAnsi"/>
          <w:bCs/>
          <w:lang w:eastAsia="zh-CN"/>
        </w:rPr>
        <w:tab/>
        <w:t>w formatach danych określonych w przepisach rozporządzenia Rady Ministrów w sprawie Krajowych Ram Interoperacyjności z uwzględnieniem rodzaju przekazywanych danych (i przekazuje się jako załącznik),</w:t>
      </w:r>
    </w:p>
    <w:p w14:paraId="1DB46ABF" w14:textId="77777777" w:rsidR="00094DA0" w:rsidRPr="00094DA0" w:rsidRDefault="00094DA0" w:rsidP="00094DA0">
      <w:pPr>
        <w:widowControl w:val="0"/>
        <w:suppressAutoHyphens/>
        <w:spacing w:line="276" w:lineRule="auto"/>
        <w:jc w:val="both"/>
        <w:outlineLvl w:val="3"/>
        <w:rPr>
          <w:rFonts w:asciiTheme="majorHAnsi" w:eastAsia="SimSun" w:hAnsiTheme="majorHAnsi"/>
          <w:bCs/>
          <w:lang w:eastAsia="zh-CN"/>
        </w:rPr>
      </w:pPr>
      <w:r w:rsidRPr="00094DA0">
        <w:rPr>
          <w:rFonts w:asciiTheme="majorHAnsi" w:eastAsia="SimSun" w:hAnsiTheme="majorHAnsi"/>
          <w:bCs/>
          <w:lang w:eastAsia="zh-CN"/>
        </w:rPr>
        <w:t>lub</w:t>
      </w:r>
    </w:p>
    <w:p w14:paraId="4583F940" w14:textId="77777777" w:rsidR="00796FD2" w:rsidRDefault="00094DA0" w:rsidP="00094DA0">
      <w:pPr>
        <w:widowControl w:val="0"/>
        <w:suppressAutoHyphens/>
        <w:spacing w:line="276" w:lineRule="auto"/>
        <w:jc w:val="both"/>
        <w:outlineLvl w:val="3"/>
        <w:rPr>
          <w:rFonts w:asciiTheme="majorHAnsi" w:eastAsia="SimSun" w:hAnsiTheme="majorHAnsi"/>
          <w:bCs/>
          <w:lang w:eastAsia="zh-CN"/>
        </w:rPr>
      </w:pPr>
      <w:r w:rsidRPr="00094DA0">
        <w:rPr>
          <w:rFonts w:asciiTheme="majorHAnsi" w:eastAsia="SimSun" w:hAnsiTheme="majorHAnsi"/>
          <w:bCs/>
          <w:lang w:eastAsia="zh-CN"/>
        </w:rPr>
        <w:t>b)</w:t>
      </w:r>
      <w:r w:rsidRPr="00094DA0">
        <w:rPr>
          <w:rFonts w:asciiTheme="majorHAnsi" w:eastAsia="SimSun" w:hAnsiTheme="majorHAnsi"/>
          <w:bCs/>
          <w:lang w:eastAsia="zh-CN"/>
        </w:rPr>
        <w:tab/>
        <w:t>jako tekst wpisany bezpośrednio do wiadomości przekazywanej przy użyciu środków komunikacji elektronicznej (np. w treści wiadomości e-mail lub w treści „Formularza do komunikacji”).</w:t>
      </w:r>
    </w:p>
    <w:p w14:paraId="0035998E" w14:textId="63046E3F" w:rsidR="00310B2E" w:rsidRPr="006560AD" w:rsidRDefault="00310B2E" w:rsidP="00094DA0">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11.9.</w:t>
      </w:r>
      <w:r w:rsidR="00796FD2" w:rsidRPr="00796FD2">
        <w:rPr>
          <w:rFonts w:asciiTheme="majorHAnsi" w:eastAsia="SimSun" w:hAnsiTheme="majorHAnsi"/>
          <w:bCs/>
          <w:lang w:eastAsia="zh-CN"/>
        </w:rPr>
        <w:t xml:space="preserve">Jeżeli dokumenty elektroniczne, przekazywane przy użyciu środków komunikacji elektronicznej, zawierają informacje stanowiące tajemnicę przedsiębiorstwa w rozumieniu </w:t>
      </w:r>
      <w:r w:rsidR="00796FD2" w:rsidRPr="00796FD2">
        <w:rPr>
          <w:rFonts w:asciiTheme="majorHAnsi" w:eastAsia="SimSun" w:hAnsiTheme="majorHAnsi"/>
          <w:bCs/>
          <w:lang w:eastAsia="zh-CN"/>
        </w:rPr>
        <w:lastRenderedPageBreak/>
        <w:t>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w:t>
      </w:r>
      <w:r w:rsidRPr="006560AD">
        <w:rPr>
          <w:rFonts w:asciiTheme="majorHAnsi" w:eastAsia="SimSun" w:hAnsiTheme="majorHAnsi"/>
          <w:bCs/>
          <w:lang w:eastAsia="zh-CN"/>
        </w:rPr>
        <w:t xml:space="preserve"> </w:t>
      </w:r>
    </w:p>
    <w:p w14:paraId="2F777C77" w14:textId="23B7B0B0" w:rsidR="00796FD2" w:rsidRDefault="00310B2E" w:rsidP="00310B2E">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11.10.</w:t>
      </w:r>
      <w:r w:rsidR="00796FD2" w:rsidRPr="00796FD2">
        <w:rPr>
          <w:rFonts w:asciiTheme="majorHAnsi" w:eastAsia="SimSun" w:hAnsiTheme="majorHAnsi"/>
          <w:bCs/>
          <w:lang w:eastAsia="zh-CN"/>
        </w:rPr>
        <w:tab/>
        <w:t xml:space="preserve">Komunikacja w postępowaniu, </w:t>
      </w:r>
      <w:r w:rsidR="00796FD2" w:rsidRPr="00C94E2B">
        <w:rPr>
          <w:rFonts w:asciiTheme="majorHAnsi" w:eastAsia="SimSun" w:hAnsiTheme="majorHAnsi"/>
          <w:b/>
          <w:lang w:eastAsia="zh-CN"/>
        </w:rPr>
        <w:t>z wyłączeniem składania ofert (sposób składania ofert opisano w rozdziale 13 SWZ)</w:t>
      </w:r>
      <w:r w:rsidR="00796FD2" w:rsidRPr="00796FD2">
        <w:rPr>
          <w:rFonts w:asciiTheme="majorHAnsi" w:eastAsia="SimSun" w:hAnsiTheme="majorHAnsi"/>
          <w:bCs/>
          <w:lang w:eastAsia="zh-CN"/>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DEFB67F" w14:textId="1212E107" w:rsidR="00796FD2" w:rsidRDefault="00310B2E" w:rsidP="00310B2E">
      <w:pPr>
        <w:widowControl w:val="0"/>
        <w:suppressAutoHyphens/>
        <w:spacing w:line="276" w:lineRule="auto"/>
        <w:jc w:val="both"/>
        <w:outlineLvl w:val="3"/>
        <w:rPr>
          <w:rFonts w:asciiTheme="majorHAnsi" w:eastAsia="SimSun" w:hAnsiTheme="majorHAnsi"/>
          <w:bCs/>
          <w:lang w:eastAsia="zh-CN"/>
        </w:rPr>
      </w:pPr>
      <w:r w:rsidRPr="006560AD">
        <w:rPr>
          <w:rFonts w:asciiTheme="majorHAnsi" w:eastAsia="SimSun" w:hAnsiTheme="majorHAnsi"/>
          <w:bCs/>
          <w:lang w:eastAsia="zh-CN"/>
        </w:rPr>
        <w:t xml:space="preserve">11.11. </w:t>
      </w:r>
      <w:r w:rsidR="00796FD2" w:rsidRPr="00796FD2">
        <w:rPr>
          <w:rFonts w:asciiTheme="majorHAnsi" w:eastAsia="SimSun" w:hAnsiTheme="majorHAnsi"/>
          <w:bCs/>
          <w:lang w:eastAsia="zh-CN"/>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B5D276E" w14:textId="77777777" w:rsidR="00796FD2" w:rsidRDefault="008C048F" w:rsidP="00796FD2">
      <w:pPr>
        <w:widowControl w:val="0"/>
        <w:suppressAutoHyphens/>
        <w:spacing w:line="276" w:lineRule="auto"/>
        <w:jc w:val="both"/>
        <w:outlineLvl w:val="3"/>
        <w:rPr>
          <w:rFonts w:asciiTheme="majorHAnsi" w:eastAsia="SimSun" w:hAnsiTheme="majorHAnsi"/>
          <w:lang w:eastAsia="zh-CN"/>
        </w:rPr>
      </w:pPr>
      <w:r w:rsidRPr="006560AD">
        <w:rPr>
          <w:rFonts w:asciiTheme="majorHAnsi" w:eastAsia="SimSun" w:hAnsiTheme="majorHAnsi"/>
          <w:lang w:eastAsia="zh-CN"/>
        </w:rPr>
        <w:t xml:space="preserve">11.12. </w:t>
      </w:r>
      <w:r w:rsidR="00796FD2" w:rsidRPr="00796FD2">
        <w:rPr>
          <w:rFonts w:asciiTheme="majorHAnsi" w:eastAsia="SimSun" w:hAnsiTheme="majorHAnsi"/>
          <w:lang w:eastAsia="zh-CN"/>
        </w:rPr>
        <w:t>Wszystkie wysłane i odebrane w postępowaniu przez wykonawcę wiadomości widoczne są po zalogowaniu w podglądzie postępowania w zakładce „Komunikacja</w:t>
      </w:r>
      <w:r w:rsidR="00796FD2">
        <w:rPr>
          <w:rFonts w:asciiTheme="majorHAnsi" w:eastAsia="SimSun" w:hAnsiTheme="majorHAnsi"/>
          <w:lang w:eastAsia="zh-CN"/>
        </w:rPr>
        <w:t>”</w:t>
      </w:r>
    </w:p>
    <w:p w14:paraId="01E9CFAD" w14:textId="39DEC87E" w:rsidR="008C048F" w:rsidRDefault="00796FD2" w:rsidP="00796FD2">
      <w:pPr>
        <w:widowControl w:val="0"/>
        <w:suppressAutoHyphens/>
        <w:spacing w:line="276" w:lineRule="auto"/>
        <w:jc w:val="both"/>
        <w:outlineLvl w:val="3"/>
        <w:rPr>
          <w:rFonts w:asciiTheme="majorHAnsi" w:eastAsia="SimSun" w:hAnsiTheme="majorHAnsi"/>
          <w:lang w:eastAsia="zh-CN"/>
        </w:rPr>
      </w:pPr>
      <w:r>
        <w:rPr>
          <w:rFonts w:asciiTheme="majorHAnsi" w:eastAsia="SimSun" w:hAnsiTheme="majorHAnsi"/>
          <w:lang w:eastAsia="zh-CN"/>
        </w:rPr>
        <w:t>11.13.</w:t>
      </w:r>
      <w:r w:rsidR="007718A0">
        <w:rPr>
          <w:rFonts w:asciiTheme="majorHAnsi" w:eastAsia="SimSun" w:hAnsiTheme="majorHAnsi"/>
          <w:lang w:eastAsia="zh-CN"/>
        </w:rPr>
        <w:t xml:space="preserve"> </w:t>
      </w:r>
      <w:r w:rsidRPr="00796FD2">
        <w:rPr>
          <w:rFonts w:asciiTheme="majorHAnsi" w:eastAsia="SimSun" w:hAnsiTheme="majorHAnsi"/>
          <w:lang w:eastAsia="zh-CN"/>
        </w:rPr>
        <w:t>Maksymalny rozmiar plików przesyłanych za pośrednictwem „Formularzy do komunikacji” wynosi 150 MB (wielkość ta dotyczy plików przesyłanych jako za- łączniki do jednego formularza).</w:t>
      </w:r>
    </w:p>
    <w:p w14:paraId="0F2B0256" w14:textId="77777777" w:rsidR="00796FD2" w:rsidRPr="00796FD2" w:rsidRDefault="00796FD2" w:rsidP="00796FD2">
      <w:pPr>
        <w:widowControl w:val="0"/>
        <w:suppressAutoHyphens/>
        <w:spacing w:line="276" w:lineRule="auto"/>
        <w:jc w:val="both"/>
        <w:outlineLvl w:val="3"/>
        <w:rPr>
          <w:rFonts w:asciiTheme="majorHAnsi" w:eastAsia="SimSun" w:hAnsiTheme="majorHAnsi"/>
          <w:lang w:eastAsia="zh-CN"/>
        </w:rPr>
      </w:pPr>
      <w:r w:rsidRPr="00796FD2">
        <w:rPr>
          <w:rFonts w:asciiTheme="majorHAnsi" w:eastAsia="SimSun" w:hAnsiTheme="majorHAnsi"/>
          <w:lang w:eastAsia="zh-CN"/>
        </w:rPr>
        <w:t>11.14.</w:t>
      </w:r>
      <w:r w:rsidRPr="00796FD2">
        <w:rPr>
          <w:rFonts w:asciiTheme="majorHAnsi" w:eastAsia="SimSun" w:hAnsiTheme="majorHAnsi"/>
          <w:lang w:eastAsia="zh-CN"/>
        </w:rPr>
        <w:tab/>
        <w:t>Minimalne wymagania techniczne dotyczące sprzętu używanego w celu korzy- stania z usług Platformy e-Zamówienia oraz informacje dotyczące specyfikacji po- łączenia określa § 12 Regulamin Platformy e-Zamówienia, a mianowicie:</w:t>
      </w:r>
    </w:p>
    <w:p w14:paraId="00056255" w14:textId="0085BF17" w:rsidR="00796FD2" w:rsidRPr="00796FD2" w:rsidRDefault="00796FD2" w:rsidP="00796FD2">
      <w:pPr>
        <w:widowControl w:val="0"/>
        <w:suppressAutoHyphens/>
        <w:spacing w:line="276" w:lineRule="auto"/>
        <w:jc w:val="both"/>
        <w:outlineLvl w:val="3"/>
        <w:rPr>
          <w:rFonts w:asciiTheme="majorHAnsi" w:eastAsia="SimSun" w:hAnsiTheme="majorHAnsi"/>
          <w:lang w:eastAsia="zh-CN"/>
        </w:rPr>
      </w:pPr>
      <w:r w:rsidRPr="00796FD2">
        <w:rPr>
          <w:rFonts w:asciiTheme="majorHAnsi" w:eastAsia="SimSun" w:hAnsiTheme="majorHAnsi"/>
          <w:lang w:eastAsia="zh-CN"/>
        </w:rPr>
        <w:t>11.14.</w:t>
      </w:r>
      <w:r>
        <w:rPr>
          <w:rFonts w:asciiTheme="majorHAnsi" w:eastAsia="SimSun" w:hAnsiTheme="majorHAnsi"/>
          <w:lang w:eastAsia="zh-CN"/>
        </w:rPr>
        <w:t>1</w:t>
      </w:r>
      <w:r w:rsidRPr="00796FD2">
        <w:rPr>
          <w:rFonts w:asciiTheme="majorHAnsi" w:eastAsia="SimSun" w:hAnsiTheme="majorHAnsi"/>
          <w:lang w:eastAsia="zh-CN"/>
        </w:rPr>
        <w:tab/>
        <w:t>W celu prawidłowego korzystania z usług Platformy e-Zamówienia wymagany jest:</w:t>
      </w:r>
    </w:p>
    <w:p w14:paraId="6999F61F" w14:textId="77777777" w:rsidR="00796FD2" w:rsidRPr="00796FD2" w:rsidRDefault="00796FD2" w:rsidP="00796FD2">
      <w:pPr>
        <w:widowControl w:val="0"/>
        <w:suppressAutoHyphens/>
        <w:spacing w:line="276" w:lineRule="auto"/>
        <w:jc w:val="both"/>
        <w:outlineLvl w:val="3"/>
        <w:rPr>
          <w:rFonts w:asciiTheme="majorHAnsi" w:eastAsia="SimSun" w:hAnsiTheme="majorHAnsi"/>
          <w:lang w:eastAsia="zh-CN"/>
        </w:rPr>
      </w:pPr>
      <w:r w:rsidRPr="00796FD2">
        <w:rPr>
          <w:rFonts w:asciiTheme="majorHAnsi" w:eastAsia="SimSun" w:hAnsiTheme="majorHAnsi"/>
          <w:lang w:eastAsia="zh-CN"/>
        </w:rPr>
        <w:t>a)</w:t>
      </w:r>
      <w:r w:rsidRPr="00796FD2">
        <w:rPr>
          <w:rFonts w:asciiTheme="majorHAnsi" w:eastAsia="SimSun" w:hAnsiTheme="majorHAnsi"/>
          <w:lang w:eastAsia="zh-CN"/>
        </w:rPr>
        <w:tab/>
        <w:t>Komputer PC:</w:t>
      </w:r>
    </w:p>
    <w:p w14:paraId="5283F9A6" w14:textId="77777777" w:rsidR="00796FD2" w:rsidRPr="00796FD2" w:rsidRDefault="00796FD2" w:rsidP="00796FD2">
      <w:pPr>
        <w:widowControl w:val="0"/>
        <w:suppressAutoHyphens/>
        <w:spacing w:line="276" w:lineRule="auto"/>
        <w:jc w:val="both"/>
        <w:outlineLvl w:val="3"/>
        <w:rPr>
          <w:rFonts w:asciiTheme="majorHAnsi" w:eastAsia="SimSun" w:hAnsiTheme="majorHAnsi"/>
          <w:lang w:eastAsia="zh-CN"/>
        </w:rPr>
      </w:pPr>
      <w:r w:rsidRPr="00796FD2">
        <w:rPr>
          <w:rFonts w:asciiTheme="majorHAnsi" w:eastAsia="SimSun" w:hAnsiTheme="majorHAnsi"/>
          <w:lang w:eastAsia="zh-CN"/>
        </w:rPr>
        <w:t></w:t>
      </w:r>
      <w:r w:rsidRPr="00796FD2">
        <w:rPr>
          <w:rFonts w:asciiTheme="majorHAnsi" w:eastAsia="SimSun" w:hAnsiTheme="majorHAnsi"/>
          <w:lang w:eastAsia="zh-CN"/>
        </w:rPr>
        <w:tab/>
        <w:t>parametry minimum: Intel Core2 Duo, 2 GB RAM, HD,</w:t>
      </w:r>
    </w:p>
    <w:p w14:paraId="2C0D3CB5" w14:textId="77777777" w:rsidR="00796FD2" w:rsidRPr="00796FD2" w:rsidRDefault="00796FD2" w:rsidP="00796FD2">
      <w:pPr>
        <w:widowControl w:val="0"/>
        <w:suppressAutoHyphens/>
        <w:spacing w:line="276" w:lineRule="auto"/>
        <w:jc w:val="both"/>
        <w:outlineLvl w:val="3"/>
        <w:rPr>
          <w:rFonts w:asciiTheme="majorHAnsi" w:eastAsia="SimSun" w:hAnsiTheme="majorHAnsi"/>
          <w:lang w:eastAsia="zh-CN"/>
        </w:rPr>
      </w:pPr>
      <w:r w:rsidRPr="00796FD2">
        <w:rPr>
          <w:rFonts w:asciiTheme="majorHAnsi" w:eastAsia="SimSun" w:hAnsiTheme="majorHAnsi"/>
          <w:lang w:eastAsia="zh-CN"/>
        </w:rPr>
        <w:t></w:t>
      </w:r>
      <w:r w:rsidRPr="00796FD2">
        <w:rPr>
          <w:rFonts w:asciiTheme="majorHAnsi" w:eastAsia="SimSun" w:hAnsiTheme="majorHAnsi"/>
          <w:lang w:eastAsia="zh-CN"/>
        </w:rPr>
        <w:tab/>
        <w:t xml:space="preserve">zainstalowany jedne z poniższych systemów operacyjnych: MS Windows 7 lub nowszy, OSX/Mac OS 10.10, </w:t>
      </w:r>
      <w:proofErr w:type="spellStart"/>
      <w:r w:rsidRPr="00796FD2">
        <w:rPr>
          <w:rFonts w:asciiTheme="majorHAnsi" w:eastAsia="SimSun" w:hAnsiTheme="majorHAnsi"/>
          <w:lang w:eastAsia="zh-CN"/>
        </w:rPr>
        <w:t>Ubuntu</w:t>
      </w:r>
      <w:proofErr w:type="spellEnd"/>
      <w:r w:rsidRPr="00796FD2">
        <w:rPr>
          <w:rFonts w:asciiTheme="majorHAnsi" w:eastAsia="SimSun" w:hAnsiTheme="majorHAnsi"/>
          <w:lang w:eastAsia="zh-CN"/>
        </w:rPr>
        <w:t xml:space="preserve"> 14.04,</w:t>
      </w:r>
    </w:p>
    <w:p w14:paraId="12DEB8B5" w14:textId="77777777" w:rsidR="00796FD2" w:rsidRPr="00796FD2" w:rsidRDefault="00796FD2" w:rsidP="00796FD2">
      <w:pPr>
        <w:widowControl w:val="0"/>
        <w:suppressAutoHyphens/>
        <w:spacing w:line="276" w:lineRule="auto"/>
        <w:jc w:val="both"/>
        <w:outlineLvl w:val="3"/>
        <w:rPr>
          <w:rFonts w:asciiTheme="majorHAnsi" w:eastAsia="SimSun" w:hAnsiTheme="majorHAnsi"/>
          <w:lang w:eastAsia="zh-CN"/>
        </w:rPr>
      </w:pPr>
      <w:r w:rsidRPr="00796FD2">
        <w:rPr>
          <w:rFonts w:asciiTheme="majorHAnsi" w:eastAsia="SimSun" w:hAnsiTheme="majorHAnsi"/>
          <w:lang w:eastAsia="zh-CN"/>
        </w:rPr>
        <w:t></w:t>
      </w:r>
      <w:r w:rsidRPr="00796FD2">
        <w:rPr>
          <w:rFonts w:asciiTheme="majorHAnsi" w:eastAsia="SimSun" w:hAnsiTheme="majorHAnsi"/>
          <w:lang w:eastAsia="zh-CN"/>
        </w:rPr>
        <w:tab/>
        <w:t xml:space="preserve">zainstalowana jedna z poniższych przeglądarek: Chrome 66.0 lub nowsza, </w:t>
      </w:r>
      <w:proofErr w:type="spellStart"/>
      <w:r w:rsidRPr="00796FD2">
        <w:rPr>
          <w:rFonts w:asciiTheme="majorHAnsi" w:eastAsia="SimSun" w:hAnsiTheme="majorHAnsi"/>
          <w:lang w:eastAsia="zh-CN"/>
        </w:rPr>
        <w:t>Firefox</w:t>
      </w:r>
      <w:proofErr w:type="spellEnd"/>
      <w:r w:rsidRPr="00796FD2">
        <w:rPr>
          <w:rFonts w:asciiTheme="majorHAnsi" w:eastAsia="SimSun" w:hAnsiTheme="majorHAnsi"/>
          <w:lang w:eastAsia="zh-CN"/>
        </w:rPr>
        <w:t xml:space="preserve"> 59.0 lub nowszy, Safari 11.1 lub nowsza, Edge 14.0 i nowsze,</w:t>
      </w:r>
    </w:p>
    <w:p w14:paraId="0560C023" w14:textId="77777777" w:rsidR="00796FD2" w:rsidRPr="00796FD2" w:rsidRDefault="00796FD2" w:rsidP="00796FD2">
      <w:pPr>
        <w:widowControl w:val="0"/>
        <w:suppressAutoHyphens/>
        <w:spacing w:line="276" w:lineRule="auto"/>
        <w:jc w:val="both"/>
        <w:outlineLvl w:val="3"/>
        <w:rPr>
          <w:rFonts w:asciiTheme="majorHAnsi" w:eastAsia="SimSun" w:hAnsiTheme="majorHAnsi"/>
          <w:lang w:eastAsia="zh-CN"/>
        </w:rPr>
      </w:pPr>
      <w:r w:rsidRPr="00796FD2">
        <w:rPr>
          <w:rFonts w:asciiTheme="majorHAnsi" w:eastAsia="SimSun" w:hAnsiTheme="majorHAnsi"/>
          <w:lang w:eastAsia="zh-CN"/>
        </w:rPr>
        <w:t>albo</w:t>
      </w:r>
    </w:p>
    <w:p w14:paraId="6068002F" w14:textId="6BB7C405" w:rsidR="00796FD2" w:rsidRPr="006560AD" w:rsidRDefault="00796FD2" w:rsidP="00796FD2">
      <w:pPr>
        <w:widowControl w:val="0"/>
        <w:suppressAutoHyphens/>
        <w:spacing w:line="276" w:lineRule="auto"/>
        <w:jc w:val="both"/>
        <w:outlineLvl w:val="3"/>
        <w:rPr>
          <w:rFonts w:asciiTheme="majorHAnsi" w:eastAsia="SimSun" w:hAnsiTheme="majorHAnsi"/>
          <w:lang w:eastAsia="zh-CN"/>
        </w:rPr>
      </w:pPr>
      <w:r w:rsidRPr="00796FD2">
        <w:rPr>
          <w:rFonts w:asciiTheme="majorHAnsi" w:eastAsia="SimSun" w:hAnsiTheme="majorHAnsi"/>
          <w:lang w:eastAsia="zh-CN"/>
        </w:rPr>
        <w:t>b)</w:t>
      </w:r>
      <w:r w:rsidRPr="00796FD2">
        <w:rPr>
          <w:rFonts w:asciiTheme="majorHAnsi" w:eastAsia="SimSun" w:hAnsiTheme="majorHAnsi"/>
          <w:lang w:eastAsia="zh-CN"/>
        </w:rPr>
        <w:tab/>
        <w:t>Tablet/Telefon:</w:t>
      </w:r>
    </w:p>
    <w:p w14:paraId="39F12517" w14:textId="47799118" w:rsidR="00796FD2" w:rsidRPr="00796FD2" w:rsidRDefault="00796FD2" w:rsidP="00796FD2">
      <w:pPr>
        <w:widowControl w:val="0"/>
        <w:suppressAutoHyphens/>
        <w:spacing w:line="276" w:lineRule="auto"/>
        <w:jc w:val="both"/>
        <w:outlineLvl w:val="3"/>
        <w:rPr>
          <w:rFonts w:asciiTheme="majorHAnsi" w:eastAsia="SimSun" w:hAnsiTheme="majorHAnsi"/>
          <w:bCs/>
          <w:lang w:eastAsia="zh-CN"/>
        </w:rPr>
      </w:pPr>
      <w:r>
        <w:rPr>
          <w:rFonts w:asciiTheme="majorHAnsi" w:eastAsia="SimSun" w:hAnsiTheme="majorHAnsi"/>
          <w:bCs/>
          <w:lang w:eastAsia="zh-CN"/>
        </w:rPr>
        <w:t xml:space="preserve">- </w:t>
      </w:r>
      <w:r w:rsidRPr="00796FD2">
        <w:rPr>
          <w:rFonts w:asciiTheme="majorHAnsi" w:eastAsia="SimSun" w:hAnsiTheme="majorHAnsi"/>
          <w:bCs/>
          <w:lang w:eastAsia="zh-CN"/>
        </w:rPr>
        <w:t xml:space="preserve">parametry minimum: 4 rdzenie procesora, 2GB RAM, Android 6.0 </w:t>
      </w:r>
      <w:proofErr w:type="spellStart"/>
      <w:r w:rsidRPr="00796FD2">
        <w:rPr>
          <w:rFonts w:asciiTheme="majorHAnsi" w:eastAsia="SimSun" w:hAnsiTheme="majorHAnsi"/>
          <w:bCs/>
          <w:lang w:eastAsia="zh-CN"/>
        </w:rPr>
        <w:t>Marshmallow</w:t>
      </w:r>
      <w:proofErr w:type="spellEnd"/>
      <w:r w:rsidRPr="00796FD2">
        <w:rPr>
          <w:rFonts w:asciiTheme="majorHAnsi" w:eastAsia="SimSun" w:hAnsiTheme="majorHAnsi"/>
          <w:bCs/>
          <w:lang w:eastAsia="zh-CN"/>
        </w:rPr>
        <w:t>, iOS 10.3,</w:t>
      </w:r>
    </w:p>
    <w:p w14:paraId="378CF326" w14:textId="414C6E33" w:rsidR="000855F2" w:rsidRDefault="00796FD2" w:rsidP="00796FD2">
      <w:pPr>
        <w:widowControl w:val="0"/>
        <w:suppressAutoHyphens/>
        <w:spacing w:line="276" w:lineRule="auto"/>
        <w:jc w:val="both"/>
        <w:outlineLvl w:val="3"/>
        <w:rPr>
          <w:rFonts w:asciiTheme="majorHAnsi" w:eastAsia="SimSun" w:hAnsiTheme="majorHAnsi"/>
          <w:bCs/>
          <w:lang w:eastAsia="zh-CN"/>
        </w:rPr>
      </w:pPr>
      <w:r>
        <w:rPr>
          <w:rFonts w:asciiTheme="majorHAnsi" w:eastAsia="SimSun" w:hAnsiTheme="majorHAnsi"/>
          <w:bCs/>
          <w:lang w:eastAsia="zh-CN"/>
        </w:rPr>
        <w:t xml:space="preserve">- </w:t>
      </w:r>
      <w:r w:rsidRPr="00796FD2">
        <w:rPr>
          <w:rFonts w:asciiTheme="majorHAnsi" w:eastAsia="SimSun" w:hAnsiTheme="majorHAnsi"/>
          <w:bCs/>
          <w:lang w:eastAsia="zh-CN"/>
        </w:rPr>
        <w:t>przeglądarka Chrome 61 lub nowa</w:t>
      </w:r>
    </w:p>
    <w:p w14:paraId="2323DC2E" w14:textId="77777777" w:rsidR="00796FD2" w:rsidRPr="00796FD2" w:rsidRDefault="00796FD2" w:rsidP="00796FD2">
      <w:pPr>
        <w:widowControl w:val="0"/>
        <w:suppressAutoHyphens/>
        <w:spacing w:line="276" w:lineRule="auto"/>
        <w:jc w:val="both"/>
        <w:outlineLvl w:val="3"/>
        <w:rPr>
          <w:rFonts w:asciiTheme="majorHAnsi" w:eastAsia="SimSun" w:hAnsiTheme="majorHAnsi"/>
          <w:bCs/>
          <w:lang w:eastAsia="zh-CN"/>
        </w:rPr>
      </w:pPr>
      <w:r w:rsidRPr="00796FD2">
        <w:rPr>
          <w:rFonts w:asciiTheme="majorHAnsi" w:eastAsia="SimSun" w:hAnsiTheme="majorHAnsi"/>
          <w:bCs/>
          <w:lang w:eastAsia="zh-CN"/>
        </w:rPr>
        <w:t>11.14.2.</w:t>
      </w:r>
      <w:r w:rsidRPr="00796FD2">
        <w:rPr>
          <w:rFonts w:asciiTheme="majorHAnsi" w:eastAsia="SimSun" w:hAnsiTheme="majorHAnsi"/>
          <w:bCs/>
          <w:lang w:eastAsia="zh-CN"/>
        </w:rPr>
        <w:tab/>
        <w:t xml:space="preserve">Dla skorzystania z pełnej funkcjonalności może być konieczne włączenie w przeglądarce obsługi protokołu bezpiecznej transmisji danych SSL, </w:t>
      </w:r>
      <w:proofErr w:type="spellStart"/>
      <w:r w:rsidRPr="00796FD2">
        <w:rPr>
          <w:rFonts w:asciiTheme="majorHAnsi" w:eastAsia="SimSun" w:hAnsiTheme="majorHAnsi"/>
          <w:bCs/>
          <w:lang w:eastAsia="zh-CN"/>
        </w:rPr>
        <w:t>ob</w:t>
      </w:r>
      <w:proofErr w:type="spellEnd"/>
      <w:r w:rsidRPr="00796FD2">
        <w:rPr>
          <w:rFonts w:asciiTheme="majorHAnsi" w:eastAsia="SimSun" w:hAnsiTheme="majorHAnsi"/>
          <w:bCs/>
          <w:lang w:eastAsia="zh-CN"/>
        </w:rPr>
        <w:t xml:space="preserve">- sługi Java </w:t>
      </w:r>
      <w:proofErr w:type="spellStart"/>
      <w:r w:rsidRPr="00796FD2">
        <w:rPr>
          <w:rFonts w:asciiTheme="majorHAnsi" w:eastAsia="SimSun" w:hAnsiTheme="majorHAnsi"/>
          <w:bCs/>
          <w:lang w:eastAsia="zh-CN"/>
        </w:rPr>
        <w:t>Script</w:t>
      </w:r>
      <w:proofErr w:type="spellEnd"/>
      <w:r w:rsidRPr="00796FD2">
        <w:rPr>
          <w:rFonts w:asciiTheme="majorHAnsi" w:eastAsia="SimSun" w:hAnsiTheme="majorHAnsi"/>
          <w:bCs/>
          <w:lang w:eastAsia="zh-CN"/>
        </w:rPr>
        <w:t xml:space="preserve">, oraz </w:t>
      </w:r>
      <w:proofErr w:type="spellStart"/>
      <w:r w:rsidRPr="00796FD2">
        <w:rPr>
          <w:rFonts w:asciiTheme="majorHAnsi" w:eastAsia="SimSun" w:hAnsiTheme="majorHAnsi"/>
          <w:bCs/>
          <w:lang w:eastAsia="zh-CN"/>
        </w:rPr>
        <w:t>cookies</w:t>
      </w:r>
      <w:proofErr w:type="spellEnd"/>
      <w:r w:rsidRPr="00796FD2">
        <w:rPr>
          <w:rFonts w:asciiTheme="majorHAnsi" w:eastAsia="SimSun" w:hAnsiTheme="majorHAnsi"/>
          <w:bCs/>
          <w:lang w:eastAsia="zh-CN"/>
        </w:rPr>
        <w:t>;</w:t>
      </w:r>
    </w:p>
    <w:p w14:paraId="31C291D4" w14:textId="77777777" w:rsidR="00796FD2" w:rsidRPr="00796FD2" w:rsidRDefault="00796FD2" w:rsidP="00796FD2">
      <w:pPr>
        <w:widowControl w:val="0"/>
        <w:suppressAutoHyphens/>
        <w:spacing w:line="276" w:lineRule="auto"/>
        <w:jc w:val="both"/>
        <w:outlineLvl w:val="3"/>
        <w:rPr>
          <w:rFonts w:asciiTheme="majorHAnsi" w:eastAsia="SimSun" w:hAnsiTheme="majorHAnsi"/>
          <w:bCs/>
          <w:lang w:eastAsia="zh-CN"/>
        </w:rPr>
      </w:pPr>
      <w:r w:rsidRPr="00796FD2">
        <w:rPr>
          <w:rFonts w:asciiTheme="majorHAnsi" w:eastAsia="SimSun" w:hAnsiTheme="majorHAnsi"/>
          <w:bCs/>
          <w:lang w:eastAsia="zh-CN"/>
        </w:rPr>
        <w:t>11.14.3.</w:t>
      </w:r>
      <w:r w:rsidRPr="00796FD2">
        <w:rPr>
          <w:rFonts w:asciiTheme="majorHAnsi" w:eastAsia="SimSun" w:hAnsiTheme="majorHAnsi"/>
          <w:bCs/>
          <w:lang w:eastAsia="zh-CN"/>
        </w:rPr>
        <w:tab/>
        <w:t>Specyfikacja połączenia, formatu przesyłanych danych oraz kodowania i oznaczania czasu odbioru danych:</w:t>
      </w:r>
    </w:p>
    <w:p w14:paraId="10613694" w14:textId="77777777" w:rsidR="00796FD2" w:rsidRPr="00796FD2" w:rsidRDefault="00796FD2" w:rsidP="00796FD2">
      <w:pPr>
        <w:widowControl w:val="0"/>
        <w:suppressAutoHyphens/>
        <w:spacing w:line="276" w:lineRule="auto"/>
        <w:jc w:val="both"/>
        <w:outlineLvl w:val="3"/>
        <w:rPr>
          <w:rFonts w:asciiTheme="majorHAnsi" w:eastAsia="SimSun" w:hAnsiTheme="majorHAnsi"/>
          <w:bCs/>
          <w:lang w:eastAsia="zh-CN"/>
        </w:rPr>
      </w:pPr>
      <w:r w:rsidRPr="00796FD2">
        <w:rPr>
          <w:rFonts w:asciiTheme="majorHAnsi" w:eastAsia="SimSun" w:hAnsiTheme="majorHAnsi"/>
          <w:bCs/>
          <w:lang w:eastAsia="zh-CN"/>
        </w:rPr>
        <w:t>a)</w:t>
      </w:r>
      <w:r w:rsidRPr="00796FD2">
        <w:rPr>
          <w:rFonts w:asciiTheme="majorHAnsi" w:eastAsia="SimSun" w:hAnsiTheme="majorHAnsi"/>
          <w:bCs/>
          <w:lang w:eastAsia="zh-CN"/>
        </w:rPr>
        <w:tab/>
        <w:t xml:space="preserve">specyfikacja połączenia – formularze udostępnione są za pomocą pro- </w:t>
      </w:r>
      <w:proofErr w:type="spellStart"/>
      <w:r w:rsidRPr="00796FD2">
        <w:rPr>
          <w:rFonts w:asciiTheme="majorHAnsi" w:eastAsia="SimSun" w:hAnsiTheme="majorHAnsi"/>
          <w:bCs/>
          <w:lang w:eastAsia="zh-CN"/>
        </w:rPr>
        <w:t>tokołu</w:t>
      </w:r>
      <w:proofErr w:type="spellEnd"/>
      <w:r w:rsidRPr="00796FD2">
        <w:rPr>
          <w:rFonts w:asciiTheme="majorHAnsi" w:eastAsia="SimSun" w:hAnsiTheme="majorHAnsi"/>
          <w:bCs/>
          <w:lang w:eastAsia="zh-CN"/>
        </w:rPr>
        <w:t xml:space="preserve"> TLS 1.2,</w:t>
      </w:r>
    </w:p>
    <w:p w14:paraId="7C7786F5" w14:textId="77777777" w:rsidR="00796FD2" w:rsidRPr="00796FD2" w:rsidRDefault="00796FD2" w:rsidP="00796FD2">
      <w:pPr>
        <w:widowControl w:val="0"/>
        <w:suppressAutoHyphens/>
        <w:spacing w:line="276" w:lineRule="auto"/>
        <w:jc w:val="both"/>
        <w:outlineLvl w:val="3"/>
        <w:rPr>
          <w:rFonts w:asciiTheme="majorHAnsi" w:eastAsia="SimSun" w:hAnsiTheme="majorHAnsi"/>
          <w:bCs/>
          <w:lang w:eastAsia="zh-CN"/>
        </w:rPr>
      </w:pPr>
      <w:r w:rsidRPr="00796FD2">
        <w:rPr>
          <w:rFonts w:asciiTheme="majorHAnsi" w:eastAsia="SimSun" w:hAnsiTheme="majorHAnsi"/>
          <w:bCs/>
          <w:lang w:eastAsia="zh-CN"/>
        </w:rPr>
        <w:lastRenderedPageBreak/>
        <w:t>b)</w:t>
      </w:r>
      <w:r w:rsidRPr="00796FD2">
        <w:rPr>
          <w:rFonts w:asciiTheme="majorHAnsi" w:eastAsia="SimSun" w:hAnsiTheme="majorHAnsi"/>
          <w:bCs/>
          <w:lang w:eastAsia="zh-CN"/>
        </w:rPr>
        <w:tab/>
        <w:t>format danych oraz kodowanie: formularze dostępne są w formacie HTML</w:t>
      </w:r>
    </w:p>
    <w:p w14:paraId="108151E1" w14:textId="77777777" w:rsidR="00796FD2" w:rsidRPr="00796FD2" w:rsidRDefault="00796FD2" w:rsidP="00796FD2">
      <w:pPr>
        <w:widowControl w:val="0"/>
        <w:suppressAutoHyphens/>
        <w:spacing w:line="276" w:lineRule="auto"/>
        <w:jc w:val="both"/>
        <w:outlineLvl w:val="3"/>
        <w:rPr>
          <w:rFonts w:asciiTheme="majorHAnsi" w:eastAsia="SimSun" w:hAnsiTheme="majorHAnsi"/>
          <w:bCs/>
          <w:lang w:eastAsia="zh-CN"/>
        </w:rPr>
      </w:pPr>
      <w:r w:rsidRPr="00796FD2">
        <w:rPr>
          <w:rFonts w:asciiTheme="majorHAnsi" w:eastAsia="SimSun" w:hAnsiTheme="majorHAnsi"/>
          <w:bCs/>
          <w:lang w:eastAsia="zh-CN"/>
        </w:rPr>
        <w:t>z kodowaniem UTF-8,</w:t>
      </w:r>
    </w:p>
    <w:p w14:paraId="2C2C7BF0" w14:textId="4C2ED55E" w:rsidR="00796FD2" w:rsidRDefault="00796FD2" w:rsidP="00796FD2">
      <w:pPr>
        <w:widowControl w:val="0"/>
        <w:suppressAutoHyphens/>
        <w:spacing w:line="276" w:lineRule="auto"/>
        <w:jc w:val="both"/>
        <w:outlineLvl w:val="3"/>
        <w:rPr>
          <w:rFonts w:asciiTheme="majorHAnsi" w:eastAsia="SimSun" w:hAnsiTheme="majorHAnsi"/>
          <w:bCs/>
          <w:lang w:eastAsia="zh-CN"/>
        </w:rPr>
      </w:pPr>
      <w:r w:rsidRPr="00796FD2">
        <w:rPr>
          <w:rFonts w:asciiTheme="majorHAnsi" w:eastAsia="SimSun" w:hAnsiTheme="majorHAnsi"/>
          <w:bCs/>
          <w:lang w:eastAsia="zh-CN"/>
        </w:rPr>
        <w:t>c)</w:t>
      </w:r>
      <w:r w:rsidRPr="00796FD2">
        <w:rPr>
          <w:rFonts w:asciiTheme="majorHAnsi" w:eastAsia="SimSun" w:hAnsiTheme="majorHAnsi"/>
          <w:bCs/>
          <w:lang w:eastAsia="zh-CN"/>
        </w:rPr>
        <w:tab/>
        <w:t>oznaczenia czasu odbioru danych: wszelkie operacje opierają się o czas serwera i dane zapisywane są z dokładnością co do sekundy.</w:t>
      </w:r>
    </w:p>
    <w:p w14:paraId="5134B381" w14:textId="0F9988C8" w:rsidR="00796FD2" w:rsidRDefault="00796FD2" w:rsidP="00796FD2">
      <w:pPr>
        <w:widowControl w:val="0"/>
        <w:suppressAutoHyphens/>
        <w:spacing w:line="276" w:lineRule="auto"/>
        <w:jc w:val="both"/>
        <w:outlineLvl w:val="3"/>
        <w:rPr>
          <w:rFonts w:asciiTheme="majorHAnsi" w:eastAsia="SimSun" w:hAnsiTheme="majorHAnsi"/>
          <w:bCs/>
          <w:lang w:eastAsia="zh-CN"/>
        </w:rPr>
      </w:pPr>
      <w:r w:rsidRPr="00796FD2">
        <w:rPr>
          <w:rFonts w:asciiTheme="majorHAnsi" w:eastAsia="SimSun" w:hAnsiTheme="majorHAnsi"/>
          <w:bCs/>
          <w:lang w:eastAsia="zh-CN"/>
        </w:rPr>
        <w:t>11.15.</w:t>
      </w:r>
      <w:r w:rsidRPr="00796FD2">
        <w:rPr>
          <w:rFonts w:asciiTheme="majorHAnsi" w:eastAsia="SimSun" w:hAnsiTheme="majorHAnsi"/>
          <w:bCs/>
          <w:lang w:eastAsia="zh-CN"/>
        </w:rPr>
        <w:tab/>
        <w:t>W przypadku problemów technicznych i awarii związanych z funkcjonowaniem Platformy e-Zamówienia użytkownicy mogą skorzystać ze wsparcia technicznego dostępnego pod numerem telefonu (32) 77 88 999 lub drogą elektroniczną poprzez</w:t>
      </w:r>
      <w:r w:rsidR="00AD6E57">
        <w:rPr>
          <w:rFonts w:asciiTheme="majorHAnsi" w:eastAsia="SimSun" w:hAnsiTheme="majorHAnsi"/>
          <w:bCs/>
          <w:lang w:eastAsia="zh-CN"/>
        </w:rPr>
        <w:t xml:space="preserve"> </w:t>
      </w:r>
      <w:r w:rsidRPr="00796FD2">
        <w:rPr>
          <w:rFonts w:asciiTheme="majorHAnsi" w:eastAsia="SimSun" w:hAnsiTheme="majorHAnsi"/>
          <w:bCs/>
          <w:lang w:eastAsia="zh-CN"/>
        </w:rPr>
        <w:t>formularz</w:t>
      </w:r>
      <w:r w:rsidRPr="00796FD2">
        <w:rPr>
          <w:rFonts w:asciiTheme="majorHAnsi" w:eastAsia="SimSun" w:hAnsiTheme="majorHAnsi"/>
          <w:bCs/>
          <w:lang w:eastAsia="zh-CN"/>
        </w:rPr>
        <w:tab/>
        <w:t>udostępniony</w:t>
      </w:r>
      <w:r w:rsidRPr="00796FD2">
        <w:rPr>
          <w:rFonts w:asciiTheme="majorHAnsi" w:eastAsia="SimSun" w:hAnsiTheme="majorHAnsi"/>
          <w:bCs/>
          <w:lang w:eastAsia="zh-CN"/>
        </w:rPr>
        <w:tab/>
        <w:t>na</w:t>
      </w:r>
      <w:r w:rsidRPr="00796FD2">
        <w:rPr>
          <w:rFonts w:asciiTheme="majorHAnsi" w:eastAsia="SimSun" w:hAnsiTheme="majorHAnsi"/>
          <w:bCs/>
          <w:lang w:eastAsia="zh-CN"/>
        </w:rPr>
        <w:tab/>
        <w:t>stronie</w:t>
      </w:r>
      <w:r w:rsidRPr="00796FD2">
        <w:rPr>
          <w:rFonts w:asciiTheme="majorHAnsi" w:eastAsia="SimSun" w:hAnsiTheme="majorHAnsi"/>
          <w:bCs/>
          <w:lang w:eastAsia="zh-CN"/>
        </w:rPr>
        <w:tab/>
        <w:t>internetowej https://ezamowienia.gov.pl w zakładce „Zgłoś problem”.</w:t>
      </w:r>
    </w:p>
    <w:p w14:paraId="72A4C6CA" w14:textId="1967A80A" w:rsidR="00796FD2" w:rsidRPr="002D2629" w:rsidRDefault="00796FD2" w:rsidP="00796FD2">
      <w:pPr>
        <w:widowControl w:val="0"/>
        <w:suppressAutoHyphens/>
        <w:spacing w:line="276" w:lineRule="auto"/>
        <w:jc w:val="both"/>
        <w:outlineLvl w:val="3"/>
        <w:rPr>
          <w:rFonts w:asciiTheme="majorHAnsi" w:eastAsia="SimSun" w:hAnsiTheme="majorHAnsi"/>
          <w:bCs/>
          <w:lang w:eastAsia="zh-CN"/>
        </w:rPr>
      </w:pPr>
      <w:r w:rsidRPr="00796FD2">
        <w:rPr>
          <w:rFonts w:asciiTheme="majorHAnsi" w:eastAsia="SimSun" w:hAnsiTheme="majorHAnsi"/>
          <w:bCs/>
          <w:lang w:eastAsia="zh-CN"/>
        </w:rPr>
        <w:t>11.16.</w:t>
      </w:r>
      <w:r w:rsidRPr="00796FD2">
        <w:rPr>
          <w:rFonts w:asciiTheme="majorHAnsi" w:eastAsia="SimSun" w:hAnsiTheme="majorHAnsi"/>
          <w:bCs/>
          <w:lang w:eastAsia="zh-CN"/>
        </w:rPr>
        <w:tab/>
        <w:t xml:space="preserve">W szczególnie uzasadnionych przypadkach uniemożliwiających komunikację </w:t>
      </w:r>
      <w:r w:rsidRPr="00DB7858">
        <w:rPr>
          <w:rFonts w:asciiTheme="majorHAnsi" w:eastAsia="SimSun" w:hAnsiTheme="majorHAnsi"/>
          <w:bCs/>
          <w:lang w:eastAsia="zh-CN"/>
        </w:rPr>
        <w:t xml:space="preserve">Wykonawcy i Zamawiającego za pośrednictwem Platformy e-Zamówienia, Zamawiający dopuszcza komunikację za pomocą poczty elektronicznej na adres e- mail: </w:t>
      </w:r>
      <w:hyperlink r:id="rId25" w:history="1">
        <w:r w:rsidR="00197A55" w:rsidRPr="002D2629">
          <w:rPr>
            <w:rStyle w:val="Hipercze"/>
            <w:rFonts w:asciiTheme="majorHAnsi" w:eastAsia="SimSun" w:hAnsiTheme="majorHAnsi"/>
            <w:bCs/>
            <w:color w:val="auto"/>
            <w:lang w:eastAsia="zh-CN"/>
          </w:rPr>
          <w:t>zarzad@pgkimterespol.pl</w:t>
        </w:r>
      </w:hyperlink>
      <w:r w:rsidR="00DC3F0D" w:rsidRPr="002D2629">
        <w:rPr>
          <w:rFonts w:asciiTheme="majorHAnsi" w:eastAsia="SimSun" w:hAnsiTheme="majorHAnsi"/>
          <w:bCs/>
          <w:lang w:eastAsia="zh-CN"/>
        </w:rPr>
        <w:t xml:space="preserve">  </w:t>
      </w:r>
      <w:r w:rsidRPr="002D2629">
        <w:rPr>
          <w:rFonts w:asciiTheme="majorHAnsi" w:eastAsia="SimSun" w:hAnsiTheme="majorHAnsi"/>
          <w:bCs/>
          <w:lang w:eastAsia="zh-CN"/>
        </w:rPr>
        <w:t>(nie dotyczy składania ofert w postępowaniu).</w:t>
      </w:r>
    </w:p>
    <w:p w14:paraId="66A29115" w14:textId="564AB1D6" w:rsidR="00796FD2" w:rsidRDefault="00796FD2" w:rsidP="00796FD2">
      <w:pPr>
        <w:widowControl w:val="0"/>
        <w:suppressAutoHyphens/>
        <w:spacing w:line="276" w:lineRule="auto"/>
        <w:jc w:val="both"/>
        <w:outlineLvl w:val="3"/>
        <w:rPr>
          <w:rFonts w:asciiTheme="majorHAnsi" w:eastAsia="SimSun" w:hAnsiTheme="majorHAnsi"/>
          <w:bCs/>
          <w:lang w:eastAsia="zh-CN"/>
        </w:rPr>
      </w:pPr>
      <w:r w:rsidRPr="00796FD2">
        <w:rPr>
          <w:rFonts w:asciiTheme="majorHAnsi" w:eastAsia="SimSun" w:hAnsiTheme="majorHAnsi"/>
          <w:bCs/>
          <w:lang w:eastAsia="zh-CN"/>
        </w:rPr>
        <w:t>11.17.</w:t>
      </w:r>
      <w:r w:rsidRPr="00796FD2">
        <w:rPr>
          <w:rFonts w:asciiTheme="majorHAnsi" w:eastAsia="SimSun" w:hAnsiTheme="majorHAnsi"/>
          <w:bCs/>
          <w:lang w:eastAsia="zh-CN"/>
        </w:rPr>
        <w:tab/>
        <w:t>Przy porozumiewaniu się w ramach niniejszego postępowania Wykonawcy powinni posługiwać się znakiem postępowania:</w:t>
      </w:r>
      <w:r w:rsidR="00DB7858">
        <w:rPr>
          <w:rFonts w:asciiTheme="majorHAnsi" w:eastAsia="SimSun" w:hAnsiTheme="majorHAnsi"/>
          <w:bCs/>
          <w:lang w:eastAsia="zh-CN"/>
        </w:rPr>
        <w:t xml:space="preserve"> </w:t>
      </w:r>
      <w:r w:rsidR="006A2F5D">
        <w:rPr>
          <w:rFonts w:asciiTheme="majorHAnsi" w:eastAsia="SimSun" w:hAnsiTheme="majorHAnsi"/>
          <w:bCs/>
          <w:lang w:eastAsia="zh-CN"/>
        </w:rPr>
        <w:t>ZP/</w:t>
      </w:r>
      <w:r w:rsidR="00C94E2B">
        <w:rPr>
          <w:rFonts w:asciiTheme="majorHAnsi" w:eastAsia="SimSun" w:hAnsiTheme="majorHAnsi"/>
          <w:bCs/>
          <w:lang w:eastAsia="zh-CN"/>
        </w:rPr>
        <w:t>1</w:t>
      </w:r>
      <w:r w:rsidR="006A2F5D">
        <w:rPr>
          <w:rFonts w:asciiTheme="majorHAnsi" w:eastAsia="SimSun" w:hAnsiTheme="majorHAnsi"/>
          <w:bCs/>
          <w:lang w:eastAsia="zh-CN"/>
        </w:rPr>
        <w:t>-202</w:t>
      </w:r>
      <w:r w:rsidR="00C94E2B">
        <w:rPr>
          <w:rFonts w:asciiTheme="majorHAnsi" w:eastAsia="SimSun" w:hAnsiTheme="majorHAnsi"/>
          <w:bCs/>
          <w:lang w:eastAsia="zh-CN"/>
        </w:rPr>
        <w:t>4</w:t>
      </w:r>
    </w:p>
    <w:p w14:paraId="07A6421F" w14:textId="3D10E774" w:rsidR="00B6697E" w:rsidRDefault="00B6697E" w:rsidP="00796FD2">
      <w:pPr>
        <w:widowControl w:val="0"/>
        <w:suppressAutoHyphens/>
        <w:spacing w:line="276" w:lineRule="auto"/>
        <w:jc w:val="both"/>
        <w:outlineLvl w:val="3"/>
        <w:rPr>
          <w:rFonts w:asciiTheme="majorHAnsi" w:eastAsia="SimSun" w:hAnsiTheme="majorHAnsi"/>
          <w:bCs/>
          <w:lang w:eastAsia="zh-CN"/>
        </w:rPr>
      </w:pPr>
      <w:r>
        <w:rPr>
          <w:rFonts w:asciiTheme="majorHAnsi" w:eastAsia="SimSun" w:hAnsiTheme="majorHAnsi"/>
          <w:bCs/>
          <w:lang w:eastAsia="zh-CN"/>
        </w:rPr>
        <w:t>11.18. UWAGA! Zamawiający nie ponosi odpowiedzialności za błędy w transmisji danych, w tym błędy spowodowane awariami systemów teleinformatycznych, systemów zasilania lub też okolicznośc</w:t>
      </w:r>
      <w:r w:rsidR="003F3C17">
        <w:rPr>
          <w:rFonts w:asciiTheme="majorHAnsi" w:eastAsia="SimSun" w:hAnsiTheme="majorHAnsi"/>
          <w:bCs/>
          <w:lang w:eastAsia="zh-CN"/>
        </w:rPr>
        <w:t>iami zależnymi od operatora zapewniającego transmisję danych.</w:t>
      </w:r>
    </w:p>
    <w:p w14:paraId="3558D2B8" w14:textId="77777777" w:rsidR="000855F2" w:rsidRPr="006560AD" w:rsidRDefault="000855F2" w:rsidP="000855F2">
      <w:pPr>
        <w:widowControl w:val="0"/>
        <w:suppressAutoHyphens/>
        <w:spacing w:line="276" w:lineRule="auto"/>
        <w:jc w:val="both"/>
        <w:outlineLvl w:val="3"/>
        <w:rPr>
          <w:rFonts w:asciiTheme="majorHAnsi" w:eastAsia="SimSun" w:hAnsiTheme="majorHAnsi"/>
          <w:bCs/>
          <w:lang w:eastAsia="zh-CN"/>
        </w:rPr>
      </w:pPr>
    </w:p>
    <w:p w14:paraId="6442386C" w14:textId="77777777" w:rsidR="0046403D" w:rsidRPr="006560AD" w:rsidRDefault="0046403D" w:rsidP="0046403D">
      <w:pPr>
        <w:widowControl w:val="0"/>
        <w:suppressAutoHyphens/>
        <w:spacing w:line="276" w:lineRule="auto"/>
        <w:outlineLvl w:val="3"/>
        <w:rPr>
          <w:rFonts w:asciiTheme="majorHAnsi" w:hAnsiTheme="majorHAnsi"/>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560AD" w14:paraId="37D8C27B" w14:textId="77777777" w:rsidTr="0077592D">
        <w:trPr>
          <w:jc w:val="center"/>
        </w:trPr>
        <w:tc>
          <w:tcPr>
            <w:tcW w:w="9072" w:type="dxa"/>
            <w:tcBorders>
              <w:bottom w:val="single" w:sz="4" w:space="0" w:color="auto"/>
            </w:tcBorders>
          </w:tcPr>
          <w:p w14:paraId="5B7B61F9" w14:textId="77777777" w:rsidR="00D9784D" w:rsidRPr="006560AD" w:rsidRDefault="00D9784D" w:rsidP="00627C7D">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b/>
              </w:rPr>
              <w:br w:type="page"/>
            </w:r>
            <w:r w:rsidRPr="006560AD">
              <w:rPr>
                <w:rFonts w:asciiTheme="majorHAnsi" w:hAnsiTheme="majorHAnsi"/>
                <w:sz w:val="26"/>
                <w:szCs w:val="26"/>
              </w:rPr>
              <w:t>Rozdział 12</w:t>
            </w:r>
          </w:p>
          <w:p w14:paraId="276A6606"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WYMAGANIA DOTYCZĄCE WADIUM</w:t>
            </w:r>
          </w:p>
        </w:tc>
      </w:tr>
    </w:tbl>
    <w:p w14:paraId="11A9BB68" w14:textId="77777777" w:rsidR="0077592D" w:rsidRPr="006560AD" w:rsidRDefault="0077592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37874CA3" w14:textId="77777777" w:rsidR="00263EA6" w:rsidRPr="006560AD" w:rsidRDefault="00263EA6" w:rsidP="00DB324F">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5C93EA78" w14:textId="77777777" w:rsidR="00DB324F" w:rsidRPr="006560AD" w:rsidRDefault="00DB324F" w:rsidP="000E3487">
      <w:pPr>
        <w:pStyle w:val="Akapitzlist"/>
        <w:widowControl w:val="0"/>
        <w:numPr>
          <w:ilvl w:val="1"/>
          <w:numId w:val="32"/>
        </w:numPr>
        <w:spacing w:line="276" w:lineRule="auto"/>
        <w:ind w:left="709" w:hanging="709"/>
        <w:outlineLvl w:val="3"/>
        <w:rPr>
          <w:rFonts w:asciiTheme="majorHAnsi" w:hAnsiTheme="majorHAnsi" w:cs="Arial"/>
          <w:bCs/>
          <w:sz w:val="24"/>
          <w:szCs w:val="24"/>
        </w:rPr>
      </w:pPr>
      <w:r w:rsidRPr="006560AD">
        <w:rPr>
          <w:rFonts w:asciiTheme="majorHAnsi" w:hAnsiTheme="majorHAnsi" w:cs="Arial"/>
          <w:sz w:val="24"/>
          <w:szCs w:val="24"/>
        </w:rPr>
        <w:t xml:space="preserve">Zamawiający nie </w:t>
      </w:r>
      <w:r w:rsidRPr="006560AD">
        <w:rPr>
          <w:rFonts w:asciiTheme="majorHAnsi" w:hAnsiTheme="majorHAnsi" w:cs="Arial"/>
          <w:bCs/>
          <w:sz w:val="24"/>
          <w:szCs w:val="24"/>
        </w:rPr>
        <w:t>wymaga wniesienia wadium w postępowaniu.</w:t>
      </w:r>
    </w:p>
    <w:p w14:paraId="3196F4F5" w14:textId="77777777" w:rsidR="002C75C4" w:rsidRPr="006560AD" w:rsidRDefault="002C75C4" w:rsidP="00DB324F">
      <w:pPr>
        <w:pStyle w:val="Kolorowalistaakcent11"/>
        <w:tabs>
          <w:tab w:val="left" w:pos="709"/>
        </w:tabs>
        <w:spacing w:line="276" w:lineRule="auto"/>
        <w:ind w:left="0"/>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6560AD" w14:paraId="7E5E98A8" w14:textId="77777777" w:rsidTr="00A202BE">
        <w:tc>
          <w:tcPr>
            <w:tcW w:w="8964" w:type="dxa"/>
            <w:tcBorders>
              <w:bottom w:val="single" w:sz="4" w:space="0" w:color="auto"/>
            </w:tcBorders>
          </w:tcPr>
          <w:p w14:paraId="07401C0C" w14:textId="77777777" w:rsidR="00D9784D" w:rsidRPr="006560AD" w:rsidRDefault="00D9784D" w:rsidP="00627C7D">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b/>
              </w:rPr>
              <w:br w:type="page"/>
            </w:r>
            <w:r w:rsidRPr="006560AD">
              <w:rPr>
                <w:rFonts w:asciiTheme="majorHAnsi" w:hAnsiTheme="majorHAnsi"/>
                <w:sz w:val="26"/>
                <w:szCs w:val="26"/>
              </w:rPr>
              <w:t>Rozdział 13</w:t>
            </w:r>
          </w:p>
          <w:p w14:paraId="41809EF3"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OPIS SPOSOBU PRZYGOTOWANIA OFERTY</w:t>
            </w:r>
          </w:p>
        </w:tc>
      </w:tr>
    </w:tbl>
    <w:p w14:paraId="0E1350B5" w14:textId="77777777" w:rsidR="00D77619" w:rsidRPr="006560AD"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6658D13F" w14:textId="2B809FF7" w:rsidR="00796FD2" w:rsidRDefault="00796FD2" w:rsidP="000E3487">
      <w:pPr>
        <w:pStyle w:val="Akapitzlist"/>
        <w:widowControl w:val="0"/>
        <w:numPr>
          <w:ilvl w:val="1"/>
          <w:numId w:val="10"/>
        </w:numPr>
        <w:spacing w:line="276" w:lineRule="auto"/>
        <w:outlineLvl w:val="3"/>
        <w:rPr>
          <w:rFonts w:asciiTheme="majorHAnsi" w:hAnsiTheme="majorHAnsi" w:cs="Arial"/>
          <w:bCs/>
          <w:sz w:val="24"/>
          <w:szCs w:val="24"/>
        </w:rPr>
      </w:pPr>
      <w:r>
        <w:rPr>
          <w:rFonts w:asciiTheme="majorHAnsi" w:hAnsiTheme="majorHAnsi" w:cs="Arial"/>
          <w:bCs/>
          <w:sz w:val="24"/>
          <w:szCs w:val="24"/>
        </w:rPr>
        <w:t>Każdy Wykonawca może złożyć tylko jedną ofertę.</w:t>
      </w:r>
    </w:p>
    <w:p w14:paraId="7F36FE31" w14:textId="1E4EE7CC" w:rsidR="00AB0350" w:rsidRDefault="00AB0350" w:rsidP="000E3487">
      <w:pPr>
        <w:pStyle w:val="Akapitzlist"/>
        <w:widowControl w:val="0"/>
        <w:numPr>
          <w:ilvl w:val="1"/>
          <w:numId w:val="10"/>
        </w:numPr>
        <w:spacing w:line="276" w:lineRule="auto"/>
        <w:outlineLvl w:val="3"/>
        <w:rPr>
          <w:rFonts w:asciiTheme="majorHAnsi" w:hAnsiTheme="majorHAnsi" w:cs="Arial"/>
          <w:bCs/>
          <w:sz w:val="24"/>
          <w:szCs w:val="24"/>
        </w:rPr>
      </w:pPr>
      <w:r w:rsidRPr="006560AD">
        <w:rPr>
          <w:rFonts w:asciiTheme="majorHAnsi" w:hAnsiTheme="majorHAnsi" w:cs="Arial"/>
          <w:bCs/>
          <w:sz w:val="24"/>
          <w:szCs w:val="24"/>
        </w:rPr>
        <w:t>Oferta powinna być sporządzona w języku polskim</w:t>
      </w:r>
      <w:r w:rsidR="00796FD2">
        <w:rPr>
          <w:rFonts w:asciiTheme="majorHAnsi" w:hAnsiTheme="majorHAnsi" w:cs="Arial"/>
          <w:bCs/>
          <w:sz w:val="24"/>
          <w:szCs w:val="24"/>
        </w:rPr>
        <w:t>.</w:t>
      </w:r>
    </w:p>
    <w:p w14:paraId="3C0AA610" w14:textId="636C054B" w:rsidR="00796FD2" w:rsidRPr="00B201AC" w:rsidRDefault="00796FD2" w:rsidP="000E3487">
      <w:pPr>
        <w:pStyle w:val="Akapitzlist"/>
        <w:widowControl w:val="0"/>
        <w:numPr>
          <w:ilvl w:val="1"/>
          <w:numId w:val="10"/>
        </w:numPr>
        <w:spacing w:line="276" w:lineRule="auto"/>
        <w:outlineLvl w:val="3"/>
        <w:rPr>
          <w:rFonts w:asciiTheme="majorHAnsi" w:hAnsiTheme="majorHAnsi" w:cs="Arial"/>
          <w:bCs/>
          <w:sz w:val="24"/>
          <w:szCs w:val="24"/>
        </w:rPr>
      </w:pPr>
      <w:r w:rsidRPr="00796FD2">
        <w:rPr>
          <w:rFonts w:asciiTheme="majorHAnsi" w:hAnsiTheme="majorHAnsi" w:cs="Arial"/>
          <w:bCs/>
          <w:sz w:val="24"/>
          <w:szCs w:val="24"/>
        </w:rPr>
        <w:t>Ofertę składa się, pod rygorem nieważności, w formie elektronicznej lub w postaci elektronic</w:t>
      </w:r>
      <w:r w:rsidRPr="00B201AC">
        <w:rPr>
          <w:rFonts w:asciiTheme="majorHAnsi" w:hAnsiTheme="majorHAnsi" w:cs="Arial"/>
          <w:bCs/>
          <w:sz w:val="24"/>
          <w:szCs w:val="24"/>
        </w:rPr>
        <w:t>znej opatrzonej podpisem zaufanym lub podpisem osobistym</w:t>
      </w:r>
      <w:r w:rsidR="00B201AC" w:rsidRPr="00B201AC">
        <w:rPr>
          <w:rFonts w:asciiTheme="majorHAnsi" w:hAnsiTheme="majorHAnsi" w:cs="Arial"/>
          <w:bCs/>
          <w:sz w:val="24"/>
          <w:szCs w:val="24"/>
        </w:rPr>
        <w:t xml:space="preserve"> </w:t>
      </w:r>
      <w:r w:rsidRPr="00B201AC">
        <w:rPr>
          <w:rFonts w:asciiTheme="majorHAnsi" w:hAnsiTheme="majorHAnsi" w:cs="Arial"/>
          <w:bCs/>
          <w:sz w:val="24"/>
          <w:szCs w:val="24"/>
        </w:rPr>
        <w:t>w formatach danych określonych w przepisach wydanych na podstawie art. 18 ustawy z dnia 17 lutego 2005 r. o informatyzacji działalności podmiotów realizujących zadania publiczne (Dz. U. z 202</w:t>
      </w:r>
      <w:r w:rsidR="00C34FAD">
        <w:rPr>
          <w:rFonts w:asciiTheme="majorHAnsi" w:hAnsiTheme="majorHAnsi" w:cs="Arial"/>
          <w:bCs/>
          <w:sz w:val="24"/>
          <w:szCs w:val="24"/>
        </w:rPr>
        <w:t>3</w:t>
      </w:r>
      <w:r w:rsidRPr="00B201AC">
        <w:rPr>
          <w:rFonts w:asciiTheme="majorHAnsi" w:hAnsiTheme="majorHAnsi" w:cs="Arial"/>
          <w:bCs/>
          <w:sz w:val="24"/>
          <w:szCs w:val="24"/>
        </w:rPr>
        <w:t xml:space="preserve"> r. poz. </w:t>
      </w:r>
      <w:r w:rsidR="00C34FAD">
        <w:rPr>
          <w:rFonts w:asciiTheme="majorHAnsi" w:hAnsiTheme="majorHAnsi" w:cs="Arial"/>
          <w:bCs/>
          <w:sz w:val="24"/>
          <w:szCs w:val="24"/>
        </w:rPr>
        <w:t>57</w:t>
      </w:r>
      <w:r w:rsidRPr="00B201AC">
        <w:rPr>
          <w:rFonts w:asciiTheme="majorHAnsi" w:hAnsiTheme="majorHAnsi" w:cs="Arial"/>
          <w:bCs/>
          <w:sz w:val="24"/>
          <w:szCs w:val="24"/>
        </w:rPr>
        <w:t xml:space="preserve">), z zastrzeżeniem formatów, o których mowa w art. 66 ust. 1 ustawy </w:t>
      </w:r>
      <w:proofErr w:type="spellStart"/>
      <w:r w:rsidRPr="00B201AC">
        <w:rPr>
          <w:rFonts w:asciiTheme="majorHAnsi" w:hAnsiTheme="majorHAnsi" w:cs="Arial"/>
          <w:bCs/>
          <w:sz w:val="24"/>
          <w:szCs w:val="24"/>
        </w:rPr>
        <w:t>Pzp</w:t>
      </w:r>
      <w:proofErr w:type="spellEnd"/>
      <w:r w:rsidRPr="00B201AC">
        <w:rPr>
          <w:rFonts w:asciiTheme="majorHAnsi" w:hAnsiTheme="majorHAnsi" w:cs="Arial"/>
          <w:bCs/>
          <w:sz w:val="24"/>
          <w:szCs w:val="24"/>
        </w:rPr>
        <w:t>, z uwzględnieniem rodzaju przekazywanych danych.</w:t>
      </w:r>
    </w:p>
    <w:p w14:paraId="3D7D9C63"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Każdy dokument składający się na ofertę lub złożony wraz z ofertą sporządzony w języku innym niż polski musi być złożony wraz z tłumaczeniem na język polski.</w:t>
      </w:r>
    </w:p>
    <w:p w14:paraId="541F4411" w14:textId="29D60D5C" w:rsidR="00796FD2" w:rsidRPr="006560AD" w:rsidRDefault="00B201AC" w:rsidP="000E3487">
      <w:pPr>
        <w:pStyle w:val="Akapitzlist"/>
        <w:widowControl w:val="0"/>
        <w:numPr>
          <w:ilvl w:val="1"/>
          <w:numId w:val="10"/>
        </w:numPr>
        <w:spacing w:line="276" w:lineRule="auto"/>
        <w:outlineLvl w:val="3"/>
        <w:rPr>
          <w:rFonts w:asciiTheme="majorHAnsi" w:hAnsiTheme="majorHAnsi" w:cs="Arial"/>
          <w:bCs/>
          <w:sz w:val="24"/>
          <w:szCs w:val="24"/>
        </w:rPr>
      </w:pPr>
      <w:r>
        <w:rPr>
          <w:rFonts w:asciiTheme="majorHAnsi" w:hAnsiTheme="majorHAnsi" w:cs="Arial"/>
          <w:bCs/>
          <w:sz w:val="24"/>
          <w:szCs w:val="24"/>
        </w:rPr>
        <w:t>Treść oferty musi być zgodna z treścią SWZ.</w:t>
      </w:r>
    </w:p>
    <w:p w14:paraId="159D67B9"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Wykonawca ponosi wszelkie koszty związane z przygotowaniem i złożeniem oferty.</w:t>
      </w:r>
    </w:p>
    <w:p w14:paraId="232A89F2" w14:textId="2D5CE124" w:rsidR="00B201AC" w:rsidRPr="00B201AC" w:rsidRDefault="00B201AC" w:rsidP="000E3487">
      <w:pPr>
        <w:pStyle w:val="Akapitzlist"/>
        <w:widowControl w:val="0"/>
        <w:numPr>
          <w:ilvl w:val="1"/>
          <w:numId w:val="10"/>
        </w:numPr>
        <w:spacing w:line="276" w:lineRule="auto"/>
        <w:outlineLvl w:val="3"/>
        <w:rPr>
          <w:rFonts w:asciiTheme="majorHAnsi" w:hAnsiTheme="majorHAnsi" w:cs="Arial"/>
          <w:bCs/>
          <w:sz w:val="24"/>
          <w:szCs w:val="24"/>
        </w:rPr>
      </w:pPr>
      <w:r w:rsidRPr="00B201AC">
        <w:rPr>
          <w:rFonts w:asciiTheme="majorHAnsi" w:hAnsiTheme="majorHAnsi" w:cs="Arial"/>
          <w:bCs/>
          <w:sz w:val="24"/>
          <w:szCs w:val="24"/>
        </w:rPr>
        <w:t xml:space="preserve">Wykonawca przygotowuje ofertę przy pomocy interaktywnego „Formularza ofertowego” udostępnionego przez Zamawiającego na Platformie e- Zamówienia i </w:t>
      </w:r>
      <w:r w:rsidRPr="00B201AC">
        <w:rPr>
          <w:rFonts w:asciiTheme="majorHAnsi" w:hAnsiTheme="majorHAnsi" w:cs="Arial"/>
          <w:bCs/>
          <w:sz w:val="24"/>
          <w:szCs w:val="24"/>
        </w:rPr>
        <w:lastRenderedPageBreak/>
        <w:t>zamieszczonego w podglądzie postępowania w zakładce</w:t>
      </w:r>
      <w:r>
        <w:rPr>
          <w:rFonts w:asciiTheme="majorHAnsi" w:hAnsiTheme="majorHAnsi" w:cs="Arial"/>
          <w:bCs/>
          <w:sz w:val="24"/>
          <w:szCs w:val="24"/>
        </w:rPr>
        <w:t xml:space="preserve"> „informacje podstawowe”.</w:t>
      </w:r>
    </w:p>
    <w:p w14:paraId="0084AC5E" w14:textId="77777777" w:rsidR="00B201AC" w:rsidRPr="00B201AC" w:rsidRDefault="00B201AC" w:rsidP="000E3487">
      <w:pPr>
        <w:pStyle w:val="Akapitzlist"/>
        <w:widowControl w:val="0"/>
        <w:numPr>
          <w:ilvl w:val="1"/>
          <w:numId w:val="10"/>
        </w:numPr>
        <w:spacing w:line="276" w:lineRule="auto"/>
        <w:outlineLvl w:val="3"/>
        <w:rPr>
          <w:rFonts w:asciiTheme="majorHAnsi" w:hAnsiTheme="majorHAnsi" w:cs="Arial"/>
          <w:bCs/>
          <w:sz w:val="24"/>
          <w:szCs w:val="24"/>
        </w:rPr>
      </w:pPr>
      <w:r w:rsidRPr="00B201AC">
        <w:rPr>
          <w:rFonts w:asciiTheme="majorHAnsi" w:hAnsiTheme="majorHAnsi" w:cs="Arial"/>
          <w:bCs/>
          <w:sz w:val="24"/>
          <w:szCs w:val="24"/>
        </w:rPr>
        <w:t>Zalogowany wykonawca   używając   przycisku   „Wypełnij”   widocznego   pod</w:t>
      </w:r>
    </w:p>
    <w:p w14:paraId="7CD544DF" w14:textId="77777777" w:rsidR="00B201AC" w:rsidRPr="00B201AC" w:rsidRDefault="00B201AC" w:rsidP="00B201AC">
      <w:pPr>
        <w:pStyle w:val="Akapitzlist"/>
        <w:widowControl w:val="0"/>
        <w:spacing w:line="276" w:lineRule="auto"/>
        <w:outlineLvl w:val="3"/>
        <w:rPr>
          <w:rFonts w:asciiTheme="majorHAnsi" w:hAnsiTheme="majorHAnsi" w:cs="Arial"/>
          <w:bCs/>
          <w:sz w:val="24"/>
          <w:szCs w:val="24"/>
        </w:rPr>
      </w:pPr>
      <w:r w:rsidRPr="00B201AC">
        <w:rPr>
          <w:rFonts w:asciiTheme="majorHAnsi" w:hAnsiTheme="majorHAnsi" w:cs="Arial"/>
          <w:bCs/>
          <w:sz w:val="24"/>
          <w:szCs w:val="24"/>
        </w:rPr>
        <w:t>„Formularzem ofertowym” zobowiązany jest do zweryfikowania poprawności danych automatycznie pobranych przez system z jego konta i uzupełnienia pozostałych informacji dotyczących wykonawcy/wykonawców wspólnie ubiegających się o udzielenie zamówienia.</w:t>
      </w:r>
    </w:p>
    <w:p w14:paraId="10BE1E12" w14:textId="77777777" w:rsidR="00B201AC" w:rsidRPr="00B201AC" w:rsidRDefault="00B201AC" w:rsidP="000E3487">
      <w:pPr>
        <w:pStyle w:val="Akapitzlist"/>
        <w:widowControl w:val="0"/>
        <w:numPr>
          <w:ilvl w:val="1"/>
          <w:numId w:val="10"/>
        </w:numPr>
        <w:spacing w:line="276" w:lineRule="auto"/>
        <w:outlineLvl w:val="3"/>
        <w:rPr>
          <w:rFonts w:asciiTheme="majorHAnsi" w:hAnsiTheme="majorHAnsi" w:cs="Arial"/>
          <w:bCs/>
          <w:sz w:val="24"/>
          <w:szCs w:val="24"/>
        </w:rPr>
      </w:pPr>
      <w:r w:rsidRPr="00B201AC">
        <w:rPr>
          <w:rFonts w:asciiTheme="majorHAnsi" w:hAnsiTheme="majorHAnsi" w:cs="Arial"/>
          <w:bCs/>
          <w:sz w:val="24"/>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13.12 SWZ.</w:t>
      </w:r>
    </w:p>
    <w:p w14:paraId="4E4EC748"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201AC">
        <w:rPr>
          <w:rFonts w:asciiTheme="majorHAnsi" w:hAnsiTheme="majorHAnsi" w:cs="Arial"/>
          <w:bCs/>
          <w:sz w:val="24"/>
          <w:szCs w:val="24"/>
        </w:rPr>
        <w:t>drag&amp;drop</w:t>
      </w:r>
      <w:proofErr w:type="spellEnd"/>
      <w:r w:rsidRPr="00B201AC">
        <w:rPr>
          <w:rFonts w:asciiTheme="majorHAnsi" w:hAnsiTheme="majorHAnsi" w:cs="Arial"/>
          <w:bCs/>
          <w:sz w:val="24"/>
          <w:szCs w:val="24"/>
        </w:rPr>
        <w:t xml:space="preserve"> („przeciągnij” i „upuść”) służące do dodawania plików.</w:t>
      </w:r>
    </w:p>
    <w:p w14:paraId="3C12A92C" w14:textId="77777777" w:rsidR="00B201AC" w:rsidRDefault="00AB0350"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 xml:space="preserve"> </w:t>
      </w:r>
      <w:r w:rsidR="00B201AC" w:rsidRPr="00B201AC">
        <w:rPr>
          <w:rFonts w:asciiTheme="majorHAnsi" w:hAnsiTheme="majorHAnsi" w:cs="Arial"/>
          <w:bCs/>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E58270" w14:textId="77777777" w:rsidR="00C34FAD" w:rsidRDefault="00C34FAD" w:rsidP="00C34FAD">
      <w:pPr>
        <w:pStyle w:val="Akapitzlist"/>
        <w:jc w:val="center"/>
        <w:rPr>
          <w:rFonts w:asciiTheme="majorHAnsi" w:hAnsiTheme="majorHAnsi" w:cs="Arial"/>
          <w:b/>
          <w:sz w:val="24"/>
          <w:szCs w:val="24"/>
        </w:rPr>
      </w:pPr>
    </w:p>
    <w:p w14:paraId="163346AF" w14:textId="438282EC" w:rsidR="00C34FAD" w:rsidRDefault="00C34FAD" w:rsidP="00C34FAD">
      <w:pPr>
        <w:pStyle w:val="Akapitzlist"/>
        <w:jc w:val="center"/>
        <w:rPr>
          <w:rFonts w:asciiTheme="majorHAnsi" w:hAnsiTheme="majorHAnsi" w:cs="Arial"/>
          <w:b/>
          <w:sz w:val="24"/>
          <w:szCs w:val="24"/>
        </w:rPr>
      </w:pPr>
      <w:r w:rsidRPr="00C34FAD">
        <w:rPr>
          <w:rFonts w:asciiTheme="majorHAnsi" w:hAnsiTheme="majorHAnsi" w:cs="Arial"/>
          <w:b/>
          <w:sz w:val="24"/>
          <w:szCs w:val="24"/>
        </w:rPr>
        <w:t>UWAGA:</w:t>
      </w:r>
    </w:p>
    <w:p w14:paraId="766451B0" w14:textId="0F090559" w:rsidR="00C34FAD" w:rsidRDefault="00C34FAD" w:rsidP="00E83127">
      <w:pPr>
        <w:pStyle w:val="Akapitzlist"/>
        <w:rPr>
          <w:rFonts w:asciiTheme="majorHAnsi" w:hAnsiTheme="majorHAnsi" w:cs="Arial"/>
          <w:b/>
          <w:sz w:val="24"/>
          <w:szCs w:val="24"/>
        </w:rPr>
      </w:pPr>
      <w:r>
        <w:rPr>
          <w:rFonts w:asciiTheme="majorHAnsi" w:hAnsiTheme="majorHAnsi" w:cs="Arial"/>
          <w:b/>
          <w:sz w:val="24"/>
          <w:szCs w:val="24"/>
        </w:rPr>
        <w:t>W związku z tym, iż Zamawiający udostępnia Wykonawcom własny „formularz oferty” (tzn. nie za pośrednictwem interaktywnego formularza ofertowego, który umożliwia Platforma e-zamówienia), podczas czynności sk</w:t>
      </w:r>
      <w:r w:rsidR="00E83127">
        <w:rPr>
          <w:rFonts w:asciiTheme="majorHAnsi" w:hAnsiTheme="majorHAnsi" w:cs="Arial"/>
          <w:b/>
          <w:sz w:val="24"/>
          <w:szCs w:val="24"/>
        </w:rPr>
        <w:t>ł</w:t>
      </w:r>
      <w:r>
        <w:rPr>
          <w:rFonts w:asciiTheme="majorHAnsi" w:hAnsiTheme="majorHAnsi" w:cs="Arial"/>
          <w:b/>
          <w:sz w:val="24"/>
          <w:szCs w:val="24"/>
        </w:rPr>
        <w:t>adania ofert</w:t>
      </w:r>
      <w:r w:rsidR="00E83127">
        <w:rPr>
          <w:rFonts w:asciiTheme="majorHAnsi" w:hAnsiTheme="majorHAnsi" w:cs="Arial"/>
          <w:b/>
          <w:sz w:val="24"/>
          <w:szCs w:val="24"/>
        </w:rPr>
        <w:t>y może pojawić się komunikat o następującej treści ”Czy chcesz kontynuować? Postępowanie nie posiada opublikowanego formularza do tego etapu postępowania. Plik (w tym miejscu pojawia się nowa nazwa pliku) nie jest poprawnym formularzem interaktywnym wygenerowanym na Platformie”</w:t>
      </w:r>
    </w:p>
    <w:p w14:paraId="4602F6C3" w14:textId="708199A8" w:rsidR="00C34FAD" w:rsidRDefault="00E83127" w:rsidP="00E83127">
      <w:pPr>
        <w:pStyle w:val="Akapitzlist"/>
        <w:rPr>
          <w:rFonts w:asciiTheme="majorHAnsi" w:hAnsiTheme="majorHAnsi" w:cs="Arial"/>
          <w:b/>
          <w:sz w:val="24"/>
          <w:szCs w:val="24"/>
        </w:rPr>
      </w:pPr>
      <w:r>
        <w:rPr>
          <w:rFonts w:asciiTheme="majorHAnsi" w:hAnsiTheme="majorHAnsi" w:cs="Arial"/>
          <w:b/>
          <w:sz w:val="24"/>
          <w:szCs w:val="24"/>
        </w:rPr>
        <w:t>W takim przypadku należy wybrać opcję „Tak, chcę kontynuować”.</w:t>
      </w:r>
    </w:p>
    <w:p w14:paraId="4D04ED5E" w14:textId="77777777" w:rsidR="00E83127" w:rsidRPr="00E83127" w:rsidRDefault="00E83127" w:rsidP="00E83127">
      <w:pPr>
        <w:pStyle w:val="Akapitzlist"/>
        <w:rPr>
          <w:rFonts w:asciiTheme="majorHAnsi" w:hAnsiTheme="majorHAnsi" w:cs="Arial"/>
          <w:b/>
          <w:sz w:val="24"/>
          <w:szCs w:val="24"/>
        </w:rPr>
      </w:pPr>
    </w:p>
    <w:p w14:paraId="45DD89E0"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3F446DB"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 xml:space="preserve">Pozostałe dokumenty wchodzące w skład oferty lub składane wraz z ofertą, które są zgodne z ustawą </w:t>
      </w:r>
      <w:proofErr w:type="spellStart"/>
      <w:r w:rsidRPr="00B201AC">
        <w:rPr>
          <w:rFonts w:asciiTheme="majorHAnsi" w:hAnsiTheme="majorHAnsi" w:cs="Arial"/>
          <w:bCs/>
          <w:sz w:val="24"/>
          <w:szCs w:val="24"/>
        </w:rPr>
        <w:t>Pzp</w:t>
      </w:r>
      <w:proofErr w:type="spellEnd"/>
      <w:r w:rsidRPr="00B201AC">
        <w:rPr>
          <w:rFonts w:asciiTheme="majorHAnsi" w:hAnsiTheme="majorHAnsi" w:cs="Arial"/>
          <w:bCs/>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w:t>
      </w:r>
      <w:r w:rsidRPr="00B201AC">
        <w:rPr>
          <w:rFonts w:asciiTheme="majorHAnsi" w:hAnsiTheme="majorHAnsi" w:cs="Arial"/>
          <w:bCs/>
          <w:sz w:val="24"/>
          <w:szCs w:val="24"/>
        </w:rPr>
        <w:lastRenderedPageBreak/>
        <w:t>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D912A11"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B5A775B"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9338304"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Maksymalny łączny rozmiar plików stanowiących ofertę lub składanych wraz z ofertą to 250 MB.</w:t>
      </w:r>
    </w:p>
    <w:p w14:paraId="2E7A7FA4" w14:textId="77777777" w:rsidR="00B201AC" w:rsidRPr="00B201AC" w:rsidRDefault="00B201AC" w:rsidP="000E3487">
      <w:pPr>
        <w:pStyle w:val="Akapitzlist"/>
        <w:widowControl w:val="0"/>
        <w:numPr>
          <w:ilvl w:val="1"/>
          <w:numId w:val="10"/>
        </w:numPr>
        <w:spacing w:line="276" w:lineRule="auto"/>
        <w:outlineLvl w:val="3"/>
        <w:rPr>
          <w:rFonts w:asciiTheme="majorHAnsi" w:hAnsiTheme="majorHAnsi" w:cs="Arial"/>
          <w:bCs/>
          <w:sz w:val="24"/>
          <w:szCs w:val="24"/>
        </w:rPr>
      </w:pPr>
      <w:r w:rsidRPr="00B201AC">
        <w:rPr>
          <w:rFonts w:asciiTheme="majorHAnsi" w:hAnsiTheme="majorHAnsi" w:cs="Arial"/>
          <w:bCs/>
          <w:sz w:val="24"/>
          <w:szCs w:val="24"/>
        </w:rPr>
        <w:t>Na potrzeby oceny ofert oferta musi zawierać:</w:t>
      </w:r>
    </w:p>
    <w:p w14:paraId="3033DFD4" w14:textId="656C067E" w:rsidR="00B201AC" w:rsidRPr="00B201AC" w:rsidRDefault="00B201AC" w:rsidP="00B201AC">
      <w:pPr>
        <w:pStyle w:val="Akapitzlist"/>
        <w:widowControl w:val="0"/>
        <w:spacing w:line="276" w:lineRule="auto"/>
        <w:outlineLvl w:val="3"/>
        <w:rPr>
          <w:rFonts w:asciiTheme="majorHAnsi" w:hAnsiTheme="majorHAnsi" w:cs="Arial"/>
          <w:bCs/>
          <w:sz w:val="24"/>
          <w:szCs w:val="24"/>
        </w:rPr>
      </w:pPr>
      <w:r>
        <w:rPr>
          <w:rFonts w:asciiTheme="majorHAnsi" w:hAnsiTheme="majorHAnsi" w:cs="Arial"/>
          <w:bCs/>
          <w:sz w:val="24"/>
          <w:szCs w:val="24"/>
        </w:rPr>
        <w:t>1.</w:t>
      </w:r>
      <w:r w:rsidRPr="00B201AC">
        <w:rPr>
          <w:rFonts w:asciiTheme="majorHAnsi" w:hAnsiTheme="majorHAnsi" w:cs="Arial"/>
          <w:bCs/>
          <w:sz w:val="24"/>
          <w:szCs w:val="24"/>
        </w:rPr>
        <w:t xml:space="preserve">Formularz Ofertowy </w:t>
      </w:r>
      <w:r w:rsidR="004932CF">
        <w:rPr>
          <w:rFonts w:asciiTheme="majorHAnsi" w:hAnsiTheme="majorHAnsi" w:cs="Arial"/>
          <w:bCs/>
          <w:sz w:val="24"/>
          <w:szCs w:val="24"/>
        </w:rPr>
        <w:t>– do wykorzystania wzór (druk), stanowiący Załącznik Nr 3 do SWZ (przy czym Wykonawca może sporządzić ofertę wg innego wzoru, wówczas powinna ona obejmować dane dla oferty w SWZ i załącznikach)</w:t>
      </w:r>
    </w:p>
    <w:p w14:paraId="511E84EE" w14:textId="1D479E1D" w:rsidR="00B201AC" w:rsidRPr="00B201AC" w:rsidRDefault="00B201AC" w:rsidP="00B201AC">
      <w:pPr>
        <w:pStyle w:val="Akapitzlist"/>
        <w:widowControl w:val="0"/>
        <w:spacing w:line="276" w:lineRule="auto"/>
        <w:outlineLvl w:val="3"/>
        <w:rPr>
          <w:rFonts w:asciiTheme="majorHAnsi" w:hAnsiTheme="majorHAnsi" w:cs="Arial"/>
          <w:bCs/>
          <w:sz w:val="24"/>
          <w:szCs w:val="24"/>
        </w:rPr>
      </w:pPr>
      <w:r>
        <w:rPr>
          <w:rFonts w:asciiTheme="majorHAnsi" w:hAnsiTheme="majorHAnsi" w:cs="Arial"/>
          <w:bCs/>
          <w:sz w:val="24"/>
          <w:szCs w:val="24"/>
        </w:rPr>
        <w:t>2.</w:t>
      </w:r>
      <w:r w:rsidRPr="00B201AC">
        <w:rPr>
          <w:rFonts w:asciiTheme="majorHAnsi" w:hAnsiTheme="majorHAnsi" w:cs="Arial"/>
          <w:bCs/>
          <w:sz w:val="24"/>
          <w:szCs w:val="24"/>
        </w:rPr>
        <w:t>Oświadczenie</w:t>
      </w:r>
      <w:r w:rsidR="004932CF">
        <w:rPr>
          <w:rFonts w:asciiTheme="majorHAnsi" w:hAnsiTheme="majorHAnsi" w:cs="Arial"/>
          <w:bCs/>
          <w:sz w:val="24"/>
          <w:szCs w:val="24"/>
        </w:rPr>
        <w:t xml:space="preserve">  wykonawcy/wykonawcy wspólnie ubiegającego się o udzielenie zamówienia składane na podstawie art. 125 ust. 1 ustawy </w:t>
      </w:r>
      <w:proofErr w:type="spellStart"/>
      <w:r w:rsidR="004932CF">
        <w:rPr>
          <w:rFonts w:asciiTheme="majorHAnsi" w:hAnsiTheme="majorHAnsi" w:cs="Arial"/>
          <w:bCs/>
          <w:sz w:val="24"/>
          <w:szCs w:val="24"/>
        </w:rPr>
        <w:t>Pzp</w:t>
      </w:r>
      <w:proofErr w:type="spellEnd"/>
      <w:r w:rsidR="004932CF">
        <w:rPr>
          <w:rFonts w:asciiTheme="majorHAnsi" w:hAnsiTheme="majorHAnsi" w:cs="Arial"/>
          <w:bCs/>
          <w:sz w:val="24"/>
          <w:szCs w:val="24"/>
        </w:rPr>
        <w:t>, o którym mowa w rozdziale 8.1 SWZ.</w:t>
      </w:r>
    </w:p>
    <w:p w14:paraId="0DF9C2C3" w14:textId="019DEF04" w:rsidR="00B201AC" w:rsidRPr="00B201AC" w:rsidRDefault="00953E09" w:rsidP="00B201AC">
      <w:pPr>
        <w:pStyle w:val="Akapitzlist"/>
        <w:widowControl w:val="0"/>
        <w:spacing w:line="276" w:lineRule="auto"/>
        <w:outlineLvl w:val="3"/>
        <w:rPr>
          <w:rFonts w:asciiTheme="majorHAnsi" w:hAnsiTheme="majorHAnsi" w:cs="Arial"/>
          <w:bCs/>
          <w:sz w:val="24"/>
          <w:szCs w:val="24"/>
        </w:rPr>
      </w:pPr>
      <w:r>
        <w:rPr>
          <w:rFonts w:asciiTheme="majorHAnsi" w:hAnsiTheme="majorHAnsi" w:cs="Arial"/>
          <w:bCs/>
          <w:sz w:val="24"/>
          <w:szCs w:val="24"/>
        </w:rPr>
        <w:t>4</w:t>
      </w:r>
      <w:r w:rsidR="00B201AC">
        <w:rPr>
          <w:rFonts w:asciiTheme="majorHAnsi" w:hAnsiTheme="majorHAnsi" w:cs="Arial"/>
          <w:bCs/>
          <w:sz w:val="24"/>
          <w:szCs w:val="24"/>
        </w:rPr>
        <w:t>.</w:t>
      </w:r>
      <w:r w:rsidR="00B201AC" w:rsidRPr="00B201AC">
        <w:rPr>
          <w:rFonts w:asciiTheme="majorHAnsi" w:hAnsiTheme="majorHAnsi" w:cs="Arial"/>
          <w:bCs/>
          <w:sz w:val="24"/>
          <w:szCs w:val="24"/>
        </w:rPr>
        <w:t>Potwierdzenie umocowania do działania w imieniu Wykonawcy:</w:t>
      </w:r>
    </w:p>
    <w:p w14:paraId="41B1669E" w14:textId="77777777" w:rsidR="00B201AC" w:rsidRPr="00B201AC" w:rsidRDefault="00B201AC" w:rsidP="00B201AC">
      <w:pPr>
        <w:pStyle w:val="Akapitzlist"/>
        <w:widowControl w:val="0"/>
        <w:spacing w:line="276" w:lineRule="auto"/>
        <w:outlineLvl w:val="3"/>
        <w:rPr>
          <w:rFonts w:asciiTheme="majorHAnsi" w:hAnsiTheme="majorHAnsi" w:cs="Arial"/>
          <w:bCs/>
          <w:sz w:val="24"/>
          <w:szCs w:val="24"/>
        </w:rPr>
      </w:pPr>
      <w:r w:rsidRPr="00B201AC">
        <w:rPr>
          <w:rFonts w:asciiTheme="majorHAnsi" w:hAnsiTheme="majorHAnsi" w:cs="Arial"/>
          <w:bCs/>
          <w:sz w:val="24"/>
          <w:szCs w:val="24"/>
        </w:rPr>
        <w:t>a)</w:t>
      </w:r>
      <w:r w:rsidRPr="00B201AC">
        <w:rPr>
          <w:rFonts w:asciiTheme="majorHAnsi" w:hAnsiTheme="majorHAnsi" w:cs="Arial"/>
          <w:bCs/>
          <w:sz w:val="24"/>
          <w:szCs w:val="24"/>
        </w:rPr>
        <w:tab/>
        <w:t>zamawiający w 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4DBA8294" w14:textId="77777777" w:rsidR="00B201AC" w:rsidRPr="00B201AC" w:rsidRDefault="00B201AC" w:rsidP="00B201AC">
      <w:pPr>
        <w:pStyle w:val="Akapitzlist"/>
        <w:widowControl w:val="0"/>
        <w:spacing w:line="276" w:lineRule="auto"/>
        <w:outlineLvl w:val="3"/>
        <w:rPr>
          <w:rFonts w:asciiTheme="majorHAnsi" w:hAnsiTheme="majorHAnsi" w:cs="Arial"/>
          <w:bCs/>
          <w:sz w:val="24"/>
          <w:szCs w:val="24"/>
        </w:rPr>
      </w:pPr>
      <w:r w:rsidRPr="00B201AC">
        <w:rPr>
          <w:rFonts w:asciiTheme="majorHAnsi" w:hAnsiTheme="majorHAnsi" w:cs="Arial"/>
          <w:bCs/>
          <w:sz w:val="24"/>
          <w:szCs w:val="24"/>
        </w:rPr>
        <w:t>b)</w:t>
      </w:r>
      <w:r w:rsidRPr="00B201AC">
        <w:rPr>
          <w:rFonts w:asciiTheme="majorHAnsi" w:hAnsiTheme="majorHAnsi" w:cs="Arial"/>
          <w:bCs/>
          <w:sz w:val="24"/>
          <w:szCs w:val="24"/>
        </w:rPr>
        <w:tab/>
        <w:t>wykonawca nie jest zobowiązany do złożenia dokumentów, o których mowa w lit a), jeżeli zamawiający może je uzyskać za pomocą bezpłatnych i ogólnodostępnych baz danych, o ile wykonawca wskazał dane umożliwiające dostęp do tych dokumentów.</w:t>
      </w:r>
    </w:p>
    <w:p w14:paraId="0730570A" w14:textId="77777777" w:rsidR="00B201AC" w:rsidRPr="00B201AC" w:rsidRDefault="00B201AC" w:rsidP="00B201AC">
      <w:pPr>
        <w:pStyle w:val="Akapitzlist"/>
        <w:widowControl w:val="0"/>
        <w:spacing w:line="276" w:lineRule="auto"/>
        <w:outlineLvl w:val="3"/>
        <w:rPr>
          <w:rFonts w:asciiTheme="majorHAnsi" w:hAnsiTheme="majorHAnsi" w:cs="Arial"/>
          <w:bCs/>
          <w:sz w:val="24"/>
          <w:szCs w:val="24"/>
        </w:rPr>
      </w:pPr>
      <w:r w:rsidRPr="00B201AC">
        <w:rPr>
          <w:rFonts w:asciiTheme="majorHAnsi" w:hAnsiTheme="majorHAnsi" w:cs="Arial"/>
          <w:bCs/>
          <w:sz w:val="24"/>
          <w:szCs w:val="24"/>
        </w:rPr>
        <w:t>c)</w:t>
      </w:r>
      <w:r w:rsidRPr="00B201AC">
        <w:rPr>
          <w:rFonts w:asciiTheme="majorHAnsi" w:hAnsiTheme="majorHAnsi" w:cs="Arial"/>
          <w:bCs/>
          <w:sz w:val="24"/>
          <w:szCs w:val="24"/>
        </w:rPr>
        <w:tab/>
        <w:t>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w:t>
      </w:r>
    </w:p>
    <w:p w14:paraId="7E56D795" w14:textId="1BDBAA93" w:rsidR="00B201AC" w:rsidRPr="00B201AC" w:rsidRDefault="003A7B18" w:rsidP="00B201AC">
      <w:pPr>
        <w:pStyle w:val="Akapitzlist"/>
        <w:widowControl w:val="0"/>
        <w:spacing w:line="276" w:lineRule="auto"/>
        <w:outlineLvl w:val="3"/>
        <w:rPr>
          <w:rFonts w:asciiTheme="majorHAnsi" w:hAnsiTheme="majorHAnsi" w:cs="Arial"/>
          <w:bCs/>
          <w:sz w:val="24"/>
          <w:szCs w:val="24"/>
        </w:rPr>
      </w:pPr>
      <w:r>
        <w:rPr>
          <w:rFonts w:asciiTheme="majorHAnsi" w:hAnsiTheme="majorHAnsi" w:cs="Arial"/>
          <w:bCs/>
          <w:sz w:val="24"/>
          <w:szCs w:val="24"/>
        </w:rPr>
        <w:t>5</w:t>
      </w:r>
      <w:r w:rsidR="00B201AC">
        <w:rPr>
          <w:rFonts w:asciiTheme="majorHAnsi" w:hAnsiTheme="majorHAnsi" w:cs="Arial"/>
          <w:bCs/>
          <w:sz w:val="24"/>
          <w:szCs w:val="24"/>
        </w:rPr>
        <w:t>.</w:t>
      </w:r>
      <w:r w:rsidR="00B201AC" w:rsidRPr="00B201AC">
        <w:rPr>
          <w:rFonts w:asciiTheme="majorHAnsi" w:hAnsiTheme="majorHAnsi" w:cs="Arial"/>
          <w:bCs/>
          <w:sz w:val="24"/>
          <w:szCs w:val="24"/>
        </w:rPr>
        <w:tab/>
        <w:t>Pełnomocnictwo do reprezentowania wykonawców wspólnie ubiegających się o udzielenie zamówienia w postępowaniu o udzielenie zamówienia albo do reprezentowania ich w postępowaniu i zawarcia umowy w sprawie zamówienia publicznego (jeżeli dotyczy).</w:t>
      </w:r>
    </w:p>
    <w:p w14:paraId="0BE79597"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 xml:space="preserve">Pełnomocnictwo o którym mowa w rozdziale 13.17 pkt 7) lit c) i pkt 8) SWZ składa się, pod rygorem nieważności w formie elektronicznej lub w postaci elektronicznej opatrzonej podpisem zaufanym lub podpisem osobistym lub w formie </w:t>
      </w:r>
      <w:r w:rsidRPr="00B201AC">
        <w:rPr>
          <w:rFonts w:asciiTheme="majorHAnsi" w:hAnsiTheme="majorHAnsi" w:cs="Arial"/>
          <w:bCs/>
          <w:sz w:val="24"/>
          <w:szCs w:val="24"/>
        </w:rPr>
        <w:lastRenderedPageBreak/>
        <w:t>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4D89718D" w14:textId="260E127E"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Wszelkie informacje stanowiące tajemnicę przedsiębiorstwa w rozumieniu ustawy z dnia 16 kwietnia 1993 r. o zwalczaniu nieuczciwej konkurencji (Dz. U. z 2022 r. poz. 1233), które Wykonawca zastrzeże jako tajemnicę przedsiębiorstwa, powinny zostać złożone w osobnym pliku wraz z jednoczesnym zaznaczeniem polecenia „Dokument stanowiący tajemnicę przedsiębiorstwa”, a następnie wraz z plikami stanowiącymi jawną część skompresowane do jednego pliku.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w:t>
      </w:r>
      <w:r>
        <w:rPr>
          <w:rFonts w:asciiTheme="majorHAnsi" w:hAnsiTheme="majorHAnsi" w:cs="Arial"/>
          <w:bCs/>
          <w:sz w:val="24"/>
          <w:szCs w:val="24"/>
        </w:rPr>
        <w:t xml:space="preserve"> </w:t>
      </w:r>
      <w:r w:rsidRPr="00B201AC">
        <w:rPr>
          <w:rFonts w:asciiTheme="majorHAnsi" w:hAnsiTheme="majorHAnsi" w:cs="Arial"/>
          <w:bCs/>
          <w:sz w:val="24"/>
          <w:szCs w:val="24"/>
        </w:rPr>
        <w:t>Zamawiającego jako bezskuteczne ze względu na zaniechanie przez Wykonawcę podjęcia niezbędnych działań w celu zachowania poufności objętych klauzulą informacji zgodnie z postanowieniami art. 18 ust. 3 ustawy.</w:t>
      </w:r>
    </w:p>
    <w:p w14:paraId="65EBACDE"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 xml:space="preserve">Wykonawca nie może zastrzec informacji, o których mowa w art. 222 ust. 5 ustawy </w:t>
      </w:r>
      <w:proofErr w:type="spellStart"/>
      <w:r w:rsidRPr="00B201AC">
        <w:rPr>
          <w:rFonts w:asciiTheme="majorHAnsi" w:hAnsiTheme="majorHAnsi" w:cs="Arial"/>
          <w:bCs/>
          <w:sz w:val="24"/>
          <w:szCs w:val="24"/>
        </w:rPr>
        <w:t>Pzp</w:t>
      </w:r>
      <w:proofErr w:type="spellEnd"/>
      <w:r w:rsidRPr="00B201AC">
        <w:rPr>
          <w:rFonts w:asciiTheme="majorHAnsi" w:hAnsiTheme="majorHAnsi" w:cs="Arial"/>
          <w:bCs/>
          <w:sz w:val="24"/>
          <w:szCs w:val="24"/>
        </w:rPr>
        <w:t>.</w:t>
      </w:r>
    </w:p>
    <w:p w14:paraId="1D07DE0E" w14:textId="77777777" w:rsidR="00B201AC" w:rsidRPr="00B201AC" w:rsidRDefault="00B201AC" w:rsidP="000E3487">
      <w:pPr>
        <w:pStyle w:val="Akapitzlist"/>
        <w:numPr>
          <w:ilvl w:val="1"/>
          <w:numId w:val="10"/>
        </w:numPr>
        <w:rPr>
          <w:rFonts w:asciiTheme="majorHAnsi" w:hAnsiTheme="majorHAnsi" w:cs="Arial"/>
          <w:bCs/>
          <w:sz w:val="24"/>
          <w:szCs w:val="24"/>
        </w:rPr>
      </w:pPr>
      <w:r w:rsidRPr="00B201AC">
        <w:rPr>
          <w:rFonts w:asciiTheme="majorHAnsi" w:hAnsiTheme="majorHAnsi" w:cs="Arial"/>
          <w:bCs/>
          <w:sz w:val="24"/>
          <w:szCs w:val="24"/>
        </w:rPr>
        <w:t>Oświadczenia i dokumenty, o których mowa w pkt. 13.17 SWZ sporządza się pod rygorem nieważności w postaci elektronicznej i opatruje się kwalifikowanym podpisem elektronicznym lub podpisem zaufanym lud podpisem zaufanym lub podpisem osobistym.</w:t>
      </w:r>
    </w:p>
    <w:p w14:paraId="059B580B" w14:textId="77777777" w:rsidR="0013484B" w:rsidRPr="006560AD" w:rsidRDefault="0013484B" w:rsidP="00627C7D">
      <w:pPr>
        <w:pStyle w:val="Akapitzlist"/>
        <w:widowControl w:val="0"/>
        <w:spacing w:line="276" w:lineRule="auto"/>
        <w:ind w:left="709"/>
        <w:outlineLvl w:val="3"/>
        <w:rPr>
          <w:rFonts w:asciiTheme="majorHAnsi" w:hAnsiTheme="majorHAnsi" w:cs="Arial"/>
          <w:bCs/>
          <w:sz w:val="16"/>
          <w:szCs w:val="16"/>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6560AD" w14:paraId="1BFCFDF5" w14:textId="77777777" w:rsidTr="00BA097D">
        <w:tc>
          <w:tcPr>
            <w:tcW w:w="8964" w:type="dxa"/>
            <w:tcBorders>
              <w:bottom w:val="single" w:sz="4" w:space="0" w:color="auto"/>
            </w:tcBorders>
          </w:tcPr>
          <w:p w14:paraId="338D500D" w14:textId="77777777" w:rsidR="00D9784D" w:rsidRPr="006560AD" w:rsidRDefault="00D9784D" w:rsidP="00627C7D">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sz w:val="26"/>
                <w:szCs w:val="26"/>
              </w:rPr>
              <w:t>Rozdział 14</w:t>
            </w:r>
          </w:p>
          <w:p w14:paraId="4F44C316"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SKŁADANIE I OTWARCIE OFERT</w:t>
            </w:r>
          </w:p>
        </w:tc>
      </w:tr>
    </w:tbl>
    <w:p w14:paraId="582B8579" w14:textId="77777777" w:rsidR="00BF06C1" w:rsidRPr="008634C9" w:rsidRDefault="00BF06C1" w:rsidP="00CF2523">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5714F80C" w14:textId="12A6B8F8" w:rsidR="00EE6061" w:rsidRPr="008634C9" w:rsidRDefault="0043040C" w:rsidP="00E736E2">
      <w:pPr>
        <w:pStyle w:val="Akapitzlist"/>
        <w:numPr>
          <w:ilvl w:val="1"/>
          <w:numId w:val="12"/>
        </w:numPr>
        <w:rPr>
          <w:rFonts w:asciiTheme="majorHAnsi" w:hAnsiTheme="majorHAnsi" w:cs="Arial"/>
          <w:bCs/>
          <w:sz w:val="24"/>
          <w:szCs w:val="24"/>
        </w:rPr>
      </w:pPr>
      <w:r w:rsidRPr="008634C9">
        <w:rPr>
          <w:rFonts w:asciiTheme="majorHAnsi" w:hAnsiTheme="majorHAnsi" w:cs="Arial"/>
          <w:bCs/>
          <w:sz w:val="24"/>
          <w:szCs w:val="24"/>
        </w:rPr>
        <w:t>Wykonawca składa ofertę za po</w:t>
      </w:r>
      <w:r w:rsidR="00CF2523" w:rsidRPr="008634C9">
        <w:rPr>
          <w:rFonts w:asciiTheme="majorHAnsi" w:hAnsiTheme="majorHAnsi" w:cs="Arial"/>
          <w:bCs/>
          <w:sz w:val="24"/>
          <w:szCs w:val="24"/>
        </w:rPr>
        <w:t>mocą</w:t>
      </w:r>
      <w:r w:rsidRPr="008634C9">
        <w:rPr>
          <w:rFonts w:asciiTheme="majorHAnsi" w:hAnsiTheme="majorHAnsi" w:cs="Arial"/>
          <w:bCs/>
          <w:sz w:val="24"/>
          <w:szCs w:val="24"/>
        </w:rPr>
        <w:t xml:space="preserve"> </w:t>
      </w:r>
      <w:r w:rsidR="00CF2523" w:rsidRPr="008634C9">
        <w:rPr>
          <w:rFonts w:asciiTheme="majorHAnsi" w:hAnsiTheme="majorHAnsi" w:cs="Arial"/>
          <w:bCs/>
          <w:sz w:val="24"/>
          <w:szCs w:val="24"/>
        </w:rPr>
        <w:t>Platformy e-Zamówienia dostępnej pod adresem</w:t>
      </w:r>
      <w:r w:rsidR="0004369B" w:rsidRPr="008634C9">
        <w:rPr>
          <w:rFonts w:asciiTheme="majorHAnsi" w:hAnsiTheme="majorHAnsi" w:cs="Arial"/>
          <w:bCs/>
          <w:sz w:val="24"/>
          <w:szCs w:val="24"/>
        </w:rPr>
        <w:t xml:space="preserve"> </w:t>
      </w:r>
      <w:r w:rsidR="008634C9" w:rsidRPr="008634C9">
        <w:rPr>
          <w:rFonts w:asciiTheme="majorHAnsi" w:hAnsiTheme="majorHAnsi"/>
          <w:sz w:val="24"/>
          <w:szCs w:val="24"/>
        </w:rPr>
        <w:t>https://ezamowienia.gov.pl/mp-client/tenders/ocds-148610-3a9537b3-b925-11ee-b7da-22bd761ba7f3</w:t>
      </w:r>
    </w:p>
    <w:p w14:paraId="1EF2984D" w14:textId="4CE41F87" w:rsidR="002E4D41" w:rsidRPr="008634C9" w:rsidRDefault="002E4D41" w:rsidP="00E736E2">
      <w:pPr>
        <w:pStyle w:val="Akapitzlist"/>
        <w:numPr>
          <w:ilvl w:val="1"/>
          <w:numId w:val="12"/>
        </w:numPr>
        <w:rPr>
          <w:rFonts w:asciiTheme="majorHAnsi" w:hAnsiTheme="majorHAnsi" w:cs="Arial"/>
          <w:bCs/>
          <w:sz w:val="24"/>
          <w:szCs w:val="24"/>
        </w:rPr>
      </w:pPr>
      <w:r w:rsidRPr="008634C9">
        <w:rPr>
          <w:rFonts w:asciiTheme="majorHAnsi" w:hAnsiTheme="majorHAnsi" w:cs="Arial"/>
          <w:bCs/>
          <w:sz w:val="24"/>
          <w:szCs w:val="24"/>
        </w:rPr>
        <w:t xml:space="preserve">Termin składania ofert: </w:t>
      </w:r>
      <w:r w:rsidR="00AE30E1" w:rsidRPr="008634C9">
        <w:rPr>
          <w:rFonts w:asciiTheme="majorHAnsi" w:hAnsiTheme="majorHAnsi" w:cs="Arial"/>
          <w:bCs/>
          <w:sz w:val="24"/>
          <w:szCs w:val="24"/>
        </w:rPr>
        <w:t>30</w:t>
      </w:r>
      <w:r w:rsidRPr="008634C9">
        <w:rPr>
          <w:rFonts w:asciiTheme="majorHAnsi" w:hAnsiTheme="majorHAnsi" w:cs="Arial"/>
          <w:bCs/>
          <w:sz w:val="24"/>
          <w:szCs w:val="24"/>
        </w:rPr>
        <w:t>.</w:t>
      </w:r>
      <w:r w:rsidR="00CF2523" w:rsidRPr="008634C9">
        <w:rPr>
          <w:rFonts w:asciiTheme="majorHAnsi" w:hAnsiTheme="majorHAnsi" w:cs="Arial"/>
          <w:bCs/>
          <w:sz w:val="24"/>
          <w:szCs w:val="24"/>
        </w:rPr>
        <w:t>0</w:t>
      </w:r>
      <w:r w:rsidR="00953E09" w:rsidRPr="008634C9">
        <w:rPr>
          <w:rFonts w:asciiTheme="majorHAnsi" w:hAnsiTheme="majorHAnsi" w:cs="Arial"/>
          <w:bCs/>
          <w:sz w:val="24"/>
          <w:szCs w:val="24"/>
        </w:rPr>
        <w:t>1</w:t>
      </w:r>
      <w:r w:rsidRPr="008634C9">
        <w:rPr>
          <w:rFonts w:asciiTheme="majorHAnsi" w:hAnsiTheme="majorHAnsi" w:cs="Arial"/>
          <w:bCs/>
          <w:sz w:val="24"/>
          <w:szCs w:val="24"/>
        </w:rPr>
        <w:t>.20</w:t>
      </w:r>
      <w:r w:rsidR="00953E09" w:rsidRPr="008634C9">
        <w:rPr>
          <w:rFonts w:asciiTheme="majorHAnsi" w:hAnsiTheme="majorHAnsi" w:cs="Arial"/>
          <w:bCs/>
          <w:sz w:val="24"/>
          <w:szCs w:val="24"/>
        </w:rPr>
        <w:t>24</w:t>
      </w:r>
      <w:r w:rsidRPr="008634C9">
        <w:rPr>
          <w:rFonts w:asciiTheme="majorHAnsi" w:hAnsiTheme="majorHAnsi" w:cs="Arial"/>
          <w:bCs/>
          <w:sz w:val="24"/>
          <w:szCs w:val="24"/>
        </w:rPr>
        <w:t xml:space="preserve"> r., godz. </w:t>
      </w:r>
      <w:r w:rsidR="004026AC" w:rsidRPr="008634C9">
        <w:rPr>
          <w:rFonts w:asciiTheme="majorHAnsi" w:hAnsiTheme="majorHAnsi" w:cs="Arial"/>
          <w:bCs/>
          <w:sz w:val="24"/>
          <w:szCs w:val="24"/>
        </w:rPr>
        <w:t>1</w:t>
      </w:r>
      <w:r w:rsidR="00A50525" w:rsidRPr="008634C9">
        <w:rPr>
          <w:rFonts w:asciiTheme="majorHAnsi" w:hAnsiTheme="majorHAnsi" w:cs="Arial"/>
          <w:bCs/>
          <w:sz w:val="24"/>
          <w:szCs w:val="24"/>
        </w:rPr>
        <w:t>3</w:t>
      </w:r>
      <w:r w:rsidR="004026AC" w:rsidRPr="008634C9">
        <w:rPr>
          <w:rFonts w:asciiTheme="majorHAnsi" w:hAnsiTheme="majorHAnsi" w:cs="Arial"/>
          <w:bCs/>
          <w:sz w:val="24"/>
          <w:szCs w:val="24"/>
        </w:rPr>
        <w:t>:00</w:t>
      </w:r>
      <w:r w:rsidRPr="008634C9">
        <w:rPr>
          <w:rFonts w:asciiTheme="majorHAnsi" w:hAnsiTheme="majorHAnsi" w:cs="Arial"/>
          <w:bCs/>
          <w:sz w:val="24"/>
          <w:szCs w:val="24"/>
        </w:rPr>
        <w:t>.</w:t>
      </w:r>
    </w:p>
    <w:p w14:paraId="1E5F2EAC" w14:textId="3ECF7F04" w:rsidR="00CF2523" w:rsidRPr="008634C9" w:rsidRDefault="002E4D41" w:rsidP="000E3487">
      <w:pPr>
        <w:pStyle w:val="Akapitzlist"/>
        <w:numPr>
          <w:ilvl w:val="1"/>
          <w:numId w:val="12"/>
        </w:numPr>
        <w:rPr>
          <w:rFonts w:asciiTheme="majorHAnsi" w:hAnsiTheme="majorHAnsi" w:cs="Arial"/>
          <w:bCs/>
          <w:sz w:val="24"/>
          <w:szCs w:val="24"/>
        </w:rPr>
      </w:pPr>
      <w:r w:rsidRPr="008634C9">
        <w:rPr>
          <w:rFonts w:asciiTheme="majorHAnsi" w:hAnsiTheme="majorHAnsi" w:cs="Arial"/>
          <w:bCs/>
          <w:sz w:val="24"/>
          <w:szCs w:val="24"/>
        </w:rPr>
        <w:t xml:space="preserve">Termin otwarcia ofert: </w:t>
      </w:r>
      <w:r w:rsidR="00AE30E1" w:rsidRPr="008634C9">
        <w:rPr>
          <w:rFonts w:asciiTheme="majorHAnsi" w:hAnsiTheme="majorHAnsi" w:cs="Arial"/>
          <w:bCs/>
          <w:sz w:val="24"/>
          <w:szCs w:val="24"/>
        </w:rPr>
        <w:t>30</w:t>
      </w:r>
      <w:r w:rsidRPr="008634C9">
        <w:rPr>
          <w:rFonts w:asciiTheme="majorHAnsi" w:hAnsiTheme="majorHAnsi" w:cs="Arial"/>
          <w:bCs/>
          <w:sz w:val="24"/>
          <w:szCs w:val="24"/>
        </w:rPr>
        <w:t>.</w:t>
      </w:r>
      <w:r w:rsidR="00CF2523" w:rsidRPr="008634C9">
        <w:rPr>
          <w:rFonts w:asciiTheme="majorHAnsi" w:hAnsiTheme="majorHAnsi" w:cs="Arial"/>
          <w:bCs/>
          <w:sz w:val="24"/>
          <w:szCs w:val="24"/>
        </w:rPr>
        <w:t>0</w:t>
      </w:r>
      <w:r w:rsidR="00953E09" w:rsidRPr="008634C9">
        <w:rPr>
          <w:rFonts w:asciiTheme="majorHAnsi" w:hAnsiTheme="majorHAnsi" w:cs="Arial"/>
          <w:bCs/>
          <w:sz w:val="24"/>
          <w:szCs w:val="24"/>
        </w:rPr>
        <w:t>1</w:t>
      </w:r>
      <w:r w:rsidRPr="008634C9">
        <w:rPr>
          <w:rFonts w:asciiTheme="majorHAnsi" w:hAnsiTheme="majorHAnsi" w:cs="Arial"/>
          <w:bCs/>
          <w:sz w:val="24"/>
          <w:szCs w:val="24"/>
        </w:rPr>
        <w:t>.202</w:t>
      </w:r>
      <w:r w:rsidR="00953E09" w:rsidRPr="008634C9">
        <w:rPr>
          <w:rFonts w:asciiTheme="majorHAnsi" w:hAnsiTheme="majorHAnsi" w:cs="Arial"/>
          <w:bCs/>
          <w:sz w:val="24"/>
          <w:szCs w:val="24"/>
        </w:rPr>
        <w:t>4</w:t>
      </w:r>
      <w:r w:rsidRPr="008634C9">
        <w:rPr>
          <w:rFonts w:asciiTheme="majorHAnsi" w:hAnsiTheme="majorHAnsi" w:cs="Arial"/>
          <w:bCs/>
          <w:sz w:val="24"/>
          <w:szCs w:val="24"/>
        </w:rPr>
        <w:t xml:space="preserve"> r., godz. </w:t>
      </w:r>
      <w:r w:rsidR="004026AC" w:rsidRPr="008634C9">
        <w:rPr>
          <w:rFonts w:asciiTheme="majorHAnsi" w:hAnsiTheme="majorHAnsi" w:cs="Arial"/>
          <w:bCs/>
          <w:sz w:val="24"/>
          <w:szCs w:val="24"/>
        </w:rPr>
        <w:t>1</w:t>
      </w:r>
      <w:r w:rsidR="00A50525" w:rsidRPr="008634C9">
        <w:rPr>
          <w:rFonts w:asciiTheme="majorHAnsi" w:hAnsiTheme="majorHAnsi" w:cs="Arial"/>
          <w:bCs/>
          <w:sz w:val="24"/>
          <w:szCs w:val="24"/>
        </w:rPr>
        <w:t>4</w:t>
      </w:r>
      <w:r w:rsidR="004026AC" w:rsidRPr="008634C9">
        <w:rPr>
          <w:rFonts w:asciiTheme="majorHAnsi" w:hAnsiTheme="majorHAnsi" w:cs="Arial"/>
          <w:bCs/>
          <w:sz w:val="24"/>
          <w:szCs w:val="24"/>
        </w:rPr>
        <w:t>:00</w:t>
      </w:r>
      <w:r w:rsidRPr="008634C9">
        <w:rPr>
          <w:rFonts w:asciiTheme="majorHAnsi" w:hAnsiTheme="majorHAnsi" w:cs="Arial"/>
          <w:bCs/>
          <w:sz w:val="24"/>
          <w:szCs w:val="24"/>
        </w:rPr>
        <w:t>.</w:t>
      </w:r>
    </w:p>
    <w:p w14:paraId="41A76C6F" w14:textId="77777777" w:rsidR="00CF2523" w:rsidRPr="00CF2523" w:rsidRDefault="00CF2523" w:rsidP="000E3487">
      <w:pPr>
        <w:pStyle w:val="Akapitzlist"/>
        <w:numPr>
          <w:ilvl w:val="1"/>
          <w:numId w:val="12"/>
        </w:numPr>
        <w:rPr>
          <w:rFonts w:asciiTheme="majorHAnsi" w:hAnsiTheme="majorHAnsi" w:cs="Arial"/>
          <w:bCs/>
          <w:sz w:val="24"/>
          <w:szCs w:val="24"/>
        </w:rPr>
      </w:pPr>
      <w:r w:rsidRPr="00CF2523">
        <w:rPr>
          <w:rFonts w:asciiTheme="majorHAnsi" w:hAnsiTheme="majorHAnsi" w:cs="Arial"/>
          <w:bCs/>
          <w:sz w:val="24"/>
          <w:szCs w:val="24"/>
        </w:rPr>
        <w:t>Oferta może być złożona tylko do upływu terminu składania ofert.</w:t>
      </w:r>
    </w:p>
    <w:p w14:paraId="73251B34" w14:textId="7133868D" w:rsidR="00CF2523" w:rsidRPr="00CF2523" w:rsidRDefault="00CF2523" w:rsidP="000E3487">
      <w:pPr>
        <w:pStyle w:val="Akapitzlist"/>
        <w:numPr>
          <w:ilvl w:val="1"/>
          <w:numId w:val="12"/>
        </w:numPr>
        <w:rPr>
          <w:rFonts w:asciiTheme="majorHAnsi" w:hAnsiTheme="majorHAnsi" w:cs="Arial"/>
          <w:bCs/>
          <w:sz w:val="24"/>
          <w:szCs w:val="24"/>
        </w:rPr>
      </w:pPr>
      <w:r w:rsidRPr="00CF2523">
        <w:rPr>
          <w:rFonts w:asciiTheme="majorHAnsi" w:hAnsiTheme="majorHAnsi" w:cs="Arial"/>
          <w:bCs/>
          <w:sz w:val="24"/>
          <w:szCs w:val="24"/>
        </w:rPr>
        <w:t xml:space="preserve">Wykonawca może przed upływem terminu składania ofert wycofać ofertę. Wy- </w:t>
      </w:r>
      <w:proofErr w:type="spellStart"/>
      <w:r w:rsidRPr="00CF2523">
        <w:rPr>
          <w:rFonts w:asciiTheme="majorHAnsi" w:hAnsiTheme="majorHAnsi" w:cs="Arial"/>
          <w:bCs/>
          <w:sz w:val="24"/>
          <w:szCs w:val="24"/>
        </w:rPr>
        <w:t>konawca</w:t>
      </w:r>
      <w:proofErr w:type="spellEnd"/>
      <w:r w:rsidRPr="00CF2523">
        <w:rPr>
          <w:rFonts w:asciiTheme="majorHAnsi" w:hAnsiTheme="majorHAnsi" w:cs="Arial"/>
          <w:bCs/>
          <w:sz w:val="24"/>
          <w:szCs w:val="24"/>
        </w:rPr>
        <w:t xml:space="preserve"> wycofuje ofertę w zakładce „Oferty/wnioski” używając przycisku „Wy- cofaj ofertę”.</w:t>
      </w:r>
    </w:p>
    <w:p w14:paraId="281ACE48" w14:textId="51968E8C" w:rsidR="00CF2523" w:rsidRPr="00CF2523" w:rsidRDefault="00CF2523" w:rsidP="000E3487">
      <w:pPr>
        <w:pStyle w:val="Akapitzlist"/>
        <w:numPr>
          <w:ilvl w:val="1"/>
          <w:numId w:val="12"/>
        </w:numPr>
        <w:rPr>
          <w:rFonts w:asciiTheme="majorHAnsi" w:hAnsiTheme="majorHAnsi" w:cs="Arial"/>
          <w:bCs/>
          <w:sz w:val="24"/>
          <w:szCs w:val="24"/>
        </w:rPr>
      </w:pPr>
      <w:r w:rsidRPr="00CF2523">
        <w:rPr>
          <w:rFonts w:asciiTheme="majorHAnsi" w:hAnsiTheme="majorHAnsi" w:cs="Arial"/>
          <w:bCs/>
          <w:sz w:val="24"/>
          <w:szCs w:val="24"/>
        </w:rPr>
        <w:t>Zamawiający, najpóźniej przed otwarciem ofert, udostępnia na stronie internetowej prowadzonego postępowania informację o kwocie, jaką zamierza przeznaczyć na sfinansowanie zamówienia.</w:t>
      </w:r>
    </w:p>
    <w:p w14:paraId="02A34B34" w14:textId="77777777" w:rsidR="00CF2523" w:rsidRPr="00CF2523" w:rsidRDefault="00CF2523" w:rsidP="000E3487">
      <w:pPr>
        <w:pStyle w:val="Akapitzlist"/>
        <w:numPr>
          <w:ilvl w:val="1"/>
          <w:numId w:val="12"/>
        </w:numPr>
        <w:rPr>
          <w:rFonts w:asciiTheme="majorHAnsi" w:hAnsiTheme="majorHAnsi" w:cs="Arial"/>
          <w:bCs/>
          <w:sz w:val="24"/>
          <w:szCs w:val="24"/>
        </w:rPr>
      </w:pPr>
      <w:r w:rsidRPr="00CF2523">
        <w:rPr>
          <w:rFonts w:asciiTheme="majorHAnsi" w:hAnsiTheme="majorHAnsi" w:cs="Arial"/>
          <w:bCs/>
          <w:sz w:val="24"/>
          <w:szCs w:val="24"/>
        </w:rPr>
        <w:t>Otwarcie ofert następuje poprzez użycie mechanizmu do odszyfrowania ofert dostępnego po zalogowaniu w zakładce „Oferty/wnioski”.</w:t>
      </w:r>
    </w:p>
    <w:p w14:paraId="7F573BDC" w14:textId="3A8104D6" w:rsidR="00CF2523" w:rsidRPr="00CF2523" w:rsidRDefault="00CF2523" w:rsidP="000E3487">
      <w:pPr>
        <w:pStyle w:val="Akapitzlist"/>
        <w:numPr>
          <w:ilvl w:val="1"/>
          <w:numId w:val="12"/>
        </w:numPr>
        <w:rPr>
          <w:rFonts w:asciiTheme="majorHAnsi" w:hAnsiTheme="majorHAnsi" w:cs="Arial"/>
          <w:bCs/>
          <w:sz w:val="24"/>
          <w:szCs w:val="24"/>
        </w:rPr>
      </w:pPr>
      <w:r w:rsidRPr="00CF2523">
        <w:rPr>
          <w:rFonts w:asciiTheme="majorHAnsi" w:hAnsiTheme="majorHAnsi" w:cs="Arial"/>
          <w:bCs/>
          <w:sz w:val="24"/>
          <w:szCs w:val="24"/>
        </w:rPr>
        <w:t>Zamawiający, niezwłocznie po otwarciu ofert, udostępnia na stronie internetowej prowadzonego postępowania informacje o:</w:t>
      </w:r>
    </w:p>
    <w:p w14:paraId="50A05A63" w14:textId="6F490480" w:rsidR="00CF2523" w:rsidRPr="00CF2523" w:rsidRDefault="00CF2523" w:rsidP="00CF2523">
      <w:pPr>
        <w:pStyle w:val="Akapitzlist"/>
        <w:widowControl w:val="0"/>
        <w:spacing w:line="276" w:lineRule="auto"/>
        <w:ind w:left="862"/>
        <w:outlineLvl w:val="3"/>
        <w:rPr>
          <w:rFonts w:asciiTheme="majorHAnsi" w:hAnsiTheme="majorHAnsi" w:cs="Arial"/>
          <w:bCs/>
          <w:sz w:val="24"/>
          <w:szCs w:val="24"/>
        </w:rPr>
      </w:pPr>
      <w:r w:rsidRPr="00CF2523">
        <w:rPr>
          <w:rFonts w:asciiTheme="majorHAnsi" w:hAnsiTheme="majorHAnsi" w:cs="Arial"/>
          <w:bCs/>
          <w:sz w:val="24"/>
          <w:szCs w:val="24"/>
        </w:rPr>
        <w:t>a)</w:t>
      </w:r>
      <w:r w:rsidRPr="00CF2523">
        <w:rPr>
          <w:rFonts w:asciiTheme="majorHAnsi" w:hAnsiTheme="majorHAnsi" w:cs="Arial"/>
          <w:bCs/>
          <w:sz w:val="24"/>
          <w:szCs w:val="24"/>
        </w:rPr>
        <w:tab/>
        <w:t xml:space="preserve">nazwach albo imionach i nazwiskach oraz siedzibach lub miejscach prowadzonej działalności gospodarczej albo miejscach zamieszkania </w:t>
      </w:r>
      <w:r w:rsidRPr="00CF2523">
        <w:rPr>
          <w:rFonts w:asciiTheme="majorHAnsi" w:hAnsiTheme="majorHAnsi" w:cs="Arial"/>
          <w:bCs/>
          <w:sz w:val="24"/>
          <w:szCs w:val="24"/>
        </w:rPr>
        <w:lastRenderedPageBreak/>
        <w:t>wykonawców, których oferty zostały otwarte;</w:t>
      </w:r>
    </w:p>
    <w:p w14:paraId="070BE168" w14:textId="77777777" w:rsidR="00CF2523" w:rsidRDefault="00CF2523" w:rsidP="00CF2523">
      <w:pPr>
        <w:pStyle w:val="Akapitzlist"/>
        <w:widowControl w:val="0"/>
        <w:spacing w:line="276" w:lineRule="auto"/>
        <w:ind w:left="862"/>
        <w:outlineLvl w:val="3"/>
        <w:rPr>
          <w:rFonts w:asciiTheme="majorHAnsi" w:hAnsiTheme="majorHAnsi" w:cs="Arial"/>
          <w:bCs/>
          <w:sz w:val="24"/>
          <w:szCs w:val="24"/>
        </w:rPr>
      </w:pPr>
      <w:r w:rsidRPr="00CF2523">
        <w:rPr>
          <w:rFonts w:asciiTheme="majorHAnsi" w:hAnsiTheme="majorHAnsi" w:cs="Arial"/>
          <w:bCs/>
          <w:sz w:val="24"/>
          <w:szCs w:val="24"/>
        </w:rPr>
        <w:t>b)</w:t>
      </w:r>
      <w:r w:rsidRPr="00CF2523">
        <w:rPr>
          <w:rFonts w:asciiTheme="majorHAnsi" w:hAnsiTheme="majorHAnsi" w:cs="Arial"/>
          <w:bCs/>
          <w:sz w:val="24"/>
          <w:szCs w:val="24"/>
        </w:rPr>
        <w:tab/>
        <w:t>cenach lub kosztach zawartych w ofertach.</w:t>
      </w:r>
    </w:p>
    <w:p w14:paraId="0E345FE0" w14:textId="6BDB567F" w:rsidR="00CF2523" w:rsidRDefault="00CF2523" w:rsidP="00CF2523">
      <w:pPr>
        <w:widowControl w:val="0"/>
        <w:spacing w:line="276" w:lineRule="auto"/>
        <w:outlineLvl w:val="3"/>
        <w:rPr>
          <w:rFonts w:asciiTheme="majorHAnsi" w:hAnsiTheme="majorHAnsi" w:cs="Arial"/>
          <w:bCs/>
        </w:rPr>
      </w:pPr>
      <w:r w:rsidRPr="00CF2523">
        <w:rPr>
          <w:rFonts w:asciiTheme="majorHAnsi" w:hAnsiTheme="majorHAnsi" w:cs="Arial"/>
          <w:b/>
        </w:rPr>
        <w:t>14.9.</w:t>
      </w:r>
      <w:r w:rsidRPr="00CF2523">
        <w:rPr>
          <w:rFonts w:asciiTheme="majorHAnsi" w:hAnsiTheme="majorHAnsi" w:cs="Arial"/>
          <w:bCs/>
        </w:rPr>
        <w:t xml:space="preserve">Zamawiający odrzuca ofertę, jeżeli została złożona po terminie składania ofert, o którym mowa w pkt. </w:t>
      </w:r>
      <w:r w:rsidR="00B57B92">
        <w:rPr>
          <w:rFonts w:asciiTheme="majorHAnsi" w:hAnsiTheme="majorHAnsi" w:cs="Arial"/>
          <w:bCs/>
        </w:rPr>
        <w:t>14.</w:t>
      </w:r>
      <w:r w:rsidRPr="00CF2523">
        <w:rPr>
          <w:rFonts w:asciiTheme="majorHAnsi" w:hAnsiTheme="majorHAnsi" w:cs="Arial"/>
          <w:bCs/>
        </w:rPr>
        <w:t>2.</w:t>
      </w:r>
    </w:p>
    <w:p w14:paraId="748BC382" w14:textId="04500DF7" w:rsidR="002E4D41" w:rsidRPr="00CF2523" w:rsidRDefault="00CF2523" w:rsidP="00CF2523">
      <w:pPr>
        <w:widowControl w:val="0"/>
        <w:spacing w:line="276" w:lineRule="auto"/>
        <w:outlineLvl w:val="3"/>
        <w:rPr>
          <w:rFonts w:asciiTheme="majorHAnsi" w:hAnsiTheme="majorHAnsi" w:cs="Arial"/>
          <w:bCs/>
        </w:rPr>
      </w:pPr>
      <w:r w:rsidRPr="00CF2523">
        <w:rPr>
          <w:rFonts w:asciiTheme="majorHAnsi" w:hAnsiTheme="majorHAnsi" w:cs="Arial"/>
          <w:b/>
        </w:rPr>
        <w:t>14.10.</w:t>
      </w:r>
      <w:r w:rsidRPr="00CF2523">
        <w:rPr>
          <w:rFonts w:asciiTheme="majorHAnsi" w:hAnsiTheme="majorHAnsi" w:cs="Arial"/>
          <w:bCs/>
        </w:rPr>
        <w:t>W przypadku wystąpienia awarii systemu teleinformatycznego, która spowoduje brak możliwości otwarcia ofert w terminie określonym przez Zamawiającego, otwarcie ofert nastąpi niezwłocznie po usunięciu awarii.</w:t>
      </w: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6560AD" w14:paraId="3DE2E774" w14:textId="77777777" w:rsidTr="00687671">
        <w:trPr>
          <w:trHeight w:val="652"/>
        </w:trPr>
        <w:tc>
          <w:tcPr>
            <w:tcW w:w="8964" w:type="dxa"/>
            <w:tcBorders>
              <w:bottom w:val="single" w:sz="4" w:space="0" w:color="auto"/>
            </w:tcBorders>
          </w:tcPr>
          <w:p w14:paraId="24ED0E41" w14:textId="77777777" w:rsidR="00D9784D" w:rsidRPr="006560AD" w:rsidRDefault="00D9784D" w:rsidP="00627C7D">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sz w:val="26"/>
                <w:szCs w:val="26"/>
              </w:rPr>
              <w:t>Rozdział 15</w:t>
            </w:r>
          </w:p>
          <w:p w14:paraId="35489E05"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TERMIN ZWIĄZANIA OFERTĄ</w:t>
            </w:r>
          </w:p>
        </w:tc>
      </w:tr>
    </w:tbl>
    <w:p w14:paraId="44D62B7A" w14:textId="77777777" w:rsidR="00D9784D" w:rsidRPr="00630EFA" w:rsidRDefault="00D9784D" w:rsidP="00627C7D">
      <w:pPr>
        <w:pStyle w:val="Kolorowalistaakcent11"/>
        <w:widowControl w:val="0"/>
        <w:spacing w:before="0" w:after="0" w:line="276" w:lineRule="auto"/>
        <w:ind w:left="340"/>
        <w:contextualSpacing w:val="0"/>
        <w:outlineLvl w:val="3"/>
        <w:rPr>
          <w:rFonts w:asciiTheme="majorHAnsi" w:hAnsiTheme="majorHAnsi" w:cs="Arial"/>
          <w:bCs/>
          <w:color w:val="FF0000"/>
          <w:sz w:val="24"/>
          <w:szCs w:val="24"/>
          <w:lang w:eastAsia="pl-PL"/>
        </w:rPr>
      </w:pPr>
    </w:p>
    <w:p w14:paraId="674EB518" w14:textId="77777777" w:rsidR="00687671" w:rsidRPr="008634C9"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51864863" w14:textId="2901B543" w:rsidR="002152DC" w:rsidRPr="008634C9" w:rsidRDefault="00D9784D" w:rsidP="000E3487">
      <w:pPr>
        <w:pStyle w:val="Akapitzlist"/>
        <w:widowControl w:val="0"/>
        <w:numPr>
          <w:ilvl w:val="1"/>
          <w:numId w:val="13"/>
        </w:numPr>
        <w:spacing w:line="276" w:lineRule="auto"/>
        <w:outlineLvl w:val="3"/>
        <w:rPr>
          <w:rFonts w:asciiTheme="majorHAnsi" w:hAnsiTheme="majorHAnsi" w:cs="Arial"/>
          <w:bCs/>
          <w:sz w:val="24"/>
          <w:szCs w:val="24"/>
        </w:rPr>
      </w:pPr>
      <w:r w:rsidRPr="008634C9">
        <w:rPr>
          <w:rFonts w:asciiTheme="majorHAnsi" w:hAnsiTheme="majorHAnsi" w:cs="Arial"/>
          <w:bCs/>
          <w:sz w:val="24"/>
          <w:szCs w:val="24"/>
        </w:rPr>
        <w:t xml:space="preserve">Wykonawca jest związany ofertą </w:t>
      </w:r>
      <w:r w:rsidR="00B6142F" w:rsidRPr="008634C9">
        <w:rPr>
          <w:rFonts w:asciiTheme="majorHAnsi" w:hAnsiTheme="majorHAnsi" w:cs="Arial"/>
          <w:bCs/>
          <w:sz w:val="24"/>
          <w:szCs w:val="24"/>
        </w:rPr>
        <w:t>do dnia</w:t>
      </w:r>
      <w:r w:rsidR="00AA2061" w:rsidRPr="008634C9">
        <w:rPr>
          <w:rFonts w:asciiTheme="majorHAnsi" w:hAnsiTheme="majorHAnsi" w:cs="Arial"/>
          <w:bCs/>
          <w:sz w:val="24"/>
          <w:szCs w:val="24"/>
        </w:rPr>
        <w:t xml:space="preserve"> </w:t>
      </w:r>
      <w:r w:rsidR="00AE30E1" w:rsidRPr="008634C9">
        <w:rPr>
          <w:rFonts w:asciiTheme="majorHAnsi" w:hAnsiTheme="majorHAnsi" w:cs="Arial"/>
          <w:bCs/>
          <w:sz w:val="24"/>
          <w:szCs w:val="24"/>
        </w:rPr>
        <w:t>28</w:t>
      </w:r>
      <w:r w:rsidR="00801933" w:rsidRPr="008634C9">
        <w:rPr>
          <w:rFonts w:asciiTheme="majorHAnsi" w:hAnsiTheme="majorHAnsi" w:cs="Arial"/>
          <w:bCs/>
          <w:sz w:val="24"/>
          <w:szCs w:val="24"/>
        </w:rPr>
        <w:t>.</w:t>
      </w:r>
      <w:r w:rsidR="00EE373F" w:rsidRPr="008634C9">
        <w:rPr>
          <w:rFonts w:asciiTheme="majorHAnsi" w:hAnsiTheme="majorHAnsi" w:cs="Arial"/>
          <w:bCs/>
          <w:sz w:val="24"/>
          <w:szCs w:val="24"/>
        </w:rPr>
        <w:t>0</w:t>
      </w:r>
      <w:r w:rsidR="00953E09" w:rsidRPr="008634C9">
        <w:rPr>
          <w:rFonts w:asciiTheme="majorHAnsi" w:hAnsiTheme="majorHAnsi" w:cs="Arial"/>
          <w:bCs/>
          <w:sz w:val="24"/>
          <w:szCs w:val="24"/>
        </w:rPr>
        <w:t>2</w:t>
      </w:r>
      <w:r w:rsidR="0013484B" w:rsidRPr="008634C9">
        <w:rPr>
          <w:rFonts w:asciiTheme="majorHAnsi" w:hAnsiTheme="majorHAnsi" w:cs="Arial"/>
          <w:bCs/>
          <w:sz w:val="24"/>
          <w:szCs w:val="24"/>
        </w:rPr>
        <w:t>.20</w:t>
      </w:r>
      <w:r w:rsidR="00953E09" w:rsidRPr="008634C9">
        <w:rPr>
          <w:rFonts w:asciiTheme="majorHAnsi" w:hAnsiTheme="majorHAnsi" w:cs="Arial"/>
          <w:bCs/>
          <w:sz w:val="24"/>
          <w:szCs w:val="24"/>
        </w:rPr>
        <w:t>24</w:t>
      </w:r>
      <w:r w:rsidR="00AA2061" w:rsidRPr="008634C9">
        <w:rPr>
          <w:rFonts w:asciiTheme="majorHAnsi" w:hAnsiTheme="majorHAnsi" w:cs="Arial"/>
          <w:bCs/>
          <w:sz w:val="24"/>
          <w:szCs w:val="24"/>
        </w:rPr>
        <w:t xml:space="preserve"> r.</w:t>
      </w:r>
    </w:p>
    <w:p w14:paraId="2793E2AC" w14:textId="77777777" w:rsidR="002152DC" w:rsidRPr="006560AD" w:rsidRDefault="002152DC" w:rsidP="000E3487">
      <w:pPr>
        <w:pStyle w:val="Akapitzlist"/>
        <w:widowControl w:val="0"/>
        <w:numPr>
          <w:ilvl w:val="1"/>
          <w:numId w:val="13"/>
        </w:numPr>
        <w:spacing w:line="276" w:lineRule="auto"/>
        <w:outlineLvl w:val="3"/>
        <w:rPr>
          <w:rFonts w:asciiTheme="majorHAnsi" w:hAnsiTheme="majorHAnsi" w:cs="Arial"/>
          <w:bCs/>
          <w:sz w:val="24"/>
          <w:szCs w:val="24"/>
        </w:rPr>
      </w:pPr>
      <w:r w:rsidRPr="006560AD">
        <w:rPr>
          <w:rFonts w:ascii="Cambria" w:hAnsi="Cambria"/>
          <w:sz w:val="24"/>
          <w:szCs w:val="24"/>
        </w:rPr>
        <w:t xml:space="preserve">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w:t>
      </w:r>
      <w:r w:rsidR="00746764" w:rsidRPr="006560AD">
        <w:rPr>
          <w:rFonts w:ascii="Cambria" w:hAnsi="Cambria"/>
          <w:sz w:val="24"/>
          <w:szCs w:val="24"/>
        </w:rPr>
        <w:t xml:space="preserve">30 </w:t>
      </w:r>
      <w:r w:rsidRPr="006560AD">
        <w:rPr>
          <w:rFonts w:ascii="Cambria" w:hAnsi="Cambria"/>
          <w:sz w:val="24"/>
          <w:szCs w:val="24"/>
        </w:rPr>
        <w:t>dni.</w:t>
      </w:r>
    </w:p>
    <w:p w14:paraId="6F6B98C1" w14:textId="1E4F4184" w:rsidR="002152DC" w:rsidRPr="006560AD" w:rsidRDefault="002152DC" w:rsidP="000E3487">
      <w:pPr>
        <w:pStyle w:val="Akapitzlist"/>
        <w:widowControl w:val="0"/>
        <w:numPr>
          <w:ilvl w:val="1"/>
          <w:numId w:val="13"/>
        </w:numPr>
        <w:spacing w:line="276" w:lineRule="auto"/>
        <w:outlineLvl w:val="3"/>
        <w:rPr>
          <w:rFonts w:asciiTheme="majorHAnsi" w:hAnsiTheme="majorHAnsi" w:cs="Arial"/>
          <w:bCs/>
          <w:sz w:val="24"/>
          <w:szCs w:val="24"/>
        </w:rPr>
      </w:pPr>
      <w:r w:rsidRPr="006560AD">
        <w:rPr>
          <w:rFonts w:ascii="Cambria" w:hAnsi="Cambria"/>
          <w:sz w:val="24"/>
          <w:szCs w:val="24"/>
        </w:rPr>
        <w:t>Przedłużenie terminu związania ofertą, o którym mowa w pkt 15.</w:t>
      </w:r>
      <w:r w:rsidR="00953E09">
        <w:rPr>
          <w:rFonts w:ascii="Cambria" w:hAnsi="Cambria"/>
          <w:sz w:val="24"/>
          <w:szCs w:val="24"/>
        </w:rPr>
        <w:t>1</w:t>
      </w:r>
      <w:r w:rsidRPr="006560AD">
        <w:rPr>
          <w:rFonts w:ascii="Cambria" w:hAnsi="Cambria"/>
          <w:sz w:val="24"/>
          <w:szCs w:val="24"/>
        </w:rPr>
        <w:t>, wymaga złożenia przez wykonawcę pisemnego oświadczenia o wyrażeniu zgody na przedłużenie terminu związania ofertą.</w:t>
      </w:r>
    </w:p>
    <w:p w14:paraId="0DD00DC4" w14:textId="160429E7" w:rsidR="002152DC" w:rsidRPr="006560AD" w:rsidRDefault="002152DC" w:rsidP="000E3487">
      <w:pPr>
        <w:pStyle w:val="Akapitzlist"/>
        <w:widowControl w:val="0"/>
        <w:numPr>
          <w:ilvl w:val="1"/>
          <w:numId w:val="13"/>
        </w:numPr>
        <w:spacing w:line="276" w:lineRule="auto"/>
        <w:outlineLvl w:val="3"/>
        <w:rPr>
          <w:rFonts w:asciiTheme="majorHAnsi" w:hAnsiTheme="majorHAnsi" w:cs="Arial"/>
          <w:bCs/>
          <w:sz w:val="24"/>
          <w:szCs w:val="24"/>
        </w:rPr>
      </w:pPr>
      <w:r w:rsidRPr="006560AD">
        <w:rPr>
          <w:rFonts w:ascii="Cambria" w:hAnsi="Cambria"/>
          <w:sz w:val="24"/>
          <w:szCs w:val="24"/>
        </w:rPr>
        <w:t>W przypadku gdy zamawiający żąda wniesienia wadium, przedłużenie terminu związania ofertą, o którym mowa w pkt 15.</w:t>
      </w:r>
      <w:r w:rsidR="00953E09">
        <w:rPr>
          <w:rFonts w:ascii="Cambria" w:hAnsi="Cambria"/>
          <w:sz w:val="24"/>
          <w:szCs w:val="24"/>
        </w:rPr>
        <w:t>1</w:t>
      </w:r>
      <w:r w:rsidRPr="006560AD">
        <w:rPr>
          <w:rFonts w:ascii="Cambria" w:hAnsi="Cambria"/>
          <w:sz w:val="24"/>
          <w:szCs w:val="24"/>
        </w:rPr>
        <w:t>, następuje wraz z przedłużeniem okresu ważności wadium albo, jeżeli nie jest to możliwe, z wniesieniem nowego wadium na przedłużony okres związania ofertą.</w:t>
      </w:r>
    </w:p>
    <w:p w14:paraId="01ACD02E" w14:textId="77777777" w:rsidR="00CD0360" w:rsidRPr="006560AD" w:rsidRDefault="00CD0360" w:rsidP="002152DC">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6560AD" w14:paraId="2BFA092B" w14:textId="77777777" w:rsidTr="009F087A">
        <w:trPr>
          <w:jc w:val="center"/>
        </w:trPr>
        <w:tc>
          <w:tcPr>
            <w:tcW w:w="9060" w:type="dxa"/>
            <w:tcBorders>
              <w:bottom w:val="single" w:sz="4" w:space="0" w:color="auto"/>
            </w:tcBorders>
          </w:tcPr>
          <w:p w14:paraId="5DBB1C1F" w14:textId="77777777" w:rsidR="00D9784D" w:rsidRPr="006560AD" w:rsidRDefault="00D9784D" w:rsidP="00627C7D">
            <w:pPr>
              <w:suppressAutoHyphens/>
              <w:spacing w:line="276" w:lineRule="auto"/>
              <w:contextualSpacing/>
              <w:jc w:val="center"/>
              <w:textAlignment w:val="baseline"/>
              <w:rPr>
                <w:rFonts w:asciiTheme="majorHAnsi" w:hAnsiTheme="majorHAnsi"/>
                <w:sz w:val="26"/>
                <w:szCs w:val="26"/>
              </w:rPr>
            </w:pPr>
            <w:r w:rsidRPr="006560AD">
              <w:rPr>
                <w:rFonts w:asciiTheme="majorHAnsi" w:hAnsiTheme="majorHAnsi"/>
                <w:sz w:val="26"/>
                <w:szCs w:val="26"/>
              </w:rPr>
              <w:t>Rozdział 16</w:t>
            </w:r>
          </w:p>
          <w:p w14:paraId="6E32BFEE"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OPIS SPOSOBU OBLICZENIA CENY OFERTY</w:t>
            </w:r>
          </w:p>
        </w:tc>
      </w:tr>
    </w:tbl>
    <w:p w14:paraId="323E8C44" w14:textId="77777777" w:rsidR="00D9784D" w:rsidRPr="006560AD"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763E0975" w14:textId="77777777" w:rsidR="00D569EC" w:rsidRPr="00D569EC" w:rsidRDefault="00D569EC" w:rsidP="00D569EC">
      <w:pPr>
        <w:pStyle w:val="Akapitzlist"/>
        <w:numPr>
          <w:ilvl w:val="0"/>
          <w:numId w:val="12"/>
        </w:numPr>
        <w:rPr>
          <w:rFonts w:asciiTheme="majorHAnsi" w:hAnsiTheme="majorHAnsi" w:cs="Arial"/>
          <w:bCs/>
          <w:vanish/>
          <w:sz w:val="24"/>
          <w:szCs w:val="24"/>
        </w:rPr>
      </w:pPr>
    </w:p>
    <w:p w14:paraId="56061EE1" w14:textId="77777777" w:rsidR="00D569EC" w:rsidRPr="00D569EC" w:rsidRDefault="00D569EC" w:rsidP="00D569EC">
      <w:pPr>
        <w:pStyle w:val="Akapitzlist"/>
        <w:numPr>
          <w:ilvl w:val="0"/>
          <w:numId w:val="12"/>
        </w:numPr>
        <w:rPr>
          <w:rFonts w:asciiTheme="majorHAnsi" w:hAnsiTheme="majorHAnsi" w:cs="Arial"/>
          <w:bCs/>
          <w:vanish/>
          <w:sz w:val="24"/>
          <w:szCs w:val="24"/>
        </w:rPr>
      </w:pPr>
    </w:p>
    <w:p w14:paraId="1E5A5412" w14:textId="5D88B70A" w:rsidR="00630EFA" w:rsidRPr="000A4107" w:rsidRDefault="00630EFA" w:rsidP="00197A55">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 xml:space="preserve">Podstawą rozliczeń z Wykonawcą będzie wynagrodzenie wskazane w Formularzu ofertowym. Cena obejmuje wszystkie koszty </w:t>
      </w:r>
      <w:r w:rsidR="000C71AC" w:rsidRPr="000A4107">
        <w:rPr>
          <w:rFonts w:asciiTheme="majorHAnsi" w:hAnsiTheme="majorHAnsi" w:cs="Arial"/>
          <w:bCs/>
          <w:sz w:val="24"/>
          <w:szCs w:val="24"/>
        </w:rPr>
        <w:t>i składniki związane z wykonaniem zamówienia w zakresie wynikającym z opisu przedmiotu zamówienia. Zasady waloryzacji ceny jednostkowej zawiera wzór umowy.</w:t>
      </w:r>
    </w:p>
    <w:p w14:paraId="7D6D648B" w14:textId="5FEC240F" w:rsidR="000C71AC" w:rsidRPr="000A4107" w:rsidRDefault="000C71AC" w:rsidP="00197A55">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Cena winna uwzględniać wymagania wskazane w dokumentacji opisującej przedmiot zamówienia, SWZ i we wzorze umowy.</w:t>
      </w:r>
    </w:p>
    <w:p w14:paraId="2FF8A50C" w14:textId="67AF47DB" w:rsidR="000C71AC" w:rsidRPr="000A4107" w:rsidRDefault="000C71AC" w:rsidP="00197A55">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Podane w ofercie ceny muszą być wyrażone w PLN.</w:t>
      </w:r>
    </w:p>
    <w:p w14:paraId="0B867413" w14:textId="79D42C77" w:rsidR="000C71AC" w:rsidRPr="000A4107" w:rsidRDefault="000C71AC" w:rsidP="00197A55">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Ceną podlegającą ocenie jest wartość łączna oferty brutto po uwzględnieniu rabatów.</w:t>
      </w:r>
    </w:p>
    <w:p w14:paraId="670A62FE" w14:textId="7698724C" w:rsidR="00007B30" w:rsidRPr="000A4107" w:rsidRDefault="000C71AC" w:rsidP="00007B30">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Wykonawca określi wartość całkowitą oferty brutto dla przedmiotu zamówienia, podając ją w formularzu ofertowym (załącznik nr 3) – obliczoną wg wzoru podanego w tabeli kalkulacyjnej ceny, w zapisie liczbowym i słownym.</w:t>
      </w:r>
    </w:p>
    <w:p w14:paraId="7CE7A7F3" w14:textId="77777777" w:rsidR="00007B30" w:rsidRPr="000A4107" w:rsidRDefault="00007B30" w:rsidP="00007B30">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Cena oleju napędowego winna być wyliczona według następujących zasad:</w:t>
      </w:r>
    </w:p>
    <w:p w14:paraId="5E230B23" w14:textId="77777777" w:rsidR="00007B30" w:rsidRPr="000A4107" w:rsidRDefault="00007B30" w:rsidP="00007B30">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t>Cena ofertowa będzie wynosiła:</w:t>
      </w:r>
    </w:p>
    <w:p w14:paraId="016F3348" w14:textId="77777777" w:rsidR="00007B30" w:rsidRPr="000A4107" w:rsidRDefault="00007B30" w:rsidP="00007B30">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t>(A-B) x C = CENA OFERTOWA</w:t>
      </w:r>
    </w:p>
    <w:p w14:paraId="220F0469" w14:textId="6436B1BB" w:rsidR="00007B30" w:rsidRPr="000A4107" w:rsidRDefault="00007B30" w:rsidP="00007B30">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lastRenderedPageBreak/>
        <w:t xml:space="preserve">A – cena hurtowa danego rodzaju paliwa netto w zł za m3, z dokładnością do dwóch miejsc po przecinku, zgodnie z cennikiem sprzedaży paliw płynnych PKN ORLEN, (w temperaturze referencyjnej </w:t>
      </w:r>
      <w:r w:rsidR="006E7222" w:rsidRPr="006E7222">
        <w:rPr>
          <w:rFonts w:asciiTheme="majorHAnsi" w:hAnsiTheme="majorHAnsi" w:cs="Arial"/>
          <w:bCs/>
          <w:sz w:val="24"/>
          <w:szCs w:val="24"/>
        </w:rPr>
        <w:t>15°C</w:t>
      </w:r>
      <w:r w:rsidRPr="000A4107">
        <w:rPr>
          <w:rFonts w:asciiTheme="majorHAnsi" w:hAnsiTheme="majorHAnsi" w:cs="Arial"/>
          <w:bCs/>
          <w:sz w:val="24"/>
          <w:szCs w:val="24"/>
        </w:rPr>
        <w:t>), zamieszczonym na stronie www.orlen.pl, na dzień wszczęcia postępowania.</w:t>
      </w:r>
    </w:p>
    <w:p w14:paraId="3528ECEA" w14:textId="77777777" w:rsidR="00007B30" w:rsidRPr="000A4107" w:rsidRDefault="00007B30" w:rsidP="00007B30">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t>B – upust (-) lub marża (+) wykonawcy od cena A wyrażony w złotych.</w:t>
      </w:r>
    </w:p>
    <w:p w14:paraId="7E1597E5" w14:textId="1BB69410" w:rsidR="00007B30" w:rsidRPr="000A4107" w:rsidRDefault="00007B30" w:rsidP="00007B30">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t>C – liczba oferowanego paliwa w</w:t>
      </w:r>
      <w:r w:rsidR="007C3BB4">
        <w:rPr>
          <w:rFonts w:asciiTheme="majorHAnsi" w:hAnsiTheme="majorHAnsi" w:cs="Arial"/>
          <w:bCs/>
          <w:sz w:val="24"/>
          <w:szCs w:val="24"/>
        </w:rPr>
        <w:t xml:space="preserve"> m</w:t>
      </w:r>
      <w:r w:rsidR="007C3BB4">
        <w:rPr>
          <w:rFonts w:asciiTheme="majorHAnsi" w:hAnsiTheme="majorHAnsi" w:cs="Arial"/>
          <w:bCs/>
          <w:sz w:val="24"/>
          <w:szCs w:val="24"/>
          <w:vertAlign w:val="superscript"/>
        </w:rPr>
        <w:t>3</w:t>
      </w:r>
      <w:r w:rsidRPr="000A4107">
        <w:rPr>
          <w:rFonts w:asciiTheme="majorHAnsi" w:hAnsiTheme="majorHAnsi" w:cs="Arial"/>
          <w:bCs/>
          <w:sz w:val="24"/>
          <w:szCs w:val="24"/>
        </w:rPr>
        <w:t xml:space="preserve"> (w temperaturze referencyjnej </w:t>
      </w:r>
      <w:r w:rsidR="006E7222" w:rsidRPr="006E7222">
        <w:rPr>
          <w:rFonts w:asciiTheme="majorHAnsi" w:hAnsiTheme="majorHAnsi" w:cs="Arial"/>
          <w:bCs/>
          <w:sz w:val="24"/>
          <w:szCs w:val="24"/>
        </w:rPr>
        <w:t>15°C</w:t>
      </w:r>
      <w:r w:rsidRPr="000A4107">
        <w:rPr>
          <w:rFonts w:asciiTheme="majorHAnsi" w:hAnsiTheme="majorHAnsi" w:cs="Arial"/>
          <w:bCs/>
          <w:sz w:val="24"/>
          <w:szCs w:val="24"/>
        </w:rPr>
        <w:t>).</w:t>
      </w:r>
    </w:p>
    <w:p w14:paraId="48704380" w14:textId="4A0FD99D" w:rsidR="00007B30" w:rsidRPr="000A4107" w:rsidRDefault="00007B30" w:rsidP="00007B30">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 xml:space="preserve">W okresie obowiązywania umowy Wykonawca zobowiązany jest do ujmowania w fakturze ceny hurtowej jednostkowej netto danego rodzaju paliwa, zgodnie z cennikiem sprzedaży paliw płynnych PKN ORLEN, zamieszczonym na stronie </w:t>
      </w:r>
      <w:hyperlink r:id="rId26" w:history="1">
        <w:r w:rsidRPr="000A4107">
          <w:rPr>
            <w:rStyle w:val="Hipercze"/>
            <w:rFonts w:asciiTheme="majorHAnsi" w:hAnsiTheme="majorHAnsi" w:cs="Arial"/>
            <w:bCs/>
            <w:color w:val="auto"/>
            <w:sz w:val="24"/>
            <w:szCs w:val="24"/>
          </w:rPr>
          <w:t>www.orlen.pl</w:t>
        </w:r>
      </w:hyperlink>
      <w:r w:rsidRPr="000A4107">
        <w:rPr>
          <w:rFonts w:asciiTheme="majorHAnsi" w:hAnsiTheme="majorHAnsi" w:cs="Arial"/>
          <w:bCs/>
          <w:sz w:val="24"/>
          <w:szCs w:val="24"/>
        </w:rPr>
        <w:t>, obowiązującym w dniu złożenia przez Zamawiającego zamówienia paliwa, pomniejszonej o udzielony upust wyrażony w złotych lub powiększonej o zastosowaną marżę (B) i powię</w:t>
      </w:r>
      <w:r w:rsidR="00A112E1" w:rsidRPr="000A4107">
        <w:rPr>
          <w:rFonts w:asciiTheme="majorHAnsi" w:hAnsiTheme="majorHAnsi" w:cs="Arial"/>
          <w:bCs/>
          <w:sz w:val="24"/>
          <w:szCs w:val="24"/>
        </w:rPr>
        <w:t xml:space="preserve">kszonej o podatek od towarów i usług VAT. </w:t>
      </w:r>
    </w:p>
    <w:p w14:paraId="1FE6B18E" w14:textId="507A5606" w:rsidR="00A112E1" w:rsidRPr="000A4107" w:rsidRDefault="00A112E1" w:rsidP="00007B30">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 xml:space="preserve">Podana przez wykonawcę w Formularzu ofertowym wysokość upustu lub marży wyrażona w złotych od ceny hurtowej jednostkowej netto, zgodnie z cennikiem sprzedaży paliw płynnych PKN ORLEN (w temperaturze referencyjnej </w:t>
      </w:r>
      <w:r w:rsidR="006E7222" w:rsidRPr="006E7222">
        <w:rPr>
          <w:rFonts w:asciiTheme="majorHAnsi" w:hAnsiTheme="majorHAnsi" w:cs="Arial"/>
          <w:bCs/>
          <w:sz w:val="24"/>
          <w:szCs w:val="24"/>
        </w:rPr>
        <w:t>15°C</w:t>
      </w:r>
      <w:r w:rsidRPr="000A4107">
        <w:rPr>
          <w:rFonts w:asciiTheme="majorHAnsi" w:hAnsiTheme="majorHAnsi" w:cs="Arial"/>
          <w:bCs/>
          <w:sz w:val="24"/>
          <w:szCs w:val="24"/>
        </w:rPr>
        <w:t xml:space="preserve">), zamieszczonym na stronie </w:t>
      </w:r>
      <w:hyperlink r:id="rId27" w:history="1">
        <w:r w:rsidRPr="000A4107">
          <w:rPr>
            <w:rStyle w:val="Hipercze"/>
            <w:rFonts w:asciiTheme="majorHAnsi" w:hAnsiTheme="majorHAnsi" w:cs="Arial"/>
            <w:bCs/>
            <w:color w:val="auto"/>
            <w:sz w:val="24"/>
            <w:szCs w:val="24"/>
          </w:rPr>
          <w:t>www.orlen.pl</w:t>
        </w:r>
      </w:hyperlink>
      <w:r w:rsidRPr="000A4107">
        <w:rPr>
          <w:rFonts w:asciiTheme="majorHAnsi" w:hAnsiTheme="majorHAnsi" w:cs="Arial"/>
          <w:bCs/>
          <w:sz w:val="24"/>
          <w:szCs w:val="24"/>
        </w:rPr>
        <w:t xml:space="preserve">, obowiązującym w dniu dostawy paliwa – nie ulegnie zmianie w całym okresie obowiązywania umowy. </w:t>
      </w:r>
    </w:p>
    <w:p w14:paraId="18086D85" w14:textId="77777777" w:rsidR="00680C77" w:rsidRPr="000A4107" w:rsidRDefault="00680C77" w:rsidP="00680C77">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Wartość oferty wykonawca oblicza następująco (uwzględniając podział na zakres podstawowy i prawo opcji):</w:t>
      </w:r>
    </w:p>
    <w:p w14:paraId="42FE5485" w14:textId="77777777" w:rsidR="00680C77" w:rsidRPr="000A4107" w:rsidRDefault="00680C77" w:rsidP="00680C77">
      <w:pPr>
        <w:pStyle w:val="Kolorowalistaakcent11"/>
        <w:widowControl w:val="0"/>
        <w:numPr>
          <w:ilvl w:val="0"/>
          <w:numId w:val="41"/>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W kolumnie D formularza ofertowego podaje upust od ceny jednostkowej za m3 paliwa netto;</w:t>
      </w:r>
    </w:p>
    <w:p w14:paraId="23BC7332" w14:textId="77777777" w:rsidR="00680C77" w:rsidRPr="000A4107" w:rsidRDefault="00680C77" w:rsidP="00680C77">
      <w:pPr>
        <w:pStyle w:val="Kolorowalistaakcent11"/>
        <w:widowControl w:val="0"/>
        <w:numPr>
          <w:ilvl w:val="0"/>
          <w:numId w:val="41"/>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W kolumnie F oblicza cenę netto paliwa objętego zakresem podstawowym po uwzględnieniu upustu, z dokładnością do dwóch miejsc po przecinku(różnica wartości wskazanych w kolumnie D i E);</w:t>
      </w:r>
    </w:p>
    <w:p w14:paraId="7466C6C0" w14:textId="77777777" w:rsidR="00680C77" w:rsidRPr="000A4107" w:rsidRDefault="00680C77" w:rsidP="00680C77">
      <w:pPr>
        <w:pStyle w:val="Kolorowalistaakcent11"/>
        <w:widowControl w:val="0"/>
        <w:numPr>
          <w:ilvl w:val="0"/>
          <w:numId w:val="41"/>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W kolumnie H wskazuje cenę netto paliwa objętego prawem opcji po uwzględnieniu upustu, z dokładnością do dwóch miejsc po przecinku (iloczyn wartości wskazanych w kolumnie E i G);</w:t>
      </w:r>
    </w:p>
    <w:p w14:paraId="44668FE4" w14:textId="77777777" w:rsidR="00680C77" w:rsidRPr="000A4107" w:rsidRDefault="00680C77" w:rsidP="00680C77">
      <w:pPr>
        <w:pStyle w:val="Kolorowalistaakcent11"/>
        <w:widowControl w:val="0"/>
        <w:numPr>
          <w:ilvl w:val="0"/>
          <w:numId w:val="41"/>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W kolumnie I sumuje wartość netto zakresu podstawowego i zakresu objętego prawem opcji (suma wartości wskazanych w kolumnie F i H);</w:t>
      </w:r>
    </w:p>
    <w:p w14:paraId="6B474D6E" w14:textId="7CB8461C" w:rsidR="00680C77" w:rsidRPr="000A4107" w:rsidRDefault="00680C77" w:rsidP="00680C77">
      <w:pPr>
        <w:pStyle w:val="Kolorowalistaakcent11"/>
        <w:widowControl w:val="0"/>
        <w:numPr>
          <w:ilvl w:val="0"/>
          <w:numId w:val="41"/>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Podaje cenę brutto stanowiącą sumę wartości netto i wysokości podatku VAT.</w:t>
      </w:r>
    </w:p>
    <w:p w14:paraId="3DE49B8B" w14:textId="2B751A5B" w:rsidR="00680C77" w:rsidRPr="000A4107" w:rsidRDefault="00680C77" w:rsidP="00680C77">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t>Tak wyliczona wartość oferty będzie podstawiona do wzoru podczas oceny ofert.</w:t>
      </w:r>
    </w:p>
    <w:p w14:paraId="77144092" w14:textId="4680D233" w:rsidR="00680C77" w:rsidRPr="000A4107" w:rsidRDefault="00680C77" w:rsidP="00233CFB">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 xml:space="preserve">Zastosowanie przez Wykonawcę stawki podatku VAT niezgodnej z obowiązującymi przepisami spowoduje odrzucenie oferty. </w:t>
      </w:r>
    </w:p>
    <w:p w14:paraId="21B18157" w14:textId="11A2814D" w:rsidR="00680C77" w:rsidRPr="000A4107" w:rsidRDefault="00680C77" w:rsidP="00233CFB">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 xml:space="preserve">Wszelkie rozliczenia </w:t>
      </w:r>
      <w:r w:rsidR="00CB5AB5" w:rsidRPr="000A4107">
        <w:rPr>
          <w:rFonts w:asciiTheme="majorHAnsi" w:hAnsiTheme="majorHAnsi" w:cs="Arial"/>
          <w:bCs/>
          <w:sz w:val="24"/>
          <w:szCs w:val="24"/>
        </w:rPr>
        <w:t>dotyczące realizacji przedmiotu zamówienia opisanego w niniejszej specyfikacji dokonywane będą w złotych polskich.</w:t>
      </w:r>
    </w:p>
    <w:p w14:paraId="0B8A3054" w14:textId="6A134EDD" w:rsidR="000A4107" w:rsidRPr="000A4107" w:rsidRDefault="00CB5AB5" w:rsidP="000A4107">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Jeżeli złoż</w:t>
      </w:r>
      <w:r w:rsidR="00AE30E1">
        <w:rPr>
          <w:rFonts w:asciiTheme="majorHAnsi" w:hAnsiTheme="majorHAnsi" w:cs="Arial"/>
          <w:bCs/>
          <w:sz w:val="24"/>
          <w:szCs w:val="24"/>
        </w:rPr>
        <w:t>o</w:t>
      </w:r>
      <w:r w:rsidRPr="000A4107">
        <w:rPr>
          <w:rFonts w:asciiTheme="majorHAnsi" w:hAnsiTheme="majorHAnsi" w:cs="Arial"/>
          <w:bCs/>
          <w:sz w:val="24"/>
          <w:szCs w:val="24"/>
        </w:rPr>
        <w:t xml:space="preserve">na została oferta, której wybór prowadziłby do powstania u Zamawiającego obowiązku podatkowego zgodnie z ustawą z dnia 11 marca 2004 r. o podatku od towarów i usług (Dz. U. z 2018 r. poz. 2174 z </w:t>
      </w:r>
      <w:proofErr w:type="spellStart"/>
      <w:r w:rsidRPr="000A4107">
        <w:rPr>
          <w:rFonts w:asciiTheme="majorHAnsi" w:hAnsiTheme="majorHAnsi" w:cs="Arial"/>
          <w:bCs/>
          <w:sz w:val="24"/>
          <w:szCs w:val="24"/>
        </w:rPr>
        <w:t>późn</w:t>
      </w:r>
      <w:proofErr w:type="spellEnd"/>
      <w:r w:rsidRPr="000A4107">
        <w:rPr>
          <w:rFonts w:asciiTheme="majorHAnsi" w:hAnsiTheme="majorHAnsi" w:cs="Arial"/>
          <w:bCs/>
          <w:sz w:val="24"/>
          <w:szCs w:val="24"/>
        </w:rPr>
        <w:t>. zm.</w:t>
      </w:r>
      <w:r w:rsidR="005A7BB9" w:rsidRPr="000A4107">
        <w:rPr>
          <w:rFonts w:asciiTheme="majorHAnsi" w:hAnsiTheme="majorHAnsi" w:cs="Arial"/>
          <w:bCs/>
          <w:sz w:val="24"/>
          <w:szCs w:val="24"/>
        </w:rPr>
        <w:t>), dla celów zastosowania kryterium ceny lub kosztu zamawiający dolicza do przedstawionej w tej ofercie ceny kwotę podatku od towarów i usług, którą miałby obowiązek rozliczyć</w:t>
      </w:r>
      <w:r w:rsidR="00E55AE7" w:rsidRPr="000A4107">
        <w:rPr>
          <w:rFonts w:asciiTheme="majorHAnsi" w:hAnsiTheme="majorHAnsi" w:cs="Arial"/>
          <w:bCs/>
          <w:sz w:val="24"/>
          <w:szCs w:val="24"/>
        </w:rPr>
        <w:t>.</w:t>
      </w:r>
    </w:p>
    <w:p w14:paraId="74DA5DFB" w14:textId="2903A2D3" w:rsidR="000A4107" w:rsidRPr="000A4107" w:rsidRDefault="00C740AD" w:rsidP="000A4107">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 xml:space="preserve"> W ofercie, o której mowa w pkt. 16.14 wykonawca ma obowiązek:</w:t>
      </w:r>
    </w:p>
    <w:p w14:paraId="5213A4F8" w14:textId="77777777" w:rsidR="00C740AD" w:rsidRPr="000A4107" w:rsidRDefault="00C740AD" w:rsidP="00C740AD">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t xml:space="preserve">poinformowania zamawiającego, że wybór jego oferty będzie prowadził do </w:t>
      </w:r>
      <w:r w:rsidRPr="000A4107">
        <w:rPr>
          <w:rFonts w:asciiTheme="majorHAnsi" w:hAnsiTheme="majorHAnsi" w:cs="Arial"/>
          <w:bCs/>
          <w:sz w:val="24"/>
          <w:szCs w:val="24"/>
        </w:rPr>
        <w:lastRenderedPageBreak/>
        <w:t>powstania u zamawiającego  obowiązku podatkowego;</w:t>
      </w:r>
    </w:p>
    <w:p w14:paraId="56ACA665" w14:textId="77777777" w:rsidR="00C740AD" w:rsidRPr="000A4107" w:rsidRDefault="00C740AD" w:rsidP="00C740AD">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t>wskazania nazwy (rodzaju) towaru lub usługi, których dostawa lub świadczenie będą prowadziły do powstania obowiązku podatkowego;</w:t>
      </w:r>
    </w:p>
    <w:p w14:paraId="38784489" w14:textId="77777777" w:rsidR="00C740AD" w:rsidRPr="000A4107" w:rsidRDefault="00C740AD" w:rsidP="00C740AD">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t>wskazania wartości towaru lub usługi objętego obowiązkiem podatkowym zamawiającego, bez kwoty podatku;</w:t>
      </w:r>
    </w:p>
    <w:p w14:paraId="7528604F" w14:textId="50CA5A87" w:rsidR="000A4107" w:rsidRPr="000A4107" w:rsidRDefault="00C740AD" w:rsidP="000A4107">
      <w:pPr>
        <w:pStyle w:val="Kolorowalistaakcent11"/>
        <w:widowControl w:val="0"/>
        <w:autoSpaceDE w:val="0"/>
        <w:autoSpaceDN w:val="0"/>
        <w:adjustRightInd w:val="0"/>
        <w:spacing w:line="276" w:lineRule="auto"/>
        <w:ind w:left="862"/>
        <w:rPr>
          <w:rFonts w:asciiTheme="majorHAnsi" w:hAnsiTheme="majorHAnsi" w:cs="Arial"/>
          <w:bCs/>
          <w:sz w:val="24"/>
          <w:szCs w:val="24"/>
        </w:rPr>
      </w:pPr>
      <w:r w:rsidRPr="000A4107">
        <w:rPr>
          <w:rFonts w:asciiTheme="majorHAnsi" w:hAnsiTheme="majorHAnsi" w:cs="Arial"/>
          <w:bCs/>
          <w:sz w:val="24"/>
          <w:szCs w:val="24"/>
        </w:rPr>
        <w:t>wskazania stawki podatku od towarów i usług, która zgodnie z wiedzą wykonawcy, będzie miała zastosowanie.</w:t>
      </w:r>
    </w:p>
    <w:p w14:paraId="7F548BDB" w14:textId="77777777" w:rsidR="000A4107" w:rsidRPr="000A4107" w:rsidRDefault="000A4107" w:rsidP="000A4107">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0CA27694" w14:textId="40716BEC" w:rsidR="00C740AD" w:rsidRPr="000A4107" w:rsidRDefault="000A4107" w:rsidP="000A4107">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 xml:space="preserve"> W ofercie, o której mowa w pkt. 16.14 wykonawca ma obowiązek:</w:t>
      </w:r>
    </w:p>
    <w:p w14:paraId="5FAD5BB5" w14:textId="6E0C98B7" w:rsidR="008E7614" w:rsidRPr="000A4107" w:rsidRDefault="00C740AD" w:rsidP="000A4107">
      <w:pPr>
        <w:pStyle w:val="Kolorowalistaakcent11"/>
        <w:widowControl w:val="0"/>
        <w:numPr>
          <w:ilvl w:val="1"/>
          <w:numId w:val="12"/>
        </w:numPr>
        <w:autoSpaceDE w:val="0"/>
        <w:autoSpaceDN w:val="0"/>
        <w:adjustRightInd w:val="0"/>
        <w:spacing w:line="276" w:lineRule="auto"/>
        <w:rPr>
          <w:rFonts w:asciiTheme="majorHAnsi" w:hAnsiTheme="majorHAnsi" w:cs="Arial"/>
          <w:bCs/>
          <w:sz w:val="24"/>
          <w:szCs w:val="24"/>
        </w:rPr>
      </w:pPr>
      <w:r w:rsidRPr="000A4107">
        <w:rPr>
          <w:rFonts w:asciiTheme="majorHAnsi" w:hAnsiTheme="majorHAnsi" w:cs="Arial"/>
          <w:bCs/>
          <w:sz w:val="24"/>
          <w:szCs w:val="24"/>
        </w:rPr>
        <w:t>Wynagrodzenie będzie płatne zgodnie z Projektem umowy Załącznik Nr 2 do SWZ.</w:t>
      </w:r>
    </w:p>
    <w:p w14:paraId="6DE5134A" w14:textId="77777777" w:rsidR="00AF771C" w:rsidRDefault="00AF771C" w:rsidP="00AF771C">
      <w:pPr>
        <w:pStyle w:val="Kolorowalistaakcent11"/>
        <w:widowControl w:val="0"/>
        <w:autoSpaceDE w:val="0"/>
        <w:autoSpaceDN w:val="0"/>
        <w:adjustRightInd w:val="0"/>
        <w:spacing w:line="276" w:lineRule="auto"/>
        <w:ind w:left="862"/>
        <w:rPr>
          <w:rFonts w:asciiTheme="majorHAnsi" w:hAnsiTheme="majorHAnsi" w:cs="Arial"/>
          <w:bCs/>
          <w:color w:val="FF0000"/>
          <w:sz w:val="24"/>
          <w:szCs w:val="24"/>
        </w:rPr>
      </w:pPr>
    </w:p>
    <w:p w14:paraId="392F08FF" w14:textId="77777777" w:rsidR="004E0B89" w:rsidRPr="00D569EC" w:rsidRDefault="004E0B89" w:rsidP="004E0B89">
      <w:pPr>
        <w:pStyle w:val="Kolorowalistaakcent11"/>
        <w:widowControl w:val="0"/>
        <w:autoSpaceDE w:val="0"/>
        <w:autoSpaceDN w:val="0"/>
        <w:adjustRightInd w:val="0"/>
        <w:spacing w:before="0" w:after="0" w:line="276" w:lineRule="auto"/>
        <w:rPr>
          <w:rFonts w:asciiTheme="majorHAnsi" w:eastAsia="Times New Roman" w:hAnsiTheme="majorHAnsi" w:cs="Arial"/>
          <w:bCs/>
          <w:sz w:val="24"/>
          <w:szCs w:val="24"/>
          <w:lang w:eastAsia="pl-P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560AD" w14:paraId="074DB7D6" w14:textId="77777777" w:rsidTr="003377CD">
        <w:trPr>
          <w:jc w:val="center"/>
        </w:trPr>
        <w:tc>
          <w:tcPr>
            <w:tcW w:w="9072" w:type="dxa"/>
            <w:tcBorders>
              <w:bottom w:val="single" w:sz="4" w:space="0" w:color="auto"/>
            </w:tcBorders>
          </w:tcPr>
          <w:p w14:paraId="5C78F64D" w14:textId="77777777" w:rsidR="00D9784D" w:rsidRPr="00817138" w:rsidRDefault="00D9784D" w:rsidP="00627C7D">
            <w:pPr>
              <w:suppressAutoHyphens/>
              <w:spacing w:line="276" w:lineRule="auto"/>
              <w:contextualSpacing/>
              <w:jc w:val="center"/>
              <w:textAlignment w:val="baseline"/>
              <w:rPr>
                <w:rFonts w:asciiTheme="majorHAnsi" w:hAnsiTheme="majorHAnsi"/>
                <w:b/>
                <w:bCs/>
                <w:sz w:val="26"/>
                <w:szCs w:val="26"/>
              </w:rPr>
            </w:pPr>
            <w:r w:rsidRPr="00817138">
              <w:rPr>
                <w:rFonts w:asciiTheme="majorHAnsi" w:hAnsiTheme="majorHAnsi"/>
                <w:b/>
                <w:bCs/>
                <w:sz w:val="26"/>
                <w:szCs w:val="26"/>
              </w:rPr>
              <w:t>Rozdział 1</w:t>
            </w:r>
            <w:r w:rsidR="00FE5B21" w:rsidRPr="00817138">
              <w:rPr>
                <w:rFonts w:asciiTheme="majorHAnsi" w:hAnsiTheme="majorHAnsi"/>
                <w:b/>
                <w:bCs/>
                <w:sz w:val="26"/>
                <w:szCs w:val="26"/>
              </w:rPr>
              <w:t>7</w:t>
            </w:r>
          </w:p>
          <w:p w14:paraId="278DD5BF"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 xml:space="preserve">OPIS KRYTERIÓW, KTÓRYMI ZAMAWIAJĄCY BĘDZIE SIĘ KIEROWAŁ </w:t>
            </w:r>
            <w:r w:rsidRPr="006560AD">
              <w:rPr>
                <w:rFonts w:asciiTheme="majorHAnsi" w:hAnsiTheme="majorHAnsi"/>
                <w:b/>
                <w:sz w:val="26"/>
                <w:szCs w:val="26"/>
              </w:rPr>
              <w:br/>
              <w:t xml:space="preserve">PRZY WYBORZE OFERTY, WRAZ Z PODANIEM WAG </w:t>
            </w:r>
            <w:r w:rsidRPr="006560AD">
              <w:rPr>
                <w:rFonts w:asciiTheme="majorHAnsi" w:hAnsiTheme="majorHAnsi"/>
                <w:b/>
                <w:sz w:val="26"/>
                <w:szCs w:val="26"/>
              </w:rPr>
              <w:br/>
              <w:t>TYCH KRYTERIÓW I SPOSOBU OCENY OFERT</w:t>
            </w:r>
          </w:p>
        </w:tc>
      </w:tr>
    </w:tbl>
    <w:p w14:paraId="4B92501A" w14:textId="77777777" w:rsidR="00687671" w:rsidRPr="006560AD"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4717DA99" w14:textId="77777777" w:rsidR="00573F94" w:rsidRPr="006560AD" w:rsidRDefault="00573F94" w:rsidP="000E3487">
      <w:pPr>
        <w:pStyle w:val="Listanumerowana2"/>
        <w:numPr>
          <w:ilvl w:val="1"/>
          <w:numId w:val="21"/>
        </w:numPr>
        <w:suppressAutoHyphens/>
        <w:spacing w:line="276" w:lineRule="auto"/>
        <w:ind w:left="567" w:hanging="567"/>
        <w:rPr>
          <w:rFonts w:asciiTheme="majorHAnsi" w:hAnsiTheme="majorHAnsi"/>
          <w:sz w:val="24"/>
        </w:rPr>
      </w:pPr>
      <w:r w:rsidRPr="006560AD">
        <w:rPr>
          <w:rFonts w:asciiTheme="majorHAnsi" w:hAnsiTheme="majorHAnsi"/>
          <w:sz w:val="24"/>
        </w:rPr>
        <w:t>Zamawiający dokona oceny ofert, które nie zostały odrzucone, na podstawie następujących kryteriów oceny ofert</w:t>
      </w:r>
      <w:r w:rsidR="00CD0360" w:rsidRPr="006560AD">
        <w:rPr>
          <w:rFonts w:asciiTheme="majorHAnsi" w:hAnsiTheme="majorHAnsi"/>
          <w:sz w:val="24"/>
        </w:rPr>
        <w:t>:</w:t>
      </w:r>
    </w:p>
    <w:p w14:paraId="792A01A9" w14:textId="77777777" w:rsidR="00644368" w:rsidRPr="006560AD" w:rsidRDefault="00644368" w:rsidP="00627C7D">
      <w:pPr>
        <w:pStyle w:val="Listanumerowana2"/>
        <w:numPr>
          <w:ilvl w:val="0"/>
          <w:numId w:val="0"/>
        </w:numPr>
        <w:tabs>
          <w:tab w:val="left" w:pos="709"/>
          <w:tab w:val="left" w:pos="1276"/>
          <w:tab w:val="left" w:pos="1418"/>
        </w:tabs>
        <w:suppressAutoHyphens/>
        <w:spacing w:line="276" w:lineRule="auto"/>
        <w:ind w:left="992" w:hanging="567"/>
        <w:rPr>
          <w:rFonts w:asciiTheme="majorHAnsi" w:hAnsiTheme="majorHAnsi"/>
          <w:sz w:val="16"/>
          <w:szCs w:val="16"/>
        </w:rPr>
      </w:pPr>
    </w:p>
    <w:p w14:paraId="5B8EA7AE" w14:textId="77777777" w:rsidR="00652B8A" w:rsidRPr="006560AD"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5"/>
        <w:gridCol w:w="5022"/>
        <w:gridCol w:w="2518"/>
      </w:tblGrid>
      <w:tr w:rsidR="006560AD" w:rsidRPr="006560AD" w14:paraId="6BBBEDB2" w14:textId="77777777" w:rsidTr="00636588">
        <w:tc>
          <w:tcPr>
            <w:tcW w:w="825" w:type="dxa"/>
            <w:shd w:val="pct10" w:color="auto" w:fill="auto"/>
          </w:tcPr>
          <w:p w14:paraId="0AC39EA6" w14:textId="77777777" w:rsidR="00573F94" w:rsidRPr="006560AD"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6560AD">
              <w:rPr>
                <w:rFonts w:asciiTheme="majorHAnsi" w:hAnsiTheme="majorHAnsi"/>
                <w:b/>
                <w:sz w:val="24"/>
                <w:szCs w:val="24"/>
              </w:rPr>
              <w:t>Lp.</w:t>
            </w:r>
          </w:p>
        </w:tc>
        <w:tc>
          <w:tcPr>
            <w:tcW w:w="5022" w:type="dxa"/>
            <w:shd w:val="pct10" w:color="auto" w:fill="auto"/>
          </w:tcPr>
          <w:p w14:paraId="0DA9F104" w14:textId="77777777" w:rsidR="00573F94" w:rsidRPr="006560AD"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6560AD">
              <w:rPr>
                <w:rFonts w:asciiTheme="majorHAnsi" w:hAnsiTheme="majorHAnsi"/>
                <w:b/>
                <w:sz w:val="24"/>
                <w:szCs w:val="24"/>
              </w:rPr>
              <w:t>Nazwa kryterium</w:t>
            </w:r>
          </w:p>
        </w:tc>
        <w:tc>
          <w:tcPr>
            <w:tcW w:w="2518" w:type="dxa"/>
            <w:shd w:val="pct10" w:color="auto" w:fill="auto"/>
          </w:tcPr>
          <w:p w14:paraId="4B8FEE75" w14:textId="77777777" w:rsidR="00573F94" w:rsidRPr="006560AD"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6560AD">
              <w:rPr>
                <w:rFonts w:asciiTheme="majorHAnsi" w:hAnsiTheme="majorHAnsi"/>
                <w:b/>
                <w:sz w:val="24"/>
                <w:szCs w:val="24"/>
              </w:rPr>
              <w:t>Znaczenie kryterium (w %)</w:t>
            </w:r>
          </w:p>
        </w:tc>
      </w:tr>
      <w:tr w:rsidR="00573F94" w:rsidRPr="006560AD" w14:paraId="6F118498" w14:textId="77777777" w:rsidTr="004E488A">
        <w:trPr>
          <w:trHeight w:val="407"/>
        </w:trPr>
        <w:tc>
          <w:tcPr>
            <w:tcW w:w="825" w:type="dxa"/>
          </w:tcPr>
          <w:p w14:paraId="239AB4C9" w14:textId="77777777" w:rsidR="00573F94" w:rsidRPr="006560AD"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6560AD">
              <w:rPr>
                <w:rFonts w:asciiTheme="majorHAnsi" w:hAnsiTheme="majorHAnsi"/>
                <w:sz w:val="24"/>
                <w:szCs w:val="24"/>
              </w:rPr>
              <w:t>1</w:t>
            </w:r>
          </w:p>
        </w:tc>
        <w:tc>
          <w:tcPr>
            <w:tcW w:w="5022" w:type="dxa"/>
          </w:tcPr>
          <w:p w14:paraId="011644E3" w14:textId="77777777" w:rsidR="00573F94" w:rsidRPr="006560AD"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6560AD">
              <w:rPr>
                <w:rFonts w:asciiTheme="majorHAnsi" w:hAnsiTheme="majorHAnsi"/>
                <w:sz w:val="24"/>
                <w:szCs w:val="24"/>
              </w:rPr>
              <w:t>Cena (C)</w:t>
            </w:r>
          </w:p>
        </w:tc>
        <w:tc>
          <w:tcPr>
            <w:tcW w:w="2518" w:type="dxa"/>
          </w:tcPr>
          <w:p w14:paraId="4E5D5EFA" w14:textId="77777777" w:rsidR="00573F94" w:rsidRPr="006560AD" w:rsidRDefault="00CD0360"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6560AD">
              <w:rPr>
                <w:rFonts w:asciiTheme="majorHAnsi" w:hAnsiTheme="majorHAnsi"/>
                <w:sz w:val="24"/>
                <w:szCs w:val="24"/>
              </w:rPr>
              <w:t>10</w:t>
            </w:r>
            <w:r w:rsidR="00573F94" w:rsidRPr="006560AD">
              <w:rPr>
                <w:rFonts w:asciiTheme="majorHAnsi" w:hAnsiTheme="majorHAnsi"/>
                <w:sz w:val="24"/>
                <w:szCs w:val="24"/>
              </w:rPr>
              <w:t>0</w:t>
            </w:r>
          </w:p>
        </w:tc>
      </w:tr>
    </w:tbl>
    <w:p w14:paraId="0E18B67B" w14:textId="77777777" w:rsidR="00652B8A" w:rsidRPr="006560AD" w:rsidRDefault="00652B8A" w:rsidP="00627C7D">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14:paraId="651D3884" w14:textId="77777777" w:rsidR="00FE5B21" w:rsidRPr="006560AD"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16"/>
          <w:szCs w:val="16"/>
        </w:rPr>
      </w:pPr>
    </w:p>
    <w:p w14:paraId="2D0E03C2" w14:textId="77777777" w:rsidR="00652B8A" w:rsidRPr="006560AD" w:rsidRDefault="00652B8A"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r w:rsidRPr="006560AD">
        <w:rPr>
          <w:rFonts w:asciiTheme="majorHAnsi" w:hAnsiTheme="majorHAnsi"/>
          <w:sz w:val="24"/>
          <w:szCs w:val="24"/>
        </w:rPr>
        <w:t>Zamawiający dokona oceny ofert przyznając punkty w ramach poszczególnych kryteriów oceny ofert, przyjmując zasadę, że 1% = 1 punkt.</w:t>
      </w:r>
    </w:p>
    <w:p w14:paraId="0DB30139" w14:textId="77777777" w:rsidR="00FE5B21" w:rsidRPr="006560AD"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12"/>
          <w:szCs w:val="12"/>
        </w:rPr>
      </w:pPr>
    </w:p>
    <w:p w14:paraId="27428FB8" w14:textId="77777777" w:rsidR="00652B8A" w:rsidRPr="006560AD" w:rsidRDefault="00652B8A" w:rsidP="000E3487">
      <w:pPr>
        <w:pStyle w:val="Kolorowalistaakcent11"/>
        <w:numPr>
          <w:ilvl w:val="1"/>
          <w:numId w:val="21"/>
        </w:numPr>
        <w:suppressAutoHyphens/>
        <w:spacing w:before="0" w:after="0" w:line="276" w:lineRule="auto"/>
        <w:ind w:left="426"/>
        <w:rPr>
          <w:rFonts w:asciiTheme="majorHAnsi" w:hAnsiTheme="majorHAnsi"/>
          <w:sz w:val="24"/>
          <w:szCs w:val="24"/>
        </w:rPr>
      </w:pPr>
      <w:r w:rsidRPr="006560AD">
        <w:rPr>
          <w:rFonts w:asciiTheme="majorHAnsi" w:hAnsiTheme="majorHAnsi"/>
          <w:sz w:val="24"/>
          <w:szCs w:val="24"/>
        </w:rPr>
        <w:t xml:space="preserve">Punkty za kryterium </w:t>
      </w:r>
      <w:r w:rsidRPr="006560AD">
        <w:rPr>
          <w:rFonts w:asciiTheme="majorHAnsi" w:hAnsiTheme="majorHAnsi"/>
          <w:b/>
          <w:sz w:val="24"/>
          <w:szCs w:val="24"/>
        </w:rPr>
        <w:t>„Cena”</w:t>
      </w:r>
      <w:r w:rsidRPr="006560AD">
        <w:rPr>
          <w:rFonts w:asciiTheme="majorHAnsi" w:hAnsiTheme="majorHAnsi"/>
          <w:sz w:val="24"/>
          <w:szCs w:val="24"/>
        </w:rPr>
        <w:t xml:space="preserve"> zostaną obliczone według wzoru:</w:t>
      </w:r>
    </w:p>
    <w:p w14:paraId="3F905F89" w14:textId="77777777" w:rsidR="00652B8A" w:rsidRPr="006560AD"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b/>
          <w:bCs/>
          <w:i/>
          <w:sz w:val="26"/>
          <w:szCs w:val="26"/>
        </w:rPr>
      </w:pPr>
      <w:r w:rsidRPr="006560AD">
        <w:rPr>
          <w:rFonts w:asciiTheme="majorHAnsi" w:hAnsiTheme="majorHAnsi"/>
          <w:i/>
          <w:sz w:val="26"/>
          <w:szCs w:val="26"/>
        </w:rPr>
        <w:tab/>
      </w:r>
      <w:r w:rsidRPr="006560AD">
        <w:rPr>
          <w:rFonts w:asciiTheme="majorHAnsi" w:hAnsiTheme="majorHAnsi"/>
          <w:i/>
          <w:sz w:val="26"/>
          <w:szCs w:val="26"/>
        </w:rPr>
        <w:tab/>
      </w:r>
      <w:r w:rsidR="007C76F3" w:rsidRPr="006560AD">
        <w:rPr>
          <w:rFonts w:asciiTheme="majorHAnsi" w:hAnsiTheme="majorHAnsi"/>
          <w:i/>
          <w:sz w:val="26"/>
          <w:szCs w:val="26"/>
        </w:rPr>
        <w:t xml:space="preserve">                                                      </w:t>
      </w:r>
      <w:proofErr w:type="spellStart"/>
      <w:r w:rsidRPr="006560AD">
        <w:rPr>
          <w:rFonts w:asciiTheme="majorHAnsi" w:hAnsiTheme="majorHAnsi"/>
          <w:b/>
          <w:bCs/>
          <w:i/>
          <w:sz w:val="26"/>
          <w:szCs w:val="26"/>
        </w:rPr>
        <w:t>C</w:t>
      </w:r>
      <w:r w:rsidRPr="006560AD">
        <w:rPr>
          <w:rFonts w:asciiTheme="majorHAnsi" w:hAnsiTheme="majorHAnsi"/>
          <w:b/>
          <w:bCs/>
          <w:i/>
          <w:sz w:val="26"/>
          <w:szCs w:val="26"/>
          <w:vertAlign w:val="subscript"/>
        </w:rPr>
        <w:t>n</w:t>
      </w:r>
      <w:proofErr w:type="spellEnd"/>
    </w:p>
    <w:p w14:paraId="20ADCE82" w14:textId="77777777" w:rsidR="00652B8A" w:rsidRPr="006560AD" w:rsidRDefault="007C76F3" w:rsidP="00627C7D">
      <w:pPr>
        <w:pStyle w:val="Kolorowalistaakcent11"/>
        <w:tabs>
          <w:tab w:val="left" w:pos="709"/>
          <w:tab w:val="left" w:pos="1276"/>
          <w:tab w:val="left" w:pos="1418"/>
        </w:tabs>
        <w:suppressAutoHyphens/>
        <w:spacing w:line="276" w:lineRule="auto"/>
        <w:ind w:left="709"/>
        <w:rPr>
          <w:rFonts w:asciiTheme="majorHAnsi" w:hAnsiTheme="majorHAnsi"/>
          <w:b/>
          <w:bCs/>
          <w:i/>
          <w:sz w:val="26"/>
          <w:szCs w:val="26"/>
        </w:rPr>
      </w:pPr>
      <w:r w:rsidRPr="006560AD">
        <w:rPr>
          <w:rFonts w:asciiTheme="majorHAnsi" w:hAnsiTheme="majorHAnsi"/>
          <w:i/>
          <w:sz w:val="26"/>
          <w:szCs w:val="26"/>
        </w:rPr>
        <w:t xml:space="preserve">                                              </w:t>
      </w:r>
      <w:r w:rsidR="00652B8A" w:rsidRPr="006560AD">
        <w:rPr>
          <w:rFonts w:asciiTheme="majorHAnsi" w:hAnsiTheme="majorHAnsi"/>
          <w:b/>
          <w:bCs/>
          <w:i/>
          <w:sz w:val="26"/>
          <w:szCs w:val="26"/>
        </w:rPr>
        <w:t xml:space="preserve">C = </w:t>
      </w:r>
      <w:r w:rsidR="00652B8A" w:rsidRPr="006560AD">
        <w:rPr>
          <w:rFonts w:asciiTheme="majorHAnsi" w:hAnsiTheme="majorHAnsi"/>
          <w:b/>
          <w:bCs/>
          <w:i/>
          <w:sz w:val="26"/>
          <w:szCs w:val="26"/>
        </w:rPr>
        <w:tab/>
      </w:r>
      <w:r w:rsidRPr="006560AD">
        <w:rPr>
          <w:rFonts w:asciiTheme="majorHAnsi" w:hAnsiTheme="majorHAnsi"/>
          <w:b/>
          <w:bCs/>
          <w:i/>
          <w:sz w:val="26"/>
          <w:szCs w:val="26"/>
        </w:rPr>
        <w:t>---</w:t>
      </w:r>
      <w:r w:rsidR="00652B8A" w:rsidRPr="006560AD">
        <w:rPr>
          <w:rFonts w:asciiTheme="majorHAnsi" w:hAnsiTheme="majorHAnsi"/>
          <w:b/>
          <w:bCs/>
          <w:i/>
          <w:sz w:val="26"/>
          <w:szCs w:val="26"/>
        </w:rPr>
        <w:t xml:space="preserve">------- x </w:t>
      </w:r>
      <w:r w:rsidR="00CD0360" w:rsidRPr="006560AD">
        <w:rPr>
          <w:rFonts w:asciiTheme="majorHAnsi" w:hAnsiTheme="majorHAnsi"/>
          <w:b/>
          <w:bCs/>
          <w:i/>
          <w:sz w:val="26"/>
          <w:szCs w:val="26"/>
        </w:rPr>
        <w:t>10</w:t>
      </w:r>
      <w:r w:rsidR="00652B8A" w:rsidRPr="006560AD">
        <w:rPr>
          <w:rFonts w:asciiTheme="majorHAnsi" w:hAnsiTheme="majorHAnsi"/>
          <w:b/>
          <w:bCs/>
          <w:i/>
          <w:sz w:val="26"/>
          <w:szCs w:val="26"/>
        </w:rPr>
        <w:t xml:space="preserve">0 pkt </w:t>
      </w:r>
    </w:p>
    <w:p w14:paraId="46D80C7F" w14:textId="77777777" w:rsidR="00652B8A" w:rsidRPr="006560AD"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b/>
          <w:bCs/>
          <w:i/>
          <w:sz w:val="26"/>
          <w:szCs w:val="26"/>
        </w:rPr>
      </w:pPr>
      <w:r w:rsidRPr="006560AD">
        <w:rPr>
          <w:rFonts w:asciiTheme="majorHAnsi" w:hAnsiTheme="majorHAnsi"/>
          <w:i/>
          <w:sz w:val="26"/>
          <w:szCs w:val="26"/>
        </w:rPr>
        <w:tab/>
      </w:r>
      <w:r w:rsidR="007C76F3" w:rsidRPr="006560AD">
        <w:rPr>
          <w:rFonts w:asciiTheme="majorHAnsi" w:hAnsiTheme="majorHAnsi"/>
          <w:b/>
          <w:bCs/>
          <w:i/>
          <w:sz w:val="26"/>
          <w:szCs w:val="26"/>
        </w:rPr>
        <w:t xml:space="preserve">                                                        </w:t>
      </w:r>
      <w:proofErr w:type="spellStart"/>
      <w:r w:rsidRPr="006560AD">
        <w:rPr>
          <w:rFonts w:asciiTheme="majorHAnsi" w:hAnsiTheme="majorHAnsi"/>
          <w:b/>
          <w:bCs/>
          <w:i/>
          <w:sz w:val="26"/>
          <w:szCs w:val="26"/>
        </w:rPr>
        <w:t>C</w:t>
      </w:r>
      <w:r w:rsidRPr="006560AD">
        <w:rPr>
          <w:rFonts w:asciiTheme="majorHAnsi" w:hAnsiTheme="majorHAnsi"/>
          <w:b/>
          <w:bCs/>
          <w:i/>
          <w:sz w:val="26"/>
          <w:szCs w:val="26"/>
          <w:vertAlign w:val="subscript"/>
        </w:rPr>
        <w:t>b</w:t>
      </w:r>
      <w:proofErr w:type="spellEnd"/>
    </w:p>
    <w:p w14:paraId="6964319C" w14:textId="77777777" w:rsidR="00652B8A" w:rsidRPr="006560AD" w:rsidRDefault="00652B8A" w:rsidP="00627C7D">
      <w:pPr>
        <w:tabs>
          <w:tab w:val="left" w:pos="709"/>
          <w:tab w:val="left" w:pos="1276"/>
          <w:tab w:val="left" w:pos="1418"/>
        </w:tabs>
        <w:suppressAutoHyphens/>
        <w:spacing w:line="276" w:lineRule="auto"/>
        <w:rPr>
          <w:rFonts w:asciiTheme="majorHAnsi" w:hAnsiTheme="majorHAnsi"/>
        </w:rPr>
      </w:pPr>
      <w:r w:rsidRPr="006560AD">
        <w:rPr>
          <w:rFonts w:asciiTheme="majorHAnsi" w:hAnsiTheme="majorHAnsi"/>
        </w:rPr>
        <w:tab/>
        <w:t>gdzie,</w:t>
      </w:r>
    </w:p>
    <w:p w14:paraId="43D026D5" w14:textId="7A963B36" w:rsidR="00652B8A" w:rsidRPr="006560AD" w:rsidRDefault="00652B8A" w:rsidP="00627C7D">
      <w:pPr>
        <w:pStyle w:val="Bezodstpw"/>
        <w:spacing w:line="276" w:lineRule="auto"/>
        <w:ind w:left="708"/>
        <w:jc w:val="both"/>
        <w:rPr>
          <w:rFonts w:asciiTheme="majorHAnsi" w:hAnsiTheme="majorHAnsi"/>
          <w:sz w:val="24"/>
          <w:szCs w:val="24"/>
        </w:rPr>
      </w:pPr>
      <w:r w:rsidRPr="006560AD">
        <w:rPr>
          <w:rFonts w:asciiTheme="majorHAnsi" w:hAnsiTheme="majorHAnsi"/>
          <w:sz w:val="24"/>
          <w:szCs w:val="24"/>
        </w:rPr>
        <w:t xml:space="preserve">C- </w:t>
      </w:r>
      <w:r w:rsidR="00A90B99" w:rsidRPr="006560AD">
        <w:rPr>
          <w:rFonts w:asciiTheme="majorHAnsi" w:hAnsiTheme="majorHAnsi"/>
          <w:sz w:val="24"/>
          <w:szCs w:val="24"/>
        </w:rPr>
        <w:t xml:space="preserve">liczba </w:t>
      </w:r>
      <w:r w:rsidRPr="006560AD">
        <w:rPr>
          <w:rFonts w:asciiTheme="majorHAnsi" w:hAnsiTheme="majorHAnsi"/>
          <w:sz w:val="24"/>
          <w:szCs w:val="24"/>
        </w:rPr>
        <w:t>punktów za kryterium cena,</w:t>
      </w:r>
    </w:p>
    <w:p w14:paraId="236E8835" w14:textId="77777777" w:rsidR="00652B8A" w:rsidRPr="006560AD" w:rsidRDefault="00652B8A" w:rsidP="00627C7D">
      <w:pPr>
        <w:pStyle w:val="Bezodstpw"/>
        <w:spacing w:line="276" w:lineRule="auto"/>
        <w:ind w:left="708"/>
        <w:jc w:val="both"/>
        <w:rPr>
          <w:rFonts w:asciiTheme="majorHAnsi" w:hAnsiTheme="majorHAnsi"/>
          <w:sz w:val="24"/>
          <w:szCs w:val="24"/>
        </w:rPr>
      </w:pPr>
      <w:proofErr w:type="spellStart"/>
      <w:r w:rsidRPr="006560AD">
        <w:rPr>
          <w:rFonts w:asciiTheme="majorHAnsi" w:hAnsiTheme="majorHAnsi"/>
          <w:sz w:val="24"/>
          <w:szCs w:val="24"/>
        </w:rPr>
        <w:t>C</w:t>
      </w:r>
      <w:r w:rsidRPr="006560AD">
        <w:rPr>
          <w:rFonts w:asciiTheme="majorHAnsi" w:hAnsiTheme="majorHAnsi"/>
          <w:sz w:val="24"/>
          <w:szCs w:val="24"/>
          <w:vertAlign w:val="subscript"/>
        </w:rPr>
        <w:t>n</w:t>
      </w:r>
      <w:proofErr w:type="spellEnd"/>
      <w:r w:rsidRPr="006560AD">
        <w:rPr>
          <w:rFonts w:asciiTheme="majorHAnsi" w:hAnsiTheme="majorHAnsi"/>
          <w:sz w:val="24"/>
          <w:szCs w:val="24"/>
        </w:rPr>
        <w:t xml:space="preserve"> - najniższa cena ofertowa spośród ofert nieodrzuconych,</w:t>
      </w:r>
    </w:p>
    <w:p w14:paraId="626C1006" w14:textId="77777777" w:rsidR="00652B8A" w:rsidRPr="006560AD" w:rsidRDefault="00652B8A" w:rsidP="00627C7D">
      <w:pPr>
        <w:pStyle w:val="Bezodstpw"/>
        <w:spacing w:line="276" w:lineRule="auto"/>
        <w:ind w:left="708"/>
        <w:jc w:val="both"/>
        <w:rPr>
          <w:rFonts w:asciiTheme="majorHAnsi" w:hAnsiTheme="majorHAnsi"/>
          <w:sz w:val="24"/>
          <w:szCs w:val="24"/>
        </w:rPr>
      </w:pPr>
      <w:proofErr w:type="spellStart"/>
      <w:r w:rsidRPr="006560AD">
        <w:rPr>
          <w:rFonts w:asciiTheme="majorHAnsi" w:hAnsiTheme="majorHAnsi"/>
          <w:sz w:val="24"/>
          <w:szCs w:val="24"/>
        </w:rPr>
        <w:t>C</w:t>
      </w:r>
      <w:r w:rsidRPr="006560AD">
        <w:rPr>
          <w:rFonts w:asciiTheme="majorHAnsi" w:hAnsiTheme="majorHAnsi"/>
          <w:sz w:val="24"/>
          <w:szCs w:val="24"/>
          <w:vertAlign w:val="subscript"/>
        </w:rPr>
        <w:t>b</w:t>
      </w:r>
      <w:proofErr w:type="spellEnd"/>
      <w:r w:rsidRPr="006560AD">
        <w:rPr>
          <w:rFonts w:asciiTheme="majorHAnsi" w:hAnsiTheme="majorHAnsi"/>
          <w:sz w:val="24"/>
          <w:szCs w:val="24"/>
        </w:rPr>
        <w:t xml:space="preserve"> – cena oferty badanej.</w:t>
      </w:r>
    </w:p>
    <w:p w14:paraId="66AFADEA" w14:textId="77777777" w:rsidR="00974B9C" w:rsidRPr="006560AD" w:rsidRDefault="00974B9C" w:rsidP="00CD0360">
      <w:pPr>
        <w:pStyle w:val="Bezodstpw"/>
        <w:spacing w:line="276" w:lineRule="auto"/>
        <w:jc w:val="both"/>
        <w:rPr>
          <w:rFonts w:asciiTheme="majorHAnsi" w:hAnsiTheme="majorHAnsi"/>
          <w:sz w:val="12"/>
          <w:szCs w:val="12"/>
        </w:rPr>
      </w:pPr>
    </w:p>
    <w:p w14:paraId="7CAFCDE2" w14:textId="2A4E601D" w:rsidR="00974B9C" w:rsidRPr="006560AD" w:rsidRDefault="0020403B" w:rsidP="000E3487">
      <w:pPr>
        <w:pStyle w:val="Kolorowalistaakcent11"/>
        <w:numPr>
          <w:ilvl w:val="1"/>
          <w:numId w:val="21"/>
        </w:numPr>
        <w:suppressAutoHyphens/>
        <w:spacing w:before="0" w:after="0" w:line="276" w:lineRule="auto"/>
        <w:ind w:left="426"/>
        <w:rPr>
          <w:rFonts w:asciiTheme="majorHAnsi" w:hAnsiTheme="majorHAnsi"/>
          <w:sz w:val="24"/>
          <w:szCs w:val="24"/>
        </w:rPr>
      </w:pPr>
      <w:bookmarkStart w:id="13" w:name="_Hlk36379764"/>
      <w:bookmarkStart w:id="14" w:name="_Hlk36379753"/>
      <w:r w:rsidRPr="006560AD">
        <w:rPr>
          <w:rFonts w:asciiTheme="majorHAnsi" w:hAnsiTheme="majorHAnsi"/>
          <w:sz w:val="24"/>
          <w:szCs w:val="24"/>
        </w:rPr>
        <w:t>Za</w:t>
      </w:r>
      <w:r w:rsidR="00974B9C" w:rsidRPr="006560AD">
        <w:rPr>
          <w:rFonts w:asciiTheme="majorHAnsi" w:hAnsiTheme="majorHAnsi"/>
          <w:sz w:val="24"/>
          <w:szCs w:val="24"/>
        </w:rPr>
        <w:t xml:space="preserve"> </w:t>
      </w:r>
      <w:bookmarkEnd w:id="13"/>
      <w:bookmarkEnd w:id="14"/>
      <w:r w:rsidRPr="006560AD">
        <w:rPr>
          <w:rFonts w:ascii="Cambria" w:hAnsi="Cambria" w:cs="Cambria"/>
          <w:sz w:val="24"/>
        </w:rPr>
        <w:t xml:space="preserve">najkorzystniejszą ofertę zostanie uznana oferta, która otrzyma największą </w:t>
      </w:r>
      <w:r w:rsidR="00A90B99" w:rsidRPr="006560AD">
        <w:rPr>
          <w:rFonts w:ascii="Cambria" w:hAnsi="Cambria" w:cs="Cambria"/>
          <w:sz w:val="24"/>
        </w:rPr>
        <w:t xml:space="preserve">     liczbę </w:t>
      </w:r>
      <w:r w:rsidRPr="006560AD">
        <w:rPr>
          <w:rFonts w:ascii="Cambria" w:hAnsi="Cambria" w:cs="Cambria"/>
          <w:sz w:val="24"/>
        </w:rPr>
        <w:t>punktów w kryterium cena (C).</w:t>
      </w:r>
    </w:p>
    <w:p w14:paraId="686A9215" w14:textId="77777777" w:rsidR="00746764" w:rsidRPr="006560AD" w:rsidRDefault="00746764" w:rsidP="004E488A">
      <w:pPr>
        <w:pStyle w:val="Kolorowalistaakcent11"/>
        <w:tabs>
          <w:tab w:val="left" w:pos="709"/>
          <w:tab w:val="left" w:pos="1276"/>
          <w:tab w:val="left" w:pos="1418"/>
        </w:tabs>
        <w:suppressAutoHyphens/>
        <w:spacing w:before="0" w:after="0" w:line="276" w:lineRule="auto"/>
        <w:ind w:left="0"/>
        <w:rPr>
          <w:rFonts w:asciiTheme="majorHAnsi" w:hAnsiTheme="majorHAnsi"/>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0"/>
      </w:tblGrid>
      <w:tr w:rsidR="006560AD" w:rsidRPr="006560AD" w14:paraId="44035D56" w14:textId="77777777" w:rsidTr="000501DC">
        <w:trPr>
          <w:jc w:val="center"/>
        </w:trPr>
        <w:tc>
          <w:tcPr>
            <w:tcW w:w="9070" w:type="dxa"/>
            <w:shd w:val="clear" w:color="auto" w:fill="FFFFFF" w:themeFill="background1"/>
          </w:tcPr>
          <w:p w14:paraId="5B731D2C" w14:textId="77777777" w:rsidR="00746764" w:rsidRPr="0019519C" w:rsidRDefault="00746764" w:rsidP="00387A64">
            <w:pPr>
              <w:suppressAutoHyphens/>
              <w:spacing w:line="276" w:lineRule="auto"/>
              <w:contextualSpacing/>
              <w:jc w:val="center"/>
              <w:textAlignment w:val="baseline"/>
              <w:rPr>
                <w:rFonts w:asciiTheme="majorHAnsi" w:hAnsiTheme="majorHAnsi"/>
                <w:b/>
                <w:bCs/>
                <w:sz w:val="26"/>
                <w:szCs w:val="26"/>
              </w:rPr>
            </w:pPr>
            <w:r w:rsidRPr="0019519C">
              <w:rPr>
                <w:rFonts w:asciiTheme="majorHAnsi" w:hAnsiTheme="majorHAnsi"/>
                <w:b/>
                <w:bCs/>
                <w:sz w:val="26"/>
                <w:szCs w:val="26"/>
              </w:rPr>
              <w:t>Rozdział 18</w:t>
            </w:r>
          </w:p>
          <w:p w14:paraId="6A331040" w14:textId="77777777" w:rsidR="00746764" w:rsidRPr="006560AD" w:rsidRDefault="00746764" w:rsidP="00387A64">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lastRenderedPageBreak/>
              <w:t>WYBÓR NAJKORZYSTNIEJSZEJ OFERTY</w:t>
            </w:r>
          </w:p>
        </w:tc>
      </w:tr>
    </w:tbl>
    <w:p w14:paraId="50209045" w14:textId="77777777" w:rsidR="00746764" w:rsidRPr="006560AD" w:rsidRDefault="00746764" w:rsidP="00746764">
      <w:pPr>
        <w:pStyle w:val="Kolorowalistaakcent11"/>
        <w:tabs>
          <w:tab w:val="left" w:pos="709"/>
          <w:tab w:val="left" w:pos="1276"/>
          <w:tab w:val="left" w:pos="1418"/>
        </w:tabs>
        <w:suppressAutoHyphens/>
        <w:spacing w:before="0" w:after="0" w:line="276" w:lineRule="auto"/>
        <w:ind w:left="0"/>
        <w:rPr>
          <w:rFonts w:asciiTheme="majorHAnsi" w:hAnsiTheme="majorHAnsi"/>
        </w:rPr>
      </w:pPr>
    </w:p>
    <w:p w14:paraId="0C4B93B7" w14:textId="77777777" w:rsidR="00746764" w:rsidRPr="006560AD" w:rsidRDefault="00746764" w:rsidP="000E3487">
      <w:pPr>
        <w:pStyle w:val="Akapitzlist"/>
        <w:numPr>
          <w:ilvl w:val="1"/>
          <w:numId w:val="31"/>
        </w:numPr>
        <w:shd w:val="clear" w:color="auto" w:fill="FFFFFF"/>
        <w:spacing w:before="72"/>
        <w:ind w:left="709" w:hanging="709"/>
        <w:rPr>
          <w:rFonts w:ascii="Cambria" w:hAnsi="Cambria"/>
          <w:sz w:val="24"/>
          <w:szCs w:val="24"/>
        </w:rPr>
      </w:pPr>
      <w:r w:rsidRPr="006560AD">
        <w:rPr>
          <w:rFonts w:ascii="Cambria" w:hAnsi="Cambria" w:cs="Arial"/>
          <w:sz w:val="24"/>
          <w:szCs w:val="24"/>
        </w:rPr>
        <w:t>Zamawiający wybiera najkorzystniejszą ofertę w terminie związania ofertą.</w:t>
      </w:r>
    </w:p>
    <w:p w14:paraId="4A6E957E" w14:textId="77777777" w:rsidR="00746764" w:rsidRPr="006560AD" w:rsidRDefault="00746764" w:rsidP="000E3487">
      <w:pPr>
        <w:pStyle w:val="Listanumerowana2"/>
        <w:widowControl w:val="0"/>
        <w:numPr>
          <w:ilvl w:val="1"/>
          <w:numId w:val="31"/>
        </w:numPr>
        <w:tabs>
          <w:tab w:val="left" w:pos="993"/>
        </w:tabs>
        <w:spacing w:line="276" w:lineRule="auto"/>
        <w:ind w:left="709" w:hanging="709"/>
        <w:rPr>
          <w:rFonts w:ascii="Cambria" w:hAnsi="Cambria" w:cs="Arial"/>
          <w:b/>
          <w:bCs/>
          <w:sz w:val="24"/>
        </w:rPr>
      </w:pPr>
      <w:r w:rsidRPr="006560AD">
        <w:rPr>
          <w:rFonts w:ascii="Cambria" w:hAnsi="Cambria" w:cs="Arial"/>
          <w:sz w:val="24"/>
        </w:rPr>
        <w:t>Jeżeli termin związania ofertą upłynął przed wyborem najkorzystniejszej oferty, Zamawiający w</w:t>
      </w:r>
      <w:r w:rsidR="00B30043" w:rsidRPr="006560AD">
        <w:rPr>
          <w:rFonts w:ascii="Cambria" w:hAnsi="Cambria" w:cs="Arial"/>
          <w:sz w:val="24"/>
        </w:rPr>
        <w:t>e</w:t>
      </w:r>
      <w:r w:rsidRPr="006560AD">
        <w:rPr>
          <w:rFonts w:ascii="Cambria" w:hAnsi="Cambria" w:cs="Arial"/>
          <w:sz w:val="24"/>
        </w:rPr>
        <w:t>zw</w:t>
      </w:r>
      <w:r w:rsidR="00B30043" w:rsidRPr="006560AD">
        <w:rPr>
          <w:rFonts w:ascii="Cambria" w:hAnsi="Cambria" w:cs="Arial"/>
          <w:sz w:val="24"/>
        </w:rPr>
        <w:t>ie</w:t>
      </w:r>
      <w:r w:rsidRPr="006560AD">
        <w:rPr>
          <w:rFonts w:ascii="Cambria" w:hAnsi="Cambria" w:cs="Arial"/>
          <w:sz w:val="24"/>
        </w:rPr>
        <w:t xml:space="preserve"> Wykonawcę, którego oferta otrzymała najwyższą ocenę, do wyrażenia, w wyznaczonym przez Zamawiającego terminie, pisemnej zgody na wybór jego oferty</w:t>
      </w:r>
      <w:r w:rsidRPr="006560AD">
        <w:rPr>
          <w:rFonts w:ascii="Cambria" w:hAnsi="Cambria" w:cs="Arial"/>
          <w:b/>
          <w:bCs/>
          <w:sz w:val="24"/>
        </w:rPr>
        <w:t>.</w:t>
      </w:r>
    </w:p>
    <w:p w14:paraId="0F69DD97" w14:textId="77777777" w:rsidR="00746764" w:rsidRPr="006560AD" w:rsidRDefault="00746764" w:rsidP="000E3487">
      <w:pPr>
        <w:pStyle w:val="Listanumerowana2"/>
        <w:widowControl w:val="0"/>
        <w:numPr>
          <w:ilvl w:val="1"/>
          <w:numId w:val="31"/>
        </w:numPr>
        <w:tabs>
          <w:tab w:val="left" w:pos="993"/>
        </w:tabs>
        <w:spacing w:line="276" w:lineRule="auto"/>
        <w:ind w:left="709" w:hanging="709"/>
        <w:rPr>
          <w:rFonts w:ascii="Cambria" w:hAnsi="Cambria" w:cs="Arial"/>
          <w:sz w:val="24"/>
        </w:rPr>
      </w:pPr>
      <w:r w:rsidRPr="006560AD">
        <w:rPr>
          <w:rFonts w:ascii="Cambria" w:hAnsi="Cambria"/>
          <w:sz w:val="24"/>
        </w:rPr>
        <w:t xml:space="preserve">Stosownie do art. 253 ust. 1 ustawy </w:t>
      </w:r>
      <w:proofErr w:type="spellStart"/>
      <w:r w:rsidRPr="006560AD">
        <w:rPr>
          <w:rFonts w:ascii="Cambria" w:hAnsi="Cambria"/>
          <w:sz w:val="24"/>
        </w:rPr>
        <w:t>Pzp</w:t>
      </w:r>
      <w:proofErr w:type="spellEnd"/>
      <w:r w:rsidRPr="006560AD">
        <w:rPr>
          <w:rFonts w:ascii="Cambria" w:hAnsi="Cambria"/>
          <w:sz w:val="24"/>
        </w:rPr>
        <w:t xml:space="preserve">, Zamawiający </w:t>
      </w:r>
      <w:r w:rsidRPr="006560AD">
        <w:rPr>
          <w:rFonts w:ascii="Cambria" w:hAnsi="Cambria" w:cs="Arial"/>
          <w:sz w:val="24"/>
        </w:rPr>
        <w:t xml:space="preserve">niezwłocznie po wyborze najkorzystniejszej oferty informuje równocześnie Wykonawców, którzy złożyli </w:t>
      </w:r>
      <w:r w:rsidRPr="006560AD">
        <w:rPr>
          <w:rFonts w:ascii="Cambria" w:hAnsi="Cambria" w:cs="Arial"/>
          <w:sz w:val="24"/>
        </w:rPr>
        <w:br/>
        <w:t>oferty, o:</w:t>
      </w:r>
    </w:p>
    <w:p w14:paraId="6B66A306" w14:textId="77777777" w:rsidR="00746764" w:rsidRPr="006560AD" w:rsidRDefault="00746764" w:rsidP="000E3487">
      <w:pPr>
        <w:pStyle w:val="Akapitzlist"/>
        <w:numPr>
          <w:ilvl w:val="0"/>
          <w:numId w:val="30"/>
        </w:numPr>
        <w:tabs>
          <w:tab w:val="left" w:pos="1134"/>
          <w:tab w:val="left" w:pos="1276"/>
        </w:tabs>
        <w:suppressAutoHyphens/>
        <w:spacing w:line="276" w:lineRule="auto"/>
        <w:ind w:left="1134" w:hanging="425"/>
        <w:rPr>
          <w:rFonts w:ascii="Cambria" w:hAnsi="Cambria"/>
          <w:sz w:val="24"/>
          <w:szCs w:val="24"/>
        </w:rPr>
      </w:pPr>
      <w:r w:rsidRPr="006560AD">
        <w:rPr>
          <w:rFonts w:ascii="Cambria" w:hAnsi="Cambria"/>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890DB8" w14:textId="77777777" w:rsidR="00746764" w:rsidRPr="006560AD" w:rsidRDefault="00746764" w:rsidP="000E3487">
      <w:pPr>
        <w:pStyle w:val="Akapitzlist"/>
        <w:numPr>
          <w:ilvl w:val="0"/>
          <w:numId w:val="30"/>
        </w:numPr>
        <w:tabs>
          <w:tab w:val="left" w:pos="1134"/>
          <w:tab w:val="left" w:pos="1276"/>
        </w:tabs>
        <w:suppressAutoHyphens/>
        <w:spacing w:line="276" w:lineRule="auto"/>
        <w:ind w:left="1134" w:hanging="425"/>
        <w:rPr>
          <w:rFonts w:ascii="Cambria" w:hAnsi="Cambria"/>
          <w:sz w:val="24"/>
          <w:szCs w:val="24"/>
        </w:rPr>
      </w:pPr>
      <w:r w:rsidRPr="006560AD">
        <w:rPr>
          <w:rFonts w:ascii="Cambria" w:hAnsi="Cambria"/>
          <w:sz w:val="24"/>
          <w:szCs w:val="24"/>
        </w:rPr>
        <w:t>Wykonawcach, których oferty zostały odrzucone.</w:t>
      </w:r>
    </w:p>
    <w:p w14:paraId="33E04574" w14:textId="77777777" w:rsidR="00746764" w:rsidRPr="006560AD" w:rsidRDefault="00746764" w:rsidP="00746764">
      <w:pPr>
        <w:pStyle w:val="Akapitzlist"/>
        <w:tabs>
          <w:tab w:val="left" w:pos="709"/>
          <w:tab w:val="left" w:pos="1276"/>
          <w:tab w:val="left" w:pos="1418"/>
        </w:tabs>
        <w:suppressAutoHyphens/>
        <w:spacing w:before="0" w:after="0" w:line="276" w:lineRule="auto"/>
        <w:ind w:left="709" w:hanging="709"/>
        <w:rPr>
          <w:rFonts w:ascii="Cambria" w:hAnsi="Cambria"/>
          <w:i/>
          <w:sz w:val="24"/>
          <w:szCs w:val="24"/>
        </w:rPr>
      </w:pPr>
      <w:r w:rsidRPr="006560AD">
        <w:rPr>
          <w:rFonts w:ascii="Cambria" w:hAnsi="Cambria"/>
          <w:i/>
          <w:sz w:val="24"/>
          <w:szCs w:val="24"/>
        </w:rPr>
        <w:tab/>
        <w:t>podaj</w:t>
      </w:r>
      <w:r w:rsidRPr="006560AD">
        <w:rPr>
          <w:rFonts w:ascii="Cambria" w:eastAsia="Calibri" w:hAnsi="Cambria" w:cs="Calibri"/>
          <w:i/>
          <w:sz w:val="24"/>
          <w:szCs w:val="24"/>
        </w:rPr>
        <w:t>ą</w:t>
      </w:r>
      <w:r w:rsidRPr="006560AD">
        <w:rPr>
          <w:rFonts w:ascii="Cambria" w:hAnsi="Cambria"/>
          <w:i/>
          <w:sz w:val="24"/>
          <w:szCs w:val="24"/>
        </w:rPr>
        <w:t>c uzasadnienie faktyczne i prawne.</w:t>
      </w:r>
    </w:p>
    <w:p w14:paraId="3DD5456A" w14:textId="633007BF" w:rsidR="00746764" w:rsidRPr="006560AD" w:rsidRDefault="00746764" w:rsidP="000E3487">
      <w:pPr>
        <w:pStyle w:val="Akapitzlist"/>
        <w:numPr>
          <w:ilvl w:val="1"/>
          <w:numId w:val="31"/>
        </w:numPr>
        <w:tabs>
          <w:tab w:val="left" w:pos="709"/>
          <w:tab w:val="left" w:pos="1276"/>
          <w:tab w:val="left" w:pos="1418"/>
        </w:tabs>
        <w:suppressAutoHyphens/>
        <w:spacing w:line="276" w:lineRule="auto"/>
        <w:ind w:left="709" w:hanging="709"/>
        <w:rPr>
          <w:rFonts w:ascii="Cambria" w:hAnsi="Cambria"/>
          <w:sz w:val="24"/>
          <w:szCs w:val="24"/>
        </w:rPr>
      </w:pPr>
      <w:r w:rsidRPr="006560AD">
        <w:rPr>
          <w:rFonts w:ascii="Cambria" w:hAnsi="Cambria" w:cs="Arial"/>
          <w:bCs/>
          <w:sz w:val="24"/>
          <w:szCs w:val="24"/>
        </w:rPr>
        <w:t xml:space="preserve">Zamawiający udostępnia niezwłocznie informacje, o których mowa w pkt </w:t>
      </w:r>
      <w:r w:rsidRPr="006560AD">
        <w:rPr>
          <w:rFonts w:ascii="Cambria" w:hAnsi="Cambria"/>
          <w:sz w:val="24"/>
          <w:szCs w:val="24"/>
        </w:rPr>
        <w:t xml:space="preserve">18.3 </w:t>
      </w:r>
      <w:r w:rsidRPr="006560AD">
        <w:rPr>
          <w:rFonts w:ascii="Cambria" w:hAnsi="Cambria"/>
          <w:sz w:val="24"/>
          <w:szCs w:val="24"/>
        </w:rPr>
        <w:br/>
      </w:r>
      <w:proofErr w:type="spellStart"/>
      <w:r w:rsidRPr="006560AD">
        <w:rPr>
          <w:rFonts w:ascii="Cambria" w:hAnsi="Cambria"/>
          <w:sz w:val="24"/>
          <w:szCs w:val="24"/>
        </w:rPr>
        <w:t>tiret</w:t>
      </w:r>
      <w:proofErr w:type="spellEnd"/>
      <w:r w:rsidRPr="006560AD">
        <w:rPr>
          <w:rFonts w:ascii="Cambria" w:hAnsi="Cambria"/>
          <w:sz w:val="24"/>
          <w:szCs w:val="24"/>
        </w:rPr>
        <w:t xml:space="preserve"> pierwszy SWZ</w:t>
      </w:r>
      <w:r w:rsidRPr="006560AD">
        <w:rPr>
          <w:rFonts w:ascii="Cambria" w:hAnsi="Cambria" w:cs="Arial"/>
          <w:bCs/>
          <w:sz w:val="24"/>
          <w:szCs w:val="24"/>
        </w:rPr>
        <w:t xml:space="preserve">, na stronie internetowej prowadzonego postępowania: </w:t>
      </w:r>
      <w:r w:rsidR="00A06032" w:rsidRPr="006560AD">
        <w:rPr>
          <w:rFonts w:asciiTheme="majorHAnsi" w:eastAsia="Calibri" w:hAnsiTheme="majorHAnsi"/>
          <w:sz w:val="24"/>
          <w:szCs w:val="24"/>
          <w:u w:val="single"/>
          <w:lang w:eastAsia="en-US"/>
        </w:rPr>
        <w:t>http://</w:t>
      </w:r>
      <w:r w:rsidR="005976FF" w:rsidRPr="006560AD">
        <w:rPr>
          <w:rFonts w:asciiTheme="majorHAnsi" w:eastAsia="Calibri" w:hAnsiTheme="majorHAnsi"/>
          <w:sz w:val="24"/>
          <w:szCs w:val="24"/>
          <w:u w:val="single"/>
          <w:lang w:eastAsia="en-US"/>
        </w:rPr>
        <w:t>bip.pgkimterespol.pl</w:t>
      </w:r>
    </w:p>
    <w:p w14:paraId="39D4B7EB" w14:textId="77777777" w:rsidR="005922BB" w:rsidRPr="006560AD" w:rsidRDefault="005922BB" w:rsidP="00627C7D">
      <w:pPr>
        <w:pStyle w:val="Akapitzlist"/>
        <w:widowControl w:val="0"/>
        <w:spacing w:line="276" w:lineRule="auto"/>
        <w:outlineLvl w:val="3"/>
        <w:rPr>
          <w:rFonts w:asciiTheme="majorHAnsi" w:hAnsiTheme="majorHAnsi"/>
          <w:sz w:val="24"/>
          <w:szCs w:val="24"/>
        </w:rPr>
      </w:pPr>
    </w:p>
    <w:p w14:paraId="30A085FE" w14:textId="77777777" w:rsidR="00D9784D" w:rsidRPr="006560AD"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6560AD" w14:paraId="3D9E27D3" w14:textId="77777777" w:rsidTr="009F087A">
        <w:trPr>
          <w:trHeight w:val="1015"/>
          <w:jc w:val="center"/>
        </w:trPr>
        <w:tc>
          <w:tcPr>
            <w:tcW w:w="9102" w:type="dxa"/>
            <w:tcBorders>
              <w:bottom w:val="single" w:sz="4" w:space="0" w:color="auto"/>
            </w:tcBorders>
          </w:tcPr>
          <w:p w14:paraId="19413007" w14:textId="77777777" w:rsidR="00D9784D" w:rsidRPr="0019519C" w:rsidRDefault="00D9784D" w:rsidP="00627C7D">
            <w:pPr>
              <w:suppressAutoHyphens/>
              <w:spacing w:line="276" w:lineRule="auto"/>
              <w:contextualSpacing/>
              <w:jc w:val="center"/>
              <w:textAlignment w:val="baseline"/>
              <w:rPr>
                <w:rFonts w:asciiTheme="majorHAnsi" w:hAnsiTheme="majorHAnsi"/>
                <w:b/>
                <w:bCs/>
                <w:sz w:val="26"/>
                <w:szCs w:val="26"/>
              </w:rPr>
            </w:pPr>
            <w:r w:rsidRPr="0019519C">
              <w:rPr>
                <w:rFonts w:asciiTheme="majorHAnsi" w:hAnsiTheme="majorHAnsi"/>
                <w:b/>
                <w:bCs/>
                <w:sz w:val="26"/>
                <w:szCs w:val="26"/>
              </w:rPr>
              <w:t xml:space="preserve">Rozdział </w:t>
            </w:r>
            <w:r w:rsidR="00451E97" w:rsidRPr="0019519C">
              <w:rPr>
                <w:rFonts w:asciiTheme="majorHAnsi" w:hAnsiTheme="majorHAnsi"/>
                <w:b/>
                <w:bCs/>
                <w:sz w:val="26"/>
                <w:szCs w:val="26"/>
              </w:rPr>
              <w:t>19</w:t>
            </w:r>
          </w:p>
          <w:p w14:paraId="74DC2C58"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 xml:space="preserve">INFORMACJE O FORMALNOŚCIACH, JAKIE POWINNY </w:t>
            </w:r>
            <w:r w:rsidRPr="006560AD">
              <w:rPr>
                <w:rFonts w:asciiTheme="majorHAnsi" w:hAnsiTheme="majorHAnsi"/>
                <w:b/>
                <w:sz w:val="26"/>
                <w:szCs w:val="26"/>
              </w:rPr>
              <w:br/>
              <w:t>ZOSTAĆ DOPEŁNIONE PO WYBORZE OFERTY W CELU ZAWARCIA UMOWY</w:t>
            </w:r>
          </w:p>
        </w:tc>
      </w:tr>
    </w:tbl>
    <w:p w14:paraId="776AAD3B" w14:textId="77777777" w:rsidR="00687671" w:rsidRPr="006560AD" w:rsidRDefault="00687671" w:rsidP="00627C7D">
      <w:pPr>
        <w:pStyle w:val="Kolorowalistaakcent11"/>
        <w:widowControl w:val="0"/>
        <w:suppressAutoHyphens/>
        <w:spacing w:line="276" w:lineRule="auto"/>
        <w:outlineLvl w:val="3"/>
        <w:rPr>
          <w:rFonts w:asciiTheme="majorHAnsi" w:hAnsiTheme="majorHAnsi"/>
          <w:sz w:val="24"/>
          <w:szCs w:val="24"/>
        </w:rPr>
      </w:pPr>
    </w:p>
    <w:p w14:paraId="528499A2" w14:textId="77777777" w:rsidR="00451E97" w:rsidRPr="006560AD" w:rsidRDefault="00D9784D" w:rsidP="000E348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6560AD">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4406B697" w14:textId="77777777" w:rsidR="00451E97" w:rsidRPr="006560AD" w:rsidRDefault="00D9784D" w:rsidP="000E348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6560AD">
        <w:rPr>
          <w:rFonts w:asciiTheme="majorHAnsi" w:hAnsiTheme="majorHAnsi"/>
          <w:sz w:val="24"/>
          <w:szCs w:val="24"/>
        </w:rPr>
        <w:t xml:space="preserve">Osoby reprezentujące </w:t>
      </w:r>
      <w:r w:rsidR="007631EC" w:rsidRPr="006560AD">
        <w:rPr>
          <w:rFonts w:asciiTheme="majorHAnsi" w:hAnsiTheme="majorHAnsi"/>
          <w:sz w:val="24"/>
          <w:szCs w:val="24"/>
        </w:rPr>
        <w:t>W</w:t>
      </w:r>
      <w:r w:rsidRPr="006560AD">
        <w:rPr>
          <w:rFonts w:asciiTheme="majorHAnsi" w:hAnsiTheme="majorHAnsi"/>
          <w:sz w:val="24"/>
          <w:szCs w:val="24"/>
        </w:rPr>
        <w:t xml:space="preserve">ykonawcę przy podpisywaniu umowy powinny posiadać ze sobą dokumenty potwierdzające ich umocowanie do reprezentowania </w:t>
      </w:r>
      <w:r w:rsidR="007631EC" w:rsidRPr="006560AD">
        <w:rPr>
          <w:rFonts w:asciiTheme="majorHAnsi" w:hAnsiTheme="majorHAnsi"/>
          <w:sz w:val="24"/>
          <w:szCs w:val="24"/>
        </w:rPr>
        <w:t>W</w:t>
      </w:r>
      <w:r w:rsidRPr="006560AD">
        <w:rPr>
          <w:rFonts w:asciiTheme="majorHAnsi" w:hAnsiTheme="majorHAnsi"/>
          <w:sz w:val="24"/>
          <w:szCs w:val="24"/>
        </w:rPr>
        <w:t>ykonawcy, o ile umocowanie to nie będzie wynikać z dokumentów załączonych do oferty.</w:t>
      </w:r>
    </w:p>
    <w:p w14:paraId="5097976C" w14:textId="77777777" w:rsidR="00451E97" w:rsidRPr="006560AD" w:rsidRDefault="00D9784D" w:rsidP="000E348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6560AD">
        <w:rPr>
          <w:rFonts w:asciiTheme="majorHAnsi" w:hAnsiTheme="majorHAnsi"/>
          <w:sz w:val="24"/>
          <w:szCs w:val="24"/>
        </w:rPr>
        <w:t xml:space="preserve">O terminie złożenia dokumentu, o którym mowa w pkt </w:t>
      </w:r>
      <w:r w:rsidR="00451E97" w:rsidRPr="006560AD">
        <w:rPr>
          <w:rFonts w:asciiTheme="majorHAnsi" w:hAnsiTheme="majorHAnsi"/>
          <w:sz w:val="24"/>
          <w:szCs w:val="24"/>
        </w:rPr>
        <w:t>19</w:t>
      </w:r>
      <w:r w:rsidRPr="006560AD">
        <w:rPr>
          <w:rFonts w:asciiTheme="majorHAnsi" w:hAnsiTheme="majorHAnsi"/>
          <w:sz w:val="24"/>
          <w:szCs w:val="24"/>
        </w:rPr>
        <w:t>.1. Zamawiający powiadomi Wykonawcę odrębnym pismem.</w:t>
      </w:r>
    </w:p>
    <w:p w14:paraId="6298D888" w14:textId="77777777" w:rsidR="00F70CFF" w:rsidRPr="006560AD" w:rsidRDefault="00F70CFF" w:rsidP="00F408F9">
      <w:pPr>
        <w:pStyle w:val="Kolorowalistaakcent11"/>
        <w:widowControl w:val="0"/>
        <w:suppressAutoHyphens/>
        <w:spacing w:line="276" w:lineRule="auto"/>
        <w:ind w:left="0"/>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560AD" w14:paraId="191948BF" w14:textId="77777777" w:rsidTr="007458CD">
        <w:trPr>
          <w:jc w:val="center"/>
        </w:trPr>
        <w:tc>
          <w:tcPr>
            <w:tcW w:w="9072" w:type="dxa"/>
            <w:tcBorders>
              <w:bottom w:val="single" w:sz="4" w:space="0" w:color="auto"/>
            </w:tcBorders>
          </w:tcPr>
          <w:p w14:paraId="1CB7D27E" w14:textId="77777777" w:rsidR="00D9784D" w:rsidRPr="0019519C" w:rsidRDefault="00D9784D" w:rsidP="00627C7D">
            <w:pPr>
              <w:suppressAutoHyphens/>
              <w:spacing w:line="276" w:lineRule="auto"/>
              <w:contextualSpacing/>
              <w:jc w:val="center"/>
              <w:textAlignment w:val="baseline"/>
              <w:rPr>
                <w:rFonts w:asciiTheme="majorHAnsi" w:hAnsiTheme="majorHAnsi"/>
                <w:b/>
                <w:bCs/>
                <w:sz w:val="26"/>
                <w:szCs w:val="26"/>
              </w:rPr>
            </w:pPr>
            <w:r w:rsidRPr="0019519C">
              <w:rPr>
                <w:rFonts w:asciiTheme="majorHAnsi" w:hAnsiTheme="majorHAnsi"/>
                <w:b/>
                <w:bCs/>
                <w:sz w:val="26"/>
                <w:szCs w:val="26"/>
              </w:rPr>
              <w:t>Rozdział 2</w:t>
            </w:r>
            <w:r w:rsidR="00451E97" w:rsidRPr="0019519C">
              <w:rPr>
                <w:rFonts w:asciiTheme="majorHAnsi" w:hAnsiTheme="majorHAnsi"/>
                <w:b/>
                <w:bCs/>
                <w:sz w:val="26"/>
                <w:szCs w:val="26"/>
              </w:rPr>
              <w:t>0</w:t>
            </w:r>
          </w:p>
          <w:p w14:paraId="5312F3A1"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 xml:space="preserve">WYMAGANIA DOTYCZĄCE ZABEZPIECZENIA NALEŻYTEGO </w:t>
            </w:r>
            <w:r w:rsidRPr="006560AD">
              <w:rPr>
                <w:rFonts w:asciiTheme="majorHAnsi" w:hAnsiTheme="majorHAnsi"/>
                <w:b/>
                <w:sz w:val="26"/>
                <w:szCs w:val="26"/>
              </w:rPr>
              <w:br/>
              <w:t>WYKONANIA UMOWY</w:t>
            </w:r>
          </w:p>
        </w:tc>
      </w:tr>
    </w:tbl>
    <w:p w14:paraId="7A089862" w14:textId="77777777" w:rsidR="00687671" w:rsidRPr="006560AD" w:rsidRDefault="00687671" w:rsidP="00627C7D">
      <w:pPr>
        <w:pStyle w:val="Kolorowalistaakcent11"/>
        <w:tabs>
          <w:tab w:val="left" w:pos="709"/>
        </w:tabs>
        <w:autoSpaceDE w:val="0"/>
        <w:autoSpaceDN w:val="0"/>
        <w:adjustRightInd w:val="0"/>
        <w:spacing w:line="276" w:lineRule="auto"/>
        <w:rPr>
          <w:rFonts w:asciiTheme="majorHAnsi" w:hAnsiTheme="majorHAnsi" w:cs="Helvetica"/>
          <w:bCs/>
          <w:sz w:val="24"/>
          <w:szCs w:val="24"/>
        </w:rPr>
      </w:pPr>
    </w:p>
    <w:p w14:paraId="0BEEB9CF" w14:textId="1430638E" w:rsidR="000501DC" w:rsidRPr="0019519C" w:rsidRDefault="00A06032" w:rsidP="0019519C">
      <w:pPr>
        <w:pStyle w:val="Kolorowalistaakcent11"/>
        <w:autoSpaceDE w:val="0"/>
        <w:autoSpaceDN w:val="0"/>
        <w:adjustRightInd w:val="0"/>
        <w:spacing w:before="0" w:after="0" w:line="276" w:lineRule="auto"/>
        <w:ind w:left="709"/>
        <w:rPr>
          <w:rFonts w:asciiTheme="majorHAnsi" w:hAnsiTheme="majorHAnsi"/>
          <w:sz w:val="24"/>
          <w:szCs w:val="24"/>
        </w:rPr>
      </w:pPr>
      <w:r w:rsidRPr="006560AD">
        <w:rPr>
          <w:rFonts w:asciiTheme="majorHAnsi" w:hAnsiTheme="majorHAnsi" w:cs="Helvetica"/>
          <w:bCs/>
          <w:sz w:val="24"/>
          <w:szCs w:val="24"/>
        </w:rPr>
        <w:t>Zamawiający</w:t>
      </w:r>
      <w:r w:rsidR="00D37512" w:rsidRPr="006560AD">
        <w:rPr>
          <w:rFonts w:asciiTheme="majorHAnsi" w:hAnsiTheme="majorHAnsi" w:cs="Helvetica"/>
          <w:bCs/>
          <w:sz w:val="24"/>
          <w:szCs w:val="24"/>
        </w:rPr>
        <w:t xml:space="preserve"> nie wymaga wnoszenia zabezpieczenia należytego wykonania umowy.</w:t>
      </w:r>
    </w:p>
    <w:p w14:paraId="605AFF82" w14:textId="77777777" w:rsidR="000501DC" w:rsidRPr="006560AD" w:rsidRDefault="000501DC"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6560AD" w14:paraId="542C983D" w14:textId="77777777" w:rsidTr="009F087A">
        <w:trPr>
          <w:jc w:val="center"/>
        </w:trPr>
        <w:tc>
          <w:tcPr>
            <w:tcW w:w="9102" w:type="dxa"/>
            <w:tcBorders>
              <w:bottom w:val="single" w:sz="4" w:space="0" w:color="auto"/>
            </w:tcBorders>
          </w:tcPr>
          <w:p w14:paraId="1E08F8BE" w14:textId="77777777" w:rsidR="00D9784D" w:rsidRPr="0019519C" w:rsidRDefault="00D9784D" w:rsidP="00627C7D">
            <w:pPr>
              <w:suppressAutoHyphens/>
              <w:spacing w:line="276" w:lineRule="auto"/>
              <w:contextualSpacing/>
              <w:jc w:val="center"/>
              <w:textAlignment w:val="baseline"/>
              <w:rPr>
                <w:rFonts w:asciiTheme="majorHAnsi" w:hAnsiTheme="majorHAnsi"/>
                <w:b/>
                <w:bCs/>
                <w:sz w:val="26"/>
                <w:szCs w:val="26"/>
              </w:rPr>
            </w:pPr>
            <w:r w:rsidRPr="0019519C">
              <w:rPr>
                <w:rFonts w:asciiTheme="majorHAnsi" w:hAnsiTheme="majorHAnsi"/>
                <w:b/>
                <w:bCs/>
                <w:sz w:val="26"/>
                <w:szCs w:val="26"/>
              </w:rPr>
              <w:t>Rozdział 2</w:t>
            </w:r>
            <w:r w:rsidR="005052D9" w:rsidRPr="0019519C">
              <w:rPr>
                <w:rFonts w:asciiTheme="majorHAnsi" w:hAnsiTheme="majorHAnsi"/>
                <w:b/>
                <w:bCs/>
                <w:sz w:val="26"/>
                <w:szCs w:val="26"/>
              </w:rPr>
              <w:t>1</w:t>
            </w:r>
          </w:p>
          <w:p w14:paraId="593B54AF"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POSTANOWIENIA UMOWY</w:t>
            </w:r>
          </w:p>
        </w:tc>
      </w:tr>
    </w:tbl>
    <w:p w14:paraId="4DD92DC2" w14:textId="77777777" w:rsidR="005052D9" w:rsidRPr="006560AD" w:rsidRDefault="005052D9" w:rsidP="005052D9">
      <w:pPr>
        <w:pStyle w:val="Kolorowalistaakcent11"/>
        <w:widowControl w:val="0"/>
        <w:suppressAutoHyphens/>
        <w:spacing w:line="276" w:lineRule="auto"/>
        <w:outlineLvl w:val="3"/>
        <w:rPr>
          <w:rFonts w:asciiTheme="majorHAnsi" w:hAnsiTheme="majorHAnsi"/>
          <w:sz w:val="24"/>
          <w:szCs w:val="24"/>
        </w:rPr>
      </w:pPr>
    </w:p>
    <w:p w14:paraId="1FBD3DE6" w14:textId="3E1374F6" w:rsidR="005052D9" w:rsidRPr="006560AD" w:rsidRDefault="005052D9" w:rsidP="000E3487">
      <w:pPr>
        <w:pStyle w:val="Kolorowalistaakcent11"/>
        <w:widowControl w:val="0"/>
        <w:numPr>
          <w:ilvl w:val="1"/>
          <w:numId w:val="23"/>
        </w:numPr>
        <w:suppressAutoHyphens/>
        <w:spacing w:line="276" w:lineRule="auto"/>
        <w:ind w:left="709" w:hanging="709"/>
        <w:outlineLvl w:val="3"/>
        <w:rPr>
          <w:rFonts w:asciiTheme="majorHAnsi" w:hAnsiTheme="majorHAnsi"/>
          <w:sz w:val="24"/>
          <w:szCs w:val="24"/>
        </w:rPr>
      </w:pPr>
      <w:r w:rsidRPr="006560AD">
        <w:rPr>
          <w:rFonts w:asciiTheme="majorHAnsi" w:hAnsiTheme="majorHAnsi"/>
          <w:sz w:val="24"/>
          <w:szCs w:val="24"/>
        </w:rPr>
        <w:t xml:space="preserve">Projekt Umowy stanowi </w:t>
      </w:r>
      <w:r w:rsidRPr="006560AD">
        <w:rPr>
          <w:rFonts w:asciiTheme="majorHAnsi" w:hAnsiTheme="majorHAnsi"/>
          <w:b/>
          <w:sz w:val="24"/>
          <w:szCs w:val="24"/>
        </w:rPr>
        <w:t xml:space="preserve">Załącznik Nr </w:t>
      </w:r>
      <w:r w:rsidR="00AF046B">
        <w:rPr>
          <w:rFonts w:asciiTheme="majorHAnsi" w:hAnsiTheme="majorHAnsi"/>
          <w:b/>
          <w:sz w:val="24"/>
          <w:szCs w:val="24"/>
        </w:rPr>
        <w:t>2</w:t>
      </w:r>
      <w:r w:rsidRPr="006560AD">
        <w:rPr>
          <w:rFonts w:asciiTheme="majorHAnsi" w:hAnsiTheme="majorHAnsi"/>
          <w:b/>
          <w:sz w:val="24"/>
          <w:szCs w:val="24"/>
        </w:rPr>
        <w:t xml:space="preserve"> do SWZ</w:t>
      </w:r>
      <w:r w:rsidRPr="006560AD">
        <w:rPr>
          <w:rFonts w:asciiTheme="majorHAnsi" w:hAnsiTheme="majorHAnsi"/>
          <w:sz w:val="24"/>
          <w:szCs w:val="24"/>
        </w:rPr>
        <w:t>.</w:t>
      </w:r>
    </w:p>
    <w:p w14:paraId="39FC72E7" w14:textId="77777777" w:rsidR="00D9784D" w:rsidRPr="006560AD" w:rsidRDefault="00D9784D" w:rsidP="000E3487">
      <w:pPr>
        <w:pStyle w:val="Kolorowalistaakcent11"/>
        <w:widowControl w:val="0"/>
        <w:numPr>
          <w:ilvl w:val="1"/>
          <w:numId w:val="23"/>
        </w:numPr>
        <w:suppressAutoHyphens/>
        <w:spacing w:line="276" w:lineRule="auto"/>
        <w:ind w:left="709" w:hanging="709"/>
        <w:outlineLvl w:val="3"/>
        <w:rPr>
          <w:rFonts w:asciiTheme="majorHAnsi" w:hAnsiTheme="majorHAnsi"/>
          <w:sz w:val="24"/>
          <w:szCs w:val="24"/>
        </w:rPr>
      </w:pPr>
      <w:r w:rsidRPr="006560AD">
        <w:rPr>
          <w:rFonts w:asciiTheme="majorHAnsi" w:hAnsiTheme="majorHAnsi"/>
          <w:sz w:val="24"/>
          <w:szCs w:val="24"/>
        </w:rPr>
        <w:t xml:space="preserve">Zamawiający przewiduje możliwości wprowadzenia zmian do zawartej umowy, na podstawie art. </w:t>
      </w:r>
      <w:r w:rsidR="007F1F51" w:rsidRPr="006560AD">
        <w:rPr>
          <w:rFonts w:asciiTheme="majorHAnsi" w:hAnsiTheme="majorHAnsi"/>
          <w:sz w:val="24"/>
          <w:szCs w:val="24"/>
        </w:rPr>
        <w:t>454-455</w:t>
      </w:r>
      <w:r w:rsidRPr="006560AD">
        <w:rPr>
          <w:rFonts w:asciiTheme="majorHAnsi" w:hAnsiTheme="majorHAnsi"/>
          <w:sz w:val="24"/>
          <w:szCs w:val="24"/>
        </w:rPr>
        <w:t xml:space="preserve"> ustawy</w:t>
      </w:r>
      <w:r w:rsidR="007F1F51" w:rsidRPr="006560AD">
        <w:rPr>
          <w:rFonts w:asciiTheme="majorHAnsi" w:hAnsiTheme="majorHAnsi"/>
          <w:sz w:val="24"/>
          <w:szCs w:val="24"/>
        </w:rPr>
        <w:t xml:space="preserve"> oraz postanowień </w:t>
      </w:r>
      <w:r w:rsidR="0032584E" w:rsidRPr="006560AD">
        <w:rPr>
          <w:rFonts w:asciiTheme="majorHAnsi" w:hAnsiTheme="majorHAnsi"/>
          <w:sz w:val="24"/>
          <w:szCs w:val="24"/>
        </w:rPr>
        <w:t>Projek</w:t>
      </w:r>
      <w:r w:rsidR="007F1F51" w:rsidRPr="006560AD">
        <w:rPr>
          <w:rFonts w:asciiTheme="majorHAnsi" w:hAnsiTheme="majorHAnsi"/>
          <w:sz w:val="24"/>
          <w:szCs w:val="24"/>
        </w:rPr>
        <w:t>tu</w:t>
      </w:r>
      <w:r w:rsidR="0099367B" w:rsidRPr="006560AD">
        <w:rPr>
          <w:rFonts w:asciiTheme="majorHAnsi" w:hAnsiTheme="majorHAnsi"/>
          <w:sz w:val="24"/>
          <w:szCs w:val="24"/>
        </w:rPr>
        <w:t xml:space="preserve"> </w:t>
      </w:r>
      <w:r w:rsidRPr="006560AD">
        <w:rPr>
          <w:rFonts w:asciiTheme="majorHAnsi" w:hAnsiTheme="majorHAnsi"/>
          <w:sz w:val="24"/>
          <w:szCs w:val="24"/>
        </w:rPr>
        <w:t>Umowy.</w:t>
      </w:r>
    </w:p>
    <w:p w14:paraId="24D0D34C" w14:textId="77777777" w:rsidR="007F1F51" w:rsidRPr="006560AD"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6560AD" w14:paraId="6CFEBD41" w14:textId="77777777" w:rsidTr="0032584E">
        <w:trPr>
          <w:trHeight w:val="507"/>
          <w:jc w:val="center"/>
        </w:trPr>
        <w:tc>
          <w:tcPr>
            <w:tcW w:w="9072" w:type="dxa"/>
            <w:shd w:val="clear" w:color="auto" w:fill="auto"/>
          </w:tcPr>
          <w:p w14:paraId="7A46DA1B" w14:textId="77777777" w:rsidR="006708E0" w:rsidRPr="0019519C" w:rsidRDefault="006708E0" w:rsidP="00627C7D">
            <w:pPr>
              <w:suppressAutoHyphens/>
              <w:spacing w:line="276" w:lineRule="auto"/>
              <w:contextualSpacing/>
              <w:jc w:val="center"/>
              <w:textAlignment w:val="baseline"/>
              <w:rPr>
                <w:rFonts w:asciiTheme="majorHAnsi" w:hAnsiTheme="majorHAnsi"/>
                <w:b/>
                <w:bCs/>
                <w:sz w:val="26"/>
                <w:szCs w:val="26"/>
              </w:rPr>
            </w:pPr>
            <w:r w:rsidRPr="0019519C">
              <w:rPr>
                <w:rFonts w:asciiTheme="majorHAnsi" w:hAnsiTheme="majorHAnsi"/>
                <w:b/>
                <w:bCs/>
                <w:sz w:val="26"/>
                <w:szCs w:val="26"/>
              </w:rPr>
              <w:t>Rozdział 2</w:t>
            </w:r>
            <w:r w:rsidR="00195461" w:rsidRPr="0019519C">
              <w:rPr>
                <w:rFonts w:asciiTheme="majorHAnsi" w:hAnsiTheme="majorHAnsi"/>
                <w:b/>
                <w:bCs/>
                <w:sz w:val="26"/>
                <w:szCs w:val="26"/>
              </w:rPr>
              <w:t>2</w:t>
            </w:r>
          </w:p>
          <w:p w14:paraId="0B2A334D" w14:textId="77777777" w:rsidR="006708E0" w:rsidRPr="006560AD" w:rsidRDefault="006708E0"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OCHRONA DANYCH OSOBOWYCH</w:t>
            </w:r>
          </w:p>
        </w:tc>
      </w:tr>
    </w:tbl>
    <w:p w14:paraId="03AF4DDE" w14:textId="77777777" w:rsidR="00470482" w:rsidRPr="006560AD" w:rsidRDefault="00470482" w:rsidP="00627C7D">
      <w:pPr>
        <w:spacing w:line="276" w:lineRule="auto"/>
        <w:rPr>
          <w:rFonts w:asciiTheme="majorHAnsi" w:hAnsiTheme="majorHAnsi" w:cs="Arial"/>
          <w:bCs/>
        </w:rPr>
      </w:pPr>
    </w:p>
    <w:p w14:paraId="774AFCCF" w14:textId="77777777" w:rsidR="00470482" w:rsidRPr="006560AD" w:rsidRDefault="00470482" w:rsidP="00627C7D">
      <w:pPr>
        <w:spacing w:line="276" w:lineRule="auto"/>
        <w:jc w:val="both"/>
        <w:rPr>
          <w:rFonts w:asciiTheme="majorHAnsi" w:hAnsiTheme="majorHAnsi" w:cs="Arial"/>
          <w:b/>
        </w:rPr>
      </w:pPr>
      <w:r w:rsidRPr="006560AD">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F408F9" w:rsidRPr="006560AD">
        <w:rPr>
          <w:rFonts w:asciiTheme="majorHAnsi" w:hAnsiTheme="majorHAnsi" w:cs="Arial"/>
        </w:rPr>
        <w:t xml:space="preserve"> </w:t>
      </w:r>
      <w:r w:rsidRPr="006560AD">
        <w:rPr>
          <w:rFonts w:asciiTheme="majorHAnsi" w:hAnsiTheme="majorHAnsi" w:cs="Arial"/>
        </w:rPr>
        <w:t xml:space="preserve">z 04.05.2016, str. 1), dalej </w:t>
      </w:r>
      <w:r w:rsidRPr="006560AD">
        <w:rPr>
          <w:rFonts w:asciiTheme="majorHAnsi" w:hAnsiTheme="majorHAnsi" w:cs="Arial"/>
          <w:i/>
          <w:iCs/>
        </w:rPr>
        <w:t>„RODO”,</w:t>
      </w:r>
      <w:r w:rsidRPr="006560AD">
        <w:rPr>
          <w:rFonts w:asciiTheme="majorHAnsi" w:hAnsiTheme="majorHAnsi" w:cs="Arial"/>
        </w:rPr>
        <w:t xml:space="preserve"> </w:t>
      </w:r>
      <w:r w:rsidRPr="006560AD">
        <w:rPr>
          <w:rFonts w:asciiTheme="majorHAnsi" w:hAnsiTheme="majorHAnsi" w:cs="Arial"/>
          <w:b/>
        </w:rPr>
        <w:t xml:space="preserve">Zamawiający informuje, że: </w:t>
      </w:r>
    </w:p>
    <w:p w14:paraId="12D19620" w14:textId="77777777" w:rsidR="00470482" w:rsidRPr="006560AD" w:rsidRDefault="00470482" w:rsidP="000E3487">
      <w:pPr>
        <w:pStyle w:val="Akapitzlist"/>
        <w:numPr>
          <w:ilvl w:val="0"/>
          <w:numId w:val="17"/>
        </w:numPr>
        <w:spacing w:before="0" w:after="0" w:line="276" w:lineRule="auto"/>
        <w:ind w:left="426" w:hanging="426"/>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6560AD">
        <w:rPr>
          <w:rFonts w:asciiTheme="majorHAnsi" w:hAnsiTheme="majorHAnsi" w:cs="Arial"/>
          <w:i/>
          <w:sz w:val="24"/>
          <w:szCs w:val="24"/>
        </w:rPr>
        <w:t>;</w:t>
      </w:r>
    </w:p>
    <w:p w14:paraId="0D790618" w14:textId="755E6AAE" w:rsidR="000501DC" w:rsidRPr="006560AD" w:rsidRDefault="000501DC" w:rsidP="000E3487">
      <w:pPr>
        <w:pStyle w:val="Akapitzlist"/>
        <w:numPr>
          <w:ilvl w:val="0"/>
          <w:numId w:val="17"/>
        </w:numPr>
        <w:spacing w:before="0" w:after="0" w:line="276" w:lineRule="auto"/>
        <w:ind w:left="426" w:hanging="426"/>
        <w:rPr>
          <w:rFonts w:ascii="Cambria" w:eastAsia="Times New Roman" w:hAnsi="Cambria" w:cs="Arial"/>
          <w:i/>
          <w:sz w:val="24"/>
          <w:szCs w:val="24"/>
          <w:lang w:eastAsia="pl-PL"/>
        </w:rPr>
      </w:pPr>
      <w:r w:rsidRPr="006560AD">
        <w:rPr>
          <w:rFonts w:ascii="Cambria" w:eastAsia="Times New Roman" w:hAnsi="Cambria" w:cs="Arial"/>
          <w:iCs/>
          <w:sz w:val="24"/>
          <w:szCs w:val="24"/>
        </w:rPr>
        <w:t>w sprawach dotyczących przetwarzania danych osobowych można kontaktować się            z wyznaczonym Inspektorem Ochrony Danych poprzez email:</w:t>
      </w:r>
      <w:r w:rsidRPr="00CF2523">
        <w:rPr>
          <w:rFonts w:ascii="Cambria" w:eastAsia="Times New Roman" w:hAnsi="Cambria" w:cs="Arial"/>
          <w:iCs/>
          <w:color w:val="FF0000"/>
          <w:sz w:val="24"/>
          <w:szCs w:val="24"/>
        </w:rPr>
        <w:t xml:space="preserve"> </w:t>
      </w:r>
      <w:hyperlink r:id="rId28" w:history="1">
        <w:r w:rsidR="00B8544C" w:rsidRPr="00AF046B">
          <w:rPr>
            <w:rStyle w:val="Hipercze"/>
            <w:rFonts w:asciiTheme="majorHAnsi" w:eastAsia="Times New Roman" w:hAnsiTheme="majorHAnsi" w:cs="Open Sans"/>
            <w:color w:val="auto"/>
            <w:sz w:val="24"/>
            <w:szCs w:val="24"/>
          </w:rPr>
          <w:t>arkadiusz.skupinski@pgkimterespol.pl</w:t>
        </w:r>
      </w:hyperlink>
    </w:p>
    <w:p w14:paraId="76EB9098" w14:textId="5F443B57" w:rsidR="00470482" w:rsidRPr="009022C1" w:rsidRDefault="00470482" w:rsidP="006A5420">
      <w:pPr>
        <w:pStyle w:val="Akapitzlist"/>
        <w:numPr>
          <w:ilvl w:val="0"/>
          <w:numId w:val="17"/>
        </w:numPr>
        <w:rPr>
          <w:rFonts w:asciiTheme="majorHAnsi" w:hAnsiTheme="majorHAnsi" w:cs="Arial"/>
          <w:b/>
          <w:bCs/>
          <w:iCs/>
          <w:sz w:val="24"/>
          <w:szCs w:val="24"/>
          <w:lang w:bidi="en-US"/>
        </w:rPr>
      </w:pPr>
      <w:r w:rsidRPr="006A5420">
        <w:rPr>
          <w:rFonts w:asciiTheme="majorHAnsi" w:eastAsia="Times New Roman" w:hAnsiTheme="majorHAnsi" w:cs="Arial"/>
          <w:lang w:eastAsia="pl-PL"/>
        </w:rPr>
        <w:t>dane osobowe Wykonawcy przetwarzane będą na podstawie art. 6 ust. 1 lit. c</w:t>
      </w:r>
      <w:r w:rsidRPr="006A5420">
        <w:rPr>
          <w:rFonts w:asciiTheme="majorHAnsi" w:eastAsia="Times New Roman" w:hAnsiTheme="majorHAnsi" w:cs="Arial"/>
          <w:i/>
          <w:lang w:eastAsia="pl-PL"/>
        </w:rPr>
        <w:t xml:space="preserve"> </w:t>
      </w:r>
      <w:r w:rsidRPr="006A5420">
        <w:rPr>
          <w:rFonts w:asciiTheme="majorHAnsi" w:eastAsia="Times New Roman" w:hAnsiTheme="majorHAnsi" w:cs="Arial"/>
          <w:lang w:eastAsia="pl-PL"/>
        </w:rPr>
        <w:t xml:space="preserve">RODO </w:t>
      </w:r>
      <w:r w:rsidR="00F408F9" w:rsidRPr="006A5420">
        <w:rPr>
          <w:rFonts w:asciiTheme="majorHAnsi" w:eastAsia="Times New Roman" w:hAnsiTheme="majorHAnsi" w:cs="Arial"/>
          <w:lang w:eastAsia="pl-PL"/>
        </w:rPr>
        <w:t xml:space="preserve">                </w:t>
      </w:r>
      <w:r w:rsidRPr="006A5420">
        <w:rPr>
          <w:rFonts w:asciiTheme="majorHAnsi" w:eastAsia="Times New Roman" w:hAnsiTheme="majorHAnsi" w:cs="Arial"/>
          <w:lang w:eastAsia="pl-PL"/>
        </w:rPr>
        <w:t xml:space="preserve">w celu </w:t>
      </w:r>
      <w:r w:rsidRPr="006A5420">
        <w:rPr>
          <w:rFonts w:asciiTheme="majorHAnsi" w:hAnsiTheme="majorHAnsi" w:cs="Arial"/>
        </w:rPr>
        <w:t xml:space="preserve">związanym z postępowaniem o udzielenie zamówienia publicznego na zadanie pn.: </w:t>
      </w:r>
      <w:r w:rsidR="006A5420" w:rsidRPr="009022C1">
        <w:rPr>
          <w:rFonts w:asciiTheme="majorHAnsi" w:hAnsiTheme="majorHAnsi" w:cs="Arial"/>
          <w:b/>
          <w:bCs/>
          <w:iCs/>
          <w:sz w:val="24"/>
          <w:szCs w:val="24"/>
          <w:lang w:bidi="en-US"/>
        </w:rPr>
        <w:t>„Sukcesywna dostawa oleju napędowego na potrzeby Przedsiębiorstwa Gospodarki Komunalnej i Mieszkaniowej Sp. z o.o. w Terespolu w roku 202</w:t>
      </w:r>
      <w:r w:rsidR="00630EFA">
        <w:rPr>
          <w:rFonts w:asciiTheme="majorHAnsi" w:hAnsiTheme="majorHAnsi" w:cs="Arial"/>
          <w:b/>
          <w:bCs/>
          <w:iCs/>
          <w:sz w:val="24"/>
          <w:szCs w:val="24"/>
          <w:lang w:bidi="en-US"/>
        </w:rPr>
        <w:t>4</w:t>
      </w:r>
      <w:r w:rsidR="006A5420" w:rsidRPr="009022C1">
        <w:rPr>
          <w:rFonts w:asciiTheme="majorHAnsi" w:hAnsiTheme="majorHAnsi" w:cs="Arial"/>
          <w:b/>
          <w:bCs/>
          <w:iCs/>
          <w:sz w:val="24"/>
          <w:szCs w:val="24"/>
          <w:lang w:bidi="en-US"/>
        </w:rPr>
        <w:t>”</w:t>
      </w:r>
      <w:r w:rsidR="00B8544C" w:rsidRPr="009022C1">
        <w:rPr>
          <w:rFonts w:asciiTheme="majorHAnsi" w:hAnsiTheme="majorHAnsi" w:cs="Arial"/>
          <w:b/>
          <w:bCs/>
          <w:iCs/>
          <w:sz w:val="24"/>
          <w:szCs w:val="24"/>
          <w:lang w:bidi="en-US"/>
        </w:rPr>
        <w:t>,</w:t>
      </w:r>
      <w:r w:rsidR="000501DC" w:rsidRPr="006A5420">
        <w:rPr>
          <w:rFonts w:asciiTheme="majorHAnsi" w:hAnsiTheme="majorHAnsi" w:cs="Arial"/>
          <w:sz w:val="24"/>
          <w:szCs w:val="24"/>
        </w:rPr>
        <w:t>prowadzonym w trybie podstawowym;</w:t>
      </w:r>
    </w:p>
    <w:p w14:paraId="46171B2B" w14:textId="5D4E7496" w:rsidR="00470482" w:rsidRPr="006560AD" w:rsidRDefault="00470482" w:rsidP="000E3487">
      <w:pPr>
        <w:pStyle w:val="Akapitzlist"/>
        <w:numPr>
          <w:ilvl w:val="0"/>
          <w:numId w:val="17"/>
        </w:numPr>
        <w:spacing w:before="0" w:after="0" w:line="276" w:lineRule="auto"/>
        <w:ind w:left="426" w:hanging="426"/>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sidR="00D37512" w:rsidRPr="006560AD">
        <w:rPr>
          <w:rFonts w:asciiTheme="majorHAnsi" w:eastAsia="Times New Roman" w:hAnsiTheme="majorHAnsi" w:cs="Arial"/>
          <w:sz w:val="24"/>
          <w:szCs w:val="24"/>
          <w:lang w:eastAsia="pl-PL"/>
        </w:rPr>
        <w:t>1</w:t>
      </w:r>
      <w:r w:rsidRPr="006560AD">
        <w:rPr>
          <w:rFonts w:asciiTheme="majorHAnsi" w:eastAsia="Times New Roman" w:hAnsiTheme="majorHAnsi" w:cs="Arial"/>
          <w:sz w:val="24"/>
          <w:szCs w:val="24"/>
          <w:lang w:eastAsia="pl-PL"/>
        </w:rPr>
        <w:t xml:space="preserve">8 oraz art. </w:t>
      </w:r>
      <w:r w:rsidR="006E2FE8" w:rsidRPr="006560AD">
        <w:rPr>
          <w:rFonts w:asciiTheme="majorHAnsi" w:eastAsia="Times New Roman" w:hAnsiTheme="majorHAnsi" w:cs="Arial"/>
          <w:sz w:val="24"/>
          <w:szCs w:val="24"/>
          <w:lang w:eastAsia="pl-PL"/>
        </w:rPr>
        <w:t>74</w:t>
      </w:r>
      <w:r w:rsidRPr="006560AD">
        <w:rPr>
          <w:rFonts w:asciiTheme="majorHAnsi" w:eastAsia="Times New Roman" w:hAnsiTheme="majorHAnsi" w:cs="Arial"/>
          <w:sz w:val="24"/>
          <w:szCs w:val="24"/>
          <w:lang w:eastAsia="pl-PL"/>
        </w:rPr>
        <w:t xml:space="preserve"> ust. </w:t>
      </w:r>
      <w:r w:rsidR="006E2FE8" w:rsidRPr="006560AD">
        <w:rPr>
          <w:rFonts w:asciiTheme="majorHAnsi" w:eastAsia="Times New Roman" w:hAnsiTheme="majorHAnsi" w:cs="Arial"/>
          <w:sz w:val="24"/>
          <w:szCs w:val="24"/>
          <w:lang w:eastAsia="pl-PL"/>
        </w:rPr>
        <w:t>1</w:t>
      </w:r>
      <w:r w:rsidRPr="006560AD">
        <w:rPr>
          <w:rFonts w:asciiTheme="majorHAnsi" w:eastAsia="Times New Roman" w:hAnsiTheme="majorHAnsi" w:cs="Arial"/>
          <w:sz w:val="24"/>
          <w:szCs w:val="24"/>
          <w:lang w:eastAsia="pl-PL"/>
        </w:rPr>
        <w:t xml:space="preserve"> ustawy z dnia </w:t>
      </w:r>
      <w:r w:rsidR="006E2FE8" w:rsidRPr="006560AD">
        <w:rPr>
          <w:rFonts w:asciiTheme="majorHAnsi" w:eastAsia="Times New Roman" w:hAnsiTheme="majorHAnsi" w:cs="Arial"/>
          <w:sz w:val="24"/>
          <w:szCs w:val="24"/>
          <w:lang w:eastAsia="pl-PL"/>
        </w:rPr>
        <w:t>11 września 2019</w:t>
      </w:r>
      <w:r w:rsidRPr="006560AD">
        <w:rPr>
          <w:rFonts w:asciiTheme="majorHAnsi" w:eastAsia="Times New Roman" w:hAnsiTheme="majorHAnsi" w:cs="Arial"/>
          <w:sz w:val="24"/>
          <w:szCs w:val="24"/>
          <w:lang w:eastAsia="pl-PL"/>
        </w:rPr>
        <w:t xml:space="preserve"> r. – Prawo zamówień publicznych (Dz. U. z 20</w:t>
      </w:r>
      <w:r w:rsidR="0051292B" w:rsidRPr="006560AD">
        <w:rPr>
          <w:rFonts w:asciiTheme="majorHAnsi" w:eastAsia="Times New Roman" w:hAnsiTheme="majorHAnsi" w:cs="Arial"/>
          <w:sz w:val="24"/>
          <w:szCs w:val="24"/>
          <w:lang w:eastAsia="pl-PL"/>
        </w:rPr>
        <w:t>2</w:t>
      </w:r>
      <w:r w:rsidR="00630EFA">
        <w:rPr>
          <w:rFonts w:asciiTheme="majorHAnsi" w:eastAsia="Times New Roman" w:hAnsiTheme="majorHAnsi" w:cs="Arial"/>
          <w:sz w:val="24"/>
          <w:szCs w:val="24"/>
          <w:lang w:eastAsia="pl-PL"/>
        </w:rPr>
        <w:t>3</w:t>
      </w:r>
      <w:r w:rsidRPr="006560AD">
        <w:rPr>
          <w:rFonts w:asciiTheme="majorHAnsi" w:eastAsia="Times New Roman" w:hAnsiTheme="majorHAnsi" w:cs="Arial"/>
          <w:sz w:val="24"/>
          <w:szCs w:val="24"/>
          <w:lang w:eastAsia="pl-PL"/>
        </w:rPr>
        <w:t xml:space="preserve"> r. poz. </w:t>
      </w:r>
      <w:r w:rsidR="00630EFA">
        <w:rPr>
          <w:rFonts w:asciiTheme="majorHAnsi" w:eastAsia="Times New Roman" w:hAnsiTheme="majorHAnsi" w:cs="Arial"/>
          <w:sz w:val="24"/>
          <w:szCs w:val="24"/>
          <w:lang w:eastAsia="pl-PL"/>
        </w:rPr>
        <w:t>1605</w:t>
      </w:r>
      <w:r w:rsidR="00DA62F1" w:rsidRPr="006560AD">
        <w:rPr>
          <w:rFonts w:asciiTheme="majorHAnsi" w:eastAsia="Times New Roman" w:hAnsiTheme="majorHAnsi" w:cs="Arial"/>
          <w:sz w:val="24"/>
          <w:szCs w:val="24"/>
          <w:lang w:eastAsia="pl-PL"/>
        </w:rPr>
        <w:t xml:space="preserve"> ze zm.</w:t>
      </w:r>
      <w:r w:rsidRPr="006560AD">
        <w:rPr>
          <w:rFonts w:asciiTheme="majorHAnsi" w:eastAsia="Times New Roman" w:hAnsiTheme="majorHAnsi" w:cs="Arial"/>
          <w:sz w:val="24"/>
          <w:szCs w:val="24"/>
          <w:lang w:eastAsia="pl-PL"/>
        </w:rPr>
        <w:t xml:space="preserve">), dalej „ustawa </w:t>
      </w:r>
      <w:proofErr w:type="spellStart"/>
      <w:r w:rsidRPr="006560AD">
        <w:rPr>
          <w:rFonts w:asciiTheme="majorHAnsi" w:eastAsia="Times New Roman" w:hAnsiTheme="majorHAnsi" w:cs="Arial"/>
          <w:sz w:val="24"/>
          <w:szCs w:val="24"/>
          <w:lang w:eastAsia="pl-PL"/>
        </w:rPr>
        <w:t>Pzp</w:t>
      </w:r>
      <w:proofErr w:type="spellEnd"/>
      <w:r w:rsidRPr="006560AD">
        <w:rPr>
          <w:rFonts w:asciiTheme="majorHAnsi" w:eastAsia="Times New Roman" w:hAnsiTheme="majorHAnsi" w:cs="Arial"/>
          <w:sz w:val="24"/>
          <w:szCs w:val="24"/>
          <w:lang w:eastAsia="pl-PL"/>
        </w:rPr>
        <w:t xml:space="preserve">”;  </w:t>
      </w:r>
    </w:p>
    <w:p w14:paraId="7F7A1583" w14:textId="77777777" w:rsidR="00470482" w:rsidRPr="006560AD" w:rsidRDefault="00470482" w:rsidP="000E3487">
      <w:pPr>
        <w:pStyle w:val="Akapitzlist"/>
        <w:numPr>
          <w:ilvl w:val="0"/>
          <w:numId w:val="17"/>
        </w:numPr>
        <w:spacing w:before="0" w:after="0" w:line="276" w:lineRule="auto"/>
        <w:ind w:left="426" w:hanging="426"/>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 xml:space="preserve">dane osobowe Wykonawcy będą przechowywane, zgodnie z art. </w:t>
      </w:r>
      <w:r w:rsidR="006E2FE8" w:rsidRPr="006560AD">
        <w:rPr>
          <w:rFonts w:asciiTheme="majorHAnsi" w:eastAsia="Times New Roman" w:hAnsiTheme="majorHAnsi" w:cs="Arial"/>
          <w:sz w:val="24"/>
          <w:szCs w:val="24"/>
          <w:lang w:eastAsia="pl-PL"/>
        </w:rPr>
        <w:t>78</w:t>
      </w:r>
      <w:r w:rsidRPr="006560AD">
        <w:rPr>
          <w:rFonts w:asciiTheme="majorHAnsi" w:eastAsia="Times New Roman" w:hAnsiTheme="majorHAnsi" w:cs="Arial"/>
          <w:sz w:val="24"/>
          <w:szCs w:val="24"/>
          <w:lang w:eastAsia="pl-PL"/>
        </w:rPr>
        <w:t xml:space="preserve"> ust. 1 ustawy </w:t>
      </w:r>
      <w:proofErr w:type="spellStart"/>
      <w:r w:rsidRPr="006560AD">
        <w:rPr>
          <w:rFonts w:asciiTheme="majorHAnsi" w:eastAsia="Times New Roman" w:hAnsiTheme="majorHAnsi" w:cs="Arial"/>
          <w:sz w:val="24"/>
          <w:szCs w:val="24"/>
          <w:lang w:eastAsia="pl-PL"/>
        </w:rPr>
        <w:t>Pzp</w:t>
      </w:r>
      <w:proofErr w:type="spellEnd"/>
      <w:r w:rsidRPr="006560AD">
        <w:rPr>
          <w:rFonts w:asciiTheme="majorHAnsi" w:eastAsia="Times New Roman" w:hAnsiTheme="majorHAnsi" w:cs="Arial"/>
          <w:sz w:val="24"/>
          <w:szCs w:val="24"/>
          <w:lang w:eastAsia="pl-PL"/>
        </w:rPr>
        <w:t>, przez okres 4 lat od dnia zakończenia postępowania o udzielenie zamówienia</w:t>
      </w:r>
      <w:r w:rsidR="00366EA8" w:rsidRPr="006560AD">
        <w:rPr>
          <w:sz w:val="24"/>
          <w:szCs w:val="24"/>
        </w:rPr>
        <w:t xml:space="preserve"> </w:t>
      </w:r>
      <w:r w:rsidR="00366EA8" w:rsidRPr="006560AD">
        <w:rPr>
          <w:rFonts w:asciiTheme="majorHAnsi" w:hAnsiTheme="majorHAnsi" w:cs="Arial"/>
          <w:sz w:val="24"/>
          <w:szCs w:val="24"/>
        </w:rPr>
        <w:t>w sposób gwarantujący jego nienaruszalność</w:t>
      </w:r>
      <w:r w:rsidRPr="006560AD">
        <w:rPr>
          <w:rFonts w:asciiTheme="majorHAnsi" w:eastAsia="Times New Roman" w:hAnsiTheme="majorHAnsi" w:cs="Arial"/>
          <w:sz w:val="24"/>
          <w:szCs w:val="24"/>
          <w:lang w:eastAsia="pl-PL"/>
        </w:rPr>
        <w:t>, a jeżeli czas trwania umowy przekracza 4 lata, okres przechowywania obejmuje cały czas trwania umowy;</w:t>
      </w:r>
    </w:p>
    <w:p w14:paraId="09983B14" w14:textId="77777777" w:rsidR="00470482" w:rsidRPr="006560AD" w:rsidRDefault="00470482" w:rsidP="000E3487">
      <w:pPr>
        <w:pStyle w:val="Akapitzlist"/>
        <w:numPr>
          <w:ilvl w:val="0"/>
          <w:numId w:val="17"/>
        </w:numPr>
        <w:spacing w:before="0" w:after="0" w:line="276" w:lineRule="auto"/>
        <w:ind w:left="426" w:hanging="426"/>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w:t>
      </w:r>
      <w:proofErr w:type="spellStart"/>
      <w:r w:rsidRPr="006560AD">
        <w:rPr>
          <w:rFonts w:asciiTheme="majorHAnsi" w:eastAsia="Times New Roman" w:hAnsiTheme="majorHAnsi" w:cs="Arial"/>
          <w:sz w:val="24"/>
          <w:szCs w:val="24"/>
          <w:lang w:eastAsia="pl-PL"/>
        </w:rPr>
        <w:t>Pzp</w:t>
      </w:r>
      <w:proofErr w:type="spellEnd"/>
      <w:r w:rsidRPr="006560AD">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6560AD">
        <w:rPr>
          <w:rFonts w:asciiTheme="majorHAnsi" w:eastAsia="Times New Roman" w:hAnsiTheme="majorHAnsi" w:cs="Arial"/>
          <w:sz w:val="24"/>
          <w:szCs w:val="24"/>
          <w:lang w:eastAsia="pl-PL"/>
        </w:rPr>
        <w:t>Pzp</w:t>
      </w:r>
      <w:proofErr w:type="spellEnd"/>
      <w:r w:rsidRPr="006560AD">
        <w:rPr>
          <w:rFonts w:asciiTheme="majorHAnsi" w:eastAsia="Times New Roman" w:hAnsiTheme="majorHAnsi" w:cs="Arial"/>
          <w:sz w:val="24"/>
          <w:szCs w:val="24"/>
          <w:lang w:eastAsia="pl-PL"/>
        </w:rPr>
        <w:t xml:space="preserve">;  </w:t>
      </w:r>
    </w:p>
    <w:p w14:paraId="301F24BD" w14:textId="77777777" w:rsidR="00470482" w:rsidRPr="006560AD" w:rsidRDefault="00470482" w:rsidP="000E3487">
      <w:pPr>
        <w:pStyle w:val="Akapitzlist"/>
        <w:numPr>
          <w:ilvl w:val="0"/>
          <w:numId w:val="17"/>
        </w:numPr>
        <w:spacing w:before="0" w:after="0" w:line="276" w:lineRule="auto"/>
        <w:ind w:left="426" w:hanging="426"/>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 xml:space="preserve">w odniesieniu do danych osobowych Wykonawcy decyzje nie będą podejmowane </w:t>
      </w:r>
      <w:r w:rsidR="00F408F9" w:rsidRPr="006560AD">
        <w:rPr>
          <w:rFonts w:asciiTheme="majorHAnsi" w:eastAsia="Times New Roman" w:hAnsiTheme="majorHAnsi" w:cs="Arial"/>
          <w:sz w:val="24"/>
          <w:szCs w:val="24"/>
          <w:lang w:eastAsia="pl-PL"/>
        </w:rPr>
        <w:t xml:space="preserve">                     </w:t>
      </w:r>
      <w:r w:rsidRPr="006560AD">
        <w:rPr>
          <w:rFonts w:asciiTheme="majorHAnsi" w:eastAsia="Times New Roman" w:hAnsiTheme="majorHAnsi" w:cs="Arial"/>
          <w:sz w:val="24"/>
          <w:szCs w:val="24"/>
          <w:lang w:eastAsia="pl-PL"/>
        </w:rPr>
        <w:t>w sposób zautomatyzowany, stosowanie do art. 22 RODO;</w:t>
      </w:r>
    </w:p>
    <w:p w14:paraId="35D14286" w14:textId="77777777" w:rsidR="00470482" w:rsidRPr="006560AD" w:rsidRDefault="00470482" w:rsidP="000E3487">
      <w:pPr>
        <w:pStyle w:val="Akapitzlist"/>
        <w:numPr>
          <w:ilvl w:val="0"/>
          <w:numId w:val="17"/>
        </w:numPr>
        <w:spacing w:before="0" w:after="0" w:line="276" w:lineRule="auto"/>
        <w:ind w:left="426" w:hanging="426"/>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Wykonawca posiada:</w:t>
      </w:r>
    </w:p>
    <w:p w14:paraId="37F1DCAE" w14:textId="77777777" w:rsidR="00470482" w:rsidRPr="006560AD" w:rsidRDefault="00470482" w:rsidP="000E3487">
      <w:pPr>
        <w:pStyle w:val="Akapitzlist"/>
        <w:numPr>
          <w:ilvl w:val="0"/>
          <w:numId w:val="15"/>
        </w:numPr>
        <w:spacing w:before="0" w:after="0" w:line="276" w:lineRule="auto"/>
        <w:ind w:left="709" w:hanging="283"/>
        <w:rPr>
          <w:rFonts w:asciiTheme="majorHAnsi" w:eastAsia="Times New Roman" w:hAnsiTheme="majorHAnsi" w:cs="Arial"/>
          <w:sz w:val="24"/>
          <w:szCs w:val="24"/>
          <w:lang w:eastAsia="pl-PL"/>
        </w:rPr>
      </w:pPr>
      <w:r w:rsidRPr="006560AD">
        <w:rPr>
          <w:rFonts w:asciiTheme="majorHAnsi" w:eastAsia="Times New Roman" w:hAnsiTheme="majorHAnsi" w:cs="Arial"/>
          <w:sz w:val="24"/>
          <w:szCs w:val="24"/>
          <w:lang w:eastAsia="pl-PL"/>
        </w:rPr>
        <w:t>na podstawie art. 15 RODO prawo dostępu do danych osobowych dotyczących Wykonawcy;</w:t>
      </w:r>
    </w:p>
    <w:p w14:paraId="54ABDC6C" w14:textId="77777777" w:rsidR="00470482" w:rsidRPr="006560AD" w:rsidRDefault="00470482" w:rsidP="000E3487">
      <w:pPr>
        <w:pStyle w:val="Akapitzlist"/>
        <w:numPr>
          <w:ilvl w:val="0"/>
          <w:numId w:val="15"/>
        </w:numPr>
        <w:spacing w:before="0" w:after="0" w:line="276" w:lineRule="auto"/>
        <w:ind w:left="709" w:hanging="283"/>
        <w:rPr>
          <w:rFonts w:asciiTheme="majorHAnsi" w:eastAsia="Times New Roman" w:hAnsiTheme="majorHAnsi" w:cs="Arial"/>
          <w:sz w:val="24"/>
          <w:szCs w:val="24"/>
          <w:lang w:eastAsia="pl-PL"/>
        </w:rPr>
      </w:pPr>
      <w:r w:rsidRPr="006560AD">
        <w:rPr>
          <w:rFonts w:asciiTheme="majorHAnsi" w:eastAsia="Times New Roman" w:hAnsiTheme="majorHAnsi" w:cs="Arial"/>
          <w:sz w:val="24"/>
          <w:szCs w:val="24"/>
          <w:lang w:eastAsia="pl-PL"/>
        </w:rPr>
        <w:lastRenderedPageBreak/>
        <w:t xml:space="preserve">na podstawie art. 16 RODO prawo do sprostowania danych osobowych, o ile ich zmiana nie skutkuje zmianą </w:t>
      </w:r>
      <w:r w:rsidRPr="006560AD">
        <w:rPr>
          <w:rFonts w:asciiTheme="majorHAnsi" w:hAnsiTheme="majorHAnsi" w:cs="Arial"/>
          <w:sz w:val="24"/>
          <w:szCs w:val="24"/>
        </w:rPr>
        <w:t xml:space="preserve">wyniku postępowania o udzielenie zamówienia </w:t>
      </w:r>
      <w:r w:rsidRPr="006560AD">
        <w:rPr>
          <w:rFonts w:asciiTheme="majorHAnsi" w:hAnsiTheme="majorHAnsi" w:cs="Arial"/>
          <w:sz w:val="24"/>
          <w:szCs w:val="24"/>
        </w:rPr>
        <w:br/>
        <w:t xml:space="preserve">publicznego ani zmianą postanowień umowy w zakresie niezgodnym z ustawą </w:t>
      </w:r>
      <w:proofErr w:type="spellStart"/>
      <w:r w:rsidRPr="006560AD">
        <w:rPr>
          <w:rFonts w:asciiTheme="majorHAnsi" w:hAnsiTheme="majorHAnsi" w:cs="Arial"/>
          <w:sz w:val="24"/>
          <w:szCs w:val="24"/>
        </w:rPr>
        <w:t>Pzp</w:t>
      </w:r>
      <w:proofErr w:type="spellEnd"/>
      <w:r w:rsidRPr="006560AD">
        <w:rPr>
          <w:rFonts w:asciiTheme="majorHAnsi" w:hAnsiTheme="majorHAnsi" w:cs="Arial"/>
          <w:sz w:val="24"/>
          <w:szCs w:val="24"/>
        </w:rPr>
        <w:t xml:space="preserve"> oraz nie narusza integralności protokołu oraz jego załączników</w:t>
      </w:r>
      <w:r w:rsidRPr="006560AD">
        <w:rPr>
          <w:rFonts w:asciiTheme="majorHAnsi" w:eastAsia="Times New Roman" w:hAnsiTheme="majorHAnsi" w:cs="Arial"/>
          <w:sz w:val="24"/>
          <w:szCs w:val="24"/>
          <w:lang w:eastAsia="pl-PL"/>
        </w:rPr>
        <w:t>;</w:t>
      </w:r>
    </w:p>
    <w:p w14:paraId="6033F393" w14:textId="77777777" w:rsidR="00470482" w:rsidRPr="006560AD" w:rsidRDefault="00470482" w:rsidP="000E3487">
      <w:pPr>
        <w:pStyle w:val="Akapitzlist"/>
        <w:numPr>
          <w:ilvl w:val="0"/>
          <w:numId w:val="15"/>
        </w:numPr>
        <w:spacing w:before="0" w:after="0" w:line="276" w:lineRule="auto"/>
        <w:ind w:left="709" w:hanging="283"/>
        <w:rPr>
          <w:rFonts w:asciiTheme="majorHAnsi" w:eastAsia="Times New Roman" w:hAnsiTheme="majorHAnsi" w:cs="Arial"/>
          <w:sz w:val="24"/>
          <w:szCs w:val="24"/>
          <w:lang w:eastAsia="pl-PL"/>
        </w:rPr>
      </w:pPr>
      <w:r w:rsidRPr="006560AD">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44142E29" w14:textId="77777777" w:rsidR="00470482" w:rsidRPr="006560AD" w:rsidRDefault="00470482" w:rsidP="000E3487">
      <w:pPr>
        <w:pStyle w:val="Akapitzlist"/>
        <w:numPr>
          <w:ilvl w:val="0"/>
          <w:numId w:val="15"/>
        </w:numPr>
        <w:spacing w:before="0" w:after="0" w:line="276" w:lineRule="auto"/>
        <w:ind w:left="709" w:hanging="283"/>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553BB9FA" w14:textId="77777777" w:rsidR="00470482" w:rsidRPr="006560AD" w:rsidRDefault="00470482" w:rsidP="000E3487">
      <w:pPr>
        <w:pStyle w:val="Akapitzlist"/>
        <w:numPr>
          <w:ilvl w:val="0"/>
          <w:numId w:val="17"/>
        </w:numPr>
        <w:spacing w:before="0" w:after="0" w:line="276" w:lineRule="auto"/>
        <w:ind w:left="426" w:hanging="426"/>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Wykonawcy nie przysługuje:</w:t>
      </w:r>
    </w:p>
    <w:p w14:paraId="6F5A98EA" w14:textId="77777777" w:rsidR="00470482" w:rsidRPr="006560AD" w:rsidRDefault="00470482" w:rsidP="000E3487">
      <w:pPr>
        <w:pStyle w:val="Akapitzlist"/>
        <w:numPr>
          <w:ilvl w:val="0"/>
          <w:numId w:val="16"/>
        </w:numPr>
        <w:spacing w:before="0" w:after="0" w:line="276" w:lineRule="auto"/>
        <w:ind w:left="709" w:hanging="283"/>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w związku z art. 17 ust. 3 lit. b, d lub e RODO prawo do usunięcia danych osobowych;</w:t>
      </w:r>
    </w:p>
    <w:p w14:paraId="01A934D5" w14:textId="77777777" w:rsidR="00470482" w:rsidRPr="006560AD" w:rsidRDefault="00470482" w:rsidP="000E3487">
      <w:pPr>
        <w:pStyle w:val="Akapitzlist"/>
        <w:numPr>
          <w:ilvl w:val="0"/>
          <w:numId w:val="16"/>
        </w:numPr>
        <w:spacing w:before="0" w:after="0" w:line="276" w:lineRule="auto"/>
        <w:ind w:left="709" w:hanging="283"/>
        <w:rPr>
          <w:rFonts w:asciiTheme="majorHAnsi" w:eastAsia="Times New Roman" w:hAnsiTheme="majorHAnsi" w:cs="Arial"/>
          <w:b/>
          <w:i/>
          <w:sz w:val="24"/>
          <w:szCs w:val="24"/>
          <w:lang w:eastAsia="pl-PL"/>
        </w:rPr>
      </w:pPr>
      <w:r w:rsidRPr="006560AD">
        <w:rPr>
          <w:rFonts w:asciiTheme="majorHAnsi" w:eastAsia="Times New Roman" w:hAnsiTheme="majorHAnsi" w:cs="Arial"/>
          <w:sz w:val="24"/>
          <w:szCs w:val="24"/>
          <w:lang w:eastAsia="pl-PL"/>
        </w:rPr>
        <w:t>prawo do przenoszenia danych osobowych, o którym mowa w art. 20 RODO;</w:t>
      </w:r>
    </w:p>
    <w:p w14:paraId="535C918A" w14:textId="77777777" w:rsidR="00470482" w:rsidRPr="006560AD" w:rsidRDefault="00470482" w:rsidP="000E3487">
      <w:pPr>
        <w:pStyle w:val="Akapitzlist"/>
        <w:numPr>
          <w:ilvl w:val="0"/>
          <w:numId w:val="16"/>
        </w:numPr>
        <w:spacing w:before="0" w:after="0" w:line="276" w:lineRule="auto"/>
        <w:ind w:left="709" w:hanging="283"/>
        <w:rPr>
          <w:rFonts w:asciiTheme="majorHAnsi" w:eastAsia="Times New Roman" w:hAnsiTheme="majorHAnsi" w:cs="Arial"/>
          <w:i/>
          <w:sz w:val="24"/>
          <w:szCs w:val="24"/>
          <w:lang w:eastAsia="pl-PL"/>
        </w:rPr>
      </w:pPr>
      <w:r w:rsidRPr="006560AD">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214843E3" w14:textId="77777777" w:rsidR="00470482" w:rsidRPr="006560AD" w:rsidRDefault="00470482" w:rsidP="001A5858">
      <w:pPr>
        <w:pStyle w:val="text-justify"/>
        <w:shd w:val="clear" w:color="auto" w:fill="FFFFFF"/>
        <w:spacing w:before="120" w:beforeAutospacing="0" w:after="150" w:afterAutospacing="0" w:line="276" w:lineRule="auto"/>
        <w:ind w:left="142" w:firstLine="284"/>
        <w:jc w:val="both"/>
        <w:rPr>
          <w:rFonts w:asciiTheme="majorHAnsi" w:hAnsiTheme="majorHAnsi"/>
        </w:rPr>
      </w:pPr>
      <w:r w:rsidRPr="006560AD">
        <w:rPr>
          <w:rFonts w:asciiTheme="majorHAnsi" w:hAnsiTheme="majorHAnsi"/>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00F408F9" w:rsidRPr="006560AD">
        <w:rPr>
          <w:rFonts w:asciiTheme="majorHAnsi" w:hAnsiTheme="majorHAnsi"/>
        </w:rPr>
        <w:t xml:space="preserve">                  </w:t>
      </w:r>
      <w:r w:rsidRPr="006560AD">
        <w:rPr>
          <w:rFonts w:asciiTheme="majorHAnsi" w:hAnsiTheme="majorHAnsi"/>
        </w:rPr>
        <w:t>o udzielenie zamówienia publicznego lub konkursu.</w:t>
      </w:r>
    </w:p>
    <w:p w14:paraId="6C6117DB" w14:textId="77777777" w:rsidR="00470482" w:rsidRPr="006560AD" w:rsidRDefault="00470482" w:rsidP="001A5858">
      <w:pPr>
        <w:pStyle w:val="text-justify"/>
        <w:shd w:val="clear" w:color="auto" w:fill="FFFFFF"/>
        <w:spacing w:before="120" w:beforeAutospacing="0" w:after="150" w:afterAutospacing="0" w:line="276" w:lineRule="auto"/>
        <w:ind w:left="142" w:firstLine="284"/>
        <w:jc w:val="both"/>
        <w:rPr>
          <w:rFonts w:asciiTheme="majorHAnsi" w:hAnsiTheme="majorHAnsi"/>
        </w:rPr>
      </w:pPr>
      <w:r w:rsidRPr="006560AD">
        <w:rPr>
          <w:rFonts w:asciiTheme="majorHAnsi" w:hAnsiTheme="maj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3DD15D5" w14:textId="77777777" w:rsidR="00470482" w:rsidRPr="006560AD" w:rsidRDefault="00470482" w:rsidP="001A5858">
      <w:pPr>
        <w:pStyle w:val="text-justify"/>
        <w:shd w:val="clear" w:color="auto" w:fill="FFFFFF"/>
        <w:spacing w:before="120" w:beforeAutospacing="0" w:after="150" w:afterAutospacing="0" w:line="276" w:lineRule="auto"/>
        <w:ind w:left="142" w:firstLine="284"/>
        <w:jc w:val="both"/>
        <w:rPr>
          <w:rFonts w:asciiTheme="majorHAnsi" w:hAnsiTheme="majorHAnsi"/>
        </w:rPr>
      </w:pPr>
      <w:r w:rsidRPr="006560AD">
        <w:rPr>
          <w:rFonts w:asciiTheme="majorHAnsi" w:hAnsiTheme="majorHAnsi"/>
        </w:rPr>
        <w:t xml:space="preserve">Wystąpienie z żądaniem, o którym mowa w art. 18 ust. 1 rozporządzenia 2016/679, nie ogranicza przetwarzania danych osobowych do czasu zakończenia postępowania </w:t>
      </w:r>
      <w:r w:rsidRPr="006560AD">
        <w:rPr>
          <w:rFonts w:asciiTheme="majorHAnsi" w:hAnsiTheme="majorHAnsi"/>
        </w:rPr>
        <w:br/>
        <w:t>o udzielenie zamówienia publicznego lub konkursu.</w:t>
      </w:r>
    </w:p>
    <w:p w14:paraId="339B6E29" w14:textId="77777777" w:rsidR="00470482" w:rsidRPr="006560AD" w:rsidRDefault="00470482" w:rsidP="00627C7D">
      <w:pPr>
        <w:spacing w:line="276" w:lineRule="auto"/>
        <w:ind w:left="142"/>
        <w:jc w:val="both"/>
        <w:rPr>
          <w:rFonts w:asciiTheme="majorHAnsi" w:hAnsiTheme="majorHAnsi"/>
          <w:shd w:val="clear" w:color="auto" w:fill="FFFFFF"/>
        </w:rPr>
      </w:pPr>
      <w:r w:rsidRPr="006560AD">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6CDDF64E" w14:textId="77777777" w:rsidR="00470482" w:rsidRPr="006560AD" w:rsidRDefault="00470482" w:rsidP="00F408F9">
      <w:pPr>
        <w:spacing w:line="276" w:lineRule="auto"/>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102"/>
      </w:tblGrid>
      <w:tr w:rsidR="006708E0" w:rsidRPr="006560AD" w14:paraId="29EF5767" w14:textId="77777777" w:rsidTr="00FD3D4A">
        <w:trPr>
          <w:jc w:val="center"/>
        </w:trPr>
        <w:tc>
          <w:tcPr>
            <w:tcW w:w="9102" w:type="dxa"/>
            <w:tcBorders>
              <w:bottom w:val="single" w:sz="4" w:space="0" w:color="auto"/>
            </w:tcBorders>
          </w:tcPr>
          <w:p w14:paraId="1A3EFF41" w14:textId="77777777" w:rsidR="006708E0" w:rsidRPr="0019519C" w:rsidRDefault="006708E0" w:rsidP="00627C7D">
            <w:pPr>
              <w:suppressAutoHyphens/>
              <w:spacing w:line="276" w:lineRule="auto"/>
              <w:contextualSpacing/>
              <w:jc w:val="center"/>
              <w:textAlignment w:val="baseline"/>
              <w:rPr>
                <w:rFonts w:asciiTheme="majorHAnsi" w:hAnsiTheme="majorHAnsi"/>
                <w:b/>
                <w:bCs/>
                <w:sz w:val="26"/>
                <w:szCs w:val="26"/>
              </w:rPr>
            </w:pPr>
            <w:r w:rsidRPr="0019519C">
              <w:rPr>
                <w:rFonts w:asciiTheme="majorHAnsi" w:hAnsiTheme="majorHAnsi"/>
                <w:b/>
                <w:bCs/>
                <w:sz w:val="26"/>
                <w:szCs w:val="26"/>
              </w:rPr>
              <w:t>Rozdział 2</w:t>
            </w:r>
            <w:r w:rsidR="00195461" w:rsidRPr="0019519C">
              <w:rPr>
                <w:rFonts w:asciiTheme="majorHAnsi" w:hAnsiTheme="majorHAnsi"/>
                <w:b/>
                <w:bCs/>
                <w:sz w:val="26"/>
                <w:szCs w:val="26"/>
              </w:rPr>
              <w:t>3</w:t>
            </w:r>
          </w:p>
          <w:p w14:paraId="7DD33042" w14:textId="77777777" w:rsidR="006708E0" w:rsidRPr="006560AD" w:rsidRDefault="006708E0"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POUCZENIE O ŚRODKACH OCHRONY PRAWNEJ</w:t>
            </w:r>
          </w:p>
        </w:tc>
      </w:tr>
    </w:tbl>
    <w:p w14:paraId="5DF8D4F8" w14:textId="77777777" w:rsidR="00432D57" w:rsidRPr="006560AD" w:rsidRDefault="00432D57" w:rsidP="00432D57">
      <w:pPr>
        <w:pStyle w:val="Kolorowalistaakcent11"/>
        <w:widowControl w:val="0"/>
        <w:suppressAutoHyphens/>
        <w:spacing w:line="276" w:lineRule="auto"/>
        <w:outlineLvl w:val="3"/>
        <w:rPr>
          <w:rFonts w:asciiTheme="majorHAnsi" w:hAnsiTheme="majorHAnsi"/>
          <w:sz w:val="24"/>
          <w:szCs w:val="24"/>
        </w:rPr>
      </w:pPr>
    </w:p>
    <w:p w14:paraId="2E0F2408" w14:textId="77777777" w:rsidR="00432D57" w:rsidRPr="006560AD" w:rsidRDefault="00432D57" w:rsidP="000E348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6560AD">
        <w:rPr>
          <w:rFonts w:asciiTheme="majorHAnsi" w:hAnsiTheme="majorHAnsi"/>
          <w:sz w:val="24"/>
          <w:szCs w:val="24"/>
        </w:rPr>
        <w:t>Środki ochrony prawnej przewidziane są w dziale IX ustawy.</w:t>
      </w:r>
    </w:p>
    <w:p w14:paraId="15E61D00" w14:textId="77777777" w:rsidR="00D9784D" w:rsidRPr="006560AD" w:rsidRDefault="00D9784D" w:rsidP="000E348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6560AD">
        <w:rPr>
          <w:rFonts w:asciiTheme="majorHAnsi" w:hAnsiTheme="majorHAnsi"/>
          <w:sz w:val="24"/>
          <w:szCs w:val="24"/>
        </w:rPr>
        <w:t>Środkami ochrony prawnej są odwołanie i skarga do sądu.</w:t>
      </w:r>
    </w:p>
    <w:p w14:paraId="37F35787" w14:textId="444DB96B" w:rsidR="00CC1FD8" w:rsidRPr="006560AD" w:rsidRDefault="00D9784D" w:rsidP="000E348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6560AD">
        <w:rPr>
          <w:rFonts w:asciiTheme="majorHAnsi" w:hAnsiTheme="majorHAnsi"/>
          <w:sz w:val="24"/>
          <w:szCs w:val="24"/>
        </w:rPr>
        <w:t xml:space="preserve">Środki ochrony prawnej przysługują </w:t>
      </w:r>
      <w:r w:rsidR="00CC1FD8" w:rsidRPr="006560AD">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6560AD">
        <w:rPr>
          <w:rFonts w:asciiTheme="majorHAnsi" w:hAnsiTheme="majorHAnsi"/>
        </w:rPr>
        <w:t> </w:t>
      </w:r>
      <w:r w:rsidR="00CC1FD8" w:rsidRPr="006560AD">
        <w:rPr>
          <w:rFonts w:asciiTheme="majorHAnsi" w:hAnsiTheme="majorHAnsi"/>
          <w:sz w:val="24"/>
          <w:szCs w:val="24"/>
        </w:rPr>
        <w:t>Środki ochrony prawnej wobec ogłoszenia wszczynającego postępowanie</w:t>
      </w:r>
      <w:r w:rsidR="00F408F9" w:rsidRPr="006560AD">
        <w:rPr>
          <w:rFonts w:asciiTheme="majorHAnsi" w:hAnsiTheme="majorHAnsi"/>
          <w:sz w:val="24"/>
          <w:szCs w:val="24"/>
        </w:rPr>
        <w:t xml:space="preserve"> </w:t>
      </w:r>
      <w:r w:rsidR="00CC1FD8" w:rsidRPr="006560AD">
        <w:rPr>
          <w:rFonts w:asciiTheme="majorHAnsi" w:hAnsiTheme="majorHAnsi"/>
          <w:sz w:val="24"/>
          <w:szCs w:val="24"/>
        </w:rPr>
        <w:t xml:space="preserve">o </w:t>
      </w:r>
      <w:r w:rsidR="00CC1FD8" w:rsidRPr="006560AD">
        <w:rPr>
          <w:rFonts w:asciiTheme="majorHAnsi" w:hAnsiTheme="majorHAnsi"/>
          <w:sz w:val="24"/>
          <w:szCs w:val="24"/>
        </w:rPr>
        <w:lastRenderedPageBreak/>
        <w:t>udzielenie zamówienia lub ogłoszenia o konkursie oraz dokumentów zamówienia przysługują również organizacjom wpisanym na listę, o której mowa w art. 469 pkt 15 us</w:t>
      </w:r>
      <w:r w:rsidR="00F408F9" w:rsidRPr="006560AD">
        <w:rPr>
          <w:rFonts w:asciiTheme="majorHAnsi" w:hAnsiTheme="majorHAnsi"/>
          <w:sz w:val="24"/>
          <w:szCs w:val="24"/>
        </w:rPr>
        <w:t>t</w:t>
      </w:r>
      <w:r w:rsidR="00CC1FD8" w:rsidRPr="006560AD">
        <w:rPr>
          <w:rFonts w:asciiTheme="majorHAnsi" w:hAnsiTheme="majorHAnsi"/>
          <w:sz w:val="24"/>
          <w:szCs w:val="24"/>
        </w:rPr>
        <w:t>awy, oraz Rzecznikowi Małych i Średnich Przedsiębiorców.</w:t>
      </w:r>
    </w:p>
    <w:p w14:paraId="0D71974F" w14:textId="77777777" w:rsidR="00CC1FD8" w:rsidRPr="006560AD" w:rsidRDefault="00D9784D" w:rsidP="000E348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6560AD">
        <w:rPr>
          <w:rFonts w:asciiTheme="majorHAnsi" w:hAnsiTheme="majorHAnsi"/>
          <w:sz w:val="24"/>
          <w:szCs w:val="24"/>
        </w:rPr>
        <w:t xml:space="preserve">Odwołanie </w:t>
      </w:r>
      <w:r w:rsidR="00CC1FD8" w:rsidRPr="006560AD">
        <w:rPr>
          <w:rFonts w:asciiTheme="majorHAnsi" w:hAnsiTheme="majorHAnsi"/>
          <w:sz w:val="24"/>
          <w:szCs w:val="24"/>
        </w:rPr>
        <w:t>przysługuje na:</w:t>
      </w:r>
    </w:p>
    <w:p w14:paraId="59C66D31" w14:textId="77777777" w:rsidR="00CC1FD8" w:rsidRPr="006560AD" w:rsidRDefault="00CC1FD8" w:rsidP="00CC1FD8">
      <w:pPr>
        <w:pStyle w:val="Akapitzlist"/>
        <w:shd w:val="clear" w:color="auto" w:fill="FFFFFF"/>
        <w:spacing w:before="72" w:after="72" w:line="276" w:lineRule="auto"/>
        <w:ind w:left="1134" w:hanging="425"/>
        <w:rPr>
          <w:rFonts w:asciiTheme="majorHAnsi" w:hAnsiTheme="majorHAnsi"/>
          <w:sz w:val="24"/>
          <w:szCs w:val="24"/>
        </w:rPr>
      </w:pPr>
      <w:r w:rsidRPr="006560AD">
        <w:rPr>
          <w:rFonts w:asciiTheme="majorHAnsi" w:hAnsiTheme="majorHAnsi"/>
          <w:sz w:val="24"/>
          <w:szCs w:val="24"/>
        </w:rPr>
        <w:t>1)</w:t>
      </w:r>
      <w:r w:rsidRPr="006560AD">
        <w:rPr>
          <w:rFonts w:asciiTheme="majorHAnsi" w:hAnsiTheme="majorHAnsi"/>
          <w:sz w:val="24"/>
          <w:szCs w:val="24"/>
        </w:rPr>
        <w:tab/>
        <w:t>niezgodną z przepisami ustawy czynność zamawiającego, podjętą w postępowaniu o udzielenie zamówienia, w tym na projektowane postanowienie umowy;</w:t>
      </w:r>
    </w:p>
    <w:p w14:paraId="2C57D32F" w14:textId="77777777" w:rsidR="00CC1FD8" w:rsidRPr="006560AD" w:rsidRDefault="00CC1FD8" w:rsidP="00CC1FD8">
      <w:pPr>
        <w:pStyle w:val="Akapitzlist"/>
        <w:shd w:val="clear" w:color="auto" w:fill="FFFFFF"/>
        <w:spacing w:after="72" w:line="276" w:lineRule="auto"/>
        <w:ind w:left="1134" w:hanging="425"/>
        <w:rPr>
          <w:rFonts w:asciiTheme="majorHAnsi" w:hAnsiTheme="majorHAnsi"/>
          <w:sz w:val="24"/>
          <w:szCs w:val="24"/>
        </w:rPr>
      </w:pPr>
      <w:r w:rsidRPr="006560AD">
        <w:rPr>
          <w:rFonts w:asciiTheme="majorHAnsi" w:hAnsiTheme="majorHAnsi"/>
          <w:sz w:val="24"/>
          <w:szCs w:val="24"/>
        </w:rPr>
        <w:t>2)</w:t>
      </w:r>
      <w:r w:rsidRPr="006560AD">
        <w:rPr>
          <w:rFonts w:asciiTheme="majorHAnsi" w:hAnsiTheme="majorHAnsi"/>
          <w:sz w:val="24"/>
          <w:szCs w:val="24"/>
        </w:rPr>
        <w:tab/>
        <w:t>zaniechanie czynności w postępowaniu o udzielenie zamówienia, do której zamawiający był obowiązany na podstawie ustawy;</w:t>
      </w:r>
    </w:p>
    <w:p w14:paraId="404D7882" w14:textId="77777777" w:rsidR="00CC1FD8" w:rsidRPr="006560AD" w:rsidRDefault="00CC1FD8" w:rsidP="00CC1FD8">
      <w:pPr>
        <w:pStyle w:val="Akapitzlist"/>
        <w:shd w:val="clear" w:color="auto" w:fill="FFFFFF"/>
        <w:spacing w:after="72" w:line="276" w:lineRule="auto"/>
        <w:ind w:left="1134" w:hanging="425"/>
        <w:rPr>
          <w:rFonts w:asciiTheme="majorHAnsi" w:hAnsiTheme="majorHAnsi"/>
          <w:sz w:val="24"/>
          <w:szCs w:val="24"/>
        </w:rPr>
      </w:pPr>
      <w:r w:rsidRPr="006560AD">
        <w:rPr>
          <w:rFonts w:asciiTheme="majorHAnsi" w:hAnsiTheme="majorHAnsi"/>
          <w:sz w:val="24"/>
          <w:szCs w:val="24"/>
        </w:rPr>
        <w:t>3)</w:t>
      </w:r>
      <w:r w:rsidRPr="006560AD">
        <w:rPr>
          <w:rFonts w:asciiTheme="majorHAnsi" w:hAnsiTheme="majorHAnsi"/>
          <w:sz w:val="24"/>
          <w:szCs w:val="24"/>
        </w:rPr>
        <w:tab/>
        <w:t>zaniechanie przeprowadzenia postępowania o udzielenie zamówienia lub zorganizowania konkursu na podstawie ustawy, mimo że zamawiający był do tego obowiązany.</w:t>
      </w:r>
    </w:p>
    <w:p w14:paraId="7714E32C" w14:textId="77777777" w:rsidR="00CC1FD8" w:rsidRPr="006560AD" w:rsidRDefault="00CC1FD8" w:rsidP="000E348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6560AD">
        <w:rPr>
          <w:rFonts w:asciiTheme="majorHAnsi" w:hAnsiTheme="majorHAnsi"/>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t>
      </w:r>
      <w:r w:rsidR="00F408F9" w:rsidRPr="006560AD">
        <w:rPr>
          <w:rFonts w:asciiTheme="majorHAnsi" w:hAnsiTheme="majorHAnsi"/>
          <w:sz w:val="24"/>
          <w:szCs w:val="24"/>
        </w:rPr>
        <w:t xml:space="preserve">                          </w:t>
      </w:r>
      <w:r w:rsidRPr="006560AD">
        <w:rPr>
          <w:rFonts w:asciiTheme="majorHAnsi" w:hAnsiTheme="majorHAnsi"/>
          <w:sz w:val="24"/>
          <w:szCs w:val="24"/>
        </w:rPr>
        <w:t>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75C07EA" w14:textId="77777777" w:rsidR="00CC1FD8" w:rsidRPr="006560AD" w:rsidRDefault="00BD5F7F" w:rsidP="000E348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6560AD">
        <w:rPr>
          <w:rFonts w:asciiTheme="majorHAnsi" w:hAnsiTheme="majorHAnsi"/>
          <w:sz w:val="24"/>
          <w:szCs w:val="24"/>
        </w:rPr>
        <w:t xml:space="preserve">Terminy wnoszenia </w:t>
      </w:r>
      <w:proofErr w:type="spellStart"/>
      <w:r w:rsidRPr="006560AD">
        <w:rPr>
          <w:rFonts w:asciiTheme="majorHAnsi" w:hAnsiTheme="majorHAnsi"/>
          <w:sz w:val="24"/>
          <w:szCs w:val="24"/>
        </w:rPr>
        <w:t>odwołań</w:t>
      </w:r>
      <w:proofErr w:type="spellEnd"/>
      <w:r w:rsidR="006B3D88" w:rsidRPr="006560AD">
        <w:rPr>
          <w:rFonts w:asciiTheme="majorHAnsi" w:hAnsiTheme="majorHAnsi"/>
          <w:sz w:val="24"/>
          <w:szCs w:val="24"/>
        </w:rPr>
        <w:t>:</w:t>
      </w:r>
      <w:r w:rsidRPr="006560AD">
        <w:rPr>
          <w:rFonts w:asciiTheme="majorHAnsi" w:hAnsiTheme="majorHAnsi"/>
          <w:sz w:val="24"/>
          <w:szCs w:val="24"/>
        </w:rPr>
        <w:t xml:space="preserve"> </w:t>
      </w:r>
    </w:p>
    <w:p w14:paraId="20A8A2CE" w14:textId="77777777" w:rsidR="00CC1FD8" w:rsidRPr="006560AD" w:rsidRDefault="00CC1FD8" w:rsidP="00BD5F7F">
      <w:pPr>
        <w:pStyle w:val="Akapitzlist"/>
        <w:shd w:val="clear" w:color="auto" w:fill="FFFFFF"/>
        <w:spacing w:before="72" w:after="72" w:line="276" w:lineRule="auto"/>
        <w:ind w:left="1134" w:hanging="567"/>
        <w:rPr>
          <w:rFonts w:asciiTheme="majorHAnsi" w:hAnsiTheme="majorHAnsi"/>
          <w:sz w:val="24"/>
          <w:szCs w:val="24"/>
        </w:rPr>
      </w:pPr>
      <w:r w:rsidRPr="006560AD">
        <w:rPr>
          <w:rFonts w:asciiTheme="majorHAnsi" w:hAnsiTheme="majorHAnsi"/>
          <w:sz w:val="24"/>
          <w:szCs w:val="24"/>
        </w:rPr>
        <w:t>1)</w:t>
      </w:r>
      <w:r w:rsidR="00BD5F7F" w:rsidRPr="006560AD">
        <w:rPr>
          <w:rFonts w:asciiTheme="majorHAnsi" w:hAnsiTheme="majorHAnsi"/>
          <w:sz w:val="24"/>
          <w:szCs w:val="24"/>
        </w:rPr>
        <w:tab/>
        <w:t xml:space="preserve">Odwołanie wnosi się </w:t>
      </w:r>
      <w:r w:rsidRPr="006560AD">
        <w:rPr>
          <w:rFonts w:asciiTheme="majorHAnsi" w:hAnsiTheme="majorHAnsi"/>
          <w:sz w:val="24"/>
          <w:szCs w:val="24"/>
        </w:rPr>
        <w:t>w terminie:</w:t>
      </w:r>
    </w:p>
    <w:p w14:paraId="007A89FD" w14:textId="77777777" w:rsidR="00CC1FD8" w:rsidRPr="006560AD" w:rsidRDefault="00CC1FD8" w:rsidP="00BD5F7F">
      <w:pPr>
        <w:pStyle w:val="Akapitzlist"/>
        <w:shd w:val="clear" w:color="auto" w:fill="FFFFFF"/>
        <w:spacing w:before="72" w:after="72" w:line="276" w:lineRule="auto"/>
        <w:ind w:left="1701" w:hanging="567"/>
        <w:rPr>
          <w:rFonts w:asciiTheme="majorHAnsi" w:hAnsiTheme="majorHAnsi"/>
          <w:sz w:val="24"/>
          <w:szCs w:val="24"/>
        </w:rPr>
      </w:pPr>
      <w:r w:rsidRPr="006560AD">
        <w:rPr>
          <w:rFonts w:asciiTheme="majorHAnsi" w:hAnsiTheme="majorHAnsi"/>
          <w:sz w:val="24"/>
          <w:szCs w:val="24"/>
        </w:rPr>
        <w:t>a)</w:t>
      </w:r>
      <w:r w:rsidR="00BD5F7F" w:rsidRPr="006560AD">
        <w:rPr>
          <w:rFonts w:asciiTheme="majorHAnsi" w:hAnsiTheme="majorHAnsi"/>
          <w:sz w:val="24"/>
          <w:szCs w:val="24"/>
        </w:rPr>
        <w:tab/>
      </w:r>
      <w:r w:rsidRPr="006560AD">
        <w:rPr>
          <w:rFonts w:asciiTheme="majorHAnsi" w:hAnsiTheme="majorHAnsi"/>
          <w:sz w:val="24"/>
          <w:szCs w:val="24"/>
        </w:rPr>
        <w:t>5 dni od dnia przekazania informacji o czynności zamawiającego stanowiącej podstawę jego wniesienia, jeżeli informacja została przekazana przy użyciu środków komunikacji elektronicznej,</w:t>
      </w:r>
    </w:p>
    <w:p w14:paraId="780C5785" w14:textId="77777777" w:rsidR="00CC1FD8" w:rsidRPr="006560AD" w:rsidRDefault="00CC1FD8" w:rsidP="00BD5F7F">
      <w:pPr>
        <w:pStyle w:val="Akapitzlist"/>
        <w:shd w:val="clear" w:color="auto" w:fill="FFFFFF"/>
        <w:spacing w:before="72" w:after="72" w:line="276" w:lineRule="auto"/>
        <w:ind w:left="1701" w:hanging="567"/>
        <w:rPr>
          <w:rFonts w:asciiTheme="majorHAnsi" w:hAnsiTheme="majorHAnsi"/>
          <w:sz w:val="24"/>
          <w:szCs w:val="24"/>
        </w:rPr>
      </w:pPr>
      <w:r w:rsidRPr="006560AD">
        <w:rPr>
          <w:rFonts w:asciiTheme="majorHAnsi" w:hAnsiTheme="majorHAnsi"/>
          <w:sz w:val="24"/>
          <w:szCs w:val="24"/>
        </w:rPr>
        <w:t>b)</w:t>
      </w:r>
      <w:r w:rsidR="00BD5F7F" w:rsidRPr="006560AD">
        <w:rPr>
          <w:rFonts w:asciiTheme="majorHAnsi" w:hAnsiTheme="majorHAnsi"/>
          <w:sz w:val="24"/>
          <w:szCs w:val="24"/>
        </w:rPr>
        <w:tab/>
      </w:r>
      <w:r w:rsidRPr="006560AD">
        <w:rPr>
          <w:rFonts w:asciiTheme="majorHAnsi" w:hAnsiTheme="majorHAnsi"/>
          <w:sz w:val="24"/>
          <w:szCs w:val="24"/>
        </w:rPr>
        <w:t>10 dni od dnia przekazania informacji o czynności zamawiającego stanowiącej podstawę jego wniesienia, jeżeli informacja została przekazana w sposób inny niż określony w lit. a.</w:t>
      </w:r>
    </w:p>
    <w:p w14:paraId="0C867465" w14:textId="77777777" w:rsidR="00CC1FD8" w:rsidRPr="006560AD" w:rsidRDefault="00CC1FD8" w:rsidP="00BD5F7F">
      <w:pPr>
        <w:pStyle w:val="Akapitzlist"/>
        <w:shd w:val="clear" w:color="auto" w:fill="FFFFFF"/>
        <w:spacing w:before="72" w:line="276" w:lineRule="auto"/>
        <w:ind w:left="1134" w:hanging="567"/>
        <w:rPr>
          <w:rFonts w:asciiTheme="majorHAnsi" w:hAnsiTheme="majorHAnsi"/>
          <w:sz w:val="24"/>
          <w:szCs w:val="24"/>
        </w:rPr>
      </w:pPr>
      <w:r w:rsidRPr="006560AD">
        <w:rPr>
          <w:rFonts w:asciiTheme="majorHAnsi" w:hAnsiTheme="majorHAnsi"/>
          <w:sz w:val="24"/>
          <w:szCs w:val="24"/>
        </w:rPr>
        <w:t>2. </w:t>
      </w:r>
      <w:r w:rsidR="00BD5F7F" w:rsidRPr="006560AD">
        <w:rPr>
          <w:rFonts w:asciiTheme="majorHAnsi" w:hAnsiTheme="majorHAnsi"/>
          <w:sz w:val="24"/>
          <w:szCs w:val="24"/>
        </w:rPr>
        <w:tab/>
      </w:r>
      <w:r w:rsidRPr="006560AD">
        <w:rPr>
          <w:rFonts w:asciiTheme="majorHAnsi" w:hAnsiTheme="majorHAnsi"/>
          <w:sz w:val="24"/>
          <w:szCs w:val="24"/>
        </w:rPr>
        <w:t>Odwołanie wobec treści ogłoszenia wszczynającego postępowanie o udzielenie zamówienia lub konkurs lub wobec treści dokumentów zamówienia wnosi się w terminie</w:t>
      </w:r>
      <w:r w:rsidR="00BD5F7F" w:rsidRPr="006560AD">
        <w:rPr>
          <w:rFonts w:asciiTheme="majorHAnsi" w:hAnsiTheme="majorHAnsi"/>
          <w:sz w:val="24"/>
          <w:szCs w:val="24"/>
        </w:rPr>
        <w:t xml:space="preserve"> </w:t>
      </w:r>
      <w:r w:rsidRPr="006560AD">
        <w:rPr>
          <w:rFonts w:asciiTheme="majorHAnsi" w:hAnsiTheme="majorHAnsi"/>
          <w:sz w:val="24"/>
          <w:szCs w:val="24"/>
        </w:rPr>
        <w:t>5 dni od dnia zamieszczenia ogłoszenia w Biuletynie Zamówień Publicznych lub dokumentów zamówienia na stronie internetowej</w:t>
      </w:r>
      <w:r w:rsidR="00BD5F7F" w:rsidRPr="006560AD">
        <w:rPr>
          <w:rFonts w:asciiTheme="majorHAnsi" w:hAnsiTheme="majorHAnsi"/>
          <w:sz w:val="24"/>
          <w:szCs w:val="24"/>
        </w:rPr>
        <w:t>.</w:t>
      </w:r>
    </w:p>
    <w:p w14:paraId="1D2BF513" w14:textId="77777777" w:rsidR="00CC1FD8" w:rsidRPr="006560AD" w:rsidRDefault="00CC1FD8" w:rsidP="00BD5F7F">
      <w:pPr>
        <w:pStyle w:val="Akapitzlist"/>
        <w:shd w:val="clear" w:color="auto" w:fill="FFFFFF"/>
        <w:spacing w:before="72" w:line="276" w:lineRule="auto"/>
        <w:ind w:left="1134" w:hanging="567"/>
        <w:rPr>
          <w:rFonts w:asciiTheme="majorHAnsi" w:hAnsiTheme="majorHAnsi"/>
          <w:sz w:val="24"/>
          <w:szCs w:val="24"/>
        </w:rPr>
      </w:pPr>
      <w:r w:rsidRPr="006560AD">
        <w:rPr>
          <w:rFonts w:asciiTheme="majorHAnsi" w:hAnsiTheme="majorHAnsi"/>
          <w:sz w:val="24"/>
          <w:szCs w:val="24"/>
        </w:rPr>
        <w:t>3. </w:t>
      </w:r>
      <w:r w:rsidR="00BD5F7F" w:rsidRPr="006560AD">
        <w:rPr>
          <w:rFonts w:asciiTheme="majorHAnsi" w:hAnsiTheme="majorHAnsi"/>
          <w:sz w:val="24"/>
          <w:szCs w:val="24"/>
        </w:rPr>
        <w:tab/>
      </w:r>
      <w:r w:rsidRPr="006560AD">
        <w:rPr>
          <w:rFonts w:asciiTheme="majorHAnsi" w:hAnsiTheme="majorHAnsi"/>
          <w:sz w:val="24"/>
          <w:szCs w:val="24"/>
        </w:rPr>
        <w:t xml:space="preserve">Odwołanie w przypadkach innych niż określone w </w:t>
      </w:r>
      <w:r w:rsidR="00BD5F7F" w:rsidRPr="006560AD">
        <w:rPr>
          <w:rFonts w:asciiTheme="majorHAnsi" w:hAnsiTheme="majorHAnsi"/>
          <w:sz w:val="24"/>
          <w:szCs w:val="24"/>
        </w:rPr>
        <w:t>pkt</w:t>
      </w:r>
      <w:r w:rsidRPr="006560AD">
        <w:rPr>
          <w:rFonts w:asciiTheme="majorHAnsi" w:hAnsiTheme="majorHAnsi"/>
          <w:sz w:val="24"/>
          <w:szCs w:val="24"/>
        </w:rPr>
        <w:t xml:space="preserve"> 1 i 2 wnosi się w terminie</w:t>
      </w:r>
      <w:r w:rsidR="00BD5F7F" w:rsidRPr="006560AD">
        <w:rPr>
          <w:rFonts w:asciiTheme="majorHAnsi" w:hAnsiTheme="majorHAnsi"/>
          <w:sz w:val="24"/>
          <w:szCs w:val="24"/>
        </w:rPr>
        <w:t xml:space="preserve"> </w:t>
      </w:r>
      <w:r w:rsidRPr="006560AD">
        <w:rPr>
          <w:rFonts w:asciiTheme="majorHAnsi" w:hAnsiTheme="majorHAnsi"/>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3A659E16" w14:textId="1234DF32" w:rsidR="00CC1FD8" w:rsidRPr="006560AD" w:rsidRDefault="00CC1FD8" w:rsidP="00BD5F7F">
      <w:pPr>
        <w:pStyle w:val="Akapitzlist"/>
        <w:shd w:val="clear" w:color="auto" w:fill="FFFFFF"/>
        <w:spacing w:before="72" w:line="276" w:lineRule="auto"/>
        <w:ind w:left="1134" w:hanging="567"/>
        <w:rPr>
          <w:rFonts w:asciiTheme="majorHAnsi" w:hAnsiTheme="majorHAnsi"/>
          <w:sz w:val="24"/>
          <w:szCs w:val="24"/>
        </w:rPr>
      </w:pPr>
      <w:r w:rsidRPr="006560AD">
        <w:rPr>
          <w:rFonts w:asciiTheme="majorHAnsi" w:hAnsiTheme="majorHAnsi"/>
          <w:sz w:val="24"/>
          <w:szCs w:val="24"/>
        </w:rPr>
        <w:t>4. </w:t>
      </w:r>
      <w:r w:rsidR="00BD5F7F" w:rsidRPr="006560AD">
        <w:rPr>
          <w:rFonts w:asciiTheme="majorHAnsi" w:hAnsiTheme="majorHAnsi"/>
          <w:sz w:val="24"/>
          <w:szCs w:val="24"/>
        </w:rPr>
        <w:tab/>
      </w:r>
      <w:r w:rsidRPr="006560AD">
        <w:rPr>
          <w:rFonts w:asciiTheme="majorHAnsi" w:hAnsiTheme="majorHAnsi"/>
          <w:sz w:val="24"/>
          <w:szCs w:val="24"/>
        </w:rPr>
        <w:t>Jeżeli zamawiający nie opublikował ogłoszenia o zamiarze zawarcia umowy lub mimo takiego obowiązku nie przesłał wykonawcy zawiadomienia o wyborze najkorzystniejszej oferty lub nie zaprosił wykonawcy do złożenia oferty</w:t>
      </w:r>
      <w:r w:rsidR="00F408F9" w:rsidRPr="006560AD">
        <w:rPr>
          <w:rFonts w:asciiTheme="majorHAnsi" w:hAnsiTheme="majorHAnsi"/>
          <w:sz w:val="24"/>
          <w:szCs w:val="24"/>
        </w:rPr>
        <w:t xml:space="preserve"> </w:t>
      </w:r>
      <w:r w:rsidRPr="006560AD">
        <w:rPr>
          <w:rFonts w:asciiTheme="majorHAnsi" w:hAnsiTheme="majorHAnsi"/>
          <w:sz w:val="24"/>
          <w:szCs w:val="24"/>
        </w:rPr>
        <w:t>w ramach dynamicznego systemu zakupów lub umowy ramowej, odwołanie wnosi się nie później niż w terminie:</w:t>
      </w:r>
    </w:p>
    <w:p w14:paraId="676E9712" w14:textId="77777777" w:rsidR="00CC1FD8" w:rsidRPr="006560AD" w:rsidRDefault="00CC1FD8" w:rsidP="00BD5F7F">
      <w:pPr>
        <w:pStyle w:val="Akapitzlist"/>
        <w:shd w:val="clear" w:color="auto" w:fill="FFFFFF"/>
        <w:spacing w:before="72" w:after="72" w:line="276" w:lineRule="auto"/>
        <w:ind w:left="1701" w:hanging="567"/>
        <w:rPr>
          <w:rFonts w:asciiTheme="majorHAnsi" w:hAnsiTheme="majorHAnsi"/>
          <w:sz w:val="24"/>
          <w:szCs w:val="24"/>
        </w:rPr>
      </w:pPr>
      <w:r w:rsidRPr="006560AD">
        <w:rPr>
          <w:rFonts w:asciiTheme="majorHAnsi" w:hAnsiTheme="majorHAnsi"/>
          <w:sz w:val="24"/>
          <w:szCs w:val="24"/>
        </w:rPr>
        <w:lastRenderedPageBreak/>
        <w:t>1)</w:t>
      </w:r>
      <w:r w:rsidR="00BD5F7F" w:rsidRPr="006560AD">
        <w:rPr>
          <w:rFonts w:asciiTheme="majorHAnsi" w:hAnsiTheme="majorHAnsi"/>
          <w:sz w:val="24"/>
          <w:szCs w:val="24"/>
        </w:rPr>
        <w:tab/>
      </w:r>
      <w:r w:rsidRPr="006560AD">
        <w:rPr>
          <w:rFonts w:asciiTheme="majorHAnsi" w:hAnsiTheme="majorHAnsi"/>
          <w:sz w:val="24"/>
          <w:szCs w:val="24"/>
        </w:rPr>
        <w:t>15 dni od dnia zamieszczenia w Biuletynie Zamówień Publicznych ogłoszenia o wyniku postępowania</w:t>
      </w:r>
    </w:p>
    <w:p w14:paraId="18A668A8" w14:textId="77777777" w:rsidR="00CC1FD8" w:rsidRPr="006560AD" w:rsidRDefault="00CC1FD8" w:rsidP="00BD5F7F">
      <w:pPr>
        <w:pStyle w:val="Akapitzlist"/>
        <w:shd w:val="clear" w:color="auto" w:fill="FFFFFF"/>
        <w:spacing w:before="72" w:after="72" w:line="276" w:lineRule="auto"/>
        <w:ind w:left="1701" w:hanging="567"/>
        <w:rPr>
          <w:rFonts w:asciiTheme="majorHAnsi" w:hAnsiTheme="majorHAnsi"/>
          <w:sz w:val="24"/>
          <w:szCs w:val="24"/>
        </w:rPr>
      </w:pPr>
      <w:r w:rsidRPr="006560AD">
        <w:rPr>
          <w:rFonts w:asciiTheme="majorHAnsi" w:hAnsiTheme="majorHAnsi"/>
          <w:sz w:val="24"/>
          <w:szCs w:val="24"/>
        </w:rPr>
        <w:t>3)</w:t>
      </w:r>
      <w:r w:rsidR="00BD5F7F" w:rsidRPr="006560AD">
        <w:rPr>
          <w:rFonts w:asciiTheme="majorHAnsi" w:hAnsiTheme="majorHAnsi"/>
          <w:sz w:val="24"/>
          <w:szCs w:val="24"/>
        </w:rPr>
        <w:tab/>
      </w:r>
      <w:r w:rsidRPr="006560AD">
        <w:rPr>
          <w:rFonts w:asciiTheme="majorHAnsi" w:hAnsiTheme="majorHAnsi"/>
          <w:sz w:val="24"/>
          <w:szCs w:val="24"/>
        </w:rPr>
        <w:t>miesiąca od dnia zawarcia umowy, jeżeli zamawiający:</w:t>
      </w:r>
    </w:p>
    <w:p w14:paraId="4309A3B6" w14:textId="77777777" w:rsidR="00CC1FD8" w:rsidRPr="006560AD" w:rsidRDefault="00CC1FD8" w:rsidP="00BD5F7F">
      <w:pPr>
        <w:pStyle w:val="Akapitzlist"/>
        <w:shd w:val="clear" w:color="auto" w:fill="FFFFFF"/>
        <w:spacing w:before="72" w:after="72" w:line="276" w:lineRule="auto"/>
        <w:ind w:left="2268" w:hanging="567"/>
        <w:rPr>
          <w:rFonts w:asciiTheme="majorHAnsi" w:hAnsiTheme="majorHAnsi"/>
          <w:sz w:val="24"/>
          <w:szCs w:val="24"/>
        </w:rPr>
      </w:pPr>
      <w:r w:rsidRPr="006560AD">
        <w:rPr>
          <w:rFonts w:asciiTheme="majorHAnsi" w:hAnsiTheme="majorHAnsi"/>
          <w:sz w:val="24"/>
          <w:szCs w:val="24"/>
        </w:rPr>
        <w:t>a)</w:t>
      </w:r>
      <w:r w:rsidR="00BD5F7F" w:rsidRPr="006560AD">
        <w:rPr>
          <w:rFonts w:asciiTheme="majorHAnsi" w:hAnsiTheme="majorHAnsi"/>
          <w:sz w:val="24"/>
          <w:szCs w:val="24"/>
        </w:rPr>
        <w:tab/>
      </w:r>
      <w:r w:rsidRPr="006560AD">
        <w:rPr>
          <w:rFonts w:asciiTheme="majorHAnsi" w:hAnsiTheme="majorHAnsi"/>
          <w:sz w:val="24"/>
          <w:szCs w:val="24"/>
        </w:rPr>
        <w:t>nie zamieścił w Biuletynie Zamówień Publicznych ogłoszenia o wyniku postępowania albo</w:t>
      </w:r>
    </w:p>
    <w:p w14:paraId="63DA5D2C" w14:textId="77777777" w:rsidR="00CC1FD8" w:rsidRPr="006560AD" w:rsidRDefault="00CC1FD8" w:rsidP="006A1C25">
      <w:pPr>
        <w:pStyle w:val="Akapitzlist"/>
        <w:shd w:val="clear" w:color="auto" w:fill="FFFFFF"/>
        <w:spacing w:before="72" w:after="72" w:line="276" w:lineRule="auto"/>
        <w:ind w:left="2268" w:hanging="567"/>
        <w:rPr>
          <w:rFonts w:asciiTheme="majorHAnsi" w:hAnsiTheme="majorHAnsi"/>
          <w:sz w:val="24"/>
          <w:szCs w:val="24"/>
        </w:rPr>
      </w:pPr>
      <w:r w:rsidRPr="006560AD">
        <w:rPr>
          <w:rFonts w:asciiTheme="majorHAnsi" w:hAnsiTheme="majorHAnsi"/>
          <w:sz w:val="24"/>
          <w:szCs w:val="24"/>
        </w:rPr>
        <w:t>b)</w:t>
      </w:r>
      <w:r w:rsidR="00BD5F7F" w:rsidRPr="006560AD">
        <w:rPr>
          <w:rFonts w:asciiTheme="majorHAnsi" w:hAnsiTheme="majorHAnsi"/>
          <w:sz w:val="24"/>
          <w:szCs w:val="24"/>
        </w:rPr>
        <w:tab/>
      </w:r>
      <w:r w:rsidRPr="006560AD">
        <w:rPr>
          <w:rFonts w:asciiTheme="majorHAnsi" w:hAnsiTheme="majorHAnsi"/>
          <w:sz w:val="24"/>
          <w:szCs w:val="24"/>
        </w:rPr>
        <w:t xml:space="preserve">zamieścił w Biuletynie Zamówień Publicznych ogłoszenie o wyniku postępowania, które nie zawiera uzasadnienia udzielenia zamówienia w trybie negocjacji bez ogłoszenia albo zamówienia </w:t>
      </w:r>
      <w:r w:rsidR="00F408F9" w:rsidRPr="006560AD">
        <w:rPr>
          <w:rFonts w:asciiTheme="majorHAnsi" w:hAnsiTheme="majorHAnsi"/>
          <w:sz w:val="24"/>
          <w:szCs w:val="24"/>
        </w:rPr>
        <w:t xml:space="preserve">                     </w:t>
      </w:r>
      <w:r w:rsidRPr="006560AD">
        <w:rPr>
          <w:rFonts w:asciiTheme="majorHAnsi" w:hAnsiTheme="majorHAnsi"/>
          <w:sz w:val="24"/>
          <w:szCs w:val="24"/>
        </w:rPr>
        <w:t>z wolnej ręki.</w:t>
      </w:r>
    </w:p>
    <w:p w14:paraId="4B355BF1" w14:textId="77777777" w:rsidR="00BD5F7F" w:rsidRPr="006560AD" w:rsidRDefault="00BD5F7F" w:rsidP="000E348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6560AD">
        <w:rPr>
          <w:rFonts w:asciiTheme="majorHAnsi" w:hAnsiTheme="majorHAnsi"/>
          <w:sz w:val="24"/>
          <w:szCs w:val="24"/>
        </w:rPr>
        <w:t>Odwołanie zawiera:</w:t>
      </w:r>
    </w:p>
    <w:p w14:paraId="59150929"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1)</w:t>
      </w:r>
      <w:r w:rsidR="006A1C25" w:rsidRPr="006560AD">
        <w:rPr>
          <w:rFonts w:asciiTheme="majorHAnsi" w:hAnsiTheme="majorHAnsi"/>
          <w:sz w:val="24"/>
          <w:szCs w:val="24"/>
        </w:rPr>
        <w:tab/>
      </w:r>
      <w:r w:rsidRPr="006560AD">
        <w:rPr>
          <w:rFonts w:asciiTheme="majorHAnsi" w:hAnsiTheme="majorHAnsi"/>
          <w:sz w:val="24"/>
          <w:szCs w:val="24"/>
        </w:rPr>
        <w:t>imię i nazwisko albo nazwę, miejsce zamieszkania albo siedzibę, numer telefonu oraz adres poczty elektronicznej odwołującego oraz imię i nazwisko przedstawiciela (przedstawicieli);</w:t>
      </w:r>
    </w:p>
    <w:p w14:paraId="170D5738"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2)</w:t>
      </w:r>
      <w:r w:rsidR="006A1C25" w:rsidRPr="006560AD">
        <w:rPr>
          <w:rFonts w:asciiTheme="majorHAnsi" w:hAnsiTheme="majorHAnsi"/>
          <w:sz w:val="24"/>
          <w:szCs w:val="24"/>
        </w:rPr>
        <w:tab/>
      </w:r>
      <w:r w:rsidRPr="006560AD">
        <w:rPr>
          <w:rFonts w:asciiTheme="majorHAnsi" w:hAnsiTheme="majorHAnsi"/>
          <w:sz w:val="24"/>
          <w:szCs w:val="24"/>
        </w:rPr>
        <w:t>nazwę i siedzibę zamawiającego, numer telefonu oraz adres poczty elektronicznej zamawiającego;</w:t>
      </w:r>
    </w:p>
    <w:p w14:paraId="75D7B357"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3)</w:t>
      </w:r>
      <w:r w:rsidR="006A1C25" w:rsidRPr="006560AD">
        <w:rPr>
          <w:rFonts w:asciiTheme="majorHAnsi" w:hAnsiTheme="majorHAnsi"/>
          <w:sz w:val="24"/>
          <w:szCs w:val="24"/>
        </w:rPr>
        <w:tab/>
      </w:r>
      <w:r w:rsidRPr="006560AD">
        <w:rPr>
          <w:rFonts w:asciiTheme="majorHAnsi" w:hAnsiTheme="majorHAnsi"/>
          <w:sz w:val="24"/>
          <w:szCs w:val="24"/>
        </w:rPr>
        <w:t>numer Powszechnego Elektronicznego Systemu Ewidencji Ludności (PESEL) lub NIP odwołującego będącego osobą fizyczną, jeżeli jest on obowiązany do jego posiadania albo posiada go nie mając takiego obowiązku;</w:t>
      </w:r>
    </w:p>
    <w:p w14:paraId="6F08130E"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4)</w:t>
      </w:r>
      <w:r w:rsidR="006A1C25" w:rsidRPr="006560AD">
        <w:rPr>
          <w:rFonts w:asciiTheme="majorHAnsi" w:hAnsiTheme="majorHAnsi"/>
          <w:sz w:val="24"/>
          <w:szCs w:val="24"/>
        </w:rPr>
        <w:tab/>
      </w:r>
      <w:r w:rsidRPr="006560AD">
        <w:rPr>
          <w:rFonts w:asciiTheme="majorHAnsi" w:hAnsiTheme="majorHAnsi"/>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3CFE311"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5)</w:t>
      </w:r>
      <w:r w:rsidR="006A1C25" w:rsidRPr="006560AD">
        <w:rPr>
          <w:rFonts w:asciiTheme="majorHAnsi" w:hAnsiTheme="majorHAnsi"/>
          <w:sz w:val="24"/>
          <w:szCs w:val="24"/>
        </w:rPr>
        <w:tab/>
      </w:r>
      <w:r w:rsidRPr="006560AD">
        <w:rPr>
          <w:rFonts w:asciiTheme="majorHAnsi" w:hAnsiTheme="majorHAnsi"/>
          <w:sz w:val="24"/>
          <w:szCs w:val="24"/>
        </w:rPr>
        <w:t>określenie przedmiotu zamówienia;</w:t>
      </w:r>
    </w:p>
    <w:p w14:paraId="7946DB10"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6)</w:t>
      </w:r>
      <w:r w:rsidR="006A1C25" w:rsidRPr="006560AD">
        <w:rPr>
          <w:rFonts w:asciiTheme="majorHAnsi" w:hAnsiTheme="majorHAnsi"/>
          <w:sz w:val="24"/>
          <w:szCs w:val="24"/>
        </w:rPr>
        <w:tab/>
      </w:r>
      <w:r w:rsidRPr="006560AD">
        <w:rPr>
          <w:rFonts w:asciiTheme="majorHAnsi" w:hAnsiTheme="majorHAnsi"/>
          <w:sz w:val="24"/>
          <w:szCs w:val="24"/>
        </w:rPr>
        <w:t>wskazanie numeru ogłoszenia w przypadku zamieszczenia w Biuletynie Zamówień Publicznych albo publikacji w Dzienniku Urzędowym Unii Europejskiej;</w:t>
      </w:r>
    </w:p>
    <w:p w14:paraId="2E4EF77D"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7)  </w:t>
      </w:r>
      <w:r w:rsidR="006A1C25" w:rsidRPr="006560AD">
        <w:rPr>
          <w:rFonts w:asciiTheme="majorHAnsi" w:hAnsiTheme="majorHAnsi"/>
          <w:sz w:val="24"/>
          <w:szCs w:val="24"/>
        </w:rPr>
        <w:tab/>
      </w:r>
      <w:r w:rsidRPr="006560AD">
        <w:rPr>
          <w:rFonts w:asciiTheme="majorHAnsi" w:hAnsiTheme="majorHAnsi"/>
          <w:sz w:val="24"/>
          <w:szCs w:val="24"/>
        </w:rPr>
        <w:t>wskazanie czynności lub zaniechania czynności zamawiającego, której zarzuca się niezgodność z przepisami ustawy, lub wskazanie zaniechania przeprowadzenia postępowania o udzielenie zamówienia lub</w:t>
      </w:r>
      <w:r w:rsidR="00F408F9" w:rsidRPr="006560AD">
        <w:rPr>
          <w:rFonts w:asciiTheme="majorHAnsi" w:hAnsiTheme="majorHAnsi"/>
          <w:sz w:val="24"/>
          <w:szCs w:val="24"/>
        </w:rPr>
        <w:t xml:space="preserve"> </w:t>
      </w:r>
      <w:r w:rsidRPr="006560AD">
        <w:rPr>
          <w:rFonts w:asciiTheme="majorHAnsi" w:hAnsiTheme="majorHAnsi"/>
          <w:sz w:val="24"/>
          <w:szCs w:val="24"/>
        </w:rPr>
        <w:t>zorganizowania konkursu na podstawie ustawy;</w:t>
      </w:r>
    </w:p>
    <w:p w14:paraId="267947DC"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8)</w:t>
      </w:r>
      <w:r w:rsidR="006A1C25" w:rsidRPr="006560AD">
        <w:rPr>
          <w:rFonts w:asciiTheme="majorHAnsi" w:hAnsiTheme="majorHAnsi"/>
          <w:sz w:val="24"/>
          <w:szCs w:val="24"/>
        </w:rPr>
        <w:tab/>
      </w:r>
      <w:r w:rsidRPr="006560AD">
        <w:rPr>
          <w:rFonts w:asciiTheme="majorHAnsi" w:hAnsiTheme="majorHAnsi"/>
          <w:sz w:val="24"/>
          <w:szCs w:val="24"/>
        </w:rPr>
        <w:t>zwięzłe przedstawienie zarzutów;</w:t>
      </w:r>
    </w:p>
    <w:p w14:paraId="15C68769"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9)</w:t>
      </w:r>
      <w:r w:rsidR="006A1C25" w:rsidRPr="006560AD">
        <w:rPr>
          <w:rFonts w:asciiTheme="majorHAnsi" w:hAnsiTheme="majorHAnsi"/>
          <w:sz w:val="24"/>
          <w:szCs w:val="24"/>
        </w:rPr>
        <w:tab/>
      </w:r>
      <w:r w:rsidRPr="006560AD">
        <w:rPr>
          <w:rFonts w:asciiTheme="majorHAnsi" w:hAnsiTheme="majorHAnsi"/>
          <w:sz w:val="24"/>
          <w:szCs w:val="24"/>
        </w:rPr>
        <w:t>żądanie co do sposobu rozstrzygnięcia odwołania;</w:t>
      </w:r>
    </w:p>
    <w:p w14:paraId="7C457B5E"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10)</w:t>
      </w:r>
      <w:r w:rsidR="006A1C25" w:rsidRPr="006560AD">
        <w:rPr>
          <w:rFonts w:asciiTheme="majorHAnsi" w:hAnsiTheme="majorHAnsi"/>
          <w:sz w:val="24"/>
          <w:szCs w:val="24"/>
        </w:rPr>
        <w:tab/>
      </w:r>
      <w:r w:rsidRPr="006560AD">
        <w:rPr>
          <w:rFonts w:asciiTheme="majorHAnsi" w:hAnsiTheme="majorHAnsi"/>
          <w:sz w:val="24"/>
          <w:szCs w:val="24"/>
        </w:rPr>
        <w:t>wskazanie okoliczności faktycznych i prawnych uzasadniających wniesienie odwołania oraz dowodów na poparcie przytoczonych okoliczności;</w:t>
      </w:r>
    </w:p>
    <w:p w14:paraId="109AB625"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11)</w:t>
      </w:r>
      <w:r w:rsidR="006A1C25" w:rsidRPr="006560AD">
        <w:rPr>
          <w:rFonts w:asciiTheme="majorHAnsi" w:hAnsiTheme="majorHAnsi"/>
          <w:sz w:val="24"/>
          <w:szCs w:val="24"/>
        </w:rPr>
        <w:tab/>
      </w:r>
      <w:r w:rsidRPr="006560AD">
        <w:rPr>
          <w:rFonts w:asciiTheme="majorHAnsi" w:hAnsiTheme="majorHAnsi"/>
          <w:sz w:val="24"/>
          <w:szCs w:val="24"/>
        </w:rPr>
        <w:t>podpis odwołującego albo jego przedstawiciela lub przedstawicieli;</w:t>
      </w:r>
    </w:p>
    <w:p w14:paraId="1A4A599F" w14:textId="77777777" w:rsidR="00BD5F7F" w:rsidRPr="006560AD"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12)</w:t>
      </w:r>
      <w:r w:rsidR="006A1C25" w:rsidRPr="006560AD">
        <w:rPr>
          <w:rFonts w:asciiTheme="majorHAnsi" w:hAnsiTheme="majorHAnsi"/>
          <w:sz w:val="24"/>
          <w:szCs w:val="24"/>
        </w:rPr>
        <w:tab/>
      </w:r>
      <w:r w:rsidRPr="006560AD">
        <w:rPr>
          <w:rFonts w:asciiTheme="majorHAnsi" w:hAnsiTheme="majorHAnsi"/>
          <w:sz w:val="24"/>
          <w:szCs w:val="24"/>
        </w:rPr>
        <w:t>wykaz załączników.</w:t>
      </w:r>
    </w:p>
    <w:p w14:paraId="315CFABC" w14:textId="77777777" w:rsidR="006A1C25" w:rsidRPr="006560AD" w:rsidRDefault="006A1C25" w:rsidP="006A1C25">
      <w:pPr>
        <w:shd w:val="clear" w:color="auto" w:fill="FFFFFF"/>
        <w:spacing w:before="72" w:line="276" w:lineRule="auto"/>
        <w:ind w:firstLine="709"/>
        <w:contextualSpacing/>
        <w:rPr>
          <w:rFonts w:asciiTheme="majorHAnsi" w:hAnsiTheme="majorHAnsi"/>
        </w:rPr>
      </w:pPr>
      <w:r w:rsidRPr="006560AD">
        <w:rPr>
          <w:rFonts w:asciiTheme="majorHAnsi" w:hAnsiTheme="majorHAnsi"/>
        </w:rPr>
        <w:t>Do odwołania dołącza się:</w:t>
      </w:r>
    </w:p>
    <w:p w14:paraId="570BCD32" w14:textId="77777777" w:rsidR="006A1C25" w:rsidRPr="006560AD" w:rsidRDefault="006A1C25"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1)</w:t>
      </w:r>
      <w:r w:rsidRPr="006560AD">
        <w:rPr>
          <w:rFonts w:asciiTheme="majorHAnsi" w:hAnsiTheme="majorHAnsi"/>
          <w:sz w:val="24"/>
          <w:szCs w:val="24"/>
        </w:rPr>
        <w:tab/>
        <w:t>dowód uiszczenia wpisu od odwołania w wymaganej wysokości;</w:t>
      </w:r>
    </w:p>
    <w:p w14:paraId="7ACBDB44" w14:textId="77777777" w:rsidR="006A1C25" w:rsidRPr="006560AD" w:rsidRDefault="006A1C25" w:rsidP="006A1C25">
      <w:pPr>
        <w:pStyle w:val="Akapitzlist"/>
        <w:shd w:val="clear" w:color="auto" w:fill="FFFFFF"/>
        <w:spacing w:before="72" w:after="72" w:line="276" w:lineRule="auto"/>
        <w:ind w:left="1418" w:hanging="567"/>
        <w:rPr>
          <w:rFonts w:asciiTheme="majorHAnsi" w:hAnsiTheme="majorHAnsi"/>
          <w:sz w:val="24"/>
          <w:szCs w:val="24"/>
        </w:rPr>
      </w:pPr>
      <w:r w:rsidRPr="006560AD">
        <w:rPr>
          <w:rFonts w:asciiTheme="majorHAnsi" w:hAnsiTheme="majorHAnsi"/>
          <w:sz w:val="24"/>
          <w:szCs w:val="24"/>
        </w:rPr>
        <w:t>2) </w:t>
      </w:r>
      <w:r w:rsidRPr="006560AD">
        <w:rPr>
          <w:rFonts w:asciiTheme="majorHAnsi" w:hAnsiTheme="majorHAnsi"/>
          <w:sz w:val="24"/>
          <w:szCs w:val="24"/>
        </w:rPr>
        <w:tab/>
        <w:t>dowód przekazania odpowiednio odwołania albo jego kopii zamawiającemu;</w:t>
      </w:r>
    </w:p>
    <w:p w14:paraId="79A7B350" w14:textId="77777777" w:rsidR="00BD5F7F" w:rsidRPr="006560AD" w:rsidRDefault="006A1C25" w:rsidP="006A1C25">
      <w:pPr>
        <w:pStyle w:val="Akapitzlist"/>
        <w:shd w:val="clear" w:color="auto" w:fill="FFFFFF"/>
        <w:spacing w:before="72" w:after="72" w:line="276" w:lineRule="auto"/>
        <w:ind w:left="1418" w:hanging="567"/>
        <w:rPr>
          <w:rFonts w:ascii="Cambria" w:hAnsi="Cambria"/>
          <w:sz w:val="24"/>
          <w:szCs w:val="24"/>
        </w:rPr>
      </w:pPr>
      <w:r w:rsidRPr="006560AD">
        <w:rPr>
          <w:rFonts w:asciiTheme="majorHAnsi" w:hAnsiTheme="majorHAnsi"/>
          <w:sz w:val="24"/>
          <w:szCs w:val="24"/>
        </w:rPr>
        <w:t>3)</w:t>
      </w:r>
      <w:r w:rsidRPr="006560AD">
        <w:rPr>
          <w:rFonts w:asciiTheme="majorHAnsi" w:hAnsiTheme="majorHAnsi"/>
          <w:sz w:val="24"/>
          <w:szCs w:val="24"/>
        </w:rPr>
        <w:tab/>
        <w:t>dokument potwierdzający umocowanie do reprezentowania odwołującego</w:t>
      </w:r>
      <w:r w:rsidR="00BD5F7F" w:rsidRPr="006560AD">
        <w:rPr>
          <w:rFonts w:ascii="Cambria" w:hAnsi="Cambria"/>
          <w:sz w:val="24"/>
          <w:szCs w:val="24"/>
        </w:rPr>
        <w:t>.</w:t>
      </w:r>
    </w:p>
    <w:p w14:paraId="31970EC2" w14:textId="77777777" w:rsidR="006A1C25" w:rsidRPr="006560AD" w:rsidRDefault="00D9784D" w:rsidP="000E3487">
      <w:pPr>
        <w:pStyle w:val="Kolorowalistaakcent11"/>
        <w:widowControl w:val="0"/>
        <w:numPr>
          <w:ilvl w:val="1"/>
          <w:numId w:val="24"/>
        </w:numPr>
        <w:shd w:val="clear" w:color="auto" w:fill="FFFFFF"/>
        <w:suppressAutoHyphens/>
        <w:spacing w:line="360" w:lineRule="atLeast"/>
        <w:ind w:left="709" w:hanging="709"/>
        <w:outlineLvl w:val="3"/>
        <w:rPr>
          <w:rFonts w:asciiTheme="majorHAnsi" w:hAnsiTheme="majorHAnsi"/>
          <w:sz w:val="24"/>
          <w:szCs w:val="24"/>
        </w:rPr>
      </w:pPr>
      <w:r w:rsidRPr="006560AD">
        <w:rPr>
          <w:rFonts w:asciiTheme="majorHAnsi" w:hAnsiTheme="majorHAnsi"/>
          <w:sz w:val="24"/>
          <w:szCs w:val="24"/>
        </w:rPr>
        <w:t xml:space="preserve">Na </w:t>
      </w:r>
      <w:r w:rsidR="006A1C25" w:rsidRPr="006560AD">
        <w:rPr>
          <w:rFonts w:asciiTheme="majorHAnsi" w:hAnsiTheme="majorHAnsi"/>
          <w:sz w:val="24"/>
          <w:szCs w:val="24"/>
        </w:rPr>
        <w:t xml:space="preserve">orzeczenie Izby stronom oraz uczestnikom postępowania odwoławczego przysługuje skarga do sądu. Skargę wnosi się do Sądu Okręgowego w Warszawie - </w:t>
      </w:r>
      <w:r w:rsidR="006A1C25" w:rsidRPr="006560AD">
        <w:rPr>
          <w:rFonts w:asciiTheme="majorHAnsi" w:hAnsiTheme="majorHAnsi"/>
          <w:sz w:val="24"/>
          <w:szCs w:val="24"/>
        </w:rPr>
        <w:lastRenderedPageBreak/>
        <w:t>sądu zamówień publicznych.</w:t>
      </w:r>
    </w:p>
    <w:p w14:paraId="0B1DE459" w14:textId="77777777" w:rsidR="00505199" w:rsidRPr="006560AD" w:rsidRDefault="00505199" w:rsidP="00505199">
      <w:pPr>
        <w:pStyle w:val="Kolorowalistaakcent11"/>
        <w:widowControl w:val="0"/>
        <w:shd w:val="clear" w:color="auto" w:fill="FFFFFF"/>
        <w:suppressAutoHyphens/>
        <w:spacing w:line="360" w:lineRule="atLeast"/>
        <w:ind w:left="709"/>
        <w:outlineLvl w:val="3"/>
        <w:rPr>
          <w:rFonts w:asciiTheme="majorHAnsi" w:hAnsiTheme="majorHAnsi"/>
          <w:sz w:val="16"/>
          <w:szCs w:val="16"/>
        </w:rPr>
      </w:pPr>
    </w:p>
    <w:p w14:paraId="14CDE2D5" w14:textId="77777777" w:rsidR="006A1C25" w:rsidRDefault="006A1C25" w:rsidP="00F408F9">
      <w:pPr>
        <w:pStyle w:val="Kolorowalistaakcent11"/>
        <w:widowControl w:val="0"/>
        <w:suppressAutoHyphens/>
        <w:spacing w:line="276" w:lineRule="auto"/>
        <w:ind w:left="0"/>
        <w:outlineLvl w:val="3"/>
        <w:rPr>
          <w:rFonts w:asciiTheme="majorHAnsi" w:hAnsiTheme="majorHAnsi"/>
          <w:sz w:val="10"/>
          <w:szCs w:val="10"/>
        </w:rPr>
      </w:pPr>
    </w:p>
    <w:p w14:paraId="101D2BE3" w14:textId="77777777" w:rsidR="00280C65" w:rsidRDefault="00280C65" w:rsidP="00F408F9">
      <w:pPr>
        <w:pStyle w:val="Kolorowalistaakcent11"/>
        <w:widowControl w:val="0"/>
        <w:suppressAutoHyphens/>
        <w:spacing w:line="276" w:lineRule="auto"/>
        <w:ind w:left="0"/>
        <w:outlineLvl w:val="3"/>
        <w:rPr>
          <w:rFonts w:asciiTheme="majorHAnsi" w:hAnsiTheme="majorHAnsi"/>
          <w:sz w:val="10"/>
          <w:szCs w:val="10"/>
        </w:rPr>
      </w:pPr>
    </w:p>
    <w:p w14:paraId="2D38C166" w14:textId="77777777" w:rsidR="00280C65" w:rsidRDefault="00280C65" w:rsidP="00F408F9">
      <w:pPr>
        <w:pStyle w:val="Kolorowalistaakcent11"/>
        <w:widowControl w:val="0"/>
        <w:suppressAutoHyphens/>
        <w:spacing w:line="276" w:lineRule="auto"/>
        <w:ind w:left="0"/>
        <w:outlineLvl w:val="3"/>
        <w:rPr>
          <w:rFonts w:asciiTheme="majorHAnsi" w:hAnsiTheme="majorHAnsi"/>
          <w:sz w:val="10"/>
          <w:szCs w:val="10"/>
        </w:rPr>
      </w:pPr>
    </w:p>
    <w:p w14:paraId="070A56AE" w14:textId="77777777" w:rsidR="00280C65" w:rsidRDefault="00280C65" w:rsidP="00F408F9">
      <w:pPr>
        <w:pStyle w:val="Kolorowalistaakcent11"/>
        <w:widowControl w:val="0"/>
        <w:suppressAutoHyphens/>
        <w:spacing w:line="276" w:lineRule="auto"/>
        <w:ind w:left="0"/>
        <w:outlineLvl w:val="3"/>
        <w:rPr>
          <w:rFonts w:asciiTheme="majorHAnsi" w:hAnsiTheme="majorHAnsi"/>
          <w:sz w:val="10"/>
          <w:szCs w:val="10"/>
        </w:rPr>
      </w:pPr>
    </w:p>
    <w:p w14:paraId="0BF7A8B7" w14:textId="77777777" w:rsidR="00280C65" w:rsidRDefault="00280C65" w:rsidP="00F408F9">
      <w:pPr>
        <w:pStyle w:val="Kolorowalistaakcent11"/>
        <w:widowControl w:val="0"/>
        <w:suppressAutoHyphens/>
        <w:spacing w:line="276" w:lineRule="auto"/>
        <w:ind w:left="0"/>
        <w:outlineLvl w:val="3"/>
        <w:rPr>
          <w:rFonts w:asciiTheme="majorHAnsi" w:hAnsiTheme="majorHAnsi"/>
          <w:sz w:val="10"/>
          <w:szCs w:val="10"/>
        </w:rPr>
      </w:pPr>
    </w:p>
    <w:p w14:paraId="051B4E2D" w14:textId="77777777" w:rsidR="00280C65" w:rsidRDefault="00280C65" w:rsidP="00F408F9">
      <w:pPr>
        <w:pStyle w:val="Kolorowalistaakcent11"/>
        <w:widowControl w:val="0"/>
        <w:suppressAutoHyphens/>
        <w:spacing w:line="276" w:lineRule="auto"/>
        <w:ind w:left="0"/>
        <w:outlineLvl w:val="3"/>
        <w:rPr>
          <w:rFonts w:asciiTheme="majorHAnsi" w:hAnsiTheme="majorHAnsi"/>
          <w:sz w:val="10"/>
          <w:szCs w:val="10"/>
        </w:rPr>
      </w:pPr>
    </w:p>
    <w:p w14:paraId="30174630" w14:textId="77777777" w:rsidR="00280C65" w:rsidRPr="006560AD" w:rsidRDefault="00280C65" w:rsidP="00F408F9">
      <w:pPr>
        <w:pStyle w:val="Kolorowalistaakcent11"/>
        <w:widowControl w:val="0"/>
        <w:suppressAutoHyphens/>
        <w:spacing w:line="276" w:lineRule="auto"/>
        <w:ind w:left="0"/>
        <w:outlineLvl w:val="3"/>
        <w:rPr>
          <w:rFonts w:asciiTheme="majorHAnsi" w:hAnsiTheme="majorHAnsi"/>
          <w:sz w:val="10"/>
          <w:szCs w:val="10"/>
        </w:rPr>
      </w:pPr>
    </w:p>
    <w:p w14:paraId="3983B735" w14:textId="77777777" w:rsidR="006A1C25" w:rsidRPr="006560AD" w:rsidRDefault="006A1C25" w:rsidP="00627C7D">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6560AD" w14:paraId="361D0B6B" w14:textId="77777777" w:rsidTr="00BF015F">
        <w:trPr>
          <w:trHeight w:val="507"/>
          <w:jc w:val="center"/>
        </w:trPr>
        <w:tc>
          <w:tcPr>
            <w:tcW w:w="9070" w:type="dxa"/>
            <w:tcBorders>
              <w:bottom w:val="single" w:sz="4" w:space="0" w:color="auto"/>
            </w:tcBorders>
          </w:tcPr>
          <w:p w14:paraId="0D183E14" w14:textId="77777777" w:rsidR="00D9784D" w:rsidRPr="0019519C" w:rsidRDefault="00D9784D" w:rsidP="00627C7D">
            <w:pPr>
              <w:suppressAutoHyphens/>
              <w:spacing w:line="276" w:lineRule="auto"/>
              <w:contextualSpacing/>
              <w:jc w:val="center"/>
              <w:textAlignment w:val="baseline"/>
              <w:rPr>
                <w:rFonts w:asciiTheme="majorHAnsi" w:hAnsiTheme="majorHAnsi"/>
                <w:b/>
                <w:bCs/>
                <w:sz w:val="26"/>
                <w:szCs w:val="26"/>
              </w:rPr>
            </w:pPr>
            <w:r w:rsidRPr="0019519C">
              <w:rPr>
                <w:rFonts w:asciiTheme="majorHAnsi" w:hAnsiTheme="majorHAnsi"/>
                <w:b/>
                <w:bCs/>
                <w:sz w:val="26"/>
                <w:szCs w:val="26"/>
              </w:rPr>
              <w:t>Rozdział 2</w:t>
            </w:r>
            <w:r w:rsidR="006E2FE8" w:rsidRPr="0019519C">
              <w:rPr>
                <w:rFonts w:asciiTheme="majorHAnsi" w:hAnsiTheme="majorHAnsi"/>
                <w:b/>
                <w:bCs/>
                <w:sz w:val="26"/>
                <w:szCs w:val="26"/>
              </w:rPr>
              <w:t>4</w:t>
            </w:r>
          </w:p>
          <w:p w14:paraId="7612463A"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INFORMACJE DODATKOWE</w:t>
            </w:r>
          </w:p>
        </w:tc>
      </w:tr>
    </w:tbl>
    <w:p w14:paraId="134BD487" w14:textId="77777777" w:rsidR="00D9784D" w:rsidRPr="006560AD" w:rsidRDefault="00D9784D" w:rsidP="00627C7D">
      <w:pPr>
        <w:spacing w:line="276" w:lineRule="auto"/>
        <w:ind w:left="340"/>
        <w:rPr>
          <w:rFonts w:asciiTheme="majorHAnsi" w:hAnsiTheme="majorHAnsi" w:cs="Arial"/>
          <w:bCs/>
          <w:sz w:val="16"/>
          <w:szCs w:val="16"/>
        </w:rPr>
      </w:pPr>
    </w:p>
    <w:p w14:paraId="5F24EB8C" w14:textId="77777777" w:rsidR="00D9784D" w:rsidRPr="006560AD" w:rsidRDefault="00A77AE6" w:rsidP="00627C7D">
      <w:pPr>
        <w:tabs>
          <w:tab w:val="left" w:pos="426"/>
        </w:tabs>
        <w:autoSpaceDE w:val="0"/>
        <w:autoSpaceDN w:val="0"/>
        <w:adjustRightInd w:val="0"/>
        <w:spacing w:line="276" w:lineRule="auto"/>
        <w:jc w:val="both"/>
        <w:rPr>
          <w:rFonts w:asciiTheme="majorHAnsi" w:hAnsiTheme="majorHAnsi" w:cs="Helvetica"/>
        </w:rPr>
      </w:pPr>
      <w:r w:rsidRPr="006560AD">
        <w:rPr>
          <w:rFonts w:asciiTheme="majorHAnsi" w:hAnsiTheme="majorHAnsi" w:cs="Helvetica"/>
        </w:rPr>
        <w:t>Zamawiający:</w:t>
      </w:r>
    </w:p>
    <w:p w14:paraId="266D5604" w14:textId="47A39652" w:rsidR="00A77AE6" w:rsidRPr="006560AD" w:rsidRDefault="000D7C9B"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nie prz</w:t>
      </w:r>
      <w:r w:rsidR="00A77AE6" w:rsidRPr="006560AD">
        <w:rPr>
          <w:rFonts w:asciiTheme="majorHAnsi" w:hAnsiTheme="majorHAnsi" w:cs="Helvetica"/>
          <w:sz w:val="24"/>
          <w:szCs w:val="24"/>
        </w:rPr>
        <w:t>ewiduje możliwoś</w:t>
      </w:r>
      <w:r w:rsidRPr="006560AD">
        <w:rPr>
          <w:rFonts w:asciiTheme="majorHAnsi" w:hAnsiTheme="majorHAnsi" w:cs="Helvetica"/>
          <w:sz w:val="24"/>
          <w:szCs w:val="24"/>
        </w:rPr>
        <w:t>ci</w:t>
      </w:r>
      <w:r w:rsidR="001A5858" w:rsidRPr="006560AD">
        <w:rPr>
          <w:rFonts w:asciiTheme="majorHAnsi" w:hAnsiTheme="majorHAnsi" w:cs="Helvetica"/>
          <w:sz w:val="24"/>
          <w:szCs w:val="24"/>
        </w:rPr>
        <w:t xml:space="preserve"> </w:t>
      </w:r>
      <w:r w:rsidR="00A77AE6" w:rsidRPr="006560AD">
        <w:rPr>
          <w:rFonts w:asciiTheme="majorHAnsi" w:hAnsiTheme="majorHAnsi" w:cs="Helvetica"/>
          <w:sz w:val="24"/>
          <w:szCs w:val="24"/>
        </w:rPr>
        <w:t>składania ofert częściowych</w:t>
      </w:r>
    </w:p>
    <w:p w14:paraId="4B89B078" w14:textId="77777777" w:rsidR="00A77AE6" w:rsidRPr="006560AD" w:rsidRDefault="00A77AE6"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nie przewiduje możliwości składania ofert wariantowych</w:t>
      </w:r>
    </w:p>
    <w:p w14:paraId="7C43BD56" w14:textId="77777777" w:rsidR="00A77AE6"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nie przewiduje wymagań wskazanych w art. 96 ust. 2 pkt 2 ustawy</w:t>
      </w:r>
    </w:p>
    <w:p w14:paraId="4DC392F6" w14:textId="77777777" w:rsidR="00505199"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nie przewiduje wymagań wskazanych w art. 94 ustawy</w:t>
      </w:r>
    </w:p>
    <w:p w14:paraId="62E9D7FC" w14:textId="77777777" w:rsidR="00505199"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nie przewiduje zamówień wskazanych w art. 214 ust. 1 pkt 7 i 8 ustawy</w:t>
      </w:r>
    </w:p>
    <w:p w14:paraId="400FB89C" w14:textId="77777777" w:rsidR="00505199"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 xml:space="preserve">nie przewiduje </w:t>
      </w:r>
      <w:r w:rsidR="00F97F6B" w:rsidRPr="006560AD">
        <w:rPr>
          <w:rFonts w:asciiTheme="majorHAnsi" w:hAnsiTheme="majorHAnsi" w:cs="Helvetica"/>
          <w:sz w:val="24"/>
          <w:szCs w:val="24"/>
        </w:rPr>
        <w:t>odbycia wizji lokalnej</w:t>
      </w:r>
    </w:p>
    <w:p w14:paraId="362A1F40" w14:textId="77777777" w:rsidR="00505199"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nie przewiduje rozliczeń w walutach obcych</w:t>
      </w:r>
    </w:p>
    <w:p w14:paraId="08FDA748" w14:textId="77777777" w:rsidR="00505199"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nie przewiduje zwrotu kosztów udziału w postępowaniu</w:t>
      </w:r>
    </w:p>
    <w:p w14:paraId="06071E25" w14:textId="77777777" w:rsidR="00505199"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nie zastrzega obowiązku osobistego wykonania przez wykonawcę kluczowych zadań</w:t>
      </w:r>
    </w:p>
    <w:p w14:paraId="5A1C32A1" w14:textId="77777777" w:rsidR="00505199"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nie przewiduje zawarcia umowy ramowej</w:t>
      </w:r>
    </w:p>
    <w:p w14:paraId="06CF2561" w14:textId="77777777" w:rsidR="00505199"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 xml:space="preserve">nie przewiduje wyboru najkorzystniejszej oferty z wykorzystaniem aukcji elektronicznej </w:t>
      </w:r>
    </w:p>
    <w:p w14:paraId="53D9BA60" w14:textId="77777777" w:rsidR="00505199" w:rsidRPr="006560AD" w:rsidRDefault="00505199" w:rsidP="000E3487">
      <w:pPr>
        <w:pStyle w:val="Akapitzlist"/>
        <w:numPr>
          <w:ilvl w:val="0"/>
          <w:numId w:val="7"/>
        </w:numPr>
        <w:autoSpaceDE w:val="0"/>
        <w:autoSpaceDN w:val="0"/>
        <w:adjustRightInd w:val="0"/>
        <w:spacing w:line="276" w:lineRule="auto"/>
        <w:rPr>
          <w:rFonts w:asciiTheme="majorHAnsi" w:hAnsiTheme="majorHAnsi" w:cs="Helvetica"/>
          <w:sz w:val="24"/>
          <w:szCs w:val="24"/>
        </w:rPr>
      </w:pPr>
      <w:r w:rsidRPr="006560AD">
        <w:rPr>
          <w:rFonts w:asciiTheme="majorHAnsi" w:hAnsiTheme="majorHAnsi" w:cs="Helvetica"/>
          <w:sz w:val="24"/>
          <w:szCs w:val="24"/>
        </w:rPr>
        <w:t xml:space="preserve">nie przewiduje wymogu lub możliwości złożenia oferty w postaci katalogów elektronicznych lub dołączenia do oferty katalogów elektronicznych </w:t>
      </w:r>
    </w:p>
    <w:p w14:paraId="62CFE14B" w14:textId="77777777" w:rsidR="00ED14C5" w:rsidRPr="006560AD"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560AD" w14:paraId="447DEF76" w14:textId="77777777" w:rsidTr="00BA097D">
        <w:trPr>
          <w:trHeight w:val="507"/>
          <w:jc w:val="center"/>
        </w:trPr>
        <w:tc>
          <w:tcPr>
            <w:tcW w:w="9072" w:type="dxa"/>
            <w:tcBorders>
              <w:bottom w:val="single" w:sz="4" w:space="0" w:color="auto"/>
            </w:tcBorders>
          </w:tcPr>
          <w:p w14:paraId="5C02F414" w14:textId="77777777" w:rsidR="00D9784D" w:rsidRPr="0019519C" w:rsidRDefault="00D9784D" w:rsidP="00627C7D">
            <w:pPr>
              <w:suppressAutoHyphens/>
              <w:spacing w:line="276" w:lineRule="auto"/>
              <w:contextualSpacing/>
              <w:jc w:val="center"/>
              <w:textAlignment w:val="baseline"/>
              <w:rPr>
                <w:rFonts w:asciiTheme="majorHAnsi" w:hAnsiTheme="majorHAnsi"/>
                <w:b/>
                <w:bCs/>
                <w:sz w:val="26"/>
                <w:szCs w:val="26"/>
              </w:rPr>
            </w:pPr>
            <w:r w:rsidRPr="0019519C">
              <w:rPr>
                <w:rFonts w:asciiTheme="majorHAnsi" w:hAnsiTheme="majorHAnsi"/>
                <w:b/>
                <w:bCs/>
                <w:sz w:val="26"/>
                <w:szCs w:val="26"/>
              </w:rPr>
              <w:t>Rozdział 2</w:t>
            </w:r>
            <w:r w:rsidR="006E2FE8" w:rsidRPr="0019519C">
              <w:rPr>
                <w:rFonts w:asciiTheme="majorHAnsi" w:hAnsiTheme="majorHAnsi"/>
                <w:b/>
                <w:bCs/>
                <w:sz w:val="26"/>
                <w:szCs w:val="26"/>
              </w:rPr>
              <w:t>5</w:t>
            </w:r>
          </w:p>
          <w:p w14:paraId="785A8A70" w14:textId="77777777" w:rsidR="00D9784D" w:rsidRPr="006560AD" w:rsidRDefault="00D9784D" w:rsidP="00627C7D">
            <w:pPr>
              <w:suppressAutoHyphens/>
              <w:spacing w:line="276" w:lineRule="auto"/>
              <w:contextualSpacing/>
              <w:jc w:val="center"/>
              <w:textAlignment w:val="baseline"/>
              <w:rPr>
                <w:rFonts w:asciiTheme="majorHAnsi" w:hAnsiTheme="majorHAnsi"/>
              </w:rPr>
            </w:pPr>
            <w:r w:rsidRPr="006560AD">
              <w:rPr>
                <w:rFonts w:asciiTheme="majorHAnsi" w:hAnsiTheme="majorHAnsi"/>
                <w:b/>
                <w:sz w:val="26"/>
                <w:szCs w:val="26"/>
              </w:rPr>
              <w:t>ZAŁĄCZNIKI DO SWZ</w:t>
            </w:r>
          </w:p>
        </w:tc>
      </w:tr>
    </w:tbl>
    <w:p w14:paraId="2E58569D" w14:textId="77777777" w:rsidR="00D9784D" w:rsidRPr="006560AD" w:rsidRDefault="00D9784D" w:rsidP="00627C7D">
      <w:pPr>
        <w:pStyle w:val="Kolorowalistaakcent11"/>
        <w:widowControl w:val="0"/>
        <w:suppressAutoHyphens/>
        <w:spacing w:line="276" w:lineRule="auto"/>
        <w:ind w:left="0"/>
        <w:outlineLvl w:val="3"/>
        <w:rPr>
          <w:rFonts w:asciiTheme="majorHAnsi" w:hAnsiTheme="majorHAnsi"/>
          <w:sz w:val="16"/>
          <w:szCs w:val="16"/>
        </w:rPr>
      </w:pPr>
    </w:p>
    <w:p w14:paraId="0DFF8939" w14:textId="77777777" w:rsidR="00192457" w:rsidRPr="006560AD"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bookmarkEnd w:id="1"/>
    <w:p w14:paraId="1F400E6D" w14:textId="77777777" w:rsidR="00E3629D" w:rsidRPr="006560AD" w:rsidRDefault="00E3629D" w:rsidP="006B3D88">
      <w:pPr>
        <w:spacing w:line="276" w:lineRule="auto"/>
        <w:ind w:left="340" w:hanging="340"/>
        <w:rPr>
          <w:rFonts w:asciiTheme="majorHAnsi" w:hAnsiTheme="majorHAnsi" w:cs="Arial"/>
          <w:u w:val="single"/>
        </w:rPr>
      </w:pPr>
      <w:r w:rsidRPr="006560AD">
        <w:rPr>
          <w:rFonts w:asciiTheme="majorHAnsi" w:hAnsiTheme="majorHAnsi" w:cs="Arial"/>
          <w:u w:val="single"/>
        </w:rPr>
        <w:t>Integralną częścią SWZ są załączniki:</w:t>
      </w:r>
    </w:p>
    <w:p w14:paraId="20EDFF19" w14:textId="77777777" w:rsidR="00536A9A" w:rsidRPr="006560AD" w:rsidRDefault="00E3629D" w:rsidP="00536A9A">
      <w:pPr>
        <w:spacing w:line="276" w:lineRule="auto"/>
        <w:ind w:left="2832" w:hanging="2832"/>
        <w:jc w:val="both"/>
        <w:rPr>
          <w:rFonts w:asciiTheme="majorHAnsi" w:hAnsiTheme="majorHAnsi" w:cs="Arial"/>
        </w:rPr>
      </w:pPr>
      <w:r w:rsidRPr="006560AD">
        <w:rPr>
          <w:rFonts w:asciiTheme="majorHAnsi" w:hAnsiTheme="majorHAnsi" w:cs="Arial"/>
        </w:rPr>
        <w:t xml:space="preserve">Załącznik Nr </w:t>
      </w:r>
      <w:r w:rsidR="000501DC" w:rsidRPr="006560AD">
        <w:rPr>
          <w:rFonts w:asciiTheme="majorHAnsi" w:hAnsiTheme="majorHAnsi" w:cs="Arial"/>
        </w:rPr>
        <w:t>1</w:t>
      </w:r>
      <w:r w:rsidRPr="006560AD">
        <w:rPr>
          <w:rFonts w:asciiTheme="majorHAnsi" w:hAnsiTheme="majorHAnsi" w:cs="Arial"/>
        </w:rPr>
        <w:t xml:space="preserve"> –</w:t>
      </w:r>
      <w:r w:rsidRPr="006560AD">
        <w:rPr>
          <w:rFonts w:asciiTheme="majorHAnsi" w:hAnsiTheme="majorHAnsi" w:cs="Arial"/>
        </w:rPr>
        <w:tab/>
      </w:r>
      <w:r w:rsidR="00536A9A" w:rsidRPr="006560AD">
        <w:rPr>
          <w:rFonts w:asciiTheme="majorHAnsi" w:hAnsiTheme="majorHAnsi" w:cs="Arial"/>
        </w:rPr>
        <w:t>Opis przedmiotu zamówienia</w:t>
      </w:r>
    </w:p>
    <w:p w14:paraId="77762058" w14:textId="7F03DDC4" w:rsidR="00E3629D" w:rsidRPr="006560AD" w:rsidRDefault="00536A9A" w:rsidP="00536A9A">
      <w:pPr>
        <w:spacing w:line="276" w:lineRule="auto"/>
        <w:ind w:left="2832" w:hanging="2832"/>
        <w:jc w:val="both"/>
        <w:rPr>
          <w:rFonts w:asciiTheme="majorHAnsi" w:hAnsiTheme="majorHAnsi" w:cs="Arial"/>
        </w:rPr>
      </w:pPr>
      <w:r w:rsidRPr="006560AD">
        <w:rPr>
          <w:rFonts w:asciiTheme="majorHAnsi" w:hAnsiTheme="majorHAnsi" w:cs="Arial"/>
        </w:rPr>
        <w:t xml:space="preserve">Załącznik Nr 2 -                       </w:t>
      </w:r>
      <w:r w:rsidR="00E3629D" w:rsidRPr="006560AD">
        <w:rPr>
          <w:rFonts w:asciiTheme="majorHAnsi" w:hAnsiTheme="majorHAnsi" w:cs="Arial"/>
        </w:rPr>
        <w:t>Projekt umowy.</w:t>
      </w:r>
    </w:p>
    <w:p w14:paraId="09C3CB61" w14:textId="393721D7" w:rsidR="00E3629D" w:rsidRPr="006560AD" w:rsidRDefault="00E3629D" w:rsidP="00E3629D">
      <w:pPr>
        <w:spacing w:line="276" w:lineRule="auto"/>
        <w:ind w:left="2832" w:hanging="2832"/>
        <w:jc w:val="both"/>
        <w:rPr>
          <w:rFonts w:asciiTheme="majorHAnsi" w:hAnsiTheme="majorHAnsi" w:cs="Arial"/>
        </w:rPr>
      </w:pPr>
      <w:r w:rsidRPr="006560AD">
        <w:rPr>
          <w:rFonts w:asciiTheme="majorHAnsi" w:hAnsiTheme="majorHAnsi" w:cs="Arial"/>
        </w:rPr>
        <w:t xml:space="preserve">Załącznik Nr </w:t>
      </w:r>
      <w:r w:rsidR="00536A9A" w:rsidRPr="006560AD">
        <w:rPr>
          <w:rFonts w:asciiTheme="majorHAnsi" w:hAnsiTheme="majorHAnsi" w:cs="Arial"/>
        </w:rPr>
        <w:t>3</w:t>
      </w:r>
      <w:r w:rsidRPr="006560AD">
        <w:rPr>
          <w:rFonts w:asciiTheme="majorHAnsi" w:hAnsiTheme="majorHAnsi" w:cs="Arial"/>
        </w:rPr>
        <w:t xml:space="preserve"> – </w:t>
      </w:r>
      <w:r w:rsidRPr="006560AD">
        <w:rPr>
          <w:rFonts w:asciiTheme="majorHAnsi" w:hAnsiTheme="majorHAnsi" w:cs="Arial"/>
        </w:rPr>
        <w:tab/>
        <w:t>Wzór Formularza ofertowego.</w:t>
      </w:r>
    </w:p>
    <w:p w14:paraId="2F6EF853" w14:textId="7F788890" w:rsidR="00867F3C" w:rsidRDefault="00E3629D" w:rsidP="00867F3C">
      <w:pPr>
        <w:spacing w:line="276" w:lineRule="auto"/>
        <w:ind w:left="2832" w:hanging="2832"/>
        <w:jc w:val="both"/>
        <w:rPr>
          <w:rFonts w:asciiTheme="majorHAnsi" w:hAnsiTheme="majorHAnsi" w:cs="Arial"/>
        </w:rPr>
      </w:pPr>
      <w:r w:rsidRPr="006560AD">
        <w:rPr>
          <w:rFonts w:asciiTheme="majorHAnsi" w:hAnsiTheme="majorHAnsi" w:cs="Arial"/>
        </w:rPr>
        <w:t xml:space="preserve">Załącznik Nr </w:t>
      </w:r>
      <w:r w:rsidR="00536A9A" w:rsidRPr="006560AD">
        <w:rPr>
          <w:rFonts w:asciiTheme="majorHAnsi" w:hAnsiTheme="majorHAnsi" w:cs="Arial"/>
        </w:rPr>
        <w:t>4</w:t>
      </w:r>
      <w:r w:rsidRPr="006560AD">
        <w:rPr>
          <w:rFonts w:asciiTheme="majorHAnsi" w:hAnsiTheme="majorHAnsi" w:cs="Arial"/>
        </w:rPr>
        <w:t xml:space="preserve"> – </w:t>
      </w:r>
      <w:r w:rsidRPr="006560AD">
        <w:rPr>
          <w:rFonts w:asciiTheme="majorHAnsi" w:hAnsiTheme="majorHAnsi" w:cs="Arial"/>
        </w:rPr>
        <w:tab/>
        <w:t>Wzór oświadczenia</w:t>
      </w:r>
      <w:r w:rsidR="00630EFA">
        <w:rPr>
          <w:rFonts w:asciiTheme="majorHAnsi" w:hAnsiTheme="majorHAnsi" w:cs="Arial"/>
        </w:rPr>
        <w:t xml:space="preserve"> Wykonawcy/Wykonawcy wspólnie ubiegającego się o udzielenie zamówienia składanego na podstawie art. 125 ust. 1 ustawy </w:t>
      </w:r>
      <w:proofErr w:type="spellStart"/>
      <w:r w:rsidR="00630EFA">
        <w:rPr>
          <w:rFonts w:asciiTheme="majorHAnsi" w:hAnsiTheme="majorHAnsi" w:cs="Arial"/>
        </w:rPr>
        <w:t>Pzp</w:t>
      </w:r>
      <w:proofErr w:type="spellEnd"/>
      <w:r w:rsidR="00630EFA">
        <w:rPr>
          <w:rFonts w:asciiTheme="majorHAnsi" w:hAnsiTheme="majorHAnsi" w:cs="Arial"/>
        </w:rPr>
        <w:t>.</w:t>
      </w:r>
      <w:r w:rsidR="00867F3C">
        <w:rPr>
          <w:rFonts w:asciiTheme="majorHAnsi" w:hAnsiTheme="majorHAnsi" w:cs="Arial"/>
        </w:rPr>
        <w:tab/>
      </w:r>
    </w:p>
    <w:p w14:paraId="51D0BD0D" w14:textId="6CA020FB" w:rsidR="00C248E4" w:rsidRPr="006560AD" w:rsidRDefault="00C248E4" w:rsidP="00C248E4">
      <w:pPr>
        <w:spacing w:line="276" w:lineRule="auto"/>
        <w:ind w:left="2832" w:hanging="2832"/>
        <w:jc w:val="both"/>
        <w:rPr>
          <w:rFonts w:ascii="Cambria" w:hAnsi="Cambria" w:cs="Arial"/>
        </w:rPr>
      </w:pPr>
    </w:p>
    <w:p w14:paraId="74F28736" w14:textId="4FF169DF" w:rsidR="00C248E4" w:rsidRPr="006560AD" w:rsidRDefault="00C248E4" w:rsidP="00C248E4">
      <w:pPr>
        <w:spacing w:line="276" w:lineRule="auto"/>
        <w:ind w:left="2832" w:hanging="2832"/>
        <w:jc w:val="both"/>
        <w:rPr>
          <w:rFonts w:asciiTheme="majorHAnsi" w:hAnsiTheme="majorHAnsi" w:cs="Arial"/>
        </w:rPr>
      </w:pPr>
    </w:p>
    <w:p w14:paraId="78896F34" w14:textId="77777777" w:rsidR="00E761D6" w:rsidRPr="006560AD" w:rsidRDefault="00E761D6" w:rsidP="000501DC">
      <w:pPr>
        <w:spacing w:line="276" w:lineRule="auto"/>
        <w:ind w:left="2832" w:hanging="2832"/>
        <w:jc w:val="both"/>
        <w:rPr>
          <w:rFonts w:asciiTheme="majorHAnsi" w:hAnsiTheme="majorHAnsi" w:cs="Arial"/>
        </w:rPr>
      </w:pPr>
    </w:p>
    <w:sectPr w:rsidR="00E761D6" w:rsidRPr="006560AD" w:rsidSect="0061237D">
      <w:headerReference w:type="even" r:id="rId29"/>
      <w:headerReference w:type="default" r:id="rId30"/>
      <w:footerReference w:type="even" r:id="rId31"/>
      <w:footerReference w:type="default" r:id="rId32"/>
      <w:headerReference w:type="first" r:id="rId33"/>
      <w:footerReference w:type="first" r:id="rId34"/>
      <w:pgSz w:w="11906" w:h="16838" w:code="9"/>
      <w:pgMar w:top="1134" w:right="1247" w:bottom="1134" w:left="1418" w:header="32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3E53F" w14:textId="77777777" w:rsidR="0061237D" w:rsidRDefault="0061237D">
      <w:r>
        <w:separator/>
      </w:r>
    </w:p>
  </w:endnote>
  <w:endnote w:type="continuationSeparator" w:id="0">
    <w:p w14:paraId="713FAD1A" w14:textId="77777777" w:rsidR="0061237D" w:rsidRDefault="0061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altName w:val="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Helvetica Neue">
    <w:altName w:val="Sylfae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857E1" w14:textId="61EEF0AA" w:rsidR="006673D8" w:rsidRDefault="0007302A">
    <w:pPr>
      <w:pStyle w:val="Stopka"/>
      <w:jc w:val="center"/>
    </w:pPr>
    <w:r>
      <w:rPr>
        <w:noProof/>
      </w:rPr>
      <mc:AlternateContent>
        <mc:Choice Requires="wpg">
          <w:drawing>
            <wp:anchor distT="0" distB="0" distL="114300" distR="114300" simplePos="0" relativeHeight="251657216" behindDoc="0" locked="0" layoutInCell="1" allowOverlap="1" wp14:anchorId="528BCEAF" wp14:editId="38D1C13C">
              <wp:simplePos x="0" y="0"/>
              <wp:positionH relativeFrom="column">
                <wp:posOffset>-868680</wp:posOffset>
              </wp:positionH>
              <wp:positionV relativeFrom="paragraph">
                <wp:posOffset>-240665</wp:posOffset>
              </wp:positionV>
              <wp:extent cx="7339330" cy="854710"/>
              <wp:effectExtent l="7620" t="0" r="0" b="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3"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F852775" w14:textId="77777777" w:rsidR="006673D8" w:rsidRDefault="006673D8" w:rsidP="00C51DF4">
                            <w:pPr>
                              <w:widowControl w:val="0"/>
                              <w:rPr>
                                <w:rFonts w:ascii="Arial" w:hAnsi="Arial" w:cs="Arial"/>
                                <w:sz w:val="14"/>
                                <w:szCs w:val="14"/>
                              </w:rPr>
                            </w:pPr>
                          </w:p>
                          <w:p w14:paraId="3247BE1F" w14:textId="77777777" w:rsidR="006673D8" w:rsidRDefault="006673D8" w:rsidP="00C51DF4">
                            <w:pPr>
                              <w:widowControl w:val="0"/>
                              <w:rPr>
                                <w:rFonts w:ascii="Arial" w:hAnsi="Arial" w:cs="Arial"/>
                                <w:b/>
                                <w:bCs/>
                                <w:sz w:val="16"/>
                                <w:szCs w:val="16"/>
                              </w:rPr>
                            </w:pPr>
                            <w:r>
                              <w:rPr>
                                <w:rFonts w:ascii="Arial" w:hAnsi="Arial" w:cs="Arial"/>
                                <w:b/>
                                <w:bCs/>
                                <w:sz w:val="16"/>
                                <w:szCs w:val="16"/>
                              </w:rPr>
                              <w:t>BENEFICJENT:</w:t>
                            </w:r>
                          </w:p>
                          <w:p w14:paraId="0555869A" w14:textId="77777777" w:rsidR="006673D8" w:rsidRPr="00E11A36" w:rsidRDefault="006673D8" w:rsidP="00C51DF4">
                            <w:pPr>
                              <w:widowControl w:val="0"/>
                              <w:rPr>
                                <w:rFonts w:ascii="Arial" w:hAnsi="Arial" w:cs="Arial"/>
                                <w:b/>
                                <w:bCs/>
                                <w:sz w:val="16"/>
                                <w:szCs w:val="16"/>
                              </w:rPr>
                            </w:pPr>
                            <w:r>
                              <w:rPr>
                                <w:rFonts w:ascii="Arial" w:hAnsi="Arial" w:cs="Arial"/>
                                <w:b/>
                                <w:bCs/>
                                <w:sz w:val="16"/>
                                <w:szCs w:val="16"/>
                              </w:rPr>
                              <w:t>GŁÓWNY URZĄD STATYSTYCZNY</w:t>
                            </w:r>
                          </w:p>
                          <w:p w14:paraId="3D198588" w14:textId="77777777" w:rsidR="006673D8" w:rsidRPr="00E11A36" w:rsidRDefault="006673D8" w:rsidP="00C51DF4">
                            <w:pPr>
                              <w:widowControl w:val="0"/>
                              <w:rPr>
                                <w:rFonts w:ascii="Arial" w:hAnsi="Arial" w:cs="Arial"/>
                                <w:sz w:val="16"/>
                                <w:szCs w:val="16"/>
                              </w:rPr>
                            </w:pPr>
                            <w:r w:rsidRPr="00E11A36">
                              <w:rPr>
                                <w:rFonts w:ascii="Arial" w:hAnsi="Arial" w:cs="Arial"/>
                                <w:sz w:val="16"/>
                                <w:szCs w:val="16"/>
                              </w:rPr>
                              <w:t>Al. Niepodległości 208</w:t>
                            </w:r>
                          </w:p>
                          <w:p w14:paraId="1724861B" w14:textId="77777777" w:rsidR="006673D8" w:rsidRDefault="006673D8" w:rsidP="00C51DF4">
                            <w:pPr>
                              <w:widowControl w:val="0"/>
                              <w:rPr>
                                <w:rFonts w:ascii="Arial" w:hAnsi="Arial" w:cs="Arial"/>
                                <w:sz w:val="14"/>
                                <w:szCs w:val="14"/>
                              </w:rPr>
                            </w:pPr>
                            <w:r w:rsidRPr="00E11A36">
                              <w:rPr>
                                <w:rFonts w:ascii="Arial" w:hAnsi="Arial" w:cs="Arial"/>
                                <w:sz w:val="16"/>
                                <w:szCs w:val="16"/>
                              </w:rPr>
                              <w:t>00-925 Warszawa</w:t>
                            </w:r>
                          </w:p>
                          <w:p w14:paraId="6F396929" w14:textId="77777777" w:rsidR="006673D8" w:rsidRDefault="006673D8"/>
                        </w:txbxContent>
                      </wps:txbx>
                      <wps:bodyPr rot="0" vert="horz" wrap="square" lIns="36576" tIns="36576" rIns="36576" bIns="36576" anchor="t" anchorCtr="0" upright="1">
                        <a:noAutofit/>
                      </wps:bodyPr>
                    </wps:wsp>
                    <wps:wsp>
                      <wps:cNvPr id="4"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54F08047" w14:textId="77777777" w:rsidR="006673D8" w:rsidRDefault="006673D8" w:rsidP="00C51DF4">
                            <w:pPr>
                              <w:widowControl w:val="0"/>
                              <w:rPr>
                                <w:rFonts w:ascii="Arial" w:hAnsi="Arial" w:cs="Arial"/>
                                <w:sz w:val="14"/>
                                <w:szCs w:val="14"/>
                              </w:rPr>
                            </w:pPr>
                          </w:p>
                          <w:p w14:paraId="29760ABF" w14:textId="77777777" w:rsidR="006673D8" w:rsidRPr="003074FC" w:rsidRDefault="006673D8"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30870AE5" w14:textId="77777777" w:rsidR="006673D8" w:rsidRPr="003074FC" w:rsidRDefault="006673D8"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47B9ADEF" w14:textId="77777777" w:rsidR="006673D8" w:rsidRPr="003074FC" w:rsidRDefault="006673D8"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9529340" w14:textId="77777777" w:rsidR="006673D8" w:rsidRPr="00BC0929" w:rsidRDefault="006673D8" w:rsidP="00C51DF4">
                            <w:pPr>
                              <w:widowControl w:val="0"/>
                              <w:rPr>
                                <w:lang w:val="en-US"/>
                              </w:rPr>
                            </w:pPr>
                          </w:p>
                        </w:txbxContent>
                      </wps:txbx>
                      <wps:bodyPr rot="0" vert="horz" wrap="square" lIns="36576" tIns="36576" rIns="36576" bIns="36576" anchor="t" anchorCtr="0" upright="1">
                        <a:noAutofit/>
                      </wps:bodyPr>
                    </wps:wsp>
                    <wps:wsp>
                      <wps:cNvPr id="5"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pic:pic xmlns:pic="http://schemas.openxmlformats.org/drawingml/2006/picture">
                      <pic:nvPicPr>
                        <pic:cNvPr id="6"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28BCEAF"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PtdDXE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" filled="f" stroked="f" strokecolor="#03c">
                <v:textbox inset="2.88pt,2.88pt,2.88pt,2.88pt">
                  <w:txbxContent>
                    <w:p w14:paraId="7F852775" w14:textId="77777777" w:rsidR="006673D8" w:rsidRDefault="006673D8" w:rsidP="00C51DF4">
                      <w:pPr>
                        <w:widowControl w:val="0"/>
                        <w:rPr>
                          <w:rFonts w:ascii="Arial" w:hAnsi="Arial" w:cs="Arial"/>
                          <w:sz w:val="14"/>
                          <w:szCs w:val="14"/>
                        </w:rPr>
                      </w:pPr>
                    </w:p>
                    <w:p w14:paraId="3247BE1F" w14:textId="77777777" w:rsidR="006673D8" w:rsidRDefault="006673D8" w:rsidP="00C51DF4">
                      <w:pPr>
                        <w:widowControl w:val="0"/>
                        <w:rPr>
                          <w:rFonts w:ascii="Arial" w:hAnsi="Arial" w:cs="Arial"/>
                          <w:b/>
                          <w:bCs/>
                          <w:sz w:val="16"/>
                          <w:szCs w:val="16"/>
                        </w:rPr>
                      </w:pPr>
                      <w:r>
                        <w:rPr>
                          <w:rFonts w:ascii="Arial" w:hAnsi="Arial" w:cs="Arial"/>
                          <w:b/>
                          <w:bCs/>
                          <w:sz w:val="16"/>
                          <w:szCs w:val="16"/>
                        </w:rPr>
                        <w:t>BENEFICJENT:</w:t>
                      </w:r>
                    </w:p>
                    <w:p w14:paraId="0555869A" w14:textId="77777777" w:rsidR="006673D8" w:rsidRPr="00E11A36" w:rsidRDefault="006673D8" w:rsidP="00C51DF4">
                      <w:pPr>
                        <w:widowControl w:val="0"/>
                        <w:rPr>
                          <w:rFonts w:ascii="Arial" w:hAnsi="Arial" w:cs="Arial"/>
                          <w:b/>
                          <w:bCs/>
                          <w:sz w:val="16"/>
                          <w:szCs w:val="16"/>
                        </w:rPr>
                      </w:pPr>
                      <w:r>
                        <w:rPr>
                          <w:rFonts w:ascii="Arial" w:hAnsi="Arial" w:cs="Arial"/>
                          <w:b/>
                          <w:bCs/>
                          <w:sz w:val="16"/>
                          <w:szCs w:val="16"/>
                        </w:rPr>
                        <w:t>GŁÓWNY URZĄD STATYSTYCZNY</w:t>
                      </w:r>
                    </w:p>
                    <w:p w14:paraId="3D198588" w14:textId="77777777" w:rsidR="006673D8" w:rsidRPr="00E11A36" w:rsidRDefault="006673D8" w:rsidP="00C51DF4">
                      <w:pPr>
                        <w:widowControl w:val="0"/>
                        <w:rPr>
                          <w:rFonts w:ascii="Arial" w:hAnsi="Arial" w:cs="Arial"/>
                          <w:sz w:val="16"/>
                          <w:szCs w:val="16"/>
                        </w:rPr>
                      </w:pPr>
                      <w:r w:rsidRPr="00E11A36">
                        <w:rPr>
                          <w:rFonts w:ascii="Arial" w:hAnsi="Arial" w:cs="Arial"/>
                          <w:sz w:val="16"/>
                          <w:szCs w:val="16"/>
                        </w:rPr>
                        <w:t>Al. Niepodległości 208</w:t>
                      </w:r>
                    </w:p>
                    <w:p w14:paraId="1724861B" w14:textId="77777777" w:rsidR="006673D8" w:rsidRDefault="006673D8" w:rsidP="00C51DF4">
                      <w:pPr>
                        <w:widowControl w:val="0"/>
                        <w:rPr>
                          <w:rFonts w:ascii="Arial" w:hAnsi="Arial" w:cs="Arial"/>
                          <w:sz w:val="14"/>
                          <w:szCs w:val="14"/>
                        </w:rPr>
                      </w:pPr>
                      <w:r w:rsidRPr="00E11A36">
                        <w:rPr>
                          <w:rFonts w:ascii="Arial" w:hAnsi="Arial" w:cs="Arial"/>
                          <w:sz w:val="16"/>
                          <w:szCs w:val="16"/>
                        </w:rPr>
                        <w:t>00-925 Warszawa</w:t>
                      </w:r>
                    </w:p>
                    <w:p w14:paraId="6F396929" w14:textId="77777777" w:rsidR="006673D8" w:rsidRDefault="006673D8"/>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tbWxAAAANoAAAAPAAAAZHJzL2Rvd25yZXYueG1sRI9Ba8JA&#10;FITvgv9heQVvuqmW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Ho61tbEAAAA2gAAAA8A&#10;AAAAAAAAAAAAAAAABwIAAGRycy9kb3ducmV2LnhtbFBLBQYAAAAAAwADALcAAAD4AgAAAAA=&#10;" filled="f" stroked="f" strokecolor="#03c">
                <v:textbox inset="2.88pt,2.88pt,2.88pt,2.88pt">
                  <w:txbxContent>
                    <w:p w14:paraId="54F08047" w14:textId="77777777" w:rsidR="006673D8" w:rsidRDefault="006673D8" w:rsidP="00C51DF4">
                      <w:pPr>
                        <w:widowControl w:val="0"/>
                        <w:rPr>
                          <w:rFonts w:ascii="Arial" w:hAnsi="Arial" w:cs="Arial"/>
                          <w:sz w:val="14"/>
                          <w:szCs w:val="14"/>
                        </w:rPr>
                      </w:pPr>
                    </w:p>
                    <w:p w14:paraId="29760ABF" w14:textId="77777777" w:rsidR="006673D8" w:rsidRPr="003074FC" w:rsidRDefault="006673D8"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30870AE5" w14:textId="77777777" w:rsidR="006673D8" w:rsidRPr="003074FC" w:rsidRDefault="006673D8"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47B9ADEF" w14:textId="77777777" w:rsidR="006673D8" w:rsidRPr="003074FC" w:rsidRDefault="006673D8"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9529340" w14:textId="77777777" w:rsidR="006673D8" w:rsidRPr="00BC0929" w:rsidRDefault="006673D8"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5884F3AD" wp14:editId="1AD82AC8">
              <wp:simplePos x="0" y="0"/>
              <wp:positionH relativeFrom="column">
                <wp:posOffset>3234055</wp:posOffset>
              </wp:positionH>
              <wp:positionV relativeFrom="paragraph">
                <wp:posOffset>-193040</wp:posOffset>
              </wp:positionV>
              <wp:extent cx="3342005" cy="564515"/>
              <wp:effectExtent l="0" t="0" r="0" b="698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69DE789B" w14:textId="77777777" w:rsidR="006673D8" w:rsidRPr="00FD3B32" w:rsidRDefault="006673D8"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6C5C819" w14:textId="77777777" w:rsidR="006673D8" w:rsidRPr="00FD3B32" w:rsidRDefault="006673D8"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3C9A2F3D" w14:textId="77777777" w:rsidR="006673D8" w:rsidRDefault="006673D8" w:rsidP="00C51DF4">
                          <w:pPr>
                            <w:pStyle w:val="Stopka"/>
                          </w:pPr>
                        </w:p>
                        <w:p w14:paraId="02130DEE" w14:textId="77777777" w:rsidR="006673D8" w:rsidRDefault="006673D8"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4F3A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69DE789B" w14:textId="77777777" w:rsidR="006673D8" w:rsidRPr="00FD3B32" w:rsidRDefault="006673D8"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6C5C819" w14:textId="77777777" w:rsidR="006673D8" w:rsidRPr="00FD3B32" w:rsidRDefault="006673D8"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3C9A2F3D" w14:textId="77777777" w:rsidR="006673D8" w:rsidRDefault="006673D8" w:rsidP="00C51DF4">
                    <w:pPr>
                      <w:pStyle w:val="Stopka"/>
                    </w:pPr>
                  </w:p>
                  <w:p w14:paraId="02130DEE" w14:textId="77777777" w:rsidR="006673D8" w:rsidRDefault="006673D8" w:rsidP="00C51DF4"/>
                </w:txbxContent>
              </v:textbox>
            </v:shape>
          </w:pict>
        </mc:Fallback>
      </mc:AlternateContent>
    </w:r>
    <w:r w:rsidR="00AE3145">
      <w:fldChar w:fldCharType="begin"/>
    </w:r>
    <w:r w:rsidR="00AE3145">
      <w:instrText xml:space="preserve"> PAGE   \* MERGEFORMAT </w:instrText>
    </w:r>
    <w:r w:rsidR="00AE3145">
      <w:fldChar w:fldCharType="separate"/>
    </w:r>
    <w:r w:rsidR="006673D8">
      <w:rPr>
        <w:noProof/>
      </w:rPr>
      <w:t>22</w:t>
    </w:r>
    <w:r w:rsidR="00AE3145">
      <w:rPr>
        <w:noProof/>
      </w:rPr>
      <w:fldChar w:fldCharType="end"/>
    </w:r>
  </w:p>
  <w:p w14:paraId="58B05A48" w14:textId="77777777" w:rsidR="006673D8" w:rsidRDefault="006673D8" w:rsidP="00C51DF4">
    <w:pPr>
      <w:pStyle w:val="Stopka"/>
      <w:tabs>
        <w:tab w:val="clear" w:pos="4536"/>
        <w:tab w:val="clear" w:pos="9072"/>
        <w:tab w:val="left" w:pos="6735"/>
      </w:tabs>
    </w:pPr>
  </w:p>
  <w:p w14:paraId="1FC434C3" w14:textId="77777777" w:rsidR="009A1B62" w:rsidRDefault="009A1B62"/>
  <w:p w14:paraId="207FBDA7" w14:textId="77777777" w:rsidR="00C17DE6" w:rsidRDefault="00C17D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0240" w14:textId="77777777" w:rsidR="006673D8" w:rsidRPr="00BA303A" w:rsidRDefault="006673D8"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(SWZ)</w:t>
    </w:r>
    <w:r w:rsidRPr="00BA303A">
      <w:rPr>
        <w:rFonts w:ascii="Cambria" w:hAnsi="Cambria"/>
        <w:sz w:val="20"/>
        <w:bdr w:val="single" w:sz="4" w:space="0" w:color="auto"/>
      </w:rPr>
      <w:tab/>
      <w:t xml:space="preserve">Strona </w:t>
    </w:r>
    <w:r w:rsidR="004A4579"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004A4579" w:rsidRPr="00BA303A">
      <w:rPr>
        <w:rFonts w:ascii="Cambria" w:hAnsi="Cambria"/>
        <w:b/>
        <w:sz w:val="20"/>
        <w:bdr w:val="single" w:sz="4" w:space="0" w:color="auto"/>
      </w:rPr>
      <w:fldChar w:fldCharType="separate"/>
    </w:r>
    <w:r w:rsidR="003B6E2C">
      <w:rPr>
        <w:rFonts w:ascii="Cambria" w:hAnsi="Cambria"/>
        <w:b/>
        <w:noProof/>
        <w:sz w:val="20"/>
        <w:bdr w:val="single" w:sz="4" w:space="0" w:color="auto"/>
      </w:rPr>
      <w:t>23</w:t>
    </w:r>
    <w:r w:rsidR="004A4579"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004A4579"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004A4579" w:rsidRPr="00BA303A">
      <w:rPr>
        <w:rFonts w:ascii="Cambria" w:hAnsi="Cambria"/>
        <w:b/>
        <w:sz w:val="20"/>
        <w:bdr w:val="single" w:sz="4" w:space="0" w:color="auto"/>
      </w:rPr>
      <w:fldChar w:fldCharType="separate"/>
    </w:r>
    <w:r w:rsidR="003B6E2C">
      <w:rPr>
        <w:rFonts w:ascii="Cambria" w:hAnsi="Cambria"/>
        <w:b/>
        <w:noProof/>
        <w:sz w:val="20"/>
        <w:bdr w:val="single" w:sz="4" w:space="0" w:color="auto"/>
      </w:rPr>
      <w:t>23</w:t>
    </w:r>
    <w:r w:rsidR="004A4579" w:rsidRPr="00BA303A">
      <w:rPr>
        <w:rFonts w:ascii="Cambria" w:hAnsi="Cambria"/>
        <w:b/>
        <w:sz w:val="20"/>
        <w:bdr w:val="single" w:sz="4" w:space="0" w:color="auto"/>
      </w:rPr>
      <w:fldChar w:fldCharType="end"/>
    </w:r>
  </w:p>
  <w:p w14:paraId="7337712C" w14:textId="77777777" w:rsidR="009A1B62" w:rsidRDefault="009A1B62"/>
  <w:p w14:paraId="0B6BC121" w14:textId="77777777" w:rsidR="00C17DE6" w:rsidRDefault="00C17DE6"/>
  <w:p w14:paraId="7225F812" w14:textId="41F25481" w:rsidR="009B1A76" w:rsidRPr="00F17047" w:rsidRDefault="009B1A76" w:rsidP="009B1A76">
    <w:pPr>
      <w:rPr>
        <w:rFonts w:asciiTheme="majorHAnsi" w:hAnsiTheme="majorHAnsi"/>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8DC39" w14:textId="77777777" w:rsidR="006673D8" w:rsidRPr="00BA303A" w:rsidRDefault="006673D8"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004A4579"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004A4579" w:rsidRPr="00BA303A">
      <w:rPr>
        <w:rFonts w:ascii="Cambria" w:hAnsi="Cambria"/>
        <w:b/>
        <w:sz w:val="20"/>
        <w:bdr w:val="single" w:sz="4" w:space="0" w:color="auto"/>
      </w:rPr>
      <w:fldChar w:fldCharType="separate"/>
    </w:r>
    <w:r w:rsidR="003B6E2C">
      <w:rPr>
        <w:rFonts w:ascii="Cambria" w:hAnsi="Cambria"/>
        <w:b/>
        <w:noProof/>
        <w:sz w:val="20"/>
        <w:bdr w:val="single" w:sz="4" w:space="0" w:color="auto"/>
      </w:rPr>
      <w:t>1</w:t>
    </w:r>
    <w:r w:rsidR="004A4579"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004A4579"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004A4579" w:rsidRPr="00BA303A">
      <w:rPr>
        <w:rFonts w:ascii="Cambria" w:hAnsi="Cambria"/>
        <w:b/>
        <w:sz w:val="20"/>
        <w:bdr w:val="single" w:sz="4" w:space="0" w:color="auto"/>
      </w:rPr>
      <w:fldChar w:fldCharType="separate"/>
    </w:r>
    <w:r w:rsidR="003B6E2C">
      <w:rPr>
        <w:rFonts w:ascii="Cambria" w:hAnsi="Cambria"/>
        <w:b/>
        <w:noProof/>
        <w:sz w:val="20"/>
        <w:bdr w:val="single" w:sz="4" w:space="0" w:color="auto"/>
      </w:rPr>
      <w:t>23</w:t>
    </w:r>
    <w:r w:rsidR="004A4579" w:rsidRPr="00BA303A">
      <w:rPr>
        <w:rFonts w:ascii="Cambria" w:hAnsi="Cambria"/>
        <w:b/>
        <w:sz w:val="20"/>
        <w:bdr w:val="single" w:sz="4" w:space="0" w:color="auto"/>
      </w:rPr>
      <w:fldChar w:fldCharType="end"/>
    </w:r>
  </w:p>
  <w:p w14:paraId="6D7A69D0" w14:textId="77777777" w:rsidR="009A1B62" w:rsidRDefault="009A1B62"/>
  <w:p w14:paraId="060C759A" w14:textId="77777777" w:rsidR="00C17DE6" w:rsidRDefault="00C17D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8606E" w14:textId="77777777" w:rsidR="0061237D" w:rsidRDefault="0061237D">
      <w:r>
        <w:separator/>
      </w:r>
    </w:p>
  </w:footnote>
  <w:footnote w:type="continuationSeparator" w:id="0">
    <w:p w14:paraId="4933D263" w14:textId="77777777" w:rsidR="0061237D" w:rsidRDefault="00612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668E9" w14:textId="77777777" w:rsidR="006673D8" w:rsidRDefault="006673D8">
    <w:pPr>
      <w:pStyle w:val="Nagwek"/>
    </w:pPr>
    <w:r>
      <w:rPr>
        <w:noProof/>
      </w:rPr>
      <w:drawing>
        <wp:inline distT="0" distB="0" distL="0" distR="0" wp14:anchorId="4CDC49B4" wp14:editId="3A04505D">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p w14:paraId="23807BAD" w14:textId="77777777" w:rsidR="009A1B62" w:rsidRDefault="009A1B62"/>
  <w:p w14:paraId="7874745D" w14:textId="77777777" w:rsidR="00C17DE6" w:rsidRDefault="00C17DE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799CC" w14:textId="2EAB039F" w:rsidR="006673D8" w:rsidRPr="00DB7C89" w:rsidRDefault="006673D8" w:rsidP="007F06CF">
    <w:pPr>
      <w:pStyle w:val="Nagwek"/>
      <w:jc w:val="center"/>
    </w:pPr>
  </w:p>
  <w:p w14:paraId="509A8847" w14:textId="77777777" w:rsidR="009A1B62" w:rsidRDefault="009A1B62"/>
  <w:p w14:paraId="1643935D" w14:textId="77777777" w:rsidR="00C17DE6" w:rsidRDefault="00C17DE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DAF0" w14:textId="77777777" w:rsidR="009A1B62" w:rsidRDefault="009A1B62"/>
  <w:p w14:paraId="0C6C01A4" w14:textId="77777777" w:rsidR="00C17DE6" w:rsidRDefault="00C17DE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multilevel"/>
    <w:tmpl w:val="0000001D"/>
    <w:name w:val="WW8Num40"/>
    <w:lvl w:ilvl="0">
      <w:start w:val="18"/>
      <w:numFmt w:val="decimal"/>
      <w:lvlText w:val="%1."/>
      <w:lvlJc w:val="left"/>
      <w:pPr>
        <w:tabs>
          <w:tab w:val="num" w:pos="0"/>
        </w:tabs>
        <w:ind w:left="500" w:hanging="500"/>
      </w:pPr>
      <w:rPr>
        <w:rFonts w:cs="Times New Roman"/>
      </w:rPr>
    </w:lvl>
    <w:lvl w:ilvl="1">
      <w:start w:val="1"/>
      <w:numFmt w:val="decimal"/>
      <w:lvlText w:val="12.%2."/>
      <w:lvlJc w:val="left"/>
      <w:pPr>
        <w:tabs>
          <w:tab w:val="num" w:pos="0"/>
        </w:tabs>
        <w:ind w:left="1288" w:hanging="720"/>
      </w:pPr>
      <w:rPr>
        <w:rFonts w:ascii="Cambria" w:eastAsia="Cambria" w:hAnsi="Cambria" w:cs="Times New Roman" w:hint="default"/>
        <w:b/>
        <w:i/>
        <w:color w:val="000000"/>
        <w:sz w:val="24"/>
        <w:szCs w:val="24"/>
      </w:rPr>
    </w:lvl>
    <w:lvl w:ilvl="2">
      <w:start w:val="1"/>
      <w:numFmt w:val="decimal"/>
      <w:lvlText w:val="12.5.%3."/>
      <w:lvlJc w:val="left"/>
      <w:pPr>
        <w:tabs>
          <w:tab w:val="num" w:pos="0"/>
        </w:tabs>
        <w:ind w:left="862" w:hanging="720"/>
      </w:pPr>
      <w:rPr>
        <w:rFonts w:cs="Times New Roman"/>
      </w:rPr>
    </w:lvl>
    <w:lvl w:ilvl="3">
      <w:start w:val="1"/>
      <w:numFmt w:val="decimal"/>
      <w:lvlText w:val="%1.%2.%3.%4."/>
      <w:lvlJc w:val="left"/>
      <w:pPr>
        <w:tabs>
          <w:tab w:val="num" w:pos="0"/>
        </w:tabs>
        <w:ind w:left="2355" w:hanging="1080"/>
      </w:pPr>
      <w:rPr>
        <w:rFonts w:cs="Times New Roman"/>
      </w:rPr>
    </w:lvl>
    <w:lvl w:ilvl="4">
      <w:start w:val="1"/>
      <w:numFmt w:val="decimal"/>
      <w:lvlText w:val="%1.%2.%3.%4.%5."/>
      <w:lvlJc w:val="left"/>
      <w:pPr>
        <w:tabs>
          <w:tab w:val="num" w:pos="0"/>
        </w:tabs>
        <w:ind w:left="2780" w:hanging="1080"/>
      </w:pPr>
      <w:rPr>
        <w:rFonts w:cs="Times New Roman"/>
      </w:rPr>
    </w:lvl>
    <w:lvl w:ilvl="5">
      <w:start w:val="1"/>
      <w:numFmt w:val="decimal"/>
      <w:lvlText w:val="%1.%2.%3.%4.%5.%6."/>
      <w:lvlJc w:val="left"/>
      <w:pPr>
        <w:tabs>
          <w:tab w:val="num" w:pos="0"/>
        </w:tabs>
        <w:ind w:left="3565" w:hanging="1440"/>
      </w:pPr>
      <w:rPr>
        <w:rFonts w:cs="Times New Roman"/>
      </w:rPr>
    </w:lvl>
    <w:lvl w:ilvl="6">
      <w:start w:val="1"/>
      <w:numFmt w:val="decimal"/>
      <w:lvlText w:val="%1.%2.%3.%4.%5.%6.%7."/>
      <w:lvlJc w:val="left"/>
      <w:pPr>
        <w:tabs>
          <w:tab w:val="num" w:pos="0"/>
        </w:tabs>
        <w:ind w:left="3990" w:hanging="1440"/>
      </w:pPr>
      <w:rPr>
        <w:rFonts w:cs="Times New Roman"/>
      </w:rPr>
    </w:lvl>
    <w:lvl w:ilvl="7">
      <w:start w:val="1"/>
      <w:numFmt w:val="decimal"/>
      <w:lvlText w:val="%1.%2.%3.%4.%5.%6.%7.%8."/>
      <w:lvlJc w:val="left"/>
      <w:pPr>
        <w:tabs>
          <w:tab w:val="num" w:pos="0"/>
        </w:tabs>
        <w:ind w:left="4775" w:hanging="1800"/>
      </w:pPr>
      <w:rPr>
        <w:rFonts w:cs="Times New Roman"/>
      </w:rPr>
    </w:lvl>
    <w:lvl w:ilvl="8">
      <w:start w:val="1"/>
      <w:numFmt w:val="decimal"/>
      <w:lvlText w:val="%1.%2.%3.%4.%5.%6.%7.%8.%9."/>
      <w:lvlJc w:val="left"/>
      <w:pPr>
        <w:tabs>
          <w:tab w:val="num" w:pos="0"/>
        </w:tabs>
        <w:ind w:left="5200" w:hanging="1800"/>
      </w:pPr>
      <w:rPr>
        <w:rFonts w:cs="Times New Roman"/>
      </w:rPr>
    </w:lvl>
  </w:abstractNum>
  <w:abstractNum w:abstractNumId="1"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30A33C2"/>
    <w:multiLevelType w:val="multilevel"/>
    <w:tmpl w:val="3D347F7A"/>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i w:val="0"/>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9E95062"/>
    <w:multiLevelType w:val="hybridMultilevel"/>
    <w:tmpl w:val="0590D310"/>
    <w:lvl w:ilvl="0" w:tplc="C04CA48C">
      <w:start w:val="1"/>
      <w:numFmt w:val="decimal"/>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31A0D7A"/>
    <w:multiLevelType w:val="hybridMultilevel"/>
    <w:tmpl w:val="7B06151E"/>
    <w:lvl w:ilvl="0" w:tplc="7D4AF448">
      <w:start w:val="1"/>
      <w:numFmt w:val="lowerLetter"/>
      <w:lvlText w:val="%1)"/>
      <w:lvlJc w:val="left"/>
      <w:pPr>
        <w:ind w:left="720" w:hanging="360"/>
      </w:pPr>
      <w:rPr>
        <w:rFonts w:asciiTheme="majorHAnsi" w:eastAsia="Times New Roman" w:hAnsiTheme="majorHAnsi" w:cs="Helvetica"/>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4554B9"/>
    <w:multiLevelType w:val="hybridMultilevel"/>
    <w:tmpl w:val="F12833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0516C4"/>
    <w:multiLevelType w:val="multilevel"/>
    <w:tmpl w:val="7CF8AF1A"/>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733567"/>
    <w:multiLevelType w:val="hybridMultilevel"/>
    <w:tmpl w:val="206E77FA"/>
    <w:lvl w:ilvl="0" w:tplc="831C6042">
      <w:start w:val="1"/>
      <w:numFmt w:val="decimal"/>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6"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66E7F34"/>
    <w:multiLevelType w:val="multilevel"/>
    <w:tmpl w:val="69208E6A"/>
    <w:lvl w:ilvl="0">
      <w:start w:val="1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862"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CD1C7A"/>
    <w:multiLevelType w:val="multilevel"/>
    <w:tmpl w:val="415CDA42"/>
    <w:styleLink w:val="WW8Num20"/>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164F8E"/>
    <w:multiLevelType w:val="hybridMultilevel"/>
    <w:tmpl w:val="651AFB6E"/>
    <w:lvl w:ilvl="0" w:tplc="D76CC5E4">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2"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6"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9"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1" w15:restartNumberingAfterBreak="0">
    <w:nsid w:val="64EF69AA"/>
    <w:multiLevelType w:val="multilevel"/>
    <w:tmpl w:val="A7DE6764"/>
    <w:lvl w:ilvl="0">
      <w:start w:val="16"/>
      <w:numFmt w:val="decimal"/>
      <w:lvlText w:val="%1"/>
      <w:lvlJc w:val="left"/>
      <w:pPr>
        <w:ind w:left="2136" w:hanging="720"/>
      </w:pPr>
      <w:rPr>
        <w:rFonts w:hint="default"/>
      </w:rPr>
    </w:lvl>
    <w:lvl w:ilvl="1">
      <w:start w:val="1"/>
      <w:numFmt w:val="decimal"/>
      <w:lvlText w:val="%1.%2."/>
      <w:lvlJc w:val="left"/>
      <w:pPr>
        <w:ind w:left="1146" w:hanging="720"/>
      </w:pPr>
      <w:rPr>
        <w:rFonts w:ascii="Cambria" w:eastAsia="Cambria" w:hAnsi="Cambria" w:cs="Cambria" w:hint="default"/>
        <w:b/>
        <w:bCs/>
        <w:spacing w:val="-1"/>
        <w:w w:val="100"/>
        <w:sz w:val="24"/>
        <w:szCs w:val="24"/>
      </w:rPr>
    </w:lvl>
    <w:lvl w:ilvl="2">
      <w:start w:val="1"/>
      <w:numFmt w:val="lowerLetter"/>
      <w:lvlText w:val="%3)"/>
      <w:lvlJc w:val="left"/>
      <w:pPr>
        <w:ind w:left="2549" w:hanging="425"/>
      </w:pPr>
      <w:rPr>
        <w:rFonts w:asciiTheme="majorHAnsi" w:eastAsia="SimSun" w:hAnsiTheme="majorHAnsi" w:cs="Arial" w:hint="default"/>
        <w:w w:val="100"/>
        <w:sz w:val="24"/>
        <w:szCs w:val="24"/>
      </w:rPr>
    </w:lvl>
    <w:lvl w:ilvl="3">
      <w:numFmt w:val="bullet"/>
      <w:lvlText w:val="•"/>
      <w:lvlJc w:val="left"/>
      <w:pPr>
        <w:ind w:left="3710" w:hanging="425"/>
      </w:pPr>
      <w:rPr>
        <w:rFonts w:hint="default"/>
      </w:rPr>
    </w:lvl>
    <w:lvl w:ilvl="4">
      <w:numFmt w:val="bullet"/>
      <w:lvlText w:val="•"/>
      <w:lvlJc w:val="left"/>
      <w:pPr>
        <w:ind w:left="4881" w:hanging="425"/>
      </w:pPr>
      <w:rPr>
        <w:rFonts w:hint="default"/>
      </w:rPr>
    </w:lvl>
    <w:lvl w:ilvl="5">
      <w:numFmt w:val="bullet"/>
      <w:lvlText w:val="•"/>
      <w:lvlJc w:val="left"/>
      <w:pPr>
        <w:ind w:left="6052" w:hanging="425"/>
      </w:pPr>
      <w:rPr>
        <w:rFonts w:hint="default"/>
      </w:rPr>
    </w:lvl>
    <w:lvl w:ilvl="6">
      <w:numFmt w:val="bullet"/>
      <w:lvlText w:val="•"/>
      <w:lvlJc w:val="left"/>
      <w:pPr>
        <w:ind w:left="7223" w:hanging="425"/>
      </w:pPr>
      <w:rPr>
        <w:rFonts w:hint="default"/>
      </w:rPr>
    </w:lvl>
    <w:lvl w:ilvl="7">
      <w:numFmt w:val="bullet"/>
      <w:lvlText w:val="•"/>
      <w:lvlJc w:val="left"/>
      <w:pPr>
        <w:ind w:left="8394" w:hanging="425"/>
      </w:pPr>
      <w:rPr>
        <w:rFonts w:hint="default"/>
      </w:rPr>
    </w:lvl>
    <w:lvl w:ilvl="8">
      <w:numFmt w:val="bullet"/>
      <w:lvlText w:val="•"/>
      <w:lvlJc w:val="left"/>
      <w:pPr>
        <w:ind w:left="9564" w:hanging="425"/>
      </w:pPr>
      <w:rPr>
        <w:rFonts w:hint="default"/>
      </w:rPr>
    </w:lvl>
  </w:abstractNum>
  <w:abstractNum w:abstractNumId="32"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3" w15:restartNumberingAfterBreak="0">
    <w:nsid w:val="65787617"/>
    <w:multiLevelType w:val="multilevel"/>
    <w:tmpl w:val="2A50BA36"/>
    <w:styleLink w:val="WW8Num8"/>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34"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6" w15:restartNumberingAfterBreak="0">
    <w:nsid w:val="6DD97284"/>
    <w:multiLevelType w:val="multilevel"/>
    <w:tmpl w:val="26D05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05402E"/>
    <w:multiLevelType w:val="multilevel"/>
    <w:tmpl w:val="2E606670"/>
    <w:lvl w:ilvl="0">
      <w:start w:val="16"/>
      <w:numFmt w:val="decimal"/>
      <w:lvlText w:val="%1"/>
      <w:lvlJc w:val="left"/>
      <w:pPr>
        <w:ind w:left="2136" w:hanging="720"/>
      </w:pPr>
      <w:rPr>
        <w:rFonts w:hint="default"/>
        <w:lang w:val="pl-PL" w:eastAsia="en-US" w:bidi="ar-SA"/>
      </w:rPr>
    </w:lvl>
    <w:lvl w:ilvl="1">
      <w:start w:val="1"/>
      <w:numFmt w:val="decimal"/>
      <w:lvlText w:val="%1.%2."/>
      <w:lvlJc w:val="left"/>
      <w:pPr>
        <w:ind w:left="1146" w:hanging="720"/>
      </w:pPr>
      <w:rPr>
        <w:rFonts w:ascii="Cambria" w:eastAsia="Cambria" w:hAnsi="Cambria" w:cs="Cambria" w:hint="default"/>
        <w:b/>
        <w:bCs/>
        <w:spacing w:val="-1"/>
        <w:w w:val="100"/>
        <w:sz w:val="24"/>
        <w:szCs w:val="24"/>
        <w:lang w:val="pl-PL" w:eastAsia="en-US" w:bidi="ar-SA"/>
      </w:rPr>
    </w:lvl>
    <w:lvl w:ilvl="2">
      <w:start w:val="1"/>
      <w:numFmt w:val="lowerLetter"/>
      <w:lvlText w:val="%3)"/>
      <w:lvlJc w:val="left"/>
      <w:pPr>
        <w:ind w:left="2549" w:hanging="425"/>
      </w:pPr>
      <w:rPr>
        <w:rFonts w:asciiTheme="majorHAnsi" w:eastAsia="SimSun" w:hAnsiTheme="majorHAnsi" w:cs="Arial"/>
        <w:w w:val="100"/>
        <w:sz w:val="24"/>
        <w:szCs w:val="24"/>
        <w:lang w:val="pl-PL" w:eastAsia="en-US" w:bidi="ar-SA"/>
      </w:rPr>
    </w:lvl>
    <w:lvl w:ilvl="3">
      <w:numFmt w:val="bullet"/>
      <w:lvlText w:val="•"/>
      <w:lvlJc w:val="left"/>
      <w:pPr>
        <w:ind w:left="3710" w:hanging="425"/>
      </w:pPr>
      <w:rPr>
        <w:rFonts w:hint="default"/>
        <w:lang w:val="pl-PL" w:eastAsia="en-US" w:bidi="ar-SA"/>
      </w:rPr>
    </w:lvl>
    <w:lvl w:ilvl="4">
      <w:numFmt w:val="bullet"/>
      <w:lvlText w:val="•"/>
      <w:lvlJc w:val="left"/>
      <w:pPr>
        <w:ind w:left="4881" w:hanging="425"/>
      </w:pPr>
      <w:rPr>
        <w:rFonts w:hint="default"/>
        <w:lang w:val="pl-PL" w:eastAsia="en-US" w:bidi="ar-SA"/>
      </w:rPr>
    </w:lvl>
    <w:lvl w:ilvl="5">
      <w:numFmt w:val="bullet"/>
      <w:lvlText w:val="•"/>
      <w:lvlJc w:val="left"/>
      <w:pPr>
        <w:ind w:left="6052" w:hanging="425"/>
      </w:pPr>
      <w:rPr>
        <w:rFonts w:hint="default"/>
        <w:lang w:val="pl-PL" w:eastAsia="en-US" w:bidi="ar-SA"/>
      </w:rPr>
    </w:lvl>
    <w:lvl w:ilvl="6">
      <w:numFmt w:val="bullet"/>
      <w:lvlText w:val="•"/>
      <w:lvlJc w:val="left"/>
      <w:pPr>
        <w:ind w:left="7223" w:hanging="425"/>
      </w:pPr>
      <w:rPr>
        <w:rFonts w:hint="default"/>
        <w:lang w:val="pl-PL" w:eastAsia="en-US" w:bidi="ar-SA"/>
      </w:rPr>
    </w:lvl>
    <w:lvl w:ilvl="7">
      <w:numFmt w:val="bullet"/>
      <w:lvlText w:val="•"/>
      <w:lvlJc w:val="left"/>
      <w:pPr>
        <w:ind w:left="8394" w:hanging="425"/>
      </w:pPr>
      <w:rPr>
        <w:rFonts w:hint="default"/>
        <w:lang w:val="pl-PL" w:eastAsia="en-US" w:bidi="ar-SA"/>
      </w:rPr>
    </w:lvl>
    <w:lvl w:ilvl="8">
      <w:numFmt w:val="bullet"/>
      <w:lvlText w:val="•"/>
      <w:lvlJc w:val="left"/>
      <w:pPr>
        <w:ind w:left="9564" w:hanging="425"/>
      </w:pPr>
      <w:rPr>
        <w:rFonts w:hint="default"/>
        <w:lang w:val="pl-PL" w:eastAsia="en-US" w:bidi="ar-SA"/>
      </w:rPr>
    </w:lvl>
  </w:abstractNum>
  <w:abstractNum w:abstractNumId="38"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39"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1" w15:restartNumberingAfterBreak="0">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1264919291">
    <w:abstractNumId w:val="30"/>
  </w:num>
  <w:num w:numId="2" w16cid:durableId="2099132732">
    <w:abstractNumId w:val="8"/>
  </w:num>
  <w:num w:numId="3" w16cid:durableId="566500333">
    <w:abstractNumId w:val="4"/>
  </w:num>
  <w:num w:numId="4" w16cid:durableId="192693865">
    <w:abstractNumId w:val="40"/>
  </w:num>
  <w:num w:numId="5" w16cid:durableId="2043938495">
    <w:abstractNumId w:val="35"/>
  </w:num>
  <w:num w:numId="6" w16cid:durableId="331179783">
    <w:abstractNumId w:val="32"/>
  </w:num>
  <w:num w:numId="7" w16cid:durableId="868449854">
    <w:abstractNumId w:val="9"/>
  </w:num>
  <w:num w:numId="8" w16cid:durableId="745615890">
    <w:abstractNumId w:val="41"/>
  </w:num>
  <w:num w:numId="9" w16cid:durableId="639503553">
    <w:abstractNumId w:val="5"/>
  </w:num>
  <w:num w:numId="10" w16cid:durableId="659575681">
    <w:abstractNumId w:val="1"/>
  </w:num>
  <w:num w:numId="11" w16cid:durableId="1565219099">
    <w:abstractNumId w:val="16"/>
  </w:num>
  <w:num w:numId="12" w16cid:durableId="1991052344">
    <w:abstractNumId w:val="19"/>
  </w:num>
  <w:num w:numId="13" w16cid:durableId="1219393758">
    <w:abstractNumId w:val="24"/>
  </w:num>
  <w:num w:numId="14" w16cid:durableId="1474330449">
    <w:abstractNumId w:val="29"/>
  </w:num>
  <w:num w:numId="15" w16cid:durableId="1888107016">
    <w:abstractNumId w:val="12"/>
  </w:num>
  <w:num w:numId="16" w16cid:durableId="593518542">
    <w:abstractNumId w:val="23"/>
  </w:num>
  <w:num w:numId="17" w16cid:durableId="1506750503">
    <w:abstractNumId w:val="34"/>
  </w:num>
  <w:num w:numId="18" w16cid:durableId="1681354584">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6150848">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7368455">
    <w:abstractNumId w:val="25"/>
  </w:num>
  <w:num w:numId="21" w16cid:durableId="1057705686">
    <w:abstractNumId w:val="27"/>
  </w:num>
  <w:num w:numId="22" w16cid:durableId="1396930486">
    <w:abstractNumId w:val="14"/>
  </w:num>
  <w:num w:numId="23" w16cid:durableId="1718317799">
    <w:abstractNumId w:val="11"/>
  </w:num>
  <w:num w:numId="24" w16cid:durableId="1317341547">
    <w:abstractNumId w:val="3"/>
  </w:num>
  <w:num w:numId="25" w16cid:durableId="1267347122">
    <w:abstractNumId w:val="20"/>
  </w:num>
  <w:num w:numId="26" w16cid:durableId="1030061813">
    <w:abstractNumId w:val="33"/>
  </w:num>
  <w:num w:numId="27" w16cid:durableId="137650289">
    <w:abstractNumId w:val="18"/>
  </w:num>
  <w:num w:numId="28" w16cid:durableId="1804469545">
    <w:abstractNumId w:val="38"/>
  </w:num>
  <w:num w:numId="29" w16cid:durableId="274992269">
    <w:abstractNumId w:val="22"/>
  </w:num>
  <w:num w:numId="30" w16cid:durableId="1420171713">
    <w:abstractNumId w:val="7"/>
  </w:num>
  <w:num w:numId="31" w16cid:durableId="2071996556">
    <w:abstractNumId w:val="28"/>
  </w:num>
  <w:num w:numId="32" w16cid:durableId="610285835">
    <w:abstractNumId w:val="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4676284">
    <w:abstractNumId w:val="13"/>
  </w:num>
  <w:num w:numId="34" w16cid:durableId="938371546">
    <w:abstractNumId w:val="2"/>
  </w:num>
  <w:num w:numId="35" w16cid:durableId="698314518">
    <w:abstractNumId w:val="36"/>
  </w:num>
  <w:num w:numId="36" w16cid:durableId="744566272">
    <w:abstractNumId w:val="10"/>
  </w:num>
  <w:num w:numId="37" w16cid:durableId="826556098">
    <w:abstractNumId w:val="37"/>
  </w:num>
  <w:num w:numId="38" w16cid:durableId="1608923252">
    <w:abstractNumId w:val="17"/>
  </w:num>
  <w:num w:numId="39" w16cid:durableId="1416517134">
    <w:abstractNumId w:val="31"/>
  </w:num>
  <w:num w:numId="40" w16cid:durableId="531723933">
    <w:abstractNumId w:val="15"/>
  </w:num>
  <w:num w:numId="41" w16cid:durableId="990057732">
    <w:abstractNumId w:val="6"/>
  </w:num>
  <w:num w:numId="42" w16cid:durableId="2118717796">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03"/>
    <w:rsid w:val="00001063"/>
    <w:rsid w:val="00001938"/>
    <w:rsid w:val="000020EC"/>
    <w:rsid w:val="00003D4E"/>
    <w:rsid w:val="00004C0C"/>
    <w:rsid w:val="0000536E"/>
    <w:rsid w:val="00006522"/>
    <w:rsid w:val="00006CFD"/>
    <w:rsid w:val="00007B30"/>
    <w:rsid w:val="00007ED0"/>
    <w:rsid w:val="0001078C"/>
    <w:rsid w:val="00010EE1"/>
    <w:rsid w:val="0001154E"/>
    <w:rsid w:val="00011F27"/>
    <w:rsid w:val="00012C3C"/>
    <w:rsid w:val="00012D8D"/>
    <w:rsid w:val="0001319A"/>
    <w:rsid w:val="00013887"/>
    <w:rsid w:val="00013A6C"/>
    <w:rsid w:val="00013FC0"/>
    <w:rsid w:val="0001434F"/>
    <w:rsid w:val="00015284"/>
    <w:rsid w:val="00015C4B"/>
    <w:rsid w:val="00016924"/>
    <w:rsid w:val="0002090A"/>
    <w:rsid w:val="00021523"/>
    <w:rsid w:val="00022109"/>
    <w:rsid w:val="0002282B"/>
    <w:rsid w:val="00023085"/>
    <w:rsid w:val="0002313E"/>
    <w:rsid w:val="0002415B"/>
    <w:rsid w:val="00024CCF"/>
    <w:rsid w:val="00024F66"/>
    <w:rsid w:val="00030F46"/>
    <w:rsid w:val="00031DAA"/>
    <w:rsid w:val="00033493"/>
    <w:rsid w:val="00034207"/>
    <w:rsid w:val="00034456"/>
    <w:rsid w:val="00034691"/>
    <w:rsid w:val="000367B8"/>
    <w:rsid w:val="00037D90"/>
    <w:rsid w:val="0004152D"/>
    <w:rsid w:val="00041710"/>
    <w:rsid w:val="00041731"/>
    <w:rsid w:val="00041821"/>
    <w:rsid w:val="00042459"/>
    <w:rsid w:val="0004247C"/>
    <w:rsid w:val="00042AD1"/>
    <w:rsid w:val="000433DF"/>
    <w:rsid w:val="0004369B"/>
    <w:rsid w:val="00043711"/>
    <w:rsid w:val="00043A6D"/>
    <w:rsid w:val="00043E66"/>
    <w:rsid w:val="00046E0F"/>
    <w:rsid w:val="000471DF"/>
    <w:rsid w:val="00047790"/>
    <w:rsid w:val="000501DC"/>
    <w:rsid w:val="00050991"/>
    <w:rsid w:val="00051979"/>
    <w:rsid w:val="00052486"/>
    <w:rsid w:val="00052812"/>
    <w:rsid w:val="0005378F"/>
    <w:rsid w:val="00053C84"/>
    <w:rsid w:val="00053E0E"/>
    <w:rsid w:val="00054615"/>
    <w:rsid w:val="000557E0"/>
    <w:rsid w:val="000558BE"/>
    <w:rsid w:val="0005682F"/>
    <w:rsid w:val="00056F72"/>
    <w:rsid w:val="00057406"/>
    <w:rsid w:val="00057796"/>
    <w:rsid w:val="00060857"/>
    <w:rsid w:val="00061BAD"/>
    <w:rsid w:val="00061BC7"/>
    <w:rsid w:val="000624CC"/>
    <w:rsid w:val="00062603"/>
    <w:rsid w:val="000626CC"/>
    <w:rsid w:val="00062FE2"/>
    <w:rsid w:val="00063A89"/>
    <w:rsid w:val="00063B67"/>
    <w:rsid w:val="00065759"/>
    <w:rsid w:val="000658A8"/>
    <w:rsid w:val="00066A4A"/>
    <w:rsid w:val="00066C26"/>
    <w:rsid w:val="0007043E"/>
    <w:rsid w:val="0007221C"/>
    <w:rsid w:val="00072814"/>
    <w:rsid w:val="00072F05"/>
    <w:rsid w:val="0007302A"/>
    <w:rsid w:val="000742E3"/>
    <w:rsid w:val="000748F7"/>
    <w:rsid w:val="00074B54"/>
    <w:rsid w:val="0007511B"/>
    <w:rsid w:val="000771DC"/>
    <w:rsid w:val="00077C95"/>
    <w:rsid w:val="00077F3D"/>
    <w:rsid w:val="00080E3F"/>
    <w:rsid w:val="000817E2"/>
    <w:rsid w:val="00082358"/>
    <w:rsid w:val="000826CD"/>
    <w:rsid w:val="00084FE6"/>
    <w:rsid w:val="000855F2"/>
    <w:rsid w:val="00085897"/>
    <w:rsid w:val="00086A67"/>
    <w:rsid w:val="0008785F"/>
    <w:rsid w:val="000879D1"/>
    <w:rsid w:val="00087BD8"/>
    <w:rsid w:val="000900C1"/>
    <w:rsid w:val="00090268"/>
    <w:rsid w:val="00090E28"/>
    <w:rsid w:val="0009135E"/>
    <w:rsid w:val="00091F8D"/>
    <w:rsid w:val="0009224D"/>
    <w:rsid w:val="000924B9"/>
    <w:rsid w:val="00094AC6"/>
    <w:rsid w:val="00094BFF"/>
    <w:rsid w:val="00094DA0"/>
    <w:rsid w:val="0009640C"/>
    <w:rsid w:val="0009695E"/>
    <w:rsid w:val="000976ED"/>
    <w:rsid w:val="000A0434"/>
    <w:rsid w:val="000A0D9D"/>
    <w:rsid w:val="000A118C"/>
    <w:rsid w:val="000A249F"/>
    <w:rsid w:val="000A2BBF"/>
    <w:rsid w:val="000A2D89"/>
    <w:rsid w:val="000A380E"/>
    <w:rsid w:val="000A4107"/>
    <w:rsid w:val="000A4845"/>
    <w:rsid w:val="000A4C6F"/>
    <w:rsid w:val="000A554D"/>
    <w:rsid w:val="000A5607"/>
    <w:rsid w:val="000A5E2F"/>
    <w:rsid w:val="000A5E41"/>
    <w:rsid w:val="000A72EA"/>
    <w:rsid w:val="000B16F3"/>
    <w:rsid w:val="000B3E57"/>
    <w:rsid w:val="000B4084"/>
    <w:rsid w:val="000B4383"/>
    <w:rsid w:val="000B59CC"/>
    <w:rsid w:val="000B6958"/>
    <w:rsid w:val="000B6E32"/>
    <w:rsid w:val="000B76D0"/>
    <w:rsid w:val="000B7955"/>
    <w:rsid w:val="000C0949"/>
    <w:rsid w:val="000C0E09"/>
    <w:rsid w:val="000C0FAF"/>
    <w:rsid w:val="000C2EFD"/>
    <w:rsid w:val="000C3366"/>
    <w:rsid w:val="000C4D0C"/>
    <w:rsid w:val="000C56E4"/>
    <w:rsid w:val="000C71AC"/>
    <w:rsid w:val="000C751D"/>
    <w:rsid w:val="000D00FE"/>
    <w:rsid w:val="000D0E1D"/>
    <w:rsid w:val="000D11A6"/>
    <w:rsid w:val="000D16E2"/>
    <w:rsid w:val="000D2279"/>
    <w:rsid w:val="000D22C1"/>
    <w:rsid w:val="000D2CB1"/>
    <w:rsid w:val="000D3118"/>
    <w:rsid w:val="000D37A6"/>
    <w:rsid w:val="000D435F"/>
    <w:rsid w:val="000D6A1C"/>
    <w:rsid w:val="000D6B5E"/>
    <w:rsid w:val="000D7AEA"/>
    <w:rsid w:val="000D7C9B"/>
    <w:rsid w:val="000E0F16"/>
    <w:rsid w:val="000E0FBD"/>
    <w:rsid w:val="000E13EA"/>
    <w:rsid w:val="000E221B"/>
    <w:rsid w:val="000E3487"/>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433F"/>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49B0"/>
    <w:rsid w:val="00114C02"/>
    <w:rsid w:val="0011527E"/>
    <w:rsid w:val="00115576"/>
    <w:rsid w:val="00115DB2"/>
    <w:rsid w:val="00116AD5"/>
    <w:rsid w:val="001203A3"/>
    <w:rsid w:val="00121099"/>
    <w:rsid w:val="0012162A"/>
    <w:rsid w:val="00122543"/>
    <w:rsid w:val="00122A7E"/>
    <w:rsid w:val="00122BA5"/>
    <w:rsid w:val="00122FD5"/>
    <w:rsid w:val="0012448E"/>
    <w:rsid w:val="00125A4D"/>
    <w:rsid w:val="00125BC0"/>
    <w:rsid w:val="00125BD6"/>
    <w:rsid w:val="00126765"/>
    <w:rsid w:val="001275EE"/>
    <w:rsid w:val="00130BA8"/>
    <w:rsid w:val="00131C95"/>
    <w:rsid w:val="00133C8C"/>
    <w:rsid w:val="00133D19"/>
    <w:rsid w:val="001341D5"/>
    <w:rsid w:val="0013484B"/>
    <w:rsid w:val="001377D9"/>
    <w:rsid w:val="001378BC"/>
    <w:rsid w:val="00140A71"/>
    <w:rsid w:val="00141768"/>
    <w:rsid w:val="0014209D"/>
    <w:rsid w:val="00143282"/>
    <w:rsid w:val="0014392E"/>
    <w:rsid w:val="00143D97"/>
    <w:rsid w:val="00144E74"/>
    <w:rsid w:val="00145C3D"/>
    <w:rsid w:val="001476A3"/>
    <w:rsid w:val="00147C3B"/>
    <w:rsid w:val="0015001F"/>
    <w:rsid w:val="001506EA"/>
    <w:rsid w:val="00151A3A"/>
    <w:rsid w:val="00151AE2"/>
    <w:rsid w:val="001521B5"/>
    <w:rsid w:val="001527C7"/>
    <w:rsid w:val="00153D26"/>
    <w:rsid w:val="00154A5D"/>
    <w:rsid w:val="0015687D"/>
    <w:rsid w:val="001572F4"/>
    <w:rsid w:val="0016043D"/>
    <w:rsid w:val="00160FC7"/>
    <w:rsid w:val="00161116"/>
    <w:rsid w:val="001616A2"/>
    <w:rsid w:val="00161E97"/>
    <w:rsid w:val="0016204C"/>
    <w:rsid w:val="00163858"/>
    <w:rsid w:val="0016422B"/>
    <w:rsid w:val="00164463"/>
    <w:rsid w:val="001645DC"/>
    <w:rsid w:val="00165095"/>
    <w:rsid w:val="001651C5"/>
    <w:rsid w:val="001660E7"/>
    <w:rsid w:val="00166123"/>
    <w:rsid w:val="00166B75"/>
    <w:rsid w:val="00170288"/>
    <w:rsid w:val="00173F63"/>
    <w:rsid w:val="00174343"/>
    <w:rsid w:val="001745DC"/>
    <w:rsid w:val="00175162"/>
    <w:rsid w:val="00175AD6"/>
    <w:rsid w:val="001762C5"/>
    <w:rsid w:val="00176940"/>
    <w:rsid w:val="00176A36"/>
    <w:rsid w:val="00176E55"/>
    <w:rsid w:val="001772DA"/>
    <w:rsid w:val="00180F7D"/>
    <w:rsid w:val="00182A45"/>
    <w:rsid w:val="00182BF8"/>
    <w:rsid w:val="00182D5C"/>
    <w:rsid w:val="001830C6"/>
    <w:rsid w:val="001837DA"/>
    <w:rsid w:val="0018401B"/>
    <w:rsid w:val="001840EC"/>
    <w:rsid w:val="001845B8"/>
    <w:rsid w:val="00184786"/>
    <w:rsid w:val="00184A06"/>
    <w:rsid w:val="00184B07"/>
    <w:rsid w:val="00184C8E"/>
    <w:rsid w:val="00185099"/>
    <w:rsid w:val="00187EDA"/>
    <w:rsid w:val="0019107B"/>
    <w:rsid w:val="0019116F"/>
    <w:rsid w:val="0019170A"/>
    <w:rsid w:val="00191934"/>
    <w:rsid w:val="00192457"/>
    <w:rsid w:val="001934A4"/>
    <w:rsid w:val="001937B2"/>
    <w:rsid w:val="00193888"/>
    <w:rsid w:val="00193B5D"/>
    <w:rsid w:val="00194A55"/>
    <w:rsid w:val="00194E13"/>
    <w:rsid w:val="00194EC3"/>
    <w:rsid w:val="0019519C"/>
    <w:rsid w:val="00195461"/>
    <w:rsid w:val="0019619B"/>
    <w:rsid w:val="00196ED4"/>
    <w:rsid w:val="001976B8"/>
    <w:rsid w:val="00197A55"/>
    <w:rsid w:val="001A0CC5"/>
    <w:rsid w:val="001A135B"/>
    <w:rsid w:val="001A1888"/>
    <w:rsid w:val="001A198E"/>
    <w:rsid w:val="001A2505"/>
    <w:rsid w:val="001A3A6E"/>
    <w:rsid w:val="001A3D21"/>
    <w:rsid w:val="001A4788"/>
    <w:rsid w:val="001A56F4"/>
    <w:rsid w:val="001A5858"/>
    <w:rsid w:val="001B0595"/>
    <w:rsid w:val="001B2958"/>
    <w:rsid w:val="001B3DBD"/>
    <w:rsid w:val="001B797E"/>
    <w:rsid w:val="001B7FE5"/>
    <w:rsid w:val="001C1225"/>
    <w:rsid w:val="001C201A"/>
    <w:rsid w:val="001C2A55"/>
    <w:rsid w:val="001C2EA4"/>
    <w:rsid w:val="001C2EC4"/>
    <w:rsid w:val="001C3382"/>
    <w:rsid w:val="001C3611"/>
    <w:rsid w:val="001C3C6E"/>
    <w:rsid w:val="001C49D7"/>
    <w:rsid w:val="001C4A6E"/>
    <w:rsid w:val="001C4D71"/>
    <w:rsid w:val="001C562C"/>
    <w:rsid w:val="001C578F"/>
    <w:rsid w:val="001C5A00"/>
    <w:rsid w:val="001C64C9"/>
    <w:rsid w:val="001C704F"/>
    <w:rsid w:val="001C7624"/>
    <w:rsid w:val="001D08B6"/>
    <w:rsid w:val="001D0F34"/>
    <w:rsid w:val="001D14C9"/>
    <w:rsid w:val="001D19B7"/>
    <w:rsid w:val="001D22F5"/>
    <w:rsid w:val="001D2D18"/>
    <w:rsid w:val="001D5DB3"/>
    <w:rsid w:val="001D67DA"/>
    <w:rsid w:val="001E0717"/>
    <w:rsid w:val="001E0AB7"/>
    <w:rsid w:val="001E199B"/>
    <w:rsid w:val="001E20F7"/>
    <w:rsid w:val="001E246D"/>
    <w:rsid w:val="001E2E8D"/>
    <w:rsid w:val="001E3842"/>
    <w:rsid w:val="001E389D"/>
    <w:rsid w:val="001E4163"/>
    <w:rsid w:val="001E4431"/>
    <w:rsid w:val="001E64A2"/>
    <w:rsid w:val="001E65B9"/>
    <w:rsid w:val="001E77FD"/>
    <w:rsid w:val="001E79BF"/>
    <w:rsid w:val="001F1033"/>
    <w:rsid w:val="001F11B3"/>
    <w:rsid w:val="001F16BB"/>
    <w:rsid w:val="001F16C4"/>
    <w:rsid w:val="001F222D"/>
    <w:rsid w:val="001F27EA"/>
    <w:rsid w:val="001F2BE2"/>
    <w:rsid w:val="001F584D"/>
    <w:rsid w:val="001F593B"/>
    <w:rsid w:val="001F5D0A"/>
    <w:rsid w:val="001F65BE"/>
    <w:rsid w:val="001F6C85"/>
    <w:rsid w:val="001F72A0"/>
    <w:rsid w:val="001F7937"/>
    <w:rsid w:val="001F79C9"/>
    <w:rsid w:val="00200424"/>
    <w:rsid w:val="0020089A"/>
    <w:rsid w:val="00201114"/>
    <w:rsid w:val="0020137F"/>
    <w:rsid w:val="002014AB"/>
    <w:rsid w:val="00201636"/>
    <w:rsid w:val="00202E8F"/>
    <w:rsid w:val="00203450"/>
    <w:rsid w:val="0020403B"/>
    <w:rsid w:val="00204144"/>
    <w:rsid w:val="002049F1"/>
    <w:rsid w:val="00204C4B"/>
    <w:rsid w:val="00204F68"/>
    <w:rsid w:val="002076EC"/>
    <w:rsid w:val="002100E8"/>
    <w:rsid w:val="00210123"/>
    <w:rsid w:val="00211C2B"/>
    <w:rsid w:val="002121C1"/>
    <w:rsid w:val="00212930"/>
    <w:rsid w:val="002140FF"/>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75D2"/>
    <w:rsid w:val="002309DE"/>
    <w:rsid w:val="00231C22"/>
    <w:rsid w:val="002323A3"/>
    <w:rsid w:val="002326C8"/>
    <w:rsid w:val="0023290D"/>
    <w:rsid w:val="0023336F"/>
    <w:rsid w:val="00233552"/>
    <w:rsid w:val="00233BC8"/>
    <w:rsid w:val="00233CFB"/>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78C"/>
    <w:rsid w:val="00253817"/>
    <w:rsid w:val="0025542C"/>
    <w:rsid w:val="0025576F"/>
    <w:rsid w:val="00257C5A"/>
    <w:rsid w:val="00257ECB"/>
    <w:rsid w:val="00260EBE"/>
    <w:rsid w:val="00261528"/>
    <w:rsid w:val="00261758"/>
    <w:rsid w:val="0026321A"/>
    <w:rsid w:val="00263E1E"/>
    <w:rsid w:val="00263EA6"/>
    <w:rsid w:val="00263F9D"/>
    <w:rsid w:val="00265B9B"/>
    <w:rsid w:val="00266BB3"/>
    <w:rsid w:val="00266C1C"/>
    <w:rsid w:val="00266C71"/>
    <w:rsid w:val="002673B6"/>
    <w:rsid w:val="00267FE8"/>
    <w:rsid w:val="002706BB"/>
    <w:rsid w:val="0027190C"/>
    <w:rsid w:val="00271C5A"/>
    <w:rsid w:val="002725FC"/>
    <w:rsid w:val="00272A55"/>
    <w:rsid w:val="00272DCC"/>
    <w:rsid w:val="00272F09"/>
    <w:rsid w:val="00273067"/>
    <w:rsid w:val="00273FB4"/>
    <w:rsid w:val="00275567"/>
    <w:rsid w:val="002759BF"/>
    <w:rsid w:val="00275B22"/>
    <w:rsid w:val="002768F1"/>
    <w:rsid w:val="00276A13"/>
    <w:rsid w:val="00276DC7"/>
    <w:rsid w:val="00280C65"/>
    <w:rsid w:val="002838D0"/>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2EAB"/>
    <w:rsid w:val="00293E99"/>
    <w:rsid w:val="0029442D"/>
    <w:rsid w:val="00294650"/>
    <w:rsid w:val="00294766"/>
    <w:rsid w:val="00294E9A"/>
    <w:rsid w:val="00294F85"/>
    <w:rsid w:val="00295461"/>
    <w:rsid w:val="002970DC"/>
    <w:rsid w:val="00297961"/>
    <w:rsid w:val="00297E5B"/>
    <w:rsid w:val="002A0667"/>
    <w:rsid w:val="002A0843"/>
    <w:rsid w:val="002A124B"/>
    <w:rsid w:val="002A2687"/>
    <w:rsid w:val="002A3A7E"/>
    <w:rsid w:val="002A3E58"/>
    <w:rsid w:val="002A4E11"/>
    <w:rsid w:val="002A5C57"/>
    <w:rsid w:val="002A5EAE"/>
    <w:rsid w:val="002A699D"/>
    <w:rsid w:val="002A6D1B"/>
    <w:rsid w:val="002A7B60"/>
    <w:rsid w:val="002B29AE"/>
    <w:rsid w:val="002B431E"/>
    <w:rsid w:val="002B43E8"/>
    <w:rsid w:val="002B47AE"/>
    <w:rsid w:val="002B5B76"/>
    <w:rsid w:val="002B5ED1"/>
    <w:rsid w:val="002B6FCC"/>
    <w:rsid w:val="002B7294"/>
    <w:rsid w:val="002B7BCF"/>
    <w:rsid w:val="002C04AE"/>
    <w:rsid w:val="002C23A8"/>
    <w:rsid w:val="002C2B3F"/>
    <w:rsid w:val="002C300E"/>
    <w:rsid w:val="002C355E"/>
    <w:rsid w:val="002C3C4B"/>
    <w:rsid w:val="002C3C5B"/>
    <w:rsid w:val="002C43EE"/>
    <w:rsid w:val="002C5373"/>
    <w:rsid w:val="002C5408"/>
    <w:rsid w:val="002C74A9"/>
    <w:rsid w:val="002C75C4"/>
    <w:rsid w:val="002C76A0"/>
    <w:rsid w:val="002C7CFF"/>
    <w:rsid w:val="002C7F8F"/>
    <w:rsid w:val="002D0127"/>
    <w:rsid w:val="002D237D"/>
    <w:rsid w:val="002D2629"/>
    <w:rsid w:val="002D28BB"/>
    <w:rsid w:val="002D2F22"/>
    <w:rsid w:val="002D3445"/>
    <w:rsid w:val="002D7004"/>
    <w:rsid w:val="002E07DC"/>
    <w:rsid w:val="002E0C50"/>
    <w:rsid w:val="002E0F85"/>
    <w:rsid w:val="002E14F3"/>
    <w:rsid w:val="002E152D"/>
    <w:rsid w:val="002E22C6"/>
    <w:rsid w:val="002E2868"/>
    <w:rsid w:val="002E48F4"/>
    <w:rsid w:val="002E498B"/>
    <w:rsid w:val="002E4D41"/>
    <w:rsid w:val="002E4DBC"/>
    <w:rsid w:val="002E53CB"/>
    <w:rsid w:val="002E56D8"/>
    <w:rsid w:val="002E6842"/>
    <w:rsid w:val="002E7ED1"/>
    <w:rsid w:val="002F0387"/>
    <w:rsid w:val="002F0909"/>
    <w:rsid w:val="002F1DCA"/>
    <w:rsid w:val="002F1E50"/>
    <w:rsid w:val="002F2967"/>
    <w:rsid w:val="002F3892"/>
    <w:rsid w:val="002F523F"/>
    <w:rsid w:val="002F61DD"/>
    <w:rsid w:val="002F6489"/>
    <w:rsid w:val="002F746A"/>
    <w:rsid w:val="00300950"/>
    <w:rsid w:val="00300FFB"/>
    <w:rsid w:val="00301117"/>
    <w:rsid w:val="003020F9"/>
    <w:rsid w:val="00302212"/>
    <w:rsid w:val="003025B5"/>
    <w:rsid w:val="00302D23"/>
    <w:rsid w:val="00302D25"/>
    <w:rsid w:val="00302EB9"/>
    <w:rsid w:val="003052AC"/>
    <w:rsid w:val="00305721"/>
    <w:rsid w:val="00306BAE"/>
    <w:rsid w:val="00306DC3"/>
    <w:rsid w:val="0030726C"/>
    <w:rsid w:val="003074FC"/>
    <w:rsid w:val="0030785E"/>
    <w:rsid w:val="003104C7"/>
    <w:rsid w:val="00310B2E"/>
    <w:rsid w:val="00310B45"/>
    <w:rsid w:val="00311036"/>
    <w:rsid w:val="003113CE"/>
    <w:rsid w:val="00311881"/>
    <w:rsid w:val="00311D0B"/>
    <w:rsid w:val="00311E33"/>
    <w:rsid w:val="0031745F"/>
    <w:rsid w:val="003179BE"/>
    <w:rsid w:val="00317A54"/>
    <w:rsid w:val="00317B41"/>
    <w:rsid w:val="00317C01"/>
    <w:rsid w:val="00322989"/>
    <w:rsid w:val="00323F0A"/>
    <w:rsid w:val="0032584E"/>
    <w:rsid w:val="00326B65"/>
    <w:rsid w:val="00327336"/>
    <w:rsid w:val="0032741B"/>
    <w:rsid w:val="00330540"/>
    <w:rsid w:val="0033191B"/>
    <w:rsid w:val="003338F8"/>
    <w:rsid w:val="00333EA8"/>
    <w:rsid w:val="00333ECB"/>
    <w:rsid w:val="003356C0"/>
    <w:rsid w:val="00336025"/>
    <w:rsid w:val="0033611B"/>
    <w:rsid w:val="0033775C"/>
    <w:rsid w:val="003377CD"/>
    <w:rsid w:val="0034047D"/>
    <w:rsid w:val="00340888"/>
    <w:rsid w:val="003429C2"/>
    <w:rsid w:val="00342B46"/>
    <w:rsid w:val="00344357"/>
    <w:rsid w:val="0034455D"/>
    <w:rsid w:val="0034520F"/>
    <w:rsid w:val="003455D2"/>
    <w:rsid w:val="003466E3"/>
    <w:rsid w:val="003467E5"/>
    <w:rsid w:val="0035214F"/>
    <w:rsid w:val="00352BAD"/>
    <w:rsid w:val="00354C2D"/>
    <w:rsid w:val="003566A1"/>
    <w:rsid w:val="00356B6B"/>
    <w:rsid w:val="0035750D"/>
    <w:rsid w:val="0036076E"/>
    <w:rsid w:val="003612E4"/>
    <w:rsid w:val="00363FFC"/>
    <w:rsid w:val="00364ABC"/>
    <w:rsid w:val="003655D1"/>
    <w:rsid w:val="00366EA8"/>
    <w:rsid w:val="00370E0C"/>
    <w:rsid w:val="00371AD0"/>
    <w:rsid w:val="0037253D"/>
    <w:rsid w:val="0037291B"/>
    <w:rsid w:val="003730F4"/>
    <w:rsid w:val="00373157"/>
    <w:rsid w:val="00373385"/>
    <w:rsid w:val="0037376C"/>
    <w:rsid w:val="0037399B"/>
    <w:rsid w:val="00373C49"/>
    <w:rsid w:val="003748E6"/>
    <w:rsid w:val="00375DBC"/>
    <w:rsid w:val="00376DFB"/>
    <w:rsid w:val="00380F59"/>
    <w:rsid w:val="00382997"/>
    <w:rsid w:val="00382FA4"/>
    <w:rsid w:val="00384A65"/>
    <w:rsid w:val="003854DA"/>
    <w:rsid w:val="00386C37"/>
    <w:rsid w:val="00387A64"/>
    <w:rsid w:val="00387E8E"/>
    <w:rsid w:val="00390074"/>
    <w:rsid w:val="00391FF7"/>
    <w:rsid w:val="00393023"/>
    <w:rsid w:val="00393E59"/>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A7B18"/>
    <w:rsid w:val="003B0193"/>
    <w:rsid w:val="003B07E9"/>
    <w:rsid w:val="003B0822"/>
    <w:rsid w:val="003B0B6A"/>
    <w:rsid w:val="003B0B9A"/>
    <w:rsid w:val="003B2109"/>
    <w:rsid w:val="003B24C5"/>
    <w:rsid w:val="003B3BA4"/>
    <w:rsid w:val="003B435A"/>
    <w:rsid w:val="003B4746"/>
    <w:rsid w:val="003B4F63"/>
    <w:rsid w:val="003B5954"/>
    <w:rsid w:val="003B5FDA"/>
    <w:rsid w:val="003B6176"/>
    <w:rsid w:val="003B689F"/>
    <w:rsid w:val="003B6E2C"/>
    <w:rsid w:val="003B74ED"/>
    <w:rsid w:val="003C00AE"/>
    <w:rsid w:val="003C02E5"/>
    <w:rsid w:val="003C11B8"/>
    <w:rsid w:val="003C2342"/>
    <w:rsid w:val="003C29F7"/>
    <w:rsid w:val="003C2A5B"/>
    <w:rsid w:val="003C3027"/>
    <w:rsid w:val="003C47AB"/>
    <w:rsid w:val="003C4A94"/>
    <w:rsid w:val="003C5456"/>
    <w:rsid w:val="003C59CF"/>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870"/>
    <w:rsid w:val="003D40CE"/>
    <w:rsid w:val="003D4294"/>
    <w:rsid w:val="003D44C5"/>
    <w:rsid w:val="003D4F98"/>
    <w:rsid w:val="003D522D"/>
    <w:rsid w:val="003D5746"/>
    <w:rsid w:val="003D60C1"/>
    <w:rsid w:val="003D7C04"/>
    <w:rsid w:val="003E0259"/>
    <w:rsid w:val="003E05CF"/>
    <w:rsid w:val="003E2E7A"/>
    <w:rsid w:val="003E566D"/>
    <w:rsid w:val="003E67B7"/>
    <w:rsid w:val="003E70FE"/>
    <w:rsid w:val="003E7232"/>
    <w:rsid w:val="003F0963"/>
    <w:rsid w:val="003F0F5A"/>
    <w:rsid w:val="003F1B73"/>
    <w:rsid w:val="003F1FA2"/>
    <w:rsid w:val="003F2532"/>
    <w:rsid w:val="003F27C9"/>
    <w:rsid w:val="003F2F49"/>
    <w:rsid w:val="003F3727"/>
    <w:rsid w:val="003F3C17"/>
    <w:rsid w:val="003F53F5"/>
    <w:rsid w:val="003F5FD7"/>
    <w:rsid w:val="003F679E"/>
    <w:rsid w:val="003F6A97"/>
    <w:rsid w:val="003F6F44"/>
    <w:rsid w:val="003F7913"/>
    <w:rsid w:val="003F7A5D"/>
    <w:rsid w:val="00400598"/>
    <w:rsid w:val="00400FB9"/>
    <w:rsid w:val="00401B2F"/>
    <w:rsid w:val="00401E5F"/>
    <w:rsid w:val="00401E82"/>
    <w:rsid w:val="0040239C"/>
    <w:rsid w:val="00402427"/>
    <w:rsid w:val="0040250B"/>
    <w:rsid w:val="004026AC"/>
    <w:rsid w:val="004028E8"/>
    <w:rsid w:val="00402E44"/>
    <w:rsid w:val="0040343C"/>
    <w:rsid w:val="00403C39"/>
    <w:rsid w:val="0040417B"/>
    <w:rsid w:val="00404B07"/>
    <w:rsid w:val="00404CB1"/>
    <w:rsid w:val="00405727"/>
    <w:rsid w:val="00410F2E"/>
    <w:rsid w:val="0041109C"/>
    <w:rsid w:val="004113DA"/>
    <w:rsid w:val="00411462"/>
    <w:rsid w:val="00411B75"/>
    <w:rsid w:val="00411D61"/>
    <w:rsid w:val="00412293"/>
    <w:rsid w:val="0041279E"/>
    <w:rsid w:val="00415868"/>
    <w:rsid w:val="0041696C"/>
    <w:rsid w:val="00417BFE"/>
    <w:rsid w:val="0042009A"/>
    <w:rsid w:val="00420E02"/>
    <w:rsid w:val="00422C7F"/>
    <w:rsid w:val="00422E04"/>
    <w:rsid w:val="00422E6C"/>
    <w:rsid w:val="00423008"/>
    <w:rsid w:val="004243AE"/>
    <w:rsid w:val="00424475"/>
    <w:rsid w:val="00424D22"/>
    <w:rsid w:val="00424FC1"/>
    <w:rsid w:val="00425A73"/>
    <w:rsid w:val="00427C33"/>
    <w:rsid w:val="0043040C"/>
    <w:rsid w:val="00430F97"/>
    <w:rsid w:val="00431C95"/>
    <w:rsid w:val="004324F3"/>
    <w:rsid w:val="00432D57"/>
    <w:rsid w:val="00433337"/>
    <w:rsid w:val="004337DE"/>
    <w:rsid w:val="00433CA9"/>
    <w:rsid w:val="004357DE"/>
    <w:rsid w:val="00435C19"/>
    <w:rsid w:val="00435E9D"/>
    <w:rsid w:val="00436EEB"/>
    <w:rsid w:val="00436F5E"/>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03D"/>
    <w:rsid w:val="0046489A"/>
    <w:rsid w:val="004651D0"/>
    <w:rsid w:val="004658D4"/>
    <w:rsid w:val="00465B4C"/>
    <w:rsid w:val="00465E7D"/>
    <w:rsid w:val="00466832"/>
    <w:rsid w:val="00467272"/>
    <w:rsid w:val="00467345"/>
    <w:rsid w:val="0046791F"/>
    <w:rsid w:val="00467FA9"/>
    <w:rsid w:val="00470482"/>
    <w:rsid w:val="004706B2"/>
    <w:rsid w:val="00472119"/>
    <w:rsid w:val="00474D7B"/>
    <w:rsid w:val="0047515F"/>
    <w:rsid w:val="00475B94"/>
    <w:rsid w:val="004767F3"/>
    <w:rsid w:val="00476A8A"/>
    <w:rsid w:val="00476BDE"/>
    <w:rsid w:val="0047717A"/>
    <w:rsid w:val="00477204"/>
    <w:rsid w:val="00477FE7"/>
    <w:rsid w:val="004801D0"/>
    <w:rsid w:val="00481081"/>
    <w:rsid w:val="00482980"/>
    <w:rsid w:val="0048350C"/>
    <w:rsid w:val="0048395A"/>
    <w:rsid w:val="0048410C"/>
    <w:rsid w:val="00484186"/>
    <w:rsid w:val="00484649"/>
    <w:rsid w:val="00484E6F"/>
    <w:rsid w:val="0048510B"/>
    <w:rsid w:val="0048592D"/>
    <w:rsid w:val="00485A4F"/>
    <w:rsid w:val="00485F2D"/>
    <w:rsid w:val="004862EC"/>
    <w:rsid w:val="004865DC"/>
    <w:rsid w:val="00486CB9"/>
    <w:rsid w:val="00490522"/>
    <w:rsid w:val="00491769"/>
    <w:rsid w:val="00491F7A"/>
    <w:rsid w:val="00492199"/>
    <w:rsid w:val="00492A50"/>
    <w:rsid w:val="004932CF"/>
    <w:rsid w:val="004942E1"/>
    <w:rsid w:val="00494EAA"/>
    <w:rsid w:val="00495101"/>
    <w:rsid w:val="00495D57"/>
    <w:rsid w:val="0049654C"/>
    <w:rsid w:val="00496A2A"/>
    <w:rsid w:val="00496B0E"/>
    <w:rsid w:val="00496D4B"/>
    <w:rsid w:val="004A0C68"/>
    <w:rsid w:val="004A12D9"/>
    <w:rsid w:val="004A1C4A"/>
    <w:rsid w:val="004A2112"/>
    <w:rsid w:val="004A30E4"/>
    <w:rsid w:val="004A3452"/>
    <w:rsid w:val="004A3F2C"/>
    <w:rsid w:val="004A4579"/>
    <w:rsid w:val="004A4C1F"/>
    <w:rsid w:val="004A5223"/>
    <w:rsid w:val="004A58DE"/>
    <w:rsid w:val="004A7C53"/>
    <w:rsid w:val="004A7CF3"/>
    <w:rsid w:val="004B1890"/>
    <w:rsid w:val="004B2605"/>
    <w:rsid w:val="004B2664"/>
    <w:rsid w:val="004B2667"/>
    <w:rsid w:val="004B3151"/>
    <w:rsid w:val="004B3B5C"/>
    <w:rsid w:val="004B502B"/>
    <w:rsid w:val="004B51F0"/>
    <w:rsid w:val="004B6D42"/>
    <w:rsid w:val="004B6F8E"/>
    <w:rsid w:val="004B73DF"/>
    <w:rsid w:val="004C0395"/>
    <w:rsid w:val="004C0BBF"/>
    <w:rsid w:val="004C0C44"/>
    <w:rsid w:val="004C1103"/>
    <w:rsid w:val="004C1775"/>
    <w:rsid w:val="004C22BE"/>
    <w:rsid w:val="004C236B"/>
    <w:rsid w:val="004C2387"/>
    <w:rsid w:val="004C4356"/>
    <w:rsid w:val="004C4A3B"/>
    <w:rsid w:val="004C4AF6"/>
    <w:rsid w:val="004C4EFF"/>
    <w:rsid w:val="004C5461"/>
    <w:rsid w:val="004C5902"/>
    <w:rsid w:val="004C6AB7"/>
    <w:rsid w:val="004D0434"/>
    <w:rsid w:val="004D0FEF"/>
    <w:rsid w:val="004D1C18"/>
    <w:rsid w:val="004D2F42"/>
    <w:rsid w:val="004D30D1"/>
    <w:rsid w:val="004D3201"/>
    <w:rsid w:val="004D5ADD"/>
    <w:rsid w:val="004D6707"/>
    <w:rsid w:val="004D68C3"/>
    <w:rsid w:val="004D71C9"/>
    <w:rsid w:val="004D770D"/>
    <w:rsid w:val="004D7D72"/>
    <w:rsid w:val="004D7F26"/>
    <w:rsid w:val="004E0318"/>
    <w:rsid w:val="004E0B89"/>
    <w:rsid w:val="004E168E"/>
    <w:rsid w:val="004E2A77"/>
    <w:rsid w:val="004E488A"/>
    <w:rsid w:val="004E53A8"/>
    <w:rsid w:val="004E59DD"/>
    <w:rsid w:val="004E6CBD"/>
    <w:rsid w:val="004F0249"/>
    <w:rsid w:val="004F27D4"/>
    <w:rsid w:val="004F35FA"/>
    <w:rsid w:val="004F3AC3"/>
    <w:rsid w:val="004F3F35"/>
    <w:rsid w:val="004F418E"/>
    <w:rsid w:val="004F4319"/>
    <w:rsid w:val="004F59DF"/>
    <w:rsid w:val="004F7183"/>
    <w:rsid w:val="004F7871"/>
    <w:rsid w:val="0050059E"/>
    <w:rsid w:val="00500CF6"/>
    <w:rsid w:val="00502D45"/>
    <w:rsid w:val="00504916"/>
    <w:rsid w:val="00504A33"/>
    <w:rsid w:val="00505199"/>
    <w:rsid w:val="005052D9"/>
    <w:rsid w:val="005056EE"/>
    <w:rsid w:val="00505D02"/>
    <w:rsid w:val="00506D85"/>
    <w:rsid w:val="0050791B"/>
    <w:rsid w:val="00507C91"/>
    <w:rsid w:val="00507F6F"/>
    <w:rsid w:val="0051292B"/>
    <w:rsid w:val="00512B7B"/>
    <w:rsid w:val="005162F5"/>
    <w:rsid w:val="00517153"/>
    <w:rsid w:val="00517AE7"/>
    <w:rsid w:val="00520A18"/>
    <w:rsid w:val="005223C3"/>
    <w:rsid w:val="00522EEF"/>
    <w:rsid w:val="00522FD7"/>
    <w:rsid w:val="00524357"/>
    <w:rsid w:val="00525681"/>
    <w:rsid w:val="0052623A"/>
    <w:rsid w:val="00526D11"/>
    <w:rsid w:val="005270DA"/>
    <w:rsid w:val="00527CD2"/>
    <w:rsid w:val="00527E8A"/>
    <w:rsid w:val="00532854"/>
    <w:rsid w:val="00532D12"/>
    <w:rsid w:val="00533036"/>
    <w:rsid w:val="005340E8"/>
    <w:rsid w:val="0053450F"/>
    <w:rsid w:val="005345B9"/>
    <w:rsid w:val="00535FB3"/>
    <w:rsid w:val="00536A9A"/>
    <w:rsid w:val="0053734C"/>
    <w:rsid w:val="00537359"/>
    <w:rsid w:val="005403AE"/>
    <w:rsid w:val="005406C8"/>
    <w:rsid w:val="00541B28"/>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60047"/>
    <w:rsid w:val="0056066F"/>
    <w:rsid w:val="005618EF"/>
    <w:rsid w:val="00561FFB"/>
    <w:rsid w:val="005629D7"/>
    <w:rsid w:val="0056437E"/>
    <w:rsid w:val="005647BC"/>
    <w:rsid w:val="00566F23"/>
    <w:rsid w:val="00567281"/>
    <w:rsid w:val="00567493"/>
    <w:rsid w:val="00567985"/>
    <w:rsid w:val="00567CD4"/>
    <w:rsid w:val="0057182D"/>
    <w:rsid w:val="00572F03"/>
    <w:rsid w:val="00572F2B"/>
    <w:rsid w:val="00573A54"/>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4E33"/>
    <w:rsid w:val="00585240"/>
    <w:rsid w:val="005859B2"/>
    <w:rsid w:val="0058602F"/>
    <w:rsid w:val="0058659A"/>
    <w:rsid w:val="00586C9D"/>
    <w:rsid w:val="00586E5A"/>
    <w:rsid w:val="005900E8"/>
    <w:rsid w:val="00590D01"/>
    <w:rsid w:val="005922BB"/>
    <w:rsid w:val="00594574"/>
    <w:rsid w:val="00594A6C"/>
    <w:rsid w:val="00594EC4"/>
    <w:rsid w:val="005952D7"/>
    <w:rsid w:val="0059533E"/>
    <w:rsid w:val="00595C9E"/>
    <w:rsid w:val="00596F26"/>
    <w:rsid w:val="005976FF"/>
    <w:rsid w:val="00597734"/>
    <w:rsid w:val="005A0344"/>
    <w:rsid w:val="005A3277"/>
    <w:rsid w:val="005A34E2"/>
    <w:rsid w:val="005A38C0"/>
    <w:rsid w:val="005A468A"/>
    <w:rsid w:val="005A51DE"/>
    <w:rsid w:val="005A68B9"/>
    <w:rsid w:val="005A769B"/>
    <w:rsid w:val="005A79A6"/>
    <w:rsid w:val="005A7BB9"/>
    <w:rsid w:val="005B0638"/>
    <w:rsid w:val="005B0844"/>
    <w:rsid w:val="005B18FE"/>
    <w:rsid w:val="005B1CCC"/>
    <w:rsid w:val="005B23A0"/>
    <w:rsid w:val="005B3066"/>
    <w:rsid w:val="005B4F5E"/>
    <w:rsid w:val="005B5FF6"/>
    <w:rsid w:val="005B6E33"/>
    <w:rsid w:val="005B6E73"/>
    <w:rsid w:val="005B705B"/>
    <w:rsid w:val="005B7BD7"/>
    <w:rsid w:val="005C0312"/>
    <w:rsid w:val="005C0FB1"/>
    <w:rsid w:val="005C1A5C"/>
    <w:rsid w:val="005C1B81"/>
    <w:rsid w:val="005C275A"/>
    <w:rsid w:val="005C31F3"/>
    <w:rsid w:val="005C3443"/>
    <w:rsid w:val="005C5937"/>
    <w:rsid w:val="005D2EB0"/>
    <w:rsid w:val="005D3557"/>
    <w:rsid w:val="005D3BC1"/>
    <w:rsid w:val="005D40CE"/>
    <w:rsid w:val="005D46AC"/>
    <w:rsid w:val="005D502A"/>
    <w:rsid w:val="005D61DD"/>
    <w:rsid w:val="005D6A02"/>
    <w:rsid w:val="005D6B1E"/>
    <w:rsid w:val="005D6DD9"/>
    <w:rsid w:val="005D77CE"/>
    <w:rsid w:val="005E014D"/>
    <w:rsid w:val="005E1E67"/>
    <w:rsid w:val="005E28F7"/>
    <w:rsid w:val="005E2B60"/>
    <w:rsid w:val="005E3344"/>
    <w:rsid w:val="005E3820"/>
    <w:rsid w:val="005E3CFC"/>
    <w:rsid w:val="005E659F"/>
    <w:rsid w:val="005E77D9"/>
    <w:rsid w:val="005E78B1"/>
    <w:rsid w:val="005E7A4B"/>
    <w:rsid w:val="005E7E30"/>
    <w:rsid w:val="005F011F"/>
    <w:rsid w:val="005F05D1"/>
    <w:rsid w:val="005F154B"/>
    <w:rsid w:val="005F1B8D"/>
    <w:rsid w:val="005F216B"/>
    <w:rsid w:val="005F24E7"/>
    <w:rsid w:val="005F265D"/>
    <w:rsid w:val="005F2BBA"/>
    <w:rsid w:val="005F2CBB"/>
    <w:rsid w:val="005F3AAC"/>
    <w:rsid w:val="005F4632"/>
    <w:rsid w:val="005F5551"/>
    <w:rsid w:val="005F5BBF"/>
    <w:rsid w:val="00601113"/>
    <w:rsid w:val="0060140C"/>
    <w:rsid w:val="00601D9C"/>
    <w:rsid w:val="00601DF1"/>
    <w:rsid w:val="00601E30"/>
    <w:rsid w:val="00602188"/>
    <w:rsid w:val="006026AF"/>
    <w:rsid w:val="0060357A"/>
    <w:rsid w:val="00603C18"/>
    <w:rsid w:val="00604869"/>
    <w:rsid w:val="006069DE"/>
    <w:rsid w:val="00611B06"/>
    <w:rsid w:val="0061235E"/>
    <w:rsid w:val="0061237D"/>
    <w:rsid w:val="00612605"/>
    <w:rsid w:val="00612718"/>
    <w:rsid w:val="00612938"/>
    <w:rsid w:val="00612B0C"/>
    <w:rsid w:val="00612E2C"/>
    <w:rsid w:val="006148E2"/>
    <w:rsid w:val="006157F9"/>
    <w:rsid w:val="006172C9"/>
    <w:rsid w:val="00620DBA"/>
    <w:rsid w:val="00622915"/>
    <w:rsid w:val="00622F7A"/>
    <w:rsid w:val="00623CCA"/>
    <w:rsid w:val="0062403B"/>
    <w:rsid w:val="006242D4"/>
    <w:rsid w:val="00624D5A"/>
    <w:rsid w:val="00625DAA"/>
    <w:rsid w:val="00627C7D"/>
    <w:rsid w:val="00630EFA"/>
    <w:rsid w:val="006348B5"/>
    <w:rsid w:val="00634CDB"/>
    <w:rsid w:val="00636588"/>
    <w:rsid w:val="00637442"/>
    <w:rsid w:val="00640D3C"/>
    <w:rsid w:val="00641078"/>
    <w:rsid w:val="00641DA9"/>
    <w:rsid w:val="00642C61"/>
    <w:rsid w:val="00644368"/>
    <w:rsid w:val="006447F6"/>
    <w:rsid w:val="00645625"/>
    <w:rsid w:val="00646F8E"/>
    <w:rsid w:val="00647829"/>
    <w:rsid w:val="0065100D"/>
    <w:rsid w:val="00651179"/>
    <w:rsid w:val="00651245"/>
    <w:rsid w:val="00652648"/>
    <w:rsid w:val="00652B8A"/>
    <w:rsid w:val="006530BE"/>
    <w:rsid w:val="0065340D"/>
    <w:rsid w:val="00654828"/>
    <w:rsid w:val="00654A3D"/>
    <w:rsid w:val="006560AD"/>
    <w:rsid w:val="00656829"/>
    <w:rsid w:val="00656F64"/>
    <w:rsid w:val="006570B2"/>
    <w:rsid w:val="00657204"/>
    <w:rsid w:val="006573B3"/>
    <w:rsid w:val="006608D3"/>
    <w:rsid w:val="00660EA2"/>
    <w:rsid w:val="006619A1"/>
    <w:rsid w:val="006630F6"/>
    <w:rsid w:val="006636FE"/>
    <w:rsid w:val="00663720"/>
    <w:rsid w:val="00663D6B"/>
    <w:rsid w:val="00663EC4"/>
    <w:rsid w:val="00663F15"/>
    <w:rsid w:val="006647C4"/>
    <w:rsid w:val="00664BF7"/>
    <w:rsid w:val="00665F5D"/>
    <w:rsid w:val="006673D8"/>
    <w:rsid w:val="006708E0"/>
    <w:rsid w:val="00672BA9"/>
    <w:rsid w:val="00674672"/>
    <w:rsid w:val="00674E94"/>
    <w:rsid w:val="00675280"/>
    <w:rsid w:val="00675321"/>
    <w:rsid w:val="00675525"/>
    <w:rsid w:val="00675CD0"/>
    <w:rsid w:val="006760E8"/>
    <w:rsid w:val="00676342"/>
    <w:rsid w:val="0067660A"/>
    <w:rsid w:val="006771A6"/>
    <w:rsid w:val="006773CD"/>
    <w:rsid w:val="006805F7"/>
    <w:rsid w:val="00680C77"/>
    <w:rsid w:val="00681867"/>
    <w:rsid w:val="0068253F"/>
    <w:rsid w:val="00682779"/>
    <w:rsid w:val="00682FBB"/>
    <w:rsid w:val="006843FD"/>
    <w:rsid w:val="0068550E"/>
    <w:rsid w:val="00687376"/>
    <w:rsid w:val="0068739D"/>
    <w:rsid w:val="006874BC"/>
    <w:rsid w:val="00687671"/>
    <w:rsid w:val="00687C04"/>
    <w:rsid w:val="00690095"/>
    <w:rsid w:val="006904CE"/>
    <w:rsid w:val="00690A62"/>
    <w:rsid w:val="00690EA7"/>
    <w:rsid w:val="00692FBC"/>
    <w:rsid w:val="00693481"/>
    <w:rsid w:val="00694082"/>
    <w:rsid w:val="00694BCD"/>
    <w:rsid w:val="00694CC7"/>
    <w:rsid w:val="00695545"/>
    <w:rsid w:val="006A04EF"/>
    <w:rsid w:val="006A1749"/>
    <w:rsid w:val="006A1C25"/>
    <w:rsid w:val="006A1C26"/>
    <w:rsid w:val="006A2389"/>
    <w:rsid w:val="006A2EAF"/>
    <w:rsid w:val="006A2F5D"/>
    <w:rsid w:val="006A3662"/>
    <w:rsid w:val="006A41E2"/>
    <w:rsid w:val="006A4482"/>
    <w:rsid w:val="006A45E7"/>
    <w:rsid w:val="006A4FA8"/>
    <w:rsid w:val="006A5420"/>
    <w:rsid w:val="006A5FC6"/>
    <w:rsid w:val="006A6896"/>
    <w:rsid w:val="006B0DA7"/>
    <w:rsid w:val="006B3D88"/>
    <w:rsid w:val="006B4D42"/>
    <w:rsid w:val="006B590B"/>
    <w:rsid w:val="006B5CD6"/>
    <w:rsid w:val="006B618A"/>
    <w:rsid w:val="006B618E"/>
    <w:rsid w:val="006B62D0"/>
    <w:rsid w:val="006B64DF"/>
    <w:rsid w:val="006B672D"/>
    <w:rsid w:val="006B783F"/>
    <w:rsid w:val="006B7E49"/>
    <w:rsid w:val="006C12DF"/>
    <w:rsid w:val="006C2548"/>
    <w:rsid w:val="006C259B"/>
    <w:rsid w:val="006C2D9A"/>
    <w:rsid w:val="006C3449"/>
    <w:rsid w:val="006C3A58"/>
    <w:rsid w:val="006C4690"/>
    <w:rsid w:val="006C5884"/>
    <w:rsid w:val="006C601D"/>
    <w:rsid w:val="006C6577"/>
    <w:rsid w:val="006C6BFF"/>
    <w:rsid w:val="006C73B4"/>
    <w:rsid w:val="006D13F1"/>
    <w:rsid w:val="006D1C05"/>
    <w:rsid w:val="006D2729"/>
    <w:rsid w:val="006D2B87"/>
    <w:rsid w:val="006D3737"/>
    <w:rsid w:val="006D37F3"/>
    <w:rsid w:val="006D3A38"/>
    <w:rsid w:val="006D3B92"/>
    <w:rsid w:val="006D43C7"/>
    <w:rsid w:val="006D43D8"/>
    <w:rsid w:val="006D44F9"/>
    <w:rsid w:val="006D6BA0"/>
    <w:rsid w:val="006D7EF9"/>
    <w:rsid w:val="006E0C93"/>
    <w:rsid w:val="006E1470"/>
    <w:rsid w:val="006E21D2"/>
    <w:rsid w:val="006E2523"/>
    <w:rsid w:val="006E2855"/>
    <w:rsid w:val="006E29D6"/>
    <w:rsid w:val="006E2B96"/>
    <w:rsid w:val="006E2FE8"/>
    <w:rsid w:val="006E38B8"/>
    <w:rsid w:val="006E48E7"/>
    <w:rsid w:val="006E5F5C"/>
    <w:rsid w:val="006E6D3D"/>
    <w:rsid w:val="006E7222"/>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848"/>
    <w:rsid w:val="006F7E29"/>
    <w:rsid w:val="007003CE"/>
    <w:rsid w:val="0070063C"/>
    <w:rsid w:val="00700A72"/>
    <w:rsid w:val="007021E5"/>
    <w:rsid w:val="0070429A"/>
    <w:rsid w:val="007047C6"/>
    <w:rsid w:val="007048C1"/>
    <w:rsid w:val="00705074"/>
    <w:rsid w:val="00705086"/>
    <w:rsid w:val="007068AE"/>
    <w:rsid w:val="007103FD"/>
    <w:rsid w:val="00711631"/>
    <w:rsid w:val="007124DC"/>
    <w:rsid w:val="00712BF9"/>
    <w:rsid w:val="00712E9B"/>
    <w:rsid w:val="00712FD0"/>
    <w:rsid w:val="0071370F"/>
    <w:rsid w:val="007157E3"/>
    <w:rsid w:val="00716193"/>
    <w:rsid w:val="007168AF"/>
    <w:rsid w:val="007168D7"/>
    <w:rsid w:val="00716B90"/>
    <w:rsid w:val="007177E1"/>
    <w:rsid w:val="007178AB"/>
    <w:rsid w:val="00720188"/>
    <w:rsid w:val="00721BD3"/>
    <w:rsid w:val="00722041"/>
    <w:rsid w:val="007221D1"/>
    <w:rsid w:val="007222C2"/>
    <w:rsid w:val="0072250E"/>
    <w:rsid w:val="0072263D"/>
    <w:rsid w:val="007227BC"/>
    <w:rsid w:val="00722AC7"/>
    <w:rsid w:val="00723361"/>
    <w:rsid w:val="0072431A"/>
    <w:rsid w:val="0072472F"/>
    <w:rsid w:val="00725410"/>
    <w:rsid w:val="007254C4"/>
    <w:rsid w:val="0072567F"/>
    <w:rsid w:val="0072687E"/>
    <w:rsid w:val="007277B7"/>
    <w:rsid w:val="0073006C"/>
    <w:rsid w:val="0073209B"/>
    <w:rsid w:val="0073218B"/>
    <w:rsid w:val="00733BFB"/>
    <w:rsid w:val="00734957"/>
    <w:rsid w:val="00735176"/>
    <w:rsid w:val="007353E7"/>
    <w:rsid w:val="00735421"/>
    <w:rsid w:val="007365D6"/>
    <w:rsid w:val="007374B7"/>
    <w:rsid w:val="00737583"/>
    <w:rsid w:val="00737F47"/>
    <w:rsid w:val="007403CF"/>
    <w:rsid w:val="00742533"/>
    <w:rsid w:val="0074255E"/>
    <w:rsid w:val="007428D0"/>
    <w:rsid w:val="0074332F"/>
    <w:rsid w:val="0074438E"/>
    <w:rsid w:val="007446E3"/>
    <w:rsid w:val="007458CD"/>
    <w:rsid w:val="0074594F"/>
    <w:rsid w:val="00745EB9"/>
    <w:rsid w:val="00745FDA"/>
    <w:rsid w:val="007464EF"/>
    <w:rsid w:val="00746764"/>
    <w:rsid w:val="00750176"/>
    <w:rsid w:val="007513F9"/>
    <w:rsid w:val="00751C0B"/>
    <w:rsid w:val="00752ACA"/>
    <w:rsid w:val="0075349D"/>
    <w:rsid w:val="00753FD0"/>
    <w:rsid w:val="0075506B"/>
    <w:rsid w:val="0075512B"/>
    <w:rsid w:val="007557F9"/>
    <w:rsid w:val="00757297"/>
    <w:rsid w:val="0076112C"/>
    <w:rsid w:val="007617C5"/>
    <w:rsid w:val="00761D1C"/>
    <w:rsid w:val="00762F32"/>
    <w:rsid w:val="007631EC"/>
    <w:rsid w:val="00764593"/>
    <w:rsid w:val="00764967"/>
    <w:rsid w:val="00766554"/>
    <w:rsid w:val="00767B63"/>
    <w:rsid w:val="00767D80"/>
    <w:rsid w:val="0077001B"/>
    <w:rsid w:val="00770AD6"/>
    <w:rsid w:val="007718A0"/>
    <w:rsid w:val="00771B6A"/>
    <w:rsid w:val="00771D76"/>
    <w:rsid w:val="00772150"/>
    <w:rsid w:val="00773388"/>
    <w:rsid w:val="00773739"/>
    <w:rsid w:val="00773D75"/>
    <w:rsid w:val="00774506"/>
    <w:rsid w:val="00775901"/>
    <w:rsid w:val="0077592D"/>
    <w:rsid w:val="00775D28"/>
    <w:rsid w:val="00777393"/>
    <w:rsid w:val="00777A7C"/>
    <w:rsid w:val="00777B94"/>
    <w:rsid w:val="00777E99"/>
    <w:rsid w:val="00777F86"/>
    <w:rsid w:val="0078156B"/>
    <w:rsid w:val="0078335C"/>
    <w:rsid w:val="00783E0D"/>
    <w:rsid w:val="00784D4C"/>
    <w:rsid w:val="0078707B"/>
    <w:rsid w:val="00787C1B"/>
    <w:rsid w:val="00790E9A"/>
    <w:rsid w:val="00791C0E"/>
    <w:rsid w:val="00791F9B"/>
    <w:rsid w:val="0079245C"/>
    <w:rsid w:val="00792C48"/>
    <w:rsid w:val="00792FC7"/>
    <w:rsid w:val="00793613"/>
    <w:rsid w:val="00793BF3"/>
    <w:rsid w:val="00793FFA"/>
    <w:rsid w:val="00794115"/>
    <w:rsid w:val="00794377"/>
    <w:rsid w:val="00794A17"/>
    <w:rsid w:val="00794BBF"/>
    <w:rsid w:val="00796427"/>
    <w:rsid w:val="00796FD2"/>
    <w:rsid w:val="007970C6"/>
    <w:rsid w:val="00797676"/>
    <w:rsid w:val="007977B9"/>
    <w:rsid w:val="007A07EE"/>
    <w:rsid w:val="007A138F"/>
    <w:rsid w:val="007A15B8"/>
    <w:rsid w:val="007A18B8"/>
    <w:rsid w:val="007A20AD"/>
    <w:rsid w:val="007A2157"/>
    <w:rsid w:val="007A2B18"/>
    <w:rsid w:val="007A389A"/>
    <w:rsid w:val="007A43C7"/>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5B1"/>
    <w:rsid w:val="007B5B38"/>
    <w:rsid w:val="007B5EE6"/>
    <w:rsid w:val="007B6477"/>
    <w:rsid w:val="007B72DB"/>
    <w:rsid w:val="007C0333"/>
    <w:rsid w:val="007C22C9"/>
    <w:rsid w:val="007C3A8C"/>
    <w:rsid w:val="007C3BB4"/>
    <w:rsid w:val="007C4103"/>
    <w:rsid w:val="007C6EC2"/>
    <w:rsid w:val="007C76F3"/>
    <w:rsid w:val="007C7E9B"/>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3DDF"/>
    <w:rsid w:val="007E5663"/>
    <w:rsid w:val="007E71D9"/>
    <w:rsid w:val="007E76F6"/>
    <w:rsid w:val="007E7CAC"/>
    <w:rsid w:val="007F06CF"/>
    <w:rsid w:val="007F0AEE"/>
    <w:rsid w:val="007F1840"/>
    <w:rsid w:val="007F1F51"/>
    <w:rsid w:val="007F20B7"/>
    <w:rsid w:val="007F2146"/>
    <w:rsid w:val="007F2E24"/>
    <w:rsid w:val="007F3E78"/>
    <w:rsid w:val="007F4618"/>
    <w:rsid w:val="007F5AC0"/>
    <w:rsid w:val="007F6B17"/>
    <w:rsid w:val="007F71F6"/>
    <w:rsid w:val="007F7336"/>
    <w:rsid w:val="007F7751"/>
    <w:rsid w:val="007F7C3E"/>
    <w:rsid w:val="00801933"/>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436"/>
    <w:rsid w:val="0081495A"/>
    <w:rsid w:val="008149C0"/>
    <w:rsid w:val="008153DA"/>
    <w:rsid w:val="00815C1A"/>
    <w:rsid w:val="00816185"/>
    <w:rsid w:val="008164C1"/>
    <w:rsid w:val="00816975"/>
    <w:rsid w:val="00816ADC"/>
    <w:rsid w:val="00816C54"/>
    <w:rsid w:val="00817138"/>
    <w:rsid w:val="0081748D"/>
    <w:rsid w:val="00817E04"/>
    <w:rsid w:val="008208AA"/>
    <w:rsid w:val="008208C8"/>
    <w:rsid w:val="00820CEF"/>
    <w:rsid w:val="00820DE7"/>
    <w:rsid w:val="00821FE2"/>
    <w:rsid w:val="00822378"/>
    <w:rsid w:val="00822D8B"/>
    <w:rsid w:val="00823529"/>
    <w:rsid w:val="00824C71"/>
    <w:rsid w:val="00824EE5"/>
    <w:rsid w:val="00825DAD"/>
    <w:rsid w:val="00826B7D"/>
    <w:rsid w:val="008308EF"/>
    <w:rsid w:val="00831C86"/>
    <w:rsid w:val="00832761"/>
    <w:rsid w:val="00832C81"/>
    <w:rsid w:val="00833723"/>
    <w:rsid w:val="00833809"/>
    <w:rsid w:val="00833A76"/>
    <w:rsid w:val="00834248"/>
    <w:rsid w:val="00834656"/>
    <w:rsid w:val="00834F54"/>
    <w:rsid w:val="00835151"/>
    <w:rsid w:val="00835268"/>
    <w:rsid w:val="00835709"/>
    <w:rsid w:val="0083578F"/>
    <w:rsid w:val="00836C1B"/>
    <w:rsid w:val="00837694"/>
    <w:rsid w:val="008379BD"/>
    <w:rsid w:val="00837A65"/>
    <w:rsid w:val="00840310"/>
    <w:rsid w:val="00840C19"/>
    <w:rsid w:val="00842013"/>
    <w:rsid w:val="00842345"/>
    <w:rsid w:val="00842E70"/>
    <w:rsid w:val="0084361D"/>
    <w:rsid w:val="008437B4"/>
    <w:rsid w:val="00843849"/>
    <w:rsid w:val="008447F0"/>
    <w:rsid w:val="00845CF0"/>
    <w:rsid w:val="008463C9"/>
    <w:rsid w:val="00846B70"/>
    <w:rsid w:val="00846CEE"/>
    <w:rsid w:val="00847391"/>
    <w:rsid w:val="00847CCA"/>
    <w:rsid w:val="00847D20"/>
    <w:rsid w:val="0085047F"/>
    <w:rsid w:val="00851087"/>
    <w:rsid w:val="0085155C"/>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4C9"/>
    <w:rsid w:val="00863669"/>
    <w:rsid w:val="00863BE3"/>
    <w:rsid w:val="00864C5E"/>
    <w:rsid w:val="008651FA"/>
    <w:rsid w:val="00865769"/>
    <w:rsid w:val="0086776B"/>
    <w:rsid w:val="00867F3C"/>
    <w:rsid w:val="008711E4"/>
    <w:rsid w:val="0087203E"/>
    <w:rsid w:val="008729A0"/>
    <w:rsid w:val="008744FE"/>
    <w:rsid w:val="0087568E"/>
    <w:rsid w:val="00875B55"/>
    <w:rsid w:val="008800A3"/>
    <w:rsid w:val="0088047F"/>
    <w:rsid w:val="00880C85"/>
    <w:rsid w:val="00881FE9"/>
    <w:rsid w:val="008822AF"/>
    <w:rsid w:val="00882654"/>
    <w:rsid w:val="008829A8"/>
    <w:rsid w:val="00882B0E"/>
    <w:rsid w:val="008832FB"/>
    <w:rsid w:val="00884AF5"/>
    <w:rsid w:val="008854F8"/>
    <w:rsid w:val="008856A2"/>
    <w:rsid w:val="00885977"/>
    <w:rsid w:val="00885AE9"/>
    <w:rsid w:val="00886099"/>
    <w:rsid w:val="008870A8"/>
    <w:rsid w:val="00887542"/>
    <w:rsid w:val="00887EE6"/>
    <w:rsid w:val="00887F49"/>
    <w:rsid w:val="008911DD"/>
    <w:rsid w:val="0089213A"/>
    <w:rsid w:val="00892693"/>
    <w:rsid w:val="00892ACD"/>
    <w:rsid w:val="00893829"/>
    <w:rsid w:val="00894DCA"/>
    <w:rsid w:val="00895EDB"/>
    <w:rsid w:val="00896426"/>
    <w:rsid w:val="00896703"/>
    <w:rsid w:val="00897B8A"/>
    <w:rsid w:val="008A0321"/>
    <w:rsid w:val="008A1591"/>
    <w:rsid w:val="008A16F4"/>
    <w:rsid w:val="008A21B5"/>
    <w:rsid w:val="008A2470"/>
    <w:rsid w:val="008A2809"/>
    <w:rsid w:val="008A2EEC"/>
    <w:rsid w:val="008A31FA"/>
    <w:rsid w:val="008A3828"/>
    <w:rsid w:val="008A3B1B"/>
    <w:rsid w:val="008A49FB"/>
    <w:rsid w:val="008A4AE4"/>
    <w:rsid w:val="008A4B64"/>
    <w:rsid w:val="008A6B28"/>
    <w:rsid w:val="008A7C08"/>
    <w:rsid w:val="008B188A"/>
    <w:rsid w:val="008B2E97"/>
    <w:rsid w:val="008B3049"/>
    <w:rsid w:val="008B4B61"/>
    <w:rsid w:val="008B5B19"/>
    <w:rsid w:val="008B647D"/>
    <w:rsid w:val="008B66B1"/>
    <w:rsid w:val="008B6C45"/>
    <w:rsid w:val="008B771F"/>
    <w:rsid w:val="008B7D0E"/>
    <w:rsid w:val="008B7E9D"/>
    <w:rsid w:val="008C048F"/>
    <w:rsid w:val="008C0E1A"/>
    <w:rsid w:val="008C19EE"/>
    <w:rsid w:val="008C2DCB"/>
    <w:rsid w:val="008C44DA"/>
    <w:rsid w:val="008C48B9"/>
    <w:rsid w:val="008C48D4"/>
    <w:rsid w:val="008C4A5B"/>
    <w:rsid w:val="008C5163"/>
    <w:rsid w:val="008C5504"/>
    <w:rsid w:val="008C5DC5"/>
    <w:rsid w:val="008C6E81"/>
    <w:rsid w:val="008D0595"/>
    <w:rsid w:val="008D07CE"/>
    <w:rsid w:val="008D245D"/>
    <w:rsid w:val="008D2AAF"/>
    <w:rsid w:val="008D4F4A"/>
    <w:rsid w:val="008D61C0"/>
    <w:rsid w:val="008D6707"/>
    <w:rsid w:val="008D6769"/>
    <w:rsid w:val="008D6BC5"/>
    <w:rsid w:val="008D6E2B"/>
    <w:rsid w:val="008E02E9"/>
    <w:rsid w:val="008E0D2E"/>
    <w:rsid w:val="008E192D"/>
    <w:rsid w:val="008E20B5"/>
    <w:rsid w:val="008E223D"/>
    <w:rsid w:val="008E2E5C"/>
    <w:rsid w:val="008E395F"/>
    <w:rsid w:val="008E3C0F"/>
    <w:rsid w:val="008E4454"/>
    <w:rsid w:val="008E761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6EDB"/>
    <w:rsid w:val="008F77D2"/>
    <w:rsid w:val="008F78B9"/>
    <w:rsid w:val="008F7FF9"/>
    <w:rsid w:val="00900BC8"/>
    <w:rsid w:val="009022C1"/>
    <w:rsid w:val="00902600"/>
    <w:rsid w:val="0090378E"/>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421F"/>
    <w:rsid w:val="0092502E"/>
    <w:rsid w:val="0093199B"/>
    <w:rsid w:val="009326D4"/>
    <w:rsid w:val="00932A8C"/>
    <w:rsid w:val="009330EA"/>
    <w:rsid w:val="009344C8"/>
    <w:rsid w:val="00934904"/>
    <w:rsid w:val="009363A1"/>
    <w:rsid w:val="009373E9"/>
    <w:rsid w:val="00937D55"/>
    <w:rsid w:val="00940051"/>
    <w:rsid w:val="009413F3"/>
    <w:rsid w:val="00942238"/>
    <w:rsid w:val="00943B68"/>
    <w:rsid w:val="00944E26"/>
    <w:rsid w:val="00945223"/>
    <w:rsid w:val="00945579"/>
    <w:rsid w:val="00946EC1"/>
    <w:rsid w:val="00951091"/>
    <w:rsid w:val="009514C8"/>
    <w:rsid w:val="00951936"/>
    <w:rsid w:val="00951A75"/>
    <w:rsid w:val="00951D7A"/>
    <w:rsid w:val="00952630"/>
    <w:rsid w:val="00952DDA"/>
    <w:rsid w:val="00953853"/>
    <w:rsid w:val="00953E09"/>
    <w:rsid w:val="00953F43"/>
    <w:rsid w:val="00954304"/>
    <w:rsid w:val="00954DEB"/>
    <w:rsid w:val="009550FA"/>
    <w:rsid w:val="0095532C"/>
    <w:rsid w:val="00956346"/>
    <w:rsid w:val="00956522"/>
    <w:rsid w:val="00956DE8"/>
    <w:rsid w:val="00956E2E"/>
    <w:rsid w:val="00956E77"/>
    <w:rsid w:val="00957631"/>
    <w:rsid w:val="009577D7"/>
    <w:rsid w:val="00957F9D"/>
    <w:rsid w:val="00960235"/>
    <w:rsid w:val="0096207B"/>
    <w:rsid w:val="00962CA4"/>
    <w:rsid w:val="00963C6B"/>
    <w:rsid w:val="009647B3"/>
    <w:rsid w:val="00964ACD"/>
    <w:rsid w:val="00966BE2"/>
    <w:rsid w:val="00966E30"/>
    <w:rsid w:val="0096760E"/>
    <w:rsid w:val="00971939"/>
    <w:rsid w:val="009725CE"/>
    <w:rsid w:val="00973640"/>
    <w:rsid w:val="00973648"/>
    <w:rsid w:val="0097404E"/>
    <w:rsid w:val="00974B9C"/>
    <w:rsid w:val="0097544E"/>
    <w:rsid w:val="00980CE7"/>
    <w:rsid w:val="00982DB2"/>
    <w:rsid w:val="00983014"/>
    <w:rsid w:val="00983159"/>
    <w:rsid w:val="00983257"/>
    <w:rsid w:val="0098379C"/>
    <w:rsid w:val="009838D8"/>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441"/>
    <w:rsid w:val="00997574"/>
    <w:rsid w:val="009A0A25"/>
    <w:rsid w:val="009A0E72"/>
    <w:rsid w:val="009A159D"/>
    <w:rsid w:val="009A1B62"/>
    <w:rsid w:val="009A29E5"/>
    <w:rsid w:val="009A36A7"/>
    <w:rsid w:val="009A37D4"/>
    <w:rsid w:val="009A4323"/>
    <w:rsid w:val="009A4E0B"/>
    <w:rsid w:val="009A4F1A"/>
    <w:rsid w:val="009A67F1"/>
    <w:rsid w:val="009A6B1E"/>
    <w:rsid w:val="009B0012"/>
    <w:rsid w:val="009B1A76"/>
    <w:rsid w:val="009B3988"/>
    <w:rsid w:val="009B4834"/>
    <w:rsid w:val="009B57FB"/>
    <w:rsid w:val="009B7B4D"/>
    <w:rsid w:val="009B7D88"/>
    <w:rsid w:val="009C05BC"/>
    <w:rsid w:val="009C19E7"/>
    <w:rsid w:val="009C1E29"/>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4269"/>
    <w:rsid w:val="009D5334"/>
    <w:rsid w:val="009D57AC"/>
    <w:rsid w:val="009D76CB"/>
    <w:rsid w:val="009D7766"/>
    <w:rsid w:val="009D7CE8"/>
    <w:rsid w:val="009E054D"/>
    <w:rsid w:val="009E08E4"/>
    <w:rsid w:val="009E1214"/>
    <w:rsid w:val="009E134E"/>
    <w:rsid w:val="009E17CE"/>
    <w:rsid w:val="009E195C"/>
    <w:rsid w:val="009E22EC"/>
    <w:rsid w:val="009E26DE"/>
    <w:rsid w:val="009E29D1"/>
    <w:rsid w:val="009E4206"/>
    <w:rsid w:val="009E4C74"/>
    <w:rsid w:val="009E54C6"/>
    <w:rsid w:val="009E5F07"/>
    <w:rsid w:val="009E5FEB"/>
    <w:rsid w:val="009E62D2"/>
    <w:rsid w:val="009E668D"/>
    <w:rsid w:val="009E67CF"/>
    <w:rsid w:val="009E73A5"/>
    <w:rsid w:val="009E761F"/>
    <w:rsid w:val="009E7DF8"/>
    <w:rsid w:val="009F0595"/>
    <w:rsid w:val="009F087A"/>
    <w:rsid w:val="009F0D38"/>
    <w:rsid w:val="009F10EC"/>
    <w:rsid w:val="009F18BD"/>
    <w:rsid w:val="009F1E21"/>
    <w:rsid w:val="009F1ECD"/>
    <w:rsid w:val="009F24A0"/>
    <w:rsid w:val="009F290E"/>
    <w:rsid w:val="009F34A6"/>
    <w:rsid w:val="009F5508"/>
    <w:rsid w:val="009F5B51"/>
    <w:rsid w:val="009F6359"/>
    <w:rsid w:val="009F6511"/>
    <w:rsid w:val="009F6B0E"/>
    <w:rsid w:val="00A01B90"/>
    <w:rsid w:val="00A020C3"/>
    <w:rsid w:val="00A0228C"/>
    <w:rsid w:val="00A02F2B"/>
    <w:rsid w:val="00A03F28"/>
    <w:rsid w:val="00A04E51"/>
    <w:rsid w:val="00A05BB6"/>
    <w:rsid w:val="00A06032"/>
    <w:rsid w:val="00A06236"/>
    <w:rsid w:val="00A06857"/>
    <w:rsid w:val="00A06FD8"/>
    <w:rsid w:val="00A07C58"/>
    <w:rsid w:val="00A07C5F"/>
    <w:rsid w:val="00A10261"/>
    <w:rsid w:val="00A106EA"/>
    <w:rsid w:val="00A11235"/>
    <w:rsid w:val="00A112E1"/>
    <w:rsid w:val="00A11BF7"/>
    <w:rsid w:val="00A120DC"/>
    <w:rsid w:val="00A13351"/>
    <w:rsid w:val="00A13D6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C2F"/>
    <w:rsid w:val="00A20CE8"/>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44FE"/>
    <w:rsid w:val="00A345B4"/>
    <w:rsid w:val="00A34699"/>
    <w:rsid w:val="00A34A07"/>
    <w:rsid w:val="00A34C7D"/>
    <w:rsid w:val="00A360AE"/>
    <w:rsid w:val="00A36CCA"/>
    <w:rsid w:val="00A37072"/>
    <w:rsid w:val="00A37528"/>
    <w:rsid w:val="00A413F5"/>
    <w:rsid w:val="00A41AC1"/>
    <w:rsid w:val="00A4380B"/>
    <w:rsid w:val="00A43E14"/>
    <w:rsid w:val="00A454C8"/>
    <w:rsid w:val="00A50525"/>
    <w:rsid w:val="00A50BD1"/>
    <w:rsid w:val="00A50D41"/>
    <w:rsid w:val="00A51210"/>
    <w:rsid w:val="00A51D5E"/>
    <w:rsid w:val="00A52830"/>
    <w:rsid w:val="00A528F3"/>
    <w:rsid w:val="00A52BF2"/>
    <w:rsid w:val="00A5450F"/>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456"/>
    <w:rsid w:val="00A8271D"/>
    <w:rsid w:val="00A82813"/>
    <w:rsid w:val="00A8375D"/>
    <w:rsid w:val="00A83D2F"/>
    <w:rsid w:val="00A8573C"/>
    <w:rsid w:val="00A85D0A"/>
    <w:rsid w:val="00A86077"/>
    <w:rsid w:val="00A8719B"/>
    <w:rsid w:val="00A8719E"/>
    <w:rsid w:val="00A87B09"/>
    <w:rsid w:val="00A90251"/>
    <w:rsid w:val="00A90352"/>
    <w:rsid w:val="00A90B99"/>
    <w:rsid w:val="00A90BD1"/>
    <w:rsid w:val="00A921AC"/>
    <w:rsid w:val="00A929DF"/>
    <w:rsid w:val="00A93B86"/>
    <w:rsid w:val="00A956A9"/>
    <w:rsid w:val="00AA0DDF"/>
    <w:rsid w:val="00AA0E68"/>
    <w:rsid w:val="00AA2061"/>
    <w:rsid w:val="00AA2062"/>
    <w:rsid w:val="00AA215B"/>
    <w:rsid w:val="00AA3339"/>
    <w:rsid w:val="00AA356D"/>
    <w:rsid w:val="00AA4775"/>
    <w:rsid w:val="00AA50A6"/>
    <w:rsid w:val="00AA64BD"/>
    <w:rsid w:val="00AA73FD"/>
    <w:rsid w:val="00AB0308"/>
    <w:rsid w:val="00AB0350"/>
    <w:rsid w:val="00AB077F"/>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3BC1"/>
    <w:rsid w:val="00AD42A0"/>
    <w:rsid w:val="00AD58DA"/>
    <w:rsid w:val="00AD5A41"/>
    <w:rsid w:val="00AD5B68"/>
    <w:rsid w:val="00AD5D0F"/>
    <w:rsid w:val="00AD68D8"/>
    <w:rsid w:val="00AD6E57"/>
    <w:rsid w:val="00AE084C"/>
    <w:rsid w:val="00AE1150"/>
    <w:rsid w:val="00AE21C6"/>
    <w:rsid w:val="00AE29D5"/>
    <w:rsid w:val="00AE2FA7"/>
    <w:rsid w:val="00AE30E1"/>
    <w:rsid w:val="00AE3145"/>
    <w:rsid w:val="00AE3A81"/>
    <w:rsid w:val="00AE3C87"/>
    <w:rsid w:val="00AE469E"/>
    <w:rsid w:val="00AE59AB"/>
    <w:rsid w:val="00AE59EE"/>
    <w:rsid w:val="00AE6342"/>
    <w:rsid w:val="00AE65CE"/>
    <w:rsid w:val="00AE6D9A"/>
    <w:rsid w:val="00AE7875"/>
    <w:rsid w:val="00AF046B"/>
    <w:rsid w:val="00AF0977"/>
    <w:rsid w:val="00AF102E"/>
    <w:rsid w:val="00AF16FB"/>
    <w:rsid w:val="00AF1BC4"/>
    <w:rsid w:val="00AF1BD7"/>
    <w:rsid w:val="00AF21EF"/>
    <w:rsid w:val="00AF29E6"/>
    <w:rsid w:val="00AF326A"/>
    <w:rsid w:val="00AF32AB"/>
    <w:rsid w:val="00AF3E10"/>
    <w:rsid w:val="00AF412C"/>
    <w:rsid w:val="00AF49C3"/>
    <w:rsid w:val="00AF4F43"/>
    <w:rsid w:val="00AF5325"/>
    <w:rsid w:val="00AF551E"/>
    <w:rsid w:val="00AF554C"/>
    <w:rsid w:val="00AF5636"/>
    <w:rsid w:val="00AF76CB"/>
    <w:rsid w:val="00AF771C"/>
    <w:rsid w:val="00AF77FD"/>
    <w:rsid w:val="00B00519"/>
    <w:rsid w:val="00B00970"/>
    <w:rsid w:val="00B02109"/>
    <w:rsid w:val="00B030B7"/>
    <w:rsid w:val="00B037EE"/>
    <w:rsid w:val="00B03895"/>
    <w:rsid w:val="00B04AFC"/>
    <w:rsid w:val="00B05340"/>
    <w:rsid w:val="00B065F5"/>
    <w:rsid w:val="00B06FDC"/>
    <w:rsid w:val="00B07083"/>
    <w:rsid w:val="00B1014E"/>
    <w:rsid w:val="00B101BD"/>
    <w:rsid w:val="00B10E72"/>
    <w:rsid w:val="00B11616"/>
    <w:rsid w:val="00B11921"/>
    <w:rsid w:val="00B12A7E"/>
    <w:rsid w:val="00B1373D"/>
    <w:rsid w:val="00B13EF3"/>
    <w:rsid w:val="00B14410"/>
    <w:rsid w:val="00B14A44"/>
    <w:rsid w:val="00B15EFF"/>
    <w:rsid w:val="00B16119"/>
    <w:rsid w:val="00B16A15"/>
    <w:rsid w:val="00B179BD"/>
    <w:rsid w:val="00B201AC"/>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043"/>
    <w:rsid w:val="00B3077E"/>
    <w:rsid w:val="00B31341"/>
    <w:rsid w:val="00B32AEB"/>
    <w:rsid w:val="00B356D9"/>
    <w:rsid w:val="00B373CB"/>
    <w:rsid w:val="00B373EB"/>
    <w:rsid w:val="00B37AA4"/>
    <w:rsid w:val="00B40273"/>
    <w:rsid w:val="00B40F03"/>
    <w:rsid w:val="00B41EB7"/>
    <w:rsid w:val="00B42F3F"/>
    <w:rsid w:val="00B436FC"/>
    <w:rsid w:val="00B437D1"/>
    <w:rsid w:val="00B43C80"/>
    <w:rsid w:val="00B43F28"/>
    <w:rsid w:val="00B43F9F"/>
    <w:rsid w:val="00B4413C"/>
    <w:rsid w:val="00B447B2"/>
    <w:rsid w:val="00B44BE2"/>
    <w:rsid w:val="00B44D54"/>
    <w:rsid w:val="00B450DA"/>
    <w:rsid w:val="00B463AB"/>
    <w:rsid w:val="00B47835"/>
    <w:rsid w:val="00B501F5"/>
    <w:rsid w:val="00B504D8"/>
    <w:rsid w:val="00B50503"/>
    <w:rsid w:val="00B505EA"/>
    <w:rsid w:val="00B50700"/>
    <w:rsid w:val="00B50CD6"/>
    <w:rsid w:val="00B512B2"/>
    <w:rsid w:val="00B520DC"/>
    <w:rsid w:val="00B53329"/>
    <w:rsid w:val="00B53740"/>
    <w:rsid w:val="00B5397D"/>
    <w:rsid w:val="00B55385"/>
    <w:rsid w:val="00B553CE"/>
    <w:rsid w:val="00B55712"/>
    <w:rsid w:val="00B55FD7"/>
    <w:rsid w:val="00B56106"/>
    <w:rsid w:val="00B5677D"/>
    <w:rsid w:val="00B56B36"/>
    <w:rsid w:val="00B575E3"/>
    <w:rsid w:val="00B577FB"/>
    <w:rsid w:val="00B57A9A"/>
    <w:rsid w:val="00B57B92"/>
    <w:rsid w:val="00B60873"/>
    <w:rsid w:val="00B6142F"/>
    <w:rsid w:val="00B63131"/>
    <w:rsid w:val="00B638E2"/>
    <w:rsid w:val="00B63AD6"/>
    <w:rsid w:val="00B63E4A"/>
    <w:rsid w:val="00B63F7B"/>
    <w:rsid w:val="00B64F11"/>
    <w:rsid w:val="00B66028"/>
    <w:rsid w:val="00B662E2"/>
    <w:rsid w:val="00B66970"/>
    <w:rsid w:val="00B6697E"/>
    <w:rsid w:val="00B66A54"/>
    <w:rsid w:val="00B66B56"/>
    <w:rsid w:val="00B67087"/>
    <w:rsid w:val="00B67934"/>
    <w:rsid w:val="00B67F7B"/>
    <w:rsid w:val="00B704D4"/>
    <w:rsid w:val="00B7071E"/>
    <w:rsid w:val="00B7161B"/>
    <w:rsid w:val="00B716CF"/>
    <w:rsid w:val="00B71750"/>
    <w:rsid w:val="00B71824"/>
    <w:rsid w:val="00B71877"/>
    <w:rsid w:val="00B71B66"/>
    <w:rsid w:val="00B73B99"/>
    <w:rsid w:val="00B75A33"/>
    <w:rsid w:val="00B75D16"/>
    <w:rsid w:val="00B76F6F"/>
    <w:rsid w:val="00B77862"/>
    <w:rsid w:val="00B77AA6"/>
    <w:rsid w:val="00B80A8A"/>
    <w:rsid w:val="00B80FC5"/>
    <w:rsid w:val="00B81E34"/>
    <w:rsid w:val="00B8236C"/>
    <w:rsid w:val="00B8266B"/>
    <w:rsid w:val="00B8544C"/>
    <w:rsid w:val="00B858F5"/>
    <w:rsid w:val="00B859FA"/>
    <w:rsid w:val="00B86158"/>
    <w:rsid w:val="00B8688B"/>
    <w:rsid w:val="00B87329"/>
    <w:rsid w:val="00B9093F"/>
    <w:rsid w:val="00B90D51"/>
    <w:rsid w:val="00B90FA1"/>
    <w:rsid w:val="00B92771"/>
    <w:rsid w:val="00B92E2C"/>
    <w:rsid w:val="00B9318E"/>
    <w:rsid w:val="00B94FA9"/>
    <w:rsid w:val="00B959FD"/>
    <w:rsid w:val="00B97111"/>
    <w:rsid w:val="00BA097D"/>
    <w:rsid w:val="00BA2C26"/>
    <w:rsid w:val="00BA2FE2"/>
    <w:rsid w:val="00BA303A"/>
    <w:rsid w:val="00BA37B3"/>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5EBA"/>
    <w:rsid w:val="00BB60FF"/>
    <w:rsid w:val="00BB75F7"/>
    <w:rsid w:val="00BB7B27"/>
    <w:rsid w:val="00BC0929"/>
    <w:rsid w:val="00BC09E6"/>
    <w:rsid w:val="00BC0E3F"/>
    <w:rsid w:val="00BC228D"/>
    <w:rsid w:val="00BC27B8"/>
    <w:rsid w:val="00BC2AE2"/>
    <w:rsid w:val="00BC33E5"/>
    <w:rsid w:val="00BC45B6"/>
    <w:rsid w:val="00BC4A99"/>
    <w:rsid w:val="00BC5F41"/>
    <w:rsid w:val="00BC71DC"/>
    <w:rsid w:val="00BC7E5C"/>
    <w:rsid w:val="00BD02A1"/>
    <w:rsid w:val="00BD044A"/>
    <w:rsid w:val="00BD0627"/>
    <w:rsid w:val="00BD0A93"/>
    <w:rsid w:val="00BD136F"/>
    <w:rsid w:val="00BD1929"/>
    <w:rsid w:val="00BD2BBC"/>
    <w:rsid w:val="00BD3BAD"/>
    <w:rsid w:val="00BD47FD"/>
    <w:rsid w:val="00BD4FF7"/>
    <w:rsid w:val="00BD5D40"/>
    <w:rsid w:val="00BD5F7F"/>
    <w:rsid w:val="00BD641D"/>
    <w:rsid w:val="00BD6C11"/>
    <w:rsid w:val="00BD736C"/>
    <w:rsid w:val="00BD7484"/>
    <w:rsid w:val="00BD772A"/>
    <w:rsid w:val="00BE0179"/>
    <w:rsid w:val="00BE05E4"/>
    <w:rsid w:val="00BE0E95"/>
    <w:rsid w:val="00BE1655"/>
    <w:rsid w:val="00BE2210"/>
    <w:rsid w:val="00BE25F1"/>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40C"/>
    <w:rsid w:val="00C0245D"/>
    <w:rsid w:val="00C02EC6"/>
    <w:rsid w:val="00C03BF8"/>
    <w:rsid w:val="00C05E44"/>
    <w:rsid w:val="00C05EA4"/>
    <w:rsid w:val="00C071DC"/>
    <w:rsid w:val="00C07224"/>
    <w:rsid w:val="00C104E6"/>
    <w:rsid w:val="00C10DAD"/>
    <w:rsid w:val="00C10FAA"/>
    <w:rsid w:val="00C112C0"/>
    <w:rsid w:val="00C130F3"/>
    <w:rsid w:val="00C13A03"/>
    <w:rsid w:val="00C143BC"/>
    <w:rsid w:val="00C14DE1"/>
    <w:rsid w:val="00C16A70"/>
    <w:rsid w:val="00C16E80"/>
    <w:rsid w:val="00C17020"/>
    <w:rsid w:val="00C17A0E"/>
    <w:rsid w:val="00C17DE6"/>
    <w:rsid w:val="00C20623"/>
    <w:rsid w:val="00C20F91"/>
    <w:rsid w:val="00C21D74"/>
    <w:rsid w:val="00C23E87"/>
    <w:rsid w:val="00C246DA"/>
    <w:rsid w:val="00C248E4"/>
    <w:rsid w:val="00C24989"/>
    <w:rsid w:val="00C24E8F"/>
    <w:rsid w:val="00C258A9"/>
    <w:rsid w:val="00C25AB1"/>
    <w:rsid w:val="00C25E63"/>
    <w:rsid w:val="00C26087"/>
    <w:rsid w:val="00C262D6"/>
    <w:rsid w:val="00C26AB8"/>
    <w:rsid w:val="00C26E3F"/>
    <w:rsid w:val="00C26EE6"/>
    <w:rsid w:val="00C2733F"/>
    <w:rsid w:val="00C27477"/>
    <w:rsid w:val="00C30275"/>
    <w:rsid w:val="00C31BAA"/>
    <w:rsid w:val="00C31DAC"/>
    <w:rsid w:val="00C32E74"/>
    <w:rsid w:val="00C33748"/>
    <w:rsid w:val="00C33D44"/>
    <w:rsid w:val="00C34726"/>
    <w:rsid w:val="00C3499B"/>
    <w:rsid w:val="00C34B0B"/>
    <w:rsid w:val="00C34DB9"/>
    <w:rsid w:val="00C34FAD"/>
    <w:rsid w:val="00C356F1"/>
    <w:rsid w:val="00C3666E"/>
    <w:rsid w:val="00C368D9"/>
    <w:rsid w:val="00C36BFA"/>
    <w:rsid w:val="00C37566"/>
    <w:rsid w:val="00C375D5"/>
    <w:rsid w:val="00C404AB"/>
    <w:rsid w:val="00C41056"/>
    <w:rsid w:val="00C423CC"/>
    <w:rsid w:val="00C42C47"/>
    <w:rsid w:val="00C433E1"/>
    <w:rsid w:val="00C43B36"/>
    <w:rsid w:val="00C43BF3"/>
    <w:rsid w:val="00C43E83"/>
    <w:rsid w:val="00C44011"/>
    <w:rsid w:val="00C449B6"/>
    <w:rsid w:val="00C45196"/>
    <w:rsid w:val="00C45366"/>
    <w:rsid w:val="00C459BD"/>
    <w:rsid w:val="00C46C5C"/>
    <w:rsid w:val="00C47836"/>
    <w:rsid w:val="00C478A1"/>
    <w:rsid w:val="00C5014A"/>
    <w:rsid w:val="00C50651"/>
    <w:rsid w:val="00C51DF4"/>
    <w:rsid w:val="00C52280"/>
    <w:rsid w:val="00C52833"/>
    <w:rsid w:val="00C52CF9"/>
    <w:rsid w:val="00C53A0B"/>
    <w:rsid w:val="00C542C0"/>
    <w:rsid w:val="00C554FA"/>
    <w:rsid w:val="00C55A3E"/>
    <w:rsid w:val="00C56ED0"/>
    <w:rsid w:val="00C57642"/>
    <w:rsid w:val="00C602CA"/>
    <w:rsid w:val="00C60916"/>
    <w:rsid w:val="00C60E2D"/>
    <w:rsid w:val="00C614BC"/>
    <w:rsid w:val="00C61DC0"/>
    <w:rsid w:val="00C62D1C"/>
    <w:rsid w:val="00C6306E"/>
    <w:rsid w:val="00C632A9"/>
    <w:rsid w:val="00C63A26"/>
    <w:rsid w:val="00C6567A"/>
    <w:rsid w:val="00C656D1"/>
    <w:rsid w:val="00C65DF8"/>
    <w:rsid w:val="00C662DD"/>
    <w:rsid w:val="00C663B9"/>
    <w:rsid w:val="00C67307"/>
    <w:rsid w:val="00C70762"/>
    <w:rsid w:val="00C708DF"/>
    <w:rsid w:val="00C73802"/>
    <w:rsid w:val="00C740AD"/>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616"/>
    <w:rsid w:val="00C9395F"/>
    <w:rsid w:val="00C941FE"/>
    <w:rsid w:val="00C9429B"/>
    <w:rsid w:val="00C947AD"/>
    <w:rsid w:val="00C94E2B"/>
    <w:rsid w:val="00C94EED"/>
    <w:rsid w:val="00C965AA"/>
    <w:rsid w:val="00C97622"/>
    <w:rsid w:val="00C97946"/>
    <w:rsid w:val="00C97C80"/>
    <w:rsid w:val="00CA01CB"/>
    <w:rsid w:val="00CA0BC5"/>
    <w:rsid w:val="00CA1183"/>
    <w:rsid w:val="00CA1664"/>
    <w:rsid w:val="00CA1C48"/>
    <w:rsid w:val="00CA1D21"/>
    <w:rsid w:val="00CA1E3F"/>
    <w:rsid w:val="00CA2180"/>
    <w:rsid w:val="00CA274E"/>
    <w:rsid w:val="00CA3A82"/>
    <w:rsid w:val="00CA459D"/>
    <w:rsid w:val="00CA5903"/>
    <w:rsid w:val="00CA6B5E"/>
    <w:rsid w:val="00CA7807"/>
    <w:rsid w:val="00CB1699"/>
    <w:rsid w:val="00CB196F"/>
    <w:rsid w:val="00CB2125"/>
    <w:rsid w:val="00CB2732"/>
    <w:rsid w:val="00CB3057"/>
    <w:rsid w:val="00CB33B7"/>
    <w:rsid w:val="00CB3496"/>
    <w:rsid w:val="00CB4DA9"/>
    <w:rsid w:val="00CB548C"/>
    <w:rsid w:val="00CB5945"/>
    <w:rsid w:val="00CB5AB5"/>
    <w:rsid w:val="00CB6463"/>
    <w:rsid w:val="00CB7334"/>
    <w:rsid w:val="00CB737E"/>
    <w:rsid w:val="00CC0151"/>
    <w:rsid w:val="00CC0407"/>
    <w:rsid w:val="00CC0BD2"/>
    <w:rsid w:val="00CC0D20"/>
    <w:rsid w:val="00CC0E33"/>
    <w:rsid w:val="00CC1478"/>
    <w:rsid w:val="00CC16B5"/>
    <w:rsid w:val="00CC1FD8"/>
    <w:rsid w:val="00CC2226"/>
    <w:rsid w:val="00CC3147"/>
    <w:rsid w:val="00CC333B"/>
    <w:rsid w:val="00CC3ADB"/>
    <w:rsid w:val="00CC4AE2"/>
    <w:rsid w:val="00CC5F82"/>
    <w:rsid w:val="00CC6665"/>
    <w:rsid w:val="00CC6E50"/>
    <w:rsid w:val="00CC71E5"/>
    <w:rsid w:val="00CC7538"/>
    <w:rsid w:val="00CC7AB8"/>
    <w:rsid w:val="00CC7EDA"/>
    <w:rsid w:val="00CD0088"/>
    <w:rsid w:val="00CD015F"/>
    <w:rsid w:val="00CD0360"/>
    <w:rsid w:val="00CD154D"/>
    <w:rsid w:val="00CD1582"/>
    <w:rsid w:val="00CD1F5E"/>
    <w:rsid w:val="00CD20A5"/>
    <w:rsid w:val="00CD2CA0"/>
    <w:rsid w:val="00CD3795"/>
    <w:rsid w:val="00CD3AAB"/>
    <w:rsid w:val="00CD49EF"/>
    <w:rsid w:val="00CD4BF4"/>
    <w:rsid w:val="00CD5B98"/>
    <w:rsid w:val="00CD6A1F"/>
    <w:rsid w:val="00CD6FBD"/>
    <w:rsid w:val="00CD75B8"/>
    <w:rsid w:val="00CE0A45"/>
    <w:rsid w:val="00CE0F67"/>
    <w:rsid w:val="00CE1883"/>
    <w:rsid w:val="00CE26C6"/>
    <w:rsid w:val="00CE2798"/>
    <w:rsid w:val="00CE2FFD"/>
    <w:rsid w:val="00CE458B"/>
    <w:rsid w:val="00CE459E"/>
    <w:rsid w:val="00CE4F5D"/>
    <w:rsid w:val="00CE5016"/>
    <w:rsid w:val="00CE502A"/>
    <w:rsid w:val="00CE5F4C"/>
    <w:rsid w:val="00CE5F5B"/>
    <w:rsid w:val="00CE7B40"/>
    <w:rsid w:val="00CE7D3B"/>
    <w:rsid w:val="00CF02FD"/>
    <w:rsid w:val="00CF033D"/>
    <w:rsid w:val="00CF1026"/>
    <w:rsid w:val="00CF11C2"/>
    <w:rsid w:val="00CF1417"/>
    <w:rsid w:val="00CF15CC"/>
    <w:rsid w:val="00CF1882"/>
    <w:rsid w:val="00CF2523"/>
    <w:rsid w:val="00CF3749"/>
    <w:rsid w:val="00CF45B8"/>
    <w:rsid w:val="00CF54DC"/>
    <w:rsid w:val="00CF54F3"/>
    <w:rsid w:val="00CF5E63"/>
    <w:rsid w:val="00CF6118"/>
    <w:rsid w:val="00CF63CF"/>
    <w:rsid w:val="00CF6835"/>
    <w:rsid w:val="00CF76F7"/>
    <w:rsid w:val="00D002E1"/>
    <w:rsid w:val="00D00835"/>
    <w:rsid w:val="00D009D9"/>
    <w:rsid w:val="00D01AB2"/>
    <w:rsid w:val="00D0247E"/>
    <w:rsid w:val="00D02C25"/>
    <w:rsid w:val="00D04246"/>
    <w:rsid w:val="00D04D6E"/>
    <w:rsid w:val="00D05C32"/>
    <w:rsid w:val="00D06AE1"/>
    <w:rsid w:val="00D06C46"/>
    <w:rsid w:val="00D071C2"/>
    <w:rsid w:val="00D0791A"/>
    <w:rsid w:val="00D103B9"/>
    <w:rsid w:val="00D11659"/>
    <w:rsid w:val="00D13F3C"/>
    <w:rsid w:val="00D14838"/>
    <w:rsid w:val="00D14D66"/>
    <w:rsid w:val="00D15E6E"/>
    <w:rsid w:val="00D16121"/>
    <w:rsid w:val="00D16ED3"/>
    <w:rsid w:val="00D17817"/>
    <w:rsid w:val="00D206D9"/>
    <w:rsid w:val="00D20877"/>
    <w:rsid w:val="00D213B7"/>
    <w:rsid w:val="00D21626"/>
    <w:rsid w:val="00D21740"/>
    <w:rsid w:val="00D219BB"/>
    <w:rsid w:val="00D21F40"/>
    <w:rsid w:val="00D21F87"/>
    <w:rsid w:val="00D21FF4"/>
    <w:rsid w:val="00D222D5"/>
    <w:rsid w:val="00D226C6"/>
    <w:rsid w:val="00D22C49"/>
    <w:rsid w:val="00D23D4B"/>
    <w:rsid w:val="00D2408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A20"/>
    <w:rsid w:val="00D33F69"/>
    <w:rsid w:val="00D353B3"/>
    <w:rsid w:val="00D35538"/>
    <w:rsid w:val="00D3602C"/>
    <w:rsid w:val="00D361F7"/>
    <w:rsid w:val="00D363EF"/>
    <w:rsid w:val="00D366AF"/>
    <w:rsid w:val="00D36E00"/>
    <w:rsid w:val="00D37512"/>
    <w:rsid w:val="00D378C9"/>
    <w:rsid w:val="00D40811"/>
    <w:rsid w:val="00D40F5B"/>
    <w:rsid w:val="00D419A0"/>
    <w:rsid w:val="00D41E89"/>
    <w:rsid w:val="00D42975"/>
    <w:rsid w:val="00D429C2"/>
    <w:rsid w:val="00D4339C"/>
    <w:rsid w:val="00D43994"/>
    <w:rsid w:val="00D442E3"/>
    <w:rsid w:val="00D44F68"/>
    <w:rsid w:val="00D452A2"/>
    <w:rsid w:val="00D46C51"/>
    <w:rsid w:val="00D47F05"/>
    <w:rsid w:val="00D52018"/>
    <w:rsid w:val="00D53580"/>
    <w:rsid w:val="00D537F4"/>
    <w:rsid w:val="00D542E0"/>
    <w:rsid w:val="00D543DE"/>
    <w:rsid w:val="00D55454"/>
    <w:rsid w:val="00D55483"/>
    <w:rsid w:val="00D5657D"/>
    <w:rsid w:val="00D569EC"/>
    <w:rsid w:val="00D57E40"/>
    <w:rsid w:val="00D57FC0"/>
    <w:rsid w:val="00D60A7B"/>
    <w:rsid w:val="00D60FB7"/>
    <w:rsid w:val="00D6194A"/>
    <w:rsid w:val="00D61EE0"/>
    <w:rsid w:val="00D620DE"/>
    <w:rsid w:val="00D637CF"/>
    <w:rsid w:val="00D63857"/>
    <w:rsid w:val="00D644A6"/>
    <w:rsid w:val="00D649A1"/>
    <w:rsid w:val="00D650A7"/>
    <w:rsid w:val="00D6574F"/>
    <w:rsid w:val="00D659DF"/>
    <w:rsid w:val="00D67C16"/>
    <w:rsid w:val="00D67E90"/>
    <w:rsid w:val="00D7046E"/>
    <w:rsid w:val="00D7080B"/>
    <w:rsid w:val="00D7082F"/>
    <w:rsid w:val="00D71690"/>
    <w:rsid w:val="00D719D9"/>
    <w:rsid w:val="00D72161"/>
    <w:rsid w:val="00D7294E"/>
    <w:rsid w:val="00D7296F"/>
    <w:rsid w:val="00D72EE2"/>
    <w:rsid w:val="00D73255"/>
    <w:rsid w:val="00D734A0"/>
    <w:rsid w:val="00D742C6"/>
    <w:rsid w:val="00D7431B"/>
    <w:rsid w:val="00D74841"/>
    <w:rsid w:val="00D74CFF"/>
    <w:rsid w:val="00D756A7"/>
    <w:rsid w:val="00D75BF3"/>
    <w:rsid w:val="00D76E65"/>
    <w:rsid w:val="00D77619"/>
    <w:rsid w:val="00D8066B"/>
    <w:rsid w:val="00D810F2"/>
    <w:rsid w:val="00D818B0"/>
    <w:rsid w:val="00D825F2"/>
    <w:rsid w:val="00D834D9"/>
    <w:rsid w:val="00D83CAE"/>
    <w:rsid w:val="00D8441E"/>
    <w:rsid w:val="00D84FB9"/>
    <w:rsid w:val="00D85B61"/>
    <w:rsid w:val="00D85F75"/>
    <w:rsid w:val="00D86D6C"/>
    <w:rsid w:val="00D871FB"/>
    <w:rsid w:val="00D90692"/>
    <w:rsid w:val="00D90702"/>
    <w:rsid w:val="00D907C5"/>
    <w:rsid w:val="00D90912"/>
    <w:rsid w:val="00D90CEA"/>
    <w:rsid w:val="00D91566"/>
    <w:rsid w:val="00D91BF0"/>
    <w:rsid w:val="00D92103"/>
    <w:rsid w:val="00D92C0E"/>
    <w:rsid w:val="00D92C69"/>
    <w:rsid w:val="00D932B4"/>
    <w:rsid w:val="00D9652F"/>
    <w:rsid w:val="00D96ACA"/>
    <w:rsid w:val="00D96D78"/>
    <w:rsid w:val="00D9784D"/>
    <w:rsid w:val="00DA066C"/>
    <w:rsid w:val="00DA0BCC"/>
    <w:rsid w:val="00DA1956"/>
    <w:rsid w:val="00DA2E48"/>
    <w:rsid w:val="00DA34A8"/>
    <w:rsid w:val="00DA3A77"/>
    <w:rsid w:val="00DA3CB1"/>
    <w:rsid w:val="00DA54DC"/>
    <w:rsid w:val="00DA62F1"/>
    <w:rsid w:val="00DA6E1D"/>
    <w:rsid w:val="00DA70C0"/>
    <w:rsid w:val="00DA7F55"/>
    <w:rsid w:val="00DB02B8"/>
    <w:rsid w:val="00DB0E00"/>
    <w:rsid w:val="00DB1036"/>
    <w:rsid w:val="00DB14AD"/>
    <w:rsid w:val="00DB17F2"/>
    <w:rsid w:val="00DB1E13"/>
    <w:rsid w:val="00DB2603"/>
    <w:rsid w:val="00DB324F"/>
    <w:rsid w:val="00DB35A8"/>
    <w:rsid w:val="00DB421C"/>
    <w:rsid w:val="00DB466A"/>
    <w:rsid w:val="00DB54C1"/>
    <w:rsid w:val="00DB58FB"/>
    <w:rsid w:val="00DB5DF2"/>
    <w:rsid w:val="00DB5FDB"/>
    <w:rsid w:val="00DB70CE"/>
    <w:rsid w:val="00DB73AD"/>
    <w:rsid w:val="00DB75C8"/>
    <w:rsid w:val="00DB782E"/>
    <w:rsid w:val="00DB7858"/>
    <w:rsid w:val="00DB7C89"/>
    <w:rsid w:val="00DC0C1C"/>
    <w:rsid w:val="00DC180D"/>
    <w:rsid w:val="00DC18D6"/>
    <w:rsid w:val="00DC1B7C"/>
    <w:rsid w:val="00DC1E5E"/>
    <w:rsid w:val="00DC2784"/>
    <w:rsid w:val="00DC341F"/>
    <w:rsid w:val="00DC3F0D"/>
    <w:rsid w:val="00DC3F72"/>
    <w:rsid w:val="00DC4F6E"/>
    <w:rsid w:val="00DC57B3"/>
    <w:rsid w:val="00DC59CA"/>
    <w:rsid w:val="00DC699C"/>
    <w:rsid w:val="00DC718D"/>
    <w:rsid w:val="00DD13F6"/>
    <w:rsid w:val="00DD1A36"/>
    <w:rsid w:val="00DD280C"/>
    <w:rsid w:val="00DD2BF2"/>
    <w:rsid w:val="00DD2C0E"/>
    <w:rsid w:val="00DD325B"/>
    <w:rsid w:val="00DD3634"/>
    <w:rsid w:val="00DD3AD1"/>
    <w:rsid w:val="00DD46BD"/>
    <w:rsid w:val="00DD53CA"/>
    <w:rsid w:val="00DD5FA1"/>
    <w:rsid w:val="00DD7162"/>
    <w:rsid w:val="00DD72FE"/>
    <w:rsid w:val="00DD79B4"/>
    <w:rsid w:val="00DE1D68"/>
    <w:rsid w:val="00DE2711"/>
    <w:rsid w:val="00DE29E5"/>
    <w:rsid w:val="00DE3D13"/>
    <w:rsid w:val="00DE4BBC"/>
    <w:rsid w:val="00DE4F11"/>
    <w:rsid w:val="00DE50D6"/>
    <w:rsid w:val="00DE5808"/>
    <w:rsid w:val="00DE5BB8"/>
    <w:rsid w:val="00DE662F"/>
    <w:rsid w:val="00DE6C0A"/>
    <w:rsid w:val="00DF0322"/>
    <w:rsid w:val="00DF069E"/>
    <w:rsid w:val="00DF0ADD"/>
    <w:rsid w:val="00DF12AD"/>
    <w:rsid w:val="00DF217A"/>
    <w:rsid w:val="00DF25C4"/>
    <w:rsid w:val="00DF2815"/>
    <w:rsid w:val="00DF2C59"/>
    <w:rsid w:val="00DF3A66"/>
    <w:rsid w:val="00DF4039"/>
    <w:rsid w:val="00DF4698"/>
    <w:rsid w:val="00DF46CE"/>
    <w:rsid w:val="00DF4789"/>
    <w:rsid w:val="00DF5CC2"/>
    <w:rsid w:val="00DF5EED"/>
    <w:rsid w:val="00DF68C1"/>
    <w:rsid w:val="00DF7CDF"/>
    <w:rsid w:val="00E003F2"/>
    <w:rsid w:val="00E004C5"/>
    <w:rsid w:val="00E00C5D"/>
    <w:rsid w:val="00E06E7C"/>
    <w:rsid w:val="00E10234"/>
    <w:rsid w:val="00E10A94"/>
    <w:rsid w:val="00E112A3"/>
    <w:rsid w:val="00E11A36"/>
    <w:rsid w:val="00E12FC3"/>
    <w:rsid w:val="00E1404E"/>
    <w:rsid w:val="00E152B0"/>
    <w:rsid w:val="00E156BE"/>
    <w:rsid w:val="00E16FFC"/>
    <w:rsid w:val="00E20636"/>
    <w:rsid w:val="00E207AE"/>
    <w:rsid w:val="00E20AE2"/>
    <w:rsid w:val="00E20B2A"/>
    <w:rsid w:val="00E20D81"/>
    <w:rsid w:val="00E211A3"/>
    <w:rsid w:val="00E22CD9"/>
    <w:rsid w:val="00E22F5C"/>
    <w:rsid w:val="00E2300F"/>
    <w:rsid w:val="00E233CA"/>
    <w:rsid w:val="00E2583C"/>
    <w:rsid w:val="00E26617"/>
    <w:rsid w:val="00E26626"/>
    <w:rsid w:val="00E30EDF"/>
    <w:rsid w:val="00E3163C"/>
    <w:rsid w:val="00E3185C"/>
    <w:rsid w:val="00E31DC7"/>
    <w:rsid w:val="00E32EFC"/>
    <w:rsid w:val="00E3368C"/>
    <w:rsid w:val="00E33E11"/>
    <w:rsid w:val="00E3524E"/>
    <w:rsid w:val="00E358A1"/>
    <w:rsid w:val="00E360FE"/>
    <w:rsid w:val="00E3629D"/>
    <w:rsid w:val="00E36341"/>
    <w:rsid w:val="00E36B2A"/>
    <w:rsid w:val="00E36CA6"/>
    <w:rsid w:val="00E36D0E"/>
    <w:rsid w:val="00E37495"/>
    <w:rsid w:val="00E41D14"/>
    <w:rsid w:val="00E41DE8"/>
    <w:rsid w:val="00E4259A"/>
    <w:rsid w:val="00E42BD5"/>
    <w:rsid w:val="00E42FD9"/>
    <w:rsid w:val="00E435D3"/>
    <w:rsid w:val="00E459B9"/>
    <w:rsid w:val="00E45E58"/>
    <w:rsid w:val="00E469EF"/>
    <w:rsid w:val="00E47337"/>
    <w:rsid w:val="00E478ED"/>
    <w:rsid w:val="00E47916"/>
    <w:rsid w:val="00E47D66"/>
    <w:rsid w:val="00E50D22"/>
    <w:rsid w:val="00E51497"/>
    <w:rsid w:val="00E51C18"/>
    <w:rsid w:val="00E531D7"/>
    <w:rsid w:val="00E539D3"/>
    <w:rsid w:val="00E5499F"/>
    <w:rsid w:val="00E55AE7"/>
    <w:rsid w:val="00E55AF1"/>
    <w:rsid w:val="00E57B38"/>
    <w:rsid w:val="00E60071"/>
    <w:rsid w:val="00E61782"/>
    <w:rsid w:val="00E61A41"/>
    <w:rsid w:val="00E622A0"/>
    <w:rsid w:val="00E6320B"/>
    <w:rsid w:val="00E63B4E"/>
    <w:rsid w:val="00E63E04"/>
    <w:rsid w:val="00E64D75"/>
    <w:rsid w:val="00E6550F"/>
    <w:rsid w:val="00E66143"/>
    <w:rsid w:val="00E704D5"/>
    <w:rsid w:val="00E71425"/>
    <w:rsid w:val="00E7232E"/>
    <w:rsid w:val="00E7272B"/>
    <w:rsid w:val="00E72934"/>
    <w:rsid w:val="00E74842"/>
    <w:rsid w:val="00E751DB"/>
    <w:rsid w:val="00E75F4C"/>
    <w:rsid w:val="00E761D6"/>
    <w:rsid w:val="00E7715A"/>
    <w:rsid w:val="00E776DC"/>
    <w:rsid w:val="00E80260"/>
    <w:rsid w:val="00E8054E"/>
    <w:rsid w:val="00E80B8A"/>
    <w:rsid w:val="00E813FF"/>
    <w:rsid w:val="00E81BC9"/>
    <w:rsid w:val="00E826B1"/>
    <w:rsid w:val="00E83127"/>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1BA1"/>
    <w:rsid w:val="00EA2E45"/>
    <w:rsid w:val="00EA338E"/>
    <w:rsid w:val="00EA3ADF"/>
    <w:rsid w:val="00EA4450"/>
    <w:rsid w:val="00EA682E"/>
    <w:rsid w:val="00EA71FE"/>
    <w:rsid w:val="00EA7C32"/>
    <w:rsid w:val="00EB1185"/>
    <w:rsid w:val="00EB12C9"/>
    <w:rsid w:val="00EB1FEF"/>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C89"/>
    <w:rsid w:val="00EE039B"/>
    <w:rsid w:val="00EE20E1"/>
    <w:rsid w:val="00EE302D"/>
    <w:rsid w:val="00EE373F"/>
    <w:rsid w:val="00EE38C5"/>
    <w:rsid w:val="00EE4581"/>
    <w:rsid w:val="00EE50F2"/>
    <w:rsid w:val="00EE6061"/>
    <w:rsid w:val="00EE6E28"/>
    <w:rsid w:val="00EE710B"/>
    <w:rsid w:val="00EE7A25"/>
    <w:rsid w:val="00EE7E39"/>
    <w:rsid w:val="00EF0D85"/>
    <w:rsid w:val="00EF0DE7"/>
    <w:rsid w:val="00EF1410"/>
    <w:rsid w:val="00EF172D"/>
    <w:rsid w:val="00EF2C00"/>
    <w:rsid w:val="00EF2E75"/>
    <w:rsid w:val="00EF3533"/>
    <w:rsid w:val="00EF38AE"/>
    <w:rsid w:val="00EF538F"/>
    <w:rsid w:val="00EF572D"/>
    <w:rsid w:val="00EF62E3"/>
    <w:rsid w:val="00EF734A"/>
    <w:rsid w:val="00F00CAD"/>
    <w:rsid w:val="00F02197"/>
    <w:rsid w:val="00F0336B"/>
    <w:rsid w:val="00F03655"/>
    <w:rsid w:val="00F038C9"/>
    <w:rsid w:val="00F04CC5"/>
    <w:rsid w:val="00F05A76"/>
    <w:rsid w:val="00F1016D"/>
    <w:rsid w:val="00F1056F"/>
    <w:rsid w:val="00F12672"/>
    <w:rsid w:val="00F13208"/>
    <w:rsid w:val="00F14CA3"/>
    <w:rsid w:val="00F1511C"/>
    <w:rsid w:val="00F1523B"/>
    <w:rsid w:val="00F156C5"/>
    <w:rsid w:val="00F16DBD"/>
    <w:rsid w:val="00F17047"/>
    <w:rsid w:val="00F17333"/>
    <w:rsid w:val="00F2086F"/>
    <w:rsid w:val="00F215E3"/>
    <w:rsid w:val="00F23050"/>
    <w:rsid w:val="00F24015"/>
    <w:rsid w:val="00F26F74"/>
    <w:rsid w:val="00F3011F"/>
    <w:rsid w:val="00F301D0"/>
    <w:rsid w:val="00F302A5"/>
    <w:rsid w:val="00F307C9"/>
    <w:rsid w:val="00F30B35"/>
    <w:rsid w:val="00F30F90"/>
    <w:rsid w:val="00F310F7"/>
    <w:rsid w:val="00F318E7"/>
    <w:rsid w:val="00F31B58"/>
    <w:rsid w:val="00F320C6"/>
    <w:rsid w:val="00F33CA2"/>
    <w:rsid w:val="00F3402F"/>
    <w:rsid w:val="00F35271"/>
    <w:rsid w:val="00F355BB"/>
    <w:rsid w:val="00F361A6"/>
    <w:rsid w:val="00F36297"/>
    <w:rsid w:val="00F36CA5"/>
    <w:rsid w:val="00F408F9"/>
    <w:rsid w:val="00F42636"/>
    <w:rsid w:val="00F42739"/>
    <w:rsid w:val="00F4286E"/>
    <w:rsid w:val="00F43741"/>
    <w:rsid w:val="00F44F4B"/>
    <w:rsid w:val="00F4505F"/>
    <w:rsid w:val="00F46A5A"/>
    <w:rsid w:val="00F4787F"/>
    <w:rsid w:val="00F51CAF"/>
    <w:rsid w:val="00F5397E"/>
    <w:rsid w:val="00F55616"/>
    <w:rsid w:val="00F56019"/>
    <w:rsid w:val="00F606F5"/>
    <w:rsid w:val="00F636C1"/>
    <w:rsid w:val="00F6390B"/>
    <w:rsid w:val="00F63D0B"/>
    <w:rsid w:val="00F641B0"/>
    <w:rsid w:val="00F645B1"/>
    <w:rsid w:val="00F6482A"/>
    <w:rsid w:val="00F650D2"/>
    <w:rsid w:val="00F66AF1"/>
    <w:rsid w:val="00F67041"/>
    <w:rsid w:val="00F67318"/>
    <w:rsid w:val="00F67F39"/>
    <w:rsid w:val="00F70309"/>
    <w:rsid w:val="00F70619"/>
    <w:rsid w:val="00F7070A"/>
    <w:rsid w:val="00F70CFF"/>
    <w:rsid w:val="00F70FE2"/>
    <w:rsid w:val="00F71091"/>
    <w:rsid w:val="00F7137A"/>
    <w:rsid w:val="00F71C80"/>
    <w:rsid w:val="00F729D7"/>
    <w:rsid w:val="00F74B1D"/>
    <w:rsid w:val="00F757DA"/>
    <w:rsid w:val="00F75F5B"/>
    <w:rsid w:val="00F76F8A"/>
    <w:rsid w:val="00F77DC9"/>
    <w:rsid w:val="00F77F68"/>
    <w:rsid w:val="00F81DC5"/>
    <w:rsid w:val="00F822AE"/>
    <w:rsid w:val="00F824D8"/>
    <w:rsid w:val="00F825BC"/>
    <w:rsid w:val="00F82B0A"/>
    <w:rsid w:val="00F8386F"/>
    <w:rsid w:val="00F84467"/>
    <w:rsid w:val="00F85930"/>
    <w:rsid w:val="00F8790C"/>
    <w:rsid w:val="00F9028F"/>
    <w:rsid w:val="00F90582"/>
    <w:rsid w:val="00F90AAB"/>
    <w:rsid w:val="00F91B50"/>
    <w:rsid w:val="00F924EF"/>
    <w:rsid w:val="00F93223"/>
    <w:rsid w:val="00F94121"/>
    <w:rsid w:val="00F94AC9"/>
    <w:rsid w:val="00F95F02"/>
    <w:rsid w:val="00F961DC"/>
    <w:rsid w:val="00F97ADA"/>
    <w:rsid w:val="00F97F6B"/>
    <w:rsid w:val="00FA220F"/>
    <w:rsid w:val="00FA26CF"/>
    <w:rsid w:val="00FA3FE4"/>
    <w:rsid w:val="00FA4373"/>
    <w:rsid w:val="00FA56BB"/>
    <w:rsid w:val="00FA5B24"/>
    <w:rsid w:val="00FA5DC3"/>
    <w:rsid w:val="00FA61AF"/>
    <w:rsid w:val="00FA6BC1"/>
    <w:rsid w:val="00FA72FE"/>
    <w:rsid w:val="00FA743B"/>
    <w:rsid w:val="00FB1D24"/>
    <w:rsid w:val="00FB1E77"/>
    <w:rsid w:val="00FB288C"/>
    <w:rsid w:val="00FB2D32"/>
    <w:rsid w:val="00FB329B"/>
    <w:rsid w:val="00FB3987"/>
    <w:rsid w:val="00FB3C1F"/>
    <w:rsid w:val="00FB4D66"/>
    <w:rsid w:val="00FB4DF4"/>
    <w:rsid w:val="00FB5F60"/>
    <w:rsid w:val="00FB6302"/>
    <w:rsid w:val="00FB6567"/>
    <w:rsid w:val="00FB6F18"/>
    <w:rsid w:val="00FC1297"/>
    <w:rsid w:val="00FC1D38"/>
    <w:rsid w:val="00FC1E3D"/>
    <w:rsid w:val="00FC2A0B"/>
    <w:rsid w:val="00FC4007"/>
    <w:rsid w:val="00FC47A3"/>
    <w:rsid w:val="00FC4C9C"/>
    <w:rsid w:val="00FC5D33"/>
    <w:rsid w:val="00FD0A70"/>
    <w:rsid w:val="00FD0D98"/>
    <w:rsid w:val="00FD232B"/>
    <w:rsid w:val="00FD28BA"/>
    <w:rsid w:val="00FD2ACE"/>
    <w:rsid w:val="00FD3B32"/>
    <w:rsid w:val="00FD3D4A"/>
    <w:rsid w:val="00FD4448"/>
    <w:rsid w:val="00FD56A3"/>
    <w:rsid w:val="00FD59FA"/>
    <w:rsid w:val="00FD5F5E"/>
    <w:rsid w:val="00FD6394"/>
    <w:rsid w:val="00FD68B9"/>
    <w:rsid w:val="00FD721F"/>
    <w:rsid w:val="00FD73A1"/>
    <w:rsid w:val="00FD7F13"/>
    <w:rsid w:val="00FE008F"/>
    <w:rsid w:val="00FE1519"/>
    <w:rsid w:val="00FE1753"/>
    <w:rsid w:val="00FE1F75"/>
    <w:rsid w:val="00FE29F5"/>
    <w:rsid w:val="00FE36AA"/>
    <w:rsid w:val="00FE51A4"/>
    <w:rsid w:val="00FE5B21"/>
    <w:rsid w:val="00FE5BEC"/>
    <w:rsid w:val="00FE5DBB"/>
    <w:rsid w:val="00FE61DD"/>
    <w:rsid w:val="00FE77DA"/>
    <w:rsid w:val="00FF0D81"/>
    <w:rsid w:val="00FF15A2"/>
    <w:rsid w:val="00FF280B"/>
    <w:rsid w:val="00FF34FC"/>
    <w:rsid w:val="00FF3A10"/>
    <w:rsid w:val="00FF3B2B"/>
    <w:rsid w:val="00FF3E09"/>
    <w:rsid w:val="00FF4036"/>
    <w:rsid w:val="00FF41D4"/>
    <w:rsid w:val="00FF42C3"/>
    <w:rsid w:val="00FF4C5F"/>
    <w:rsid w:val="00FF5797"/>
    <w:rsid w:val="00FF5C96"/>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6C29DE"/>
  <w15:docId w15:val="{A6F9193A-3D27-47B1-A839-092A89D6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6EA8"/>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locked/>
    <w:rsid w:val="00B1373D"/>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qFormat/>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1"/>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6"/>
      </w:numPr>
    </w:pPr>
  </w:style>
  <w:style w:type="numbering" w:customStyle="1" w:styleId="Zaimportowanystyl2">
    <w:name w:val="Zaimportowany styl 2"/>
    <w:rsid w:val="00FB651A"/>
    <w:pPr>
      <w:numPr>
        <w:numId w:val="5"/>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qFormat/>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0"/>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Textbodyuser">
    <w:name w:val="Text body (user)"/>
    <w:basedOn w:val="Normalny"/>
    <w:rsid w:val="00D21FF4"/>
    <w:pPr>
      <w:widowControl w:val="0"/>
      <w:suppressAutoHyphens/>
      <w:autoSpaceDN w:val="0"/>
      <w:spacing w:after="120"/>
      <w:textAlignment w:val="baseline"/>
    </w:pPr>
    <w:rPr>
      <w:rFonts w:cs="Arial Unicode MS"/>
      <w:b/>
      <w:color w:val="000000"/>
      <w:kern w:val="3"/>
      <w:sz w:val="28"/>
      <w:szCs w:val="20"/>
      <w:lang w:val="de-DE" w:eastAsia="ja-JP" w:bidi="fa-IR"/>
    </w:rPr>
  </w:style>
  <w:style w:type="paragraph" w:customStyle="1" w:styleId="Standarduser">
    <w:name w:val="Standard (user)"/>
    <w:rsid w:val="00D21FF4"/>
    <w:pPr>
      <w:widowControl w:val="0"/>
      <w:suppressAutoHyphens/>
      <w:autoSpaceDN w:val="0"/>
      <w:textAlignment w:val="baseline"/>
    </w:pPr>
    <w:rPr>
      <w:rFonts w:ascii="Times New Roman" w:eastAsia="Times New Roman" w:hAnsi="Times New Roman" w:cs="Arial Unicode MS"/>
      <w:color w:val="000000"/>
      <w:kern w:val="3"/>
      <w:sz w:val="24"/>
      <w:szCs w:val="24"/>
      <w:lang w:val="en-US" w:eastAsia="zh-CN" w:bidi="en-US"/>
    </w:rPr>
  </w:style>
  <w:style w:type="character" w:customStyle="1" w:styleId="Nierozpoznanawzmianka4">
    <w:name w:val="Nierozpoznana wzmianka4"/>
    <w:basedOn w:val="Domylnaczcionkaakapitu"/>
    <w:uiPriority w:val="99"/>
    <w:semiHidden/>
    <w:unhideWhenUsed/>
    <w:rsid w:val="00D21FF4"/>
    <w:rPr>
      <w:color w:val="605E5C"/>
      <w:shd w:val="clear" w:color="auto" w:fill="E1DFDD"/>
    </w:rPr>
  </w:style>
  <w:style w:type="numbering" w:customStyle="1" w:styleId="WW8Num20">
    <w:name w:val="WW8Num20"/>
    <w:basedOn w:val="Bezlisty"/>
    <w:rsid w:val="00D21FF4"/>
    <w:pPr>
      <w:numPr>
        <w:numId w:val="25"/>
      </w:numPr>
    </w:pPr>
  </w:style>
  <w:style w:type="numbering" w:customStyle="1" w:styleId="WW8Num8">
    <w:name w:val="WW8Num8"/>
    <w:basedOn w:val="Bezlisty"/>
    <w:rsid w:val="00D21FF4"/>
    <w:pPr>
      <w:numPr>
        <w:numId w:val="26"/>
      </w:numPr>
    </w:pPr>
  </w:style>
  <w:style w:type="numbering" w:customStyle="1" w:styleId="WW8Num45">
    <w:name w:val="WW8Num45"/>
    <w:basedOn w:val="Bezlisty"/>
    <w:rsid w:val="00886099"/>
    <w:pPr>
      <w:numPr>
        <w:numId w:val="28"/>
      </w:numPr>
    </w:pPr>
  </w:style>
  <w:style w:type="paragraph" w:customStyle="1" w:styleId="Listanumerowana21">
    <w:name w:val="Lista numerowana 21"/>
    <w:basedOn w:val="Standarduser"/>
    <w:qFormat/>
    <w:rsid w:val="008C48B9"/>
    <w:pPr>
      <w:spacing w:line="288" w:lineRule="auto"/>
      <w:ind w:left="992" w:hanging="567"/>
      <w:jc w:val="both"/>
      <w:textAlignment w:val="auto"/>
    </w:pPr>
    <w:rPr>
      <w:rFonts w:ascii="Times" w:hAnsi="Times" w:cs="Times"/>
      <w:sz w:val="22"/>
    </w:rPr>
  </w:style>
  <w:style w:type="numbering" w:customStyle="1" w:styleId="WW8Num18">
    <w:name w:val="WW8Num18"/>
    <w:rsid w:val="008C48B9"/>
    <w:pPr>
      <w:numPr>
        <w:numId w:val="29"/>
      </w:numPr>
    </w:pPr>
  </w:style>
  <w:style w:type="paragraph" w:customStyle="1" w:styleId="Listanumerowana1">
    <w:name w:val="Lista numerowana1"/>
    <w:basedOn w:val="Normalny"/>
    <w:rsid w:val="00974B9C"/>
    <w:pPr>
      <w:widowControl w:val="0"/>
      <w:suppressAutoHyphens/>
      <w:spacing w:before="120" w:after="60" w:line="288" w:lineRule="auto"/>
      <w:ind w:left="425" w:hanging="425"/>
    </w:pPr>
    <w:rPr>
      <w:rFonts w:ascii="Times" w:hAnsi="Times"/>
      <w:b/>
      <w:sz w:val="22"/>
      <w:szCs w:val="22"/>
      <w:lang w:eastAsia="zh-CN"/>
    </w:rPr>
  </w:style>
  <w:style w:type="paragraph" w:styleId="Tekstpodstawowywcity2">
    <w:name w:val="Body Text Indent 2"/>
    <w:basedOn w:val="Normalny"/>
    <w:link w:val="Tekstpodstawowywcity2Znak"/>
    <w:uiPriority w:val="99"/>
    <w:semiHidden/>
    <w:unhideWhenUsed/>
    <w:locked/>
    <w:rsid w:val="00366EA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66EA8"/>
    <w:rPr>
      <w:rFonts w:ascii="Times New Roman" w:eastAsia="Times New Roman" w:hAnsi="Times New Roman"/>
      <w:sz w:val="24"/>
      <w:szCs w:val="24"/>
    </w:rPr>
  </w:style>
  <w:style w:type="paragraph" w:customStyle="1" w:styleId="Nagwek10">
    <w:name w:val="Nagłówek1"/>
    <w:basedOn w:val="Standard"/>
    <w:rsid w:val="00E64D75"/>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character" w:customStyle="1" w:styleId="Nagwek3Znak">
    <w:name w:val="Nagłówek 3 Znak"/>
    <w:basedOn w:val="Domylnaczcionkaakapitu"/>
    <w:link w:val="Nagwek3"/>
    <w:uiPriority w:val="9"/>
    <w:semiHidden/>
    <w:rsid w:val="00B1373D"/>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0855F2"/>
    <w:rPr>
      <w:color w:val="605E5C"/>
      <w:shd w:val="clear" w:color="auto" w:fill="E1DFDD"/>
    </w:rPr>
  </w:style>
  <w:style w:type="paragraph" w:styleId="HTML-wstpniesformatowany">
    <w:name w:val="HTML Preformatted"/>
    <w:basedOn w:val="Normalny"/>
    <w:link w:val="HTML-wstpniesformatowanyZnak"/>
    <w:uiPriority w:val="99"/>
    <w:semiHidden/>
    <w:unhideWhenUsed/>
    <w:locked/>
    <w:rsid w:val="00783E0D"/>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783E0D"/>
    <w:rPr>
      <w:rFonts w:ascii="Consolas" w:eastAsia="Times New Roman"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31536187">
      <w:bodyDiv w:val="1"/>
      <w:marLeft w:val="0"/>
      <w:marRight w:val="0"/>
      <w:marTop w:val="0"/>
      <w:marBottom w:val="0"/>
      <w:divBdr>
        <w:top w:val="none" w:sz="0" w:space="0" w:color="auto"/>
        <w:left w:val="none" w:sz="0" w:space="0" w:color="auto"/>
        <w:bottom w:val="none" w:sz="0" w:space="0" w:color="auto"/>
        <w:right w:val="none" w:sz="0" w:space="0" w:color="auto"/>
      </w:divBdr>
    </w:div>
    <w:div w:id="35392178">
      <w:bodyDiv w:val="1"/>
      <w:marLeft w:val="0"/>
      <w:marRight w:val="0"/>
      <w:marTop w:val="0"/>
      <w:marBottom w:val="0"/>
      <w:divBdr>
        <w:top w:val="none" w:sz="0" w:space="0" w:color="auto"/>
        <w:left w:val="none" w:sz="0" w:space="0" w:color="auto"/>
        <w:bottom w:val="none" w:sz="0" w:space="0" w:color="auto"/>
        <w:right w:val="none" w:sz="0" w:space="0" w:color="auto"/>
      </w:divBdr>
      <w:divsChild>
        <w:div w:id="1795980238">
          <w:marLeft w:val="0"/>
          <w:marRight w:val="0"/>
          <w:marTop w:val="0"/>
          <w:marBottom w:val="0"/>
          <w:divBdr>
            <w:top w:val="none" w:sz="0" w:space="0" w:color="auto"/>
            <w:left w:val="none" w:sz="0" w:space="0" w:color="auto"/>
            <w:bottom w:val="none" w:sz="0" w:space="0" w:color="auto"/>
            <w:right w:val="none" w:sz="0" w:space="0" w:color="auto"/>
          </w:divBdr>
          <w:divsChild>
            <w:div w:id="851841529">
              <w:marLeft w:val="0"/>
              <w:marRight w:val="0"/>
              <w:marTop w:val="0"/>
              <w:marBottom w:val="0"/>
              <w:divBdr>
                <w:top w:val="none" w:sz="0" w:space="0" w:color="auto"/>
                <w:left w:val="none" w:sz="0" w:space="0" w:color="auto"/>
                <w:bottom w:val="none" w:sz="0" w:space="0" w:color="auto"/>
                <w:right w:val="none" w:sz="0" w:space="0" w:color="auto"/>
              </w:divBdr>
            </w:div>
            <w:div w:id="6906174">
              <w:marLeft w:val="0"/>
              <w:marRight w:val="0"/>
              <w:marTop w:val="0"/>
              <w:marBottom w:val="0"/>
              <w:divBdr>
                <w:top w:val="none" w:sz="0" w:space="0" w:color="auto"/>
                <w:left w:val="none" w:sz="0" w:space="0" w:color="auto"/>
                <w:bottom w:val="none" w:sz="0" w:space="0" w:color="auto"/>
                <w:right w:val="none" w:sz="0" w:space="0" w:color="auto"/>
              </w:divBdr>
              <w:divsChild>
                <w:div w:id="314724127">
                  <w:marLeft w:val="0"/>
                  <w:marRight w:val="0"/>
                  <w:marTop w:val="0"/>
                  <w:marBottom w:val="0"/>
                  <w:divBdr>
                    <w:top w:val="none" w:sz="0" w:space="0" w:color="auto"/>
                    <w:left w:val="none" w:sz="0" w:space="0" w:color="auto"/>
                    <w:bottom w:val="none" w:sz="0" w:space="0" w:color="auto"/>
                    <w:right w:val="none" w:sz="0" w:space="0" w:color="auto"/>
                  </w:divBdr>
                </w:div>
              </w:divsChild>
            </w:div>
            <w:div w:id="1174151956">
              <w:marLeft w:val="0"/>
              <w:marRight w:val="0"/>
              <w:marTop w:val="0"/>
              <w:marBottom w:val="0"/>
              <w:divBdr>
                <w:top w:val="none" w:sz="0" w:space="0" w:color="auto"/>
                <w:left w:val="none" w:sz="0" w:space="0" w:color="auto"/>
                <w:bottom w:val="none" w:sz="0" w:space="0" w:color="auto"/>
                <w:right w:val="none" w:sz="0" w:space="0" w:color="auto"/>
              </w:divBdr>
              <w:divsChild>
                <w:div w:id="434327819">
                  <w:marLeft w:val="0"/>
                  <w:marRight w:val="0"/>
                  <w:marTop w:val="0"/>
                  <w:marBottom w:val="0"/>
                  <w:divBdr>
                    <w:top w:val="none" w:sz="0" w:space="0" w:color="auto"/>
                    <w:left w:val="none" w:sz="0" w:space="0" w:color="auto"/>
                    <w:bottom w:val="none" w:sz="0" w:space="0" w:color="auto"/>
                    <w:right w:val="none" w:sz="0" w:space="0" w:color="auto"/>
                  </w:divBdr>
                </w:div>
              </w:divsChild>
            </w:div>
            <w:div w:id="961108960">
              <w:marLeft w:val="0"/>
              <w:marRight w:val="0"/>
              <w:marTop w:val="0"/>
              <w:marBottom w:val="0"/>
              <w:divBdr>
                <w:top w:val="none" w:sz="0" w:space="0" w:color="auto"/>
                <w:left w:val="none" w:sz="0" w:space="0" w:color="auto"/>
                <w:bottom w:val="none" w:sz="0" w:space="0" w:color="auto"/>
                <w:right w:val="none" w:sz="0" w:space="0" w:color="auto"/>
              </w:divBdr>
              <w:divsChild>
                <w:div w:id="1217811730">
                  <w:marLeft w:val="0"/>
                  <w:marRight w:val="0"/>
                  <w:marTop w:val="0"/>
                  <w:marBottom w:val="0"/>
                  <w:divBdr>
                    <w:top w:val="none" w:sz="0" w:space="0" w:color="auto"/>
                    <w:left w:val="none" w:sz="0" w:space="0" w:color="auto"/>
                    <w:bottom w:val="none" w:sz="0" w:space="0" w:color="auto"/>
                    <w:right w:val="none" w:sz="0" w:space="0" w:color="auto"/>
                  </w:divBdr>
                </w:div>
              </w:divsChild>
            </w:div>
            <w:div w:id="246769499">
              <w:marLeft w:val="0"/>
              <w:marRight w:val="0"/>
              <w:marTop w:val="0"/>
              <w:marBottom w:val="0"/>
              <w:divBdr>
                <w:top w:val="none" w:sz="0" w:space="0" w:color="auto"/>
                <w:left w:val="none" w:sz="0" w:space="0" w:color="auto"/>
                <w:bottom w:val="none" w:sz="0" w:space="0" w:color="auto"/>
                <w:right w:val="none" w:sz="0" w:space="0" w:color="auto"/>
              </w:divBdr>
              <w:divsChild>
                <w:div w:id="1308586940">
                  <w:marLeft w:val="0"/>
                  <w:marRight w:val="0"/>
                  <w:marTop w:val="0"/>
                  <w:marBottom w:val="0"/>
                  <w:divBdr>
                    <w:top w:val="none" w:sz="0" w:space="0" w:color="auto"/>
                    <w:left w:val="none" w:sz="0" w:space="0" w:color="auto"/>
                    <w:bottom w:val="none" w:sz="0" w:space="0" w:color="auto"/>
                    <w:right w:val="none" w:sz="0" w:space="0" w:color="auto"/>
                  </w:divBdr>
                </w:div>
              </w:divsChild>
            </w:div>
            <w:div w:id="272636704">
              <w:marLeft w:val="0"/>
              <w:marRight w:val="0"/>
              <w:marTop w:val="0"/>
              <w:marBottom w:val="0"/>
              <w:divBdr>
                <w:top w:val="none" w:sz="0" w:space="0" w:color="auto"/>
                <w:left w:val="none" w:sz="0" w:space="0" w:color="auto"/>
                <w:bottom w:val="none" w:sz="0" w:space="0" w:color="auto"/>
                <w:right w:val="none" w:sz="0" w:space="0" w:color="auto"/>
              </w:divBdr>
              <w:divsChild>
                <w:div w:id="806625900">
                  <w:marLeft w:val="0"/>
                  <w:marRight w:val="0"/>
                  <w:marTop w:val="0"/>
                  <w:marBottom w:val="0"/>
                  <w:divBdr>
                    <w:top w:val="none" w:sz="0" w:space="0" w:color="auto"/>
                    <w:left w:val="none" w:sz="0" w:space="0" w:color="auto"/>
                    <w:bottom w:val="none" w:sz="0" w:space="0" w:color="auto"/>
                    <w:right w:val="none" w:sz="0" w:space="0" w:color="auto"/>
                  </w:divBdr>
                </w:div>
              </w:divsChild>
            </w:div>
            <w:div w:id="161700838">
              <w:marLeft w:val="0"/>
              <w:marRight w:val="0"/>
              <w:marTop w:val="0"/>
              <w:marBottom w:val="0"/>
              <w:divBdr>
                <w:top w:val="none" w:sz="0" w:space="0" w:color="auto"/>
                <w:left w:val="none" w:sz="0" w:space="0" w:color="auto"/>
                <w:bottom w:val="none" w:sz="0" w:space="0" w:color="auto"/>
                <w:right w:val="none" w:sz="0" w:space="0" w:color="auto"/>
              </w:divBdr>
              <w:divsChild>
                <w:div w:id="901137693">
                  <w:marLeft w:val="0"/>
                  <w:marRight w:val="0"/>
                  <w:marTop w:val="0"/>
                  <w:marBottom w:val="0"/>
                  <w:divBdr>
                    <w:top w:val="none" w:sz="0" w:space="0" w:color="auto"/>
                    <w:left w:val="none" w:sz="0" w:space="0" w:color="auto"/>
                    <w:bottom w:val="none" w:sz="0" w:space="0" w:color="auto"/>
                    <w:right w:val="none" w:sz="0" w:space="0" w:color="auto"/>
                  </w:divBdr>
                </w:div>
              </w:divsChild>
            </w:div>
            <w:div w:id="1852329077">
              <w:marLeft w:val="0"/>
              <w:marRight w:val="0"/>
              <w:marTop w:val="0"/>
              <w:marBottom w:val="0"/>
              <w:divBdr>
                <w:top w:val="none" w:sz="0" w:space="0" w:color="auto"/>
                <w:left w:val="none" w:sz="0" w:space="0" w:color="auto"/>
                <w:bottom w:val="none" w:sz="0" w:space="0" w:color="auto"/>
                <w:right w:val="none" w:sz="0" w:space="0" w:color="auto"/>
              </w:divBdr>
              <w:divsChild>
                <w:div w:id="961224519">
                  <w:marLeft w:val="0"/>
                  <w:marRight w:val="0"/>
                  <w:marTop w:val="0"/>
                  <w:marBottom w:val="0"/>
                  <w:divBdr>
                    <w:top w:val="none" w:sz="0" w:space="0" w:color="auto"/>
                    <w:left w:val="none" w:sz="0" w:space="0" w:color="auto"/>
                    <w:bottom w:val="none" w:sz="0" w:space="0" w:color="auto"/>
                    <w:right w:val="none" w:sz="0" w:space="0" w:color="auto"/>
                  </w:divBdr>
                </w:div>
              </w:divsChild>
            </w:div>
            <w:div w:id="222639324">
              <w:marLeft w:val="0"/>
              <w:marRight w:val="0"/>
              <w:marTop w:val="0"/>
              <w:marBottom w:val="0"/>
              <w:divBdr>
                <w:top w:val="none" w:sz="0" w:space="0" w:color="auto"/>
                <w:left w:val="none" w:sz="0" w:space="0" w:color="auto"/>
                <w:bottom w:val="none" w:sz="0" w:space="0" w:color="auto"/>
                <w:right w:val="none" w:sz="0" w:space="0" w:color="auto"/>
              </w:divBdr>
              <w:divsChild>
                <w:div w:id="129001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2343">
          <w:marLeft w:val="0"/>
          <w:marRight w:val="0"/>
          <w:marTop w:val="0"/>
          <w:marBottom w:val="0"/>
          <w:divBdr>
            <w:top w:val="none" w:sz="0" w:space="0" w:color="auto"/>
            <w:left w:val="none" w:sz="0" w:space="0" w:color="auto"/>
            <w:bottom w:val="none" w:sz="0" w:space="0" w:color="auto"/>
            <w:right w:val="none" w:sz="0" w:space="0" w:color="auto"/>
          </w:divBdr>
          <w:divsChild>
            <w:div w:id="1119841245">
              <w:marLeft w:val="0"/>
              <w:marRight w:val="0"/>
              <w:marTop w:val="0"/>
              <w:marBottom w:val="0"/>
              <w:divBdr>
                <w:top w:val="none" w:sz="0" w:space="0" w:color="auto"/>
                <w:left w:val="none" w:sz="0" w:space="0" w:color="auto"/>
                <w:bottom w:val="none" w:sz="0" w:space="0" w:color="auto"/>
                <w:right w:val="none" w:sz="0" w:space="0" w:color="auto"/>
              </w:divBdr>
            </w:div>
          </w:divsChild>
        </w:div>
        <w:div w:id="1673297105">
          <w:marLeft w:val="0"/>
          <w:marRight w:val="0"/>
          <w:marTop w:val="0"/>
          <w:marBottom w:val="0"/>
          <w:divBdr>
            <w:top w:val="none" w:sz="0" w:space="0" w:color="auto"/>
            <w:left w:val="none" w:sz="0" w:space="0" w:color="auto"/>
            <w:bottom w:val="none" w:sz="0" w:space="0" w:color="auto"/>
            <w:right w:val="none" w:sz="0" w:space="0" w:color="auto"/>
          </w:divBdr>
          <w:divsChild>
            <w:div w:id="1321620765">
              <w:marLeft w:val="0"/>
              <w:marRight w:val="0"/>
              <w:marTop w:val="0"/>
              <w:marBottom w:val="0"/>
              <w:divBdr>
                <w:top w:val="none" w:sz="0" w:space="0" w:color="auto"/>
                <w:left w:val="none" w:sz="0" w:space="0" w:color="auto"/>
                <w:bottom w:val="none" w:sz="0" w:space="0" w:color="auto"/>
                <w:right w:val="none" w:sz="0" w:space="0" w:color="auto"/>
              </w:divBdr>
            </w:div>
          </w:divsChild>
        </w:div>
        <w:div w:id="603614268">
          <w:marLeft w:val="0"/>
          <w:marRight w:val="0"/>
          <w:marTop w:val="0"/>
          <w:marBottom w:val="0"/>
          <w:divBdr>
            <w:top w:val="none" w:sz="0" w:space="0" w:color="auto"/>
            <w:left w:val="none" w:sz="0" w:space="0" w:color="auto"/>
            <w:bottom w:val="none" w:sz="0" w:space="0" w:color="auto"/>
            <w:right w:val="none" w:sz="0" w:space="0" w:color="auto"/>
          </w:divBdr>
          <w:divsChild>
            <w:div w:id="54351749">
              <w:marLeft w:val="0"/>
              <w:marRight w:val="0"/>
              <w:marTop w:val="0"/>
              <w:marBottom w:val="0"/>
              <w:divBdr>
                <w:top w:val="none" w:sz="0" w:space="0" w:color="auto"/>
                <w:left w:val="none" w:sz="0" w:space="0" w:color="auto"/>
                <w:bottom w:val="none" w:sz="0" w:space="0" w:color="auto"/>
                <w:right w:val="none" w:sz="0" w:space="0" w:color="auto"/>
              </w:divBdr>
            </w:div>
          </w:divsChild>
        </w:div>
        <w:div w:id="1729841966">
          <w:marLeft w:val="0"/>
          <w:marRight w:val="0"/>
          <w:marTop w:val="0"/>
          <w:marBottom w:val="0"/>
          <w:divBdr>
            <w:top w:val="none" w:sz="0" w:space="0" w:color="auto"/>
            <w:left w:val="none" w:sz="0" w:space="0" w:color="auto"/>
            <w:bottom w:val="none" w:sz="0" w:space="0" w:color="auto"/>
            <w:right w:val="none" w:sz="0" w:space="0" w:color="auto"/>
          </w:divBdr>
          <w:divsChild>
            <w:div w:id="1961571368">
              <w:marLeft w:val="0"/>
              <w:marRight w:val="0"/>
              <w:marTop w:val="0"/>
              <w:marBottom w:val="0"/>
              <w:divBdr>
                <w:top w:val="none" w:sz="0" w:space="0" w:color="auto"/>
                <w:left w:val="none" w:sz="0" w:space="0" w:color="auto"/>
                <w:bottom w:val="none" w:sz="0" w:space="0" w:color="auto"/>
                <w:right w:val="none" w:sz="0" w:space="0" w:color="auto"/>
              </w:divBdr>
            </w:div>
          </w:divsChild>
        </w:div>
        <w:div w:id="1579553226">
          <w:marLeft w:val="0"/>
          <w:marRight w:val="0"/>
          <w:marTop w:val="0"/>
          <w:marBottom w:val="0"/>
          <w:divBdr>
            <w:top w:val="none" w:sz="0" w:space="0" w:color="auto"/>
            <w:left w:val="none" w:sz="0" w:space="0" w:color="auto"/>
            <w:bottom w:val="none" w:sz="0" w:space="0" w:color="auto"/>
            <w:right w:val="none" w:sz="0" w:space="0" w:color="auto"/>
          </w:divBdr>
          <w:divsChild>
            <w:div w:id="131741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70029961">
      <w:bodyDiv w:val="1"/>
      <w:marLeft w:val="0"/>
      <w:marRight w:val="0"/>
      <w:marTop w:val="0"/>
      <w:marBottom w:val="0"/>
      <w:divBdr>
        <w:top w:val="none" w:sz="0" w:space="0" w:color="auto"/>
        <w:left w:val="none" w:sz="0" w:space="0" w:color="auto"/>
        <w:bottom w:val="none" w:sz="0" w:space="0" w:color="auto"/>
        <w:right w:val="none" w:sz="0" w:space="0" w:color="auto"/>
      </w:divBdr>
      <w:divsChild>
        <w:div w:id="129321240">
          <w:marLeft w:val="0"/>
          <w:marRight w:val="0"/>
          <w:marTop w:val="0"/>
          <w:marBottom w:val="0"/>
          <w:divBdr>
            <w:top w:val="none" w:sz="0" w:space="0" w:color="auto"/>
            <w:left w:val="none" w:sz="0" w:space="0" w:color="auto"/>
            <w:bottom w:val="none" w:sz="0" w:space="0" w:color="auto"/>
            <w:right w:val="none" w:sz="0" w:space="0" w:color="auto"/>
          </w:divBdr>
        </w:div>
        <w:div w:id="341275710">
          <w:marLeft w:val="0"/>
          <w:marRight w:val="0"/>
          <w:marTop w:val="0"/>
          <w:marBottom w:val="0"/>
          <w:divBdr>
            <w:top w:val="none" w:sz="0" w:space="0" w:color="auto"/>
            <w:left w:val="none" w:sz="0" w:space="0" w:color="auto"/>
            <w:bottom w:val="none" w:sz="0" w:space="0" w:color="auto"/>
            <w:right w:val="none" w:sz="0" w:space="0" w:color="auto"/>
          </w:divBdr>
          <w:divsChild>
            <w:div w:id="12342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1279687">
      <w:bodyDiv w:val="1"/>
      <w:marLeft w:val="0"/>
      <w:marRight w:val="0"/>
      <w:marTop w:val="0"/>
      <w:marBottom w:val="0"/>
      <w:divBdr>
        <w:top w:val="none" w:sz="0" w:space="0" w:color="auto"/>
        <w:left w:val="none" w:sz="0" w:space="0" w:color="auto"/>
        <w:bottom w:val="none" w:sz="0" w:space="0" w:color="auto"/>
        <w:right w:val="none" w:sz="0" w:space="0" w:color="auto"/>
      </w:divBdr>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42568195">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389766364">
      <w:bodyDiv w:val="1"/>
      <w:marLeft w:val="0"/>
      <w:marRight w:val="0"/>
      <w:marTop w:val="0"/>
      <w:marBottom w:val="0"/>
      <w:divBdr>
        <w:top w:val="none" w:sz="0" w:space="0" w:color="auto"/>
        <w:left w:val="none" w:sz="0" w:space="0" w:color="auto"/>
        <w:bottom w:val="none" w:sz="0" w:space="0" w:color="auto"/>
        <w:right w:val="none" w:sz="0" w:space="0" w:color="auto"/>
      </w:divBdr>
    </w:div>
    <w:div w:id="436294608">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76997130">
      <w:bodyDiv w:val="1"/>
      <w:marLeft w:val="0"/>
      <w:marRight w:val="0"/>
      <w:marTop w:val="0"/>
      <w:marBottom w:val="0"/>
      <w:divBdr>
        <w:top w:val="none" w:sz="0" w:space="0" w:color="auto"/>
        <w:left w:val="none" w:sz="0" w:space="0" w:color="auto"/>
        <w:bottom w:val="none" w:sz="0" w:space="0" w:color="auto"/>
        <w:right w:val="none" w:sz="0" w:space="0" w:color="auto"/>
      </w:divBdr>
    </w:div>
    <w:div w:id="483472586">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1435633">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5625111">
      <w:bodyDiv w:val="1"/>
      <w:marLeft w:val="0"/>
      <w:marRight w:val="0"/>
      <w:marTop w:val="0"/>
      <w:marBottom w:val="0"/>
      <w:divBdr>
        <w:top w:val="none" w:sz="0" w:space="0" w:color="auto"/>
        <w:left w:val="none" w:sz="0" w:space="0" w:color="auto"/>
        <w:bottom w:val="none" w:sz="0" w:space="0" w:color="auto"/>
        <w:right w:val="none" w:sz="0" w:space="0" w:color="auto"/>
      </w:divBdr>
      <w:divsChild>
        <w:div w:id="349377002">
          <w:marLeft w:val="0"/>
          <w:marRight w:val="0"/>
          <w:marTop w:val="0"/>
          <w:marBottom w:val="0"/>
          <w:divBdr>
            <w:top w:val="none" w:sz="0" w:space="0" w:color="auto"/>
            <w:left w:val="none" w:sz="0" w:space="0" w:color="auto"/>
            <w:bottom w:val="none" w:sz="0" w:space="0" w:color="auto"/>
            <w:right w:val="none" w:sz="0" w:space="0" w:color="auto"/>
          </w:divBdr>
        </w:div>
        <w:div w:id="1301493373">
          <w:marLeft w:val="0"/>
          <w:marRight w:val="0"/>
          <w:marTop w:val="0"/>
          <w:marBottom w:val="0"/>
          <w:divBdr>
            <w:top w:val="none" w:sz="0" w:space="0" w:color="auto"/>
            <w:left w:val="none" w:sz="0" w:space="0" w:color="auto"/>
            <w:bottom w:val="none" w:sz="0" w:space="0" w:color="auto"/>
            <w:right w:val="none" w:sz="0" w:space="0" w:color="auto"/>
          </w:divBdr>
        </w:div>
        <w:div w:id="1839803169">
          <w:marLeft w:val="0"/>
          <w:marRight w:val="0"/>
          <w:marTop w:val="0"/>
          <w:marBottom w:val="0"/>
          <w:divBdr>
            <w:top w:val="none" w:sz="0" w:space="0" w:color="auto"/>
            <w:left w:val="none" w:sz="0" w:space="0" w:color="auto"/>
            <w:bottom w:val="none" w:sz="0" w:space="0" w:color="auto"/>
            <w:right w:val="none" w:sz="0" w:space="0" w:color="auto"/>
          </w:divBdr>
        </w:div>
      </w:divsChild>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18343315">
      <w:bodyDiv w:val="1"/>
      <w:marLeft w:val="0"/>
      <w:marRight w:val="0"/>
      <w:marTop w:val="0"/>
      <w:marBottom w:val="0"/>
      <w:divBdr>
        <w:top w:val="none" w:sz="0" w:space="0" w:color="auto"/>
        <w:left w:val="none" w:sz="0" w:space="0" w:color="auto"/>
        <w:bottom w:val="none" w:sz="0" w:space="0" w:color="auto"/>
        <w:right w:val="none" w:sz="0" w:space="0" w:color="auto"/>
      </w:divBdr>
    </w:div>
    <w:div w:id="618412284">
      <w:bodyDiv w:val="1"/>
      <w:marLeft w:val="0"/>
      <w:marRight w:val="0"/>
      <w:marTop w:val="0"/>
      <w:marBottom w:val="0"/>
      <w:divBdr>
        <w:top w:val="none" w:sz="0" w:space="0" w:color="auto"/>
        <w:left w:val="none" w:sz="0" w:space="0" w:color="auto"/>
        <w:bottom w:val="none" w:sz="0" w:space="0" w:color="auto"/>
        <w:right w:val="none" w:sz="0" w:space="0" w:color="auto"/>
      </w:divBdr>
    </w:div>
    <w:div w:id="62104138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847404063">
      <w:bodyDiv w:val="1"/>
      <w:marLeft w:val="0"/>
      <w:marRight w:val="0"/>
      <w:marTop w:val="0"/>
      <w:marBottom w:val="0"/>
      <w:divBdr>
        <w:top w:val="none" w:sz="0" w:space="0" w:color="auto"/>
        <w:left w:val="none" w:sz="0" w:space="0" w:color="auto"/>
        <w:bottom w:val="none" w:sz="0" w:space="0" w:color="auto"/>
        <w:right w:val="none" w:sz="0" w:space="0" w:color="auto"/>
      </w:divBdr>
    </w:div>
    <w:div w:id="860435299">
      <w:bodyDiv w:val="1"/>
      <w:marLeft w:val="0"/>
      <w:marRight w:val="0"/>
      <w:marTop w:val="0"/>
      <w:marBottom w:val="0"/>
      <w:divBdr>
        <w:top w:val="none" w:sz="0" w:space="0" w:color="auto"/>
        <w:left w:val="none" w:sz="0" w:space="0" w:color="auto"/>
        <w:bottom w:val="none" w:sz="0" w:space="0" w:color="auto"/>
        <w:right w:val="none" w:sz="0" w:space="0" w:color="auto"/>
      </w:divBdr>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072894440">
      <w:bodyDiv w:val="1"/>
      <w:marLeft w:val="0"/>
      <w:marRight w:val="0"/>
      <w:marTop w:val="0"/>
      <w:marBottom w:val="0"/>
      <w:divBdr>
        <w:top w:val="none" w:sz="0" w:space="0" w:color="auto"/>
        <w:left w:val="none" w:sz="0" w:space="0" w:color="auto"/>
        <w:bottom w:val="none" w:sz="0" w:space="0" w:color="auto"/>
        <w:right w:val="none" w:sz="0" w:space="0" w:color="auto"/>
      </w:divBdr>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36024302">
      <w:bodyDiv w:val="1"/>
      <w:marLeft w:val="0"/>
      <w:marRight w:val="0"/>
      <w:marTop w:val="0"/>
      <w:marBottom w:val="0"/>
      <w:divBdr>
        <w:top w:val="none" w:sz="0" w:space="0" w:color="auto"/>
        <w:left w:val="none" w:sz="0" w:space="0" w:color="auto"/>
        <w:bottom w:val="none" w:sz="0" w:space="0" w:color="auto"/>
        <w:right w:val="none" w:sz="0" w:space="0" w:color="auto"/>
      </w:divBdr>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51218524">
      <w:bodyDiv w:val="1"/>
      <w:marLeft w:val="0"/>
      <w:marRight w:val="0"/>
      <w:marTop w:val="0"/>
      <w:marBottom w:val="0"/>
      <w:divBdr>
        <w:top w:val="none" w:sz="0" w:space="0" w:color="auto"/>
        <w:left w:val="none" w:sz="0" w:space="0" w:color="auto"/>
        <w:bottom w:val="none" w:sz="0" w:space="0" w:color="auto"/>
        <w:right w:val="none" w:sz="0" w:space="0" w:color="auto"/>
      </w:divBdr>
    </w:div>
    <w:div w:id="1152674164">
      <w:bodyDiv w:val="1"/>
      <w:marLeft w:val="0"/>
      <w:marRight w:val="0"/>
      <w:marTop w:val="0"/>
      <w:marBottom w:val="0"/>
      <w:divBdr>
        <w:top w:val="none" w:sz="0" w:space="0" w:color="auto"/>
        <w:left w:val="none" w:sz="0" w:space="0" w:color="auto"/>
        <w:bottom w:val="none" w:sz="0" w:space="0" w:color="auto"/>
        <w:right w:val="none" w:sz="0" w:space="0" w:color="auto"/>
      </w:divBdr>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183978543">
      <w:bodyDiv w:val="1"/>
      <w:marLeft w:val="0"/>
      <w:marRight w:val="0"/>
      <w:marTop w:val="0"/>
      <w:marBottom w:val="0"/>
      <w:divBdr>
        <w:top w:val="none" w:sz="0" w:space="0" w:color="auto"/>
        <w:left w:val="none" w:sz="0" w:space="0" w:color="auto"/>
        <w:bottom w:val="none" w:sz="0" w:space="0" w:color="auto"/>
        <w:right w:val="none" w:sz="0" w:space="0" w:color="auto"/>
      </w:divBdr>
    </w:div>
    <w:div w:id="1198350308">
      <w:bodyDiv w:val="1"/>
      <w:marLeft w:val="0"/>
      <w:marRight w:val="0"/>
      <w:marTop w:val="0"/>
      <w:marBottom w:val="0"/>
      <w:divBdr>
        <w:top w:val="none" w:sz="0" w:space="0" w:color="auto"/>
        <w:left w:val="none" w:sz="0" w:space="0" w:color="auto"/>
        <w:bottom w:val="none" w:sz="0" w:space="0" w:color="auto"/>
        <w:right w:val="none" w:sz="0" w:space="0" w:color="auto"/>
      </w:divBdr>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3998370">
      <w:bodyDiv w:val="1"/>
      <w:marLeft w:val="0"/>
      <w:marRight w:val="0"/>
      <w:marTop w:val="0"/>
      <w:marBottom w:val="0"/>
      <w:divBdr>
        <w:top w:val="none" w:sz="0" w:space="0" w:color="auto"/>
        <w:left w:val="none" w:sz="0" w:space="0" w:color="auto"/>
        <w:bottom w:val="none" w:sz="0" w:space="0" w:color="auto"/>
        <w:right w:val="none" w:sz="0" w:space="0" w:color="auto"/>
      </w:divBdr>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298605255">
      <w:bodyDiv w:val="1"/>
      <w:marLeft w:val="0"/>
      <w:marRight w:val="0"/>
      <w:marTop w:val="0"/>
      <w:marBottom w:val="0"/>
      <w:divBdr>
        <w:top w:val="none" w:sz="0" w:space="0" w:color="auto"/>
        <w:left w:val="none" w:sz="0" w:space="0" w:color="auto"/>
        <w:bottom w:val="none" w:sz="0" w:space="0" w:color="auto"/>
        <w:right w:val="none" w:sz="0" w:space="0" w:color="auto"/>
      </w:divBdr>
    </w:div>
    <w:div w:id="1299653269">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115478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482889403">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68442798">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777095942">
      <w:bodyDiv w:val="1"/>
      <w:marLeft w:val="0"/>
      <w:marRight w:val="0"/>
      <w:marTop w:val="0"/>
      <w:marBottom w:val="0"/>
      <w:divBdr>
        <w:top w:val="none" w:sz="0" w:space="0" w:color="auto"/>
        <w:left w:val="none" w:sz="0" w:space="0" w:color="auto"/>
        <w:bottom w:val="none" w:sz="0" w:space="0" w:color="auto"/>
        <w:right w:val="none" w:sz="0" w:space="0" w:color="auto"/>
      </w:divBdr>
    </w:div>
    <w:div w:id="1786266326">
      <w:bodyDiv w:val="1"/>
      <w:marLeft w:val="0"/>
      <w:marRight w:val="0"/>
      <w:marTop w:val="0"/>
      <w:marBottom w:val="0"/>
      <w:divBdr>
        <w:top w:val="none" w:sz="0" w:space="0" w:color="auto"/>
        <w:left w:val="none" w:sz="0" w:space="0" w:color="auto"/>
        <w:bottom w:val="none" w:sz="0" w:space="0" w:color="auto"/>
        <w:right w:val="none" w:sz="0" w:space="0" w:color="auto"/>
      </w:divBdr>
    </w:div>
    <w:div w:id="1797868927">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03758097">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034916337">
      <w:bodyDiv w:val="1"/>
      <w:marLeft w:val="0"/>
      <w:marRight w:val="0"/>
      <w:marTop w:val="0"/>
      <w:marBottom w:val="0"/>
      <w:divBdr>
        <w:top w:val="none" w:sz="0" w:space="0" w:color="auto"/>
        <w:left w:val="none" w:sz="0" w:space="0" w:color="auto"/>
        <w:bottom w:val="none" w:sz="0" w:space="0" w:color="auto"/>
        <w:right w:val="none" w:sz="0" w:space="0" w:color="auto"/>
      </w:divBdr>
    </w:div>
    <w:div w:id="2048329462">
      <w:bodyDiv w:val="1"/>
      <w:marLeft w:val="0"/>
      <w:marRight w:val="0"/>
      <w:marTop w:val="0"/>
      <w:marBottom w:val="0"/>
      <w:divBdr>
        <w:top w:val="none" w:sz="0" w:space="0" w:color="auto"/>
        <w:left w:val="none" w:sz="0" w:space="0" w:color="auto"/>
        <w:bottom w:val="none" w:sz="0" w:space="0" w:color="auto"/>
        <w:right w:val="none" w:sz="0" w:space="0" w:color="auto"/>
      </w:divBdr>
    </w:div>
    <w:div w:id="2052459897">
      <w:bodyDiv w:val="1"/>
      <w:marLeft w:val="0"/>
      <w:marRight w:val="0"/>
      <w:marTop w:val="0"/>
      <w:marBottom w:val="0"/>
      <w:divBdr>
        <w:top w:val="none" w:sz="0" w:space="0" w:color="auto"/>
        <w:left w:val="none" w:sz="0" w:space="0" w:color="auto"/>
        <w:bottom w:val="none" w:sz="0" w:space="0" w:color="auto"/>
        <w:right w:val="none" w:sz="0" w:space="0" w:color="auto"/>
      </w:divBdr>
    </w:div>
    <w:div w:id="2058695948">
      <w:bodyDiv w:val="1"/>
      <w:marLeft w:val="0"/>
      <w:marRight w:val="0"/>
      <w:marTop w:val="0"/>
      <w:marBottom w:val="0"/>
      <w:divBdr>
        <w:top w:val="none" w:sz="0" w:space="0" w:color="auto"/>
        <w:left w:val="none" w:sz="0" w:space="0" w:color="auto"/>
        <w:bottom w:val="none" w:sz="0" w:space="0" w:color="auto"/>
        <w:right w:val="none" w:sz="0" w:space="0" w:color="auto"/>
      </w:divBdr>
    </w:div>
    <w:div w:id="2125422394">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www.orlen.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zarzad@pgkimterespol.pl"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arkadiusz.skupinski@pgkimterespol.pl" TargetMode="External"/><Relationship Id="rId36"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mp-client/tenders/ocds-148610-3a9537b3-b925-11ee-b7da-22bd761ba7f3"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www.orlen.pl"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mailto:zarzad@pgkimterespol.p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E74EDA-DDC0-419A-A8F3-4FA99489D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8938</Words>
  <Characters>53631</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Jowita Leszcz</cp:lastModifiedBy>
  <cp:revision>21</cp:revision>
  <cp:lastPrinted>2022-09-26T12:57:00Z</cp:lastPrinted>
  <dcterms:created xsi:type="dcterms:W3CDTF">2023-07-04T06:26:00Z</dcterms:created>
  <dcterms:modified xsi:type="dcterms:W3CDTF">2024-01-22T12:58:00Z</dcterms:modified>
</cp:coreProperties>
</file>