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911D3F" w14:textId="4AF17189" w:rsidR="007323EF" w:rsidRDefault="007323EF" w:rsidP="007323EF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2 do SWZ SG.271.1.202</w:t>
      </w:r>
      <w:r w:rsidR="00C8709D">
        <w:rPr>
          <w:rFonts w:asciiTheme="minorHAnsi" w:hAnsiTheme="minorHAnsi" w:cstheme="minorHAnsi"/>
          <w:i/>
          <w:sz w:val="22"/>
          <w:szCs w:val="22"/>
        </w:rPr>
        <w:t>4</w:t>
      </w:r>
    </w:p>
    <w:p w14:paraId="482E1A6D" w14:textId="77777777" w:rsidR="007323EF" w:rsidRDefault="007323EF" w:rsidP="007323EF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Wykonawca:</w:t>
      </w:r>
      <w:bookmarkStart w:id="0" w:name="_GoBack"/>
      <w:bookmarkEnd w:id="0"/>
    </w:p>
    <w:p w14:paraId="2BB8A15D" w14:textId="77777777" w:rsidR="007323EF" w:rsidRDefault="007323EF" w:rsidP="007323EF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……………………………………………………..……..……………………...……………………………………………………………………………………………</w:t>
      </w:r>
    </w:p>
    <w:p w14:paraId="6513377D" w14:textId="77777777" w:rsidR="007323EF" w:rsidRDefault="007323EF" w:rsidP="007323EF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2D4493EC" w14:textId="77777777" w:rsidR="007323EF" w:rsidRDefault="007323EF" w:rsidP="007323EF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 xml:space="preserve">) </w:t>
      </w:r>
      <w:r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3AEB9296" w14:textId="77777777" w:rsidR="007323EF" w:rsidRDefault="007323EF" w:rsidP="007323EF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7A6353C3" w14:textId="77777777" w:rsidR="007323EF" w:rsidRDefault="007323EF" w:rsidP="007323EF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F9166C9" w14:textId="77777777" w:rsidR="007323EF" w:rsidRDefault="007323EF" w:rsidP="007323EF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18210C1B" w14:textId="77777777" w:rsidR="007323EF" w:rsidRDefault="007323EF" w:rsidP="007323EF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46DA2E8A" w14:textId="77777777" w:rsidR="007323EF" w:rsidRDefault="007323EF" w:rsidP="007323EF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 O BRAKU PODSTAW DO WYKLUCZENIA</w:t>
      </w:r>
    </w:p>
    <w:p w14:paraId="3B384FF5" w14:textId="77777777" w:rsidR="007323EF" w:rsidRDefault="007323EF" w:rsidP="007323EF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I O SPEŁNIANIU WARUNKÓW UDZIAŁU W POSTĘPOWANIU</w:t>
      </w:r>
    </w:p>
    <w:p w14:paraId="7A602C16" w14:textId="4BEEF14A" w:rsidR="007323EF" w:rsidRDefault="007323EF" w:rsidP="007323EF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 udzielenie zamówienia publicznego prowadzonym w trybie podstawowym bez przeprowadzenia negocjacji pn.: „</w:t>
      </w:r>
      <w:r>
        <w:rPr>
          <w:rFonts w:asciiTheme="minorHAnsi" w:hAnsiTheme="minorHAnsi" w:cstheme="minorHAnsi"/>
          <w:b/>
          <w:sz w:val="22"/>
          <w:szCs w:val="22"/>
        </w:rPr>
        <w:t xml:space="preserve">Dostawa oleju napędowego dla Gminy Baranów </w:t>
      </w:r>
      <w:r w:rsidR="00A102D1" w:rsidRPr="00A102D1">
        <w:rPr>
          <w:rFonts w:asciiTheme="minorHAnsi" w:hAnsiTheme="minorHAnsi" w:cstheme="minorHAnsi"/>
          <w:b/>
          <w:bCs/>
          <w:iCs/>
          <w:sz w:val="22"/>
          <w:szCs w:val="22"/>
        </w:rPr>
        <w:t>w okresie od 16 lutego 2024 r. do 31 grudnia 2025 r.</w:t>
      </w:r>
      <w:r>
        <w:rPr>
          <w:rFonts w:asciiTheme="minorHAnsi" w:hAnsiTheme="minorHAnsi" w:cstheme="minorHAnsi"/>
          <w:b/>
          <w:sz w:val="22"/>
          <w:szCs w:val="22"/>
        </w:rPr>
        <w:t>".</w:t>
      </w:r>
    </w:p>
    <w:p w14:paraId="5818DBE6" w14:textId="77777777" w:rsidR="007323EF" w:rsidRDefault="007323EF" w:rsidP="007323E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6885023" w14:textId="77777777" w:rsidR="007323EF" w:rsidRDefault="007323EF" w:rsidP="007323EF">
      <w:pPr>
        <w:shd w:val="clear" w:color="auto" w:fill="E7E6E6" w:themeFill="background2"/>
        <w:ind w:left="360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</w:p>
    <w:p w14:paraId="46772A34" w14:textId="77777777" w:rsidR="007323EF" w:rsidRDefault="007323EF" w:rsidP="007323EF">
      <w:pPr>
        <w:pStyle w:val="Akapitzlist"/>
        <w:numPr>
          <w:ilvl w:val="0"/>
          <w:numId w:val="1"/>
        </w:numPr>
        <w:shd w:val="clear" w:color="auto" w:fill="E7E6E6" w:themeFill="background2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OŚWIADCZENIA DOTYCZĄCE WYKONAWCY</w:t>
      </w:r>
    </w:p>
    <w:p w14:paraId="632E6EC4" w14:textId="77777777" w:rsidR="00C8709D" w:rsidRPr="00C8709D" w:rsidRDefault="00C8709D" w:rsidP="00C8709D">
      <w:pPr>
        <w:shd w:val="clear" w:color="auto" w:fill="E7E6E6" w:themeFill="background2"/>
        <w:ind w:left="360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</w:p>
    <w:p w14:paraId="649ADE69" w14:textId="77777777" w:rsidR="007323EF" w:rsidRPr="00C8709D" w:rsidRDefault="007323EF" w:rsidP="007323EF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14:paraId="42B3F552" w14:textId="77777777" w:rsidR="00C8709D" w:rsidRPr="00C8709D" w:rsidRDefault="00C8709D" w:rsidP="00C8709D">
      <w:pPr>
        <w:ind w:left="426"/>
        <w:jc w:val="both"/>
        <w:rPr>
          <w:rFonts w:asciiTheme="minorHAnsi" w:hAnsiTheme="minorHAnsi" w:cstheme="minorHAnsi"/>
          <w:b/>
          <w:sz w:val="16"/>
          <w:szCs w:val="16"/>
          <w:lang w:eastAsia="en-US"/>
        </w:rPr>
      </w:pPr>
    </w:p>
    <w:p w14:paraId="245353F6" w14:textId="77777777" w:rsidR="007323EF" w:rsidRDefault="007323EF" w:rsidP="007323EF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109 ust. 1 pkt 4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14:paraId="2BC8DAD6" w14:textId="77777777" w:rsidR="007323EF" w:rsidRPr="00C8709D" w:rsidRDefault="007323EF" w:rsidP="007323EF">
      <w:pPr>
        <w:pStyle w:val="Akapitzlist"/>
        <w:ind w:left="709"/>
        <w:rPr>
          <w:rFonts w:asciiTheme="minorHAnsi" w:hAnsiTheme="minorHAnsi" w:cstheme="minorHAnsi"/>
          <w:b/>
          <w:sz w:val="16"/>
          <w:szCs w:val="16"/>
          <w:lang w:eastAsia="en-US"/>
        </w:rPr>
      </w:pPr>
    </w:p>
    <w:p w14:paraId="53800EBF" w14:textId="77777777" w:rsidR="007323EF" w:rsidRDefault="007323EF" w:rsidP="007323EF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</w:t>
      </w:r>
      <w:r>
        <w:rPr>
          <w:rFonts w:asciiTheme="minorHAnsi" w:hAnsiTheme="minorHAnsi" w:cstheme="minorHAnsi"/>
          <w:sz w:val="22"/>
          <w:szCs w:val="22"/>
        </w:rPr>
        <w:br/>
        <w:t xml:space="preserve">z postępowania na podstawie art. ……..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 w art. 108 ust 1 pkt 1, 2, 5 lub art. 109 ust. 1 pkt 4 ustawy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i/>
          <w:sz w:val="22"/>
          <w:szCs w:val="22"/>
        </w:rPr>
        <w:t>).</w:t>
      </w:r>
      <w:r>
        <w:rPr>
          <w:rFonts w:asciiTheme="minorHAnsi" w:hAnsiTheme="minorHAnsi" w:cstheme="minorHAnsi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podjąłem następujące środki naprawcze:</w:t>
      </w:r>
    </w:p>
    <w:p w14:paraId="72C28868" w14:textId="77777777" w:rsidR="007323EF" w:rsidRDefault="007323EF" w:rsidP="007323EF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806A00" w14:textId="77777777" w:rsidR="00C8709D" w:rsidRPr="00C8709D" w:rsidRDefault="00C8709D" w:rsidP="007323EF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sz w:val="16"/>
          <w:szCs w:val="16"/>
        </w:rPr>
      </w:pPr>
    </w:p>
    <w:p w14:paraId="3FA7B1A3" w14:textId="77777777" w:rsidR="00C8709D" w:rsidRDefault="00C8709D" w:rsidP="00C8709D">
      <w:pPr>
        <w:pStyle w:val="Akapitzlist"/>
        <w:numPr>
          <w:ilvl w:val="0"/>
          <w:numId w:val="5"/>
        </w:numPr>
        <w:suppressAutoHyphens w:val="0"/>
        <w:spacing w:before="240"/>
        <w:ind w:left="709"/>
        <w:jc w:val="both"/>
        <w:rPr>
          <w:rFonts w:asciiTheme="minorHAnsi" w:eastAsia="Verdana" w:hAnsiTheme="minorHAnsi" w:cstheme="minorHAnsi"/>
          <w:sz w:val="22"/>
          <w:szCs w:val="22"/>
        </w:rPr>
      </w:pPr>
      <w:r>
        <w:rPr>
          <w:rFonts w:asciiTheme="minorHAnsi" w:eastAsia="Verdana" w:hAnsiTheme="minorHAnsi" w:cstheme="minorHAnsi"/>
          <w:sz w:val="22"/>
          <w:szCs w:val="22"/>
        </w:rPr>
        <w:t>Oświadczam, ze nie podlegam wykluczeniu z postępowania w oparciu o podstawy wykluczenia wskazane w art. 7 ust. 1 ustawy z dnia 13 kwietnia 2022 r. o szczególnych rozwiązaniach w zakresie przeciwdziałania wspieraniu agresji na Ukrainę oraz służących ochronie bezpieczeństwa narodowego (Dz.U. z 2023 r., poz. 1497).</w:t>
      </w:r>
      <w:r w:rsidRPr="006A3F35">
        <w:rPr>
          <w:rFonts w:asciiTheme="minorHAnsi" w:eastAsia="Verdana" w:hAnsiTheme="minorHAnsi" w:cstheme="minorHAnsi"/>
          <w:sz w:val="22"/>
          <w:szCs w:val="22"/>
        </w:rPr>
        <w:t xml:space="preserve"> </w:t>
      </w:r>
    </w:p>
    <w:p w14:paraId="1A8D73FF" w14:textId="77777777" w:rsidR="00C8709D" w:rsidRPr="00C8709D" w:rsidRDefault="00C8709D" w:rsidP="007323EF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sz w:val="16"/>
          <w:szCs w:val="16"/>
        </w:rPr>
      </w:pPr>
    </w:p>
    <w:p w14:paraId="527DDEC6" w14:textId="14FF1CCE" w:rsidR="00C8709D" w:rsidRPr="00C8709D" w:rsidRDefault="007323EF" w:rsidP="00C8709D">
      <w:pPr>
        <w:pStyle w:val="Akapitzlist"/>
        <w:numPr>
          <w:ilvl w:val="0"/>
          <w:numId w:val="5"/>
        </w:numPr>
        <w:shd w:val="clear" w:color="auto" w:fill="FFFFFF" w:themeFill="background1"/>
        <w:ind w:left="709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Rozdziale VII SWZ. </w:t>
      </w:r>
    </w:p>
    <w:p w14:paraId="5F932F70" w14:textId="77777777" w:rsidR="007323EF" w:rsidRPr="00C8709D" w:rsidRDefault="007323EF" w:rsidP="007323EF">
      <w:pPr>
        <w:pStyle w:val="Akapitzlist"/>
        <w:shd w:val="clear" w:color="auto" w:fill="FFFFFF" w:themeFill="background1"/>
        <w:spacing w:line="266" w:lineRule="auto"/>
        <w:ind w:left="360"/>
        <w:jc w:val="both"/>
        <w:rPr>
          <w:rFonts w:asciiTheme="minorHAnsi" w:hAnsiTheme="minorHAnsi" w:cstheme="minorHAnsi"/>
          <w:sz w:val="16"/>
          <w:szCs w:val="16"/>
        </w:rPr>
      </w:pPr>
    </w:p>
    <w:p w14:paraId="2C8FB527" w14:textId="77777777" w:rsidR="007323EF" w:rsidRDefault="007323EF" w:rsidP="00C8709D">
      <w:pPr>
        <w:pStyle w:val="Akapitzlist"/>
        <w:numPr>
          <w:ilvl w:val="0"/>
          <w:numId w:val="5"/>
        </w:numPr>
        <w:shd w:val="clear" w:color="auto" w:fill="FFFFFF" w:themeFill="background1"/>
        <w:ind w:left="709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Na podstawie art. 274 ust. 4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poniżej wskazuję dane umożliwiające dostęp do środków dowodowych, które zamawiający może uzyskać za pomocą bezpłatnych i ogólnodostępnych baz danych, w szczególności rejestrów publicznych w rozumieniu </w:t>
      </w:r>
      <w:hyperlink r:id="rId6" w:anchor="/document/17181936?cm=DOCUMENT" w:history="1">
        <w:r>
          <w:rPr>
            <w:rStyle w:val="Hipercze"/>
            <w:rFonts w:asciiTheme="minorHAnsi" w:hAnsiTheme="minorHAnsi" w:cstheme="minorHAnsi"/>
            <w:sz w:val="22"/>
            <w:szCs w:val="22"/>
          </w:rPr>
          <w:t>ustawy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z dnia 17 lutego 2005 r. o informatyzacji działalności podmiotów realizujących zadania publiczne: </w:t>
      </w:r>
    </w:p>
    <w:tbl>
      <w:tblPr>
        <w:tblStyle w:val="Tabela-Siatka"/>
        <w:tblW w:w="8691" w:type="dxa"/>
        <w:tblInd w:w="421" w:type="dxa"/>
        <w:tblLook w:val="04A0" w:firstRow="1" w:lastRow="0" w:firstColumn="1" w:lastColumn="0" w:noHBand="0" w:noVBand="1"/>
      </w:tblPr>
      <w:tblGrid>
        <w:gridCol w:w="562"/>
        <w:gridCol w:w="5108"/>
        <w:gridCol w:w="3021"/>
      </w:tblGrid>
      <w:tr w:rsidR="007323EF" w:rsidRPr="007323EF" w14:paraId="4EEC9E11" w14:textId="77777777" w:rsidTr="007323E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0256E5D" w14:textId="77777777" w:rsidR="007323EF" w:rsidRPr="007323EF" w:rsidRDefault="007323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23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707AD6A" w14:textId="77777777" w:rsidR="007323EF" w:rsidRPr="007323EF" w:rsidRDefault="007323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23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Środek dowodowy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C94AE39" w14:textId="77777777" w:rsidR="007323EF" w:rsidRPr="007323EF" w:rsidRDefault="007323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23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Link umożliwiający dostęp do środka dowodowego</w:t>
            </w:r>
          </w:p>
        </w:tc>
      </w:tr>
      <w:tr w:rsidR="007323EF" w:rsidRPr="007323EF" w14:paraId="30B45957" w14:textId="77777777" w:rsidTr="007323E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8D873" w14:textId="77777777" w:rsidR="007323EF" w:rsidRPr="007323EF" w:rsidRDefault="007323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23E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4B1A8" w14:textId="77777777" w:rsidR="007323EF" w:rsidRPr="007323EF" w:rsidRDefault="007323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23EF">
              <w:rPr>
                <w:rFonts w:asciiTheme="minorHAnsi" w:hAnsiTheme="minorHAnsi" w:cstheme="minorHAnsi"/>
                <w:sz w:val="22"/>
                <w:szCs w:val="22"/>
              </w:rPr>
              <w:t>Odpis lub informacja z Krajowego Rejestru Sądowego lub z Centralnej Ewidencji i Informacji o Działalności Gospodarczej, w zakresie art. 109 ust. 1 pkt 4 ustawy, sporządzone nie wcześniej niż 3 miesiące przed jej złożeniem, jeżeli odrębne przepisy wymagają wpisu do rejestru lub ewidencji.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59DD" w14:textId="77777777" w:rsidR="007323EF" w:rsidRPr="007323EF" w:rsidRDefault="007323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23EF" w14:paraId="63C8AD99" w14:textId="77777777" w:rsidTr="007323E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2138" w14:textId="77777777" w:rsidR="007323EF" w:rsidRDefault="007323EF">
            <w:pPr>
              <w:jc w:val="both"/>
              <w:rPr>
                <w:rFonts w:cstheme="minorHAnsi"/>
              </w:rPr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272E" w14:textId="77777777" w:rsidR="007323EF" w:rsidRDefault="007323EF">
            <w:pPr>
              <w:jc w:val="both"/>
              <w:rPr>
                <w:rFonts w:cstheme="minorHAnsi"/>
              </w:rPr>
            </w:pPr>
          </w:p>
          <w:p w14:paraId="50EACE46" w14:textId="77777777" w:rsidR="007323EF" w:rsidRDefault="007323EF">
            <w:pPr>
              <w:jc w:val="both"/>
              <w:rPr>
                <w:rFonts w:cstheme="minorHAnsi"/>
              </w:rPr>
            </w:pPr>
          </w:p>
          <w:p w14:paraId="5AF846F8" w14:textId="77777777" w:rsidR="007323EF" w:rsidRDefault="007323EF">
            <w:pPr>
              <w:jc w:val="both"/>
              <w:rPr>
                <w:rFonts w:cstheme="minorHAnsi"/>
              </w:rPr>
            </w:pPr>
          </w:p>
          <w:p w14:paraId="01C77562" w14:textId="77777777" w:rsidR="007323EF" w:rsidRDefault="007323EF">
            <w:pPr>
              <w:jc w:val="both"/>
              <w:rPr>
                <w:rFonts w:cstheme="minorHAnsi"/>
              </w:rPr>
            </w:pPr>
          </w:p>
          <w:p w14:paraId="5BEEE98C" w14:textId="77777777" w:rsidR="007323EF" w:rsidRDefault="007323EF">
            <w:pPr>
              <w:jc w:val="both"/>
              <w:rPr>
                <w:rFonts w:cstheme="minorHAnsi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7B7F" w14:textId="77777777" w:rsidR="007323EF" w:rsidRDefault="007323EF">
            <w:pPr>
              <w:jc w:val="both"/>
              <w:rPr>
                <w:rFonts w:cstheme="minorHAnsi"/>
              </w:rPr>
            </w:pPr>
          </w:p>
        </w:tc>
      </w:tr>
    </w:tbl>
    <w:p w14:paraId="24B8A72B" w14:textId="77777777" w:rsidR="007323EF" w:rsidRDefault="007323EF" w:rsidP="007323EF">
      <w:pPr>
        <w:pStyle w:val="Akapitzlist"/>
        <w:shd w:val="clear" w:color="auto" w:fill="FFFFFF" w:themeFill="background1"/>
        <w:spacing w:line="26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AF1D544" w14:textId="77777777" w:rsidR="007323EF" w:rsidRDefault="007323EF" w:rsidP="007323EF">
      <w:pPr>
        <w:shd w:val="clear" w:color="auto" w:fill="FFFFFF" w:themeFill="background1"/>
        <w:spacing w:line="266" w:lineRule="auto"/>
        <w:rPr>
          <w:rFonts w:asciiTheme="minorHAnsi" w:hAnsiTheme="minorHAnsi" w:cstheme="minorHAnsi"/>
          <w:sz w:val="22"/>
          <w:szCs w:val="22"/>
        </w:rPr>
      </w:pPr>
    </w:p>
    <w:p w14:paraId="0A8F77D5" w14:textId="77777777" w:rsidR="007323EF" w:rsidRDefault="007323EF" w:rsidP="007323EF">
      <w:pPr>
        <w:pStyle w:val="Akapitzlist"/>
        <w:numPr>
          <w:ilvl w:val="0"/>
          <w:numId w:val="4"/>
        </w:numPr>
        <w:shd w:val="clear" w:color="auto" w:fill="E7E6E6" w:themeFill="background2"/>
        <w:spacing w:line="266" w:lineRule="auto"/>
        <w:ind w:left="709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3CF4EFF6" w14:textId="77777777" w:rsidR="007323EF" w:rsidRDefault="007323EF" w:rsidP="007323EF">
      <w:pPr>
        <w:shd w:val="clear" w:color="auto" w:fill="FFFFFF" w:themeFill="background1"/>
        <w:spacing w:line="266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BA67215" w14:textId="77777777" w:rsidR="007323EF" w:rsidRDefault="007323EF" w:rsidP="007323EF">
      <w:pPr>
        <w:shd w:val="clear" w:color="auto" w:fill="FFFFFF" w:themeFill="background1"/>
        <w:spacing w:line="266" w:lineRule="auto"/>
        <w:rPr>
          <w:rFonts w:asciiTheme="minorHAnsi" w:hAnsiTheme="minorHAnsi" w:cstheme="minorHAnsi"/>
          <w:sz w:val="22"/>
          <w:szCs w:val="22"/>
        </w:rPr>
      </w:pPr>
    </w:p>
    <w:p w14:paraId="5B734E91" w14:textId="77777777" w:rsidR="007323EF" w:rsidRDefault="007323EF" w:rsidP="007323EF">
      <w:pPr>
        <w:shd w:val="clear" w:color="auto" w:fill="FFFFFF" w:themeFill="background1"/>
        <w:spacing w:line="266" w:lineRule="auto"/>
        <w:rPr>
          <w:rFonts w:asciiTheme="minorHAnsi" w:hAnsiTheme="minorHAnsi" w:cstheme="minorHAnsi"/>
          <w:sz w:val="22"/>
          <w:szCs w:val="22"/>
        </w:rPr>
      </w:pPr>
    </w:p>
    <w:p w14:paraId="719A00B1" w14:textId="77777777" w:rsidR="007323EF" w:rsidRDefault="007323EF" w:rsidP="007323EF">
      <w:pPr>
        <w:shd w:val="clear" w:color="auto" w:fill="FFFFFF" w:themeFill="background1"/>
        <w:spacing w:line="266" w:lineRule="auto"/>
        <w:rPr>
          <w:rFonts w:asciiTheme="minorHAnsi" w:hAnsiTheme="minorHAnsi" w:cstheme="minorHAnsi"/>
          <w:b/>
          <w:sz w:val="22"/>
          <w:szCs w:val="22"/>
        </w:rPr>
      </w:pPr>
    </w:p>
    <w:p w14:paraId="3C197558" w14:textId="77777777" w:rsidR="007323EF" w:rsidRDefault="007323EF" w:rsidP="007323EF">
      <w:pPr>
        <w:shd w:val="clear" w:color="auto" w:fill="FFFFFF" w:themeFill="background1"/>
        <w:spacing w:line="266" w:lineRule="auto"/>
        <w:ind w:left="5103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Podpis elektroniczny</w:t>
      </w:r>
    </w:p>
    <w:p w14:paraId="37B7924D" w14:textId="77777777" w:rsidR="007323EF" w:rsidRDefault="007323EF" w:rsidP="007323EF">
      <w:pPr>
        <w:shd w:val="clear" w:color="auto" w:fill="FFFFFF" w:themeFill="background1"/>
        <w:spacing w:line="266" w:lineRule="auto"/>
        <w:ind w:left="5103"/>
        <w:rPr>
          <w:rFonts w:asciiTheme="minorHAnsi" w:hAnsiTheme="minorHAnsi" w:cstheme="minorHAnsi"/>
          <w:bCs/>
          <w:sz w:val="22"/>
          <w:szCs w:val="22"/>
        </w:rPr>
      </w:pPr>
    </w:p>
    <w:p w14:paraId="18746BF1" w14:textId="77777777" w:rsidR="007323EF" w:rsidRDefault="007323EF" w:rsidP="007323EF">
      <w:pPr>
        <w:shd w:val="clear" w:color="auto" w:fill="FFFFFF" w:themeFill="background1"/>
        <w:spacing w:line="266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455DB978" w14:textId="77777777" w:rsidR="007323EF" w:rsidRDefault="007323EF" w:rsidP="007323EF">
      <w:pPr>
        <w:shd w:val="clear" w:color="auto" w:fill="FFFFFF" w:themeFill="background1"/>
        <w:spacing w:line="26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37A0FDEC" w14:textId="77777777" w:rsidR="007323EF" w:rsidRDefault="007323EF" w:rsidP="007323EF">
      <w:pPr>
        <w:rPr>
          <w:rFonts w:asciiTheme="minorHAnsi" w:hAnsiTheme="minorHAnsi" w:cstheme="minorHAnsi"/>
        </w:rPr>
      </w:pPr>
    </w:p>
    <w:p w14:paraId="363A0B98" w14:textId="77777777" w:rsidR="007323EF" w:rsidRDefault="007323EF" w:rsidP="007323EF"/>
    <w:p w14:paraId="6BDB9D48" w14:textId="77777777" w:rsidR="007323EF" w:rsidRDefault="007323EF" w:rsidP="007323EF"/>
    <w:p w14:paraId="5D5214F7" w14:textId="77777777" w:rsidR="00A95CA4" w:rsidRDefault="00A95CA4"/>
    <w:sectPr w:rsidR="00A95CA4" w:rsidSect="00A102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32DAC"/>
    <w:multiLevelType w:val="hybridMultilevel"/>
    <w:tmpl w:val="4B9AD744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EF"/>
    <w:rsid w:val="007323EF"/>
    <w:rsid w:val="00A102D1"/>
    <w:rsid w:val="00A95CA4"/>
    <w:rsid w:val="00C8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4C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23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323EF"/>
    <w:rPr>
      <w:color w:val="0563C1" w:themeColor="hyperlink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,Akapit z listą BS,CW_Lista,Podsis rysunku,normalny tekst,Wypunktowanie,BulletC,Wyliczanie,Obiekt,Akapit z listą31,Bullets,lp1"/>
    <w:basedOn w:val="Normalny"/>
    <w:link w:val="AkapitzlistZnak"/>
    <w:uiPriority w:val="34"/>
    <w:qFormat/>
    <w:rsid w:val="007323EF"/>
    <w:pPr>
      <w:ind w:left="720"/>
      <w:contextualSpacing/>
    </w:pPr>
  </w:style>
  <w:style w:type="paragraph" w:customStyle="1" w:styleId="Standard">
    <w:name w:val="Standard"/>
    <w:rsid w:val="007323E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character" w:customStyle="1" w:styleId="pktZnak">
    <w:name w:val="pkt Znak"/>
    <w:link w:val="pkt"/>
    <w:locked/>
    <w:rsid w:val="007323E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link w:val="pktZnak"/>
    <w:rsid w:val="007323EF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table" w:styleId="Tabela-Siatka">
    <w:name w:val="Table Grid"/>
    <w:basedOn w:val="Standardowy"/>
    <w:uiPriority w:val="39"/>
    <w:rsid w:val="007323E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Podsis rysunku Znak,Wypunktowanie Znak"/>
    <w:link w:val="Akapitzlist"/>
    <w:uiPriority w:val="34"/>
    <w:qFormat/>
    <w:locked/>
    <w:rsid w:val="00C8709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23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323EF"/>
    <w:rPr>
      <w:color w:val="0563C1" w:themeColor="hyperlink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,Akapit z listą BS,CW_Lista,Podsis rysunku,normalny tekst,Wypunktowanie,BulletC,Wyliczanie,Obiekt,Akapit z listą31,Bullets,lp1"/>
    <w:basedOn w:val="Normalny"/>
    <w:link w:val="AkapitzlistZnak"/>
    <w:uiPriority w:val="34"/>
    <w:qFormat/>
    <w:rsid w:val="007323EF"/>
    <w:pPr>
      <w:ind w:left="720"/>
      <w:contextualSpacing/>
    </w:pPr>
  </w:style>
  <w:style w:type="paragraph" w:customStyle="1" w:styleId="Standard">
    <w:name w:val="Standard"/>
    <w:rsid w:val="007323E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character" w:customStyle="1" w:styleId="pktZnak">
    <w:name w:val="pkt Znak"/>
    <w:link w:val="pkt"/>
    <w:locked/>
    <w:rsid w:val="007323E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link w:val="pktZnak"/>
    <w:rsid w:val="007323EF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table" w:styleId="Tabela-Siatka">
    <w:name w:val="Table Grid"/>
    <w:basedOn w:val="Standardowy"/>
    <w:uiPriority w:val="39"/>
    <w:rsid w:val="007323E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Podsis rysunku Znak,Wypunktowanie Znak"/>
    <w:link w:val="Akapitzlist"/>
    <w:uiPriority w:val="34"/>
    <w:qFormat/>
    <w:locked/>
    <w:rsid w:val="00C8709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0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419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wlodarczyks</dc:creator>
  <cp:keywords/>
  <dc:description/>
  <cp:lastModifiedBy>Stanisław Włodarczyk</cp:lastModifiedBy>
  <cp:revision>3</cp:revision>
  <dcterms:created xsi:type="dcterms:W3CDTF">2023-01-08T21:57:00Z</dcterms:created>
  <dcterms:modified xsi:type="dcterms:W3CDTF">2024-01-16T10:25:00Z</dcterms:modified>
</cp:coreProperties>
</file>