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BD23" w14:textId="17A670DA" w:rsidR="00C874A7" w:rsidRDefault="002960EB">
      <w:pPr>
        <w:keepNext/>
        <w:keepLines/>
        <w:widowControl w:val="0"/>
        <w:spacing w:after="200" w:line="201" w:lineRule="auto"/>
        <w:outlineLvl w:val="1"/>
        <w:rPr>
          <w:rFonts w:ascii="Times New Roman" w:eastAsia="Cambria" w:hAnsi="Times New Roman" w:cs="Times New Roman"/>
          <w:b/>
          <w:bCs/>
          <w:color w:val="FF0000"/>
          <w:sz w:val="28"/>
          <w:szCs w:val="28"/>
          <w:lang w:val="en-US" w:eastAsia="pl-PL" w:bidi="pl-PL"/>
        </w:rPr>
      </w:pPr>
      <w:r>
        <w:rPr>
          <w:rFonts w:ascii="Times New Roman" w:eastAsia="Cambria" w:hAnsi="Times New Roman" w:cs="Times New Roman"/>
          <w:b/>
          <w:bCs/>
          <w:sz w:val="28"/>
          <w:szCs w:val="28"/>
          <w:lang w:eastAsia="pl-PL" w:bidi="pl-PL"/>
        </w:rPr>
        <w:t xml:space="preserve">  Nr sprawy</w:t>
      </w:r>
      <w:r w:rsidRPr="00F7594F">
        <w:rPr>
          <w:rFonts w:ascii="Times New Roman" w:eastAsia="Cambria" w:hAnsi="Times New Roman" w:cs="Times New Roman"/>
          <w:b/>
          <w:bCs/>
          <w:sz w:val="28"/>
          <w:szCs w:val="28"/>
          <w:lang w:eastAsia="pl-PL" w:bidi="pl-PL"/>
        </w:rPr>
        <w:t>: ZP/1/GOKSIP/202</w:t>
      </w:r>
      <w:r w:rsidRPr="00F7594F">
        <w:rPr>
          <w:rFonts w:ascii="Times New Roman" w:eastAsia="Cambria" w:hAnsi="Times New Roman" w:cs="Times New Roman"/>
          <w:b/>
          <w:bCs/>
          <w:sz w:val="28"/>
          <w:szCs w:val="28"/>
          <w:lang w:val="en-US" w:eastAsia="pl-PL" w:bidi="pl-PL"/>
        </w:rPr>
        <w:t>4</w:t>
      </w:r>
    </w:p>
    <w:p w14:paraId="08BBCB00" w14:textId="77777777" w:rsidR="00C874A7" w:rsidRDefault="00C874A7">
      <w:pPr>
        <w:keepNext/>
        <w:keepLines/>
        <w:widowControl w:val="0"/>
        <w:spacing w:after="200" w:line="201" w:lineRule="auto"/>
        <w:outlineLvl w:val="1"/>
        <w:rPr>
          <w:rFonts w:ascii="Times New Roman" w:eastAsia="Cambria" w:hAnsi="Times New Roman" w:cs="Times New Roman"/>
          <w:b/>
          <w:bCs/>
          <w:color w:val="000000"/>
          <w:sz w:val="28"/>
          <w:szCs w:val="28"/>
          <w:lang w:eastAsia="pl-PL" w:bidi="pl-PL"/>
        </w:rPr>
      </w:pPr>
    </w:p>
    <w:p w14:paraId="276773AD" w14:textId="77777777" w:rsidR="00C874A7" w:rsidRDefault="00000000">
      <w:pPr>
        <w:keepNext/>
        <w:keepLines/>
        <w:widowControl w:val="0"/>
        <w:spacing w:after="200" w:line="201" w:lineRule="auto"/>
        <w:jc w:val="center"/>
        <w:outlineLvl w:val="1"/>
        <w:rPr>
          <w:rFonts w:ascii="Times New Roman" w:eastAsia="Cambria" w:hAnsi="Times New Roman" w:cs="Times New Roman"/>
          <w:b/>
          <w:bCs/>
          <w:color w:val="000000"/>
          <w:sz w:val="28"/>
          <w:szCs w:val="28"/>
          <w:lang w:eastAsia="pl-PL" w:bidi="pl-PL"/>
        </w:rPr>
      </w:pPr>
      <w:r>
        <w:rPr>
          <w:rFonts w:ascii="Times New Roman" w:eastAsia="Cambria" w:hAnsi="Times New Roman" w:cs="Times New Roman"/>
          <w:b/>
          <w:bCs/>
          <w:color w:val="000000"/>
          <w:sz w:val="28"/>
          <w:szCs w:val="28"/>
          <w:lang w:eastAsia="pl-PL" w:bidi="pl-PL"/>
        </w:rPr>
        <w:t>Zamawiający:</w:t>
      </w:r>
    </w:p>
    <w:p w14:paraId="46CD81EC" w14:textId="77777777" w:rsidR="00C874A7" w:rsidRDefault="00000000">
      <w:pPr>
        <w:widowControl w:val="0"/>
        <w:suppressAutoHyphens/>
        <w:spacing w:after="0" w:line="240" w:lineRule="auto"/>
        <w:ind w:firstLine="284"/>
        <w:jc w:val="center"/>
        <w:rPr>
          <w:rFonts w:ascii="Calibri" w:eastAsia="SimSun" w:hAnsi="Calibri" w:cs="Calibri"/>
          <w:b/>
          <w:bCs/>
          <w:i/>
          <w:iCs/>
          <w:kern w:val="1"/>
          <w:sz w:val="24"/>
          <w:szCs w:val="24"/>
          <w:lang w:eastAsia="hi-IN" w:bidi="hi-IN"/>
        </w:rPr>
      </w:pPr>
      <w:r>
        <w:rPr>
          <w:rFonts w:ascii="Calibri" w:eastAsia="SimSun" w:hAnsi="Calibri" w:cs="Calibri"/>
          <w:b/>
          <w:bCs/>
          <w:i/>
          <w:iCs/>
          <w:kern w:val="1"/>
          <w:sz w:val="24"/>
          <w:szCs w:val="24"/>
          <w:lang w:eastAsia="hi-IN" w:bidi="hi-IN"/>
        </w:rPr>
        <w:t>Gminny Ośrodek Kultury, Sportu i Promocji</w:t>
      </w:r>
    </w:p>
    <w:p w14:paraId="54FE1EEA" w14:textId="77777777" w:rsidR="00C874A7" w:rsidRDefault="00000000">
      <w:pPr>
        <w:widowControl w:val="0"/>
        <w:suppressAutoHyphens/>
        <w:spacing w:after="0" w:line="240" w:lineRule="auto"/>
        <w:ind w:firstLine="284"/>
        <w:jc w:val="center"/>
        <w:rPr>
          <w:rFonts w:ascii="Calibri" w:eastAsia="SimSun" w:hAnsi="Calibri" w:cs="Calibri"/>
          <w:b/>
          <w:bCs/>
          <w:i/>
          <w:iCs/>
          <w:kern w:val="1"/>
          <w:sz w:val="24"/>
          <w:szCs w:val="24"/>
          <w:lang w:eastAsia="hi-IN" w:bidi="hi-IN"/>
        </w:rPr>
      </w:pPr>
      <w:r>
        <w:rPr>
          <w:rFonts w:ascii="Calibri" w:eastAsia="SimSun" w:hAnsi="Calibri" w:cs="Calibri"/>
          <w:b/>
          <w:bCs/>
          <w:i/>
          <w:iCs/>
          <w:kern w:val="1"/>
          <w:sz w:val="24"/>
          <w:szCs w:val="24"/>
          <w:lang w:eastAsia="hi-IN" w:bidi="hi-IN"/>
        </w:rPr>
        <w:t>w Jordanowie</w:t>
      </w:r>
    </w:p>
    <w:p w14:paraId="33F4CB3A" w14:textId="77777777" w:rsidR="00C874A7" w:rsidRDefault="00000000">
      <w:pPr>
        <w:widowControl w:val="0"/>
        <w:suppressAutoHyphens/>
        <w:spacing w:after="0" w:line="240" w:lineRule="auto"/>
        <w:ind w:firstLine="284"/>
        <w:jc w:val="center"/>
        <w:rPr>
          <w:rFonts w:ascii="Calibri" w:eastAsia="SimSun" w:hAnsi="Calibri" w:cs="Calibri"/>
          <w:kern w:val="1"/>
          <w:sz w:val="24"/>
          <w:szCs w:val="24"/>
          <w:lang w:eastAsia="hi-IN" w:bidi="hi-IN"/>
        </w:rPr>
      </w:pPr>
      <w:r>
        <w:rPr>
          <w:rFonts w:ascii="Calibri" w:eastAsia="SimSun" w:hAnsi="Calibri" w:cs="Calibri"/>
          <w:b/>
          <w:bCs/>
          <w:i/>
          <w:iCs/>
          <w:kern w:val="1"/>
          <w:sz w:val="24"/>
          <w:szCs w:val="24"/>
          <w:lang w:eastAsia="hi-IN" w:bidi="hi-IN"/>
        </w:rPr>
        <w:t>34-234 Osielec 500</w:t>
      </w:r>
    </w:p>
    <w:p w14:paraId="51255034" w14:textId="77777777" w:rsidR="00C874A7" w:rsidRDefault="00C874A7">
      <w:pPr>
        <w:keepNext/>
        <w:keepLines/>
        <w:widowControl w:val="0"/>
        <w:spacing w:after="200" w:line="201" w:lineRule="auto"/>
        <w:jc w:val="center"/>
        <w:outlineLvl w:val="1"/>
        <w:rPr>
          <w:rFonts w:ascii="Times New Roman" w:eastAsia="Cambria" w:hAnsi="Times New Roman" w:cs="Times New Roman"/>
          <w:b/>
          <w:bCs/>
          <w:color w:val="000000"/>
          <w:sz w:val="28"/>
          <w:szCs w:val="28"/>
          <w:lang w:eastAsia="pl-PL" w:bidi="pl-PL"/>
        </w:rPr>
      </w:pPr>
    </w:p>
    <w:p w14:paraId="1F82B675" w14:textId="77777777" w:rsidR="00C874A7" w:rsidRDefault="00000000">
      <w:pPr>
        <w:keepNext/>
        <w:keepLines/>
        <w:widowControl w:val="0"/>
        <w:spacing w:after="460" w:line="240" w:lineRule="auto"/>
        <w:jc w:val="center"/>
        <w:outlineLvl w:val="0"/>
        <w:rPr>
          <w:rFonts w:ascii="Times New Roman" w:eastAsia="Cambria" w:hAnsi="Times New Roman" w:cs="Times New Roman"/>
          <w:b/>
          <w:bCs/>
          <w:color w:val="000000"/>
          <w:sz w:val="36"/>
          <w:szCs w:val="36"/>
          <w:lang w:eastAsia="pl-PL" w:bidi="pl-PL"/>
        </w:rPr>
      </w:pPr>
      <w:bookmarkStart w:id="0" w:name="bookmark6"/>
      <w:r>
        <w:rPr>
          <w:rFonts w:ascii="Times New Roman" w:eastAsia="Cambria" w:hAnsi="Times New Roman" w:cs="Times New Roman"/>
          <w:b/>
          <w:bCs/>
          <w:color w:val="000000"/>
          <w:sz w:val="36"/>
          <w:szCs w:val="36"/>
          <w:lang w:eastAsia="pl-PL" w:bidi="pl-PL"/>
        </w:rPr>
        <w:t>SPECYFIKACJA WARUNKÓW ZAMÓWIENIA</w:t>
      </w:r>
      <w:bookmarkEnd w:id="0"/>
    </w:p>
    <w:p w14:paraId="749E58A1" w14:textId="77777777" w:rsidR="00C874A7" w:rsidRDefault="00000000">
      <w:pPr>
        <w:keepNext/>
        <w:keepLines/>
        <w:widowControl w:val="0"/>
        <w:spacing w:after="140" w:line="216" w:lineRule="auto"/>
        <w:jc w:val="center"/>
        <w:outlineLvl w:val="3"/>
        <w:rPr>
          <w:rFonts w:ascii="Times New Roman" w:eastAsia="Cambria" w:hAnsi="Times New Roman" w:cs="Times New Roman"/>
          <w:color w:val="000000"/>
          <w:sz w:val="26"/>
          <w:szCs w:val="26"/>
          <w:lang w:eastAsia="pl-PL" w:bidi="pl-PL"/>
        </w:rPr>
      </w:pPr>
      <w:bookmarkStart w:id="1" w:name="bookmark8"/>
      <w:r>
        <w:rPr>
          <w:rFonts w:ascii="Times New Roman" w:eastAsia="Cambria" w:hAnsi="Times New Roman" w:cs="Times New Roman"/>
          <w:color w:val="000000"/>
          <w:sz w:val="26"/>
          <w:szCs w:val="26"/>
          <w:lang w:eastAsia="pl-PL" w:bidi="pl-PL"/>
        </w:rPr>
        <w:t>w postępowaniu o udzielenie zamówienia publicznego prowadzonym</w:t>
      </w:r>
      <w:bookmarkEnd w:id="1"/>
    </w:p>
    <w:p w14:paraId="79BB062E" w14:textId="77777777" w:rsidR="00C874A7" w:rsidRDefault="00000000">
      <w:pPr>
        <w:widowControl w:val="0"/>
        <w:spacing w:after="40" w:line="240" w:lineRule="auto"/>
        <w:jc w:val="center"/>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w:t>
      </w:r>
      <w:r>
        <w:rPr>
          <w:rFonts w:ascii="Times New Roman" w:eastAsia="Cambria" w:hAnsi="Times New Roman" w:cs="Times New Roman"/>
          <w:color w:val="000000"/>
          <w:sz w:val="26"/>
          <w:szCs w:val="26"/>
          <w:lang w:eastAsia="pl-PL" w:bidi="pl-PL"/>
        </w:rPr>
        <w:t xml:space="preserve">trybie podstawowym </w:t>
      </w:r>
      <w:r>
        <w:rPr>
          <w:rFonts w:ascii="Times New Roman" w:eastAsia="Cambria" w:hAnsi="Times New Roman" w:cs="Times New Roman"/>
          <w:color w:val="000000"/>
          <w:sz w:val="24"/>
          <w:szCs w:val="24"/>
          <w:lang w:eastAsia="pl-PL" w:bidi="pl-PL"/>
        </w:rPr>
        <w:t>zgodnie z art. 275 pkt 1)</w:t>
      </w:r>
    </w:p>
    <w:p w14:paraId="16E90FEB" w14:textId="77777777" w:rsidR="00C874A7" w:rsidRDefault="00000000">
      <w:pPr>
        <w:widowControl w:val="0"/>
        <w:spacing w:after="40" w:line="240" w:lineRule="auto"/>
        <w:jc w:val="center"/>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ustawy z dnia 11 września 2019 r. Prawo zamówień publicznych</w:t>
      </w:r>
    </w:p>
    <w:p w14:paraId="061471EE" w14:textId="77777777" w:rsidR="00C874A7" w:rsidRDefault="00000000">
      <w:pPr>
        <w:widowControl w:val="0"/>
        <w:spacing w:after="40" w:line="240" w:lineRule="auto"/>
        <w:jc w:val="center"/>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(Dz. U. z 2023r. poz. 1605 ze. </w:t>
      </w:r>
      <w:proofErr w:type="spellStart"/>
      <w:r>
        <w:rPr>
          <w:rFonts w:ascii="Times New Roman" w:eastAsia="Cambria" w:hAnsi="Times New Roman" w:cs="Times New Roman"/>
          <w:color w:val="000000"/>
          <w:sz w:val="24"/>
          <w:szCs w:val="24"/>
          <w:lang w:eastAsia="pl-PL" w:bidi="pl-PL"/>
        </w:rPr>
        <w:t>zm</w:t>
      </w:r>
      <w:proofErr w:type="spellEnd"/>
      <w:r>
        <w:rPr>
          <w:rFonts w:ascii="Times New Roman" w:eastAsia="Cambria" w:hAnsi="Times New Roman" w:cs="Times New Roman"/>
          <w:color w:val="000000"/>
          <w:sz w:val="24"/>
          <w:szCs w:val="24"/>
          <w:lang w:eastAsia="pl-PL" w:bidi="pl-PL"/>
        </w:rPr>
        <w:t>)</w:t>
      </w:r>
    </w:p>
    <w:p w14:paraId="59637CD8" w14:textId="77777777" w:rsidR="00C874A7" w:rsidRDefault="00000000">
      <w:pPr>
        <w:widowControl w:val="0"/>
        <w:spacing w:after="720" w:line="240" w:lineRule="auto"/>
        <w:jc w:val="center"/>
        <w:rPr>
          <w:rFonts w:ascii="Times New Roman" w:eastAsia="Cambria" w:hAnsi="Times New Roman" w:cs="Times New Roman"/>
          <w:color w:val="000000"/>
          <w:lang w:eastAsia="pl-PL" w:bidi="pl-PL"/>
        </w:rPr>
      </w:pPr>
      <w:r>
        <w:rPr>
          <w:rFonts w:ascii="Times New Roman" w:eastAsia="Cambria" w:hAnsi="Times New Roman" w:cs="Times New Roman"/>
          <w:b/>
          <w:bCs/>
          <w:color w:val="000000"/>
          <w:sz w:val="20"/>
          <w:szCs w:val="20"/>
          <w:lang w:eastAsia="pl-PL" w:bidi="pl-PL"/>
        </w:rPr>
        <w:t xml:space="preserve">(Wariant I - </w:t>
      </w:r>
      <w:r>
        <w:rPr>
          <w:rFonts w:ascii="Times New Roman" w:eastAsia="Cambria" w:hAnsi="Times New Roman" w:cs="Times New Roman"/>
          <w:color w:val="000000"/>
          <w:lang w:eastAsia="pl-PL" w:bidi="pl-PL"/>
        </w:rPr>
        <w:t xml:space="preserve">brak negocjacji zgodnie z </w:t>
      </w:r>
      <w:r>
        <w:rPr>
          <w:rFonts w:ascii="Times New Roman" w:eastAsia="Cambria" w:hAnsi="Times New Roman" w:cs="Times New Roman"/>
          <w:i/>
          <w:iCs/>
          <w:color w:val="000000"/>
          <w:lang w:eastAsia="pl-PL" w:bidi="pl-PL"/>
        </w:rPr>
        <w:t xml:space="preserve">art. 275 pkt 1 ustawy </w:t>
      </w:r>
      <w:proofErr w:type="spellStart"/>
      <w:r>
        <w:rPr>
          <w:rFonts w:ascii="Times New Roman" w:eastAsia="Cambria" w:hAnsi="Times New Roman" w:cs="Times New Roman"/>
          <w:i/>
          <w:iCs/>
          <w:color w:val="000000"/>
          <w:lang w:eastAsia="pl-PL" w:bidi="pl-PL"/>
        </w:rPr>
        <w:t>pzp</w:t>
      </w:r>
      <w:proofErr w:type="spellEnd"/>
      <w:r>
        <w:rPr>
          <w:rFonts w:ascii="Times New Roman" w:eastAsia="Cambria" w:hAnsi="Times New Roman" w:cs="Times New Roman"/>
          <w:i/>
          <w:iCs/>
          <w:color w:val="000000"/>
          <w:lang w:eastAsia="pl-PL" w:bidi="pl-PL"/>
        </w:rPr>
        <w:t>)</w:t>
      </w:r>
    </w:p>
    <w:p w14:paraId="58B94BF3" w14:textId="77777777" w:rsidR="00C874A7" w:rsidRDefault="00000000">
      <w:pPr>
        <w:widowControl w:val="0"/>
        <w:spacing w:after="40" w:line="228" w:lineRule="auto"/>
        <w:jc w:val="center"/>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nazwa zamówienia:</w:t>
      </w:r>
    </w:p>
    <w:p w14:paraId="57A38F2E" w14:textId="77777777" w:rsidR="00C874A7" w:rsidRDefault="00000000">
      <w:pPr>
        <w:widowControl w:val="0"/>
        <w:spacing w:after="0" w:line="240" w:lineRule="auto"/>
        <w:jc w:val="center"/>
        <w:rPr>
          <w:rFonts w:ascii="Times New Roman" w:eastAsia="Calibri" w:hAnsi="Times New Roman" w:cs="Times New Roman"/>
          <w:b/>
          <w:bCs/>
          <w:i/>
          <w:iCs/>
          <w:sz w:val="28"/>
          <w:szCs w:val="28"/>
        </w:rPr>
      </w:pPr>
      <w:r>
        <w:rPr>
          <w:rFonts w:ascii="Times New Roman" w:eastAsia="Calibri" w:hAnsi="Times New Roman" w:cs="Times New Roman"/>
          <w:b/>
          <w:bCs/>
          <w:i/>
          <w:iCs/>
          <w:sz w:val="28"/>
          <w:szCs w:val="28"/>
        </w:rPr>
        <w:t>„</w:t>
      </w:r>
      <w:r>
        <w:rPr>
          <w:rFonts w:ascii="Calibri" w:eastAsia="Calibri" w:hAnsi="Calibri" w:cs="Calibri"/>
          <w:b/>
          <w:sz w:val="24"/>
          <w:szCs w:val="24"/>
        </w:rPr>
        <w:t xml:space="preserve">Dostawa oleju opałowego lekkiego na potrzeby Krytej Pływalni w Naprawie oraz Gminnego Ośrodka Kultury, Sportu i Promocji w Jordanowie </w:t>
      </w:r>
      <w:r>
        <w:rPr>
          <w:rFonts w:ascii="Times New Roman" w:eastAsia="Calibri" w:hAnsi="Times New Roman" w:cs="Times New Roman"/>
          <w:b/>
          <w:bCs/>
          <w:i/>
          <w:iCs/>
          <w:sz w:val="28"/>
          <w:szCs w:val="28"/>
        </w:rPr>
        <w:t>"</w:t>
      </w:r>
    </w:p>
    <w:p w14:paraId="38B8B2C0" w14:textId="77777777" w:rsidR="00C874A7" w:rsidRDefault="00C874A7">
      <w:pPr>
        <w:widowControl w:val="0"/>
        <w:spacing w:after="0" w:line="240" w:lineRule="auto"/>
        <w:jc w:val="center"/>
        <w:rPr>
          <w:rFonts w:ascii="Times New Roman" w:eastAsia="Cambria" w:hAnsi="Times New Roman" w:cs="Times New Roman"/>
          <w:b/>
          <w:bCs/>
          <w:color w:val="FF0000"/>
          <w:sz w:val="24"/>
          <w:szCs w:val="24"/>
          <w:lang w:eastAsia="pl-PL" w:bidi="pl-PL"/>
        </w:rPr>
      </w:pPr>
    </w:p>
    <w:p w14:paraId="647ADE99" w14:textId="77777777" w:rsidR="00C874A7" w:rsidRDefault="00C874A7">
      <w:pPr>
        <w:widowControl w:val="0"/>
        <w:spacing w:after="0" w:line="1" w:lineRule="exact"/>
        <w:rPr>
          <w:rFonts w:ascii="Courier New" w:eastAsia="Courier New" w:hAnsi="Courier New" w:cs="Courier New"/>
          <w:color w:val="000000"/>
          <w:sz w:val="24"/>
          <w:szCs w:val="24"/>
          <w:lang w:eastAsia="pl-PL" w:bidi="pl-PL"/>
        </w:rPr>
      </w:pPr>
    </w:p>
    <w:p w14:paraId="394767FE" w14:textId="77777777" w:rsidR="00F7594F" w:rsidRPr="00432954" w:rsidRDefault="00F7594F" w:rsidP="00F7594F">
      <w:pPr>
        <w:widowControl w:val="0"/>
        <w:spacing w:after="0" w:line="240" w:lineRule="auto"/>
        <w:jc w:val="center"/>
        <w:rPr>
          <w:rFonts w:ascii="Times New Roman" w:eastAsia="Cambria" w:hAnsi="Times New Roman"/>
          <w:i/>
          <w:iCs/>
          <w:color w:val="000000"/>
          <w:lang w:eastAsia="pl-PL" w:bidi="pl-PL"/>
        </w:rPr>
      </w:pPr>
      <w:r w:rsidRPr="00432954">
        <w:rPr>
          <w:rFonts w:ascii="Times New Roman" w:eastAsia="Cambria" w:hAnsi="Times New Roman"/>
          <w:color w:val="000000"/>
          <w:lang w:eastAsia="pl-PL" w:bidi="pl-PL"/>
        </w:rPr>
        <w:t xml:space="preserve">o szacunkowej wartości zamówienia powyżej kwoty 130.000 złotych oraz </w:t>
      </w:r>
      <w:r w:rsidRPr="00432954">
        <w:rPr>
          <w:rFonts w:ascii="Times New Roman" w:eastAsia="Cambria" w:hAnsi="Times New Roman"/>
          <w:b/>
          <w:bCs/>
          <w:color w:val="000000"/>
          <w:sz w:val="20"/>
          <w:szCs w:val="20"/>
          <w:lang w:eastAsia="pl-PL" w:bidi="pl-PL"/>
        </w:rPr>
        <w:t xml:space="preserve">poniżej </w:t>
      </w:r>
      <w:r w:rsidRPr="00432954">
        <w:rPr>
          <w:rFonts w:ascii="Times New Roman" w:eastAsia="Cambria" w:hAnsi="Times New Roman"/>
          <w:color w:val="000000"/>
          <w:lang w:eastAsia="pl-PL" w:bidi="pl-PL"/>
        </w:rPr>
        <w:t>równowartości</w:t>
      </w:r>
      <w:r w:rsidRPr="00432954">
        <w:rPr>
          <w:rFonts w:ascii="Times New Roman" w:eastAsia="Cambria" w:hAnsi="Times New Roman"/>
          <w:color w:val="000000"/>
          <w:lang w:eastAsia="pl-PL" w:bidi="pl-PL"/>
        </w:rPr>
        <w:br/>
        <w:t xml:space="preserve">kwoty </w:t>
      </w:r>
      <w:r>
        <w:rPr>
          <w:rFonts w:ascii="Times New Roman" w:eastAsia="Cambria" w:hAnsi="Times New Roman"/>
          <w:color w:val="000000"/>
          <w:lang w:eastAsia="pl-PL" w:bidi="pl-PL"/>
        </w:rPr>
        <w:t xml:space="preserve">progów unijnych określonych w obwieszczeniu Prezesa UZP o którym  mowa </w:t>
      </w:r>
      <w:r w:rsidRPr="00432954">
        <w:rPr>
          <w:rFonts w:ascii="Times New Roman" w:eastAsia="Cambria" w:hAnsi="Times New Roman"/>
          <w:color w:val="000000"/>
          <w:lang w:eastAsia="pl-PL" w:bidi="pl-PL"/>
        </w:rPr>
        <w:t xml:space="preserve">w </w:t>
      </w:r>
      <w:r w:rsidRPr="00432954">
        <w:rPr>
          <w:rFonts w:ascii="Times New Roman" w:eastAsia="Cambria" w:hAnsi="Times New Roman"/>
          <w:i/>
          <w:iCs/>
          <w:color w:val="000000"/>
          <w:lang w:eastAsia="pl-PL" w:bidi="pl-PL"/>
        </w:rPr>
        <w:t>art. 3 ust 3</w:t>
      </w:r>
    </w:p>
    <w:p w14:paraId="036D600E" w14:textId="6FD832C2" w:rsidR="00F7594F" w:rsidRPr="00432954" w:rsidRDefault="00F7594F" w:rsidP="00F7594F">
      <w:pPr>
        <w:widowControl w:val="0"/>
        <w:spacing w:after="0" w:line="240" w:lineRule="auto"/>
        <w:rPr>
          <w:rFonts w:ascii="Times New Roman" w:eastAsia="Cambria" w:hAnsi="Times New Roman"/>
          <w:color w:val="FF0000"/>
          <w:lang w:eastAsia="pl-PL" w:bidi="pl-PL"/>
        </w:rPr>
      </w:pPr>
      <w:r w:rsidRPr="00432954">
        <w:rPr>
          <w:rFonts w:ascii="Times New Roman" w:eastAsia="Cambria" w:hAnsi="Times New Roman"/>
          <w:i/>
          <w:iCs/>
          <w:color w:val="000000"/>
          <w:lang w:eastAsia="pl-PL" w:bidi="pl-PL"/>
        </w:rPr>
        <w:t>ustawy Prawo zamówień publicznych z dnia 11 września 2019r. (Dz. U. z 202</w:t>
      </w:r>
      <w:r>
        <w:rPr>
          <w:rFonts w:ascii="Times New Roman" w:eastAsia="Cambria" w:hAnsi="Times New Roman"/>
          <w:i/>
          <w:iCs/>
          <w:color w:val="000000"/>
          <w:lang w:eastAsia="pl-PL" w:bidi="pl-PL"/>
        </w:rPr>
        <w:t>3</w:t>
      </w:r>
      <w:r w:rsidRPr="00432954">
        <w:rPr>
          <w:rFonts w:ascii="Times New Roman" w:eastAsia="Cambria" w:hAnsi="Times New Roman"/>
          <w:i/>
          <w:iCs/>
          <w:color w:val="000000"/>
          <w:lang w:eastAsia="pl-PL" w:bidi="pl-PL"/>
        </w:rPr>
        <w:t>r. poz. 1</w:t>
      </w:r>
      <w:r>
        <w:rPr>
          <w:rFonts w:ascii="Times New Roman" w:eastAsia="Cambria" w:hAnsi="Times New Roman"/>
          <w:i/>
          <w:iCs/>
          <w:color w:val="000000"/>
          <w:lang w:eastAsia="pl-PL" w:bidi="pl-PL"/>
        </w:rPr>
        <w:t>605</w:t>
      </w:r>
      <w:r w:rsidRPr="00432954">
        <w:rPr>
          <w:rFonts w:ascii="Times New Roman" w:eastAsia="Cambria" w:hAnsi="Times New Roman"/>
          <w:i/>
          <w:iCs/>
          <w:color w:val="000000"/>
          <w:lang w:eastAsia="pl-PL" w:bidi="pl-PL"/>
        </w:rPr>
        <w:t xml:space="preserve"> ze zm.)</w:t>
      </w:r>
    </w:p>
    <w:p w14:paraId="160AB854" w14:textId="77777777" w:rsidR="00F7594F" w:rsidRPr="00432954" w:rsidRDefault="00F7594F" w:rsidP="00F7594F">
      <w:pPr>
        <w:widowControl w:val="0"/>
        <w:spacing w:after="0" w:line="1" w:lineRule="exact"/>
        <w:rPr>
          <w:rFonts w:ascii="Courier New" w:eastAsia="Courier New" w:hAnsi="Courier New" w:cs="Courier New"/>
          <w:color w:val="000000"/>
          <w:sz w:val="24"/>
          <w:szCs w:val="24"/>
          <w:lang w:eastAsia="pl-PL" w:bidi="pl-PL"/>
        </w:rPr>
      </w:pPr>
    </w:p>
    <w:p w14:paraId="344E2DAE" w14:textId="77777777" w:rsidR="00F7594F" w:rsidRPr="00432954" w:rsidRDefault="00F7594F" w:rsidP="00F7594F">
      <w:pPr>
        <w:widowControl w:val="0"/>
        <w:spacing w:after="680" w:line="240" w:lineRule="auto"/>
        <w:jc w:val="center"/>
        <w:rPr>
          <w:rFonts w:ascii="Cambria" w:eastAsia="Cambria" w:hAnsi="Cambria" w:cs="Cambria"/>
          <w:color w:val="FF0000"/>
          <w:lang w:eastAsia="pl-PL" w:bidi="pl-PL"/>
        </w:rPr>
      </w:pPr>
    </w:p>
    <w:p w14:paraId="58BA73B7" w14:textId="77777777" w:rsidR="00C874A7" w:rsidRDefault="00C874A7">
      <w:pPr>
        <w:widowControl w:val="0"/>
        <w:spacing w:after="680" w:line="240" w:lineRule="auto"/>
        <w:jc w:val="center"/>
        <w:rPr>
          <w:rFonts w:ascii="Cambria" w:eastAsia="Cambria" w:hAnsi="Cambria" w:cs="Cambria"/>
          <w:color w:val="FF0000"/>
          <w:lang w:eastAsia="pl-PL" w:bidi="pl-PL"/>
        </w:rPr>
      </w:pPr>
    </w:p>
    <w:p w14:paraId="03F60F0C"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11ABF17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0C5C0FBF"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2D4C2DE"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77448621"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1ADA84C5"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C2438E1"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24A6FC3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3527643C"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33D34DA"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1E216DFB"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03850769"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2179F6BA"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EFAFE28"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DF53466"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22E80E2A"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3B742452"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71A22711"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74C1A9B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499AD86"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6A2BCE1"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3C34DD5A"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31CA8D3"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0D858C69"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7683EE2"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55413A6B"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426AFE4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1DAAAB3D" w14:textId="77777777" w:rsidR="00C874A7" w:rsidRDefault="00C874A7">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p>
    <w:p w14:paraId="2086EC46" w14:textId="2E17A611" w:rsidR="00C874A7" w:rsidRPr="008B08D8" w:rsidRDefault="00000000" w:rsidP="008B08D8">
      <w:pPr>
        <w:widowControl w:val="0"/>
        <w:tabs>
          <w:tab w:val="right" w:leader="dot" w:pos="9357"/>
        </w:tabs>
        <w:spacing w:after="0" w:line="264" w:lineRule="auto"/>
        <w:jc w:val="both"/>
        <w:rPr>
          <w:rFonts w:ascii="Arial" w:eastAsia="Arial" w:hAnsi="Arial" w:cs="Arial"/>
          <w:smallCaps/>
          <w:color w:val="000000"/>
          <w:sz w:val="12"/>
          <w:szCs w:val="12"/>
          <w:lang w:eastAsia="pl-PL" w:bidi="pl-PL"/>
        </w:rPr>
      </w:pPr>
      <w:r>
        <w:rPr>
          <w:rFonts w:ascii="Times New Roman" w:eastAsia="Cambria" w:hAnsi="Times New Roman" w:cs="Times New Roman"/>
          <w:b/>
          <w:bCs/>
          <w:color w:val="000000"/>
          <w:sz w:val="24"/>
          <w:szCs w:val="24"/>
          <w:lang w:eastAsia="pl-PL" w:bidi="pl-PL"/>
        </w:rPr>
        <w:lastRenderedPageBreak/>
        <w:t>ROZDZIAŁ 1. DANE OGÓLNE.</w:t>
      </w:r>
    </w:p>
    <w:p w14:paraId="7322FC43" w14:textId="77777777" w:rsidR="00C874A7" w:rsidRDefault="00000000">
      <w:pPr>
        <w:keepNext/>
        <w:keepLines/>
        <w:widowControl w:val="0"/>
        <w:numPr>
          <w:ilvl w:val="0"/>
          <w:numId w:val="1"/>
        </w:numPr>
        <w:tabs>
          <w:tab w:val="left" w:pos="302"/>
        </w:tabs>
        <w:spacing w:after="40" w:line="261" w:lineRule="auto"/>
        <w:outlineLvl w:val="4"/>
        <w:rPr>
          <w:rFonts w:ascii="Times New Roman" w:eastAsia="Cambria" w:hAnsi="Times New Roman" w:cs="Times New Roman"/>
          <w:b/>
          <w:bCs/>
          <w:color w:val="000000"/>
          <w:sz w:val="24"/>
          <w:szCs w:val="24"/>
          <w:lang w:eastAsia="pl-PL" w:bidi="pl-PL"/>
        </w:rPr>
      </w:pPr>
      <w:bookmarkStart w:id="2" w:name="bookmark12"/>
      <w:r>
        <w:rPr>
          <w:rFonts w:ascii="Times New Roman" w:eastAsia="Cambria" w:hAnsi="Times New Roman" w:cs="Times New Roman"/>
          <w:b/>
          <w:bCs/>
          <w:color w:val="000000"/>
          <w:sz w:val="24"/>
          <w:szCs w:val="24"/>
          <w:lang w:eastAsia="pl-PL" w:bidi="pl-PL"/>
        </w:rPr>
        <w:t>Podstawa prawna</w:t>
      </w:r>
      <w:bookmarkEnd w:id="2"/>
    </w:p>
    <w:p w14:paraId="20349772" w14:textId="77777777" w:rsidR="00C874A7" w:rsidRDefault="00000000">
      <w:pPr>
        <w:widowControl w:val="0"/>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 xml:space="preserve">Użyte w niniejszej specyfikacji słowo "Ustawa" bez bliższego określenia oznacza ustawę z dnia 11 września 2019 r - Prawo zamówień publicznych (Dz. U. z 2023r. 1605 ze. zm.). Zamiennie w niniejszej specyfikacji Zamawiający posługuje się również określeniem: „ustawa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1CA2A2B2" w14:textId="77777777" w:rsidR="00C874A7" w:rsidRDefault="00000000">
      <w:pPr>
        <w:widowControl w:val="0"/>
        <w:numPr>
          <w:ilvl w:val="0"/>
          <w:numId w:val="2"/>
        </w:numPr>
        <w:tabs>
          <w:tab w:val="left" w:pos="571"/>
        </w:tabs>
        <w:spacing w:after="40" w:line="240" w:lineRule="auto"/>
        <w:ind w:left="540" w:hanging="320"/>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Podstawa prawna udzielenia zamówienia publicznego: art. 2 ust. 1 pkt 1 oraz art. 275 pkt.  1 ustawy z dnia 11 września 2019 r - Prawo zamówień publicznych (Dz. U. z 2023r. poz. 1605 ze. zm.)</w:t>
      </w:r>
    </w:p>
    <w:p w14:paraId="26483592" w14:textId="77777777" w:rsidR="00C874A7" w:rsidRDefault="00000000">
      <w:pPr>
        <w:widowControl w:val="0"/>
        <w:numPr>
          <w:ilvl w:val="0"/>
          <w:numId w:val="2"/>
        </w:numPr>
        <w:tabs>
          <w:tab w:val="left" w:pos="571"/>
        </w:tabs>
        <w:spacing w:after="40" w:line="240" w:lineRule="auto"/>
        <w:ind w:firstLine="200"/>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Podstawa prawna opracowania specyfikacji warunków zamówienia:</w:t>
      </w:r>
    </w:p>
    <w:p w14:paraId="3B3BF0A4" w14:textId="77777777" w:rsidR="00C874A7" w:rsidRDefault="00000000">
      <w:pPr>
        <w:widowControl w:val="0"/>
        <w:tabs>
          <w:tab w:val="left" w:pos="1031"/>
        </w:tabs>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 xml:space="preserve">- Ustawa z dnia 11 września 2019 r - Prawo zamówień publicznych (Dz. U. z 2023r. poz. 1605 ze. </w:t>
      </w:r>
      <w:proofErr w:type="spellStart"/>
      <w:r>
        <w:rPr>
          <w:rFonts w:ascii="Times New Roman" w:eastAsia="Cambria" w:hAnsi="Times New Roman" w:cs="Times New Roman"/>
          <w:i/>
          <w:iCs/>
          <w:color w:val="000000"/>
          <w:sz w:val="24"/>
          <w:szCs w:val="24"/>
          <w:lang w:eastAsia="pl-PL" w:bidi="pl-PL"/>
        </w:rPr>
        <w:t>zm</w:t>
      </w:r>
      <w:proofErr w:type="spellEnd"/>
      <w:r>
        <w:rPr>
          <w:rFonts w:ascii="Times New Roman" w:eastAsia="Cambria" w:hAnsi="Times New Roman" w:cs="Times New Roman"/>
          <w:i/>
          <w:iCs/>
          <w:color w:val="000000"/>
          <w:sz w:val="24"/>
          <w:szCs w:val="24"/>
          <w:lang w:eastAsia="pl-PL" w:bidi="pl-PL"/>
        </w:rPr>
        <w:t>);</w:t>
      </w:r>
    </w:p>
    <w:p w14:paraId="058B8BD0" w14:textId="77777777" w:rsidR="00C874A7" w:rsidRDefault="00000000">
      <w:pPr>
        <w:widowControl w:val="0"/>
        <w:tabs>
          <w:tab w:val="left" w:pos="1028"/>
        </w:tabs>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 Rozporządzenie Ministra Rozwoju, Pracy i Technologii z dnia 23 grudnia 2020 r. w sprawie podmiotowych środków dowodowych oraz innych dokumentów lub oświadczeń, jakich może żądać zamawiający od wykonawcy (Dz. U. z 2020 r. poz. 2415);</w:t>
      </w:r>
    </w:p>
    <w:p w14:paraId="557F61EF" w14:textId="77777777" w:rsidR="00C874A7" w:rsidRDefault="00000000">
      <w:pPr>
        <w:widowControl w:val="0"/>
        <w:tabs>
          <w:tab w:val="left" w:pos="1028"/>
        </w:tabs>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poz.2452)</w:t>
      </w:r>
    </w:p>
    <w:p w14:paraId="12DCF095" w14:textId="77777777" w:rsidR="00C874A7" w:rsidRDefault="00000000">
      <w:pPr>
        <w:widowControl w:val="0"/>
        <w:tabs>
          <w:tab w:val="left" w:pos="1028"/>
        </w:tabs>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i/>
          <w:iCs/>
          <w:color w:val="000000"/>
          <w:sz w:val="24"/>
          <w:szCs w:val="24"/>
          <w:lang w:eastAsia="pl-PL" w:bidi="pl-PL"/>
        </w:rPr>
        <w:t>- Obwieszczenie Prezesa Urzędu Zamówień Publicznych z dnia 1 stycznia 202lr. w sprawie aktualnych progów unijnych, ich równowartości w złotych, równowartości w złotych kwot wyrażonych w euro oraz średniego kursu złotego w stosunku do euro stanowiącego podstawę przeliczania wartości zamówień publicznych lub konkursów.</w:t>
      </w:r>
    </w:p>
    <w:p w14:paraId="4106470A" w14:textId="77777777" w:rsidR="00C874A7" w:rsidRDefault="00000000">
      <w:pPr>
        <w:widowControl w:val="0"/>
        <w:numPr>
          <w:ilvl w:val="0"/>
          <w:numId w:val="2"/>
        </w:numPr>
        <w:tabs>
          <w:tab w:val="left" w:pos="571"/>
        </w:tabs>
        <w:spacing w:after="200" w:line="240" w:lineRule="auto"/>
        <w:ind w:left="540" w:hanging="32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sprawach nieuregulowanych niniejszą Specyfikacją Warunków Zamówienia (SWZ) stosuje się przepisy </w:t>
      </w:r>
      <w:r>
        <w:rPr>
          <w:rFonts w:ascii="Times New Roman" w:eastAsia="Cambria" w:hAnsi="Times New Roman" w:cs="Times New Roman"/>
          <w:i/>
          <w:iCs/>
          <w:color w:val="000000"/>
          <w:sz w:val="24"/>
          <w:szCs w:val="24"/>
          <w:lang w:eastAsia="pl-PL" w:bidi="pl-PL"/>
        </w:rPr>
        <w:t>ustawy z dnia 11 września 2019 r - Prawo zamówień publicznych (Dz. U. z2022r. poz.1710 ze. zm.) oraz</w:t>
      </w:r>
      <w:r>
        <w:rPr>
          <w:rFonts w:ascii="Times New Roman" w:eastAsia="Cambria" w:hAnsi="Times New Roman" w:cs="Times New Roman"/>
          <w:color w:val="000000"/>
          <w:sz w:val="24"/>
          <w:szCs w:val="24"/>
          <w:lang w:eastAsia="pl-PL" w:bidi="pl-PL"/>
        </w:rPr>
        <w:t xml:space="preserve"> przepisy </w:t>
      </w:r>
      <w:r>
        <w:rPr>
          <w:rFonts w:ascii="Times New Roman" w:eastAsia="Cambria" w:hAnsi="Times New Roman" w:cs="Times New Roman"/>
          <w:i/>
          <w:iCs/>
          <w:color w:val="000000"/>
          <w:sz w:val="24"/>
          <w:szCs w:val="24"/>
          <w:lang w:eastAsia="pl-PL" w:bidi="pl-PL"/>
        </w:rPr>
        <w:t>ustawy z dnia 23 kwietnia 1964 r. Kodeks Cywilny            (Dz. U. z 2020 r. poz. 1740 ze zm.)</w:t>
      </w:r>
    </w:p>
    <w:p w14:paraId="28E02C57" w14:textId="77777777" w:rsidR="00C874A7" w:rsidRDefault="00000000">
      <w:pPr>
        <w:keepNext/>
        <w:keepLines/>
        <w:widowControl w:val="0"/>
        <w:numPr>
          <w:ilvl w:val="0"/>
          <w:numId w:val="1"/>
        </w:numPr>
        <w:tabs>
          <w:tab w:val="left" w:pos="313"/>
        </w:tabs>
        <w:spacing w:after="40" w:line="261" w:lineRule="auto"/>
        <w:outlineLvl w:val="4"/>
        <w:rPr>
          <w:rFonts w:ascii="Times New Roman" w:eastAsia="Cambria" w:hAnsi="Times New Roman" w:cs="Times New Roman"/>
          <w:b/>
          <w:bCs/>
          <w:color w:val="000000"/>
          <w:sz w:val="24"/>
          <w:szCs w:val="24"/>
          <w:lang w:eastAsia="pl-PL" w:bidi="pl-PL"/>
        </w:rPr>
      </w:pPr>
      <w:bookmarkStart w:id="3" w:name="bookmark14"/>
      <w:r>
        <w:rPr>
          <w:rFonts w:ascii="Times New Roman" w:eastAsia="Cambria" w:hAnsi="Times New Roman" w:cs="Times New Roman"/>
          <w:b/>
          <w:bCs/>
          <w:color w:val="000000"/>
          <w:sz w:val="24"/>
          <w:szCs w:val="24"/>
          <w:lang w:eastAsia="pl-PL" w:bidi="pl-PL"/>
        </w:rPr>
        <w:t>Informacje dotyczące miejsca publikacji ogłoszenia</w:t>
      </w:r>
      <w:bookmarkEnd w:id="3"/>
    </w:p>
    <w:p w14:paraId="3B11DA0D" w14:textId="77777777" w:rsidR="00C874A7" w:rsidRDefault="00000000">
      <w:pPr>
        <w:widowControl w:val="0"/>
        <w:numPr>
          <w:ilvl w:val="0"/>
          <w:numId w:val="3"/>
        </w:numPr>
        <w:tabs>
          <w:tab w:val="left" w:pos="828"/>
        </w:tabs>
        <w:spacing w:after="0" w:line="240" w:lineRule="auto"/>
        <w:ind w:firstLine="54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Strona internetowa prowadzonego postępowania: </w:t>
      </w:r>
      <w:bookmarkStart w:id="4" w:name="_Hlk123560681"/>
      <w:r>
        <w:rPr>
          <w:rFonts w:ascii="Times New Roman" w:eastAsia="Cambria" w:hAnsi="Times New Roman" w:cs="Times New Roman"/>
          <w:color w:val="0563C1"/>
          <w:sz w:val="24"/>
          <w:szCs w:val="24"/>
          <w:u w:val="single"/>
          <w:lang w:eastAsia="pl-PL" w:bidi="pl-PL"/>
        </w:rPr>
        <w:t>https://ezamówienia.gov.pl/pl/</w:t>
      </w:r>
    </w:p>
    <w:bookmarkEnd w:id="4"/>
    <w:p w14:paraId="36E6F366" w14:textId="77777777" w:rsidR="00C874A7" w:rsidRDefault="00000000">
      <w:pPr>
        <w:widowControl w:val="0"/>
        <w:numPr>
          <w:ilvl w:val="0"/>
          <w:numId w:val="3"/>
        </w:numPr>
        <w:tabs>
          <w:tab w:val="left" w:pos="828"/>
        </w:tabs>
        <w:spacing w:after="0" w:line="240" w:lineRule="auto"/>
        <w:ind w:firstLine="54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Biuletyn Zamówień Publicznych: </w:t>
      </w:r>
      <w:hyperlink r:id="rId8" w:history="1">
        <w:r>
          <w:rPr>
            <w:rFonts w:ascii="Times New Roman" w:eastAsia="Cambria" w:hAnsi="Times New Roman" w:cs="Times New Roman"/>
            <w:color w:val="000000"/>
            <w:sz w:val="24"/>
            <w:szCs w:val="24"/>
            <w:u w:val="single"/>
            <w:lang w:val="en-US" w:bidi="en-US"/>
          </w:rPr>
          <w:t>https://ezamowienia.gov.pl/pl/</w:t>
        </w:r>
      </w:hyperlink>
    </w:p>
    <w:p w14:paraId="55145F41" w14:textId="77777777" w:rsidR="00C874A7" w:rsidRDefault="00C874A7">
      <w:pPr>
        <w:widowControl w:val="0"/>
        <w:tabs>
          <w:tab w:val="left" w:pos="817"/>
        </w:tabs>
        <w:spacing w:after="140" w:line="240" w:lineRule="auto"/>
        <w:rPr>
          <w:rFonts w:ascii="Times New Roman" w:eastAsia="Cambria" w:hAnsi="Times New Roman" w:cs="Times New Roman"/>
          <w:color w:val="000000"/>
          <w:sz w:val="24"/>
          <w:szCs w:val="24"/>
          <w:lang w:eastAsia="pl-PL" w:bidi="pl-PL"/>
        </w:rPr>
      </w:pPr>
    </w:p>
    <w:p w14:paraId="09971A3B" w14:textId="77777777" w:rsidR="00C874A7" w:rsidRDefault="00000000">
      <w:pPr>
        <w:keepNext/>
        <w:keepLines/>
        <w:widowControl w:val="0"/>
        <w:numPr>
          <w:ilvl w:val="0"/>
          <w:numId w:val="1"/>
        </w:numPr>
        <w:tabs>
          <w:tab w:val="left" w:pos="309"/>
        </w:tabs>
        <w:spacing w:after="40" w:line="261" w:lineRule="auto"/>
        <w:outlineLvl w:val="4"/>
        <w:rPr>
          <w:rFonts w:ascii="Times New Roman" w:eastAsia="Cambria" w:hAnsi="Times New Roman" w:cs="Times New Roman"/>
          <w:b/>
          <w:bCs/>
          <w:color w:val="000000"/>
          <w:sz w:val="24"/>
          <w:szCs w:val="24"/>
          <w:lang w:eastAsia="pl-PL" w:bidi="pl-PL"/>
        </w:rPr>
      </w:pPr>
      <w:bookmarkStart w:id="5" w:name="bookmark16"/>
      <w:r>
        <w:rPr>
          <w:rFonts w:ascii="Times New Roman" w:eastAsia="Cambria" w:hAnsi="Times New Roman" w:cs="Times New Roman"/>
          <w:b/>
          <w:bCs/>
          <w:color w:val="000000"/>
          <w:sz w:val="24"/>
          <w:szCs w:val="24"/>
          <w:lang w:eastAsia="pl-PL" w:bidi="pl-PL"/>
        </w:rPr>
        <w:t>Ustalenia odnośnie zapisu dat</w:t>
      </w:r>
      <w:bookmarkEnd w:id="5"/>
    </w:p>
    <w:p w14:paraId="04D60634" w14:textId="77777777" w:rsidR="00C874A7" w:rsidRDefault="00000000">
      <w:pPr>
        <w:widowControl w:val="0"/>
        <w:spacing w:after="20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Wszelkie daty umieszczone w niniejszej specyfikacji, pisane są w systemie: dzień/miesiąc/rok</w:t>
      </w:r>
    </w:p>
    <w:p w14:paraId="21B8B848" w14:textId="77777777" w:rsidR="00C874A7" w:rsidRDefault="00000000">
      <w:pPr>
        <w:keepNext/>
        <w:keepLines/>
        <w:widowControl w:val="0"/>
        <w:numPr>
          <w:ilvl w:val="0"/>
          <w:numId w:val="1"/>
        </w:numPr>
        <w:tabs>
          <w:tab w:val="left" w:pos="316"/>
        </w:tabs>
        <w:spacing w:after="40" w:line="261" w:lineRule="auto"/>
        <w:jc w:val="both"/>
        <w:outlineLvl w:val="4"/>
        <w:rPr>
          <w:rFonts w:ascii="Times New Roman" w:eastAsia="Cambria" w:hAnsi="Times New Roman" w:cs="Times New Roman"/>
          <w:b/>
          <w:bCs/>
          <w:color w:val="000000"/>
          <w:sz w:val="24"/>
          <w:szCs w:val="24"/>
          <w:lang w:eastAsia="pl-PL" w:bidi="pl-PL"/>
        </w:rPr>
      </w:pPr>
      <w:bookmarkStart w:id="6" w:name="bookmark18"/>
      <w:r>
        <w:rPr>
          <w:rFonts w:ascii="Times New Roman" w:eastAsia="Cambria" w:hAnsi="Times New Roman" w:cs="Times New Roman"/>
          <w:b/>
          <w:bCs/>
          <w:color w:val="000000"/>
          <w:sz w:val="24"/>
          <w:szCs w:val="24"/>
          <w:lang w:eastAsia="pl-PL" w:bidi="pl-PL"/>
        </w:rPr>
        <w:t>Definicje</w:t>
      </w:r>
      <w:bookmarkEnd w:id="6"/>
    </w:p>
    <w:p w14:paraId="46826F42" w14:textId="77777777" w:rsidR="00C874A7" w:rsidRDefault="00000000">
      <w:pPr>
        <w:widowControl w:val="0"/>
        <w:spacing w:after="4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Ilekroć w niniejszej SWZ jest mowa o:</w:t>
      </w:r>
    </w:p>
    <w:p w14:paraId="00541617" w14:textId="53FA8DD6" w:rsidR="008B08D8" w:rsidRPr="00F62D07" w:rsidRDefault="00000000" w:rsidP="008B08D8">
      <w:pPr>
        <w:widowControl w:val="0"/>
        <w:spacing w:after="40" w:line="240" w:lineRule="auto"/>
        <w:jc w:val="both"/>
        <w:rPr>
          <w:rFonts w:ascii="Times New Roman" w:eastAsia="Cambria" w:hAnsi="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 </w:t>
      </w:r>
      <w:r w:rsidR="008B08D8" w:rsidRPr="00F62D07">
        <w:rPr>
          <w:rFonts w:ascii="Times New Roman" w:eastAsia="Cambria" w:hAnsi="Times New Roman"/>
          <w:b/>
          <w:bCs/>
          <w:color w:val="000000"/>
          <w:sz w:val="24"/>
          <w:szCs w:val="24"/>
          <w:lang w:eastAsia="pl-PL" w:bidi="pl-PL"/>
        </w:rPr>
        <w:t>dokumentach zamówienia</w:t>
      </w:r>
      <w:r w:rsidR="008B08D8" w:rsidRPr="00F62D07">
        <w:rPr>
          <w:rFonts w:ascii="Times New Roman" w:eastAsia="Cambria" w:hAnsi="Times New Roman"/>
          <w:color w:val="000000"/>
          <w:sz w:val="24"/>
          <w:szCs w:val="24"/>
          <w:lang w:eastAsia="pl-PL" w:bidi="pl-PL"/>
        </w:rPr>
        <w:t xml:space="preserve"> – należy przez to rozumieć dokumenty sporządzone przez zamawiającego lub dokumenty, do których zamawiający  odwołuje się , inne niż ogłoszenie, służące do określenia lub opisania warunków zamówienia, w tym specyfikacja warunków zamówienia;</w:t>
      </w:r>
    </w:p>
    <w:p w14:paraId="1741233E" w14:textId="4E203810"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kwalifikowanym podpisie elektronicznym</w:t>
      </w:r>
      <w:r w:rsidRPr="00F62D07">
        <w:rPr>
          <w:rFonts w:ascii="Times New Roman" w:eastAsia="Cambria" w:hAnsi="Times New Roman"/>
          <w:color w:val="000000"/>
          <w:sz w:val="24"/>
          <w:szCs w:val="24"/>
          <w:lang w:eastAsia="pl-PL" w:bidi="pl-PL"/>
        </w:rPr>
        <w:t xml:space="preserve"> - oznacza zaawansowany podpis elektroniczny, który jest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w:t>
      </w:r>
    </w:p>
    <w:p w14:paraId="38F1C449"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ofercie</w:t>
      </w:r>
      <w:r w:rsidRPr="00F62D07">
        <w:rPr>
          <w:rFonts w:ascii="Times New Roman" w:eastAsia="Cambria" w:hAnsi="Times New Roman"/>
          <w:color w:val="000000"/>
          <w:sz w:val="24"/>
          <w:szCs w:val="24"/>
          <w:lang w:eastAsia="pl-PL" w:bidi="pl-PL"/>
        </w:rPr>
        <w:t xml:space="preserve"> – należy przez to rozumieć oświadczenie wykonawcy wyrażone w formularzu ofertowym, będące jednostronnym zobowiązaniem wykonawcy do wykonania oznaczonego świadczenia na rzecz zamawiającego. Brak załączenia formularza ofertowego będzie równoznaczny z brakiem złożenia oferty.</w:t>
      </w:r>
    </w:p>
    <w:p w14:paraId="2E03F84A"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b/>
          <w:bCs/>
          <w:color w:val="000000"/>
          <w:sz w:val="24"/>
          <w:szCs w:val="24"/>
          <w:lang w:eastAsia="pl-PL" w:bidi="pl-PL"/>
        </w:rPr>
        <w:t>- pisemności</w:t>
      </w:r>
      <w:r w:rsidRPr="00F62D07">
        <w:rPr>
          <w:rFonts w:ascii="Times New Roman" w:eastAsia="Cambria" w:hAnsi="Times New Roman"/>
          <w:color w:val="000000"/>
          <w:sz w:val="24"/>
          <w:szCs w:val="24"/>
          <w:lang w:eastAsia="pl-PL" w:bidi="pl-PL"/>
        </w:rPr>
        <w:t xml:space="preserve"> – należy przez to rozumieć sposób wyrażania informacji przy użyciu wyrazów, cyfr lub innych znaków pisarskich, które można odczytać i powielić, w tym przekazywanych przy użyciu środków komunikacji elektronicznej;</w:t>
      </w:r>
    </w:p>
    <w:p w14:paraId="69590B91"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Platformie e-Zamówienia</w:t>
      </w:r>
      <w:r w:rsidRPr="00F62D07">
        <w:rPr>
          <w:rFonts w:ascii="Times New Roman" w:eastAsia="Cambria" w:hAnsi="Times New Roman"/>
          <w:color w:val="000000"/>
          <w:sz w:val="24"/>
          <w:szCs w:val="24"/>
          <w:lang w:eastAsia="pl-PL" w:bidi="pl-PL"/>
        </w:rPr>
        <w:t xml:space="preserve"> – należy przez to rozumieć elektroniczne zamówienia publiczne – platforma udostępniająca e- usługi w fazie </w:t>
      </w:r>
      <w:proofErr w:type="spellStart"/>
      <w:r w:rsidRPr="00F62D07">
        <w:rPr>
          <w:rFonts w:ascii="Times New Roman" w:eastAsia="Cambria" w:hAnsi="Times New Roman"/>
          <w:color w:val="000000"/>
          <w:sz w:val="24"/>
          <w:szCs w:val="24"/>
          <w:lang w:eastAsia="pl-PL" w:bidi="pl-PL"/>
        </w:rPr>
        <w:t>pre-award</w:t>
      </w:r>
      <w:proofErr w:type="spellEnd"/>
      <w:r w:rsidRPr="00F62D07">
        <w:rPr>
          <w:rFonts w:ascii="Times New Roman" w:eastAsia="Cambria" w:hAnsi="Times New Roman"/>
          <w:color w:val="000000"/>
          <w:sz w:val="24"/>
          <w:szCs w:val="24"/>
          <w:lang w:eastAsia="pl-PL" w:bidi="pl-PL"/>
        </w:rPr>
        <w:t xml:space="preserve"> procesu udzielania zamówienia publicznego, strona dostępowa Platformy: https://ezamowienia.gov.pl/pl/</w:t>
      </w:r>
    </w:p>
    <w:p w14:paraId="181DADF8"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podmiotowych środkach dowodowych</w:t>
      </w:r>
      <w:r w:rsidRPr="00F62D07">
        <w:rPr>
          <w:rFonts w:ascii="Times New Roman" w:eastAsia="Cambria" w:hAnsi="Times New Roman"/>
          <w:color w:val="000000"/>
          <w:sz w:val="24"/>
          <w:szCs w:val="24"/>
          <w:lang w:eastAsia="pl-PL" w:bidi="pl-PL"/>
        </w:rPr>
        <w:t xml:space="preserve"> – należy przez to rozumieć środki służące potwierdzeniu braku podstaw wykluczenia, spełnienia warunków udziału w postępowaniu lub kryteriów selekcji, z wyjątkiem oświadczenia, o którym mowa w art. 125 ust. 1 ustawy </w:t>
      </w:r>
      <w:proofErr w:type="spellStart"/>
      <w:r w:rsidRPr="00F62D07">
        <w:rPr>
          <w:rFonts w:ascii="Times New Roman" w:eastAsia="Cambria" w:hAnsi="Times New Roman"/>
          <w:color w:val="000000"/>
          <w:sz w:val="24"/>
          <w:szCs w:val="24"/>
          <w:lang w:eastAsia="pl-PL" w:bidi="pl-PL"/>
        </w:rPr>
        <w:t>pzp</w:t>
      </w:r>
      <w:proofErr w:type="spellEnd"/>
      <w:r w:rsidRPr="00F62D07">
        <w:rPr>
          <w:rFonts w:ascii="Times New Roman" w:eastAsia="Cambria" w:hAnsi="Times New Roman"/>
          <w:color w:val="000000"/>
          <w:sz w:val="24"/>
          <w:szCs w:val="24"/>
          <w:lang w:eastAsia="pl-PL" w:bidi="pl-PL"/>
        </w:rPr>
        <w:t>;</w:t>
      </w:r>
    </w:p>
    <w:p w14:paraId="45A7B2F9" w14:textId="77777777" w:rsidR="008B08D8" w:rsidRPr="00F62D07" w:rsidRDefault="008B08D8" w:rsidP="008B08D8">
      <w:pPr>
        <w:autoSpaceDE w:val="0"/>
        <w:autoSpaceDN w:val="0"/>
        <w:adjustRightInd w:val="0"/>
        <w:spacing w:after="0" w:line="240" w:lineRule="auto"/>
        <w:jc w:val="both"/>
        <w:rPr>
          <w:rFonts w:ascii="Times New Roman" w:hAnsi="Times New Roman"/>
          <w:color w:val="000000"/>
          <w:sz w:val="24"/>
          <w:szCs w:val="24"/>
        </w:rPr>
      </w:pPr>
      <w:r w:rsidRPr="00F62D07">
        <w:rPr>
          <w:rFonts w:ascii="Times New Roman" w:hAnsi="Times New Roman"/>
          <w:color w:val="000000"/>
          <w:sz w:val="24"/>
          <w:szCs w:val="24"/>
        </w:rPr>
        <w:t xml:space="preserve">- </w:t>
      </w:r>
      <w:r w:rsidRPr="00F62D07">
        <w:rPr>
          <w:rFonts w:ascii="Times New Roman" w:hAnsi="Times New Roman"/>
          <w:b/>
          <w:bCs/>
          <w:color w:val="000000"/>
          <w:sz w:val="24"/>
          <w:szCs w:val="24"/>
        </w:rPr>
        <w:t>podpisie osobistym</w:t>
      </w:r>
      <w:r w:rsidRPr="00F62D07">
        <w:rPr>
          <w:rFonts w:ascii="Times New Roman" w:hAnsi="Times New Roman"/>
          <w:color w:val="000000"/>
          <w:sz w:val="24"/>
          <w:szCs w:val="24"/>
        </w:rPr>
        <w:t xml:space="preserve"> - </w:t>
      </w:r>
      <w:r w:rsidRPr="00F62D07">
        <w:rPr>
          <w:rFonts w:ascii="Times New Roman" w:eastAsia="Cambria" w:hAnsi="Times New Roman"/>
          <w:color w:val="000000"/>
          <w:sz w:val="24"/>
          <w:szCs w:val="24"/>
          <w:lang w:eastAsia="pl-PL" w:bidi="pl-PL"/>
        </w:rPr>
        <w:t xml:space="preserve">należy przez to rozumieć </w:t>
      </w:r>
      <w:r w:rsidRPr="00F62D07">
        <w:rPr>
          <w:rFonts w:ascii="Times New Roman" w:hAnsi="Times New Roman"/>
          <w:color w:val="000000"/>
          <w:sz w:val="24"/>
          <w:szCs w:val="24"/>
        </w:rPr>
        <w:t xml:space="preserve">podpis zdefiniowany w art. 2 ust. 1 pkt 9 ustawy z 6 sierpnia 2010 r. o dowodach osobistych. Jest to zaawansowany podpis elektroniczny w rozumieniu art. 3 pkt 11 rozporządzenia </w:t>
      </w:r>
      <w:proofErr w:type="spellStart"/>
      <w:r w:rsidRPr="00F62D07">
        <w:rPr>
          <w:rFonts w:ascii="Times New Roman" w:hAnsi="Times New Roman"/>
          <w:color w:val="000000"/>
          <w:sz w:val="24"/>
          <w:szCs w:val="24"/>
        </w:rPr>
        <w:t>eIDAS</w:t>
      </w:r>
      <w:proofErr w:type="spellEnd"/>
      <w:r w:rsidRPr="00F62D07">
        <w:rPr>
          <w:rFonts w:ascii="Times New Roman" w:hAnsi="Times New Roman"/>
          <w:color w:val="000000"/>
          <w:sz w:val="24"/>
          <w:szCs w:val="24"/>
        </w:rPr>
        <w:t xml:space="preserve">,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 </w:t>
      </w:r>
    </w:p>
    <w:p w14:paraId="4D89D6EB" w14:textId="77777777" w:rsidR="008B08D8" w:rsidRPr="00F62D07" w:rsidRDefault="008B08D8" w:rsidP="008B08D8">
      <w:pPr>
        <w:autoSpaceDE w:val="0"/>
        <w:autoSpaceDN w:val="0"/>
        <w:adjustRightInd w:val="0"/>
        <w:spacing w:after="0" w:line="240" w:lineRule="auto"/>
        <w:jc w:val="both"/>
        <w:rPr>
          <w:rFonts w:cs="Calibri"/>
          <w:color w:val="000000"/>
          <w:sz w:val="24"/>
          <w:szCs w:val="24"/>
        </w:rPr>
      </w:pPr>
      <w:r w:rsidRPr="00F62D07">
        <w:rPr>
          <w:rFonts w:ascii="Times New Roman" w:hAnsi="Times New Roman"/>
          <w:b/>
          <w:bCs/>
          <w:color w:val="000000"/>
          <w:sz w:val="24"/>
          <w:szCs w:val="24"/>
        </w:rPr>
        <w:t>- podpisie zaufanym</w:t>
      </w:r>
      <w:r w:rsidRPr="00F62D07">
        <w:rPr>
          <w:rFonts w:ascii="Times New Roman" w:hAnsi="Times New Roman"/>
          <w:color w:val="000000"/>
          <w:sz w:val="24"/>
          <w:szCs w:val="24"/>
        </w:rPr>
        <w:t xml:space="preserve"> – należy przez to rozumieć podpis przynależny do profilu zaufanego na platformie </w:t>
      </w:r>
      <w:proofErr w:type="spellStart"/>
      <w:r w:rsidRPr="00F62D07">
        <w:rPr>
          <w:rFonts w:ascii="Times New Roman" w:hAnsi="Times New Roman"/>
          <w:color w:val="000000"/>
          <w:sz w:val="24"/>
          <w:szCs w:val="24"/>
        </w:rPr>
        <w:t>ePUAP</w:t>
      </w:r>
      <w:proofErr w:type="spellEnd"/>
      <w:r w:rsidRPr="00F62D07">
        <w:rPr>
          <w:rFonts w:ascii="Times New Roman" w:hAnsi="Times New Roman"/>
          <w:color w:val="000000"/>
          <w:sz w:val="24"/>
          <w:szCs w:val="24"/>
        </w:rPr>
        <w:t>. Podpis zaufany zgodnie z art. 3 pkt. 14a ustawy z 17 lutego 2005 r. o informatyzacji działalności podmiotów realizujących działania publiczne jest podpisem elektronicznym, którego autentyczność i integralność są zapewnianie przy użyciu pieczęci elektronicznej ministra właściwego do spraw informatyzacji, zawierającym dane identyfikujące osobę, ustalone na podstawie środka identyfikacji elektronicznej wydanego w nadzorowanym przez ministra właściwego do spraw informatyzacji systemie teleinformatycznym, który zapewnia obsługę publicznego systemu identyfikacji elektronicznej, w tym profilu zaufanego i profilu osobistego. Danymi identyfikującymi osobę w podpisie zaufanym są imię (imiona), nazwisko i numer PESEL. Ponadto podpis zaufany umożliwia identyfikację środka identyfikacji elektronicznej, przy użyciu którego został złożony i czas jego złożenia.</w:t>
      </w:r>
    </w:p>
    <w:p w14:paraId="3C06D4C1"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przedmiotowych środkach dowodowych</w:t>
      </w:r>
      <w:r w:rsidRPr="00F62D07">
        <w:rPr>
          <w:rFonts w:ascii="Times New Roman" w:eastAsia="Cambria" w:hAnsi="Times New Roman"/>
          <w:color w:val="000000"/>
          <w:sz w:val="24"/>
          <w:szCs w:val="24"/>
          <w:lang w:eastAsia="pl-PL" w:bidi="pl-PL"/>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6D1CD2B7"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postępowaniu o udzielenie zamówienia</w:t>
      </w:r>
      <w:r w:rsidRPr="00F62D07">
        <w:rPr>
          <w:rFonts w:ascii="Times New Roman" w:eastAsia="Cambria" w:hAnsi="Times New Roman"/>
          <w:color w:val="000000"/>
          <w:sz w:val="24"/>
          <w:szCs w:val="24"/>
          <w:lang w:eastAsia="pl-PL" w:bidi="pl-PL"/>
        </w:rPr>
        <w:t xml:space="preserve"> – należy przez to rozumieć postępowanie wszczynane przez przekazanie albo zamieszczenie ogłoszenia, przekazanie zaproszenia do negocjacji albo zaproszenia do składania ofert, prowadzone jako uporządkowany ciąg czynności, których podstawą są warunki zamówienia ustalone przez zamawiającego, prowadzące do wyboru najkorzystniejszej oferty lub wynegocjowania postanowień umowy w sprawie zamówienia publicznego, kończące się zawarciem umowy w sprawie zamówienia publicznego  albo jego unieważnienia, z tym że zawarcie umowy w sprawie zamówienia publicznego nie stanowi czynności w tym postępowaniu;</w:t>
      </w:r>
    </w:p>
    <w:p w14:paraId="05CCB82F"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 xml:space="preserve">Rozporządzeniu </w:t>
      </w:r>
      <w:proofErr w:type="spellStart"/>
      <w:r w:rsidRPr="00F62D07">
        <w:rPr>
          <w:rFonts w:ascii="Times New Roman" w:eastAsia="Cambria" w:hAnsi="Times New Roman"/>
          <w:b/>
          <w:bCs/>
          <w:color w:val="000000"/>
          <w:sz w:val="24"/>
          <w:szCs w:val="24"/>
          <w:lang w:eastAsia="pl-PL" w:bidi="pl-PL"/>
        </w:rPr>
        <w:t>ws</w:t>
      </w:r>
      <w:proofErr w:type="spellEnd"/>
      <w:r w:rsidRPr="00F62D07">
        <w:rPr>
          <w:rFonts w:ascii="Times New Roman" w:eastAsia="Cambria" w:hAnsi="Times New Roman"/>
          <w:b/>
          <w:bCs/>
          <w:color w:val="000000"/>
          <w:sz w:val="24"/>
          <w:szCs w:val="24"/>
          <w:lang w:eastAsia="pl-PL" w:bidi="pl-PL"/>
        </w:rPr>
        <w:t>. komunikacji elektronicznej</w:t>
      </w:r>
      <w:r w:rsidRPr="00F62D07">
        <w:rPr>
          <w:rFonts w:ascii="Times New Roman" w:eastAsia="Cambria" w:hAnsi="Times New Roman"/>
          <w:color w:val="000000"/>
          <w:sz w:val="24"/>
          <w:szCs w:val="24"/>
          <w:lang w:eastAsia="pl-PL" w:bidi="pl-PL"/>
        </w:rPr>
        <w:t xml:space="preserve"> – należy przez to rozumieć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9C2A6BD"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 xml:space="preserve">Rozporządzeniu </w:t>
      </w:r>
      <w:proofErr w:type="spellStart"/>
      <w:r w:rsidRPr="00F62D07">
        <w:rPr>
          <w:rFonts w:ascii="Times New Roman" w:eastAsia="Cambria" w:hAnsi="Times New Roman"/>
          <w:b/>
          <w:bCs/>
          <w:color w:val="000000"/>
          <w:sz w:val="24"/>
          <w:szCs w:val="24"/>
          <w:lang w:eastAsia="pl-PL" w:bidi="pl-PL"/>
        </w:rPr>
        <w:t>ws</w:t>
      </w:r>
      <w:proofErr w:type="spellEnd"/>
      <w:r w:rsidRPr="00F62D07">
        <w:rPr>
          <w:rFonts w:ascii="Times New Roman" w:eastAsia="Cambria" w:hAnsi="Times New Roman"/>
          <w:b/>
          <w:bCs/>
          <w:color w:val="000000"/>
          <w:sz w:val="24"/>
          <w:szCs w:val="24"/>
          <w:lang w:eastAsia="pl-PL" w:bidi="pl-PL"/>
        </w:rPr>
        <w:t>. podmiotowych środków dowodowych</w:t>
      </w:r>
      <w:r w:rsidRPr="00F62D07">
        <w:rPr>
          <w:rFonts w:ascii="Times New Roman" w:eastAsia="Cambria" w:hAnsi="Times New Roman"/>
          <w:color w:val="000000"/>
          <w:sz w:val="24"/>
          <w:szCs w:val="24"/>
          <w:lang w:eastAsia="pl-PL" w:bidi="pl-PL"/>
        </w:rPr>
        <w:t xml:space="preserve"> – należy przez to rozumieć przepisy Rozporządzenia Ministra Rozwoju, Pracy i Technologii z dnia 23 grudnia 2020 r. w sprawie podmiotowych środków dowodowych oraz innych dokumentów lub oświadczeń, jakich może żądać zamawiający od wykonawcy;</w:t>
      </w:r>
    </w:p>
    <w:p w14:paraId="5B8354F5"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b/>
          <w:bCs/>
          <w:color w:val="000000"/>
          <w:sz w:val="24"/>
          <w:szCs w:val="24"/>
          <w:lang w:eastAsia="pl-PL" w:bidi="pl-PL"/>
        </w:rPr>
        <w:t>- udzieleniu zamówienia</w:t>
      </w:r>
      <w:r w:rsidRPr="00F62D07">
        <w:rPr>
          <w:rFonts w:ascii="Times New Roman" w:eastAsia="Cambria" w:hAnsi="Times New Roman"/>
          <w:color w:val="000000"/>
          <w:sz w:val="24"/>
          <w:szCs w:val="24"/>
          <w:lang w:eastAsia="pl-PL" w:bidi="pl-PL"/>
        </w:rPr>
        <w:t>- należy przez to rozumieć zawarcie umowy w sprawie zamówienia publicznego;</w:t>
      </w:r>
    </w:p>
    <w:p w14:paraId="585F32F7"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wykonawcy</w:t>
      </w:r>
      <w:r w:rsidRPr="00F62D07">
        <w:rPr>
          <w:rFonts w:ascii="Times New Roman" w:eastAsia="Cambria" w:hAnsi="Times New Roman"/>
          <w:color w:val="000000"/>
          <w:sz w:val="24"/>
          <w:szCs w:val="24"/>
          <w:lang w:eastAsia="pl-PL" w:bidi="pl-PL"/>
        </w:rPr>
        <w:t>- należy przez to rozumieć osobę fizyczną ,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57330027" w14:textId="77777777" w:rsidR="008B08D8" w:rsidRPr="00F62D07" w:rsidRDefault="008B08D8" w:rsidP="008B08D8">
      <w:pPr>
        <w:widowControl w:val="0"/>
        <w:spacing w:after="40" w:line="240" w:lineRule="auto"/>
        <w:jc w:val="both"/>
        <w:rPr>
          <w:rFonts w:ascii="Times New Roman" w:eastAsia="Cambria" w:hAnsi="Times New Roman"/>
          <w:color w:val="000000"/>
          <w:sz w:val="24"/>
          <w:szCs w:val="24"/>
          <w:lang w:eastAsia="pl-PL" w:bidi="pl-PL"/>
        </w:rPr>
      </w:pPr>
      <w:r w:rsidRPr="00F62D07">
        <w:rPr>
          <w:rFonts w:ascii="Times New Roman" w:eastAsia="Cambria" w:hAnsi="Times New Roman"/>
          <w:color w:val="000000"/>
          <w:sz w:val="24"/>
          <w:szCs w:val="24"/>
          <w:lang w:eastAsia="pl-PL" w:bidi="pl-PL"/>
        </w:rPr>
        <w:t xml:space="preserve">- </w:t>
      </w:r>
      <w:r w:rsidRPr="00F62D07">
        <w:rPr>
          <w:rFonts w:ascii="Times New Roman" w:eastAsia="Cambria" w:hAnsi="Times New Roman"/>
          <w:b/>
          <w:bCs/>
          <w:color w:val="000000"/>
          <w:sz w:val="24"/>
          <w:szCs w:val="24"/>
          <w:lang w:eastAsia="pl-PL" w:bidi="pl-PL"/>
        </w:rPr>
        <w:t xml:space="preserve">zamówieniu </w:t>
      </w:r>
      <w:r w:rsidRPr="00F62D07">
        <w:rPr>
          <w:rFonts w:ascii="Times New Roman" w:eastAsia="Cambria" w:hAnsi="Times New Roman"/>
          <w:color w:val="000000"/>
          <w:sz w:val="24"/>
          <w:szCs w:val="24"/>
          <w:lang w:eastAsia="pl-PL" w:bidi="pl-PL"/>
        </w:rPr>
        <w:t>– należy przez to rozumieć umowę odpłatną zawieraną między zamawiającym a wykonawcą, której przedmiotem jest nabycie przez zamawiającego od wybranego wykonawcy robót budowlanych, dostaw lub usług.</w:t>
      </w:r>
    </w:p>
    <w:p w14:paraId="5FB93F1C" w14:textId="77777777" w:rsidR="00C874A7" w:rsidRDefault="00C874A7">
      <w:pPr>
        <w:widowControl w:val="0"/>
        <w:spacing w:after="40" w:line="240" w:lineRule="auto"/>
        <w:rPr>
          <w:rFonts w:ascii="Times New Roman" w:eastAsia="Cambria" w:hAnsi="Times New Roman" w:cs="Times New Roman"/>
          <w:color w:val="000000"/>
          <w:sz w:val="24"/>
          <w:szCs w:val="24"/>
          <w:lang w:eastAsia="pl-PL" w:bidi="pl-PL"/>
        </w:rPr>
      </w:pPr>
    </w:p>
    <w:p w14:paraId="60B6EC29" w14:textId="77777777" w:rsidR="00C874A7" w:rsidRDefault="00000000">
      <w:pPr>
        <w:widowControl w:val="0"/>
        <w:spacing w:after="240" w:line="30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 NAZWA ORAZ ADRES ZAMAWIAJĄCEGO, NUMER TELEFONU, ADRES POCZTY ELEKTRONICZNEJ ORAZ STRONY INTERNETOWEJ PROWADZONEGO POSTĘPOWANIA (ART.281 UST.1 PKT 1 USTAWY PZP).</w:t>
      </w:r>
    </w:p>
    <w:p w14:paraId="648EDCAD" w14:textId="77777777" w:rsidR="00C874A7" w:rsidRDefault="00000000">
      <w:pPr>
        <w:keepNext/>
        <w:keepLines/>
        <w:widowControl w:val="0"/>
        <w:spacing w:after="60" w:line="264" w:lineRule="auto"/>
        <w:outlineLvl w:val="4"/>
        <w:rPr>
          <w:rFonts w:ascii="Times New Roman" w:eastAsia="Cambria" w:hAnsi="Times New Roman" w:cs="Times New Roman"/>
          <w:b/>
          <w:bCs/>
          <w:color w:val="000000"/>
          <w:sz w:val="24"/>
          <w:szCs w:val="24"/>
          <w:lang w:eastAsia="pl-PL" w:bidi="pl-PL"/>
        </w:rPr>
      </w:pPr>
      <w:bookmarkStart w:id="7" w:name="bookmark20"/>
      <w:r>
        <w:rPr>
          <w:rFonts w:ascii="Times New Roman" w:eastAsia="Cambria" w:hAnsi="Times New Roman" w:cs="Times New Roman"/>
          <w:b/>
          <w:bCs/>
          <w:color w:val="000000"/>
          <w:sz w:val="24"/>
          <w:szCs w:val="24"/>
          <w:lang w:eastAsia="pl-PL" w:bidi="pl-PL"/>
        </w:rPr>
        <w:t>Nazwa oraz adres Zamawiającego</w:t>
      </w:r>
      <w:bookmarkEnd w:id="7"/>
    </w:p>
    <w:p w14:paraId="57B4B562" w14:textId="77777777" w:rsidR="00C874A7" w:rsidRDefault="00000000">
      <w:pPr>
        <w:widowControl w:val="0"/>
        <w:suppressAutoHyphens/>
        <w:spacing w:after="12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Nazwa zamawiającego: Gminny Ośrodek Kultury, Sportu i Promocji w Jordanowie</w:t>
      </w:r>
    </w:p>
    <w:p w14:paraId="4A9F56F4" w14:textId="77777777" w:rsidR="00C874A7" w:rsidRDefault="00000000">
      <w:pPr>
        <w:widowControl w:val="0"/>
        <w:suppressAutoHyphens/>
        <w:spacing w:after="12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Adres zamawiającego: 34-234 Osielec 500</w:t>
      </w:r>
    </w:p>
    <w:p w14:paraId="5DD7AD20" w14:textId="77777777" w:rsidR="00C874A7" w:rsidRDefault="00000000">
      <w:pPr>
        <w:widowControl w:val="0"/>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Tel. 18 27 73 500</w:t>
      </w:r>
    </w:p>
    <w:p w14:paraId="36198057" w14:textId="77777777" w:rsidR="00C874A7" w:rsidRDefault="00000000">
      <w:pPr>
        <w:widowControl w:val="0"/>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Adres strony internetowej: </w:t>
      </w:r>
      <w:hyperlink r:id="rId9" w:history="1">
        <w:r>
          <w:rPr>
            <w:rFonts w:ascii="Times New Roman" w:eastAsia="SimSun" w:hAnsi="Times New Roman" w:cs="Times New Roman"/>
            <w:color w:val="000080"/>
            <w:kern w:val="1"/>
            <w:sz w:val="24"/>
            <w:szCs w:val="24"/>
            <w:u w:val="single"/>
          </w:rPr>
          <w:t>www.goksip-jordanow.pl</w:t>
        </w:r>
      </w:hyperlink>
      <w:r>
        <w:rPr>
          <w:rFonts w:ascii="Times New Roman" w:eastAsia="SimSun" w:hAnsi="Times New Roman" w:cs="Times New Roman"/>
          <w:kern w:val="1"/>
          <w:sz w:val="24"/>
          <w:szCs w:val="24"/>
          <w:lang w:eastAsia="hi-IN" w:bidi="hi-IN"/>
        </w:rPr>
        <w:t xml:space="preserve"> </w:t>
      </w:r>
    </w:p>
    <w:p w14:paraId="0B5D49AC" w14:textId="77777777" w:rsidR="00C874A7" w:rsidRDefault="00000000">
      <w:pPr>
        <w:widowControl w:val="0"/>
        <w:suppressAutoHyphens/>
        <w:spacing w:after="0" w:line="240" w:lineRule="auto"/>
        <w:jc w:val="both"/>
        <w:rPr>
          <w:rFonts w:ascii="Times New Roman" w:eastAsia="SimSun" w:hAnsi="Times New Roman" w:cs="Times New Roman"/>
          <w:color w:val="800000"/>
          <w:kern w:val="1"/>
          <w:sz w:val="24"/>
          <w:szCs w:val="24"/>
          <w:lang w:eastAsia="hi-IN" w:bidi="hi-IN"/>
        </w:rPr>
      </w:pPr>
      <w:r>
        <w:rPr>
          <w:rFonts w:ascii="Times New Roman" w:eastAsia="SimSun" w:hAnsi="Times New Roman" w:cs="Times New Roman"/>
          <w:kern w:val="1"/>
          <w:sz w:val="24"/>
          <w:szCs w:val="24"/>
          <w:lang w:eastAsia="hi-IN" w:bidi="hi-IN"/>
        </w:rPr>
        <w:t xml:space="preserve">Godziny urzędowania: </w:t>
      </w:r>
      <w:r>
        <w:rPr>
          <w:rFonts w:ascii="Times New Roman" w:eastAsia="SimSun" w:hAnsi="Times New Roman" w:cs="Times New Roman"/>
          <w:kern w:val="1"/>
          <w:sz w:val="24"/>
          <w:szCs w:val="24"/>
        </w:rPr>
        <w:t>8:00- 16:00</w:t>
      </w:r>
    </w:p>
    <w:p w14:paraId="14E00A94" w14:textId="77777777" w:rsidR="00C874A7" w:rsidRDefault="00C874A7">
      <w:pPr>
        <w:widowControl w:val="0"/>
        <w:spacing w:after="0" w:line="240" w:lineRule="auto"/>
        <w:rPr>
          <w:rFonts w:ascii="Times New Roman" w:eastAsia="Cambria" w:hAnsi="Times New Roman" w:cs="Times New Roman"/>
          <w:color w:val="000000"/>
          <w:sz w:val="24"/>
          <w:szCs w:val="24"/>
          <w:lang w:eastAsia="pl-PL" w:bidi="pl-PL"/>
        </w:rPr>
      </w:pPr>
    </w:p>
    <w:p w14:paraId="720280FE" w14:textId="77777777" w:rsidR="00C874A7" w:rsidRDefault="00000000">
      <w:pPr>
        <w:widowControl w:val="0"/>
        <w:tabs>
          <w:tab w:val="left" w:pos="828"/>
        </w:tabs>
        <w:spacing w:after="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sz w:val="24"/>
          <w:szCs w:val="24"/>
          <w:lang w:eastAsia="pl-PL" w:bidi="pl-PL"/>
        </w:rPr>
        <w:t xml:space="preserve">strona internetowa prowadzonego postępowania: </w:t>
      </w:r>
      <w:r>
        <w:rPr>
          <w:rFonts w:ascii="Times New Roman" w:eastAsia="Cambria" w:hAnsi="Times New Roman" w:cs="Times New Roman"/>
          <w:color w:val="0563C1"/>
          <w:sz w:val="24"/>
          <w:szCs w:val="24"/>
          <w:u w:val="single"/>
          <w:lang w:eastAsia="pl-PL" w:bidi="pl-PL"/>
        </w:rPr>
        <w:t>https://ezamówienia.gov.pl/pl/</w:t>
      </w:r>
    </w:p>
    <w:p w14:paraId="651B7713" w14:textId="77777777" w:rsidR="00C874A7" w:rsidRDefault="00C874A7">
      <w:pPr>
        <w:widowControl w:val="0"/>
        <w:spacing w:after="0" w:line="240" w:lineRule="auto"/>
        <w:rPr>
          <w:rFonts w:ascii="Times New Roman" w:eastAsia="Cambria" w:hAnsi="Times New Roman" w:cs="Times New Roman"/>
          <w:sz w:val="24"/>
          <w:szCs w:val="24"/>
          <w:lang w:eastAsia="pl-PL" w:bidi="pl-PL"/>
        </w:rPr>
      </w:pPr>
    </w:p>
    <w:p w14:paraId="69B3F5D5" w14:textId="77777777" w:rsidR="00C874A7" w:rsidRDefault="00C874A7">
      <w:pPr>
        <w:widowControl w:val="0"/>
        <w:spacing w:after="0" w:line="240" w:lineRule="auto"/>
        <w:rPr>
          <w:rFonts w:ascii="Times New Roman" w:eastAsia="Cambria" w:hAnsi="Times New Roman" w:cs="Times New Roman"/>
          <w:sz w:val="24"/>
          <w:szCs w:val="24"/>
          <w:lang w:eastAsia="pl-PL" w:bidi="pl-PL"/>
        </w:rPr>
      </w:pPr>
    </w:p>
    <w:p w14:paraId="37EAD5BB" w14:textId="77777777" w:rsidR="00C874A7" w:rsidRDefault="00000000">
      <w:pPr>
        <w:widowControl w:val="0"/>
        <w:spacing w:after="32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3. ADRES STRONY INTERNETOWEJ NA KTÓREJ UDOSTĘPNIANE BĘDĄ ZMIANY I WYJAŚNIENIA TREŚCI SWZ ORAZ INNE DOKUMENTY ZAMÓWIENIA BEZPOŚREDNIO ZWIĄZANE Z POSTĘPOWANIEM O UDZIELENIE ZAMÓWIENIA.</w:t>
      </w:r>
    </w:p>
    <w:p w14:paraId="4716293F" w14:textId="77777777" w:rsidR="00C874A7" w:rsidRDefault="00000000">
      <w:pPr>
        <w:widowControl w:val="0"/>
        <w:spacing w:after="320" w:line="240" w:lineRule="auto"/>
        <w:rPr>
          <w:rFonts w:ascii="Times New Roman" w:eastAsia="Cambria" w:hAnsi="Times New Roman" w:cs="Times New Roman"/>
          <w:sz w:val="24"/>
          <w:szCs w:val="24"/>
          <w:u w:val="single"/>
          <w:lang w:eastAsia="pl-PL" w:bidi="pl-PL"/>
        </w:rPr>
      </w:pPr>
      <w:r>
        <w:rPr>
          <w:rFonts w:ascii="Times New Roman" w:eastAsia="Cambria" w:hAnsi="Times New Roman" w:cs="Times New Roman"/>
          <w:sz w:val="24"/>
          <w:szCs w:val="24"/>
          <w:lang w:eastAsia="pl-PL" w:bidi="pl-PL"/>
        </w:rPr>
        <w:t>Strona internetowa:</w:t>
      </w:r>
      <w:r>
        <w:rPr>
          <w:rFonts w:ascii="Times New Roman" w:eastAsia="Cambria" w:hAnsi="Times New Roman" w:cs="Times New Roman"/>
          <w:color w:val="0563C1"/>
          <w:sz w:val="24"/>
          <w:szCs w:val="24"/>
          <w:u w:val="single"/>
          <w:lang w:eastAsia="pl-PL" w:bidi="pl-PL"/>
        </w:rPr>
        <w:t xml:space="preserve"> https://ezamowienia.gov.pl/pl/</w:t>
      </w:r>
    </w:p>
    <w:p w14:paraId="38392636" w14:textId="77777777" w:rsidR="00C874A7" w:rsidRDefault="00000000">
      <w:pPr>
        <w:widowControl w:val="0"/>
        <w:spacing w:after="24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4. TRYB UDZIELENIA ZAMÓWIENIA.</w:t>
      </w:r>
    </w:p>
    <w:p w14:paraId="037BB4AC" w14:textId="77777777" w:rsidR="00C874A7" w:rsidRDefault="00000000">
      <w:pPr>
        <w:widowControl w:val="0"/>
        <w:spacing w:after="180" w:line="240" w:lineRule="auto"/>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Zamówienie udzielone zostanie </w:t>
      </w:r>
      <w:r>
        <w:rPr>
          <w:rFonts w:ascii="Times New Roman" w:eastAsia="Cambria" w:hAnsi="Times New Roman" w:cs="Times New Roman"/>
          <w:b/>
          <w:bCs/>
          <w:color w:val="000000"/>
          <w:sz w:val="24"/>
          <w:szCs w:val="24"/>
          <w:lang w:eastAsia="pl-PL" w:bidi="pl-PL"/>
        </w:rPr>
        <w:t xml:space="preserve">w trybie podstawowym </w:t>
      </w:r>
      <w:r>
        <w:rPr>
          <w:rFonts w:ascii="Times New Roman" w:eastAsia="Cambria" w:hAnsi="Times New Roman" w:cs="Times New Roman"/>
          <w:color w:val="000000"/>
          <w:sz w:val="24"/>
          <w:szCs w:val="24"/>
          <w:lang w:eastAsia="pl-PL" w:bidi="pl-PL"/>
        </w:rPr>
        <w:t xml:space="preserve">zgodnie z </w:t>
      </w:r>
      <w:r>
        <w:rPr>
          <w:rFonts w:ascii="Times New Roman" w:eastAsia="Cambria" w:hAnsi="Times New Roman" w:cs="Times New Roman"/>
          <w:i/>
          <w:iCs/>
          <w:color w:val="000000"/>
          <w:sz w:val="24"/>
          <w:szCs w:val="24"/>
          <w:lang w:eastAsia="pl-PL" w:bidi="pl-PL"/>
        </w:rPr>
        <w:t>art. 275 ustawy z dnia 11 września 2019 r - Prawo zamówień publicznych (Dz. U. z 2023r. poz. 1605 ze zm.),</w:t>
      </w:r>
      <w:r>
        <w:rPr>
          <w:rFonts w:ascii="Times New Roman" w:eastAsia="Cambria" w:hAnsi="Times New Roman" w:cs="Times New Roman"/>
          <w:color w:val="000000"/>
          <w:sz w:val="24"/>
          <w:szCs w:val="24"/>
          <w:lang w:eastAsia="pl-PL" w:bidi="pl-PL"/>
        </w:rPr>
        <w:t xml:space="preserve"> oraz zgodnie z wymogami SWZ.</w:t>
      </w:r>
    </w:p>
    <w:p w14:paraId="3BCECFCD" w14:textId="77777777" w:rsidR="00C874A7" w:rsidRDefault="00000000">
      <w:pPr>
        <w:widowControl w:val="0"/>
        <w:spacing w:after="18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5. INFORMACJA CZY ZAMAWIAJĄCY PRZEWIDUJE WYBÓR NAJKORZYSTNIEJSZE OFERTY Z MOŻLIWOŚCIĄ PROWADZENIA NEGOCJACJI.</w:t>
      </w:r>
    </w:p>
    <w:p w14:paraId="0806B07C" w14:textId="77777777" w:rsidR="00C874A7" w:rsidRDefault="00000000">
      <w:pPr>
        <w:widowControl w:val="0"/>
        <w:spacing w:after="320" w:line="240" w:lineRule="auto"/>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przewiduje wybór najkorzystniejszej oferty </w:t>
      </w:r>
      <w:r>
        <w:rPr>
          <w:rFonts w:ascii="Times New Roman" w:eastAsia="Cambria" w:hAnsi="Times New Roman" w:cs="Times New Roman"/>
          <w:b/>
          <w:bCs/>
          <w:color w:val="000000"/>
          <w:sz w:val="24"/>
          <w:szCs w:val="24"/>
          <w:lang w:eastAsia="pl-PL" w:bidi="pl-PL"/>
        </w:rPr>
        <w:t xml:space="preserve">bez przeprowadzenia negocjacji tj. </w:t>
      </w:r>
      <w:r>
        <w:rPr>
          <w:rFonts w:ascii="Times New Roman" w:eastAsia="Cambria" w:hAnsi="Times New Roman" w:cs="Times New Roman"/>
          <w:b/>
          <w:bCs/>
          <w:sz w:val="24"/>
          <w:szCs w:val="24"/>
          <w:lang w:eastAsia="pl-PL" w:bidi="pl-PL"/>
        </w:rPr>
        <w:t xml:space="preserve">stosując WARIANT I </w:t>
      </w:r>
      <w:r>
        <w:rPr>
          <w:rFonts w:ascii="Times New Roman" w:eastAsia="Cambria" w:hAnsi="Times New Roman" w:cs="Times New Roman"/>
          <w:sz w:val="24"/>
          <w:szCs w:val="24"/>
          <w:lang w:eastAsia="pl-PL" w:bidi="pl-PL"/>
        </w:rPr>
        <w:t xml:space="preserve">- zgodnie z </w:t>
      </w:r>
      <w:r>
        <w:rPr>
          <w:rFonts w:ascii="Times New Roman" w:eastAsia="Cambria" w:hAnsi="Times New Roman" w:cs="Times New Roman"/>
          <w:i/>
          <w:iCs/>
          <w:sz w:val="24"/>
          <w:szCs w:val="24"/>
          <w:lang w:eastAsia="pl-PL" w:bidi="pl-PL"/>
        </w:rPr>
        <w:t xml:space="preserve">art. 275 pkt 1) ustawy z dnia 11 września 2019 r - Prawo </w:t>
      </w:r>
      <w:r>
        <w:rPr>
          <w:rFonts w:ascii="Times New Roman" w:eastAsia="Cambria" w:hAnsi="Times New Roman" w:cs="Times New Roman"/>
          <w:i/>
          <w:iCs/>
          <w:color w:val="000000"/>
          <w:sz w:val="24"/>
          <w:szCs w:val="24"/>
          <w:lang w:eastAsia="pl-PL" w:bidi="pl-PL"/>
        </w:rPr>
        <w:t>zamówień publicznych (Dz. U. z 2023r. poz. 1605 ze zm.).</w:t>
      </w:r>
    </w:p>
    <w:p w14:paraId="03AD43B1" w14:textId="77777777" w:rsidR="00C874A7" w:rsidRDefault="00000000">
      <w:pPr>
        <w:widowControl w:val="0"/>
        <w:spacing w:after="24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6. OPIS PRZEDMIOTU ZAMÓWIENIA. </w:t>
      </w:r>
    </w:p>
    <w:p w14:paraId="290A8B15" w14:textId="77777777" w:rsidR="00C874A7" w:rsidRPr="008B08D8" w:rsidRDefault="00000000">
      <w:pPr>
        <w:widowControl w:val="0"/>
        <w:numPr>
          <w:ilvl w:val="0"/>
          <w:numId w:val="4"/>
        </w:numPr>
        <w:suppressAutoHyphens/>
        <w:spacing w:after="0" w:line="100" w:lineRule="atLeast"/>
        <w:jc w:val="both"/>
        <w:rPr>
          <w:rFonts w:ascii="Times New Roman" w:eastAsia="SimSun" w:hAnsi="Times New Roman" w:cs="Times New Roman"/>
          <w:kern w:val="1"/>
          <w:sz w:val="24"/>
          <w:szCs w:val="24"/>
          <w:lang w:eastAsia="ar-SA"/>
        </w:rPr>
      </w:pPr>
      <w:r>
        <w:rPr>
          <w:rFonts w:ascii="Times New Roman" w:eastAsia="SimSun" w:hAnsi="Times New Roman" w:cs="Times New Roman"/>
          <w:kern w:val="1"/>
          <w:sz w:val="24"/>
          <w:szCs w:val="24"/>
          <w:lang w:eastAsia="ar-SA"/>
        </w:rPr>
        <w:t xml:space="preserve">Przedmiot zamówienia obejmuje dostawę oleju lekkiego opałowego, </w:t>
      </w:r>
      <w:r>
        <w:rPr>
          <w:rFonts w:ascii="Times New Roman" w:eastAsia="SimSun" w:hAnsi="Times New Roman" w:cs="Times New Roman"/>
          <w:b/>
          <w:bCs/>
          <w:kern w:val="1"/>
          <w:sz w:val="24"/>
          <w:szCs w:val="24"/>
          <w:lang w:eastAsia="ar-SA"/>
        </w:rPr>
        <w:t xml:space="preserve">w okresie od dnia zawarcia umowy do dnia 31.12.2024 r. do Krytej Pływalni w Naprawie (adres: Naprawa 700, 34-240 Jordanów) oraz Gminnego Ośrodka Kultury Sportu i Promocji ( adres: Osielec 500) w </w:t>
      </w:r>
      <w:r w:rsidRPr="008B08D8">
        <w:rPr>
          <w:rFonts w:ascii="Times New Roman" w:eastAsia="SimSun" w:hAnsi="Times New Roman" w:cs="Times New Roman"/>
          <w:b/>
          <w:bCs/>
          <w:kern w:val="1"/>
          <w:sz w:val="24"/>
          <w:szCs w:val="24"/>
          <w:lang w:eastAsia="ar-SA"/>
        </w:rPr>
        <w:t>ilości 75 000 litrów.</w:t>
      </w:r>
    </w:p>
    <w:p w14:paraId="14867DCC" w14:textId="77777777" w:rsidR="00C874A7" w:rsidRDefault="00000000">
      <w:pPr>
        <w:widowControl w:val="0"/>
        <w:numPr>
          <w:ilvl w:val="0"/>
          <w:numId w:val="4"/>
        </w:numPr>
        <w:suppressAutoHyphens/>
        <w:spacing w:after="0" w:line="100" w:lineRule="atLeast"/>
        <w:jc w:val="both"/>
        <w:rPr>
          <w:rFonts w:ascii="Times New Roman" w:eastAsia="SimSun" w:hAnsi="Times New Roman" w:cs="Times New Roman"/>
          <w:kern w:val="1"/>
          <w:sz w:val="24"/>
          <w:szCs w:val="24"/>
          <w:lang w:eastAsia="ar-SA"/>
        </w:rPr>
      </w:pPr>
      <w:r>
        <w:rPr>
          <w:rFonts w:ascii="Times New Roman" w:eastAsia="SimSun" w:hAnsi="Times New Roman" w:cs="Times New Roman"/>
          <w:kern w:val="1"/>
          <w:sz w:val="24"/>
          <w:szCs w:val="24"/>
          <w:lang w:eastAsia="ar-SA"/>
        </w:rPr>
        <w:t>Podana</w:t>
      </w:r>
      <w:r>
        <w:rPr>
          <w:rFonts w:ascii="Times New Roman" w:eastAsia="SimSun" w:hAnsi="Times New Roman" w:cs="Times New Roman"/>
          <w:b/>
          <w:bCs/>
          <w:kern w:val="1"/>
          <w:sz w:val="24"/>
          <w:szCs w:val="24"/>
          <w:lang w:eastAsia="ar-SA"/>
        </w:rPr>
        <w:t xml:space="preserve"> </w:t>
      </w:r>
      <w:r>
        <w:rPr>
          <w:rFonts w:ascii="Times New Roman" w:eastAsia="SimSun" w:hAnsi="Times New Roman" w:cs="Times New Roman"/>
          <w:kern w:val="1"/>
          <w:sz w:val="24"/>
          <w:szCs w:val="24"/>
          <w:lang w:eastAsia="ar-SA"/>
        </w:rPr>
        <w:t xml:space="preserve">powyżej ilość jest ilością szacowaną. Może ulec zwiększeniu lub zmniejszeniu w przypadku zaistnienia okoliczności, na które Zamawiający nie ma wpływu, w tym niekorzystnych warunków atmosferycznych. Zamawiający w trakcie realizacji umowy zobowiązuje się do wykorzystania co najmniej 50% kwoty całkowitej brutto wynagrodzenia Wykonawcy. </w:t>
      </w:r>
      <w:r>
        <w:rPr>
          <w:rFonts w:ascii="Times New Roman" w:eastAsia="SimSun" w:hAnsi="Times New Roman" w:cs="Times New Roman"/>
          <w:bCs/>
          <w:kern w:val="1"/>
          <w:sz w:val="24"/>
          <w:szCs w:val="24"/>
          <w:lang w:eastAsia="ar-SA"/>
        </w:rPr>
        <w:t xml:space="preserve">Wykonawcy nie przysługuje żadne roszczenie w stosunku do Zamawiającego w przypadku wystąpienia w/w okoliczności. </w:t>
      </w:r>
      <w:r>
        <w:rPr>
          <w:rFonts w:ascii="Times New Roman" w:eastAsia="SimSun" w:hAnsi="Times New Roman" w:cs="Times New Roman"/>
          <w:kern w:val="1"/>
          <w:sz w:val="24"/>
          <w:szCs w:val="24"/>
          <w:lang w:eastAsia="ar-SA"/>
        </w:rPr>
        <w:t>Realizacja zamówienia odbywać się będzie w terminie zadeklarowanym w ofercie od momentu zgłoszenia telefonicznego zapotrzebowania przez Zamawiającego. Zakłada się, że dostawy oleju opałowego odbywać się będą w dni robocze.</w:t>
      </w:r>
    </w:p>
    <w:p w14:paraId="0694B46F" w14:textId="77777777" w:rsidR="00C874A7" w:rsidRDefault="00000000">
      <w:pPr>
        <w:widowControl w:val="0"/>
        <w:numPr>
          <w:ilvl w:val="0"/>
          <w:numId w:val="4"/>
        </w:numPr>
        <w:suppressAutoHyphens/>
        <w:spacing w:after="0" w:line="100" w:lineRule="atLeast"/>
        <w:jc w:val="both"/>
        <w:rPr>
          <w:rFonts w:ascii="Times New Roman" w:eastAsia="SimSun" w:hAnsi="Times New Roman" w:cs="Times New Roman"/>
          <w:kern w:val="1"/>
          <w:sz w:val="24"/>
          <w:szCs w:val="24"/>
          <w:lang w:eastAsia="ar-SA"/>
        </w:rPr>
      </w:pPr>
      <w:r>
        <w:rPr>
          <w:rFonts w:ascii="Times New Roman" w:eastAsia="SimSun" w:hAnsi="Times New Roman" w:cs="Times New Roman"/>
          <w:kern w:val="1"/>
          <w:sz w:val="24"/>
          <w:szCs w:val="24"/>
          <w:lang w:eastAsia="ar-SA"/>
        </w:rPr>
        <w:t>Olej opałowy winien być paliwem ekologicznym przeznaczonym do celów grzewczych.</w:t>
      </w:r>
      <w:r>
        <w:rPr>
          <w:rFonts w:ascii="Times New Roman" w:eastAsia="SimSun" w:hAnsi="Times New Roman" w:cs="Times New Roman"/>
          <w:kern w:val="1"/>
          <w:sz w:val="24"/>
          <w:szCs w:val="24"/>
          <w:lang w:eastAsia="ar-SA"/>
        </w:rPr>
        <w:br/>
        <w:t>Jednorazowa dostawa oleju będzie nie mniejsza niż 2 000 litrów.</w:t>
      </w:r>
    </w:p>
    <w:p w14:paraId="11DAB814" w14:textId="77777777" w:rsidR="00C874A7" w:rsidRDefault="00000000">
      <w:pPr>
        <w:widowControl w:val="0"/>
        <w:numPr>
          <w:ilvl w:val="0"/>
          <w:numId w:val="4"/>
        </w:numPr>
        <w:suppressAutoHyphens/>
        <w:spacing w:after="0" w:line="100" w:lineRule="atLeast"/>
        <w:jc w:val="both"/>
        <w:rPr>
          <w:rFonts w:ascii="Times New Roman" w:eastAsia="SimSun" w:hAnsi="Times New Roman" w:cs="Times New Roman"/>
          <w:kern w:val="1"/>
          <w:sz w:val="24"/>
          <w:szCs w:val="24"/>
          <w:lang w:eastAsia="ar-SA"/>
        </w:rPr>
      </w:pPr>
      <w:r>
        <w:rPr>
          <w:rFonts w:ascii="Times New Roman" w:eastAsia="SimSun" w:hAnsi="Times New Roman" w:cs="Times New Roman"/>
          <w:kern w:val="1"/>
          <w:sz w:val="24"/>
          <w:szCs w:val="24"/>
          <w:lang w:eastAsia="ar-SA"/>
        </w:rPr>
        <w:t>Wymagane parametry oleju opałowego, zgodne z parametrami określonymi wg normy</w:t>
      </w:r>
      <w:r>
        <w:rPr>
          <w:rFonts w:ascii="Times New Roman" w:eastAsia="SimSun" w:hAnsi="Times New Roman" w:cs="Times New Roman"/>
          <w:kern w:val="1"/>
          <w:sz w:val="24"/>
          <w:szCs w:val="24"/>
          <w:lang w:eastAsia="ar-SA"/>
        </w:rPr>
        <w:br/>
        <w:t xml:space="preserve">PN-C-96024:2020-12  </w:t>
      </w:r>
    </w:p>
    <w:p w14:paraId="0ED4A21F" w14:textId="77777777" w:rsidR="00C874A7" w:rsidRDefault="00C874A7">
      <w:pPr>
        <w:widowControl w:val="0"/>
        <w:suppressAutoHyphens/>
        <w:spacing w:after="0" w:line="100" w:lineRule="atLeast"/>
        <w:jc w:val="both"/>
        <w:rPr>
          <w:rFonts w:ascii="Times New Roman" w:eastAsia="Calibri" w:hAnsi="Times New Roman" w:cs="Times New Roman"/>
          <w:kern w:val="1"/>
          <w:sz w:val="24"/>
          <w:szCs w:val="24"/>
          <w:lang w:eastAsia="hi-IN" w:bidi="hi-IN"/>
        </w:rPr>
      </w:pPr>
    </w:p>
    <w:p w14:paraId="0E5C4459" w14:textId="77777777" w:rsidR="00C874A7" w:rsidRDefault="00000000">
      <w:pPr>
        <w:widowControl w:val="0"/>
        <w:suppressAutoHyphens/>
        <w:spacing w:after="0" w:line="100" w:lineRule="atLeast"/>
        <w:jc w:val="both"/>
        <w:rPr>
          <w:rFonts w:ascii="Times New Roman" w:eastAsia="Calibri" w:hAnsi="Times New Roman" w:cs="Times New Roman"/>
          <w:kern w:val="1"/>
          <w:sz w:val="24"/>
          <w:szCs w:val="24"/>
          <w:lang w:eastAsia="hi-IN" w:bidi="hi-IN"/>
        </w:rPr>
      </w:pPr>
      <w:r>
        <w:rPr>
          <w:rFonts w:ascii="Times New Roman" w:eastAsia="Calibri" w:hAnsi="Times New Roman" w:cs="Times New Roman"/>
          <w:kern w:val="1"/>
          <w:sz w:val="24"/>
          <w:szCs w:val="24"/>
          <w:lang w:eastAsia="hi-IN" w:bidi="hi-IN"/>
        </w:rPr>
        <w:t>5. Przedmiot zamówienia obejmuje załadunek, transport do miejsca przeznaczenia oraz wyładunek oleju. Do rozładunku oleju opałowego potrzebna jest pompa przy autocysternie. Do każdej partii oleju opałowego musi być dołączone świadectwo jakości oleju opałowego wystawione przez producenta.</w:t>
      </w:r>
    </w:p>
    <w:p w14:paraId="04B6CFF2" w14:textId="77777777" w:rsidR="00C874A7" w:rsidRDefault="00000000">
      <w:pPr>
        <w:widowControl w:val="0"/>
        <w:suppressAutoHyphens/>
        <w:spacing w:after="0" w:line="100" w:lineRule="atLeast"/>
        <w:jc w:val="both"/>
        <w:rPr>
          <w:rFonts w:ascii="Times New Roman" w:eastAsia="Calibri" w:hAnsi="Times New Roman" w:cs="Times New Roman"/>
          <w:kern w:val="1"/>
          <w:sz w:val="24"/>
          <w:szCs w:val="24"/>
          <w:lang w:eastAsia="hi-IN" w:bidi="hi-IN"/>
        </w:rPr>
      </w:pPr>
      <w:r>
        <w:rPr>
          <w:rFonts w:ascii="Times New Roman" w:eastAsia="Calibri" w:hAnsi="Times New Roman" w:cs="Times New Roman"/>
          <w:kern w:val="1"/>
          <w:sz w:val="24"/>
          <w:szCs w:val="24"/>
          <w:lang w:eastAsia="hi-IN" w:bidi="hi-IN"/>
        </w:rPr>
        <w:t>6. Miernikiem dostarczonego oleju opałowego będą wskazania zalegalizowanego licznika paliwa zainstalowanego na autocysternie dowożącej olej w obecności upoważnionego przez Zamawiającego pracownika.</w:t>
      </w:r>
    </w:p>
    <w:p w14:paraId="74542092" w14:textId="77777777" w:rsidR="00C874A7" w:rsidRDefault="00000000">
      <w:pPr>
        <w:widowControl w:val="0"/>
        <w:suppressAutoHyphens/>
        <w:spacing w:after="0" w:line="100" w:lineRule="atLeast"/>
        <w:jc w:val="both"/>
        <w:rPr>
          <w:rFonts w:ascii="Times New Roman" w:eastAsia="Calibri" w:hAnsi="Times New Roman" w:cs="Times New Roman"/>
          <w:kern w:val="1"/>
          <w:sz w:val="24"/>
          <w:szCs w:val="24"/>
          <w:lang w:eastAsia="hi-IN" w:bidi="hi-IN"/>
        </w:rPr>
      </w:pPr>
      <w:r>
        <w:rPr>
          <w:rFonts w:ascii="Times New Roman" w:eastAsia="Calibri" w:hAnsi="Times New Roman" w:cs="Times New Roman"/>
          <w:kern w:val="1"/>
          <w:sz w:val="24"/>
          <w:szCs w:val="24"/>
          <w:lang w:eastAsia="hi-IN" w:bidi="hi-IN"/>
        </w:rPr>
        <w:t>7. Dostawy oleju będą się odbywały sukcesywnie w ciągu trwania umowy każdorazowo na zlecenie Zamawiającego, określające ilość i miejsce dostawy telefonicznie lub za pośrednictwem e-mail wskazanego przez Wykonawcę.</w:t>
      </w:r>
    </w:p>
    <w:p w14:paraId="5A7280F1" w14:textId="77777777" w:rsidR="00C874A7" w:rsidRDefault="00000000">
      <w:pPr>
        <w:widowControl w:val="0"/>
        <w:suppressAutoHyphens/>
        <w:spacing w:after="0" w:line="100" w:lineRule="atLeast"/>
        <w:jc w:val="both"/>
        <w:rPr>
          <w:rFonts w:ascii="Times New Roman" w:eastAsia="Calibri" w:hAnsi="Times New Roman" w:cs="Times New Roman"/>
          <w:kern w:val="1"/>
          <w:sz w:val="24"/>
          <w:szCs w:val="24"/>
          <w:lang w:eastAsia="hi-IN" w:bidi="hi-IN"/>
        </w:rPr>
      </w:pPr>
      <w:r>
        <w:rPr>
          <w:rFonts w:ascii="Times New Roman" w:eastAsia="Calibri" w:hAnsi="Times New Roman" w:cs="Times New Roman"/>
          <w:kern w:val="1"/>
          <w:sz w:val="24"/>
          <w:szCs w:val="24"/>
          <w:lang w:eastAsia="hi-IN" w:bidi="hi-IN"/>
        </w:rPr>
        <w:t>8. W przypadku wątpliwości, co do jakości oleju opałowego, Zamawiający zleci wykonanie badań w uprawnionym laboratorium. W razie stwierdzenia niezgodności z obowiązującymi normami kosztami badania laboratoryjnego zostanie obciążony Wykonawca.</w:t>
      </w:r>
    </w:p>
    <w:p w14:paraId="75C979C9" w14:textId="77777777" w:rsidR="00C874A7" w:rsidRDefault="00000000">
      <w:pPr>
        <w:widowControl w:val="0"/>
        <w:suppressAutoHyphens/>
        <w:spacing w:after="0" w:line="100" w:lineRule="atLeast"/>
        <w:jc w:val="both"/>
        <w:rPr>
          <w:rFonts w:ascii="Times New Roman" w:eastAsia="Calibri" w:hAnsi="Times New Roman" w:cs="Times New Roman"/>
          <w:bCs/>
          <w:kern w:val="1"/>
          <w:sz w:val="24"/>
          <w:szCs w:val="24"/>
          <w:lang w:eastAsia="hi-IN" w:bidi="hi-IN"/>
        </w:rPr>
      </w:pPr>
      <w:r>
        <w:rPr>
          <w:rFonts w:ascii="Times New Roman" w:eastAsia="Calibri" w:hAnsi="Times New Roman" w:cs="Times New Roman"/>
          <w:kern w:val="1"/>
          <w:sz w:val="24"/>
          <w:szCs w:val="24"/>
          <w:lang w:eastAsia="hi-IN" w:bidi="hi-IN"/>
        </w:rPr>
        <w:t>9. W przypadku stwierdzenia niewłaściwej jakości oleju opałowego Wykonawca pokryje również koszty związane z usunięciem ewentualnych awarii pieców CO zasilanych tym olejem.</w:t>
      </w:r>
    </w:p>
    <w:p w14:paraId="4D5204DC" w14:textId="77777777" w:rsidR="00C874A7" w:rsidRDefault="00000000">
      <w:pPr>
        <w:widowControl w:val="0"/>
        <w:suppressAutoHyphens/>
        <w:spacing w:after="0" w:line="100" w:lineRule="atLeast"/>
        <w:jc w:val="both"/>
        <w:rPr>
          <w:rFonts w:ascii="Times New Roman" w:eastAsia="Calibri" w:hAnsi="Times New Roman" w:cs="Times New Roman"/>
          <w:bCs/>
          <w:kern w:val="1"/>
          <w:sz w:val="24"/>
          <w:szCs w:val="24"/>
          <w:lang w:eastAsia="hi-IN" w:bidi="hi-IN"/>
        </w:rPr>
      </w:pPr>
      <w:r>
        <w:rPr>
          <w:rFonts w:ascii="Times New Roman" w:eastAsia="Calibri" w:hAnsi="Times New Roman" w:cs="Times New Roman"/>
          <w:bCs/>
          <w:kern w:val="1"/>
          <w:sz w:val="24"/>
          <w:szCs w:val="24"/>
          <w:lang w:eastAsia="hi-IN" w:bidi="hi-IN"/>
        </w:rPr>
        <w:t>10.  Wykonawca ma obowiązek dokładnego i sumiennego rozliczania się z Zamawiającym z ilości i jakości przywiezionego oleju.</w:t>
      </w:r>
    </w:p>
    <w:p w14:paraId="5E915B0A" w14:textId="77777777" w:rsidR="00C874A7" w:rsidRDefault="00000000">
      <w:pPr>
        <w:widowControl w:val="0"/>
        <w:suppressAutoHyphens/>
        <w:spacing w:after="0" w:line="100" w:lineRule="atLeast"/>
        <w:jc w:val="both"/>
        <w:rPr>
          <w:rFonts w:ascii="Times New Roman" w:eastAsia="Calibri" w:hAnsi="Times New Roman" w:cs="Times New Roman"/>
          <w:bCs/>
          <w:kern w:val="1"/>
          <w:sz w:val="24"/>
          <w:szCs w:val="24"/>
          <w:lang w:eastAsia="hi-IN" w:bidi="hi-IN"/>
        </w:rPr>
      </w:pPr>
      <w:r>
        <w:rPr>
          <w:rFonts w:ascii="Times New Roman" w:eastAsia="Calibri" w:hAnsi="Times New Roman" w:cs="Times New Roman"/>
          <w:bCs/>
          <w:kern w:val="1"/>
          <w:sz w:val="24"/>
          <w:szCs w:val="24"/>
          <w:lang w:eastAsia="hi-IN" w:bidi="hi-IN"/>
        </w:rPr>
        <w:t>11. Zamawiający nie ponosi odpowiedzialności za szkody wyrządzone osobom trzecim przez Wykonawcę podczas wykonywania przedmiotu zamówienia.</w:t>
      </w:r>
    </w:p>
    <w:p w14:paraId="095E76C9" w14:textId="77777777" w:rsidR="00C874A7" w:rsidRDefault="00000000">
      <w:pPr>
        <w:widowControl w:val="0"/>
        <w:suppressAutoHyphens/>
        <w:spacing w:after="0" w:line="100" w:lineRule="atLeast"/>
        <w:jc w:val="both"/>
        <w:rPr>
          <w:rFonts w:ascii="Times New Roman" w:eastAsia="Calibri" w:hAnsi="Times New Roman" w:cs="Times New Roman"/>
          <w:bCs/>
          <w:kern w:val="1"/>
          <w:sz w:val="24"/>
          <w:szCs w:val="24"/>
          <w:lang w:eastAsia="hi-IN" w:bidi="hi-IN"/>
        </w:rPr>
      </w:pPr>
      <w:r>
        <w:rPr>
          <w:rFonts w:ascii="Times New Roman" w:eastAsia="Calibri" w:hAnsi="Times New Roman" w:cs="Times New Roman"/>
          <w:bCs/>
          <w:kern w:val="1"/>
          <w:sz w:val="24"/>
          <w:szCs w:val="24"/>
          <w:lang w:eastAsia="hi-IN" w:bidi="hi-IN"/>
        </w:rPr>
        <w:t>12. Wykonawca zrealizuje sprzedaż wraz z transportem zgodnie ze złożoną ofertą, warunkami określonymi w Specyfikacji Warunków Zamówienia, ogłoszeniem oraz obowiązującymi przepisami prawa i zasadami wiedzy technicznej.</w:t>
      </w:r>
    </w:p>
    <w:p w14:paraId="07FFC2EE" w14:textId="77777777" w:rsidR="00C874A7" w:rsidRDefault="00000000">
      <w:pPr>
        <w:widowControl w:val="0"/>
        <w:tabs>
          <w:tab w:val="left" w:pos="720"/>
          <w:tab w:val="left" w:pos="862"/>
          <w:tab w:val="left" w:pos="1080"/>
        </w:tabs>
        <w:suppressAutoHyphens/>
        <w:spacing w:after="0" w:line="100" w:lineRule="atLeast"/>
        <w:jc w:val="both"/>
        <w:rPr>
          <w:rFonts w:ascii="Times New Roman" w:eastAsia="SimSun" w:hAnsi="Times New Roman" w:cs="Times New Roman"/>
          <w:kern w:val="1"/>
          <w:sz w:val="24"/>
          <w:szCs w:val="24"/>
          <w:u w:val="single"/>
          <w:lang w:eastAsia="hi-IN" w:bidi="hi-IN"/>
        </w:rPr>
      </w:pPr>
      <w:r>
        <w:rPr>
          <w:rFonts w:ascii="Times New Roman" w:eastAsia="SimSun" w:hAnsi="Times New Roman" w:cs="Times New Roman"/>
          <w:bCs/>
          <w:kern w:val="1"/>
          <w:sz w:val="24"/>
          <w:szCs w:val="24"/>
          <w:u w:val="single"/>
          <w:lang w:eastAsia="hi-IN" w:bidi="hi-IN"/>
        </w:rPr>
        <w:t xml:space="preserve">13. </w:t>
      </w:r>
      <w:r>
        <w:rPr>
          <w:rFonts w:ascii="Times New Roman" w:eastAsia="SimSun" w:hAnsi="Times New Roman" w:cs="Times New Roman"/>
          <w:kern w:val="1"/>
          <w:sz w:val="24"/>
          <w:szCs w:val="24"/>
          <w:u w:val="single"/>
          <w:lang w:eastAsia="hi-IN" w:bidi="hi-IN"/>
        </w:rPr>
        <w:t>Przedmiot zamówienia będzie realizowany zgodnie z PPU stanowiący załącznik nr 8 do SWZ.</w:t>
      </w:r>
    </w:p>
    <w:p w14:paraId="79E5E9FE" w14:textId="77777777" w:rsidR="00C874A7" w:rsidRDefault="00C874A7">
      <w:pPr>
        <w:widowControl w:val="0"/>
        <w:spacing w:after="0" w:line="240" w:lineRule="auto"/>
        <w:jc w:val="both"/>
        <w:rPr>
          <w:rFonts w:ascii="Times New Roman" w:eastAsia="Cambria" w:hAnsi="Times New Roman" w:cs="Times New Roman"/>
          <w:color w:val="000000"/>
          <w:sz w:val="24"/>
          <w:szCs w:val="24"/>
          <w:lang w:eastAsia="pl-PL" w:bidi="pl-PL"/>
        </w:rPr>
      </w:pPr>
    </w:p>
    <w:p w14:paraId="044EA4B2" w14:textId="77777777" w:rsidR="00C874A7" w:rsidRDefault="00000000">
      <w:pPr>
        <w:keepNext/>
        <w:keepLines/>
        <w:widowControl w:val="0"/>
        <w:numPr>
          <w:ilvl w:val="0"/>
          <w:numId w:val="1"/>
        </w:numPr>
        <w:tabs>
          <w:tab w:val="left" w:pos="362"/>
        </w:tabs>
        <w:spacing w:after="80" w:line="240" w:lineRule="auto"/>
        <w:outlineLvl w:val="4"/>
        <w:rPr>
          <w:rFonts w:ascii="Times New Roman" w:eastAsia="Cambria" w:hAnsi="Times New Roman" w:cs="Times New Roman"/>
          <w:b/>
          <w:bCs/>
          <w:color w:val="000000"/>
          <w:sz w:val="24"/>
          <w:szCs w:val="24"/>
          <w:lang w:eastAsia="pl-PL" w:bidi="pl-PL"/>
        </w:rPr>
      </w:pPr>
      <w:bookmarkStart w:id="8" w:name="bookmark32"/>
      <w:r>
        <w:rPr>
          <w:rFonts w:ascii="Times New Roman" w:eastAsia="Cambria" w:hAnsi="Times New Roman" w:cs="Times New Roman"/>
          <w:b/>
          <w:bCs/>
          <w:color w:val="000000"/>
          <w:sz w:val="24"/>
          <w:szCs w:val="24"/>
          <w:lang w:eastAsia="pl-PL" w:bidi="pl-PL"/>
        </w:rPr>
        <w:t>Nomenklatura Wspólnego Słownika Zamówień - Nazwy i Kody CPV:</w:t>
      </w:r>
      <w:bookmarkEnd w:id="8"/>
    </w:p>
    <w:p w14:paraId="5810F809" w14:textId="77777777" w:rsidR="00C874A7" w:rsidRDefault="00000000">
      <w:pPr>
        <w:widowControl w:val="0"/>
        <w:spacing w:after="0" w:line="240" w:lineRule="auto"/>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Przedmiot główny:</w:t>
      </w:r>
    </w:p>
    <w:p w14:paraId="1E085407" w14:textId="77777777" w:rsidR="00C874A7" w:rsidRDefault="00C874A7">
      <w:pPr>
        <w:widowControl w:val="0"/>
        <w:spacing w:after="0" w:line="240" w:lineRule="auto"/>
        <w:rPr>
          <w:rFonts w:ascii="Times New Roman" w:eastAsia="Cambria" w:hAnsi="Times New Roman" w:cs="Times New Roman"/>
          <w:sz w:val="24"/>
          <w:szCs w:val="24"/>
          <w:lang w:eastAsia="pl-PL" w:bidi="pl-PL"/>
        </w:rPr>
      </w:pPr>
    </w:p>
    <w:p w14:paraId="408C5374" w14:textId="77777777" w:rsidR="00C874A7" w:rsidRDefault="00000000">
      <w:pPr>
        <w:widowControl w:val="0"/>
        <w:suppressAutoHyphens/>
        <w:spacing w:after="120" w:line="240" w:lineRule="auto"/>
        <w:ind w:left="283"/>
        <w:jc w:val="both"/>
        <w:rPr>
          <w:rFonts w:ascii="Times New Roman" w:eastAsia="SimSun" w:hAnsi="Times New Roman" w:cs="Times New Roman"/>
          <w:b/>
          <w:kern w:val="1"/>
          <w:sz w:val="24"/>
          <w:szCs w:val="24"/>
          <w:lang w:val="en-US" w:eastAsia="hi-IN" w:bidi="hi-IN"/>
        </w:rPr>
      </w:pPr>
      <w:bookmarkStart w:id="9" w:name="bookmark34"/>
      <w:r>
        <w:rPr>
          <w:rFonts w:ascii="Times New Roman" w:eastAsia="SimSun" w:hAnsi="Times New Roman" w:cs="Times New Roman"/>
          <w:kern w:val="1"/>
          <w:sz w:val="24"/>
          <w:szCs w:val="24"/>
          <w:lang w:eastAsia="hi-IN" w:bidi="hi-IN"/>
        </w:rPr>
        <w:t xml:space="preserve">- </w:t>
      </w:r>
      <w:bookmarkEnd w:id="9"/>
      <w:r>
        <w:rPr>
          <w:rFonts w:ascii="Calibri" w:eastAsia="Calibri" w:hAnsi="Calibri" w:cs="Calibri"/>
          <w:bCs/>
          <w:sz w:val="24"/>
          <w:szCs w:val="24"/>
        </w:rPr>
        <w:t>09.13.51.00.5- olej opałowy</w:t>
      </w:r>
    </w:p>
    <w:p w14:paraId="626A6AD8" w14:textId="77777777" w:rsidR="00C874A7" w:rsidRDefault="00000000">
      <w:pPr>
        <w:widowControl w:val="0"/>
        <w:spacing w:after="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7. OPIS CZĘŚCI ZAMÓWIENIA. </w:t>
      </w:r>
    </w:p>
    <w:p w14:paraId="2791DB47" w14:textId="77777777" w:rsidR="00C874A7" w:rsidRDefault="00C874A7">
      <w:pPr>
        <w:widowControl w:val="0"/>
        <w:spacing w:after="0" w:line="240" w:lineRule="auto"/>
        <w:rPr>
          <w:rFonts w:ascii="Times New Roman" w:eastAsia="Cambria" w:hAnsi="Times New Roman" w:cs="Times New Roman"/>
          <w:b/>
          <w:bCs/>
          <w:sz w:val="24"/>
          <w:szCs w:val="24"/>
          <w:lang w:eastAsia="pl-PL" w:bidi="pl-PL"/>
        </w:rPr>
      </w:pPr>
    </w:p>
    <w:p w14:paraId="21960178" w14:textId="77777777" w:rsidR="00C874A7" w:rsidRDefault="00000000">
      <w:pPr>
        <w:widowControl w:val="0"/>
        <w:spacing w:after="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dopuszcza</w:t>
      </w:r>
      <w:r>
        <w:rPr>
          <w:rFonts w:ascii="Times New Roman" w:eastAsia="Cambria" w:hAnsi="Times New Roman" w:cs="Times New Roman"/>
          <w:color w:val="000000"/>
          <w:sz w:val="24"/>
          <w:szCs w:val="24"/>
          <w:lang w:eastAsia="pl-PL" w:bidi="pl-PL"/>
        </w:rPr>
        <w:t xml:space="preserve"> możliwości złożenia oferty częściowej.</w:t>
      </w:r>
      <w:r>
        <w:rPr>
          <w:rFonts w:ascii="Times New Roman" w:eastAsia="Cambria" w:hAnsi="Times New Roman" w:cs="Times New Roman"/>
          <w:b/>
          <w:bCs/>
          <w:color w:val="000000"/>
          <w:sz w:val="24"/>
          <w:szCs w:val="24"/>
          <w:lang w:eastAsia="pl-PL" w:bidi="pl-PL"/>
        </w:rPr>
        <w:t xml:space="preserve"> </w:t>
      </w:r>
    </w:p>
    <w:p w14:paraId="12C327CC" w14:textId="77777777" w:rsidR="00C874A7" w:rsidRDefault="00000000">
      <w:pPr>
        <w:widowControl w:val="0"/>
        <w:spacing w:after="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color w:val="000000"/>
          <w:sz w:val="24"/>
          <w:szCs w:val="24"/>
          <w:lang w:eastAsia="pl-PL" w:bidi="pl-PL"/>
        </w:rPr>
        <w:t xml:space="preserve">Powody niedokonania podziału zamówienia na części </w:t>
      </w:r>
      <w:r>
        <w:rPr>
          <w:rFonts w:ascii="Times New Roman" w:eastAsia="Cambria" w:hAnsi="Times New Roman" w:cs="Times New Roman"/>
          <w:i/>
          <w:iCs/>
          <w:color w:val="000000"/>
          <w:sz w:val="24"/>
          <w:szCs w:val="24"/>
          <w:lang w:eastAsia="pl-PL" w:bidi="pl-PL"/>
        </w:rPr>
        <w:t xml:space="preserve">[art. 91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3DA705C" w14:textId="77777777" w:rsidR="00C874A7" w:rsidRDefault="00000000">
      <w:pPr>
        <w:widowControl w:val="0"/>
        <w:spacing w:after="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Zamówienie nie ogranicza udziału w nim małych i średnich przedsiębiorstw.</w:t>
      </w:r>
    </w:p>
    <w:p w14:paraId="4E155C8D" w14:textId="77777777" w:rsidR="00C874A7" w:rsidRDefault="00000000">
      <w:pPr>
        <w:widowControl w:val="0"/>
        <w:spacing w:after="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Podzielenie zamówienia na część spowodowuje jego zbyt duże rozdrobnienie co mogło by zniechęcić do udziału w nim przedsiębiorców.</w:t>
      </w:r>
    </w:p>
    <w:p w14:paraId="248C72FA" w14:textId="77777777" w:rsidR="00C874A7" w:rsidRDefault="00000000">
      <w:pPr>
        <w:widowControl w:val="0"/>
        <w:spacing w:after="24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Potrzeba skoordynowania działań różnych wykonawców realizujących poszczególne części zamówienia mogłaby poważnie zagrozić bezpieczeństwu oraz właściwemu wykonaniu zamówienia.</w:t>
      </w:r>
    </w:p>
    <w:p w14:paraId="3B23ADEC" w14:textId="77777777" w:rsidR="00C874A7" w:rsidRDefault="00000000">
      <w:pPr>
        <w:widowControl w:val="0"/>
        <w:spacing w:after="24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8. INFORMACJE DOTYCZĄCE OFERT WARIANTOWYCH</w:t>
      </w:r>
    </w:p>
    <w:p w14:paraId="62D40D0D" w14:textId="77777777" w:rsidR="00C874A7" w:rsidRDefault="00000000">
      <w:pPr>
        <w:widowControl w:val="0"/>
        <w:spacing w:after="52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dopuszcza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możliwości złożenia </w:t>
      </w:r>
      <w:r>
        <w:rPr>
          <w:rFonts w:ascii="Times New Roman" w:eastAsia="Cambria" w:hAnsi="Times New Roman" w:cs="Times New Roman"/>
          <w:b/>
          <w:bCs/>
          <w:color w:val="000000"/>
          <w:sz w:val="24"/>
          <w:szCs w:val="24"/>
          <w:lang w:eastAsia="pl-PL" w:bidi="pl-PL"/>
        </w:rPr>
        <w:t>oferty wariantowej.</w:t>
      </w:r>
    </w:p>
    <w:p w14:paraId="7C058F26" w14:textId="77777777" w:rsidR="00C874A7" w:rsidRDefault="00000000">
      <w:pPr>
        <w:widowControl w:val="0"/>
        <w:spacing w:after="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9. WYMAGANIA W ZAKRESIE ZATRUDNIENIA NA PODSTAWIE STOSUNKU PRACY, W OKOLICZNOŚCIACH O KTÓRYCH MOWA W ART. 95 USTAWY PZP.</w:t>
      </w:r>
    </w:p>
    <w:p w14:paraId="7C51A66D" w14:textId="77777777" w:rsidR="00C874A7" w:rsidRDefault="00C874A7">
      <w:pPr>
        <w:widowControl w:val="0"/>
        <w:spacing w:after="0" w:line="240" w:lineRule="auto"/>
        <w:rPr>
          <w:rFonts w:ascii="Times New Roman" w:eastAsia="Cambria" w:hAnsi="Times New Roman" w:cs="Times New Roman"/>
          <w:b/>
          <w:bCs/>
          <w:sz w:val="24"/>
          <w:szCs w:val="24"/>
          <w:lang w:eastAsia="pl-PL" w:bidi="pl-PL"/>
        </w:rPr>
      </w:pPr>
    </w:p>
    <w:p w14:paraId="0E7F3130" w14:textId="4513982D" w:rsidR="00C874A7" w:rsidRPr="008B08D8" w:rsidRDefault="00000000">
      <w:pPr>
        <w:widowControl w:val="0"/>
        <w:spacing w:after="20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Z uwagi na specyfikę niniejszego zamówienia Zamawiający </w:t>
      </w:r>
      <w:r>
        <w:rPr>
          <w:rFonts w:ascii="Times New Roman" w:eastAsia="Cambria" w:hAnsi="Times New Roman" w:cs="Times New Roman"/>
          <w:b/>
          <w:bCs/>
          <w:sz w:val="24"/>
          <w:szCs w:val="24"/>
          <w:u w:val="single"/>
          <w:lang w:eastAsia="pl-PL" w:bidi="pl-PL"/>
        </w:rPr>
        <w:t>nie ustanawia</w:t>
      </w:r>
      <w:r>
        <w:rPr>
          <w:rFonts w:ascii="Times New Roman" w:eastAsia="Cambria" w:hAnsi="Times New Roman" w:cs="Times New Roman"/>
          <w:sz w:val="24"/>
          <w:szCs w:val="24"/>
          <w:lang w:eastAsia="pl-PL" w:bidi="pl-PL"/>
        </w:rPr>
        <w:t xml:space="preserve"> wymogu w zakresie zatrudnienia na podstawie stosunku pracy.   </w:t>
      </w:r>
    </w:p>
    <w:p w14:paraId="408EAC25" w14:textId="77777777" w:rsidR="00C874A7" w:rsidRDefault="00000000">
      <w:pPr>
        <w:widowControl w:val="0"/>
        <w:spacing w:after="20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10. WYMAGANIA W ZAKRESIE ZATRUDNIENIA OSÓB, O KTÓRYCH MOWA W ART. 96 UST.2 PKT. 2 USTAWY PZP. </w:t>
      </w:r>
    </w:p>
    <w:p w14:paraId="3C6ED9A3" w14:textId="77777777" w:rsidR="00C874A7" w:rsidRDefault="00000000">
      <w:pPr>
        <w:widowControl w:val="0"/>
        <w:spacing w:after="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określa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wymagań, o których mowa  w art. 96 ust. 2 pkt. 2  ustawy </w:t>
      </w:r>
      <w:proofErr w:type="spellStart"/>
      <w:r>
        <w:rPr>
          <w:rFonts w:ascii="Times New Roman" w:eastAsia="Cambria" w:hAnsi="Times New Roman" w:cs="Times New Roman"/>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 xml:space="preserve"> związanych z realizacją zamówienia. </w:t>
      </w:r>
    </w:p>
    <w:p w14:paraId="03A02606" w14:textId="77777777" w:rsidR="00C874A7" w:rsidRDefault="00C874A7">
      <w:pPr>
        <w:widowControl w:val="0"/>
        <w:spacing w:after="0" w:line="240" w:lineRule="auto"/>
        <w:rPr>
          <w:rFonts w:ascii="Times New Roman" w:eastAsia="Cambria" w:hAnsi="Times New Roman" w:cs="Times New Roman"/>
          <w:b/>
          <w:bCs/>
          <w:sz w:val="24"/>
          <w:szCs w:val="24"/>
          <w:lang w:eastAsia="pl-PL" w:bidi="pl-PL"/>
        </w:rPr>
      </w:pPr>
    </w:p>
    <w:p w14:paraId="31DF658F" w14:textId="77777777" w:rsidR="00C874A7" w:rsidRDefault="00000000">
      <w:pPr>
        <w:keepNext/>
        <w:keepLines/>
        <w:widowControl w:val="0"/>
        <w:spacing w:after="0" w:line="264" w:lineRule="auto"/>
        <w:jc w:val="both"/>
        <w:outlineLvl w:val="4"/>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11, INFORMACJE O ZASTRZEŻENIU MOŻLIWOŚCI UBIEGANIA SIĘ O UDZIELENIE ZAMÓWIENIA WYŁĄCZNIE PRZEZ WYKONAWCÓW, O KTÓRYCH MOWA W ART. 94 USTAWY PZP.</w:t>
      </w:r>
    </w:p>
    <w:p w14:paraId="6247ED53" w14:textId="77777777" w:rsidR="00C874A7" w:rsidRDefault="00C874A7">
      <w:pPr>
        <w:keepNext/>
        <w:keepLines/>
        <w:widowControl w:val="0"/>
        <w:spacing w:after="0" w:line="264" w:lineRule="auto"/>
        <w:jc w:val="both"/>
        <w:outlineLvl w:val="4"/>
        <w:rPr>
          <w:rFonts w:ascii="Times New Roman" w:eastAsia="Cambria" w:hAnsi="Times New Roman" w:cs="Times New Roman"/>
          <w:b/>
          <w:bCs/>
          <w:color w:val="000000"/>
          <w:sz w:val="24"/>
          <w:szCs w:val="24"/>
          <w:lang w:eastAsia="pl-PL" w:bidi="pl-PL"/>
        </w:rPr>
      </w:pPr>
    </w:p>
    <w:p w14:paraId="7C6862D7" w14:textId="77777777" w:rsidR="00C874A7" w:rsidRDefault="00000000">
      <w:pPr>
        <w:widowControl w:val="0"/>
        <w:spacing w:after="0" w:line="240" w:lineRule="auto"/>
        <w:jc w:val="both"/>
        <w:rPr>
          <w:rFonts w:ascii="Times New Roman" w:eastAsia="Cambria" w:hAnsi="Times New Roman" w:cs="Times New Roman"/>
          <w:i/>
          <w:i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zastrzega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możliwości ubiegania się o udzielenie zamówienia wyłącznie przez wykonawców o których mowa w </w:t>
      </w:r>
      <w:r>
        <w:rPr>
          <w:rFonts w:ascii="Times New Roman" w:eastAsia="Cambria" w:hAnsi="Times New Roman" w:cs="Times New Roman"/>
          <w:i/>
          <w:iCs/>
          <w:color w:val="000000"/>
          <w:sz w:val="24"/>
          <w:szCs w:val="24"/>
          <w:lang w:eastAsia="pl-PL" w:bidi="pl-PL"/>
        </w:rPr>
        <w:t xml:space="preserve">art. 94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BA4BC34" w14:textId="77777777" w:rsidR="00C874A7" w:rsidRDefault="00C874A7">
      <w:pPr>
        <w:widowControl w:val="0"/>
        <w:spacing w:after="0" w:line="240" w:lineRule="auto"/>
        <w:jc w:val="both"/>
        <w:rPr>
          <w:rFonts w:ascii="Times New Roman" w:eastAsia="Cambria" w:hAnsi="Times New Roman" w:cs="Times New Roman"/>
          <w:i/>
          <w:iCs/>
          <w:color w:val="FF0000"/>
          <w:sz w:val="24"/>
          <w:szCs w:val="24"/>
          <w:lang w:eastAsia="pl-PL" w:bidi="pl-PL"/>
        </w:rPr>
      </w:pPr>
    </w:p>
    <w:p w14:paraId="09D4F887" w14:textId="77777777" w:rsidR="00C874A7" w:rsidRDefault="00000000">
      <w:pPr>
        <w:widowControl w:val="0"/>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12. WYMAGANIA DOTYCZĄCE WADIUM. </w:t>
      </w:r>
    </w:p>
    <w:p w14:paraId="4A4EFA28" w14:textId="77777777" w:rsidR="00C874A7" w:rsidRDefault="00C874A7">
      <w:pPr>
        <w:widowControl w:val="0"/>
        <w:spacing w:after="0" w:line="240" w:lineRule="auto"/>
        <w:jc w:val="both"/>
        <w:rPr>
          <w:rFonts w:ascii="Times New Roman" w:eastAsia="Cambria" w:hAnsi="Times New Roman" w:cs="Times New Roman"/>
          <w:sz w:val="24"/>
          <w:szCs w:val="24"/>
          <w:lang w:eastAsia="pl-PL" w:bidi="pl-PL"/>
        </w:rPr>
      </w:pPr>
    </w:p>
    <w:p w14:paraId="52DFA354" w14:textId="77777777" w:rsidR="00C874A7" w:rsidRDefault="00000000">
      <w:pPr>
        <w:widowControl w:val="0"/>
        <w:spacing w:after="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Zamawiający </w:t>
      </w:r>
      <w:r>
        <w:rPr>
          <w:rFonts w:ascii="Times New Roman" w:eastAsia="Cambria" w:hAnsi="Times New Roman" w:cs="Times New Roman"/>
          <w:b/>
          <w:bCs/>
          <w:sz w:val="24"/>
          <w:szCs w:val="24"/>
          <w:u w:val="single"/>
          <w:lang w:eastAsia="pl-PL" w:bidi="pl-PL"/>
        </w:rPr>
        <w:t>nie wymaga</w:t>
      </w:r>
      <w:r>
        <w:rPr>
          <w:rFonts w:ascii="Times New Roman" w:eastAsia="Cambria" w:hAnsi="Times New Roman" w:cs="Times New Roman"/>
          <w:b/>
          <w:bCs/>
          <w:sz w:val="24"/>
          <w:szCs w:val="24"/>
          <w:lang w:eastAsia="pl-PL" w:bidi="pl-PL"/>
        </w:rPr>
        <w:t xml:space="preserve"> </w:t>
      </w:r>
      <w:r>
        <w:rPr>
          <w:rFonts w:ascii="Times New Roman" w:eastAsia="Cambria" w:hAnsi="Times New Roman" w:cs="Times New Roman"/>
          <w:sz w:val="24"/>
          <w:szCs w:val="24"/>
          <w:lang w:eastAsia="pl-PL" w:bidi="pl-PL"/>
        </w:rPr>
        <w:t>wniesienia wadium.</w:t>
      </w:r>
    </w:p>
    <w:p w14:paraId="68899C57" w14:textId="77777777" w:rsidR="00C874A7" w:rsidRDefault="00C874A7">
      <w:pPr>
        <w:widowControl w:val="0"/>
        <w:spacing w:after="0" w:line="240" w:lineRule="auto"/>
        <w:jc w:val="both"/>
        <w:rPr>
          <w:rFonts w:ascii="Times New Roman" w:eastAsia="Cambria" w:hAnsi="Times New Roman" w:cs="Times New Roman"/>
          <w:color w:val="FF0000"/>
          <w:sz w:val="24"/>
          <w:szCs w:val="24"/>
          <w:lang w:eastAsia="pl-PL" w:bidi="pl-PL"/>
        </w:rPr>
      </w:pPr>
    </w:p>
    <w:p w14:paraId="023F92BF" w14:textId="77777777" w:rsidR="00C874A7" w:rsidRDefault="00000000">
      <w:pPr>
        <w:widowControl w:val="0"/>
        <w:spacing w:after="200" w:line="30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13. INFORMACJE O PRZEWIDYWANYCH ZAMÓWIENIACH, O KTÓRYCH MOWA W ART. 214 UST.1 PKT 7 I 8 USTAWY PZP, JEŻELI ZAMAWIAJĄCY PRZEWIDUJE UDZIELENIE TAKICH ZAMÓWIEŃ.</w:t>
      </w:r>
    </w:p>
    <w:p w14:paraId="5BED5465" w14:textId="77777777" w:rsidR="00C874A7" w:rsidRDefault="00000000">
      <w:pPr>
        <w:widowControl w:val="0"/>
        <w:spacing w:after="200" w:line="240" w:lineRule="auto"/>
        <w:rPr>
          <w:rFonts w:ascii="Times New Roman" w:eastAsia="Cambria" w:hAnsi="Times New Roman" w:cs="Times New Roman"/>
          <w:i/>
          <w:iCs/>
          <w:sz w:val="24"/>
          <w:szCs w:val="24"/>
          <w:lang w:eastAsia="pl-PL" w:bidi="pl-PL"/>
        </w:rPr>
      </w:pPr>
      <w:r>
        <w:rPr>
          <w:rFonts w:ascii="Times New Roman" w:eastAsia="Cambria" w:hAnsi="Times New Roman" w:cs="Times New Roman"/>
          <w:sz w:val="24"/>
          <w:szCs w:val="24"/>
          <w:lang w:eastAsia="pl-PL" w:bidi="pl-PL"/>
        </w:rPr>
        <w:t xml:space="preserve">Zamawiający </w:t>
      </w:r>
      <w:r>
        <w:rPr>
          <w:rFonts w:ascii="Times New Roman" w:eastAsia="Cambria" w:hAnsi="Times New Roman" w:cs="Times New Roman"/>
          <w:b/>
          <w:bCs/>
          <w:sz w:val="24"/>
          <w:szCs w:val="24"/>
          <w:u w:val="single"/>
          <w:lang w:eastAsia="pl-PL" w:bidi="pl-PL"/>
        </w:rPr>
        <w:t>nie przewiduje</w:t>
      </w:r>
      <w:r>
        <w:rPr>
          <w:rFonts w:ascii="Times New Roman" w:eastAsia="Cambria" w:hAnsi="Times New Roman" w:cs="Times New Roman"/>
          <w:b/>
          <w:bCs/>
          <w:sz w:val="24"/>
          <w:szCs w:val="24"/>
          <w:lang w:eastAsia="pl-PL" w:bidi="pl-PL"/>
        </w:rPr>
        <w:t xml:space="preserve"> </w:t>
      </w:r>
      <w:r>
        <w:rPr>
          <w:rFonts w:ascii="Times New Roman" w:eastAsia="Cambria" w:hAnsi="Times New Roman" w:cs="Times New Roman"/>
          <w:sz w:val="24"/>
          <w:szCs w:val="24"/>
          <w:lang w:eastAsia="pl-PL" w:bidi="pl-PL"/>
        </w:rPr>
        <w:t xml:space="preserve">możliwości udzielenia zamówień w trybie z wolnej ręki, o których mowa w </w:t>
      </w:r>
      <w:r>
        <w:rPr>
          <w:rFonts w:ascii="Times New Roman" w:eastAsia="Cambria" w:hAnsi="Times New Roman" w:cs="Times New Roman"/>
          <w:i/>
          <w:iCs/>
          <w:sz w:val="24"/>
          <w:szCs w:val="24"/>
          <w:lang w:eastAsia="pl-PL" w:bidi="pl-PL"/>
        </w:rPr>
        <w:t xml:space="preserve">art. 214 ust 1 pkt 7 i 8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w:t>
      </w:r>
    </w:p>
    <w:p w14:paraId="3ACB8A93" w14:textId="77777777" w:rsidR="00C874A7" w:rsidRDefault="00C874A7">
      <w:pPr>
        <w:widowControl w:val="0"/>
        <w:spacing w:after="200" w:line="240" w:lineRule="auto"/>
        <w:rPr>
          <w:rFonts w:ascii="Times New Roman" w:eastAsia="Cambria" w:hAnsi="Times New Roman" w:cs="Times New Roman"/>
          <w:i/>
          <w:iCs/>
          <w:sz w:val="24"/>
          <w:szCs w:val="24"/>
          <w:lang w:eastAsia="pl-PL" w:bidi="pl-PL"/>
        </w:rPr>
      </w:pPr>
    </w:p>
    <w:p w14:paraId="2D8FF8C1" w14:textId="77777777" w:rsidR="00C874A7" w:rsidRDefault="00000000">
      <w:pPr>
        <w:widowControl w:val="0"/>
        <w:spacing w:after="20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14. INFORMACJE DOTYCZĄCE PRZEPROWADZENIA PRZEZ WYKONAWCĘ WIZJI LOKALNEJ LUB SPRAWDZENIA PRZEZ NIEGO DOKUMENTÓW NIEZBĘDNYCH DO REALIZACJI ZAMÓWIENIA, O KTÓRYCH MOWA W ART.131 UST.2 USTAWY PZP, JEŻELI ZAMAWIAJĄCY PRZEWIDUJE MOŻLIWOŚĆ ALBO WYMAGA ZŁOŻENIA OFERTY PO ODBYCIU WIZJI LOKALNEJ LUB SPRAWDZENIU TYCH DOKUMENTÓW.</w:t>
      </w:r>
    </w:p>
    <w:p w14:paraId="0746C54E" w14:textId="77777777" w:rsidR="00C874A7" w:rsidRDefault="00000000">
      <w:pPr>
        <w:widowControl w:val="0"/>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lang w:eastAsia="pl-PL" w:bidi="pl-PL"/>
        </w:rPr>
        <w:t xml:space="preserve">nie wymaga </w:t>
      </w:r>
      <w:r>
        <w:rPr>
          <w:rFonts w:ascii="Times New Roman" w:eastAsia="Cambria" w:hAnsi="Times New Roman" w:cs="Times New Roman"/>
          <w:color w:val="000000"/>
          <w:sz w:val="24"/>
          <w:szCs w:val="24"/>
          <w:lang w:eastAsia="pl-PL" w:bidi="pl-PL"/>
        </w:rPr>
        <w:t>odbycia przez wykonawcę wizji lokalnej.</w:t>
      </w:r>
    </w:p>
    <w:p w14:paraId="410BF5DC" w14:textId="77777777" w:rsidR="00C874A7" w:rsidRDefault="00000000">
      <w:pPr>
        <w:widowControl w:val="0"/>
        <w:spacing w:after="48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lang w:eastAsia="pl-PL" w:bidi="pl-PL"/>
        </w:rPr>
        <w:t xml:space="preserve">nie wymaga </w:t>
      </w:r>
      <w:r>
        <w:rPr>
          <w:rFonts w:ascii="Times New Roman" w:eastAsia="Cambria" w:hAnsi="Times New Roman" w:cs="Times New Roman"/>
          <w:color w:val="000000"/>
          <w:sz w:val="24"/>
          <w:szCs w:val="24"/>
          <w:lang w:eastAsia="pl-PL" w:bidi="pl-PL"/>
        </w:rPr>
        <w:t>sprawdzenia przez wykonawcę dokumentów niezbędnych do realizacji zamówienia dostępnych na miejscu u zamawiającego.</w:t>
      </w:r>
    </w:p>
    <w:p w14:paraId="02E3DF6E" w14:textId="77777777" w:rsidR="00C874A7" w:rsidRDefault="00000000">
      <w:pPr>
        <w:widowControl w:val="0"/>
        <w:spacing w:after="48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ROZDZIAŁ 15. INFORMACJE DOTYCZĄCE WALUT OBCYCH, W JAKICH MOGĄ BYĆ PROWADZONE ROZLICZENIA MIĘDZY ZAMAWIAJĄCYM A WYKONAWCĄ, JEŻELI ZAMAWIAJĄCY PRZEWIDUJE ROZLICZENIA W WALUTACH OBCYCH. </w:t>
      </w:r>
    </w:p>
    <w:p w14:paraId="7AFF1EA7" w14:textId="77777777" w:rsidR="00C874A7" w:rsidRDefault="00000000">
      <w:pPr>
        <w:widowControl w:val="0"/>
        <w:spacing w:after="0" w:line="228"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1. </w:t>
      </w: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możliwości prowadzenia rozliczeń w walutach obcych.</w:t>
      </w:r>
    </w:p>
    <w:p w14:paraId="2847E681" w14:textId="77777777" w:rsidR="00C874A7" w:rsidRDefault="00000000">
      <w:pPr>
        <w:widowControl w:val="0"/>
        <w:spacing w:after="480" w:line="228" w:lineRule="auto"/>
        <w:ind w:left="440" w:hanging="4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2. </w:t>
      </w:r>
      <w:r>
        <w:rPr>
          <w:rFonts w:ascii="Times New Roman" w:eastAsia="Cambria" w:hAnsi="Times New Roman" w:cs="Times New Roman"/>
          <w:color w:val="000000"/>
          <w:sz w:val="24"/>
          <w:szCs w:val="24"/>
          <w:lang w:eastAsia="pl-PL" w:bidi="pl-PL"/>
        </w:rPr>
        <w:t>Wszelkie rozliczenia między wykonawcą a zamawiającym będą prowadzone wyłącznie w złotych polskich (PLN).</w:t>
      </w:r>
    </w:p>
    <w:p w14:paraId="6962BAC1" w14:textId="77777777" w:rsidR="00C874A7" w:rsidRDefault="00000000">
      <w:pPr>
        <w:widowControl w:val="0"/>
        <w:spacing w:after="480" w:line="228" w:lineRule="auto"/>
        <w:ind w:left="440" w:hanging="440"/>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16. INFORMACJE DOTYCZĄCE ZWROTU KOSZTÓW UDZIAŁU W POSTĘPOWANIU, JEŻELI ZAMAWIAJĄCY PRZEWIDUJE ICH ZWROT.</w:t>
      </w:r>
    </w:p>
    <w:p w14:paraId="0BA35A6E" w14:textId="77777777" w:rsidR="00C874A7" w:rsidRDefault="00000000">
      <w:pPr>
        <w:widowControl w:val="0"/>
        <w:spacing w:after="48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zwrotu kosztów udziału w niniejszym postępowaniu o udzielenie zamówienia publicznego z zastrzeżeniem art. 261 ustawy </w:t>
      </w:r>
      <w:proofErr w:type="spellStart"/>
      <w:r>
        <w:rPr>
          <w:rFonts w:ascii="Times New Roman" w:eastAsia="Cambria" w:hAnsi="Times New Roman" w:cs="Times New Roman"/>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w:t>
      </w:r>
    </w:p>
    <w:p w14:paraId="14D0D90C" w14:textId="77777777" w:rsidR="00C874A7" w:rsidRDefault="00000000">
      <w:pPr>
        <w:widowControl w:val="0"/>
        <w:spacing w:after="48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17. INFORMACJE O OBOWIĄZKU OSOBISTEGO WYKONANIA PRZEZ WYKONAWCĘ KLUCZOWYCH ZADAŃ, JEŻELI ZAMAWIAJĄCY DOKONUJE TAKIEGO ZASTRZEŻENIA ZGODNIE Z ART. 60 I ART. 121 USTAWY PZP.</w:t>
      </w:r>
    </w:p>
    <w:p w14:paraId="2B2365D8" w14:textId="77777777" w:rsidR="00C874A7" w:rsidRDefault="00000000">
      <w:pPr>
        <w:keepNext/>
        <w:keepLines/>
        <w:widowControl w:val="0"/>
        <w:numPr>
          <w:ilvl w:val="0"/>
          <w:numId w:val="5"/>
        </w:numPr>
        <w:tabs>
          <w:tab w:val="left" w:pos="346"/>
        </w:tabs>
        <w:spacing w:after="0" w:line="264" w:lineRule="auto"/>
        <w:ind w:left="380" w:hanging="380"/>
        <w:jc w:val="both"/>
        <w:outlineLvl w:val="4"/>
        <w:rPr>
          <w:rFonts w:ascii="Times New Roman" w:eastAsia="Cambria" w:hAnsi="Times New Roman" w:cs="Times New Roman"/>
          <w:b/>
          <w:bCs/>
          <w:color w:val="000000"/>
          <w:sz w:val="24"/>
          <w:szCs w:val="24"/>
          <w:lang w:eastAsia="pl-PL" w:bidi="pl-PL"/>
        </w:rPr>
      </w:pPr>
      <w:bookmarkStart w:id="10" w:name="bookmark94"/>
      <w:r>
        <w:rPr>
          <w:rFonts w:ascii="Times New Roman" w:eastAsia="Cambria" w:hAnsi="Times New Roman" w:cs="Times New Roman"/>
          <w:b/>
          <w:bCs/>
          <w:color w:val="000000"/>
          <w:sz w:val="24"/>
          <w:szCs w:val="24"/>
          <w:lang w:eastAsia="pl-PL" w:bidi="pl-PL"/>
        </w:rPr>
        <w:t xml:space="preserve">Informacje o obowiązku osobistego wykonania zamówienia przez poszczególnych wykonawców wspólnie ubiegających się o zamówienie </w:t>
      </w:r>
      <w:r>
        <w:rPr>
          <w:rFonts w:ascii="Times New Roman" w:eastAsia="Cambria" w:hAnsi="Times New Roman" w:cs="Times New Roman"/>
          <w:i/>
          <w:iCs/>
          <w:color w:val="000000"/>
          <w:sz w:val="24"/>
          <w:szCs w:val="24"/>
          <w:lang w:eastAsia="pl-PL" w:bidi="pl-PL"/>
        </w:rPr>
        <w:t xml:space="preserve">[art. 60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bookmarkEnd w:id="10"/>
    </w:p>
    <w:p w14:paraId="0806EA10" w14:textId="77777777" w:rsidR="00C874A7" w:rsidRDefault="00000000">
      <w:pPr>
        <w:widowControl w:val="0"/>
        <w:tabs>
          <w:tab w:val="left" w:pos="934"/>
        </w:tabs>
        <w:spacing w:after="20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zastrzega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obowiązku osobistego wykonania przez poszczególnych wykonawców wspólnie ubiegających się o udzielenie zamówienia kluczowych zadań dotyczących zamówienia.</w:t>
      </w:r>
    </w:p>
    <w:p w14:paraId="0C4E0C15" w14:textId="77777777" w:rsidR="00C874A7" w:rsidRDefault="00000000">
      <w:pPr>
        <w:keepNext/>
        <w:keepLines/>
        <w:widowControl w:val="0"/>
        <w:numPr>
          <w:ilvl w:val="0"/>
          <w:numId w:val="5"/>
        </w:numPr>
        <w:tabs>
          <w:tab w:val="left" w:pos="346"/>
        </w:tabs>
        <w:spacing w:after="0" w:line="261" w:lineRule="auto"/>
        <w:ind w:left="380" w:hanging="380"/>
        <w:jc w:val="both"/>
        <w:outlineLvl w:val="4"/>
        <w:rPr>
          <w:rFonts w:ascii="Times New Roman" w:eastAsia="Cambria" w:hAnsi="Times New Roman" w:cs="Times New Roman"/>
          <w:b/>
          <w:bCs/>
          <w:color w:val="000000"/>
          <w:sz w:val="24"/>
          <w:szCs w:val="24"/>
          <w:lang w:eastAsia="pl-PL" w:bidi="pl-PL"/>
        </w:rPr>
      </w:pPr>
      <w:bookmarkStart w:id="11" w:name="bookmark96"/>
      <w:r>
        <w:rPr>
          <w:rFonts w:ascii="Times New Roman" w:eastAsia="Cambria" w:hAnsi="Times New Roman" w:cs="Times New Roman"/>
          <w:b/>
          <w:bCs/>
          <w:color w:val="000000"/>
          <w:sz w:val="24"/>
          <w:szCs w:val="24"/>
          <w:lang w:eastAsia="pl-PL" w:bidi="pl-PL"/>
        </w:rPr>
        <w:t xml:space="preserve">Informacje o zastrzeżeniu obowiązku osobistego wykonania przez wykonawcę kluczowych zadań </w:t>
      </w:r>
      <w:r>
        <w:rPr>
          <w:rFonts w:ascii="Times New Roman" w:eastAsia="Cambria" w:hAnsi="Times New Roman" w:cs="Times New Roman"/>
          <w:i/>
          <w:iCs/>
          <w:color w:val="000000"/>
          <w:sz w:val="24"/>
          <w:szCs w:val="24"/>
          <w:lang w:eastAsia="pl-PL" w:bidi="pl-PL"/>
        </w:rPr>
        <w:t xml:space="preserve">[art. 121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bookmarkEnd w:id="11"/>
    </w:p>
    <w:p w14:paraId="293231CF" w14:textId="77777777" w:rsidR="00C874A7" w:rsidRDefault="00000000">
      <w:pPr>
        <w:widowControl w:val="0"/>
        <w:tabs>
          <w:tab w:val="left" w:pos="937"/>
        </w:tabs>
        <w:spacing w:after="48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zastrzega</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obowiązku osobistego wykonania przez wykonawcę kluczowych zadań dotyczących zamówienia.</w:t>
      </w:r>
    </w:p>
    <w:p w14:paraId="05ADA42D" w14:textId="77777777" w:rsidR="00C874A7" w:rsidRDefault="00000000">
      <w:pPr>
        <w:widowControl w:val="0"/>
        <w:tabs>
          <w:tab w:val="left" w:pos="937"/>
        </w:tabs>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18. MAKSYMALNA LICZBA WYKONAWCÓW, Z KTÓRYMI ZAMAWIAJĄCY ZAWRZE UMOWĘ RAMOWĄ, JEŻELI ZAMAWIAJĄCY PRZEWIDUJE ZAWARCIE UMOWY RAMOWEJ.</w:t>
      </w:r>
    </w:p>
    <w:p w14:paraId="717FFAE2" w14:textId="77777777" w:rsidR="00C874A7" w:rsidRDefault="00C874A7">
      <w:pPr>
        <w:widowControl w:val="0"/>
        <w:tabs>
          <w:tab w:val="left" w:pos="937"/>
        </w:tabs>
        <w:spacing w:after="0" w:line="240" w:lineRule="auto"/>
        <w:jc w:val="both"/>
        <w:rPr>
          <w:rFonts w:ascii="Times New Roman" w:eastAsia="Cambria" w:hAnsi="Times New Roman" w:cs="Times New Roman"/>
          <w:b/>
          <w:bCs/>
          <w:color w:val="000000"/>
          <w:sz w:val="24"/>
          <w:szCs w:val="24"/>
          <w:lang w:eastAsia="pl-PL" w:bidi="pl-PL"/>
        </w:rPr>
      </w:pPr>
    </w:p>
    <w:p w14:paraId="55C89434" w14:textId="77777777" w:rsidR="00C874A7" w:rsidRDefault="00000000">
      <w:pPr>
        <w:widowControl w:val="0"/>
        <w:tabs>
          <w:tab w:val="left" w:pos="93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zawarcia umowy ramowej.</w:t>
      </w:r>
    </w:p>
    <w:p w14:paraId="0AEA8282" w14:textId="77777777" w:rsidR="00C874A7" w:rsidRDefault="00C874A7">
      <w:pPr>
        <w:widowControl w:val="0"/>
        <w:tabs>
          <w:tab w:val="left" w:pos="937"/>
        </w:tabs>
        <w:spacing w:after="0" w:line="240" w:lineRule="auto"/>
        <w:jc w:val="both"/>
        <w:rPr>
          <w:rFonts w:ascii="Times New Roman" w:eastAsia="Cambria" w:hAnsi="Times New Roman" w:cs="Times New Roman"/>
          <w:color w:val="000000"/>
          <w:sz w:val="24"/>
          <w:szCs w:val="24"/>
          <w:lang w:eastAsia="pl-PL" w:bidi="pl-PL"/>
        </w:rPr>
      </w:pPr>
    </w:p>
    <w:p w14:paraId="619D731E" w14:textId="77777777" w:rsidR="00C874A7" w:rsidRDefault="00000000">
      <w:pPr>
        <w:widowControl w:val="0"/>
        <w:tabs>
          <w:tab w:val="left" w:pos="937"/>
        </w:tabs>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19. INFORMACJE O PRZEWIDYWANYM WYBORZE NAJKORZYSTNIEJSZEJ OFERTY Z ZASTOSOWANIEM AUKCJI ELEKTRONICZNEJ WRAZ Z INFORMACJAMI, O KTÓRYCH MOWA W ART. 230 USTAWY PZP, JEŻELI ZAMAWIAJĄCY PRZEWIDUJE AUKCJĘ ELEKTRONICZNĄ.</w:t>
      </w:r>
    </w:p>
    <w:p w14:paraId="70562115" w14:textId="77777777" w:rsidR="00C874A7" w:rsidRDefault="00C874A7">
      <w:pPr>
        <w:widowControl w:val="0"/>
        <w:tabs>
          <w:tab w:val="left" w:pos="937"/>
        </w:tabs>
        <w:spacing w:after="0" w:line="240" w:lineRule="auto"/>
        <w:jc w:val="both"/>
        <w:rPr>
          <w:rFonts w:ascii="Times New Roman" w:eastAsia="Cambria" w:hAnsi="Times New Roman" w:cs="Times New Roman"/>
          <w:color w:val="000000"/>
          <w:sz w:val="24"/>
          <w:szCs w:val="24"/>
          <w:lang w:eastAsia="pl-PL" w:bidi="pl-PL"/>
        </w:rPr>
      </w:pPr>
    </w:p>
    <w:p w14:paraId="33402501" w14:textId="77777777" w:rsidR="00C874A7" w:rsidRDefault="00000000">
      <w:pPr>
        <w:widowControl w:val="0"/>
        <w:spacing w:after="50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wyboru najkorzystniejszej oferty z zastosowaniem aukcji elektronicznej.</w:t>
      </w:r>
    </w:p>
    <w:p w14:paraId="3ED8734D" w14:textId="77777777" w:rsidR="00C874A7" w:rsidRDefault="00000000">
      <w:pPr>
        <w:widowControl w:val="0"/>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20. WYMÓG LUB MOŻLIWOŚĆ ZŁOŻENIA OFERT W POSTACI KATALOGÓW ELEKTRONICZNYCH LUB DOŁĄCZENIA KATALOGÓW ELEKTRONICZNYCH DO OFERT, W SYTUACJI OKREŚLONEJ W ART. 93 USTAWY PZP.</w:t>
      </w:r>
    </w:p>
    <w:p w14:paraId="10CC25F2" w14:textId="77777777" w:rsidR="00C874A7" w:rsidRDefault="00C874A7">
      <w:pPr>
        <w:widowControl w:val="0"/>
        <w:spacing w:after="0" w:line="240" w:lineRule="auto"/>
        <w:jc w:val="both"/>
        <w:rPr>
          <w:rFonts w:ascii="Times New Roman" w:eastAsia="Cambria" w:hAnsi="Times New Roman" w:cs="Times New Roman"/>
          <w:b/>
          <w:bCs/>
          <w:color w:val="000000"/>
          <w:sz w:val="24"/>
          <w:szCs w:val="24"/>
          <w:lang w:eastAsia="pl-PL" w:bidi="pl-PL"/>
        </w:rPr>
      </w:pPr>
    </w:p>
    <w:p w14:paraId="02D867A5" w14:textId="77777777" w:rsidR="00C874A7" w:rsidRDefault="00000000">
      <w:pPr>
        <w:widowControl w:val="0"/>
        <w:numPr>
          <w:ilvl w:val="0"/>
          <w:numId w:val="6"/>
        </w:numPr>
        <w:tabs>
          <w:tab w:val="left" w:pos="392"/>
        </w:tabs>
        <w:spacing w:after="0" w:line="240" w:lineRule="auto"/>
        <w:ind w:left="38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Zamawiający </w:t>
      </w:r>
      <w:r>
        <w:rPr>
          <w:rFonts w:ascii="Times New Roman" w:eastAsia="Cambria" w:hAnsi="Times New Roman" w:cs="Times New Roman"/>
          <w:b/>
          <w:bCs/>
          <w:sz w:val="24"/>
          <w:szCs w:val="24"/>
          <w:u w:val="single"/>
          <w:lang w:eastAsia="pl-PL" w:bidi="pl-PL"/>
        </w:rPr>
        <w:t>nie wymaga</w:t>
      </w:r>
      <w:r>
        <w:rPr>
          <w:rFonts w:ascii="Times New Roman" w:eastAsia="Cambria" w:hAnsi="Times New Roman" w:cs="Times New Roman"/>
          <w:sz w:val="24"/>
          <w:szCs w:val="24"/>
          <w:lang w:eastAsia="pl-PL" w:bidi="pl-PL"/>
        </w:rPr>
        <w:t xml:space="preserve"> dołączenia katalogu elektronicznego do składanej oferty [art. 93 ust 1 pkt 2 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sz w:val="24"/>
          <w:szCs w:val="24"/>
          <w:lang w:eastAsia="pl-PL" w:bidi="pl-PL"/>
        </w:rPr>
        <w:t>]</w:t>
      </w:r>
    </w:p>
    <w:p w14:paraId="430CD74B" w14:textId="77777777" w:rsidR="00C874A7" w:rsidRDefault="00000000">
      <w:pPr>
        <w:widowControl w:val="0"/>
        <w:numPr>
          <w:ilvl w:val="0"/>
          <w:numId w:val="6"/>
        </w:numPr>
        <w:tabs>
          <w:tab w:val="left" w:pos="392"/>
        </w:tabs>
        <w:spacing w:after="0" w:line="240" w:lineRule="auto"/>
        <w:ind w:left="38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Zamawiający </w:t>
      </w:r>
      <w:r>
        <w:rPr>
          <w:rFonts w:ascii="Times New Roman" w:eastAsia="Cambria" w:hAnsi="Times New Roman" w:cs="Times New Roman"/>
          <w:b/>
          <w:bCs/>
          <w:sz w:val="24"/>
          <w:szCs w:val="24"/>
          <w:u w:val="single"/>
          <w:lang w:eastAsia="pl-PL" w:bidi="pl-PL"/>
        </w:rPr>
        <w:t>nie dopuszcza możliwości</w:t>
      </w:r>
      <w:r>
        <w:rPr>
          <w:rFonts w:ascii="Times New Roman" w:eastAsia="Cambria" w:hAnsi="Times New Roman" w:cs="Times New Roman"/>
          <w:sz w:val="24"/>
          <w:szCs w:val="24"/>
          <w:lang w:eastAsia="pl-PL" w:bidi="pl-PL"/>
        </w:rPr>
        <w:t xml:space="preserve"> dołączenia katalogu elektronicznego do składanej oferty [art. 93 ust 1 pkt.3 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sz w:val="24"/>
          <w:szCs w:val="24"/>
          <w:lang w:eastAsia="pl-PL" w:bidi="pl-PL"/>
        </w:rPr>
        <w:t>].</w:t>
      </w:r>
    </w:p>
    <w:p w14:paraId="5EAC347C" w14:textId="77777777" w:rsidR="00C874A7" w:rsidRDefault="00C874A7">
      <w:pPr>
        <w:widowControl w:val="0"/>
        <w:tabs>
          <w:tab w:val="left" w:pos="392"/>
        </w:tabs>
        <w:spacing w:after="0" w:line="240" w:lineRule="auto"/>
        <w:ind w:left="380"/>
        <w:jc w:val="both"/>
        <w:rPr>
          <w:rFonts w:ascii="Times New Roman" w:eastAsia="Cambria" w:hAnsi="Times New Roman" w:cs="Times New Roman"/>
          <w:color w:val="FF0000"/>
          <w:sz w:val="24"/>
          <w:szCs w:val="24"/>
          <w:lang w:eastAsia="pl-PL" w:bidi="pl-PL"/>
        </w:rPr>
      </w:pPr>
    </w:p>
    <w:p w14:paraId="0F665A88" w14:textId="77777777" w:rsidR="00C874A7" w:rsidRDefault="00C874A7">
      <w:pPr>
        <w:widowControl w:val="0"/>
        <w:tabs>
          <w:tab w:val="left" w:pos="392"/>
        </w:tabs>
        <w:spacing w:after="0" w:line="240" w:lineRule="auto"/>
        <w:jc w:val="both"/>
        <w:rPr>
          <w:rFonts w:ascii="Times New Roman" w:eastAsia="Cambria" w:hAnsi="Times New Roman" w:cs="Times New Roman"/>
          <w:b/>
          <w:bCs/>
          <w:sz w:val="24"/>
          <w:szCs w:val="24"/>
          <w:lang w:eastAsia="pl-PL" w:bidi="pl-PL"/>
        </w:rPr>
      </w:pPr>
    </w:p>
    <w:p w14:paraId="64ABD2F2" w14:textId="77777777" w:rsidR="00C874A7" w:rsidRDefault="00000000">
      <w:pPr>
        <w:widowControl w:val="0"/>
        <w:tabs>
          <w:tab w:val="left" w:pos="392"/>
        </w:tabs>
        <w:spacing w:after="0" w:line="240" w:lineRule="auto"/>
        <w:jc w:val="both"/>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ROZDZIAŁ 21. TERMIN WYKONANIA ZAMÓWIENIA.</w:t>
      </w:r>
    </w:p>
    <w:p w14:paraId="2EC868F4" w14:textId="77777777" w:rsidR="00C874A7" w:rsidRDefault="00C874A7">
      <w:pPr>
        <w:widowControl w:val="0"/>
        <w:tabs>
          <w:tab w:val="left" w:pos="392"/>
        </w:tabs>
        <w:spacing w:after="0" w:line="240" w:lineRule="auto"/>
        <w:jc w:val="both"/>
        <w:rPr>
          <w:rFonts w:ascii="Times New Roman" w:eastAsia="Cambria" w:hAnsi="Times New Roman" w:cs="Times New Roman"/>
          <w:color w:val="FF0000"/>
          <w:sz w:val="24"/>
          <w:szCs w:val="24"/>
          <w:lang w:eastAsia="pl-PL" w:bidi="pl-PL"/>
        </w:rPr>
      </w:pPr>
    </w:p>
    <w:p w14:paraId="596F26B7" w14:textId="77777777" w:rsidR="00C874A7" w:rsidRDefault="00000000">
      <w:pPr>
        <w:widowControl w:val="0"/>
        <w:spacing w:after="240" w:line="240" w:lineRule="auto"/>
        <w:rPr>
          <w:rFonts w:ascii="Times New Roman" w:eastAsia="Cambria" w:hAnsi="Times New Roman" w:cs="Times New Roman"/>
          <w:b/>
          <w:bCs/>
          <w:sz w:val="24"/>
          <w:szCs w:val="24"/>
          <w:lang w:eastAsia="pl-PL" w:bidi="pl-PL"/>
        </w:rPr>
      </w:pPr>
      <w:r>
        <w:rPr>
          <w:rFonts w:ascii="Times New Roman" w:eastAsia="Cambria" w:hAnsi="Times New Roman" w:cs="Times New Roman"/>
          <w:b/>
          <w:bCs/>
          <w:sz w:val="24"/>
          <w:szCs w:val="24"/>
          <w:lang w:eastAsia="pl-PL" w:bidi="pl-PL"/>
        </w:rPr>
        <w:t xml:space="preserve">Termin wykonania zamówienia: od dnia zawarcia umowy do dnia 31.12.2024r. </w:t>
      </w:r>
    </w:p>
    <w:p w14:paraId="15FE0D9E" w14:textId="1BC1D270" w:rsidR="00C874A7" w:rsidRPr="008B08D8" w:rsidRDefault="00000000" w:rsidP="008B08D8">
      <w:pPr>
        <w:widowControl w:val="0"/>
        <w:spacing w:after="24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22. INFORMACJE O ŚRODKACH KOMUNIKACJI ELEKTRONICZNEJ, PRZY UŻYCIU KTÓRYCH ZAMAWIAJĄCY BĘDZIE KOMUNIKOWAŁ SIĘ Z WYKONAWCAMI, ORAZ INFORMACJE O WYMAGANIACH TECHNICZNYCH I ORGANIZACYJNYCH SPORZĄDZANIA, WYSYŁANIA I ODBIERANIA KORESPONDECJI ELEKTRONICZNEJ.</w:t>
      </w:r>
    </w:p>
    <w:p w14:paraId="4E5D202B" w14:textId="77777777" w:rsidR="00C874A7" w:rsidRDefault="00000000">
      <w:pPr>
        <w:pStyle w:val="Default"/>
        <w:jc w:val="both"/>
        <w:rPr>
          <w:rFonts w:ascii="Times New Roman" w:hAnsi="Times New Roman" w:cs="Times New Roman"/>
          <w:color w:val="0462C1"/>
        </w:rPr>
      </w:pPr>
      <w:r>
        <w:rPr>
          <w:rFonts w:ascii="Times New Roman" w:hAnsi="Times New Roman" w:cs="Times New Roman"/>
        </w:rPr>
        <w:t>1.Przedmiotowe postępowanie jest prowadzone przy użyciu środków komunikacji elektronicznej: za pośrednictwem Platformy e-Zamówienia (</w:t>
      </w:r>
      <w:r>
        <w:rPr>
          <w:rFonts w:ascii="Times New Roman" w:hAnsi="Times New Roman" w:cs="Times New Roman"/>
          <w:color w:val="0462C1"/>
        </w:rPr>
        <w:t>https://ezamowienia.gov.pl/pl/</w:t>
      </w:r>
      <w:r>
        <w:rPr>
          <w:rFonts w:ascii="Times New Roman" w:hAnsi="Times New Roman" w:cs="Times New Roman"/>
        </w:rPr>
        <w:t xml:space="preserve">) oraz w uzasadnionych przypadkach poczty elektronicznej: </w:t>
      </w:r>
      <w:hyperlink r:id="rId10" w:history="1">
        <w:r>
          <w:rPr>
            <w:rStyle w:val="Hipercze"/>
            <w:rFonts w:ascii="Times New Roman" w:hAnsi="Times New Roman" w:cs="Times New Roman"/>
          </w:rPr>
          <w:t>basen@gmina-jordanow.pl</w:t>
        </w:r>
      </w:hyperlink>
      <w:r>
        <w:rPr>
          <w:rFonts w:ascii="Times New Roman" w:hAnsi="Times New Roman" w:cs="Times New Roman"/>
          <w:color w:val="0462C1"/>
        </w:rPr>
        <w:t xml:space="preserve"> </w:t>
      </w:r>
    </w:p>
    <w:p w14:paraId="65A7ED2E" w14:textId="77777777" w:rsidR="00C874A7" w:rsidRDefault="00000000">
      <w:pPr>
        <w:pStyle w:val="Default"/>
        <w:jc w:val="both"/>
        <w:rPr>
          <w:rFonts w:ascii="Times New Roman" w:hAnsi="Times New Roman" w:cs="Times New Roman"/>
          <w:color w:val="0462C1"/>
        </w:rPr>
      </w:pPr>
      <w:r>
        <w:rPr>
          <w:rFonts w:ascii="Times New Roman" w:hAnsi="Times New Roman" w:cs="Times New Roman"/>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642FC90" w14:textId="77777777" w:rsidR="00C874A7" w:rsidRDefault="00000000">
      <w:pPr>
        <w:widowControl w:val="0"/>
        <w:tabs>
          <w:tab w:val="left" w:pos="897"/>
        </w:tabs>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W przypadku załączników, które są zgodnie z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lub rozporządzeniem </w:t>
      </w:r>
      <w:proofErr w:type="spellStart"/>
      <w:r>
        <w:rPr>
          <w:rFonts w:ascii="Times New Roman" w:hAnsi="Times New Roman" w:cs="Times New Roman"/>
          <w:sz w:val="24"/>
          <w:szCs w:val="24"/>
        </w:rPr>
        <w:t>ws</w:t>
      </w:r>
      <w:proofErr w:type="spellEnd"/>
      <w:r>
        <w:rPr>
          <w:rFonts w:ascii="Times New Roman" w:hAnsi="Times New Roman" w:cs="Times New Roman"/>
          <w:sz w:val="24"/>
          <w:szCs w:val="24"/>
        </w:rPr>
        <w:t xml:space="preserve">. komunikacji elektronicznej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(typu zewnętrznego) lub dokument z wszytym podpisem (typ wewnętrznym). </w:t>
      </w:r>
    </w:p>
    <w:p w14:paraId="02E00E03" w14:textId="77777777" w:rsidR="00C874A7" w:rsidRDefault="00000000">
      <w:pPr>
        <w:widowControl w:val="0"/>
        <w:tabs>
          <w:tab w:val="left" w:pos="897"/>
        </w:tabs>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8863991" w14:textId="77777777" w:rsidR="00C874A7" w:rsidRDefault="00000000">
      <w:pPr>
        <w:widowControl w:val="0"/>
        <w:tabs>
          <w:tab w:val="left" w:pos="897"/>
        </w:tabs>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3. Wszystkie wysłane i odebrane w postępowaniu przez wykonawcę wiadomości widoczne są po zalogowaniu w podglądzie postępowania w zakładce „Komunikacja”. </w:t>
      </w:r>
    </w:p>
    <w:p w14:paraId="005B5D87"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4. Składanie ofert następuje za pośrednictwem modułu składania ofert i wniosków (MOW) Platformy e-Zamówienia . </w:t>
      </w:r>
    </w:p>
    <w:p w14:paraId="4C1FB319"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5. Korzystanie z Platformy e-Zamówienia jest bezpłatne. </w:t>
      </w:r>
    </w:p>
    <w:p w14:paraId="7726A29E"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6. Zamawiający dopuszcza komunikację za pośrednictwem e-mail (</w:t>
      </w:r>
      <w:hyperlink r:id="rId11" w:history="1">
        <w:r>
          <w:rPr>
            <w:rStyle w:val="Hipercze"/>
            <w:rFonts w:ascii="Times New Roman" w:hAnsi="Times New Roman" w:cs="Times New Roman"/>
          </w:rPr>
          <w:t>basen@gmina-jordanow.pl</w:t>
        </w:r>
      </w:hyperlink>
      <w:r>
        <w:rPr>
          <w:rFonts w:ascii="Times New Roman" w:hAnsi="Times New Roman" w:cs="Times New Roman"/>
        </w:rPr>
        <w:t xml:space="preserve"> ) za wyjątkiem składania i wycofania oferty, jeśli wystąpią okoliczności niezależne od Wykonawcy uniemożliwiające komunikację przez platformę e-Zamówienia. Każdorazowo przy przesyłaniu przez email Wykonawca musi uzasadnić zaistnienie takiej okoliczności i odpowiednio ją udokumentować.</w:t>
      </w:r>
    </w:p>
    <w:p w14:paraId="20397C24"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7. Wykonawca zamierzający wziąć udział w postępowaniu o udzielenie zamówienia publicznego, musi posiadać konto podmiotu „Wykonawca” na Platformie e-Zamówienia. Wykonawca posiadający konto na Platformie ma dostęp do formularzy: złożenia, wycofania oferty lub wniosku oraz do formularza do komunikacji. </w:t>
      </w:r>
    </w:p>
    <w:p w14:paraId="585C248D"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Szczegółowe informacje na temat zakładania kont podmiotów oraz zasad i warunki korzystania z Platformy e-Zamówienia określa Regulamin Platformy e-Zamówienia, dostępny na stronie internetowej </w:t>
      </w:r>
      <w:hyperlink r:id="rId12" w:history="1">
        <w:r>
          <w:rPr>
            <w:rStyle w:val="Hipercze"/>
            <w:rFonts w:ascii="Times New Roman" w:hAnsi="Times New Roman" w:cs="Times New Roman"/>
          </w:rPr>
          <w:t>https://ezamowienia.gov.pl</w:t>
        </w:r>
      </w:hyperlink>
      <w:r>
        <w:rPr>
          <w:rFonts w:ascii="Times New Roman" w:hAnsi="Times New Roman" w:cs="Times New Roman"/>
        </w:rPr>
        <w:t xml:space="preserve"> oraz informacje zamieszczone w zakładce „Centrum Pomocy”. </w:t>
      </w:r>
    </w:p>
    <w:p w14:paraId="61F32D42"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8. Przeglądanie i pobieranie publicznej treści dokumentacji postępowania nie wymaga posiadania konta na Platformie e-Zamówienia ani logowania. </w:t>
      </w:r>
    </w:p>
    <w:p w14:paraId="491C165E"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9. Wymagania techniczne i organizacyjne wysyłania i odbierania dokumentów elektronicznych, elektronicznych kopii dokumentów i oświadczeń oraz informacji przekazywanych przy ich użyciu opisane zostały w Instrukcji interaktywnej „oferty, wnioski i prace konkursowe” stanowiącej załącznik do niniejszej SWZ. </w:t>
      </w:r>
    </w:p>
    <w:p w14:paraId="5592E25F"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10. Maksymalny rozmiar plików przesyłanych za pośrednictwem za pośrednictwem „Formularzy do komunikacji” wynosi 150 MB (wielkość ta dotyczy plików przesyłanych jako załączniki do jednego formularza). </w:t>
      </w:r>
    </w:p>
    <w:p w14:paraId="7F0348A0"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11. Minimalne wymagania techniczne dotyczące sprzętu używanego w celu korzystania z usług Platformy e-Zamówienia oraz informacje dotyczące specyfikacji połączenia określa Regulamin Platformy e-Zamówienia. </w:t>
      </w:r>
    </w:p>
    <w:p w14:paraId="3C061477"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12.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Pr>
          <w:rFonts w:ascii="Times New Roman" w:hAnsi="Times New Roman" w:cs="Times New Roman"/>
          <w:color w:val="0462C1"/>
        </w:rPr>
        <w:t xml:space="preserve">https://ezamowienia.gov.pl </w:t>
      </w:r>
      <w:r>
        <w:rPr>
          <w:rFonts w:ascii="Times New Roman" w:hAnsi="Times New Roman" w:cs="Times New Roman"/>
        </w:rPr>
        <w:t xml:space="preserve">w zakładce „Zgłoś problem”. </w:t>
      </w:r>
    </w:p>
    <w:p w14:paraId="504BFA43"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13. 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t>
      </w:r>
      <w:proofErr w:type="spellStart"/>
      <w:r>
        <w:rPr>
          <w:rFonts w:ascii="Times New Roman" w:hAnsi="Times New Roman" w:cs="Times New Roman"/>
        </w:rPr>
        <w:t>ws</w:t>
      </w:r>
      <w:proofErr w:type="spellEnd"/>
      <w:r>
        <w:rPr>
          <w:rFonts w:ascii="Times New Roman" w:hAnsi="Times New Roman" w:cs="Times New Roman"/>
        </w:rPr>
        <w:t xml:space="preserve">. komunikacji elektronicznej. </w:t>
      </w:r>
    </w:p>
    <w:p w14:paraId="0DCCBECD"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14. Sposób sporządzenia dokumentów elektronicznych lub dokumentów elektronicznych będących kopią elektroniczną treści zapisanej w postaci papierowej (cyfrowe odwzorowanie) musi być zgodny z wymaganiami określonymi w rozporządzeniu </w:t>
      </w:r>
      <w:proofErr w:type="spellStart"/>
      <w:r>
        <w:rPr>
          <w:rFonts w:ascii="Times New Roman" w:hAnsi="Times New Roman" w:cs="Times New Roman"/>
        </w:rPr>
        <w:t>ws</w:t>
      </w:r>
      <w:proofErr w:type="spellEnd"/>
      <w:r>
        <w:rPr>
          <w:rFonts w:ascii="Times New Roman" w:hAnsi="Times New Roman" w:cs="Times New Roman"/>
        </w:rPr>
        <w:t>. komunikacji elektronicznej.</w:t>
      </w:r>
    </w:p>
    <w:p w14:paraId="02C06584"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15. Dokumenty elektroniczne, o których mowa w § 2 ust. 1 rozporządzenia </w:t>
      </w:r>
      <w:proofErr w:type="spellStart"/>
      <w:r>
        <w:rPr>
          <w:rFonts w:ascii="Times New Roman" w:hAnsi="Times New Roman" w:cs="Times New Roman"/>
        </w:rPr>
        <w:t>ws</w:t>
      </w:r>
      <w:proofErr w:type="spellEnd"/>
      <w:r>
        <w:rPr>
          <w:rFonts w:ascii="Times New Roman" w:hAnsi="Times New Roman" w:cs="Times New Roman"/>
        </w:rPr>
        <w:t xml:space="preserve">. komunikacji elektronicznej, sporządza się w postaci elektronicznej, w formatach danych określonych w przepisach rozporządzenia Rady Ministrów w sprawie Krajowych Ram Interoperacyjności, z uwzględnieniem rodzaju przekazywanych danych i przekazuje się jako załączniki. </w:t>
      </w:r>
    </w:p>
    <w:p w14:paraId="2A031E6B"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16. Informacje, oświadczenia lub dokumenty, inne niż wymienione w § 2 ust. 1 rozporządzenia </w:t>
      </w:r>
      <w:proofErr w:type="spellStart"/>
      <w:r>
        <w:rPr>
          <w:rFonts w:ascii="Times New Roman" w:hAnsi="Times New Roman" w:cs="Times New Roman"/>
        </w:rPr>
        <w:t>ws</w:t>
      </w:r>
      <w:proofErr w:type="spellEnd"/>
      <w:r>
        <w:rPr>
          <w:rFonts w:ascii="Times New Roman" w:hAnsi="Times New Roman" w:cs="Times New Roman"/>
        </w:rPr>
        <w:t xml:space="preserve">. komunikacji elektronicznej, przekazywane w postępowaniu sporządza się w postaci elektronicznej: </w:t>
      </w:r>
    </w:p>
    <w:p w14:paraId="54B2C1D1"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a. w formatach danych określonych w przepisach rozporządzenia Rady Ministrów w sprawie Krajowych Ram Interoperacyjności (i przekazuje się jako załącznik), lub </w:t>
      </w:r>
    </w:p>
    <w:p w14:paraId="68C262B0" w14:textId="77777777" w:rsidR="00C874A7" w:rsidRDefault="00000000">
      <w:pPr>
        <w:pStyle w:val="Default"/>
        <w:jc w:val="both"/>
        <w:rPr>
          <w:rFonts w:ascii="Times New Roman" w:hAnsi="Times New Roman" w:cs="Times New Roman"/>
        </w:rPr>
      </w:pPr>
      <w:r>
        <w:rPr>
          <w:rFonts w:ascii="Times New Roman" w:hAnsi="Times New Roman" w:cs="Times New Roman"/>
        </w:rPr>
        <w:t>b. jako tekst wpisany bezpośrednio do wiadomości przekazywanej przy użyciu środków komunikacji elektronicznej (np. w treści wiadomości e-mail lub w treści „Formularza do komunikacji”).</w:t>
      </w:r>
    </w:p>
    <w:p w14:paraId="0450EC22"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17.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t>
      </w:r>
    </w:p>
    <w:p w14:paraId="2F7F80EF" w14:textId="77777777" w:rsidR="00C874A7" w:rsidRDefault="00000000">
      <w:pPr>
        <w:pStyle w:val="Default"/>
        <w:spacing w:after="8"/>
        <w:jc w:val="both"/>
        <w:rPr>
          <w:rFonts w:ascii="Times New Roman" w:hAnsi="Times New Roman" w:cs="Times New Roman"/>
        </w:rPr>
      </w:pPr>
      <w:r>
        <w:rPr>
          <w:rFonts w:ascii="Times New Roman" w:hAnsi="Times New Roman" w:cs="Times New Roman"/>
        </w:rPr>
        <w:t xml:space="preserve">18. Dokumenty sporządzone w języku obcym są składane wraz z tłumaczeniem na język polski. </w:t>
      </w:r>
    </w:p>
    <w:p w14:paraId="538F21B1" w14:textId="77777777" w:rsidR="00C874A7" w:rsidRDefault="00C874A7">
      <w:pPr>
        <w:widowControl w:val="0"/>
        <w:tabs>
          <w:tab w:val="left" w:pos="897"/>
        </w:tabs>
        <w:spacing w:after="0" w:line="264" w:lineRule="auto"/>
        <w:jc w:val="both"/>
        <w:rPr>
          <w:rFonts w:ascii="Times New Roman" w:eastAsia="Cambria" w:hAnsi="Times New Roman" w:cs="Times New Roman"/>
          <w:color w:val="000000"/>
          <w:sz w:val="24"/>
          <w:szCs w:val="24"/>
          <w:lang w:eastAsia="pl-PL" w:bidi="pl-PL"/>
        </w:rPr>
      </w:pPr>
    </w:p>
    <w:p w14:paraId="350C6F80" w14:textId="77777777" w:rsidR="00C874A7" w:rsidRDefault="00000000">
      <w:pPr>
        <w:widowControl w:val="0"/>
        <w:tabs>
          <w:tab w:val="left" w:pos="897"/>
        </w:tabs>
        <w:spacing w:after="240" w:line="264"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ROZDZIAŁ 23. WSKAZANIE OSÓB UPRAWNIONYCH DO KOMUNIKOWANIA SIĘ Z WYKONAWCAMI.</w:t>
      </w:r>
    </w:p>
    <w:p w14:paraId="391E4B88" w14:textId="77777777" w:rsidR="00C874A7" w:rsidRDefault="00000000">
      <w:pPr>
        <w:widowControl w:val="0"/>
        <w:spacing w:after="200" w:line="228"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Zamawiający wskazuje następującą osobę uprawnioną do komunikowania się z wykonawcami:</w:t>
      </w:r>
    </w:p>
    <w:p w14:paraId="5A446590" w14:textId="77777777" w:rsidR="00C874A7" w:rsidRDefault="00000000">
      <w:pPr>
        <w:keepNext/>
        <w:keepLines/>
        <w:widowControl w:val="0"/>
        <w:tabs>
          <w:tab w:val="left" w:pos="1709"/>
        </w:tabs>
        <w:spacing w:after="0" w:line="240" w:lineRule="auto"/>
        <w:jc w:val="both"/>
        <w:outlineLvl w:val="4"/>
        <w:rPr>
          <w:rFonts w:ascii="Times New Roman" w:eastAsia="Cambria" w:hAnsi="Times New Roman" w:cs="Times New Roman"/>
          <w:b/>
          <w:bCs/>
          <w:color w:val="FF0000"/>
          <w:sz w:val="24"/>
          <w:szCs w:val="24"/>
          <w:lang w:eastAsia="pl-PL" w:bidi="pl-PL"/>
        </w:rPr>
      </w:pPr>
      <w:bookmarkStart w:id="12" w:name="bookmark44"/>
      <w:r>
        <w:rPr>
          <w:rFonts w:ascii="Times New Roman" w:eastAsia="Cambria" w:hAnsi="Times New Roman" w:cs="Times New Roman"/>
          <w:b/>
          <w:bCs/>
          <w:color w:val="000000"/>
          <w:sz w:val="24"/>
          <w:szCs w:val="24"/>
          <w:lang w:eastAsia="pl-PL" w:bidi="pl-PL"/>
        </w:rPr>
        <w:t xml:space="preserve">- </w:t>
      </w:r>
      <w:bookmarkEnd w:id="12"/>
      <w:r>
        <w:rPr>
          <w:rFonts w:ascii="Times New Roman" w:eastAsia="Cambria" w:hAnsi="Times New Roman" w:cs="Times New Roman"/>
          <w:b/>
          <w:bCs/>
          <w:color w:val="000000"/>
          <w:sz w:val="24"/>
          <w:szCs w:val="24"/>
          <w:lang w:eastAsia="pl-PL" w:bidi="pl-PL"/>
        </w:rPr>
        <w:t xml:space="preserve">Katarzyna Lubaszka, </w:t>
      </w:r>
      <w:r>
        <w:rPr>
          <w:rFonts w:ascii="Times New Roman" w:eastAsia="Cambria" w:hAnsi="Times New Roman" w:cs="Times New Roman"/>
          <w:b/>
          <w:bCs/>
          <w:sz w:val="24"/>
          <w:szCs w:val="24"/>
          <w:lang w:eastAsia="pl-PL" w:bidi="pl-PL"/>
        </w:rPr>
        <w:t xml:space="preserve">e-mail: </w:t>
      </w:r>
      <w:hyperlink r:id="rId13" w:history="1">
        <w:r>
          <w:rPr>
            <w:rFonts w:ascii="Times New Roman" w:eastAsia="Cambria" w:hAnsi="Times New Roman" w:cs="Times New Roman"/>
            <w:b/>
            <w:bCs/>
            <w:sz w:val="24"/>
            <w:szCs w:val="24"/>
            <w:u w:val="single"/>
            <w:lang w:eastAsia="pl-PL" w:bidi="pl-PL"/>
          </w:rPr>
          <w:t>basen@gmina-jordanow.pl</w:t>
        </w:r>
      </w:hyperlink>
      <w:r>
        <w:rPr>
          <w:rFonts w:ascii="Times New Roman" w:eastAsia="Cambria" w:hAnsi="Times New Roman" w:cs="Times New Roman"/>
          <w:b/>
          <w:bCs/>
          <w:color w:val="FF0000"/>
          <w:sz w:val="24"/>
          <w:szCs w:val="24"/>
          <w:lang w:eastAsia="pl-PL" w:bidi="pl-PL"/>
        </w:rPr>
        <w:t xml:space="preserve"> </w:t>
      </w:r>
    </w:p>
    <w:p w14:paraId="0CF93842" w14:textId="77777777" w:rsidR="00C874A7" w:rsidRDefault="00C874A7">
      <w:pPr>
        <w:widowControl w:val="0"/>
        <w:spacing w:after="0" w:line="228" w:lineRule="auto"/>
        <w:jc w:val="both"/>
        <w:rPr>
          <w:rFonts w:ascii="Times New Roman" w:eastAsia="Cambria" w:hAnsi="Times New Roman" w:cs="Times New Roman"/>
          <w:color w:val="000000"/>
          <w:sz w:val="24"/>
          <w:szCs w:val="24"/>
          <w:lang w:eastAsia="pl-PL" w:bidi="pl-PL"/>
        </w:rPr>
      </w:pPr>
    </w:p>
    <w:p w14:paraId="4FEFE184" w14:textId="77777777" w:rsidR="00C874A7" w:rsidRDefault="00000000">
      <w:pPr>
        <w:widowControl w:val="0"/>
        <w:spacing w:after="0" w:line="228"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24. TERMIN ZWIĄZANIA OFERTĄ.</w:t>
      </w:r>
    </w:p>
    <w:p w14:paraId="40AB5EDE" w14:textId="77777777" w:rsidR="00C874A7" w:rsidRDefault="00C874A7">
      <w:pPr>
        <w:widowControl w:val="0"/>
        <w:spacing w:after="0" w:line="228" w:lineRule="auto"/>
        <w:jc w:val="both"/>
        <w:rPr>
          <w:rFonts w:ascii="Cambria" w:eastAsia="Cambria" w:hAnsi="Cambria" w:cs="Cambria"/>
          <w:b/>
          <w:bCs/>
          <w:color w:val="000000"/>
          <w:lang w:eastAsia="pl-PL" w:bidi="pl-PL"/>
        </w:rPr>
      </w:pPr>
    </w:p>
    <w:p w14:paraId="0963434B" w14:textId="3FCA9B78" w:rsidR="00C874A7" w:rsidRDefault="00000000">
      <w:pPr>
        <w:widowControl w:val="0"/>
        <w:numPr>
          <w:ilvl w:val="0"/>
          <w:numId w:val="7"/>
        </w:numPr>
        <w:tabs>
          <w:tab w:val="left" w:pos="288"/>
        </w:tabs>
        <w:spacing w:after="0" w:line="240" w:lineRule="auto"/>
        <w:ind w:left="260" w:hanging="260"/>
        <w:jc w:val="both"/>
        <w:rPr>
          <w:rFonts w:ascii="Times New Roman" w:eastAsia="Cambria" w:hAnsi="Times New Roman" w:cs="Times New Roman"/>
          <w:color w:val="FF0000"/>
          <w:sz w:val="24"/>
          <w:szCs w:val="24"/>
          <w:lang w:eastAsia="pl-PL" w:bidi="pl-PL"/>
        </w:rPr>
      </w:pPr>
      <w:r>
        <w:rPr>
          <w:rFonts w:ascii="Times New Roman" w:eastAsia="Cambria" w:hAnsi="Times New Roman" w:cs="Times New Roman"/>
          <w:color w:val="000000"/>
          <w:sz w:val="24"/>
          <w:szCs w:val="24"/>
          <w:lang w:eastAsia="pl-PL" w:bidi="pl-PL"/>
        </w:rPr>
        <w:t xml:space="preserve">Wykonawca jest związany ofertą do upływu </w:t>
      </w:r>
      <w:r>
        <w:rPr>
          <w:rFonts w:ascii="Times New Roman" w:eastAsia="Cambria" w:hAnsi="Times New Roman" w:cs="Times New Roman"/>
          <w:b/>
          <w:bCs/>
          <w:color w:val="000000"/>
          <w:sz w:val="24"/>
          <w:szCs w:val="24"/>
          <w:lang w:eastAsia="pl-PL" w:bidi="pl-PL"/>
        </w:rPr>
        <w:t xml:space="preserve">30 dni, </w:t>
      </w:r>
      <w:r>
        <w:rPr>
          <w:rFonts w:ascii="Times New Roman" w:eastAsia="Cambria" w:hAnsi="Times New Roman" w:cs="Times New Roman"/>
          <w:color w:val="000000"/>
          <w:sz w:val="24"/>
          <w:szCs w:val="24"/>
          <w:lang w:eastAsia="pl-PL" w:bidi="pl-PL"/>
        </w:rPr>
        <w:t xml:space="preserve">od dnia upływu terminu składania ofert, przy czym pierwszym dniem terminu związania ofertą jest dzień, w którym upływa termin składania ofert </w:t>
      </w:r>
      <w:r>
        <w:rPr>
          <w:rFonts w:ascii="Times New Roman" w:eastAsia="Cambria" w:hAnsi="Times New Roman" w:cs="Times New Roman"/>
          <w:i/>
          <w:iCs/>
          <w:color w:val="000000"/>
          <w:sz w:val="24"/>
          <w:szCs w:val="24"/>
          <w:lang w:eastAsia="pl-PL" w:bidi="pl-PL"/>
        </w:rPr>
        <w:t xml:space="preserve">[art. 307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i/>
          <w:iCs/>
          <w:sz w:val="24"/>
          <w:szCs w:val="24"/>
          <w:lang w:eastAsia="pl-PL" w:bidi="pl-PL"/>
        </w:rPr>
        <w:t xml:space="preserve"> </w:t>
      </w:r>
      <w:r>
        <w:rPr>
          <w:rFonts w:ascii="Times New Roman" w:eastAsia="Cambria" w:hAnsi="Times New Roman" w:cs="Times New Roman"/>
          <w:b/>
          <w:bCs/>
          <w:i/>
          <w:iCs/>
          <w:sz w:val="24"/>
          <w:szCs w:val="24"/>
          <w:lang w:eastAsia="pl-PL" w:bidi="pl-PL"/>
        </w:rPr>
        <w:t xml:space="preserve">tj. </w:t>
      </w:r>
      <w:r>
        <w:rPr>
          <w:rFonts w:ascii="Times New Roman" w:eastAsia="Cambria" w:hAnsi="Times New Roman" w:cs="Times New Roman"/>
          <w:b/>
          <w:bCs/>
          <w:i/>
          <w:iCs/>
          <w:color w:val="FF0000"/>
          <w:sz w:val="24"/>
          <w:szCs w:val="24"/>
          <w:lang w:eastAsia="pl-PL" w:bidi="pl-PL"/>
        </w:rPr>
        <w:t xml:space="preserve">do dnia </w:t>
      </w:r>
      <w:r w:rsidR="00D367CD">
        <w:rPr>
          <w:rFonts w:ascii="Times New Roman" w:eastAsia="Cambria" w:hAnsi="Times New Roman" w:cs="Times New Roman"/>
          <w:b/>
          <w:bCs/>
          <w:i/>
          <w:iCs/>
          <w:color w:val="FF0000"/>
          <w:sz w:val="24"/>
          <w:szCs w:val="24"/>
          <w:lang w:eastAsia="pl-PL" w:bidi="pl-PL"/>
        </w:rPr>
        <w:t>16.02.2024</w:t>
      </w:r>
      <w:r>
        <w:rPr>
          <w:rFonts w:ascii="Times New Roman" w:eastAsia="Cambria" w:hAnsi="Times New Roman" w:cs="Times New Roman"/>
          <w:b/>
          <w:bCs/>
          <w:i/>
          <w:iCs/>
          <w:color w:val="FF0000"/>
          <w:sz w:val="24"/>
          <w:szCs w:val="24"/>
          <w:lang w:eastAsia="pl-PL" w:bidi="pl-PL"/>
        </w:rPr>
        <w:t>. r.</w:t>
      </w:r>
    </w:p>
    <w:p w14:paraId="40194327" w14:textId="77777777" w:rsidR="00C874A7" w:rsidRDefault="00000000">
      <w:pPr>
        <w:widowControl w:val="0"/>
        <w:numPr>
          <w:ilvl w:val="0"/>
          <w:numId w:val="7"/>
        </w:numPr>
        <w:tabs>
          <w:tab w:val="left" w:pos="298"/>
        </w:tabs>
        <w:spacing w:after="0" w:line="240" w:lineRule="auto"/>
        <w:ind w:left="26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wskazany przez niego okres, nie dłuższy niż 30 dni </w:t>
      </w:r>
      <w:r>
        <w:rPr>
          <w:rFonts w:ascii="Times New Roman" w:eastAsia="Cambria" w:hAnsi="Times New Roman" w:cs="Times New Roman"/>
          <w:i/>
          <w:iCs/>
          <w:color w:val="000000"/>
          <w:sz w:val="24"/>
          <w:szCs w:val="24"/>
          <w:lang w:eastAsia="pl-PL" w:bidi="pl-PL"/>
        </w:rPr>
        <w:t xml:space="preserve">[art. 307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431FDC5" w14:textId="77777777" w:rsidR="00C874A7" w:rsidRDefault="00000000">
      <w:pPr>
        <w:widowControl w:val="0"/>
        <w:numPr>
          <w:ilvl w:val="0"/>
          <w:numId w:val="7"/>
        </w:numPr>
        <w:tabs>
          <w:tab w:val="left" w:pos="295"/>
        </w:tabs>
        <w:spacing w:after="520" w:line="240" w:lineRule="auto"/>
        <w:ind w:left="26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Przedłużenie terminu związania ofertą o którym mowa w </w:t>
      </w:r>
      <w:r>
        <w:rPr>
          <w:rFonts w:ascii="Times New Roman" w:eastAsia="Cambria" w:hAnsi="Times New Roman" w:cs="Times New Roman"/>
          <w:b/>
          <w:bCs/>
          <w:color w:val="000000"/>
          <w:sz w:val="24"/>
          <w:szCs w:val="24"/>
          <w:lang w:eastAsia="pl-PL" w:bidi="pl-PL"/>
        </w:rPr>
        <w:t xml:space="preserve">pkt. 2, </w:t>
      </w:r>
      <w:r>
        <w:rPr>
          <w:rFonts w:ascii="Times New Roman" w:eastAsia="Cambria" w:hAnsi="Times New Roman" w:cs="Times New Roman"/>
          <w:color w:val="000000"/>
          <w:sz w:val="24"/>
          <w:szCs w:val="24"/>
          <w:lang w:eastAsia="pl-PL" w:bidi="pl-PL"/>
        </w:rPr>
        <w:t xml:space="preserve">wymaga złożenia przez wykonawcę pisemnego oświadczenia o wyrażeniu zgody na przedłużenie terminu związania ofertą </w:t>
      </w:r>
      <w:r>
        <w:rPr>
          <w:rFonts w:ascii="Times New Roman" w:eastAsia="Cambria" w:hAnsi="Times New Roman" w:cs="Times New Roman"/>
          <w:i/>
          <w:iCs/>
          <w:color w:val="000000"/>
          <w:sz w:val="24"/>
          <w:szCs w:val="24"/>
          <w:lang w:eastAsia="pl-PL" w:bidi="pl-PL"/>
        </w:rPr>
        <w:t xml:space="preserve">[art. 307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CE136CC" w14:textId="77777777" w:rsidR="00C874A7" w:rsidRDefault="00000000">
      <w:pPr>
        <w:widowControl w:val="0"/>
        <w:tabs>
          <w:tab w:val="left" w:pos="295"/>
        </w:tabs>
        <w:spacing w:after="0" w:line="240" w:lineRule="auto"/>
        <w:ind w:left="260"/>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25. OPIS SPOSOBU PRZYGOTOWANIA OFERTY.</w:t>
      </w:r>
      <w:bookmarkStart w:id="13" w:name="bookmark48"/>
    </w:p>
    <w:p w14:paraId="57000DD8" w14:textId="77777777" w:rsidR="00C874A7" w:rsidRDefault="00000000">
      <w:pPr>
        <w:widowControl w:val="0"/>
        <w:numPr>
          <w:ilvl w:val="0"/>
          <w:numId w:val="8"/>
        </w:numPr>
        <w:tabs>
          <w:tab w:val="left" w:pos="295"/>
        </w:tabs>
        <w:spacing w:after="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Złożenie oferty</w:t>
      </w:r>
      <w:bookmarkEnd w:id="13"/>
    </w:p>
    <w:p w14:paraId="381FFA3A" w14:textId="77777777" w:rsidR="00C874A7" w:rsidRDefault="00000000">
      <w:pPr>
        <w:pStyle w:val="Akapitzlist"/>
        <w:widowControl w:val="0"/>
        <w:numPr>
          <w:ilvl w:val="1"/>
          <w:numId w:val="9"/>
        </w:numPr>
        <w:tabs>
          <w:tab w:val="left" w:pos="824"/>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Wykonawca może złożyć tylko jedną ofertę.</w:t>
      </w:r>
    </w:p>
    <w:p w14:paraId="3DCF45FB" w14:textId="77777777" w:rsidR="00C874A7" w:rsidRDefault="00000000">
      <w:pPr>
        <w:pStyle w:val="Akapitzlist"/>
        <w:widowControl w:val="0"/>
        <w:numPr>
          <w:ilvl w:val="1"/>
          <w:numId w:val="9"/>
        </w:numPr>
        <w:tabs>
          <w:tab w:val="left" w:pos="824"/>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Ofertę składa się w języku polskim.</w:t>
      </w:r>
    </w:p>
    <w:p w14:paraId="23B21B58" w14:textId="6271561D" w:rsidR="00C874A7" w:rsidRPr="006C0C8A" w:rsidRDefault="00000000" w:rsidP="006C0C8A">
      <w:pPr>
        <w:pStyle w:val="Akapitzlist"/>
        <w:widowControl w:val="0"/>
        <w:numPr>
          <w:ilvl w:val="1"/>
          <w:numId w:val="9"/>
        </w:numPr>
        <w:tabs>
          <w:tab w:val="left" w:pos="824"/>
        </w:tabs>
        <w:spacing w:after="0" w:line="240" w:lineRule="auto"/>
        <w:jc w:val="both"/>
        <w:rPr>
          <w:rFonts w:ascii="Times New Roman" w:eastAsia="Cambria" w:hAnsi="Times New Roman"/>
          <w:color w:val="000000"/>
          <w:sz w:val="24"/>
          <w:szCs w:val="24"/>
          <w:lang w:bidi="pl-PL"/>
        </w:rPr>
      </w:pPr>
      <w:r>
        <w:rPr>
          <w:rFonts w:ascii="Times New Roman" w:hAnsi="Times New Roman"/>
          <w:sz w:val="24"/>
          <w:szCs w:val="24"/>
        </w:rPr>
        <w:t xml:space="preserve">Wykonawca przygotowuje ofertę przy pomocy </w:t>
      </w:r>
      <w:r w:rsidRPr="00F351F4">
        <w:rPr>
          <w:rFonts w:ascii="Times New Roman" w:hAnsi="Times New Roman"/>
          <w:b/>
          <w:bCs/>
          <w:sz w:val="24"/>
          <w:szCs w:val="24"/>
        </w:rPr>
        <w:t xml:space="preserve">Formularza ofertowego </w:t>
      </w:r>
      <w:r w:rsidR="00F351F4" w:rsidRPr="00F351F4">
        <w:rPr>
          <w:rFonts w:ascii="Times New Roman" w:hAnsi="Times New Roman"/>
          <w:b/>
          <w:bCs/>
          <w:sz w:val="24"/>
          <w:szCs w:val="24"/>
        </w:rPr>
        <w:t>– załącznik nr 1 do SWZ</w:t>
      </w:r>
      <w:r w:rsidR="00F351F4">
        <w:rPr>
          <w:rFonts w:ascii="Times New Roman" w:hAnsi="Times New Roman"/>
          <w:sz w:val="24"/>
          <w:szCs w:val="24"/>
        </w:rPr>
        <w:t xml:space="preserve"> </w:t>
      </w:r>
      <w:r w:rsidR="006C0C8A">
        <w:rPr>
          <w:rFonts w:ascii="Times New Roman" w:hAnsi="Times New Roman"/>
          <w:sz w:val="24"/>
          <w:szCs w:val="24"/>
        </w:rPr>
        <w:t>opublikowanego</w:t>
      </w:r>
      <w:r>
        <w:rPr>
          <w:rFonts w:ascii="Times New Roman" w:hAnsi="Times New Roman"/>
          <w:sz w:val="24"/>
          <w:szCs w:val="24"/>
        </w:rPr>
        <w:t xml:space="preserve"> przez Zamawiającego na Platformie e-Zamówienia.</w:t>
      </w:r>
    </w:p>
    <w:p w14:paraId="02CFBBBE" w14:textId="680CCEE6"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4</w:t>
      </w:r>
      <w:r>
        <w:rPr>
          <w:rFonts w:ascii="Times New Roman" w:hAnsi="Times New Roman" w:cs="Times New Roman"/>
        </w:rPr>
        <w:t xml:space="preserve"> Formularz ofertowy i załączniki należy podpisać cyfrowo. Dokumenty można podpisać podpisem kwalifikowanym, profilem zaufanym, podpisem osobistym</w:t>
      </w:r>
      <w:r w:rsidR="006C0C8A">
        <w:rPr>
          <w:rFonts w:ascii="Times New Roman" w:hAnsi="Times New Roman" w:cs="Times New Roman"/>
        </w:rPr>
        <w:t>.</w:t>
      </w:r>
      <w:r>
        <w:rPr>
          <w:rFonts w:ascii="Times New Roman" w:hAnsi="Times New Roman" w:cs="Times New Roman"/>
        </w:rPr>
        <w:t xml:space="preserve"> </w:t>
      </w:r>
    </w:p>
    <w:p w14:paraId="7662180D" w14:textId="780D10E9" w:rsidR="00C874A7" w:rsidRDefault="006C0C8A">
      <w:pPr>
        <w:pStyle w:val="Default"/>
        <w:spacing w:after="22"/>
        <w:jc w:val="both"/>
        <w:rPr>
          <w:rFonts w:ascii="Times New Roman" w:hAnsi="Times New Roman" w:cs="Times New Roman"/>
        </w:rPr>
      </w:pPr>
      <w:r>
        <w:rPr>
          <w:rFonts w:ascii="Times New Roman" w:hAnsi="Times New Roman" w:cs="Times New Roman"/>
        </w:rPr>
        <w:t xml:space="preserve">Formularz ofertowy i Załączniki można podpisać podpisem zewnętrznym lub wewnętrznym. </w:t>
      </w:r>
    </w:p>
    <w:p w14:paraId="2C419520" w14:textId="5347CD64" w:rsidR="00C874A7" w:rsidRDefault="00000000">
      <w:pPr>
        <w:pStyle w:val="Default"/>
        <w:spacing w:after="22"/>
        <w:jc w:val="both"/>
        <w:rPr>
          <w:rFonts w:ascii="Times New Roman" w:hAnsi="Times New Roman" w:cs="Times New Roman"/>
        </w:rPr>
      </w:pPr>
      <w:r>
        <w:rPr>
          <w:rFonts w:ascii="Times New Roman" w:hAnsi="Times New Roman" w:cs="Times New Roman"/>
        </w:rPr>
        <w:t xml:space="preserve">− Jeśli będzie brakowało podpisu system poinformuje o tym w trakcie składania dokumentów, zostaną one przyjęte przez Platformę mimo braku podpisu. </w:t>
      </w:r>
    </w:p>
    <w:p w14:paraId="6B02B47B"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 Proces składania ofert może trwać przez dłuższy czas, w zależności od liczby i wielkości składanych dokumentów. W tym czasie nie należy zamykać okna przeglądarki. System pokazuje kolejne etapy przetwarzania dokumentów. </w:t>
      </w:r>
    </w:p>
    <w:p w14:paraId="61D2B3F0" w14:textId="6E5C79E9"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5</w:t>
      </w:r>
      <w:r>
        <w:rPr>
          <w:rFonts w:ascii="Times New Roman" w:hAnsi="Times New Roman" w:cs="Times New Roman"/>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B4DF5B2" w14:textId="4B3B99D6"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6</w:t>
      </w:r>
      <w:r>
        <w:rPr>
          <w:rFonts w:ascii="Times New Roman" w:hAnsi="Times New Roman" w:cs="Times New Roman"/>
        </w:rP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Times New Roman" w:hAnsi="Times New Roman" w:cs="Times New Roman"/>
        </w:rPr>
        <w:t>drag&amp;drop</w:t>
      </w:r>
      <w:proofErr w:type="spellEnd"/>
      <w:r>
        <w:rPr>
          <w:rFonts w:ascii="Times New Roman" w:hAnsi="Times New Roman" w:cs="Times New Roman"/>
        </w:rPr>
        <w:t xml:space="preserve"> („przeciągnij” i „upuść”) służące do dodawania plików. </w:t>
      </w:r>
    </w:p>
    <w:p w14:paraId="28D7A301" w14:textId="20D8CE8E"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7</w:t>
      </w:r>
      <w:r>
        <w:rPr>
          <w:rFonts w:ascii="Times New Roman" w:hAnsi="Times New Roman" w:cs="Times New Roman"/>
        </w:rPr>
        <w:t xml:space="preserve"> Wykonawca dodaje wybrany z dysku pliki stanowiące ofertę lub składane wraz z ofertą. </w:t>
      </w:r>
    </w:p>
    <w:p w14:paraId="73952238" w14:textId="353A5071" w:rsidR="00C874A7" w:rsidRDefault="00000000">
      <w:pPr>
        <w:pStyle w:val="Default"/>
        <w:spacing w:after="8"/>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8</w:t>
      </w:r>
      <w:r>
        <w:rPr>
          <w:rFonts w:ascii="Times New Roman" w:hAnsi="Times New Roman" w:cs="Times New Roman"/>
        </w:rPr>
        <w:t xml:space="preserve"> Wszelkie informacje stanowiące tajemnicę przedsiębiorstwa w rozumieniu ustawy z dnia 16 kwietnia 1993 r. o zwalczaniu nieuczciwej konkurencji, które Wykonawca zastrzeże jako tajemnicę przedsiębiorstwa, powinny zostać wskazane w formularzu oferty</w:t>
      </w:r>
      <w:r w:rsidR="006C0C8A">
        <w:rPr>
          <w:rFonts w:ascii="Times New Roman" w:hAnsi="Times New Roman" w:cs="Times New Roman"/>
        </w:rPr>
        <w:t>.</w:t>
      </w:r>
    </w:p>
    <w:p w14:paraId="3B4EBBC6" w14:textId="0D69739D" w:rsidR="00C874A7" w:rsidRDefault="00000000">
      <w:pPr>
        <w:pStyle w:val="Default"/>
        <w:spacing w:after="8"/>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9</w:t>
      </w:r>
      <w:r>
        <w:rPr>
          <w:rFonts w:ascii="Times New Roman" w:hAnsi="Times New Roman" w:cs="Times New Roman"/>
        </w:rPr>
        <w:t xml:space="preserve"> Oferta może być złożona tylko do upływu terminu składania ofert. </w:t>
      </w:r>
    </w:p>
    <w:p w14:paraId="56867777" w14:textId="08E515C1" w:rsidR="00C874A7" w:rsidRDefault="00000000">
      <w:pPr>
        <w:pStyle w:val="Default"/>
        <w:spacing w:after="8"/>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0</w:t>
      </w:r>
      <w:r>
        <w:rPr>
          <w:rFonts w:ascii="Times New Roman" w:hAnsi="Times New Roman" w:cs="Times New Roman"/>
        </w:rPr>
        <w:t xml:space="preserve">. Wykonawca może przed upływem terminu składania ofert wycofać ofertę. Wykonawca wycofuje ofertę w zakładce „Oferty/wnioski” używając przycisku „Wycofaj ofertę”. </w:t>
      </w:r>
    </w:p>
    <w:p w14:paraId="7FA1F694" w14:textId="6E09D4B9" w:rsidR="00C874A7" w:rsidRDefault="00000000">
      <w:pPr>
        <w:pStyle w:val="Default"/>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1</w:t>
      </w:r>
      <w:r>
        <w:rPr>
          <w:rFonts w:ascii="Times New Roman" w:hAnsi="Times New Roman" w:cs="Times New Roman"/>
        </w:rPr>
        <w:t xml:space="preserve">. Maksymalny łączny rozmiar plików stanowiących ofertę lub składanych wraz z ofertą to 250 MB. </w:t>
      </w:r>
    </w:p>
    <w:p w14:paraId="037D909E" w14:textId="5688231A" w:rsidR="00C874A7" w:rsidRDefault="00000000">
      <w:pPr>
        <w:pStyle w:val="Default"/>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2</w:t>
      </w:r>
      <w:r>
        <w:rPr>
          <w:rFonts w:ascii="Times New Roman" w:hAnsi="Times New Roman" w:cs="Times New Roman"/>
        </w:rPr>
        <w:t>. W terminie składania ofert Wykonawca zobowiązany jest złożyć Zamawiającemu Ofertę zawierającą:</w:t>
      </w:r>
    </w:p>
    <w:p w14:paraId="0321B2D4" w14:textId="0C8B2385" w:rsidR="00C874A7" w:rsidRDefault="00000000">
      <w:pPr>
        <w:pStyle w:val="Default"/>
        <w:jc w:val="both"/>
        <w:rPr>
          <w:rFonts w:ascii="Times New Roman" w:hAnsi="Times New Roman" w:cs="Times New Roman"/>
        </w:rPr>
      </w:pPr>
      <w:r>
        <w:rPr>
          <w:rFonts w:ascii="Times New Roman" w:hAnsi="Times New Roman" w:cs="Times New Roman"/>
        </w:rPr>
        <w:t xml:space="preserve">a) Formularz ofertowy </w:t>
      </w:r>
      <w:r w:rsidR="006C0C8A">
        <w:rPr>
          <w:rFonts w:ascii="Times New Roman" w:hAnsi="Times New Roman" w:cs="Times New Roman"/>
        </w:rPr>
        <w:t>– załącznik nr 1 do SWZ</w:t>
      </w:r>
    </w:p>
    <w:p w14:paraId="3ED60FAF" w14:textId="77777777" w:rsidR="00C874A7" w:rsidRDefault="00000000">
      <w:pPr>
        <w:pStyle w:val="Default"/>
        <w:jc w:val="both"/>
        <w:rPr>
          <w:rFonts w:ascii="Times New Roman" w:hAnsi="Times New Roman" w:cs="Times New Roman"/>
        </w:rPr>
      </w:pPr>
      <w:r>
        <w:rPr>
          <w:rFonts w:ascii="Times New Roman" w:hAnsi="Times New Roman" w:cs="Times New Roman"/>
        </w:rPr>
        <w:t>b) Oświadczenie dotyczące spełnienia warunków udziału w postępowaniu – załącznik nr 2 do SWZ</w:t>
      </w:r>
    </w:p>
    <w:p w14:paraId="35248DE9" w14:textId="77777777" w:rsidR="00C874A7" w:rsidRDefault="00000000">
      <w:pPr>
        <w:pStyle w:val="Default"/>
        <w:jc w:val="both"/>
        <w:rPr>
          <w:rFonts w:ascii="Times New Roman" w:hAnsi="Times New Roman" w:cs="Times New Roman"/>
        </w:rPr>
      </w:pPr>
      <w:r>
        <w:rPr>
          <w:rFonts w:ascii="Times New Roman" w:hAnsi="Times New Roman" w:cs="Times New Roman"/>
        </w:rPr>
        <w:t>c) Oświadczenie dotyczące przesłanek wykluczenia z postępowania – załącznik nr 3 do SWZ</w:t>
      </w:r>
    </w:p>
    <w:p w14:paraId="5664EC40" w14:textId="77777777" w:rsidR="00C874A7" w:rsidRDefault="00000000">
      <w:pPr>
        <w:pStyle w:val="Default"/>
        <w:jc w:val="both"/>
        <w:rPr>
          <w:rFonts w:ascii="Times New Roman" w:hAnsi="Times New Roman" w:cs="Times New Roman"/>
        </w:rPr>
      </w:pPr>
      <w:r>
        <w:rPr>
          <w:rFonts w:ascii="Times New Roman" w:hAnsi="Times New Roman" w:cs="Times New Roman"/>
        </w:rPr>
        <w:t>d) Jeśli dotyczy  - Zobowiązanie podmiotu udostępniającego zasoby – załącznik nr 5 do SWZ</w:t>
      </w:r>
    </w:p>
    <w:p w14:paraId="78C82D76" w14:textId="77777777" w:rsidR="00C874A7" w:rsidRDefault="00000000">
      <w:pPr>
        <w:pStyle w:val="Default"/>
        <w:jc w:val="both"/>
        <w:rPr>
          <w:rFonts w:ascii="Times New Roman" w:hAnsi="Times New Roman" w:cs="Times New Roman"/>
        </w:rPr>
      </w:pPr>
      <w:r>
        <w:rPr>
          <w:rFonts w:ascii="Times New Roman" w:hAnsi="Times New Roman" w:cs="Times New Roman"/>
        </w:rPr>
        <w:t>e) Jeśli dotyczy – Oświadczenie Wykonawców wspólnie ubiegających się o udzielenie zamówienia – załącznik nr 6 do SWZ</w:t>
      </w:r>
    </w:p>
    <w:p w14:paraId="3284FC62" w14:textId="77777777" w:rsidR="00C874A7" w:rsidRDefault="00000000">
      <w:pPr>
        <w:pStyle w:val="Default"/>
        <w:jc w:val="both"/>
        <w:rPr>
          <w:rFonts w:ascii="Times New Roman" w:hAnsi="Times New Roman" w:cs="Times New Roman"/>
        </w:rPr>
      </w:pPr>
      <w:r>
        <w:rPr>
          <w:rFonts w:ascii="Times New Roman" w:hAnsi="Times New Roman" w:cs="Times New Roman"/>
        </w:rPr>
        <w:t>f) Jeśli dotyczy – Oświadczenie podmiotu udostępniającego zasoby – załącznik nr 7 do SWZ</w:t>
      </w:r>
    </w:p>
    <w:p w14:paraId="32D30076" w14:textId="77777777" w:rsidR="00C874A7" w:rsidRDefault="00000000">
      <w:pPr>
        <w:pStyle w:val="Default"/>
        <w:jc w:val="both"/>
        <w:rPr>
          <w:rFonts w:ascii="Times New Roman" w:hAnsi="Times New Roman" w:cs="Times New Roman"/>
        </w:rPr>
      </w:pPr>
      <w:r>
        <w:rPr>
          <w:rFonts w:ascii="Times New Roman" w:hAnsi="Times New Roman" w:cs="Times New Roman"/>
        </w:rPr>
        <w:t>g) Jeśli dotyczy – Pełnomocnictwo/a do podpisania oferty oraz oświadczeń i dokumentów składanych w niniejszym postępowaniu w postaci dokumentu elektronicznego opatrzonego kwalifikowanym podpisem elektronicznym lub podpisem zaufanym lub podpisem osobistym, o ile umocowanie nie wynika z innych dokumentów załączonych do oferty przez Wykonawcę lub osoba podpisująca ofertę ujawniona jest w KRS lub CEIDG (lub odpowiednio innym rejestrze) i jest upoważniona do reprezentowania Wykonawcy.</w:t>
      </w:r>
    </w:p>
    <w:p w14:paraId="63C585EF"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h) Jeśli dotyczy – pełnomocnictwo do reprezentowania wszystkich Wykonawców wspólnie ubiegających się o udzielenie zamówienia, ewentualnie umowę o współdziałaniu z której będzie wynikać przedmiotowe pełnomocnictwo. Pełnomocnik może być ustanowiony do reprezentowania w postępowaniu i zawarcia umowy. Pełnomocnictw winno być załączone w oryginale w postaci dokumentu elektronicznego i opatrzone kwalifikowanym podpisem elektronicznym lub podpisem zaufanym lub podpisem osobistym. </w:t>
      </w:r>
    </w:p>
    <w:p w14:paraId="2BAFFE36" w14:textId="77777777" w:rsidR="00C874A7" w:rsidRDefault="00C874A7">
      <w:pPr>
        <w:pStyle w:val="Default"/>
        <w:jc w:val="both"/>
        <w:rPr>
          <w:rFonts w:ascii="Times New Roman" w:hAnsi="Times New Roman" w:cs="Times New Roman"/>
        </w:rPr>
      </w:pPr>
    </w:p>
    <w:p w14:paraId="19B83609" w14:textId="77777777" w:rsidR="00C874A7" w:rsidRDefault="00000000">
      <w:pPr>
        <w:pStyle w:val="Default"/>
        <w:rPr>
          <w:rFonts w:ascii="Times New Roman" w:hAnsi="Times New Roman" w:cs="Times New Roman"/>
        </w:rPr>
      </w:pPr>
      <w:r>
        <w:rPr>
          <w:rFonts w:ascii="Times New Roman" w:hAnsi="Times New Roman" w:cs="Times New Roman"/>
          <w:b/>
          <w:bCs/>
        </w:rPr>
        <w:t xml:space="preserve">UWAGA do niniejszego pkt lit. g) i h) SWZ </w:t>
      </w:r>
    </w:p>
    <w:p w14:paraId="4AFDB7A2"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rPr>
          <w:rFonts w:ascii="Times New Roman" w:hAnsi="Times New Roman" w:cs="Times New Roman"/>
        </w:rPr>
        <w:t>późn</w:t>
      </w:r>
      <w:proofErr w:type="spellEnd"/>
      <w:r>
        <w:rPr>
          <w:rFonts w:ascii="Times New Roman" w:hAnsi="Times New Roman" w:cs="Times New Roman"/>
        </w:rPr>
        <w:t>.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27A9CD2" w14:textId="77777777" w:rsidR="00C874A7" w:rsidRDefault="00C874A7">
      <w:pPr>
        <w:pStyle w:val="Default"/>
        <w:jc w:val="both"/>
        <w:rPr>
          <w:rFonts w:ascii="Times New Roman" w:hAnsi="Times New Roman" w:cs="Times New Roman"/>
        </w:rPr>
      </w:pPr>
    </w:p>
    <w:p w14:paraId="34DEC509" w14:textId="742FB1AA" w:rsidR="00C874A7" w:rsidRDefault="00000000">
      <w:pPr>
        <w:pStyle w:val="Default"/>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3</w:t>
      </w:r>
      <w:r>
        <w:rPr>
          <w:rFonts w:ascii="Times New Roman" w:hAnsi="Times New Roman" w:cs="Times New Roman"/>
        </w:rPr>
        <w:t xml:space="preserve"> Ofertę sporządza się pod rygorem nieważności, w formie elektronicznej, podpisanej kwalifikowanym podpisem elektronicznym lub w postaci elektronicznej podpisanej podpisem osobistym lub podpisem zaufanym. </w:t>
      </w:r>
    </w:p>
    <w:p w14:paraId="6139AC35" w14:textId="3B0BF90D" w:rsidR="00C874A7" w:rsidRDefault="00000000">
      <w:pPr>
        <w:pStyle w:val="Default"/>
        <w:spacing w:after="8"/>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4</w:t>
      </w:r>
      <w:r>
        <w:rPr>
          <w:rFonts w:ascii="Times New Roman" w:hAnsi="Times New Roman" w:cs="Times New Roman"/>
        </w:rPr>
        <w:t xml:space="preserve"> Oświadczenia i dokumenty o których mowa w pkt. 1</w:t>
      </w:r>
      <w:r w:rsidR="004516F7">
        <w:rPr>
          <w:rFonts w:ascii="Times New Roman" w:hAnsi="Times New Roman" w:cs="Times New Roman"/>
        </w:rPr>
        <w:t xml:space="preserve"> </w:t>
      </w:r>
      <w:r>
        <w:rPr>
          <w:rFonts w:ascii="Times New Roman" w:hAnsi="Times New Roman" w:cs="Times New Roman"/>
        </w:rPr>
        <w:t>.1</w:t>
      </w:r>
      <w:r w:rsidR="006C0C8A">
        <w:rPr>
          <w:rFonts w:ascii="Times New Roman" w:hAnsi="Times New Roman" w:cs="Times New Roman"/>
        </w:rPr>
        <w:t>2</w:t>
      </w:r>
      <w:r>
        <w:rPr>
          <w:rFonts w:ascii="Times New Roman" w:hAnsi="Times New Roman" w:cs="Times New Roman"/>
        </w:rPr>
        <w:t xml:space="preserve"> SWZ należy składać w formie elektronicznej lub w postaci elektronicznej opatrzonej podpisem kwalifikowanym lub podpisem zaufanym lub podpisem osobistym a następnie zaszyfrować wraz z plikami stanowiącymi ofertę. </w:t>
      </w:r>
    </w:p>
    <w:p w14:paraId="7C905819" w14:textId="29D06367" w:rsidR="00C874A7" w:rsidRDefault="00000000">
      <w:pPr>
        <w:pStyle w:val="Default"/>
        <w:spacing w:after="8"/>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5</w:t>
      </w:r>
      <w:r>
        <w:rPr>
          <w:rFonts w:ascii="Times New Roman" w:hAnsi="Times New Roman" w:cs="Times New Roman"/>
        </w:rPr>
        <w:t xml:space="preserve"> Oferta, oświadczenia, o których mowa </w:t>
      </w:r>
      <w:r>
        <w:rPr>
          <w:rFonts w:ascii="Times New Roman" w:hAnsi="Times New Roman" w:cs="Times New Roman"/>
          <w:color w:val="auto"/>
        </w:rPr>
        <w:t>w pkt 2.1 SWZ niniejszego rozdziału</w:t>
      </w:r>
      <w:r>
        <w:rPr>
          <w:rFonts w:ascii="Times New Roman" w:hAnsi="Times New Roman" w:cs="Times New Roman"/>
        </w:rPr>
        <w:t xml:space="preserve">, podmiotowe środki dowodowe, w tym oświadczenie, o którym mowa w art. 117 ust. 4 ustawy </w:t>
      </w:r>
      <w:proofErr w:type="spellStart"/>
      <w:r>
        <w:rPr>
          <w:rFonts w:ascii="Times New Roman" w:hAnsi="Times New Roman" w:cs="Times New Roman"/>
        </w:rPr>
        <w:t>Pzp</w:t>
      </w:r>
      <w:proofErr w:type="spellEnd"/>
      <w:r>
        <w:rPr>
          <w:rFonts w:ascii="Times New Roman" w:hAnsi="Times New Roman" w:cs="Times New Roman"/>
        </w:rPr>
        <w:t xml:space="preserve">, oraz zobowiązanie podmiotu udostępniającego zasoby, o którym mowa w art. 118 ust. 3 ustawy </w:t>
      </w:r>
      <w:proofErr w:type="spellStart"/>
      <w:r>
        <w:rPr>
          <w:rFonts w:ascii="Times New Roman" w:hAnsi="Times New Roman" w:cs="Times New Roman"/>
        </w:rPr>
        <w:t>Pzp</w:t>
      </w:r>
      <w:proofErr w:type="spellEnd"/>
      <w:r>
        <w:rPr>
          <w:rFonts w:ascii="Times New Roman" w:hAnsi="Times New Roman" w:cs="Times New Roman"/>
        </w:rPr>
        <w:t xml:space="preserve">,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z uwzględnieniem rodzaju przekazywanych danych. </w:t>
      </w:r>
    </w:p>
    <w:p w14:paraId="4890B809" w14:textId="32DFBF61" w:rsidR="00C874A7" w:rsidRDefault="00000000">
      <w:pPr>
        <w:pStyle w:val="Default"/>
        <w:spacing w:after="8"/>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6</w:t>
      </w:r>
      <w:r>
        <w:rPr>
          <w:rFonts w:ascii="Times New Roman" w:hAnsi="Times New Roman" w:cs="Times New Roman"/>
        </w:rPr>
        <w:t xml:space="preserve"> Zasady, sposób sporządzania i przekazywania dokumentów elektronicznych, oświadczeń lub innych, określa niniejsza SWZ oraz Rozporządzenie w sprawie komunikacji elektronicznej. </w:t>
      </w:r>
    </w:p>
    <w:p w14:paraId="72F0FBF8" w14:textId="4FA798F5" w:rsidR="00C874A7" w:rsidRDefault="00000000">
      <w:pPr>
        <w:pStyle w:val="Default"/>
        <w:jc w:val="both"/>
        <w:rPr>
          <w:rFonts w:ascii="Times New Roman" w:hAnsi="Times New Roman" w:cs="Times New Roman"/>
        </w:rPr>
      </w:pPr>
      <w:r>
        <w:rPr>
          <w:rFonts w:ascii="Times New Roman" w:hAnsi="Times New Roman" w:cs="Times New Roman"/>
        </w:rPr>
        <w:t>1.1</w:t>
      </w:r>
      <w:r w:rsidR="006C0C8A">
        <w:rPr>
          <w:rFonts w:ascii="Times New Roman" w:hAnsi="Times New Roman" w:cs="Times New Roman"/>
        </w:rPr>
        <w:t>7</w:t>
      </w:r>
      <w:r>
        <w:rPr>
          <w:rFonts w:ascii="Times New Roman" w:hAnsi="Times New Roman" w:cs="Times New Roman"/>
        </w:rPr>
        <w:t xml:space="preserve"> Dokumenty lub oświadczenia sporządzone w języku obcym są składane wraz z tłumaczeniem na język polski. </w:t>
      </w:r>
    </w:p>
    <w:p w14:paraId="21FF5CF8" w14:textId="77777777" w:rsidR="00C874A7" w:rsidRDefault="00C874A7">
      <w:pPr>
        <w:pStyle w:val="Default"/>
        <w:jc w:val="both"/>
        <w:rPr>
          <w:rFonts w:ascii="Times New Roman" w:hAnsi="Times New Roman" w:cs="Times New Roman"/>
        </w:rPr>
      </w:pPr>
    </w:p>
    <w:p w14:paraId="5C9E63F1" w14:textId="10F9F759"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18</w:t>
      </w:r>
      <w:r>
        <w:rPr>
          <w:rFonts w:ascii="Times New Roman" w:hAnsi="Times New Roman" w:cs="Times New Roman"/>
        </w:rPr>
        <w:t xml:space="preserve">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w nazwie pliku „Dokument stanowiący tajemnicę przedsiębiorstwa” ” a następnie wraz z plikami stanowiącymi jawną część skompresowane do jednego pliku archiwum (ZIP). </w:t>
      </w:r>
    </w:p>
    <w:p w14:paraId="436D0A30"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Zamawiający ze swojej strony ograniczy dostęp do tych informacji oraz zapewni ochronę i odpowiedni sposób przechowywania zabezpieczający przed dostępem osób nieuprawnionych. </w:t>
      </w:r>
    </w:p>
    <w:p w14:paraId="492CB405" w14:textId="317259A8" w:rsidR="00C874A7" w:rsidRDefault="00000000">
      <w:pPr>
        <w:pStyle w:val="Default"/>
        <w:jc w:val="both"/>
        <w:rPr>
          <w:rFonts w:ascii="Times New Roman" w:hAnsi="Times New Roman" w:cs="Times New Roman"/>
        </w:rPr>
      </w:pPr>
      <w:r>
        <w:rPr>
          <w:rFonts w:ascii="Times New Roman" w:hAnsi="Times New Roman" w:cs="Times New Roman"/>
        </w:rPr>
        <w:t>1.</w:t>
      </w:r>
      <w:r w:rsidR="006C0C8A">
        <w:rPr>
          <w:rFonts w:ascii="Times New Roman" w:hAnsi="Times New Roman" w:cs="Times New Roman"/>
        </w:rPr>
        <w:t>19</w:t>
      </w:r>
      <w:r>
        <w:rPr>
          <w:rFonts w:ascii="Times New Roman" w:hAnsi="Times New Roman" w:cs="Times New Roman"/>
        </w:rPr>
        <w:t xml:space="preserve"> Stosownie do brzmienia art. 18 ust. 3 </w:t>
      </w:r>
      <w:proofErr w:type="spellStart"/>
      <w:r>
        <w:rPr>
          <w:rFonts w:ascii="Times New Roman" w:hAnsi="Times New Roman" w:cs="Times New Roman"/>
        </w:rPr>
        <w:t>Pzp</w:t>
      </w:r>
      <w:proofErr w:type="spellEnd"/>
      <w:r>
        <w:rPr>
          <w:rFonts w:ascii="Times New Roman" w:hAnsi="Times New Roman" w:cs="Times New Roman"/>
        </w:rPr>
        <w:t xml:space="preserve"> Wykonawca musi wykazać, że zastrzeżone informacje stanowią tajemnicę przedsiębiorstwa poprzez złożenie stosownych informacji, wyjaśnień i/lub dokumentów. Wykonawca nie może zastrzec informacji, o których mowa w art. 222 ust. 5 ustawy </w:t>
      </w:r>
      <w:proofErr w:type="spellStart"/>
      <w:r>
        <w:rPr>
          <w:rFonts w:ascii="Times New Roman" w:hAnsi="Times New Roman" w:cs="Times New Roman"/>
        </w:rPr>
        <w:t>Pzp</w:t>
      </w:r>
      <w:proofErr w:type="spellEnd"/>
      <w:r>
        <w:rPr>
          <w:rFonts w:ascii="Times New Roman" w:hAnsi="Times New Roman" w:cs="Times New Roman"/>
        </w:rPr>
        <w:t xml:space="preserve">. </w:t>
      </w:r>
    </w:p>
    <w:p w14:paraId="530302D3" w14:textId="77777777" w:rsidR="00C874A7" w:rsidRDefault="00C874A7">
      <w:pPr>
        <w:pStyle w:val="Default"/>
        <w:jc w:val="both"/>
        <w:rPr>
          <w:rFonts w:ascii="Times New Roman" w:hAnsi="Times New Roman" w:cs="Times New Roman"/>
        </w:rPr>
      </w:pPr>
    </w:p>
    <w:p w14:paraId="35903EC8" w14:textId="77777777" w:rsidR="00C874A7" w:rsidRDefault="00000000">
      <w:pPr>
        <w:pStyle w:val="Default"/>
        <w:jc w:val="both"/>
        <w:rPr>
          <w:rFonts w:ascii="Times New Roman" w:hAnsi="Times New Roman" w:cs="Times New Roman"/>
        </w:rPr>
      </w:pPr>
      <w:r>
        <w:rPr>
          <w:rFonts w:ascii="Times New Roman" w:hAnsi="Times New Roman" w:cs="Times New Roman"/>
          <w:b/>
          <w:bCs/>
        </w:rPr>
        <w:t xml:space="preserve">Wycofanie oferty: </w:t>
      </w:r>
    </w:p>
    <w:p w14:paraId="79C5483C" w14:textId="1600F987" w:rsidR="00C874A7" w:rsidRDefault="00000000">
      <w:pPr>
        <w:pStyle w:val="Default"/>
        <w:jc w:val="both"/>
        <w:rPr>
          <w:rFonts w:ascii="Times New Roman" w:hAnsi="Times New Roman" w:cs="Times New Roman"/>
        </w:rPr>
      </w:pPr>
      <w:r>
        <w:rPr>
          <w:rFonts w:ascii="Times New Roman" w:hAnsi="Times New Roman" w:cs="Times New Roman"/>
        </w:rPr>
        <w:t>1. 2</w:t>
      </w:r>
      <w:r w:rsidR="006C0C8A">
        <w:rPr>
          <w:rFonts w:ascii="Times New Roman" w:hAnsi="Times New Roman" w:cs="Times New Roman"/>
        </w:rPr>
        <w:t>0</w:t>
      </w:r>
      <w:r>
        <w:rPr>
          <w:rFonts w:ascii="Times New Roman" w:hAnsi="Times New Roman" w:cs="Times New Roman"/>
        </w:rPr>
        <w:t xml:space="preserve"> Wykonawca może przed upływem terminu do składania ofert wycofać ofertę. </w:t>
      </w:r>
    </w:p>
    <w:p w14:paraId="20710DE0"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W celu wycofania złożonej oferty należy przejść do szczegółów postępowania, wybrać zakładkę oferty/wnioski, następnie przycisk wycofaj ofertę. </w:t>
      </w:r>
    </w:p>
    <w:p w14:paraId="2C2E0964"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Po potwierdzeniu oferta zostanie wycofana i będzie można pobrać dokument potwierdzający wycofanie oferty, tzw. Elektroniczne Potwierdzenie Wycofania (EPW). </w:t>
      </w:r>
    </w:p>
    <w:p w14:paraId="7D2B11F3"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Wycofanie dostępne jest tylko dla użytkowników będących Wykonawcami i mających uprawnienie do Wycofania Oferty/Wniosku/Pracy konkursowej. </w:t>
      </w:r>
    </w:p>
    <w:p w14:paraId="785C8232"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Wycofanie oferty jest możliwe do upływu terminu składania ofert. </w:t>
      </w:r>
    </w:p>
    <w:p w14:paraId="0FFBC02A"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Sposób wycofania oferty został opisany w Instrukcji interaktywnej </w:t>
      </w:r>
      <w:r>
        <w:rPr>
          <w:rFonts w:ascii="Times New Roman" w:hAnsi="Times New Roman" w:cs="Times New Roman"/>
          <w:i/>
          <w:iCs/>
        </w:rPr>
        <w:t xml:space="preserve">„Oferty, wnioski i prace konkursowe”. </w:t>
      </w:r>
    </w:p>
    <w:p w14:paraId="4807B272" w14:textId="77777777" w:rsidR="00C874A7" w:rsidRDefault="00000000">
      <w:pPr>
        <w:pStyle w:val="Default"/>
        <w:jc w:val="both"/>
        <w:rPr>
          <w:rFonts w:ascii="Times New Roman" w:hAnsi="Times New Roman" w:cs="Times New Roman"/>
        </w:rPr>
      </w:pPr>
      <w:r>
        <w:rPr>
          <w:rFonts w:ascii="Times New Roman" w:hAnsi="Times New Roman" w:cs="Times New Roman"/>
          <w:b/>
          <w:bCs/>
        </w:rPr>
        <w:t xml:space="preserve">Wyjaśnienia / poprawa oferty </w:t>
      </w:r>
    </w:p>
    <w:p w14:paraId="6A55992D" w14:textId="5241D214" w:rsidR="00C874A7" w:rsidRDefault="00000000">
      <w:pPr>
        <w:pStyle w:val="Default"/>
        <w:spacing w:after="8"/>
        <w:jc w:val="both"/>
        <w:rPr>
          <w:rFonts w:ascii="Times New Roman" w:hAnsi="Times New Roman" w:cs="Times New Roman"/>
        </w:rPr>
      </w:pPr>
      <w:r>
        <w:rPr>
          <w:rFonts w:ascii="Times New Roman" w:hAnsi="Times New Roman" w:cs="Times New Roman"/>
        </w:rPr>
        <w:t>1.2</w:t>
      </w:r>
      <w:r w:rsidR="006C0C8A">
        <w:rPr>
          <w:rFonts w:ascii="Times New Roman" w:hAnsi="Times New Roman" w:cs="Times New Roman"/>
        </w:rPr>
        <w:t>1</w:t>
      </w:r>
      <w:r>
        <w:rPr>
          <w:rFonts w:ascii="Times New Roman" w:hAnsi="Times New Roman" w:cs="Times New Roman"/>
        </w:rPr>
        <w:t xml:space="preserve"> W toku badania i oceny ofert zamawiający może żądać od wykonawców wyjaśnień dotyczących treści złożonych ofert oraz przedmiotowych i podmiotowych środków dowodowych lub innych składanych dokumentów i oświadczeń. </w:t>
      </w:r>
    </w:p>
    <w:p w14:paraId="70E24469" w14:textId="79694ADC" w:rsidR="00C874A7" w:rsidRDefault="00000000">
      <w:pPr>
        <w:pStyle w:val="Default"/>
        <w:spacing w:after="8"/>
        <w:jc w:val="both"/>
        <w:rPr>
          <w:rFonts w:ascii="Times New Roman" w:hAnsi="Times New Roman" w:cs="Times New Roman"/>
        </w:rPr>
      </w:pPr>
      <w:r>
        <w:rPr>
          <w:rFonts w:ascii="Times New Roman" w:hAnsi="Times New Roman" w:cs="Times New Roman"/>
        </w:rPr>
        <w:t>1.2</w:t>
      </w:r>
      <w:r w:rsidR="006C0C8A">
        <w:rPr>
          <w:rFonts w:ascii="Times New Roman" w:hAnsi="Times New Roman" w:cs="Times New Roman"/>
        </w:rPr>
        <w:t>2</w:t>
      </w:r>
      <w:r>
        <w:rPr>
          <w:rFonts w:ascii="Times New Roman" w:hAnsi="Times New Roman" w:cs="Times New Roman"/>
        </w:rPr>
        <w:t xml:space="preserve"> Zamawiający będzie żądał wyjaśnień treści złożonej oferty w zakresie określonym art. 223 ustawy </w:t>
      </w:r>
      <w:proofErr w:type="spellStart"/>
      <w:r>
        <w:rPr>
          <w:rFonts w:ascii="Times New Roman" w:hAnsi="Times New Roman" w:cs="Times New Roman"/>
        </w:rPr>
        <w:t>Pzp</w:t>
      </w:r>
      <w:proofErr w:type="spellEnd"/>
      <w:r>
        <w:rPr>
          <w:rFonts w:ascii="Times New Roman" w:hAnsi="Times New Roman" w:cs="Times New Roman"/>
        </w:rPr>
        <w:t xml:space="preserve">. </w:t>
      </w:r>
    </w:p>
    <w:p w14:paraId="33677405" w14:textId="7463BC97" w:rsidR="00C874A7" w:rsidRDefault="00000000">
      <w:pPr>
        <w:pStyle w:val="Default"/>
        <w:jc w:val="both"/>
        <w:rPr>
          <w:sz w:val="22"/>
          <w:szCs w:val="22"/>
        </w:rPr>
      </w:pPr>
      <w:r>
        <w:rPr>
          <w:rFonts w:ascii="Times New Roman" w:hAnsi="Times New Roman" w:cs="Times New Roman"/>
        </w:rPr>
        <w:t>1.2</w:t>
      </w:r>
      <w:r w:rsidR="006C0C8A">
        <w:rPr>
          <w:rFonts w:ascii="Times New Roman" w:hAnsi="Times New Roman" w:cs="Times New Roman"/>
        </w:rPr>
        <w:t>3</w:t>
      </w:r>
      <w:r>
        <w:rPr>
          <w:rFonts w:ascii="Times New Roman" w:hAnsi="Times New Roman" w:cs="Times New Roman"/>
        </w:rPr>
        <w:t xml:space="preserve"> Zamawiający poprawi złożone oferty zgodnie i na podstawie art. 223 ust. 2 i 3 ustawy </w:t>
      </w:r>
      <w:proofErr w:type="spellStart"/>
      <w:r>
        <w:rPr>
          <w:rFonts w:ascii="Times New Roman" w:hAnsi="Times New Roman" w:cs="Times New Roman"/>
        </w:rPr>
        <w:t>Pzp</w:t>
      </w:r>
      <w:proofErr w:type="spellEnd"/>
      <w:r>
        <w:rPr>
          <w:sz w:val="22"/>
          <w:szCs w:val="22"/>
        </w:rPr>
        <w:t xml:space="preserve"> </w:t>
      </w:r>
    </w:p>
    <w:p w14:paraId="22DAB1AB" w14:textId="77777777" w:rsidR="00C874A7" w:rsidRDefault="00C874A7">
      <w:pPr>
        <w:pStyle w:val="Default"/>
        <w:rPr>
          <w:sz w:val="22"/>
          <w:szCs w:val="22"/>
        </w:rPr>
      </w:pPr>
    </w:p>
    <w:p w14:paraId="0DEE4F47" w14:textId="77777777" w:rsidR="00C874A7" w:rsidRDefault="00C874A7" w:rsidP="006C0C8A">
      <w:pPr>
        <w:widowControl w:val="0"/>
        <w:tabs>
          <w:tab w:val="left" w:pos="824"/>
        </w:tabs>
        <w:spacing w:after="0" w:line="240" w:lineRule="auto"/>
        <w:jc w:val="both"/>
        <w:rPr>
          <w:rFonts w:ascii="Times New Roman" w:eastAsia="Cambria" w:hAnsi="Times New Roman" w:cs="Times New Roman"/>
          <w:color w:val="000000"/>
          <w:sz w:val="24"/>
          <w:szCs w:val="24"/>
          <w:lang w:eastAsia="pl-PL" w:bidi="pl-PL"/>
        </w:rPr>
      </w:pPr>
    </w:p>
    <w:p w14:paraId="0A640F71" w14:textId="77777777" w:rsidR="00C874A7" w:rsidRDefault="00000000">
      <w:pPr>
        <w:widowControl w:val="0"/>
        <w:numPr>
          <w:ilvl w:val="0"/>
          <w:numId w:val="10"/>
        </w:numPr>
        <w:tabs>
          <w:tab w:val="left" w:pos="29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Wraz z ofertą należy złożyć następujące dokumenty:</w:t>
      </w:r>
    </w:p>
    <w:p w14:paraId="3BB121D1" w14:textId="77777777" w:rsidR="00C874A7" w:rsidRDefault="00C874A7">
      <w:pPr>
        <w:widowControl w:val="0"/>
        <w:tabs>
          <w:tab w:val="left" w:pos="298"/>
        </w:tabs>
        <w:spacing w:after="0" w:line="240" w:lineRule="auto"/>
        <w:jc w:val="both"/>
        <w:rPr>
          <w:rFonts w:ascii="Times New Roman" w:eastAsia="Cambria" w:hAnsi="Times New Roman" w:cs="Times New Roman"/>
          <w:color w:val="000000"/>
          <w:sz w:val="24"/>
          <w:szCs w:val="24"/>
          <w:lang w:eastAsia="pl-PL" w:bidi="pl-PL"/>
        </w:rPr>
      </w:pPr>
    </w:p>
    <w:p w14:paraId="156B1882" w14:textId="77777777" w:rsidR="00C874A7" w:rsidRDefault="00000000">
      <w:pPr>
        <w:widowControl w:val="0"/>
        <w:numPr>
          <w:ilvl w:val="1"/>
          <w:numId w:val="10"/>
        </w:numPr>
        <w:tabs>
          <w:tab w:val="left" w:pos="731"/>
        </w:tabs>
        <w:spacing w:after="0" w:line="240" w:lineRule="auto"/>
        <w:ind w:firstLine="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OŚWIADCZENIA z art. </w:t>
      </w:r>
      <w:r>
        <w:rPr>
          <w:rFonts w:ascii="Times New Roman" w:eastAsia="Cambria" w:hAnsi="Times New Roman" w:cs="Times New Roman"/>
          <w:i/>
          <w:iCs/>
          <w:color w:val="000000"/>
          <w:sz w:val="24"/>
          <w:szCs w:val="24"/>
          <w:lang w:eastAsia="pl-PL" w:bidi="pl-PL"/>
        </w:rPr>
        <w:t xml:space="preserve">125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897F4F0" w14:textId="77777777" w:rsidR="00C874A7" w:rsidRDefault="00000000">
      <w:pPr>
        <w:keepNext/>
        <w:keepLines/>
        <w:widowControl w:val="0"/>
        <w:numPr>
          <w:ilvl w:val="0"/>
          <w:numId w:val="11"/>
        </w:numPr>
        <w:tabs>
          <w:tab w:val="left" w:pos="1391"/>
        </w:tabs>
        <w:spacing w:after="0" w:line="240" w:lineRule="auto"/>
        <w:jc w:val="both"/>
        <w:outlineLvl w:val="4"/>
        <w:rPr>
          <w:rFonts w:ascii="Times New Roman" w:eastAsia="Cambria" w:hAnsi="Times New Roman" w:cs="Times New Roman"/>
          <w:b/>
          <w:bCs/>
          <w:color w:val="000000"/>
          <w:sz w:val="24"/>
          <w:szCs w:val="24"/>
          <w:lang w:eastAsia="pl-PL" w:bidi="pl-PL"/>
        </w:rPr>
      </w:pPr>
      <w:bookmarkStart w:id="14" w:name="bookmark52"/>
      <w:r>
        <w:rPr>
          <w:rFonts w:ascii="Times New Roman" w:eastAsia="Cambria" w:hAnsi="Times New Roman" w:cs="Times New Roman"/>
          <w:b/>
          <w:bCs/>
          <w:color w:val="000000"/>
          <w:sz w:val="24"/>
          <w:szCs w:val="24"/>
          <w:lang w:eastAsia="pl-PL" w:bidi="pl-PL"/>
        </w:rPr>
        <w:t xml:space="preserve">oświadczenie o spełnianiu warunków udziału w postępowaniu - </w:t>
      </w:r>
      <w:r>
        <w:rPr>
          <w:rFonts w:ascii="Times New Roman" w:eastAsia="Cambria" w:hAnsi="Times New Roman" w:cs="Times New Roman"/>
          <w:color w:val="000000"/>
          <w:sz w:val="24"/>
          <w:szCs w:val="24"/>
          <w:lang w:eastAsia="pl-PL" w:bidi="pl-PL"/>
        </w:rPr>
        <w:t xml:space="preserve">którego wzór stanowi </w:t>
      </w:r>
      <w:r>
        <w:rPr>
          <w:rFonts w:ascii="Times New Roman" w:eastAsia="Cambria" w:hAnsi="Times New Roman" w:cs="Times New Roman"/>
          <w:b/>
          <w:bCs/>
          <w:color w:val="000000"/>
          <w:sz w:val="24"/>
          <w:szCs w:val="24"/>
          <w:lang w:eastAsia="pl-PL" w:bidi="pl-PL"/>
        </w:rPr>
        <w:t xml:space="preserve">załącznik nr 2 </w:t>
      </w:r>
      <w:r>
        <w:rPr>
          <w:rFonts w:ascii="Times New Roman" w:eastAsia="Cambria" w:hAnsi="Times New Roman" w:cs="Times New Roman"/>
          <w:color w:val="000000"/>
          <w:sz w:val="24"/>
          <w:szCs w:val="24"/>
          <w:lang w:eastAsia="pl-PL" w:bidi="pl-PL"/>
        </w:rPr>
        <w:t>do SWZ,</w:t>
      </w:r>
      <w:bookmarkEnd w:id="14"/>
    </w:p>
    <w:p w14:paraId="089C807F" w14:textId="77777777" w:rsidR="00C874A7" w:rsidRDefault="00000000">
      <w:pPr>
        <w:keepNext/>
        <w:keepLines/>
        <w:widowControl w:val="0"/>
        <w:numPr>
          <w:ilvl w:val="0"/>
          <w:numId w:val="11"/>
        </w:numPr>
        <w:tabs>
          <w:tab w:val="left" w:pos="1391"/>
        </w:tabs>
        <w:spacing w:after="0" w:line="240" w:lineRule="auto"/>
        <w:jc w:val="both"/>
        <w:outlineLvl w:val="4"/>
        <w:rPr>
          <w:rFonts w:ascii="Times New Roman" w:eastAsia="Cambria" w:hAnsi="Times New Roman" w:cs="Times New Roman"/>
          <w:b/>
          <w:bCs/>
          <w:color w:val="000000"/>
          <w:sz w:val="24"/>
          <w:szCs w:val="24"/>
          <w:lang w:eastAsia="pl-PL" w:bidi="pl-PL"/>
        </w:rPr>
      </w:pPr>
      <w:bookmarkStart w:id="15" w:name="bookmark54"/>
      <w:r>
        <w:rPr>
          <w:rFonts w:ascii="Times New Roman" w:eastAsia="Cambria" w:hAnsi="Times New Roman" w:cs="Times New Roman"/>
          <w:b/>
          <w:bCs/>
          <w:color w:val="000000"/>
          <w:sz w:val="24"/>
          <w:szCs w:val="24"/>
          <w:lang w:eastAsia="pl-PL" w:bidi="pl-PL"/>
        </w:rPr>
        <w:t xml:space="preserve">oświadczenie o niepodleganiu wykluczeniu </w:t>
      </w:r>
      <w:r>
        <w:rPr>
          <w:rFonts w:ascii="Times New Roman" w:eastAsia="Cambria" w:hAnsi="Times New Roman" w:cs="Times New Roman"/>
          <w:color w:val="000000"/>
          <w:sz w:val="24"/>
          <w:szCs w:val="24"/>
          <w:lang w:eastAsia="pl-PL" w:bidi="pl-PL"/>
        </w:rPr>
        <w:t xml:space="preserve">na podstawie </w:t>
      </w:r>
      <w:r>
        <w:rPr>
          <w:rFonts w:ascii="Times New Roman" w:eastAsia="Cambria" w:hAnsi="Times New Roman" w:cs="Times New Roman"/>
          <w:b/>
          <w:bCs/>
          <w:i/>
          <w:iCs/>
          <w:color w:val="000000"/>
          <w:sz w:val="24"/>
          <w:szCs w:val="24"/>
          <w:lang w:eastAsia="pl-PL" w:bidi="pl-PL"/>
        </w:rPr>
        <w:t xml:space="preserve">art. 108 ust. 1 pkt 1 - 6 i art. 109 ust. 1 pkt. 4 </w:t>
      </w:r>
      <w:r>
        <w:rPr>
          <w:rFonts w:ascii="Times New Roman" w:eastAsia="Cambria" w:hAnsi="Times New Roman" w:cs="Times New Roman"/>
          <w:i/>
          <w:iCs/>
          <w:color w:val="000000"/>
          <w:sz w:val="24"/>
          <w:szCs w:val="24"/>
          <w:lang w:eastAsia="pl-PL" w:bidi="pl-PL"/>
        </w:rPr>
        <w:t xml:space="preserve">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 którego wzór stanowi </w:t>
      </w:r>
      <w:r>
        <w:rPr>
          <w:rFonts w:ascii="Times New Roman" w:eastAsia="Cambria" w:hAnsi="Times New Roman" w:cs="Times New Roman"/>
          <w:b/>
          <w:bCs/>
          <w:color w:val="000000"/>
          <w:sz w:val="24"/>
          <w:szCs w:val="24"/>
          <w:lang w:eastAsia="pl-PL" w:bidi="pl-PL"/>
        </w:rPr>
        <w:t xml:space="preserve">załącznik nr 3 </w:t>
      </w:r>
      <w:r>
        <w:rPr>
          <w:rFonts w:ascii="Times New Roman" w:eastAsia="Cambria" w:hAnsi="Times New Roman" w:cs="Times New Roman"/>
          <w:color w:val="000000"/>
          <w:sz w:val="24"/>
          <w:szCs w:val="24"/>
          <w:lang w:eastAsia="pl-PL" w:bidi="pl-PL"/>
        </w:rPr>
        <w:t>do SWZ.</w:t>
      </w:r>
      <w:bookmarkEnd w:id="15"/>
    </w:p>
    <w:p w14:paraId="76FA2B6D" w14:textId="77777777" w:rsidR="00C874A7" w:rsidRDefault="00C874A7">
      <w:pPr>
        <w:keepNext/>
        <w:keepLines/>
        <w:widowControl w:val="0"/>
        <w:tabs>
          <w:tab w:val="left" w:pos="1391"/>
        </w:tabs>
        <w:spacing w:after="0" w:line="240" w:lineRule="auto"/>
        <w:ind w:left="720"/>
        <w:jc w:val="both"/>
        <w:outlineLvl w:val="4"/>
        <w:rPr>
          <w:rFonts w:ascii="Times New Roman" w:eastAsia="Cambria" w:hAnsi="Times New Roman" w:cs="Times New Roman"/>
          <w:b/>
          <w:bCs/>
          <w:color w:val="000000"/>
          <w:sz w:val="24"/>
          <w:szCs w:val="24"/>
          <w:lang w:eastAsia="pl-PL" w:bidi="pl-PL"/>
        </w:rPr>
      </w:pPr>
    </w:p>
    <w:p w14:paraId="7660E3A3" w14:textId="77777777" w:rsidR="00C874A7" w:rsidRDefault="00000000">
      <w:pPr>
        <w:widowControl w:val="0"/>
        <w:spacing w:after="26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b/>
          <w:bCs/>
          <w:color w:val="000000"/>
          <w:sz w:val="24"/>
          <w:szCs w:val="24"/>
          <w:u w:val="single"/>
          <w:lang w:eastAsia="pl-PL" w:bidi="pl-PL"/>
        </w:rPr>
        <w:t>Uwag</w:t>
      </w:r>
      <w:r>
        <w:rPr>
          <w:rFonts w:ascii="Times New Roman" w:eastAsia="Cambria" w:hAnsi="Times New Roman" w:cs="Times New Roman"/>
          <w:b/>
          <w:bCs/>
          <w:color w:val="000000"/>
          <w:sz w:val="24"/>
          <w:szCs w:val="24"/>
          <w:lang w:eastAsia="pl-PL" w:bidi="pl-PL"/>
        </w:rPr>
        <w:t xml:space="preserve">a: </w:t>
      </w:r>
      <w:r>
        <w:rPr>
          <w:rFonts w:ascii="Times New Roman" w:eastAsia="Cambria" w:hAnsi="Times New Roman" w:cs="Times New Roman"/>
          <w:color w:val="000000"/>
          <w:sz w:val="24"/>
          <w:szCs w:val="24"/>
          <w:lang w:eastAsia="pl-PL" w:bidi="pl-PL"/>
        </w:rPr>
        <w:t xml:space="preserve">Wykonawca, w przypadku polegania na zdolnościach lub sytuacji podmiotów udostępniających zasoby, przedstawia, wraz z oświadczeniem, o którym mowa wyżej, także </w:t>
      </w:r>
      <w:r>
        <w:rPr>
          <w:rFonts w:ascii="Times New Roman" w:eastAsia="Cambria" w:hAnsi="Times New Roman" w:cs="Times New Roman"/>
          <w:b/>
          <w:bCs/>
          <w:color w:val="000000"/>
          <w:sz w:val="24"/>
          <w:szCs w:val="24"/>
          <w:lang w:eastAsia="pl-PL" w:bidi="pl-PL"/>
        </w:rPr>
        <w:t xml:space="preserve">oświadczenie podmiotu udostępniającego zasoby, potwierdzające brak podstaw wykluczenia tego podmiotu oraz odpowiednio spełnianie warunków udziału w postępowaniu, </w:t>
      </w:r>
      <w:r>
        <w:rPr>
          <w:rFonts w:ascii="Times New Roman" w:eastAsia="Cambria" w:hAnsi="Times New Roman" w:cs="Times New Roman"/>
          <w:color w:val="000000"/>
          <w:sz w:val="24"/>
          <w:szCs w:val="24"/>
          <w:lang w:eastAsia="pl-PL" w:bidi="pl-PL"/>
        </w:rPr>
        <w:t xml:space="preserve">w zakresie, w jakim wykonawca powołuje się na jego zasoby </w:t>
      </w:r>
      <w:r>
        <w:rPr>
          <w:rFonts w:ascii="Times New Roman" w:eastAsia="Cambria" w:hAnsi="Times New Roman" w:cs="Times New Roman"/>
          <w:i/>
          <w:iCs/>
          <w:color w:val="000000"/>
          <w:sz w:val="24"/>
          <w:szCs w:val="24"/>
          <w:lang w:eastAsia="pl-PL" w:bidi="pl-PL"/>
        </w:rPr>
        <w:t xml:space="preserve">[art. 125 ust 5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 </w:t>
      </w:r>
      <w:r>
        <w:rPr>
          <w:rFonts w:ascii="Times New Roman" w:eastAsia="Cambria" w:hAnsi="Times New Roman" w:cs="Times New Roman"/>
          <w:sz w:val="24"/>
          <w:szCs w:val="24"/>
          <w:lang w:eastAsia="pl-PL" w:bidi="pl-PL"/>
        </w:rPr>
        <w:t xml:space="preserve">którego wzór stanowi </w:t>
      </w:r>
      <w:r>
        <w:rPr>
          <w:rFonts w:ascii="Times New Roman" w:eastAsia="Cambria" w:hAnsi="Times New Roman" w:cs="Times New Roman"/>
          <w:b/>
          <w:bCs/>
          <w:sz w:val="24"/>
          <w:szCs w:val="24"/>
          <w:lang w:eastAsia="pl-PL" w:bidi="pl-PL"/>
        </w:rPr>
        <w:t>załącznik nr  7</w:t>
      </w:r>
      <w:r>
        <w:rPr>
          <w:rFonts w:ascii="Times New Roman" w:eastAsia="Cambria" w:hAnsi="Times New Roman" w:cs="Times New Roman"/>
          <w:sz w:val="24"/>
          <w:szCs w:val="24"/>
          <w:lang w:eastAsia="pl-PL" w:bidi="pl-PL"/>
        </w:rPr>
        <w:t xml:space="preserve"> do SWZ.</w:t>
      </w:r>
    </w:p>
    <w:p w14:paraId="7E09EBE8" w14:textId="77777777" w:rsidR="00C874A7" w:rsidRDefault="00000000">
      <w:pPr>
        <w:widowControl w:val="0"/>
        <w:numPr>
          <w:ilvl w:val="1"/>
          <w:numId w:val="10"/>
        </w:numPr>
        <w:tabs>
          <w:tab w:val="left" w:pos="771"/>
        </w:tabs>
        <w:spacing w:after="0" w:line="240" w:lineRule="auto"/>
        <w:ind w:left="660" w:hanging="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ZOBOWIĄZANIE PODMIOTU UDOSTĘPNIAJĄCEGO ZASOBY </w:t>
      </w:r>
      <w:r>
        <w:rPr>
          <w:rFonts w:ascii="Times New Roman" w:eastAsia="Cambria" w:hAnsi="Times New Roman" w:cs="Times New Roman"/>
          <w:i/>
          <w:iCs/>
          <w:color w:val="000000"/>
          <w:sz w:val="24"/>
          <w:szCs w:val="24"/>
          <w:lang w:eastAsia="pl-PL" w:bidi="pl-PL"/>
        </w:rPr>
        <w:t xml:space="preserve">[art. 118 ust.3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jeśli dotyczy. </w:t>
      </w:r>
      <w:r>
        <w:rPr>
          <w:rFonts w:ascii="Times New Roman" w:eastAsia="Cambria" w:hAnsi="Times New Roman" w:cs="Times New Roman"/>
          <w:color w:val="000000"/>
          <w:sz w:val="24"/>
          <w:szCs w:val="24"/>
          <w:lang w:eastAsia="pl-PL" w:bidi="pl-PL"/>
        </w:rPr>
        <w:t xml:space="preserve">Wykonawca, który polega na zdolnościach lub sytuacji podmiotów udostępniających zasoby, składa wraz z ofertą, </w:t>
      </w:r>
      <w:r>
        <w:rPr>
          <w:rFonts w:ascii="Times New Roman" w:eastAsia="Cambria" w:hAnsi="Times New Roman" w:cs="Times New Roman"/>
          <w:b/>
          <w:bCs/>
          <w:color w:val="000000"/>
          <w:sz w:val="24"/>
          <w:szCs w:val="24"/>
          <w:lang w:eastAsia="pl-PL" w:bidi="pl-PL"/>
        </w:rPr>
        <w:t xml:space="preserve">zobowiązanie podmiotu udostępniającego zasoby </w:t>
      </w:r>
      <w:r>
        <w:rPr>
          <w:rFonts w:ascii="Times New Roman" w:eastAsia="Cambria" w:hAnsi="Times New Roman" w:cs="Times New Roman"/>
          <w:color w:val="000000"/>
          <w:sz w:val="24"/>
          <w:szCs w:val="24"/>
          <w:lang w:eastAsia="pl-PL" w:bidi="pl-PL"/>
        </w:rPr>
        <w:t xml:space="preserve">do oddania mu do dyspozycji niezbędnych zasobów na potrzeby realizacji danego zamówienia lub inny podmiotowy środek dowodowy potwierdzający, że wykonawca realizując zamówienie, będzie dysponował niezbędnymi zasobami tych podmiotów - wzór zobowiązania </w:t>
      </w:r>
      <w:r>
        <w:rPr>
          <w:rFonts w:ascii="Times New Roman" w:eastAsia="Cambria" w:hAnsi="Times New Roman" w:cs="Times New Roman"/>
          <w:sz w:val="24"/>
          <w:szCs w:val="24"/>
          <w:lang w:eastAsia="pl-PL" w:bidi="pl-PL"/>
        </w:rPr>
        <w:t xml:space="preserve">stanowi </w:t>
      </w:r>
      <w:r>
        <w:rPr>
          <w:rFonts w:ascii="Times New Roman" w:eastAsia="Cambria" w:hAnsi="Times New Roman" w:cs="Times New Roman"/>
          <w:b/>
          <w:bCs/>
          <w:sz w:val="24"/>
          <w:szCs w:val="24"/>
          <w:lang w:eastAsia="pl-PL" w:bidi="pl-PL"/>
        </w:rPr>
        <w:t xml:space="preserve">załącznik nr 5 </w:t>
      </w:r>
      <w:r>
        <w:rPr>
          <w:rFonts w:ascii="Times New Roman" w:eastAsia="Cambria" w:hAnsi="Times New Roman" w:cs="Times New Roman"/>
          <w:sz w:val="24"/>
          <w:szCs w:val="24"/>
          <w:lang w:eastAsia="pl-PL" w:bidi="pl-PL"/>
        </w:rPr>
        <w:t>do SWZ.</w:t>
      </w:r>
    </w:p>
    <w:p w14:paraId="5DAC21AF" w14:textId="77777777" w:rsidR="00C874A7" w:rsidRDefault="00000000">
      <w:pPr>
        <w:widowControl w:val="0"/>
        <w:spacing w:after="0" w:line="240" w:lineRule="auto"/>
        <w:ind w:left="720" w:firstLine="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Zobowiązanie podmiotu udostępniającego zasoby potwierdza, że stosunek łączący wykonawcę z podmiotami udostępniającymi zasoby gwarantuje rzeczywisty dostęp do tych zasobów oraz określa w szczególności </w:t>
      </w:r>
      <w:r>
        <w:rPr>
          <w:rFonts w:ascii="Times New Roman" w:eastAsia="Cambria" w:hAnsi="Times New Roman" w:cs="Times New Roman"/>
          <w:i/>
          <w:iCs/>
          <w:color w:val="000000"/>
          <w:sz w:val="24"/>
          <w:szCs w:val="24"/>
          <w:lang w:eastAsia="pl-PL" w:bidi="pl-PL"/>
        </w:rPr>
        <w:t xml:space="preserve">[art. 118 ust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F9520E6" w14:textId="77777777" w:rsidR="00C874A7" w:rsidRDefault="00000000">
      <w:pPr>
        <w:widowControl w:val="0"/>
        <w:numPr>
          <w:ilvl w:val="0"/>
          <w:numId w:val="12"/>
        </w:numPr>
        <w:tabs>
          <w:tab w:val="left" w:pos="1145"/>
        </w:tabs>
        <w:spacing w:after="0" w:line="264" w:lineRule="auto"/>
        <w:ind w:firstLine="7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zakres dostępnych wykonawcy zasobów podmiotu udostępniającego zasoby;</w:t>
      </w:r>
    </w:p>
    <w:p w14:paraId="071BE7BB" w14:textId="77777777" w:rsidR="00C874A7" w:rsidRDefault="00000000">
      <w:pPr>
        <w:widowControl w:val="0"/>
        <w:numPr>
          <w:ilvl w:val="0"/>
          <w:numId w:val="12"/>
        </w:numPr>
        <w:tabs>
          <w:tab w:val="left" w:pos="1145"/>
        </w:tabs>
        <w:spacing w:after="0" w:line="252" w:lineRule="auto"/>
        <w:ind w:left="11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sposób i okres udostępnienia wykonawcy i wykorzystania przez niego zasobów podmiotu udostępniającego te zasoby przy wykonywaniu zamówienia;</w:t>
      </w:r>
    </w:p>
    <w:p w14:paraId="5495B20C" w14:textId="77777777" w:rsidR="00C874A7" w:rsidRDefault="00000000">
      <w:pPr>
        <w:widowControl w:val="0"/>
        <w:numPr>
          <w:ilvl w:val="0"/>
          <w:numId w:val="12"/>
        </w:numPr>
        <w:tabs>
          <w:tab w:val="left" w:pos="1145"/>
        </w:tabs>
        <w:spacing w:after="120" w:line="240" w:lineRule="auto"/>
        <w:ind w:left="11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DDC4A48" w14:textId="77777777" w:rsidR="00C874A7" w:rsidRDefault="00000000">
      <w:pPr>
        <w:widowControl w:val="0"/>
        <w:spacing w:after="120" w:line="264" w:lineRule="auto"/>
        <w:ind w:left="1520" w:hanging="7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u w:val="single"/>
          <w:lang w:eastAsia="pl-PL" w:bidi="pl-PL"/>
        </w:rPr>
        <w:t>Uwaga:</w:t>
      </w:r>
      <w:r>
        <w:rPr>
          <w:rFonts w:ascii="Times New Roman" w:eastAsia="Cambria" w:hAnsi="Times New Roman" w:cs="Times New Roman"/>
          <w:b/>
          <w:bCs/>
          <w:color w:val="000000"/>
          <w:sz w:val="24"/>
          <w:szCs w:val="24"/>
          <w:lang w:eastAsia="pl-PL" w:bidi="pl-PL"/>
        </w:rPr>
        <w:t xml:space="preserve"> Dokument ma być złożony wraz z ofertą tylko w sytuacji gdy wykonawca powołuje się na zasoby innego podmiotu.</w:t>
      </w:r>
    </w:p>
    <w:p w14:paraId="571A706A" w14:textId="77777777" w:rsidR="00C874A7" w:rsidRDefault="00000000">
      <w:pPr>
        <w:keepNext/>
        <w:keepLines/>
        <w:widowControl w:val="0"/>
        <w:numPr>
          <w:ilvl w:val="1"/>
          <w:numId w:val="13"/>
        </w:numPr>
        <w:tabs>
          <w:tab w:val="left" w:pos="771"/>
        </w:tabs>
        <w:spacing w:after="0" w:line="264" w:lineRule="auto"/>
        <w:jc w:val="both"/>
        <w:outlineLvl w:val="4"/>
        <w:rPr>
          <w:rFonts w:ascii="Times New Roman" w:eastAsia="Cambria" w:hAnsi="Times New Roman" w:cs="Times New Roman"/>
          <w:b/>
          <w:bCs/>
          <w:color w:val="000000"/>
          <w:sz w:val="24"/>
          <w:szCs w:val="24"/>
          <w:lang w:eastAsia="pl-PL" w:bidi="pl-PL"/>
        </w:rPr>
      </w:pPr>
      <w:bookmarkStart w:id="16" w:name="bookmark56"/>
      <w:r>
        <w:rPr>
          <w:rFonts w:ascii="Times New Roman" w:eastAsia="Cambria" w:hAnsi="Times New Roman" w:cs="Times New Roman"/>
          <w:b/>
          <w:bCs/>
          <w:color w:val="000000"/>
          <w:sz w:val="24"/>
          <w:szCs w:val="24"/>
          <w:lang w:eastAsia="pl-PL" w:bidi="pl-PL"/>
        </w:rPr>
        <w:t>OŚWIADCZENIE WYKONAWCÓW WSPÓLNIE UBIEGAJĄCY SIĘ O UDZELENIE ZAMÓWIENIA (konsorcjum, spółka cywilna itp.)</w:t>
      </w:r>
      <w:bookmarkEnd w:id="16"/>
    </w:p>
    <w:p w14:paraId="2C577E8E" w14:textId="77777777" w:rsidR="00C874A7" w:rsidRDefault="00000000">
      <w:pPr>
        <w:widowControl w:val="0"/>
        <w:numPr>
          <w:ilvl w:val="0"/>
          <w:numId w:val="14"/>
        </w:numPr>
        <w:tabs>
          <w:tab w:val="left" w:pos="1145"/>
        </w:tabs>
        <w:spacing w:after="0" w:line="252" w:lineRule="auto"/>
        <w:ind w:left="112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color w:val="000000"/>
          <w:sz w:val="24"/>
          <w:szCs w:val="24"/>
          <w:lang w:eastAsia="pl-PL" w:bidi="pl-PL"/>
        </w:rPr>
        <w:t xml:space="preserve">W przypadku, o którym mowa w </w:t>
      </w:r>
      <w:r>
        <w:rPr>
          <w:rFonts w:ascii="Times New Roman" w:eastAsia="Cambria" w:hAnsi="Times New Roman" w:cs="Times New Roman"/>
          <w:i/>
          <w:iCs/>
          <w:color w:val="000000"/>
          <w:sz w:val="24"/>
          <w:szCs w:val="24"/>
          <w:lang w:eastAsia="pl-PL" w:bidi="pl-PL"/>
        </w:rPr>
        <w:t xml:space="preserve">art. 117 ust. 2 i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wykonawcy wspólnie ubiegający się o udzielenie zamówienia dołączają do oferty </w:t>
      </w:r>
      <w:r>
        <w:rPr>
          <w:rFonts w:ascii="Times New Roman" w:eastAsia="Cambria" w:hAnsi="Times New Roman" w:cs="Times New Roman"/>
          <w:b/>
          <w:bCs/>
          <w:color w:val="000000"/>
          <w:sz w:val="24"/>
          <w:szCs w:val="24"/>
          <w:lang w:eastAsia="pl-PL" w:bidi="pl-PL"/>
        </w:rPr>
        <w:t xml:space="preserve">oświadczenie, z którego wynika, które usługi/dostawy wykonają poszczególni wykonawcy </w:t>
      </w:r>
      <w:r>
        <w:rPr>
          <w:rFonts w:ascii="Times New Roman" w:eastAsia="Cambria" w:hAnsi="Times New Roman" w:cs="Times New Roman"/>
          <w:i/>
          <w:iCs/>
          <w:color w:val="000000"/>
          <w:sz w:val="24"/>
          <w:szCs w:val="24"/>
          <w:lang w:eastAsia="pl-PL" w:bidi="pl-PL"/>
        </w:rPr>
        <w:t xml:space="preserve">[art. 117 ust.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w:t>
      </w:r>
      <w:r>
        <w:rPr>
          <w:rFonts w:ascii="Times New Roman" w:eastAsia="Cambria" w:hAnsi="Times New Roman" w:cs="Times New Roman"/>
          <w:color w:val="000000"/>
          <w:sz w:val="24"/>
          <w:szCs w:val="24"/>
          <w:lang w:eastAsia="pl-PL" w:bidi="pl-PL"/>
        </w:rPr>
        <w:t xml:space="preserve"> wzór oświadczenia stanowi </w:t>
      </w:r>
      <w:r>
        <w:rPr>
          <w:rFonts w:ascii="Times New Roman" w:eastAsia="Cambria" w:hAnsi="Times New Roman" w:cs="Times New Roman"/>
          <w:b/>
          <w:bCs/>
          <w:sz w:val="24"/>
          <w:szCs w:val="24"/>
          <w:lang w:eastAsia="pl-PL" w:bidi="pl-PL"/>
        </w:rPr>
        <w:t xml:space="preserve">załącznik nr 6 </w:t>
      </w:r>
      <w:r>
        <w:rPr>
          <w:rFonts w:ascii="Times New Roman" w:eastAsia="Cambria" w:hAnsi="Times New Roman" w:cs="Times New Roman"/>
          <w:sz w:val="24"/>
          <w:szCs w:val="24"/>
          <w:lang w:eastAsia="pl-PL" w:bidi="pl-PL"/>
        </w:rPr>
        <w:t>do SWZ.</w:t>
      </w:r>
    </w:p>
    <w:p w14:paraId="339EE494" w14:textId="77777777" w:rsidR="00C874A7" w:rsidRDefault="00000000">
      <w:pPr>
        <w:widowControl w:val="0"/>
        <w:numPr>
          <w:ilvl w:val="0"/>
          <w:numId w:val="14"/>
        </w:numPr>
        <w:tabs>
          <w:tab w:val="left" w:pos="1145"/>
        </w:tabs>
        <w:spacing w:after="120" w:line="240" w:lineRule="auto"/>
        <w:ind w:left="11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Pr>
          <w:rFonts w:ascii="Times New Roman" w:eastAsia="Cambria" w:hAnsi="Times New Roman" w:cs="Times New Roman"/>
          <w:i/>
          <w:iCs/>
          <w:color w:val="000000"/>
          <w:sz w:val="24"/>
          <w:szCs w:val="24"/>
          <w:lang w:eastAsia="pl-PL" w:bidi="pl-PL"/>
        </w:rPr>
        <w:t xml:space="preserve">[art. 117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1B3D72E" w14:textId="77777777" w:rsidR="00C874A7" w:rsidRDefault="00000000">
      <w:pPr>
        <w:widowControl w:val="0"/>
        <w:spacing w:after="120" w:line="261" w:lineRule="auto"/>
        <w:ind w:left="720" w:firstLine="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u w:val="single"/>
          <w:lang w:eastAsia="pl-PL" w:bidi="pl-PL"/>
        </w:rPr>
        <w:t>Uwaga</w:t>
      </w:r>
      <w:r>
        <w:rPr>
          <w:rFonts w:ascii="Times New Roman" w:eastAsia="Cambria" w:hAnsi="Times New Roman" w:cs="Times New Roman"/>
          <w:b/>
          <w:bCs/>
          <w:color w:val="000000"/>
          <w:sz w:val="24"/>
          <w:szCs w:val="24"/>
          <w:lang w:eastAsia="pl-PL" w:bidi="pl-PL"/>
        </w:rPr>
        <w:t>: Oświadczenie ma być złożone wraz z ofertą (jeżeli dotyczy). Oświadczenie ma być podpisane przez każdego z wykonawców występujących wspólnie.</w:t>
      </w:r>
    </w:p>
    <w:p w14:paraId="1B53029D" w14:textId="77777777" w:rsidR="00C874A7" w:rsidRDefault="00000000">
      <w:pPr>
        <w:keepNext/>
        <w:keepLines/>
        <w:widowControl w:val="0"/>
        <w:numPr>
          <w:ilvl w:val="1"/>
          <w:numId w:val="13"/>
        </w:numPr>
        <w:tabs>
          <w:tab w:val="left" w:pos="748"/>
        </w:tabs>
        <w:spacing w:after="0" w:line="261" w:lineRule="auto"/>
        <w:jc w:val="both"/>
        <w:outlineLvl w:val="4"/>
        <w:rPr>
          <w:rFonts w:ascii="Times New Roman" w:eastAsia="Cambria" w:hAnsi="Times New Roman" w:cs="Times New Roman"/>
          <w:b/>
          <w:bCs/>
          <w:sz w:val="24"/>
          <w:szCs w:val="24"/>
          <w:lang w:eastAsia="pl-PL" w:bidi="pl-PL"/>
        </w:rPr>
      </w:pPr>
      <w:bookmarkStart w:id="17" w:name="bookmark58"/>
      <w:r>
        <w:rPr>
          <w:rFonts w:ascii="Times New Roman" w:eastAsia="Cambria" w:hAnsi="Times New Roman" w:cs="Times New Roman"/>
          <w:b/>
          <w:bCs/>
          <w:sz w:val="24"/>
          <w:szCs w:val="24"/>
          <w:lang w:eastAsia="pl-PL" w:bidi="pl-PL"/>
        </w:rPr>
        <w:t>PEŁNOMOCNICTWA</w:t>
      </w:r>
      <w:bookmarkEnd w:id="17"/>
      <w:r>
        <w:rPr>
          <w:rFonts w:ascii="Times New Roman" w:eastAsia="Cambria" w:hAnsi="Times New Roman" w:cs="Times New Roman"/>
          <w:b/>
          <w:bCs/>
          <w:sz w:val="24"/>
          <w:szCs w:val="24"/>
          <w:lang w:eastAsia="pl-PL" w:bidi="pl-PL"/>
        </w:rPr>
        <w:t xml:space="preserve"> </w:t>
      </w:r>
    </w:p>
    <w:p w14:paraId="5A980119" w14:textId="77777777" w:rsidR="00C874A7" w:rsidRDefault="00000000">
      <w:pPr>
        <w:widowControl w:val="0"/>
        <w:numPr>
          <w:ilvl w:val="0"/>
          <w:numId w:val="15"/>
        </w:numPr>
        <w:tabs>
          <w:tab w:val="left" w:pos="1145"/>
        </w:tabs>
        <w:spacing w:after="0" w:line="240" w:lineRule="auto"/>
        <w:ind w:left="112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 przypadku podpisania oferty przez osoby nie wymienione w odpisie z właściwego rejestru - pełnomocnictwo do podpisania oferty lub podpisania oferty i zawarcia umowy,</w:t>
      </w:r>
    </w:p>
    <w:p w14:paraId="146F018A" w14:textId="77777777" w:rsidR="00C874A7" w:rsidRDefault="00000000">
      <w:pPr>
        <w:widowControl w:val="0"/>
        <w:numPr>
          <w:ilvl w:val="0"/>
          <w:numId w:val="15"/>
        </w:numPr>
        <w:tabs>
          <w:tab w:val="left" w:pos="1145"/>
        </w:tabs>
        <w:spacing w:after="120" w:line="240" w:lineRule="auto"/>
        <w:ind w:left="1120" w:hanging="38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 przypadku podmiotów występujących wspólnie pełnomocnictwo podpisane przez upoważnionych przedstawicieli każdego z podmiotów występujących wspólnie, do reprezentowania w postępowaniu o udzielenie zamówienia albo reprezentowania w postępowaniu i zawarcia umowy w sprawie zamówienia publicznego.</w:t>
      </w:r>
    </w:p>
    <w:p w14:paraId="019ABC5D" w14:textId="77777777" w:rsidR="00C874A7" w:rsidRDefault="00000000">
      <w:pPr>
        <w:widowControl w:val="0"/>
        <w:tabs>
          <w:tab w:val="left" w:pos="1145"/>
        </w:tabs>
        <w:spacing w:after="12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Pełnomocnictwo musi być złożone w oryginale w formie elektronicznej opatrzonej kwalifikowanym podpisem lub postaci elektronicznej opatrzonej podpisem zaufanym lub podpisem osobistym osoby uprawionej do jego udzielenia. Jeżeli wykonawca posiada dla danej osoby pełnomocnictwo tylko w formie pisemnej (tj. z własnoręcznym podpisem osoby uprawnionej do jego udzielenia), może złożyć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o którym mowa powyżej, dokonuje mocodawca lub notariusz.</w:t>
      </w:r>
    </w:p>
    <w:p w14:paraId="2838FC3A" w14:textId="77777777" w:rsidR="00C874A7" w:rsidRDefault="00C874A7">
      <w:pPr>
        <w:widowControl w:val="0"/>
        <w:tabs>
          <w:tab w:val="left" w:pos="1145"/>
        </w:tabs>
        <w:spacing w:after="120" w:line="240" w:lineRule="auto"/>
        <w:jc w:val="both"/>
        <w:rPr>
          <w:rFonts w:ascii="Times New Roman" w:eastAsia="Cambria" w:hAnsi="Times New Roman" w:cs="Times New Roman"/>
          <w:sz w:val="24"/>
          <w:szCs w:val="24"/>
          <w:lang w:eastAsia="pl-PL" w:bidi="pl-PL"/>
        </w:rPr>
      </w:pPr>
    </w:p>
    <w:p w14:paraId="2D30F8A4" w14:textId="77777777" w:rsidR="00C874A7" w:rsidRDefault="00000000">
      <w:pPr>
        <w:widowControl w:val="0"/>
        <w:numPr>
          <w:ilvl w:val="1"/>
          <w:numId w:val="13"/>
        </w:numPr>
        <w:tabs>
          <w:tab w:val="left" w:pos="74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INNE DOKUMENTY</w:t>
      </w:r>
    </w:p>
    <w:p w14:paraId="4ABF7A11" w14:textId="03B37E28" w:rsidR="00C874A7" w:rsidRDefault="00000000">
      <w:pPr>
        <w:widowControl w:val="0"/>
        <w:numPr>
          <w:ilvl w:val="0"/>
          <w:numId w:val="16"/>
        </w:numPr>
        <w:tabs>
          <w:tab w:val="left" w:pos="1145"/>
        </w:tabs>
        <w:spacing w:after="0" w:line="240" w:lineRule="auto"/>
        <w:ind w:left="1120" w:hanging="380"/>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Wypełniony i podpisany formularz oferty - którego wzór stanowi załącznik nr </w:t>
      </w:r>
      <w:r w:rsidR="00754424">
        <w:rPr>
          <w:rFonts w:ascii="Times New Roman" w:eastAsia="Cambria" w:hAnsi="Times New Roman" w:cs="Times New Roman"/>
          <w:b/>
          <w:bCs/>
          <w:color w:val="000000"/>
          <w:sz w:val="24"/>
          <w:szCs w:val="24"/>
          <w:lang w:eastAsia="pl-PL" w:bidi="pl-PL"/>
        </w:rPr>
        <w:t>1</w:t>
      </w:r>
    </w:p>
    <w:p w14:paraId="2EBAAF23" w14:textId="77777777" w:rsidR="00C874A7" w:rsidRDefault="00C874A7">
      <w:pPr>
        <w:widowControl w:val="0"/>
        <w:tabs>
          <w:tab w:val="left" w:pos="1145"/>
        </w:tabs>
        <w:spacing w:after="120" w:line="240" w:lineRule="auto"/>
        <w:ind w:left="720"/>
        <w:jc w:val="both"/>
        <w:rPr>
          <w:rFonts w:ascii="Times New Roman" w:eastAsia="Cambria" w:hAnsi="Times New Roman" w:cs="Times New Roman"/>
          <w:b/>
          <w:bCs/>
          <w:color w:val="000000"/>
          <w:sz w:val="24"/>
          <w:szCs w:val="24"/>
          <w:lang w:eastAsia="pl-PL" w:bidi="pl-PL"/>
        </w:rPr>
      </w:pPr>
    </w:p>
    <w:p w14:paraId="4ADDA27D" w14:textId="77777777" w:rsidR="00C874A7" w:rsidRDefault="00000000">
      <w:pPr>
        <w:widowControl w:val="0"/>
        <w:numPr>
          <w:ilvl w:val="0"/>
          <w:numId w:val="13"/>
        </w:numPr>
        <w:tabs>
          <w:tab w:val="left" w:pos="29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Oferta wraz z załącznikami musi być podpisana przez wykonawcę (kwalifikowalnym podpisem elektronicznym lub podpisem zaufanym lub podpisem osobistym). Zamawiający wymaga, aby ofertę podpisano zgodnie z zasadami reprezentacji wskazanymi we właściwym rejestrze lub ewidencji działalności gospodarczej. </w:t>
      </w:r>
      <w:r>
        <w:rPr>
          <w:rFonts w:ascii="Times New Roman" w:eastAsia="Cambria" w:hAnsi="Times New Roman" w:cs="Times New Roman"/>
          <w:b/>
          <w:bCs/>
          <w:color w:val="000000"/>
          <w:sz w:val="24"/>
          <w:szCs w:val="24"/>
          <w:lang w:eastAsia="pl-PL" w:bidi="pl-PL"/>
        </w:rPr>
        <w:t xml:space="preserve">Jeżeli osoba podpisująca ofertę działa na podstawie pełnomocnictwa - </w:t>
      </w:r>
      <w:r>
        <w:rPr>
          <w:rFonts w:ascii="Times New Roman" w:eastAsia="Cambria" w:hAnsi="Times New Roman" w:cs="Times New Roman"/>
          <w:color w:val="000000"/>
          <w:sz w:val="24"/>
          <w:szCs w:val="24"/>
          <w:lang w:eastAsia="pl-PL" w:bidi="pl-PL"/>
        </w:rPr>
        <w:t xml:space="preserve">patrz: </w:t>
      </w:r>
      <w:r>
        <w:rPr>
          <w:rFonts w:ascii="Times New Roman" w:eastAsia="Cambria" w:hAnsi="Times New Roman" w:cs="Times New Roman"/>
          <w:b/>
          <w:bCs/>
          <w:color w:val="000000"/>
          <w:sz w:val="24"/>
          <w:szCs w:val="24"/>
          <w:lang w:eastAsia="pl-PL" w:bidi="pl-PL"/>
        </w:rPr>
        <w:t xml:space="preserve">pkt. 2.4 SWZ powyżej, to pełnomocnictwo to musi obejmować </w:t>
      </w:r>
    </w:p>
    <w:p w14:paraId="33AF67E8" w14:textId="77777777" w:rsidR="00C874A7" w:rsidRDefault="00C874A7">
      <w:pPr>
        <w:spacing w:after="0" w:line="240" w:lineRule="auto"/>
        <w:rPr>
          <w:rFonts w:ascii="Times New Roman" w:eastAsia="Cambria" w:hAnsi="Times New Roman" w:cs="Times New Roman"/>
          <w:color w:val="000000"/>
          <w:sz w:val="24"/>
          <w:szCs w:val="24"/>
          <w:lang w:eastAsia="pl-PL" w:bidi="pl-PL"/>
        </w:rPr>
        <w:sectPr w:rsidR="00C874A7" w:rsidSect="0061381A">
          <w:footerReference w:type="default" r:id="rId14"/>
          <w:pgSz w:w="11900" w:h="16840"/>
          <w:pgMar w:top="1555" w:right="1175" w:bottom="989" w:left="1177" w:header="0" w:footer="3" w:gutter="0"/>
          <w:cols w:space="708"/>
        </w:sectPr>
      </w:pPr>
    </w:p>
    <w:p w14:paraId="6B320898" w14:textId="77777777" w:rsidR="00C874A7" w:rsidRDefault="00000000">
      <w:pPr>
        <w:widowControl w:val="0"/>
        <w:tabs>
          <w:tab w:val="left" w:pos="298"/>
        </w:tabs>
        <w:spacing w:after="0" w:line="240" w:lineRule="auto"/>
        <w:ind w:left="280"/>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uprawnienie do podpisania oferty. </w:t>
      </w:r>
    </w:p>
    <w:p w14:paraId="79809CD6" w14:textId="77777777" w:rsidR="00C874A7" w:rsidRDefault="00C874A7">
      <w:pPr>
        <w:widowControl w:val="0"/>
        <w:tabs>
          <w:tab w:val="left" w:pos="298"/>
        </w:tabs>
        <w:spacing w:after="0" w:line="240" w:lineRule="auto"/>
        <w:ind w:left="280"/>
        <w:jc w:val="both"/>
        <w:rPr>
          <w:rFonts w:ascii="Times New Roman" w:eastAsia="Cambria" w:hAnsi="Times New Roman" w:cs="Times New Roman"/>
          <w:color w:val="000000"/>
          <w:sz w:val="24"/>
          <w:szCs w:val="24"/>
          <w:lang w:eastAsia="pl-PL" w:bidi="pl-PL"/>
        </w:rPr>
      </w:pPr>
    </w:p>
    <w:p w14:paraId="560DB40E" w14:textId="77777777" w:rsidR="00C874A7" w:rsidRDefault="00C874A7">
      <w:pPr>
        <w:widowControl w:val="0"/>
        <w:tabs>
          <w:tab w:val="left" w:pos="298"/>
        </w:tabs>
        <w:spacing w:after="0" w:line="240" w:lineRule="auto"/>
        <w:ind w:left="280"/>
        <w:jc w:val="both"/>
        <w:rPr>
          <w:rFonts w:ascii="Times New Roman" w:eastAsia="Cambria" w:hAnsi="Times New Roman" w:cs="Times New Roman"/>
          <w:color w:val="000000"/>
          <w:sz w:val="24"/>
          <w:szCs w:val="24"/>
          <w:lang w:eastAsia="pl-PL" w:bidi="pl-PL"/>
        </w:rPr>
      </w:pPr>
    </w:p>
    <w:p w14:paraId="66C14FBB" w14:textId="77777777" w:rsidR="00C874A7" w:rsidRDefault="00000000">
      <w:pPr>
        <w:widowControl w:val="0"/>
        <w:numPr>
          <w:ilvl w:val="0"/>
          <w:numId w:val="13"/>
        </w:numPr>
        <w:tabs>
          <w:tab w:val="left" w:pos="295"/>
        </w:tabs>
        <w:spacing w:after="0" w:line="264" w:lineRule="auto"/>
        <w:jc w:val="both"/>
        <w:rPr>
          <w:rFonts w:ascii="Times New Roman" w:eastAsia="Cambria" w:hAnsi="Times New Roman" w:cs="Times New Roman"/>
          <w:color w:val="000000"/>
          <w:sz w:val="24"/>
          <w:szCs w:val="24"/>
          <w:lang w:eastAsia="pl-PL" w:bidi="pl-PL"/>
        </w:rPr>
      </w:pPr>
      <w:bookmarkStart w:id="18" w:name="_Hlk123648117"/>
      <w:r>
        <w:rPr>
          <w:rFonts w:ascii="Times New Roman" w:eastAsia="Cambria" w:hAnsi="Times New Roman" w:cs="Times New Roman"/>
          <w:b/>
          <w:bCs/>
          <w:color w:val="000000"/>
          <w:sz w:val="24"/>
          <w:szCs w:val="24"/>
          <w:u w:val="single"/>
          <w:lang w:eastAsia="pl-PL" w:bidi="pl-PL"/>
        </w:rPr>
        <w:t>Informacja dla Wykonawców wspólnie ubiegających się o udzielenie zamówienia:</w:t>
      </w:r>
    </w:p>
    <w:p w14:paraId="211CA030" w14:textId="77777777" w:rsidR="00C874A7" w:rsidRDefault="00000000">
      <w:pPr>
        <w:widowControl w:val="0"/>
        <w:numPr>
          <w:ilvl w:val="1"/>
          <w:numId w:val="17"/>
        </w:numPr>
        <w:tabs>
          <w:tab w:val="left" w:pos="735"/>
        </w:tabs>
        <w:spacing w:after="0" w:line="240"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Wykonawcy składający ofertę wspólną zobowiązani są do </w:t>
      </w:r>
      <w:r>
        <w:rPr>
          <w:rFonts w:ascii="Times New Roman" w:eastAsia="Cambria" w:hAnsi="Times New Roman" w:cs="Times New Roman"/>
          <w:b/>
          <w:bCs/>
          <w:color w:val="000000"/>
          <w:sz w:val="24"/>
          <w:szCs w:val="24"/>
          <w:lang w:eastAsia="pl-PL" w:bidi="pl-PL"/>
        </w:rPr>
        <w:t xml:space="preserve">ustanowienia Pełnomocnika </w:t>
      </w:r>
      <w:r>
        <w:rPr>
          <w:rFonts w:ascii="Times New Roman" w:eastAsia="Cambria" w:hAnsi="Times New Roman" w:cs="Times New Roman"/>
          <w:color w:val="000000"/>
          <w:sz w:val="24"/>
          <w:szCs w:val="24"/>
          <w:lang w:eastAsia="pl-PL" w:bidi="pl-PL"/>
        </w:rPr>
        <w:t xml:space="preserve">do reprezentowania ich w postępowaniu albo Pełnomocnika do reprezentowania ich w postępowaniu oraz do zawarcia umowy w sprawie zamówienia - patrz: </w:t>
      </w:r>
      <w:r>
        <w:rPr>
          <w:rFonts w:ascii="Times New Roman" w:eastAsia="Cambria" w:hAnsi="Times New Roman" w:cs="Times New Roman"/>
          <w:b/>
          <w:bCs/>
          <w:color w:val="000000"/>
          <w:sz w:val="24"/>
          <w:szCs w:val="24"/>
          <w:lang w:eastAsia="pl-PL" w:bidi="pl-PL"/>
        </w:rPr>
        <w:t xml:space="preserve">pkt. 2.4 </w:t>
      </w:r>
      <w:proofErr w:type="spellStart"/>
      <w:r>
        <w:rPr>
          <w:rFonts w:ascii="Times New Roman" w:eastAsia="Cambria" w:hAnsi="Times New Roman" w:cs="Times New Roman"/>
          <w:b/>
          <w:bCs/>
          <w:color w:val="000000"/>
          <w:sz w:val="24"/>
          <w:szCs w:val="24"/>
          <w:lang w:eastAsia="pl-PL" w:bidi="pl-PL"/>
        </w:rPr>
        <w:t>lit.b</w:t>
      </w:r>
      <w:proofErr w:type="spellEnd"/>
      <w:r>
        <w:rPr>
          <w:rFonts w:ascii="Times New Roman" w:eastAsia="Cambria" w:hAnsi="Times New Roman" w:cs="Times New Roman"/>
          <w:b/>
          <w:bCs/>
          <w:color w:val="000000"/>
          <w:sz w:val="24"/>
          <w:szCs w:val="24"/>
          <w:lang w:eastAsia="pl-PL" w:bidi="pl-PL"/>
        </w:rPr>
        <w:t xml:space="preserve"> SWZ. </w:t>
      </w:r>
      <w:r>
        <w:rPr>
          <w:rFonts w:ascii="Times New Roman" w:eastAsia="Cambria" w:hAnsi="Times New Roman" w:cs="Times New Roman"/>
          <w:color w:val="000000"/>
          <w:sz w:val="24"/>
          <w:szCs w:val="24"/>
          <w:lang w:eastAsia="pl-PL" w:bidi="pl-PL"/>
        </w:rPr>
        <w:t xml:space="preserve">Dokument lub dokumenty zawierający ustanowienie Pełnomocnika musi zawierać w szczególności: wskazanie postępowania o zamówienie publiczne, którego dotyczy, wykonawców ubiegających się wspólnie o udzielenie zamówienia, wskazanie ustanowionego Pełnomocnika i zakres jego umocowania. </w:t>
      </w:r>
      <w:r>
        <w:rPr>
          <w:rFonts w:ascii="Times New Roman" w:eastAsia="Cambria" w:hAnsi="Times New Roman" w:cs="Times New Roman"/>
          <w:b/>
          <w:bCs/>
          <w:color w:val="000000"/>
          <w:sz w:val="24"/>
          <w:szCs w:val="24"/>
          <w:lang w:eastAsia="pl-PL" w:bidi="pl-PL"/>
        </w:rPr>
        <w:t xml:space="preserve">Dokument (lub dokumenty) zawierający ustanowienie Pełnomocnika </w:t>
      </w:r>
      <w:r>
        <w:rPr>
          <w:rFonts w:ascii="Times New Roman" w:eastAsia="Cambria" w:hAnsi="Times New Roman" w:cs="Times New Roman"/>
          <w:color w:val="000000"/>
          <w:sz w:val="24"/>
          <w:szCs w:val="24"/>
          <w:lang w:eastAsia="pl-PL" w:bidi="pl-PL"/>
        </w:rPr>
        <w:t xml:space="preserve">musi być podpisany w imieniu wszystkich wykonawców ubiegających się wspólnie o udzielenie zamówienia, przez osoby uprawnione do składania oświadczeń woli, wymienione we właściwym rejestrze lub ewidencji wykonawców. Ustanowienie przedmiotowego Pełnomocnika może zostać zawarte w umowie o współdziałaniu złożonej wraz z ofertą. </w:t>
      </w:r>
      <w:r>
        <w:rPr>
          <w:rFonts w:ascii="Times New Roman" w:eastAsia="Cambria" w:hAnsi="Times New Roman" w:cs="Times New Roman"/>
          <w:color w:val="000000"/>
          <w:sz w:val="24"/>
          <w:szCs w:val="24"/>
          <w:u w:val="single"/>
          <w:lang w:eastAsia="pl-PL" w:bidi="pl-PL"/>
        </w:rPr>
        <w:t>Do dokumentu (lub dokumentów) zawierającego ustanowienie Pełnomocnika należy załączyć dokumenty potwierdzające, że osoba udzielająca pełnomocnictwa była upoważniona do reprezentowania wykonawców w chwili udzielania pełnomocnictwa</w:t>
      </w:r>
      <w:r>
        <w:rPr>
          <w:rFonts w:ascii="Times New Roman" w:eastAsia="Cambria" w:hAnsi="Times New Roman" w:cs="Times New Roman"/>
          <w:color w:val="000000"/>
          <w:sz w:val="24"/>
          <w:szCs w:val="24"/>
          <w:lang w:eastAsia="pl-PL" w:bidi="pl-PL"/>
        </w:rPr>
        <w:t xml:space="preserve"> (co można wykazać w szczególności przez załączenie odpisu z Krajowego Rejestru Sądowego lub informacji odpowiadającej odpisowi aktualnemu Rejestru Przedsiębiorców pobieranej na podstawie </w:t>
      </w:r>
      <w:r>
        <w:rPr>
          <w:rFonts w:ascii="Times New Roman" w:eastAsia="Cambria" w:hAnsi="Times New Roman" w:cs="Times New Roman"/>
          <w:i/>
          <w:iCs/>
          <w:color w:val="000000"/>
          <w:sz w:val="24"/>
          <w:szCs w:val="24"/>
          <w:lang w:eastAsia="pl-PL" w:bidi="pl-PL"/>
        </w:rPr>
        <w:t>art. 4 ust. 4aa ustawy z dnia 20 sierpnia 1997 r. o Krajowym Rejestrze Sądowym (tj. Dz. U. z 2007 r. Nr 168, poz. 1186, ze zm.)</w:t>
      </w:r>
      <w:r>
        <w:rPr>
          <w:rFonts w:ascii="Times New Roman" w:eastAsia="Cambria" w:hAnsi="Times New Roman" w:cs="Times New Roman"/>
          <w:color w:val="000000"/>
          <w:sz w:val="24"/>
          <w:szCs w:val="24"/>
          <w:lang w:eastAsia="pl-PL" w:bidi="pl-PL"/>
        </w:rPr>
        <w:t xml:space="preserve"> albo zaświadczenie o wpisie do Centralnej Ewidencji i Informacji o Działalności Gospodarczej zgodnie z ustawą z dnia 6 marca 2018 r. o Centralnej Ewidencji i Informacji o Działalności Gospodarczej i Punkcie Informacji dla Przedsiębiorcy (Dz. U. 2020, poz. 2296).) </w:t>
      </w:r>
    </w:p>
    <w:p w14:paraId="623A1073" w14:textId="77777777" w:rsidR="00C874A7" w:rsidRDefault="00000000">
      <w:pPr>
        <w:widowControl w:val="0"/>
        <w:numPr>
          <w:ilvl w:val="1"/>
          <w:numId w:val="17"/>
        </w:numPr>
        <w:tabs>
          <w:tab w:val="left" w:pos="735"/>
        </w:tabs>
        <w:spacing w:after="0" w:line="240"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 przypadku Wykonawców wspólnie ubiegających się o udzielenie zamówienia oświadczenia, o których mowa w Rozdziale 25 pkt. 2.1 SWZ, składa każdy z Wykonawców. Oświadczenia te potwierdzają brak podstaw wykluczenia oraz spełnianie warunków udziału w zakresie, w jakim każdy z Wykonawców wykazuje spełnianie warunków udziału w postępowaniu.</w:t>
      </w:r>
    </w:p>
    <w:p w14:paraId="689602C3" w14:textId="2F536D91" w:rsidR="00C874A7" w:rsidRDefault="00000000">
      <w:pPr>
        <w:widowControl w:val="0"/>
        <w:numPr>
          <w:ilvl w:val="1"/>
          <w:numId w:val="17"/>
        </w:numPr>
        <w:tabs>
          <w:tab w:val="left" w:pos="735"/>
        </w:tabs>
        <w:spacing w:after="0" w:line="240" w:lineRule="auto"/>
        <w:ind w:left="360"/>
        <w:jc w:val="both"/>
        <w:rPr>
          <w:rFonts w:ascii="Times New Roman" w:eastAsia="Cambria" w:hAnsi="Times New Roman" w:cs="Times New Roman"/>
          <w:color w:val="FF0000"/>
          <w:sz w:val="24"/>
          <w:szCs w:val="24"/>
          <w:lang w:eastAsia="pl-PL" w:bidi="pl-PL"/>
        </w:rPr>
      </w:pPr>
      <w:r>
        <w:rPr>
          <w:rFonts w:ascii="Times New Roman" w:eastAsia="Cambria" w:hAnsi="Times New Roman" w:cs="Times New Roman"/>
          <w:color w:val="000000"/>
          <w:sz w:val="24"/>
          <w:szCs w:val="24"/>
          <w:lang w:eastAsia="pl-PL" w:bidi="pl-PL"/>
        </w:rPr>
        <w:t xml:space="preserve">Wykonawcy wspólnie ubiegający się o udzielenie zamówienia dołączają do oferty oświadczenie, z którego wynika, które dostawy wykonują poszczególni Wykonawcy – wzór oświadczenia stanowi </w:t>
      </w:r>
      <w:r>
        <w:rPr>
          <w:rFonts w:ascii="Times New Roman" w:eastAsia="Cambria" w:hAnsi="Times New Roman" w:cs="Times New Roman"/>
          <w:b/>
          <w:bCs/>
          <w:sz w:val="24"/>
          <w:szCs w:val="24"/>
          <w:lang w:eastAsia="pl-PL" w:bidi="pl-PL"/>
        </w:rPr>
        <w:t xml:space="preserve">załącznik nr </w:t>
      </w:r>
      <w:r w:rsidR="004516F7">
        <w:rPr>
          <w:rFonts w:ascii="Times New Roman" w:eastAsia="Cambria" w:hAnsi="Times New Roman" w:cs="Times New Roman"/>
          <w:b/>
          <w:bCs/>
          <w:sz w:val="24"/>
          <w:szCs w:val="24"/>
          <w:lang w:eastAsia="pl-PL" w:bidi="pl-PL"/>
        </w:rPr>
        <w:t>6</w:t>
      </w:r>
      <w:r>
        <w:rPr>
          <w:rFonts w:ascii="Times New Roman" w:eastAsia="Cambria" w:hAnsi="Times New Roman" w:cs="Times New Roman"/>
          <w:sz w:val="24"/>
          <w:szCs w:val="24"/>
          <w:lang w:eastAsia="pl-PL" w:bidi="pl-PL"/>
        </w:rPr>
        <w:t xml:space="preserve"> do SWZ.</w:t>
      </w:r>
    </w:p>
    <w:p w14:paraId="5DF4DDC3" w14:textId="77777777" w:rsidR="00C874A7" w:rsidRDefault="00000000">
      <w:pPr>
        <w:widowControl w:val="0"/>
        <w:numPr>
          <w:ilvl w:val="1"/>
          <w:numId w:val="18"/>
        </w:numPr>
        <w:tabs>
          <w:tab w:val="left" w:pos="295"/>
        </w:tabs>
        <w:spacing w:after="0" w:line="264"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Oświadczenia i dokumenty potwierdzające brak podstaw do wykluczenia z postępowania składa każdy z Wykonawców wspólnie ubiegających się o zamówienie.</w:t>
      </w:r>
    </w:p>
    <w:p w14:paraId="15EC6366" w14:textId="77777777" w:rsidR="00C874A7" w:rsidRDefault="00C874A7">
      <w:pPr>
        <w:keepNext/>
        <w:keepLines/>
        <w:widowControl w:val="0"/>
        <w:tabs>
          <w:tab w:val="left" w:pos="731"/>
        </w:tabs>
        <w:spacing w:after="0" w:line="264" w:lineRule="auto"/>
        <w:jc w:val="both"/>
        <w:outlineLvl w:val="4"/>
        <w:rPr>
          <w:rFonts w:ascii="Times New Roman" w:eastAsia="Cambria" w:hAnsi="Times New Roman" w:cs="Times New Roman"/>
          <w:color w:val="000000"/>
          <w:sz w:val="24"/>
          <w:szCs w:val="24"/>
          <w:lang w:eastAsia="pl-PL" w:bidi="pl-PL"/>
        </w:rPr>
      </w:pPr>
    </w:p>
    <w:p w14:paraId="28AE0690" w14:textId="77777777" w:rsidR="00C874A7" w:rsidRDefault="00000000">
      <w:pPr>
        <w:keepNext/>
        <w:keepLines/>
        <w:widowControl w:val="0"/>
        <w:numPr>
          <w:ilvl w:val="0"/>
          <w:numId w:val="17"/>
        </w:numPr>
        <w:tabs>
          <w:tab w:val="left" w:pos="298"/>
        </w:tabs>
        <w:spacing w:after="0" w:line="264" w:lineRule="auto"/>
        <w:jc w:val="both"/>
        <w:outlineLvl w:val="4"/>
        <w:rPr>
          <w:rFonts w:ascii="Times New Roman" w:eastAsia="Cambria" w:hAnsi="Times New Roman" w:cs="Times New Roman"/>
          <w:b/>
          <w:bCs/>
          <w:color w:val="000000"/>
          <w:sz w:val="24"/>
          <w:szCs w:val="24"/>
          <w:lang w:eastAsia="pl-PL" w:bidi="pl-PL"/>
        </w:rPr>
      </w:pPr>
      <w:bookmarkStart w:id="19" w:name="bookmark62"/>
      <w:bookmarkEnd w:id="18"/>
      <w:r>
        <w:rPr>
          <w:rFonts w:ascii="Times New Roman" w:eastAsia="Cambria" w:hAnsi="Times New Roman" w:cs="Times New Roman"/>
          <w:b/>
          <w:bCs/>
          <w:color w:val="000000"/>
          <w:sz w:val="24"/>
          <w:szCs w:val="24"/>
          <w:lang w:eastAsia="pl-PL" w:bidi="pl-PL"/>
        </w:rPr>
        <w:t>. Informacje zastrzeżone w ofercie - tajemnica przedsiębiorstwa:</w:t>
      </w:r>
      <w:bookmarkEnd w:id="19"/>
    </w:p>
    <w:p w14:paraId="373E993B" w14:textId="77777777" w:rsidR="00C874A7" w:rsidRDefault="00000000">
      <w:pPr>
        <w:widowControl w:val="0"/>
        <w:numPr>
          <w:ilvl w:val="1"/>
          <w:numId w:val="17"/>
        </w:numPr>
        <w:tabs>
          <w:tab w:val="left" w:pos="75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Postępowanie o udzielenie zamówienia jest jawne </w:t>
      </w:r>
      <w:r>
        <w:rPr>
          <w:rFonts w:ascii="Times New Roman" w:eastAsia="Cambria" w:hAnsi="Times New Roman" w:cs="Times New Roman"/>
          <w:i/>
          <w:iCs/>
          <w:color w:val="000000"/>
          <w:sz w:val="24"/>
          <w:szCs w:val="24"/>
          <w:lang w:eastAsia="pl-PL" w:bidi="pl-PL"/>
        </w:rPr>
        <w:t xml:space="preserve">[art. 18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7893AE1" w14:textId="77777777" w:rsidR="00C874A7" w:rsidRDefault="00000000">
      <w:pPr>
        <w:widowControl w:val="0"/>
        <w:numPr>
          <w:ilvl w:val="1"/>
          <w:numId w:val="17"/>
        </w:numPr>
        <w:tabs>
          <w:tab w:val="left" w:pos="77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Nie ujawnia się informacji stanowiących tajemnicę przedsiębiorstwa w rozumieniu przepisów </w:t>
      </w:r>
      <w:r>
        <w:rPr>
          <w:rFonts w:ascii="Times New Roman" w:eastAsia="Cambria" w:hAnsi="Times New Roman" w:cs="Times New Roman"/>
          <w:i/>
          <w:iCs/>
          <w:color w:val="000000"/>
          <w:sz w:val="24"/>
          <w:szCs w:val="24"/>
          <w:lang w:eastAsia="pl-PL" w:bidi="pl-PL"/>
        </w:rPr>
        <w:t>ustawy z dnia 16 kwietnia 1993r. o zwalczaniu nieuczciwej konkurencji (Dz. U. z 2020 r. poz. 1913),</w:t>
      </w:r>
      <w:r>
        <w:rPr>
          <w:rFonts w:ascii="Times New Roman" w:eastAsia="Cambria" w:hAnsi="Times New Roman" w:cs="Times New Roman"/>
          <w:color w:val="000000"/>
          <w:sz w:val="24"/>
          <w:szCs w:val="24"/>
          <w:lang w:eastAsia="pl-PL" w:bidi="pl-PL"/>
        </w:rPr>
        <w:t xml:space="preserve"> jeżeli wykonawca, wraz z przekazaniem takich informacji, zastrzegł, że nie mogą być one udostępniane oraz wykazał, że zastrzeżone informacje stanowią tajemnicę przedsiębiorstwa. Wykonawca nie może zastrzec informacji, o których mowa w </w:t>
      </w:r>
      <w:r>
        <w:rPr>
          <w:rFonts w:ascii="Times New Roman" w:eastAsia="Cambria" w:hAnsi="Times New Roman" w:cs="Times New Roman"/>
          <w:i/>
          <w:iCs/>
          <w:color w:val="000000"/>
          <w:sz w:val="24"/>
          <w:szCs w:val="24"/>
          <w:lang w:eastAsia="pl-PL" w:bidi="pl-PL"/>
        </w:rPr>
        <w:t xml:space="preserve">art. 222 ust. 5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[art. 18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6A4D0C2" w14:textId="77777777" w:rsidR="00C874A7" w:rsidRDefault="00C874A7">
      <w:pPr>
        <w:widowControl w:val="0"/>
        <w:tabs>
          <w:tab w:val="left" w:pos="771"/>
        </w:tabs>
        <w:spacing w:after="0" w:line="240" w:lineRule="auto"/>
        <w:ind w:left="360"/>
        <w:jc w:val="both"/>
        <w:rPr>
          <w:rFonts w:ascii="Times New Roman" w:eastAsia="Cambria" w:hAnsi="Times New Roman" w:cs="Times New Roman"/>
          <w:color w:val="000000"/>
          <w:sz w:val="24"/>
          <w:szCs w:val="24"/>
          <w:lang w:eastAsia="pl-PL" w:bidi="pl-PL"/>
        </w:rPr>
      </w:pPr>
    </w:p>
    <w:p w14:paraId="5BE9889A" w14:textId="77777777" w:rsidR="00C874A7" w:rsidRDefault="00000000">
      <w:pPr>
        <w:keepNext/>
        <w:keepLines/>
        <w:widowControl w:val="0"/>
        <w:numPr>
          <w:ilvl w:val="0"/>
          <w:numId w:val="17"/>
        </w:numPr>
        <w:tabs>
          <w:tab w:val="left" w:pos="295"/>
        </w:tabs>
        <w:spacing w:after="0" w:line="264" w:lineRule="auto"/>
        <w:outlineLvl w:val="4"/>
        <w:rPr>
          <w:rFonts w:ascii="Times New Roman" w:eastAsia="Cambria" w:hAnsi="Times New Roman" w:cs="Times New Roman"/>
          <w:b/>
          <w:bCs/>
          <w:color w:val="000000"/>
          <w:sz w:val="24"/>
          <w:szCs w:val="24"/>
          <w:lang w:eastAsia="pl-PL" w:bidi="pl-PL"/>
        </w:rPr>
      </w:pPr>
      <w:bookmarkStart w:id="20" w:name="bookmark64"/>
      <w:r>
        <w:rPr>
          <w:rFonts w:ascii="Times New Roman" w:eastAsia="Cambria" w:hAnsi="Times New Roman" w:cs="Times New Roman"/>
          <w:b/>
          <w:bCs/>
          <w:color w:val="000000"/>
          <w:sz w:val="24"/>
          <w:szCs w:val="24"/>
          <w:lang w:eastAsia="pl-PL" w:bidi="pl-PL"/>
        </w:rPr>
        <w:t>. Wymogi formalne dotyczące przygotowania oferty:</w:t>
      </w:r>
      <w:bookmarkEnd w:id="20"/>
    </w:p>
    <w:p w14:paraId="292A6BE4" w14:textId="77777777" w:rsidR="00C874A7" w:rsidRDefault="00000000">
      <w:pPr>
        <w:widowControl w:val="0"/>
        <w:numPr>
          <w:ilvl w:val="1"/>
          <w:numId w:val="17"/>
        </w:numPr>
        <w:tabs>
          <w:tab w:val="left" w:pos="755"/>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Wykonawca może złożyć tylko jedną ofertę  </w:t>
      </w:r>
      <w:r>
        <w:rPr>
          <w:rFonts w:ascii="Times New Roman" w:eastAsia="Cambria" w:hAnsi="Times New Roman" w:cs="Times New Roman"/>
          <w:i/>
          <w:iCs/>
          <w:color w:val="000000"/>
          <w:sz w:val="24"/>
          <w:szCs w:val="24"/>
          <w:lang w:eastAsia="pl-PL" w:bidi="pl-PL"/>
        </w:rPr>
        <w:t xml:space="preserve">[art. 218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5B79CB8A" w14:textId="77777777" w:rsidR="00C874A7" w:rsidRDefault="00000000">
      <w:pPr>
        <w:widowControl w:val="0"/>
        <w:numPr>
          <w:ilvl w:val="1"/>
          <w:numId w:val="17"/>
        </w:numPr>
        <w:tabs>
          <w:tab w:val="left" w:pos="775"/>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Treść oferty musi być zgodna z wymaganiami zamawiającego określonymi w dokumentach zamówienia </w:t>
      </w:r>
      <w:r>
        <w:rPr>
          <w:rFonts w:ascii="Times New Roman" w:eastAsia="Cambria" w:hAnsi="Times New Roman" w:cs="Times New Roman"/>
          <w:i/>
          <w:iCs/>
          <w:color w:val="000000"/>
          <w:sz w:val="24"/>
          <w:szCs w:val="24"/>
          <w:lang w:eastAsia="pl-PL" w:bidi="pl-PL"/>
        </w:rPr>
        <w:t xml:space="preserve">[art. 218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A82526F" w14:textId="77777777" w:rsidR="00C874A7" w:rsidRDefault="00000000">
      <w:pPr>
        <w:widowControl w:val="0"/>
        <w:numPr>
          <w:ilvl w:val="1"/>
          <w:numId w:val="17"/>
        </w:numPr>
        <w:tabs>
          <w:tab w:val="left" w:pos="75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Ofertę należy sporządzić w języku polskim </w:t>
      </w:r>
      <w:r>
        <w:rPr>
          <w:rFonts w:ascii="Times New Roman" w:eastAsia="Cambria" w:hAnsi="Times New Roman" w:cs="Times New Roman"/>
          <w:i/>
          <w:iCs/>
          <w:color w:val="000000"/>
          <w:sz w:val="24"/>
          <w:szCs w:val="24"/>
          <w:lang w:eastAsia="pl-PL" w:bidi="pl-PL"/>
        </w:rPr>
        <w:t xml:space="preserve">[art. 20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4A15C58" w14:textId="77777777" w:rsidR="00C874A7" w:rsidRDefault="00000000">
      <w:pPr>
        <w:widowControl w:val="0"/>
        <w:numPr>
          <w:ilvl w:val="1"/>
          <w:numId w:val="17"/>
        </w:numPr>
        <w:tabs>
          <w:tab w:val="left" w:pos="75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Dokumenty sporządzone w języku obcym są składane wraz z tłumaczeniem na język polski.</w:t>
      </w:r>
    </w:p>
    <w:p w14:paraId="5D6064A6" w14:textId="77777777" w:rsidR="00C874A7" w:rsidRDefault="00000000">
      <w:pPr>
        <w:widowControl w:val="0"/>
        <w:numPr>
          <w:ilvl w:val="1"/>
          <w:numId w:val="17"/>
        </w:numPr>
        <w:tabs>
          <w:tab w:val="left" w:pos="775"/>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Dokumenty winny być sporządzone zgodnie z zaleceniami oraz przedstawionymi przez zamawiającego wzorcami (załącznikami), zawierać informacje i dane określone w tych dokumentach.</w:t>
      </w:r>
    </w:p>
    <w:p w14:paraId="5602157C" w14:textId="77777777" w:rsidR="00C874A7" w:rsidRDefault="00000000">
      <w:pPr>
        <w:widowControl w:val="0"/>
        <w:numPr>
          <w:ilvl w:val="1"/>
          <w:numId w:val="17"/>
        </w:numPr>
        <w:tabs>
          <w:tab w:val="left" w:pos="751"/>
        </w:tabs>
        <w:spacing w:after="0" w:line="264"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Oferta oraz oświadczenie muszą być czytelne.</w:t>
      </w:r>
    </w:p>
    <w:p w14:paraId="28FF2671" w14:textId="77777777" w:rsidR="00C874A7" w:rsidRDefault="00000000">
      <w:pPr>
        <w:widowControl w:val="0"/>
        <w:numPr>
          <w:ilvl w:val="1"/>
          <w:numId w:val="17"/>
        </w:numPr>
        <w:tabs>
          <w:tab w:val="left" w:pos="77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Przy sporządzaniu ofert należy zachować zasadę pisemności.</w:t>
      </w:r>
    </w:p>
    <w:p w14:paraId="5F728235" w14:textId="77777777" w:rsidR="00C874A7" w:rsidRDefault="00000000">
      <w:pPr>
        <w:widowControl w:val="0"/>
        <w:numPr>
          <w:ilvl w:val="1"/>
          <w:numId w:val="17"/>
        </w:numPr>
        <w:tabs>
          <w:tab w:val="left" w:pos="76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Oferta wraz z załącznikami musi być podpisana przez wykonawcę tj. osobę (osoby) reprezentującą(e) wykonawcę, zgodnie z zasadami reprezentacji wskazanymi we właściwym rejestrze lub osobę (osoby) upoważnioną(e) do reprezentowania wykonawcy.</w:t>
      </w:r>
    </w:p>
    <w:p w14:paraId="46FA1E32" w14:textId="77777777" w:rsidR="00C874A7" w:rsidRDefault="00000000">
      <w:pPr>
        <w:widowControl w:val="0"/>
        <w:numPr>
          <w:ilvl w:val="1"/>
          <w:numId w:val="17"/>
        </w:numPr>
        <w:tabs>
          <w:tab w:val="left" w:pos="89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Jeżeli do podpisania oferty upoważnione są łącznie dwie lub więcej osób, elektroniczne kopie dokumentów muszą być potwierdzone za zgodność z oryginałem przez wszystkie te osoby.</w:t>
      </w:r>
    </w:p>
    <w:p w14:paraId="04653012" w14:textId="77777777" w:rsidR="00C874A7" w:rsidRDefault="00000000">
      <w:pPr>
        <w:widowControl w:val="0"/>
        <w:numPr>
          <w:ilvl w:val="1"/>
          <w:numId w:val="17"/>
        </w:numPr>
        <w:tabs>
          <w:tab w:val="left" w:pos="89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Do formularza dołączyć należy prawidłowo wypełnione dokumenty, załączniki i oświadczenia wymagane zapisami niniejszej SWZ.</w:t>
      </w:r>
    </w:p>
    <w:p w14:paraId="38F1D617" w14:textId="77777777" w:rsidR="00C874A7" w:rsidRDefault="00000000">
      <w:pPr>
        <w:widowControl w:val="0"/>
        <w:numPr>
          <w:ilvl w:val="1"/>
          <w:numId w:val="17"/>
        </w:numPr>
        <w:tabs>
          <w:tab w:val="left" w:pos="877"/>
        </w:tabs>
        <w:spacing w:after="0" w:line="264"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Oferta winna być złożona przed upływem terminu składania ofert.</w:t>
      </w:r>
    </w:p>
    <w:p w14:paraId="30AF08FF" w14:textId="77777777" w:rsidR="00C874A7" w:rsidRDefault="00C874A7">
      <w:pPr>
        <w:spacing w:after="0" w:line="264" w:lineRule="auto"/>
        <w:rPr>
          <w:rFonts w:ascii="Times New Roman" w:eastAsia="Cambria" w:hAnsi="Times New Roman" w:cs="Times New Roman"/>
          <w:color w:val="000000"/>
          <w:sz w:val="24"/>
          <w:szCs w:val="24"/>
          <w:lang w:eastAsia="pl-PL" w:bidi="pl-PL"/>
        </w:rPr>
        <w:sectPr w:rsidR="00C874A7" w:rsidSect="0061381A">
          <w:type w:val="continuous"/>
          <w:pgSz w:w="11900" w:h="16840"/>
          <w:pgMar w:top="1554" w:right="1174" w:bottom="987" w:left="1179" w:header="0" w:footer="6" w:gutter="0"/>
          <w:cols w:space="708"/>
        </w:sectPr>
      </w:pPr>
    </w:p>
    <w:p w14:paraId="45F8F3E8" w14:textId="77777777" w:rsidR="00C874A7" w:rsidRDefault="00000000">
      <w:pPr>
        <w:widowControl w:val="0"/>
        <w:numPr>
          <w:ilvl w:val="1"/>
          <w:numId w:val="17"/>
        </w:numPr>
        <w:tabs>
          <w:tab w:val="left" w:pos="888"/>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Koszty związane z przygotowaniem i złożeniem oferty ponosi składający ofertę.</w:t>
      </w:r>
    </w:p>
    <w:p w14:paraId="7AB1D9E1" w14:textId="77777777" w:rsidR="00C874A7" w:rsidRDefault="00C874A7">
      <w:pPr>
        <w:widowControl w:val="0"/>
        <w:tabs>
          <w:tab w:val="left" w:pos="884"/>
        </w:tabs>
        <w:spacing w:after="0" w:line="240" w:lineRule="auto"/>
        <w:ind w:left="360"/>
        <w:jc w:val="both"/>
        <w:rPr>
          <w:rFonts w:ascii="Times New Roman" w:eastAsia="Cambria" w:hAnsi="Times New Roman" w:cs="Times New Roman"/>
          <w:color w:val="000000"/>
          <w:sz w:val="24"/>
          <w:szCs w:val="24"/>
          <w:lang w:eastAsia="pl-PL" w:bidi="pl-PL"/>
        </w:rPr>
      </w:pPr>
    </w:p>
    <w:p w14:paraId="14007B56" w14:textId="77777777" w:rsidR="00C874A7" w:rsidRDefault="00000000">
      <w:pPr>
        <w:widowControl w:val="0"/>
        <w:spacing w:after="24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26: TERMIN SKŁADANIA  I OTWARCIA OFERT</w:t>
      </w:r>
    </w:p>
    <w:p w14:paraId="7188499D"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1. Termin i miejsce składania ofert: </w:t>
      </w:r>
    </w:p>
    <w:p w14:paraId="147CEECB" w14:textId="77777777" w:rsidR="00C874A7" w:rsidRDefault="00C874A7">
      <w:pPr>
        <w:pStyle w:val="Default"/>
        <w:jc w:val="both"/>
        <w:rPr>
          <w:rFonts w:ascii="Times New Roman" w:hAnsi="Times New Roman" w:cs="Times New Roman"/>
        </w:rPr>
      </w:pPr>
    </w:p>
    <w:p w14:paraId="17E1A4CF" w14:textId="5D90BC80" w:rsidR="00C874A7" w:rsidRDefault="00000000">
      <w:pPr>
        <w:pStyle w:val="Default"/>
        <w:jc w:val="both"/>
        <w:rPr>
          <w:rFonts w:ascii="Times New Roman" w:hAnsi="Times New Roman" w:cs="Times New Roman"/>
          <w:b/>
          <w:bCs/>
          <w:color w:val="FF0000"/>
        </w:rPr>
      </w:pPr>
      <w:r>
        <w:rPr>
          <w:rFonts w:ascii="Times New Roman" w:hAnsi="Times New Roman" w:cs="Times New Roman"/>
          <w:b/>
          <w:bCs/>
          <w:color w:val="FF0000"/>
        </w:rPr>
        <w:t xml:space="preserve">Termin składania ofert: </w:t>
      </w:r>
      <w:r w:rsidR="00D367CD">
        <w:rPr>
          <w:rFonts w:ascii="Times New Roman" w:hAnsi="Times New Roman" w:cs="Times New Roman"/>
          <w:b/>
          <w:bCs/>
          <w:color w:val="FF0000"/>
        </w:rPr>
        <w:t>18.01</w:t>
      </w:r>
      <w:r>
        <w:rPr>
          <w:rFonts w:ascii="Times New Roman" w:hAnsi="Times New Roman" w:cs="Times New Roman"/>
          <w:b/>
          <w:bCs/>
          <w:color w:val="FF0000"/>
        </w:rPr>
        <w:t xml:space="preserve">.2024 r. godz. 10:00 </w:t>
      </w:r>
    </w:p>
    <w:p w14:paraId="467C627B"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Szczegółowe uregulowania dotyczące składania oferty zawarto w </w:t>
      </w:r>
      <w:r>
        <w:rPr>
          <w:rFonts w:ascii="Times New Roman" w:hAnsi="Times New Roman" w:cs="Times New Roman"/>
          <w:color w:val="auto"/>
        </w:rPr>
        <w:t>pkt 25 SWZ</w:t>
      </w:r>
      <w:r>
        <w:rPr>
          <w:rFonts w:ascii="Times New Roman" w:hAnsi="Times New Roman" w:cs="Times New Roman"/>
        </w:rPr>
        <w:t xml:space="preserve">- Opis sposobu przygotowania oferty z uwzględnieniem treści niniejszego punktu. </w:t>
      </w:r>
    </w:p>
    <w:p w14:paraId="2CDAD4E3"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Istotne jest aby: </w:t>
      </w:r>
    </w:p>
    <w:p w14:paraId="6225D7E3"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Ofertę złożyć przed terminem składania ofert – oferta złożona po terminie nie zostanie przyjęta. </w:t>
      </w:r>
      <w:r>
        <w:rPr>
          <w:rFonts w:ascii="Times New Roman" w:hAnsi="Times New Roman" w:cs="Times New Roman"/>
          <w:b/>
          <w:bCs/>
        </w:rPr>
        <w:t xml:space="preserve">Dokumentów nie należy składać w ostatniej chwili. Czas trwania wgrywania i przetwarzania dokumentów jest zależny od ich ilości i rozmiaru oraz obciążenia Platformy. </w:t>
      </w:r>
    </w:p>
    <w:p w14:paraId="60D80DFB" w14:textId="0B88113F" w:rsidR="00C874A7" w:rsidRDefault="00000000">
      <w:pPr>
        <w:pStyle w:val="Default"/>
        <w:jc w:val="both"/>
        <w:rPr>
          <w:rFonts w:ascii="Times New Roman" w:hAnsi="Times New Roman" w:cs="Times New Roman"/>
        </w:rPr>
      </w:pPr>
      <w:r>
        <w:rPr>
          <w:rFonts w:ascii="Times New Roman" w:hAnsi="Times New Roman" w:cs="Times New Roman"/>
        </w:rPr>
        <w:t xml:space="preserve">Ofertę złożyć na </w:t>
      </w:r>
      <w:r w:rsidR="00222945">
        <w:rPr>
          <w:rFonts w:ascii="Times New Roman" w:hAnsi="Times New Roman" w:cs="Times New Roman"/>
        </w:rPr>
        <w:t>F</w:t>
      </w:r>
      <w:r>
        <w:rPr>
          <w:rFonts w:ascii="Times New Roman" w:hAnsi="Times New Roman" w:cs="Times New Roman"/>
        </w:rPr>
        <w:t>ormularzu</w:t>
      </w:r>
      <w:r w:rsidR="00222945">
        <w:rPr>
          <w:rFonts w:ascii="Times New Roman" w:hAnsi="Times New Roman" w:cs="Times New Roman"/>
        </w:rPr>
        <w:t xml:space="preserve"> oferty Zamawiającego</w:t>
      </w:r>
      <w:r>
        <w:rPr>
          <w:rFonts w:ascii="Times New Roman" w:hAnsi="Times New Roman" w:cs="Times New Roman"/>
        </w:rPr>
        <w:t xml:space="preserve"> </w:t>
      </w:r>
      <w:r w:rsidR="00222945">
        <w:rPr>
          <w:rFonts w:ascii="Times New Roman" w:hAnsi="Times New Roman" w:cs="Times New Roman"/>
        </w:rPr>
        <w:t>stanowiącym załącznik nr 1 do SWZ.</w:t>
      </w:r>
    </w:p>
    <w:p w14:paraId="5B9D5350" w14:textId="77777777" w:rsidR="00C874A7" w:rsidRDefault="00000000">
      <w:pPr>
        <w:pStyle w:val="Default"/>
        <w:jc w:val="both"/>
        <w:rPr>
          <w:rFonts w:ascii="Times New Roman" w:hAnsi="Times New Roman" w:cs="Times New Roman"/>
        </w:rPr>
      </w:pPr>
      <w:r>
        <w:rPr>
          <w:rFonts w:ascii="Times New Roman" w:hAnsi="Times New Roman" w:cs="Times New Roman"/>
          <w:b/>
          <w:bCs/>
        </w:rPr>
        <w:t xml:space="preserve">Formularz ofertowy i załączniki należy podpisać cyfrowo. </w:t>
      </w:r>
    </w:p>
    <w:p w14:paraId="3D920AF1" w14:textId="77777777" w:rsidR="00C874A7" w:rsidRDefault="00000000">
      <w:pPr>
        <w:pStyle w:val="Default"/>
        <w:jc w:val="both"/>
        <w:rPr>
          <w:rFonts w:ascii="Times New Roman" w:hAnsi="Times New Roman" w:cs="Times New Roman"/>
        </w:rPr>
      </w:pPr>
      <w:r>
        <w:rPr>
          <w:rFonts w:ascii="Times New Roman" w:hAnsi="Times New Roman" w:cs="Times New Roman"/>
        </w:rPr>
        <w:t xml:space="preserve">Oferta powinna być sporządzona w języku polskim, podpisana kwalifikowanym podpisem elektronicznym lub podpisem osobistym lub podpisem zaufanym. </w:t>
      </w:r>
    </w:p>
    <w:p w14:paraId="26BA8217" w14:textId="77777777" w:rsidR="00C874A7" w:rsidRDefault="00000000">
      <w:pPr>
        <w:widowControl w:val="0"/>
        <w:tabs>
          <w:tab w:val="left" w:pos="69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Ofertę składa się, pod rygorem nieważności, w formie elektronicznej lub w postaci elektronicznej opatrzonej podpisem zaufanym lub podpisem osobistym. Wykonawca przygotowuje elektroniczną ofertę, podpisuje ją kwalifikowanym podpisem elektronicznym lub podpisem zaufanym lub podpisem osobistym.</w:t>
      </w:r>
    </w:p>
    <w:p w14:paraId="5C1D6B38" w14:textId="77777777" w:rsidR="00C874A7" w:rsidRDefault="00C874A7">
      <w:pPr>
        <w:widowControl w:val="0"/>
        <w:tabs>
          <w:tab w:val="left" w:pos="695"/>
        </w:tabs>
        <w:spacing w:after="0" w:line="240" w:lineRule="auto"/>
        <w:jc w:val="both"/>
        <w:rPr>
          <w:rFonts w:ascii="Times New Roman" w:hAnsi="Times New Roman" w:cs="Times New Roman"/>
          <w:sz w:val="24"/>
          <w:szCs w:val="24"/>
        </w:rPr>
      </w:pPr>
    </w:p>
    <w:p w14:paraId="6FA72C64" w14:textId="77777777" w:rsidR="00C874A7" w:rsidRDefault="0000000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Zalecenia Zamawiającego odnośnie kwalifikowanego podpisu elektronicznego:</w:t>
      </w:r>
    </w:p>
    <w:p w14:paraId="7B5EEB7D" w14:textId="77777777" w:rsidR="00C874A7" w:rsidRDefault="00000000">
      <w:pPr>
        <w:autoSpaceDE w:val="0"/>
        <w:autoSpaceDN w:val="0"/>
        <w:adjustRightInd w:val="0"/>
        <w:spacing w:after="37"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dla dokumentów w formacie „pdf” zaleca się podpis w formatem </w:t>
      </w:r>
      <w:proofErr w:type="spellStart"/>
      <w:r>
        <w:rPr>
          <w:rFonts w:ascii="Times New Roman" w:hAnsi="Times New Roman" w:cs="Times New Roman"/>
          <w:color w:val="000000"/>
          <w:sz w:val="24"/>
          <w:szCs w:val="24"/>
        </w:rPr>
        <w:t>PAdES</w:t>
      </w:r>
      <w:proofErr w:type="spellEnd"/>
      <w:r>
        <w:rPr>
          <w:rFonts w:ascii="Times New Roman" w:hAnsi="Times New Roman" w:cs="Times New Roman"/>
          <w:color w:val="000000"/>
          <w:sz w:val="24"/>
          <w:szCs w:val="24"/>
        </w:rPr>
        <w:t xml:space="preserve">, </w:t>
      </w:r>
    </w:p>
    <w:p w14:paraId="037D21A9" w14:textId="77777777" w:rsidR="00C874A7" w:rsidRDefault="00000000">
      <w:pPr>
        <w:autoSpaceDE w:val="0"/>
        <w:autoSpaceDN w:val="0"/>
        <w:adjustRightInd w:val="0"/>
        <w:spacing w:after="2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dokumenty w formacie innym niż „pdf” zaleca się podpisywać formatem </w:t>
      </w:r>
      <w:proofErr w:type="spellStart"/>
      <w:r>
        <w:rPr>
          <w:rFonts w:ascii="Times New Roman" w:hAnsi="Times New Roman" w:cs="Times New Roman"/>
          <w:b/>
          <w:bCs/>
          <w:color w:val="000000"/>
          <w:sz w:val="24"/>
          <w:szCs w:val="24"/>
        </w:rPr>
        <w:t>XAdES</w:t>
      </w:r>
      <w:proofErr w:type="spellEnd"/>
      <w:r>
        <w:rPr>
          <w:rFonts w:ascii="Times New Roman" w:hAnsi="Times New Roman" w:cs="Times New Roman"/>
          <w:b/>
          <w:bCs/>
          <w:color w:val="000000"/>
          <w:sz w:val="24"/>
          <w:szCs w:val="24"/>
        </w:rPr>
        <w:t xml:space="preserve">. </w:t>
      </w:r>
    </w:p>
    <w:p w14:paraId="141C459F" w14:textId="7E0A4406" w:rsidR="00C874A7" w:rsidRPr="00222945" w:rsidRDefault="00000000" w:rsidP="0022294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dopuszcza przesyłanie danych w formatach dopuszczonych odpowiednimi przepisami prawa, tj. m.in.: .pdf, .</w:t>
      </w:r>
      <w:proofErr w:type="spellStart"/>
      <w:r>
        <w:rPr>
          <w:rFonts w:ascii="Times New Roman" w:hAnsi="Times New Roman" w:cs="Times New Roman"/>
          <w:color w:val="000000"/>
          <w:sz w:val="24"/>
          <w:szCs w:val="24"/>
        </w:rPr>
        <w:t>doc</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docx</w:t>
      </w:r>
      <w:proofErr w:type="spellEnd"/>
      <w:r>
        <w:rPr>
          <w:rFonts w:ascii="Times New Roman" w:hAnsi="Times New Roman" w:cs="Times New Roman"/>
          <w:color w:val="000000"/>
          <w:sz w:val="24"/>
          <w:szCs w:val="24"/>
        </w:rPr>
        <w:t>, .rtf, .</w:t>
      </w:r>
      <w:proofErr w:type="spellStart"/>
      <w:r>
        <w:rPr>
          <w:rFonts w:ascii="Times New Roman" w:hAnsi="Times New Roman" w:cs="Times New Roman"/>
          <w:color w:val="000000"/>
          <w:sz w:val="24"/>
          <w:szCs w:val="24"/>
        </w:rPr>
        <w:t>xps</w:t>
      </w:r>
      <w:proofErr w:type="spellEnd"/>
      <w:r>
        <w:rPr>
          <w:rFonts w:ascii="Times New Roman" w:hAnsi="Times New Roman" w:cs="Times New Roman"/>
          <w:color w:val="000000"/>
          <w:sz w:val="24"/>
          <w:szCs w:val="24"/>
        </w:rPr>
        <w:t>, .</w:t>
      </w:r>
      <w:proofErr w:type="spellStart"/>
      <w:r>
        <w:rPr>
          <w:rFonts w:ascii="Times New Roman" w:hAnsi="Times New Roman" w:cs="Times New Roman"/>
          <w:color w:val="000000"/>
          <w:sz w:val="24"/>
          <w:szCs w:val="24"/>
        </w:rPr>
        <w:t>odt</w:t>
      </w:r>
      <w:proofErr w:type="spellEnd"/>
      <w:r>
        <w:rPr>
          <w:rFonts w:ascii="Times New Roman" w:hAnsi="Times New Roman" w:cs="Times New Roman"/>
          <w:color w:val="000000"/>
          <w:sz w:val="24"/>
          <w:szCs w:val="24"/>
        </w:rPr>
        <w:t xml:space="preserve">., przy czym zaleca się wykorzystywanie plików w formacie .pdf. </w:t>
      </w:r>
    </w:p>
    <w:p w14:paraId="1BA798C4" w14:textId="77777777" w:rsidR="00C874A7" w:rsidRDefault="00C874A7">
      <w:pPr>
        <w:autoSpaceDE w:val="0"/>
        <w:autoSpaceDN w:val="0"/>
        <w:adjustRightInd w:val="0"/>
        <w:spacing w:after="20" w:line="240" w:lineRule="auto"/>
        <w:jc w:val="both"/>
        <w:rPr>
          <w:rFonts w:ascii="Times New Roman" w:hAnsi="Times New Roman" w:cs="Times New Roman"/>
          <w:b/>
          <w:bCs/>
          <w:color w:val="000000"/>
          <w:sz w:val="24"/>
          <w:szCs w:val="24"/>
        </w:rPr>
      </w:pPr>
    </w:p>
    <w:p w14:paraId="079C4CEE" w14:textId="77777777" w:rsidR="00C874A7" w:rsidRDefault="00000000">
      <w:pPr>
        <w:autoSpaceDE w:val="0"/>
        <w:autoSpaceDN w:val="0"/>
        <w:adjustRightInd w:val="0"/>
        <w:spacing w:after="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Termin i miejsce otwarcia ofert: </w:t>
      </w:r>
    </w:p>
    <w:p w14:paraId="12400302" w14:textId="54C66827" w:rsidR="00C874A7" w:rsidRDefault="00000000">
      <w:pPr>
        <w:autoSpaceDE w:val="0"/>
        <w:autoSpaceDN w:val="0"/>
        <w:adjustRightInd w:val="0"/>
        <w:spacing w:after="20" w:line="240" w:lineRule="auto"/>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1. Otwarcie złożonych ofert nastąpi przez platformę e-Zamówienia, w dniu </w:t>
      </w:r>
      <w:r w:rsidR="00D367CD">
        <w:rPr>
          <w:rFonts w:ascii="Times New Roman" w:hAnsi="Times New Roman" w:cs="Times New Roman"/>
          <w:b/>
          <w:bCs/>
          <w:color w:val="FF0000"/>
          <w:sz w:val="24"/>
          <w:szCs w:val="24"/>
        </w:rPr>
        <w:t>18.01</w:t>
      </w:r>
      <w:r>
        <w:rPr>
          <w:rFonts w:ascii="Times New Roman" w:hAnsi="Times New Roman" w:cs="Times New Roman"/>
          <w:b/>
          <w:bCs/>
          <w:color w:val="FF0000"/>
          <w:sz w:val="24"/>
          <w:szCs w:val="24"/>
        </w:rPr>
        <w:t>.2023 o godz. 1</w:t>
      </w:r>
      <w:r w:rsidR="00277448">
        <w:rPr>
          <w:rFonts w:ascii="Times New Roman" w:hAnsi="Times New Roman" w:cs="Times New Roman"/>
          <w:b/>
          <w:bCs/>
          <w:color w:val="FF0000"/>
          <w:sz w:val="24"/>
          <w:szCs w:val="24"/>
        </w:rPr>
        <w:t>0</w:t>
      </w:r>
      <w:r>
        <w:rPr>
          <w:rFonts w:ascii="Times New Roman" w:hAnsi="Times New Roman" w:cs="Times New Roman"/>
          <w:b/>
          <w:bCs/>
          <w:color w:val="FF0000"/>
          <w:sz w:val="24"/>
          <w:szCs w:val="24"/>
        </w:rPr>
        <w:t>:</w:t>
      </w:r>
      <w:r w:rsidR="00277448">
        <w:rPr>
          <w:rFonts w:ascii="Times New Roman" w:hAnsi="Times New Roman" w:cs="Times New Roman"/>
          <w:b/>
          <w:bCs/>
          <w:color w:val="FF0000"/>
          <w:sz w:val="24"/>
          <w:szCs w:val="24"/>
        </w:rPr>
        <w:t>3</w:t>
      </w:r>
      <w:r>
        <w:rPr>
          <w:rFonts w:ascii="Times New Roman" w:hAnsi="Times New Roman" w:cs="Times New Roman"/>
          <w:b/>
          <w:bCs/>
          <w:color w:val="FF0000"/>
          <w:sz w:val="24"/>
          <w:szCs w:val="24"/>
        </w:rPr>
        <w:t xml:space="preserve">0 </w:t>
      </w:r>
    </w:p>
    <w:p w14:paraId="3CC00E36" w14:textId="77777777" w:rsidR="00C874A7" w:rsidRDefault="00000000">
      <w:pPr>
        <w:autoSpaceDE w:val="0"/>
        <w:autoSpaceDN w:val="0"/>
        <w:adjustRightInd w:val="0"/>
        <w:spacing w:after="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Bezpośrednio przed otwarciem ofert zamawiający udostępnia na stronie internetowej prowadzonego postępowania kwotę, jaką zamierza przeznaczyć na realizację zamówienia. </w:t>
      </w:r>
    </w:p>
    <w:p w14:paraId="2EEE0715" w14:textId="77777777" w:rsidR="00C874A7" w:rsidRDefault="0000000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Niezwłocznie po otwarciu ofert Zamawiający zamieści na stronie internetowej informację z otwarcia ofert zawierającą informację o: </w:t>
      </w:r>
    </w:p>
    <w:p w14:paraId="7C9285D2" w14:textId="77777777" w:rsidR="00C874A7" w:rsidRDefault="00C874A7">
      <w:pPr>
        <w:autoSpaceDE w:val="0"/>
        <w:autoSpaceDN w:val="0"/>
        <w:adjustRightInd w:val="0"/>
        <w:spacing w:after="0" w:line="240" w:lineRule="auto"/>
        <w:jc w:val="both"/>
        <w:rPr>
          <w:rFonts w:ascii="Times New Roman" w:hAnsi="Times New Roman" w:cs="Times New Roman"/>
          <w:color w:val="000000"/>
          <w:sz w:val="24"/>
          <w:szCs w:val="24"/>
        </w:rPr>
      </w:pPr>
    </w:p>
    <w:p w14:paraId="1C24B749" w14:textId="77777777" w:rsidR="00C874A7" w:rsidRDefault="0000000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nazwach albo imionach i nazwiskach oraz siedzibach lub miejscach prowadzonej działalności gospodarczej albo miejscach zamieszkania wykonawców, których oferty zostały otwarte; </w:t>
      </w:r>
    </w:p>
    <w:p w14:paraId="479837DF" w14:textId="77777777" w:rsidR="00C874A7" w:rsidRDefault="00000000">
      <w:pPr>
        <w:widowControl w:val="0"/>
        <w:tabs>
          <w:tab w:val="left" w:pos="695"/>
          <w:tab w:val="left" w:pos="5028"/>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cenach lub kosztach zawartych w ofertach.</w:t>
      </w:r>
      <w:r>
        <w:rPr>
          <w:rFonts w:ascii="Times New Roman" w:hAnsi="Times New Roman" w:cs="Times New Roman"/>
          <w:color w:val="000000"/>
          <w:sz w:val="24"/>
          <w:szCs w:val="24"/>
        </w:rPr>
        <w:tab/>
      </w:r>
    </w:p>
    <w:p w14:paraId="5B8211E6" w14:textId="77777777" w:rsidR="00C874A7" w:rsidRDefault="00C874A7">
      <w:pPr>
        <w:widowControl w:val="0"/>
        <w:tabs>
          <w:tab w:val="left" w:pos="695"/>
          <w:tab w:val="left" w:pos="5028"/>
        </w:tabs>
        <w:spacing w:after="0" w:line="240" w:lineRule="auto"/>
        <w:jc w:val="both"/>
        <w:rPr>
          <w:rFonts w:ascii="Times New Roman" w:hAnsi="Times New Roman" w:cs="Times New Roman"/>
          <w:color w:val="000000"/>
          <w:sz w:val="24"/>
          <w:szCs w:val="24"/>
        </w:rPr>
      </w:pPr>
    </w:p>
    <w:p w14:paraId="27F58464" w14:textId="77777777" w:rsidR="00C874A7" w:rsidRDefault="00C874A7">
      <w:pPr>
        <w:widowControl w:val="0"/>
        <w:tabs>
          <w:tab w:val="left" w:pos="695"/>
          <w:tab w:val="left" w:pos="5028"/>
        </w:tabs>
        <w:spacing w:after="0" w:line="240" w:lineRule="auto"/>
        <w:jc w:val="both"/>
        <w:rPr>
          <w:rFonts w:ascii="Times New Roman" w:hAnsi="Times New Roman" w:cs="Times New Roman"/>
          <w:color w:val="000000"/>
          <w:sz w:val="24"/>
          <w:szCs w:val="24"/>
        </w:rPr>
      </w:pPr>
    </w:p>
    <w:p w14:paraId="50D48684" w14:textId="5CC40EAE" w:rsidR="00360469" w:rsidRPr="00360469" w:rsidRDefault="00000000" w:rsidP="00360469">
      <w:pPr>
        <w:widowControl w:val="0"/>
        <w:tabs>
          <w:tab w:val="left" w:pos="695"/>
        </w:tabs>
        <w:spacing w:after="52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ROZDZIAŁ 27. PODSTAWY WYKLUCZENIA O KTÓRYCH MOWA W ART. 108 UST.1 UST</w:t>
      </w:r>
      <w:bookmarkStart w:id="21" w:name="bookmark66"/>
      <w:r w:rsidR="00360469">
        <w:rPr>
          <w:rFonts w:ascii="Times New Roman" w:eastAsia="Cambria" w:hAnsi="Times New Roman" w:cs="Times New Roman"/>
          <w:b/>
          <w:bCs/>
          <w:color w:val="000000"/>
          <w:sz w:val="24"/>
          <w:szCs w:val="24"/>
          <w:lang w:eastAsia="pl-PL" w:bidi="pl-PL"/>
        </w:rPr>
        <w:t>AWY PZP</w:t>
      </w:r>
      <w:r w:rsidR="00360469">
        <w:rPr>
          <w:rFonts w:ascii="Times New Roman" w:eastAsia="Cambria" w:hAnsi="Times New Roman" w:cs="Times New Roman"/>
          <w:color w:val="000000"/>
          <w:sz w:val="24"/>
          <w:szCs w:val="24"/>
          <w:lang w:eastAsia="pl-PL" w:bidi="pl-PL"/>
        </w:rPr>
        <w:t>.</w:t>
      </w:r>
    </w:p>
    <w:p w14:paraId="57B063C3" w14:textId="49440083" w:rsidR="00360469" w:rsidRPr="009B7A51" w:rsidRDefault="00360469" w:rsidP="00360469">
      <w:pPr>
        <w:keepNext/>
        <w:keepLines/>
        <w:widowControl w:val="0"/>
        <w:spacing w:after="0" w:line="264" w:lineRule="auto"/>
        <w:jc w:val="both"/>
        <w:outlineLvl w:val="4"/>
        <w:rPr>
          <w:rFonts w:ascii="Times New Roman" w:eastAsia="Cambria" w:hAnsi="Times New Roman"/>
          <w:b/>
          <w:bCs/>
          <w:color w:val="000000"/>
          <w:sz w:val="24"/>
          <w:szCs w:val="24"/>
          <w:lang w:eastAsia="pl-PL" w:bidi="pl-PL"/>
        </w:rPr>
      </w:pPr>
      <w:r w:rsidRPr="009B7A51">
        <w:rPr>
          <w:rFonts w:ascii="Times New Roman" w:eastAsia="Cambria" w:hAnsi="Times New Roman"/>
          <w:b/>
          <w:bCs/>
          <w:color w:val="000000"/>
          <w:sz w:val="24"/>
          <w:szCs w:val="24"/>
          <w:lang w:eastAsia="pl-PL" w:bidi="pl-PL"/>
        </w:rPr>
        <w:t>OBLIGATORYJNE PRZESŁANKI WYKLUCZENIA WYKONAWCÓW Z POSTĘPOWANIA.</w:t>
      </w:r>
      <w:bookmarkEnd w:id="21"/>
    </w:p>
    <w:p w14:paraId="24F0020A" w14:textId="77777777" w:rsidR="00360469" w:rsidRPr="009B7A51" w:rsidRDefault="00360469" w:rsidP="00360469">
      <w:pPr>
        <w:widowControl w:val="0"/>
        <w:numPr>
          <w:ilvl w:val="0"/>
          <w:numId w:val="19"/>
        </w:numPr>
        <w:tabs>
          <w:tab w:val="left" w:pos="295"/>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Z postępowania o udzielenie zamówienia wyklucza się wykonawcę: </w:t>
      </w:r>
      <w:r w:rsidRPr="009B7A51">
        <w:rPr>
          <w:rFonts w:ascii="Times New Roman" w:eastAsia="Cambria" w:hAnsi="Times New Roman"/>
          <w:i/>
          <w:iCs/>
          <w:color w:val="000000"/>
          <w:sz w:val="24"/>
          <w:szCs w:val="24"/>
          <w:lang w:eastAsia="pl-PL" w:bidi="pl-PL"/>
        </w:rPr>
        <w:t xml:space="preserve">[art. 108 ust 1 ustawy </w:t>
      </w:r>
      <w:proofErr w:type="spellStart"/>
      <w:r w:rsidRPr="009B7A51">
        <w:rPr>
          <w:rFonts w:ascii="Times New Roman" w:eastAsia="Cambria" w:hAnsi="Times New Roman"/>
          <w:i/>
          <w:iCs/>
          <w:color w:val="000000"/>
          <w:sz w:val="24"/>
          <w:szCs w:val="24"/>
          <w:lang w:eastAsia="pl-PL" w:bidi="pl-PL"/>
        </w:rPr>
        <w:t>pzp</w:t>
      </w:r>
      <w:proofErr w:type="spellEnd"/>
      <w:r w:rsidRPr="009B7A51">
        <w:rPr>
          <w:rFonts w:ascii="Times New Roman" w:eastAsia="Cambria" w:hAnsi="Times New Roman"/>
          <w:i/>
          <w:iCs/>
          <w:color w:val="000000"/>
          <w:sz w:val="24"/>
          <w:szCs w:val="24"/>
          <w:lang w:eastAsia="pl-PL" w:bidi="pl-PL"/>
        </w:rPr>
        <w:t>]</w:t>
      </w:r>
    </w:p>
    <w:p w14:paraId="268AF713" w14:textId="77777777" w:rsidR="00360469" w:rsidRPr="009B7A51" w:rsidRDefault="00360469" w:rsidP="00360469">
      <w:pPr>
        <w:widowControl w:val="0"/>
        <w:numPr>
          <w:ilvl w:val="1"/>
          <w:numId w:val="19"/>
        </w:numPr>
        <w:tabs>
          <w:tab w:val="left" w:pos="771"/>
        </w:tabs>
        <w:spacing w:after="0" w:line="240" w:lineRule="auto"/>
        <w:ind w:firstLine="300"/>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będącego osobą fizyczną, którego prawomocnie skazano za przestępstwo:</w:t>
      </w:r>
    </w:p>
    <w:p w14:paraId="3C356BA5" w14:textId="77777777" w:rsidR="00360469" w:rsidRPr="009B7A51" w:rsidRDefault="00360469" w:rsidP="00360469">
      <w:pPr>
        <w:widowControl w:val="0"/>
        <w:tabs>
          <w:tab w:val="left" w:pos="1734"/>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a) udziału w zorganizowanej grupie przestępczej albo związku mającym na celu popełnienie przestępstwa lub przestępstwa skarbowego, o którym mowa w </w:t>
      </w:r>
      <w:r w:rsidRPr="009B7A51">
        <w:rPr>
          <w:rFonts w:ascii="Times New Roman" w:eastAsia="Cambria" w:hAnsi="Times New Roman"/>
          <w:i/>
          <w:iCs/>
          <w:color w:val="000000"/>
          <w:sz w:val="24"/>
          <w:szCs w:val="24"/>
          <w:lang w:eastAsia="pl-PL" w:bidi="pl-PL"/>
        </w:rPr>
        <w:t>art. 258 Kodeksu karnego,</w:t>
      </w:r>
    </w:p>
    <w:p w14:paraId="686F6750" w14:textId="77777777" w:rsidR="00360469" w:rsidRPr="009B7A51" w:rsidRDefault="00360469" w:rsidP="00360469">
      <w:pPr>
        <w:widowControl w:val="0"/>
        <w:tabs>
          <w:tab w:val="left" w:pos="1734"/>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b) handlu ludźmi, o którym mowa w </w:t>
      </w:r>
      <w:r w:rsidRPr="009B7A51">
        <w:rPr>
          <w:rFonts w:ascii="Times New Roman" w:eastAsia="Cambria" w:hAnsi="Times New Roman"/>
          <w:i/>
          <w:iCs/>
          <w:color w:val="000000"/>
          <w:sz w:val="24"/>
          <w:szCs w:val="24"/>
          <w:lang w:eastAsia="pl-PL" w:bidi="pl-PL"/>
        </w:rPr>
        <w:t>art. 189a Kodeksu karnego,</w:t>
      </w:r>
    </w:p>
    <w:p w14:paraId="14DB681E" w14:textId="77777777" w:rsidR="00360469" w:rsidRPr="009B7A51" w:rsidRDefault="00360469" w:rsidP="00360469">
      <w:pPr>
        <w:widowControl w:val="0"/>
        <w:tabs>
          <w:tab w:val="left" w:pos="1734"/>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0360AA2" w14:textId="77777777" w:rsidR="00360469" w:rsidRPr="009B7A51" w:rsidRDefault="00360469" w:rsidP="00360469">
      <w:pPr>
        <w:widowControl w:val="0"/>
        <w:tabs>
          <w:tab w:val="left" w:pos="1734"/>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d) finansowania przestępstwa o charakterze terrorystycznym, o którym mowa w </w:t>
      </w:r>
      <w:r w:rsidRPr="009B7A51">
        <w:rPr>
          <w:rFonts w:ascii="Times New Roman" w:eastAsia="Cambria" w:hAnsi="Times New Roman"/>
          <w:i/>
          <w:iCs/>
          <w:color w:val="000000"/>
          <w:sz w:val="24"/>
          <w:szCs w:val="24"/>
          <w:lang w:eastAsia="pl-PL" w:bidi="pl-PL"/>
        </w:rPr>
        <w:t>art. 165a Kodeksu karnego,</w:t>
      </w:r>
      <w:r w:rsidRPr="009B7A51">
        <w:rPr>
          <w:rFonts w:ascii="Times New Roman" w:eastAsia="Cambria" w:hAnsi="Times New Roman"/>
          <w:color w:val="000000"/>
          <w:sz w:val="24"/>
          <w:szCs w:val="24"/>
          <w:lang w:eastAsia="pl-PL" w:bidi="pl-PL"/>
        </w:rPr>
        <w:t xml:space="preserve"> lub przestępstwo udaremniania lub utrudniania stwierdzenia przestępnego pochodzenia pieniędzy lub ukrywania ich pochodzenia, o którym mowa w </w:t>
      </w:r>
      <w:r w:rsidRPr="009B7A51">
        <w:rPr>
          <w:rFonts w:ascii="Times New Roman" w:eastAsia="Cambria" w:hAnsi="Times New Roman"/>
          <w:i/>
          <w:iCs/>
          <w:color w:val="000000"/>
          <w:sz w:val="24"/>
          <w:szCs w:val="24"/>
          <w:lang w:eastAsia="pl-PL" w:bidi="pl-PL"/>
        </w:rPr>
        <w:t>art. 299 Kodeksu karnego,</w:t>
      </w:r>
    </w:p>
    <w:p w14:paraId="7442CA7B" w14:textId="77777777" w:rsidR="00360469" w:rsidRPr="009B7A51" w:rsidRDefault="00360469" w:rsidP="00360469">
      <w:pPr>
        <w:widowControl w:val="0"/>
        <w:tabs>
          <w:tab w:val="left" w:pos="1734"/>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e) o charakterze terrorystycznym, o którym mowa w </w:t>
      </w:r>
      <w:r w:rsidRPr="009B7A51">
        <w:rPr>
          <w:rFonts w:ascii="Times New Roman" w:eastAsia="Cambria" w:hAnsi="Times New Roman"/>
          <w:i/>
          <w:iCs/>
          <w:color w:val="000000"/>
          <w:sz w:val="24"/>
          <w:szCs w:val="24"/>
          <w:lang w:eastAsia="pl-PL" w:bidi="pl-PL"/>
        </w:rPr>
        <w:t xml:space="preserve">art. 115 §20 Kodeksu karnego, </w:t>
      </w:r>
      <w:r w:rsidRPr="009B7A51">
        <w:rPr>
          <w:rFonts w:ascii="Times New Roman" w:eastAsia="Cambria" w:hAnsi="Times New Roman"/>
          <w:color w:val="000000"/>
          <w:sz w:val="24"/>
          <w:szCs w:val="24"/>
          <w:lang w:eastAsia="pl-PL" w:bidi="pl-PL"/>
        </w:rPr>
        <w:t>lub mające na celu popełnienie tego przestępstwa,</w:t>
      </w:r>
    </w:p>
    <w:p w14:paraId="415EC486" w14:textId="77777777" w:rsidR="00360469" w:rsidRPr="009B7A51" w:rsidRDefault="00360469" w:rsidP="00360469">
      <w:pPr>
        <w:widowControl w:val="0"/>
        <w:tabs>
          <w:tab w:val="left" w:pos="1734"/>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f) powierzenia wykonywania pracy małoletniemu cudzoziemcowi, o którym mowa w </w:t>
      </w:r>
      <w:r w:rsidRPr="009B7A51">
        <w:rPr>
          <w:rFonts w:ascii="Times New Roman" w:eastAsia="Cambria" w:hAnsi="Times New Roman"/>
          <w:i/>
          <w:iCs/>
          <w:color w:val="000000"/>
          <w:sz w:val="24"/>
          <w:szCs w:val="24"/>
          <w:lang w:eastAsia="pl-PL" w:bidi="pl-PL"/>
        </w:rPr>
        <w:t>art. 9 ust. 2 ustawy z dnia 15 czerwca 2012r. o skutkach powierzania wykonywania pracy cudzoziemcom przebywającym wbrew przepisom na terytorium Rzeczypospolitej Polskiej (Dz.U. 2021 poz.</w:t>
      </w:r>
      <w:r w:rsidRPr="009B7A51">
        <w:t xml:space="preserve"> </w:t>
      </w:r>
      <w:r w:rsidRPr="009B7A51">
        <w:rPr>
          <w:rFonts w:ascii="Times New Roman" w:eastAsia="Cambria" w:hAnsi="Times New Roman"/>
          <w:i/>
          <w:iCs/>
          <w:color w:val="000000"/>
          <w:sz w:val="24"/>
          <w:szCs w:val="24"/>
          <w:lang w:eastAsia="pl-PL" w:bidi="pl-PL"/>
        </w:rPr>
        <w:t>1745),</w:t>
      </w:r>
    </w:p>
    <w:p w14:paraId="6BA61B9F" w14:textId="77777777" w:rsidR="00360469" w:rsidRPr="009B7A51" w:rsidRDefault="00360469" w:rsidP="00360469">
      <w:pPr>
        <w:widowControl w:val="0"/>
        <w:tabs>
          <w:tab w:val="left" w:pos="1734"/>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g) przeciwko obrotowi gospodarczemu, o których mowa w </w:t>
      </w:r>
      <w:r w:rsidRPr="009B7A51">
        <w:rPr>
          <w:rFonts w:ascii="Times New Roman" w:eastAsia="Cambria" w:hAnsi="Times New Roman"/>
          <w:i/>
          <w:iCs/>
          <w:color w:val="000000"/>
          <w:sz w:val="24"/>
          <w:szCs w:val="24"/>
          <w:lang w:eastAsia="pl-PL" w:bidi="pl-PL"/>
        </w:rPr>
        <w:t>art. 296-307 Kodeksu karnego,</w:t>
      </w:r>
      <w:r w:rsidRPr="009B7A51">
        <w:rPr>
          <w:rFonts w:ascii="Times New Roman" w:eastAsia="Cambria" w:hAnsi="Times New Roman"/>
          <w:color w:val="000000"/>
          <w:sz w:val="24"/>
          <w:szCs w:val="24"/>
          <w:lang w:eastAsia="pl-PL" w:bidi="pl-PL"/>
        </w:rPr>
        <w:t xml:space="preserve"> przestępstwo oszustwa, o którym mowa w </w:t>
      </w:r>
      <w:r w:rsidRPr="009B7A51">
        <w:rPr>
          <w:rFonts w:ascii="Times New Roman" w:eastAsia="Cambria" w:hAnsi="Times New Roman"/>
          <w:i/>
          <w:iCs/>
          <w:color w:val="000000"/>
          <w:sz w:val="24"/>
          <w:szCs w:val="24"/>
          <w:lang w:eastAsia="pl-PL" w:bidi="pl-PL"/>
        </w:rPr>
        <w:t xml:space="preserve">art. 286 Kodeksu karnego, </w:t>
      </w:r>
      <w:r w:rsidRPr="009B7A51">
        <w:rPr>
          <w:rFonts w:ascii="Times New Roman" w:eastAsia="Cambria" w:hAnsi="Times New Roman"/>
          <w:color w:val="000000"/>
          <w:sz w:val="24"/>
          <w:szCs w:val="24"/>
          <w:lang w:eastAsia="pl-PL" w:bidi="pl-PL"/>
        </w:rPr>
        <w:t xml:space="preserve">przestępstwo przeciwko wiarygodności dokumentów, o których mowa w </w:t>
      </w:r>
      <w:r w:rsidRPr="009B7A51">
        <w:rPr>
          <w:rFonts w:ascii="Times New Roman" w:eastAsia="Cambria" w:hAnsi="Times New Roman"/>
          <w:i/>
          <w:iCs/>
          <w:color w:val="000000"/>
          <w:sz w:val="24"/>
          <w:szCs w:val="24"/>
          <w:lang w:eastAsia="pl-PL" w:bidi="pl-PL"/>
        </w:rPr>
        <w:t>art. 270-277d Kodeksu karnego,</w:t>
      </w:r>
      <w:r w:rsidRPr="009B7A51">
        <w:rPr>
          <w:rFonts w:ascii="Times New Roman" w:eastAsia="Cambria" w:hAnsi="Times New Roman"/>
          <w:color w:val="000000"/>
          <w:sz w:val="24"/>
          <w:szCs w:val="24"/>
          <w:lang w:eastAsia="pl-PL" w:bidi="pl-PL"/>
        </w:rPr>
        <w:t xml:space="preserve"> lub przestępstwo skarbowe,</w:t>
      </w:r>
    </w:p>
    <w:p w14:paraId="5E7EA5E2" w14:textId="77777777" w:rsidR="00360469" w:rsidRPr="009B7A51" w:rsidRDefault="00360469" w:rsidP="00360469">
      <w:pPr>
        <w:widowControl w:val="0"/>
        <w:tabs>
          <w:tab w:val="left" w:pos="1734"/>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h) o którym mowa w </w:t>
      </w:r>
      <w:r w:rsidRPr="009B7A51">
        <w:rPr>
          <w:rFonts w:ascii="Times New Roman" w:eastAsia="Cambria" w:hAnsi="Times New Roman"/>
          <w:i/>
          <w:iCs/>
          <w:color w:val="000000"/>
          <w:sz w:val="24"/>
          <w:szCs w:val="24"/>
          <w:lang w:eastAsia="pl-PL" w:bidi="pl-PL"/>
        </w:rPr>
        <w:t>art. 9 ust. 1 i 3 lub art. 10 ustawy z dnia 15 czerwca 2012r. o skutkach powierzania wykonywania pracy cudzoziemcom przebywającym wbrew przepisom na terytorium Rzeczypospolitej Polskiej</w:t>
      </w:r>
    </w:p>
    <w:p w14:paraId="3BAECA82" w14:textId="77777777" w:rsidR="00360469" w:rsidRPr="009B7A51" w:rsidRDefault="00360469" w:rsidP="00360469">
      <w:pPr>
        <w:widowControl w:val="0"/>
        <w:tabs>
          <w:tab w:val="left" w:pos="1734"/>
        </w:tabs>
        <w:spacing w:after="0" w:line="240" w:lineRule="auto"/>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i) lub za odpowiedni czyn zabroniony określony w przepisach prawa obcego;</w:t>
      </w:r>
    </w:p>
    <w:p w14:paraId="3B9BBD49" w14:textId="77777777" w:rsidR="00360469" w:rsidRPr="009B7A51" w:rsidRDefault="00360469" w:rsidP="00360469">
      <w:pPr>
        <w:widowControl w:val="0"/>
        <w:numPr>
          <w:ilvl w:val="1"/>
          <w:numId w:val="19"/>
        </w:numPr>
        <w:tabs>
          <w:tab w:val="left" w:pos="791"/>
        </w:tabs>
        <w:spacing w:after="0" w:line="240" w:lineRule="auto"/>
        <w:ind w:left="720" w:hanging="400"/>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jeżeli urzędującego członka jego organu zarządzającego lub nadzorczego, wspólnika spółki współce jawnej lub partnerskiej albo komplementariusza współce komandytowej lub komandytowo-akcyjnej lub prokurenta prawomocnie skazano za przestępstwo, o którym mowa w </w:t>
      </w:r>
      <w:r w:rsidRPr="009B7A51">
        <w:rPr>
          <w:rFonts w:ascii="Times New Roman" w:eastAsia="Cambria" w:hAnsi="Times New Roman"/>
          <w:i/>
          <w:iCs/>
          <w:color w:val="000000"/>
          <w:sz w:val="24"/>
          <w:szCs w:val="24"/>
          <w:lang w:eastAsia="pl-PL" w:bidi="pl-PL"/>
        </w:rPr>
        <w:t xml:space="preserve">art. 108 ust. 1 pkt 1 ustawy </w:t>
      </w:r>
      <w:proofErr w:type="spellStart"/>
      <w:r w:rsidRPr="009B7A51">
        <w:rPr>
          <w:rFonts w:ascii="Times New Roman" w:eastAsia="Cambria" w:hAnsi="Times New Roman"/>
          <w:i/>
          <w:iCs/>
          <w:color w:val="000000"/>
          <w:sz w:val="24"/>
          <w:szCs w:val="24"/>
          <w:lang w:eastAsia="pl-PL" w:bidi="pl-PL"/>
        </w:rPr>
        <w:t>pzp</w:t>
      </w:r>
      <w:proofErr w:type="spellEnd"/>
      <w:r w:rsidRPr="009B7A51">
        <w:rPr>
          <w:rFonts w:ascii="Times New Roman" w:eastAsia="Cambria" w:hAnsi="Times New Roman"/>
          <w:i/>
          <w:iCs/>
          <w:color w:val="000000"/>
          <w:sz w:val="24"/>
          <w:szCs w:val="24"/>
          <w:lang w:eastAsia="pl-PL" w:bidi="pl-PL"/>
        </w:rPr>
        <w:t>;</w:t>
      </w:r>
    </w:p>
    <w:p w14:paraId="60B96E1D" w14:textId="77777777" w:rsidR="00360469" w:rsidRPr="009B7A51" w:rsidRDefault="00360469" w:rsidP="00360469">
      <w:pPr>
        <w:widowControl w:val="0"/>
        <w:numPr>
          <w:ilvl w:val="1"/>
          <w:numId w:val="19"/>
        </w:numPr>
        <w:tabs>
          <w:tab w:val="left" w:pos="791"/>
        </w:tabs>
        <w:spacing w:after="0" w:line="240" w:lineRule="auto"/>
        <w:ind w:left="720" w:hanging="400"/>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4C22B26" w14:textId="77777777" w:rsidR="00360469" w:rsidRPr="009B7A51" w:rsidRDefault="00360469" w:rsidP="00360469">
      <w:pPr>
        <w:widowControl w:val="0"/>
        <w:numPr>
          <w:ilvl w:val="1"/>
          <w:numId w:val="19"/>
        </w:numPr>
        <w:tabs>
          <w:tab w:val="left" w:pos="771"/>
        </w:tabs>
        <w:spacing w:after="0" w:line="240" w:lineRule="auto"/>
        <w:ind w:firstLine="300"/>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wobec którego prawomocnie orzeczono zakaz ubiegania się o zamówienia publiczne;</w:t>
      </w:r>
    </w:p>
    <w:p w14:paraId="67FE17C2" w14:textId="77777777" w:rsidR="00360469" w:rsidRPr="009B7A51" w:rsidRDefault="00360469" w:rsidP="00360469">
      <w:pPr>
        <w:widowControl w:val="0"/>
        <w:numPr>
          <w:ilvl w:val="1"/>
          <w:numId w:val="19"/>
        </w:numPr>
        <w:tabs>
          <w:tab w:val="left" w:pos="788"/>
        </w:tabs>
        <w:spacing w:after="80" w:line="240" w:lineRule="auto"/>
        <w:ind w:left="720" w:hanging="400"/>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9B7A51">
        <w:rPr>
          <w:rFonts w:ascii="Times New Roman" w:eastAsia="Cambria" w:hAnsi="Times New Roman"/>
          <w:i/>
          <w:iCs/>
          <w:color w:val="000000"/>
          <w:sz w:val="24"/>
          <w:szCs w:val="24"/>
          <w:lang w:eastAsia="pl-PL" w:bidi="pl-PL"/>
        </w:rPr>
        <w:t>ustawy z dnia 16 lutego 2007r. o ochronie konkurencji i konsumentów,</w:t>
      </w:r>
      <w:r w:rsidRPr="009B7A51">
        <w:rPr>
          <w:rFonts w:ascii="Times New Roman" w:eastAsia="Cambria" w:hAnsi="Times New Roman"/>
          <w:color w:val="000000"/>
          <w:sz w:val="24"/>
          <w:szCs w:val="24"/>
          <w:lang w:eastAsia="pl-PL" w:bidi="pl-PL"/>
        </w:rPr>
        <w:t xml:space="preserve"> złożyli odrębne oferty, oferty częściowe lub wnioski o dopuszczenie do udziału w postępowaniu, chyba że wykażą, że przygotowali te oferty lub wnioski niezależnie od siebie;</w:t>
      </w:r>
    </w:p>
    <w:p w14:paraId="19E26E35" w14:textId="77777777" w:rsidR="00360469" w:rsidRPr="009B7A51" w:rsidRDefault="00360469" w:rsidP="00360469">
      <w:pPr>
        <w:widowControl w:val="0"/>
        <w:numPr>
          <w:ilvl w:val="1"/>
          <w:numId w:val="19"/>
        </w:numPr>
        <w:tabs>
          <w:tab w:val="left" w:pos="788"/>
        </w:tabs>
        <w:spacing w:after="260" w:line="240" w:lineRule="auto"/>
        <w:ind w:left="720" w:hanging="400"/>
        <w:jc w:val="both"/>
        <w:rPr>
          <w:rFonts w:ascii="Times New Roman" w:eastAsia="Cambria" w:hAnsi="Times New Roman"/>
          <w:color w:val="000000"/>
          <w:sz w:val="24"/>
          <w:szCs w:val="24"/>
          <w:lang w:eastAsia="pl-PL" w:bidi="pl-PL"/>
        </w:rPr>
      </w:pPr>
      <w:r w:rsidRPr="009B7A51">
        <w:rPr>
          <w:rFonts w:ascii="Times New Roman" w:eastAsia="Cambria" w:hAnsi="Times New Roman"/>
          <w:color w:val="000000"/>
          <w:sz w:val="24"/>
          <w:szCs w:val="24"/>
          <w:lang w:eastAsia="pl-PL" w:bidi="pl-PL"/>
        </w:rPr>
        <w:t xml:space="preserve">jeżeli, w przypadkach, o których mowa w </w:t>
      </w:r>
      <w:r w:rsidRPr="009B7A51">
        <w:rPr>
          <w:rFonts w:ascii="Times New Roman" w:eastAsia="Cambria" w:hAnsi="Times New Roman"/>
          <w:i/>
          <w:iCs/>
          <w:color w:val="000000"/>
          <w:sz w:val="24"/>
          <w:szCs w:val="24"/>
          <w:lang w:eastAsia="pl-PL" w:bidi="pl-PL"/>
        </w:rPr>
        <w:t xml:space="preserve">art. 85 ust. 1 ustawy </w:t>
      </w:r>
      <w:proofErr w:type="spellStart"/>
      <w:r w:rsidRPr="009B7A51">
        <w:rPr>
          <w:rFonts w:ascii="Times New Roman" w:eastAsia="Cambria" w:hAnsi="Times New Roman"/>
          <w:i/>
          <w:iCs/>
          <w:color w:val="000000"/>
          <w:sz w:val="24"/>
          <w:szCs w:val="24"/>
          <w:lang w:eastAsia="pl-PL" w:bidi="pl-PL"/>
        </w:rPr>
        <w:t>pzp</w:t>
      </w:r>
      <w:proofErr w:type="spellEnd"/>
      <w:r w:rsidRPr="009B7A51">
        <w:rPr>
          <w:rFonts w:ascii="Times New Roman" w:eastAsia="Cambria" w:hAnsi="Times New Roman"/>
          <w:i/>
          <w:iCs/>
          <w:color w:val="000000"/>
          <w:sz w:val="24"/>
          <w:szCs w:val="24"/>
          <w:lang w:eastAsia="pl-PL" w:bidi="pl-PL"/>
        </w:rPr>
        <w:t>,</w:t>
      </w:r>
      <w:r w:rsidRPr="009B7A51">
        <w:rPr>
          <w:rFonts w:ascii="Times New Roman" w:eastAsia="Cambria" w:hAnsi="Times New Roman"/>
          <w:color w:val="000000"/>
          <w:sz w:val="24"/>
          <w:szCs w:val="24"/>
          <w:lang w:eastAsia="pl-PL" w:bidi="pl-PL"/>
        </w:rPr>
        <w:t xml:space="preserve"> doszło do zakłócenia konkurencji wynikającego z wcześniejszego zaangażowania tego wykonawcy lub podmiotu, który należy z wykonawcą do tej samej grupy kapitałowej w rozumieniu </w:t>
      </w:r>
      <w:r w:rsidRPr="009B7A51">
        <w:rPr>
          <w:rFonts w:ascii="Times New Roman" w:eastAsia="Cambria" w:hAnsi="Times New Roman"/>
          <w:i/>
          <w:iCs/>
          <w:color w:val="000000"/>
          <w:sz w:val="24"/>
          <w:szCs w:val="24"/>
          <w:lang w:eastAsia="pl-PL" w:bidi="pl-PL"/>
        </w:rPr>
        <w:t>ustawy z dnia 16 lutego 2007r. o ochronie konkurencji i konsumentów,</w:t>
      </w:r>
      <w:r w:rsidRPr="009B7A51">
        <w:rPr>
          <w:rFonts w:ascii="Times New Roman" w:eastAsia="Cambria" w:hAnsi="Times New Roman"/>
          <w:color w:val="000000"/>
          <w:sz w:val="24"/>
          <w:szCs w:val="24"/>
          <w:lang w:eastAsia="pl-PL" w:bidi="pl-PL"/>
        </w:rPr>
        <w:t xml:space="preserve"> chyba że spowodowane tym zakłócenie konkurencji może być wyeliminowane winny sposób niż przez wykluczenie wykonawcy z udziału w postępowaniu o udzielenie zamówienia.</w:t>
      </w:r>
    </w:p>
    <w:p w14:paraId="1EAA9CFB" w14:textId="77777777" w:rsidR="00360469" w:rsidRPr="009B7A51" w:rsidRDefault="00360469" w:rsidP="00360469">
      <w:pPr>
        <w:widowControl w:val="0"/>
        <w:numPr>
          <w:ilvl w:val="0"/>
          <w:numId w:val="19"/>
        </w:numPr>
        <w:spacing w:before="120" w:after="4" w:line="240" w:lineRule="auto"/>
        <w:jc w:val="both"/>
        <w:rPr>
          <w:rFonts w:ascii="Times New Roman" w:hAnsi="Times New Roman"/>
          <w:sz w:val="24"/>
          <w:szCs w:val="24"/>
        </w:rPr>
      </w:pPr>
      <w:r w:rsidRPr="009B7A51">
        <w:rPr>
          <w:rFonts w:ascii="Times New Roman" w:hAnsi="Times New Roman"/>
          <w:sz w:val="24"/>
          <w:szCs w:val="24"/>
        </w:rPr>
        <w:t xml:space="preserve">Zgodnie z art. 1 pkt 3 ustawy </w:t>
      </w:r>
      <w:r w:rsidRPr="009B7A51">
        <w:rPr>
          <w:rFonts w:ascii="Times New Roman" w:hAnsi="Times New Roman"/>
          <w:sz w:val="24"/>
          <w:szCs w:val="24"/>
          <w:shd w:val="clear" w:color="auto" w:fill="FFFFFF"/>
        </w:rPr>
        <w:t>z dnia 13 kwietnia 2022 r. o szczególnych rozwiązaniach w zakresie przeciwdziałania wspieraniu agresji na Ukrainę oraz służących ochronie bezpieczeństwa narodowego (Dz. U. poz. 835), dalej: ustawa,</w:t>
      </w:r>
      <w:r w:rsidRPr="009B7A51">
        <w:rPr>
          <w:rFonts w:ascii="Times New Roman" w:hAnsi="Times New Roman"/>
          <w:sz w:val="24"/>
          <w:szCs w:val="24"/>
        </w:rPr>
        <w:t xml:space="preserve">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2022 r. poz. 1710).</w:t>
      </w:r>
    </w:p>
    <w:p w14:paraId="125505BB" w14:textId="77777777" w:rsidR="00360469" w:rsidRPr="009B7A51" w:rsidRDefault="00360469" w:rsidP="00360469">
      <w:pPr>
        <w:widowControl w:val="0"/>
        <w:spacing w:after="4" w:line="240" w:lineRule="auto"/>
        <w:ind w:left="567"/>
        <w:rPr>
          <w:rFonts w:ascii="Times New Roman" w:hAnsi="Times New Roman"/>
          <w:sz w:val="24"/>
          <w:szCs w:val="24"/>
        </w:rPr>
      </w:pPr>
    </w:p>
    <w:p w14:paraId="62C9816B" w14:textId="77777777" w:rsidR="00360469" w:rsidRPr="009B7A51" w:rsidRDefault="00360469" w:rsidP="00360469">
      <w:pPr>
        <w:widowControl w:val="0"/>
        <w:numPr>
          <w:ilvl w:val="0"/>
          <w:numId w:val="19"/>
        </w:numPr>
        <w:spacing w:after="4" w:line="240" w:lineRule="auto"/>
        <w:rPr>
          <w:rFonts w:ascii="Times New Roman" w:hAnsi="Times New Roman"/>
          <w:sz w:val="24"/>
          <w:szCs w:val="24"/>
        </w:rPr>
      </w:pPr>
      <w:r w:rsidRPr="009B7A51">
        <w:rPr>
          <w:rFonts w:ascii="Times New Roman" w:hAnsi="Times New Roman"/>
          <w:sz w:val="24"/>
          <w:szCs w:val="24"/>
        </w:rPr>
        <w:t xml:space="preserve">Mając powyższe na uwadze, Zamawiający informuje, że na podstawie art. 7 ust. 1 ustawy z postępowania o udzielenie zamówienia publicznego lub konkursu prowadzonego na podstawie ustawy </w:t>
      </w:r>
      <w:proofErr w:type="spellStart"/>
      <w:r w:rsidRPr="009B7A51">
        <w:rPr>
          <w:rFonts w:ascii="Times New Roman" w:hAnsi="Times New Roman"/>
          <w:sz w:val="24"/>
          <w:szCs w:val="24"/>
        </w:rPr>
        <w:t>Pzp</w:t>
      </w:r>
      <w:proofErr w:type="spellEnd"/>
      <w:r w:rsidRPr="009B7A51">
        <w:rPr>
          <w:rFonts w:ascii="Times New Roman" w:hAnsi="Times New Roman"/>
          <w:sz w:val="24"/>
          <w:szCs w:val="24"/>
        </w:rPr>
        <w:t xml:space="preserve"> wyklucza się:</w:t>
      </w:r>
    </w:p>
    <w:p w14:paraId="6776BF55" w14:textId="77777777" w:rsidR="00360469" w:rsidRPr="009B7A51" w:rsidRDefault="00360469" w:rsidP="00360469">
      <w:pPr>
        <w:widowControl w:val="0"/>
        <w:numPr>
          <w:ilvl w:val="0"/>
          <w:numId w:val="42"/>
        </w:numPr>
        <w:spacing w:before="120" w:after="4" w:line="240" w:lineRule="auto"/>
        <w:jc w:val="both"/>
        <w:rPr>
          <w:rFonts w:ascii="Times New Roman" w:hAnsi="Times New Roman"/>
          <w:sz w:val="24"/>
          <w:szCs w:val="24"/>
        </w:rPr>
      </w:pPr>
      <w:r w:rsidRPr="009B7A51">
        <w:rPr>
          <w:rFonts w:ascii="Times New Roman" w:hAnsi="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1971B6F" w14:textId="77777777" w:rsidR="00360469" w:rsidRPr="009B7A51" w:rsidRDefault="00360469" w:rsidP="00360469">
      <w:pPr>
        <w:widowControl w:val="0"/>
        <w:numPr>
          <w:ilvl w:val="0"/>
          <w:numId w:val="42"/>
        </w:numPr>
        <w:spacing w:before="120" w:after="4" w:line="240" w:lineRule="auto"/>
        <w:jc w:val="both"/>
        <w:rPr>
          <w:rFonts w:ascii="Times New Roman" w:hAnsi="Times New Roman"/>
          <w:sz w:val="24"/>
          <w:szCs w:val="24"/>
        </w:rPr>
      </w:pPr>
      <w:r w:rsidRPr="009B7A51">
        <w:rPr>
          <w:rFonts w:ascii="Times New Roman" w:hAnsi="Times New Roman"/>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045F52" w14:textId="77777777" w:rsidR="00360469" w:rsidRPr="009B7A51" w:rsidRDefault="00360469" w:rsidP="00360469">
      <w:pPr>
        <w:widowControl w:val="0"/>
        <w:numPr>
          <w:ilvl w:val="0"/>
          <w:numId w:val="42"/>
        </w:numPr>
        <w:spacing w:before="120" w:after="4" w:line="240" w:lineRule="auto"/>
        <w:jc w:val="both"/>
        <w:rPr>
          <w:rFonts w:ascii="Times New Roman" w:hAnsi="Times New Roman"/>
          <w:sz w:val="24"/>
          <w:szCs w:val="24"/>
        </w:rPr>
      </w:pPr>
      <w:r w:rsidRPr="009B7A51">
        <w:rPr>
          <w:rFonts w:ascii="Times New Roman" w:hAnsi="Times New Roman"/>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BC99925" w14:textId="77777777" w:rsidR="00360469" w:rsidRPr="009B7A51" w:rsidRDefault="00360469" w:rsidP="00360469">
      <w:pPr>
        <w:widowControl w:val="0"/>
        <w:spacing w:after="4" w:line="240" w:lineRule="auto"/>
        <w:rPr>
          <w:rFonts w:ascii="Times New Roman" w:hAnsi="Times New Roman"/>
          <w:sz w:val="24"/>
          <w:szCs w:val="24"/>
        </w:rPr>
      </w:pPr>
    </w:p>
    <w:p w14:paraId="2004D771" w14:textId="77777777" w:rsidR="00360469" w:rsidRPr="009B7A51" w:rsidRDefault="00360469" w:rsidP="00360469">
      <w:pPr>
        <w:widowControl w:val="0"/>
        <w:spacing w:after="4" w:line="240" w:lineRule="auto"/>
        <w:ind w:left="426"/>
        <w:jc w:val="both"/>
        <w:rPr>
          <w:rFonts w:ascii="Times New Roman" w:hAnsi="Times New Roman"/>
          <w:sz w:val="24"/>
          <w:szCs w:val="24"/>
        </w:rPr>
      </w:pPr>
      <w:r w:rsidRPr="009B7A51">
        <w:rPr>
          <w:rFonts w:ascii="Times New Roman" w:hAnsi="Times New Roman"/>
          <w:sz w:val="24"/>
          <w:szCs w:val="24"/>
        </w:rPr>
        <w:t>Powyższe wykluczenie następować będzie na okres trwania ww. okoliczności. W przypadku wykonawcy lub uczestnika konkursu wykluczonego na podstawie art. 7 ust. 1 ustawy, Zamawiający odrzuca ofertę takiego wykonawcy, nie zaprasza go do złożenia oferty dodatkowej, oferty lub oferty ostatecznej, odpowiednio do trybu stosowanego do udzielenia zamówienia publicznego oraz etapu prowadzonego postępowania o udzielenie zamówienia publicznego.</w:t>
      </w:r>
    </w:p>
    <w:p w14:paraId="525C28F5" w14:textId="77777777" w:rsidR="00C874A7" w:rsidRDefault="00C874A7">
      <w:pPr>
        <w:keepNext/>
        <w:keepLines/>
        <w:widowControl w:val="0"/>
        <w:spacing w:after="0" w:line="264" w:lineRule="auto"/>
        <w:jc w:val="both"/>
        <w:outlineLvl w:val="4"/>
        <w:rPr>
          <w:rFonts w:ascii="Times New Roman" w:eastAsia="Cambria" w:hAnsi="Times New Roman" w:cs="Times New Roman"/>
          <w:b/>
          <w:bCs/>
          <w:color w:val="000000"/>
          <w:sz w:val="24"/>
          <w:szCs w:val="24"/>
          <w:lang w:eastAsia="pl-PL" w:bidi="pl-PL"/>
        </w:rPr>
      </w:pPr>
    </w:p>
    <w:p w14:paraId="349C2E20" w14:textId="77777777" w:rsidR="00C874A7" w:rsidRDefault="00000000">
      <w:pPr>
        <w:widowControl w:val="0"/>
        <w:tabs>
          <w:tab w:val="left" w:pos="788"/>
        </w:tabs>
        <w:spacing w:after="26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28. PODSTAWY WYKLUCZENIA, O KTÓRYCH MOWA W ART. 109 UST. 1 USTAWY PZP.</w:t>
      </w:r>
    </w:p>
    <w:p w14:paraId="66A24369" w14:textId="77777777" w:rsidR="00C874A7" w:rsidRDefault="00000000">
      <w:pPr>
        <w:keepNext/>
        <w:keepLines/>
        <w:widowControl w:val="0"/>
        <w:numPr>
          <w:ilvl w:val="0"/>
          <w:numId w:val="20"/>
        </w:numPr>
        <w:tabs>
          <w:tab w:val="left" w:pos="295"/>
        </w:tabs>
        <w:spacing w:after="0" w:line="262" w:lineRule="auto"/>
        <w:jc w:val="both"/>
        <w:outlineLvl w:val="4"/>
        <w:rPr>
          <w:rFonts w:ascii="Times New Roman" w:eastAsia="Cambria" w:hAnsi="Times New Roman" w:cs="Times New Roman"/>
          <w:b/>
          <w:bCs/>
          <w:color w:val="000000"/>
          <w:sz w:val="24"/>
          <w:szCs w:val="24"/>
          <w:lang w:eastAsia="pl-PL" w:bidi="pl-PL"/>
        </w:rPr>
      </w:pPr>
      <w:bookmarkStart w:id="22" w:name="bookmark70"/>
      <w:r>
        <w:rPr>
          <w:rFonts w:ascii="Times New Roman" w:eastAsia="Cambria" w:hAnsi="Times New Roman" w:cs="Times New Roman"/>
          <w:b/>
          <w:bCs/>
          <w:color w:val="000000"/>
          <w:sz w:val="24"/>
          <w:szCs w:val="24"/>
          <w:lang w:eastAsia="pl-PL" w:bidi="pl-PL"/>
        </w:rPr>
        <w:t>„FAKULTATYWNE" PRZESŁANKI WYKLUCZENIA WYKONAWCÓW Z POSTĘPOWANIA</w:t>
      </w:r>
      <w:bookmarkEnd w:id="22"/>
    </w:p>
    <w:p w14:paraId="7A00FF6A" w14:textId="77777777" w:rsidR="00C874A7" w:rsidRDefault="00000000">
      <w:pPr>
        <w:widowControl w:val="0"/>
        <w:spacing w:after="0" w:line="240" w:lineRule="auto"/>
        <w:ind w:left="280" w:firstLine="4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Z postępowania o udzielenie zamówienia Zamawiający może wykluczyć wykonawcę </w:t>
      </w:r>
      <w:r>
        <w:rPr>
          <w:rFonts w:ascii="Times New Roman" w:eastAsia="Cambria" w:hAnsi="Times New Roman" w:cs="Times New Roman"/>
          <w:i/>
          <w:iCs/>
          <w:sz w:val="24"/>
          <w:szCs w:val="24"/>
          <w:lang w:eastAsia="pl-PL" w:bidi="pl-PL"/>
        </w:rPr>
        <w:t xml:space="preserve">[art. 109 ust 1 pkt. 4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w:t>
      </w:r>
    </w:p>
    <w:p w14:paraId="13537168" w14:textId="77777777" w:rsidR="00C874A7" w:rsidRDefault="00000000">
      <w:pPr>
        <w:widowControl w:val="0"/>
        <w:numPr>
          <w:ilvl w:val="1"/>
          <w:numId w:val="20"/>
        </w:numPr>
        <w:tabs>
          <w:tab w:val="left" w:pos="791"/>
        </w:tabs>
        <w:spacing w:after="260" w:line="240" w:lineRule="auto"/>
        <w:ind w:left="720" w:hanging="40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3326BD7" w14:textId="77777777" w:rsidR="00C874A7" w:rsidRDefault="00C874A7">
      <w:pPr>
        <w:widowControl w:val="0"/>
        <w:tabs>
          <w:tab w:val="left" w:pos="695"/>
          <w:tab w:val="left" w:pos="5028"/>
        </w:tabs>
        <w:spacing w:after="0" w:line="240" w:lineRule="auto"/>
        <w:jc w:val="both"/>
        <w:rPr>
          <w:rFonts w:ascii="Times New Roman" w:hAnsi="Times New Roman" w:cs="Times New Roman"/>
          <w:color w:val="000000"/>
          <w:sz w:val="24"/>
          <w:szCs w:val="24"/>
        </w:rPr>
      </w:pPr>
    </w:p>
    <w:p w14:paraId="405FCE67" w14:textId="77777777" w:rsidR="00C874A7" w:rsidRDefault="00C874A7">
      <w:pPr>
        <w:widowControl w:val="0"/>
        <w:tabs>
          <w:tab w:val="left" w:pos="695"/>
          <w:tab w:val="left" w:pos="5028"/>
        </w:tabs>
        <w:spacing w:after="0" w:line="240" w:lineRule="auto"/>
        <w:jc w:val="both"/>
        <w:rPr>
          <w:rFonts w:ascii="Times New Roman" w:eastAsia="Cambria" w:hAnsi="Times New Roman" w:cs="Times New Roman"/>
          <w:color w:val="000000"/>
          <w:sz w:val="24"/>
          <w:szCs w:val="24"/>
          <w:lang w:eastAsia="pl-PL" w:bidi="pl-PL"/>
        </w:rPr>
      </w:pPr>
    </w:p>
    <w:p w14:paraId="367E2135" w14:textId="77777777" w:rsidR="00C874A7" w:rsidRDefault="00000000">
      <w:pPr>
        <w:keepNext/>
        <w:keepLines/>
        <w:widowControl w:val="0"/>
        <w:numPr>
          <w:ilvl w:val="0"/>
          <w:numId w:val="21"/>
        </w:numPr>
        <w:tabs>
          <w:tab w:val="left" w:pos="295"/>
        </w:tabs>
        <w:spacing w:after="0" w:line="240" w:lineRule="auto"/>
        <w:ind w:left="280" w:hanging="280"/>
        <w:jc w:val="both"/>
        <w:outlineLvl w:val="4"/>
        <w:rPr>
          <w:rFonts w:ascii="Times New Roman" w:eastAsia="Cambria" w:hAnsi="Times New Roman" w:cs="Times New Roman"/>
          <w:b/>
          <w:bCs/>
          <w:color w:val="000000"/>
          <w:sz w:val="24"/>
          <w:szCs w:val="24"/>
          <w:lang w:eastAsia="pl-PL" w:bidi="pl-PL"/>
        </w:rPr>
      </w:pPr>
      <w:bookmarkStart w:id="23" w:name="bookmark72"/>
      <w:r>
        <w:rPr>
          <w:rFonts w:ascii="Times New Roman" w:eastAsia="Cambria" w:hAnsi="Times New Roman" w:cs="Times New Roman"/>
          <w:b/>
          <w:bCs/>
          <w:color w:val="000000"/>
          <w:sz w:val="24"/>
          <w:szCs w:val="24"/>
          <w:lang w:eastAsia="pl-PL" w:bidi="pl-PL"/>
        </w:rPr>
        <w:t xml:space="preserve">DZIAŁANIA WYKONAWCY MAJĄCE ZAPOBIEC JEGO WYKLUCZENIU Z POSTĘPOWANIA - ŚRODKI NAPRAWCZE - PROCEDURA „SELF-CLEANING" </w:t>
      </w:r>
      <w:r>
        <w:rPr>
          <w:rFonts w:ascii="Times New Roman" w:eastAsia="Cambria" w:hAnsi="Times New Roman" w:cs="Times New Roman"/>
          <w:i/>
          <w:iCs/>
          <w:color w:val="000000"/>
          <w:sz w:val="24"/>
          <w:szCs w:val="24"/>
          <w:lang w:eastAsia="pl-PL" w:bidi="pl-PL"/>
        </w:rPr>
        <w:t xml:space="preserve">[art. 110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bookmarkEnd w:id="23"/>
    </w:p>
    <w:p w14:paraId="1FCCCC4B" w14:textId="77777777" w:rsidR="00C874A7" w:rsidRDefault="00000000">
      <w:pPr>
        <w:widowControl w:val="0"/>
        <w:numPr>
          <w:ilvl w:val="1"/>
          <w:numId w:val="21"/>
        </w:numPr>
        <w:tabs>
          <w:tab w:val="left" w:pos="798"/>
        </w:tabs>
        <w:spacing w:after="0" w:line="240" w:lineRule="auto"/>
        <w:ind w:left="72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Wykonawca może zostać wykluczony przez zamawiającego na każdym etapie postępowania o udzielenie zamówienia.</w:t>
      </w:r>
    </w:p>
    <w:p w14:paraId="0EC60B27" w14:textId="77777777" w:rsidR="00C874A7" w:rsidRDefault="00000000">
      <w:pPr>
        <w:widowControl w:val="0"/>
        <w:numPr>
          <w:ilvl w:val="1"/>
          <w:numId w:val="21"/>
        </w:numPr>
        <w:tabs>
          <w:tab w:val="left" w:pos="798"/>
        </w:tabs>
        <w:spacing w:after="0" w:line="240" w:lineRule="auto"/>
        <w:ind w:left="72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Zgodnie z </w:t>
      </w:r>
      <w:r>
        <w:rPr>
          <w:rFonts w:ascii="Times New Roman" w:eastAsia="Cambria" w:hAnsi="Times New Roman" w:cs="Times New Roman"/>
          <w:i/>
          <w:iCs/>
          <w:color w:val="000000"/>
          <w:sz w:val="24"/>
          <w:szCs w:val="24"/>
          <w:lang w:eastAsia="pl-PL" w:bidi="pl-PL"/>
        </w:rPr>
        <w:t xml:space="preserve">art. 110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 xml:space="preserve"> Wykonawca nie podlega wykluczeniu w okolicznościach określonych w </w:t>
      </w:r>
      <w:r>
        <w:rPr>
          <w:rFonts w:ascii="Times New Roman" w:eastAsia="Cambria" w:hAnsi="Times New Roman" w:cs="Times New Roman"/>
          <w:i/>
          <w:iCs/>
          <w:color w:val="000000"/>
          <w:sz w:val="24"/>
          <w:szCs w:val="24"/>
          <w:lang w:eastAsia="pl-PL" w:bidi="pl-PL"/>
        </w:rPr>
        <w:t xml:space="preserve">art. 108 ust. 1 pkt 1, 2, 5 lub art. 109 ust. 1 pkt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jeżeli udowodni zamawiającemu, że spełnił łącznie następujące przesłanki:</w:t>
      </w:r>
    </w:p>
    <w:p w14:paraId="5EA68998" w14:textId="77777777" w:rsidR="00C874A7" w:rsidRDefault="00000000">
      <w:pPr>
        <w:widowControl w:val="0"/>
        <w:numPr>
          <w:ilvl w:val="2"/>
          <w:numId w:val="21"/>
        </w:numPr>
        <w:tabs>
          <w:tab w:val="left" w:pos="1402"/>
        </w:tabs>
        <w:spacing w:after="0" w:line="240" w:lineRule="auto"/>
        <w:ind w:left="1300" w:hanging="5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naprawił lub zobowiązał się do naprawienia szkody wyrządzonej przestępstwem, wykroczeniem lub swoim nieprawidłowym postępowaniem, w tym poprzez zadośćuczynienie pieniężne;</w:t>
      </w:r>
    </w:p>
    <w:p w14:paraId="35F96F6D" w14:textId="77777777" w:rsidR="00C874A7" w:rsidRDefault="00000000">
      <w:pPr>
        <w:widowControl w:val="0"/>
        <w:numPr>
          <w:ilvl w:val="2"/>
          <w:numId w:val="21"/>
        </w:numPr>
        <w:tabs>
          <w:tab w:val="left" w:pos="1402"/>
        </w:tabs>
        <w:spacing w:after="0" w:line="240" w:lineRule="auto"/>
        <w:ind w:left="1300" w:hanging="5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D346EF5" w14:textId="77777777" w:rsidR="00C874A7" w:rsidRDefault="00000000">
      <w:pPr>
        <w:widowControl w:val="0"/>
        <w:numPr>
          <w:ilvl w:val="2"/>
          <w:numId w:val="21"/>
        </w:numPr>
        <w:tabs>
          <w:tab w:val="left" w:pos="1402"/>
        </w:tabs>
        <w:spacing w:after="0" w:line="240" w:lineRule="auto"/>
        <w:ind w:left="1300" w:hanging="5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podjął konkretne środki techniczne, organizacyjne i kadrowe, odpowiednie dla zapobiegania dalszym przestępstwom, wykroczeniom lub nieprawidłowemu postępowaniu, w szczególności:</w:t>
      </w:r>
    </w:p>
    <w:p w14:paraId="1F9175FD" w14:textId="77777777" w:rsidR="00C874A7" w:rsidRDefault="00000000">
      <w:pPr>
        <w:widowControl w:val="0"/>
        <w:numPr>
          <w:ilvl w:val="0"/>
          <w:numId w:val="22"/>
        </w:numPr>
        <w:tabs>
          <w:tab w:val="left" w:pos="1760"/>
        </w:tabs>
        <w:spacing w:after="0" w:line="240" w:lineRule="auto"/>
        <w:ind w:left="1720" w:hanging="28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zerwał wszelkie powiązania z osobami lub podmiotami odpowiedzialnymi za nieprawidłowe postępowanie wykonawcy,</w:t>
      </w:r>
    </w:p>
    <w:p w14:paraId="2A681B3E" w14:textId="77777777" w:rsidR="00C874A7" w:rsidRDefault="00000000">
      <w:pPr>
        <w:widowControl w:val="0"/>
        <w:numPr>
          <w:ilvl w:val="0"/>
          <w:numId w:val="22"/>
        </w:numPr>
        <w:tabs>
          <w:tab w:val="left" w:pos="1774"/>
        </w:tabs>
        <w:spacing w:after="0" w:line="240" w:lineRule="auto"/>
        <w:ind w:left="14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zreorganizował personel,</w:t>
      </w:r>
    </w:p>
    <w:p w14:paraId="76E9D311" w14:textId="77777777" w:rsidR="00C874A7" w:rsidRDefault="00000000">
      <w:pPr>
        <w:widowControl w:val="0"/>
        <w:numPr>
          <w:ilvl w:val="0"/>
          <w:numId w:val="22"/>
        </w:numPr>
        <w:tabs>
          <w:tab w:val="left" w:pos="1742"/>
        </w:tabs>
        <w:spacing w:after="0" w:line="240" w:lineRule="auto"/>
        <w:ind w:left="14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wdrożył system sprawozdawczości i kontroli,</w:t>
      </w:r>
    </w:p>
    <w:p w14:paraId="03532033" w14:textId="77777777" w:rsidR="00C874A7" w:rsidRDefault="00000000">
      <w:pPr>
        <w:widowControl w:val="0"/>
        <w:numPr>
          <w:ilvl w:val="0"/>
          <w:numId w:val="22"/>
        </w:numPr>
        <w:tabs>
          <w:tab w:val="left" w:pos="1771"/>
        </w:tabs>
        <w:spacing w:after="0" w:line="240" w:lineRule="auto"/>
        <w:ind w:left="1720" w:hanging="2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utworzył struktury audytu wewnętrznego do monitorowania przestrzegania przepisów, wewnętrznych regulacji lub standardów,</w:t>
      </w:r>
    </w:p>
    <w:p w14:paraId="27070318" w14:textId="77777777" w:rsidR="00C874A7" w:rsidRDefault="00000000">
      <w:pPr>
        <w:widowControl w:val="0"/>
        <w:numPr>
          <w:ilvl w:val="0"/>
          <w:numId w:val="22"/>
        </w:numPr>
        <w:tabs>
          <w:tab w:val="left" w:pos="1760"/>
        </w:tabs>
        <w:spacing w:after="0" w:line="240" w:lineRule="auto"/>
        <w:ind w:left="1720" w:hanging="2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wprowadził wewnętrzne regulacje dotyczące odpowiedzialności i odszkodowań za nieprzestrzeganie przepisów, wewnętrznych regulacji lub standardów.</w:t>
      </w:r>
    </w:p>
    <w:p w14:paraId="530E7CE5" w14:textId="77777777" w:rsidR="00C874A7" w:rsidRDefault="00000000">
      <w:pPr>
        <w:widowControl w:val="0"/>
        <w:numPr>
          <w:ilvl w:val="1"/>
          <w:numId w:val="21"/>
        </w:numPr>
        <w:tabs>
          <w:tab w:val="left" w:pos="795"/>
        </w:tabs>
        <w:spacing w:after="260" w:line="240" w:lineRule="auto"/>
        <w:ind w:left="72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ocenia, czy podjęte przez wykonawcę czynności, o których mowa w </w:t>
      </w:r>
      <w:r>
        <w:rPr>
          <w:rFonts w:ascii="Times New Roman" w:eastAsia="Cambria" w:hAnsi="Times New Roman" w:cs="Times New Roman"/>
          <w:i/>
          <w:iCs/>
          <w:color w:val="000000"/>
          <w:sz w:val="24"/>
          <w:szCs w:val="24"/>
          <w:lang w:eastAsia="pl-PL" w:bidi="pl-PL"/>
        </w:rPr>
        <w:t xml:space="preserve">art. 110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są wystarczające do wykazania jego rzetelności, uwzględniając wagę i szczególne okoliczności czynu wykonawcy. Jeżeli podjęte przez wykonawcę czynności, o których mowa w </w:t>
      </w:r>
      <w:r>
        <w:rPr>
          <w:rFonts w:ascii="Times New Roman" w:eastAsia="Cambria" w:hAnsi="Times New Roman" w:cs="Times New Roman"/>
          <w:i/>
          <w:iCs/>
          <w:color w:val="000000"/>
          <w:sz w:val="24"/>
          <w:szCs w:val="24"/>
          <w:lang w:eastAsia="pl-PL" w:bidi="pl-PL"/>
        </w:rPr>
        <w:t xml:space="preserve">art. 110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nie są wystarczające do wykazania jego rzetelności, zamawiający wyklucza wykonawcę.</w:t>
      </w:r>
    </w:p>
    <w:p w14:paraId="6DDA517A" w14:textId="77777777" w:rsidR="00C874A7" w:rsidRDefault="00C874A7">
      <w:pPr>
        <w:widowControl w:val="0"/>
        <w:tabs>
          <w:tab w:val="left" w:pos="795"/>
        </w:tabs>
        <w:spacing w:after="260" w:line="240" w:lineRule="auto"/>
        <w:ind w:left="720"/>
        <w:jc w:val="both"/>
        <w:rPr>
          <w:rFonts w:ascii="Times New Roman" w:eastAsia="Cambria" w:hAnsi="Times New Roman" w:cs="Times New Roman"/>
          <w:color w:val="000000"/>
          <w:sz w:val="24"/>
          <w:szCs w:val="24"/>
          <w:lang w:eastAsia="pl-PL" w:bidi="pl-PL"/>
        </w:rPr>
      </w:pPr>
    </w:p>
    <w:p w14:paraId="3E02B43F" w14:textId="77777777" w:rsidR="00D95AC1" w:rsidRDefault="00D95AC1">
      <w:pPr>
        <w:widowControl w:val="0"/>
        <w:tabs>
          <w:tab w:val="left" w:pos="795"/>
        </w:tabs>
        <w:spacing w:after="260" w:line="240" w:lineRule="auto"/>
        <w:ind w:left="720"/>
        <w:jc w:val="both"/>
        <w:rPr>
          <w:rFonts w:ascii="Times New Roman" w:eastAsia="Cambria" w:hAnsi="Times New Roman" w:cs="Times New Roman"/>
          <w:color w:val="000000"/>
          <w:sz w:val="24"/>
          <w:szCs w:val="24"/>
          <w:lang w:eastAsia="pl-PL" w:bidi="pl-PL"/>
        </w:rPr>
      </w:pPr>
    </w:p>
    <w:p w14:paraId="6B74B1EC" w14:textId="77777777" w:rsidR="00C874A7" w:rsidRDefault="00000000">
      <w:pPr>
        <w:widowControl w:val="0"/>
        <w:spacing w:after="260" w:line="240" w:lineRule="auto"/>
        <w:rPr>
          <w:rFonts w:ascii="Times New Roman" w:eastAsia="Cambria" w:hAnsi="Times New Roman" w:cs="Times New Roman"/>
          <w:b/>
          <w:bCs/>
          <w:color w:val="000000"/>
          <w:sz w:val="24"/>
          <w:szCs w:val="24"/>
          <w:lang w:eastAsia="pl-PL" w:bidi="pl-PL"/>
        </w:rPr>
      </w:pPr>
      <w:bookmarkStart w:id="24" w:name="_Hlk65838295"/>
      <w:r>
        <w:rPr>
          <w:rFonts w:ascii="Times New Roman" w:eastAsia="Cambria" w:hAnsi="Times New Roman" w:cs="Times New Roman"/>
          <w:b/>
          <w:bCs/>
          <w:color w:val="000000"/>
          <w:sz w:val="24"/>
          <w:szCs w:val="24"/>
          <w:lang w:eastAsia="pl-PL" w:bidi="pl-PL"/>
        </w:rPr>
        <w:t>ROZDZIAŁ 29. INFORMACJA O WARUNKACH UDZIAŁU W POSTĘPOWANIU.</w:t>
      </w:r>
    </w:p>
    <w:bookmarkEnd w:id="24"/>
    <w:p w14:paraId="76DAADA2" w14:textId="77777777" w:rsidR="00C874A7" w:rsidRDefault="00000000">
      <w:pPr>
        <w:widowControl w:val="0"/>
        <w:numPr>
          <w:ilvl w:val="0"/>
          <w:numId w:val="23"/>
        </w:numPr>
        <w:tabs>
          <w:tab w:val="left" w:pos="31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  udzielenie zamówienia mogą ubiegać się wykonawcy, którzy:</w:t>
      </w:r>
    </w:p>
    <w:p w14:paraId="3E440647" w14:textId="77777777" w:rsidR="00C874A7" w:rsidRDefault="00000000">
      <w:pPr>
        <w:widowControl w:val="0"/>
        <w:numPr>
          <w:ilvl w:val="1"/>
          <w:numId w:val="23"/>
        </w:numPr>
        <w:tabs>
          <w:tab w:val="left" w:pos="953"/>
        </w:tabs>
        <w:spacing w:after="0" w:line="240" w:lineRule="auto"/>
        <w:ind w:firstLine="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Nie podlegają wykluczeniu</w:t>
      </w:r>
    </w:p>
    <w:p w14:paraId="52B1B752" w14:textId="77777777" w:rsidR="00C874A7" w:rsidRDefault="00000000">
      <w:pPr>
        <w:widowControl w:val="0"/>
        <w:numPr>
          <w:ilvl w:val="1"/>
          <w:numId w:val="23"/>
        </w:numPr>
        <w:tabs>
          <w:tab w:val="left" w:pos="953"/>
        </w:tabs>
        <w:spacing w:after="100" w:line="240" w:lineRule="auto"/>
        <w:ind w:left="940" w:hanging="5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Spełniają warunki udziału w postępowaniu określone przez zamawiającego w ogłoszeniu o zamówieniu i niniejszym SWZ.</w:t>
      </w:r>
    </w:p>
    <w:p w14:paraId="06D2A35A" w14:textId="77777777" w:rsidR="00C874A7" w:rsidRDefault="00000000">
      <w:pPr>
        <w:widowControl w:val="0"/>
        <w:numPr>
          <w:ilvl w:val="0"/>
          <w:numId w:val="23"/>
        </w:numPr>
        <w:tabs>
          <w:tab w:val="left" w:pos="318"/>
        </w:tabs>
        <w:spacing w:after="100" w:line="240" w:lineRule="auto"/>
        <w:ind w:left="340" w:hanging="3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wymaga wykazania przez wykonawcę ubiegającego się o udzielenie zamówienia, </w:t>
      </w:r>
      <w:r>
        <w:rPr>
          <w:rFonts w:ascii="Times New Roman" w:eastAsia="Cambria" w:hAnsi="Times New Roman" w:cs="Times New Roman"/>
          <w:b/>
          <w:bCs/>
          <w:color w:val="000000"/>
          <w:sz w:val="24"/>
          <w:szCs w:val="24"/>
          <w:lang w:eastAsia="pl-PL" w:bidi="pl-PL"/>
        </w:rPr>
        <w:t xml:space="preserve">spełnienia warunków udziału w postępowaniu dotyczących </w:t>
      </w:r>
      <w:r>
        <w:rPr>
          <w:rFonts w:ascii="Times New Roman" w:eastAsia="Cambria" w:hAnsi="Times New Roman" w:cs="Times New Roman"/>
          <w:i/>
          <w:iCs/>
          <w:color w:val="000000"/>
          <w:sz w:val="24"/>
          <w:szCs w:val="24"/>
          <w:lang w:eastAsia="pl-PL" w:bidi="pl-PL"/>
        </w:rPr>
        <w:t xml:space="preserve">[art. 112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59D17003" w14:textId="77777777" w:rsidR="00C874A7" w:rsidRDefault="00000000">
      <w:pPr>
        <w:keepNext/>
        <w:keepLines/>
        <w:widowControl w:val="0"/>
        <w:numPr>
          <w:ilvl w:val="1"/>
          <w:numId w:val="23"/>
        </w:numPr>
        <w:tabs>
          <w:tab w:val="left" w:pos="953"/>
        </w:tabs>
        <w:spacing w:after="100" w:line="240" w:lineRule="auto"/>
        <w:ind w:firstLine="400"/>
        <w:jc w:val="both"/>
        <w:outlineLvl w:val="4"/>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zdolności do występowania w obrocie gospodarczym </w:t>
      </w:r>
      <w:r>
        <w:rPr>
          <w:rFonts w:ascii="Times New Roman" w:eastAsia="Cambria" w:hAnsi="Times New Roman" w:cs="Times New Roman"/>
          <w:i/>
          <w:iCs/>
          <w:color w:val="000000"/>
          <w:sz w:val="24"/>
          <w:szCs w:val="24"/>
          <w:lang w:eastAsia="pl-PL" w:bidi="pl-PL"/>
        </w:rPr>
        <w:t xml:space="preserve">[art. 113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52C30565" w14:textId="77777777" w:rsidR="00C874A7" w:rsidRDefault="00000000">
      <w:pPr>
        <w:widowControl w:val="0"/>
        <w:spacing w:after="180" w:line="240" w:lineRule="auto"/>
        <w:ind w:left="1080" w:firstLine="2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Zamawiający nie wyznacza warunku w tym zakresie.</w:t>
      </w:r>
    </w:p>
    <w:p w14:paraId="1EB2D985" w14:textId="77777777" w:rsidR="00C874A7" w:rsidRDefault="00000000">
      <w:pPr>
        <w:keepNext/>
        <w:keepLines/>
        <w:widowControl w:val="0"/>
        <w:numPr>
          <w:ilvl w:val="1"/>
          <w:numId w:val="23"/>
        </w:numPr>
        <w:tabs>
          <w:tab w:val="left" w:pos="953"/>
        </w:tabs>
        <w:spacing w:after="100" w:line="261" w:lineRule="auto"/>
        <w:ind w:left="940" w:hanging="520"/>
        <w:jc w:val="both"/>
        <w:outlineLvl w:val="4"/>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uprawnień do prowadzenia określonej działalności gospodarczej lub zawodowej o ile wynika z odrębnych przepisów </w:t>
      </w:r>
      <w:r>
        <w:rPr>
          <w:rFonts w:ascii="Times New Roman" w:eastAsia="Cambria" w:hAnsi="Times New Roman" w:cs="Times New Roman"/>
          <w:i/>
          <w:iCs/>
          <w:color w:val="000000"/>
          <w:sz w:val="24"/>
          <w:szCs w:val="24"/>
          <w:lang w:eastAsia="pl-PL" w:bidi="pl-PL"/>
        </w:rPr>
        <w:t xml:space="preserve">[art. 114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E4F9763" w14:textId="77777777" w:rsidR="00C874A7" w:rsidRDefault="00000000">
      <w:pPr>
        <w:keepNext/>
        <w:keepLines/>
        <w:widowControl w:val="0"/>
        <w:tabs>
          <w:tab w:val="left" w:pos="953"/>
        </w:tabs>
        <w:spacing w:after="100" w:line="261" w:lineRule="auto"/>
        <w:ind w:left="420"/>
        <w:jc w:val="both"/>
        <w:outlineLvl w:val="4"/>
        <w:rPr>
          <w:rFonts w:ascii="Times New Roman" w:eastAsia="Cambria" w:hAnsi="Times New Roman" w:cs="Times New Roman"/>
          <w:color w:val="000000"/>
          <w:sz w:val="24"/>
          <w:szCs w:val="24"/>
          <w:u w:val="single"/>
          <w:lang w:eastAsia="pl-PL" w:bidi="pl-PL"/>
        </w:rPr>
      </w:pPr>
      <w:r>
        <w:rPr>
          <w:rFonts w:ascii="Times New Roman" w:eastAsia="Cambria" w:hAnsi="Times New Roman" w:cs="Times New Roman"/>
          <w:color w:val="000000"/>
          <w:sz w:val="24"/>
          <w:szCs w:val="24"/>
          <w:u w:val="single"/>
          <w:lang w:eastAsia="pl-PL" w:bidi="pl-PL"/>
        </w:rPr>
        <w:t>Opis spełnienia warunków:</w:t>
      </w:r>
    </w:p>
    <w:p w14:paraId="5E6F8329" w14:textId="77777777" w:rsidR="00C874A7" w:rsidRDefault="00000000">
      <w:pPr>
        <w:keepNext/>
        <w:keepLines/>
        <w:widowControl w:val="0"/>
        <w:tabs>
          <w:tab w:val="left" w:pos="953"/>
        </w:tabs>
        <w:spacing w:after="100" w:line="261" w:lineRule="auto"/>
        <w:ind w:left="420"/>
        <w:jc w:val="both"/>
        <w:outlineLvl w:val="4"/>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Warunek ten zostanie spełniony, jeżeli wykonawca:</w:t>
      </w:r>
    </w:p>
    <w:p w14:paraId="77079FB2" w14:textId="77777777" w:rsidR="00C874A7" w:rsidRDefault="00000000">
      <w:pPr>
        <w:widowControl w:val="0"/>
        <w:numPr>
          <w:ilvl w:val="0"/>
          <w:numId w:val="24"/>
        </w:numPr>
        <w:tabs>
          <w:tab w:val="left" w:pos="0"/>
          <w:tab w:val="left" w:pos="142"/>
          <w:tab w:val="left" w:pos="360"/>
        </w:tabs>
        <w:suppressAutoHyphens/>
        <w:spacing w:after="0" w:line="100" w:lineRule="atLeast"/>
        <w:jc w:val="both"/>
        <w:rPr>
          <w:rFonts w:ascii="Times New Roman" w:eastAsia="SimSun" w:hAnsi="Times New Roman" w:cs="Calibri"/>
          <w:b/>
          <w:bCs/>
          <w:i/>
          <w:iCs/>
          <w:kern w:val="1"/>
          <w:sz w:val="24"/>
          <w:szCs w:val="24"/>
          <w:lang w:eastAsia="hi-IN" w:bidi="hi-IN"/>
        </w:rPr>
      </w:pPr>
      <w:r>
        <w:rPr>
          <w:rFonts w:ascii="Times New Roman" w:eastAsia="Cambria" w:hAnsi="Times New Roman" w:cs="Arial"/>
          <w:kern w:val="1"/>
          <w:sz w:val="24"/>
          <w:szCs w:val="24"/>
          <w:lang w:eastAsia="pl-PL" w:bidi="pl-PL"/>
        </w:rPr>
        <w:t xml:space="preserve">wykaże, że </w:t>
      </w:r>
      <w:r>
        <w:rPr>
          <w:rFonts w:ascii="Times New Roman" w:eastAsia="SimSun" w:hAnsi="Times New Roman" w:cs="Calibri"/>
          <w:kern w:val="1"/>
          <w:sz w:val="24"/>
          <w:szCs w:val="24"/>
          <w:lang w:eastAsia="hi-IN" w:bidi="hi-IN"/>
        </w:rPr>
        <w:t xml:space="preserve">posiada aktualną koncesję na wykonywanie działalności gospodarczej w zakresie obrotu paliwami, o których mowa w art. 32 ust. 1 pkt 4 ustawy z dn. 10 kwietnia 1997 r. Prawo energetyczne (t. j. Dz. U. z 2021 poz.716) </w:t>
      </w:r>
    </w:p>
    <w:p w14:paraId="7A866DC4" w14:textId="77777777" w:rsidR="00C874A7" w:rsidRDefault="00C874A7">
      <w:pPr>
        <w:keepNext/>
        <w:keepLines/>
        <w:widowControl w:val="0"/>
        <w:tabs>
          <w:tab w:val="left" w:pos="953"/>
        </w:tabs>
        <w:spacing w:after="100" w:line="261" w:lineRule="auto"/>
        <w:ind w:left="780"/>
        <w:jc w:val="both"/>
        <w:outlineLvl w:val="4"/>
        <w:rPr>
          <w:rFonts w:ascii="Times New Roman" w:eastAsia="Cambria" w:hAnsi="Times New Roman" w:cs="Times New Roman"/>
          <w:sz w:val="24"/>
          <w:szCs w:val="24"/>
          <w:lang w:eastAsia="pl-PL" w:bidi="pl-PL"/>
        </w:rPr>
      </w:pPr>
    </w:p>
    <w:p w14:paraId="122DED05" w14:textId="77777777" w:rsidR="00C874A7" w:rsidRDefault="00000000">
      <w:pPr>
        <w:widowControl w:val="0"/>
        <w:numPr>
          <w:ilvl w:val="1"/>
          <w:numId w:val="23"/>
        </w:numPr>
        <w:tabs>
          <w:tab w:val="left" w:pos="953"/>
        </w:tabs>
        <w:spacing w:after="100" w:line="240" w:lineRule="auto"/>
        <w:ind w:firstLine="400"/>
        <w:jc w:val="both"/>
        <w:rPr>
          <w:rFonts w:ascii="Times New Roman" w:eastAsia="Cambria" w:hAnsi="Times New Roman" w:cs="Times New Roman"/>
          <w:sz w:val="24"/>
          <w:szCs w:val="24"/>
          <w:lang w:eastAsia="pl-PL" w:bidi="pl-PL"/>
        </w:rPr>
      </w:pPr>
      <w:r>
        <w:rPr>
          <w:rFonts w:ascii="Times New Roman" w:eastAsia="Cambria" w:hAnsi="Times New Roman" w:cs="Times New Roman"/>
          <w:b/>
          <w:bCs/>
          <w:sz w:val="24"/>
          <w:szCs w:val="24"/>
          <w:lang w:eastAsia="pl-PL" w:bidi="pl-PL"/>
        </w:rPr>
        <w:t xml:space="preserve">sytuacji ekonomicznej lub finansowej </w:t>
      </w:r>
      <w:r>
        <w:rPr>
          <w:rFonts w:ascii="Times New Roman" w:eastAsia="Cambria" w:hAnsi="Times New Roman" w:cs="Times New Roman"/>
          <w:i/>
          <w:iCs/>
          <w:sz w:val="24"/>
          <w:szCs w:val="24"/>
          <w:lang w:eastAsia="pl-PL" w:bidi="pl-PL"/>
        </w:rPr>
        <w:t xml:space="preserve">[art. 115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w:t>
      </w:r>
    </w:p>
    <w:p w14:paraId="06EA9330" w14:textId="77777777" w:rsidR="00C874A7" w:rsidRDefault="00000000">
      <w:pPr>
        <w:widowControl w:val="0"/>
        <w:tabs>
          <w:tab w:val="left" w:pos="953"/>
        </w:tabs>
        <w:spacing w:after="100" w:line="240" w:lineRule="auto"/>
        <w:ind w:left="400"/>
        <w:jc w:val="both"/>
        <w:rPr>
          <w:rFonts w:ascii="Times New Roman" w:eastAsia="Cambria" w:hAnsi="Times New Roman" w:cs="Times New Roman"/>
          <w:sz w:val="24"/>
          <w:szCs w:val="24"/>
          <w:u w:val="single"/>
          <w:lang w:eastAsia="pl-PL" w:bidi="pl-PL"/>
        </w:rPr>
      </w:pPr>
      <w:r>
        <w:rPr>
          <w:rFonts w:ascii="Times New Roman" w:eastAsia="Cambria" w:hAnsi="Times New Roman" w:cs="Times New Roman"/>
          <w:sz w:val="24"/>
          <w:szCs w:val="24"/>
          <w:u w:val="single"/>
          <w:lang w:eastAsia="pl-PL" w:bidi="pl-PL"/>
        </w:rPr>
        <w:t>Opis spełnienia warunków:</w:t>
      </w:r>
    </w:p>
    <w:p w14:paraId="701D5F04" w14:textId="77777777" w:rsidR="00C874A7" w:rsidRDefault="00000000">
      <w:pPr>
        <w:widowControl w:val="0"/>
        <w:tabs>
          <w:tab w:val="left" w:pos="953"/>
        </w:tabs>
        <w:spacing w:after="100" w:line="240" w:lineRule="auto"/>
        <w:ind w:left="40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Warunek ten zostanie spełniony, jeżeli wykonawca:</w:t>
      </w:r>
    </w:p>
    <w:p w14:paraId="31D320B4" w14:textId="77777777" w:rsidR="00C874A7" w:rsidRDefault="00000000">
      <w:pPr>
        <w:widowControl w:val="0"/>
        <w:numPr>
          <w:ilvl w:val="0"/>
          <w:numId w:val="25"/>
        </w:numPr>
        <w:tabs>
          <w:tab w:val="left" w:pos="953"/>
        </w:tabs>
        <w:spacing w:after="10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wykaże, że </w:t>
      </w:r>
      <w:bookmarkStart w:id="25" w:name="_Hlk84938984"/>
      <w:r>
        <w:rPr>
          <w:rFonts w:ascii="Times New Roman" w:eastAsia="Cambria" w:hAnsi="Times New Roman" w:cs="Times New Roman"/>
          <w:sz w:val="24"/>
          <w:szCs w:val="24"/>
          <w:lang w:eastAsia="pl-PL" w:bidi="pl-PL"/>
        </w:rPr>
        <w:t xml:space="preserve">posiada </w:t>
      </w:r>
      <w:bookmarkStart w:id="26" w:name="_Hlk90151997"/>
      <w:r>
        <w:rPr>
          <w:rFonts w:ascii="Times New Roman" w:eastAsia="Cambria" w:hAnsi="Times New Roman" w:cs="Times New Roman"/>
          <w:sz w:val="24"/>
          <w:szCs w:val="24"/>
          <w:lang w:eastAsia="pl-PL" w:bidi="pl-PL"/>
        </w:rPr>
        <w:t>ubezpieczenie od odpowiedzialności cywilnej w zakresie prowadzonej działalności związanej z przedmiotem zamówienia na kwotę co najmniej 200 000,00 zł.</w:t>
      </w:r>
    </w:p>
    <w:p w14:paraId="0B9A63CC" w14:textId="77777777" w:rsidR="00C874A7" w:rsidRDefault="00C874A7">
      <w:pPr>
        <w:widowControl w:val="0"/>
        <w:tabs>
          <w:tab w:val="left" w:pos="953"/>
        </w:tabs>
        <w:spacing w:after="100" w:line="240" w:lineRule="auto"/>
        <w:jc w:val="both"/>
        <w:rPr>
          <w:rFonts w:ascii="Times New Roman" w:eastAsia="Cambria" w:hAnsi="Times New Roman" w:cs="Times New Roman"/>
          <w:sz w:val="24"/>
          <w:szCs w:val="24"/>
          <w:lang w:eastAsia="pl-PL" w:bidi="pl-PL"/>
        </w:rPr>
      </w:pPr>
    </w:p>
    <w:bookmarkEnd w:id="25"/>
    <w:bookmarkEnd w:id="26"/>
    <w:p w14:paraId="3CF34ABF" w14:textId="77777777" w:rsidR="00C874A7" w:rsidRDefault="00000000">
      <w:pPr>
        <w:widowControl w:val="0"/>
        <w:numPr>
          <w:ilvl w:val="1"/>
          <w:numId w:val="23"/>
        </w:numPr>
        <w:tabs>
          <w:tab w:val="left" w:pos="953"/>
        </w:tabs>
        <w:spacing w:after="100" w:line="261" w:lineRule="auto"/>
        <w:ind w:firstLine="400"/>
        <w:jc w:val="both"/>
        <w:rPr>
          <w:rFonts w:ascii="Times New Roman" w:eastAsia="Cambria" w:hAnsi="Times New Roman" w:cs="Times New Roman"/>
          <w:sz w:val="24"/>
          <w:szCs w:val="24"/>
          <w:lang w:eastAsia="pl-PL" w:bidi="pl-PL"/>
        </w:rPr>
      </w:pPr>
      <w:r>
        <w:rPr>
          <w:rFonts w:ascii="Times New Roman" w:eastAsia="Cambria" w:hAnsi="Times New Roman" w:cs="Times New Roman"/>
          <w:b/>
          <w:bCs/>
          <w:sz w:val="24"/>
          <w:szCs w:val="24"/>
          <w:lang w:eastAsia="pl-PL" w:bidi="pl-PL"/>
        </w:rPr>
        <w:t xml:space="preserve">Zdolności technicznej lub zawodowej  </w:t>
      </w:r>
      <w:r>
        <w:rPr>
          <w:rFonts w:ascii="Times New Roman" w:eastAsia="Cambria" w:hAnsi="Times New Roman" w:cs="Times New Roman"/>
          <w:i/>
          <w:iCs/>
          <w:sz w:val="24"/>
          <w:szCs w:val="24"/>
          <w:lang w:eastAsia="pl-PL" w:bidi="pl-PL"/>
        </w:rPr>
        <w:t xml:space="preserve">[art. 116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 xml:space="preserve">]:  </w:t>
      </w:r>
    </w:p>
    <w:p w14:paraId="5C875FB8" w14:textId="77777777" w:rsidR="00C874A7" w:rsidRDefault="00000000">
      <w:pPr>
        <w:widowControl w:val="0"/>
        <w:spacing w:after="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u w:val="single"/>
          <w:lang w:eastAsia="pl-PL" w:bidi="pl-PL"/>
        </w:rPr>
        <w:t>Opis spełnienia warunków:</w:t>
      </w:r>
    </w:p>
    <w:p w14:paraId="507009FB" w14:textId="77777777" w:rsidR="00C874A7" w:rsidRDefault="00000000">
      <w:pPr>
        <w:widowControl w:val="0"/>
        <w:spacing w:after="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Warunek ten zostanie spełniony, jeżeli wykonawca:</w:t>
      </w:r>
    </w:p>
    <w:p w14:paraId="753BD0DA" w14:textId="77777777" w:rsidR="00C874A7" w:rsidRDefault="00000000">
      <w:pPr>
        <w:numPr>
          <w:ilvl w:val="0"/>
          <w:numId w:val="26"/>
        </w:numPr>
        <w:spacing w:after="0" w:line="276" w:lineRule="auto"/>
        <w:jc w:val="both"/>
        <w:rPr>
          <w:rFonts w:ascii="Calibri" w:eastAsia="Calibri" w:hAnsi="Calibri" w:cs="Calibri"/>
        </w:rPr>
      </w:pPr>
      <w:r>
        <w:rPr>
          <w:rFonts w:ascii="Times New Roman" w:eastAsia="Cambria" w:hAnsi="Times New Roman" w:cs="Arial"/>
          <w:kern w:val="1"/>
          <w:sz w:val="24"/>
          <w:szCs w:val="24"/>
          <w:lang w:eastAsia="pl-PL" w:bidi="pl-PL"/>
        </w:rPr>
        <w:t xml:space="preserve">wykaże, że dysponuje </w:t>
      </w:r>
      <w:bookmarkStart w:id="27" w:name="_Hlk85006728"/>
      <w:r>
        <w:rPr>
          <w:rFonts w:ascii="Times New Roman" w:eastAsia="SimSun" w:hAnsi="Times New Roman" w:cs="Calibri"/>
          <w:kern w:val="1"/>
          <w:sz w:val="24"/>
          <w:szCs w:val="24"/>
          <w:lang w:eastAsia="hi-IN" w:bidi="hi-IN"/>
        </w:rPr>
        <w:t xml:space="preserve">przynajmniej jednym pojazdem przystosowanym do transportu oleju opałowego </w:t>
      </w:r>
      <w:r>
        <w:rPr>
          <w:rFonts w:ascii="Times New Roman" w:eastAsia="SimSun" w:hAnsi="Times New Roman" w:cs="Times New Roman"/>
          <w:kern w:val="1"/>
          <w:sz w:val="24"/>
          <w:szCs w:val="24"/>
          <w:lang w:eastAsia="hi-IN" w:bidi="hi-IN"/>
        </w:rPr>
        <w:t>( autocysterną</w:t>
      </w:r>
      <w:r>
        <w:rPr>
          <w:rFonts w:ascii="Times New Roman" w:eastAsia="Calibri" w:hAnsi="Times New Roman" w:cs="Times New Roman"/>
          <w:sz w:val="24"/>
          <w:szCs w:val="24"/>
        </w:rPr>
        <w:t xml:space="preserve"> posiadającą przepływomierz oleju z aktualnym świadectwem legalizacji</w:t>
      </w:r>
      <w:r>
        <w:rPr>
          <w:rFonts w:ascii="Times New Roman" w:eastAsia="SimSun" w:hAnsi="Times New Roman" w:cs="Times New Roman"/>
          <w:kern w:val="1"/>
          <w:sz w:val="24"/>
          <w:szCs w:val="24"/>
          <w:lang w:eastAsia="hi-IN" w:bidi="hi-IN"/>
        </w:rPr>
        <w:t xml:space="preserve"> ).</w:t>
      </w:r>
      <w:r>
        <w:rPr>
          <w:rFonts w:ascii="Times New Roman" w:eastAsia="SimSun" w:hAnsi="Times New Roman" w:cs="Calibri"/>
          <w:kern w:val="1"/>
          <w:sz w:val="24"/>
          <w:szCs w:val="24"/>
          <w:lang w:eastAsia="hi-IN" w:bidi="hi-IN"/>
        </w:rPr>
        <w:t xml:space="preserve"> </w:t>
      </w:r>
    </w:p>
    <w:p w14:paraId="12C81FE7" w14:textId="77777777" w:rsidR="00C874A7" w:rsidRDefault="00C874A7">
      <w:pPr>
        <w:widowControl w:val="0"/>
        <w:spacing w:after="0" w:line="240" w:lineRule="auto"/>
        <w:ind w:left="720"/>
        <w:jc w:val="both"/>
        <w:rPr>
          <w:rFonts w:ascii="Times New Roman" w:eastAsia="SimSun" w:hAnsi="Times New Roman" w:cs="Times New Roman"/>
          <w:color w:val="0000CD"/>
          <w:sz w:val="24"/>
          <w:szCs w:val="24"/>
          <w:lang w:eastAsia="zh-CN"/>
        </w:rPr>
      </w:pPr>
    </w:p>
    <w:bookmarkEnd w:id="27"/>
    <w:p w14:paraId="227C9931" w14:textId="77777777" w:rsidR="00C874A7" w:rsidRDefault="00000000">
      <w:pPr>
        <w:keepNext/>
        <w:keepLines/>
        <w:widowControl w:val="0"/>
        <w:spacing w:after="0" w:line="264" w:lineRule="auto"/>
        <w:jc w:val="both"/>
        <w:outlineLvl w:val="4"/>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WAŻNE:</w:t>
      </w:r>
    </w:p>
    <w:p w14:paraId="210DB017" w14:textId="77777777" w:rsidR="00C874A7" w:rsidRDefault="00000000">
      <w:pPr>
        <w:widowControl w:val="0"/>
        <w:tabs>
          <w:tab w:val="left" w:pos="1404"/>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r>
        <w:rPr>
          <w:rFonts w:ascii="Times New Roman" w:eastAsia="Cambria" w:hAnsi="Times New Roman" w:cs="Times New Roman"/>
          <w:i/>
          <w:iCs/>
          <w:color w:val="000000"/>
          <w:sz w:val="24"/>
          <w:szCs w:val="24"/>
          <w:lang w:eastAsia="pl-PL" w:bidi="pl-PL"/>
        </w:rPr>
        <w:t xml:space="preserve">[art. 116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5291A2E" w14:textId="77777777" w:rsidR="00C874A7" w:rsidRDefault="00C874A7">
      <w:pPr>
        <w:widowControl w:val="0"/>
        <w:tabs>
          <w:tab w:val="left" w:pos="1404"/>
        </w:tabs>
        <w:spacing w:after="0" w:line="240" w:lineRule="auto"/>
        <w:jc w:val="both"/>
        <w:rPr>
          <w:rFonts w:ascii="Times New Roman" w:eastAsia="Cambria" w:hAnsi="Times New Roman" w:cs="Times New Roman"/>
          <w:color w:val="FF0000"/>
          <w:sz w:val="24"/>
          <w:szCs w:val="24"/>
          <w:lang w:eastAsia="pl-PL" w:bidi="pl-PL"/>
        </w:rPr>
      </w:pPr>
    </w:p>
    <w:p w14:paraId="34DE168D" w14:textId="77777777" w:rsidR="00C874A7" w:rsidRDefault="00000000">
      <w:pPr>
        <w:keepNext/>
        <w:keepLines/>
        <w:widowControl w:val="0"/>
        <w:numPr>
          <w:ilvl w:val="0"/>
          <w:numId w:val="27"/>
        </w:numPr>
        <w:tabs>
          <w:tab w:val="left" w:pos="353"/>
        </w:tabs>
        <w:spacing w:after="0" w:line="264" w:lineRule="auto"/>
        <w:jc w:val="both"/>
        <w:outlineLvl w:val="4"/>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Powoływanie się na zasoby innych podmiotów (podmiotów trzecich)</w:t>
      </w:r>
    </w:p>
    <w:p w14:paraId="4713EFC5" w14:textId="77777777" w:rsidR="00C874A7" w:rsidRDefault="00000000">
      <w:pPr>
        <w:widowControl w:val="0"/>
        <w:numPr>
          <w:ilvl w:val="1"/>
          <w:numId w:val="27"/>
        </w:numPr>
        <w:tabs>
          <w:tab w:val="left" w:pos="868"/>
        </w:tabs>
        <w:spacing w:after="0" w:line="240" w:lineRule="auto"/>
        <w:ind w:left="8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Wykonawca może w celu potwierdzenia spełniania warunków udziału w postępowaniu ,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r>
        <w:rPr>
          <w:rFonts w:ascii="Times New Roman" w:eastAsia="Cambria" w:hAnsi="Times New Roman" w:cs="Times New Roman"/>
          <w:i/>
          <w:iCs/>
          <w:color w:val="000000"/>
          <w:sz w:val="24"/>
          <w:szCs w:val="24"/>
          <w:lang w:eastAsia="pl-PL" w:bidi="pl-PL"/>
        </w:rPr>
        <w:t xml:space="preserve">[art. 118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2E23C85" w14:textId="77777777" w:rsidR="00C874A7" w:rsidRDefault="00000000">
      <w:pPr>
        <w:widowControl w:val="0"/>
        <w:numPr>
          <w:ilvl w:val="1"/>
          <w:numId w:val="27"/>
        </w:numPr>
        <w:tabs>
          <w:tab w:val="left" w:pos="864"/>
        </w:tabs>
        <w:spacing w:after="0" w:line="252" w:lineRule="auto"/>
        <w:ind w:left="8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 odniesieniu do warunków dotyczących wykształcenia, kwalifikacji zawodowych lub doświadczenia wykonawcy mogą polegać na zdolnościach podmiotów udostępniających</w:t>
      </w:r>
    </w:p>
    <w:p w14:paraId="1C389FFF" w14:textId="77777777" w:rsidR="00C874A7" w:rsidRDefault="00C874A7">
      <w:pPr>
        <w:spacing w:after="0" w:line="252" w:lineRule="auto"/>
        <w:rPr>
          <w:rFonts w:ascii="Times New Roman" w:eastAsia="Cambria" w:hAnsi="Times New Roman" w:cs="Times New Roman"/>
          <w:color w:val="000000"/>
          <w:sz w:val="24"/>
          <w:szCs w:val="24"/>
          <w:lang w:eastAsia="pl-PL" w:bidi="pl-PL"/>
        </w:rPr>
        <w:sectPr w:rsidR="00C874A7" w:rsidSect="0061381A">
          <w:type w:val="continuous"/>
          <w:pgSz w:w="11900" w:h="16840"/>
          <w:pgMar w:top="1555" w:right="1175" w:bottom="989" w:left="1177" w:header="0" w:footer="3" w:gutter="0"/>
          <w:cols w:space="708"/>
        </w:sectPr>
      </w:pPr>
    </w:p>
    <w:p w14:paraId="435EBFC5" w14:textId="77777777" w:rsidR="00C874A7" w:rsidRDefault="00C874A7">
      <w:pPr>
        <w:widowControl w:val="0"/>
        <w:spacing w:after="0" w:line="1" w:lineRule="exact"/>
        <w:rPr>
          <w:rFonts w:ascii="Times New Roman" w:eastAsia="Cambria" w:hAnsi="Times New Roman" w:cs="Times New Roman"/>
          <w:b/>
          <w:bCs/>
          <w:color w:val="000000"/>
          <w:sz w:val="24"/>
          <w:szCs w:val="24"/>
          <w:lang w:eastAsia="pl-PL" w:bidi="pl-PL"/>
        </w:rPr>
      </w:pPr>
    </w:p>
    <w:p w14:paraId="24EFC302" w14:textId="77777777" w:rsidR="00C874A7" w:rsidRDefault="00000000">
      <w:pPr>
        <w:widowControl w:val="0"/>
        <w:spacing w:after="0" w:line="240" w:lineRule="auto"/>
        <w:ind w:left="820" w:firstLine="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zasoby, jeśli podmioty te wykonają roboty budowlane lub usługi, do realizacji których te zdolności są wymagane, </w:t>
      </w:r>
      <w:r>
        <w:rPr>
          <w:rFonts w:ascii="Times New Roman" w:eastAsia="Cambria" w:hAnsi="Times New Roman" w:cs="Times New Roman"/>
          <w:i/>
          <w:iCs/>
          <w:color w:val="000000"/>
          <w:sz w:val="24"/>
          <w:szCs w:val="24"/>
          <w:lang w:eastAsia="pl-PL" w:bidi="pl-PL"/>
        </w:rPr>
        <w:t xml:space="preserve">[art. 118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1D18E06C" w14:textId="77777777" w:rsidR="00C874A7" w:rsidRDefault="00000000">
      <w:pPr>
        <w:widowControl w:val="0"/>
        <w:numPr>
          <w:ilvl w:val="1"/>
          <w:numId w:val="27"/>
        </w:numPr>
        <w:tabs>
          <w:tab w:val="left" w:pos="868"/>
        </w:tabs>
        <w:spacing w:after="0" w:line="240" w:lineRule="auto"/>
        <w:ind w:left="8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Wykonawca, który polega na zdolnościach lub sytuacji podmiotów udostępniających zasoby, składa wraz z ofertą, zobowiązanie podmiotu udostępniającego zasoby </w:t>
      </w:r>
      <w:r>
        <w:rPr>
          <w:rFonts w:ascii="Times New Roman" w:eastAsia="Cambria" w:hAnsi="Times New Roman" w:cs="Times New Roman"/>
          <w:color w:val="000000"/>
          <w:sz w:val="24"/>
          <w:szCs w:val="24"/>
          <w:lang w:eastAsia="pl-PL" w:bidi="pl-PL"/>
        </w:rPr>
        <w:t xml:space="preserve">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Pr>
          <w:rFonts w:ascii="Times New Roman" w:eastAsia="Cambria" w:hAnsi="Times New Roman" w:cs="Times New Roman"/>
          <w:b/>
          <w:bCs/>
          <w:sz w:val="24"/>
          <w:szCs w:val="24"/>
          <w:lang w:eastAsia="pl-PL" w:bidi="pl-PL"/>
        </w:rPr>
        <w:t xml:space="preserve">załącznik nr 5 </w:t>
      </w:r>
      <w:r>
        <w:rPr>
          <w:rFonts w:ascii="Times New Roman" w:eastAsia="Cambria" w:hAnsi="Times New Roman" w:cs="Times New Roman"/>
          <w:sz w:val="24"/>
          <w:szCs w:val="24"/>
          <w:lang w:eastAsia="pl-PL" w:bidi="pl-PL"/>
        </w:rPr>
        <w:t>do SWZ</w:t>
      </w:r>
      <w:r>
        <w:rPr>
          <w:rFonts w:ascii="Times New Roman" w:eastAsia="Cambria" w:hAnsi="Times New Roman" w:cs="Times New Roman"/>
          <w:color w:val="000000"/>
          <w:sz w:val="24"/>
          <w:szCs w:val="24"/>
          <w:lang w:eastAsia="pl-PL" w:bidi="pl-PL"/>
        </w:rPr>
        <w:t xml:space="preserve"> </w:t>
      </w:r>
      <w:r>
        <w:rPr>
          <w:rFonts w:ascii="Times New Roman" w:eastAsia="Cambria" w:hAnsi="Times New Roman" w:cs="Times New Roman"/>
          <w:i/>
          <w:iCs/>
          <w:color w:val="000000"/>
          <w:sz w:val="24"/>
          <w:szCs w:val="24"/>
          <w:lang w:eastAsia="pl-PL" w:bidi="pl-PL"/>
        </w:rPr>
        <w:t xml:space="preserve">[art. 118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5E6647A7" w14:textId="77777777" w:rsidR="00C874A7" w:rsidRDefault="00000000">
      <w:pPr>
        <w:widowControl w:val="0"/>
        <w:numPr>
          <w:ilvl w:val="1"/>
          <w:numId w:val="27"/>
        </w:numPr>
        <w:tabs>
          <w:tab w:val="left" w:pos="911"/>
        </w:tabs>
        <w:spacing w:after="0" w:line="240" w:lineRule="auto"/>
        <w:ind w:left="8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ocenia, czy udostępniane wykonawcy przez podmioty udostępniające zasoby zdolności techniczne lub zawodowe lub sytuację finansową lub ekonomiczną, pozwalają na wykazanie przez wykonawcę spełniania warunków udziału w postępowaniu, o których mowa w </w:t>
      </w:r>
      <w:r>
        <w:rPr>
          <w:rFonts w:ascii="Times New Roman" w:eastAsia="Cambria" w:hAnsi="Times New Roman" w:cs="Times New Roman"/>
          <w:sz w:val="24"/>
          <w:szCs w:val="24"/>
          <w:lang w:eastAsia="pl-PL" w:bidi="pl-PL"/>
        </w:rPr>
        <w:t>art. 112 ust. 2 pkt 4</w:t>
      </w:r>
      <w:r>
        <w:rPr>
          <w:rFonts w:ascii="Times New Roman" w:eastAsia="Cambria" w:hAnsi="Times New Roman" w:cs="Times New Roman"/>
          <w:b/>
          <w:bCs/>
          <w:i/>
          <w:iCs/>
          <w:color w:val="FF0000"/>
          <w:sz w:val="24"/>
          <w:szCs w:val="24"/>
          <w:lang w:eastAsia="pl-PL" w:bidi="pl-PL"/>
        </w:rPr>
        <w:t xml:space="preserve"> </w:t>
      </w:r>
      <w:r>
        <w:rPr>
          <w:rFonts w:ascii="Times New Roman" w:eastAsia="Cambria" w:hAnsi="Times New Roman" w:cs="Times New Roman"/>
          <w:sz w:val="24"/>
          <w:szCs w:val="24"/>
          <w:lang w:eastAsia="pl-PL" w:bidi="pl-PL"/>
        </w:rPr>
        <w:t xml:space="preserve">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b/>
          <w:bCs/>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oraz, jeżeli to dotyczy, kryteriów selekcji, a także bada, czy nie zachodzą wobec tego podmiotu podstawy wykluczenia, które zostały przewidziane względem wykonawcy.</w:t>
      </w:r>
      <w:r>
        <w:rPr>
          <w:rFonts w:ascii="Times New Roman" w:eastAsia="Cambria" w:hAnsi="Times New Roman" w:cs="Times New Roman"/>
          <w:i/>
          <w:iCs/>
          <w:color w:val="000000"/>
          <w:sz w:val="24"/>
          <w:szCs w:val="24"/>
          <w:lang w:eastAsia="pl-PL" w:bidi="pl-PL"/>
        </w:rPr>
        <w:t xml:space="preserve">[art. 119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14D7C942" w14:textId="77777777" w:rsidR="00C874A7" w:rsidRDefault="00000000">
      <w:pPr>
        <w:widowControl w:val="0"/>
        <w:numPr>
          <w:ilvl w:val="1"/>
          <w:numId w:val="27"/>
        </w:numPr>
        <w:tabs>
          <w:tab w:val="left" w:pos="908"/>
        </w:tabs>
        <w:spacing w:after="0" w:line="240" w:lineRule="auto"/>
        <w:ind w:left="820"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Jeżeli zdolności techniczne lub zawodowe lub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r>
        <w:rPr>
          <w:rFonts w:ascii="Times New Roman" w:eastAsia="Cambria" w:hAnsi="Times New Roman" w:cs="Times New Roman"/>
          <w:i/>
          <w:iCs/>
          <w:color w:val="000000"/>
          <w:sz w:val="24"/>
          <w:szCs w:val="24"/>
          <w:lang w:eastAsia="pl-PL" w:bidi="pl-PL"/>
        </w:rPr>
        <w:t xml:space="preserve">[art. 122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3550988F" w14:textId="77777777" w:rsidR="00C874A7" w:rsidRDefault="00000000">
      <w:pPr>
        <w:widowControl w:val="0"/>
        <w:numPr>
          <w:ilvl w:val="1"/>
          <w:numId w:val="27"/>
        </w:numPr>
        <w:tabs>
          <w:tab w:val="left" w:pos="908"/>
        </w:tabs>
        <w:spacing w:after="0" w:line="240" w:lineRule="auto"/>
        <w:ind w:left="822"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r>
        <w:rPr>
          <w:rFonts w:ascii="Times New Roman" w:eastAsia="Cambria" w:hAnsi="Times New Roman" w:cs="Times New Roman"/>
          <w:i/>
          <w:iCs/>
          <w:color w:val="000000"/>
          <w:sz w:val="24"/>
          <w:szCs w:val="24"/>
          <w:lang w:eastAsia="pl-PL" w:bidi="pl-PL"/>
        </w:rPr>
        <w:t xml:space="preserve">[art. 122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FF96689" w14:textId="77777777" w:rsidR="00C874A7" w:rsidRDefault="00000000">
      <w:pPr>
        <w:widowControl w:val="0"/>
        <w:numPr>
          <w:ilvl w:val="1"/>
          <w:numId w:val="27"/>
        </w:numPr>
        <w:tabs>
          <w:tab w:val="left" w:pos="908"/>
        </w:tabs>
        <w:spacing w:after="0" w:line="240" w:lineRule="auto"/>
        <w:ind w:left="822"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Zobowiązanie podmiotu udostępniającego zasoby potwierdza, że stosunek łączący wykonawcę z podmiotami udostępniającymi zasobami gwarantuje rzeczywisty dostęp do tych zasobów oraz określa w szczególności (art. 118 ust. 4 ustawy </w:t>
      </w:r>
      <w:proofErr w:type="spellStart"/>
      <w:r>
        <w:rPr>
          <w:rFonts w:ascii="Times New Roman" w:eastAsia="Cambria" w:hAnsi="Times New Roman" w:cs="Times New Roman"/>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w:t>
      </w:r>
    </w:p>
    <w:p w14:paraId="4DDF85A3" w14:textId="77777777" w:rsidR="00C874A7" w:rsidRDefault="00000000">
      <w:pPr>
        <w:pStyle w:val="Akapitzlist"/>
        <w:widowControl w:val="0"/>
        <w:numPr>
          <w:ilvl w:val="0"/>
          <w:numId w:val="28"/>
        </w:numPr>
        <w:tabs>
          <w:tab w:val="left" w:pos="908"/>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Zakres dostępnych wykonawcy zasobów podmiotu udostępniającego zasoby;</w:t>
      </w:r>
    </w:p>
    <w:p w14:paraId="13169F66" w14:textId="77777777" w:rsidR="00C874A7" w:rsidRDefault="00000000">
      <w:pPr>
        <w:pStyle w:val="Akapitzlist"/>
        <w:widowControl w:val="0"/>
        <w:numPr>
          <w:ilvl w:val="0"/>
          <w:numId w:val="28"/>
        </w:numPr>
        <w:tabs>
          <w:tab w:val="left" w:pos="908"/>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Sposób i okres udostępnienia wykonawcy i wykorzystania przez niego zasobów podmiotu udostepniającego te zasoby przy wykonywaniu zamówienia;</w:t>
      </w:r>
    </w:p>
    <w:p w14:paraId="65EDD615" w14:textId="77777777" w:rsidR="00C874A7" w:rsidRDefault="00000000">
      <w:pPr>
        <w:pStyle w:val="Akapitzlist"/>
        <w:widowControl w:val="0"/>
        <w:numPr>
          <w:ilvl w:val="0"/>
          <w:numId w:val="28"/>
        </w:numPr>
        <w:tabs>
          <w:tab w:val="left" w:pos="908"/>
        </w:tabs>
        <w:spacing w:after="0" w:line="240" w:lineRule="auto"/>
        <w:jc w:val="both"/>
        <w:rPr>
          <w:rFonts w:ascii="Times New Roman" w:eastAsia="Cambria" w:hAnsi="Times New Roman"/>
          <w:color w:val="000000"/>
          <w:sz w:val="24"/>
          <w:szCs w:val="24"/>
          <w:lang w:bidi="pl-PL"/>
        </w:rPr>
      </w:pPr>
      <w:r>
        <w:rPr>
          <w:rFonts w:ascii="Times New Roman" w:eastAsia="Cambria" w:hAnsi="Times New Roman"/>
          <w:color w:val="000000"/>
          <w:sz w:val="24"/>
          <w:szCs w:val="24"/>
          <w:lang w:bidi="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03ACF26" w14:textId="77777777" w:rsidR="00C874A7" w:rsidRDefault="00000000">
      <w:pPr>
        <w:widowControl w:val="0"/>
        <w:numPr>
          <w:ilvl w:val="1"/>
          <w:numId w:val="27"/>
        </w:numPr>
        <w:tabs>
          <w:tab w:val="left" w:pos="908"/>
        </w:tabs>
        <w:spacing w:after="0" w:line="240" w:lineRule="auto"/>
        <w:ind w:left="822" w:hanging="3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Wykonawca, w przypadku polegania na zdolnościach lub sytuacji podmiotów udostępniających zasoby przedstawia zgodnie z art. 125 ust. 5 ustawy </w:t>
      </w:r>
      <w:proofErr w:type="spellStart"/>
      <w:r>
        <w:rPr>
          <w:rFonts w:ascii="Times New Roman" w:eastAsia="Cambria" w:hAnsi="Times New Roman" w:cs="Times New Roman"/>
          <w:color w:val="000000"/>
          <w:sz w:val="24"/>
          <w:szCs w:val="24"/>
          <w:lang w:eastAsia="pl-PL" w:bidi="pl-PL"/>
        </w:rPr>
        <w:t>pzp</w:t>
      </w:r>
      <w:proofErr w:type="spellEnd"/>
      <w:r>
        <w:rPr>
          <w:rFonts w:ascii="Times New Roman" w:eastAsia="Cambria" w:hAnsi="Times New Roman" w:cs="Times New Roman"/>
          <w:color w:val="000000"/>
          <w:sz w:val="24"/>
          <w:szCs w:val="24"/>
          <w:lang w:eastAsia="pl-PL" w:bidi="pl-PL"/>
        </w:rPr>
        <w:t xml:space="preserve"> wraz z oświadczeniami, o którym mowa  rozdziale 25 pkt. 2.1, także </w:t>
      </w:r>
      <w:r>
        <w:rPr>
          <w:rFonts w:ascii="Times New Roman" w:eastAsia="Cambria" w:hAnsi="Times New Roman" w:cs="Times New Roman"/>
          <w:b/>
          <w:bCs/>
          <w:color w:val="000000"/>
          <w:sz w:val="24"/>
          <w:szCs w:val="24"/>
          <w:lang w:eastAsia="pl-PL" w:bidi="pl-PL"/>
        </w:rPr>
        <w:t>oświadczenie podmiotu udostępniającego zasoby, potwierdzające brak podstaw wykluczenia tego podmiotu oraz odpowiednio spełnianie warunków udziału w postępowaniu</w:t>
      </w:r>
      <w:r>
        <w:rPr>
          <w:rFonts w:ascii="Times New Roman" w:eastAsia="Cambria" w:hAnsi="Times New Roman" w:cs="Times New Roman"/>
          <w:color w:val="000000"/>
          <w:sz w:val="24"/>
          <w:szCs w:val="24"/>
          <w:lang w:eastAsia="pl-PL" w:bidi="pl-PL"/>
        </w:rPr>
        <w:t xml:space="preserve">, w zakresie, w jakim Wykonawca powołuje się na zasoby – wzór oświadczenia stanowi </w:t>
      </w:r>
      <w:r>
        <w:rPr>
          <w:rFonts w:ascii="Times New Roman" w:eastAsia="Cambria" w:hAnsi="Times New Roman" w:cs="Times New Roman"/>
          <w:b/>
          <w:bCs/>
          <w:sz w:val="24"/>
          <w:szCs w:val="24"/>
          <w:lang w:eastAsia="pl-PL" w:bidi="pl-PL"/>
        </w:rPr>
        <w:t>załącznik nr 7</w:t>
      </w:r>
      <w:r>
        <w:rPr>
          <w:rFonts w:ascii="Times New Roman" w:eastAsia="Cambria" w:hAnsi="Times New Roman" w:cs="Times New Roman"/>
          <w:b/>
          <w:bCs/>
          <w:color w:val="000000"/>
          <w:sz w:val="24"/>
          <w:szCs w:val="24"/>
          <w:lang w:eastAsia="pl-PL" w:bidi="pl-PL"/>
        </w:rPr>
        <w:t xml:space="preserve"> SWZ</w:t>
      </w:r>
      <w:r>
        <w:rPr>
          <w:rFonts w:ascii="Times New Roman" w:eastAsia="Cambria" w:hAnsi="Times New Roman" w:cs="Times New Roman"/>
          <w:color w:val="000000"/>
          <w:sz w:val="24"/>
          <w:szCs w:val="24"/>
          <w:lang w:eastAsia="pl-PL" w:bidi="pl-PL"/>
        </w:rPr>
        <w:t>.</w:t>
      </w:r>
    </w:p>
    <w:p w14:paraId="1B29D7BF" w14:textId="77777777" w:rsidR="00C874A7" w:rsidRDefault="00C874A7">
      <w:pPr>
        <w:widowControl w:val="0"/>
        <w:tabs>
          <w:tab w:val="left" w:pos="908"/>
        </w:tabs>
        <w:spacing w:after="0" w:line="240" w:lineRule="auto"/>
        <w:jc w:val="both"/>
        <w:rPr>
          <w:rFonts w:ascii="Times New Roman" w:eastAsia="Cambria" w:hAnsi="Times New Roman" w:cs="Times New Roman"/>
          <w:color w:val="000000"/>
          <w:sz w:val="24"/>
          <w:szCs w:val="24"/>
          <w:lang w:eastAsia="pl-PL" w:bidi="pl-PL"/>
        </w:rPr>
      </w:pPr>
    </w:p>
    <w:p w14:paraId="2F468671" w14:textId="77777777" w:rsidR="00C874A7" w:rsidRDefault="00000000">
      <w:pPr>
        <w:widowControl w:val="0"/>
        <w:tabs>
          <w:tab w:val="left" w:pos="295"/>
        </w:tabs>
        <w:spacing w:after="0" w:line="264" w:lineRule="auto"/>
        <w:jc w:val="both"/>
        <w:rPr>
          <w:rFonts w:ascii="Times New Roman" w:eastAsia="Cambria" w:hAnsi="Times New Roman"/>
          <w:color w:val="000000"/>
          <w:sz w:val="24"/>
          <w:szCs w:val="24"/>
          <w:lang w:bidi="pl-PL"/>
        </w:rPr>
      </w:pPr>
      <w:r>
        <w:rPr>
          <w:rFonts w:ascii="Times New Roman" w:eastAsia="Cambria" w:hAnsi="Times New Roman"/>
          <w:b/>
          <w:bCs/>
          <w:color w:val="000000"/>
          <w:sz w:val="24"/>
          <w:szCs w:val="24"/>
          <w:u w:val="single"/>
          <w:lang w:bidi="pl-PL"/>
        </w:rPr>
        <w:t>4. Informacja dla Wykonawców wspólnie ubiegających się o udzielenie zamówienia:</w:t>
      </w:r>
    </w:p>
    <w:p w14:paraId="3FA05E8A" w14:textId="77777777" w:rsidR="00C874A7" w:rsidRDefault="00000000">
      <w:pPr>
        <w:widowControl w:val="0"/>
        <w:tabs>
          <w:tab w:val="left" w:pos="735"/>
        </w:tabs>
        <w:spacing w:after="0" w:line="240"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Wykonawcy składający ofertę wspólną zobowiązani są do </w:t>
      </w:r>
      <w:r>
        <w:rPr>
          <w:rFonts w:ascii="Times New Roman" w:eastAsia="Cambria" w:hAnsi="Times New Roman" w:cs="Times New Roman"/>
          <w:b/>
          <w:bCs/>
          <w:color w:val="000000"/>
          <w:sz w:val="24"/>
          <w:szCs w:val="24"/>
          <w:lang w:eastAsia="pl-PL" w:bidi="pl-PL"/>
        </w:rPr>
        <w:t xml:space="preserve">ustanowienia Pełnomocnika </w:t>
      </w:r>
      <w:r>
        <w:rPr>
          <w:rFonts w:ascii="Times New Roman" w:eastAsia="Cambria" w:hAnsi="Times New Roman" w:cs="Times New Roman"/>
          <w:color w:val="000000"/>
          <w:sz w:val="24"/>
          <w:szCs w:val="24"/>
          <w:lang w:eastAsia="pl-PL" w:bidi="pl-PL"/>
        </w:rPr>
        <w:t xml:space="preserve">do reprezentowania ich w postępowaniu albo Pełnomocnika do reprezentowania ich w postępowaniu oraz do zawarcia umowy w sprawie zamówienia - patrz: </w:t>
      </w:r>
      <w:r>
        <w:rPr>
          <w:rFonts w:ascii="Times New Roman" w:eastAsia="Cambria" w:hAnsi="Times New Roman" w:cs="Times New Roman"/>
          <w:b/>
          <w:bCs/>
          <w:color w:val="000000"/>
          <w:sz w:val="24"/>
          <w:szCs w:val="24"/>
          <w:lang w:eastAsia="pl-PL" w:bidi="pl-PL"/>
        </w:rPr>
        <w:t xml:space="preserve">pkt. 2.4 </w:t>
      </w:r>
      <w:proofErr w:type="spellStart"/>
      <w:r>
        <w:rPr>
          <w:rFonts w:ascii="Times New Roman" w:eastAsia="Cambria" w:hAnsi="Times New Roman" w:cs="Times New Roman"/>
          <w:b/>
          <w:bCs/>
          <w:color w:val="000000"/>
          <w:sz w:val="24"/>
          <w:szCs w:val="24"/>
          <w:lang w:eastAsia="pl-PL" w:bidi="pl-PL"/>
        </w:rPr>
        <w:t>lit.b</w:t>
      </w:r>
      <w:proofErr w:type="spellEnd"/>
      <w:r>
        <w:rPr>
          <w:rFonts w:ascii="Times New Roman" w:eastAsia="Cambria" w:hAnsi="Times New Roman" w:cs="Times New Roman"/>
          <w:b/>
          <w:bCs/>
          <w:color w:val="000000"/>
          <w:sz w:val="24"/>
          <w:szCs w:val="24"/>
          <w:lang w:eastAsia="pl-PL" w:bidi="pl-PL"/>
        </w:rPr>
        <w:t xml:space="preserve"> SWZ. </w:t>
      </w:r>
      <w:r>
        <w:rPr>
          <w:rFonts w:ascii="Times New Roman" w:eastAsia="Cambria" w:hAnsi="Times New Roman" w:cs="Times New Roman"/>
          <w:color w:val="000000"/>
          <w:sz w:val="24"/>
          <w:szCs w:val="24"/>
          <w:lang w:eastAsia="pl-PL" w:bidi="pl-PL"/>
        </w:rPr>
        <w:t xml:space="preserve">Dokument lub dokumenty zawierający ustanowienie Pełnomocnika musi zawierać w szczególności: wskazanie postępowania o zamówienie publiczne, którego dotyczy, wykonawców ubiegających się wspólnie o udzielenie zamówienia, wskazanie ustanowionego Pełnomocnika i zakres jego umocowania. </w:t>
      </w:r>
      <w:r>
        <w:rPr>
          <w:rFonts w:ascii="Times New Roman" w:eastAsia="Cambria" w:hAnsi="Times New Roman" w:cs="Times New Roman"/>
          <w:b/>
          <w:bCs/>
          <w:color w:val="000000"/>
          <w:sz w:val="24"/>
          <w:szCs w:val="24"/>
          <w:lang w:eastAsia="pl-PL" w:bidi="pl-PL"/>
        </w:rPr>
        <w:t xml:space="preserve">Dokument (lub dokumenty) zawierający ustanowienie Pełnomocnika </w:t>
      </w:r>
      <w:r>
        <w:rPr>
          <w:rFonts w:ascii="Times New Roman" w:eastAsia="Cambria" w:hAnsi="Times New Roman" w:cs="Times New Roman"/>
          <w:color w:val="000000"/>
          <w:sz w:val="24"/>
          <w:szCs w:val="24"/>
          <w:lang w:eastAsia="pl-PL" w:bidi="pl-PL"/>
        </w:rPr>
        <w:t xml:space="preserve">musi być podpisany w imieniu wszystkich wykonawców ubiegających się wspólnie o udzielenie zamówienia, przez osoby uprawnione do składania oświadczeń woli, wymienione we właściwym rejestrze lub ewidencji wykonawców. Ustanowienie przedmiotowego Pełnomocnika może zostać zawarte w umowie o współdziałaniu złożonej wraz z ofertą. </w:t>
      </w:r>
      <w:r>
        <w:rPr>
          <w:rFonts w:ascii="Times New Roman" w:eastAsia="Cambria" w:hAnsi="Times New Roman" w:cs="Times New Roman"/>
          <w:color w:val="000000"/>
          <w:sz w:val="24"/>
          <w:szCs w:val="24"/>
          <w:u w:val="single"/>
          <w:lang w:eastAsia="pl-PL" w:bidi="pl-PL"/>
        </w:rPr>
        <w:t>Do dokumentu (lub dokumentów) zawierającego ustanowienie Pełnomocnika należy załączyć dokumenty potwierdzające, że osoba udzielająca pełnomocnictwa była upoważniona do reprezentowania wykonawców w chwili udzielania pełnomocnictwa</w:t>
      </w:r>
      <w:r>
        <w:rPr>
          <w:rFonts w:ascii="Times New Roman" w:eastAsia="Cambria" w:hAnsi="Times New Roman" w:cs="Times New Roman"/>
          <w:color w:val="000000"/>
          <w:sz w:val="24"/>
          <w:szCs w:val="24"/>
          <w:lang w:eastAsia="pl-PL" w:bidi="pl-PL"/>
        </w:rPr>
        <w:t xml:space="preserve"> (co można wykazać w szczególności przez załączenie odpisu z Krajowego Rejestru Sądowego lub informacji odpowiadającej odpisowi aktualnemu Rejestru Przedsiębiorców pobieranej na podstawie </w:t>
      </w:r>
      <w:r>
        <w:rPr>
          <w:rFonts w:ascii="Times New Roman" w:eastAsia="Cambria" w:hAnsi="Times New Roman" w:cs="Times New Roman"/>
          <w:i/>
          <w:iCs/>
          <w:color w:val="000000"/>
          <w:sz w:val="24"/>
          <w:szCs w:val="24"/>
          <w:lang w:eastAsia="pl-PL" w:bidi="pl-PL"/>
        </w:rPr>
        <w:t>art. 4 ust. 4aa ustawy z dnia 20 sierpnia 1997 r. o Krajowym Rejestrze Sądowym (tj. Dz. U. z 2007 r. Nr 168, poz. 1186, ze zm.)</w:t>
      </w:r>
      <w:r>
        <w:rPr>
          <w:rFonts w:ascii="Times New Roman" w:eastAsia="Cambria" w:hAnsi="Times New Roman" w:cs="Times New Roman"/>
          <w:color w:val="000000"/>
          <w:sz w:val="24"/>
          <w:szCs w:val="24"/>
          <w:lang w:eastAsia="pl-PL" w:bidi="pl-PL"/>
        </w:rPr>
        <w:t xml:space="preserve"> albo zaświadczenie o wpisie do Centralnej Ewidencji i Informacji o Działalności Gospodarczej zgodnie z ustawą z dnia 6 marca 2018 r. o Centralnej Ewidencji i Informacji o Działalności Gospodarczej i Punkcie Informacji dla Przedsiębiorcy (Dz. U. 2020, poz. 2296).) </w:t>
      </w:r>
    </w:p>
    <w:p w14:paraId="0657A489" w14:textId="77777777" w:rsidR="00C874A7" w:rsidRDefault="00000000">
      <w:pPr>
        <w:widowControl w:val="0"/>
        <w:tabs>
          <w:tab w:val="left" w:pos="735"/>
        </w:tabs>
        <w:spacing w:after="0" w:line="240"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 przypadku Wykonawców wspólnie ubiegających się o udzielenie zamówienia oświadczenia, o których mowa w Rozdziale 25 pkt. 2.1 SWZ, składa każdy z Wykonawców. Oświadczenia te potwierdzają brak podstaw wykluczenia oraz spełnianie warunków udziału w zakresie, w jakim każdy z Wykonawców wykazuje spełnianie warunków udziału w postępowaniu.</w:t>
      </w:r>
    </w:p>
    <w:p w14:paraId="6B4FCB6C" w14:textId="0345D47C" w:rsidR="00C874A7" w:rsidRDefault="00000000">
      <w:pPr>
        <w:widowControl w:val="0"/>
        <w:tabs>
          <w:tab w:val="left" w:pos="735"/>
        </w:tabs>
        <w:spacing w:after="0" w:line="240" w:lineRule="auto"/>
        <w:ind w:left="360"/>
        <w:jc w:val="both"/>
        <w:rPr>
          <w:rFonts w:ascii="Times New Roman" w:eastAsia="Cambria" w:hAnsi="Times New Roman" w:cs="Times New Roman"/>
          <w:color w:val="FF0000"/>
          <w:sz w:val="24"/>
          <w:szCs w:val="24"/>
          <w:lang w:eastAsia="pl-PL" w:bidi="pl-PL"/>
        </w:rPr>
      </w:pPr>
      <w:r>
        <w:rPr>
          <w:rFonts w:ascii="Times New Roman" w:eastAsia="Cambria" w:hAnsi="Times New Roman" w:cs="Times New Roman"/>
          <w:color w:val="000000"/>
          <w:sz w:val="24"/>
          <w:szCs w:val="24"/>
          <w:lang w:eastAsia="pl-PL" w:bidi="pl-PL"/>
        </w:rPr>
        <w:t xml:space="preserve">Wykonawcy wspólnie ubiegający się o udzielenie zamówienia dołączają do oferty oświadczenie, z którego wynika, które dostawy wykonują poszczególni Wykonawcy – wzór oświadczenia stanowi </w:t>
      </w:r>
      <w:r>
        <w:rPr>
          <w:rFonts w:ascii="Times New Roman" w:eastAsia="Cambria" w:hAnsi="Times New Roman" w:cs="Times New Roman"/>
          <w:b/>
          <w:bCs/>
          <w:sz w:val="24"/>
          <w:szCs w:val="24"/>
          <w:lang w:eastAsia="pl-PL" w:bidi="pl-PL"/>
        </w:rPr>
        <w:t xml:space="preserve">załącznik nr </w:t>
      </w:r>
      <w:r w:rsidR="004516F7">
        <w:rPr>
          <w:rFonts w:ascii="Times New Roman" w:eastAsia="Cambria" w:hAnsi="Times New Roman" w:cs="Times New Roman"/>
          <w:b/>
          <w:bCs/>
          <w:sz w:val="24"/>
          <w:szCs w:val="24"/>
          <w:lang w:eastAsia="pl-PL" w:bidi="pl-PL"/>
        </w:rPr>
        <w:t>6</w:t>
      </w:r>
      <w:r>
        <w:rPr>
          <w:rFonts w:ascii="Times New Roman" w:eastAsia="Cambria" w:hAnsi="Times New Roman" w:cs="Times New Roman"/>
          <w:sz w:val="24"/>
          <w:szCs w:val="24"/>
          <w:lang w:eastAsia="pl-PL" w:bidi="pl-PL"/>
        </w:rPr>
        <w:t xml:space="preserve"> do SWZ.</w:t>
      </w:r>
    </w:p>
    <w:p w14:paraId="6F3BDC27" w14:textId="77777777" w:rsidR="00C874A7" w:rsidRDefault="00000000">
      <w:pPr>
        <w:widowControl w:val="0"/>
        <w:tabs>
          <w:tab w:val="left" w:pos="295"/>
        </w:tabs>
        <w:spacing w:after="0" w:line="264" w:lineRule="auto"/>
        <w:ind w:left="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Oświadczenia i dokumenty potwierdzające brak podstaw do wykluczenia z postępowania składa każdy z Wykonawców wspólnie ubiegających się o zamówienie.</w:t>
      </w:r>
    </w:p>
    <w:p w14:paraId="6679AFFD" w14:textId="77777777" w:rsidR="00C874A7" w:rsidRDefault="00C874A7">
      <w:pPr>
        <w:keepNext/>
        <w:keepLines/>
        <w:widowControl w:val="0"/>
        <w:tabs>
          <w:tab w:val="left" w:pos="731"/>
        </w:tabs>
        <w:spacing w:after="0" w:line="264" w:lineRule="auto"/>
        <w:jc w:val="both"/>
        <w:outlineLvl w:val="4"/>
        <w:rPr>
          <w:rFonts w:ascii="Times New Roman" w:eastAsia="Cambria" w:hAnsi="Times New Roman" w:cs="Times New Roman"/>
          <w:color w:val="000000"/>
          <w:sz w:val="24"/>
          <w:szCs w:val="24"/>
          <w:lang w:eastAsia="pl-PL" w:bidi="pl-PL"/>
        </w:rPr>
      </w:pPr>
    </w:p>
    <w:p w14:paraId="647D3C12" w14:textId="77777777" w:rsidR="00C874A7" w:rsidRDefault="00C874A7">
      <w:pPr>
        <w:widowControl w:val="0"/>
        <w:tabs>
          <w:tab w:val="left" w:pos="908"/>
        </w:tabs>
        <w:spacing w:after="0" w:line="240" w:lineRule="auto"/>
        <w:jc w:val="both"/>
        <w:rPr>
          <w:rFonts w:ascii="Times New Roman" w:eastAsia="Cambria" w:hAnsi="Times New Roman"/>
          <w:color w:val="000000"/>
          <w:sz w:val="24"/>
          <w:szCs w:val="24"/>
          <w:lang w:bidi="pl-PL"/>
        </w:rPr>
      </w:pPr>
    </w:p>
    <w:p w14:paraId="33767C32" w14:textId="77777777" w:rsidR="00C874A7" w:rsidRDefault="00000000">
      <w:pPr>
        <w:widowControl w:val="0"/>
        <w:spacing w:after="26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30. INFORMACJA O PODMIOTOWYCH ŚRODKACH DOWODOWYCH.</w:t>
      </w:r>
    </w:p>
    <w:p w14:paraId="63875517" w14:textId="77777777" w:rsidR="00C874A7" w:rsidRDefault="00000000">
      <w:pPr>
        <w:widowControl w:val="0"/>
        <w:numPr>
          <w:ilvl w:val="0"/>
          <w:numId w:val="29"/>
        </w:numPr>
        <w:spacing w:after="0" w:line="240" w:lineRule="auto"/>
        <w:ind w:left="714" w:hanging="357"/>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żąda złożenia podmiotowych środków dowodowych na potwierdzenie spełnienia warunków udziału w postępowaniu oraz na potwierdzenia braku podstaw wykluczenia wykonawcy z udziału w postępowaniu o udzielenie zamówienia publicznego. </w:t>
      </w:r>
    </w:p>
    <w:p w14:paraId="59D845C5" w14:textId="77777777" w:rsidR="00C874A7" w:rsidRDefault="00000000">
      <w:pPr>
        <w:widowControl w:val="0"/>
        <w:numPr>
          <w:ilvl w:val="0"/>
          <w:numId w:val="29"/>
        </w:numPr>
        <w:spacing w:after="0" w:line="240" w:lineRule="auto"/>
        <w:ind w:left="714" w:hanging="357"/>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color w:val="000000"/>
          <w:sz w:val="24"/>
          <w:szCs w:val="24"/>
          <w:lang w:eastAsia="pl-PL" w:bidi="pl-PL"/>
        </w:rPr>
        <w:t>Zamawiający w celu potwierdzenia spełnienia warunków udziału w postępowania, wezwie wykonawcę, którego oferta została najwyżej oceniona, do złożenia w wyznaczonym terminie, nie krótszym niż 5 dni od dnia wezwania, następujących podmiotowych środków dowodowych, aktualnych na dzień złożenia:</w:t>
      </w:r>
    </w:p>
    <w:p w14:paraId="58F97E6A" w14:textId="77777777" w:rsidR="00C874A7" w:rsidRDefault="00C874A7">
      <w:pPr>
        <w:widowControl w:val="0"/>
        <w:spacing w:after="0" w:line="240" w:lineRule="auto"/>
        <w:ind w:left="714"/>
        <w:jc w:val="both"/>
        <w:rPr>
          <w:rFonts w:ascii="Times New Roman" w:eastAsia="Cambria" w:hAnsi="Times New Roman" w:cs="Times New Roman"/>
          <w:b/>
          <w:bCs/>
          <w:color w:val="000000"/>
          <w:sz w:val="24"/>
          <w:szCs w:val="24"/>
          <w:lang w:eastAsia="pl-PL" w:bidi="pl-PL"/>
        </w:rPr>
      </w:pPr>
    </w:p>
    <w:p w14:paraId="76739F44" w14:textId="77777777" w:rsidR="00C874A7" w:rsidRDefault="00000000">
      <w:pPr>
        <w:numPr>
          <w:ilvl w:val="0"/>
          <w:numId w:val="30"/>
        </w:numPr>
        <w:spacing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aktualnej koncesji  na </w:t>
      </w:r>
      <w:r>
        <w:rPr>
          <w:rFonts w:ascii="Times New Roman" w:eastAsia="Calibri" w:hAnsi="Times New Roman" w:cs="Times New Roman"/>
          <w:sz w:val="24"/>
          <w:szCs w:val="24"/>
        </w:rPr>
        <w:t xml:space="preserve">wykonywanie działalności gospodarczej </w:t>
      </w:r>
      <w:r>
        <w:rPr>
          <w:rFonts w:ascii="Times New Roman" w:eastAsia="Times New Roman" w:hAnsi="Times New Roman" w:cs="Times New Roman"/>
          <w:sz w:val="24"/>
          <w:szCs w:val="24"/>
        </w:rPr>
        <w:t xml:space="preserve">w zakresie obrotu paliwami, </w:t>
      </w:r>
      <w:r>
        <w:rPr>
          <w:rFonts w:ascii="Times New Roman" w:eastAsia="Calibri" w:hAnsi="Times New Roman" w:cs="Times New Roman"/>
          <w:sz w:val="24"/>
          <w:szCs w:val="24"/>
        </w:rPr>
        <w:t xml:space="preserve">o których mowa w art. 32 ust. 1 pkt 4 ustawy z dn. 10 kwietnia 1997 r. </w:t>
      </w:r>
      <w:r>
        <w:rPr>
          <w:rFonts w:ascii="Times New Roman" w:eastAsia="Times New Roman" w:hAnsi="Times New Roman" w:cs="Times New Roman"/>
          <w:sz w:val="24"/>
          <w:szCs w:val="24"/>
        </w:rPr>
        <w:t xml:space="preserve">Prawo energetyczne (t. j. </w:t>
      </w:r>
      <w:r>
        <w:rPr>
          <w:rFonts w:ascii="Times New Roman" w:eastAsia="Calibri" w:hAnsi="Times New Roman" w:cs="Times New Roman"/>
          <w:sz w:val="24"/>
          <w:szCs w:val="24"/>
        </w:rPr>
        <w:t xml:space="preserve">Dz. U. z 2021 poz.716), </w:t>
      </w:r>
    </w:p>
    <w:p w14:paraId="4CB1F015" w14:textId="77777777" w:rsidR="00C874A7" w:rsidRDefault="00000000">
      <w:pPr>
        <w:widowControl w:val="0"/>
        <w:numPr>
          <w:ilvl w:val="0"/>
          <w:numId w:val="30"/>
        </w:numPr>
        <w:tabs>
          <w:tab w:val="left" w:pos="953"/>
        </w:tabs>
        <w:spacing w:after="10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dokumentów potwierdzających, że wykonawca jest ubezpieczony od odpowiedzialności cywilnej w zakresie prowadzonej działalności związanej z przedmiotem zamówienia ze wskazaniem sumy gwarancyjnej tego ubezpieczenia na kwotę co najmniej 200 000,00 zł.</w:t>
      </w:r>
    </w:p>
    <w:p w14:paraId="6154438C" w14:textId="77777777" w:rsidR="00C874A7" w:rsidRDefault="00000000">
      <w:pPr>
        <w:widowControl w:val="0"/>
        <w:numPr>
          <w:ilvl w:val="0"/>
          <w:numId w:val="30"/>
        </w:numPr>
        <w:tabs>
          <w:tab w:val="left" w:pos="953"/>
        </w:tabs>
        <w:spacing w:after="100" w:line="240" w:lineRule="auto"/>
        <w:jc w:val="both"/>
        <w:rPr>
          <w:rFonts w:ascii="Times New Roman" w:eastAsia="Cambria" w:hAnsi="Times New Roman" w:cs="Times New Roman"/>
          <w:sz w:val="24"/>
          <w:szCs w:val="24"/>
          <w:lang w:eastAsia="pl-PL" w:bidi="pl-PL"/>
        </w:rPr>
      </w:pPr>
      <w:r>
        <w:rPr>
          <w:rFonts w:ascii="Times New Roman" w:eastAsia="TimesNewRoman" w:hAnsi="Times New Roman" w:cs="Times New Roman"/>
          <w:color w:val="000000"/>
          <w:sz w:val="24"/>
          <w:szCs w:val="24"/>
        </w:rPr>
        <w:t>wykazu</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narzędzi, wyposażenia zakładu lub urządzeń technicznych</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dostępnych wykonawcy w celu wykonania zamówienia publicznego wraz z informacją o podstawie do dysponowania tymi zasobami,</w:t>
      </w:r>
    </w:p>
    <w:p w14:paraId="78B03D9A" w14:textId="77777777" w:rsidR="00C874A7" w:rsidRDefault="00000000">
      <w:pPr>
        <w:widowControl w:val="0"/>
        <w:spacing w:after="0" w:line="240" w:lineRule="auto"/>
        <w:ind w:left="720"/>
        <w:jc w:val="both"/>
        <w:rPr>
          <w:rFonts w:ascii="Times New Roman" w:eastAsia="Cambria" w:hAnsi="Times New Roman" w:cs="Times New Roman"/>
          <w:color w:val="000000"/>
          <w:sz w:val="24"/>
          <w:szCs w:val="24"/>
          <w:lang w:eastAsia="pl-PL" w:bidi="pl-PL"/>
        </w:rPr>
      </w:pPr>
      <w:bookmarkStart w:id="28" w:name="_Hlk84939256"/>
      <w:r>
        <w:rPr>
          <w:rFonts w:ascii="Times New Roman" w:eastAsia="Cambria" w:hAnsi="Times New Roman" w:cs="Times New Roman"/>
          <w:color w:val="000000"/>
          <w:sz w:val="24"/>
          <w:szCs w:val="24"/>
          <w:lang w:eastAsia="pl-PL" w:bidi="pl-PL"/>
        </w:rPr>
        <w:t xml:space="preserve">Wykaz  należy przygotować wg wzoru stanowiącego </w:t>
      </w:r>
      <w:r>
        <w:rPr>
          <w:rFonts w:ascii="Times New Roman" w:eastAsia="Cambria" w:hAnsi="Times New Roman" w:cs="Times New Roman"/>
          <w:b/>
          <w:bCs/>
          <w:sz w:val="24"/>
          <w:szCs w:val="24"/>
          <w:lang w:eastAsia="pl-PL" w:bidi="pl-PL"/>
        </w:rPr>
        <w:t>załącznik nr 4</w:t>
      </w:r>
      <w:r>
        <w:rPr>
          <w:rFonts w:ascii="Times New Roman" w:eastAsia="Cambria" w:hAnsi="Times New Roman" w:cs="Times New Roman"/>
          <w:b/>
          <w:b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do SWZ.</w:t>
      </w:r>
    </w:p>
    <w:p w14:paraId="1C3844CB" w14:textId="77777777" w:rsidR="00C874A7" w:rsidRDefault="00000000">
      <w:pPr>
        <w:widowControl w:val="0"/>
        <w:spacing w:after="0" w:line="240" w:lineRule="auto"/>
        <w:ind w:left="720"/>
        <w:jc w:val="both"/>
        <w:rPr>
          <w:rFonts w:ascii="Cambria" w:eastAsia="Cambria" w:hAnsi="Cambria" w:cs="Cambria"/>
          <w:b/>
          <w:bCs/>
          <w:sz w:val="24"/>
          <w:szCs w:val="24"/>
          <w:lang w:eastAsia="pl-PL" w:bidi="pl-PL"/>
        </w:rPr>
      </w:pPr>
      <w:r>
        <w:rPr>
          <w:rFonts w:ascii="Cambria" w:eastAsia="Cambria" w:hAnsi="Cambria" w:cs="Cambria"/>
          <w:color w:val="000000"/>
          <w:sz w:val="24"/>
          <w:szCs w:val="24"/>
          <w:lang w:eastAsia="pl-PL" w:bidi="pl-PL"/>
        </w:rPr>
        <w:t xml:space="preserve">W przedmiotowym wykazie usług wykonawca winien wskazać informacje w zakresie </w:t>
      </w:r>
      <w:r>
        <w:rPr>
          <w:rFonts w:ascii="Cambria" w:eastAsia="Cambria" w:hAnsi="Cambria" w:cs="Cambria"/>
          <w:sz w:val="24"/>
          <w:szCs w:val="24"/>
          <w:lang w:eastAsia="pl-PL" w:bidi="pl-PL"/>
        </w:rPr>
        <w:t xml:space="preserve">określonym w warunkach z </w:t>
      </w:r>
      <w:r>
        <w:rPr>
          <w:rFonts w:ascii="Cambria" w:eastAsia="Cambria" w:hAnsi="Cambria" w:cs="Cambria"/>
          <w:b/>
          <w:bCs/>
          <w:sz w:val="24"/>
          <w:szCs w:val="24"/>
          <w:lang w:eastAsia="pl-PL" w:bidi="pl-PL"/>
        </w:rPr>
        <w:t>rozdziału 29 pkt. 2.4.lit. a SWZ.</w:t>
      </w:r>
    </w:p>
    <w:bookmarkEnd w:id="28"/>
    <w:p w14:paraId="35B3DF5C" w14:textId="77777777" w:rsidR="00C874A7" w:rsidRDefault="00C874A7">
      <w:pPr>
        <w:spacing w:after="0" w:line="240" w:lineRule="auto"/>
        <w:jc w:val="both"/>
        <w:rPr>
          <w:rFonts w:ascii="Times New Roman" w:eastAsia="SimSun" w:hAnsi="Times New Roman" w:cs="Times New Roman"/>
          <w:color w:val="0000CD"/>
          <w:sz w:val="24"/>
          <w:szCs w:val="24"/>
          <w:lang w:eastAsia="zh-CN"/>
        </w:rPr>
      </w:pPr>
    </w:p>
    <w:p w14:paraId="508CAE6D" w14:textId="77777777" w:rsidR="00C874A7" w:rsidRDefault="00C874A7">
      <w:pPr>
        <w:widowControl w:val="0"/>
        <w:spacing w:after="0" w:line="240" w:lineRule="auto"/>
        <w:jc w:val="both"/>
        <w:rPr>
          <w:rFonts w:ascii="Cambria" w:eastAsia="Cambria" w:hAnsi="Cambria" w:cs="Cambria"/>
          <w:color w:val="FF0000"/>
          <w:u w:val="single"/>
          <w:lang w:eastAsia="pl-PL" w:bidi="pl-PL"/>
        </w:rPr>
      </w:pPr>
    </w:p>
    <w:p w14:paraId="400C7BEA" w14:textId="77777777" w:rsidR="00C874A7" w:rsidRDefault="00000000">
      <w:pPr>
        <w:ind w:left="720"/>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 przypadku Wykonawców wspólnie ubiegających się o zamówienie dokumenty składa przynajmniej jeden z Wykonawców.</w:t>
      </w:r>
    </w:p>
    <w:p w14:paraId="39FAA490" w14:textId="77777777" w:rsidR="00C874A7" w:rsidRDefault="00C874A7">
      <w:pPr>
        <w:widowControl w:val="0"/>
        <w:spacing w:after="0" w:line="240" w:lineRule="auto"/>
        <w:jc w:val="both"/>
        <w:rPr>
          <w:rFonts w:ascii="Cambria" w:eastAsia="Cambria" w:hAnsi="Cambria" w:cs="Cambria"/>
          <w:color w:val="FF0000"/>
          <w:u w:val="single"/>
          <w:lang w:eastAsia="pl-PL" w:bidi="pl-PL"/>
        </w:rPr>
      </w:pPr>
    </w:p>
    <w:p w14:paraId="5F87F902" w14:textId="77777777" w:rsidR="00C874A7" w:rsidRDefault="00000000">
      <w:pPr>
        <w:widowControl w:val="0"/>
        <w:numPr>
          <w:ilvl w:val="0"/>
          <w:numId w:val="29"/>
        </w:numPr>
        <w:spacing w:after="0" w:line="24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W celu potwierdzenia braku podstaw wykluczenia wykonawcy z udziału w postępowaniu o udzielenie zamówienia publicznego ( na podstawie art. 108 i 109 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sz w:val="24"/>
          <w:szCs w:val="24"/>
          <w:lang w:eastAsia="pl-PL" w:bidi="pl-PL"/>
        </w:rPr>
        <w:t xml:space="preserve">), zamawiający wezwie wykonawcę, którego oferta została najwyżej oceniona do złożenia w wyznaczonym terminie, nie krótszym niż 5 dni od dnia wezwania, następujących podmiotowych środków dowodowych, aktualnych na dzień złożenia (art.274 ust. 1 ustawy </w:t>
      </w:r>
      <w:proofErr w:type="spellStart"/>
      <w:r>
        <w:rPr>
          <w:rFonts w:ascii="Times New Roman" w:eastAsia="Cambria" w:hAnsi="Times New Roman" w:cs="Times New Roman"/>
          <w:sz w:val="24"/>
          <w:szCs w:val="24"/>
          <w:lang w:eastAsia="pl-PL" w:bidi="pl-PL"/>
        </w:rPr>
        <w:t>pzp</w:t>
      </w:r>
      <w:proofErr w:type="spellEnd"/>
      <w:r>
        <w:rPr>
          <w:rFonts w:ascii="Times New Roman" w:eastAsia="Cambria" w:hAnsi="Times New Roman" w:cs="Times New Roman"/>
          <w:sz w:val="24"/>
          <w:szCs w:val="24"/>
          <w:lang w:eastAsia="pl-PL" w:bidi="pl-PL"/>
        </w:rPr>
        <w:t>):</w:t>
      </w:r>
    </w:p>
    <w:p w14:paraId="7E68B39D" w14:textId="77777777" w:rsidR="00C874A7" w:rsidRDefault="00C874A7">
      <w:pPr>
        <w:widowControl w:val="0"/>
        <w:tabs>
          <w:tab w:val="left" w:pos="915"/>
        </w:tabs>
        <w:spacing w:after="0" w:line="240" w:lineRule="auto"/>
        <w:jc w:val="both"/>
        <w:rPr>
          <w:rFonts w:ascii="Times New Roman" w:eastAsia="Cambria" w:hAnsi="Times New Roman" w:cs="Times New Roman"/>
          <w:color w:val="000000"/>
          <w:sz w:val="24"/>
          <w:szCs w:val="24"/>
          <w:lang w:eastAsia="pl-PL" w:bidi="pl-PL"/>
        </w:rPr>
      </w:pPr>
    </w:p>
    <w:p w14:paraId="11BF91D6" w14:textId="7515A171" w:rsidR="00C874A7" w:rsidRDefault="00000000">
      <w:pPr>
        <w:widowControl w:val="0"/>
        <w:numPr>
          <w:ilvl w:val="0"/>
          <w:numId w:val="31"/>
        </w:numPr>
        <w:tabs>
          <w:tab w:val="left" w:pos="915"/>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odpisu lub informacji z Krajowego Rejestru Sądowego lub z Centralnej Ewidencji i Informacji o Działalności Gospodarczej </w:t>
      </w:r>
      <w:r>
        <w:rPr>
          <w:rFonts w:ascii="Times New Roman" w:eastAsia="Cambria" w:hAnsi="Times New Roman" w:cs="Times New Roman"/>
          <w:color w:val="000000"/>
          <w:sz w:val="24"/>
          <w:szCs w:val="24"/>
          <w:lang w:eastAsia="pl-PL" w:bidi="pl-PL"/>
        </w:rPr>
        <w:t xml:space="preserve">w zakresie </w:t>
      </w:r>
      <w:r>
        <w:rPr>
          <w:rFonts w:ascii="Times New Roman" w:eastAsia="Cambria" w:hAnsi="Times New Roman" w:cs="Times New Roman"/>
          <w:i/>
          <w:iCs/>
          <w:color w:val="000000"/>
          <w:sz w:val="24"/>
          <w:szCs w:val="24"/>
          <w:lang w:eastAsia="pl-PL" w:bidi="pl-PL"/>
        </w:rPr>
        <w:t xml:space="preserve">art. 109 ust. 1 pkt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sporządzonych nie wcześniej niż 3 miesiące przed jej złożeniem, jeżeli odrębne przepisy wymagają wpisu do rejestru lub ewidencji</w:t>
      </w:r>
      <w:r>
        <w:rPr>
          <w:rFonts w:ascii="Times New Roman" w:eastAsia="Cambria" w:hAnsi="Times New Roman" w:cs="Times New Roman"/>
          <w:sz w:val="24"/>
          <w:szCs w:val="24"/>
          <w:lang w:eastAsia="pl-PL" w:bidi="pl-PL"/>
        </w:rPr>
        <w:t xml:space="preserve"> oraz art.7 ustawy w celu przeciwdziałania wspieraniu agresji Federacji Rosyjskiej na Ukrainę</w:t>
      </w:r>
      <w:r w:rsidR="00D367CD">
        <w:rPr>
          <w:rFonts w:ascii="Times New Roman" w:eastAsia="Cambria" w:hAnsi="Times New Roman" w:cs="Times New Roman"/>
          <w:sz w:val="24"/>
          <w:szCs w:val="24"/>
          <w:lang w:eastAsia="pl-PL" w:bidi="pl-PL"/>
        </w:rPr>
        <w:t xml:space="preserve"> </w:t>
      </w:r>
    </w:p>
    <w:p w14:paraId="7D4A85B2" w14:textId="77777777" w:rsidR="00C874A7" w:rsidRDefault="00C874A7">
      <w:pPr>
        <w:widowControl w:val="0"/>
        <w:tabs>
          <w:tab w:val="left" w:pos="915"/>
        </w:tabs>
        <w:spacing w:after="0" w:line="240" w:lineRule="auto"/>
        <w:ind w:left="720"/>
        <w:jc w:val="both"/>
        <w:rPr>
          <w:rFonts w:ascii="Times New Roman" w:eastAsia="Cambria" w:hAnsi="Times New Roman" w:cs="Times New Roman"/>
          <w:color w:val="000000"/>
          <w:sz w:val="24"/>
          <w:szCs w:val="24"/>
          <w:lang w:eastAsia="pl-PL" w:bidi="pl-PL"/>
        </w:rPr>
      </w:pPr>
    </w:p>
    <w:p w14:paraId="2EF7FE64" w14:textId="77777777" w:rsidR="00C874A7" w:rsidRDefault="00000000">
      <w:pPr>
        <w:widowControl w:val="0"/>
        <w:tabs>
          <w:tab w:val="left" w:pos="1389"/>
        </w:tabs>
        <w:spacing w:after="0" w:line="240" w:lineRule="auto"/>
        <w:ind w:left="3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Jeżeli wykonawca polega na zdolnościach technicznych lub zawodowych podmiotów udostępniających zasoby na zasadach określonych w </w:t>
      </w:r>
      <w:r>
        <w:rPr>
          <w:rFonts w:ascii="Times New Roman" w:eastAsia="Cambria" w:hAnsi="Times New Roman" w:cs="Times New Roman"/>
          <w:i/>
          <w:iCs/>
          <w:color w:val="000000"/>
          <w:sz w:val="24"/>
          <w:szCs w:val="24"/>
          <w:lang w:eastAsia="pl-PL" w:bidi="pl-PL"/>
        </w:rPr>
        <w:t xml:space="preserve">art. 118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zamawiający żąda od wykonawcy przedstawienia wyżej wymienionych podmiotowych środków dowodowych dotyczących tych podmiotów, potwierdzających że nie zachodzą wobec tych podmiotów podstawy wykluczenia z postępowania.</w:t>
      </w:r>
    </w:p>
    <w:p w14:paraId="7AE71E90" w14:textId="77777777" w:rsidR="00C874A7" w:rsidRDefault="00C874A7">
      <w:pPr>
        <w:widowControl w:val="0"/>
        <w:tabs>
          <w:tab w:val="left" w:pos="1389"/>
        </w:tabs>
        <w:spacing w:after="0" w:line="240" w:lineRule="auto"/>
        <w:ind w:left="340"/>
        <w:jc w:val="both"/>
        <w:rPr>
          <w:rFonts w:ascii="Times New Roman" w:eastAsia="Cambria" w:hAnsi="Times New Roman" w:cs="Times New Roman"/>
          <w:color w:val="000000"/>
          <w:sz w:val="24"/>
          <w:szCs w:val="24"/>
          <w:lang w:eastAsia="pl-PL" w:bidi="pl-PL"/>
        </w:rPr>
      </w:pPr>
    </w:p>
    <w:p w14:paraId="0F8C6B28" w14:textId="77777777" w:rsidR="00C874A7" w:rsidRDefault="00000000">
      <w:pPr>
        <w:widowControl w:val="0"/>
        <w:tabs>
          <w:tab w:val="left" w:pos="1389"/>
        </w:tabs>
        <w:spacing w:after="200" w:line="240" w:lineRule="auto"/>
        <w:ind w:left="3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Jeżeli wykonawca zamierza powierzyć wykonanie części zamówienia podwykonawcy, który nie jest podmiotem udostępniającym zasoby na zasadach określonych w </w:t>
      </w:r>
      <w:r>
        <w:rPr>
          <w:rFonts w:ascii="Times New Roman" w:eastAsia="Cambria" w:hAnsi="Times New Roman" w:cs="Times New Roman"/>
          <w:i/>
          <w:iCs/>
          <w:color w:val="000000"/>
          <w:sz w:val="24"/>
          <w:szCs w:val="24"/>
          <w:lang w:eastAsia="pl-PL" w:bidi="pl-PL"/>
        </w:rPr>
        <w:t xml:space="preserve">art. 118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zamawiający żąda od wykonawcy przedstawienia wyżej wymienionych podmiotowych środków dowodowych dotyczących tych podwykonawców, potwierdzających że nie zachodzą wobec tych podwykonawców podstawy wykluczenia z postępowania.</w:t>
      </w:r>
    </w:p>
    <w:p w14:paraId="18F7A64A" w14:textId="77777777" w:rsidR="00C874A7" w:rsidRDefault="00000000">
      <w:pPr>
        <w:keepNext/>
        <w:keepLines/>
        <w:widowControl w:val="0"/>
        <w:spacing w:after="0" w:line="261" w:lineRule="auto"/>
        <w:ind w:firstLine="420"/>
        <w:jc w:val="both"/>
        <w:outlineLvl w:val="4"/>
        <w:rPr>
          <w:rFonts w:ascii="Times New Roman" w:eastAsia="Cambria" w:hAnsi="Times New Roman" w:cs="Times New Roman"/>
          <w:b/>
          <w:bCs/>
          <w:color w:val="000000"/>
          <w:sz w:val="24"/>
          <w:szCs w:val="24"/>
          <w:lang w:eastAsia="pl-PL" w:bidi="pl-PL"/>
        </w:rPr>
      </w:pPr>
      <w:bookmarkStart w:id="29" w:name="bookmark84"/>
      <w:r>
        <w:rPr>
          <w:rFonts w:ascii="Times New Roman" w:eastAsia="Cambria" w:hAnsi="Times New Roman" w:cs="Times New Roman"/>
          <w:b/>
          <w:bCs/>
          <w:color w:val="000000"/>
          <w:sz w:val="24"/>
          <w:szCs w:val="24"/>
          <w:u w:val="single"/>
          <w:lang w:eastAsia="pl-PL" w:bidi="pl-PL"/>
        </w:rPr>
        <w:t>UWAGA:</w:t>
      </w:r>
      <w:bookmarkEnd w:id="29"/>
    </w:p>
    <w:p w14:paraId="6FB326AB" w14:textId="77777777" w:rsidR="00C874A7" w:rsidRDefault="00000000">
      <w:pPr>
        <w:widowControl w:val="0"/>
        <w:numPr>
          <w:ilvl w:val="0"/>
          <w:numId w:val="32"/>
        </w:numPr>
        <w:tabs>
          <w:tab w:val="left" w:pos="968"/>
        </w:tabs>
        <w:spacing w:after="0" w:line="240" w:lineRule="auto"/>
        <w:ind w:left="94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informuje, że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r>
        <w:rPr>
          <w:rFonts w:ascii="Times New Roman" w:eastAsia="Cambria" w:hAnsi="Times New Roman" w:cs="Times New Roman"/>
          <w:i/>
          <w:iCs/>
          <w:color w:val="000000"/>
          <w:sz w:val="24"/>
          <w:szCs w:val="24"/>
          <w:lang w:eastAsia="pl-PL" w:bidi="pl-PL"/>
        </w:rPr>
        <w:t xml:space="preserve">[art. 274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6DF5A64" w14:textId="77777777" w:rsidR="00C874A7" w:rsidRDefault="00000000">
      <w:pPr>
        <w:widowControl w:val="0"/>
        <w:numPr>
          <w:ilvl w:val="0"/>
          <w:numId w:val="32"/>
        </w:numPr>
        <w:tabs>
          <w:tab w:val="left" w:pos="975"/>
        </w:tabs>
        <w:spacing w:after="80" w:line="240" w:lineRule="auto"/>
        <w:ind w:left="94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r>
        <w:rPr>
          <w:rFonts w:ascii="Times New Roman" w:eastAsia="Cambria" w:hAnsi="Times New Roman" w:cs="Times New Roman"/>
          <w:i/>
          <w:iCs/>
          <w:color w:val="000000"/>
          <w:sz w:val="24"/>
          <w:szCs w:val="24"/>
          <w:lang w:eastAsia="pl-PL" w:bidi="pl-PL"/>
        </w:rPr>
        <w:t xml:space="preserve">[art. 274 ust.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019B9A4E" w14:textId="77777777" w:rsidR="00C874A7" w:rsidRDefault="00000000">
      <w:pPr>
        <w:widowControl w:val="0"/>
        <w:numPr>
          <w:ilvl w:val="0"/>
          <w:numId w:val="32"/>
        </w:numPr>
        <w:tabs>
          <w:tab w:val="left" w:pos="1015"/>
        </w:tabs>
        <w:spacing w:after="220" w:line="240" w:lineRule="auto"/>
        <w:ind w:left="98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nie wzywa do złożenia podmiotowych środków dowodowych, jeżeli może je uzyskać za pomocą bezpłatnych i ogólnodostępnych baz danych, w szczególności rejestrów publicznych w rozumieniu </w:t>
      </w:r>
      <w:r>
        <w:rPr>
          <w:rFonts w:ascii="Times New Roman" w:eastAsia="Cambria" w:hAnsi="Times New Roman" w:cs="Times New Roman"/>
          <w:i/>
          <w:iCs/>
          <w:color w:val="000000"/>
          <w:sz w:val="24"/>
          <w:szCs w:val="24"/>
          <w:lang w:eastAsia="pl-PL" w:bidi="pl-PL"/>
        </w:rPr>
        <w:t>ustawy z dnia 17 lutego 2005 r. o informatyzacji działalności podmiotów realizujących zadania publiczne,</w:t>
      </w:r>
      <w:r>
        <w:rPr>
          <w:rFonts w:ascii="Times New Roman" w:eastAsia="Cambria" w:hAnsi="Times New Roman" w:cs="Times New Roman"/>
          <w:color w:val="000000"/>
          <w:sz w:val="24"/>
          <w:szCs w:val="24"/>
          <w:lang w:eastAsia="pl-PL" w:bidi="pl-PL"/>
        </w:rPr>
        <w:t xml:space="preserve"> o ile wykonawca wskazał w oświadczeniu, o którym mowa w </w:t>
      </w:r>
      <w:r>
        <w:rPr>
          <w:rFonts w:ascii="Times New Roman" w:eastAsia="Cambria" w:hAnsi="Times New Roman" w:cs="Times New Roman"/>
          <w:i/>
          <w:iCs/>
          <w:color w:val="000000"/>
          <w:sz w:val="24"/>
          <w:szCs w:val="24"/>
          <w:lang w:eastAsia="pl-PL" w:bidi="pl-PL"/>
        </w:rPr>
        <w:t xml:space="preserve">art. 125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dane umożliwiające dostęp do tych środków, </w:t>
      </w:r>
      <w:r>
        <w:rPr>
          <w:rFonts w:ascii="Times New Roman" w:eastAsia="Cambria" w:hAnsi="Times New Roman" w:cs="Times New Roman"/>
          <w:i/>
          <w:iCs/>
          <w:color w:val="000000"/>
          <w:sz w:val="24"/>
          <w:szCs w:val="24"/>
          <w:lang w:eastAsia="pl-PL" w:bidi="pl-PL"/>
        </w:rPr>
        <w:t xml:space="preserve">[art. 274 ust. 4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497B4BFF" w14:textId="77777777" w:rsidR="00C874A7" w:rsidRDefault="00000000">
      <w:pPr>
        <w:keepNext/>
        <w:keepLines/>
        <w:widowControl w:val="0"/>
        <w:numPr>
          <w:ilvl w:val="0"/>
          <w:numId w:val="32"/>
        </w:numPr>
        <w:tabs>
          <w:tab w:val="left" w:pos="306"/>
        </w:tabs>
        <w:spacing w:after="0" w:line="264" w:lineRule="auto"/>
        <w:jc w:val="both"/>
        <w:outlineLvl w:val="4"/>
        <w:rPr>
          <w:rFonts w:ascii="Times New Roman" w:eastAsia="Cambria" w:hAnsi="Times New Roman" w:cs="Times New Roman"/>
          <w:b/>
          <w:bCs/>
          <w:color w:val="000000"/>
          <w:sz w:val="24"/>
          <w:szCs w:val="24"/>
          <w:lang w:eastAsia="pl-PL" w:bidi="pl-PL"/>
        </w:rPr>
      </w:pPr>
      <w:bookmarkStart w:id="30" w:name="bookmark86"/>
      <w:r>
        <w:rPr>
          <w:rFonts w:ascii="Times New Roman" w:eastAsia="Cambria" w:hAnsi="Times New Roman" w:cs="Times New Roman"/>
          <w:b/>
          <w:bCs/>
          <w:color w:val="000000"/>
          <w:sz w:val="24"/>
          <w:szCs w:val="24"/>
          <w:lang w:eastAsia="pl-PL" w:bidi="pl-PL"/>
        </w:rPr>
        <w:t>Wykonawca nie jest zobowiązany do złożenia:</w:t>
      </w:r>
      <w:bookmarkEnd w:id="30"/>
    </w:p>
    <w:p w14:paraId="1A1F4F2E" w14:textId="77777777" w:rsidR="00C874A7" w:rsidRDefault="00000000">
      <w:pPr>
        <w:widowControl w:val="0"/>
        <w:numPr>
          <w:ilvl w:val="0"/>
          <w:numId w:val="33"/>
        </w:numPr>
        <w:tabs>
          <w:tab w:val="left" w:pos="1040"/>
        </w:tabs>
        <w:spacing w:after="80" w:line="240" w:lineRule="auto"/>
        <w:ind w:left="98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podmiotowych środków dowodowych, które zamawiający posiada, jeżeli wykonawca wskaże te środki oraz potwierdzi ich prawidłowość i aktualność </w:t>
      </w:r>
      <w:r>
        <w:rPr>
          <w:rFonts w:ascii="Times New Roman" w:eastAsia="Cambria" w:hAnsi="Times New Roman" w:cs="Times New Roman"/>
          <w:i/>
          <w:iCs/>
          <w:color w:val="000000"/>
          <w:sz w:val="24"/>
          <w:szCs w:val="24"/>
          <w:lang w:eastAsia="pl-PL" w:bidi="pl-PL"/>
        </w:rPr>
        <w:t xml:space="preserve">[art. 127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3E2D58F9" w14:textId="77777777" w:rsidR="00C874A7" w:rsidRDefault="00000000">
      <w:pPr>
        <w:widowControl w:val="0"/>
        <w:numPr>
          <w:ilvl w:val="0"/>
          <w:numId w:val="33"/>
        </w:numPr>
        <w:tabs>
          <w:tab w:val="left" w:pos="1047"/>
        </w:tabs>
        <w:spacing w:after="80" w:line="240" w:lineRule="auto"/>
        <w:ind w:left="980" w:hanging="2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odpisu lub informacji z Krajowego Rejestru Sądowego bądź Centralnej Ewidencji i Informacji o Działalności Gospodarczej jeżeli zamawiający może je uzyskać za pomocą bezpłatnych i ogólnodostępnych baz danych, o ile wykonawca dostarczył dane umożliwiające dostęp do tych dokumentów </w:t>
      </w:r>
      <w:r>
        <w:rPr>
          <w:rFonts w:ascii="Times New Roman" w:eastAsia="Cambria" w:hAnsi="Times New Roman" w:cs="Times New Roman"/>
          <w:i/>
          <w:iCs/>
          <w:color w:val="000000"/>
          <w:sz w:val="24"/>
          <w:szCs w:val="24"/>
          <w:lang w:eastAsia="pl-PL" w:bidi="pl-PL"/>
        </w:rPr>
        <w:t xml:space="preserve">[§13 </w:t>
      </w:r>
      <w:proofErr w:type="spellStart"/>
      <w:r>
        <w:rPr>
          <w:rFonts w:ascii="Times New Roman" w:eastAsia="Cambria" w:hAnsi="Times New Roman" w:cs="Times New Roman"/>
          <w:i/>
          <w:iCs/>
          <w:color w:val="000000"/>
          <w:sz w:val="24"/>
          <w:szCs w:val="24"/>
          <w:lang w:eastAsia="pl-PL" w:bidi="pl-PL"/>
        </w:rPr>
        <w:t>rozp</w:t>
      </w:r>
      <w:proofErr w:type="spellEnd"/>
      <w:r>
        <w:rPr>
          <w:rFonts w:ascii="Times New Roman" w:eastAsia="Cambria" w:hAnsi="Times New Roman" w:cs="Times New Roman"/>
          <w:i/>
          <w:iCs/>
          <w:color w:val="000000"/>
          <w:sz w:val="24"/>
          <w:szCs w:val="24"/>
          <w:lang w:eastAsia="pl-PL" w:bidi="pl-PL"/>
        </w:rPr>
        <w:t xml:space="preserve">. o którym mowa w art. 128 ust. 6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CBB2A50" w14:textId="77777777" w:rsidR="00C874A7" w:rsidRDefault="00000000">
      <w:pPr>
        <w:widowControl w:val="0"/>
        <w:numPr>
          <w:ilvl w:val="0"/>
          <w:numId w:val="32"/>
        </w:numPr>
        <w:tabs>
          <w:tab w:val="left" w:pos="295"/>
        </w:tabs>
        <w:spacing w:after="0" w:line="240" w:lineRule="auto"/>
        <w:ind w:left="4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W przypadku wskazania przez wykonawcę dostępności podmiotowych środków dowodowych lub dokumentów, o których mowa w </w:t>
      </w:r>
      <w:r>
        <w:rPr>
          <w:rFonts w:ascii="Times New Roman" w:eastAsia="Cambria" w:hAnsi="Times New Roman" w:cs="Times New Roman"/>
          <w:i/>
          <w:iCs/>
          <w:color w:val="000000"/>
          <w:sz w:val="24"/>
          <w:szCs w:val="24"/>
          <w:lang w:eastAsia="pl-PL" w:bidi="pl-PL"/>
        </w:rPr>
        <w:t xml:space="preserve">§13 ust. 1 </w:t>
      </w:r>
      <w:proofErr w:type="spellStart"/>
      <w:r>
        <w:rPr>
          <w:rFonts w:ascii="Times New Roman" w:eastAsia="Cambria" w:hAnsi="Times New Roman" w:cs="Times New Roman"/>
          <w:i/>
          <w:iCs/>
          <w:color w:val="000000"/>
          <w:sz w:val="24"/>
          <w:szCs w:val="24"/>
          <w:lang w:eastAsia="pl-PL" w:bidi="pl-PL"/>
        </w:rPr>
        <w:t>rozp</w:t>
      </w:r>
      <w:proofErr w:type="spellEnd"/>
      <w:r>
        <w:rPr>
          <w:rFonts w:ascii="Times New Roman" w:eastAsia="Cambria" w:hAnsi="Times New Roman" w:cs="Times New Roman"/>
          <w:i/>
          <w:iCs/>
          <w:color w:val="000000"/>
          <w:sz w:val="24"/>
          <w:szCs w:val="24"/>
          <w:lang w:eastAsia="pl-PL" w:bidi="pl-PL"/>
        </w:rPr>
        <w:t xml:space="preserve">. o którym mowa w art. 128 ust. 6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63532171" w14:textId="77777777" w:rsidR="00C874A7" w:rsidRDefault="00000000">
      <w:pPr>
        <w:widowControl w:val="0"/>
        <w:numPr>
          <w:ilvl w:val="0"/>
          <w:numId w:val="32"/>
        </w:numPr>
        <w:tabs>
          <w:tab w:val="left" w:pos="302"/>
        </w:tabs>
        <w:spacing w:after="0" w:line="240" w:lineRule="auto"/>
        <w:ind w:left="400" w:hanging="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Podmiotowe środki dowodowe oraz inne dokumenty lub oświadczenia, o których mowa w ww. rozporządzeniu, składa się w formie elektronicznej, w postaci elektronicznej opatrzonej podpisem zaufanym lub podpisem osobistym w zakresie i w sposób określony w przepisach wydanych na podstawie </w:t>
      </w:r>
      <w:r>
        <w:rPr>
          <w:rFonts w:ascii="Times New Roman" w:eastAsia="Cambria" w:hAnsi="Times New Roman" w:cs="Times New Roman"/>
          <w:i/>
          <w:iCs/>
          <w:color w:val="000000"/>
          <w:sz w:val="24"/>
          <w:szCs w:val="24"/>
          <w:lang w:eastAsia="pl-PL" w:bidi="pl-PL"/>
        </w:rPr>
        <w:t xml:space="preserve">art. 70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0736D8ED" w14:textId="77777777" w:rsidR="00C874A7" w:rsidRDefault="00C874A7">
      <w:pPr>
        <w:widowControl w:val="0"/>
        <w:tabs>
          <w:tab w:val="left" w:pos="302"/>
        </w:tabs>
        <w:spacing w:after="0" w:line="240" w:lineRule="auto"/>
        <w:ind w:left="400"/>
        <w:jc w:val="both"/>
        <w:rPr>
          <w:rFonts w:ascii="Times New Roman" w:eastAsia="Cambria" w:hAnsi="Times New Roman" w:cs="Times New Roman"/>
          <w:color w:val="000000"/>
          <w:sz w:val="24"/>
          <w:szCs w:val="24"/>
          <w:lang w:eastAsia="pl-PL" w:bidi="pl-PL"/>
        </w:rPr>
      </w:pPr>
    </w:p>
    <w:p w14:paraId="5E2CACA6" w14:textId="77777777" w:rsidR="00C874A7" w:rsidRDefault="00000000">
      <w:pPr>
        <w:keepNext/>
        <w:keepLines/>
        <w:widowControl w:val="0"/>
        <w:numPr>
          <w:ilvl w:val="0"/>
          <w:numId w:val="32"/>
        </w:numPr>
        <w:tabs>
          <w:tab w:val="left" w:pos="302"/>
        </w:tabs>
        <w:spacing w:after="0" w:line="264" w:lineRule="auto"/>
        <w:ind w:left="400" w:hanging="400"/>
        <w:jc w:val="both"/>
        <w:outlineLvl w:val="4"/>
        <w:rPr>
          <w:rFonts w:ascii="Times New Roman" w:eastAsia="Cambria" w:hAnsi="Times New Roman" w:cs="Times New Roman"/>
          <w:b/>
          <w:bCs/>
          <w:color w:val="000000"/>
          <w:sz w:val="24"/>
          <w:szCs w:val="24"/>
          <w:lang w:eastAsia="pl-PL" w:bidi="pl-PL"/>
        </w:rPr>
      </w:pPr>
      <w:bookmarkStart w:id="31" w:name="bookmark88"/>
      <w:r>
        <w:rPr>
          <w:rFonts w:ascii="Times New Roman" w:eastAsia="Cambria" w:hAnsi="Times New Roman" w:cs="Times New Roman"/>
          <w:b/>
          <w:bCs/>
          <w:color w:val="000000"/>
          <w:sz w:val="24"/>
          <w:szCs w:val="24"/>
          <w:lang w:eastAsia="pl-PL" w:bidi="pl-PL"/>
        </w:rPr>
        <w:t>Dokumenty potwierdzające brak podstaw wykluczenia wykonawcy mającego siedzibę lub miejsce zamieszkania poza terytorium Rzeczpospolitej Polskiej:</w:t>
      </w:r>
      <w:bookmarkEnd w:id="31"/>
    </w:p>
    <w:p w14:paraId="72E8511D" w14:textId="77777777" w:rsidR="00C874A7" w:rsidRDefault="00000000">
      <w:pPr>
        <w:widowControl w:val="0"/>
        <w:numPr>
          <w:ilvl w:val="1"/>
          <w:numId w:val="32"/>
        </w:numPr>
        <w:tabs>
          <w:tab w:val="left" w:pos="871"/>
        </w:tabs>
        <w:spacing w:after="0" w:line="264" w:lineRule="auto"/>
        <w:ind w:firstLine="4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Zamiast:</w:t>
      </w:r>
    </w:p>
    <w:p w14:paraId="557CCC8E" w14:textId="77777777" w:rsidR="00C874A7" w:rsidRDefault="00000000">
      <w:pPr>
        <w:widowControl w:val="0"/>
        <w:numPr>
          <w:ilvl w:val="2"/>
          <w:numId w:val="32"/>
        </w:numPr>
        <w:tabs>
          <w:tab w:val="left" w:pos="1471"/>
        </w:tabs>
        <w:spacing w:after="0" w:line="252" w:lineRule="auto"/>
        <w:ind w:left="820" w:firstLine="2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odpisu albo informacji z Krajowego Rejestru Sądowego lub z Centralnej Ewidencji i Informacji o Działalności Gospodarczej, o których mowa w pkt. 3 lit. a powyżej - składa dokument lub dokumenty wystawione w kraju, w którym wykonawca ma siedzibę lub miejsce zamieszkania, potwierdzające odpowiednio, że: </w:t>
      </w:r>
    </w:p>
    <w:p w14:paraId="2FC049B7" w14:textId="77777777" w:rsidR="00C874A7" w:rsidRDefault="00000000">
      <w:pPr>
        <w:widowControl w:val="0"/>
        <w:numPr>
          <w:ilvl w:val="0"/>
          <w:numId w:val="34"/>
        </w:numPr>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ED8BB0E" w14:textId="77777777" w:rsidR="00C874A7" w:rsidRDefault="00000000">
      <w:pPr>
        <w:widowControl w:val="0"/>
        <w:spacing w:after="80" w:line="256"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b/>
          <w:bCs/>
          <w:color w:val="000000"/>
          <w:sz w:val="24"/>
          <w:szCs w:val="24"/>
          <w:lang w:eastAsia="pl-PL" w:bidi="pl-PL"/>
        </w:rPr>
        <w:t xml:space="preserve">Dokument ten, powinien być wystawiony nie wcześniej niż 3 miesiące przed jego złożeniem. </w:t>
      </w:r>
      <w:r>
        <w:rPr>
          <w:rFonts w:ascii="Times New Roman" w:eastAsia="Cambria" w:hAnsi="Times New Roman" w:cs="Times New Roman"/>
          <w:i/>
          <w:iCs/>
          <w:color w:val="000000"/>
          <w:sz w:val="24"/>
          <w:szCs w:val="24"/>
          <w:lang w:eastAsia="pl-PL" w:bidi="pl-PL"/>
        </w:rPr>
        <w:t xml:space="preserve">[§4 ust. 2 </w:t>
      </w:r>
      <w:proofErr w:type="spellStart"/>
      <w:r>
        <w:rPr>
          <w:rFonts w:ascii="Times New Roman" w:eastAsia="Cambria" w:hAnsi="Times New Roman" w:cs="Times New Roman"/>
          <w:i/>
          <w:iCs/>
          <w:color w:val="000000"/>
          <w:sz w:val="24"/>
          <w:szCs w:val="24"/>
          <w:lang w:eastAsia="pl-PL" w:bidi="pl-PL"/>
        </w:rPr>
        <w:t>rozp</w:t>
      </w:r>
      <w:proofErr w:type="spellEnd"/>
      <w:r>
        <w:rPr>
          <w:rFonts w:ascii="Times New Roman" w:eastAsia="Cambria" w:hAnsi="Times New Roman" w:cs="Times New Roman"/>
          <w:i/>
          <w:iCs/>
          <w:color w:val="000000"/>
          <w:sz w:val="24"/>
          <w:szCs w:val="24"/>
          <w:lang w:eastAsia="pl-PL" w:bidi="pl-PL"/>
        </w:rPr>
        <w:t>. o którym mowa w art. 128 ust. 6 ustawy PZP]</w:t>
      </w:r>
    </w:p>
    <w:p w14:paraId="5B8D1686" w14:textId="77777777" w:rsidR="00C874A7" w:rsidRDefault="00000000">
      <w:pPr>
        <w:widowControl w:val="0"/>
        <w:numPr>
          <w:ilvl w:val="1"/>
          <w:numId w:val="32"/>
        </w:numPr>
        <w:tabs>
          <w:tab w:val="left" w:pos="891"/>
        </w:tabs>
        <w:spacing w:after="40" w:line="240" w:lineRule="auto"/>
        <w:ind w:left="820" w:hanging="400"/>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Jeżeli w kraju, w którym wykonawca ma siedzibę lub miejsce zamieszkania, nie wydaje się dokumentów, o których mowa w </w:t>
      </w:r>
      <w:r>
        <w:rPr>
          <w:rFonts w:ascii="Times New Roman" w:eastAsia="Cambria" w:hAnsi="Times New Roman" w:cs="Times New Roman"/>
          <w:i/>
          <w:iCs/>
          <w:sz w:val="24"/>
          <w:szCs w:val="24"/>
          <w:lang w:eastAsia="pl-PL" w:bidi="pl-PL"/>
        </w:rPr>
        <w:t>§4 ust. 1 rozporządzenia Ministra Rozwoju, Pracy i Technologii z dnia 23.12.2020 r. w sprawie podmiotowych środków dowodowych oraz innych dokumentów lub oświadczeń, jakich może żądać zamawiający od wykonawcy,</w:t>
      </w:r>
      <w:r>
        <w:rPr>
          <w:rFonts w:ascii="Times New Roman" w:eastAsia="Cambria" w:hAnsi="Times New Roman" w:cs="Times New Roman"/>
          <w:sz w:val="24"/>
          <w:szCs w:val="24"/>
          <w:lang w:eastAsia="pl-PL" w:bidi="pl-PL"/>
        </w:rPr>
        <w:t xml:space="preserve"> lub gdy dokumenty te nie odnoszą się do wszystkich przypadków, o których mowa w </w:t>
      </w:r>
      <w:r>
        <w:rPr>
          <w:rFonts w:ascii="Times New Roman" w:eastAsia="Cambria" w:hAnsi="Times New Roman" w:cs="Times New Roman"/>
          <w:i/>
          <w:iCs/>
          <w:sz w:val="24"/>
          <w:szCs w:val="24"/>
          <w:lang w:eastAsia="pl-PL" w:bidi="pl-PL"/>
        </w:rPr>
        <w:t xml:space="preserve">art. 108 ust. 1 pkt 1, 2 i 4ustawy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i/>
          <w:iCs/>
          <w:sz w:val="24"/>
          <w:szCs w:val="24"/>
          <w:lang w:eastAsia="pl-PL" w:bidi="pl-PL"/>
        </w:rPr>
        <w:t>,</w:t>
      </w:r>
      <w:r>
        <w:rPr>
          <w:rFonts w:ascii="Times New Roman" w:eastAsia="Cambria" w:hAnsi="Times New Roman" w:cs="Times New Roman"/>
          <w:sz w:val="24"/>
          <w:szCs w:val="24"/>
          <w:lang w:eastAsia="pl-PL" w:bidi="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r>
        <w:rPr>
          <w:rFonts w:ascii="Times New Roman" w:eastAsia="Cambria" w:hAnsi="Times New Roman" w:cs="Times New Roman"/>
          <w:i/>
          <w:iCs/>
          <w:sz w:val="24"/>
          <w:szCs w:val="24"/>
          <w:lang w:eastAsia="pl-PL" w:bidi="pl-PL"/>
        </w:rPr>
        <w:t xml:space="preserve">§4 ust. 2 </w:t>
      </w:r>
      <w:proofErr w:type="spellStart"/>
      <w:r>
        <w:rPr>
          <w:rFonts w:ascii="Times New Roman" w:eastAsia="Cambria" w:hAnsi="Times New Roman" w:cs="Times New Roman"/>
          <w:i/>
          <w:iCs/>
          <w:sz w:val="24"/>
          <w:szCs w:val="24"/>
          <w:lang w:eastAsia="pl-PL" w:bidi="pl-PL"/>
        </w:rPr>
        <w:t>rozp</w:t>
      </w:r>
      <w:proofErr w:type="spellEnd"/>
      <w:r>
        <w:rPr>
          <w:rFonts w:ascii="Times New Roman" w:eastAsia="Cambria" w:hAnsi="Times New Roman" w:cs="Times New Roman"/>
          <w:i/>
          <w:iCs/>
          <w:sz w:val="24"/>
          <w:szCs w:val="24"/>
          <w:lang w:eastAsia="pl-PL" w:bidi="pl-PL"/>
        </w:rPr>
        <w:t xml:space="preserve">. o którym mowa w art. 128 ust. 6 ustawy </w:t>
      </w:r>
      <w:proofErr w:type="spellStart"/>
      <w:r>
        <w:rPr>
          <w:rFonts w:ascii="Times New Roman" w:eastAsia="Cambria" w:hAnsi="Times New Roman" w:cs="Times New Roman"/>
          <w:i/>
          <w:iCs/>
          <w:sz w:val="24"/>
          <w:szCs w:val="24"/>
          <w:lang w:eastAsia="pl-PL" w:bidi="pl-PL"/>
        </w:rPr>
        <w:t>pzp</w:t>
      </w:r>
      <w:proofErr w:type="spellEnd"/>
      <w:r>
        <w:rPr>
          <w:rFonts w:ascii="Times New Roman" w:eastAsia="Cambria" w:hAnsi="Times New Roman" w:cs="Times New Roman"/>
          <w:sz w:val="24"/>
          <w:szCs w:val="24"/>
          <w:lang w:eastAsia="pl-PL" w:bidi="pl-PL"/>
        </w:rPr>
        <w:t xml:space="preserve"> stosuje się.</w:t>
      </w:r>
    </w:p>
    <w:p w14:paraId="4EA5F80F" w14:textId="77777777" w:rsidR="00C874A7" w:rsidRDefault="00C874A7">
      <w:pPr>
        <w:widowControl w:val="0"/>
        <w:tabs>
          <w:tab w:val="left" w:pos="891"/>
        </w:tabs>
        <w:spacing w:after="40" w:line="240" w:lineRule="auto"/>
        <w:ind w:left="820"/>
        <w:jc w:val="both"/>
        <w:rPr>
          <w:rFonts w:ascii="Times New Roman" w:eastAsia="Cambria" w:hAnsi="Times New Roman" w:cs="Times New Roman"/>
          <w:color w:val="FF0000"/>
          <w:sz w:val="24"/>
          <w:szCs w:val="24"/>
          <w:lang w:eastAsia="pl-PL" w:bidi="pl-PL"/>
        </w:rPr>
      </w:pPr>
    </w:p>
    <w:p w14:paraId="502A2812" w14:textId="77777777" w:rsidR="00C874A7" w:rsidRDefault="00000000">
      <w:pPr>
        <w:widowControl w:val="0"/>
        <w:spacing w:after="260" w:line="240" w:lineRule="auto"/>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31. SPOSÓB OBLICZENIA CENY.</w:t>
      </w:r>
    </w:p>
    <w:p w14:paraId="7C502575" w14:textId="77777777" w:rsidR="00C874A7" w:rsidRDefault="00000000">
      <w:pPr>
        <w:widowControl w:val="0"/>
        <w:suppressAutoHyphens/>
        <w:spacing w:after="120" w:line="100" w:lineRule="atLeast"/>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1. Na formularzu oferty (załącznik nr 1 do SWZ ) Wykonawca wpisuje cenę brutto za wykonanie całego zamówienia, w złotych polskich (PLN) oraz obowiązującą stawką VAT w procentach. Oferta musi zawierać ostateczną, sumaryczną cenę obejmującą wszystkie koszty z uwzględnieniem wszystkich opłat i podatków ewentualnych upustów i rabatów oraz innych kosztów określonych w niniejszej SWZ mających na celu zrealizowanie dostaw do zbiorników zlokalizowanych i wskazanych przez Zamawiającego.</w:t>
      </w:r>
    </w:p>
    <w:p w14:paraId="29BA016D" w14:textId="77777777" w:rsidR="00C874A7" w:rsidRDefault="00000000">
      <w:pPr>
        <w:widowControl w:val="0"/>
        <w:suppressAutoHyphens/>
        <w:spacing w:after="120" w:line="100" w:lineRule="atLeast"/>
        <w:jc w:val="both"/>
        <w:rPr>
          <w:rFonts w:ascii="Times New Roman" w:eastAsia="SimSun" w:hAnsi="Times New Roman" w:cs="Times New Roman"/>
          <w:b/>
          <w:bCs/>
          <w:color w:val="FF0000"/>
          <w:kern w:val="1"/>
          <w:sz w:val="24"/>
          <w:szCs w:val="24"/>
          <w:lang w:eastAsia="hi-IN" w:bidi="hi-IN"/>
        </w:rPr>
      </w:pPr>
      <w:r>
        <w:rPr>
          <w:rFonts w:ascii="Times New Roman" w:eastAsia="SimSun" w:hAnsi="Times New Roman" w:cs="Times New Roman"/>
          <w:b/>
          <w:bCs/>
          <w:color w:val="FF0000"/>
          <w:kern w:val="1"/>
          <w:sz w:val="24"/>
          <w:szCs w:val="24"/>
          <w:lang w:eastAsia="hi-IN" w:bidi="hi-IN"/>
        </w:rPr>
        <w:t>2. Należy podać cenę paliwa bez upustu wg cen producenta na dzień 08.01.2024 r.</w:t>
      </w:r>
    </w:p>
    <w:p w14:paraId="5FD57941" w14:textId="77777777" w:rsidR="00C874A7" w:rsidRDefault="00000000">
      <w:pPr>
        <w:widowControl w:val="0"/>
        <w:suppressAutoHyphens/>
        <w:spacing w:after="120" w:line="100" w:lineRule="atLeast"/>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3. Cena musi być podana w złotych polskich cyfrowo i słownie, w zaokrągleniu do drugiego miejsca po przecinku.</w:t>
      </w:r>
    </w:p>
    <w:p w14:paraId="1B999778" w14:textId="77777777" w:rsidR="00C874A7" w:rsidRDefault="00000000">
      <w:pPr>
        <w:widowControl w:val="0"/>
        <w:suppressAutoHyphens/>
        <w:spacing w:after="0" w:line="240" w:lineRule="auto"/>
        <w:ind w:left="17"/>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4.</w:t>
      </w:r>
      <w:r>
        <w:rPr>
          <w:rFonts w:ascii="Times New Roman" w:eastAsia="SimSun" w:hAnsi="Times New Roman" w:cs="Times New Roman"/>
          <w:kern w:val="1"/>
          <w:sz w:val="24"/>
          <w:szCs w:val="24"/>
          <w:lang w:eastAsia="hi-IN" w:bidi="hi-IN"/>
        </w:rPr>
        <w:tab/>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Powyższe dotyczy również wewnątrzwspólnotowego nabycia towarów oraz importu usług (art. 225 ust. 2 ustawy </w:t>
      </w:r>
      <w:proofErr w:type="spellStart"/>
      <w:r>
        <w:rPr>
          <w:rFonts w:ascii="Times New Roman" w:eastAsia="SimSun" w:hAnsi="Times New Roman" w:cs="Times New Roman"/>
          <w:kern w:val="1"/>
          <w:sz w:val="24"/>
          <w:szCs w:val="24"/>
          <w:lang w:eastAsia="hi-IN" w:bidi="hi-IN"/>
        </w:rPr>
        <w:t>Pzp</w:t>
      </w:r>
      <w:proofErr w:type="spellEnd"/>
      <w:r>
        <w:rPr>
          <w:rFonts w:ascii="Times New Roman" w:eastAsia="SimSun" w:hAnsi="Times New Roman" w:cs="Times New Roman"/>
          <w:kern w:val="1"/>
          <w:sz w:val="24"/>
          <w:szCs w:val="24"/>
          <w:lang w:eastAsia="hi-IN" w:bidi="hi-IN"/>
        </w:rPr>
        <w:t>)</w:t>
      </w:r>
    </w:p>
    <w:p w14:paraId="6E549CCD" w14:textId="77777777" w:rsidR="00C874A7" w:rsidRDefault="00000000">
      <w:pPr>
        <w:widowControl w:val="0"/>
        <w:suppressAutoHyphens/>
        <w:spacing w:after="0" w:line="240" w:lineRule="auto"/>
        <w:ind w:left="17"/>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5. Rozliczenia między Zamawiającym a Wykonawcą będą prowadzone w złotych polskich (PLN). </w:t>
      </w:r>
    </w:p>
    <w:p w14:paraId="3F1045E1" w14:textId="77777777" w:rsidR="00C874A7" w:rsidRDefault="00000000">
      <w:pPr>
        <w:widowControl w:val="0"/>
        <w:suppressAutoHyphens/>
        <w:spacing w:after="0" w:line="240" w:lineRule="auto"/>
        <w:ind w:left="17"/>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 xml:space="preserve">6. Zamawiający nie przewiduje rozliczenia w walutach obcych. </w:t>
      </w:r>
    </w:p>
    <w:p w14:paraId="6E55A7AC" w14:textId="77777777" w:rsidR="00C874A7" w:rsidRDefault="00C874A7">
      <w:pPr>
        <w:keepNext/>
        <w:keepLines/>
        <w:widowControl w:val="0"/>
        <w:tabs>
          <w:tab w:val="left" w:pos="398"/>
        </w:tabs>
        <w:spacing w:after="0" w:line="240" w:lineRule="auto"/>
        <w:jc w:val="both"/>
        <w:outlineLvl w:val="3"/>
        <w:rPr>
          <w:rFonts w:ascii="Times New Roman" w:eastAsia="Cambria" w:hAnsi="Times New Roman" w:cs="Times New Roman"/>
          <w:color w:val="FF0000"/>
          <w:sz w:val="24"/>
          <w:szCs w:val="24"/>
          <w:lang w:bidi="pl-PL"/>
        </w:rPr>
      </w:pPr>
    </w:p>
    <w:p w14:paraId="670E50A4" w14:textId="77777777" w:rsidR="00C874A7" w:rsidRDefault="00C874A7">
      <w:pPr>
        <w:keepNext/>
        <w:keepLines/>
        <w:widowControl w:val="0"/>
        <w:tabs>
          <w:tab w:val="left" w:pos="398"/>
        </w:tabs>
        <w:spacing w:after="0" w:line="240" w:lineRule="auto"/>
        <w:jc w:val="both"/>
        <w:outlineLvl w:val="3"/>
        <w:rPr>
          <w:rFonts w:ascii="Times New Roman" w:eastAsia="Cambria" w:hAnsi="Times New Roman" w:cs="Times New Roman"/>
          <w:color w:val="FF0000"/>
          <w:sz w:val="24"/>
          <w:szCs w:val="24"/>
        </w:rPr>
      </w:pPr>
    </w:p>
    <w:p w14:paraId="2B3897CB" w14:textId="77777777" w:rsidR="00C874A7" w:rsidRDefault="00000000">
      <w:pPr>
        <w:widowControl w:val="0"/>
        <w:spacing w:after="60" w:line="240" w:lineRule="auto"/>
        <w:rPr>
          <w:rFonts w:ascii="Times New Roman" w:eastAsia="Cambria" w:hAnsi="Times New Roman" w:cs="Times New Roman"/>
          <w:b/>
          <w:bCs/>
          <w:sz w:val="24"/>
          <w:szCs w:val="24"/>
          <w:u w:val="single"/>
          <w:lang w:eastAsia="pl-PL" w:bidi="pl-PL"/>
        </w:rPr>
      </w:pPr>
      <w:r>
        <w:rPr>
          <w:rFonts w:ascii="Times New Roman" w:eastAsia="Cambria" w:hAnsi="Times New Roman" w:cs="Times New Roman"/>
          <w:b/>
          <w:bCs/>
          <w:sz w:val="24"/>
          <w:szCs w:val="24"/>
          <w:u w:val="single"/>
          <w:lang w:eastAsia="pl-PL" w:bidi="pl-PL"/>
        </w:rPr>
        <w:t>ROZDZIAŁ 32.OPIS KRYTERIÓW OCENY OFERT, WRAZ Z PODANIEM WAG TYCH KRYTERIÓW I SPOSOBU OCENY OFERT.</w:t>
      </w:r>
    </w:p>
    <w:p w14:paraId="35241605" w14:textId="77777777" w:rsidR="00C874A7" w:rsidRDefault="00C874A7">
      <w:pPr>
        <w:widowControl w:val="0"/>
        <w:spacing w:after="0" w:line="240" w:lineRule="auto"/>
        <w:rPr>
          <w:rFonts w:ascii="Times New Roman" w:eastAsia="Cambria" w:hAnsi="Times New Roman" w:cs="Times New Roman"/>
          <w:b/>
          <w:bCs/>
          <w:sz w:val="24"/>
          <w:szCs w:val="24"/>
          <w:u w:val="single"/>
          <w:lang w:eastAsia="pl-PL" w:bidi="pl-PL"/>
        </w:rPr>
      </w:pPr>
    </w:p>
    <w:p w14:paraId="446D9E66" w14:textId="77777777" w:rsidR="00C874A7" w:rsidRDefault="00000000">
      <w:pPr>
        <w:numPr>
          <w:ilvl w:val="0"/>
          <w:numId w:val="35"/>
        </w:numPr>
        <w:tabs>
          <w:tab w:val="left" w:pos="360"/>
        </w:tabs>
        <w:spacing w:after="120" w:line="256"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Oferty będą oceniane w odniesieniu do najkorzystniejszych warunków przedstawionych przez Wykonawców w zakresie każdego kryterium, przez zastosowanie matematycznych obliczeń stanowiących podstawową zasadę oceny ofert.</w:t>
      </w:r>
    </w:p>
    <w:p w14:paraId="3C628E10" w14:textId="77777777" w:rsidR="00C874A7" w:rsidRDefault="00000000">
      <w:pPr>
        <w:numPr>
          <w:ilvl w:val="0"/>
          <w:numId w:val="35"/>
        </w:numPr>
        <w:tabs>
          <w:tab w:val="left" w:pos="360"/>
        </w:tabs>
        <w:spacing w:after="120" w:line="256" w:lineRule="auto"/>
        <w:ind w:left="360"/>
        <w:jc w:val="both"/>
        <w:rPr>
          <w:rFonts w:ascii="Times New Roman" w:eastAsia="Calibri" w:hAnsi="Times New Roman" w:cs="Times New Roman"/>
          <w:sz w:val="24"/>
          <w:szCs w:val="24"/>
        </w:rPr>
      </w:pPr>
      <w:r>
        <w:rPr>
          <w:rFonts w:ascii="Times New Roman" w:eastAsia="Calibri" w:hAnsi="Times New Roman" w:cs="Times New Roman"/>
          <w:sz w:val="24"/>
          <w:szCs w:val="24"/>
        </w:rPr>
        <w:t>Za parametry najkorzystniejsze w danym kryterium, oferta otrzyma maksymalną ilość punktów ustaloną w poniższym opisie, pozostałe będą ocenione odpowiednio –  na podstawie opisanych kryteriów i ustalonej punktacji.</w:t>
      </w:r>
    </w:p>
    <w:p w14:paraId="2BF0E1F1" w14:textId="77777777" w:rsidR="00C874A7" w:rsidRDefault="00000000">
      <w:pPr>
        <w:spacing w:after="120" w:line="256" w:lineRule="auto"/>
        <w:ind w:left="36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Wybór oferty zostanie dokonany w oparciu o przyjęte w niniejszym postępowaniu kryteria oceny ofert: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0"/>
        <w:gridCol w:w="3108"/>
      </w:tblGrid>
      <w:tr w:rsidR="00C874A7" w14:paraId="6254411D" w14:textId="77777777">
        <w:trPr>
          <w:trHeight w:val="602"/>
        </w:trPr>
        <w:tc>
          <w:tcPr>
            <w:tcW w:w="3400" w:type="dxa"/>
            <w:tcBorders>
              <w:top w:val="single" w:sz="4" w:space="0" w:color="auto"/>
              <w:left w:val="single" w:sz="4" w:space="0" w:color="auto"/>
              <w:bottom w:val="single" w:sz="4" w:space="0" w:color="auto"/>
              <w:right w:val="single" w:sz="4" w:space="0" w:color="auto"/>
            </w:tcBorders>
            <w:vAlign w:val="center"/>
          </w:tcPr>
          <w:p w14:paraId="5318A421"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KRYTERIUM</w:t>
            </w:r>
          </w:p>
        </w:tc>
        <w:tc>
          <w:tcPr>
            <w:tcW w:w="3108" w:type="dxa"/>
            <w:tcBorders>
              <w:top w:val="single" w:sz="4" w:space="0" w:color="auto"/>
              <w:left w:val="single" w:sz="4" w:space="0" w:color="auto"/>
              <w:bottom w:val="single" w:sz="4" w:space="0" w:color="auto"/>
              <w:right w:val="single" w:sz="4" w:space="0" w:color="auto"/>
            </w:tcBorders>
            <w:vAlign w:val="center"/>
          </w:tcPr>
          <w:p w14:paraId="735D6E10"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WAGA Kryterium</w:t>
            </w:r>
          </w:p>
        </w:tc>
      </w:tr>
      <w:tr w:rsidR="00C874A7" w14:paraId="10FDAEE3" w14:textId="77777777">
        <w:trPr>
          <w:trHeight w:val="585"/>
        </w:trPr>
        <w:tc>
          <w:tcPr>
            <w:tcW w:w="3400" w:type="dxa"/>
            <w:tcBorders>
              <w:top w:val="single" w:sz="4" w:space="0" w:color="auto"/>
              <w:left w:val="single" w:sz="4" w:space="0" w:color="auto"/>
              <w:bottom w:val="single" w:sz="4" w:space="0" w:color="auto"/>
              <w:right w:val="single" w:sz="4" w:space="0" w:color="auto"/>
            </w:tcBorders>
            <w:vAlign w:val="center"/>
          </w:tcPr>
          <w:p w14:paraId="5552E58D"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Cena /brutto oferty/</w:t>
            </w:r>
          </w:p>
        </w:tc>
        <w:tc>
          <w:tcPr>
            <w:tcW w:w="3108" w:type="dxa"/>
            <w:tcBorders>
              <w:top w:val="single" w:sz="4" w:space="0" w:color="auto"/>
              <w:left w:val="single" w:sz="4" w:space="0" w:color="auto"/>
              <w:bottom w:val="single" w:sz="4" w:space="0" w:color="auto"/>
              <w:right w:val="single" w:sz="4" w:space="0" w:color="auto"/>
            </w:tcBorders>
            <w:vAlign w:val="center"/>
          </w:tcPr>
          <w:p w14:paraId="683D4144"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60 %</w:t>
            </w:r>
          </w:p>
        </w:tc>
      </w:tr>
      <w:tr w:rsidR="00C874A7" w14:paraId="34CDCD43" w14:textId="77777777">
        <w:trPr>
          <w:trHeight w:val="470"/>
        </w:trPr>
        <w:tc>
          <w:tcPr>
            <w:tcW w:w="3400" w:type="dxa"/>
            <w:tcBorders>
              <w:top w:val="single" w:sz="4" w:space="0" w:color="auto"/>
              <w:left w:val="single" w:sz="4" w:space="0" w:color="auto"/>
              <w:bottom w:val="single" w:sz="4" w:space="0" w:color="auto"/>
              <w:right w:val="single" w:sz="4" w:space="0" w:color="auto"/>
            </w:tcBorders>
            <w:vAlign w:val="center"/>
          </w:tcPr>
          <w:p w14:paraId="6F2B047E"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Termin dostawy od zgłoszenia</w:t>
            </w:r>
          </w:p>
        </w:tc>
        <w:tc>
          <w:tcPr>
            <w:tcW w:w="3108" w:type="dxa"/>
            <w:tcBorders>
              <w:top w:val="single" w:sz="4" w:space="0" w:color="auto"/>
              <w:left w:val="single" w:sz="4" w:space="0" w:color="auto"/>
              <w:bottom w:val="single" w:sz="4" w:space="0" w:color="auto"/>
              <w:right w:val="single" w:sz="4" w:space="0" w:color="auto"/>
            </w:tcBorders>
            <w:vAlign w:val="center"/>
          </w:tcPr>
          <w:p w14:paraId="6058414B"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40 %</w:t>
            </w:r>
          </w:p>
        </w:tc>
      </w:tr>
      <w:tr w:rsidR="00C874A7" w14:paraId="5D2E3428" w14:textId="77777777">
        <w:trPr>
          <w:trHeight w:val="404"/>
        </w:trPr>
        <w:tc>
          <w:tcPr>
            <w:tcW w:w="3400" w:type="dxa"/>
            <w:tcBorders>
              <w:top w:val="single" w:sz="4" w:space="0" w:color="auto"/>
              <w:left w:val="single" w:sz="4" w:space="0" w:color="auto"/>
              <w:bottom w:val="single" w:sz="4" w:space="0" w:color="auto"/>
              <w:right w:val="single" w:sz="4" w:space="0" w:color="auto"/>
            </w:tcBorders>
            <w:vAlign w:val="center"/>
          </w:tcPr>
          <w:p w14:paraId="56485636" w14:textId="77777777" w:rsidR="00C874A7" w:rsidRDefault="00000000">
            <w:pPr>
              <w:spacing w:line="25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Razem</w:t>
            </w:r>
          </w:p>
        </w:tc>
        <w:tc>
          <w:tcPr>
            <w:tcW w:w="3108" w:type="dxa"/>
            <w:tcBorders>
              <w:top w:val="single" w:sz="4" w:space="0" w:color="auto"/>
              <w:left w:val="single" w:sz="4" w:space="0" w:color="auto"/>
              <w:bottom w:val="single" w:sz="4" w:space="0" w:color="auto"/>
              <w:right w:val="single" w:sz="4" w:space="0" w:color="auto"/>
            </w:tcBorders>
            <w:vAlign w:val="center"/>
          </w:tcPr>
          <w:p w14:paraId="30202B69" w14:textId="77777777" w:rsidR="00C874A7" w:rsidRDefault="00000000">
            <w:pPr>
              <w:spacing w:line="25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r>
    </w:tbl>
    <w:p w14:paraId="5093DAA4" w14:textId="77777777" w:rsidR="00C874A7" w:rsidRDefault="00C874A7">
      <w:pPr>
        <w:spacing w:line="256" w:lineRule="auto"/>
        <w:rPr>
          <w:rFonts w:ascii="Times New Roman" w:eastAsia="Calibri" w:hAnsi="Times New Roman" w:cs="Times New Roman"/>
          <w:sz w:val="24"/>
          <w:szCs w:val="24"/>
        </w:rPr>
      </w:pPr>
    </w:p>
    <w:p w14:paraId="5337A5EF" w14:textId="77777777" w:rsidR="00C874A7" w:rsidRDefault="00000000">
      <w:pPr>
        <w:spacing w:line="256" w:lineRule="auto"/>
        <w:rPr>
          <w:rFonts w:ascii="Times New Roman" w:eastAsia="Calibri" w:hAnsi="Times New Roman" w:cs="Times New Roman"/>
          <w:sz w:val="24"/>
          <w:szCs w:val="24"/>
        </w:rPr>
      </w:pPr>
      <w:r>
        <w:rPr>
          <w:rFonts w:ascii="Times New Roman" w:eastAsia="Calibri" w:hAnsi="Times New Roman" w:cs="Times New Roman"/>
          <w:sz w:val="24"/>
          <w:szCs w:val="24"/>
        </w:rPr>
        <w:t>Ocenie poddane zostaną oferty nie podlegające odrzuceniu.</w:t>
      </w:r>
    </w:p>
    <w:p w14:paraId="18E5B24B" w14:textId="77777777" w:rsidR="00C874A7" w:rsidRDefault="00C874A7">
      <w:pPr>
        <w:spacing w:line="256" w:lineRule="auto"/>
        <w:rPr>
          <w:rFonts w:ascii="Times New Roman" w:eastAsia="Calibri" w:hAnsi="Times New Roman" w:cs="Times New Roman"/>
          <w:sz w:val="24"/>
          <w:szCs w:val="24"/>
        </w:rPr>
      </w:pPr>
    </w:p>
    <w:p w14:paraId="3EF5B360" w14:textId="77777777" w:rsidR="00C874A7" w:rsidRDefault="00000000">
      <w:pPr>
        <w:numPr>
          <w:ilvl w:val="0"/>
          <w:numId w:val="36"/>
        </w:numPr>
        <w:tabs>
          <w:tab w:val="left" w:pos="720"/>
        </w:tabs>
        <w:spacing w:line="256" w:lineRule="auto"/>
        <w:ind w:left="720"/>
        <w:jc w:val="both"/>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„CENA” (C) /brutto oferty/- </w:t>
      </w:r>
      <w:r>
        <w:rPr>
          <w:rFonts w:ascii="Times New Roman" w:eastAsia="Calibri" w:hAnsi="Times New Roman" w:cs="Times New Roman"/>
          <w:sz w:val="24"/>
          <w:szCs w:val="24"/>
        </w:rPr>
        <w:t>podstawą oceny ofert w tym kryterium będzie cena brutto za wykonanie przedmiotu zamówienia, podana przez Wykonawcę w Formularzu ofertowym. Maksymalna ilość punktów, jaką można uzyskać to 60pkt. pozostałe oferty oceniane będą proporcjonalnie do parametru</w:t>
      </w:r>
      <w:r>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najkorzystniejszego.</w:t>
      </w:r>
    </w:p>
    <w:p w14:paraId="72EF3254" w14:textId="77777777" w:rsidR="00C874A7" w:rsidRDefault="00000000">
      <w:pPr>
        <w:spacing w:line="256"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Zasady oceny wg następującego wzoru:</w:t>
      </w:r>
    </w:p>
    <w:p w14:paraId="5D6AB328" w14:textId="77777777" w:rsidR="00C874A7" w:rsidRDefault="00000000">
      <w:pPr>
        <w:spacing w:line="256"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Cmin</w:t>
      </w:r>
      <w:proofErr w:type="spellEnd"/>
    </w:p>
    <w:p w14:paraId="6167DC12" w14:textId="77777777" w:rsidR="00C874A7" w:rsidRDefault="00000000">
      <w:pPr>
        <w:spacing w:line="256" w:lineRule="auto"/>
        <w:ind w:left="360"/>
        <w:rPr>
          <w:rFonts w:ascii="Times New Roman" w:eastAsia="Calibri" w:hAnsi="Times New Roman" w:cs="Times New Roman"/>
          <w:sz w:val="24"/>
          <w:szCs w:val="24"/>
        </w:rPr>
      </w:pPr>
      <w:r>
        <w:rPr>
          <w:rFonts w:ascii="Calibri" w:eastAsia="Calibri" w:hAnsi="Calibri" w:cs="Times New Roman"/>
          <w:noProof/>
        </w:rPr>
        <mc:AlternateContent>
          <mc:Choice Requires="wps">
            <w:drawing>
              <wp:anchor distT="0" distB="0" distL="114300" distR="114300" simplePos="0" relativeHeight="251659264" behindDoc="0" locked="0" layoutInCell="1" allowOverlap="1" wp14:anchorId="7327196C" wp14:editId="3E072AE3">
                <wp:simplePos x="0" y="0"/>
                <wp:positionH relativeFrom="column">
                  <wp:posOffset>571500</wp:posOffset>
                </wp:positionH>
                <wp:positionV relativeFrom="paragraph">
                  <wp:posOffset>76200</wp:posOffset>
                </wp:positionV>
                <wp:extent cx="4572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45pt;margin-top:6pt;height:0pt;width:36pt;z-index:251659264;mso-width-relative:page;mso-height-relative:page;" filled="f" stroked="t" coordsize="21600,21600" o:gfxdata="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xY3rX0gAAAAgBAAAPAAAA&#10;AAAAAAEAIAAAACIAAABkcnMvZG93bnJldi54bWxQSwECFAAUAAAACACHTuJAYjSM2OIBAADYAwAA&#10;DgAAAAAAAAABACAAAAAhAQAAZHJzL2Uyb0RvYy54bWxQSwUGAAAAAAYABgBZAQAAdQUAAAAA&#10;">
                <v:fill on="f" focussize="0,0"/>
                <v:stroke color="#000000" joinstyle="round"/>
                <v:imagedata o:title=""/>
                <o:lock v:ext="edit" aspectratio="f"/>
              </v:line>
            </w:pict>
          </mc:Fallback>
        </mc:AlternateContent>
      </w:r>
      <w:r>
        <w:rPr>
          <w:rFonts w:ascii="Times New Roman" w:eastAsia="Calibri" w:hAnsi="Times New Roman" w:cs="Times New Roman"/>
          <w:sz w:val="24"/>
          <w:szCs w:val="24"/>
        </w:rPr>
        <w:t>C =                x 100 pkt x 60 %</w:t>
      </w:r>
    </w:p>
    <w:p w14:paraId="687296DF" w14:textId="77777777" w:rsidR="00C874A7" w:rsidRDefault="00000000">
      <w:pPr>
        <w:spacing w:line="256"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          C </w:t>
      </w:r>
      <w:proofErr w:type="spellStart"/>
      <w:r>
        <w:rPr>
          <w:rFonts w:ascii="Times New Roman" w:eastAsia="Calibri" w:hAnsi="Times New Roman" w:cs="Times New Roman"/>
          <w:sz w:val="24"/>
          <w:szCs w:val="24"/>
        </w:rPr>
        <w:t>bad</w:t>
      </w:r>
      <w:proofErr w:type="spellEnd"/>
    </w:p>
    <w:p w14:paraId="0F12DE47" w14:textId="77777777" w:rsidR="00C874A7" w:rsidRDefault="00C874A7">
      <w:pPr>
        <w:spacing w:line="256" w:lineRule="auto"/>
        <w:rPr>
          <w:rFonts w:ascii="Times New Roman" w:eastAsia="Calibri" w:hAnsi="Times New Roman" w:cs="Times New Roman"/>
          <w:sz w:val="24"/>
          <w:szCs w:val="24"/>
        </w:rPr>
      </w:pPr>
    </w:p>
    <w:p w14:paraId="61E60788" w14:textId="77777777" w:rsidR="00C874A7" w:rsidRDefault="00000000">
      <w:pPr>
        <w:spacing w:after="0" w:line="256" w:lineRule="auto"/>
        <w:ind w:left="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Gdzie: </w:t>
      </w:r>
    </w:p>
    <w:p w14:paraId="50BBE005" w14:textId="77777777" w:rsidR="00C874A7" w:rsidRDefault="00000000">
      <w:pPr>
        <w:spacing w:after="0" w:line="256" w:lineRule="auto"/>
        <w:ind w:left="357"/>
        <w:jc w:val="both"/>
        <w:rPr>
          <w:rFonts w:ascii="Times New Roman" w:eastAsia="Calibri" w:hAnsi="Times New Roman" w:cs="Times New Roman"/>
          <w:sz w:val="24"/>
          <w:szCs w:val="24"/>
        </w:rPr>
      </w:pPr>
      <w:r>
        <w:rPr>
          <w:rFonts w:ascii="Times New Roman" w:eastAsia="Calibri" w:hAnsi="Times New Roman" w:cs="Times New Roman"/>
          <w:sz w:val="24"/>
          <w:szCs w:val="24"/>
        </w:rPr>
        <w:t>C min – najniższa cena z rozpatrywanych ofert</w:t>
      </w:r>
    </w:p>
    <w:p w14:paraId="528E0412" w14:textId="77777777" w:rsidR="00C874A7" w:rsidRDefault="00000000">
      <w:pPr>
        <w:spacing w:after="0" w:line="256" w:lineRule="auto"/>
        <w:ind w:left="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 </w:t>
      </w:r>
      <w:proofErr w:type="spellStart"/>
      <w:r>
        <w:rPr>
          <w:rFonts w:ascii="Times New Roman" w:eastAsia="Calibri" w:hAnsi="Times New Roman" w:cs="Times New Roman"/>
          <w:sz w:val="24"/>
          <w:szCs w:val="24"/>
        </w:rPr>
        <w:t>bad</w:t>
      </w:r>
      <w:proofErr w:type="spellEnd"/>
      <w:r>
        <w:rPr>
          <w:rFonts w:ascii="Times New Roman" w:eastAsia="Calibri" w:hAnsi="Times New Roman" w:cs="Times New Roman"/>
          <w:sz w:val="24"/>
          <w:szCs w:val="24"/>
        </w:rPr>
        <w:t xml:space="preserve"> – cena oferty badanej</w:t>
      </w:r>
    </w:p>
    <w:p w14:paraId="2D3F01BA" w14:textId="77777777" w:rsidR="00C874A7" w:rsidRDefault="00000000">
      <w:pPr>
        <w:spacing w:after="0" w:line="256" w:lineRule="auto"/>
        <w:ind w:left="357"/>
        <w:rPr>
          <w:rFonts w:ascii="Times New Roman" w:eastAsia="Calibri" w:hAnsi="Times New Roman" w:cs="Times New Roman"/>
          <w:sz w:val="24"/>
          <w:szCs w:val="24"/>
        </w:rPr>
      </w:pPr>
      <w:r>
        <w:rPr>
          <w:rFonts w:ascii="Times New Roman" w:eastAsia="Calibri" w:hAnsi="Times New Roman" w:cs="Times New Roman"/>
          <w:sz w:val="24"/>
          <w:szCs w:val="24"/>
        </w:rPr>
        <w:t>Ilość punktów obliczona według powyższej formuły zostanie zaokrąglona do dwóch miejsc po przecinku.</w:t>
      </w:r>
    </w:p>
    <w:p w14:paraId="65321895" w14:textId="77777777" w:rsidR="00C874A7" w:rsidRDefault="00C874A7">
      <w:pPr>
        <w:tabs>
          <w:tab w:val="left" w:pos="720"/>
          <w:tab w:val="left" w:pos="1440"/>
        </w:tabs>
        <w:spacing w:line="256" w:lineRule="auto"/>
        <w:jc w:val="both"/>
        <w:rPr>
          <w:rFonts w:ascii="Times New Roman" w:eastAsia="Calibri" w:hAnsi="Times New Roman" w:cs="Times New Roman"/>
          <w:b/>
          <w:bCs/>
          <w:sz w:val="24"/>
          <w:szCs w:val="24"/>
        </w:rPr>
      </w:pPr>
    </w:p>
    <w:p w14:paraId="4DE5E811" w14:textId="77777777" w:rsidR="00C874A7" w:rsidRDefault="00000000">
      <w:pPr>
        <w:tabs>
          <w:tab w:val="left" w:pos="720"/>
          <w:tab w:val="left" w:pos="1440"/>
        </w:tabs>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b) Termin dostawy od zgłoszenia (T): </w:t>
      </w:r>
    </w:p>
    <w:p w14:paraId="0804A926" w14:textId="77777777" w:rsidR="00C874A7" w:rsidRDefault="00000000">
      <w:p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W kryterium „</w:t>
      </w:r>
      <w:r>
        <w:rPr>
          <w:rFonts w:ascii="Times New Roman" w:eastAsia="Calibri" w:hAnsi="Times New Roman" w:cs="Times New Roman"/>
          <w:b/>
          <w:bCs/>
          <w:sz w:val="24"/>
          <w:szCs w:val="24"/>
        </w:rPr>
        <w:t>Termin dostawy od zgłoszenia</w:t>
      </w:r>
      <w:r>
        <w:rPr>
          <w:rFonts w:ascii="Times New Roman" w:eastAsia="Calibri" w:hAnsi="Times New Roman" w:cs="Times New Roman"/>
          <w:sz w:val="24"/>
          <w:szCs w:val="24"/>
        </w:rPr>
        <w:t>” ocena punktowa dokonana zostanie na podstawie wskazanego przez Wykonawcę w formularzu oferty  terminu dostawy (częściowej) oleju opałowego lekkiego liczona od zgłoszenia/zlecenia Zamawiającego (odbiorcy) i oceniona w sposób określony poniżej:</w:t>
      </w:r>
    </w:p>
    <w:p w14:paraId="35D9C988" w14:textId="77777777" w:rsidR="00C874A7" w:rsidRDefault="00000000">
      <w:pPr>
        <w:numPr>
          <w:ilvl w:val="0"/>
          <w:numId w:val="37"/>
        </w:numPr>
        <w:tabs>
          <w:tab w:val="left" w:pos="720"/>
          <w:tab w:val="left" w:pos="1440"/>
        </w:tabs>
        <w:jc w:val="both"/>
        <w:rPr>
          <w:rFonts w:ascii="Times New Roman" w:eastAsia="Calibri" w:hAnsi="Times New Roman" w:cs="Times New Roman"/>
          <w:sz w:val="24"/>
          <w:szCs w:val="24"/>
        </w:rPr>
      </w:pPr>
      <w:bookmarkStart w:id="32" w:name="_Hlk90451913"/>
      <w:r>
        <w:rPr>
          <w:rFonts w:ascii="Times New Roman" w:eastAsia="Calibri" w:hAnsi="Times New Roman" w:cs="Times New Roman"/>
          <w:sz w:val="24"/>
          <w:szCs w:val="24"/>
        </w:rPr>
        <w:t>dostawa w ciągu 24 h od złożenia przez Zamawiającego zamówienia (zlecenia) częściowego  - 40 punktów</w:t>
      </w:r>
    </w:p>
    <w:bookmarkEnd w:id="32"/>
    <w:p w14:paraId="7F153F1E" w14:textId="77777777" w:rsidR="00C874A7" w:rsidRDefault="00000000">
      <w:pPr>
        <w:numPr>
          <w:ilvl w:val="0"/>
          <w:numId w:val="37"/>
        </w:num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dostawa w ciągu 48 h od złożenia przez Zamawiającego zamówienia (zlecenia) częściowego  - 20 punktów</w:t>
      </w:r>
    </w:p>
    <w:p w14:paraId="6D23647F" w14:textId="77777777" w:rsidR="00C874A7" w:rsidRDefault="00000000">
      <w:pPr>
        <w:numPr>
          <w:ilvl w:val="0"/>
          <w:numId w:val="37"/>
        </w:num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dostawa w ciągu 72 h od złożenia przez Zamawiającego zamówienia (zlecenia) częściowego  - 0 punktów</w:t>
      </w:r>
    </w:p>
    <w:p w14:paraId="01D34D0F" w14:textId="77777777" w:rsidR="00C874A7" w:rsidRDefault="00000000">
      <w:p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Termin dostawy częściowej nie może być dłuży niż 72 godziny licząc od dnia złożenia przez Zamawiającego zamówienia/ zlecenia częściowego na zasadach opisanych we wzorze umowy. Wskazanie terminu dostawy dłuższego niż 72 godziny spowoduje odrzucenie oferty jako niezgodnej z warunkami zamówienia i SWZ.</w:t>
      </w:r>
    </w:p>
    <w:p w14:paraId="223FE1BD" w14:textId="77777777" w:rsidR="00C874A7" w:rsidRDefault="00000000">
      <w:p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 gdy Wykonawca nie określi w Formularzu oferty terminu dostawy częściowej  lub poda termin dostawy niezgodny z zapisami punkcie 2b </w:t>
      </w:r>
      <w:proofErr w:type="spellStart"/>
      <w:r>
        <w:rPr>
          <w:rFonts w:ascii="Times New Roman" w:eastAsia="Calibri" w:hAnsi="Times New Roman" w:cs="Times New Roman"/>
          <w:sz w:val="24"/>
          <w:szCs w:val="24"/>
        </w:rPr>
        <w:t>ppkt</w:t>
      </w:r>
      <w:proofErr w:type="spellEnd"/>
      <w:r>
        <w:rPr>
          <w:rFonts w:ascii="Times New Roman" w:eastAsia="Calibri" w:hAnsi="Times New Roman" w:cs="Times New Roman"/>
          <w:sz w:val="24"/>
          <w:szCs w:val="24"/>
        </w:rPr>
        <w:t>. od 1) do 3) powyżej, otrzyma 0 punktów. Brak podania w Formularzu oferty terminu dostawy częściowej  skutkować będzie przyjęciem w umowie terminu maksymalnego.</w:t>
      </w:r>
    </w:p>
    <w:p w14:paraId="07C3C65D" w14:textId="77777777" w:rsidR="00C874A7" w:rsidRDefault="00000000">
      <w:pPr>
        <w:tabs>
          <w:tab w:val="left" w:pos="720"/>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Maksymalna ilość punktów jaką można uzyskać w niniejszym kryterium oceny ofert to 40 pkt.</w:t>
      </w:r>
    </w:p>
    <w:p w14:paraId="7C9D98D3" w14:textId="77777777" w:rsidR="00C874A7" w:rsidRDefault="00C874A7">
      <w:pPr>
        <w:spacing w:after="0" w:line="256" w:lineRule="auto"/>
        <w:jc w:val="both"/>
        <w:rPr>
          <w:rFonts w:ascii="Times New Roman" w:eastAsia="Calibri" w:hAnsi="Times New Roman" w:cs="Times New Roman"/>
          <w:sz w:val="24"/>
          <w:szCs w:val="24"/>
        </w:rPr>
      </w:pPr>
    </w:p>
    <w:p w14:paraId="44FCDBF3" w14:textId="77777777" w:rsidR="00C874A7" w:rsidRDefault="00000000">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Ocenę końcową będzie stanowić suma punktów uzyskanych za cenę, termin dostawy od zgłoszenia wg wzoru:</w:t>
      </w:r>
    </w:p>
    <w:p w14:paraId="338ED883" w14:textId="77777777" w:rsidR="00C874A7" w:rsidRDefault="00000000">
      <w:pPr>
        <w:spacing w:after="0" w:line="36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S = C + T</w:t>
      </w:r>
    </w:p>
    <w:p w14:paraId="0A14EE43" w14:textId="77777777" w:rsidR="00C874A7" w:rsidRDefault="00000000">
      <w:pPr>
        <w:spacing w:after="0" w:line="360" w:lineRule="auto"/>
        <w:jc w:val="both"/>
        <w:rPr>
          <w:rFonts w:ascii="Times New Roman" w:eastAsia="Calibri" w:hAnsi="Times New Roman" w:cs="Times New Roman"/>
          <w:b/>
          <w:bCs/>
          <w:sz w:val="24"/>
          <w:szCs w:val="24"/>
        </w:rPr>
      </w:pPr>
      <w:r>
        <w:rPr>
          <w:rFonts w:ascii="Times New Roman" w:eastAsia="Calibri" w:hAnsi="Times New Roman" w:cs="Times New Roman"/>
          <w:sz w:val="24"/>
          <w:szCs w:val="24"/>
        </w:rPr>
        <w:t>wyliczonych zgodnie ze wzorami i zasadami określonymi w powyższym pkt 2.</w:t>
      </w:r>
    </w:p>
    <w:p w14:paraId="60053D8E"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Maksymalna ilość punktów, jaka może być przyznana, wynosi 100. </w:t>
      </w:r>
    </w:p>
    <w:p w14:paraId="441759C9"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 Zamawiający udzieli zamówienia temu Wykonawcy, którego oferta odpowiada wszystkim wymaganiom przedstawionym w SWZ i zostanie oceniona jako najkorzystniejsza w oparciu o podane kryteria wyboru.</w:t>
      </w:r>
    </w:p>
    <w:p w14:paraId="4EDC4EC2" w14:textId="77777777" w:rsidR="00C874A7" w:rsidRDefault="00C874A7">
      <w:pPr>
        <w:spacing w:after="0" w:line="256" w:lineRule="auto"/>
        <w:jc w:val="both"/>
        <w:rPr>
          <w:rFonts w:ascii="Times New Roman" w:eastAsia="Calibri" w:hAnsi="Times New Roman" w:cs="Times New Roman"/>
          <w:sz w:val="24"/>
          <w:szCs w:val="24"/>
        </w:rPr>
      </w:pPr>
    </w:p>
    <w:p w14:paraId="74C6410A" w14:textId="77777777" w:rsidR="00C874A7" w:rsidRDefault="00000000">
      <w:pPr>
        <w:spacing w:after="0" w:line="25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ROZDZIAŁ 33. OPIS SPOSOBU UDZIELANIA WYJAŚNIEŃ TREŚCI SWZ, ZMIANY TREŚCI SWZ.</w:t>
      </w:r>
    </w:p>
    <w:p w14:paraId="74BA114B" w14:textId="77777777" w:rsidR="00C874A7" w:rsidRDefault="00C874A7">
      <w:pPr>
        <w:spacing w:after="0" w:line="256" w:lineRule="auto"/>
        <w:jc w:val="both"/>
        <w:rPr>
          <w:rFonts w:ascii="Times New Roman" w:eastAsia="Calibri" w:hAnsi="Times New Roman" w:cs="Times New Roman"/>
          <w:sz w:val="24"/>
          <w:szCs w:val="24"/>
        </w:rPr>
      </w:pPr>
    </w:p>
    <w:p w14:paraId="2136636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 Wykonawca może zwrócić się do Zamawiającego z wnioskiem o wyjaśnienie treści SWZ. Zamawiający zaleca, aby Wykonawca zwracał się przy użyciu poczty elektronicznej do Zamawiającego o wyjaśnienie treści Specyfikacji Warunków Zamówienia.</w:t>
      </w:r>
    </w:p>
    <w:p w14:paraId="3E905BAE"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Zamawiający jest obowiązany udzielić wyjaśnień niezwłocznie, jednak nie później niż </w:t>
      </w:r>
      <w:r>
        <w:rPr>
          <w:rFonts w:ascii="Times New Roman" w:eastAsia="Calibri" w:hAnsi="Times New Roman" w:cs="Times New Roman"/>
          <w:b/>
          <w:bCs/>
          <w:sz w:val="24"/>
          <w:szCs w:val="24"/>
        </w:rPr>
        <w:t>na 2 dni</w:t>
      </w:r>
      <w:r>
        <w:rPr>
          <w:rFonts w:ascii="Times New Roman" w:eastAsia="Calibri" w:hAnsi="Times New Roman" w:cs="Times New Roman"/>
          <w:sz w:val="24"/>
          <w:szCs w:val="24"/>
        </w:rPr>
        <w:t xml:space="preserve"> przed upływem terminu składania ofert, pod warunkiem że wniosek o wyjaśnienie treści  SWZ wpłynął do zamawiającego nie później niż </w:t>
      </w:r>
      <w:r>
        <w:rPr>
          <w:rFonts w:ascii="Times New Roman" w:eastAsia="Calibri" w:hAnsi="Times New Roman" w:cs="Times New Roman"/>
          <w:b/>
          <w:bCs/>
          <w:sz w:val="24"/>
          <w:szCs w:val="24"/>
        </w:rPr>
        <w:t>na 4 dni</w:t>
      </w:r>
      <w:r>
        <w:rPr>
          <w:rFonts w:ascii="Times New Roman" w:eastAsia="Calibri" w:hAnsi="Times New Roman" w:cs="Times New Roman"/>
          <w:sz w:val="24"/>
          <w:szCs w:val="24"/>
        </w:rPr>
        <w:t xml:space="preserve"> przed upływem terminu składania ofert [ art. 284 ust.2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431A0651"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Zamawiający nie zamierza zwoływać zebrania Wykonawców.</w:t>
      </w:r>
    </w:p>
    <w:p w14:paraId="58711EAD"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Jeżeli Zamawiający nie udzieli wyjaśnień w terminie, o którym mowa w art. 284 ust.2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przedłuża termin składania ofert o czas niezbędny do zapoznania się wszystkich zainteresowanych wykonawców z wyjaśnieniami niezbędnymi do należytego przygotowania i złożenia ofert.</w:t>
      </w:r>
    </w:p>
    <w:p w14:paraId="06B2B71B"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 przypadku gdy wniosek o wyjaśnienie treści SWZ nie wpłynął w terminie, o którym mowa w art. 284 ust.2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zamawiający nie ma obowiązku udzielenia wyjaśnień SWZ oraz obowiązku przedłużenia terminu składania ofert.</w:t>
      </w:r>
    </w:p>
    <w:p w14:paraId="11273BA3"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Przedłużenie terminu składania ofert, o których mowa w art. 284 ust. 4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nie wpływa na bieg terminu składania wniosku o wyjaśnienie treści SWZ.</w:t>
      </w:r>
    </w:p>
    <w:p w14:paraId="292791DD"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 Treść zapytań wraz z wyjaśnieniami zamawiający udostępnia, bez ujawnienia źródła zapytania, na stronie internetowej prowadzonego postępowania, a w przypadkach, o których mowa w art.280 ust. 2 i 3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przekazuje wykonawcom, którym udostępnił SWZ [art.284 ust. 6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6E13A73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 W uzasadnionych przypadkach zamawiający może przed upływem terminu składania ofert zmienić treść SWZ.</w:t>
      </w:r>
    </w:p>
    <w:p w14:paraId="03030AAE"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6BD6817"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 Zamawiający informuje wykonawców o przedłużonym terminie składania ofert przez zamieszczenie informacji na stronie internetowej prowadzonego postępowania, na której została udostępniona SWZ.</w:t>
      </w:r>
    </w:p>
    <w:p w14:paraId="4B4EFAA5"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Informację o przedłużonym terminie składania ofert zamawiający zamieszcza w ogłoszeniu, o którym mowa w art. 267 ust. 2 pkt. 6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2FF276F1"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 Dokonaną zmianę treści SWZ zamawiający udostępnia na stronie internetowej prowadzonego postępowania.</w:t>
      </w:r>
    </w:p>
    <w:p w14:paraId="03C9BDB7"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 Jeżeli zmiana dotyczy części SWZ, które nie zostały udostępnione na stronie internetowej prowadzonego postępowania, zgodnie z art. 280 ust. 2 i 3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dokonaną zmianę treści SWZ przekazuje w inny sposób wskazany w ogłoszeniu o zamówieniu.</w:t>
      </w:r>
    </w:p>
    <w:p w14:paraId="6D7FD7DD"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14. W przypadku gdy zmiana treści SWZ prowadzi do zmiany ogłoszenia o zamówieniu, zamawiający zamieszcza w Biuletynie Zamówień Publicznych ogłoszenie, o którym mowa w art. 267 ust. 2 pkt. 6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w:t>
      </w:r>
    </w:p>
    <w:p w14:paraId="5C8936F0" w14:textId="77777777" w:rsidR="00C874A7" w:rsidRDefault="00C874A7">
      <w:pPr>
        <w:spacing w:after="0" w:line="256" w:lineRule="auto"/>
        <w:jc w:val="both"/>
        <w:rPr>
          <w:rFonts w:ascii="Times New Roman" w:eastAsia="Calibri" w:hAnsi="Times New Roman" w:cs="Times New Roman"/>
          <w:sz w:val="24"/>
          <w:szCs w:val="24"/>
        </w:rPr>
      </w:pPr>
    </w:p>
    <w:p w14:paraId="170D868F" w14:textId="77777777" w:rsidR="00C874A7" w:rsidRDefault="00000000">
      <w:pPr>
        <w:spacing w:after="0" w:line="25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ROZDZIAŁ 34. CZYNNOŚCI ZAMAWIAJĄCEGO PO OTWARCIU OFERT.</w:t>
      </w:r>
    </w:p>
    <w:p w14:paraId="7CEFC89A" w14:textId="77777777" w:rsidR="00C874A7" w:rsidRDefault="00000000">
      <w:pPr>
        <w:spacing w:after="0" w:line="25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1. Żądanie złożenia, uzupełnienia lub poprawienia podmiotowych środków dowodowych.</w:t>
      </w:r>
    </w:p>
    <w:p w14:paraId="15EFC60B" w14:textId="77777777" w:rsidR="00C874A7" w:rsidRDefault="00000000">
      <w:pPr>
        <w:widowControl w:val="0"/>
        <w:tabs>
          <w:tab w:val="left" w:pos="904"/>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1.1 Jeżeli wykonawca nie złożył oświadczenia, o którym mowa w </w:t>
      </w:r>
      <w:r>
        <w:rPr>
          <w:rFonts w:ascii="Times New Roman" w:eastAsia="Cambria" w:hAnsi="Times New Roman" w:cs="Times New Roman"/>
          <w:i/>
          <w:iCs/>
          <w:color w:val="000000"/>
          <w:sz w:val="24"/>
          <w:szCs w:val="24"/>
          <w:lang w:eastAsia="pl-PL" w:bidi="pl-PL"/>
        </w:rPr>
        <w:t xml:space="preserve">art. 125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 xml:space="preserve">, </w:t>
      </w:r>
      <w:r>
        <w:rPr>
          <w:rFonts w:ascii="Times New Roman" w:eastAsia="Cambria" w:hAnsi="Times New Roman" w:cs="Times New Roman"/>
          <w:color w:val="000000"/>
          <w:sz w:val="24"/>
          <w:szCs w:val="24"/>
          <w:lang w:eastAsia="pl-PL" w:bidi="pl-PL"/>
        </w:rPr>
        <w:t xml:space="preserve">podmiotowych środków dowodowych, innych dokumentów lub oświadczeń składanych w postępowaniu lub są one niekompletne lub zawierają błędy, zamawiający wzywa wykonawcę odpowiednio do ich złożenia, poprawienia lub uzupełnienia w wyznaczonym terminie, chyba że </w:t>
      </w:r>
      <w:r>
        <w:rPr>
          <w:rFonts w:ascii="Times New Roman" w:eastAsia="Cambria" w:hAnsi="Times New Roman" w:cs="Times New Roman"/>
          <w:i/>
          <w:iCs/>
          <w:color w:val="000000"/>
          <w:sz w:val="24"/>
          <w:szCs w:val="24"/>
          <w:lang w:eastAsia="pl-PL" w:bidi="pl-PL"/>
        </w:rPr>
        <w:t xml:space="preserve">[art. 128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A8D3E7B" w14:textId="77777777" w:rsidR="00C874A7" w:rsidRDefault="00000000">
      <w:pPr>
        <w:widowControl w:val="0"/>
        <w:tabs>
          <w:tab w:val="left" w:pos="144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a) wniosek o dopuszczenie do udziału w postępowaniu albo oferta wykonawcy podlegają odrzuceniu bez względu na ich złożenie, uzupełnienie lub poprawienie lub</w:t>
      </w:r>
    </w:p>
    <w:p w14:paraId="07A2CE27" w14:textId="77777777" w:rsidR="00C874A7" w:rsidRDefault="00000000">
      <w:pPr>
        <w:widowControl w:val="0"/>
        <w:tabs>
          <w:tab w:val="left" w:pos="1447"/>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b) zachodzą przesłanki unieważnienia postępowania.</w:t>
      </w:r>
    </w:p>
    <w:p w14:paraId="0BCB5D00" w14:textId="77777777" w:rsidR="00C874A7" w:rsidRDefault="00C874A7">
      <w:pPr>
        <w:widowControl w:val="0"/>
        <w:tabs>
          <w:tab w:val="left" w:pos="1447"/>
        </w:tabs>
        <w:spacing w:after="0" w:line="240" w:lineRule="auto"/>
        <w:jc w:val="both"/>
        <w:rPr>
          <w:rFonts w:ascii="Times New Roman" w:eastAsia="Cambria" w:hAnsi="Times New Roman" w:cs="Times New Roman"/>
          <w:color w:val="000000"/>
          <w:sz w:val="24"/>
          <w:szCs w:val="24"/>
          <w:lang w:eastAsia="pl-PL" w:bidi="pl-PL"/>
        </w:rPr>
      </w:pPr>
    </w:p>
    <w:p w14:paraId="13BB90A2" w14:textId="77777777" w:rsidR="00C874A7" w:rsidRDefault="00C874A7">
      <w:pPr>
        <w:widowControl w:val="0"/>
        <w:tabs>
          <w:tab w:val="left" w:pos="1447"/>
        </w:tabs>
        <w:spacing w:after="0" w:line="240" w:lineRule="auto"/>
        <w:jc w:val="both"/>
        <w:rPr>
          <w:rFonts w:ascii="Times New Roman" w:eastAsia="Cambria" w:hAnsi="Times New Roman" w:cs="Times New Roman"/>
          <w:color w:val="000000"/>
          <w:sz w:val="24"/>
          <w:szCs w:val="24"/>
          <w:lang w:eastAsia="pl-PL" w:bidi="pl-PL"/>
        </w:rPr>
      </w:pPr>
    </w:p>
    <w:p w14:paraId="1DA86335"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ROZDZIAŁ 35. PROJEKTOWANE POSTANOWIENIA UMOWY W SPRAWIE ZAMÓWIENIA PUBLICZNEGO KTÓRE ZOSTANĄ WPORWADZONE DO TREŚCI TEJ UMOWY</w:t>
      </w:r>
      <w:r>
        <w:rPr>
          <w:rFonts w:ascii="Times New Roman" w:eastAsia="Calibri" w:hAnsi="Times New Roman" w:cs="Times New Roman"/>
          <w:sz w:val="24"/>
          <w:szCs w:val="24"/>
        </w:rPr>
        <w:t>.</w:t>
      </w:r>
    </w:p>
    <w:p w14:paraId="5FF29F40" w14:textId="77777777" w:rsidR="00C874A7" w:rsidRDefault="00C874A7">
      <w:pPr>
        <w:widowControl w:val="0"/>
        <w:spacing w:after="0" w:line="225" w:lineRule="auto"/>
        <w:rPr>
          <w:rFonts w:ascii="Times New Roman" w:eastAsia="Arial" w:hAnsi="Times New Roman" w:cs="Times New Roman"/>
          <w:i/>
          <w:iCs/>
          <w:smallCaps/>
          <w:color w:val="000000"/>
          <w:sz w:val="24"/>
          <w:szCs w:val="24"/>
          <w:u w:val="single"/>
          <w:lang w:eastAsia="pl-PL" w:bidi="pl-PL"/>
        </w:rPr>
      </w:pPr>
    </w:p>
    <w:p w14:paraId="79D44086" w14:textId="77777777" w:rsidR="00C874A7" w:rsidRDefault="00000000">
      <w:pPr>
        <w:widowControl w:val="0"/>
        <w:spacing w:after="0" w:line="240" w:lineRule="auto"/>
        <w:rPr>
          <w:rFonts w:ascii="Times New Roman" w:eastAsia="Cambria" w:hAnsi="Times New Roman" w:cs="Times New Roman"/>
          <w:sz w:val="24"/>
          <w:szCs w:val="24"/>
          <w:lang w:eastAsia="pl-PL" w:bidi="pl-PL"/>
        </w:rPr>
      </w:pPr>
      <w:r>
        <w:rPr>
          <w:rFonts w:ascii="Times New Roman" w:eastAsia="Cambria" w:hAnsi="Times New Roman" w:cs="Times New Roman"/>
          <w:color w:val="000000"/>
          <w:sz w:val="24"/>
          <w:szCs w:val="24"/>
          <w:lang w:eastAsia="pl-PL" w:bidi="pl-PL"/>
        </w:rPr>
        <w:t xml:space="preserve">1. Projektowane postanowienia umowy w sprawie zamówienia publicznego zawiera wzór umowy, </w:t>
      </w:r>
      <w:r>
        <w:rPr>
          <w:rFonts w:ascii="Times New Roman" w:eastAsia="Cambria" w:hAnsi="Times New Roman" w:cs="Times New Roman"/>
          <w:sz w:val="24"/>
          <w:szCs w:val="24"/>
          <w:lang w:eastAsia="pl-PL" w:bidi="pl-PL"/>
        </w:rPr>
        <w:t xml:space="preserve">który stanowi </w:t>
      </w:r>
      <w:r>
        <w:rPr>
          <w:rFonts w:ascii="Times New Roman" w:eastAsia="Cambria" w:hAnsi="Times New Roman" w:cs="Times New Roman"/>
          <w:b/>
          <w:bCs/>
          <w:sz w:val="24"/>
          <w:szCs w:val="24"/>
          <w:lang w:eastAsia="pl-PL" w:bidi="pl-PL"/>
        </w:rPr>
        <w:t>załącznik nr 8 do SWZ</w:t>
      </w:r>
      <w:r>
        <w:rPr>
          <w:rFonts w:ascii="Times New Roman" w:eastAsia="Cambria" w:hAnsi="Times New Roman" w:cs="Times New Roman"/>
          <w:sz w:val="24"/>
          <w:szCs w:val="24"/>
          <w:lang w:eastAsia="pl-PL" w:bidi="pl-PL"/>
        </w:rPr>
        <w:t>.</w:t>
      </w:r>
    </w:p>
    <w:p w14:paraId="5EBC528F" w14:textId="77777777" w:rsidR="00C874A7" w:rsidRDefault="00000000">
      <w:pPr>
        <w:widowControl w:val="0"/>
        <w:spacing w:after="52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2. Zamawiający </w:t>
      </w:r>
      <w:r>
        <w:rPr>
          <w:rFonts w:ascii="Times New Roman" w:eastAsia="Cambria" w:hAnsi="Times New Roman" w:cs="Times New Roman"/>
          <w:b/>
          <w:bCs/>
          <w:color w:val="000000"/>
          <w:sz w:val="24"/>
          <w:szCs w:val="24"/>
          <w:u w:val="single"/>
          <w:lang w:eastAsia="pl-PL" w:bidi="pl-PL"/>
        </w:rPr>
        <w:t>nie przewiduje</w:t>
      </w:r>
      <w:r>
        <w:rPr>
          <w:rFonts w:ascii="Times New Roman" w:eastAsia="Cambria" w:hAnsi="Times New Roman" w:cs="Times New Roman"/>
          <w:b/>
          <w:bCs/>
          <w:color w:val="000000"/>
          <w:sz w:val="24"/>
          <w:szCs w:val="24"/>
          <w:lang w:eastAsia="pl-PL" w:bidi="pl-PL"/>
        </w:rPr>
        <w:t xml:space="preserve"> udzielenia zaliczek </w:t>
      </w:r>
      <w:r>
        <w:rPr>
          <w:rFonts w:ascii="Times New Roman" w:eastAsia="Cambria" w:hAnsi="Times New Roman" w:cs="Times New Roman"/>
          <w:color w:val="000000"/>
          <w:sz w:val="24"/>
          <w:szCs w:val="24"/>
          <w:lang w:eastAsia="pl-PL" w:bidi="pl-PL"/>
        </w:rPr>
        <w:t xml:space="preserve">na poczet wykonania zamówienia o których mowa w </w:t>
      </w:r>
      <w:r>
        <w:rPr>
          <w:rFonts w:ascii="Times New Roman" w:eastAsia="Cambria" w:hAnsi="Times New Roman" w:cs="Times New Roman"/>
          <w:i/>
          <w:iCs/>
          <w:color w:val="000000"/>
          <w:sz w:val="24"/>
          <w:szCs w:val="24"/>
          <w:lang w:eastAsia="pl-PL" w:bidi="pl-PL"/>
        </w:rPr>
        <w:t xml:space="preserve">art. 442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9B817C8" w14:textId="77777777" w:rsidR="00C874A7" w:rsidRDefault="00000000">
      <w:pPr>
        <w:widowControl w:val="0"/>
        <w:spacing w:after="0" w:line="288" w:lineRule="auto"/>
        <w:jc w:val="both"/>
        <w:rPr>
          <w:rFonts w:ascii="Times New Roman" w:eastAsia="Calibri" w:hAnsi="Times New Roman" w:cs="Times New Roman"/>
          <w:b/>
          <w:bCs/>
          <w:sz w:val="24"/>
          <w:szCs w:val="24"/>
        </w:rPr>
      </w:pPr>
      <w:bookmarkStart w:id="33" w:name="_Hlk65832771"/>
      <w:r>
        <w:rPr>
          <w:rFonts w:ascii="Times New Roman" w:eastAsia="Calibri" w:hAnsi="Times New Roman" w:cs="Times New Roman"/>
          <w:sz w:val="24"/>
          <w:szCs w:val="24"/>
        </w:rPr>
        <w:t>R</w:t>
      </w:r>
      <w:r>
        <w:rPr>
          <w:rFonts w:ascii="Times New Roman" w:eastAsia="Calibri" w:hAnsi="Times New Roman" w:cs="Times New Roman"/>
          <w:b/>
          <w:bCs/>
          <w:sz w:val="24"/>
          <w:szCs w:val="24"/>
        </w:rPr>
        <w:t>OZDZIAŁ 36. INFORMACJE O FORMALNOŚCIACH, JAKIE MUSZĄ ZOSTAĆ DOPEŁNIONE PO WYBORZE OFERTY W CELU ZAWARCIA UMOWY W SPRAWIE ZAMÓWIENIA PUBLICZNEGO.</w:t>
      </w:r>
    </w:p>
    <w:bookmarkEnd w:id="33"/>
    <w:p w14:paraId="267539B6" w14:textId="77777777" w:rsidR="00C874A7" w:rsidRDefault="00C874A7">
      <w:pPr>
        <w:widowControl w:val="0"/>
        <w:spacing w:after="0" w:line="288" w:lineRule="auto"/>
        <w:jc w:val="both"/>
        <w:rPr>
          <w:rFonts w:ascii="Times New Roman" w:eastAsia="Arial" w:hAnsi="Times New Roman" w:cs="Times New Roman"/>
          <w:b/>
          <w:bCs/>
          <w:smallCaps/>
          <w:color w:val="000000"/>
          <w:sz w:val="24"/>
          <w:szCs w:val="24"/>
          <w:lang w:eastAsia="pl-PL" w:bidi="pl-PL"/>
        </w:rPr>
      </w:pPr>
    </w:p>
    <w:p w14:paraId="7A33BDE0" w14:textId="77777777" w:rsidR="00C874A7" w:rsidRDefault="00000000">
      <w:pPr>
        <w:widowControl w:val="0"/>
        <w:numPr>
          <w:ilvl w:val="0"/>
          <w:numId w:val="38"/>
        </w:numPr>
        <w:tabs>
          <w:tab w:val="left" w:pos="296"/>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Zamawiający zawiera umowę z sprawie zamówienia publicznego, z uwzględnieniem </w:t>
      </w:r>
      <w:r>
        <w:rPr>
          <w:rFonts w:ascii="Times New Roman" w:eastAsia="Cambria" w:hAnsi="Times New Roman" w:cs="Times New Roman"/>
          <w:i/>
          <w:iCs/>
          <w:color w:val="000000"/>
          <w:sz w:val="24"/>
          <w:szCs w:val="24"/>
          <w:lang w:eastAsia="pl-PL" w:bidi="pl-PL"/>
        </w:rPr>
        <w:t xml:space="preserve">art. 577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w terminie nie krótszym niż </w:t>
      </w:r>
      <w:r>
        <w:rPr>
          <w:rFonts w:ascii="Times New Roman" w:eastAsia="Cambria" w:hAnsi="Times New Roman" w:cs="Times New Roman"/>
          <w:b/>
          <w:bCs/>
          <w:color w:val="000000"/>
          <w:sz w:val="24"/>
          <w:szCs w:val="24"/>
          <w:lang w:eastAsia="pl-PL" w:bidi="pl-PL"/>
        </w:rPr>
        <w:t xml:space="preserve">5 dni </w:t>
      </w:r>
      <w:r>
        <w:rPr>
          <w:rFonts w:ascii="Times New Roman" w:eastAsia="Cambria" w:hAnsi="Times New Roman" w:cs="Times New Roman"/>
          <w:color w:val="000000"/>
          <w:sz w:val="24"/>
          <w:szCs w:val="24"/>
          <w:lang w:eastAsia="pl-PL" w:bidi="pl-PL"/>
        </w:rPr>
        <w:t xml:space="preserve">od dnia przesłania zawiadomienia o wyborze najkorzystniejszej oferty, jeżeli zawiadomienie to zostało przesłane przy użyciu środków komunikacji elektronicznej albo </w:t>
      </w:r>
      <w:r>
        <w:rPr>
          <w:rFonts w:ascii="Times New Roman" w:eastAsia="Cambria" w:hAnsi="Times New Roman" w:cs="Times New Roman"/>
          <w:b/>
          <w:bCs/>
          <w:color w:val="000000"/>
          <w:sz w:val="24"/>
          <w:szCs w:val="24"/>
          <w:lang w:eastAsia="pl-PL" w:bidi="pl-PL"/>
        </w:rPr>
        <w:t xml:space="preserve">10 dni, </w:t>
      </w:r>
      <w:r>
        <w:rPr>
          <w:rFonts w:ascii="Times New Roman" w:eastAsia="Cambria" w:hAnsi="Times New Roman" w:cs="Times New Roman"/>
          <w:color w:val="000000"/>
          <w:sz w:val="24"/>
          <w:szCs w:val="24"/>
          <w:lang w:eastAsia="pl-PL" w:bidi="pl-PL"/>
        </w:rPr>
        <w:t>jeżeli zostało przesłane w inny sposób.</w:t>
      </w:r>
    </w:p>
    <w:p w14:paraId="2E083482" w14:textId="77777777" w:rsidR="00C874A7" w:rsidRDefault="00000000">
      <w:pPr>
        <w:widowControl w:val="0"/>
        <w:numPr>
          <w:ilvl w:val="0"/>
          <w:numId w:val="38"/>
        </w:numPr>
        <w:tabs>
          <w:tab w:val="left" w:pos="304"/>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Zamawiający może zawrzeć umowę w sprawie zamówienia publicznego przed upływem terminu, o którym mowa w  ust. 1, jeżeli w postępowaniu o udzielenie zamówienia złożono tylko jedną ofertę.</w:t>
      </w:r>
    </w:p>
    <w:p w14:paraId="0BD33C11" w14:textId="77777777" w:rsidR="00C874A7" w:rsidRDefault="00000000">
      <w:pPr>
        <w:widowControl w:val="0"/>
        <w:numPr>
          <w:ilvl w:val="0"/>
          <w:numId w:val="38"/>
        </w:numPr>
        <w:tabs>
          <w:tab w:val="left" w:pos="300"/>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Wykonawca, którego oferta została wybrana jako najkorzystniejsza, zostanie poinformowany przez zamawiającego o miejscu i terminie podpisania umowy.</w:t>
      </w:r>
    </w:p>
    <w:p w14:paraId="41B40DAD" w14:textId="77777777" w:rsidR="00C874A7" w:rsidRDefault="00000000">
      <w:pPr>
        <w:widowControl w:val="0"/>
        <w:numPr>
          <w:ilvl w:val="0"/>
          <w:numId w:val="38"/>
        </w:numPr>
        <w:tabs>
          <w:tab w:val="left" w:pos="311"/>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Wykonawca o którym mowa w pkt. 1, ma obowiązek zawrzeć umowę w sprawie zamówienia na warunkach określonych w projektowanych postanowieniach umowy dla danej części zamówienia. Umowa zostanie uzupełniona o zapisy wynikające ze złożonej oferty.</w:t>
      </w:r>
    </w:p>
    <w:p w14:paraId="337D73D9" w14:textId="77777777" w:rsidR="00C874A7" w:rsidRDefault="00000000">
      <w:pPr>
        <w:widowControl w:val="0"/>
        <w:numPr>
          <w:ilvl w:val="0"/>
          <w:numId w:val="38"/>
        </w:numPr>
        <w:tabs>
          <w:tab w:val="left" w:pos="300"/>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Jeżeli została wybrana oferta wykonawców wspólnie ubiegających się o udzielenie zamówienia, zamawiający może żądać przed zawarciem umowy w sprawie zamówienia publicznego kopii umowy regulującej współpracę tych wykonawców, </w:t>
      </w:r>
      <w:r>
        <w:rPr>
          <w:rFonts w:ascii="Times New Roman" w:eastAsia="Cambria" w:hAnsi="Times New Roman" w:cs="Times New Roman"/>
          <w:i/>
          <w:iCs/>
          <w:color w:val="000000"/>
          <w:sz w:val="24"/>
          <w:szCs w:val="24"/>
          <w:lang w:eastAsia="pl-PL" w:bidi="pl-PL"/>
        </w:rPr>
        <w:t xml:space="preserve">[art. 59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6ED2290A" w14:textId="77777777" w:rsidR="00C874A7" w:rsidRDefault="00000000">
      <w:pPr>
        <w:widowControl w:val="0"/>
        <w:numPr>
          <w:ilvl w:val="0"/>
          <w:numId w:val="38"/>
        </w:numPr>
        <w:tabs>
          <w:tab w:val="left" w:pos="296"/>
        </w:tabs>
        <w:spacing w:after="0" w:line="240" w:lineRule="auto"/>
        <w:ind w:left="301" w:hanging="301"/>
        <w:jc w:val="both"/>
        <w:rPr>
          <w:rFonts w:ascii="Times New Roman" w:eastAsia="Cambria" w:hAnsi="Times New Roman" w:cs="Times New Roman"/>
          <w:sz w:val="24"/>
          <w:szCs w:val="24"/>
          <w:lang w:eastAsia="pl-PL" w:bidi="pl-PL"/>
        </w:rPr>
      </w:pPr>
      <w:r>
        <w:rPr>
          <w:rFonts w:ascii="Times New Roman" w:eastAsia="Cambria" w:hAnsi="Times New Roman" w:cs="Times New Roman"/>
          <w:color w:val="000000"/>
          <w:sz w:val="24"/>
          <w:szCs w:val="24"/>
          <w:lang w:eastAsia="pl-PL" w:bidi="pl-PL"/>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w:t>
      </w:r>
      <w:r>
        <w:rPr>
          <w:rFonts w:ascii="Times New Roman" w:eastAsia="Cambria" w:hAnsi="Times New Roman" w:cs="Times New Roman"/>
          <w:sz w:val="24"/>
          <w:szCs w:val="24"/>
          <w:lang w:eastAsia="pl-PL" w:bidi="pl-PL"/>
        </w:rPr>
        <w:t>postępowanie.</w:t>
      </w:r>
    </w:p>
    <w:p w14:paraId="0F7D6357" w14:textId="77777777" w:rsidR="00C874A7" w:rsidRDefault="00C874A7">
      <w:pPr>
        <w:widowControl w:val="0"/>
        <w:tabs>
          <w:tab w:val="left" w:pos="296"/>
        </w:tabs>
        <w:spacing w:after="0" w:line="240" w:lineRule="auto"/>
        <w:jc w:val="both"/>
        <w:rPr>
          <w:rFonts w:ascii="Times New Roman" w:eastAsia="Cambria" w:hAnsi="Times New Roman" w:cs="Times New Roman"/>
          <w:color w:val="FF0000"/>
          <w:sz w:val="24"/>
          <w:szCs w:val="24"/>
          <w:lang w:eastAsia="pl-PL" w:bidi="pl-PL"/>
        </w:rPr>
      </w:pPr>
    </w:p>
    <w:p w14:paraId="5858BA13" w14:textId="77777777" w:rsidR="00C874A7" w:rsidRDefault="00000000">
      <w:pPr>
        <w:widowControl w:val="0"/>
        <w:spacing w:after="0" w:line="288"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ROZDZIAŁ 37. WYMAGANIA DOTYCZĄCE ZABEZPIECZENIA NALEŻYTEGO WYKONANIA UMOWY.</w:t>
      </w:r>
    </w:p>
    <w:p w14:paraId="5EE750F4" w14:textId="77777777" w:rsidR="00C874A7" w:rsidRDefault="00000000">
      <w:pPr>
        <w:widowControl w:val="0"/>
        <w:spacing w:after="0" w:line="288"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wymaga wniesienia zabezpieczenia należytego wykonania umowy.</w:t>
      </w:r>
    </w:p>
    <w:p w14:paraId="6B19899D" w14:textId="77777777" w:rsidR="00C874A7" w:rsidRDefault="00C874A7">
      <w:pPr>
        <w:widowControl w:val="0"/>
        <w:spacing w:after="0" w:line="288" w:lineRule="auto"/>
        <w:jc w:val="both"/>
        <w:rPr>
          <w:rFonts w:ascii="Times New Roman" w:eastAsia="Arial" w:hAnsi="Times New Roman" w:cs="Times New Roman"/>
          <w:b/>
          <w:bCs/>
          <w:smallCaps/>
          <w:color w:val="000000"/>
          <w:sz w:val="24"/>
          <w:szCs w:val="24"/>
          <w:lang w:eastAsia="pl-PL" w:bidi="pl-PL"/>
        </w:rPr>
      </w:pPr>
    </w:p>
    <w:p w14:paraId="4DC1383B" w14:textId="77777777" w:rsidR="00C874A7" w:rsidRDefault="00000000">
      <w:pPr>
        <w:widowControl w:val="0"/>
        <w:spacing w:after="0" w:line="288" w:lineRule="auto"/>
        <w:jc w:val="both"/>
        <w:rPr>
          <w:rFonts w:ascii="Times New Roman" w:eastAsia="Arial" w:hAnsi="Times New Roman" w:cs="Times New Roman"/>
          <w:b/>
          <w:bCs/>
          <w:smallCaps/>
          <w:color w:val="000000"/>
          <w:sz w:val="24"/>
          <w:szCs w:val="24"/>
          <w:lang w:eastAsia="pl-PL" w:bidi="pl-PL"/>
        </w:rPr>
      </w:pPr>
      <w:r>
        <w:rPr>
          <w:rFonts w:ascii="Times New Roman" w:eastAsia="Arial" w:hAnsi="Times New Roman" w:cs="Times New Roman"/>
          <w:b/>
          <w:bCs/>
          <w:smallCaps/>
          <w:color w:val="000000"/>
          <w:sz w:val="24"/>
          <w:szCs w:val="24"/>
          <w:lang w:eastAsia="pl-PL" w:bidi="pl-PL"/>
        </w:rPr>
        <w:t>ROZDZIAŁ 38. POUCZENIE O ŚRODKACH OCHRONY PRAWNEJ PRZYSŁUGUJĄCYCH WYKONAWCY .</w:t>
      </w:r>
    </w:p>
    <w:p w14:paraId="0897145E" w14:textId="77777777" w:rsidR="00C874A7" w:rsidRDefault="00000000">
      <w:pPr>
        <w:widowControl w:val="0"/>
        <w:numPr>
          <w:ilvl w:val="0"/>
          <w:numId w:val="39"/>
        </w:numPr>
        <w:tabs>
          <w:tab w:val="left" w:pos="296"/>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Środki ochrony prawnej określone w niniejszym dziale </w:t>
      </w:r>
      <w:r>
        <w:rPr>
          <w:rFonts w:ascii="Times New Roman" w:eastAsia="Cambria" w:hAnsi="Times New Roman" w:cs="Times New Roman"/>
          <w:i/>
          <w:iCs/>
          <w:color w:val="000000"/>
          <w:sz w:val="24"/>
          <w:szCs w:val="24"/>
          <w:lang w:eastAsia="pl-PL" w:bidi="pl-PL"/>
        </w:rPr>
        <w:t xml:space="preserve">[Dział IX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przysługują wykonawcy, uczestnikowi konkursu oraz innemu podmiotowi, jeżeli ma lub miał interes w uzyskaniu zamówienia lub nagrody w konkursie oraz poniósł lub może ponieść szkodę w wyniku naruszenia przez zamawiającego przepisów ustawy, </w:t>
      </w:r>
      <w:r>
        <w:rPr>
          <w:rFonts w:ascii="Times New Roman" w:eastAsia="Cambria" w:hAnsi="Times New Roman" w:cs="Times New Roman"/>
          <w:i/>
          <w:iCs/>
          <w:color w:val="000000"/>
          <w:sz w:val="24"/>
          <w:szCs w:val="24"/>
          <w:lang w:eastAsia="pl-PL" w:bidi="pl-PL"/>
        </w:rPr>
        <w:t xml:space="preserve">[art. 505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6F500F7" w14:textId="77777777" w:rsidR="00C874A7" w:rsidRDefault="00000000">
      <w:pPr>
        <w:widowControl w:val="0"/>
        <w:numPr>
          <w:ilvl w:val="0"/>
          <w:numId w:val="39"/>
        </w:numPr>
        <w:tabs>
          <w:tab w:val="left" w:pos="304"/>
        </w:tabs>
        <w:spacing w:after="0" w:line="240" w:lineRule="auto"/>
        <w:ind w:left="300" w:hanging="30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w:t>
      </w:r>
      <w:r>
        <w:rPr>
          <w:rFonts w:ascii="Times New Roman" w:eastAsia="Cambria" w:hAnsi="Times New Roman" w:cs="Times New Roman"/>
          <w:i/>
          <w:iCs/>
          <w:color w:val="000000"/>
          <w:sz w:val="24"/>
          <w:szCs w:val="24"/>
          <w:lang w:eastAsia="pl-PL" w:bidi="pl-PL"/>
        </w:rPr>
        <w:t xml:space="preserve">art. 469 pkt 15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r>
        <w:rPr>
          <w:rFonts w:ascii="Times New Roman" w:eastAsia="Cambria" w:hAnsi="Times New Roman" w:cs="Times New Roman"/>
          <w:color w:val="000000"/>
          <w:sz w:val="24"/>
          <w:szCs w:val="24"/>
          <w:lang w:eastAsia="pl-PL" w:bidi="pl-PL"/>
        </w:rPr>
        <w:t xml:space="preserve"> oraz Rzecznikowi Małych i Średnich Przedsiębiorców.</w:t>
      </w:r>
    </w:p>
    <w:p w14:paraId="2032BAA8" w14:textId="77777777" w:rsidR="00C874A7" w:rsidRDefault="00000000">
      <w:pPr>
        <w:widowControl w:val="0"/>
        <w:numPr>
          <w:ilvl w:val="0"/>
          <w:numId w:val="39"/>
        </w:numPr>
        <w:tabs>
          <w:tab w:val="left" w:pos="300"/>
        </w:tabs>
        <w:spacing w:after="0" w:line="240" w:lineRule="auto"/>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Środkami ochrony prawnej są:</w:t>
      </w:r>
    </w:p>
    <w:p w14:paraId="552F77FA" w14:textId="77777777" w:rsidR="00C874A7" w:rsidRDefault="00000000">
      <w:pPr>
        <w:widowControl w:val="0"/>
        <w:numPr>
          <w:ilvl w:val="0"/>
          <w:numId w:val="40"/>
        </w:numPr>
        <w:tabs>
          <w:tab w:val="left" w:pos="976"/>
        </w:tabs>
        <w:spacing w:after="0" w:line="240" w:lineRule="auto"/>
        <w:ind w:firstLine="5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odwołanie </w:t>
      </w:r>
      <w:r>
        <w:rPr>
          <w:rFonts w:ascii="Times New Roman" w:eastAsia="Cambria" w:hAnsi="Times New Roman" w:cs="Times New Roman"/>
          <w:i/>
          <w:iCs/>
          <w:color w:val="000000"/>
          <w:sz w:val="24"/>
          <w:szCs w:val="24"/>
          <w:lang w:eastAsia="pl-PL" w:bidi="pl-PL"/>
        </w:rPr>
        <w:t xml:space="preserve">(Dział IX, Rozdział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191A8D76" w14:textId="77777777" w:rsidR="00C874A7" w:rsidRDefault="00000000">
      <w:pPr>
        <w:widowControl w:val="0"/>
        <w:numPr>
          <w:ilvl w:val="0"/>
          <w:numId w:val="40"/>
        </w:numPr>
        <w:tabs>
          <w:tab w:val="left" w:pos="976"/>
        </w:tabs>
        <w:spacing w:after="0" w:line="240" w:lineRule="auto"/>
        <w:ind w:firstLine="5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skarga do sądu </w:t>
      </w:r>
      <w:r>
        <w:rPr>
          <w:rFonts w:ascii="Times New Roman" w:eastAsia="Cambria" w:hAnsi="Times New Roman" w:cs="Times New Roman"/>
          <w:i/>
          <w:iCs/>
          <w:color w:val="000000"/>
          <w:sz w:val="24"/>
          <w:szCs w:val="24"/>
          <w:lang w:eastAsia="pl-PL" w:bidi="pl-PL"/>
        </w:rPr>
        <w:t xml:space="preserve">(Dział IX, Rozdział 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2AB1A0F7" w14:textId="77777777" w:rsidR="00C874A7" w:rsidRDefault="00000000">
      <w:pPr>
        <w:widowControl w:val="0"/>
        <w:numPr>
          <w:ilvl w:val="0"/>
          <w:numId w:val="39"/>
        </w:numPr>
        <w:tabs>
          <w:tab w:val="left" w:pos="31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Odwołanie przysługuje na </w:t>
      </w:r>
      <w:r>
        <w:rPr>
          <w:rFonts w:ascii="Times New Roman" w:eastAsia="Cambria" w:hAnsi="Times New Roman" w:cs="Times New Roman"/>
          <w:i/>
          <w:iCs/>
          <w:color w:val="000000"/>
          <w:sz w:val="24"/>
          <w:szCs w:val="24"/>
          <w:lang w:eastAsia="pl-PL" w:bidi="pl-PL"/>
        </w:rPr>
        <w:t xml:space="preserve">[art. 513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B78E6F0" w14:textId="77777777" w:rsidR="00C874A7" w:rsidRDefault="00000000">
      <w:pPr>
        <w:widowControl w:val="0"/>
        <w:numPr>
          <w:ilvl w:val="0"/>
          <w:numId w:val="41"/>
        </w:numPr>
        <w:tabs>
          <w:tab w:val="left" w:pos="976"/>
        </w:tabs>
        <w:spacing w:after="0" w:line="240" w:lineRule="auto"/>
        <w:ind w:left="920" w:hanging="34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84082C4" w14:textId="77777777" w:rsidR="00C874A7" w:rsidRDefault="00000000">
      <w:pPr>
        <w:widowControl w:val="0"/>
        <w:numPr>
          <w:ilvl w:val="0"/>
          <w:numId w:val="41"/>
        </w:numPr>
        <w:tabs>
          <w:tab w:val="left" w:pos="953"/>
        </w:tabs>
        <w:spacing w:after="0" w:line="240" w:lineRule="auto"/>
        <w:ind w:left="940" w:hanging="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zaniechanie czynności w postępowaniu o udzielenie zamówienia, o zawarcie umowy ramowej, dynamicznym systemie zakupów, systemie kwalifikowania wykonawców lub konkursie, do której zamawiający był obowiązany na podstawie ustawy;</w:t>
      </w:r>
    </w:p>
    <w:p w14:paraId="0DE58388" w14:textId="77777777" w:rsidR="00C874A7" w:rsidRDefault="00000000">
      <w:pPr>
        <w:widowControl w:val="0"/>
        <w:numPr>
          <w:ilvl w:val="0"/>
          <w:numId w:val="41"/>
        </w:numPr>
        <w:tabs>
          <w:tab w:val="left" w:pos="953"/>
        </w:tabs>
        <w:spacing w:after="0" w:line="240" w:lineRule="auto"/>
        <w:ind w:left="940" w:hanging="36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zaniechanie przeprowadzenia postępowania o udzielenie zamówienia lub zorganizowania konkursu na podstawie ustawy, mimo że zamawiający był do tego obowiązany.</w:t>
      </w:r>
    </w:p>
    <w:p w14:paraId="38F3A238" w14:textId="77777777" w:rsidR="00C874A7" w:rsidRDefault="00000000">
      <w:pPr>
        <w:widowControl w:val="0"/>
        <w:numPr>
          <w:ilvl w:val="0"/>
          <w:numId w:val="39"/>
        </w:numPr>
        <w:tabs>
          <w:tab w:val="left" w:pos="311"/>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Odwołanie wnosi się do Prezesa Izby. </w:t>
      </w:r>
      <w:r>
        <w:rPr>
          <w:rFonts w:ascii="Times New Roman" w:eastAsia="Cambria" w:hAnsi="Times New Roman" w:cs="Times New Roman"/>
          <w:i/>
          <w:iCs/>
          <w:color w:val="000000"/>
          <w:sz w:val="24"/>
          <w:szCs w:val="24"/>
          <w:lang w:eastAsia="pl-PL" w:bidi="pl-PL"/>
        </w:rPr>
        <w:t xml:space="preserve">[art. 514 ust 1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75A2FF74" w14:textId="77777777" w:rsidR="00C874A7" w:rsidRDefault="00000000">
      <w:pPr>
        <w:widowControl w:val="0"/>
        <w:numPr>
          <w:ilvl w:val="0"/>
          <w:numId w:val="39"/>
        </w:numPr>
        <w:tabs>
          <w:tab w:val="left" w:pos="318"/>
        </w:tabs>
        <w:spacing w:after="0" w:line="240" w:lineRule="auto"/>
        <w:ind w:left="280" w:hanging="280"/>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r>
        <w:rPr>
          <w:rFonts w:ascii="Times New Roman" w:eastAsia="Cambria" w:hAnsi="Times New Roman" w:cs="Times New Roman"/>
          <w:i/>
          <w:iCs/>
          <w:color w:val="000000"/>
          <w:sz w:val="24"/>
          <w:szCs w:val="24"/>
          <w:lang w:eastAsia="pl-PL" w:bidi="pl-PL"/>
        </w:rPr>
        <w:t xml:space="preserve">[art. 514 ust 2 ustawy </w:t>
      </w:r>
      <w:proofErr w:type="spellStart"/>
      <w:r>
        <w:rPr>
          <w:rFonts w:ascii="Times New Roman" w:eastAsia="Cambria" w:hAnsi="Times New Roman" w:cs="Times New Roman"/>
          <w:i/>
          <w:iCs/>
          <w:color w:val="000000"/>
          <w:sz w:val="24"/>
          <w:szCs w:val="24"/>
          <w:lang w:eastAsia="pl-PL" w:bidi="pl-PL"/>
        </w:rPr>
        <w:t>pzp</w:t>
      </w:r>
      <w:proofErr w:type="spellEnd"/>
      <w:r>
        <w:rPr>
          <w:rFonts w:ascii="Times New Roman" w:eastAsia="Cambria" w:hAnsi="Times New Roman" w:cs="Times New Roman"/>
          <w:i/>
          <w:iCs/>
          <w:color w:val="000000"/>
          <w:sz w:val="24"/>
          <w:szCs w:val="24"/>
          <w:lang w:eastAsia="pl-PL" w:bidi="pl-PL"/>
        </w:rPr>
        <w:t>]</w:t>
      </w:r>
    </w:p>
    <w:p w14:paraId="092EFF6D" w14:textId="77777777" w:rsidR="00C874A7" w:rsidRDefault="00000000">
      <w:pPr>
        <w:widowControl w:val="0"/>
        <w:numPr>
          <w:ilvl w:val="0"/>
          <w:numId w:val="39"/>
        </w:numPr>
        <w:tabs>
          <w:tab w:val="left" w:pos="322"/>
        </w:tabs>
        <w:spacing w:after="0" w:line="240" w:lineRule="auto"/>
        <w:jc w:val="both"/>
        <w:rPr>
          <w:rFonts w:ascii="Times New Roman" w:eastAsia="Arial" w:hAnsi="Times New Roman" w:cs="Times New Roman"/>
          <w:i/>
          <w:iCs/>
          <w:smallCaps/>
          <w:color w:val="000000"/>
          <w:sz w:val="24"/>
          <w:szCs w:val="24"/>
          <w:u w:val="single"/>
          <w:lang w:eastAsia="pl-PL" w:bidi="pl-PL"/>
        </w:rPr>
      </w:pPr>
      <w:r>
        <w:rPr>
          <w:rFonts w:ascii="Times New Roman" w:eastAsia="Cambria" w:hAnsi="Times New Roman" w:cs="Times New Roman"/>
          <w:color w:val="000000"/>
          <w:sz w:val="24"/>
          <w:szCs w:val="24"/>
          <w:lang w:eastAsia="pl-PL" w:bidi="pl-PL"/>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r>
        <w:rPr>
          <w:rFonts w:ascii="Times New Roman" w:eastAsia="Cambria" w:hAnsi="Times New Roman" w:cs="Times New Roman"/>
          <w:i/>
          <w:iCs/>
          <w:color w:val="000000"/>
          <w:sz w:val="24"/>
          <w:szCs w:val="24"/>
          <w:lang w:eastAsia="pl-PL" w:bidi="pl-PL"/>
        </w:rPr>
        <w:t>[art. 514].</w:t>
      </w:r>
    </w:p>
    <w:p w14:paraId="6B09BCDB" w14:textId="77777777" w:rsidR="00C874A7" w:rsidRDefault="00C874A7">
      <w:pPr>
        <w:widowControl w:val="0"/>
        <w:tabs>
          <w:tab w:val="left" w:pos="322"/>
        </w:tabs>
        <w:spacing w:after="0" w:line="240" w:lineRule="auto"/>
        <w:jc w:val="both"/>
        <w:rPr>
          <w:rFonts w:ascii="Times New Roman" w:eastAsia="Arial" w:hAnsi="Times New Roman" w:cs="Times New Roman"/>
          <w:i/>
          <w:iCs/>
          <w:smallCaps/>
          <w:color w:val="000000"/>
          <w:sz w:val="24"/>
          <w:szCs w:val="24"/>
          <w:u w:val="single"/>
          <w:lang w:eastAsia="pl-PL" w:bidi="pl-PL"/>
        </w:rPr>
      </w:pPr>
    </w:p>
    <w:p w14:paraId="6F9F099A" w14:textId="77777777" w:rsidR="00C874A7" w:rsidRDefault="00C874A7">
      <w:pPr>
        <w:widowControl w:val="0"/>
        <w:tabs>
          <w:tab w:val="left" w:pos="322"/>
        </w:tabs>
        <w:spacing w:after="0" w:line="240" w:lineRule="auto"/>
        <w:jc w:val="both"/>
        <w:rPr>
          <w:rFonts w:ascii="Times New Roman" w:eastAsia="Arial" w:hAnsi="Times New Roman" w:cs="Times New Roman"/>
          <w:i/>
          <w:iCs/>
          <w:smallCaps/>
          <w:color w:val="000000"/>
          <w:sz w:val="24"/>
          <w:szCs w:val="24"/>
          <w:u w:val="single"/>
          <w:lang w:eastAsia="pl-PL" w:bidi="pl-PL"/>
        </w:rPr>
      </w:pPr>
    </w:p>
    <w:p w14:paraId="43405673" w14:textId="77777777" w:rsidR="00C874A7" w:rsidRDefault="00000000">
      <w:pPr>
        <w:widowControl w:val="0"/>
        <w:tabs>
          <w:tab w:val="left" w:pos="322"/>
        </w:tabs>
        <w:spacing w:after="0" w:line="240" w:lineRule="auto"/>
        <w:jc w:val="both"/>
        <w:rPr>
          <w:rFonts w:ascii="Times New Roman" w:eastAsia="Arial" w:hAnsi="Times New Roman" w:cs="Times New Roman"/>
          <w:b/>
          <w:bCs/>
          <w:smallCaps/>
          <w:color w:val="000000"/>
          <w:sz w:val="24"/>
          <w:szCs w:val="24"/>
          <w:lang w:eastAsia="pl-PL" w:bidi="pl-PL"/>
        </w:rPr>
      </w:pPr>
      <w:r>
        <w:rPr>
          <w:rFonts w:ascii="Times New Roman" w:eastAsia="Arial" w:hAnsi="Times New Roman" w:cs="Times New Roman"/>
          <w:b/>
          <w:bCs/>
          <w:smallCaps/>
          <w:color w:val="000000"/>
          <w:sz w:val="24"/>
          <w:szCs w:val="24"/>
          <w:lang w:eastAsia="pl-PL" w:bidi="pl-PL"/>
        </w:rPr>
        <w:t>ROZDZIAŁ 39. PODWYKONAWCY.</w:t>
      </w:r>
    </w:p>
    <w:p w14:paraId="16415D36" w14:textId="77777777" w:rsidR="00C874A7" w:rsidRDefault="00C874A7">
      <w:pPr>
        <w:widowControl w:val="0"/>
        <w:tabs>
          <w:tab w:val="left" w:pos="322"/>
        </w:tabs>
        <w:spacing w:after="0" w:line="240" w:lineRule="auto"/>
        <w:jc w:val="both"/>
        <w:rPr>
          <w:rFonts w:ascii="Times New Roman" w:eastAsia="Arial" w:hAnsi="Times New Roman" w:cs="Times New Roman"/>
          <w:smallCaps/>
          <w:color w:val="000000"/>
          <w:sz w:val="24"/>
          <w:szCs w:val="24"/>
          <w:lang w:eastAsia="pl-PL" w:bidi="pl-PL"/>
        </w:rPr>
      </w:pPr>
    </w:p>
    <w:p w14:paraId="64A19584" w14:textId="77777777" w:rsidR="00C874A7" w:rsidRDefault="00000000">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 xml:space="preserve">Szczegółowe zapisy odnośnie Podwykonawstwa, zawarto w Projektowanych postanowieniach umowy </w:t>
      </w:r>
      <w:r>
        <w:rPr>
          <w:rFonts w:ascii="Times New Roman" w:eastAsia="Cambria" w:hAnsi="Times New Roman" w:cs="Times New Roman"/>
          <w:sz w:val="24"/>
          <w:szCs w:val="24"/>
          <w:lang w:eastAsia="pl-PL" w:bidi="pl-PL"/>
        </w:rPr>
        <w:t xml:space="preserve">stanowiących </w:t>
      </w:r>
      <w:r>
        <w:rPr>
          <w:rFonts w:ascii="Times New Roman" w:eastAsia="Cambria" w:hAnsi="Times New Roman" w:cs="Times New Roman"/>
          <w:b/>
          <w:bCs/>
          <w:sz w:val="24"/>
          <w:szCs w:val="24"/>
          <w:lang w:eastAsia="pl-PL" w:bidi="pl-PL"/>
        </w:rPr>
        <w:t xml:space="preserve">załączniki nr 8 </w:t>
      </w:r>
      <w:r>
        <w:rPr>
          <w:rFonts w:ascii="Times New Roman" w:eastAsia="Cambria" w:hAnsi="Times New Roman" w:cs="Times New Roman"/>
          <w:color w:val="000000"/>
          <w:sz w:val="24"/>
          <w:szCs w:val="24"/>
          <w:lang w:eastAsia="pl-PL" w:bidi="pl-PL"/>
        </w:rPr>
        <w:t>do niniejszej SWZ.</w:t>
      </w:r>
    </w:p>
    <w:p w14:paraId="25F1CBEF" w14:textId="77777777" w:rsidR="00C874A7" w:rsidRDefault="00C874A7">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p>
    <w:p w14:paraId="482967A4" w14:textId="77777777" w:rsidR="00C874A7" w:rsidRDefault="00000000">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40. KLAUZULA INFORMACYJNA WS RODO.</w:t>
      </w:r>
    </w:p>
    <w:p w14:paraId="7779D3EB" w14:textId="77777777" w:rsidR="00C874A7" w:rsidRDefault="00C874A7">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17C3DA4E" w14:textId="77777777" w:rsidR="00C874A7" w:rsidRDefault="00000000">
      <w:pPr>
        <w:spacing w:before="60" w:after="60" w:line="256" w:lineRule="auto"/>
        <w:ind w:right="40"/>
        <w:jc w:val="both"/>
        <w:rPr>
          <w:rFonts w:ascii="Times New Roman" w:eastAsia="Calibri" w:hAnsi="Times New Roman" w:cs="Times New Roman"/>
          <w:sz w:val="24"/>
          <w:szCs w:val="24"/>
        </w:rPr>
      </w:pPr>
      <w:r>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9AA69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Administratorem Pani/Pana danych osobowych jest </w:t>
      </w:r>
      <w:r>
        <w:rPr>
          <w:rFonts w:ascii="Times New Roman" w:eastAsia="Calibri" w:hAnsi="Times New Roman" w:cs="Times New Roman"/>
          <w:sz w:val="24"/>
          <w:szCs w:val="24"/>
          <w:shd w:val="clear" w:color="auto" w:fill="FFFFFF"/>
        </w:rPr>
        <w:t>Gminny Ośrodek Kultury, Sportu i Promocji w Jordanowie z siedzibą 34-234 Osielec 500, tel. 18 27 73 500</w:t>
      </w:r>
      <w:r>
        <w:rPr>
          <w:rFonts w:ascii="Times New Roman" w:eastAsia="Calibri" w:hAnsi="Times New Roman" w:cs="Times New Roman"/>
          <w:sz w:val="24"/>
          <w:szCs w:val="24"/>
        </w:rPr>
        <w:t xml:space="preserve">, e-mail: </w:t>
      </w:r>
      <w:hyperlink r:id="rId15" w:history="1">
        <w:r>
          <w:rPr>
            <w:rFonts w:ascii="Times New Roman" w:eastAsia="Tahoma" w:hAnsi="Times New Roman" w:cs="Times New Roman"/>
            <w:color w:val="000080"/>
            <w:kern w:val="1"/>
            <w:sz w:val="24"/>
            <w:szCs w:val="24"/>
            <w:u w:val="single"/>
            <w:shd w:val="clear" w:color="auto" w:fill="FFFFFF"/>
          </w:rPr>
          <w:t>gok@gmina-jordanow.pl</w:t>
        </w:r>
      </w:hyperlink>
      <w:r>
        <w:rPr>
          <w:rFonts w:ascii="Times New Roman" w:eastAsia="SimSun" w:hAnsi="Times New Roman" w:cs="Times New Roman"/>
          <w:kern w:val="1"/>
          <w:sz w:val="24"/>
          <w:szCs w:val="24"/>
          <w:lang w:eastAsia="hi-IN" w:bidi="hi-IN"/>
        </w:rPr>
        <w:t>.</w:t>
      </w:r>
    </w:p>
    <w:p w14:paraId="7AF60143"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color w:val="FF0000"/>
          <w:sz w:val="24"/>
          <w:szCs w:val="24"/>
        </w:rPr>
        <w:t xml:space="preserve">. </w:t>
      </w:r>
      <w:r>
        <w:rPr>
          <w:rFonts w:ascii="Times New Roman" w:eastAsia="Calibri" w:hAnsi="Times New Roman" w:cs="Times New Roman"/>
          <w:sz w:val="24"/>
          <w:szCs w:val="24"/>
        </w:rPr>
        <w:t>W sprawach z zakresu ochrony danych osobowych mogą Państwo kontaktować się z Inspektorem Ochrony Danych pod adresem e-mail:</w:t>
      </w:r>
      <w:r>
        <w:rPr>
          <w:rFonts w:ascii="Calibri" w:eastAsia="SimSun" w:hAnsi="Calibri" w:cs="Calibri"/>
          <w:color w:val="000080"/>
          <w:kern w:val="1"/>
          <w:sz w:val="24"/>
          <w:szCs w:val="24"/>
          <w:u w:val="single"/>
          <w:shd w:val="clear" w:color="auto" w:fill="FFFFFF"/>
        </w:rPr>
        <w:t xml:space="preserve"> </w:t>
      </w:r>
      <w:r>
        <w:rPr>
          <w:rFonts w:ascii="Times New Roman" w:eastAsia="SimSun" w:hAnsi="Times New Roman" w:cs="Times New Roman"/>
          <w:color w:val="000080"/>
          <w:kern w:val="1"/>
          <w:sz w:val="24"/>
          <w:szCs w:val="24"/>
          <w:u w:val="single"/>
          <w:shd w:val="clear" w:color="auto" w:fill="FFFFFF"/>
        </w:rPr>
        <w:t>pochlopiene@gmail.com</w:t>
      </w:r>
      <w:r>
        <w:rPr>
          <w:rFonts w:ascii="Times New Roman" w:eastAsia="Calibri" w:hAnsi="Times New Roman" w:cs="Times New Roman"/>
          <w:sz w:val="24"/>
          <w:szCs w:val="24"/>
        </w:rPr>
        <w:t xml:space="preserve">. </w:t>
      </w:r>
    </w:p>
    <w:p w14:paraId="4A9B64B2"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Dane osobowe będą przetwarzane w celu związanym z postępowaniem o udzielenie zamówienia publicznego. </w:t>
      </w:r>
    </w:p>
    <w:p w14:paraId="4672D62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 Dane osobowe będą przetwarzane przez okres zgodnie z art. 78 ust. 1 i 4 ustawy z dnia z dnia 11 września 2019 r.– Prawo zamówień publicznych (Dz. U. z 2021 r. poz. 1129), przez okres 4 lat od dnia zakończenia postępowania o udzielenie zamówienia, a jeżeli czas trwania umowy przekracza 4 lata, okres przechowywania obejmuje cały czas obowiązywania umowy.</w:t>
      </w:r>
    </w:p>
    <w:p w14:paraId="3E8EA009"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Podstawą prawną przetwarzania danych jest art. 6 ust. 1 lit. c) ww. Rozporządzenia w związku z przepisami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009E5B81"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Odbiorcami Pani/Pana danych będą osoby lub podmioty, którym udostępniona zostanie dokumentacja postępowania w oparciu o art. 18 oraz art. 74 ust. 4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56291C5C"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  Obowiązek podania przez Panią/Pana danych osobowych bezpośrednio Pani/Pana dotyczących jest wymogiem ustawowym określonym w przepisach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związanym z udziałem w postępowaniu o udzielenie zamówienia publicznego; konsekwencje niepodania określonych danych wynikają z ustawy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w:t>
      </w:r>
    </w:p>
    <w:p w14:paraId="0231CD9E"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 Osoba, której dane dotyczą ma prawo do:</w:t>
      </w:r>
    </w:p>
    <w:p w14:paraId="4BA9DD52"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dostępu do treści swoich danych oraz możliwości ich poprawiania, sprostowania, ograniczenia przetwarzania, </w:t>
      </w:r>
    </w:p>
    <w:p w14:paraId="4E9C721A"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w przypadku gdy przetwarzanie danych odbywa się z naruszeniem przepisów Rozporządzenia służy prawo wniesienia skargi do organu nadzorczego tj. Prezesa Urzędu Ochrony Danych Osobowych, ul. Stawki 2, 00-193 Warszawa,</w:t>
      </w:r>
    </w:p>
    <w:p w14:paraId="62D21BB8"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 Osobie, której dane dotyczą nie przysługuje:</w:t>
      </w:r>
    </w:p>
    <w:p w14:paraId="317E5E9A"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w związku z art. 17 ust. 3 lit. b, d lub e Rozporządzenia prawo do usunięcia danych osobowych;</w:t>
      </w:r>
    </w:p>
    <w:p w14:paraId="57FFFDFB"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prawo do przenoszenia danych osobowych, o którym mowa w art. 20 Rozporządzenia;</w:t>
      </w:r>
    </w:p>
    <w:p w14:paraId="12BF5D54"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na podstawie art. 21 Rozporządzenia prawo sprzeciwu, wobec przetwarzania danych osobowych. </w:t>
      </w:r>
    </w:p>
    <w:p w14:paraId="526C1C82"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88E7B86"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w:t>
      </w:r>
    </w:p>
    <w:p w14:paraId="2D25846B"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 Wystąpienie z żądaniem, o którym mowa w art. 18 ust. 1 Rozporządzenia, nie ogranicza przetwarzania danych osobowych do czasu zakończenia postępowania o udzielenie zamówienia publicznego.</w:t>
      </w:r>
    </w:p>
    <w:p w14:paraId="1355D451"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 W przypadku danych osobowych zamieszczonych przez Administratora w Biuletynie Zamówień Publicznych, prawa, o których mowa w art. 15 i art. 16 Rozporządzenia, są wykonywane w drodze żądania skierowanego do Administratora.</w:t>
      </w:r>
    </w:p>
    <w:p w14:paraId="5EBED9ED"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ABB4345"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5D1096AA"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 Skorzystanie przez osobę, której dane dotyczą, z uprawnienia do sprostowania lub uzupełnienia, o którym mowa w art. 16 Rozporządzenia, nie może naruszać integralności protokołu oraz jego załączników.</w:t>
      </w:r>
    </w:p>
    <w:p w14:paraId="6070E779" w14:textId="77777777" w:rsidR="00C874A7" w:rsidRDefault="0000000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 Ponadto informujemy, iż w związku z przetwarzaniem Pani/Pana danych osobowych nie podlega Pan/Pani decyzjom, które się opierają wyłącznie na zautomatyzowanym przetwarzaniu, w tym profilowaniu, o czym stanowi art. 22 Rozporządzenia.</w:t>
      </w:r>
    </w:p>
    <w:p w14:paraId="666D067D" w14:textId="77777777" w:rsidR="00C874A7" w:rsidRDefault="00C874A7">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7F9EDB13" w14:textId="77777777" w:rsidR="00C874A7" w:rsidRDefault="00C874A7">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56CF158C" w14:textId="77777777" w:rsidR="00D367CD" w:rsidRDefault="00D367CD">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0C4756CD" w14:textId="77777777" w:rsidR="00C874A7" w:rsidRDefault="00000000">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r>
        <w:rPr>
          <w:rFonts w:ascii="Times New Roman" w:eastAsia="Cambria" w:hAnsi="Times New Roman" w:cs="Times New Roman"/>
          <w:b/>
          <w:bCs/>
          <w:color w:val="000000"/>
          <w:sz w:val="24"/>
          <w:szCs w:val="24"/>
          <w:lang w:eastAsia="pl-PL" w:bidi="pl-PL"/>
        </w:rPr>
        <w:t>ROZDZIAŁ 41. WYKAZ ZAŁĄCZNIKÓW</w:t>
      </w:r>
    </w:p>
    <w:p w14:paraId="27D9A35B" w14:textId="77777777" w:rsidR="00C874A7" w:rsidRDefault="00C874A7">
      <w:pPr>
        <w:widowControl w:val="0"/>
        <w:tabs>
          <w:tab w:val="left" w:pos="322"/>
        </w:tabs>
        <w:spacing w:after="0" w:line="240" w:lineRule="auto"/>
        <w:jc w:val="both"/>
        <w:rPr>
          <w:rFonts w:ascii="Times New Roman" w:eastAsia="Cambria" w:hAnsi="Times New Roman" w:cs="Times New Roman"/>
          <w:b/>
          <w:bCs/>
          <w:color w:val="000000"/>
          <w:sz w:val="24"/>
          <w:szCs w:val="24"/>
          <w:lang w:eastAsia="pl-PL" w:bidi="pl-PL"/>
        </w:rPr>
      </w:pPr>
    </w:p>
    <w:p w14:paraId="635CAC54" w14:textId="77777777" w:rsidR="00C874A7" w:rsidRDefault="00000000">
      <w:pPr>
        <w:widowControl w:val="0"/>
        <w:tabs>
          <w:tab w:val="left" w:pos="322"/>
        </w:tabs>
        <w:spacing w:after="0" w:line="36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Załącznik nr 1 -  Formularz oferty</w:t>
      </w:r>
    </w:p>
    <w:p w14:paraId="7F40D380" w14:textId="77777777" w:rsidR="00C874A7" w:rsidRDefault="00000000">
      <w:pPr>
        <w:widowControl w:val="0"/>
        <w:tabs>
          <w:tab w:val="left" w:pos="322"/>
        </w:tabs>
        <w:spacing w:after="0" w:line="36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Załącznik nr 2 –  Oświadczenie dotyczące spełnienia warunków udziału w postępowaniu</w:t>
      </w:r>
    </w:p>
    <w:p w14:paraId="74FECA9C" w14:textId="77777777" w:rsidR="00C874A7" w:rsidRDefault="00000000">
      <w:pPr>
        <w:widowControl w:val="0"/>
        <w:tabs>
          <w:tab w:val="left" w:pos="322"/>
        </w:tabs>
        <w:spacing w:after="0" w:line="36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Załącznik nr 3 – Oświadczenie dotyczące przesłanek wykluczenia z postępowania</w:t>
      </w:r>
    </w:p>
    <w:p w14:paraId="6DAFBF46" w14:textId="77777777" w:rsidR="00C874A7" w:rsidRDefault="00000000">
      <w:pPr>
        <w:widowControl w:val="0"/>
        <w:tabs>
          <w:tab w:val="left" w:pos="322"/>
        </w:tabs>
        <w:spacing w:after="0" w:line="36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Załączniki nr 4 – Wykaz narzędzi, wyposażenia zakładu lub urządzeń technicznych</w:t>
      </w:r>
    </w:p>
    <w:p w14:paraId="0A49E355" w14:textId="77777777" w:rsidR="00C874A7" w:rsidRDefault="00000000">
      <w:pPr>
        <w:widowControl w:val="0"/>
        <w:tabs>
          <w:tab w:val="left" w:pos="322"/>
        </w:tabs>
        <w:spacing w:after="0" w:line="36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Załącznik nr 5 – Zobowiązanie podmiotu udostępniającego zasoby</w:t>
      </w:r>
    </w:p>
    <w:p w14:paraId="4FA2F3F1" w14:textId="77777777" w:rsidR="00C874A7" w:rsidRDefault="00000000">
      <w:pPr>
        <w:widowControl w:val="0"/>
        <w:tabs>
          <w:tab w:val="left" w:pos="322"/>
        </w:tabs>
        <w:spacing w:after="0" w:line="36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Załącznik nr 6 – Oświadczenie Wykonawców wspólnie ubiegających się o udzielenie zamówienia</w:t>
      </w:r>
    </w:p>
    <w:p w14:paraId="39754A01" w14:textId="77777777" w:rsidR="00C874A7" w:rsidRDefault="00000000">
      <w:pPr>
        <w:widowControl w:val="0"/>
        <w:tabs>
          <w:tab w:val="left" w:pos="322"/>
        </w:tabs>
        <w:spacing w:after="0" w:line="36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Załącznik nr 7  - Oświadczenie podmiotu udostępniającego zasoby</w:t>
      </w:r>
    </w:p>
    <w:p w14:paraId="63A4DFF4" w14:textId="77777777" w:rsidR="00C874A7" w:rsidRDefault="00000000">
      <w:pPr>
        <w:widowControl w:val="0"/>
        <w:tabs>
          <w:tab w:val="left" w:pos="322"/>
        </w:tabs>
        <w:spacing w:after="0" w:line="360" w:lineRule="auto"/>
        <w:jc w:val="both"/>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Załącznik nr 8 – Projektowane postanowienia umowne</w:t>
      </w:r>
    </w:p>
    <w:p w14:paraId="47307A71" w14:textId="77777777" w:rsidR="00C874A7" w:rsidRDefault="00C874A7">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p>
    <w:p w14:paraId="29D622FC" w14:textId="77777777" w:rsidR="00C874A7" w:rsidRDefault="00000000">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Wyżej wymienione załączniki stanowią integralną część niniejszej specyfikacji warunków zamówienia</w:t>
      </w:r>
    </w:p>
    <w:p w14:paraId="1708E089" w14:textId="77777777" w:rsidR="00C874A7" w:rsidRDefault="00C874A7">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p>
    <w:p w14:paraId="4A9AAA15" w14:textId="77777777" w:rsidR="00C874A7" w:rsidRDefault="00000000">
      <w:pPr>
        <w:widowControl w:val="0"/>
        <w:tabs>
          <w:tab w:val="left" w:pos="322"/>
        </w:tabs>
        <w:spacing w:after="0" w:line="240" w:lineRule="auto"/>
        <w:jc w:val="both"/>
        <w:rPr>
          <w:rFonts w:ascii="Times New Roman" w:eastAsia="Cambria" w:hAnsi="Times New Roman" w:cs="Times New Roman"/>
          <w:color w:val="000000"/>
          <w:sz w:val="24"/>
          <w:szCs w:val="24"/>
          <w:lang w:eastAsia="pl-PL" w:bidi="pl-PL"/>
        </w:rPr>
      </w:pP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color w:val="000000"/>
          <w:sz w:val="24"/>
          <w:szCs w:val="24"/>
          <w:lang w:eastAsia="pl-PL" w:bidi="pl-PL"/>
        </w:rPr>
        <w:tab/>
      </w:r>
      <w:r>
        <w:rPr>
          <w:rFonts w:ascii="Times New Roman" w:eastAsia="Cambria" w:hAnsi="Times New Roman" w:cs="Times New Roman"/>
          <w:sz w:val="24"/>
          <w:szCs w:val="24"/>
          <w:lang w:eastAsia="pl-PL" w:bidi="pl-PL"/>
        </w:rPr>
        <w:t>ZATWIERDZAM</w:t>
      </w:r>
    </w:p>
    <w:p w14:paraId="2A7BB7F4" w14:textId="77777777" w:rsidR="00C874A7" w:rsidRDefault="00000000">
      <w:pPr>
        <w:widowControl w:val="0"/>
        <w:spacing w:after="0" w:line="240" w:lineRule="auto"/>
        <w:ind w:left="4956" w:firstLine="708"/>
        <w:rPr>
          <w:rFonts w:ascii="Times New Roman" w:eastAsia="Cambria" w:hAnsi="Times New Roman" w:cs="Times New Roman"/>
          <w:sz w:val="24"/>
          <w:szCs w:val="24"/>
          <w:lang w:eastAsia="pl-PL" w:bidi="pl-PL"/>
        </w:rPr>
      </w:pPr>
      <w:r>
        <w:rPr>
          <w:rFonts w:ascii="Times New Roman" w:eastAsia="Cambria" w:hAnsi="Times New Roman" w:cs="Times New Roman"/>
          <w:sz w:val="24"/>
          <w:szCs w:val="24"/>
          <w:lang w:eastAsia="pl-PL" w:bidi="pl-PL"/>
        </w:rPr>
        <w:t xml:space="preserve">       </w:t>
      </w:r>
    </w:p>
    <w:p w14:paraId="674CDAB0" w14:textId="77777777" w:rsidR="00C874A7" w:rsidRDefault="00C874A7">
      <w:pPr>
        <w:widowControl w:val="0"/>
        <w:spacing w:after="0" w:line="240" w:lineRule="auto"/>
        <w:ind w:left="4956" w:firstLine="708"/>
        <w:rPr>
          <w:rFonts w:ascii="Times New Roman" w:eastAsia="Cambria" w:hAnsi="Times New Roman" w:cs="Times New Roman"/>
          <w:sz w:val="24"/>
          <w:szCs w:val="24"/>
          <w:lang w:eastAsia="pl-PL" w:bidi="pl-PL"/>
        </w:rPr>
      </w:pPr>
    </w:p>
    <w:p w14:paraId="0A6E83FB" w14:textId="77777777" w:rsidR="00C874A7" w:rsidRDefault="00C874A7">
      <w:pPr>
        <w:widowControl w:val="0"/>
        <w:spacing w:after="0" w:line="240" w:lineRule="auto"/>
        <w:rPr>
          <w:rFonts w:ascii="Times New Roman" w:eastAsia="Cambria" w:hAnsi="Times New Roman" w:cs="Times New Roman"/>
          <w:sz w:val="24"/>
          <w:szCs w:val="24"/>
          <w:lang w:eastAsia="pl-PL" w:bidi="pl-PL"/>
        </w:rPr>
      </w:pPr>
    </w:p>
    <w:p w14:paraId="60FDB441" w14:textId="77777777" w:rsidR="00D367CD" w:rsidRDefault="00D367CD">
      <w:pPr>
        <w:widowControl w:val="0"/>
        <w:spacing w:after="0" w:line="240" w:lineRule="auto"/>
        <w:rPr>
          <w:rFonts w:ascii="Times New Roman" w:eastAsia="Cambria" w:hAnsi="Times New Roman" w:cs="Times New Roman"/>
          <w:sz w:val="24"/>
          <w:szCs w:val="24"/>
          <w:lang w:eastAsia="pl-PL" w:bidi="pl-PL"/>
        </w:rPr>
      </w:pPr>
    </w:p>
    <w:p w14:paraId="4CC9F931" w14:textId="2857FFF3" w:rsidR="00C874A7" w:rsidRPr="00D367CD" w:rsidRDefault="009F46AF">
      <w:pPr>
        <w:widowControl w:val="0"/>
        <w:spacing w:after="680" w:line="240" w:lineRule="auto"/>
        <w:ind w:left="5664"/>
        <w:rPr>
          <w:rFonts w:ascii="Cambria" w:eastAsia="Cambria" w:hAnsi="Cambria" w:cs="Cambria"/>
          <w:b/>
          <w:bCs/>
          <w:lang w:eastAsia="pl-PL" w:bidi="pl-PL"/>
        </w:rPr>
        <w:sectPr w:rsidR="00C874A7" w:rsidRPr="00D367CD" w:rsidSect="0061381A">
          <w:type w:val="continuous"/>
          <w:pgSz w:w="11900" w:h="16840"/>
          <w:pgMar w:top="1555" w:right="1175" w:bottom="989" w:left="1177" w:header="0" w:footer="3" w:gutter="0"/>
          <w:cols w:space="708"/>
        </w:sectPr>
      </w:pPr>
      <w:r>
        <w:rPr>
          <w:rFonts w:ascii="Cambria" w:eastAsia="Cambria" w:hAnsi="Cambria" w:cs="Cambria"/>
          <w:b/>
          <w:bCs/>
          <w:lang w:eastAsia="pl-PL" w:bidi="pl-PL"/>
        </w:rPr>
        <w:t xml:space="preserve"> </w:t>
      </w:r>
      <w:r w:rsidR="00000000" w:rsidRPr="00D367CD">
        <w:rPr>
          <w:rFonts w:ascii="Cambria" w:eastAsia="Cambria" w:hAnsi="Cambria" w:cs="Cambria"/>
          <w:b/>
          <w:bCs/>
          <w:lang w:eastAsia="pl-PL" w:bidi="pl-PL"/>
        </w:rPr>
        <w:t xml:space="preserve">       Osielec, dnia  </w:t>
      </w:r>
      <w:r w:rsidR="00D367CD" w:rsidRPr="00D367CD">
        <w:rPr>
          <w:rFonts w:ascii="Cambria" w:eastAsia="Cambria" w:hAnsi="Cambria" w:cs="Cambria"/>
          <w:b/>
          <w:bCs/>
          <w:lang w:eastAsia="pl-PL" w:bidi="pl-PL"/>
        </w:rPr>
        <w:t>10.01.2024</w:t>
      </w:r>
      <w:r w:rsidR="00000000" w:rsidRPr="00D367CD">
        <w:rPr>
          <w:rFonts w:ascii="Cambria" w:eastAsia="Cambria" w:hAnsi="Cambria" w:cs="Cambria"/>
          <w:b/>
          <w:bCs/>
          <w:lang w:eastAsia="pl-PL" w:bidi="pl-PL"/>
        </w:rPr>
        <w:t>.r</w:t>
      </w:r>
    </w:p>
    <w:p w14:paraId="7B69B1CD" w14:textId="77777777" w:rsidR="00C874A7" w:rsidRDefault="00C874A7">
      <w:pPr>
        <w:rPr>
          <w:rFonts w:ascii="Calibri" w:eastAsia="Calibri" w:hAnsi="Calibri" w:cs="Times New Roman"/>
        </w:rPr>
      </w:pPr>
    </w:p>
    <w:p w14:paraId="20D6FFFC" w14:textId="77777777" w:rsidR="00C874A7" w:rsidRDefault="00C874A7"/>
    <w:sectPr w:rsidR="00C874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0B8AC" w14:textId="77777777" w:rsidR="0061381A" w:rsidRDefault="0061381A">
      <w:pPr>
        <w:spacing w:line="240" w:lineRule="auto"/>
      </w:pPr>
      <w:r>
        <w:separator/>
      </w:r>
    </w:p>
  </w:endnote>
  <w:endnote w:type="continuationSeparator" w:id="0">
    <w:p w14:paraId="37FD9DA6" w14:textId="77777777" w:rsidR="0061381A" w:rsidRDefault="00613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NewRoman">
    <w:altName w:val="Segoe Print"/>
    <w:charset w:val="EE"/>
    <w:family w:val="auto"/>
    <w:pitch w:val="variable"/>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6B6A1" w14:textId="77777777" w:rsidR="00C874A7" w:rsidRDefault="00000000">
    <w:pPr>
      <w:pStyle w:val="Stopka"/>
      <w:jc w:val="center"/>
    </w:pPr>
    <w:r>
      <w:fldChar w:fldCharType="begin"/>
    </w:r>
    <w:r>
      <w:instrText>PAGE   \* MERGEFORMAT</w:instrText>
    </w:r>
    <w:r>
      <w:fldChar w:fldCharType="separate"/>
    </w:r>
    <w:r>
      <w:t>2</w:t>
    </w:r>
    <w:r>
      <w:fldChar w:fldCharType="end"/>
    </w:r>
  </w:p>
  <w:p w14:paraId="5D79285C" w14:textId="77777777" w:rsidR="00C874A7" w:rsidRDefault="00C874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A8822" w14:textId="77777777" w:rsidR="0061381A" w:rsidRDefault="0061381A">
      <w:pPr>
        <w:spacing w:after="0"/>
      </w:pPr>
      <w:r>
        <w:separator/>
      </w:r>
    </w:p>
  </w:footnote>
  <w:footnote w:type="continuationSeparator" w:id="0">
    <w:p w14:paraId="5C575913" w14:textId="77777777" w:rsidR="0061381A" w:rsidRDefault="0061381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decimal"/>
      <w:lvlText w:val="%1."/>
      <w:lvlJc w:val="left"/>
      <w:rPr>
        <w:rFonts w:cs="Calibri"/>
        <w:color w:val="auto"/>
      </w:rPr>
    </w:lvl>
    <w:lvl w:ilvl="1">
      <w:start w:val="1"/>
      <w:numFmt w:val="decimal"/>
      <w:lvlText w:val="%2."/>
      <w:lvlJc w:val="left"/>
      <w:pPr>
        <w:tabs>
          <w:tab w:val="left" w:pos="0"/>
        </w:tabs>
        <w:ind w:left="1080" w:hanging="360"/>
      </w:pPr>
    </w:lvl>
    <w:lvl w:ilvl="2">
      <w:start w:val="1"/>
      <w:numFmt w:val="decimal"/>
      <w:lvlText w:val="%2.%3."/>
      <w:lvlJc w:val="left"/>
      <w:pPr>
        <w:tabs>
          <w:tab w:val="left" w:pos="0"/>
        </w:tabs>
        <w:ind w:left="1440" w:hanging="360"/>
      </w:pPr>
    </w:lvl>
    <w:lvl w:ilvl="3">
      <w:start w:val="1"/>
      <w:numFmt w:val="decimal"/>
      <w:lvlText w:val="%2.%3.%4."/>
      <w:lvlJc w:val="left"/>
      <w:pPr>
        <w:tabs>
          <w:tab w:val="left" w:pos="0"/>
        </w:tabs>
        <w:ind w:left="1800" w:hanging="360"/>
      </w:pPr>
    </w:lvl>
    <w:lvl w:ilvl="4">
      <w:start w:val="1"/>
      <w:numFmt w:val="decimal"/>
      <w:lvlText w:val="%2.%3.%4.%5."/>
      <w:lvlJc w:val="left"/>
      <w:pPr>
        <w:tabs>
          <w:tab w:val="left" w:pos="0"/>
        </w:tabs>
        <w:ind w:left="2160" w:hanging="360"/>
      </w:pPr>
    </w:lvl>
    <w:lvl w:ilvl="5">
      <w:start w:val="1"/>
      <w:numFmt w:val="decimal"/>
      <w:lvlText w:val="%2.%3.%4.%5.%6."/>
      <w:lvlJc w:val="left"/>
      <w:pPr>
        <w:tabs>
          <w:tab w:val="left" w:pos="0"/>
        </w:tabs>
        <w:ind w:left="2520" w:hanging="360"/>
      </w:pPr>
    </w:lvl>
    <w:lvl w:ilvl="6">
      <w:start w:val="1"/>
      <w:numFmt w:val="decimal"/>
      <w:lvlText w:val="%2.%3.%4.%5.%6.%7."/>
      <w:lvlJc w:val="left"/>
      <w:pPr>
        <w:tabs>
          <w:tab w:val="left" w:pos="0"/>
        </w:tabs>
        <w:ind w:left="2880" w:hanging="360"/>
      </w:pPr>
    </w:lvl>
    <w:lvl w:ilvl="7">
      <w:start w:val="1"/>
      <w:numFmt w:val="decimal"/>
      <w:lvlText w:val="%2.%3.%4.%5.%6.%7.%8."/>
      <w:lvlJc w:val="left"/>
      <w:pPr>
        <w:tabs>
          <w:tab w:val="left" w:pos="0"/>
        </w:tabs>
        <w:ind w:left="3240" w:hanging="360"/>
      </w:pPr>
    </w:lvl>
    <w:lvl w:ilvl="8">
      <w:start w:val="1"/>
      <w:numFmt w:val="decimal"/>
      <w:lvlText w:val="%2.%3.%4.%5.%6.%7.%8.%9."/>
      <w:lvlJc w:val="left"/>
      <w:pPr>
        <w:tabs>
          <w:tab w:val="left" w:pos="0"/>
        </w:tabs>
        <w:ind w:left="3600" w:hanging="360"/>
      </w:pPr>
    </w:lvl>
  </w:abstractNum>
  <w:abstractNum w:abstractNumId="1" w15:restartNumberingAfterBreak="0">
    <w:nsid w:val="006F508D"/>
    <w:multiLevelType w:val="multilevel"/>
    <w:tmpl w:val="006F508D"/>
    <w:lvl w:ilvl="0">
      <w:start w:val="4"/>
      <w:numFmt w:val="decimal"/>
      <w:lvlText w:val="%1"/>
      <w:lvlJc w:val="left"/>
      <w:pPr>
        <w:ind w:left="501" w:hanging="360"/>
      </w:pPr>
    </w:lvl>
    <w:lvl w:ilvl="1">
      <w:start w:val="1"/>
      <w:numFmt w:val="decimal"/>
      <w:lvlText w:val="%1.%2"/>
      <w:lvlJc w:val="left"/>
      <w:rPr>
        <w:color w:val="auto"/>
      </w:rPr>
    </w:lvl>
    <w:lvl w:ilvl="2">
      <w:start w:val="1"/>
      <w:numFmt w:val="decimal"/>
      <w:lvlText w:val="%1.%2.%3"/>
      <w:lvlJc w:val="left"/>
      <w:pPr>
        <w:ind w:left="861" w:hanging="720"/>
      </w:pPr>
    </w:lvl>
    <w:lvl w:ilvl="3">
      <w:start w:val="1"/>
      <w:numFmt w:val="decimal"/>
      <w:lvlText w:val="%1.%2.%3.%4"/>
      <w:lvlJc w:val="left"/>
      <w:pPr>
        <w:ind w:left="861" w:hanging="720"/>
      </w:pPr>
    </w:lvl>
    <w:lvl w:ilvl="4">
      <w:start w:val="1"/>
      <w:numFmt w:val="decimal"/>
      <w:lvlText w:val="%1.%2.%3.%4.%5"/>
      <w:lvlJc w:val="left"/>
      <w:pPr>
        <w:ind w:left="1221" w:hanging="1080"/>
      </w:pPr>
    </w:lvl>
    <w:lvl w:ilvl="5">
      <w:start w:val="1"/>
      <w:numFmt w:val="decimal"/>
      <w:lvlText w:val="%1.%2.%3.%4.%5.%6"/>
      <w:lvlJc w:val="left"/>
      <w:pPr>
        <w:ind w:left="1221" w:hanging="1080"/>
      </w:pPr>
    </w:lvl>
    <w:lvl w:ilvl="6">
      <w:start w:val="1"/>
      <w:numFmt w:val="decimal"/>
      <w:lvlText w:val="%1.%2.%3.%4.%5.%6.%7"/>
      <w:lvlJc w:val="left"/>
      <w:pPr>
        <w:ind w:left="1581" w:hanging="1440"/>
      </w:pPr>
    </w:lvl>
    <w:lvl w:ilvl="7">
      <w:start w:val="1"/>
      <w:numFmt w:val="decimal"/>
      <w:lvlText w:val="%1.%2.%3.%4.%5.%6.%7.%8"/>
      <w:lvlJc w:val="left"/>
      <w:pPr>
        <w:ind w:left="1581" w:hanging="1440"/>
      </w:pPr>
    </w:lvl>
    <w:lvl w:ilvl="8">
      <w:start w:val="1"/>
      <w:numFmt w:val="decimal"/>
      <w:lvlText w:val="%1.%2.%3.%4.%5.%6.%7.%8.%9"/>
      <w:lvlJc w:val="left"/>
      <w:pPr>
        <w:ind w:left="1941" w:hanging="1800"/>
      </w:pPr>
    </w:lvl>
  </w:abstractNum>
  <w:abstractNum w:abstractNumId="2" w15:restartNumberingAfterBreak="0">
    <w:nsid w:val="05E96B4E"/>
    <w:multiLevelType w:val="multilevel"/>
    <w:tmpl w:val="05E96B4E"/>
    <w:lvl w:ilvl="0">
      <w:start w:val="4"/>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CA24B78"/>
    <w:multiLevelType w:val="hybridMultilevel"/>
    <w:tmpl w:val="A9604EEA"/>
    <w:lvl w:ilvl="0" w:tplc="FFFFFFFF">
      <w:start w:val="1"/>
      <w:numFmt w:val="lowerLetter"/>
      <w:lvlText w:val="%1)"/>
      <w:lvlJc w:val="left"/>
      <w:pPr>
        <w:ind w:left="403" w:hanging="360"/>
      </w:pPr>
      <w:rPr>
        <w:rFonts w:hint="default"/>
      </w:rPr>
    </w:lvl>
    <w:lvl w:ilvl="1" w:tplc="FFFFFFFF">
      <w:start w:val="1"/>
      <w:numFmt w:val="bullet"/>
      <w:lvlText w:val=""/>
      <w:lvlJc w:val="left"/>
      <w:pPr>
        <w:ind w:left="1123" w:hanging="360"/>
      </w:pPr>
      <w:rPr>
        <w:rFonts w:ascii="Symbol" w:hAnsi="Symbol" w:hint="default"/>
      </w:rPr>
    </w:lvl>
    <w:lvl w:ilvl="2" w:tplc="FFFFFFFF">
      <w:start w:val="1"/>
      <w:numFmt w:val="decimal"/>
      <w:lvlText w:val="%3."/>
      <w:lvlJc w:val="left"/>
      <w:pPr>
        <w:ind w:left="2023" w:hanging="360"/>
      </w:pPr>
      <w:rPr>
        <w:rFonts w:hint="default"/>
      </w:rPr>
    </w:lvl>
    <w:lvl w:ilvl="3" w:tplc="FFFFFFFF" w:tentative="1">
      <w:start w:val="1"/>
      <w:numFmt w:val="decimal"/>
      <w:lvlText w:val="%4."/>
      <w:lvlJc w:val="left"/>
      <w:pPr>
        <w:ind w:left="2563" w:hanging="360"/>
      </w:pPr>
    </w:lvl>
    <w:lvl w:ilvl="4" w:tplc="FFFFFFFF" w:tentative="1">
      <w:start w:val="1"/>
      <w:numFmt w:val="lowerLetter"/>
      <w:lvlText w:val="%5."/>
      <w:lvlJc w:val="left"/>
      <w:pPr>
        <w:ind w:left="3283" w:hanging="360"/>
      </w:pPr>
    </w:lvl>
    <w:lvl w:ilvl="5" w:tplc="FFFFFFFF" w:tentative="1">
      <w:start w:val="1"/>
      <w:numFmt w:val="lowerRoman"/>
      <w:lvlText w:val="%6."/>
      <w:lvlJc w:val="right"/>
      <w:pPr>
        <w:ind w:left="4003" w:hanging="180"/>
      </w:pPr>
    </w:lvl>
    <w:lvl w:ilvl="6" w:tplc="FFFFFFFF" w:tentative="1">
      <w:start w:val="1"/>
      <w:numFmt w:val="decimal"/>
      <w:lvlText w:val="%7."/>
      <w:lvlJc w:val="left"/>
      <w:pPr>
        <w:ind w:left="4723" w:hanging="360"/>
      </w:pPr>
    </w:lvl>
    <w:lvl w:ilvl="7" w:tplc="FFFFFFFF" w:tentative="1">
      <w:start w:val="1"/>
      <w:numFmt w:val="lowerLetter"/>
      <w:lvlText w:val="%8."/>
      <w:lvlJc w:val="left"/>
      <w:pPr>
        <w:ind w:left="5443" w:hanging="360"/>
      </w:pPr>
    </w:lvl>
    <w:lvl w:ilvl="8" w:tplc="FFFFFFFF" w:tentative="1">
      <w:start w:val="1"/>
      <w:numFmt w:val="lowerRoman"/>
      <w:lvlText w:val="%9."/>
      <w:lvlJc w:val="right"/>
      <w:pPr>
        <w:ind w:left="6163" w:hanging="180"/>
      </w:pPr>
    </w:lvl>
  </w:abstractNum>
  <w:abstractNum w:abstractNumId="4" w15:restartNumberingAfterBreak="0">
    <w:nsid w:val="148A28E1"/>
    <w:multiLevelType w:val="multilevel"/>
    <w:tmpl w:val="148A28E1"/>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7A13C59"/>
    <w:multiLevelType w:val="multilevel"/>
    <w:tmpl w:val="17A13C59"/>
    <w:lvl w:ilvl="0">
      <w:start w:val="1"/>
      <w:numFmt w:val="lowerLetter"/>
      <w:lvlText w:val="%1)"/>
      <w:lvlJc w:val="left"/>
      <w:pPr>
        <w:tabs>
          <w:tab w:val="left" w:pos="1440"/>
        </w:tabs>
        <w:ind w:left="144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1A7E0CAB"/>
    <w:multiLevelType w:val="multilevel"/>
    <w:tmpl w:val="1A7E0CAB"/>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AFF5AA4"/>
    <w:multiLevelType w:val="multilevel"/>
    <w:tmpl w:val="1AFF5AA4"/>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2">
      <w:start w:val="1"/>
      <w:numFmt w:val="decimal"/>
      <w:lvlText w:val="%1.%2.%3."/>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B01197E"/>
    <w:multiLevelType w:val="multilevel"/>
    <w:tmpl w:val="1B01197E"/>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CDF521C"/>
    <w:multiLevelType w:val="multilevel"/>
    <w:tmpl w:val="1CDF521C"/>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EF26307"/>
    <w:multiLevelType w:val="multilevel"/>
    <w:tmpl w:val="1EF26307"/>
    <w:lvl w:ilvl="0">
      <w:start w:val="1"/>
      <w:numFmt w:val="bullet"/>
      <w:lvlText w:val="&gt;"/>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0B91F2E"/>
    <w:multiLevelType w:val="multilevel"/>
    <w:tmpl w:val="20B91F2E"/>
    <w:lvl w:ilvl="0">
      <w:start w:val="1"/>
      <w:numFmt w:val="decimal"/>
      <w:lvlText w:val="%1."/>
      <w:lvlJc w:val="left"/>
      <w:pPr>
        <w:tabs>
          <w:tab w:val="left" w:pos="1440"/>
        </w:tabs>
        <w:ind w:left="1440" w:hanging="360"/>
      </w:pPr>
      <w:rPr>
        <w:b w:val="0"/>
        <w:bCs w:val="0"/>
      </w:rPr>
    </w:lvl>
    <w:lvl w:ilvl="1">
      <w:start w:val="1"/>
      <w:numFmt w:val="lowerLetter"/>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21520297"/>
    <w:multiLevelType w:val="multilevel"/>
    <w:tmpl w:val="21520297"/>
    <w:lvl w:ilvl="0">
      <w:start w:val="1"/>
      <w:numFmt w:val="lowerLetter"/>
      <w:lvlText w:val="%1)"/>
      <w:lvlJc w:val="left"/>
      <w:pPr>
        <w:ind w:left="720" w:hanging="360"/>
      </w:pPr>
      <w:rPr>
        <w:rFonts w:eastAsia="Cambria" w:cs="Arial"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C074CC7"/>
    <w:multiLevelType w:val="multilevel"/>
    <w:tmpl w:val="2C074CC7"/>
    <w:lvl w:ilvl="0">
      <w:start w:val="1"/>
      <w:numFmt w:val="lowerLetter"/>
      <w:lvlText w:val="%1)"/>
      <w:lvlJc w:val="left"/>
      <w:pPr>
        <w:ind w:left="720" w:hanging="360"/>
      </w:pPr>
      <w:rPr>
        <w:b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4426CC"/>
    <w:multiLevelType w:val="multilevel"/>
    <w:tmpl w:val="324426CC"/>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35251168"/>
    <w:multiLevelType w:val="multilevel"/>
    <w:tmpl w:val="352511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0E7D3D"/>
    <w:multiLevelType w:val="multilevel"/>
    <w:tmpl w:val="360E7D3D"/>
    <w:lvl w:ilvl="0">
      <w:start w:val="1"/>
      <w:numFmt w:val="lowerLetter"/>
      <w:lvlText w:val="%1)"/>
      <w:lvlJc w:val="left"/>
      <w:pPr>
        <w:ind w:left="1182" w:hanging="360"/>
      </w:pPr>
      <w:rPr>
        <w:rFonts w:hint="default"/>
      </w:rPr>
    </w:lvl>
    <w:lvl w:ilvl="1">
      <w:start w:val="1"/>
      <w:numFmt w:val="lowerLetter"/>
      <w:lvlText w:val="%2."/>
      <w:lvlJc w:val="left"/>
      <w:pPr>
        <w:ind w:left="1902" w:hanging="360"/>
      </w:pPr>
    </w:lvl>
    <w:lvl w:ilvl="2">
      <w:start w:val="1"/>
      <w:numFmt w:val="lowerRoman"/>
      <w:lvlText w:val="%3."/>
      <w:lvlJc w:val="right"/>
      <w:pPr>
        <w:ind w:left="2622" w:hanging="180"/>
      </w:pPr>
    </w:lvl>
    <w:lvl w:ilvl="3">
      <w:start w:val="1"/>
      <w:numFmt w:val="decimal"/>
      <w:lvlText w:val="%4."/>
      <w:lvlJc w:val="left"/>
      <w:pPr>
        <w:ind w:left="3342" w:hanging="360"/>
      </w:pPr>
    </w:lvl>
    <w:lvl w:ilvl="4">
      <w:start w:val="1"/>
      <w:numFmt w:val="lowerLetter"/>
      <w:lvlText w:val="%5."/>
      <w:lvlJc w:val="left"/>
      <w:pPr>
        <w:ind w:left="4062" w:hanging="360"/>
      </w:pPr>
    </w:lvl>
    <w:lvl w:ilvl="5">
      <w:start w:val="1"/>
      <w:numFmt w:val="lowerRoman"/>
      <w:lvlText w:val="%6."/>
      <w:lvlJc w:val="right"/>
      <w:pPr>
        <w:ind w:left="4782" w:hanging="180"/>
      </w:pPr>
    </w:lvl>
    <w:lvl w:ilvl="6">
      <w:start w:val="1"/>
      <w:numFmt w:val="decimal"/>
      <w:lvlText w:val="%7."/>
      <w:lvlJc w:val="left"/>
      <w:pPr>
        <w:ind w:left="5502" w:hanging="360"/>
      </w:pPr>
    </w:lvl>
    <w:lvl w:ilvl="7">
      <w:start w:val="1"/>
      <w:numFmt w:val="lowerLetter"/>
      <w:lvlText w:val="%8."/>
      <w:lvlJc w:val="left"/>
      <w:pPr>
        <w:ind w:left="6222" w:hanging="360"/>
      </w:pPr>
    </w:lvl>
    <w:lvl w:ilvl="8">
      <w:start w:val="1"/>
      <w:numFmt w:val="lowerRoman"/>
      <w:lvlText w:val="%9."/>
      <w:lvlJc w:val="right"/>
      <w:pPr>
        <w:ind w:left="6942" w:hanging="180"/>
      </w:pPr>
    </w:lvl>
  </w:abstractNum>
  <w:abstractNum w:abstractNumId="17" w15:restartNumberingAfterBreak="0">
    <w:nsid w:val="37975A7F"/>
    <w:multiLevelType w:val="multilevel"/>
    <w:tmpl w:val="37975A7F"/>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3DBC1593"/>
    <w:multiLevelType w:val="multilevel"/>
    <w:tmpl w:val="3DBC159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7D33CD"/>
    <w:multiLevelType w:val="multilevel"/>
    <w:tmpl w:val="487D33C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A1E1953"/>
    <w:multiLevelType w:val="multilevel"/>
    <w:tmpl w:val="4A1E1953"/>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B2B00F8"/>
    <w:multiLevelType w:val="multilevel"/>
    <w:tmpl w:val="4B2B00F8"/>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1F86E36"/>
    <w:multiLevelType w:val="multilevel"/>
    <w:tmpl w:val="51F86E36"/>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91B1F5E"/>
    <w:multiLevelType w:val="multilevel"/>
    <w:tmpl w:val="591B1F5E"/>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start w:val="1"/>
      <w:numFmt w:val="decimal"/>
      <w:lvlText w:val="%1.%2.%3."/>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59D64266"/>
    <w:multiLevelType w:val="multilevel"/>
    <w:tmpl w:val="59D64266"/>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5ADC73B3"/>
    <w:multiLevelType w:val="multilevel"/>
    <w:tmpl w:val="5ADC73B3"/>
    <w:lvl w:ilvl="0">
      <w:start w:val="1"/>
      <w:numFmt w:val="lowerLetter"/>
      <w:lvlText w:val="%1)"/>
      <w:lvlJc w:val="left"/>
      <w:pPr>
        <w:ind w:left="720"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B4373AA"/>
    <w:multiLevelType w:val="multilevel"/>
    <w:tmpl w:val="5B4373AA"/>
    <w:lvl w:ilvl="0">
      <w:start w:val="1"/>
      <w:numFmt w:val="lowerLetter"/>
      <w:lvlText w:val="%1)"/>
      <w:lvlJc w:val="left"/>
      <w:pPr>
        <w:ind w:left="720" w:hanging="360"/>
      </w:pPr>
      <w:rPr>
        <w:rFonts w:ascii="Times New Roman" w:eastAsia="Cambria" w:hAnsi="Times New Roman" w:cs="Arial"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F075021"/>
    <w:multiLevelType w:val="multilevel"/>
    <w:tmpl w:val="5F075021"/>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5F5B7FCA"/>
    <w:multiLevelType w:val="multilevel"/>
    <w:tmpl w:val="5F5B7FCA"/>
    <w:lvl w:ilvl="0">
      <w:start w:val="1"/>
      <w:numFmt w:val="lowerLetter"/>
      <w:lvlText w:val="%1)"/>
      <w:lvlJc w:val="left"/>
      <w:pPr>
        <w:ind w:left="760" w:hanging="360"/>
      </w:pPr>
      <w:rPr>
        <w:rFonts w:hint="default"/>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29" w15:restartNumberingAfterBreak="0">
    <w:nsid w:val="5F6B62D6"/>
    <w:multiLevelType w:val="multilevel"/>
    <w:tmpl w:val="5F6B62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90F3367"/>
    <w:multiLevelType w:val="multilevel"/>
    <w:tmpl w:val="690F3367"/>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69FC3E01"/>
    <w:multiLevelType w:val="multilevel"/>
    <w:tmpl w:val="69FC3E01"/>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6E2C5737"/>
    <w:multiLevelType w:val="multilevel"/>
    <w:tmpl w:val="6E2C5737"/>
    <w:lvl w:ilvl="0">
      <w:start w:val="1"/>
      <w:numFmt w:val="decimal"/>
      <w:lvlText w:val="%1."/>
      <w:lvlJc w:val="left"/>
      <w:pPr>
        <w:ind w:left="620" w:hanging="360"/>
      </w:pPr>
    </w:lvl>
    <w:lvl w:ilvl="1">
      <w:start w:val="1"/>
      <w:numFmt w:val="lowerLetter"/>
      <w:lvlText w:val="%2."/>
      <w:lvlJc w:val="left"/>
      <w:pPr>
        <w:ind w:left="1340" w:hanging="360"/>
      </w:pPr>
    </w:lvl>
    <w:lvl w:ilvl="2">
      <w:start w:val="1"/>
      <w:numFmt w:val="lowerRoman"/>
      <w:lvlText w:val="%3."/>
      <w:lvlJc w:val="right"/>
      <w:pPr>
        <w:ind w:left="2060" w:hanging="180"/>
      </w:pPr>
    </w:lvl>
    <w:lvl w:ilvl="3">
      <w:start w:val="1"/>
      <w:numFmt w:val="decimal"/>
      <w:lvlText w:val="%4."/>
      <w:lvlJc w:val="left"/>
      <w:pPr>
        <w:ind w:left="2780" w:hanging="360"/>
      </w:pPr>
    </w:lvl>
    <w:lvl w:ilvl="4">
      <w:start w:val="1"/>
      <w:numFmt w:val="lowerLetter"/>
      <w:lvlText w:val="%5."/>
      <w:lvlJc w:val="left"/>
      <w:pPr>
        <w:ind w:left="3500" w:hanging="360"/>
      </w:pPr>
    </w:lvl>
    <w:lvl w:ilvl="5">
      <w:start w:val="1"/>
      <w:numFmt w:val="lowerRoman"/>
      <w:lvlText w:val="%6."/>
      <w:lvlJc w:val="right"/>
      <w:pPr>
        <w:ind w:left="4220" w:hanging="180"/>
      </w:pPr>
    </w:lvl>
    <w:lvl w:ilvl="6">
      <w:start w:val="1"/>
      <w:numFmt w:val="decimal"/>
      <w:lvlText w:val="%7."/>
      <w:lvlJc w:val="left"/>
      <w:pPr>
        <w:ind w:left="4940" w:hanging="360"/>
      </w:pPr>
    </w:lvl>
    <w:lvl w:ilvl="7">
      <w:start w:val="1"/>
      <w:numFmt w:val="lowerLetter"/>
      <w:lvlText w:val="%8."/>
      <w:lvlJc w:val="left"/>
      <w:pPr>
        <w:ind w:left="5660" w:hanging="360"/>
      </w:pPr>
    </w:lvl>
    <w:lvl w:ilvl="8">
      <w:start w:val="1"/>
      <w:numFmt w:val="lowerRoman"/>
      <w:lvlText w:val="%9."/>
      <w:lvlJc w:val="right"/>
      <w:pPr>
        <w:ind w:left="6380" w:hanging="180"/>
      </w:pPr>
    </w:lvl>
  </w:abstractNum>
  <w:abstractNum w:abstractNumId="33" w15:restartNumberingAfterBreak="0">
    <w:nsid w:val="6E6E511D"/>
    <w:multiLevelType w:val="multilevel"/>
    <w:tmpl w:val="6E6E511D"/>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283"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start w:val="1"/>
      <w:numFmt w:val="decimal"/>
      <w:lvlText w:val="%1.%2.%3."/>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70467039"/>
    <w:multiLevelType w:val="multilevel"/>
    <w:tmpl w:val="70467039"/>
    <w:lvl w:ilvl="0">
      <w:start w:val="2"/>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Times New Roman" w:eastAsia="Cambria" w:hAnsi="Times New Roman" w:cs="Times New Roman" w:hint="default"/>
        <w:b/>
        <w:bCs/>
        <w:i w:val="0"/>
        <w:iCs w:val="0"/>
        <w:smallCaps w:val="0"/>
        <w:strike w:val="0"/>
        <w:dstrike w:val="0"/>
        <w:color w:val="000000"/>
        <w:spacing w:val="0"/>
        <w:w w:val="100"/>
        <w:position w:val="0"/>
        <w:sz w:val="24"/>
        <w:szCs w:val="24"/>
        <w:u w:val="none"/>
        <w:lang w:val="pl-PL" w:eastAsia="pl-PL" w:bidi="pl-PL"/>
      </w:rPr>
    </w:lvl>
    <w:lvl w:ilvl="2">
      <w:start w:val="1"/>
      <w:numFmt w:val="decimal"/>
      <w:lvlText w:val="%1.%2.%3."/>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768525A9"/>
    <w:multiLevelType w:val="multilevel"/>
    <w:tmpl w:val="768525A9"/>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77D57B50"/>
    <w:multiLevelType w:val="multilevel"/>
    <w:tmpl w:val="77D57B50"/>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7CAF0FD9"/>
    <w:multiLevelType w:val="multilevel"/>
    <w:tmpl w:val="7CAF0FD9"/>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7CB75346"/>
    <w:multiLevelType w:val="multilevel"/>
    <w:tmpl w:val="7CB75346"/>
    <w:lvl w:ilvl="0">
      <w:start w:val="1"/>
      <w:numFmt w:val="decimal"/>
      <w:lvlText w:val="%1."/>
      <w:lvlJc w:val="left"/>
      <w:pPr>
        <w:ind w:left="0" w:firstLine="0"/>
      </w:pPr>
      <w:rPr>
        <w:rFonts w:ascii="Times New Roman" w:eastAsia="Cambria" w:hAnsi="Times New Roman" w:cs="Times New Roman" w:hint="default"/>
        <w:b w:val="0"/>
        <w:bCs w:val="0"/>
        <w:i w:val="0"/>
        <w:iCs w:val="0"/>
        <w:smallCaps w:val="0"/>
        <w:strike w:val="0"/>
        <w:dstrike w:val="0"/>
        <w:color w:val="000000"/>
        <w:spacing w:val="0"/>
        <w:w w:val="100"/>
        <w:position w:val="0"/>
        <w:sz w:val="24"/>
        <w:szCs w:val="24"/>
        <w:u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7D4E6E31"/>
    <w:multiLevelType w:val="multilevel"/>
    <w:tmpl w:val="7D4E6E31"/>
    <w:lvl w:ilvl="0">
      <w:start w:val="3"/>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1">
      <w:start w:val="1"/>
      <w:numFmt w:val="decimal"/>
      <w:lvlText w:val="%1.%2."/>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lang w:val="pl-PL" w:eastAsia="pl-PL" w:bidi="pl-PL"/>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7EE4519C"/>
    <w:multiLevelType w:val="multilevel"/>
    <w:tmpl w:val="7EE4519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19077312">
    <w:abstractNumId w:val="37"/>
    <w:lvlOverride w:ilvl="0">
      <w:startOverride w:val="1"/>
    </w:lvlOverride>
  </w:num>
  <w:num w:numId="2" w16cid:durableId="267739971">
    <w:abstractNumId w:val="27"/>
    <w:lvlOverride w:ilvl="0">
      <w:startOverride w:val="1"/>
    </w:lvlOverride>
  </w:num>
  <w:num w:numId="3" w16cid:durableId="850147847">
    <w:abstractNumId w:val="10"/>
  </w:num>
  <w:num w:numId="4" w16cid:durableId="1344628139">
    <w:abstractNumId w:val="0"/>
  </w:num>
  <w:num w:numId="5" w16cid:durableId="864175069">
    <w:abstractNumId w:val="35"/>
    <w:lvlOverride w:ilvl="0">
      <w:startOverride w:val="1"/>
    </w:lvlOverride>
    <w:lvlOverride w:ilvl="1">
      <w:startOverride w:val="1"/>
    </w:lvlOverride>
  </w:num>
  <w:num w:numId="6" w16cid:durableId="1879003759">
    <w:abstractNumId w:val="6"/>
    <w:lvlOverride w:ilvl="0">
      <w:startOverride w:val="1"/>
    </w:lvlOverride>
  </w:num>
  <w:num w:numId="7" w16cid:durableId="1596091649">
    <w:abstractNumId w:val="8"/>
    <w:lvlOverride w:ilvl="0">
      <w:startOverride w:val="1"/>
    </w:lvlOverride>
  </w:num>
  <w:num w:numId="8" w16cid:durableId="1896124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3085983">
    <w:abstractNumId w:val="18"/>
  </w:num>
  <w:num w:numId="10" w16cid:durableId="2102986276">
    <w:abstractNumId w:val="34"/>
    <w:lvlOverride w:ilvl="0">
      <w:startOverride w:val="2"/>
    </w:lvlOverride>
    <w:lvlOverride w:ilvl="1">
      <w:startOverride w:val="1"/>
    </w:lvlOverride>
    <w:lvlOverride w:ilvl="2">
      <w:startOverride w:val="1"/>
    </w:lvlOverride>
  </w:num>
  <w:num w:numId="11" w16cid:durableId="8168012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9893703">
    <w:abstractNumId w:val="30"/>
    <w:lvlOverride w:ilvl="0">
      <w:startOverride w:val="1"/>
    </w:lvlOverride>
  </w:num>
  <w:num w:numId="13" w16cid:durableId="873082168">
    <w:abstractNumId w:val="2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9479271">
    <w:abstractNumId w:val="20"/>
    <w:lvlOverride w:ilvl="0">
      <w:startOverride w:val="1"/>
    </w:lvlOverride>
  </w:num>
  <w:num w:numId="15" w16cid:durableId="893851153">
    <w:abstractNumId w:val="9"/>
    <w:lvlOverride w:ilvl="0">
      <w:startOverride w:val="1"/>
    </w:lvlOverride>
  </w:num>
  <w:num w:numId="16" w16cid:durableId="1830097064">
    <w:abstractNumId w:val="17"/>
    <w:lvlOverride w:ilvl="0">
      <w:startOverride w:val="1"/>
    </w:lvlOverride>
  </w:num>
  <w:num w:numId="17" w16cid:durableId="11427700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8880328">
    <w:abstractNumId w:val="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3262746">
    <w:abstractNumId w:val="21"/>
  </w:num>
  <w:num w:numId="20" w16cid:durableId="446393778">
    <w:abstractNumId w:val="7"/>
  </w:num>
  <w:num w:numId="21" w16cid:durableId="99374813">
    <w:abstractNumId w:val="7"/>
    <w:lvlOverride w:ilvl="0">
      <w:startOverride w:val="1"/>
    </w:lvlOverride>
    <w:lvlOverride w:ilvl="1">
      <w:startOverride w:val="1"/>
    </w:lvlOverride>
    <w:lvlOverride w:ilvl="2">
      <w:startOverride w:val="1"/>
    </w:lvlOverride>
  </w:num>
  <w:num w:numId="22" w16cid:durableId="289407081">
    <w:abstractNumId w:val="4"/>
    <w:lvlOverride w:ilvl="0">
      <w:startOverride w:val="1"/>
    </w:lvlOverride>
  </w:num>
  <w:num w:numId="23" w16cid:durableId="1145588264">
    <w:abstractNumId w:val="33"/>
    <w:lvlOverride w:ilvl="0">
      <w:startOverride w:val="1"/>
    </w:lvlOverride>
    <w:lvlOverride w:ilvl="1">
      <w:startOverride w:val="1"/>
    </w:lvlOverride>
    <w:lvlOverride w:ilvl="2">
      <w:startOverride w:val="1"/>
    </w:lvlOverride>
  </w:num>
  <w:num w:numId="24" w16cid:durableId="18432945">
    <w:abstractNumId w:val="12"/>
  </w:num>
  <w:num w:numId="25" w16cid:durableId="831332731">
    <w:abstractNumId w:val="28"/>
  </w:num>
  <w:num w:numId="26" w16cid:durableId="643856888">
    <w:abstractNumId w:val="26"/>
  </w:num>
  <w:num w:numId="27" w16cid:durableId="1133140672">
    <w:abstractNumId w:val="39"/>
    <w:lvlOverride w:ilvl="0">
      <w:startOverride w:val="3"/>
    </w:lvlOverride>
    <w:lvlOverride w:ilvl="1">
      <w:startOverride w:val="1"/>
    </w:lvlOverride>
  </w:num>
  <w:num w:numId="28" w16cid:durableId="210918602">
    <w:abstractNumId w:val="16"/>
  </w:num>
  <w:num w:numId="29" w16cid:durableId="16551374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63510415">
    <w:abstractNumId w:val="13"/>
  </w:num>
  <w:num w:numId="31" w16cid:durableId="11147882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23332480">
    <w:abstractNumId w:val="23"/>
    <w:lvlOverride w:ilvl="0">
      <w:startOverride w:val="1"/>
    </w:lvlOverride>
    <w:lvlOverride w:ilvl="1">
      <w:startOverride w:val="1"/>
    </w:lvlOverride>
    <w:lvlOverride w:ilvl="2">
      <w:startOverride w:val="1"/>
    </w:lvlOverride>
  </w:num>
  <w:num w:numId="33" w16cid:durableId="1392459237">
    <w:abstractNumId w:val="31"/>
    <w:lvlOverride w:ilvl="0">
      <w:startOverride w:val="1"/>
    </w:lvlOverride>
  </w:num>
  <w:num w:numId="34" w16cid:durableId="47607410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443549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37189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15834848">
    <w:abstractNumId w:val="19"/>
  </w:num>
  <w:num w:numId="38" w16cid:durableId="1367636754">
    <w:abstractNumId w:val="38"/>
    <w:lvlOverride w:ilvl="0">
      <w:startOverride w:val="1"/>
    </w:lvlOverride>
  </w:num>
  <w:num w:numId="39" w16cid:durableId="1554001335">
    <w:abstractNumId w:val="36"/>
    <w:lvlOverride w:ilvl="0">
      <w:startOverride w:val="1"/>
    </w:lvlOverride>
  </w:num>
  <w:num w:numId="40" w16cid:durableId="748846461">
    <w:abstractNumId w:val="22"/>
    <w:lvlOverride w:ilvl="0">
      <w:startOverride w:val="1"/>
    </w:lvlOverride>
  </w:num>
  <w:num w:numId="41" w16cid:durableId="1804081611">
    <w:abstractNumId w:val="14"/>
    <w:lvlOverride w:ilvl="0">
      <w:startOverride w:val="1"/>
    </w:lvlOverride>
  </w:num>
  <w:num w:numId="42" w16cid:durableId="12828029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0F3"/>
    <w:rsid w:val="00015F31"/>
    <w:rsid w:val="0006017C"/>
    <w:rsid w:val="00062A09"/>
    <w:rsid w:val="0009653E"/>
    <w:rsid w:val="000B0187"/>
    <w:rsid w:val="00126FAF"/>
    <w:rsid w:val="0014188A"/>
    <w:rsid w:val="00193084"/>
    <w:rsid w:val="001C41CA"/>
    <w:rsid w:val="001F281B"/>
    <w:rsid w:val="00222945"/>
    <w:rsid w:val="00277448"/>
    <w:rsid w:val="002960EB"/>
    <w:rsid w:val="00360469"/>
    <w:rsid w:val="00372874"/>
    <w:rsid w:val="003A7C12"/>
    <w:rsid w:val="003C752E"/>
    <w:rsid w:val="004516F7"/>
    <w:rsid w:val="00454A5C"/>
    <w:rsid w:val="00497339"/>
    <w:rsid w:val="004D73D5"/>
    <w:rsid w:val="00552195"/>
    <w:rsid w:val="00584B96"/>
    <w:rsid w:val="0058711A"/>
    <w:rsid w:val="005C606D"/>
    <w:rsid w:val="0061381A"/>
    <w:rsid w:val="006569C8"/>
    <w:rsid w:val="006B21C0"/>
    <w:rsid w:val="006C0C8A"/>
    <w:rsid w:val="006D1489"/>
    <w:rsid w:val="006D1CCC"/>
    <w:rsid w:val="006F2620"/>
    <w:rsid w:val="00736811"/>
    <w:rsid w:val="00754424"/>
    <w:rsid w:val="0078782E"/>
    <w:rsid w:val="00801E0E"/>
    <w:rsid w:val="0082741F"/>
    <w:rsid w:val="008762CA"/>
    <w:rsid w:val="008A3948"/>
    <w:rsid w:val="008A7C11"/>
    <w:rsid w:val="008B08D8"/>
    <w:rsid w:val="0091058B"/>
    <w:rsid w:val="009177CD"/>
    <w:rsid w:val="009D6E47"/>
    <w:rsid w:val="009F46AF"/>
    <w:rsid w:val="00A64F2A"/>
    <w:rsid w:val="00AA17D5"/>
    <w:rsid w:val="00B53A0E"/>
    <w:rsid w:val="00B901A9"/>
    <w:rsid w:val="00B960F3"/>
    <w:rsid w:val="00BC1CCB"/>
    <w:rsid w:val="00C009A6"/>
    <w:rsid w:val="00C57D79"/>
    <w:rsid w:val="00C874A7"/>
    <w:rsid w:val="00CA7DE8"/>
    <w:rsid w:val="00CE66D3"/>
    <w:rsid w:val="00D215A7"/>
    <w:rsid w:val="00D33635"/>
    <w:rsid w:val="00D367CD"/>
    <w:rsid w:val="00D63379"/>
    <w:rsid w:val="00D9205A"/>
    <w:rsid w:val="00D95AC1"/>
    <w:rsid w:val="00E11D8F"/>
    <w:rsid w:val="00E1249D"/>
    <w:rsid w:val="00EA37DB"/>
    <w:rsid w:val="00ED181B"/>
    <w:rsid w:val="00F24941"/>
    <w:rsid w:val="00F3459B"/>
    <w:rsid w:val="00F351F4"/>
    <w:rsid w:val="00F7594F"/>
    <w:rsid w:val="1BF9386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B3B5072"/>
  <w15:docId w15:val="{13424D44-E3C3-4F2F-A534-61428945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qFormat/>
    <w:pPr>
      <w:widowControl w:val="0"/>
      <w:suppressAutoHyphens/>
      <w:spacing w:before="20" w:after="0" w:line="254" w:lineRule="auto"/>
      <w:jc w:val="center"/>
    </w:pPr>
    <w:rPr>
      <w:rFonts w:ascii="Times New Roman" w:eastAsia="Times New Roman" w:hAnsi="Times New Roman" w:cs="Arial"/>
      <w:b/>
      <w:sz w:val="24"/>
      <w:szCs w:val="16"/>
      <w:lang w:eastAsia="ar-SA"/>
    </w:rPr>
  </w:style>
  <w:style w:type="character" w:styleId="Odwoaniedokomentarza">
    <w:name w:val="annotation reference"/>
    <w:uiPriority w:val="99"/>
    <w:semiHidden/>
    <w:unhideWhenUsed/>
    <w:qFormat/>
    <w:rPr>
      <w:sz w:val="16"/>
      <w:szCs w:val="16"/>
    </w:rPr>
  </w:style>
  <w:style w:type="paragraph" w:styleId="Tekstkomentarza">
    <w:name w:val="annotation text"/>
    <w:basedOn w:val="Normalny"/>
    <w:link w:val="TekstkomentarzaZnak"/>
    <w:uiPriority w:val="99"/>
    <w:unhideWhenUsed/>
    <w:qFormat/>
    <w:pPr>
      <w:spacing w:line="256" w:lineRule="auto"/>
    </w:pPr>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pPr>
      <w:spacing w:line="256" w:lineRule="auto"/>
    </w:pPr>
    <w:rPr>
      <w:rFonts w:ascii="Calibri" w:eastAsia="Calibri" w:hAnsi="Calibri" w:cs="Times New Roman"/>
      <w:sz w:val="20"/>
      <w:szCs w:val="20"/>
    </w:rPr>
  </w:style>
  <w:style w:type="character" w:styleId="UyteHipercze">
    <w:name w:val="FollowedHyperlink"/>
    <w:uiPriority w:val="99"/>
    <w:semiHidden/>
    <w:unhideWhenUsed/>
    <w:qFormat/>
    <w:rPr>
      <w:color w:val="954F72"/>
      <w:u w:val="single"/>
    </w:rPr>
  </w:style>
  <w:style w:type="paragraph" w:styleId="Stopka">
    <w:name w:val="footer"/>
    <w:basedOn w:val="Normalny"/>
    <w:link w:val="StopkaZnak"/>
    <w:uiPriority w:val="99"/>
    <w:unhideWhenUsed/>
    <w:qFormat/>
    <w:pPr>
      <w:tabs>
        <w:tab w:val="center" w:pos="4536"/>
        <w:tab w:val="right" w:pos="9072"/>
      </w:tabs>
      <w:spacing w:line="256" w:lineRule="auto"/>
    </w:pPr>
    <w:rPr>
      <w:rFonts w:ascii="Calibri" w:eastAsia="Calibri" w:hAnsi="Calibri" w:cs="Times New Roman"/>
    </w:rPr>
  </w:style>
  <w:style w:type="character" w:styleId="Odwoanieprzypisudolnego">
    <w:name w:val="footnote reference"/>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qFormat/>
    <w:pPr>
      <w:spacing w:line="256" w:lineRule="auto"/>
    </w:pPr>
    <w:rPr>
      <w:rFonts w:ascii="Calibri" w:eastAsia="Calibri" w:hAnsi="Calibri" w:cs="Times New Roman"/>
      <w:sz w:val="20"/>
      <w:szCs w:val="20"/>
    </w:rPr>
  </w:style>
  <w:style w:type="paragraph" w:styleId="Nagwek">
    <w:name w:val="header"/>
    <w:basedOn w:val="Normalny"/>
    <w:link w:val="NagwekZnak"/>
    <w:uiPriority w:val="99"/>
    <w:unhideWhenUsed/>
    <w:qFormat/>
    <w:pPr>
      <w:tabs>
        <w:tab w:val="center" w:pos="4536"/>
        <w:tab w:val="right" w:pos="9072"/>
      </w:tabs>
      <w:spacing w:line="256" w:lineRule="auto"/>
    </w:pPr>
    <w:rPr>
      <w:rFonts w:ascii="Calibri" w:eastAsia="Calibri" w:hAnsi="Calibri" w:cs="Times New Roman"/>
    </w:rPr>
  </w:style>
  <w:style w:type="character" w:styleId="Hipercze">
    <w:name w:val="Hyperlink"/>
    <w:uiPriority w:val="99"/>
    <w:unhideWhenUsed/>
    <w:qFormat/>
    <w:rPr>
      <w:color w:val="0563C1"/>
      <w:u w:val="single"/>
    </w:rPr>
  </w:style>
  <w:style w:type="paragraph" w:styleId="NormalnyWeb">
    <w:name w:val="Normal (Web)"/>
    <w:basedOn w:val="Normalny"/>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qFormat/>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qFormat/>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qFormat/>
    <w:rPr>
      <w:rFonts w:ascii="Calibri" w:eastAsia="Calibri" w:hAnsi="Calibri" w:cs="Times New Roman"/>
      <w:sz w:val="20"/>
      <w:szCs w:val="20"/>
    </w:rPr>
  </w:style>
  <w:style w:type="character" w:customStyle="1" w:styleId="NagwekZnak">
    <w:name w:val="Nagłówek Znak"/>
    <w:basedOn w:val="Domylnaczcionkaakapitu"/>
    <w:link w:val="Nagwek"/>
    <w:uiPriority w:val="99"/>
    <w:qFormat/>
    <w:rPr>
      <w:rFonts w:ascii="Calibri" w:eastAsia="Calibri" w:hAnsi="Calibri" w:cs="Times New Roman"/>
    </w:rPr>
  </w:style>
  <w:style w:type="character" w:customStyle="1" w:styleId="StopkaZnak">
    <w:name w:val="Stopka Znak"/>
    <w:basedOn w:val="Domylnaczcionkaakapitu"/>
    <w:link w:val="Stopka"/>
    <w:uiPriority w:val="99"/>
    <w:qFormat/>
    <w:rPr>
      <w:rFonts w:ascii="Calibri" w:eastAsia="Calibri" w:hAnsi="Calibri" w:cs="Times New Roman"/>
    </w:rPr>
  </w:style>
  <w:style w:type="character" w:customStyle="1" w:styleId="TekstprzypisukocowegoZnak">
    <w:name w:val="Tekst przypisu końcowego Znak"/>
    <w:basedOn w:val="Domylnaczcionkaakapitu"/>
    <w:link w:val="Tekstprzypisukocowego"/>
    <w:uiPriority w:val="99"/>
    <w:semiHidden/>
    <w:qFormat/>
    <w:rPr>
      <w:rFonts w:ascii="Calibri" w:eastAsia="Calibri" w:hAnsi="Calibri" w:cs="Times New Roman"/>
      <w:sz w:val="20"/>
      <w:szCs w:val="20"/>
    </w:rPr>
  </w:style>
  <w:style w:type="character" w:customStyle="1" w:styleId="TekstpodstawowyZnak">
    <w:name w:val="Tekst podstawowy Znak"/>
    <w:basedOn w:val="Domylnaczcionkaakapitu"/>
    <w:link w:val="Tekstpodstawowy"/>
    <w:semiHidden/>
    <w:qFormat/>
    <w:rPr>
      <w:rFonts w:ascii="Times New Roman" w:eastAsia="Times New Roman" w:hAnsi="Times New Roman" w:cs="Arial"/>
      <w:b/>
      <w:sz w:val="24"/>
      <w:szCs w:val="16"/>
      <w:lang w:eastAsia="ar-SA"/>
    </w:rPr>
  </w:style>
  <w:style w:type="character" w:customStyle="1" w:styleId="TematkomentarzaZnak">
    <w:name w:val="Temat komentarza Znak"/>
    <w:basedOn w:val="TekstkomentarzaZnak"/>
    <w:link w:val="Tematkomentarza"/>
    <w:uiPriority w:val="99"/>
    <w:semiHidden/>
    <w:qFormat/>
    <w:rPr>
      <w:rFonts w:ascii="Calibri" w:eastAsia="Calibri" w:hAnsi="Calibri" w:cs="Times New Roman"/>
      <w:b/>
      <w:bCs/>
      <w:sz w:val="20"/>
      <w:szCs w:val="20"/>
    </w:rPr>
  </w:style>
  <w:style w:type="paragraph" w:styleId="Bezodstpw">
    <w:name w:val="No Spacing"/>
    <w:uiPriority w:val="1"/>
    <w:qFormat/>
    <w:rPr>
      <w:rFonts w:ascii="Calibri" w:eastAsia="Calibri" w:hAnsi="Calibri" w:cs="Times New Roman"/>
      <w:sz w:val="22"/>
      <w:szCs w:val="22"/>
      <w:lang w:eastAsia="en-US"/>
    </w:rPr>
  </w:style>
  <w:style w:type="paragraph" w:styleId="Akapitzlist">
    <w:name w:val="List Paragraph"/>
    <w:basedOn w:val="Normalny"/>
    <w:qFormat/>
    <w:pPr>
      <w:spacing w:after="200" w:line="276" w:lineRule="auto"/>
      <w:ind w:left="720"/>
      <w:contextualSpacing/>
    </w:pPr>
    <w:rPr>
      <w:rFonts w:ascii="Calibri" w:eastAsia="Times New Roman" w:hAnsi="Calibri" w:cs="Times New Roman"/>
      <w:lang w:eastAsia="pl-PL"/>
    </w:rPr>
  </w:style>
  <w:style w:type="character" w:customStyle="1" w:styleId="Nagweklubstopka2">
    <w:name w:val="Nagłówek lub stopka (2)_"/>
    <w:link w:val="Nagweklubstopka20"/>
    <w:qFormat/>
    <w:locked/>
    <w:rPr>
      <w:rFonts w:ascii="Times New Roman" w:eastAsia="Times New Roman" w:hAnsi="Times New Roman" w:cs="Times New Roman"/>
    </w:rPr>
  </w:style>
  <w:style w:type="paragraph" w:customStyle="1" w:styleId="Nagweklubstopka20">
    <w:name w:val="Nagłówek lub stopka (2)"/>
    <w:basedOn w:val="Normalny"/>
    <w:link w:val="Nagweklubstopka2"/>
    <w:qFormat/>
    <w:pPr>
      <w:widowControl w:val="0"/>
      <w:spacing w:after="0" w:line="240" w:lineRule="auto"/>
    </w:pPr>
    <w:rPr>
      <w:rFonts w:ascii="Times New Roman" w:eastAsia="Times New Roman" w:hAnsi="Times New Roman" w:cs="Times New Roman"/>
    </w:rPr>
  </w:style>
  <w:style w:type="character" w:customStyle="1" w:styleId="Teksttreci">
    <w:name w:val="Tekst treści_"/>
    <w:link w:val="Teksttreci0"/>
    <w:qFormat/>
    <w:locked/>
    <w:rPr>
      <w:rFonts w:ascii="Cambria" w:eastAsia="Cambria" w:hAnsi="Cambria" w:cs="Cambria"/>
    </w:rPr>
  </w:style>
  <w:style w:type="paragraph" w:customStyle="1" w:styleId="Teksttreci0">
    <w:name w:val="Tekst treści"/>
    <w:basedOn w:val="Normalny"/>
    <w:link w:val="Teksttreci"/>
    <w:qFormat/>
    <w:pPr>
      <w:widowControl w:val="0"/>
      <w:spacing w:after="0" w:line="240" w:lineRule="auto"/>
    </w:pPr>
    <w:rPr>
      <w:rFonts w:ascii="Cambria" w:eastAsia="Cambria" w:hAnsi="Cambria" w:cs="Cambria"/>
    </w:rPr>
  </w:style>
  <w:style w:type="character" w:customStyle="1" w:styleId="Nagwek4">
    <w:name w:val="Nagłówek #4_"/>
    <w:link w:val="Nagwek40"/>
    <w:locked/>
    <w:rPr>
      <w:rFonts w:ascii="Cambria" w:eastAsia="Cambria" w:hAnsi="Cambria" w:cs="Cambria"/>
      <w:sz w:val="26"/>
      <w:szCs w:val="26"/>
    </w:rPr>
  </w:style>
  <w:style w:type="paragraph" w:customStyle="1" w:styleId="Nagwek40">
    <w:name w:val="Nagłówek #4"/>
    <w:basedOn w:val="Normalny"/>
    <w:link w:val="Nagwek4"/>
    <w:pPr>
      <w:widowControl w:val="0"/>
      <w:spacing w:after="270" w:line="220" w:lineRule="auto"/>
      <w:jc w:val="center"/>
      <w:outlineLvl w:val="3"/>
    </w:pPr>
    <w:rPr>
      <w:rFonts w:ascii="Cambria" w:eastAsia="Cambria" w:hAnsi="Cambria" w:cs="Cambria"/>
      <w:sz w:val="26"/>
      <w:szCs w:val="26"/>
    </w:rPr>
  </w:style>
  <w:style w:type="character" w:customStyle="1" w:styleId="Nagwek2">
    <w:name w:val="Nagłówek #2_"/>
    <w:link w:val="Nagwek20"/>
    <w:qFormat/>
    <w:locked/>
    <w:rPr>
      <w:rFonts w:ascii="Cambria" w:eastAsia="Cambria" w:hAnsi="Cambria" w:cs="Cambria"/>
      <w:b/>
      <w:bCs/>
      <w:sz w:val="28"/>
      <w:szCs w:val="28"/>
    </w:rPr>
  </w:style>
  <w:style w:type="paragraph" w:customStyle="1" w:styleId="Nagwek20">
    <w:name w:val="Nagłówek #2"/>
    <w:basedOn w:val="Normalny"/>
    <w:link w:val="Nagwek2"/>
    <w:qFormat/>
    <w:pPr>
      <w:widowControl w:val="0"/>
      <w:spacing w:after="100" w:line="213" w:lineRule="auto"/>
      <w:jc w:val="center"/>
      <w:outlineLvl w:val="1"/>
    </w:pPr>
    <w:rPr>
      <w:rFonts w:ascii="Cambria" w:eastAsia="Cambria" w:hAnsi="Cambria" w:cs="Cambria"/>
      <w:b/>
      <w:bCs/>
      <w:sz w:val="28"/>
      <w:szCs w:val="28"/>
    </w:rPr>
  </w:style>
  <w:style w:type="character" w:customStyle="1" w:styleId="Nagwek1">
    <w:name w:val="Nagłówek #1_"/>
    <w:link w:val="Nagwek10"/>
    <w:qFormat/>
    <w:locked/>
    <w:rPr>
      <w:rFonts w:ascii="Cambria" w:eastAsia="Cambria" w:hAnsi="Cambria" w:cs="Cambria"/>
      <w:b/>
      <w:bCs/>
      <w:sz w:val="36"/>
      <w:szCs w:val="36"/>
    </w:rPr>
  </w:style>
  <w:style w:type="paragraph" w:customStyle="1" w:styleId="Nagwek10">
    <w:name w:val="Nagłówek #1"/>
    <w:basedOn w:val="Normalny"/>
    <w:link w:val="Nagwek1"/>
    <w:qFormat/>
    <w:pPr>
      <w:widowControl w:val="0"/>
      <w:spacing w:after="460" w:line="240" w:lineRule="auto"/>
      <w:jc w:val="center"/>
      <w:outlineLvl w:val="0"/>
    </w:pPr>
    <w:rPr>
      <w:rFonts w:ascii="Cambria" w:eastAsia="Cambria" w:hAnsi="Cambria" w:cs="Cambria"/>
      <w:b/>
      <w:bCs/>
      <w:sz w:val="36"/>
      <w:szCs w:val="36"/>
    </w:rPr>
  </w:style>
  <w:style w:type="character" w:customStyle="1" w:styleId="Teksttreci7">
    <w:name w:val="Tekst treści (7)_"/>
    <w:link w:val="Teksttreci70"/>
    <w:locked/>
    <w:rPr>
      <w:rFonts w:ascii="Cambria" w:eastAsia="Cambria" w:hAnsi="Cambria" w:cs="Cambria"/>
      <w:b/>
      <w:bCs/>
      <w:sz w:val="19"/>
      <w:szCs w:val="19"/>
    </w:rPr>
  </w:style>
  <w:style w:type="paragraph" w:customStyle="1" w:styleId="Teksttreci70">
    <w:name w:val="Tekst treści (7)"/>
    <w:basedOn w:val="Normalny"/>
    <w:link w:val="Teksttreci7"/>
    <w:qFormat/>
    <w:pPr>
      <w:widowControl w:val="0"/>
      <w:spacing w:after="0" w:line="240" w:lineRule="auto"/>
      <w:jc w:val="center"/>
    </w:pPr>
    <w:rPr>
      <w:rFonts w:ascii="Cambria" w:eastAsia="Cambria" w:hAnsi="Cambria" w:cs="Cambria"/>
      <w:b/>
      <w:bCs/>
      <w:sz w:val="19"/>
      <w:szCs w:val="19"/>
    </w:rPr>
  </w:style>
  <w:style w:type="character" w:customStyle="1" w:styleId="Spistreci">
    <w:name w:val="Spis treści_"/>
    <w:link w:val="Spistreci0"/>
    <w:locked/>
    <w:rPr>
      <w:rFonts w:ascii="Arial" w:eastAsia="Arial" w:hAnsi="Arial" w:cs="Arial"/>
      <w:smallCaps/>
      <w:sz w:val="15"/>
      <w:szCs w:val="15"/>
    </w:rPr>
  </w:style>
  <w:style w:type="paragraph" w:customStyle="1" w:styleId="Spistreci0">
    <w:name w:val="Spis treści"/>
    <w:basedOn w:val="Normalny"/>
    <w:link w:val="Spistreci"/>
    <w:qFormat/>
    <w:pPr>
      <w:widowControl w:val="0"/>
      <w:spacing w:after="0" w:line="264" w:lineRule="auto"/>
    </w:pPr>
    <w:rPr>
      <w:rFonts w:ascii="Arial" w:eastAsia="Arial" w:hAnsi="Arial" w:cs="Arial"/>
      <w:smallCaps/>
      <w:sz w:val="15"/>
      <w:szCs w:val="15"/>
    </w:rPr>
  </w:style>
  <w:style w:type="character" w:customStyle="1" w:styleId="Teksttreci3">
    <w:name w:val="Tekst treści (3)_"/>
    <w:link w:val="Teksttreci30"/>
    <w:qFormat/>
    <w:locked/>
    <w:rPr>
      <w:rFonts w:ascii="Arial" w:eastAsia="Arial" w:hAnsi="Arial" w:cs="Arial"/>
      <w:b/>
      <w:bCs/>
      <w:sz w:val="12"/>
      <w:szCs w:val="12"/>
    </w:rPr>
  </w:style>
  <w:style w:type="paragraph" w:customStyle="1" w:styleId="Teksttreci30">
    <w:name w:val="Tekst treści (3)"/>
    <w:basedOn w:val="Normalny"/>
    <w:link w:val="Teksttreci3"/>
    <w:qFormat/>
    <w:pPr>
      <w:widowControl w:val="0"/>
      <w:spacing w:after="0" w:line="328" w:lineRule="auto"/>
      <w:ind w:left="340" w:hanging="340"/>
    </w:pPr>
    <w:rPr>
      <w:rFonts w:ascii="Arial" w:eastAsia="Arial" w:hAnsi="Arial" w:cs="Arial"/>
      <w:b/>
      <w:bCs/>
      <w:sz w:val="12"/>
      <w:szCs w:val="12"/>
    </w:rPr>
  </w:style>
  <w:style w:type="character" w:customStyle="1" w:styleId="Teksttreci4">
    <w:name w:val="Tekst treści (4)_"/>
    <w:link w:val="Teksttreci40"/>
    <w:qFormat/>
    <w:locked/>
    <w:rPr>
      <w:rFonts w:ascii="Arial" w:eastAsia="Arial" w:hAnsi="Arial" w:cs="Arial"/>
      <w:smallCaps/>
      <w:sz w:val="15"/>
      <w:szCs w:val="15"/>
    </w:rPr>
  </w:style>
  <w:style w:type="paragraph" w:customStyle="1" w:styleId="Teksttreci40">
    <w:name w:val="Tekst treści (4)"/>
    <w:basedOn w:val="Normalny"/>
    <w:link w:val="Teksttreci4"/>
    <w:qFormat/>
    <w:pPr>
      <w:widowControl w:val="0"/>
      <w:spacing w:after="0" w:line="264" w:lineRule="auto"/>
    </w:pPr>
    <w:rPr>
      <w:rFonts w:ascii="Arial" w:eastAsia="Arial" w:hAnsi="Arial" w:cs="Arial"/>
      <w:smallCaps/>
      <w:sz w:val="15"/>
      <w:szCs w:val="15"/>
    </w:rPr>
  </w:style>
  <w:style w:type="character" w:customStyle="1" w:styleId="Nagwek5">
    <w:name w:val="Nagłówek #5_"/>
    <w:link w:val="Nagwek50"/>
    <w:qFormat/>
    <w:locked/>
    <w:rPr>
      <w:rFonts w:ascii="Cambria" w:eastAsia="Cambria" w:hAnsi="Cambria" w:cs="Cambria"/>
      <w:b/>
      <w:bCs/>
    </w:rPr>
  </w:style>
  <w:style w:type="paragraph" w:customStyle="1" w:styleId="Nagwek50">
    <w:name w:val="Nagłówek #5"/>
    <w:basedOn w:val="Normalny"/>
    <w:link w:val="Nagwek5"/>
    <w:pPr>
      <w:widowControl w:val="0"/>
      <w:spacing w:after="0" w:line="261" w:lineRule="auto"/>
      <w:outlineLvl w:val="4"/>
    </w:pPr>
    <w:rPr>
      <w:rFonts w:ascii="Cambria" w:eastAsia="Cambria" w:hAnsi="Cambria" w:cs="Cambria"/>
      <w:b/>
      <w:bCs/>
    </w:rPr>
  </w:style>
  <w:style w:type="character" w:customStyle="1" w:styleId="Teksttreci2">
    <w:name w:val="Tekst treści (2)_"/>
    <w:link w:val="Teksttreci20"/>
    <w:qFormat/>
    <w:locked/>
    <w:rPr>
      <w:rFonts w:ascii="Arial" w:eastAsia="Arial" w:hAnsi="Arial" w:cs="Arial"/>
      <w:i/>
      <w:iCs/>
      <w:smallCaps/>
      <w:u w:val="single"/>
    </w:rPr>
  </w:style>
  <w:style w:type="paragraph" w:customStyle="1" w:styleId="Teksttreci20">
    <w:name w:val="Tekst treści (2)"/>
    <w:basedOn w:val="Normalny"/>
    <w:link w:val="Teksttreci2"/>
    <w:qFormat/>
    <w:pPr>
      <w:widowControl w:val="0"/>
      <w:spacing w:after="240" w:line="256" w:lineRule="auto"/>
    </w:pPr>
    <w:rPr>
      <w:rFonts w:ascii="Arial" w:eastAsia="Arial" w:hAnsi="Arial" w:cs="Arial"/>
      <w:i/>
      <w:iCs/>
      <w:smallCaps/>
      <w:u w:val="single"/>
    </w:rPr>
  </w:style>
  <w:style w:type="character" w:customStyle="1" w:styleId="Nagwek3">
    <w:name w:val="Nagłówek #3_"/>
    <w:link w:val="Nagwek30"/>
    <w:qFormat/>
    <w:locked/>
    <w:rPr>
      <w:rFonts w:ascii="Cambria" w:eastAsia="Cambria" w:hAnsi="Cambria" w:cs="Cambria"/>
      <w:smallCaps/>
      <w:sz w:val="26"/>
      <w:szCs w:val="26"/>
      <w:u w:val="single"/>
    </w:rPr>
  </w:style>
  <w:style w:type="paragraph" w:customStyle="1" w:styleId="Nagwek30">
    <w:name w:val="Nagłówek #3"/>
    <w:basedOn w:val="Normalny"/>
    <w:link w:val="Nagwek3"/>
    <w:qFormat/>
    <w:pPr>
      <w:widowControl w:val="0"/>
      <w:spacing w:after="40" w:line="240" w:lineRule="auto"/>
      <w:outlineLvl w:val="2"/>
    </w:pPr>
    <w:rPr>
      <w:rFonts w:ascii="Cambria" w:eastAsia="Cambria" w:hAnsi="Cambria" w:cs="Cambria"/>
      <w:smallCaps/>
      <w:sz w:val="26"/>
      <w:szCs w:val="26"/>
      <w:u w:val="single"/>
    </w:rPr>
  </w:style>
  <w:style w:type="character" w:customStyle="1" w:styleId="Teksttreci6">
    <w:name w:val="Tekst treści (6)_"/>
    <w:link w:val="Teksttreci60"/>
    <w:qFormat/>
    <w:locked/>
    <w:rPr>
      <w:rFonts w:ascii="Cambria" w:eastAsia="Cambria" w:hAnsi="Cambria" w:cs="Cambria"/>
      <w:sz w:val="16"/>
      <w:szCs w:val="16"/>
    </w:rPr>
  </w:style>
  <w:style w:type="paragraph" w:customStyle="1" w:styleId="Teksttreci60">
    <w:name w:val="Tekst treści (6)"/>
    <w:basedOn w:val="Normalny"/>
    <w:link w:val="Teksttreci6"/>
    <w:qFormat/>
    <w:pPr>
      <w:widowControl w:val="0"/>
      <w:spacing w:after="260" w:line="240" w:lineRule="auto"/>
    </w:pPr>
    <w:rPr>
      <w:rFonts w:ascii="Cambria" w:eastAsia="Cambria" w:hAnsi="Cambria" w:cs="Cambria"/>
      <w:sz w:val="16"/>
      <w:szCs w:val="16"/>
    </w:rPr>
  </w:style>
  <w:style w:type="character" w:customStyle="1" w:styleId="Teksttreci5">
    <w:name w:val="Tekst treści (5)_"/>
    <w:link w:val="Teksttreci50"/>
    <w:qFormat/>
    <w:locked/>
    <w:rPr>
      <w:rFonts w:ascii="Cambria" w:eastAsia="Cambria" w:hAnsi="Cambria" w:cs="Cambria"/>
      <w:smallCaps/>
      <w:sz w:val="26"/>
      <w:szCs w:val="26"/>
      <w:u w:val="single"/>
    </w:rPr>
  </w:style>
  <w:style w:type="paragraph" w:customStyle="1" w:styleId="Teksttreci50">
    <w:name w:val="Tekst treści (5)"/>
    <w:basedOn w:val="Normalny"/>
    <w:link w:val="Teksttreci5"/>
    <w:qFormat/>
    <w:pPr>
      <w:widowControl w:val="0"/>
      <w:spacing w:after="210" w:line="268" w:lineRule="auto"/>
    </w:pPr>
    <w:rPr>
      <w:rFonts w:ascii="Cambria" w:eastAsia="Cambria" w:hAnsi="Cambria" w:cs="Cambria"/>
      <w:smallCaps/>
      <w:sz w:val="26"/>
      <w:szCs w:val="26"/>
      <w:u w:val="single"/>
    </w:rPr>
  </w:style>
  <w:style w:type="character" w:customStyle="1" w:styleId="Inne">
    <w:name w:val="Inne_"/>
    <w:link w:val="Inne0"/>
    <w:qFormat/>
    <w:locked/>
    <w:rPr>
      <w:rFonts w:ascii="Cambria" w:eastAsia="Cambria" w:hAnsi="Cambria" w:cs="Cambria"/>
    </w:rPr>
  </w:style>
  <w:style w:type="paragraph" w:customStyle="1" w:styleId="Inne0">
    <w:name w:val="Inne"/>
    <w:basedOn w:val="Normalny"/>
    <w:link w:val="Inne"/>
    <w:qFormat/>
    <w:pPr>
      <w:widowControl w:val="0"/>
      <w:spacing w:after="0" w:line="240" w:lineRule="auto"/>
    </w:pPr>
    <w:rPr>
      <w:rFonts w:ascii="Cambria" w:eastAsia="Cambria" w:hAnsi="Cambria" w:cs="Cambria"/>
    </w:rPr>
  </w:style>
  <w:style w:type="paragraph" w:customStyle="1" w:styleId="Teksttreci1">
    <w:name w:val="Tekst treści1"/>
    <w:basedOn w:val="Normalny"/>
    <w:qFormat/>
    <w:pPr>
      <w:shd w:val="clear" w:color="auto" w:fill="FFFFFF"/>
      <w:spacing w:before="600" w:after="180" w:line="307" w:lineRule="exact"/>
      <w:ind w:hanging="1380"/>
      <w:jc w:val="center"/>
    </w:pPr>
    <w:rPr>
      <w:rFonts w:ascii="Calibri" w:eastAsia="Tahoma" w:hAnsi="Calibri" w:cs="Calibri"/>
      <w:spacing w:val="4"/>
      <w:sz w:val="19"/>
      <w:szCs w:val="19"/>
      <w:lang w:eastAsia="zh-CN"/>
    </w:rPr>
  </w:style>
  <w:style w:type="paragraph" w:customStyle="1" w:styleId="ZnakZnak1">
    <w:name w:val="Znak Znak1"/>
    <w:basedOn w:val="Normalny"/>
    <w:qFormat/>
    <w:pPr>
      <w:spacing w:line="240" w:lineRule="exact"/>
    </w:pPr>
    <w:rPr>
      <w:rFonts w:ascii="Tahoma" w:eastAsia="Times New Roman" w:hAnsi="Tahoma" w:cs="Tahoma"/>
      <w:sz w:val="20"/>
      <w:szCs w:val="20"/>
      <w:lang w:val="en-US"/>
    </w:rPr>
  </w:style>
  <w:style w:type="paragraph" w:customStyle="1" w:styleId="Tekstpodstawowy32">
    <w:name w:val="Tekst podstawowy 32"/>
    <w:basedOn w:val="Normalny"/>
    <w:qFormat/>
    <w:pPr>
      <w:suppressAutoHyphens/>
      <w:spacing w:after="0" w:line="240" w:lineRule="auto"/>
    </w:pPr>
    <w:rPr>
      <w:rFonts w:ascii="Times New Roman" w:eastAsia="Times New Roman" w:hAnsi="Times New Roman" w:cs="Times New Roman"/>
      <w:sz w:val="24"/>
      <w:szCs w:val="20"/>
      <w:lang w:eastAsia="ar-SA"/>
    </w:rPr>
  </w:style>
  <w:style w:type="paragraph" w:customStyle="1" w:styleId="Zal-text">
    <w:name w:val="Zal-text"/>
    <w:basedOn w:val="Normalny"/>
    <w:qFormat/>
    <w:pPr>
      <w:widowControl w:val="0"/>
      <w:tabs>
        <w:tab w:val="right" w:leader="dot" w:pos="8674"/>
      </w:tabs>
      <w:suppressAutoHyphens/>
      <w:spacing w:before="85" w:after="85" w:line="320" w:lineRule="atLeast"/>
      <w:ind w:left="57" w:right="57"/>
      <w:jc w:val="both"/>
    </w:pPr>
    <w:rPr>
      <w:rFonts w:ascii="MyriadPro-Regular" w:eastAsia="Times New Roman" w:hAnsi="MyriadPro-Regular" w:cs="MyriadPro-Regular"/>
      <w:color w:val="000000"/>
      <w:lang w:eastAsia="ar-SA"/>
    </w:rPr>
  </w:style>
  <w:style w:type="paragraph" w:customStyle="1" w:styleId="Akapitzlist1">
    <w:name w:val="Akapit z listą1"/>
    <w:basedOn w:val="Normalny"/>
    <w:qFormat/>
    <w:pPr>
      <w:suppressAutoHyphens/>
      <w:spacing w:after="200" w:line="276" w:lineRule="auto"/>
      <w:ind w:left="720"/>
    </w:pPr>
    <w:rPr>
      <w:rFonts w:ascii="Calibri" w:eastAsia="SimSun" w:hAnsi="Calibri" w:cs="Calibri"/>
      <w:lang w:eastAsia="ar-SA"/>
    </w:rPr>
  </w:style>
  <w:style w:type="character" w:customStyle="1" w:styleId="alb">
    <w:name w:val="a_lb"/>
    <w:basedOn w:val="Domylnaczcionkaakapitu"/>
    <w:qFormat/>
  </w:style>
  <w:style w:type="character" w:customStyle="1" w:styleId="alb-s">
    <w:name w:val="a_lb-s"/>
    <w:basedOn w:val="Domylnaczcionkaakapitu"/>
    <w:qFormat/>
  </w:style>
  <w:style w:type="paragraph" w:customStyle="1" w:styleId="Poprawka1">
    <w:name w:val="Poprawka1"/>
    <w:hidden/>
    <w:uiPriority w:val="99"/>
    <w:semiHidden/>
    <w:qFormat/>
    <w:rPr>
      <w:rFonts w:ascii="Calibri" w:eastAsia="Calibri" w:hAnsi="Calibri" w:cs="Times New Roman"/>
      <w:sz w:val="22"/>
      <w:szCs w:val="22"/>
      <w:lang w:eastAsia="en-US"/>
    </w:rPr>
  </w:style>
  <w:style w:type="paragraph" w:customStyle="1" w:styleId="Akapitzlist2">
    <w:name w:val="Akapit z listą2"/>
    <w:basedOn w:val="Normalny"/>
    <w:qFormat/>
    <w:pPr>
      <w:widowControl w:val="0"/>
      <w:suppressAutoHyphens/>
      <w:spacing w:after="0" w:line="240" w:lineRule="auto"/>
      <w:ind w:left="708"/>
    </w:pPr>
    <w:rPr>
      <w:rFonts w:ascii="Times New Roman" w:eastAsia="SimSun" w:hAnsi="Times New Roman" w:cs="Arial"/>
      <w:kern w:val="1"/>
      <w:sz w:val="24"/>
      <w:szCs w:val="24"/>
      <w:lang w:val="en-US" w:eastAsia="hi-IN" w:bidi="hi-IN"/>
    </w:rPr>
  </w:style>
  <w:style w:type="paragraph" w:customStyle="1" w:styleId="BodyText21">
    <w:name w:val="Body Text 21"/>
    <w:basedOn w:val="Normalny"/>
    <w:qFormat/>
    <w:pPr>
      <w:widowControl w:val="0"/>
      <w:tabs>
        <w:tab w:val="left" w:pos="0"/>
      </w:tabs>
      <w:suppressAutoHyphens/>
      <w:spacing w:after="0" w:line="240" w:lineRule="auto"/>
      <w:jc w:val="both"/>
    </w:pPr>
    <w:rPr>
      <w:rFonts w:ascii="Times New Roman" w:eastAsia="SimSun" w:hAnsi="Times New Roman" w:cs="Arial"/>
      <w:kern w:val="1"/>
      <w:sz w:val="24"/>
      <w:szCs w:val="24"/>
      <w:lang w:eastAsia="hi-IN" w:bidi="hi-IN"/>
    </w:rPr>
  </w:style>
  <w:style w:type="character" w:customStyle="1" w:styleId="Nierozpoznanawzmianka1">
    <w:name w:val="Nierozpoznana wzmianka1"/>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basen@gmina-jordan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sen@gmina-jordanow.pl" TargetMode="External"/><Relationship Id="rId5" Type="http://schemas.openxmlformats.org/officeDocument/2006/relationships/webSettings" Target="webSettings.xml"/><Relationship Id="rId15" Type="http://schemas.openxmlformats.org/officeDocument/2006/relationships/hyperlink" Target="mailto:gok@gmina-jordanow.pl" TargetMode="External"/><Relationship Id="rId10" Type="http://schemas.openxmlformats.org/officeDocument/2006/relationships/hyperlink" Target="mailto:basen@gmina-jordanow.pl" TargetMode="External"/><Relationship Id="rId4" Type="http://schemas.openxmlformats.org/officeDocument/2006/relationships/settings" Target="settings.xml"/><Relationship Id="rId9" Type="http://schemas.openxmlformats.org/officeDocument/2006/relationships/hyperlink" Target="http://www.goksip-jordanow.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31</Pages>
  <Words>12782</Words>
  <Characters>76695</Characters>
  <Application>Microsoft Office Word</Application>
  <DocSecurity>0</DocSecurity>
  <Lines>639</Lines>
  <Paragraphs>178</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
      <vt:lpstr>    Nr sprawy: ZP/1/GOKSIP/2024</vt:lpstr>
      <vt:lpstr>    </vt:lpstr>
      <vt:lpstr>    Zamawiający:</vt:lpstr>
      <vt:lpstr>    </vt:lpstr>
      <vt:lpstr>SPECYFIKACJA WARUNKÓW ZAMÓWIENIA</vt:lpstr>
    </vt:vector>
  </TitlesOfParts>
  <Company/>
  <LinksUpToDate>false</LinksUpToDate>
  <CharactersWithSpaces>89299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 Sarna</dc:creator>
  <cp:lastModifiedBy>Dominika Sarna</cp:lastModifiedBy>
  <cp:revision>11</cp:revision>
  <cp:lastPrinted>2024-01-10T07:32:00Z</cp:lastPrinted>
  <dcterms:created xsi:type="dcterms:W3CDTF">2024-01-08T20:20:00Z</dcterms:created>
  <dcterms:modified xsi:type="dcterms:W3CDTF">2024-01-10T08:28:00Z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1045-12.2.0.13359</vt:lpwstr>
  </property>
  <property fmtid="{D5CDD505-2E9C-101B-9397-08002B2CF9AE}" pid="3" name="ICV">
    <vt:lpwstr>E7F934BAD64F4CFEBB838FEC952141AE_12</vt:lpwstr>
  </property>
</Properties>
</file>