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783" w:rsidRPr="00107783" w:rsidRDefault="00107783" w:rsidP="00107783">
      <w:pPr>
        <w:spacing w:after="240"/>
        <w:jc w:val="right"/>
        <w:rPr>
          <w:rFonts w:cstheme="minorHAnsi"/>
          <w:sz w:val="24"/>
          <w:szCs w:val="24"/>
        </w:rPr>
      </w:pPr>
      <w:r w:rsidRPr="00107783">
        <w:rPr>
          <w:rFonts w:cstheme="minorHAnsi"/>
          <w:sz w:val="24"/>
          <w:szCs w:val="24"/>
        </w:rPr>
        <w:t>Warszawa,</w:t>
      </w:r>
      <w:r>
        <w:rPr>
          <w:rFonts w:cstheme="minorHAnsi"/>
          <w:sz w:val="24"/>
          <w:szCs w:val="24"/>
        </w:rPr>
        <w:t xml:space="preserve"> </w:t>
      </w:r>
      <w:r w:rsidRPr="00107783">
        <w:rPr>
          <w:rFonts w:cstheme="minorHAnsi"/>
          <w:sz w:val="24"/>
          <w:szCs w:val="24"/>
        </w:rPr>
        <w:t>dnia 30.11.2023 r.</w:t>
      </w:r>
    </w:p>
    <w:p w:rsidR="00107783" w:rsidRDefault="00107783" w:rsidP="00631271">
      <w:pPr>
        <w:spacing w:after="240"/>
        <w:rPr>
          <w:rFonts w:cstheme="minorHAnsi"/>
          <w:b/>
          <w:sz w:val="28"/>
          <w:szCs w:val="28"/>
        </w:rPr>
      </w:pPr>
      <w:r>
        <w:rPr>
          <w:rFonts w:cstheme="minorHAnsi"/>
          <w:b/>
          <w:sz w:val="28"/>
          <w:szCs w:val="28"/>
        </w:rPr>
        <w:t>Informacje konieczne do prawidłowego przeprowadzenia postępowania o udzielenie zamówienia publicznego :</w:t>
      </w:r>
    </w:p>
    <w:p w:rsidR="00394390" w:rsidRPr="00631271" w:rsidRDefault="00631271" w:rsidP="00631271">
      <w:pPr>
        <w:spacing w:after="240"/>
        <w:rPr>
          <w:rFonts w:cstheme="minorHAnsi"/>
          <w:b/>
          <w:sz w:val="28"/>
          <w:szCs w:val="28"/>
        </w:rPr>
      </w:pPr>
      <w:r>
        <w:rPr>
          <w:rFonts w:cstheme="minorHAnsi"/>
          <w:b/>
          <w:sz w:val="28"/>
          <w:szCs w:val="28"/>
        </w:rPr>
        <w:t xml:space="preserve"> </w:t>
      </w:r>
      <w:r w:rsidR="00394390" w:rsidRPr="00F61EE0">
        <w:rPr>
          <w:rFonts w:eastAsia="Times New Roman" w:cstheme="minorHAnsi"/>
          <w:i/>
          <w:sz w:val="24"/>
          <w:szCs w:val="24"/>
          <w:lang w:eastAsia="pl-PL"/>
        </w:rPr>
        <w:t>„</w:t>
      </w:r>
      <w:r w:rsidR="00F61EE0" w:rsidRPr="00F61EE0">
        <w:rPr>
          <w:rFonts w:eastAsia="Times New Roman" w:cstheme="minorHAnsi"/>
          <w:sz w:val="24"/>
          <w:szCs w:val="24"/>
          <w:lang w:eastAsia="pl-PL"/>
        </w:rPr>
        <w:t xml:space="preserve">Konserwacja, naprawa, pomiar szczelności, wymiana elementów instalacji wodnokanalizacyjnej, centralnego ogrzewania, gazowej, pogotowia wodnokanalizacyjnego i cieplnego w budynkach oraz lokalach mieszkalnych i na terenach przyległych, w budynkach i lokalach użytkowych także na terenach przyległych oraz w budynku Grębałowska 23/25 – siedziba własna ZGN, będących w 100% własnością m.st. Warszawy i zarządzanych przez ZGN w Dzielnicy Bielany w terminie od dnia podpisania umowy do 31.12.2024 r. </w:t>
      </w:r>
      <w:r w:rsidR="00F61EE0" w:rsidRPr="00F61EE0">
        <w:rPr>
          <w:rFonts w:eastAsia="Times New Roman" w:cstheme="minorHAnsi"/>
          <w:sz w:val="24"/>
          <w:szCs w:val="24"/>
          <w:lang w:eastAsia="pl-PL" w:bidi="pl-PL"/>
        </w:rPr>
        <w:t>lub do wcześniejszego wyczerpania środków finansowych</w:t>
      </w:r>
      <w:r w:rsidR="00213322" w:rsidRPr="00F61EE0">
        <w:rPr>
          <w:rFonts w:eastAsia="Times New Roman" w:cstheme="minorHAnsi"/>
          <w:sz w:val="24"/>
          <w:szCs w:val="24"/>
          <w:lang w:eastAsia="pl-PL" w:bidi="pl-PL"/>
        </w:rPr>
        <w:t>”</w:t>
      </w:r>
    </w:p>
    <w:p w:rsidR="00F61EE0" w:rsidRPr="00AE0FF8" w:rsidRDefault="00394390" w:rsidP="00F61EE0">
      <w:pPr>
        <w:jc w:val="both"/>
        <w:rPr>
          <w:rFonts w:eastAsia="Times New Roman" w:cstheme="minorHAnsi"/>
          <w:sz w:val="18"/>
          <w:szCs w:val="18"/>
          <w:lang w:eastAsia="pl-PL"/>
        </w:rPr>
      </w:pPr>
      <w:r w:rsidRPr="00AE0FF8">
        <w:rPr>
          <w:rFonts w:eastAsia="Times New Roman" w:cstheme="minorHAnsi"/>
          <w:b/>
          <w:sz w:val="24"/>
          <w:szCs w:val="24"/>
          <w:lang w:eastAsia="pl-PL"/>
        </w:rPr>
        <w:t>Część I</w:t>
      </w:r>
      <w:r w:rsidR="000A3867">
        <w:rPr>
          <w:rFonts w:eastAsia="Times New Roman" w:cstheme="minorHAnsi"/>
          <w:b/>
          <w:sz w:val="24"/>
          <w:szCs w:val="24"/>
          <w:lang w:eastAsia="pl-PL"/>
        </w:rPr>
        <w:t xml:space="preserve"> – </w:t>
      </w:r>
      <w:r w:rsidR="000A3867" w:rsidRPr="00F61EE0">
        <w:rPr>
          <w:rFonts w:eastAsia="Times New Roman" w:cstheme="minorHAnsi"/>
          <w:sz w:val="24"/>
          <w:szCs w:val="24"/>
          <w:lang w:eastAsia="pl-PL"/>
        </w:rPr>
        <w:t>Konserwacja, naprawa, pomiar szczelności, wymiana elementów instalacji wodnokanalizacyjnej, centralnego ogrzewania, gazowej, pogotowia wodnokanalizacyjnego i cieplnego w budynkach oraz lokalach mieszka</w:t>
      </w:r>
      <w:r w:rsidR="000A3867">
        <w:rPr>
          <w:rFonts w:eastAsia="Times New Roman" w:cstheme="minorHAnsi"/>
          <w:sz w:val="24"/>
          <w:szCs w:val="24"/>
          <w:lang w:eastAsia="pl-PL"/>
        </w:rPr>
        <w:t>lnych użytkowych także w siedzibie własnej ZGN – ul. Grębałowska 23/25 i na terenach przyległych</w:t>
      </w:r>
      <w:r w:rsidR="000A3867" w:rsidRPr="00F61EE0">
        <w:rPr>
          <w:rFonts w:eastAsia="Times New Roman" w:cstheme="minorHAnsi"/>
          <w:sz w:val="24"/>
          <w:szCs w:val="24"/>
          <w:lang w:eastAsia="pl-PL"/>
        </w:rPr>
        <w:t xml:space="preserve"> w</w:t>
      </w:r>
      <w:r w:rsidR="000A3867">
        <w:rPr>
          <w:rFonts w:eastAsia="Times New Roman" w:cstheme="minorHAnsi"/>
          <w:sz w:val="24"/>
          <w:szCs w:val="24"/>
          <w:lang w:eastAsia="pl-PL"/>
        </w:rPr>
        <w:t>ymienionych budynkach.</w:t>
      </w:r>
    </w:p>
    <w:p w:rsidR="00BA5FD1" w:rsidRPr="002E574C" w:rsidRDefault="00BA5FD1" w:rsidP="00887FC8">
      <w:pPr>
        <w:pStyle w:val="Akapitzlist"/>
        <w:numPr>
          <w:ilvl w:val="0"/>
          <w:numId w:val="2"/>
        </w:numPr>
        <w:spacing w:after="0" w:line="240" w:lineRule="auto"/>
        <w:ind w:left="714" w:hanging="357"/>
        <w:jc w:val="both"/>
        <w:rPr>
          <w:rFonts w:eastAsia="Times New Roman" w:cstheme="minorHAnsi"/>
          <w:sz w:val="24"/>
          <w:szCs w:val="24"/>
          <w:lang w:eastAsia="pl-PL"/>
        </w:rPr>
      </w:pPr>
      <w:r w:rsidRPr="002E574C">
        <w:rPr>
          <w:rFonts w:eastAsia="Times New Roman" w:cstheme="minorHAnsi"/>
          <w:sz w:val="24"/>
          <w:szCs w:val="24"/>
          <w:lang w:eastAsia="pl-PL"/>
        </w:rPr>
        <w:t>Usługę konserwacji należy wykonywać :</w:t>
      </w:r>
    </w:p>
    <w:p w:rsidR="00BA5FD1" w:rsidRPr="002E574C" w:rsidRDefault="008E6AA6" w:rsidP="00887FC8">
      <w:pPr>
        <w:pStyle w:val="Akapitzlist"/>
        <w:numPr>
          <w:ilvl w:val="1"/>
          <w:numId w:val="3"/>
        </w:numPr>
        <w:spacing w:after="0" w:line="240" w:lineRule="auto"/>
        <w:ind w:left="788" w:hanging="431"/>
        <w:jc w:val="both"/>
        <w:rPr>
          <w:rFonts w:eastAsia="Times New Roman" w:cstheme="minorHAnsi"/>
          <w:sz w:val="24"/>
          <w:szCs w:val="24"/>
          <w:lang w:eastAsia="pl-PL"/>
        </w:rPr>
      </w:pPr>
      <w:r w:rsidRPr="002E574C">
        <w:rPr>
          <w:rFonts w:eastAsia="Times New Roman" w:cstheme="minorHAnsi"/>
          <w:sz w:val="24"/>
          <w:szCs w:val="24"/>
          <w:lang w:eastAsia="pl-PL"/>
        </w:rPr>
        <w:t>W</w:t>
      </w:r>
      <w:r w:rsidR="00BA5FD1" w:rsidRPr="002E574C">
        <w:rPr>
          <w:rFonts w:eastAsia="Times New Roman" w:cstheme="minorHAnsi"/>
          <w:sz w:val="24"/>
          <w:szCs w:val="24"/>
          <w:lang w:eastAsia="pl-PL"/>
        </w:rPr>
        <w:t xml:space="preserve"> zakresie i terminie określonym w zleceniu. Zmiana zakresu i terminu wykonania zlecenia wymaga akceptacji przedstawiciela działu technicznego ZGN</w:t>
      </w:r>
      <w:r w:rsidRPr="002E574C">
        <w:rPr>
          <w:rFonts w:eastAsia="Times New Roman" w:cstheme="minorHAnsi"/>
          <w:sz w:val="24"/>
          <w:szCs w:val="24"/>
          <w:lang w:eastAsia="pl-PL"/>
        </w:rPr>
        <w:t>.</w:t>
      </w:r>
    </w:p>
    <w:p w:rsidR="008E6AA6" w:rsidRPr="002E574C" w:rsidRDefault="000A3867" w:rsidP="00887FC8">
      <w:pPr>
        <w:pStyle w:val="Akapitzlist"/>
        <w:numPr>
          <w:ilvl w:val="1"/>
          <w:numId w:val="3"/>
        </w:numPr>
        <w:spacing w:after="0" w:line="240" w:lineRule="auto"/>
        <w:jc w:val="both"/>
        <w:rPr>
          <w:rFonts w:eastAsia="Times New Roman" w:cstheme="minorHAnsi"/>
          <w:sz w:val="24"/>
          <w:szCs w:val="24"/>
          <w:lang w:eastAsia="pl-PL"/>
        </w:rPr>
      </w:pPr>
      <w:r>
        <w:rPr>
          <w:rFonts w:cstheme="minorHAnsi"/>
          <w:sz w:val="24"/>
          <w:szCs w:val="24"/>
        </w:rPr>
        <w:t xml:space="preserve">Wykonawca </w:t>
      </w:r>
      <w:r w:rsidR="008E6AA6" w:rsidRPr="002E574C">
        <w:rPr>
          <w:rFonts w:cstheme="minorHAnsi"/>
          <w:sz w:val="24"/>
          <w:szCs w:val="24"/>
        </w:rPr>
        <w:t xml:space="preserve">zobowiązany </w:t>
      </w:r>
      <w:r>
        <w:rPr>
          <w:rFonts w:cstheme="minorHAnsi"/>
          <w:sz w:val="24"/>
          <w:szCs w:val="24"/>
        </w:rPr>
        <w:t xml:space="preserve">jest </w:t>
      </w:r>
      <w:r w:rsidR="008E6AA6" w:rsidRPr="002E574C">
        <w:rPr>
          <w:rFonts w:cstheme="minorHAnsi"/>
          <w:sz w:val="24"/>
          <w:szCs w:val="24"/>
        </w:rPr>
        <w:t xml:space="preserve">do realizacji zleconych prac osobami, które posiadają aktualne badania lekarskie, zostali odpowiednio przeszkoleni, co potwierdzone jest instruktażem stanowiskowym (do wglądu na żądanie Inwestora), pod nadzorem osoby posiadającej odpowiednie doświadczenie  zawodowe, która została zgłoszona do działu technicznego przed rozpoczęciem prac. </w:t>
      </w:r>
    </w:p>
    <w:p w:rsidR="00481254" w:rsidRPr="002E574C" w:rsidRDefault="00A44CC1" w:rsidP="00887FC8">
      <w:pPr>
        <w:pStyle w:val="Akapitzlist"/>
        <w:numPr>
          <w:ilvl w:val="1"/>
          <w:numId w:val="3"/>
        </w:numPr>
        <w:spacing w:after="0" w:line="240" w:lineRule="auto"/>
        <w:jc w:val="both"/>
        <w:rPr>
          <w:rFonts w:eastAsia="Times New Roman" w:cstheme="minorHAnsi"/>
          <w:sz w:val="24"/>
          <w:szCs w:val="24"/>
          <w:lang w:eastAsia="pl-PL"/>
        </w:rPr>
      </w:pPr>
      <w:r w:rsidRPr="002E574C">
        <w:rPr>
          <w:rFonts w:eastAsia="Times New Roman" w:cstheme="minorHAnsi"/>
          <w:sz w:val="24"/>
          <w:szCs w:val="24"/>
          <w:lang w:eastAsia="pl-PL"/>
        </w:rPr>
        <w:t>Przedstawiciel Wykonawcy w k</w:t>
      </w:r>
      <w:r w:rsidR="000633CC" w:rsidRPr="002E574C">
        <w:rPr>
          <w:rFonts w:eastAsia="Times New Roman" w:cstheme="minorHAnsi"/>
          <w:sz w:val="24"/>
          <w:szCs w:val="24"/>
          <w:lang w:eastAsia="pl-PL"/>
        </w:rPr>
        <w:t>ażdy dzień roboczy w godzinach 8</w:t>
      </w:r>
      <w:r w:rsidR="000633CC" w:rsidRPr="002E574C">
        <w:rPr>
          <w:rFonts w:eastAsia="Times New Roman" w:cstheme="minorHAnsi"/>
          <w:sz w:val="24"/>
          <w:szCs w:val="24"/>
          <w:vertAlign w:val="superscript"/>
          <w:lang w:eastAsia="pl-PL"/>
        </w:rPr>
        <w:t>0</w:t>
      </w:r>
      <w:r w:rsidRPr="002E574C">
        <w:rPr>
          <w:rFonts w:eastAsia="Times New Roman" w:cstheme="minorHAnsi"/>
          <w:sz w:val="24"/>
          <w:szCs w:val="24"/>
          <w:vertAlign w:val="superscript"/>
          <w:lang w:eastAsia="pl-PL"/>
        </w:rPr>
        <w:t>0</w:t>
      </w:r>
      <w:r w:rsidRPr="002E574C">
        <w:rPr>
          <w:rFonts w:eastAsia="Times New Roman" w:cstheme="minorHAnsi"/>
          <w:sz w:val="24"/>
          <w:szCs w:val="24"/>
          <w:lang w:eastAsia="pl-PL"/>
        </w:rPr>
        <w:t xml:space="preserve"> – 10</w:t>
      </w:r>
      <w:r w:rsidRPr="002E574C">
        <w:rPr>
          <w:rFonts w:eastAsia="Times New Roman" w:cstheme="minorHAnsi"/>
          <w:sz w:val="24"/>
          <w:szCs w:val="24"/>
          <w:vertAlign w:val="superscript"/>
          <w:lang w:eastAsia="pl-PL"/>
        </w:rPr>
        <w:t>00</w:t>
      </w:r>
      <w:r w:rsidRPr="002E574C">
        <w:rPr>
          <w:rFonts w:eastAsia="Times New Roman" w:cstheme="minorHAnsi"/>
          <w:sz w:val="24"/>
          <w:szCs w:val="24"/>
          <w:lang w:eastAsia="pl-PL"/>
        </w:rPr>
        <w:t xml:space="preserve"> </w:t>
      </w:r>
      <w:r w:rsidR="008F583A" w:rsidRPr="002E574C">
        <w:rPr>
          <w:rFonts w:eastAsia="Times New Roman" w:cstheme="minorHAnsi"/>
          <w:sz w:val="24"/>
          <w:szCs w:val="24"/>
          <w:lang w:eastAsia="pl-PL"/>
        </w:rPr>
        <w:t>odbie</w:t>
      </w:r>
      <w:r w:rsidRPr="002E574C">
        <w:rPr>
          <w:rFonts w:eastAsia="Times New Roman" w:cstheme="minorHAnsi"/>
          <w:sz w:val="24"/>
          <w:szCs w:val="24"/>
          <w:lang w:eastAsia="pl-PL"/>
        </w:rPr>
        <w:t>r</w:t>
      </w:r>
      <w:r w:rsidR="008F583A" w:rsidRPr="002E574C">
        <w:rPr>
          <w:rFonts w:eastAsia="Times New Roman" w:cstheme="minorHAnsi"/>
          <w:sz w:val="24"/>
          <w:szCs w:val="24"/>
          <w:lang w:eastAsia="pl-PL"/>
        </w:rPr>
        <w:t xml:space="preserve">a zlecenia </w:t>
      </w:r>
      <w:r w:rsidRPr="002E574C">
        <w:rPr>
          <w:rFonts w:eastAsia="Times New Roman" w:cstheme="minorHAnsi"/>
          <w:sz w:val="24"/>
          <w:szCs w:val="24"/>
          <w:lang w:eastAsia="pl-PL"/>
        </w:rPr>
        <w:t>w siedzibie ZGN, a w godzinach 7</w:t>
      </w:r>
      <w:r w:rsidRPr="002E574C">
        <w:rPr>
          <w:rFonts w:eastAsia="Times New Roman" w:cstheme="minorHAnsi"/>
          <w:sz w:val="24"/>
          <w:szCs w:val="24"/>
          <w:vertAlign w:val="superscript"/>
          <w:lang w:eastAsia="pl-PL"/>
        </w:rPr>
        <w:t>30</w:t>
      </w:r>
      <w:r w:rsidRPr="002E574C">
        <w:rPr>
          <w:rFonts w:eastAsia="Times New Roman" w:cstheme="minorHAnsi"/>
          <w:sz w:val="24"/>
          <w:szCs w:val="24"/>
          <w:lang w:eastAsia="pl-PL"/>
        </w:rPr>
        <w:t xml:space="preserve"> – 15</w:t>
      </w:r>
      <w:r w:rsidRPr="002E574C">
        <w:rPr>
          <w:rFonts w:eastAsia="Times New Roman" w:cstheme="minorHAnsi"/>
          <w:sz w:val="24"/>
          <w:szCs w:val="24"/>
          <w:vertAlign w:val="superscript"/>
          <w:lang w:eastAsia="pl-PL"/>
        </w:rPr>
        <w:t>30</w:t>
      </w:r>
      <w:r w:rsidRPr="002E574C">
        <w:rPr>
          <w:rFonts w:eastAsia="Times New Roman" w:cstheme="minorHAnsi"/>
          <w:sz w:val="24"/>
          <w:szCs w:val="24"/>
          <w:lang w:eastAsia="pl-PL"/>
        </w:rPr>
        <w:t xml:space="preserve"> jest zobowiązany do pozostawania w kontakcie telefonicznym z Działem Technicznym.</w:t>
      </w:r>
    </w:p>
    <w:p w:rsidR="00AD3E98" w:rsidRPr="002E574C" w:rsidRDefault="00AD3E98" w:rsidP="00887FC8">
      <w:pPr>
        <w:pStyle w:val="Akapitzlist"/>
        <w:numPr>
          <w:ilvl w:val="1"/>
          <w:numId w:val="3"/>
        </w:numPr>
        <w:spacing w:after="0" w:line="240" w:lineRule="auto"/>
        <w:jc w:val="both"/>
        <w:rPr>
          <w:rFonts w:eastAsia="Times New Roman" w:cstheme="minorHAnsi"/>
          <w:sz w:val="24"/>
          <w:szCs w:val="24"/>
          <w:lang w:eastAsia="pl-PL"/>
        </w:rPr>
      </w:pPr>
      <w:r w:rsidRPr="002E574C">
        <w:rPr>
          <w:sz w:val="24"/>
          <w:szCs w:val="24"/>
        </w:rPr>
        <w:t xml:space="preserve">W przypadku wystąpienia awarii Wykonawca </w:t>
      </w:r>
      <w:r w:rsidR="000A3867">
        <w:rPr>
          <w:sz w:val="24"/>
          <w:szCs w:val="24"/>
        </w:rPr>
        <w:t>z</w:t>
      </w:r>
      <w:r w:rsidRPr="002E574C">
        <w:rPr>
          <w:sz w:val="24"/>
          <w:szCs w:val="24"/>
        </w:rPr>
        <w:t xml:space="preserve">obowiązany jest do przyjęcia zlecenia od pracownika Działu Technicznego (również drogą telefoniczną) o każdej porze. </w:t>
      </w:r>
    </w:p>
    <w:p w:rsidR="00A44CC1" w:rsidRDefault="00A44CC1" w:rsidP="00887FC8">
      <w:pPr>
        <w:pStyle w:val="Akapitzlist"/>
        <w:numPr>
          <w:ilvl w:val="1"/>
          <w:numId w:val="3"/>
        </w:numPr>
        <w:spacing w:after="0" w:line="240" w:lineRule="auto"/>
        <w:jc w:val="both"/>
        <w:rPr>
          <w:rFonts w:eastAsia="Times New Roman" w:cstheme="minorHAnsi"/>
          <w:sz w:val="24"/>
          <w:szCs w:val="24"/>
          <w:lang w:eastAsia="pl-PL"/>
        </w:rPr>
      </w:pPr>
      <w:r w:rsidRPr="002E574C">
        <w:rPr>
          <w:rFonts w:eastAsia="Times New Roman" w:cstheme="minorHAnsi"/>
          <w:sz w:val="24"/>
          <w:szCs w:val="24"/>
          <w:lang w:eastAsia="pl-PL"/>
        </w:rPr>
        <w:t xml:space="preserve">Wykonawca w terminie do 21 dni od daty zrealizowania zlecenia jest zobowiązany przedłożyć kosztorys powykonawczy na wykonane roboty. Po upływie tego terminu </w:t>
      </w:r>
      <w:r w:rsidR="000A3867">
        <w:rPr>
          <w:rFonts w:eastAsia="Times New Roman" w:cstheme="minorHAnsi"/>
          <w:sz w:val="24"/>
          <w:szCs w:val="24"/>
          <w:lang w:eastAsia="pl-PL"/>
        </w:rPr>
        <w:t xml:space="preserve">Zleceniodawca </w:t>
      </w:r>
      <w:r w:rsidRPr="002E574C">
        <w:rPr>
          <w:rFonts w:eastAsia="Times New Roman" w:cstheme="minorHAnsi"/>
          <w:sz w:val="24"/>
          <w:szCs w:val="24"/>
          <w:lang w:eastAsia="pl-PL"/>
        </w:rPr>
        <w:t>ma prawo nie rozliczyć zlecenia.</w:t>
      </w:r>
    </w:p>
    <w:p w:rsidR="00A44CC1" w:rsidRPr="000A3867" w:rsidRDefault="00887693" w:rsidP="000A3867">
      <w:pPr>
        <w:pStyle w:val="Akapitzlist"/>
        <w:numPr>
          <w:ilvl w:val="1"/>
          <w:numId w:val="3"/>
        </w:numPr>
        <w:spacing w:after="0" w:line="240" w:lineRule="auto"/>
        <w:jc w:val="both"/>
        <w:rPr>
          <w:rFonts w:eastAsia="Times New Roman" w:cstheme="minorHAnsi"/>
          <w:sz w:val="24"/>
          <w:szCs w:val="24"/>
          <w:lang w:eastAsia="pl-PL"/>
        </w:rPr>
      </w:pPr>
      <w:r w:rsidRPr="000A3867">
        <w:rPr>
          <w:sz w:val="24"/>
          <w:szCs w:val="24"/>
        </w:rPr>
        <w:t>Zlecenia w zakresie usługi konserwacji, napraw i wymiany elementów będzie rozliczane kosztorysem powykonawczym wg średnich stawek z Katalogów Nakładów</w:t>
      </w:r>
      <w:r w:rsidR="00845C9F" w:rsidRPr="000A3867">
        <w:rPr>
          <w:sz w:val="24"/>
          <w:szCs w:val="24"/>
        </w:rPr>
        <w:t xml:space="preserve"> Rzeczowych.</w:t>
      </w:r>
      <w:r w:rsidRPr="000A3867">
        <w:rPr>
          <w:sz w:val="24"/>
          <w:szCs w:val="24"/>
        </w:rPr>
        <w:t xml:space="preserve"> </w:t>
      </w:r>
    </w:p>
    <w:p w:rsidR="00D11660" w:rsidRPr="002E574C" w:rsidRDefault="00AF48C8" w:rsidP="00887FC8">
      <w:pPr>
        <w:numPr>
          <w:ilvl w:val="0"/>
          <w:numId w:val="2"/>
        </w:numPr>
        <w:spacing w:after="0" w:line="240" w:lineRule="auto"/>
        <w:jc w:val="both"/>
        <w:rPr>
          <w:rFonts w:eastAsia="Times New Roman" w:cstheme="minorHAnsi"/>
          <w:sz w:val="24"/>
          <w:szCs w:val="24"/>
          <w:u w:val="single"/>
          <w:lang w:eastAsia="pl-PL"/>
        </w:rPr>
      </w:pPr>
      <w:r w:rsidRPr="002E574C">
        <w:rPr>
          <w:rFonts w:eastAsia="Times New Roman" w:cstheme="minorHAnsi"/>
          <w:sz w:val="24"/>
          <w:szCs w:val="24"/>
          <w:lang w:eastAsia="pl-PL"/>
        </w:rPr>
        <w:t xml:space="preserve">Usługę </w:t>
      </w:r>
      <w:r w:rsidR="004D20CB" w:rsidRPr="002E574C">
        <w:rPr>
          <w:rFonts w:eastAsia="Times New Roman" w:cstheme="minorHAnsi"/>
          <w:sz w:val="24"/>
          <w:szCs w:val="24"/>
          <w:lang w:eastAsia="pl-PL"/>
        </w:rPr>
        <w:t>„Pogotowia ciepłowniczego i wodnokanalizacyjnego</w:t>
      </w:r>
      <w:r w:rsidRPr="002E574C">
        <w:rPr>
          <w:rFonts w:eastAsia="Times New Roman" w:cstheme="minorHAnsi"/>
          <w:sz w:val="24"/>
          <w:szCs w:val="24"/>
          <w:lang w:eastAsia="pl-PL"/>
        </w:rPr>
        <w:t>” należy wykonać :</w:t>
      </w:r>
    </w:p>
    <w:p w:rsidR="00D11660" w:rsidRPr="002E574C" w:rsidRDefault="00D11660" w:rsidP="00887FC8">
      <w:pPr>
        <w:pStyle w:val="Akapitzlist"/>
        <w:numPr>
          <w:ilvl w:val="1"/>
          <w:numId w:val="5"/>
        </w:numPr>
        <w:spacing w:after="0" w:line="240" w:lineRule="auto"/>
        <w:jc w:val="both"/>
        <w:rPr>
          <w:rFonts w:eastAsia="Times New Roman" w:cstheme="minorHAnsi"/>
          <w:sz w:val="24"/>
          <w:szCs w:val="24"/>
          <w:lang w:eastAsia="pl-PL"/>
        </w:rPr>
      </w:pPr>
      <w:r w:rsidRPr="002E574C">
        <w:rPr>
          <w:rFonts w:eastAsia="Times New Roman" w:cstheme="minorHAnsi"/>
          <w:sz w:val="24"/>
          <w:szCs w:val="24"/>
          <w:lang w:eastAsia="pl-PL"/>
        </w:rPr>
        <w:t xml:space="preserve">Zgłoszenie awarii jest realizowane na podstawie zgłoszenia telefonicznego, mailowego lub faksem do biura </w:t>
      </w:r>
      <w:r w:rsidR="005E6075">
        <w:rPr>
          <w:rFonts w:eastAsia="Times New Roman" w:cstheme="minorHAnsi"/>
          <w:sz w:val="24"/>
          <w:szCs w:val="24"/>
          <w:lang w:eastAsia="pl-PL"/>
        </w:rPr>
        <w:t>zgłoszeń pogotowia technicznego Wykonawcy.</w:t>
      </w:r>
    </w:p>
    <w:p w:rsidR="00D11660" w:rsidRPr="002E574C" w:rsidRDefault="00D11660" w:rsidP="00887FC8">
      <w:pPr>
        <w:pStyle w:val="Akapitzlist"/>
        <w:numPr>
          <w:ilvl w:val="1"/>
          <w:numId w:val="5"/>
        </w:numPr>
        <w:spacing w:after="0" w:line="240" w:lineRule="auto"/>
        <w:jc w:val="both"/>
        <w:rPr>
          <w:rFonts w:eastAsia="Times New Roman" w:cstheme="minorHAnsi"/>
          <w:sz w:val="24"/>
          <w:szCs w:val="24"/>
          <w:u w:val="single"/>
          <w:lang w:eastAsia="pl-PL"/>
        </w:rPr>
      </w:pPr>
      <w:r w:rsidRPr="002E574C">
        <w:rPr>
          <w:rFonts w:eastAsia="Times New Roman" w:cstheme="minorHAnsi"/>
          <w:sz w:val="24"/>
          <w:szCs w:val="24"/>
          <w:lang w:eastAsia="pl-PL"/>
        </w:rPr>
        <w:t>Zleceniobiorca zobowiązuje się podjąć działania pogotowia w czasie do 60 minut od chwili zgłoszenia.</w:t>
      </w:r>
    </w:p>
    <w:p w:rsidR="00D11660" w:rsidRPr="002E574C" w:rsidRDefault="005E6075" w:rsidP="00887FC8">
      <w:pPr>
        <w:pStyle w:val="Akapitzlist"/>
        <w:numPr>
          <w:ilvl w:val="1"/>
          <w:numId w:val="5"/>
        </w:numPr>
        <w:spacing w:after="0" w:line="240" w:lineRule="auto"/>
        <w:ind w:left="788" w:hanging="431"/>
        <w:jc w:val="both"/>
        <w:rPr>
          <w:rFonts w:eastAsia="Times New Roman" w:cstheme="minorHAnsi"/>
          <w:sz w:val="24"/>
          <w:szCs w:val="24"/>
          <w:u w:val="single"/>
          <w:lang w:eastAsia="pl-PL"/>
        </w:rPr>
      </w:pPr>
      <w:r>
        <w:rPr>
          <w:rFonts w:eastAsia="Times New Roman" w:cstheme="minorHAnsi"/>
          <w:sz w:val="24"/>
          <w:szCs w:val="24"/>
          <w:lang w:eastAsia="pl-PL"/>
        </w:rPr>
        <w:t>Zakres usługa pogotowia</w:t>
      </w:r>
      <w:r w:rsidR="00D11660" w:rsidRPr="002E574C">
        <w:rPr>
          <w:rFonts w:eastAsia="Times New Roman" w:cstheme="minorHAnsi"/>
          <w:sz w:val="24"/>
          <w:szCs w:val="24"/>
          <w:lang w:eastAsia="pl-PL"/>
        </w:rPr>
        <w:t xml:space="preserve"> : </w:t>
      </w:r>
    </w:p>
    <w:p w:rsidR="00A7166B" w:rsidRPr="002E574C" w:rsidRDefault="00A7166B" w:rsidP="00887FC8">
      <w:pPr>
        <w:pStyle w:val="Akapitzlist"/>
        <w:numPr>
          <w:ilvl w:val="2"/>
          <w:numId w:val="5"/>
        </w:numPr>
        <w:spacing w:after="0" w:line="240" w:lineRule="auto"/>
        <w:jc w:val="both"/>
        <w:rPr>
          <w:rFonts w:eastAsia="Times New Roman" w:cstheme="minorHAnsi"/>
          <w:sz w:val="24"/>
          <w:szCs w:val="24"/>
          <w:u w:val="single"/>
          <w:lang w:eastAsia="pl-PL"/>
        </w:rPr>
      </w:pPr>
      <w:r w:rsidRPr="002E574C">
        <w:rPr>
          <w:rFonts w:eastAsia="Times New Roman" w:cstheme="minorHAnsi"/>
          <w:sz w:val="24"/>
          <w:szCs w:val="24"/>
          <w:lang w:eastAsia="pl-PL"/>
        </w:rPr>
        <w:t>uszczelnienie przewodów instalacji lokalowej i budynku</w:t>
      </w:r>
    </w:p>
    <w:p w:rsidR="00A7166B" w:rsidRPr="002E574C" w:rsidRDefault="00A7166B" w:rsidP="00887FC8">
      <w:pPr>
        <w:pStyle w:val="Akapitzlist"/>
        <w:numPr>
          <w:ilvl w:val="2"/>
          <w:numId w:val="5"/>
        </w:numPr>
        <w:spacing w:after="0" w:line="240" w:lineRule="auto"/>
        <w:jc w:val="both"/>
        <w:rPr>
          <w:rFonts w:eastAsia="Times New Roman" w:cstheme="minorHAnsi"/>
          <w:sz w:val="24"/>
          <w:szCs w:val="24"/>
          <w:u w:val="single"/>
          <w:lang w:eastAsia="pl-PL"/>
        </w:rPr>
      </w:pPr>
      <w:r w:rsidRPr="002E574C">
        <w:rPr>
          <w:rFonts w:eastAsia="Times New Roman" w:cstheme="minorHAnsi"/>
          <w:sz w:val="24"/>
          <w:szCs w:val="24"/>
          <w:lang w:eastAsia="pl-PL"/>
        </w:rPr>
        <w:t xml:space="preserve">uszczelnienie zaworów lokalowych  instalacji wodnej i grzejników </w:t>
      </w:r>
    </w:p>
    <w:p w:rsidR="00A7166B" w:rsidRPr="002E574C" w:rsidRDefault="005E6075" w:rsidP="00887FC8">
      <w:pPr>
        <w:pStyle w:val="Akapitzlist"/>
        <w:numPr>
          <w:ilvl w:val="2"/>
          <w:numId w:val="5"/>
        </w:numPr>
        <w:spacing w:after="0" w:line="240" w:lineRule="auto"/>
        <w:jc w:val="both"/>
        <w:rPr>
          <w:rFonts w:eastAsia="Times New Roman" w:cstheme="minorHAnsi"/>
          <w:sz w:val="24"/>
          <w:szCs w:val="24"/>
          <w:u w:val="single"/>
          <w:lang w:eastAsia="pl-PL"/>
        </w:rPr>
      </w:pPr>
      <w:r>
        <w:rPr>
          <w:rFonts w:eastAsia="Times New Roman" w:cstheme="minorHAnsi"/>
          <w:sz w:val="24"/>
          <w:szCs w:val="24"/>
          <w:lang w:eastAsia="pl-PL"/>
        </w:rPr>
        <w:t>udrożnienie przewodów</w:t>
      </w:r>
      <w:r w:rsidR="00A7166B" w:rsidRPr="002E574C">
        <w:rPr>
          <w:rFonts w:eastAsia="Times New Roman" w:cstheme="minorHAnsi"/>
          <w:sz w:val="24"/>
          <w:szCs w:val="24"/>
          <w:lang w:eastAsia="pl-PL"/>
        </w:rPr>
        <w:t xml:space="preserve"> kanalizacyjnych</w:t>
      </w:r>
    </w:p>
    <w:p w:rsidR="00A7166B" w:rsidRPr="00887FC8" w:rsidRDefault="00A7166B" w:rsidP="00887FC8">
      <w:pPr>
        <w:pStyle w:val="Akapitzlist"/>
        <w:numPr>
          <w:ilvl w:val="2"/>
          <w:numId w:val="5"/>
        </w:numPr>
        <w:spacing w:after="0" w:line="240" w:lineRule="auto"/>
        <w:jc w:val="both"/>
        <w:rPr>
          <w:rFonts w:eastAsia="Times New Roman" w:cstheme="minorHAnsi"/>
          <w:sz w:val="24"/>
          <w:szCs w:val="24"/>
          <w:u w:val="single"/>
          <w:lang w:eastAsia="pl-PL"/>
        </w:rPr>
      </w:pPr>
      <w:r w:rsidRPr="002E574C">
        <w:rPr>
          <w:rFonts w:eastAsia="Times New Roman" w:cstheme="minorHAnsi"/>
          <w:sz w:val="24"/>
          <w:szCs w:val="24"/>
          <w:lang w:eastAsia="pl-PL"/>
        </w:rPr>
        <w:t>odcięcie niesprawnego urządzenia sanitarnego lub pionu sanitarnego</w:t>
      </w:r>
    </w:p>
    <w:p w:rsidR="00A7166B" w:rsidRPr="00887FC8" w:rsidRDefault="00A7166B" w:rsidP="00887FC8">
      <w:pPr>
        <w:pStyle w:val="Akapitzlist"/>
        <w:numPr>
          <w:ilvl w:val="2"/>
          <w:numId w:val="5"/>
        </w:numPr>
        <w:spacing w:after="0" w:line="240" w:lineRule="auto"/>
        <w:jc w:val="both"/>
        <w:rPr>
          <w:rFonts w:eastAsia="Times New Roman" w:cstheme="minorHAnsi"/>
          <w:sz w:val="24"/>
          <w:szCs w:val="24"/>
          <w:u w:val="single"/>
          <w:lang w:eastAsia="pl-PL"/>
        </w:rPr>
      </w:pPr>
      <w:r w:rsidRPr="00887FC8">
        <w:rPr>
          <w:rFonts w:eastAsia="Times New Roman" w:cstheme="minorHAnsi"/>
          <w:sz w:val="24"/>
          <w:szCs w:val="24"/>
          <w:lang w:eastAsia="pl-PL"/>
        </w:rPr>
        <w:lastRenderedPageBreak/>
        <w:t>regulacja instalacji w węźle cieplnym</w:t>
      </w:r>
    </w:p>
    <w:p w:rsidR="00A7166B" w:rsidRPr="002E574C" w:rsidRDefault="00A7166B" w:rsidP="00887FC8">
      <w:pPr>
        <w:pStyle w:val="Akapitzlist"/>
        <w:numPr>
          <w:ilvl w:val="2"/>
          <w:numId w:val="5"/>
        </w:numPr>
        <w:spacing w:after="0" w:line="240" w:lineRule="auto"/>
        <w:ind w:left="1225" w:hanging="505"/>
        <w:jc w:val="both"/>
        <w:rPr>
          <w:rFonts w:eastAsia="Times New Roman" w:cstheme="minorHAnsi"/>
          <w:sz w:val="24"/>
          <w:szCs w:val="24"/>
          <w:u w:val="single"/>
          <w:lang w:eastAsia="pl-PL"/>
        </w:rPr>
      </w:pPr>
      <w:r w:rsidRPr="002E574C">
        <w:rPr>
          <w:rFonts w:eastAsia="Times New Roman" w:cstheme="minorHAnsi"/>
          <w:sz w:val="24"/>
          <w:szCs w:val="24"/>
          <w:lang w:eastAsia="pl-PL"/>
        </w:rPr>
        <w:t>uzupełnienie wody instalacyjnej</w:t>
      </w:r>
    </w:p>
    <w:p w:rsidR="00A7166B" w:rsidRPr="002E574C" w:rsidRDefault="00A7166B" w:rsidP="00887FC8">
      <w:pPr>
        <w:pStyle w:val="Akapitzlist"/>
        <w:numPr>
          <w:ilvl w:val="2"/>
          <w:numId w:val="5"/>
        </w:numPr>
        <w:spacing w:after="0" w:line="240" w:lineRule="auto"/>
        <w:jc w:val="both"/>
        <w:rPr>
          <w:rFonts w:eastAsia="Times New Roman" w:cstheme="minorHAnsi"/>
          <w:sz w:val="24"/>
          <w:szCs w:val="24"/>
          <w:u w:val="single"/>
          <w:lang w:eastAsia="pl-PL"/>
        </w:rPr>
      </w:pPr>
      <w:r w:rsidRPr="002E574C">
        <w:rPr>
          <w:rFonts w:eastAsia="Times New Roman" w:cstheme="minorHAnsi"/>
          <w:sz w:val="24"/>
          <w:szCs w:val="24"/>
          <w:lang w:eastAsia="pl-PL"/>
        </w:rPr>
        <w:t>odpowietrzeniem instalacji i urządzeń</w:t>
      </w:r>
    </w:p>
    <w:p w:rsidR="00A7166B" w:rsidRPr="00887FC8" w:rsidRDefault="004D20CB" w:rsidP="00887FC8">
      <w:pPr>
        <w:pStyle w:val="Akapitzlist"/>
        <w:numPr>
          <w:ilvl w:val="1"/>
          <w:numId w:val="5"/>
        </w:numPr>
        <w:spacing w:after="0" w:line="240" w:lineRule="auto"/>
        <w:ind w:left="788" w:hanging="431"/>
        <w:rPr>
          <w:rFonts w:eastAsia="Times New Roman" w:cstheme="minorHAnsi"/>
          <w:sz w:val="24"/>
          <w:szCs w:val="24"/>
          <w:u w:val="single"/>
          <w:lang w:eastAsia="pl-PL"/>
        </w:rPr>
      </w:pPr>
      <w:r w:rsidRPr="002E574C">
        <w:rPr>
          <w:rFonts w:eastAsia="Times New Roman" w:cstheme="minorHAnsi"/>
          <w:sz w:val="24"/>
          <w:szCs w:val="24"/>
          <w:lang w:eastAsia="pl-PL"/>
        </w:rPr>
        <w:t>Usługa pogotowia będzie świadczona w godzinach :</w:t>
      </w:r>
    </w:p>
    <w:p w:rsidR="00A7166B" w:rsidRPr="00887FC8" w:rsidRDefault="004D20CB" w:rsidP="00887FC8">
      <w:pPr>
        <w:pStyle w:val="Akapitzlist"/>
        <w:numPr>
          <w:ilvl w:val="0"/>
          <w:numId w:val="10"/>
        </w:numPr>
        <w:spacing w:after="0" w:line="240" w:lineRule="auto"/>
        <w:ind w:left="1191" w:hanging="471"/>
        <w:rPr>
          <w:rFonts w:eastAsia="Times New Roman" w:cstheme="minorHAnsi"/>
          <w:sz w:val="24"/>
          <w:szCs w:val="24"/>
          <w:u w:val="single"/>
          <w:lang w:eastAsia="pl-PL"/>
        </w:rPr>
      </w:pPr>
      <w:r w:rsidRPr="00887FC8">
        <w:rPr>
          <w:rFonts w:eastAsia="Times New Roman" w:cstheme="minorHAnsi"/>
          <w:sz w:val="24"/>
          <w:szCs w:val="24"/>
          <w:lang w:eastAsia="pl-PL"/>
        </w:rPr>
        <w:t>poniedziałek, wtorek, środa, czwartek godz. 15</w:t>
      </w:r>
      <w:r w:rsidRPr="00887FC8">
        <w:rPr>
          <w:rFonts w:eastAsia="Times New Roman" w:cstheme="minorHAnsi"/>
          <w:sz w:val="24"/>
          <w:szCs w:val="24"/>
          <w:vertAlign w:val="superscript"/>
          <w:lang w:eastAsia="pl-PL"/>
        </w:rPr>
        <w:t>30</w:t>
      </w:r>
      <w:r w:rsidRPr="00887FC8">
        <w:rPr>
          <w:rFonts w:eastAsia="Times New Roman" w:cstheme="minorHAnsi"/>
          <w:sz w:val="24"/>
          <w:szCs w:val="24"/>
          <w:lang w:eastAsia="pl-PL"/>
        </w:rPr>
        <w:t xml:space="preserve"> – 7</w:t>
      </w:r>
      <w:r w:rsidRPr="00887FC8">
        <w:rPr>
          <w:rFonts w:eastAsia="Times New Roman" w:cstheme="minorHAnsi"/>
          <w:sz w:val="24"/>
          <w:szCs w:val="24"/>
          <w:vertAlign w:val="superscript"/>
          <w:lang w:eastAsia="pl-PL"/>
        </w:rPr>
        <w:t>30</w:t>
      </w:r>
      <w:r w:rsidRPr="00887FC8">
        <w:rPr>
          <w:rFonts w:eastAsia="Times New Roman" w:cstheme="minorHAnsi"/>
          <w:sz w:val="24"/>
          <w:szCs w:val="24"/>
          <w:lang w:eastAsia="pl-PL"/>
        </w:rPr>
        <w:t xml:space="preserve"> dnia </w:t>
      </w:r>
      <w:r w:rsidR="003F2AB6" w:rsidRPr="00887FC8">
        <w:rPr>
          <w:rFonts w:eastAsia="Times New Roman" w:cstheme="minorHAnsi"/>
          <w:sz w:val="24"/>
          <w:szCs w:val="24"/>
          <w:lang w:eastAsia="pl-PL"/>
        </w:rPr>
        <w:t xml:space="preserve">   </w:t>
      </w:r>
      <w:r w:rsidRPr="00887FC8">
        <w:rPr>
          <w:rFonts w:eastAsia="Times New Roman" w:cstheme="minorHAnsi"/>
          <w:sz w:val="24"/>
          <w:szCs w:val="24"/>
          <w:lang w:eastAsia="pl-PL"/>
        </w:rPr>
        <w:t>następnego,</w:t>
      </w:r>
    </w:p>
    <w:p w:rsidR="00A7166B" w:rsidRPr="00887FC8" w:rsidRDefault="004D20CB" w:rsidP="00887FC8">
      <w:pPr>
        <w:pStyle w:val="Akapitzlist"/>
        <w:numPr>
          <w:ilvl w:val="0"/>
          <w:numId w:val="10"/>
        </w:numPr>
        <w:spacing w:after="0" w:line="240" w:lineRule="auto"/>
        <w:ind w:left="1191" w:hanging="471"/>
        <w:rPr>
          <w:rFonts w:eastAsia="Times New Roman" w:cstheme="minorHAnsi"/>
          <w:sz w:val="24"/>
          <w:szCs w:val="24"/>
          <w:u w:val="single"/>
          <w:lang w:eastAsia="pl-PL"/>
        </w:rPr>
      </w:pPr>
      <w:r w:rsidRPr="00887FC8">
        <w:rPr>
          <w:rFonts w:eastAsia="Times New Roman" w:cstheme="minorHAnsi"/>
          <w:sz w:val="24"/>
          <w:szCs w:val="24"/>
          <w:lang w:eastAsia="pl-PL"/>
        </w:rPr>
        <w:t>piątek godz. 15</w:t>
      </w:r>
      <w:r w:rsidRPr="00887FC8">
        <w:rPr>
          <w:rFonts w:eastAsia="Times New Roman" w:cstheme="minorHAnsi"/>
          <w:sz w:val="24"/>
          <w:szCs w:val="24"/>
          <w:vertAlign w:val="superscript"/>
          <w:lang w:eastAsia="pl-PL"/>
        </w:rPr>
        <w:t>30</w:t>
      </w:r>
      <w:r w:rsidRPr="00887FC8">
        <w:rPr>
          <w:rFonts w:eastAsia="Times New Roman" w:cstheme="minorHAnsi"/>
          <w:sz w:val="24"/>
          <w:szCs w:val="24"/>
          <w:lang w:eastAsia="pl-PL"/>
        </w:rPr>
        <w:t xml:space="preserve"> – do poniedziałek godz. 7</w:t>
      </w:r>
      <w:r w:rsidRPr="00887FC8">
        <w:rPr>
          <w:rFonts w:eastAsia="Times New Roman" w:cstheme="minorHAnsi"/>
          <w:sz w:val="24"/>
          <w:szCs w:val="24"/>
          <w:vertAlign w:val="superscript"/>
          <w:lang w:eastAsia="pl-PL"/>
        </w:rPr>
        <w:t>30</w:t>
      </w:r>
    </w:p>
    <w:p w:rsidR="004D20CB" w:rsidRPr="00887FC8" w:rsidRDefault="004D20CB" w:rsidP="00887FC8">
      <w:pPr>
        <w:pStyle w:val="Akapitzlist"/>
        <w:numPr>
          <w:ilvl w:val="0"/>
          <w:numId w:val="10"/>
        </w:numPr>
        <w:spacing w:after="0" w:line="240" w:lineRule="auto"/>
        <w:ind w:left="1191" w:hanging="471"/>
        <w:rPr>
          <w:rFonts w:eastAsia="Times New Roman" w:cstheme="minorHAnsi"/>
          <w:sz w:val="24"/>
          <w:szCs w:val="24"/>
          <w:u w:val="single"/>
          <w:lang w:eastAsia="pl-PL"/>
        </w:rPr>
      </w:pPr>
      <w:r w:rsidRPr="00887FC8">
        <w:rPr>
          <w:rFonts w:eastAsia="Times New Roman" w:cstheme="minorHAnsi"/>
          <w:sz w:val="24"/>
          <w:szCs w:val="24"/>
          <w:lang w:eastAsia="pl-PL"/>
        </w:rPr>
        <w:t>dni wolne od pracy i święta całodobowo</w:t>
      </w:r>
    </w:p>
    <w:p w:rsidR="004D20CB" w:rsidRDefault="00687B39" w:rsidP="005E6075">
      <w:pPr>
        <w:pStyle w:val="Akapitzlist"/>
        <w:numPr>
          <w:ilvl w:val="1"/>
          <w:numId w:val="6"/>
        </w:numPr>
        <w:spacing w:after="0" w:line="240" w:lineRule="auto"/>
        <w:ind w:left="788" w:hanging="431"/>
        <w:rPr>
          <w:rFonts w:eastAsia="Times New Roman" w:cstheme="minorHAnsi"/>
          <w:sz w:val="24"/>
          <w:szCs w:val="24"/>
          <w:lang w:eastAsia="pl-PL"/>
        </w:rPr>
      </w:pPr>
      <w:r w:rsidRPr="002E574C">
        <w:rPr>
          <w:rFonts w:eastAsia="Times New Roman" w:cstheme="minorHAnsi"/>
          <w:sz w:val="24"/>
          <w:szCs w:val="24"/>
          <w:lang w:eastAsia="pl-PL"/>
        </w:rPr>
        <w:t>Rozliczenie usługi będzie realizowane w oparciu o stawkę ryczałtową, która może podlegać waloryzacji zgodnie z zapisami zawartymi w umowie.</w:t>
      </w:r>
    </w:p>
    <w:p w:rsidR="005E6075" w:rsidRPr="005E6075" w:rsidRDefault="005E6075" w:rsidP="005E6075">
      <w:pPr>
        <w:pStyle w:val="Akapitzlist"/>
        <w:spacing w:after="0" w:line="240" w:lineRule="auto"/>
        <w:ind w:left="788"/>
        <w:rPr>
          <w:rFonts w:eastAsia="Times New Roman" w:cstheme="minorHAnsi"/>
          <w:sz w:val="24"/>
          <w:szCs w:val="24"/>
          <w:lang w:eastAsia="pl-PL"/>
        </w:rPr>
      </w:pPr>
    </w:p>
    <w:p w:rsidR="00EF2E99" w:rsidRPr="00AE0FF8" w:rsidRDefault="0036430C" w:rsidP="00631271">
      <w:pPr>
        <w:ind w:left="720"/>
        <w:jc w:val="both"/>
        <w:rPr>
          <w:b/>
          <w:sz w:val="24"/>
          <w:szCs w:val="24"/>
        </w:rPr>
      </w:pPr>
      <w:r w:rsidRPr="00AE0FF8">
        <w:rPr>
          <w:b/>
          <w:sz w:val="24"/>
          <w:szCs w:val="24"/>
        </w:rPr>
        <w:t>C</w:t>
      </w:r>
      <w:r w:rsidR="005E6075">
        <w:rPr>
          <w:b/>
          <w:sz w:val="24"/>
          <w:szCs w:val="24"/>
        </w:rPr>
        <w:t>zęść II</w:t>
      </w:r>
      <w:r w:rsidR="00BB23C7">
        <w:rPr>
          <w:b/>
          <w:sz w:val="24"/>
          <w:szCs w:val="24"/>
        </w:rPr>
        <w:t xml:space="preserve"> – </w:t>
      </w:r>
      <w:r w:rsidR="00BB23C7" w:rsidRPr="00F61EE0">
        <w:rPr>
          <w:rFonts w:eastAsia="Times New Roman" w:cstheme="minorHAnsi"/>
          <w:sz w:val="24"/>
          <w:szCs w:val="24"/>
          <w:lang w:eastAsia="pl-PL"/>
        </w:rPr>
        <w:t>Konserwa</w:t>
      </w:r>
      <w:r w:rsidR="002910EB">
        <w:rPr>
          <w:rFonts w:eastAsia="Times New Roman" w:cstheme="minorHAnsi"/>
          <w:sz w:val="24"/>
          <w:szCs w:val="24"/>
          <w:lang w:eastAsia="pl-PL"/>
        </w:rPr>
        <w:t>cja, naprawa, pomiar wydajności</w:t>
      </w:r>
      <w:r w:rsidR="00BB23C7" w:rsidRPr="00F61EE0">
        <w:rPr>
          <w:rFonts w:eastAsia="Times New Roman" w:cstheme="minorHAnsi"/>
          <w:sz w:val="24"/>
          <w:szCs w:val="24"/>
          <w:lang w:eastAsia="pl-PL"/>
        </w:rPr>
        <w:t>, wymiana elementów instalacji</w:t>
      </w:r>
      <w:r w:rsidR="00BB23C7">
        <w:rPr>
          <w:rFonts w:eastAsia="Times New Roman" w:cstheme="minorHAnsi"/>
          <w:sz w:val="24"/>
          <w:szCs w:val="24"/>
          <w:lang w:eastAsia="pl-PL"/>
        </w:rPr>
        <w:t xml:space="preserve"> </w:t>
      </w:r>
      <w:r w:rsidR="002910EB" w:rsidRPr="00BB5D29">
        <w:rPr>
          <w:rFonts w:eastAsia="Times New Roman" w:cstheme="minorHAnsi"/>
          <w:sz w:val="24"/>
          <w:szCs w:val="24"/>
          <w:lang w:eastAsia="pl-PL"/>
        </w:rPr>
        <w:t>wentylacji mechanicznej nawiewno-wyciągowej</w:t>
      </w:r>
    </w:p>
    <w:p w:rsidR="00DE6FE1" w:rsidRPr="00610774" w:rsidRDefault="00E467F5" w:rsidP="00887FC8">
      <w:pPr>
        <w:pStyle w:val="Akapitzlist"/>
        <w:numPr>
          <w:ilvl w:val="0"/>
          <w:numId w:val="7"/>
        </w:numPr>
        <w:ind w:left="714" w:hanging="357"/>
        <w:jc w:val="both"/>
        <w:rPr>
          <w:b/>
          <w:sz w:val="24"/>
          <w:szCs w:val="24"/>
        </w:rPr>
      </w:pPr>
      <w:r w:rsidRPr="00BB5D29">
        <w:rPr>
          <w:rFonts w:eastAsia="Times New Roman" w:cstheme="minorHAnsi"/>
          <w:sz w:val="24"/>
          <w:szCs w:val="24"/>
          <w:lang w:eastAsia="pl-PL"/>
        </w:rPr>
        <w:t>Przeglądy, regulacja i usuwanie usterek instal</w:t>
      </w:r>
      <w:r w:rsidR="00E57544">
        <w:rPr>
          <w:rFonts w:eastAsia="Times New Roman" w:cstheme="minorHAnsi"/>
          <w:sz w:val="24"/>
          <w:szCs w:val="24"/>
          <w:lang w:eastAsia="pl-PL"/>
        </w:rPr>
        <w:t>acji</w:t>
      </w:r>
      <w:r w:rsidRPr="00BB5D29">
        <w:rPr>
          <w:rFonts w:eastAsia="Times New Roman" w:cstheme="minorHAnsi"/>
          <w:sz w:val="24"/>
          <w:szCs w:val="24"/>
          <w:lang w:eastAsia="pl-PL"/>
        </w:rPr>
        <w:t xml:space="preserve"> wentylacji mechanicznej nawiewno-wyciągowej w lokalach </w:t>
      </w:r>
      <w:r w:rsidR="00E57544">
        <w:rPr>
          <w:rFonts w:eastAsia="Times New Roman" w:cstheme="minorHAnsi"/>
          <w:sz w:val="24"/>
          <w:szCs w:val="24"/>
          <w:lang w:eastAsia="pl-PL"/>
        </w:rPr>
        <w:t xml:space="preserve">mieszkalnych. </w:t>
      </w:r>
    </w:p>
    <w:p w:rsidR="00610774" w:rsidRPr="00E57544" w:rsidRDefault="00610774" w:rsidP="00887FC8">
      <w:pPr>
        <w:pStyle w:val="Akapitzlist"/>
        <w:numPr>
          <w:ilvl w:val="0"/>
          <w:numId w:val="7"/>
        </w:numPr>
        <w:ind w:left="714" w:hanging="357"/>
        <w:jc w:val="both"/>
        <w:rPr>
          <w:b/>
          <w:sz w:val="24"/>
          <w:szCs w:val="24"/>
        </w:rPr>
      </w:pPr>
      <w:r w:rsidRPr="00561AC7">
        <w:rPr>
          <w:rFonts w:eastAsia="Times New Roman" w:cstheme="minorHAnsi"/>
          <w:sz w:val="24"/>
          <w:szCs w:val="24"/>
          <w:lang w:eastAsia="pl-PL"/>
        </w:rPr>
        <w:t>Każda naprawa w lokalu mieszkalnym musi być poprzedzona i zakończona pomiarem wydajności wentylacji</w:t>
      </w:r>
      <w:r>
        <w:rPr>
          <w:rFonts w:eastAsia="Times New Roman" w:cstheme="minorHAnsi"/>
          <w:sz w:val="24"/>
          <w:szCs w:val="24"/>
          <w:lang w:eastAsia="pl-PL"/>
        </w:rPr>
        <w:t>.</w:t>
      </w:r>
    </w:p>
    <w:p w:rsidR="00E57544" w:rsidRPr="00E57544" w:rsidRDefault="00E57544" w:rsidP="00887FC8">
      <w:pPr>
        <w:pStyle w:val="Akapitzlist"/>
        <w:numPr>
          <w:ilvl w:val="0"/>
          <w:numId w:val="7"/>
        </w:numPr>
        <w:ind w:left="714" w:hanging="357"/>
        <w:jc w:val="both"/>
        <w:rPr>
          <w:b/>
          <w:sz w:val="24"/>
          <w:szCs w:val="24"/>
        </w:rPr>
      </w:pPr>
      <w:r>
        <w:rPr>
          <w:rFonts w:eastAsia="Times New Roman" w:cstheme="minorHAnsi"/>
          <w:sz w:val="24"/>
          <w:szCs w:val="24"/>
          <w:lang w:eastAsia="pl-PL"/>
        </w:rPr>
        <w:t xml:space="preserve">Konserwacja, przeglądy okresowe central wentylacyjnych w garażach </w:t>
      </w:r>
      <w:r w:rsidR="00610774">
        <w:rPr>
          <w:rFonts w:eastAsia="Times New Roman" w:cstheme="minorHAnsi"/>
          <w:sz w:val="24"/>
          <w:szCs w:val="24"/>
          <w:lang w:eastAsia="pl-PL"/>
        </w:rPr>
        <w:t>podziemnych oraz pawilonach użytkowych.</w:t>
      </w:r>
    </w:p>
    <w:p w:rsidR="00FB507B" w:rsidRPr="00FB507B" w:rsidRDefault="00E57544" w:rsidP="00FB507B">
      <w:pPr>
        <w:pStyle w:val="Akapitzlist"/>
        <w:numPr>
          <w:ilvl w:val="0"/>
          <w:numId w:val="7"/>
        </w:numPr>
        <w:ind w:left="714" w:hanging="357"/>
        <w:jc w:val="both"/>
        <w:rPr>
          <w:b/>
          <w:sz w:val="24"/>
          <w:szCs w:val="24"/>
        </w:rPr>
      </w:pPr>
      <w:r w:rsidRPr="00610774">
        <w:rPr>
          <w:sz w:val="24"/>
          <w:szCs w:val="24"/>
        </w:rPr>
        <w:t>Konserwacja</w:t>
      </w:r>
      <w:r w:rsidR="00610774" w:rsidRPr="00610774">
        <w:rPr>
          <w:rFonts w:cstheme="minorHAnsi"/>
          <w:sz w:val="24"/>
          <w:szCs w:val="24"/>
        </w:rPr>
        <w:t xml:space="preserve"> instalacji i urządzeń wentylacji mechanicznej oraz klimatyzacji w lokalach biurowych budyn</w:t>
      </w:r>
      <w:r w:rsidR="00610774">
        <w:rPr>
          <w:rFonts w:cstheme="minorHAnsi"/>
          <w:sz w:val="24"/>
          <w:szCs w:val="24"/>
        </w:rPr>
        <w:t>ku przy ul. Grębałowskiej 23/25 – siedziba własna ZGN.</w:t>
      </w:r>
    </w:p>
    <w:p w:rsidR="00561AC7" w:rsidRPr="00561AC7" w:rsidRDefault="00DE6FE1" w:rsidP="00887FC8">
      <w:pPr>
        <w:pStyle w:val="Akapitzlist"/>
        <w:numPr>
          <w:ilvl w:val="0"/>
          <w:numId w:val="7"/>
        </w:numPr>
        <w:ind w:left="714" w:hanging="357"/>
        <w:jc w:val="both"/>
        <w:rPr>
          <w:b/>
          <w:sz w:val="24"/>
          <w:szCs w:val="24"/>
        </w:rPr>
      </w:pPr>
      <w:r w:rsidRPr="00561AC7">
        <w:rPr>
          <w:rFonts w:eastAsia="Times New Roman" w:cstheme="minorHAnsi"/>
          <w:sz w:val="24"/>
          <w:szCs w:val="24"/>
          <w:lang w:eastAsia="pl-PL"/>
        </w:rPr>
        <w:t>Roboty należy</w:t>
      </w:r>
      <w:r w:rsidR="003D4373" w:rsidRPr="00561AC7">
        <w:rPr>
          <w:rFonts w:eastAsia="Times New Roman" w:cstheme="minorHAnsi"/>
          <w:sz w:val="24"/>
          <w:szCs w:val="24"/>
          <w:lang w:eastAsia="pl-PL"/>
        </w:rPr>
        <w:t xml:space="preserve"> wykonać po otrzymaniu zlecenia w który jest określony zakres i czas </w:t>
      </w:r>
      <w:r w:rsidR="007755A2" w:rsidRPr="00561AC7">
        <w:rPr>
          <w:rFonts w:eastAsia="Times New Roman" w:cstheme="minorHAnsi"/>
          <w:sz w:val="24"/>
          <w:szCs w:val="24"/>
          <w:lang w:eastAsia="pl-PL"/>
        </w:rPr>
        <w:t xml:space="preserve">   </w:t>
      </w:r>
      <w:r w:rsidR="003D4373" w:rsidRPr="00561AC7">
        <w:rPr>
          <w:rFonts w:eastAsia="Times New Roman" w:cstheme="minorHAnsi"/>
          <w:sz w:val="24"/>
          <w:szCs w:val="24"/>
          <w:lang w:eastAsia="pl-PL"/>
        </w:rPr>
        <w:t>wykonania naprawy. Zmiana terminu i zakresu prac wymaga uzgodnienia z przedstawicielem Działu Technicznego ZGN.</w:t>
      </w:r>
    </w:p>
    <w:p w:rsidR="00DE6FE1" w:rsidRPr="00561AC7" w:rsidRDefault="00DE6FE1" w:rsidP="00887FC8">
      <w:pPr>
        <w:pStyle w:val="Akapitzlist"/>
        <w:numPr>
          <w:ilvl w:val="0"/>
          <w:numId w:val="7"/>
        </w:numPr>
        <w:ind w:left="714" w:hanging="357"/>
        <w:jc w:val="both"/>
        <w:rPr>
          <w:b/>
          <w:sz w:val="24"/>
          <w:szCs w:val="24"/>
        </w:rPr>
      </w:pPr>
      <w:r w:rsidRPr="00561AC7">
        <w:rPr>
          <w:rFonts w:eastAsia="Times New Roman" w:cstheme="minorHAnsi"/>
          <w:sz w:val="24"/>
          <w:szCs w:val="24"/>
          <w:lang w:eastAsia="pl-PL"/>
        </w:rPr>
        <w:t>Przedstawiciel Wykonawcy w ka</w:t>
      </w:r>
      <w:r w:rsidR="00BF0FA4" w:rsidRPr="00561AC7">
        <w:rPr>
          <w:rFonts w:eastAsia="Times New Roman" w:cstheme="minorHAnsi"/>
          <w:sz w:val="24"/>
          <w:szCs w:val="24"/>
          <w:lang w:eastAsia="pl-PL"/>
        </w:rPr>
        <w:t>żdy dzień roboczy w godzinach 7</w:t>
      </w:r>
      <w:r w:rsidRPr="00561AC7">
        <w:rPr>
          <w:rFonts w:eastAsia="Times New Roman" w:cstheme="minorHAnsi"/>
          <w:sz w:val="24"/>
          <w:szCs w:val="24"/>
          <w:vertAlign w:val="superscript"/>
          <w:lang w:eastAsia="pl-PL"/>
        </w:rPr>
        <w:t>30</w:t>
      </w:r>
      <w:r w:rsidR="00BF0FA4" w:rsidRPr="00561AC7">
        <w:rPr>
          <w:rFonts w:eastAsia="Times New Roman" w:cstheme="minorHAnsi"/>
          <w:sz w:val="24"/>
          <w:szCs w:val="24"/>
          <w:lang w:eastAsia="pl-PL"/>
        </w:rPr>
        <w:t xml:space="preserve"> – 15</w:t>
      </w:r>
      <w:r w:rsidRPr="00561AC7">
        <w:rPr>
          <w:rFonts w:eastAsia="Times New Roman" w:cstheme="minorHAnsi"/>
          <w:sz w:val="24"/>
          <w:szCs w:val="24"/>
          <w:vertAlign w:val="superscript"/>
          <w:lang w:eastAsia="pl-PL"/>
        </w:rPr>
        <w:t>30</w:t>
      </w:r>
      <w:r w:rsidRPr="00561AC7">
        <w:rPr>
          <w:rFonts w:eastAsia="Times New Roman" w:cstheme="minorHAnsi"/>
          <w:sz w:val="24"/>
          <w:szCs w:val="24"/>
          <w:lang w:eastAsia="pl-PL"/>
        </w:rPr>
        <w:t xml:space="preserve"> jest zobowiązany do pozostawania w kontakcie telefonicznym z Działem Technicznym.</w:t>
      </w:r>
    </w:p>
    <w:p w:rsidR="00FF0D28" w:rsidRPr="00915CA2" w:rsidRDefault="00E866E7" w:rsidP="00887FC8">
      <w:pPr>
        <w:pStyle w:val="Akapitzlist"/>
        <w:numPr>
          <w:ilvl w:val="0"/>
          <w:numId w:val="7"/>
        </w:numPr>
        <w:ind w:left="714" w:hanging="357"/>
        <w:jc w:val="both"/>
        <w:rPr>
          <w:b/>
          <w:sz w:val="24"/>
          <w:szCs w:val="24"/>
        </w:rPr>
      </w:pPr>
      <w:r w:rsidRPr="00561AC7">
        <w:rPr>
          <w:rFonts w:eastAsia="Times New Roman" w:cstheme="minorHAnsi"/>
          <w:sz w:val="24"/>
          <w:szCs w:val="24"/>
          <w:lang w:eastAsia="pl-PL"/>
        </w:rPr>
        <w:t>Inwestor rozlicza zlecenia</w:t>
      </w:r>
      <w:r w:rsidR="00FF0D28" w:rsidRPr="00561AC7">
        <w:rPr>
          <w:rFonts w:eastAsia="Times New Roman" w:cstheme="minorHAnsi"/>
          <w:sz w:val="24"/>
          <w:szCs w:val="24"/>
          <w:lang w:eastAsia="pl-PL"/>
        </w:rPr>
        <w:t xml:space="preserve"> </w:t>
      </w:r>
      <w:r w:rsidRPr="00561AC7">
        <w:rPr>
          <w:rFonts w:eastAsia="Times New Roman" w:cstheme="minorHAnsi"/>
          <w:sz w:val="24"/>
          <w:szCs w:val="24"/>
          <w:lang w:eastAsia="pl-PL"/>
        </w:rPr>
        <w:t xml:space="preserve">kosztorysem powykonawczym </w:t>
      </w:r>
      <w:r w:rsidR="00DE6FE1" w:rsidRPr="00561AC7">
        <w:rPr>
          <w:rFonts w:eastAsia="Times New Roman" w:cstheme="minorHAnsi"/>
          <w:sz w:val="24"/>
          <w:szCs w:val="24"/>
          <w:lang w:eastAsia="pl-PL"/>
        </w:rPr>
        <w:t xml:space="preserve">wg średnich stawek </w:t>
      </w:r>
      <w:r w:rsidRPr="00561AC7">
        <w:rPr>
          <w:rFonts w:eastAsia="Times New Roman" w:cstheme="minorHAnsi"/>
          <w:sz w:val="24"/>
          <w:szCs w:val="24"/>
          <w:lang w:eastAsia="pl-PL"/>
        </w:rPr>
        <w:t>z Katalogów Nakładów Rzeczowych w części wymiany urządzeń i/lub elementów konserwacyjnych.</w:t>
      </w:r>
    </w:p>
    <w:p w:rsidR="00915CA2" w:rsidRPr="00561AC7" w:rsidRDefault="00A556D0" w:rsidP="00887FC8">
      <w:pPr>
        <w:pStyle w:val="Akapitzlist"/>
        <w:numPr>
          <w:ilvl w:val="0"/>
          <w:numId w:val="7"/>
        </w:numPr>
        <w:ind w:left="714" w:hanging="357"/>
        <w:jc w:val="both"/>
        <w:rPr>
          <w:b/>
          <w:sz w:val="24"/>
          <w:szCs w:val="24"/>
        </w:rPr>
      </w:pPr>
      <w:r>
        <w:rPr>
          <w:rFonts w:eastAsia="Times New Roman" w:cstheme="minorHAnsi"/>
          <w:sz w:val="24"/>
          <w:szCs w:val="24"/>
          <w:lang w:eastAsia="pl-PL"/>
        </w:rPr>
        <w:t xml:space="preserve">Okresowe przeglądy urządzeń </w:t>
      </w:r>
      <w:r w:rsidR="00915CA2">
        <w:rPr>
          <w:rFonts w:eastAsia="Times New Roman" w:cstheme="minorHAnsi"/>
          <w:sz w:val="24"/>
          <w:szCs w:val="24"/>
          <w:lang w:eastAsia="pl-PL"/>
        </w:rPr>
        <w:t>będą rozliczane stawką ryczałtową</w:t>
      </w:r>
      <w:r w:rsidR="007B1CE3">
        <w:rPr>
          <w:rFonts w:eastAsia="Times New Roman" w:cstheme="minorHAnsi"/>
          <w:sz w:val="24"/>
          <w:szCs w:val="24"/>
          <w:lang w:eastAsia="pl-PL"/>
        </w:rPr>
        <w:t>.</w:t>
      </w:r>
    </w:p>
    <w:p w:rsidR="00BF0FA4" w:rsidRPr="00BF0FA4" w:rsidRDefault="00BF0FA4" w:rsidP="00BF0FA4">
      <w:pPr>
        <w:pStyle w:val="Akapitzlist"/>
        <w:spacing w:before="120" w:after="120" w:line="240" w:lineRule="auto"/>
        <w:ind w:left="1434"/>
        <w:jc w:val="both"/>
        <w:rPr>
          <w:rFonts w:eastAsia="Times New Roman" w:cstheme="minorHAnsi"/>
          <w:sz w:val="24"/>
          <w:szCs w:val="24"/>
          <w:lang w:eastAsia="pl-PL"/>
        </w:rPr>
      </w:pPr>
    </w:p>
    <w:p w:rsidR="00F76828" w:rsidRPr="00AE0FF8" w:rsidRDefault="00FF0D28" w:rsidP="00F12976">
      <w:pPr>
        <w:ind w:left="720"/>
        <w:jc w:val="both"/>
        <w:rPr>
          <w:b/>
          <w:sz w:val="24"/>
          <w:szCs w:val="24"/>
        </w:rPr>
      </w:pPr>
      <w:r w:rsidRPr="00AE0FF8">
        <w:rPr>
          <w:b/>
          <w:sz w:val="24"/>
          <w:szCs w:val="24"/>
        </w:rPr>
        <w:t>Część</w:t>
      </w:r>
      <w:r w:rsidR="007B1CE3">
        <w:rPr>
          <w:b/>
          <w:sz w:val="24"/>
          <w:szCs w:val="24"/>
        </w:rPr>
        <w:t xml:space="preserve"> III</w:t>
      </w:r>
      <w:r w:rsidR="002910EB">
        <w:rPr>
          <w:b/>
          <w:sz w:val="24"/>
          <w:szCs w:val="24"/>
        </w:rPr>
        <w:t xml:space="preserve"> – </w:t>
      </w:r>
      <w:r w:rsidR="002910EB" w:rsidRPr="00F61EE0">
        <w:rPr>
          <w:rFonts w:eastAsia="Times New Roman" w:cstheme="minorHAnsi"/>
          <w:sz w:val="24"/>
          <w:szCs w:val="24"/>
          <w:lang w:eastAsia="pl-PL"/>
        </w:rPr>
        <w:t>Konserwa</w:t>
      </w:r>
      <w:r w:rsidR="002910EB">
        <w:rPr>
          <w:rFonts w:eastAsia="Times New Roman" w:cstheme="minorHAnsi"/>
          <w:sz w:val="24"/>
          <w:szCs w:val="24"/>
          <w:lang w:eastAsia="pl-PL"/>
        </w:rPr>
        <w:t>cja</w:t>
      </w:r>
      <w:r w:rsidR="002910EB" w:rsidRPr="002910EB">
        <w:rPr>
          <w:rFonts w:eastAsia="Times New Roman" w:cstheme="minorHAnsi"/>
          <w:sz w:val="24"/>
          <w:szCs w:val="24"/>
          <w:lang w:eastAsia="pl-PL"/>
        </w:rPr>
        <w:t xml:space="preserve"> </w:t>
      </w:r>
      <w:r w:rsidR="002910EB">
        <w:rPr>
          <w:rFonts w:eastAsia="Times New Roman" w:cstheme="minorHAnsi"/>
          <w:sz w:val="24"/>
          <w:szCs w:val="24"/>
          <w:lang w:eastAsia="pl-PL"/>
        </w:rPr>
        <w:t xml:space="preserve">kotłowni kontenerowej </w:t>
      </w:r>
      <w:r w:rsidR="002910EB" w:rsidRPr="00EF2E99">
        <w:rPr>
          <w:rFonts w:eastAsia="Times New Roman" w:cstheme="minorHAnsi"/>
          <w:sz w:val="24"/>
          <w:szCs w:val="24"/>
          <w:lang w:eastAsia="pl-PL"/>
        </w:rPr>
        <w:t xml:space="preserve">ze zbiornikiem gazu </w:t>
      </w:r>
      <w:r w:rsidR="002910EB">
        <w:rPr>
          <w:rFonts w:eastAsia="Times New Roman" w:cstheme="minorHAnsi"/>
          <w:sz w:val="24"/>
          <w:szCs w:val="24"/>
          <w:lang w:eastAsia="pl-PL"/>
        </w:rPr>
        <w:t>przy</w:t>
      </w:r>
      <w:r w:rsidR="002910EB" w:rsidRPr="00EF2E99">
        <w:rPr>
          <w:rFonts w:eastAsia="Times New Roman" w:cstheme="minorHAnsi"/>
          <w:sz w:val="24"/>
          <w:szCs w:val="24"/>
          <w:lang w:eastAsia="pl-PL"/>
        </w:rPr>
        <w:t xml:space="preserve"> ul</w:t>
      </w:r>
      <w:r w:rsidR="002910EB">
        <w:rPr>
          <w:rFonts w:eastAsia="Times New Roman" w:cstheme="minorHAnsi"/>
          <w:sz w:val="24"/>
          <w:szCs w:val="24"/>
          <w:lang w:eastAsia="pl-PL"/>
        </w:rPr>
        <w:t>icy Palisadowej 5D oraz</w:t>
      </w:r>
      <w:r w:rsidR="002910EB" w:rsidRPr="002910EB">
        <w:rPr>
          <w:rFonts w:eastAsia="Times New Roman" w:cstheme="minorHAnsi"/>
          <w:sz w:val="24"/>
          <w:szCs w:val="24"/>
          <w:lang w:eastAsia="pl-PL"/>
        </w:rPr>
        <w:t xml:space="preserve"> </w:t>
      </w:r>
      <w:r w:rsidR="002910EB">
        <w:rPr>
          <w:rFonts w:eastAsia="Times New Roman" w:cstheme="minorHAnsi"/>
          <w:sz w:val="24"/>
          <w:szCs w:val="24"/>
          <w:lang w:eastAsia="pl-PL"/>
        </w:rPr>
        <w:t xml:space="preserve">kotłowni lokalnej i </w:t>
      </w:r>
      <w:r w:rsidR="002910EB" w:rsidRPr="00561AC7">
        <w:rPr>
          <w:rFonts w:eastAsia="Times New Roman" w:cstheme="minorHAnsi"/>
          <w:sz w:val="24"/>
          <w:szCs w:val="24"/>
          <w:lang w:eastAsia="pl-PL"/>
        </w:rPr>
        <w:t>stacji redukcyjnej gazu</w:t>
      </w:r>
      <w:r w:rsidR="002910EB">
        <w:rPr>
          <w:rFonts w:eastAsia="Times New Roman" w:cstheme="minorHAnsi"/>
          <w:sz w:val="24"/>
          <w:szCs w:val="24"/>
          <w:lang w:eastAsia="pl-PL"/>
        </w:rPr>
        <w:t xml:space="preserve"> ziemnego</w:t>
      </w:r>
      <w:r w:rsidR="002910EB" w:rsidRPr="00561AC7">
        <w:rPr>
          <w:rFonts w:eastAsia="Times New Roman" w:cstheme="minorHAnsi"/>
          <w:sz w:val="24"/>
          <w:szCs w:val="24"/>
          <w:lang w:eastAsia="pl-PL"/>
        </w:rPr>
        <w:t xml:space="preserve"> o </w:t>
      </w:r>
      <w:r w:rsidR="002910EB">
        <w:rPr>
          <w:rFonts w:eastAsia="Times New Roman" w:cstheme="minorHAnsi"/>
          <w:sz w:val="24"/>
          <w:szCs w:val="24"/>
          <w:lang w:eastAsia="pl-PL"/>
        </w:rPr>
        <w:t>mocy</w:t>
      </w:r>
      <w:r w:rsidR="002910EB" w:rsidRPr="00561AC7">
        <w:rPr>
          <w:rFonts w:eastAsia="Times New Roman" w:cstheme="minorHAnsi"/>
          <w:sz w:val="24"/>
          <w:szCs w:val="24"/>
          <w:lang w:eastAsia="pl-PL"/>
        </w:rPr>
        <w:t xml:space="preserve"> 4,6 MW</w:t>
      </w:r>
      <w:r w:rsidR="002910EB">
        <w:rPr>
          <w:rFonts w:eastAsia="Times New Roman" w:cstheme="minorHAnsi"/>
          <w:sz w:val="24"/>
          <w:szCs w:val="24"/>
          <w:lang w:eastAsia="pl-PL"/>
        </w:rPr>
        <w:t xml:space="preserve"> </w:t>
      </w:r>
      <w:r w:rsidR="005B2BED">
        <w:rPr>
          <w:rFonts w:eastAsia="Times New Roman" w:cstheme="minorHAnsi"/>
          <w:sz w:val="24"/>
          <w:szCs w:val="24"/>
          <w:lang w:eastAsia="pl-PL"/>
        </w:rPr>
        <w:t>przy ulicy Wóycickiego 1/3 paw. 9.</w:t>
      </w:r>
    </w:p>
    <w:p w:rsidR="00EF2E99" w:rsidRPr="00EF2E99" w:rsidRDefault="00915CA2" w:rsidP="00887FC8">
      <w:pPr>
        <w:pStyle w:val="Akapitzlist"/>
        <w:numPr>
          <w:ilvl w:val="0"/>
          <w:numId w:val="8"/>
        </w:numPr>
        <w:jc w:val="both"/>
        <w:rPr>
          <w:b/>
          <w:sz w:val="24"/>
          <w:szCs w:val="24"/>
          <w:u w:val="single"/>
        </w:rPr>
      </w:pPr>
      <w:r>
        <w:rPr>
          <w:sz w:val="24"/>
          <w:szCs w:val="24"/>
        </w:rPr>
        <w:t>Konserwacja</w:t>
      </w:r>
      <w:r w:rsidR="00EF2E99" w:rsidRPr="00EF2E99">
        <w:rPr>
          <w:sz w:val="24"/>
          <w:szCs w:val="24"/>
        </w:rPr>
        <w:t xml:space="preserve"> </w:t>
      </w:r>
      <w:r>
        <w:rPr>
          <w:rFonts w:eastAsia="Times New Roman" w:cstheme="minorHAnsi"/>
          <w:sz w:val="24"/>
          <w:szCs w:val="24"/>
          <w:lang w:eastAsia="pl-PL"/>
        </w:rPr>
        <w:t>kotłowni kontenerowe</w:t>
      </w:r>
      <w:r w:rsidR="00922EB0">
        <w:rPr>
          <w:rFonts w:eastAsia="Times New Roman" w:cstheme="minorHAnsi"/>
          <w:sz w:val="24"/>
          <w:szCs w:val="24"/>
          <w:lang w:eastAsia="pl-PL"/>
        </w:rPr>
        <w:t>j</w:t>
      </w:r>
      <w:r>
        <w:rPr>
          <w:rFonts w:eastAsia="Times New Roman" w:cstheme="minorHAnsi"/>
          <w:sz w:val="24"/>
          <w:szCs w:val="24"/>
          <w:lang w:eastAsia="pl-PL"/>
        </w:rPr>
        <w:t xml:space="preserve"> </w:t>
      </w:r>
      <w:r w:rsidR="00EF2E99" w:rsidRPr="00EF2E99">
        <w:rPr>
          <w:rFonts w:eastAsia="Times New Roman" w:cstheme="minorHAnsi"/>
          <w:sz w:val="24"/>
          <w:szCs w:val="24"/>
          <w:lang w:eastAsia="pl-PL"/>
        </w:rPr>
        <w:t xml:space="preserve">ze zbiornikiem gazu </w:t>
      </w:r>
      <w:r w:rsidR="00922EB0">
        <w:rPr>
          <w:rFonts w:eastAsia="Times New Roman" w:cstheme="minorHAnsi"/>
          <w:sz w:val="24"/>
          <w:szCs w:val="24"/>
          <w:lang w:eastAsia="pl-PL"/>
        </w:rPr>
        <w:t>przy</w:t>
      </w:r>
      <w:r w:rsidR="00EF2E99" w:rsidRPr="00EF2E99">
        <w:rPr>
          <w:rFonts w:eastAsia="Times New Roman" w:cstheme="minorHAnsi"/>
          <w:sz w:val="24"/>
          <w:szCs w:val="24"/>
          <w:lang w:eastAsia="pl-PL"/>
        </w:rPr>
        <w:t xml:space="preserve"> ul</w:t>
      </w:r>
      <w:r w:rsidR="00EF2E99">
        <w:rPr>
          <w:rFonts w:eastAsia="Times New Roman" w:cstheme="minorHAnsi"/>
          <w:sz w:val="24"/>
          <w:szCs w:val="24"/>
          <w:lang w:eastAsia="pl-PL"/>
        </w:rPr>
        <w:t xml:space="preserve">icy Palisadowej 5D w Warszawie </w:t>
      </w:r>
      <w:r w:rsidR="00922EB0">
        <w:rPr>
          <w:rFonts w:eastAsia="Times New Roman" w:cstheme="minorHAnsi"/>
          <w:sz w:val="24"/>
          <w:szCs w:val="24"/>
          <w:lang w:eastAsia="pl-PL"/>
        </w:rPr>
        <w:t>gwarantującą ciągłą</w:t>
      </w:r>
      <w:r w:rsidR="00922EB0" w:rsidRPr="00EF2E99">
        <w:rPr>
          <w:rFonts w:eastAsia="Times New Roman" w:cstheme="minorHAnsi"/>
          <w:sz w:val="24"/>
          <w:szCs w:val="24"/>
          <w:lang w:eastAsia="pl-PL"/>
        </w:rPr>
        <w:t xml:space="preserve"> pracę</w:t>
      </w:r>
      <w:r w:rsidR="00922EB0">
        <w:rPr>
          <w:rFonts w:eastAsia="Times New Roman" w:cstheme="minorHAnsi"/>
          <w:sz w:val="24"/>
          <w:szCs w:val="24"/>
          <w:lang w:eastAsia="pl-PL"/>
        </w:rPr>
        <w:t xml:space="preserve"> </w:t>
      </w:r>
      <w:r w:rsidR="00EF2E99" w:rsidRPr="00EF2E99">
        <w:rPr>
          <w:rFonts w:eastAsia="Times New Roman" w:cstheme="minorHAnsi"/>
          <w:sz w:val="24"/>
          <w:szCs w:val="24"/>
          <w:lang w:eastAsia="pl-PL"/>
        </w:rPr>
        <w:t xml:space="preserve">dla potrzeb centralnego ogrzewania i ciepłej wody budynku </w:t>
      </w:r>
      <w:r w:rsidR="00922EB0">
        <w:rPr>
          <w:rFonts w:eastAsia="Times New Roman" w:cstheme="minorHAnsi"/>
          <w:sz w:val="24"/>
          <w:szCs w:val="24"/>
          <w:lang w:eastAsia="pl-PL"/>
        </w:rPr>
        <w:t>wielorodzinnego o</w:t>
      </w:r>
      <w:r w:rsidR="00EF2E99" w:rsidRPr="00EF2E99">
        <w:rPr>
          <w:rFonts w:eastAsia="Times New Roman" w:cstheme="minorHAnsi"/>
          <w:sz w:val="24"/>
          <w:szCs w:val="24"/>
          <w:lang w:eastAsia="pl-PL"/>
        </w:rPr>
        <w:t xml:space="preserve"> kubaturze 4 365 m</w:t>
      </w:r>
      <w:r w:rsidR="00EF2E99" w:rsidRPr="00EF2E99">
        <w:rPr>
          <w:rFonts w:eastAsia="Times New Roman" w:cstheme="minorHAnsi"/>
          <w:sz w:val="24"/>
          <w:szCs w:val="24"/>
          <w:vertAlign w:val="superscript"/>
          <w:lang w:eastAsia="pl-PL"/>
        </w:rPr>
        <w:t>3</w:t>
      </w:r>
      <w:r w:rsidR="00922EB0">
        <w:rPr>
          <w:rFonts w:eastAsia="Times New Roman" w:cstheme="minorHAnsi"/>
          <w:sz w:val="24"/>
          <w:szCs w:val="24"/>
          <w:lang w:eastAsia="pl-PL"/>
        </w:rPr>
        <w:t>, i 51 lokalach mieszkalnych o mocy 168 KWh.</w:t>
      </w:r>
    </w:p>
    <w:p w:rsidR="00EF2E99" w:rsidRPr="00EF2E99" w:rsidRDefault="00EF2E99" w:rsidP="00887FC8">
      <w:pPr>
        <w:pStyle w:val="Akapitzlist"/>
        <w:numPr>
          <w:ilvl w:val="0"/>
          <w:numId w:val="8"/>
        </w:numPr>
        <w:jc w:val="both"/>
        <w:rPr>
          <w:b/>
          <w:sz w:val="24"/>
          <w:szCs w:val="24"/>
          <w:u w:val="single"/>
        </w:rPr>
      </w:pPr>
      <w:r w:rsidRPr="00EF2E99">
        <w:rPr>
          <w:rFonts w:eastAsia="Times New Roman" w:cstheme="minorHAnsi"/>
          <w:sz w:val="24"/>
          <w:szCs w:val="24"/>
          <w:lang w:eastAsia="pl-PL"/>
        </w:rPr>
        <w:t>Zgłaszanie usterek i awarii urządzeń do gwaranta – firmy ARTBOR Sp. z o.o., 02-489 Warszawa, Al. Jerozolimskie 214 pisemnie/pocztą elektroniczną – (</w:t>
      </w:r>
      <w:hyperlink r:id="rId8" w:history="1">
        <w:r w:rsidRPr="00EF2E99">
          <w:rPr>
            <w:rFonts w:eastAsia="Times New Roman" w:cstheme="minorHAnsi"/>
            <w:sz w:val="24"/>
            <w:szCs w:val="24"/>
            <w:u w:val="single"/>
            <w:lang w:eastAsia="pl-PL"/>
          </w:rPr>
          <w:t>artborspzoo@gmail.com</w:t>
        </w:r>
      </w:hyperlink>
      <w:r w:rsidRPr="00EF2E99">
        <w:rPr>
          <w:rFonts w:eastAsia="Times New Roman" w:cstheme="minorHAnsi"/>
          <w:sz w:val="24"/>
          <w:szCs w:val="24"/>
          <w:lang w:eastAsia="pl-PL"/>
        </w:rPr>
        <w:t xml:space="preserve">)  oraz do Działu Technicznego ZGN. </w:t>
      </w:r>
    </w:p>
    <w:p w:rsidR="00EF2E99" w:rsidRPr="00EF2E99" w:rsidRDefault="00EF2E99" w:rsidP="00887FC8">
      <w:pPr>
        <w:pStyle w:val="Akapitzlist"/>
        <w:numPr>
          <w:ilvl w:val="0"/>
          <w:numId w:val="8"/>
        </w:numPr>
        <w:jc w:val="both"/>
        <w:rPr>
          <w:b/>
          <w:sz w:val="24"/>
          <w:szCs w:val="24"/>
          <w:u w:val="single"/>
        </w:rPr>
      </w:pPr>
      <w:r w:rsidRPr="00EF2E99">
        <w:rPr>
          <w:rFonts w:eastAsia="Times New Roman" w:cstheme="minorHAnsi"/>
          <w:sz w:val="24"/>
          <w:szCs w:val="24"/>
          <w:lang w:eastAsia="pl-PL"/>
        </w:rPr>
        <w:t>Nadzorowanie zabezpieczenia kotłowni i zbiornika na gaz przed kradzieżą i zniszczeniem.</w:t>
      </w:r>
    </w:p>
    <w:p w:rsidR="00EF2E99" w:rsidRPr="00EF2E99" w:rsidRDefault="00EF2E99" w:rsidP="00887FC8">
      <w:pPr>
        <w:pStyle w:val="Akapitzlist"/>
        <w:numPr>
          <w:ilvl w:val="0"/>
          <w:numId w:val="8"/>
        </w:numPr>
        <w:jc w:val="both"/>
        <w:rPr>
          <w:b/>
          <w:sz w:val="24"/>
          <w:szCs w:val="24"/>
          <w:u w:val="single"/>
        </w:rPr>
      </w:pPr>
      <w:r w:rsidRPr="00EF2E99">
        <w:rPr>
          <w:rFonts w:eastAsia="Times New Roman" w:cstheme="minorHAnsi"/>
          <w:sz w:val="24"/>
          <w:szCs w:val="24"/>
          <w:lang w:eastAsia="pl-PL"/>
        </w:rPr>
        <w:t xml:space="preserve">Monitorowanie </w:t>
      </w:r>
      <w:r>
        <w:rPr>
          <w:rFonts w:eastAsia="Times New Roman" w:cstheme="minorHAnsi"/>
          <w:sz w:val="24"/>
          <w:szCs w:val="24"/>
          <w:lang w:eastAsia="pl-PL"/>
        </w:rPr>
        <w:t xml:space="preserve">i ewidencja </w:t>
      </w:r>
      <w:r w:rsidRPr="00EF2E99">
        <w:rPr>
          <w:rFonts w:eastAsia="Times New Roman" w:cstheme="minorHAnsi"/>
          <w:sz w:val="24"/>
          <w:szCs w:val="24"/>
          <w:lang w:eastAsia="pl-PL"/>
        </w:rPr>
        <w:t xml:space="preserve">zużycia gazu. </w:t>
      </w:r>
    </w:p>
    <w:p w:rsidR="00EF2E99" w:rsidRPr="00EF2E99" w:rsidRDefault="00D83CE4" w:rsidP="00887FC8">
      <w:pPr>
        <w:pStyle w:val="Akapitzlist"/>
        <w:numPr>
          <w:ilvl w:val="0"/>
          <w:numId w:val="1"/>
        </w:numPr>
        <w:spacing w:before="120" w:after="120" w:line="240" w:lineRule="auto"/>
        <w:ind w:left="1434" w:hanging="357"/>
        <w:jc w:val="both"/>
        <w:rPr>
          <w:rFonts w:eastAsia="Times New Roman" w:cstheme="minorHAnsi"/>
          <w:b/>
          <w:sz w:val="24"/>
          <w:szCs w:val="24"/>
          <w:lang w:eastAsia="pl-PL"/>
        </w:rPr>
      </w:pPr>
      <w:r>
        <w:rPr>
          <w:rFonts w:eastAsia="Times New Roman" w:cstheme="minorHAnsi"/>
          <w:sz w:val="24"/>
          <w:szCs w:val="24"/>
          <w:lang w:eastAsia="pl-PL"/>
        </w:rPr>
        <w:lastRenderedPageBreak/>
        <w:t>Przy stanie 25</w:t>
      </w:r>
      <w:r w:rsidR="00EF2E99" w:rsidRPr="00B0035F">
        <w:rPr>
          <w:rFonts w:eastAsia="Times New Roman" w:cstheme="minorHAnsi"/>
          <w:sz w:val="24"/>
          <w:szCs w:val="24"/>
          <w:lang w:eastAsia="pl-PL"/>
        </w:rPr>
        <w:t xml:space="preserve"> % napełnienia zbiornika o konieczności uzupełnienia gazu należy powiadomić pisemnie/pocztą elektroniczną  Dział </w:t>
      </w:r>
      <w:r w:rsidR="00EF2E99">
        <w:rPr>
          <w:rFonts w:eastAsia="Times New Roman" w:cstheme="minorHAnsi"/>
          <w:sz w:val="24"/>
          <w:szCs w:val="24"/>
          <w:lang w:eastAsia="pl-PL"/>
        </w:rPr>
        <w:t>Techniczny</w:t>
      </w:r>
      <w:r w:rsidR="00EF2E99" w:rsidRPr="00B0035F">
        <w:rPr>
          <w:rFonts w:eastAsia="Times New Roman" w:cstheme="minorHAnsi"/>
          <w:sz w:val="24"/>
          <w:szCs w:val="24"/>
          <w:lang w:eastAsia="pl-PL"/>
        </w:rPr>
        <w:t xml:space="preserve"> ZGN (</w:t>
      </w:r>
      <w:hyperlink r:id="rId9" w:history="1">
        <w:r w:rsidR="00EF2E99">
          <w:rPr>
            <w:rFonts w:eastAsia="Times New Roman" w:cstheme="minorHAnsi"/>
            <w:sz w:val="24"/>
            <w:szCs w:val="24"/>
            <w:u w:val="single"/>
            <w:lang w:eastAsia="pl-PL"/>
          </w:rPr>
          <w:t>techniczny</w:t>
        </w:r>
        <w:r w:rsidR="00EF2E99" w:rsidRPr="00B0035F">
          <w:rPr>
            <w:rFonts w:eastAsia="Times New Roman" w:cstheme="minorHAnsi"/>
            <w:sz w:val="24"/>
            <w:szCs w:val="24"/>
            <w:u w:val="single"/>
            <w:lang w:eastAsia="pl-PL"/>
          </w:rPr>
          <w:t>@zgn-bielany.waw.pl</w:t>
        </w:r>
      </w:hyperlink>
      <w:r w:rsidR="00EF2E99">
        <w:rPr>
          <w:rFonts w:eastAsia="Times New Roman" w:cstheme="minorHAnsi"/>
          <w:sz w:val="24"/>
          <w:szCs w:val="24"/>
          <w:lang w:eastAsia="pl-PL"/>
        </w:rPr>
        <w:t>) oraz Dział Eksploatacji (</w:t>
      </w:r>
      <w:hyperlink r:id="rId10" w:history="1">
        <w:r w:rsidR="00EF2E99" w:rsidRPr="00FC5D45">
          <w:rPr>
            <w:rStyle w:val="Hipercze"/>
            <w:rFonts w:eastAsia="Times New Roman" w:cstheme="minorHAnsi"/>
            <w:sz w:val="24"/>
            <w:szCs w:val="24"/>
            <w:lang w:eastAsia="pl-PL"/>
          </w:rPr>
          <w:t>eksploatacja@zgn-bielany.waw.pl</w:t>
        </w:r>
      </w:hyperlink>
      <w:r w:rsidR="00EF2E99">
        <w:rPr>
          <w:rFonts w:eastAsia="Times New Roman" w:cstheme="minorHAnsi"/>
          <w:sz w:val="24"/>
          <w:szCs w:val="24"/>
          <w:lang w:eastAsia="pl-PL"/>
        </w:rPr>
        <w:t>)</w:t>
      </w:r>
      <w:r w:rsidR="00EF2E99" w:rsidRPr="00B0035F">
        <w:rPr>
          <w:rFonts w:eastAsia="Times New Roman" w:cstheme="minorHAnsi"/>
          <w:sz w:val="24"/>
          <w:szCs w:val="24"/>
          <w:lang w:eastAsia="pl-PL"/>
        </w:rPr>
        <w:t>.</w:t>
      </w:r>
    </w:p>
    <w:p w:rsidR="00EF2E99" w:rsidRPr="00EF2E99" w:rsidRDefault="00EF2E99" w:rsidP="00887FC8">
      <w:pPr>
        <w:pStyle w:val="Akapitzlist"/>
        <w:numPr>
          <w:ilvl w:val="0"/>
          <w:numId w:val="8"/>
        </w:numPr>
        <w:spacing w:before="120" w:after="120" w:line="240" w:lineRule="auto"/>
        <w:jc w:val="both"/>
        <w:rPr>
          <w:rFonts w:eastAsia="Times New Roman" w:cstheme="minorHAnsi"/>
          <w:b/>
          <w:sz w:val="24"/>
          <w:szCs w:val="24"/>
          <w:lang w:eastAsia="pl-PL"/>
        </w:rPr>
      </w:pPr>
      <w:r w:rsidRPr="00EF2E99">
        <w:rPr>
          <w:rFonts w:eastAsia="Times New Roman" w:cstheme="minorHAnsi"/>
          <w:sz w:val="24"/>
          <w:szCs w:val="24"/>
          <w:lang w:eastAsia="pl-PL"/>
        </w:rPr>
        <w:t>Utrzymywanie w należytym stanie i czysto</w:t>
      </w:r>
      <w:r w:rsidR="00D83CE4">
        <w:rPr>
          <w:rFonts w:eastAsia="Times New Roman" w:cstheme="minorHAnsi"/>
          <w:sz w:val="24"/>
          <w:szCs w:val="24"/>
          <w:lang w:eastAsia="pl-PL"/>
        </w:rPr>
        <w:t>ści urządzeń oraz</w:t>
      </w:r>
      <w:r w:rsidRPr="00EF2E99">
        <w:rPr>
          <w:rFonts w:eastAsia="Times New Roman" w:cstheme="minorHAnsi"/>
          <w:sz w:val="24"/>
          <w:szCs w:val="24"/>
          <w:lang w:eastAsia="pl-PL"/>
        </w:rPr>
        <w:t xml:space="preserve"> pomieszczeń przynależnych. </w:t>
      </w:r>
    </w:p>
    <w:p w:rsidR="00EF2E99" w:rsidRPr="00EF2E99" w:rsidRDefault="00EF2E99" w:rsidP="00887FC8">
      <w:pPr>
        <w:pStyle w:val="Akapitzlist"/>
        <w:numPr>
          <w:ilvl w:val="0"/>
          <w:numId w:val="8"/>
        </w:numPr>
        <w:spacing w:before="120" w:after="120" w:line="240" w:lineRule="auto"/>
        <w:jc w:val="both"/>
        <w:rPr>
          <w:b/>
          <w:sz w:val="24"/>
          <w:szCs w:val="24"/>
          <w:u w:val="single"/>
        </w:rPr>
      </w:pPr>
      <w:r w:rsidRPr="00EF2E99">
        <w:rPr>
          <w:rFonts w:eastAsia="Times New Roman" w:cstheme="minorHAnsi"/>
          <w:sz w:val="24"/>
          <w:szCs w:val="24"/>
          <w:lang w:eastAsia="pl-PL"/>
        </w:rPr>
        <w:t>Zamawiający wymaga prowadzenia „Książki czynności”, w której Wykonawca potwierdza obecność (minimum trzy razy w tygod</w:t>
      </w:r>
      <w:r w:rsidR="002E574C">
        <w:rPr>
          <w:rFonts w:eastAsia="Times New Roman" w:cstheme="minorHAnsi"/>
          <w:sz w:val="24"/>
          <w:szCs w:val="24"/>
          <w:lang w:eastAsia="pl-PL"/>
        </w:rPr>
        <w:t>niu) i opisuje wykonane roboty w odniesieniu do kotłowni przy ul. Palisadowej 5D.</w:t>
      </w:r>
    </w:p>
    <w:p w:rsidR="00561AC7" w:rsidRPr="00561AC7" w:rsidRDefault="00D83CE4" w:rsidP="00887FC8">
      <w:pPr>
        <w:pStyle w:val="Akapitzlist"/>
        <w:numPr>
          <w:ilvl w:val="0"/>
          <w:numId w:val="8"/>
        </w:numPr>
        <w:jc w:val="both"/>
        <w:rPr>
          <w:b/>
          <w:sz w:val="24"/>
          <w:szCs w:val="24"/>
          <w:u w:val="single"/>
        </w:rPr>
      </w:pPr>
      <w:r>
        <w:rPr>
          <w:rFonts w:eastAsia="Times New Roman" w:cstheme="minorHAnsi"/>
          <w:sz w:val="24"/>
          <w:szCs w:val="24"/>
          <w:lang w:eastAsia="pl-PL"/>
        </w:rPr>
        <w:t xml:space="preserve">Konserwacja kotłowni lokalnej i </w:t>
      </w:r>
      <w:r w:rsidRPr="00561AC7">
        <w:rPr>
          <w:rFonts w:eastAsia="Times New Roman" w:cstheme="minorHAnsi"/>
          <w:sz w:val="24"/>
          <w:szCs w:val="24"/>
          <w:lang w:eastAsia="pl-PL"/>
        </w:rPr>
        <w:t>stacji redukcyjnej gazu</w:t>
      </w:r>
      <w:r>
        <w:rPr>
          <w:rFonts w:eastAsia="Times New Roman" w:cstheme="minorHAnsi"/>
          <w:sz w:val="24"/>
          <w:szCs w:val="24"/>
          <w:lang w:eastAsia="pl-PL"/>
        </w:rPr>
        <w:t xml:space="preserve"> ziemnego</w:t>
      </w:r>
      <w:r w:rsidR="005F2D6B" w:rsidRPr="00561AC7">
        <w:rPr>
          <w:rFonts w:eastAsia="Times New Roman" w:cstheme="minorHAnsi"/>
          <w:sz w:val="24"/>
          <w:szCs w:val="24"/>
          <w:lang w:eastAsia="pl-PL"/>
        </w:rPr>
        <w:t xml:space="preserve"> o </w:t>
      </w:r>
      <w:r>
        <w:rPr>
          <w:rFonts w:eastAsia="Times New Roman" w:cstheme="minorHAnsi"/>
          <w:sz w:val="24"/>
          <w:szCs w:val="24"/>
          <w:lang w:eastAsia="pl-PL"/>
        </w:rPr>
        <w:t>mocy</w:t>
      </w:r>
      <w:r w:rsidR="005F2D6B" w:rsidRPr="00561AC7">
        <w:rPr>
          <w:rFonts w:eastAsia="Times New Roman" w:cstheme="minorHAnsi"/>
          <w:sz w:val="24"/>
          <w:szCs w:val="24"/>
          <w:lang w:eastAsia="pl-PL"/>
        </w:rPr>
        <w:t xml:space="preserve"> 4,6 MW</w:t>
      </w:r>
      <w:r>
        <w:rPr>
          <w:rFonts w:eastAsia="Times New Roman" w:cstheme="minorHAnsi"/>
          <w:sz w:val="24"/>
          <w:szCs w:val="24"/>
          <w:lang w:eastAsia="pl-PL"/>
        </w:rPr>
        <w:t xml:space="preserve">, </w:t>
      </w:r>
      <w:r w:rsidR="005F2D6B" w:rsidRPr="00561AC7">
        <w:rPr>
          <w:rFonts w:eastAsia="Times New Roman" w:cstheme="minorHAnsi"/>
          <w:sz w:val="24"/>
          <w:szCs w:val="24"/>
          <w:lang w:eastAsia="pl-PL"/>
        </w:rPr>
        <w:t xml:space="preserve"> </w:t>
      </w:r>
      <w:r>
        <w:rPr>
          <w:rFonts w:eastAsia="Times New Roman" w:cstheme="minorHAnsi"/>
          <w:sz w:val="24"/>
          <w:szCs w:val="24"/>
          <w:lang w:eastAsia="pl-PL"/>
        </w:rPr>
        <w:t xml:space="preserve">która </w:t>
      </w:r>
      <w:r w:rsidR="005F2D6B" w:rsidRPr="00561AC7">
        <w:rPr>
          <w:rFonts w:eastAsia="Times New Roman" w:cstheme="minorHAnsi"/>
          <w:sz w:val="24"/>
          <w:szCs w:val="24"/>
          <w:lang w:eastAsia="pl-PL"/>
        </w:rPr>
        <w:t>wytwarza ciepło dla budynków użytkowych o kubaturze 63 137 m</w:t>
      </w:r>
      <w:r w:rsidR="005F2D6B" w:rsidRPr="00561AC7">
        <w:rPr>
          <w:rFonts w:eastAsia="Times New Roman" w:cstheme="minorHAnsi"/>
          <w:sz w:val="24"/>
          <w:szCs w:val="24"/>
          <w:vertAlign w:val="superscript"/>
          <w:lang w:eastAsia="pl-PL"/>
        </w:rPr>
        <w:t>3</w:t>
      </w:r>
      <w:r w:rsidR="005F2D6B" w:rsidRPr="00561AC7">
        <w:rPr>
          <w:rFonts w:eastAsia="Times New Roman" w:cstheme="minorHAnsi"/>
          <w:sz w:val="24"/>
          <w:szCs w:val="24"/>
          <w:lang w:eastAsia="pl-PL"/>
        </w:rPr>
        <w:t>, będących własnością m.st. Warszawy oraz dla budynków o kubaturze 124 480 m</w:t>
      </w:r>
      <w:r w:rsidR="005F2D6B" w:rsidRPr="00561AC7">
        <w:rPr>
          <w:rFonts w:eastAsia="Times New Roman" w:cstheme="minorHAnsi"/>
          <w:sz w:val="24"/>
          <w:szCs w:val="24"/>
          <w:vertAlign w:val="superscript"/>
          <w:lang w:eastAsia="pl-PL"/>
        </w:rPr>
        <w:t>3</w:t>
      </w:r>
      <w:r w:rsidR="005F2D6B" w:rsidRPr="00561AC7">
        <w:rPr>
          <w:rFonts w:eastAsia="Times New Roman" w:cstheme="minorHAnsi"/>
          <w:sz w:val="24"/>
          <w:szCs w:val="24"/>
          <w:lang w:eastAsia="pl-PL"/>
        </w:rPr>
        <w:t xml:space="preserve"> będących własnością UKSW.</w:t>
      </w:r>
    </w:p>
    <w:p w:rsidR="005F2D6B" w:rsidRPr="00561AC7" w:rsidRDefault="005F2D6B" w:rsidP="00887FC8">
      <w:pPr>
        <w:pStyle w:val="Akapitzlist"/>
        <w:numPr>
          <w:ilvl w:val="0"/>
          <w:numId w:val="8"/>
        </w:numPr>
        <w:jc w:val="both"/>
        <w:rPr>
          <w:b/>
          <w:sz w:val="24"/>
          <w:szCs w:val="24"/>
          <w:u w:val="single"/>
        </w:rPr>
      </w:pPr>
      <w:r w:rsidRPr="00561AC7">
        <w:rPr>
          <w:rFonts w:eastAsia="Times New Roman" w:cstheme="minorHAnsi"/>
          <w:sz w:val="24"/>
          <w:szCs w:val="24"/>
          <w:lang w:eastAsia="pl-PL"/>
        </w:rPr>
        <w:t xml:space="preserve"> </w:t>
      </w:r>
      <w:r w:rsidR="00CF1DE4" w:rsidRPr="00561AC7">
        <w:rPr>
          <w:rFonts w:eastAsia="Times New Roman" w:cstheme="minorHAnsi"/>
          <w:sz w:val="24"/>
          <w:szCs w:val="24"/>
          <w:lang w:eastAsia="pl-PL"/>
        </w:rPr>
        <w:t>Stały dozór pracy kotłowni</w:t>
      </w:r>
      <w:r w:rsidRPr="00561AC7">
        <w:rPr>
          <w:rFonts w:eastAsia="Times New Roman" w:cstheme="minorHAnsi"/>
          <w:sz w:val="24"/>
          <w:szCs w:val="24"/>
          <w:lang w:eastAsia="pl-PL"/>
        </w:rPr>
        <w:t>, usuwanie wszelkich nieszczelności gwarantujące bezpieczną pracę kotłowni i stacji redukcyjno-pomiarowej.</w:t>
      </w:r>
    </w:p>
    <w:p w:rsidR="005F2D6B" w:rsidRPr="00561AC7" w:rsidRDefault="005F2D6B" w:rsidP="00887FC8">
      <w:pPr>
        <w:pStyle w:val="Akapitzlist"/>
        <w:numPr>
          <w:ilvl w:val="0"/>
          <w:numId w:val="8"/>
        </w:numPr>
        <w:jc w:val="both"/>
        <w:rPr>
          <w:b/>
          <w:sz w:val="24"/>
          <w:szCs w:val="24"/>
          <w:u w:val="single"/>
        </w:rPr>
      </w:pPr>
      <w:r w:rsidRPr="00561AC7">
        <w:rPr>
          <w:rFonts w:eastAsia="Times New Roman" w:cstheme="minorHAnsi"/>
          <w:sz w:val="24"/>
          <w:szCs w:val="24"/>
          <w:lang w:eastAsia="pl-PL"/>
        </w:rPr>
        <w:t>Przeprowadzenie niezbędnych regulacji gwarantujących bezpieczną i ciągłą pracę tych urządzeń</w:t>
      </w:r>
    </w:p>
    <w:p w:rsidR="005F2D6B" w:rsidRPr="00561AC7" w:rsidRDefault="005F2D6B" w:rsidP="00887FC8">
      <w:pPr>
        <w:pStyle w:val="Akapitzlist"/>
        <w:numPr>
          <w:ilvl w:val="0"/>
          <w:numId w:val="8"/>
        </w:numPr>
        <w:jc w:val="both"/>
        <w:rPr>
          <w:b/>
          <w:sz w:val="24"/>
          <w:szCs w:val="24"/>
          <w:u w:val="single"/>
        </w:rPr>
      </w:pPr>
      <w:r w:rsidRPr="00561AC7">
        <w:rPr>
          <w:rFonts w:eastAsia="Times New Roman" w:cstheme="minorHAnsi"/>
          <w:sz w:val="24"/>
          <w:szCs w:val="24"/>
          <w:lang w:eastAsia="pl-PL"/>
        </w:rPr>
        <w:t>Zgłaszanie powstałych usterek i awarii urządzeń do działu technicznego i wspólne podejmowanie decyzji o sposobach ich usuwania.</w:t>
      </w:r>
    </w:p>
    <w:p w:rsidR="005F2D6B" w:rsidRPr="00561AC7" w:rsidRDefault="005F2D6B" w:rsidP="00887FC8">
      <w:pPr>
        <w:pStyle w:val="Akapitzlist"/>
        <w:numPr>
          <w:ilvl w:val="0"/>
          <w:numId w:val="8"/>
        </w:numPr>
        <w:jc w:val="both"/>
        <w:rPr>
          <w:b/>
          <w:sz w:val="24"/>
          <w:szCs w:val="24"/>
          <w:u w:val="single"/>
        </w:rPr>
      </w:pPr>
      <w:r w:rsidRPr="00561AC7">
        <w:rPr>
          <w:rFonts w:eastAsia="Times New Roman" w:cstheme="minorHAnsi"/>
          <w:sz w:val="24"/>
          <w:szCs w:val="24"/>
          <w:lang w:eastAsia="pl-PL"/>
        </w:rPr>
        <w:t>Zabezpieczenie kotłowni i stacji redukcyjno-pomiarowej gazu przed kradzieżą i zniszczeniem.</w:t>
      </w:r>
    </w:p>
    <w:p w:rsidR="005F2D6B" w:rsidRPr="00561AC7" w:rsidRDefault="005F2D6B" w:rsidP="00887FC8">
      <w:pPr>
        <w:pStyle w:val="Akapitzlist"/>
        <w:numPr>
          <w:ilvl w:val="0"/>
          <w:numId w:val="8"/>
        </w:numPr>
        <w:jc w:val="both"/>
        <w:rPr>
          <w:b/>
          <w:sz w:val="24"/>
          <w:szCs w:val="24"/>
          <w:u w:val="single"/>
        </w:rPr>
      </w:pPr>
      <w:r w:rsidRPr="00561AC7">
        <w:rPr>
          <w:rFonts w:eastAsia="Times New Roman" w:cstheme="minorHAnsi"/>
          <w:sz w:val="24"/>
          <w:szCs w:val="24"/>
          <w:lang w:eastAsia="pl-PL"/>
        </w:rPr>
        <w:t xml:space="preserve">Utrzymywanie w należytym stanie i czystości urządzeń wchodzących w zakres obsługi, jak również pomieszczeń im przynależnych. </w:t>
      </w:r>
    </w:p>
    <w:p w:rsidR="005F2D6B" w:rsidRPr="00561AC7" w:rsidRDefault="005F2D6B" w:rsidP="00887FC8">
      <w:pPr>
        <w:pStyle w:val="Akapitzlist"/>
        <w:numPr>
          <w:ilvl w:val="0"/>
          <w:numId w:val="8"/>
        </w:numPr>
        <w:jc w:val="both"/>
        <w:rPr>
          <w:b/>
          <w:sz w:val="24"/>
          <w:szCs w:val="24"/>
          <w:u w:val="single"/>
        </w:rPr>
      </w:pPr>
      <w:r w:rsidRPr="00561AC7">
        <w:rPr>
          <w:rFonts w:eastAsia="Times New Roman" w:cstheme="minorHAnsi"/>
          <w:sz w:val="24"/>
          <w:szCs w:val="24"/>
          <w:lang w:eastAsia="pl-PL"/>
        </w:rPr>
        <w:t>Wnioskowanie o dokonywanie usprawnień kotłowni, wynikających z postępującego rozwoju techniki i mających na celu bardziej ekonomiczną i niezawodną pracę zainstalowanych urządzeń.</w:t>
      </w:r>
    </w:p>
    <w:p w:rsidR="007B1CE3" w:rsidRPr="007B1CE3" w:rsidRDefault="005F2D6B" w:rsidP="00887FC8">
      <w:pPr>
        <w:pStyle w:val="Akapitzlist"/>
        <w:numPr>
          <w:ilvl w:val="0"/>
          <w:numId w:val="8"/>
        </w:numPr>
        <w:jc w:val="both"/>
        <w:rPr>
          <w:b/>
          <w:sz w:val="24"/>
          <w:szCs w:val="24"/>
          <w:u w:val="single"/>
        </w:rPr>
      </w:pPr>
      <w:r w:rsidRPr="00561AC7">
        <w:rPr>
          <w:rFonts w:eastAsia="Times New Roman" w:cstheme="minorHAnsi"/>
          <w:sz w:val="24"/>
          <w:szCs w:val="24"/>
          <w:lang w:eastAsia="pl-PL"/>
        </w:rPr>
        <w:t xml:space="preserve">Zamawiający wymaga prowadzenia „Książki czynności”, w której potwierdza obecność i opisuje wykonane czynności oraz </w:t>
      </w:r>
      <w:r w:rsidR="002E574C">
        <w:rPr>
          <w:rFonts w:eastAsia="Times New Roman" w:cstheme="minorHAnsi"/>
          <w:sz w:val="24"/>
          <w:szCs w:val="24"/>
          <w:lang w:eastAsia="pl-PL"/>
        </w:rPr>
        <w:t>odnotowuje wskazania wodomierza</w:t>
      </w:r>
      <w:r w:rsidR="007B1CE3">
        <w:rPr>
          <w:rFonts w:eastAsia="Times New Roman" w:cstheme="minorHAnsi"/>
          <w:sz w:val="24"/>
          <w:szCs w:val="24"/>
          <w:lang w:eastAsia="pl-PL"/>
        </w:rPr>
        <w:t>.</w:t>
      </w:r>
    </w:p>
    <w:p w:rsidR="005F2D6B" w:rsidRPr="00561AC7" w:rsidRDefault="007B1CE3" w:rsidP="00887FC8">
      <w:pPr>
        <w:pStyle w:val="Akapitzlist"/>
        <w:numPr>
          <w:ilvl w:val="0"/>
          <w:numId w:val="8"/>
        </w:numPr>
        <w:jc w:val="both"/>
        <w:rPr>
          <w:b/>
          <w:sz w:val="24"/>
          <w:szCs w:val="24"/>
          <w:u w:val="single"/>
        </w:rPr>
      </w:pPr>
      <w:r>
        <w:rPr>
          <w:rFonts w:eastAsia="Times New Roman" w:cstheme="minorHAnsi"/>
          <w:sz w:val="24"/>
          <w:szCs w:val="24"/>
          <w:lang w:eastAsia="pl-PL"/>
        </w:rPr>
        <w:t>W</w:t>
      </w:r>
      <w:r w:rsidR="002E574C">
        <w:rPr>
          <w:rFonts w:eastAsia="Times New Roman" w:cstheme="minorHAnsi"/>
          <w:sz w:val="24"/>
          <w:szCs w:val="24"/>
          <w:lang w:eastAsia="pl-PL"/>
        </w:rPr>
        <w:t>ymagana jest codzienna obecność potwierdzona wpisem do „Książki czynności”</w:t>
      </w:r>
    </w:p>
    <w:p w:rsidR="00BF0FA4" w:rsidRPr="007B1CE3" w:rsidRDefault="007B1CE3" w:rsidP="00887FC8">
      <w:pPr>
        <w:pStyle w:val="Akapitzlist"/>
        <w:numPr>
          <w:ilvl w:val="0"/>
          <w:numId w:val="8"/>
        </w:numPr>
        <w:spacing w:before="120" w:after="120" w:line="240" w:lineRule="auto"/>
        <w:jc w:val="both"/>
        <w:rPr>
          <w:rFonts w:eastAsia="Times New Roman" w:cstheme="minorHAnsi"/>
          <w:b/>
          <w:sz w:val="24"/>
          <w:szCs w:val="24"/>
          <w:lang w:eastAsia="pl-PL"/>
        </w:rPr>
      </w:pPr>
      <w:r>
        <w:rPr>
          <w:rFonts w:eastAsia="Times New Roman" w:cstheme="minorHAnsi"/>
          <w:sz w:val="24"/>
          <w:szCs w:val="24"/>
          <w:lang w:eastAsia="pl-PL"/>
        </w:rPr>
        <w:t xml:space="preserve">Rozliczenie usługi – cena ryczałtowa miesięczna.  </w:t>
      </w:r>
    </w:p>
    <w:p w:rsidR="007B1CE3" w:rsidRPr="00EF2E99" w:rsidRDefault="007B1CE3" w:rsidP="007B1CE3">
      <w:pPr>
        <w:pStyle w:val="Akapitzlist"/>
        <w:spacing w:before="120" w:after="120" w:line="240" w:lineRule="auto"/>
        <w:jc w:val="both"/>
        <w:rPr>
          <w:rFonts w:eastAsia="Times New Roman" w:cstheme="minorHAnsi"/>
          <w:b/>
          <w:sz w:val="24"/>
          <w:szCs w:val="24"/>
          <w:lang w:eastAsia="pl-PL"/>
        </w:rPr>
      </w:pPr>
    </w:p>
    <w:p w:rsidR="00FF4283" w:rsidRPr="00AE0FF8" w:rsidRDefault="007B1CE3" w:rsidP="00F12976">
      <w:pPr>
        <w:spacing w:line="240" w:lineRule="auto"/>
        <w:ind w:left="720"/>
        <w:jc w:val="both"/>
        <w:rPr>
          <w:rFonts w:eastAsia="Times New Roman" w:cstheme="minorHAnsi"/>
          <w:b/>
          <w:sz w:val="24"/>
          <w:szCs w:val="24"/>
          <w:lang w:eastAsia="pl-PL"/>
        </w:rPr>
      </w:pPr>
      <w:r>
        <w:rPr>
          <w:rFonts w:eastAsia="Times New Roman" w:cstheme="minorHAnsi"/>
          <w:b/>
          <w:sz w:val="24"/>
          <w:szCs w:val="24"/>
          <w:lang w:eastAsia="pl-PL"/>
        </w:rPr>
        <w:t>Część IV</w:t>
      </w:r>
      <w:r w:rsidR="002910EB">
        <w:rPr>
          <w:rFonts w:eastAsia="Times New Roman" w:cstheme="minorHAnsi"/>
          <w:b/>
          <w:sz w:val="24"/>
          <w:szCs w:val="24"/>
          <w:lang w:eastAsia="pl-PL"/>
        </w:rPr>
        <w:t xml:space="preserve"> </w:t>
      </w:r>
      <w:r w:rsidR="002910EB">
        <w:rPr>
          <w:b/>
          <w:sz w:val="24"/>
          <w:szCs w:val="24"/>
        </w:rPr>
        <w:t xml:space="preserve">– </w:t>
      </w:r>
      <w:r w:rsidR="002910EB" w:rsidRPr="00F61EE0">
        <w:rPr>
          <w:rFonts w:eastAsia="Times New Roman" w:cstheme="minorHAnsi"/>
          <w:sz w:val="24"/>
          <w:szCs w:val="24"/>
          <w:lang w:eastAsia="pl-PL"/>
        </w:rPr>
        <w:t>Konserwacja, naprawa, pomiar szczelności, wymiana elementów instalacji</w:t>
      </w:r>
      <w:r w:rsidR="002910EB">
        <w:rPr>
          <w:rFonts w:eastAsia="Times New Roman" w:cstheme="minorHAnsi"/>
          <w:sz w:val="24"/>
          <w:szCs w:val="24"/>
          <w:lang w:eastAsia="pl-PL"/>
        </w:rPr>
        <w:t xml:space="preserve"> gazowej</w:t>
      </w:r>
    </w:p>
    <w:p w:rsidR="007B1CE3" w:rsidRPr="00BB23C7" w:rsidRDefault="00600454" w:rsidP="00BB23C7">
      <w:pPr>
        <w:pStyle w:val="Akapitzlist"/>
        <w:numPr>
          <w:ilvl w:val="0"/>
          <w:numId w:val="15"/>
        </w:numPr>
        <w:spacing w:line="240" w:lineRule="auto"/>
        <w:jc w:val="both"/>
        <w:rPr>
          <w:rFonts w:eastAsia="Times New Roman" w:cstheme="minorHAnsi"/>
          <w:b/>
          <w:sz w:val="24"/>
          <w:szCs w:val="24"/>
          <w:u w:val="single"/>
          <w:lang w:eastAsia="pl-PL"/>
        </w:rPr>
      </w:pPr>
      <w:r>
        <w:rPr>
          <w:rFonts w:eastAsia="Times New Roman" w:cstheme="minorHAnsi"/>
          <w:sz w:val="24"/>
          <w:szCs w:val="24"/>
          <w:lang w:eastAsia="pl-PL"/>
        </w:rPr>
        <w:t>Wykonanie</w:t>
      </w:r>
      <w:r w:rsidR="00BB23C7">
        <w:rPr>
          <w:rFonts w:eastAsia="Times New Roman" w:cstheme="minorHAnsi"/>
          <w:sz w:val="24"/>
          <w:szCs w:val="24"/>
          <w:lang w:eastAsia="pl-PL"/>
        </w:rPr>
        <w:t xml:space="preserve"> na zlecenie Zamawiającego</w:t>
      </w:r>
      <w:r>
        <w:rPr>
          <w:rFonts w:eastAsia="Times New Roman" w:cstheme="minorHAnsi"/>
          <w:sz w:val="24"/>
          <w:szCs w:val="24"/>
          <w:lang w:eastAsia="pl-PL"/>
        </w:rPr>
        <w:t xml:space="preserve"> przeglądów gazowych potwierdzony</w:t>
      </w:r>
      <w:r w:rsidR="00BB23C7">
        <w:rPr>
          <w:rFonts w:eastAsia="Times New Roman" w:cstheme="minorHAnsi"/>
          <w:sz w:val="24"/>
          <w:szCs w:val="24"/>
          <w:lang w:eastAsia="pl-PL"/>
        </w:rPr>
        <w:t>ch</w:t>
      </w:r>
      <w:r w:rsidR="00FF4283" w:rsidRPr="002E574C">
        <w:rPr>
          <w:rFonts w:eastAsia="Times New Roman" w:cstheme="minorHAnsi"/>
          <w:sz w:val="24"/>
          <w:szCs w:val="24"/>
          <w:lang w:eastAsia="pl-PL"/>
        </w:rPr>
        <w:t xml:space="preserve"> </w:t>
      </w:r>
      <w:r w:rsidRPr="002E574C">
        <w:rPr>
          <w:rFonts w:eastAsia="Times New Roman" w:cstheme="minorHAnsi"/>
          <w:sz w:val="24"/>
          <w:szCs w:val="24"/>
          <w:lang w:eastAsia="pl-PL"/>
        </w:rPr>
        <w:t>Protokół</w:t>
      </w:r>
      <w:r w:rsidR="00BB23C7">
        <w:rPr>
          <w:rFonts w:eastAsia="Times New Roman" w:cstheme="minorHAnsi"/>
          <w:sz w:val="24"/>
          <w:szCs w:val="24"/>
          <w:lang w:eastAsia="pl-PL"/>
        </w:rPr>
        <w:t>em</w:t>
      </w:r>
      <w:r w:rsidRPr="002E574C">
        <w:rPr>
          <w:rFonts w:eastAsia="Times New Roman" w:cstheme="minorHAnsi"/>
          <w:sz w:val="24"/>
          <w:szCs w:val="24"/>
          <w:lang w:eastAsia="pl-PL"/>
        </w:rPr>
        <w:t xml:space="preserve"> szczelności instalacji</w:t>
      </w:r>
      <w:r w:rsidR="00BB23C7">
        <w:rPr>
          <w:rFonts w:eastAsia="Times New Roman" w:cstheme="minorHAnsi"/>
          <w:sz w:val="24"/>
          <w:szCs w:val="24"/>
          <w:lang w:eastAsia="pl-PL"/>
        </w:rPr>
        <w:t xml:space="preserve">. </w:t>
      </w:r>
    </w:p>
    <w:p w:rsidR="00FF4283" w:rsidRPr="002E574C" w:rsidRDefault="007B1CE3" w:rsidP="00600454">
      <w:pPr>
        <w:pStyle w:val="Akapitzlist"/>
        <w:numPr>
          <w:ilvl w:val="0"/>
          <w:numId w:val="15"/>
        </w:numPr>
        <w:spacing w:line="240" w:lineRule="auto"/>
        <w:jc w:val="both"/>
        <w:rPr>
          <w:rFonts w:eastAsia="Times New Roman" w:cstheme="minorHAnsi"/>
          <w:b/>
          <w:sz w:val="24"/>
          <w:szCs w:val="24"/>
          <w:u w:val="single"/>
          <w:lang w:eastAsia="pl-PL"/>
        </w:rPr>
      </w:pPr>
      <w:r>
        <w:rPr>
          <w:rFonts w:eastAsia="Times New Roman" w:cstheme="minorHAnsi"/>
          <w:sz w:val="24"/>
          <w:szCs w:val="24"/>
          <w:lang w:eastAsia="pl-PL"/>
        </w:rPr>
        <w:t>U</w:t>
      </w:r>
      <w:r w:rsidR="00FF4283" w:rsidRPr="002E574C">
        <w:rPr>
          <w:rFonts w:eastAsia="Times New Roman" w:cstheme="minorHAnsi"/>
          <w:sz w:val="24"/>
          <w:szCs w:val="24"/>
          <w:lang w:eastAsia="pl-PL"/>
        </w:rPr>
        <w:t xml:space="preserve">suwaniu </w:t>
      </w:r>
      <w:r w:rsidR="00600454">
        <w:rPr>
          <w:rFonts w:eastAsia="Times New Roman" w:cstheme="minorHAnsi"/>
          <w:sz w:val="24"/>
          <w:szCs w:val="24"/>
          <w:lang w:eastAsia="pl-PL"/>
        </w:rPr>
        <w:t xml:space="preserve">nieszczelności instalacji </w:t>
      </w:r>
      <w:r w:rsidR="00BB23C7">
        <w:rPr>
          <w:rFonts w:eastAsia="Times New Roman" w:cstheme="minorHAnsi"/>
          <w:sz w:val="24"/>
          <w:szCs w:val="24"/>
          <w:lang w:eastAsia="pl-PL"/>
        </w:rPr>
        <w:t>gazowej</w:t>
      </w:r>
      <w:r w:rsidR="00600454">
        <w:rPr>
          <w:rFonts w:eastAsia="Times New Roman" w:cstheme="minorHAnsi"/>
          <w:sz w:val="24"/>
          <w:szCs w:val="24"/>
          <w:lang w:eastAsia="pl-PL"/>
        </w:rPr>
        <w:t xml:space="preserve">, realizowanie zaleceń pokontrolnych. </w:t>
      </w:r>
      <w:r w:rsidR="008A2C19" w:rsidRPr="002E574C">
        <w:rPr>
          <w:rFonts w:eastAsia="Times New Roman" w:cstheme="minorHAnsi"/>
          <w:sz w:val="24"/>
          <w:szCs w:val="24"/>
          <w:lang w:eastAsia="pl-PL"/>
        </w:rPr>
        <w:t xml:space="preserve"> </w:t>
      </w:r>
      <w:r w:rsidR="00BB23C7">
        <w:rPr>
          <w:rFonts w:eastAsia="Times New Roman" w:cstheme="minorHAnsi"/>
          <w:sz w:val="24"/>
          <w:szCs w:val="24"/>
          <w:lang w:eastAsia="pl-PL"/>
        </w:rPr>
        <w:t>Określonych w Protokole</w:t>
      </w:r>
      <w:r w:rsidR="008A2C19" w:rsidRPr="002E574C">
        <w:rPr>
          <w:rFonts w:eastAsia="Times New Roman" w:cstheme="minorHAnsi"/>
          <w:sz w:val="24"/>
          <w:szCs w:val="24"/>
          <w:lang w:eastAsia="pl-PL"/>
        </w:rPr>
        <w:t xml:space="preserve"> szczelności</w:t>
      </w:r>
      <w:r w:rsidR="00BB23C7">
        <w:rPr>
          <w:rFonts w:eastAsia="Times New Roman" w:cstheme="minorHAnsi"/>
          <w:sz w:val="24"/>
          <w:szCs w:val="24"/>
          <w:lang w:eastAsia="pl-PL"/>
        </w:rPr>
        <w:t>.</w:t>
      </w:r>
    </w:p>
    <w:p w:rsidR="00FF4283" w:rsidRPr="002E574C" w:rsidRDefault="00FF4283" w:rsidP="00600454">
      <w:pPr>
        <w:pStyle w:val="Akapitzlist"/>
        <w:numPr>
          <w:ilvl w:val="0"/>
          <w:numId w:val="15"/>
        </w:numPr>
        <w:spacing w:line="240" w:lineRule="auto"/>
        <w:jc w:val="both"/>
        <w:rPr>
          <w:rFonts w:eastAsia="Times New Roman" w:cstheme="minorHAnsi"/>
          <w:b/>
          <w:sz w:val="24"/>
          <w:szCs w:val="24"/>
          <w:u w:val="single"/>
          <w:lang w:eastAsia="pl-PL"/>
        </w:rPr>
      </w:pPr>
      <w:r w:rsidRPr="002E574C">
        <w:rPr>
          <w:rFonts w:eastAsia="Times New Roman" w:cstheme="minorHAnsi"/>
          <w:sz w:val="24"/>
          <w:szCs w:val="24"/>
          <w:lang w:eastAsia="pl-PL"/>
        </w:rPr>
        <w:t>Wykonawca umowy jest zobowiązany do realizacji zleconych prac osobami</w:t>
      </w:r>
      <w:r w:rsidR="00BB23C7">
        <w:rPr>
          <w:rFonts w:eastAsia="Times New Roman" w:cstheme="minorHAnsi"/>
          <w:sz w:val="24"/>
          <w:szCs w:val="24"/>
          <w:lang w:eastAsia="pl-PL"/>
        </w:rPr>
        <w:t>,</w:t>
      </w:r>
      <w:r w:rsidRPr="002E574C">
        <w:rPr>
          <w:rFonts w:eastAsia="Times New Roman" w:cstheme="minorHAnsi"/>
          <w:sz w:val="24"/>
          <w:szCs w:val="24"/>
          <w:lang w:eastAsia="pl-PL"/>
        </w:rPr>
        <w:t xml:space="preserve"> które posiadają aktualne badania lekarskie świadczące o braku przeciwskazań do wykonywania zleconych prac oraz którzy zostali odpowiednio przeszkoleni, co potwierdzone jest instruktażem stanowiskowym (do wglądu na żądanie Inwestora) pod nadzorem osoby posiadającej odpowiednie uprawnienia zawodowe. </w:t>
      </w:r>
    </w:p>
    <w:p w:rsidR="00FF4283" w:rsidRPr="002E574C" w:rsidRDefault="00FF4283" w:rsidP="00600454">
      <w:pPr>
        <w:pStyle w:val="Akapitzlist"/>
        <w:numPr>
          <w:ilvl w:val="0"/>
          <w:numId w:val="15"/>
        </w:numPr>
        <w:spacing w:line="240" w:lineRule="auto"/>
        <w:jc w:val="both"/>
        <w:rPr>
          <w:rFonts w:eastAsia="Times New Roman" w:cstheme="minorHAnsi"/>
          <w:b/>
          <w:sz w:val="24"/>
          <w:szCs w:val="24"/>
          <w:u w:val="single"/>
          <w:lang w:eastAsia="pl-PL"/>
        </w:rPr>
      </w:pPr>
      <w:r w:rsidRPr="002E574C">
        <w:rPr>
          <w:rFonts w:eastAsia="Times New Roman" w:cstheme="minorHAnsi"/>
          <w:sz w:val="24"/>
          <w:szCs w:val="24"/>
          <w:lang w:eastAsia="pl-PL"/>
        </w:rPr>
        <w:t>Przedstawiciel Wykonawcy w każdy dzień roboczy w godzinach 7:30 – 15:30 jest zobowiązany do pozostawania w kontakcie telefonicznym z Działem Technicznym.</w:t>
      </w:r>
    </w:p>
    <w:p w:rsidR="00FF4283" w:rsidRPr="00F27432" w:rsidRDefault="00FF4283" w:rsidP="00600454">
      <w:pPr>
        <w:pStyle w:val="Akapitzlist"/>
        <w:numPr>
          <w:ilvl w:val="0"/>
          <w:numId w:val="15"/>
        </w:numPr>
        <w:spacing w:line="240" w:lineRule="auto"/>
        <w:jc w:val="both"/>
        <w:rPr>
          <w:rFonts w:eastAsia="Times New Roman" w:cstheme="minorHAnsi"/>
          <w:b/>
          <w:sz w:val="24"/>
          <w:szCs w:val="24"/>
          <w:u w:val="single"/>
          <w:lang w:eastAsia="pl-PL"/>
        </w:rPr>
      </w:pPr>
      <w:r w:rsidRPr="002E574C">
        <w:rPr>
          <w:rFonts w:eastAsia="Times New Roman" w:cstheme="minorHAnsi"/>
          <w:sz w:val="24"/>
          <w:szCs w:val="24"/>
          <w:lang w:eastAsia="pl-PL"/>
        </w:rPr>
        <w:lastRenderedPageBreak/>
        <w:t xml:space="preserve">Wykonawca umowy w terminie do 21 dni od daty zrealizowania zlecenia jest zobowiązany przedłożyć kosztorys powykonawczy na wykonane roboty łącznie z protokołem sprawności instalacji. </w:t>
      </w:r>
    </w:p>
    <w:p w:rsidR="00F27432" w:rsidRDefault="00F27432" w:rsidP="00F27432">
      <w:pPr>
        <w:spacing w:line="240" w:lineRule="auto"/>
        <w:ind w:left="360"/>
        <w:jc w:val="both"/>
        <w:rPr>
          <w:rFonts w:eastAsia="Times New Roman" w:cstheme="minorHAnsi"/>
          <w:b/>
          <w:sz w:val="24"/>
          <w:szCs w:val="24"/>
          <w:u w:val="single"/>
          <w:lang w:eastAsia="pl-PL"/>
        </w:rPr>
      </w:pPr>
    </w:p>
    <w:p w:rsidR="00F27432" w:rsidRDefault="00F27432" w:rsidP="00F27432">
      <w:pPr>
        <w:spacing w:line="240" w:lineRule="auto"/>
        <w:ind w:left="360"/>
        <w:jc w:val="both"/>
        <w:rPr>
          <w:rFonts w:eastAsia="Times New Roman" w:cstheme="minorHAnsi"/>
          <w:b/>
          <w:sz w:val="24"/>
          <w:szCs w:val="24"/>
          <w:u w:val="single"/>
          <w:lang w:eastAsia="pl-PL"/>
        </w:rPr>
      </w:pPr>
    </w:p>
    <w:p w:rsidR="00F27432" w:rsidRPr="00F27432" w:rsidRDefault="00F27432" w:rsidP="00F27432">
      <w:pPr>
        <w:spacing w:line="240" w:lineRule="auto"/>
        <w:ind w:left="360"/>
        <w:jc w:val="both"/>
        <w:rPr>
          <w:rFonts w:eastAsia="Times New Roman" w:cstheme="minorHAnsi"/>
          <w:b/>
          <w:sz w:val="24"/>
          <w:szCs w:val="24"/>
          <w:u w:val="single"/>
          <w:lang w:eastAsia="pl-PL"/>
        </w:rPr>
      </w:pPr>
    </w:p>
    <w:p w:rsidR="00AE0FF8" w:rsidRDefault="00AE0FF8" w:rsidP="00AE0FF8">
      <w:pPr>
        <w:spacing w:line="240" w:lineRule="auto"/>
        <w:ind w:left="714"/>
        <w:jc w:val="both"/>
        <w:rPr>
          <w:rFonts w:eastAsia="Times New Roman" w:cstheme="minorHAnsi"/>
          <w:b/>
          <w:sz w:val="24"/>
          <w:szCs w:val="24"/>
          <w:lang w:eastAsia="pl-PL"/>
        </w:rPr>
      </w:pPr>
      <w:r w:rsidRPr="00AE0FF8">
        <w:rPr>
          <w:rFonts w:eastAsia="Times New Roman" w:cstheme="minorHAnsi"/>
          <w:b/>
          <w:sz w:val="24"/>
          <w:szCs w:val="24"/>
          <w:lang w:eastAsia="pl-PL"/>
        </w:rPr>
        <w:t>C</w:t>
      </w:r>
      <w:r w:rsidR="00F27432">
        <w:rPr>
          <w:rFonts w:eastAsia="Times New Roman" w:cstheme="minorHAnsi"/>
          <w:b/>
          <w:sz w:val="24"/>
          <w:szCs w:val="24"/>
          <w:lang w:eastAsia="pl-PL"/>
        </w:rPr>
        <w:t xml:space="preserve">zęść V </w:t>
      </w:r>
      <w:r w:rsidR="00F27432" w:rsidRPr="00F12976">
        <w:rPr>
          <w:rFonts w:eastAsia="Times New Roman" w:cstheme="minorHAnsi"/>
          <w:sz w:val="24"/>
          <w:szCs w:val="24"/>
          <w:lang w:eastAsia="pl-PL"/>
        </w:rPr>
        <w:t xml:space="preserve">– </w:t>
      </w:r>
      <w:r w:rsidR="00F12976" w:rsidRPr="00F12976">
        <w:rPr>
          <w:rFonts w:eastAsia="Times New Roman" w:cstheme="minorHAnsi"/>
          <w:sz w:val="24"/>
          <w:szCs w:val="24"/>
          <w:lang w:eastAsia="pl-PL"/>
        </w:rPr>
        <w:t xml:space="preserve">Konserwacja i naprawa </w:t>
      </w:r>
      <w:r w:rsidR="00F27432" w:rsidRPr="00F12976">
        <w:t xml:space="preserve">systemu kontroli stężenia tlenku węgla w garażach oraz </w:t>
      </w:r>
      <w:r w:rsidR="003D0BB0" w:rsidRPr="00F12976">
        <w:t>systemu oddymiania szybów</w:t>
      </w:r>
      <w:r w:rsidR="003D0BB0">
        <w:t xml:space="preserve"> windowych i klatek schodowych</w:t>
      </w:r>
    </w:p>
    <w:p w:rsidR="00E54CF4" w:rsidRDefault="00E54CF4" w:rsidP="00E54CF4">
      <w:pPr>
        <w:pStyle w:val="Akapitzlist"/>
        <w:numPr>
          <w:ilvl w:val="0"/>
          <w:numId w:val="14"/>
        </w:numPr>
        <w:spacing w:line="276" w:lineRule="auto"/>
        <w:jc w:val="both"/>
      </w:pPr>
      <w:r w:rsidRPr="00F12976">
        <w:rPr>
          <w:b/>
        </w:rPr>
        <w:t>Konserwacja instalacji i urządzeń</w:t>
      </w:r>
      <w:r>
        <w:t xml:space="preserve"> – ewidencjonowana, cykliczna ocena stanu technicznego instalacji systemu kontroli stężenia tlenku węgla w podziemnym garażu połączona ze sprawdzeniem poprawności działania systemu załączania wentylacji wywiewnej oraz systemu oddymiania szybów windowych połączona ze sprawdzeniem poprawności działania otworów oddymiających wraz z usunięciem zauważonych usterek.</w:t>
      </w:r>
    </w:p>
    <w:p w:rsidR="00AE0FF8" w:rsidRPr="00E54CF4" w:rsidRDefault="00AE0FF8" w:rsidP="00E54CF4">
      <w:pPr>
        <w:pStyle w:val="Akapitzlist"/>
        <w:numPr>
          <w:ilvl w:val="0"/>
          <w:numId w:val="14"/>
        </w:numPr>
        <w:spacing w:line="240" w:lineRule="auto"/>
        <w:jc w:val="both"/>
        <w:rPr>
          <w:rFonts w:eastAsia="Times New Roman" w:cstheme="minorHAnsi"/>
          <w:sz w:val="24"/>
          <w:szCs w:val="24"/>
          <w:lang w:eastAsia="pl-PL"/>
        </w:rPr>
      </w:pPr>
      <w:r w:rsidRPr="00E54CF4">
        <w:rPr>
          <w:b/>
          <w:bCs/>
        </w:rPr>
        <w:t>Zakres</w:t>
      </w:r>
      <w:r w:rsidRPr="00E54CF4">
        <w:rPr>
          <w:b/>
        </w:rPr>
        <w:t xml:space="preserve"> prac</w:t>
      </w:r>
      <w:r>
        <w:t xml:space="preserve"> </w:t>
      </w:r>
      <w:r w:rsidRPr="00E54CF4">
        <w:rPr>
          <w:b/>
        </w:rPr>
        <w:t xml:space="preserve">konserwacyjnych </w:t>
      </w:r>
      <w:r>
        <w:t>systemu kontroli stężenia tlenku węgla w podziemnym garażu oraz kontroli jego prawidłowej pracy a w szczególności:</w:t>
      </w:r>
    </w:p>
    <w:p w:rsidR="00AE0FF8" w:rsidRDefault="00AE0FF8" w:rsidP="00AE0FF8">
      <w:pPr>
        <w:pStyle w:val="Tekstpodstawowy"/>
        <w:numPr>
          <w:ilvl w:val="0"/>
          <w:numId w:val="11"/>
        </w:numPr>
        <w:spacing w:line="276" w:lineRule="auto"/>
        <w:ind w:left="993" w:hanging="11"/>
        <w:jc w:val="both"/>
      </w:pPr>
      <w:r>
        <w:t xml:space="preserve">Kontrola układu zasilania energetycznego systemu </w:t>
      </w:r>
    </w:p>
    <w:p w:rsidR="00AE0FF8" w:rsidRDefault="00AE0FF8" w:rsidP="00AE0FF8">
      <w:pPr>
        <w:pStyle w:val="Tekstpodstawowy"/>
        <w:numPr>
          <w:ilvl w:val="0"/>
          <w:numId w:val="11"/>
        </w:numPr>
        <w:spacing w:line="276" w:lineRule="auto"/>
        <w:ind w:left="993" w:hanging="11"/>
        <w:jc w:val="both"/>
      </w:pPr>
      <w:r>
        <w:t>Kontrolę prawidłowości działania detektorów tlenku węgla ( min 1x/m-c),</w:t>
      </w:r>
    </w:p>
    <w:p w:rsidR="00AE0FF8" w:rsidRDefault="00AE0FF8" w:rsidP="00AE0FF8">
      <w:pPr>
        <w:numPr>
          <w:ilvl w:val="0"/>
          <w:numId w:val="11"/>
        </w:numPr>
        <w:spacing w:after="0" w:line="276" w:lineRule="auto"/>
        <w:ind w:left="1418" w:hanging="425"/>
        <w:jc w:val="both"/>
      </w:pPr>
      <w:r>
        <w:t xml:space="preserve">Kontrolę sprawności działania systemu automatyki sterującej załączaniem wentylacji mechanicznej, </w:t>
      </w:r>
    </w:p>
    <w:p w:rsidR="00AE0FF8" w:rsidRDefault="00AE0FF8" w:rsidP="00AE0FF8">
      <w:pPr>
        <w:numPr>
          <w:ilvl w:val="0"/>
          <w:numId w:val="11"/>
        </w:numPr>
        <w:spacing w:after="0" w:line="276" w:lineRule="auto"/>
        <w:ind w:left="1418" w:hanging="425"/>
        <w:jc w:val="both"/>
      </w:pPr>
      <w:r>
        <w:t>Kontrola układu sygnalizacji optycznej o zwiększonej zawartości tlenku węgla w powietrzu,</w:t>
      </w:r>
    </w:p>
    <w:p w:rsidR="00AE0FF8" w:rsidRDefault="00AE0FF8" w:rsidP="00AE0FF8">
      <w:pPr>
        <w:numPr>
          <w:ilvl w:val="0"/>
          <w:numId w:val="11"/>
        </w:numPr>
        <w:spacing w:after="0" w:line="276" w:lineRule="auto"/>
        <w:ind w:left="1418" w:hanging="425"/>
        <w:jc w:val="both"/>
      </w:pPr>
      <w:r>
        <w:t>Kontrola prawidłowości zadziałania całego systemu kontroli detekcji tlenku węgla,</w:t>
      </w:r>
    </w:p>
    <w:p w:rsidR="00AE0FF8" w:rsidRDefault="00AE0FF8" w:rsidP="00AE0FF8">
      <w:pPr>
        <w:numPr>
          <w:ilvl w:val="0"/>
          <w:numId w:val="11"/>
        </w:numPr>
        <w:spacing w:after="0" w:line="276" w:lineRule="auto"/>
        <w:ind w:left="1418" w:hanging="425"/>
        <w:jc w:val="both"/>
      </w:pPr>
      <w:r>
        <w:t>Wykonywanie testów prawidłowości działania systemu detekcji tlenku węgla wraz ze sporządzaniem stosownych protokołów o jego sprawności ( 1x/m-c),</w:t>
      </w:r>
    </w:p>
    <w:p w:rsidR="00AE0FF8" w:rsidRDefault="00AE0FF8" w:rsidP="00AE0FF8">
      <w:pPr>
        <w:numPr>
          <w:ilvl w:val="0"/>
          <w:numId w:val="11"/>
        </w:numPr>
        <w:spacing w:after="0" w:line="276" w:lineRule="auto"/>
        <w:ind w:left="1418" w:hanging="425"/>
        <w:jc w:val="both"/>
      </w:pPr>
      <w:r>
        <w:t xml:space="preserve">Serwisowanie instalacji detekcji tlenku węgla w zakresie kasowania fałszywych alarmów, ewentualne blokowanie niesprawnego systemu, zabezpieczenie urządzeń w okresie ich niesprawności itp. </w:t>
      </w:r>
    </w:p>
    <w:p w:rsidR="00AE0FF8" w:rsidRDefault="00AE0FF8" w:rsidP="00AE0FF8">
      <w:pPr>
        <w:pStyle w:val="Tekstpodstawowy"/>
        <w:numPr>
          <w:ilvl w:val="0"/>
          <w:numId w:val="11"/>
        </w:numPr>
        <w:spacing w:line="276" w:lineRule="auto"/>
        <w:ind w:left="1418" w:hanging="425"/>
        <w:jc w:val="both"/>
      </w:pPr>
      <w:r>
        <w:t>Kalibracja detektorów przez producentów zgodnie z zaleceniami określonymi w dokumentacji techniczno-ruchowe ( DTR ) – na odrębne zlecenie.</w:t>
      </w:r>
    </w:p>
    <w:p w:rsidR="00E54CF4" w:rsidRDefault="00E54CF4" w:rsidP="00E54CF4">
      <w:pPr>
        <w:pStyle w:val="Tekstpodstawowy"/>
        <w:numPr>
          <w:ilvl w:val="0"/>
          <w:numId w:val="14"/>
        </w:numPr>
        <w:spacing w:line="276" w:lineRule="auto"/>
        <w:jc w:val="both"/>
      </w:pPr>
      <w:r w:rsidRPr="00E54CF4">
        <w:rPr>
          <w:b/>
          <w:bCs/>
        </w:rPr>
        <w:t>Zakres</w:t>
      </w:r>
      <w:r w:rsidRPr="00E54CF4">
        <w:rPr>
          <w:b/>
        </w:rPr>
        <w:t xml:space="preserve"> prac</w:t>
      </w:r>
      <w:r>
        <w:t xml:space="preserve"> </w:t>
      </w:r>
      <w:r w:rsidR="00F12976">
        <w:rPr>
          <w:b/>
        </w:rPr>
        <w:t>konserwacyjnych</w:t>
      </w:r>
      <w:r>
        <w:t xml:space="preserve"> systemu oddymiania i kontroli jego prawidłowej pracy a w szczególności:</w:t>
      </w:r>
    </w:p>
    <w:p w:rsidR="00E54CF4" w:rsidRPr="00F23807" w:rsidRDefault="00E54CF4" w:rsidP="00E54CF4">
      <w:pPr>
        <w:pStyle w:val="Tekstpodstawowy"/>
        <w:numPr>
          <w:ilvl w:val="0"/>
          <w:numId w:val="11"/>
        </w:numPr>
        <w:spacing w:line="276" w:lineRule="auto"/>
        <w:ind w:firstLine="273"/>
        <w:jc w:val="both"/>
      </w:pPr>
      <w:r w:rsidRPr="00F23807">
        <w:t>Kontrolę i naprawę przycisku alarmowego,</w:t>
      </w:r>
    </w:p>
    <w:p w:rsidR="00E54CF4" w:rsidRDefault="00E54CF4" w:rsidP="00E54CF4">
      <w:pPr>
        <w:numPr>
          <w:ilvl w:val="0"/>
          <w:numId w:val="11"/>
        </w:numPr>
        <w:spacing w:after="0" w:line="276" w:lineRule="auto"/>
        <w:ind w:firstLine="273"/>
        <w:jc w:val="both"/>
      </w:pPr>
      <w:r>
        <w:t xml:space="preserve">Kontrolę i naprawę czujek optycznych dymu, </w:t>
      </w:r>
    </w:p>
    <w:p w:rsidR="00E54CF4" w:rsidRDefault="00E54CF4" w:rsidP="00E54CF4">
      <w:pPr>
        <w:numPr>
          <w:ilvl w:val="0"/>
          <w:numId w:val="11"/>
        </w:numPr>
        <w:spacing w:after="0" w:line="276" w:lineRule="auto"/>
        <w:ind w:left="1418" w:hanging="425"/>
        <w:jc w:val="both"/>
      </w:pPr>
      <w:r>
        <w:t>Kontrolę i naprawę siłowników okien dymowych (smarowanie mechanicznych elementów),</w:t>
      </w:r>
    </w:p>
    <w:p w:rsidR="00E54CF4" w:rsidRDefault="00E54CF4" w:rsidP="00E54CF4">
      <w:pPr>
        <w:numPr>
          <w:ilvl w:val="0"/>
          <w:numId w:val="11"/>
        </w:numPr>
        <w:spacing w:after="0" w:line="276" w:lineRule="auto"/>
        <w:ind w:left="1418" w:hanging="425"/>
        <w:jc w:val="both"/>
      </w:pPr>
      <w:r>
        <w:t>Kontrolę i naprawę baterii akumulatorów wraz z pomiarem napięcia ładowania baterii,</w:t>
      </w:r>
    </w:p>
    <w:p w:rsidR="00E54CF4" w:rsidRDefault="00E54CF4" w:rsidP="00E54CF4">
      <w:pPr>
        <w:numPr>
          <w:ilvl w:val="0"/>
          <w:numId w:val="11"/>
        </w:numPr>
        <w:spacing w:after="0" w:line="276" w:lineRule="auto"/>
        <w:ind w:left="1418" w:hanging="425"/>
        <w:jc w:val="both"/>
      </w:pPr>
      <w:r>
        <w:t>Kontrolę i naprawę zasilania , mocowań, styków oraz zabezpieczenie estetyki i czystości elementów systemu oddymiania,</w:t>
      </w:r>
    </w:p>
    <w:p w:rsidR="00E54CF4" w:rsidRDefault="00E54CF4" w:rsidP="00E54CF4">
      <w:pPr>
        <w:numPr>
          <w:ilvl w:val="0"/>
          <w:numId w:val="11"/>
        </w:numPr>
        <w:spacing w:after="0" w:line="276" w:lineRule="auto"/>
        <w:ind w:left="1418" w:hanging="425"/>
        <w:jc w:val="both"/>
      </w:pPr>
      <w:r>
        <w:t>Wykonywanie testów prawidłowości działania systemu oddymiania wraz ze sporządzaniem stosownych protokołów,</w:t>
      </w:r>
    </w:p>
    <w:p w:rsidR="00E54CF4" w:rsidRDefault="00E54CF4" w:rsidP="00E54CF4">
      <w:pPr>
        <w:numPr>
          <w:ilvl w:val="0"/>
          <w:numId w:val="11"/>
        </w:numPr>
        <w:spacing w:after="0" w:line="276" w:lineRule="auto"/>
        <w:ind w:left="1418" w:hanging="425"/>
        <w:jc w:val="both"/>
      </w:pPr>
      <w:r>
        <w:t xml:space="preserve">Serwisowanie instalacji oddymiania w zakresie kasowania fałszywych alarmów, ewentualne blokowanie niesprawnego systemu, zabezpieczenie urządzeń w okresie ich niesprawności itp. </w:t>
      </w:r>
    </w:p>
    <w:p w:rsidR="00AE0FF8" w:rsidRDefault="00AE0FF8" w:rsidP="00E54CF4">
      <w:pPr>
        <w:pStyle w:val="Tekstpodstawowy"/>
        <w:numPr>
          <w:ilvl w:val="0"/>
          <w:numId w:val="14"/>
        </w:numPr>
        <w:spacing w:line="276" w:lineRule="auto"/>
        <w:jc w:val="both"/>
      </w:pPr>
      <w:r w:rsidRPr="00E54CF4">
        <w:rPr>
          <w:b/>
          <w:bCs/>
        </w:rPr>
        <w:lastRenderedPageBreak/>
        <w:t xml:space="preserve">Urządzenia systemu kontroli tlenku węgla podlegające konserwacji </w:t>
      </w:r>
      <w:r>
        <w:t>:</w:t>
      </w:r>
    </w:p>
    <w:p w:rsidR="00BF6D1C" w:rsidRPr="00BF6D1C" w:rsidRDefault="00BF6D1C" w:rsidP="00BF6D1C">
      <w:pPr>
        <w:pStyle w:val="Akapitzlist"/>
        <w:numPr>
          <w:ilvl w:val="0"/>
          <w:numId w:val="17"/>
        </w:numPr>
        <w:spacing w:after="0" w:line="240" w:lineRule="auto"/>
        <w:ind w:left="1429"/>
        <w:jc w:val="both"/>
        <w:rPr>
          <w:b/>
          <w:szCs w:val="20"/>
        </w:rPr>
      </w:pPr>
      <w:r w:rsidRPr="00BF6D1C">
        <w:rPr>
          <w:b/>
        </w:rPr>
        <w:t>Conrada 3A i 3B :</w:t>
      </w:r>
    </w:p>
    <w:p w:rsidR="00BF6D1C" w:rsidRDefault="00BF6D1C" w:rsidP="00F12976">
      <w:pPr>
        <w:pStyle w:val="Akapitzlist"/>
        <w:tabs>
          <w:tab w:val="left" w:pos="5529"/>
        </w:tabs>
        <w:spacing w:after="0" w:line="240" w:lineRule="auto"/>
        <w:ind w:left="1429"/>
        <w:jc w:val="both"/>
      </w:pPr>
      <w:r>
        <w:t xml:space="preserve">Centralka MCR 7505 + akumulatory   </w:t>
      </w:r>
      <w:r>
        <w:tab/>
      </w:r>
      <w:r>
        <w:tab/>
      </w:r>
      <w:r w:rsidR="001D05E3">
        <w:tab/>
      </w:r>
      <w:r w:rsidR="001D05E3">
        <w:tab/>
      </w:r>
      <w:r>
        <w:t xml:space="preserve">- 2 </w:t>
      </w:r>
      <w:proofErr w:type="spellStart"/>
      <w:r>
        <w:t>kpl</w:t>
      </w:r>
      <w:proofErr w:type="spellEnd"/>
      <w:r>
        <w:t>.</w:t>
      </w:r>
    </w:p>
    <w:p w:rsidR="00BF6D1C" w:rsidRDefault="00BF6D1C" w:rsidP="00F12976">
      <w:pPr>
        <w:pStyle w:val="Akapitzlist"/>
        <w:tabs>
          <w:tab w:val="left" w:pos="5529"/>
        </w:tabs>
        <w:spacing w:after="0" w:line="240" w:lineRule="auto"/>
        <w:ind w:left="1429"/>
        <w:jc w:val="both"/>
      </w:pPr>
      <w:r>
        <w:t>Klapy</w:t>
      </w:r>
      <w:r w:rsidR="00F12976">
        <w:t xml:space="preserve"> dymowe wraz z siłownikami</w:t>
      </w:r>
      <w:r w:rsidR="00F12976">
        <w:tab/>
      </w:r>
      <w:r w:rsidR="001D05E3">
        <w:tab/>
      </w:r>
      <w:r w:rsidR="001D05E3">
        <w:tab/>
      </w:r>
      <w:r w:rsidR="00F12976">
        <w:t xml:space="preserve">  </w:t>
      </w:r>
      <w:r w:rsidR="00F12976">
        <w:tab/>
      </w:r>
      <w:r>
        <w:t xml:space="preserve">- 2 </w:t>
      </w:r>
      <w:proofErr w:type="spellStart"/>
      <w:r>
        <w:t>kpl</w:t>
      </w:r>
      <w:proofErr w:type="spellEnd"/>
      <w:r>
        <w:t>.</w:t>
      </w:r>
    </w:p>
    <w:p w:rsidR="00BF6D1C" w:rsidRDefault="00F12976" w:rsidP="00BF6D1C">
      <w:pPr>
        <w:pStyle w:val="Akapitzlist"/>
        <w:spacing w:after="0" w:line="240" w:lineRule="auto"/>
        <w:ind w:left="1429"/>
        <w:jc w:val="both"/>
      </w:pPr>
      <w:r>
        <w:t>Czujki optyczne dymu</w:t>
      </w:r>
      <w:r>
        <w:tab/>
      </w:r>
      <w:r>
        <w:tab/>
        <w:t xml:space="preserve">   </w:t>
      </w:r>
      <w:r>
        <w:tab/>
        <w:t xml:space="preserve">           </w:t>
      </w:r>
      <w:r w:rsidR="001D05E3">
        <w:tab/>
      </w:r>
      <w:r w:rsidR="001D05E3">
        <w:tab/>
        <w:t xml:space="preserve">          </w:t>
      </w:r>
      <w:r>
        <w:t xml:space="preserve"> </w:t>
      </w:r>
      <w:r w:rsidR="001D05E3">
        <w:t xml:space="preserve"> </w:t>
      </w:r>
      <w:r>
        <w:t xml:space="preserve">   </w:t>
      </w:r>
      <w:r w:rsidR="00BF6D1C">
        <w:t>- 8 szt.</w:t>
      </w:r>
    </w:p>
    <w:p w:rsidR="00BF6D1C" w:rsidRDefault="00F12976" w:rsidP="00BF6D1C">
      <w:pPr>
        <w:pStyle w:val="Akapitzlist"/>
        <w:spacing w:after="0" w:line="240" w:lineRule="auto"/>
        <w:ind w:left="1429"/>
        <w:jc w:val="both"/>
      </w:pPr>
      <w:r>
        <w:t>Przyciski alarmowe RPO-1</w:t>
      </w:r>
      <w:r>
        <w:tab/>
      </w:r>
      <w:r>
        <w:tab/>
        <w:t xml:space="preserve">   </w:t>
      </w:r>
      <w:r>
        <w:tab/>
      </w:r>
      <w:r w:rsidR="001D05E3">
        <w:tab/>
      </w:r>
      <w:r w:rsidR="001D05E3">
        <w:tab/>
      </w:r>
      <w:r>
        <w:t xml:space="preserve"> </w:t>
      </w:r>
      <w:r w:rsidR="00BF6D1C">
        <w:t>- 8 szt.</w:t>
      </w:r>
    </w:p>
    <w:p w:rsidR="00631271" w:rsidRDefault="00BF6D1C" w:rsidP="00107783">
      <w:pPr>
        <w:pStyle w:val="Akapitzlist"/>
        <w:spacing w:after="0" w:line="240" w:lineRule="auto"/>
        <w:ind w:left="1429"/>
        <w:jc w:val="both"/>
      </w:pPr>
      <w:r>
        <w:t xml:space="preserve">Zasilanie 230V oraz okablowanie systemów </w:t>
      </w:r>
      <w:r>
        <w:tab/>
      </w:r>
      <w:r w:rsidR="001D05E3">
        <w:tab/>
      </w:r>
      <w:r w:rsidR="001D05E3">
        <w:tab/>
      </w:r>
      <w:r w:rsidR="00F12976">
        <w:t xml:space="preserve"> </w:t>
      </w:r>
      <w:r>
        <w:t xml:space="preserve">- 2 </w:t>
      </w:r>
      <w:proofErr w:type="spellStart"/>
      <w:r>
        <w:t>kpl</w:t>
      </w:r>
      <w:proofErr w:type="spellEnd"/>
      <w:r>
        <w:t>.</w:t>
      </w:r>
    </w:p>
    <w:p w:rsidR="00BF6D1C" w:rsidRPr="00BF6D1C" w:rsidRDefault="00BF6D1C" w:rsidP="00BF6D1C">
      <w:pPr>
        <w:pStyle w:val="Akapitzlist"/>
        <w:numPr>
          <w:ilvl w:val="0"/>
          <w:numId w:val="17"/>
        </w:numPr>
        <w:spacing w:after="0" w:line="240" w:lineRule="auto"/>
        <w:ind w:left="1429"/>
        <w:jc w:val="both"/>
        <w:rPr>
          <w:b/>
        </w:rPr>
      </w:pPr>
      <w:r w:rsidRPr="00BF6D1C">
        <w:rPr>
          <w:b/>
        </w:rPr>
        <w:t>Nocznickiego 13A</w:t>
      </w:r>
      <w:r>
        <w:rPr>
          <w:b/>
        </w:rPr>
        <w:t xml:space="preserve"> :</w:t>
      </w:r>
    </w:p>
    <w:p w:rsidR="00BF6D1C" w:rsidRDefault="00BF6D1C" w:rsidP="00BF6D1C">
      <w:pPr>
        <w:spacing w:after="0" w:line="240" w:lineRule="auto"/>
        <w:ind w:left="1429"/>
        <w:jc w:val="both"/>
        <w:rPr>
          <w:szCs w:val="20"/>
        </w:rPr>
      </w:pPr>
      <w:r>
        <w:t xml:space="preserve">Centralka AFG-2004 + akumulatory   </w:t>
      </w:r>
      <w:r>
        <w:tab/>
      </w:r>
      <w:r>
        <w:tab/>
      </w:r>
      <w:r>
        <w:tab/>
      </w:r>
      <w:r>
        <w:tab/>
        <w:t xml:space="preserve">- 1 </w:t>
      </w:r>
      <w:proofErr w:type="spellStart"/>
      <w:r>
        <w:t>kpl</w:t>
      </w:r>
      <w:proofErr w:type="spellEnd"/>
      <w:r>
        <w:t>.</w:t>
      </w:r>
    </w:p>
    <w:p w:rsidR="00BF6D1C" w:rsidRDefault="00BF6D1C" w:rsidP="00BF6D1C">
      <w:pPr>
        <w:spacing w:after="0" w:line="240" w:lineRule="auto"/>
        <w:ind w:left="1429"/>
        <w:jc w:val="both"/>
        <w:rPr>
          <w:szCs w:val="20"/>
        </w:rPr>
      </w:pPr>
      <w:r>
        <w:t>Klapa dy</w:t>
      </w:r>
      <w:r w:rsidR="001D05E3">
        <w:t xml:space="preserve">mowa z siłownikiem elektrycznym </w:t>
      </w:r>
      <w:r>
        <w:t>ZA firmy  D+H</w:t>
      </w:r>
      <w:r>
        <w:tab/>
        <w:t xml:space="preserve">- 2 </w:t>
      </w:r>
      <w:proofErr w:type="spellStart"/>
      <w:r>
        <w:t>kpl</w:t>
      </w:r>
      <w:proofErr w:type="spellEnd"/>
      <w:r>
        <w:t>.</w:t>
      </w:r>
    </w:p>
    <w:p w:rsidR="00BF6D1C" w:rsidRDefault="00BF6D1C" w:rsidP="00BF6D1C">
      <w:pPr>
        <w:spacing w:after="0" w:line="240" w:lineRule="auto"/>
        <w:ind w:left="1429"/>
        <w:jc w:val="both"/>
        <w:rPr>
          <w:szCs w:val="20"/>
        </w:rPr>
      </w:pPr>
      <w:r>
        <w:t>Czujki optyczne dymu DOR 40( Polon)</w:t>
      </w:r>
      <w:r>
        <w:tab/>
      </w:r>
      <w:r>
        <w:tab/>
        <w:t xml:space="preserve">   </w:t>
      </w:r>
      <w:r>
        <w:tab/>
      </w:r>
      <w:r>
        <w:tab/>
        <w:t>- 8 szt.</w:t>
      </w:r>
    </w:p>
    <w:p w:rsidR="00BF6D1C" w:rsidRDefault="00BF6D1C" w:rsidP="00BF6D1C">
      <w:pPr>
        <w:spacing w:after="0" w:line="240" w:lineRule="auto"/>
        <w:ind w:left="1429"/>
        <w:jc w:val="both"/>
      </w:pPr>
      <w:r>
        <w:t>Przyciski alarmowe RPO-01</w:t>
      </w:r>
      <w:r>
        <w:tab/>
        <w:t>(AFG)</w:t>
      </w:r>
      <w:r>
        <w:tab/>
      </w:r>
      <w:r>
        <w:tab/>
      </w:r>
      <w:r>
        <w:tab/>
        <w:t xml:space="preserve">  </w:t>
      </w:r>
      <w:r w:rsidR="001D05E3">
        <w:t xml:space="preserve"> </w:t>
      </w:r>
      <w:r w:rsidR="001D05E3">
        <w:tab/>
      </w:r>
      <w:r>
        <w:t>- 8 szt.</w:t>
      </w:r>
    </w:p>
    <w:p w:rsidR="00BF6D1C" w:rsidRDefault="00BF6D1C" w:rsidP="00BF6D1C">
      <w:pPr>
        <w:spacing w:after="0" w:line="240" w:lineRule="auto"/>
        <w:ind w:left="1429"/>
        <w:jc w:val="both"/>
      </w:pPr>
      <w:r>
        <w:t>Przycisk przewietrzania</w:t>
      </w:r>
      <w:r>
        <w:tab/>
      </w:r>
      <w:r>
        <w:tab/>
      </w:r>
      <w:r>
        <w:tab/>
      </w:r>
      <w:r>
        <w:tab/>
      </w:r>
      <w:r>
        <w:tab/>
      </w:r>
      <w:r>
        <w:tab/>
        <w:t>- 1 szt.</w:t>
      </w:r>
    </w:p>
    <w:p w:rsidR="00BF6D1C" w:rsidRDefault="00BF6D1C" w:rsidP="00BF6D1C">
      <w:pPr>
        <w:spacing w:after="0" w:line="240" w:lineRule="auto"/>
        <w:ind w:left="1429"/>
        <w:jc w:val="both"/>
      </w:pPr>
      <w:r>
        <w:t>Siłownik drzwiowy DDS 500</w:t>
      </w:r>
      <w:r>
        <w:tab/>
      </w:r>
      <w:r>
        <w:tab/>
      </w:r>
      <w:r>
        <w:tab/>
      </w:r>
      <w:r>
        <w:tab/>
      </w:r>
      <w:r>
        <w:tab/>
        <w:t>- 3 szt.</w:t>
      </w:r>
    </w:p>
    <w:p w:rsidR="00BF6D1C" w:rsidRDefault="00BF6D1C" w:rsidP="00BF6D1C">
      <w:pPr>
        <w:spacing w:after="0" w:line="240" w:lineRule="auto"/>
        <w:ind w:left="1429"/>
        <w:jc w:val="both"/>
      </w:pPr>
      <w:r>
        <w:t>Zasilanie 2</w:t>
      </w:r>
      <w:r w:rsidR="001D05E3">
        <w:t>30V oraz okablowanie systemu</w:t>
      </w:r>
      <w:r w:rsidR="001D05E3">
        <w:tab/>
      </w:r>
      <w:r w:rsidR="001D05E3">
        <w:tab/>
      </w:r>
      <w:r w:rsidR="001D05E3">
        <w:tab/>
      </w:r>
      <w:r>
        <w:t xml:space="preserve">- 1 </w:t>
      </w:r>
      <w:proofErr w:type="spellStart"/>
      <w:r>
        <w:t>kpl</w:t>
      </w:r>
      <w:proofErr w:type="spellEnd"/>
      <w:r>
        <w:t xml:space="preserve">.  </w:t>
      </w:r>
    </w:p>
    <w:p w:rsidR="00BF6D1C" w:rsidRPr="00BF6D1C" w:rsidRDefault="00BF6D1C" w:rsidP="00BF6D1C">
      <w:pPr>
        <w:pStyle w:val="Akapitzlist"/>
        <w:numPr>
          <w:ilvl w:val="0"/>
          <w:numId w:val="17"/>
        </w:numPr>
        <w:spacing w:after="0" w:line="240" w:lineRule="auto"/>
        <w:jc w:val="both"/>
        <w:rPr>
          <w:b/>
        </w:rPr>
      </w:pPr>
      <w:r w:rsidRPr="00BF6D1C">
        <w:rPr>
          <w:b/>
        </w:rPr>
        <w:t>Szegedyńska 13A :</w:t>
      </w:r>
    </w:p>
    <w:p w:rsidR="00BF6D1C" w:rsidRDefault="00BF6D1C" w:rsidP="00BF6D1C">
      <w:pPr>
        <w:spacing w:after="0" w:line="276" w:lineRule="auto"/>
        <w:ind w:left="1428"/>
        <w:jc w:val="both"/>
        <w:rPr>
          <w:szCs w:val="20"/>
        </w:rPr>
      </w:pPr>
      <w:r>
        <w:t xml:space="preserve">Centrala RZN + bateria akumulatorów   </w:t>
      </w:r>
      <w:r>
        <w:tab/>
      </w:r>
      <w:r>
        <w:tab/>
      </w:r>
      <w:r w:rsidR="001D05E3">
        <w:tab/>
      </w:r>
      <w:r w:rsidR="001D05E3">
        <w:tab/>
      </w:r>
      <w:r>
        <w:t xml:space="preserve">-   4 </w:t>
      </w:r>
      <w:proofErr w:type="spellStart"/>
      <w:r>
        <w:t>kpl</w:t>
      </w:r>
      <w:proofErr w:type="spellEnd"/>
      <w:r>
        <w:t>.</w:t>
      </w:r>
    </w:p>
    <w:p w:rsidR="00BF6D1C" w:rsidRDefault="00BF6D1C" w:rsidP="00BF6D1C">
      <w:pPr>
        <w:spacing w:after="0" w:line="276" w:lineRule="auto"/>
        <w:ind w:left="1428"/>
        <w:jc w:val="both"/>
        <w:rPr>
          <w:szCs w:val="20"/>
        </w:rPr>
      </w:pPr>
      <w:r>
        <w:t>Klapy dymowe wraz z siłownikami</w:t>
      </w:r>
      <w:r>
        <w:tab/>
        <w:t xml:space="preserve">  </w:t>
      </w:r>
      <w:r>
        <w:tab/>
        <w:t xml:space="preserve"> </w:t>
      </w:r>
      <w:r>
        <w:tab/>
      </w:r>
      <w:r w:rsidR="001D05E3">
        <w:tab/>
      </w:r>
      <w:r>
        <w:t>-  16 szt.</w:t>
      </w:r>
    </w:p>
    <w:p w:rsidR="00BF6D1C" w:rsidRDefault="00BF6D1C" w:rsidP="00BF6D1C">
      <w:pPr>
        <w:spacing w:after="0" w:line="276" w:lineRule="auto"/>
        <w:ind w:left="1428"/>
        <w:jc w:val="both"/>
        <w:rPr>
          <w:szCs w:val="20"/>
        </w:rPr>
      </w:pPr>
      <w:r>
        <w:t>Czujki optyczne dymu</w:t>
      </w:r>
      <w:r>
        <w:tab/>
      </w:r>
      <w:r>
        <w:tab/>
        <w:t xml:space="preserve">   </w:t>
      </w:r>
      <w:r>
        <w:tab/>
      </w:r>
      <w:r>
        <w:tab/>
      </w:r>
      <w:r w:rsidR="001D05E3">
        <w:tab/>
      </w:r>
      <w:r w:rsidR="001D05E3">
        <w:tab/>
      </w:r>
      <w:r>
        <w:t>-  20 szt.</w:t>
      </w:r>
    </w:p>
    <w:p w:rsidR="00BF6D1C" w:rsidRDefault="00BF6D1C" w:rsidP="00BF6D1C">
      <w:pPr>
        <w:spacing w:after="0" w:line="276" w:lineRule="auto"/>
        <w:ind w:left="1428"/>
        <w:jc w:val="both"/>
      </w:pPr>
      <w:r>
        <w:t>Przyciski alarmowe RT-42</w:t>
      </w:r>
      <w:r>
        <w:tab/>
      </w:r>
      <w:r>
        <w:tab/>
        <w:t xml:space="preserve">   </w:t>
      </w:r>
      <w:r>
        <w:tab/>
      </w:r>
      <w:r>
        <w:tab/>
      </w:r>
      <w:r w:rsidR="001D05E3">
        <w:tab/>
      </w:r>
      <w:r>
        <w:t>-  24 szt.</w:t>
      </w:r>
    </w:p>
    <w:p w:rsidR="00BF6D1C" w:rsidRDefault="00BF6D1C" w:rsidP="00BF6D1C">
      <w:pPr>
        <w:spacing w:after="0" w:line="276" w:lineRule="auto"/>
        <w:ind w:left="1428"/>
        <w:jc w:val="both"/>
      </w:pPr>
      <w:r>
        <w:t xml:space="preserve">Zasilanie 230V oraz okablowanie systemów </w:t>
      </w:r>
      <w:r>
        <w:tab/>
      </w:r>
      <w:r w:rsidR="001D05E3">
        <w:tab/>
      </w:r>
      <w:r w:rsidR="001D05E3">
        <w:tab/>
      </w:r>
      <w:r>
        <w:t xml:space="preserve">-   4 </w:t>
      </w:r>
      <w:proofErr w:type="spellStart"/>
      <w:r>
        <w:t>kpl</w:t>
      </w:r>
      <w:proofErr w:type="spellEnd"/>
      <w:r>
        <w:t xml:space="preserve">.  </w:t>
      </w:r>
    </w:p>
    <w:p w:rsidR="00BF6D1C" w:rsidRPr="00BF6D1C" w:rsidRDefault="00BF6D1C" w:rsidP="00BF6D1C">
      <w:pPr>
        <w:pStyle w:val="Akapitzlist"/>
        <w:numPr>
          <w:ilvl w:val="0"/>
          <w:numId w:val="17"/>
        </w:numPr>
        <w:spacing w:after="0" w:line="276" w:lineRule="auto"/>
        <w:jc w:val="both"/>
        <w:rPr>
          <w:b/>
        </w:rPr>
      </w:pPr>
      <w:r w:rsidRPr="00BF6D1C">
        <w:rPr>
          <w:b/>
        </w:rPr>
        <w:t>Wrzeciono 30 :</w:t>
      </w:r>
    </w:p>
    <w:p w:rsidR="00BF6D1C" w:rsidRPr="00EA1368" w:rsidRDefault="00BF6D1C" w:rsidP="00BF6D1C">
      <w:pPr>
        <w:pStyle w:val="Akapitzlist"/>
        <w:spacing w:line="276" w:lineRule="auto"/>
        <w:ind w:left="1428"/>
        <w:jc w:val="both"/>
      </w:pPr>
      <w:r w:rsidRPr="00EA1368">
        <w:t xml:space="preserve">Centrala RZN 4404K     </w:t>
      </w:r>
      <w:r w:rsidR="001D05E3">
        <w:tab/>
      </w:r>
      <w:r w:rsidR="001D05E3">
        <w:tab/>
      </w:r>
      <w:r w:rsidR="001D05E3">
        <w:tab/>
      </w:r>
      <w:r w:rsidR="001D05E3">
        <w:tab/>
      </w:r>
      <w:r w:rsidR="001D05E3">
        <w:tab/>
      </w:r>
      <w:r w:rsidR="001D05E3">
        <w:tab/>
      </w:r>
      <w:r w:rsidRPr="00EA1368">
        <w:t xml:space="preserve"> - 1 szt.</w:t>
      </w:r>
    </w:p>
    <w:p w:rsidR="00BF6D1C" w:rsidRPr="00EA1368" w:rsidRDefault="00BF6D1C" w:rsidP="00BF6D1C">
      <w:pPr>
        <w:pStyle w:val="Akapitzlist"/>
        <w:spacing w:line="276" w:lineRule="auto"/>
        <w:ind w:left="1428"/>
        <w:jc w:val="both"/>
      </w:pPr>
      <w:r w:rsidRPr="00EA1368">
        <w:t xml:space="preserve">Akumulatory Typ 2 12V/2,2-2,6 Ah   </w:t>
      </w:r>
      <w:r w:rsidR="001D05E3">
        <w:tab/>
      </w:r>
      <w:r w:rsidR="001D05E3">
        <w:tab/>
      </w:r>
      <w:r w:rsidR="001D05E3">
        <w:tab/>
      </w:r>
      <w:r w:rsidR="001D05E3">
        <w:tab/>
        <w:t xml:space="preserve">  - </w:t>
      </w:r>
      <w:r w:rsidRPr="00EA1368">
        <w:t xml:space="preserve">2 szt.  </w:t>
      </w:r>
    </w:p>
    <w:p w:rsidR="00BF6D1C" w:rsidRPr="00EA1368" w:rsidRDefault="00BF6D1C" w:rsidP="00BF6D1C">
      <w:pPr>
        <w:pStyle w:val="Akapitzlist"/>
        <w:spacing w:line="276" w:lineRule="auto"/>
        <w:ind w:left="1428"/>
        <w:jc w:val="both"/>
      </w:pPr>
      <w:r w:rsidRPr="00EA1368">
        <w:t>Moduł TR43-K (przekaźniki bez potencjałowe )</w:t>
      </w:r>
      <w:r w:rsidR="001D05E3">
        <w:tab/>
      </w:r>
      <w:r w:rsidR="001D05E3">
        <w:tab/>
      </w:r>
      <w:r w:rsidR="001D05E3">
        <w:tab/>
        <w:t xml:space="preserve">  </w:t>
      </w:r>
      <w:r w:rsidRPr="00EA1368">
        <w:t>- 1 szt.</w:t>
      </w:r>
    </w:p>
    <w:p w:rsidR="00BF6D1C" w:rsidRPr="00EA1368" w:rsidRDefault="00BF6D1C" w:rsidP="00BF6D1C">
      <w:pPr>
        <w:pStyle w:val="Akapitzlist"/>
        <w:spacing w:line="276" w:lineRule="auto"/>
        <w:ind w:left="1428"/>
        <w:jc w:val="both"/>
      </w:pPr>
      <w:r w:rsidRPr="00EA1368">
        <w:t>Przycisk alarmowy z sygnalizacją RT45-ST-PL</w:t>
      </w:r>
      <w:r w:rsidR="001D05E3">
        <w:t xml:space="preserve">        </w:t>
      </w:r>
      <w:r w:rsidR="001D05E3">
        <w:tab/>
      </w:r>
      <w:r w:rsidR="001D05E3">
        <w:tab/>
        <w:t xml:space="preserve"> </w:t>
      </w:r>
      <w:r w:rsidRPr="00EA1368">
        <w:t xml:space="preserve"> -  1 szt.</w:t>
      </w:r>
    </w:p>
    <w:p w:rsidR="00BF6D1C" w:rsidRPr="00EA1368" w:rsidRDefault="00BF6D1C" w:rsidP="00BF6D1C">
      <w:pPr>
        <w:pStyle w:val="Akapitzlist"/>
        <w:spacing w:line="276" w:lineRule="auto"/>
        <w:ind w:left="1428"/>
        <w:jc w:val="both"/>
      </w:pPr>
      <w:r w:rsidRPr="00EA1368">
        <w:t>Przycisk przewietrzania natynkowy LT43U + puszka AP-LT-PL</w:t>
      </w:r>
      <w:r w:rsidR="001D05E3">
        <w:tab/>
      </w:r>
      <w:r w:rsidRPr="00EA1368">
        <w:t xml:space="preserve"> -  1 </w:t>
      </w:r>
      <w:proofErr w:type="spellStart"/>
      <w:r w:rsidRPr="00EA1368">
        <w:t>kpl</w:t>
      </w:r>
      <w:proofErr w:type="spellEnd"/>
      <w:r w:rsidRPr="00EA1368">
        <w:t>.</w:t>
      </w:r>
    </w:p>
    <w:p w:rsidR="00BF6D1C" w:rsidRPr="00EA1368" w:rsidRDefault="00BF6D1C" w:rsidP="00BF6D1C">
      <w:pPr>
        <w:pStyle w:val="Akapitzlist"/>
        <w:spacing w:line="276" w:lineRule="auto"/>
        <w:ind w:left="1428"/>
        <w:jc w:val="both"/>
      </w:pPr>
      <w:r w:rsidRPr="00EA1368">
        <w:t xml:space="preserve">Siłownik łańcuchowy KA34/500 (1A)   </w:t>
      </w:r>
      <w:r w:rsidR="001D05E3">
        <w:tab/>
      </w:r>
      <w:r w:rsidR="001D05E3">
        <w:tab/>
      </w:r>
      <w:r w:rsidR="001D05E3">
        <w:tab/>
      </w:r>
      <w:r w:rsidR="001D05E3">
        <w:tab/>
        <w:t xml:space="preserve">  </w:t>
      </w:r>
      <w:r w:rsidRPr="00EA1368">
        <w:t>- 2 szt.</w:t>
      </w:r>
    </w:p>
    <w:p w:rsidR="00BF6D1C" w:rsidRPr="00EA1368" w:rsidRDefault="00BF6D1C" w:rsidP="001D05E3">
      <w:pPr>
        <w:pStyle w:val="Akapitzlist"/>
        <w:spacing w:line="276" w:lineRule="auto"/>
        <w:ind w:left="1428"/>
      </w:pPr>
      <w:r w:rsidRPr="00EA1368">
        <w:t xml:space="preserve">Konsola typ F-KA (otwieranie do wewnątrz, siłownik </w:t>
      </w:r>
      <w:r w:rsidR="001D05E3">
        <w:t xml:space="preserve">                                                                    </w:t>
      </w:r>
      <w:r w:rsidRPr="00EA1368">
        <w:t xml:space="preserve">na skrzydle i minimum 3 cm miejsca na ościeżnicy)    </w:t>
      </w:r>
      <w:r w:rsidR="001D05E3">
        <w:tab/>
      </w:r>
      <w:r w:rsidR="001D05E3">
        <w:tab/>
        <w:t xml:space="preserve">   </w:t>
      </w:r>
      <w:r w:rsidRPr="00EA1368">
        <w:t xml:space="preserve">-  2 </w:t>
      </w:r>
      <w:proofErr w:type="spellStart"/>
      <w:r w:rsidRPr="00EA1368">
        <w:t>kpl</w:t>
      </w:r>
      <w:proofErr w:type="spellEnd"/>
      <w:r w:rsidRPr="00EA1368">
        <w:t>.</w:t>
      </w:r>
    </w:p>
    <w:p w:rsidR="00AE0FF8" w:rsidRPr="00F12976" w:rsidRDefault="00F12976" w:rsidP="00F12976">
      <w:pPr>
        <w:pStyle w:val="Akapitzlist"/>
        <w:numPr>
          <w:ilvl w:val="0"/>
          <w:numId w:val="14"/>
        </w:numPr>
        <w:spacing w:after="0" w:line="276" w:lineRule="auto"/>
        <w:jc w:val="both"/>
      </w:pPr>
      <w:r>
        <w:rPr>
          <w:b/>
          <w:bCs/>
        </w:rPr>
        <w:t xml:space="preserve">Usługa pogotowia serwisowego – </w:t>
      </w:r>
      <w:r>
        <w:rPr>
          <w:bCs/>
        </w:rPr>
        <w:t>w</w:t>
      </w:r>
      <w:r w:rsidR="00AE0FF8">
        <w:t xml:space="preserve">ymagana jest całodobowa gotowość serwisowa związana z wystąpieniem fałszywych alarmów i ich likwidacją oraz zgłoszonymi uszkodzeniami systemu detekcji tlenku węgla - czas reakcji serwisu - </w:t>
      </w:r>
      <w:r w:rsidR="00AE0FF8" w:rsidRPr="00F12976">
        <w:rPr>
          <w:b/>
          <w:u w:val="single"/>
        </w:rPr>
        <w:t>2 godz. od momentu zgłoszenia awarii.</w:t>
      </w:r>
    </w:p>
    <w:p w:rsidR="00AE0FF8" w:rsidRDefault="00AE0FF8" w:rsidP="001D05E3">
      <w:pPr>
        <w:pStyle w:val="Akapitzlist"/>
        <w:numPr>
          <w:ilvl w:val="0"/>
          <w:numId w:val="14"/>
        </w:numPr>
        <w:spacing w:after="0" w:line="240" w:lineRule="auto"/>
        <w:ind w:left="714" w:hanging="357"/>
        <w:jc w:val="both"/>
      </w:pPr>
      <w:r w:rsidRPr="00F12976">
        <w:rPr>
          <w:b/>
          <w:bCs/>
        </w:rPr>
        <w:t xml:space="preserve">Naprawy uszkodzeń systemu </w:t>
      </w:r>
      <w:r>
        <w:t>:</w:t>
      </w:r>
    </w:p>
    <w:p w:rsidR="00AE0FF8" w:rsidRPr="00107783" w:rsidRDefault="00AE0FF8" w:rsidP="00107783">
      <w:pPr>
        <w:spacing w:after="0" w:line="240" w:lineRule="auto"/>
        <w:ind w:left="1418"/>
        <w:jc w:val="both"/>
        <w:rPr>
          <w:szCs w:val="20"/>
        </w:rPr>
      </w:pPr>
      <w:r>
        <w:rPr>
          <w:szCs w:val="20"/>
        </w:rPr>
        <w:t>Uszkodzenia urządzeń i elementów systemu kontroli tlenku węgla</w:t>
      </w:r>
      <w:r w:rsidR="001D05E3">
        <w:rPr>
          <w:szCs w:val="20"/>
        </w:rPr>
        <w:t xml:space="preserve"> i</w:t>
      </w:r>
      <w:r w:rsidR="001D05E3" w:rsidRPr="001D05E3">
        <w:rPr>
          <w:szCs w:val="20"/>
        </w:rPr>
        <w:t xml:space="preserve"> </w:t>
      </w:r>
      <w:r w:rsidR="001D05E3">
        <w:rPr>
          <w:szCs w:val="20"/>
        </w:rPr>
        <w:t xml:space="preserve">oddymiania </w:t>
      </w:r>
      <w:r>
        <w:rPr>
          <w:szCs w:val="20"/>
        </w:rPr>
        <w:t xml:space="preserve"> będą wykonywane na podstawie odrębnych zleceń.</w:t>
      </w:r>
      <w:bookmarkStart w:id="0" w:name="_GoBack"/>
      <w:bookmarkEnd w:id="0"/>
    </w:p>
    <w:p w:rsidR="00A659A8" w:rsidRDefault="00C738F5" w:rsidP="00021367">
      <w:pPr>
        <w:spacing w:before="120" w:after="0" w:line="240" w:lineRule="auto"/>
        <w:rPr>
          <w:sz w:val="24"/>
          <w:szCs w:val="24"/>
        </w:rPr>
      </w:pPr>
      <w:r>
        <w:rPr>
          <w:sz w:val="24"/>
          <w:szCs w:val="24"/>
        </w:rPr>
        <w:t>UWAGA :</w:t>
      </w:r>
    </w:p>
    <w:p w:rsidR="00C738F5" w:rsidRDefault="00C738F5" w:rsidP="00021367">
      <w:pPr>
        <w:spacing w:before="120" w:after="0" w:line="240" w:lineRule="auto"/>
        <w:rPr>
          <w:sz w:val="24"/>
          <w:szCs w:val="24"/>
        </w:rPr>
      </w:pPr>
      <w:r>
        <w:rPr>
          <w:sz w:val="24"/>
          <w:szCs w:val="24"/>
        </w:rPr>
        <w:t>Stawki roboczogodziny oraz stawki ryczałtowe powinny uwzględniać przewidywane wzrosty stawek minimalnego wynagrodzenia na rok 2023 zgodnie z decyzją Rady Ministrów z dnia 13 września 2022 r</w:t>
      </w:r>
    </w:p>
    <w:p w:rsidR="00107783" w:rsidRDefault="00107783" w:rsidP="00021367">
      <w:pPr>
        <w:spacing w:before="120" w:after="0" w:line="240" w:lineRule="auto"/>
        <w:rPr>
          <w:sz w:val="24"/>
          <w:szCs w:val="24"/>
        </w:rPr>
      </w:pPr>
    </w:p>
    <w:p w:rsidR="00107783" w:rsidRDefault="00107783" w:rsidP="00021367">
      <w:pPr>
        <w:spacing w:before="120" w:after="0" w:line="240" w:lineRule="auto"/>
        <w:rPr>
          <w:sz w:val="24"/>
          <w:szCs w:val="24"/>
        </w:rPr>
      </w:pPr>
    </w:p>
    <w:p w:rsidR="00107783" w:rsidRDefault="00107783" w:rsidP="00021367">
      <w:pPr>
        <w:spacing w:before="120" w:after="0" w:line="240" w:lineRule="auto"/>
        <w:rPr>
          <w:sz w:val="24"/>
          <w:szCs w:val="24"/>
        </w:rPr>
      </w:pPr>
    </w:p>
    <w:p w:rsidR="00107783" w:rsidRDefault="00107783" w:rsidP="00021367">
      <w:pPr>
        <w:spacing w:before="120" w:after="0" w:line="240" w:lineRule="auto"/>
        <w:rPr>
          <w:sz w:val="24"/>
          <w:szCs w:val="24"/>
        </w:rPr>
      </w:pPr>
      <w:r>
        <w:rPr>
          <w:sz w:val="24"/>
          <w:szCs w:val="24"/>
        </w:rPr>
        <w:t>Opracował :</w:t>
      </w:r>
    </w:p>
    <w:p w:rsidR="00107783" w:rsidRPr="00021367" w:rsidRDefault="00107783" w:rsidP="00021367">
      <w:pPr>
        <w:spacing w:before="120" w:after="0" w:line="240" w:lineRule="auto"/>
        <w:rPr>
          <w:sz w:val="24"/>
          <w:szCs w:val="24"/>
        </w:rPr>
      </w:pPr>
      <w:r>
        <w:rPr>
          <w:sz w:val="24"/>
          <w:szCs w:val="24"/>
        </w:rPr>
        <w:t>Lucjan Grzegorek</w:t>
      </w:r>
    </w:p>
    <w:sectPr w:rsidR="00107783" w:rsidRPr="00021367" w:rsidSect="00A7166B">
      <w:footerReference w:type="default" r:id="rId11"/>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783" w:rsidRDefault="00107783" w:rsidP="00107783">
      <w:pPr>
        <w:spacing w:after="0" w:line="240" w:lineRule="auto"/>
      </w:pPr>
      <w:r>
        <w:separator/>
      </w:r>
    </w:p>
  </w:endnote>
  <w:endnote w:type="continuationSeparator" w:id="0">
    <w:p w:rsidR="00107783" w:rsidRDefault="00107783" w:rsidP="00107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7539489"/>
      <w:docPartObj>
        <w:docPartGallery w:val="Page Numbers (Bottom of Page)"/>
        <w:docPartUnique/>
      </w:docPartObj>
    </w:sdtPr>
    <w:sdtContent>
      <w:p w:rsidR="00107783" w:rsidRDefault="00107783">
        <w:pPr>
          <w:pStyle w:val="Stopka"/>
          <w:jc w:val="center"/>
        </w:pPr>
        <w:r>
          <w:fldChar w:fldCharType="begin"/>
        </w:r>
        <w:r>
          <w:instrText>PAGE   \* MERGEFORMAT</w:instrText>
        </w:r>
        <w:r>
          <w:fldChar w:fldCharType="separate"/>
        </w:r>
        <w:r>
          <w:rPr>
            <w:noProof/>
          </w:rPr>
          <w:t>4</w:t>
        </w:r>
        <w:r>
          <w:fldChar w:fldCharType="end"/>
        </w:r>
      </w:p>
    </w:sdtContent>
  </w:sdt>
  <w:p w:rsidR="00107783" w:rsidRDefault="0010778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783" w:rsidRDefault="00107783" w:rsidP="00107783">
      <w:pPr>
        <w:spacing w:after="0" w:line="240" w:lineRule="auto"/>
      </w:pPr>
      <w:r>
        <w:separator/>
      </w:r>
    </w:p>
  </w:footnote>
  <w:footnote w:type="continuationSeparator" w:id="0">
    <w:p w:rsidR="00107783" w:rsidRDefault="00107783" w:rsidP="001077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11998"/>
    <w:multiLevelType w:val="hybridMultilevel"/>
    <w:tmpl w:val="158C1298"/>
    <w:lvl w:ilvl="0" w:tplc="6E74DA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D46FB0"/>
    <w:multiLevelType w:val="hybridMultilevel"/>
    <w:tmpl w:val="BE429D02"/>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8E7ACD"/>
    <w:multiLevelType w:val="multilevel"/>
    <w:tmpl w:val="C838BC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2E2109C"/>
    <w:multiLevelType w:val="multilevel"/>
    <w:tmpl w:val="094C1BE8"/>
    <w:lvl w:ilvl="0">
      <w:start w:val="1"/>
      <w:numFmt w:val="decimal"/>
      <w:lvlText w:val="%1."/>
      <w:lvlJc w:val="left"/>
      <w:pPr>
        <w:ind w:left="360" w:hanging="360"/>
      </w:pPr>
    </w:lvl>
    <w:lvl w:ilvl="1">
      <w:start w:val="1"/>
      <w:numFmt w:val="decimal"/>
      <w:lvlText w:val="%1.%2."/>
      <w:lvlJc w:val="left"/>
      <w:pPr>
        <w:ind w:left="792" w:hanging="432"/>
      </w:pPr>
      <w:rPr>
        <w:b/>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B37A45"/>
    <w:multiLevelType w:val="hybridMultilevel"/>
    <w:tmpl w:val="2CBEE16E"/>
    <w:lvl w:ilvl="0" w:tplc="7E1C87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8B39CC"/>
    <w:multiLevelType w:val="hybridMultilevel"/>
    <w:tmpl w:val="A28C3C90"/>
    <w:lvl w:ilvl="0" w:tplc="7E1C87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8B612E"/>
    <w:multiLevelType w:val="hybridMultilevel"/>
    <w:tmpl w:val="07A49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16246E"/>
    <w:multiLevelType w:val="hybridMultilevel"/>
    <w:tmpl w:val="7D28D57C"/>
    <w:lvl w:ilvl="0" w:tplc="6E74DA6E">
      <w:start w:val="1"/>
      <w:numFmt w:val="bullet"/>
      <w:lvlText w:val=""/>
      <w:lvlJc w:val="left"/>
      <w:pPr>
        <w:ind w:left="1482" w:hanging="360"/>
      </w:pPr>
      <w:rPr>
        <w:rFonts w:ascii="Symbol" w:hAnsi="Symbol" w:hint="default"/>
      </w:rPr>
    </w:lvl>
    <w:lvl w:ilvl="1" w:tplc="04150003" w:tentative="1">
      <w:start w:val="1"/>
      <w:numFmt w:val="bullet"/>
      <w:lvlText w:val="o"/>
      <w:lvlJc w:val="left"/>
      <w:pPr>
        <w:ind w:left="2202" w:hanging="360"/>
      </w:pPr>
      <w:rPr>
        <w:rFonts w:ascii="Courier New" w:hAnsi="Courier New" w:cs="Courier New" w:hint="default"/>
      </w:rPr>
    </w:lvl>
    <w:lvl w:ilvl="2" w:tplc="04150005" w:tentative="1">
      <w:start w:val="1"/>
      <w:numFmt w:val="bullet"/>
      <w:lvlText w:val=""/>
      <w:lvlJc w:val="left"/>
      <w:pPr>
        <w:ind w:left="2922" w:hanging="360"/>
      </w:pPr>
      <w:rPr>
        <w:rFonts w:ascii="Wingdings" w:hAnsi="Wingdings" w:hint="default"/>
      </w:rPr>
    </w:lvl>
    <w:lvl w:ilvl="3" w:tplc="04150001" w:tentative="1">
      <w:start w:val="1"/>
      <w:numFmt w:val="bullet"/>
      <w:lvlText w:val=""/>
      <w:lvlJc w:val="left"/>
      <w:pPr>
        <w:ind w:left="3642" w:hanging="360"/>
      </w:pPr>
      <w:rPr>
        <w:rFonts w:ascii="Symbol" w:hAnsi="Symbol" w:hint="default"/>
      </w:rPr>
    </w:lvl>
    <w:lvl w:ilvl="4" w:tplc="04150003" w:tentative="1">
      <w:start w:val="1"/>
      <w:numFmt w:val="bullet"/>
      <w:lvlText w:val="o"/>
      <w:lvlJc w:val="left"/>
      <w:pPr>
        <w:ind w:left="4362" w:hanging="360"/>
      </w:pPr>
      <w:rPr>
        <w:rFonts w:ascii="Courier New" w:hAnsi="Courier New" w:cs="Courier New" w:hint="default"/>
      </w:rPr>
    </w:lvl>
    <w:lvl w:ilvl="5" w:tplc="04150005" w:tentative="1">
      <w:start w:val="1"/>
      <w:numFmt w:val="bullet"/>
      <w:lvlText w:val=""/>
      <w:lvlJc w:val="left"/>
      <w:pPr>
        <w:ind w:left="5082" w:hanging="360"/>
      </w:pPr>
      <w:rPr>
        <w:rFonts w:ascii="Wingdings" w:hAnsi="Wingdings" w:hint="default"/>
      </w:rPr>
    </w:lvl>
    <w:lvl w:ilvl="6" w:tplc="04150001" w:tentative="1">
      <w:start w:val="1"/>
      <w:numFmt w:val="bullet"/>
      <w:lvlText w:val=""/>
      <w:lvlJc w:val="left"/>
      <w:pPr>
        <w:ind w:left="5802" w:hanging="360"/>
      </w:pPr>
      <w:rPr>
        <w:rFonts w:ascii="Symbol" w:hAnsi="Symbol" w:hint="default"/>
      </w:rPr>
    </w:lvl>
    <w:lvl w:ilvl="7" w:tplc="04150003" w:tentative="1">
      <w:start w:val="1"/>
      <w:numFmt w:val="bullet"/>
      <w:lvlText w:val="o"/>
      <w:lvlJc w:val="left"/>
      <w:pPr>
        <w:ind w:left="6522" w:hanging="360"/>
      </w:pPr>
      <w:rPr>
        <w:rFonts w:ascii="Courier New" w:hAnsi="Courier New" w:cs="Courier New" w:hint="default"/>
      </w:rPr>
    </w:lvl>
    <w:lvl w:ilvl="8" w:tplc="04150005" w:tentative="1">
      <w:start w:val="1"/>
      <w:numFmt w:val="bullet"/>
      <w:lvlText w:val=""/>
      <w:lvlJc w:val="left"/>
      <w:pPr>
        <w:ind w:left="7242" w:hanging="360"/>
      </w:pPr>
      <w:rPr>
        <w:rFonts w:ascii="Wingdings" w:hAnsi="Wingdings" w:hint="default"/>
      </w:rPr>
    </w:lvl>
  </w:abstractNum>
  <w:abstractNum w:abstractNumId="8" w15:restartNumberingAfterBreak="0">
    <w:nsid w:val="30642235"/>
    <w:multiLevelType w:val="multilevel"/>
    <w:tmpl w:val="81F895F8"/>
    <w:lvl w:ilvl="0">
      <w:start w:val="2"/>
      <w:numFmt w:val="decimal"/>
      <w:lvlText w:val="%1."/>
      <w:lvlJc w:val="left"/>
      <w:pPr>
        <w:ind w:left="360" w:hanging="360"/>
      </w:pPr>
      <w:rPr>
        <w:rFonts w:hint="default"/>
      </w:rPr>
    </w:lvl>
    <w:lvl w:ilvl="1">
      <w:start w:val="5"/>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5AB2746"/>
    <w:multiLevelType w:val="multilevel"/>
    <w:tmpl w:val="0415001F"/>
    <w:styleLink w:val="Sty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1441D9E"/>
    <w:multiLevelType w:val="multilevel"/>
    <w:tmpl w:val="6E10D4B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6382065"/>
    <w:multiLevelType w:val="hybridMultilevel"/>
    <w:tmpl w:val="18DAD87E"/>
    <w:lvl w:ilvl="0" w:tplc="F25E808C">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5233F1"/>
    <w:multiLevelType w:val="hybridMultilevel"/>
    <w:tmpl w:val="40FA48DA"/>
    <w:lvl w:ilvl="0" w:tplc="7E1C87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2A90EEB"/>
    <w:multiLevelType w:val="hybridMultilevel"/>
    <w:tmpl w:val="E62492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2AE5FE5"/>
    <w:multiLevelType w:val="hybridMultilevel"/>
    <w:tmpl w:val="A28C3C90"/>
    <w:lvl w:ilvl="0" w:tplc="7E1C87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2B55B6F"/>
    <w:multiLevelType w:val="hybridMultilevel"/>
    <w:tmpl w:val="90626744"/>
    <w:lvl w:ilvl="0" w:tplc="F25E808C">
      <w:numFmt w:val="bullet"/>
      <w:lvlText w:val="-"/>
      <w:lvlJc w:val="left"/>
      <w:pPr>
        <w:ind w:left="1428" w:hanging="360"/>
      </w:pPr>
      <w:rPr>
        <w:rFonts w:ascii="Times New Roman" w:eastAsia="Times New Roman" w:hAnsi="Times New Roman"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74D43D89"/>
    <w:multiLevelType w:val="hybridMultilevel"/>
    <w:tmpl w:val="BD807A68"/>
    <w:lvl w:ilvl="0" w:tplc="04150019">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7D167E8C"/>
    <w:multiLevelType w:val="hybridMultilevel"/>
    <w:tmpl w:val="1ECAB3C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9"/>
  </w:num>
  <w:num w:numId="5">
    <w:abstractNumId w:val="10"/>
  </w:num>
  <w:num w:numId="6">
    <w:abstractNumId w:val="8"/>
  </w:num>
  <w:num w:numId="7">
    <w:abstractNumId w:val="2"/>
  </w:num>
  <w:num w:numId="8">
    <w:abstractNumId w:val="5"/>
  </w:num>
  <w:num w:numId="9">
    <w:abstractNumId w:val="12"/>
  </w:num>
  <w:num w:numId="10">
    <w:abstractNumId w:val="7"/>
  </w:num>
  <w:num w:numId="11">
    <w:abstractNumId w:val="11"/>
  </w:num>
  <w:num w:numId="12">
    <w:abstractNumId w:val="17"/>
  </w:num>
  <w:num w:numId="13">
    <w:abstractNumId w:val="16"/>
  </w:num>
  <w:num w:numId="14">
    <w:abstractNumId w:val="6"/>
  </w:num>
  <w:num w:numId="15">
    <w:abstractNumId w:val="14"/>
  </w:num>
  <w:num w:numId="16">
    <w:abstractNumId w:val="13"/>
  </w:num>
  <w:num w:numId="17">
    <w:abstractNumId w:val="15"/>
  </w:num>
  <w:num w:numId="18">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4A2"/>
    <w:rsid w:val="000137F2"/>
    <w:rsid w:val="00021367"/>
    <w:rsid w:val="00045630"/>
    <w:rsid w:val="000633CC"/>
    <w:rsid w:val="000A3867"/>
    <w:rsid w:val="000A7E1F"/>
    <w:rsid w:val="00107783"/>
    <w:rsid w:val="001256C4"/>
    <w:rsid w:val="00191068"/>
    <w:rsid w:val="001D05E3"/>
    <w:rsid w:val="00213322"/>
    <w:rsid w:val="00222CD0"/>
    <w:rsid w:val="00231E1F"/>
    <w:rsid w:val="002910EB"/>
    <w:rsid w:val="002E574C"/>
    <w:rsid w:val="002F007C"/>
    <w:rsid w:val="0036430C"/>
    <w:rsid w:val="00374790"/>
    <w:rsid w:val="00394390"/>
    <w:rsid w:val="003D0BB0"/>
    <w:rsid w:val="003D4373"/>
    <w:rsid w:val="003D6C3D"/>
    <w:rsid w:val="003E72AD"/>
    <w:rsid w:val="003F2AB6"/>
    <w:rsid w:val="00414D55"/>
    <w:rsid w:val="004257A5"/>
    <w:rsid w:val="004401D0"/>
    <w:rsid w:val="00481254"/>
    <w:rsid w:val="004A0404"/>
    <w:rsid w:val="004D20CB"/>
    <w:rsid w:val="004D6992"/>
    <w:rsid w:val="004F6F4A"/>
    <w:rsid w:val="00547B31"/>
    <w:rsid w:val="0055551B"/>
    <w:rsid w:val="00561AC7"/>
    <w:rsid w:val="005B2BED"/>
    <w:rsid w:val="005E6075"/>
    <w:rsid w:val="005F2D6B"/>
    <w:rsid w:val="005F328A"/>
    <w:rsid w:val="005F75D8"/>
    <w:rsid w:val="00600454"/>
    <w:rsid w:val="00610774"/>
    <w:rsid w:val="00631271"/>
    <w:rsid w:val="00687B39"/>
    <w:rsid w:val="006B7A01"/>
    <w:rsid w:val="006C6244"/>
    <w:rsid w:val="006F3A06"/>
    <w:rsid w:val="0071241E"/>
    <w:rsid w:val="0072655D"/>
    <w:rsid w:val="007755A2"/>
    <w:rsid w:val="007A64EB"/>
    <w:rsid w:val="007B1CE3"/>
    <w:rsid w:val="00845C9F"/>
    <w:rsid w:val="008509E0"/>
    <w:rsid w:val="008874A2"/>
    <w:rsid w:val="00887693"/>
    <w:rsid w:val="00887FC8"/>
    <w:rsid w:val="00896221"/>
    <w:rsid w:val="008A2C19"/>
    <w:rsid w:val="008E6AA6"/>
    <w:rsid w:val="008F583A"/>
    <w:rsid w:val="00915CA2"/>
    <w:rsid w:val="00922EB0"/>
    <w:rsid w:val="00936531"/>
    <w:rsid w:val="00951499"/>
    <w:rsid w:val="009821F6"/>
    <w:rsid w:val="009B06E8"/>
    <w:rsid w:val="00A33611"/>
    <w:rsid w:val="00A44CC1"/>
    <w:rsid w:val="00A556D0"/>
    <w:rsid w:val="00A659A8"/>
    <w:rsid w:val="00A7166B"/>
    <w:rsid w:val="00AD3E98"/>
    <w:rsid w:val="00AE0FF8"/>
    <w:rsid w:val="00AF48C8"/>
    <w:rsid w:val="00B0035F"/>
    <w:rsid w:val="00B30EEB"/>
    <w:rsid w:val="00B865E8"/>
    <w:rsid w:val="00BA538A"/>
    <w:rsid w:val="00BA5FD1"/>
    <w:rsid w:val="00BB23C7"/>
    <w:rsid w:val="00BB5D29"/>
    <w:rsid w:val="00BF0FA4"/>
    <w:rsid w:val="00BF6D1C"/>
    <w:rsid w:val="00C717A7"/>
    <w:rsid w:val="00C738F5"/>
    <w:rsid w:val="00CD3D3B"/>
    <w:rsid w:val="00CF1DE4"/>
    <w:rsid w:val="00D11660"/>
    <w:rsid w:val="00D239E3"/>
    <w:rsid w:val="00D52763"/>
    <w:rsid w:val="00D6541C"/>
    <w:rsid w:val="00D83CE4"/>
    <w:rsid w:val="00D83EA6"/>
    <w:rsid w:val="00DE13FA"/>
    <w:rsid w:val="00DE6FE1"/>
    <w:rsid w:val="00E467F5"/>
    <w:rsid w:val="00E5430A"/>
    <w:rsid w:val="00E54CF4"/>
    <w:rsid w:val="00E57544"/>
    <w:rsid w:val="00E62512"/>
    <w:rsid w:val="00E83123"/>
    <w:rsid w:val="00E866E7"/>
    <w:rsid w:val="00E87869"/>
    <w:rsid w:val="00EA3192"/>
    <w:rsid w:val="00EC3E19"/>
    <w:rsid w:val="00EF2E99"/>
    <w:rsid w:val="00F12976"/>
    <w:rsid w:val="00F27432"/>
    <w:rsid w:val="00F61EE0"/>
    <w:rsid w:val="00F76828"/>
    <w:rsid w:val="00F9258A"/>
    <w:rsid w:val="00FA668F"/>
    <w:rsid w:val="00FB507B"/>
    <w:rsid w:val="00FB5F96"/>
    <w:rsid w:val="00FF0D28"/>
    <w:rsid w:val="00FF42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CEA9E1-C8BE-4542-9098-7B43222BB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57A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8874A2"/>
    <w:rPr>
      <w:b/>
      <w:bCs/>
    </w:rPr>
  </w:style>
  <w:style w:type="paragraph" w:styleId="Akapitzlist">
    <w:name w:val="List Paragraph"/>
    <w:basedOn w:val="Normalny"/>
    <w:uiPriority w:val="34"/>
    <w:qFormat/>
    <w:rsid w:val="00394390"/>
    <w:pPr>
      <w:ind w:left="720"/>
      <w:contextualSpacing/>
    </w:pPr>
  </w:style>
  <w:style w:type="paragraph" w:customStyle="1" w:styleId="Tekstpodstawowy21">
    <w:name w:val="Tekst podstawowy 21"/>
    <w:basedOn w:val="Normalny"/>
    <w:rsid w:val="00547B31"/>
    <w:pPr>
      <w:spacing w:after="0" w:line="240" w:lineRule="auto"/>
      <w:jc w:val="both"/>
    </w:pPr>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CF1DE4"/>
    <w:rPr>
      <w:color w:val="0563C1" w:themeColor="hyperlink"/>
      <w:u w:val="single"/>
    </w:rPr>
  </w:style>
  <w:style w:type="numbering" w:customStyle="1" w:styleId="Styl1">
    <w:name w:val="Styl1"/>
    <w:uiPriority w:val="99"/>
    <w:rsid w:val="00D11660"/>
    <w:pPr>
      <w:numPr>
        <w:numId w:val="4"/>
      </w:numPr>
    </w:pPr>
  </w:style>
  <w:style w:type="paragraph" w:styleId="Tekstpodstawowy">
    <w:name w:val="Body Text"/>
    <w:basedOn w:val="Normalny"/>
    <w:link w:val="TekstpodstawowyZnak"/>
    <w:semiHidden/>
    <w:rsid w:val="00AE0FF8"/>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AE0FF8"/>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1077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7783"/>
  </w:style>
  <w:style w:type="paragraph" w:styleId="Stopka">
    <w:name w:val="footer"/>
    <w:basedOn w:val="Normalny"/>
    <w:link w:val="StopkaZnak"/>
    <w:uiPriority w:val="99"/>
    <w:unhideWhenUsed/>
    <w:rsid w:val="001077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7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752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borspzoo@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ksploatacja@zgn-bielany.waw.pl" TargetMode="External"/><Relationship Id="rId4" Type="http://schemas.openxmlformats.org/officeDocument/2006/relationships/settings" Target="settings.xml"/><Relationship Id="rId9" Type="http://schemas.openxmlformats.org/officeDocument/2006/relationships/hyperlink" Target="mailto:eksploatacja@zgn-bielany.wa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63B33-4CFF-4277-BFC3-E9EA0834A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5</Pages>
  <Words>1819</Words>
  <Characters>10915</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Lucjan Grzegorek</dc:creator>
  <cp:lastModifiedBy>Lucjan Grzegorek</cp:lastModifiedBy>
  <cp:revision>10</cp:revision>
  <cp:lastPrinted>2023-11-30T13:36:00Z</cp:lastPrinted>
  <dcterms:created xsi:type="dcterms:W3CDTF">2022-12-30T08:58:00Z</dcterms:created>
  <dcterms:modified xsi:type="dcterms:W3CDTF">2023-11-30T13:37:00Z</dcterms:modified>
</cp:coreProperties>
</file>