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C283ED" w14:textId="77777777" w:rsidR="004D0566" w:rsidRDefault="004D0566">
      <w:pPr>
        <w:pStyle w:val="TekstprzypisudolnegoTekstprzypisu"/>
        <w:spacing w:after="0"/>
        <w:jc w:val="center"/>
        <w:rPr>
          <w:rFonts w:eastAsia="Times New Roman"/>
        </w:rPr>
      </w:pPr>
    </w:p>
    <w:p w14:paraId="3D4BDD8F" w14:textId="77777777" w:rsidR="004D0566" w:rsidRDefault="00000000">
      <w:pPr>
        <w:jc w:val="center"/>
        <w:rPr>
          <w:lang w:eastAsia="pl-PL"/>
        </w:rPr>
      </w:pPr>
      <w:r>
        <w:rPr>
          <w:b/>
          <w:szCs w:val="24"/>
          <w:lang w:eastAsia="pl-PL"/>
        </w:rPr>
        <w:t xml:space="preserve">Sukcesywna dostawa lekkiego oleju opałowego na potrzeby </w:t>
      </w:r>
    </w:p>
    <w:p w14:paraId="227F9536" w14:textId="77777777" w:rsidR="004D0566" w:rsidRDefault="00000000">
      <w:pPr>
        <w:jc w:val="center"/>
        <w:rPr>
          <w:lang w:eastAsia="pl-PL"/>
        </w:rPr>
      </w:pPr>
      <w:r>
        <w:rPr>
          <w:b/>
          <w:szCs w:val="24"/>
          <w:lang w:eastAsia="pl-PL"/>
        </w:rPr>
        <w:t xml:space="preserve">Domu Pomocy Społecznej w Lubuczewie </w:t>
      </w:r>
      <w:r>
        <w:rPr>
          <w:b/>
          <w:lang w:eastAsia="pl-PL"/>
        </w:rPr>
        <w:t xml:space="preserve">w 2024 roku </w:t>
      </w:r>
    </w:p>
    <w:p w14:paraId="138BFF6D" w14:textId="77777777" w:rsidR="004D0566" w:rsidRDefault="004D0566">
      <w:pPr>
        <w:spacing w:after="0"/>
        <w:rPr>
          <w:rFonts w:eastAsia="Times New Roman"/>
        </w:rPr>
      </w:pPr>
    </w:p>
    <w:p w14:paraId="7CD2C505" w14:textId="77777777" w:rsidR="004D0566" w:rsidRDefault="00000000">
      <w:pPr>
        <w:jc w:val="center"/>
        <w:rPr>
          <w:rFonts w:eastAsia="Times New Roman"/>
          <w:b/>
          <w:sz w:val="22"/>
          <w:lang w:eastAsia="zh-CN"/>
        </w:rPr>
      </w:pPr>
      <w:r>
        <w:rPr>
          <w:rFonts w:eastAsia="Times New Roman"/>
          <w:sz w:val="28"/>
          <w:szCs w:val="28"/>
        </w:rPr>
        <w:t>Nr postępowania:</w:t>
      </w:r>
      <w:r>
        <w:rPr>
          <w:rFonts w:eastAsia="Times New Roman"/>
          <w:b/>
          <w:sz w:val="22"/>
          <w:lang w:eastAsia="zh-CN"/>
        </w:rPr>
        <w:t xml:space="preserve"> DPS.DAG.331.05.2023</w:t>
      </w:r>
    </w:p>
    <w:p w14:paraId="3CDD5B82" w14:textId="77777777" w:rsidR="004D0566" w:rsidRDefault="00000000">
      <w:pPr>
        <w:spacing w:after="0"/>
        <w:jc w:val="center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Klauzula informacyjna</w:t>
      </w:r>
    </w:p>
    <w:p w14:paraId="130C6C76" w14:textId="77777777" w:rsidR="004D0566" w:rsidRDefault="00000000">
      <w:pPr>
        <w:spacing w:after="0"/>
        <w:rPr>
          <w:rFonts w:eastAsia="Times New Roman"/>
        </w:rPr>
      </w:pPr>
      <w:r>
        <w:rPr>
          <w:rFonts w:eastAsia="Times New Roman"/>
          <w:color w:val="000000"/>
        </w:rPr>
        <w:t xml:space="preserve">  </w:t>
      </w:r>
    </w:p>
    <w:p w14:paraId="5EA9A35D" w14:textId="77777777" w:rsidR="004D0566" w:rsidRDefault="00000000">
      <w:pPr>
        <w:spacing w:after="0"/>
        <w:jc w:val="both"/>
        <w:rPr>
          <w:rFonts w:eastAsia="Times New Roman"/>
        </w:rPr>
      </w:pPr>
      <w:r>
        <w:rPr>
          <w:rFonts w:eastAsia="Times New Roman"/>
          <w:color w:val="000000"/>
        </w:rPr>
        <w:t xml:space="preserve">Zgodnie z art. 13 ust. 1 i 2 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</w:t>
      </w:r>
      <w:r>
        <w:rPr>
          <w:rFonts w:eastAsia="Times New Roman"/>
          <w:color w:val="000000"/>
        </w:rPr>
        <w:br/>
        <w:t xml:space="preserve">z 04.05.2016, str. 1), dalej „RODO”, Dom Pomocy Społecznej w Lubuczewie informuje, że:  </w:t>
      </w:r>
    </w:p>
    <w:p w14:paraId="2CECFEFA" w14:textId="77777777" w:rsidR="004D0566" w:rsidRDefault="00000000">
      <w:pPr>
        <w:spacing w:after="0"/>
        <w:jc w:val="both"/>
        <w:rPr>
          <w:rFonts w:eastAsia="Times New Roman"/>
        </w:rPr>
      </w:pPr>
      <w:r>
        <w:rPr>
          <w:rFonts w:eastAsia="Times New Roman"/>
          <w:color w:val="000000"/>
        </w:rPr>
        <w:t xml:space="preserve">1) administratorem przekazanych danych osobowych jest Dom Pomocy Społecznej </w:t>
      </w:r>
      <w:r>
        <w:rPr>
          <w:rFonts w:eastAsia="Times New Roman"/>
          <w:color w:val="000000"/>
        </w:rPr>
        <w:br/>
        <w:t>w Lubuczewie, Lubuczewo 29A, 76-200 Słupsk, tel. 05984626 30, e-mail: biuro@dpslubuczewo.pl,</w:t>
      </w:r>
    </w:p>
    <w:p w14:paraId="1AFE8EA5" w14:textId="77777777" w:rsidR="004D0566" w:rsidRDefault="00000000">
      <w:pPr>
        <w:spacing w:after="0"/>
        <w:jc w:val="both"/>
        <w:rPr>
          <w:rFonts w:eastAsia="Times New Roman"/>
        </w:rPr>
      </w:pPr>
      <w:r>
        <w:rPr>
          <w:rFonts w:eastAsia="Times New Roman"/>
          <w:color w:val="000000"/>
        </w:rPr>
        <w:t xml:space="preserve">2. dane kontaktowe Inspektora ochrony danych: Monika Zieleniewska e-mail: ido@powiat.slupsk.pl </w:t>
      </w:r>
    </w:p>
    <w:p w14:paraId="32B310E8" w14:textId="77777777" w:rsidR="004D0566" w:rsidRDefault="00000000">
      <w:pPr>
        <w:spacing w:after="0"/>
        <w:jc w:val="both"/>
        <w:rPr>
          <w:rFonts w:eastAsia="Times New Roman"/>
        </w:rPr>
      </w:pPr>
      <w:r>
        <w:rPr>
          <w:rFonts w:eastAsia="Times New Roman"/>
          <w:color w:val="000000"/>
        </w:rPr>
        <w:t xml:space="preserve">3) Pani/Pana dane osobowe przetwarzane będą na podstawie art. 6 ust. 1 lit. c RODO w celu </w:t>
      </w:r>
    </w:p>
    <w:p w14:paraId="1A9C5A44" w14:textId="77777777" w:rsidR="004D0566" w:rsidRDefault="00000000">
      <w:pPr>
        <w:spacing w:after="0"/>
        <w:jc w:val="both"/>
        <w:rPr>
          <w:rFonts w:eastAsia="Times New Roman"/>
        </w:rPr>
      </w:pPr>
      <w:r>
        <w:rPr>
          <w:rFonts w:eastAsia="Times New Roman"/>
          <w:color w:val="000000"/>
        </w:rPr>
        <w:t xml:space="preserve">związanym z postępowaniem o udzielenie zamówienia publicznego. </w:t>
      </w:r>
    </w:p>
    <w:p w14:paraId="7B3FAF34" w14:textId="77777777" w:rsidR="004D0566" w:rsidRDefault="00000000">
      <w:pPr>
        <w:spacing w:after="0"/>
        <w:jc w:val="both"/>
        <w:rPr>
          <w:rFonts w:eastAsia="Times New Roman"/>
        </w:rPr>
      </w:pPr>
      <w:r>
        <w:rPr>
          <w:rFonts w:eastAsia="Times New Roman"/>
          <w:color w:val="000000"/>
        </w:rPr>
        <w:t xml:space="preserve">4) odbiorcami Pani/Pana danych osobowych będą osoby lub podmioty, którym udostępniona </w:t>
      </w:r>
    </w:p>
    <w:p w14:paraId="55314930" w14:textId="77777777" w:rsidR="004D0566" w:rsidRDefault="00000000">
      <w:pPr>
        <w:spacing w:after="0"/>
        <w:jc w:val="both"/>
        <w:rPr>
          <w:rFonts w:eastAsia="Times New Roman"/>
        </w:rPr>
      </w:pPr>
      <w:r>
        <w:rPr>
          <w:rFonts w:eastAsia="Times New Roman"/>
          <w:color w:val="000000"/>
        </w:rPr>
        <w:t xml:space="preserve">zostanie dokumentacja postępowania w oparciu o art. 74 ustawy </w:t>
      </w:r>
      <w:proofErr w:type="spellStart"/>
      <w:r>
        <w:rPr>
          <w:rFonts w:eastAsia="Times New Roman"/>
          <w:color w:val="000000"/>
        </w:rPr>
        <w:t>Pzp</w:t>
      </w:r>
      <w:proofErr w:type="spellEnd"/>
      <w:r>
        <w:rPr>
          <w:rFonts w:eastAsia="Times New Roman"/>
          <w:color w:val="000000"/>
        </w:rPr>
        <w:t xml:space="preserve">; </w:t>
      </w:r>
    </w:p>
    <w:p w14:paraId="5ED19479" w14:textId="77777777" w:rsidR="004D0566" w:rsidRDefault="00000000">
      <w:pPr>
        <w:spacing w:after="0"/>
        <w:jc w:val="both"/>
        <w:rPr>
          <w:rFonts w:eastAsia="Times New Roman"/>
        </w:rPr>
      </w:pPr>
      <w:r>
        <w:rPr>
          <w:rFonts w:eastAsia="Times New Roman"/>
          <w:color w:val="000000"/>
        </w:rPr>
        <w:t xml:space="preserve">5) Pani/Pana dane osobowe będą przechowywane, zgodnie z art. 87 ust. 1 ustawy </w:t>
      </w:r>
      <w:proofErr w:type="spellStart"/>
      <w:r>
        <w:rPr>
          <w:rFonts w:eastAsia="Times New Roman"/>
          <w:color w:val="000000"/>
        </w:rPr>
        <w:t>Pzp</w:t>
      </w:r>
      <w:proofErr w:type="spellEnd"/>
      <w:r>
        <w:rPr>
          <w:rFonts w:eastAsia="Times New Roman"/>
          <w:color w:val="000000"/>
        </w:rPr>
        <w:t xml:space="preserve">, przez </w:t>
      </w:r>
    </w:p>
    <w:p w14:paraId="2939BE39" w14:textId="77777777" w:rsidR="004D0566" w:rsidRDefault="00000000">
      <w:pPr>
        <w:spacing w:after="0"/>
        <w:jc w:val="both"/>
        <w:rPr>
          <w:rFonts w:eastAsia="Times New Roman"/>
        </w:rPr>
      </w:pPr>
      <w:r>
        <w:rPr>
          <w:rFonts w:eastAsia="Times New Roman"/>
          <w:color w:val="000000"/>
        </w:rPr>
        <w:t xml:space="preserve">okres 4 lat od dnia zakończenia postępowania o udzielenie zamówienia, a jeżeli czas trwania </w:t>
      </w:r>
    </w:p>
    <w:p w14:paraId="27436980" w14:textId="77777777" w:rsidR="004D0566" w:rsidRDefault="00000000">
      <w:pPr>
        <w:spacing w:after="0"/>
        <w:jc w:val="both"/>
        <w:rPr>
          <w:rFonts w:eastAsia="Times New Roman"/>
        </w:rPr>
      </w:pPr>
      <w:r>
        <w:rPr>
          <w:rFonts w:eastAsia="Times New Roman"/>
          <w:color w:val="000000"/>
        </w:rPr>
        <w:t xml:space="preserve">umowy przekracza 4 lata, okres przechowywania obejmuje cały czas trwania umowy; </w:t>
      </w:r>
    </w:p>
    <w:p w14:paraId="60331057" w14:textId="77777777" w:rsidR="004D0566" w:rsidRDefault="00000000">
      <w:pPr>
        <w:spacing w:after="0"/>
        <w:jc w:val="both"/>
        <w:rPr>
          <w:rFonts w:eastAsia="Times New Roman"/>
        </w:rPr>
      </w:pPr>
      <w:r>
        <w:rPr>
          <w:rFonts w:eastAsia="Times New Roman"/>
          <w:color w:val="000000"/>
        </w:rPr>
        <w:t xml:space="preserve">6) obowiązek  podania  przez  Panią/Pana  danych  osobowych  bezpośrednio  Pani/Pana dotyczących jest wymogiem ustawowym określonym w przepisach ustawy </w:t>
      </w:r>
      <w:proofErr w:type="spellStart"/>
      <w:r>
        <w:rPr>
          <w:rFonts w:eastAsia="Times New Roman"/>
          <w:color w:val="000000"/>
        </w:rPr>
        <w:t>Pzp</w:t>
      </w:r>
      <w:proofErr w:type="spellEnd"/>
      <w:r>
        <w:rPr>
          <w:rFonts w:eastAsia="Times New Roman"/>
          <w:color w:val="000000"/>
        </w:rPr>
        <w:t xml:space="preserve">, związanym </w:t>
      </w:r>
      <w:r>
        <w:rPr>
          <w:rFonts w:eastAsia="Times New Roman"/>
          <w:color w:val="000000"/>
        </w:rPr>
        <w:br/>
        <w:t xml:space="preserve">z udziałem w postępowaniu o udzielenie zamówienia publicznego; konsekwencje niepodania określonych danych wynikają z ustawy </w:t>
      </w:r>
      <w:proofErr w:type="spellStart"/>
      <w:r>
        <w:rPr>
          <w:rFonts w:eastAsia="Times New Roman"/>
          <w:color w:val="000000"/>
        </w:rPr>
        <w:t>Pzp</w:t>
      </w:r>
      <w:proofErr w:type="spellEnd"/>
      <w:r>
        <w:rPr>
          <w:rFonts w:eastAsia="Times New Roman"/>
          <w:color w:val="000000"/>
        </w:rPr>
        <w:t xml:space="preserve">;  </w:t>
      </w:r>
    </w:p>
    <w:p w14:paraId="2206C654" w14:textId="77777777" w:rsidR="004D0566" w:rsidRDefault="00000000">
      <w:pPr>
        <w:spacing w:after="0"/>
        <w:jc w:val="both"/>
        <w:rPr>
          <w:rFonts w:eastAsia="Times New Roman"/>
        </w:rPr>
      </w:pPr>
      <w:r>
        <w:rPr>
          <w:rFonts w:eastAsia="Times New Roman"/>
          <w:color w:val="000000"/>
        </w:rPr>
        <w:t xml:space="preserve">7) w odniesieniu do Pani/Pana danych osobowych decyzje  nie będą podejmowane w sposób zautomatyzowany, stosowanie do art. 22 RODO; </w:t>
      </w:r>
    </w:p>
    <w:p w14:paraId="78F34D7E" w14:textId="77777777" w:rsidR="004D0566" w:rsidRDefault="00000000">
      <w:pPr>
        <w:spacing w:after="0"/>
        <w:jc w:val="both"/>
        <w:rPr>
          <w:rFonts w:eastAsia="Times New Roman"/>
        </w:rPr>
      </w:pPr>
      <w:r>
        <w:rPr>
          <w:rFonts w:eastAsia="Times New Roman"/>
          <w:color w:val="000000"/>
        </w:rPr>
        <w:t xml:space="preserve">8) posiada Pani/Pan: </w:t>
      </w:r>
    </w:p>
    <w:p w14:paraId="28F0D7D5" w14:textId="77777777" w:rsidR="004D0566" w:rsidRDefault="00000000">
      <w:pPr>
        <w:spacing w:after="0"/>
        <w:jc w:val="both"/>
        <w:rPr>
          <w:rFonts w:eastAsia="Times New Roman"/>
        </w:rPr>
      </w:pPr>
      <w:r>
        <w:rPr>
          <w:rFonts w:eastAsia="Times New Roman"/>
          <w:color w:val="000000"/>
        </w:rPr>
        <w:t xml:space="preserve">a)  na podstawie art. 15 RODO prawo dostępu do danych osobowych Pani/Pana dotyczących, </w:t>
      </w:r>
    </w:p>
    <w:p w14:paraId="3A94C000" w14:textId="77777777" w:rsidR="004D0566" w:rsidRDefault="00000000">
      <w:pPr>
        <w:spacing w:after="0"/>
        <w:jc w:val="both"/>
        <w:rPr>
          <w:rFonts w:eastAsia="Times New Roman"/>
        </w:rPr>
      </w:pPr>
      <w:r>
        <w:rPr>
          <w:rFonts w:eastAsia="Times New Roman"/>
          <w:color w:val="000000"/>
        </w:rPr>
        <w:t xml:space="preserve">b) na podstawie art. 16 RODO prawo do sprostowania Pani/Pana danych osobowych *, </w:t>
      </w:r>
    </w:p>
    <w:p w14:paraId="77968D9F" w14:textId="77777777" w:rsidR="004D0566" w:rsidRDefault="00000000">
      <w:pPr>
        <w:spacing w:after="0"/>
        <w:jc w:val="both"/>
        <w:rPr>
          <w:rFonts w:eastAsia="Times New Roman"/>
        </w:rPr>
      </w:pPr>
      <w:r>
        <w:rPr>
          <w:rFonts w:eastAsia="Times New Roman"/>
          <w:color w:val="000000"/>
        </w:rPr>
        <w:t xml:space="preserve">c)  na podstawie art. 18 RODO prawo żądania od administratora ograniczenia przetwarzania </w:t>
      </w:r>
    </w:p>
    <w:p w14:paraId="65C413DB" w14:textId="77777777" w:rsidR="004D0566" w:rsidRDefault="00000000">
      <w:pPr>
        <w:spacing w:after="0"/>
        <w:jc w:val="both"/>
        <w:rPr>
          <w:rFonts w:eastAsia="Times New Roman"/>
        </w:rPr>
      </w:pPr>
      <w:r>
        <w:rPr>
          <w:rFonts w:eastAsia="Times New Roman"/>
          <w:color w:val="000000"/>
        </w:rPr>
        <w:t xml:space="preserve">danych osobowych z zastrzeżeniem przypadków, o których mowa w art. 18 ust. 2 RODO **,  </w:t>
      </w:r>
    </w:p>
    <w:p w14:paraId="2E3AA595" w14:textId="77777777" w:rsidR="004D0566" w:rsidRDefault="00000000">
      <w:pPr>
        <w:spacing w:after="0"/>
        <w:jc w:val="both"/>
        <w:rPr>
          <w:rFonts w:eastAsia="Times New Roman"/>
        </w:rPr>
      </w:pPr>
      <w:r>
        <w:rPr>
          <w:rFonts w:eastAsia="Times New Roman"/>
          <w:color w:val="000000"/>
        </w:rPr>
        <w:t xml:space="preserve">d) prawo do wniesienia skargi do Prezesa Urzędu Ochrony Danych Osobowych, gdy uzna Pani/Pan, że przetwarzanie danych osobowych Pani/Pana dotyczących narusza przepisy RODO; </w:t>
      </w:r>
    </w:p>
    <w:p w14:paraId="1AEF039F" w14:textId="77777777" w:rsidR="004D0566" w:rsidRDefault="00000000">
      <w:pPr>
        <w:spacing w:after="0"/>
        <w:jc w:val="both"/>
        <w:rPr>
          <w:rFonts w:eastAsia="Times New Roman"/>
        </w:rPr>
      </w:pPr>
      <w:r>
        <w:rPr>
          <w:rFonts w:eastAsia="Times New Roman"/>
          <w:color w:val="000000"/>
        </w:rPr>
        <w:t xml:space="preserve">9) nie przysługuje Pani/Panu: </w:t>
      </w:r>
    </w:p>
    <w:p w14:paraId="5E6AB0F8" w14:textId="77777777" w:rsidR="004D0566" w:rsidRDefault="00000000">
      <w:pPr>
        <w:spacing w:after="0"/>
        <w:jc w:val="both"/>
        <w:rPr>
          <w:rFonts w:eastAsia="Times New Roman"/>
        </w:rPr>
      </w:pPr>
      <w:r>
        <w:rPr>
          <w:rFonts w:eastAsia="Times New Roman"/>
          <w:color w:val="000000"/>
        </w:rPr>
        <w:t xml:space="preserve">a)  w związku z art. 17 ust. 3 lit. b, d lub e RODO prawo do usunięcia danych osobowych, </w:t>
      </w:r>
    </w:p>
    <w:p w14:paraId="3E13FB80" w14:textId="77777777" w:rsidR="004D0566" w:rsidRDefault="00000000">
      <w:pPr>
        <w:spacing w:after="0"/>
        <w:jc w:val="both"/>
        <w:rPr>
          <w:rFonts w:eastAsia="Times New Roman"/>
        </w:rPr>
      </w:pPr>
      <w:r>
        <w:rPr>
          <w:rFonts w:eastAsia="Times New Roman"/>
          <w:color w:val="000000"/>
        </w:rPr>
        <w:lastRenderedPageBreak/>
        <w:t xml:space="preserve">b) prawo do przenoszenia danych osobowych, o którym mowa w art. 20 RODO, </w:t>
      </w:r>
    </w:p>
    <w:p w14:paraId="1FA43C70" w14:textId="77777777" w:rsidR="004D0566" w:rsidRDefault="00000000">
      <w:pPr>
        <w:spacing w:after="0"/>
        <w:jc w:val="both"/>
        <w:rPr>
          <w:rFonts w:eastAsia="Times New Roman"/>
        </w:rPr>
      </w:pPr>
      <w:r>
        <w:rPr>
          <w:rFonts w:eastAsia="Times New Roman"/>
          <w:color w:val="000000"/>
        </w:rPr>
        <w:t xml:space="preserve">c)  na podstawie art. 21 RODO prawo sprzeciwu, wobec przetwarzania danych osobowych, gdyż podstawą prawną  przetwarzania Pani/Pana danych osobowych jest art. 6 ust. 1 lit. c RODO.  </w:t>
      </w:r>
    </w:p>
    <w:p w14:paraId="7AAF4D7B" w14:textId="77777777" w:rsidR="004D0566" w:rsidRDefault="00000000">
      <w:pPr>
        <w:spacing w:after="0"/>
        <w:jc w:val="both"/>
        <w:rPr>
          <w:rFonts w:eastAsia="Times New Roman"/>
        </w:rPr>
      </w:pPr>
      <w:r>
        <w:rPr>
          <w:rFonts w:eastAsia="Times New Roman"/>
          <w:color w:val="000000"/>
        </w:rPr>
        <w:t xml:space="preserve"> </w:t>
      </w:r>
    </w:p>
    <w:p w14:paraId="323C5BC0" w14:textId="77777777" w:rsidR="004D0566" w:rsidRDefault="00000000">
      <w:pPr>
        <w:spacing w:after="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______________________ </w:t>
      </w:r>
    </w:p>
    <w:p w14:paraId="50989629" w14:textId="77777777" w:rsidR="004D0566" w:rsidRDefault="00000000">
      <w:pPr>
        <w:spacing w:after="0"/>
        <w:jc w:val="both"/>
        <w:rPr>
          <w:rFonts w:eastAsia="Times New Roman"/>
        </w:rPr>
      </w:pPr>
      <w:r>
        <w:rPr>
          <w:rFonts w:eastAsia="Times New Roman"/>
          <w:color w:val="000000"/>
        </w:rPr>
        <w:t xml:space="preserve">*  Wyjaśnienie:  skorzystanie z prawa do sprostowania nie może skutkować zmianą  wyniku </w:t>
      </w:r>
    </w:p>
    <w:p w14:paraId="08C592B1" w14:textId="77777777" w:rsidR="004D0566" w:rsidRDefault="00000000">
      <w:pPr>
        <w:spacing w:after="0"/>
        <w:jc w:val="both"/>
        <w:rPr>
          <w:rFonts w:eastAsia="Times New Roman"/>
        </w:rPr>
      </w:pPr>
      <w:r>
        <w:rPr>
          <w:rFonts w:eastAsia="Times New Roman"/>
          <w:color w:val="000000"/>
        </w:rPr>
        <w:t xml:space="preserve">postępowania o udzielenie zamówienia publicznego ani zmianą postanowień umowy w zakresie </w:t>
      </w:r>
    </w:p>
    <w:p w14:paraId="1E994414" w14:textId="77777777" w:rsidR="004D0566" w:rsidRDefault="00000000">
      <w:pPr>
        <w:spacing w:after="0"/>
        <w:jc w:val="both"/>
        <w:rPr>
          <w:rFonts w:eastAsia="Times New Roman"/>
        </w:rPr>
      </w:pPr>
      <w:r>
        <w:rPr>
          <w:rFonts w:eastAsia="Times New Roman"/>
          <w:color w:val="000000"/>
        </w:rPr>
        <w:t xml:space="preserve">niezgodnym  z  ustawą  </w:t>
      </w:r>
      <w:proofErr w:type="spellStart"/>
      <w:r>
        <w:rPr>
          <w:rFonts w:eastAsia="Times New Roman"/>
          <w:color w:val="000000"/>
        </w:rPr>
        <w:t>Pzp</w:t>
      </w:r>
      <w:proofErr w:type="spellEnd"/>
      <w:r>
        <w:rPr>
          <w:rFonts w:eastAsia="Times New Roman"/>
          <w:color w:val="000000"/>
        </w:rPr>
        <w:t xml:space="preserve">  oraz  nie  może  naruszać  integralności  protokołu  oraz  jego </w:t>
      </w:r>
    </w:p>
    <w:p w14:paraId="78D57A72" w14:textId="77777777" w:rsidR="004D0566" w:rsidRDefault="00000000">
      <w:pPr>
        <w:spacing w:after="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załączników.  </w:t>
      </w:r>
    </w:p>
    <w:p w14:paraId="30C756AF" w14:textId="77777777" w:rsidR="004D0566" w:rsidRDefault="00000000">
      <w:pPr>
        <w:spacing w:after="0"/>
        <w:jc w:val="both"/>
        <w:rPr>
          <w:rFonts w:eastAsia="Times New Roman"/>
        </w:rPr>
      </w:pPr>
      <w:r>
        <w:rPr>
          <w:rFonts w:eastAsia="Times New Roman"/>
          <w:color w:val="000000"/>
        </w:rPr>
        <w:t xml:space="preserve">** Wyjaśnienie: prawo do ograniczenia przetwarzania nie ma zastosowania w odniesieniu do </w:t>
      </w:r>
    </w:p>
    <w:p w14:paraId="6A55475F" w14:textId="77777777" w:rsidR="004D0566" w:rsidRDefault="00000000">
      <w:pPr>
        <w:spacing w:after="0"/>
        <w:jc w:val="both"/>
        <w:rPr>
          <w:rFonts w:eastAsia="Times New Roman"/>
        </w:rPr>
      </w:pPr>
      <w:r>
        <w:rPr>
          <w:rFonts w:eastAsia="Times New Roman"/>
          <w:color w:val="000000"/>
        </w:rPr>
        <w:t xml:space="preserve">przechowywania, w celu zapewnienia korzystania ze środków ochrony prawnej lub w celu  ochrony praw innej osoby fizycznej lub prawnej, lub z uwagi na ważne względy interesu </w:t>
      </w:r>
    </w:p>
    <w:p w14:paraId="649FF282" w14:textId="77777777" w:rsidR="004D0566" w:rsidRDefault="00000000">
      <w:pPr>
        <w:pStyle w:val="Akapitzlist"/>
        <w:tabs>
          <w:tab w:val="left" w:pos="284"/>
          <w:tab w:val="left" w:pos="567"/>
          <w:tab w:val="left" w:pos="992"/>
        </w:tabs>
        <w:spacing w:after="0"/>
        <w:ind w:left="142" w:hanging="142"/>
        <w:jc w:val="both"/>
        <w:rPr>
          <w:rFonts w:eastAsia="Times New Roman"/>
        </w:rPr>
      </w:pPr>
      <w:r>
        <w:rPr>
          <w:rFonts w:eastAsia="Times New Roman"/>
          <w:color w:val="000000"/>
        </w:rPr>
        <w:t xml:space="preserve">publicznego Unii Europejskiej lub państwa członkowskiego. </w:t>
      </w:r>
    </w:p>
    <w:p w14:paraId="67274DC0" w14:textId="77777777" w:rsidR="004D0566" w:rsidRDefault="004D0566">
      <w:pPr>
        <w:spacing w:after="0"/>
        <w:rPr>
          <w:rFonts w:eastAsia="Times New Roman"/>
        </w:rPr>
      </w:pPr>
    </w:p>
    <w:p w14:paraId="69DEA77F" w14:textId="77777777" w:rsidR="004D0566" w:rsidRDefault="00000000">
      <w:pPr>
        <w:spacing w:after="0" w:line="240" w:lineRule="auto"/>
        <w:rPr>
          <w:rFonts w:eastAsia="Times New Roman"/>
        </w:rPr>
      </w:pPr>
      <w:r>
        <w:rPr>
          <w:rFonts w:eastAsia="Times New Roman"/>
          <w:szCs w:val="24"/>
        </w:rPr>
        <w:t>__________________</w:t>
      </w:r>
    </w:p>
    <w:p w14:paraId="1DCCB0CB" w14:textId="77777777" w:rsidR="004D0566" w:rsidRDefault="00000000">
      <w:pPr>
        <w:spacing w:after="0" w:line="240" w:lineRule="auto"/>
        <w:rPr>
          <w:rFonts w:eastAsia="Times New Roman"/>
        </w:rPr>
      </w:pPr>
      <w:r>
        <w:rPr>
          <w:rFonts w:eastAsia="Times New Roman"/>
          <w:sz w:val="18"/>
          <w:szCs w:val="18"/>
        </w:rPr>
        <w:t>miejscowość, data</w:t>
      </w:r>
    </w:p>
    <w:p w14:paraId="50A726AC" w14:textId="77777777" w:rsidR="004D0566" w:rsidRDefault="00000000">
      <w:pPr>
        <w:spacing w:after="0" w:line="240" w:lineRule="auto"/>
        <w:jc w:val="right"/>
        <w:rPr>
          <w:rFonts w:eastAsia="Times New Roman"/>
        </w:rPr>
      </w:pPr>
      <w:r>
        <w:rPr>
          <w:rFonts w:eastAsia="Times New Roman"/>
          <w:szCs w:val="24"/>
        </w:rPr>
        <w:t>_________________________________</w:t>
      </w:r>
    </w:p>
    <w:p w14:paraId="378386E7" w14:textId="77777777" w:rsidR="004D0566" w:rsidRDefault="00000000">
      <w:pPr>
        <w:spacing w:after="0" w:line="240" w:lineRule="auto"/>
        <w:ind w:firstLine="696"/>
        <w:jc w:val="right"/>
        <w:rPr>
          <w:rFonts w:eastAsia="Times New Roman"/>
        </w:rPr>
      </w:pPr>
      <w:r>
        <w:rPr>
          <w:rFonts w:eastAsia="Times New Roman"/>
          <w:sz w:val="18"/>
          <w:szCs w:val="18"/>
        </w:rPr>
        <w:t>podpis i pieczątka upoważnionego/  upoważnionych</w:t>
      </w:r>
    </w:p>
    <w:p w14:paraId="4BDB0D68" w14:textId="77777777" w:rsidR="004D0566" w:rsidRDefault="00000000">
      <w:pPr>
        <w:spacing w:after="0" w:line="240" w:lineRule="auto"/>
        <w:ind w:firstLine="696"/>
        <w:jc w:val="right"/>
        <w:rPr>
          <w:rFonts w:eastAsia="Times New Roman"/>
        </w:rPr>
      </w:pPr>
      <w:r>
        <w:rPr>
          <w:rFonts w:eastAsia="Times New Roman"/>
          <w:sz w:val="18"/>
          <w:szCs w:val="18"/>
        </w:rPr>
        <w:t xml:space="preserve"> przedstawiciela / przedstawicieli wykonawcy</w:t>
      </w:r>
    </w:p>
    <w:p w14:paraId="2D9E1F2E" w14:textId="77777777" w:rsidR="004D0566" w:rsidRDefault="004D0566">
      <w:pPr>
        <w:numPr>
          <w:ilvl w:val="4"/>
          <w:numId w:val="1"/>
        </w:numPr>
        <w:spacing w:after="0" w:line="360" w:lineRule="auto"/>
        <w:ind w:right="238"/>
        <w:jc w:val="both"/>
        <w:rPr>
          <w:rFonts w:eastAsia="Times New Roman"/>
        </w:rPr>
      </w:pPr>
    </w:p>
    <w:sectPr w:rsidR="004D0566">
      <w:headerReference w:type="default" r:id="rId8"/>
      <w:pgSz w:w="11906" w:h="16838"/>
      <w:pgMar w:top="1417" w:right="1417" w:bottom="1417" w:left="1417" w:header="708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A72EDC" w14:textId="77777777" w:rsidR="00D2348C" w:rsidRDefault="00D2348C">
      <w:r>
        <w:separator/>
      </w:r>
    </w:p>
  </w:endnote>
  <w:endnote w:type="continuationSeparator" w:id="0">
    <w:p w14:paraId="008958EF" w14:textId="77777777" w:rsidR="00D2348C" w:rsidRDefault="00D23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12823B" w14:textId="77777777" w:rsidR="00D2348C" w:rsidRDefault="00D2348C">
      <w:r>
        <w:separator/>
      </w:r>
    </w:p>
  </w:footnote>
  <w:footnote w:type="continuationSeparator" w:id="0">
    <w:p w14:paraId="48B2A5C5" w14:textId="77777777" w:rsidR="00D2348C" w:rsidRDefault="00D234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31247" w14:textId="77777777" w:rsidR="004D0566" w:rsidRDefault="00000000">
    <w:pPr>
      <w:ind w:firstLine="6378"/>
      <w:contextualSpacing/>
      <w:jc w:val="both"/>
      <w:rPr>
        <w:b/>
        <w:bCs/>
        <w:i/>
        <w:iCs/>
        <w:sz w:val="18"/>
        <w:szCs w:val="18"/>
      </w:rPr>
    </w:pPr>
    <w:r>
      <w:rPr>
        <w:b/>
        <w:i/>
        <w:iCs/>
        <w:sz w:val="18"/>
        <w:szCs w:val="18"/>
      </w:rPr>
      <w:t xml:space="preserve">Załącznik nr 5 </w:t>
    </w:r>
    <w:r>
      <w:rPr>
        <w:i/>
        <w:iCs/>
        <w:sz w:val="18"/>
        <w:szCs w:val="18"/>
      </w:rPr>
      <w:t xml:space="preserve">do Specyfikacji </w:t>
    </w:r>
  </w:p>
  <w:p w14:paraId="5551095B" w14:textId="77777777" w:rsidR="004D0566" w:rsidRDefault="00000000">
    <w:pPr>
      <w:ind w:firstLine="6804"/>
      <w:rPr>
        <w:i/>
        <w:iCs/>
        <w:sz w:val="18"/>
        <w:szCs w:val="18"/>
      </w:rPr>
    </w:pPr>
    <w:r>
      <w:rPr>
        <w:i/>
        <w:iCs/>
        <w:sz w:val="18"/>
        <w:szCs w:val="18"/>
      </w:rPr>
      <w:t xml:space="preserve"> Warunków Zamówienia</w:t>
    </w:r>
  </w:p>
  <w:p w14:paraId="20E0C08D" w14:textId="77777777" w:rsidR="004D0566" w:rsidRDefault="004D05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62AC0"/>
    <w:multiLevelType w:val="hybridMultilevel"/>
    <w:tmpl w:val="92D8FE1E"/>
    <w:lvl w:ilvl="0" w:tplc="4B60253A">
      <w:start w:val="1"/>
      <w:numFmt w:val="decimal"/>
      <w:lvlText w:val="%1)"/>
      <w:lvlJc w:val="left"/>
      <w:pPr>
        <w:ind w:left="720" w:hanging="360"/>
      </w:pPr>
    </w:lvl>
    <w:lvl w:ilvl="1" w:tplc="AB72AB8E">
      <w:start w:val="1"/>
      <w:numFmt w:val="lowerLetter"/>
      <w:lvlText w:val="%2."/>
      <w:lvlJc w:val="left"/>
      <w:pPr>
        <w:ind w:left="1440" w:hanging="360"/>
      </w:pPr>
    </w:lvl>
    <w:lvl w:ilvl="2" w:tplc="F4306A2A">
      <w:start w:val="1"/>
      <w:numFmt w:val="lowerRoman"/>
      <w:lvlText w:val="%3."/>
      <w:lvlJc w:val="right"/>
      <w:pPr>
        <w:ind w:left="2160" w:hanging="180"/>
      </w:pPr>
    </w:lvl>
    <w:lvl w:ilvl="3" w:tplc="26C6EE42">
      <w:start w:val="1"/>
      <w:numFmt w:val="decimal"/>
      <w:lvlText w:val="%4."/>
      <w:lvlJc w:val="left"/>
      <w:pPr>
        <w:ind w:left="2880" w:hanging="360"/>
      </w:pPr>
    </w:lvl>
    <w:lvl w:ilvl="4" w:tplc="DECCEDE2">
      <w:start w:val="1"/>
      <w:numFmt w:val="lowerLetter"/>
      <w:lvlText w:val="%5."/>
      <w:lvlJc w:val="left"/>
      <w:pPr>
        <w:ind w:left="3600" w:hanging="360"/>
      </w:pPr>
    </w:lvl>
    <w:lvl w:ilvl="5" w:tplc="8286F630">
      <w:start w:val="1"/>
      <w:numFmt w:val="lowerRoman"/>
      <w:lvlText w:val="%6."/>
      <w:lvlJc w:val="right"/>
      <w:pPr>
        <w:ind w:left="4320" w:hanging="180"/>
      </w:pPr>
    </w:lvl>
    <w:lvl w:ilvl="6" w:tplc="0FBCF3C0">
      <w:start w:val="1"/>
      <w:numFmt w:val="decimal"/>
      <w:lvlText w:val="%7."/>
      <w:lvlJc w:val="left"/>
      <w:pPr>
        <w:ind w:left="5040" w:hanging="360"/>
      </w:pPr>
    </w:lvl>
    <w:lvl w:ilvl="7" w:tplc="CB400376">
      <w:start w:val="1"/>
      <w:numFmt w:val="lowerLetter"/>
      <w:lvlText w:val="%8."/>
      <w:lvlJc w:val="left"/>
      <w:pPr>
        <w:ind w:left="5760" w:hanging="360"/>
      </w:pPr>
    </w:lvl>
    <w:lvl w:ilvl="8" w:tplc="41885CA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CD50DE"/>
    <w:multiLevelType w:val="hybridMultilevel"/>
    <w:tmpl w:val="595211D4"/>
    <w:lvl w:ilvl="0" w:tplc="43AA486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DC3A528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52EE016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D87C86D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93B6531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B54842A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6894911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D5386E4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3A5C3C7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BCB54CD"/>
    <w:multiLevelType w:val="hybridMultilevel"/>
    <w:tmpl w:val="1D8601E2"/>
    <w:lvl w:ilvl="0" w:tplc="ACBAF56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13C2390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4E6C0D6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709C934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656EC23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F280AE1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D4DC735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BC325EA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E98C50E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18954774">
    <w:abstractNumId w:val="2"/>
  </w:num>
  <w:num w:numId="2" w16cid:durableId="2126146852">
    <w:abstractNumId w:val="1"/>
  </w:num>
  <w:num w:numId="3" w16cid:durableId="8652902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0566"/>
    <w:rsid w:val="004278F4"/>
    <w:rsid w:val="004D0566"/>
    <w:rsid w:val="00D23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700FB"/>
  <w15:docId w15:val="{03D02DEB-50FA-4ACD-AB01-25D491E5F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76" w:lineRule="auto"/>
    </w:pPr>
    <w:rPr>
      <w:rFonts w:ascii="Times New Roman" w:eastAsia="Calibri" w:hAnsi="Times New Roman" w:cs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Cs w:val="24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  <w:sz w:val="22"/>
    </w:rPr>
  </w:style>
  <w:style w:type="paragraph" w:styleId="Nagwek7">
    <w:name w:val="heading 7"/>
    <w:basedOn w:val="Normalny"/>
    <w:next w:val="Normalny"/>
    <w:link w:val="Nagwek7Znak"/>
    <w:qFormat/>
    <w:pPr>
      <w:keepNext/>
      <w:tabs>
        <w:tab w:val="left" w:pos="0"/>
      </w:tabs>
      <w:jc w:val="right"/>
      <w:outlineLvl w:val="6"/>
    </w:pPr>
    <w:rPr>
      <w:rFonts w:ascii="Arial" w:hAnsi="Arial" w:cs="Arial"/>
      <w:b/>
      <w:sz w:val="22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  <w:sz w:val="22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basedOn w:val="Domylnaczcionkaakapitu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Domylnaczcionkaakapitu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Domylnaczcionkaakapitu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Domylnaczcionkaakapitu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Domylnaczcionkaakapitu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Domylnaczcionkaakapitu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8Char">
    <w:name w:val="Heading 8 Char"/>
    <w:basedOn w:val="Domylnaczcionkaakapitu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Domylnaczcionkaakapitu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Domylnaczcionkaakapitu"/>
    <w:uiPriority w:val="10"/>
    <w:rPr>
      <w:sz w:val="48"/>
      <w:szCs w:val="48"/>
    </w:rPr>
  </w:style>
  <w:style w:type="character" w:customStyle="1" w:styleId="SubtitleChar">
    <w:name w:val="Subtitle Char"/>
    <w:basedOn w:val="Domylnaczcionkaakapitu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Nagwek1Znak">
    <w:name w:val="Nagłówek 1 Znak"/>
    <w:basedOn w:val="Domylnaczcionkaakapitu"/>
    <w:link w:val="Nagwek1"/>
    <w:uiPriority w:val="9"/>
    <w:rPr>
      <w:rFonts w:ascii="Arial" w:eastAsia="Arial" w:hAnsi="Arial" w:cs="Arial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="Arial" w:eastAsia="Arial" w:hAnsi="Arial" w:cs="Arial"/>
      <w:sz w:val="34"/>
    </w:rPr>
  </w:style>
  <w:style w:type="character" w:customStyle="1" w:styleId="Nagwek3Znak">
    <w:name w:val="Nagłówek 3 Znak"/>
    <w:basedOn w:val="Domylnaczcionkaakapitu"/>
    <w:link w:val="Nagwek3"/>
    <w:uiPriority w:val="9"/>
    <w:rPr>
      <w:rFonts w:ascii="Arial" w:eastAsia="Arial" w:hAnsi="Arial" w:cs="Arial"/>
      <w:sz w:val="30"/>
      <w:szCs w:val="30"/>
    </w:rPr>
  </w:style>
  <w:style w:type="character" w:customStyle="1" w:styleId="Nagwek4Znak">
    <w:name w:val="Nagłówek 4 Znak"/>
    <w:basedOn w:val="Domylnaczcionkaakapitu"/>
    <w:link w:val="Nagwek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Domylnaczcionkaakapitu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Nagwek8Znak">
    <w:name w:val="Nagłówek 8 Znak"/>
    <w:basedOn w:val="Domylnaczcionkaakapitu"/>
    <w:link w:val="Nagwek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Nagwek9Znak">
    <w:name w:val="Nagłówek 9 Znak"/>
    <w:basedOn w:val="Domylnaczcionkaakapitu"/>
    <w:link w:val="Nagwek9"/>
    <w:uiPriority w:val="9"/>
    <w:rPr>
      <w:rFonts w:ascii="Arial" w:eastAsia="Arial" w:hAnsi="Arial" w:cs="Arial"/>
      <w:i/>
      <w:iCs/>
      <w:sz w:val="21"/>
      <w:szCs w:val="21"/>
    </w:rPr>
  </w:style>
  <w:style w:type="paragraph" w:styleId="Bezodstpw">
    <w:name w:val="No Spacing"/>
    <w:uiPriority w:val="1"/>
    <w:qFormat/>
  </w:style>
  <w:style w:type="paragraph" w:styleId="Tytu">
    <w:name w:val="Title"/>
    <w:basedOn w:val="Normalny"/>
    <w:next w:val="Normalny"/>
    <w:link w:val="TytuZnak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Pr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spacing w:before="200"/>
    </w:pPr>
    <w:rPr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Pr>
      <w:sz w:val="24"/>
      <w:szCs w:val="24"/>
    </w:rPr>
  </w:style>
  <w:style w:type="paragraph" w:styleId="Cytat">
    <w:name w:val="Quote"/>
    <w:basedOn w:val="Normalny"/>
    <w:next w:val="Normalny"/>
    <w:link w:val="CytatZnak"/>
    <w:uiPriority w:val="29"/>
    <w:qFormat/>
    <w:pPr>
      <w:ind w:left="720" w:right="720"/>
    </w:pPr>
    <w:rPr>
      <w:i/>
    </w:rPr>
  </w:style>
  <w:style w:type="character" w:customStyle="1" w:styleId="CytatZnak">
    <w:name w:val="Cytat Znak"/>
    <w:link w:val="Cytat"/>
    <w:uiPriority w:val="29"/>
    <w:rPr>
      <w:i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ytatintensywnyZnak">
    <w:name w:val="Cytat intensywny Znak"/>
    <w:link w:val="Cytatintensywny"/>
    <w:uiPriority w:val="30"/>
    <w:rPr>
      <w:i/>
    </w:rPr>
  </w:style>
  <w:style w:type="character" w:customStyle="1" w:styleId="HeaderChar">
    <w:name w:val="Header Char"/>
    <w:basedOn w:val="Domylnaczcionkaakapitu"/>
    <w:uiPriority w:val="99"/>
  </w:style>
  <w:style w:type="character" w:customStyle="1" w:styleId="FooterChar">
    <w:name w:val="Footer Char"/>
    <w:basedOn w:val="Domylnaczcionkaakapitu"/>
    <w:uiPriority w:val="99"/>
  </w:style>
  <w:style w:type="character" w:customStyle="1" w:styleId="CaptionChar">
    <w:name w:val="Caption Char"/>
    <w:uiPriority w:val="99"/>
  </w:style>
  <w:style w:type="table" w:styleId="Tabela-Siatka">
    <w:name w:val="Table Grid"/>
    <w:basedOn w:val="Standardowy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Standardowy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Zwykatabela1">
    <w:name w:val="Plain Table 1"/>
    <w:basedOn w:val="Standardowy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Zwykatabela2">
    <w:name w:val="Plain Table 2"/>
    <w:basedOn w:val="Standardowy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Zwykatabela3">
    <w:name w:val="Plain Table 3"/>
    <w:basedOn w:val="Standardowy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Zwykatabela4">
    <w:name w:val="Plain Table 4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Zwykatabela5">
    <w:name w:val="Plain Table 5"/>
    <w:basedOn w:val="Standardowy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elasiatki1jasna">
    <w:name w:val="Grid Table 1 Light"/>
    <w:basedOn w:val="Standardowy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Standardowy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Standardowy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Standardowy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Standardowy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Standardowy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Standardowy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Tabelasiatki2">
    <w:name w:val="Grid Table 2"/>
    <w:basedOn w:val="Standardowy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Standardowy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Standardowy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Standardowy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Standardowy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Standardowy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Standardowy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elasiatki3">
    <w:name w:val="Grid Table 3"/>
    <w:basedOn w:val="Standardowy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Standardowy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Standardowy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Standardowy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Standardowy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Standardowy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Standardowy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elasiatki4">
    <w:name w:val="Grid Table 4"/>
    <w:basedOn w:val="Standardowy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Standardowy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Standardowy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Standardowy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Standardowy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Standardowy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Standardowy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elasiatki5ciemna">
    <w:name w:val="Grid Table 5 Dark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Tabelasiatki6kolorowa">
    <w:name w:val="Grid Table 6 Colorful"/>
    <w:basedOn w:val="Standardowy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Standardowy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Standardowy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Standardowy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Standardowy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Standardowy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Standardowy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Tabelasiatki7kolorowa">
    <w:name w:val="Grid Table 7 Colorful"/>
    <w:basedOn w:val="Standardowy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Standardowy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Standardowy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Standardowy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Standardowy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Standardowy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Standardowy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Tabelalisty1jasna">
    <w:name w:val="List Table 1 Light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Tabelalisty2">
    <w:name w:val="List Table 2"/>
    <w:basedOn w:val="Standardowy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Standardowy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Standardowy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Standardowy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Standardowy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Standardowy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Standardowy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elalisty3">
    <w:name w:val="List Table 3"/>
    <w:basedOn w:val="Standardowy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Standardowy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Standardowy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Standardowy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Standardowy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Standardowy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Standardowy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Tabelalisty4">
    <w:name w:val="List Table 4"/>
    <w:basedOn w:val="Standardowy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Standardowy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Standardowy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Standardowy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Standardowy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Standardowy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Standardowy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elalisty5ciemna">
    <w:name w:val="List Table 5 Dark"/>
    <w:basedOn w:val="Standardowy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Standardowy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Standardowy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Standardowy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Standardowy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Standardowy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Standardowy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Tabelalisty6kolorowa">
    <w:name w:val="List Table 6 Colorful"/>
    <w:basedOn w:val="Standardowy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Standardowy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Standardowy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Standardowy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Standardowy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Standardowy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Standardowy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Tabelalisty7kolorowa">
    <w:name w:val="List Table 7 Colorful"/>
    <w:basedOn w:val="Standardowy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Standardowy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Standardowy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Standardowy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Standardowy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Standardowy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Standardowy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Standardowy"/>
    <w:uiPriority w:val="99"/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Standardowy"/>
    <w:uiPriority w:val="99"/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Standardowy"/>
    <w:uiPriority w:val="99"/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Standardowy"/>
    <w:uiPriority w:val="99"/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Standardowy"/>
    <w:uiPriority w:val="99"/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Standardowy"/>
    <w:uiPriority w:val="99"/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Standardowy"/>
    <w:uiPriority w:val="99"/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Standardowy"/>
    <w:uiPriority w:val="99"/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Standardowy"/>
    <w:uiPriority w:val="99"/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Standardowy"/>
    <w:uiPriority w:val="99"/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Standardowy"/>
    <w:uiPriority w:val="99"/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Standardowy"/>
    <w:uiPriority w:val="99"/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Standardowy"/>
    <w:uiPriority w:val="99"/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Standardowy"/>
    <w:uiPriority w:val="99"/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Standardowy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Standardowy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Standardowy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Standardowy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Standardowy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Standardowy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Standardowy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Hipercze">
    <w:name w:val="Hyperlink"/>
    <w:uiPriority w:val="99"/>
    <w:unhideWhenUsed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40"/>
    </w:pPr>
    <w:rPr>
      <w:sz w:val="18"/>
    </w:rPr>
  </w:style>
  <w:style w:type="character" w:customStyle="1" w:styleId="TekstprzypisudolnegoZnak">
    <w:name w:val="Tekst przypisu dolnego Znak"/>
    <w:link w:val="Tekstprzypisudolnego"/>
    <w:uiPriority w:val="99"/>
    <w:rPr>
      <w:sz w:val="18"/>
    </w:rPr>
  </w:style>
  <w:style w:type="character" w:styleId="Odwoanieprzypisudolnego">
    <w:name w:val="footnote reference"/>
    <w:basedOn w:val="Domylnaczcionkaakapitu"/>
    <w:uiPriority w:val="99"/>
    <w:unhideWhenUsed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</w:style>
  <w:style w:type="character" w:customStyle="1" w:styleId="TekstprzypisukocowegoZnak">
    <w:name w:val="Tekst przypisu końcowego Znak"/>
    <w:link w:val="Tekstprzypisukocowego"/>
    <w:uiPriority w:val="99"/>
    <w:rPr>
      <w:sz w:val="20"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paragraph" w:styleId="Spistreci1">
    <w:name w:val="toc 1"/>
    <w:basedOn w:val="Normalny"/>
    <w:next w:val="Normalny"/>
    <w:uiPriority w:val="39"/>
    <w:unhideWhenUsed/>
    <w:pPr>
      <w:spacing w:after="57"/>
    </w:pPr>
  </w:style>
  <w:style w:type="paragraph" w:styleId="Spistreci2">
    <w:name w:val="toc 2"/>
    <w:basedOn w:val="Normalny"/>
    <w:next w:val="Normalny"/>
    <w:uiPriority w:val="39"/>
    <w:unhideWhenUsed/>
    <w:pPr>
      <w:spacing w:after="57"/>
      <w:ind w:left="283"/>
    </w:pPr>
  </w:style>
  <w:style w:type="paragraph" w:styleId="Spistreci3">
    <w:name w:val="toc 3"/>
    <w:basedOn w:val="Normalny"/>
    <w:next w:val="Normalny"/>
    <w:uiPriority w:val="39"/>
    <w:unhideWhenUsed/>
    <w:pPr>
      <w:spacing w:after="57"/>
      <w:ind w:left="567"/>
    </w:pPr>
  </w:style>
  <w:style w:type="paragraph" w:styleId="Spistreci4">
    <w:name w:val="toc 4"/>
    <w:basedOn w:val="Normalny"/>
    <w:next w:val="Normalny"/>
    <w:uiPriority w:val="39"/>
    <w:unhideWhenUsed/>
    <w:pPr>
      <w:spacing w:after="57"/>
      <w:ind w:left="850"/>
    </w:pPr>
  </w:style>
  <w:style w:type="paragraph" w:styleId="Spistreci5">
    <w:name w:val="toc 5"/>
    <w:basedOn w:val="Normalny"/>
    <w:next w:val="Normalny"/>
    <w:uiPriority w:val="39"/>
    <w:unhideWhenUsed/>
    <w:pPr>
      <w:spacing w:after="57"/>
      <w:ind w:left="1134"/>
    </w:pPr>
  </w:style>
  <w:style w:type="paragraph" w:styleId="Spistreci6">
    <w:name w:val="toc 6"/>
    <w:basedOn w:val="Normalny"/>
    <w:next w:val="Normalny"/>
    <w:uiPriority w:val="39"/>
    <w:unhideWhenUsed/>
    <w:pPr>
      <w:spacing w:after="57"/>
      <w:ind w:left="1417"/>
    </w:pPr>
  </w:style>
  <w:style w:type="paragraph" w:styleId="Spistreci7">
    <w:name w:val="toc 7"/>
    <w:basedOn w:val="Normalny"/>
    <w:next w:val="Normalny"/>
    <w:uiPriority w:val="39"/>
    <w:unhideWhenUsed/>
    <w:pPr>
      <w:spacing w:after="57"/>
      <w:ind w:left="1701"/>
    </w:pPr>
  </w:style>
  <w:style w:type="paragraph" w:styleId="Spistreci8">
    <w:name w:val="toc 8"/>
    <w:basedOn w:val="Normalny"/>
    <w:next w:val="Normalny"/>
    <w:uiPriority w:val="39"/>
    <w:unhideWhenUsed/>
    <w:pPr>
      <w:spacing w:after="57"/>
      <w:ind w:left="1984"/>
    </w:pPr>
  </w:style>
  <w:style w:type="paragraph" w:styleId="Spistreci9">
    <w:name w:val="toc 9"/>
    <w:basedOn w:val="Normalny"/>
    <w:next w:val="Normalny"/>
    <w:uiPriority w:val="39"/>
    <w:unhideWhenUsed/>
    <w:pPr>
      <w:spacing w:after="57"/>
      <w:ind w:left="2268"/>
    </w:pPr>
  </w:style>
  <w:style w:type="paragraph" w:styleId="Nagwekspisutreci">
    <w:name w:val="TOC Heading"/>
    <w:uiPriority w:val="39"/>
    <w:unhideWhenUsed/>
  </w:style>
  <w:style w:type="paragraph" w:styleId="Spisilustracji">
    <w:name w:val="table of figures"/>
    <w:basedOn w:val="Normalny"/>
    <w:next w:val="Normalny"/>
    <w:uiPriority w:val="99"/>
    <w:unhideWhenUsed/>
  </w:style>
  <w:style w:type="character" w:customStyle="1" w:styleId="AkapitzlistZnak">
    <w:name w:val="Akapit z listą Znak"/>
    <w:link w:val="Akapitzlist"/>
    <w:uiPriority w:val="34"/>
    <w:qFormat/>
    <w:rPr>
      <w:rFonts w:ascii="Times New Roman" w:eastAsia="Times New Roman" w:hAnsi="Times New Roman" w:cs="Times New Roman"/>
      <w:sz w:val="20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qFormat/>
    <w:rPr>
      <w:rFonts w:ascii="Arial" w:eastAsia="Times New Roman" w:hAnsi="Arial" w:cs="Arial"/>
      <w:b/>
      <w:sz w:val="20"/>
      <w:szCs w:val="20"/>
      <w:lang w:eastAsia="ar-SA"/>
    </w:rPr>
  </w:style>
  <w:style w:type="character" w:customStyle="1" w:styleId="Pogrubienie1">
    <w:name w:val="Pogrubienie1"/>
    <w:qFormat/>
    <w:rPr>
      <w:b/>
      <w:bCs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unhideWhenUsed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link w:val="AkapitzlistZnak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4"/>
    </w:rPr>
  </w:style>
  <w:style w:type="paragraph" w:customStyle="1" w:styleId="TekstprzypisudolnegoTekstprzypisu">
    <w:name w:val="Tekst przypisu dolnego.Tekst przypisu"/>
    <w:basedOn w:val="Normalny"/>
    <w:qFormat/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Pakiet 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513</Words>
  <Characters>3078</Characters>
  <Application>Microsoft Office Word</Application>
  <DocSecurity>0</DocSecurity>
  <Lines>25</Lines>
  <Paragraphs>7</Paragraphs>
  <ScaleCrop>false</ScaleCrop>
  <Company/>
  <LinksUpToDate>false</LinksUpToDate>
  <CharactersWithSpaces>3584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Poluchowicz</dc:creator>
  <dc:description/>
  <cp:lastModifiedBy>Jola Kossobucka-Krauze</cp:lastModifiedBy>
  <cp:revision>2</cp:revision>
  <dcterms:created xsi:type="dcterms:W3CDTF">2023-12-11T12:12:00Z</dcterms:created>
  <dcterms:modified xsi:type="dcterms:W3CDTF">2023-12-11T12:12:00Z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