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D9C" w:rsidRPr="00BD5D9C" w:rsidRDefault="00BD5D9C" w:rsidP="00BD5D9C">
      <w:pPr>
        <w:spacing w:line="276" w:lineRule="auto"/>
        <w:ind w:right="-199"/>
        <w:jc w:val="center"/>
        <w:rPr>
          <w:rFonts w:ascii="Cambria" w:eastAsia="Arial" w:hAnsi="Cambria"/>
          <w:b/>
          <w:sz w:val="36"/>
          <w:szCs w:val="22"/>
        </w:rPr>
      </w:pPr>
      <w:r w:rsidRPr="00BD5D9C">
        <w:rPr>
          <w:rFonts w:ascii="Cambria" w:eastAsia="Arial" w:hAnsi="Cambria"/>
          <w:b/>
          <w:sz w:val="36"/>
          <w:szCs w:val="22"/>
        </w:rPr>
        <w:t>ZAMAWIAJĄCY:</w:t>
      </w:r>
    </w:p>
    <w:p w:rsidR="00BD5D9C" w:rsidRPr="00BD5D9C" w:rsidRDefault="00BD5D9C" w:rsidP="00BD5D9C">
      <w:pPr>
        <w:spacing w:line="276" w:lineRule="auto"/>
        <w:jc w:val="center"/>
        <w:rPr>
          <w:rFonts w:ascii="Cambria" w:eastAsia="Times New Roman" w:hAnsi="Cambria"/>
          <w:b/>
          <w:sz w:val="22"/>
          <w:szCs w:val="22"/>
        </w:rPr>
      </w:pPr>
    </w:p>
    <w:p w:rsidR="00BD5D9C" w:rsidRPr="00BD5D9C" w:rsidRDefault="00BD5D9C" w:rsidP="00BD5D9C">
      <w:pPr>
        <w:spacing w:line="276" w:lineRule="auto"/>
        <w:jc w:val="center"/>
        <w:rPr>
          <w:rFonts w:ascii="Cambria" w:eastAsia="Times New Roman" w:hAnsi="Cambria"/>
          <w:b/>
          <w:sz w:val="22"/>
          <w:szCs w:val="22"/>
        </w:rPr>
      </w:pPr>
    </w:p>
    <w:p w:rsidR="00BD5D9C" w:rsidRPr="00BD5D9C" w:rsidRDefault="00BD5D9C" w:rsidP="00BD5D9C">
      <w:pPr>
        <w:spacing w:line="276" w:lineRule="auto"/>
        <w:ind w:right="-199"/>
        <w:jc w:val="center"/>
        <w:rPr>
          <w:rFonts w:ascii="Cambria" w:eastAsia="Arial" w:hAnsi="Cambria"/>
          <w:b/>
          <w:sz w:val="28"/>
          <w:szCs w:val="22"/>
        </w:rPr>
      </w:pPr>
      <w:r w:rsidRPr="00BD5D9C">
        <w:rPr>
          <w:rFonts w:ascii="Cambria" w:eastAsia="Arial" w:hAnsi="Cambria"/>
          <w:b/>
          <w:sz w:val="28"/>
          <w:szCs w:val="22"/>
        </w:rPr>
        <w:t>Dom Pomocy Społecznej</w:t>
      </w:r>
      <w:r w:rsidR="004829E5">
        <w:rPr>
          <w:rFonts w:ascii="Cambria" w:eastAsia="Arial" w:hAnsi="Cambria"/>
          <w:b/>
          <w:sz w:val="28"/>
          <w:szCs w:val="22"/>
        </w:rPr>
        <w:t xml:space="preserve"> w Czachowie</w:t>
      </w:r>
    </w:p>
    <w:p w:rsidR="00BD5D9C" w:rsidRPr="00BD5D9C" w:rsidRDefault="004829E5" w:rsidP="00BD5D9C">
      <w:pPr>
        <w:spacing w:line="276" w:lineRule="auto"/>
        <w:ind w:right="-199"/>
        <w:jc w:val="center"/>
        <w:rPr>
          <w:rFonts w:ascii="Cambria" w:eastAsia="Arial" w:hAnsi="Cambria"/>
          <w:b/>
          <w:sz w:val="28"/>
          <w:szCs w:val="22"/>
        </w:rPr>
      </w:pPr>
      <w:r>
        <w:rPr>
          <w:rFonts w:ascii="Cambria" w:eastAsia="Arial" w:hAnsi="Cambria"/>
          <w:b/>
          <w:sz w:val="28"/>
          <w:szCs w:val="22"/>
        </w:rPr>
        <w:t>Czachów 54</w:t>
      </w:r>
    </w:p>
    <w:p w:rsidR="00BD5D9C" w:rsidRPr="00BD5D9C" w:rsidRDefault="004829E5" w:rsidP="00BD5D9C">
      <w:pPr>
        <w:spacing w:line="276" w:lineRule="auto"/>
        <w:ind w:right="-199"/>
        <w:jc w:val="center"/>
        <w:rPr>
          <w:rFonts w:ascii="Cambria" w:eastAsia="Arial" w:hAnsi="Cambria"/>
          <w:b/>
          <w:sz w:val="28"/>
          <w:szCs w:val="22"/>
        </w:rPr>
      </w:pPr>
      <w:r>
        <w:rPr>
          <w:rFonts w:ascii="Cambria" w:eastAsia="Arial" w:hAnsi="Cambria"/>
          <w:b/>
          <w:sz w:val="28"/>
          <w:szCs w:val="22"/>
        </w:rPr>
        <w:t>27-530 Ożarów</w:t>
      </w:r>
    </w:p>
    <w:p w:rsidR="004829E5" w:rsidRPr="001224AB" w:rsidRDefault="004829E5" w:rsidP="004829E5">
      <w:pPr>
        <w:rPr>
          <w:rFonts w:cstheme="minorHAnsi"/>
          <w:u w:val="single"/>
        </w:rPr>
      </w:pPr>
      <w:r w:rsidRPr="001224AB">
        <w:rPr>
          <w:rFonts w:cstheme="minorHAnsi"/>
          <w:u w:val="single"/>
        </w:rPr>
        <w:t>DOM POMOCY SPOŁECZNEJ W CZACHOWIE</w:t>
      </w:r>
    </w:p>
    <w:p w:rsidR="004829E5" w:rsidRPr="001224AB" w:rsidRDefault="004829E5" w:rsidP="004829E5">
      <w:pPr>
        <w:rPr>
          <w:rFonts w:cstheme="minorHAnsi"/>
          <w:b/>
        </w:rPr>
      </w:pPr>
      <w:r w:rsidRPr="001224AB">
        <w:rPr>
          <w:rFonts w:cstheme="minorHAnsi"/>
          <w:b/>
        </w:rPr>
        <w:t xml:space="preserve">27- 530 Ożarów, Czachów 54, </w:t>
      </w:r>
    </w:p>
    <w:p w:rsidR="004829E5" w:rsidRPr="004829E5" w:rsidRDefault="004829E5" w:rsidP="004829E5">
      <w:pPr>
        <w:rPr>
          <w:rFonts w:cstheme="minorHAnsi"/>
          <w:b/>
        </w:rPr>
      </w:pPr>
      <w:r w:rsidRPr="004829E5">
        <w:rPr>
          <w:rFonts w:cstheme="minorHAnsi"/>
          <w:b/>
        </w:rPr>
        <w:t xml:space="preserve">e-mail: </w:t>
      </w:r>
      <w:r w:rsidR="009C6BE9" w:rsidRPr="009C6BE9">
        <w:rPr>
          <w:rStyle w:val="Hipercze"/>
          <w:rFonts w:cstheme="minorHAnsi"/>
          <w:b/>
        </w:rPr>
        <w:t>biuro@dps-czachow.pl </w:t>
      </w:r>
    </w:p>
    <w:p w:rsidR="00BD5D9C" w:rsidRPr="00BD5D9C" w:rsidRDefault="00BD5D9C" w:rsidP="00BD5D9C">
      <w:pPr>
        <w:spacing w:line="276" w:lineRule="auto"/>
        <w:jc w:val="center"/>
        <w:rPr>
          <w:rFonts w:ascii="Cambria" w:eastAsia="Times New Roman" w:hAnsi="Cambria"/>
          <w:b/>
          <w:sz w:val="28"/>
          <w:szCs w:val="22"/>
        </w:rPr>
      </w:pPr>
    </w:p>
    <w:p w:rsidR="00BD5D9C" w:rsidRPr="00BD5D9C" w:rsidRDefault="00BD5D9C" w:rsidP="00BD5D9C">
      <w:pPr>
        <w:spacing w:line="276" w:lineRule="auto"/>
        <w:ind w:right="-199"/>
        <w:jc w:val="center"/>
        <w:rPr>
          <w:rFonts w:ascii="Cambria" w:eastAsia="Arial" w:hAnsi="Cambria"/>
          <w:b/>
          <w:sz w:val="28"/>
          <w:szCs w:val="22"/>
        </w:rPr>
      </w:pPr>
      <w:r w:rsidRPr="00BD5D9C">
        <w:rPr>
          <w:rFonts w:ascii="Cambria" w:eastAsia="Arial" w:hAnsi="Cambria"/>
          <w:b/>
          <w:sz w:val="28"/>
          <w:szCs w:val="22"/>
        </w:rPr>
        <w:t>SPECYFIKACJA</w:t>
      </w:r>
    </w:p>
    <w:p w:rsidR="00BD5D9C" w:rsidRPr="00BD5D9C" w:rsidRDefault="00BD5D9C" w:rsidP="00BD5D9C">
      <w:pPr>
        <w:spacing w:line="276" w:lineRule="auto"/>
        <w:ind w:right="-199"/>
        <w:jc w:val="center"/>
        <w:rPr>
          <w:rFonts w:ascii="Cambria" w:eastAsia="Arial" w:hAnsi="Cambria"/>
          <w:b/>
          <w:sz w:val="28"/>
          <w:szCs w:val="22"/>
        </w:rPr>
      </w:pPr>
      <w:r w:rsidRPr="00BD5D9C">
        <w:rPr>
          <w:rFonts w:ascii="Cambria" w:eastAsia="Arial" w:hAnsi="Cambria"/>
          <w:b/>
          <w:sz w:val="28"/>
          <w:szCs w:val="22"/>
        </w:rPr>
        <w:t>WARUNKÓW ZAMÓWIENIA</w:t>
      </w:r>
    </w:p>
    <w:p w:rsidR="00BD5D9C" w:rsidRPr="00BD5D9C" w:rsidRDefault="00BD5D9C" w:rsidP="00BD5D9C">
      <w:pPr>
        <w:spacing w:line="276" w:lineRule="auto"/>
        <w:jc w:val="center"/>
        <w:rPr>
          <w:rFonts w:ascii="Cambria" w:eastAsia="Times New Roman" w:hAnsi="Cambria"/>
          <w:b/>
          <w:sz w:val="28"/>
          <w:szCs w:val="22"/>
        </w:rPr>
      </w:pPr>
    </w:p>
    <w:p w:rsidR="00BD5D9C" w:rsidRPr="00BD5D9C" w:rsidRDefault="00BD5D9C" w:rsidP="00BD5D9C">
      <w:pPr>
        <w:spacing w:line="276" w:lineRule="auto"/>
        <w:ind w:right="-199"/>
        <w:jc w:val="center"/>
        <w:rPr>
          <w:rFonts w:ascii="Cambria" w:eastAsia="Times New Roman" w:hAnsi="Cambria"/>
          <w:b/>
          <w:sz w:val="28"/>
          <w:szCs w:val="22"/>
        </w:rPr>
      </w:pPr>
      <w:r w:rsidRPr="00BD5D9C">
        <w:rPr>
          <w:rFonts w:ascii="Cambria" w:eastAsia="Arial" w:hAnsi="Cambria"/>
          <w:b/>
          <w:sz w:val="28"/>
          <w:szCs w:val="22"/>
        </w:rPr>
        <w:t>w postępowaniu o udzielenie zamówienia publicznego prowadzon</w:t>
      </w:r>
      <w:r w:rsidR="00E24ED8">
        <w:rPr>
          <w:rFonts w:ascii="Cambria" w:eastAsia="Arial" w:hAnsi="Cambria"/>
          <w:b/>
          <w:sz w:val="28"/>
          <w:szCs w:val="22"/>
        </w:rPr>
        <w:t>ego</w:t>
      </w:r>
    </w:p>
    <w:p w:rsidR="00BD5D9C" w:rsidRPr="00BD5D9C" w:rsidRDefault="00BD5D9C" w:rsidP="00BD5D9C">
      <w:pPr>
        <w:spacing w:line="276" w:lineRule="auto"/>
        <w:ind w:right="-199"/>
        <w:jc w:val="center"/>
        <w:rPr>
          <w:rFonts w:ascii="Cambria" w:eastAsia="Arial" w:hAnsi="Cambria"/>
          <w:b/>
          <w:sz w:val="28"/>
          <w:szCs w:val="22"/>
        </w:rPr>
      </w:pPr>
      <w:r w:rsidRPr="00BD5D9C">
        <w:rPr>
          <w:rFonts w:ascii="Cambria" w:eastAsia="Arial" w:hAnsi="Cambria"/>
          <w:b/>
          <w:sz w:val="28"/>
          <w:szCs w:val="22"/>
        </w:rPr>
        <w:t xml:space="preserve">w trybie podstawowym opartym na wymaganiach wskazanych w art. 275 pkt. 1 ustawy </w:t>
      </w:r>
      <w:proofErr w:type="spellStart"/>
      <w:r w:rsidRPr="00BD5D9C">
        <w:rPr>
          <w:rFonts w:ascii="Cambria" w:eastAsia="Arial" w:hAnsi="Cambria"/>
          <w:b/>
          <w:sz w:val="28"/>
          <w:szCs w:val="22"/>
        </w:rPr>
        <w:t>Pzp</w:t>
      </w:r>
      <w:proofErr w:type="spellEnd"/>
      <w:r w:rsidRPr="00BD5D9C">
        <w:rPr>
          <w:rFonts w:ascii="Cambria" w:eastAsia="Arial" w:hAnsi="Cambria"/>
          <w:b/>
          <w:sz w:val="28"/>
          <w:szCs w:val="22"/>
        </w:rPr>
        <w:t>.</w:t>
      </w:r>
    </w:p>
    <w:p w:rsidR="00BD5D9C" w:rsidRPr="00BD5D9C" w:rsidRDefault="00BD5D9C" w:rsidP="00BD5D9C">
      <w:pPr>
        <w:spacing w:line="276" w:lineRule="auto"/>
        <w:jc w:val="center"/>
        <w:rPr>
          <w:rFonts w:ascii="Cambria" w:eastAsia="Times New Roman" w:hAnsi="Cambria"/>
          <w:b/>
          <w:sz w:val="28"/>
          <w:szCs w:val="22"/>
        </w:rPr>
      </w:pPr>
    </w:p>
    <w:p w:rsidR="00BD5D9C" w:rsidRPr="00BD5D9C" w:rsidRDefault="00BD5D9C" w:rsidP="00BD5D9C">
      <w:pPr>
        <w:spacing w:line="276" w:lineRule="auto"/>
        <w:jc w:val="center"/>
        <w:rPr>
          <w:rFonts w:ascii="Cambria" w:eastAsia="Times New Roman" w:hAnsi="Cambria"/>
          <w:b/>
          <w:sz w:val="28"/>
          <w:szCs w:val="22"/>
        </w:rPr>
      </w:pPr>
    </w:p>
    <w:p w:rsidR="00BD5D9C" w:rsidRPr="00BD5D9C" w:rsidRDefault="00BD5D9C" w:rsidP="00BD5D9C">
      <w:pPr>
        <w:spacing w:line="276" w:lineRule="auto"/>
        <w:ind w:right="-259"/>
        <w:jc w:val="center"/>
        <w:rPr>
          <w:rFonts w:ascii="Cambria" w:eastAsia="Arial" w:hAnsi="Cambria"/>
          <w:b/>
          <w:sz w:val="28"/>
          <w:szCs w:val="22"/>
        </w:rPr>
      </w:pPr>
      <w:r w:rsidRPr="00BD5D9C">
        <w:rPr>
          <w:rFonts w:ascii="Cambria" w:eastAsia="Arial" w:hAnsi="Cambria"/>
          <w:b/>
          <w:sz w:val="28"/>
          <w:szCs w:val="22"/>
        </w:rPr>
        <w:t>na:</w:t>
      </w:r>
    </w:p>
    <w:p w:rsidR="00BD5D9C" w:rsidRPr="00BD5D9C" w:rsidRDefault="007C3147" w:rsidP="00BD5D9C">
      <w:pPr>
        <w:spacing w:line="276" w:lineRule="auto"/>
        <w:jc w:val="center"/>
        <w:rPr>
          <w:rFonts w:ascii="Cambria" w:eastAsia="Times New Roman" w:hAnsi="Cambria"/>
          <w:b/>
          <w:sz w:val="28"/>
          <w:szCs w:val="22"/>
        </w:rPr>
      </w:pPr>
      <w:r w:rsidRPr="007C3147">
        <w:rPr>
          <w:rFonts w:ascii="Cambria" w:eastAsia="Arial" w:hAnsi="Cambria"/>
          <w:b/>
          <w:sz w:val="28"/>
          <w:szCs w:val="22"/>
        </w:rPr>
        <w:t xml:space="preserve">Dostawę oleju opałowego </w:t>
      </w:r>
      <w:r>
        <w:rPr>
          <w:rFonts w:ascii="Cambria" w:eastAsia="Arial" w:hAnsi="Cambria"/>
          <w:b/>
          <w:sz w:val="28"/>
          <w:szCs w:val="22"/>
        </w:rPr>
        <w:t xml:space="preserve">do </w:t>
      </w:r>
      <w:r w:rsidRPr="007C3147">
        <w:rPr>
          <w:rFonts w:ascii="Cambria" w:eastAsia="Arial" w:hAnsi="Cambria"/>
          <w:b/>
          <w:sz w:val="28"/>
          <w:szCs w:val="22"/>
        </w:rPr>
        <w:t xml:space="preserve"> Domu Pomocy Społecznej w Czachowie od 1 stycznia 202</w:t>
      </w:r>
      <w:r w:rsidR="006C30F5">
        <w:rPr>
          <w:rFonts w:ascii="Cambria" w:eastAsia="Arial" w:hAnsi="Cambria"/>
          <w:b/>
          <w:sz w:val="28"/>
          <w:szCs w:val="22"/>
        </w:rPr>
        <w:t xml:space="preserve">4 </w:t>
      </w:r>
      <w:r w:rsidRPr="007C3147">
        <w:rPr>
          <w:rFonts w:ascii="Cambria" w:eastAsia="Arial" w:hAnsi="Cambria"/>
          <w:b/>
          <w:sz w:val="28"/>
          <w:szCs w:val="22"/>
        </w:rPr>
        <w:t>do 31 grudnia 202</w:t>
      </w:r>
      <w:r w:rsidR="006C30F5">
        <w:rPr>
          <w:rFonts w:ascii="Cambria" w:eastAsia="Arial" w:hAnsi="Cambria"/>
          <w:b/>
          <w:sz w:val="28"/>
          <w:szCs w:val="22"/>
        </w:rPr>
        <w:t>4</w:t>
      </w:r>
      <w:r w:rsidR="004A2074">
        <w:rPr>
          <w:rFonts w:ascii="Cambria" w:eastAsia="Arial" w:hAnsi="Cambria"/>
          <w:b/>
          <w:sz w:val="28"/>
          <w:szCs w:val="22"/>
        </w:rPr>
        <w:t xml:space="preserve"> roku.</w:t>
      </w:r>
    </w:p>
    <w:p w:rsidR="00BD5D9C" w:rsidRPr="00BD5D9C" w:rsidRDefault="00BD5D9C" w:rsidP="00BD5D9C">
      <w:pPr>
        <w:spacing w:line="276" w:lineRule="auto"/>
        <w:jc w:val="center"/>
        <w:rPr>
          <w:rFonts w:ascii="Cambria" w:eastAsia="Times New Roman" w:hAnsi="Cambria"/>
          <w:b/>
          <w:sz w:val="28"/>
          <w:szCs w:val="22"/>
        </w:rPr>
      </w:pPr>
    </w:p>
    <w:p w:rsidR="00BD5D9C" w:rsidRPr="00BD5D9C" w:rsidRDefault="00BD5D9C" w:rsidP="00BD5D9C">
      <w:pPr>
        <w:spacing w:line="276" w:lineRule="auto"/>
        <w:jc w:val="center"/>
        <w:rPr>
          <w:rFonts w:ascii="Cambria" w:eastAsia="Times New Roman" w:hAnsi="Cambria"/>
          <w:b/>
          <w:sz w:val="28"/>
          <w:szCs w:val="22"/>
        </w:rPr>
      </w:pPr>
    </w:p>
    <w:p w:rsidR="00BD5D9C" w:rsidRPr="00BD5D9C" w:rsidRDefault="00BD5D9C" w:rsidP="00BD5D9C">
      <w:pPr>
        <w:spacing w:line="276" w:lineRule="auto"/>
        <w:jc w:val="center"/>
        <w:rPr>
          <w:rFonts w:ascii="Cambria" w:eastAsia="Times New Roman" w:hAnsi="Cambria"/>
          <w:b/>
          <w:sz w:val="28"/>
          <w:szCs w:val="22"/>
        </w:rPr>
      </w:pPr>
    </w:p>
    <w:p w:rsidR="00BD5D9C" w:rsidRPr="00BD5D9C" w:rsidRDefault="00BD5D9C" w:rsidP="004829E5">
      <w:pPr>
        <w:spacing w:line="276" w:lineRule="auto"/>
        <w:rPr>
          <w:rFonts w:ascii="Cambria" w:eastAsia="Times New Roman" w:hAnsi="Cambria"/>
          <w:b/>
          <w:szCs w:val="22"/>
        </w:rPr>
      </w:pPr>
    </w:p>
    <w:p w:rsidR="00BD5D9C" w:rsidRPr="00BD5D9C" w:rsidRDefault="00BD5D9C" w:rsidP="00BD5D9C">
      <w:pPr>
        <w:spacing w:line="276" w:lineRule="auto"/>
        <w:ind w:right="-79"/>
        <w:jc w:val="center"/>
        <w:rPr>
          <w:rFonts w:ascii="Cambria" w:eastAsia="Times New Roman" w:hAnsi="Cambria"/>
          <w:b/>
          <w:sz w:val="22"/>
          <w:szCs w:val="22"/>
        </w:rPr>
      </w:pPr>
      <w:r w:rsidRPr="00BD5D9C">
        <w:rPr>
          <w:rFonts w:ascii="Cambria" w:eastAsia="Arial" w:hAnsi="Cambria"/>
          <w:b/>
          <w:szCs w:val="22"/>
        </w:rPr>
        <w:t>Wartość szacunkowa zamówienia nie przekracza równowartości kwoty 214 000 euro dla dostaw</w:t>
      </w:r>
    </w:p>
    <w:p w:rsidR="00BD5D9C" w:rsidRPr="00BD5D9C" w:rsidRDefault="00BD5D9C" w:rsidP="00BD5D9C">
      <w:pPr>
        <w:spacing w:line="276" w:lineRule="auto"/>
        <w:jc w:val="center"/>
        <w:rPr>
          <w:rFonts w:ascii="Cambria" w:eastAsia="Times New Roman" w:hAnsi="Cambria"/>
          <w:b/>
          <w:sz w:val="32"/>
          <w:szCs w:val="22"/>
        </w:rPr>
      </w:pPr>
    </w:p>
    <w:p w:rsidR="00BD5D9C" w:rsidRPr="00BD5D9C" w:rsidRDefault="00BD5D9C" w:rsidP="00BD5D9C">
      <w:pPr>
        <w:spacing w:line="276" w:lineRule="auto"/>
        <w:jc w:val="center"/>
        <w:rPr>
          <w:rFonts w:ascii="Cambria" w:eastAsia="Times New Roman" w:hAnsi="Cambria"/>
          <w:b/>
          <w:sz w:val="32"/>
          <w:szCs w:val="22"/>
        </w:rPr>
      </w:pPr>
    </w:p>
    <w:p w:rsidR="00BD5D9C" w:rsidRDefault="007B1BC6" w:rsidP="00BD5D9C">
      <w:pPr>
        <w:spacing w:line="276" w:lineRule="auto"/>
        <w:ind w:left="6521"/>
        <w:jc w:val="center"/>
        <w:rPr>
          <w:rFonts w:ascii="Cambria" w:eastAsia="Arial" w:hAnsi="Cambria"/>
          <w:b/>
          <w:sz w:val="24"/>
          <w:szCs w:val="22"/>
        </w:rPr>
      </w:pPr>
      <w:r>
        <w:rPr>
          <w:rFonts w:ascii="Cambria" w:eastAsia="Arial" w:hAnsi="Cambria"/>
          <w:b/>
          <w:sz w:val="24"/>
          <w:szCs w:val="22"/>
        </w:rPr>
        <w:t>Dyrektor Domu Pomocy Społecznej w Czachowie</w:t>
      </w:r>
    </w:p>
    <w:p w:rsidR="007B1BC6" w:rsidRPr="007B1BC6" w:rsidRDefault="007B1BC6" w:rsidP="00BD5D9C">
      <w:pPr>
        <w:spacing w:line="276" w:lineRule="auto"/>
        <w:ind w:left="6521"/>
        <w:jc w:val="center"/>
        <w:rPr>
          <w:rFonts w:ascii="Cambria" w:eastAsia="Arial" w:hAnsi="Cambria"/>
          <w:b/>
          <w:i/>
          <w:sz w:val="24"/>
          <w:szCs w:val="22"/>
        </w:rPr>
      </w:pPr>
      <w:r w:rsidRPr="007B1BC6">
        <w:rPr>
          <w:rFonts w:ascii="Cambria" w:eastAsia="Arial" w:hAnsi="Cambria"/>
          <w:b/>
          <w:i/>
          <w:sz w:val="24"/>
          <w:szCs w:val="22"/>
        </w:rPr>
        <w:t>/-/ Wioletta Lulin</w:t>
      </w:r>
    </w:p>
    <w:p w:rsidR="00BD5D9C" w:rsidRPr="00BD5D9C" w:rsidRDefault="00BD5D9C" w:rsidP="00BD5D9C">
      <w:pPr>
        <w:spacing w:line="276" w:lineRule="auto"/>
        <w:ind w:left="6663"/>
        <w:jc w:val="center"/>
        <w:rPr>
          <w:rFonts w:ascii="Cambria" w:eastAsia="Arial" w:hAnsi="Cambria"/>
          <w:b/>
          <w:sz w:val="18"/>
          <w:szCs w:val="22"/>
        </w:rPr>
      </w:pPr>
      <w:r w:rsidRPr="00BD5D9C">
        <w:rPr>
          <w:rFonts w:ascii="Cambria" w:eastAsia="Arial" w:hAnsi="Cambria"/>
          <w:b/>
          <w:sz w:val="24"/>
          <w:szCs w:val="22"/>
        </w:rPr>
        <w:t>ZATWIERDZAM</w:t>
      </w:r>
    </w:p>
    <w:p w:rsidR="00BD5D9C" w:rsidRPr="00BD5D9C" w:rsidRDefault="00BD5D9C" w:rsidP="00BD5D9C">
      <w:pPr>
        <w:spacing w:line="276" w:lineRule="auto"/>
        <w:jc w:val="center"/>
        <w:rPr>
          <w:rFonts w:ascii="Cambria" w:eastAsia="Times New Roman" w:hAnsi="Cambria"/>
          <w:b/>
          <w:sz w:val="22"/>
          <w:szCs w:val="22"/>
        </w:rPr>
      </w:pPr>
    </w:p>
    <w:p w:rsidR="00BD5D9C" w:rsidRPr="00BD5D9C" w:rsidRDefault="00BD5D9C" w:rsidP="00BD5D9C">
      <w:pPr>
        <w:spacing w:line="276" w:lineRule="auto"/>
        <w:jc w:val="both"/>
        <w:rPr>
          <w:rFonts w:ascii="Cambria" w:eastAsia="Times New Roman" w:hAnsi="Cambria"/>
          <w:b/>
          <w:sz w:val="22"/>
          <w:szCs w:val="22"/>
        </w:rPr>
      </w:pPr>
    </w:p>
    <w:p w:rsidR="00BD5D9C" w:rsidRPr="00BD5D9C" w:rsidRDefault="00BD5D9C" w:rsidP="00BD5D9C">
      <w:pPr>
        <w:spacing w:line="276" w:lineRule="auto"/>
        <w:jc w:val="both"/>
        <w:rPr>
          <w:rFonts w:ascii="Cambria" w:eastAsia="Times New Roman" w:hAnsi="Cambria"/>
          <w:b/>
          <w:sz w:val="22"/>
          <w:szCs w:val="22"/>
        </w:rPr>
      </w:pPr>
    </w:p>
    <w:p w:rsidR="00BD5D9C" w:rsidRPr="00BD5D9C" w:rsidRDefault="00BD5D9C" w:rsidP="00BD5D9C">
      <w:pPr>
        <w:spacing w:line="276" w:lineRule="auto"/>
        <w:jc w:val="both"/>
        <w:rPr>
          <w:rFonts w:ascii="Cambria" w:eastAsia="Times New Roman" w:hAnsi="Cambria"/>
          <w:b/>
          <w:sz w:val="22"/>
          <w:szCs w:val="22"/>
        </w:rPr>
      </w:pPr>
    </w:p>
    <w:p w:rsidR="00BD5D9C" w:rsidRDefault="004829E5" w:rsidP="00BD5D9C">
      <w:pPr>
        <w:spacing w:line="276" w:lineRule="auto"/>
        <w:ind w:right="-199"/>
        <w:jc w:val="center"/>
        <w:rPr>
          <w:rFonts w:ascii="Cambria" w:eastAsia="Arial" w:hAnsi="Cambria"/>
          <w:b/>
          <w:sz w:val="22"/>
          <w:szCs w:val="22"/>
        </w:rPr>
      </w:pPr>
      <w:r>
        <w:rPr>
          <w:rFonts w:ascii="Cambria" w:eastAsia="Arial" w:hAnsi="Cambria"/>
          <w:b/>
          <w:sz w:val="22"/>
          <w:szCs w:val="22"/>
        </w:rPr>
        <w:t>Czachów</w:t>
      </w:r>
      <w:r w:rsidR="00BD5D9C" w:rsidRPr="00BD5D9C">
        <w:rPr>
          <w:rFonts w:ascii="Cambria" w:eastAsia="Arial" w:hAnsi="Cambria"/>
          <w:b/>
          <w:sz w:val="22"/>
          <w:szCs w:val="22"/>
        </w:rPr>
        <w:t>,</w:t>
      </w:r>
      <w:r w:rsidR="00353F50">
        <w:rPr>
          <w:rFonts w:ascii="Cambria" w:eastAsia="Arial" w:hAnsi="Cambria"/>
          <w:b/>
          <w:sz w:val="22"/>
          <w:szCs w:val="22"/>
        </w:rPr>
        <w:t xml:space="preserve"> grudzień</w:t>
      </w:r>
      <w:r w:rsidR="00BD5D9C" w:rsidRPr="00BD5D9C">
        <w:rPr>
          <w:rFonts w:ascii="Cambria" w:eastAsia="Arial" w:hAnsi="Cambria"/>
          <w:b/>
          <w:sz w:val="22"/>
          <w:szCs w:val="22"/>
        </w:rPr>
        <w:t xml:space="preserve"> 202</w:t>
      </w:r>
      <w:r w:rsidR="006C30F5">
        <w:rPr>
          <w:rFonts w:ascii="Cambria" w:eastAsia="Arial" w:hAnsi="Cambria"/>
          <w:b/>
          <w:sz w:val="22"/>
          <w:szCs w:val="22"/>
        </w:rPr>
        <w:t>3</w:t>
      </w:r>
      <w:r w:rsidR="00BD5D9C" w:rsidRPr="00BD5D9C">
        <w:rPr>
          <w:rFonts w:ascii="Cambria" w:eastAsia="Arial" w:hAnsi="Cambria"/>
          <w:b/>
          <w:sz w:val="22"/>
          <w:szCs w:val="22"/>
        </w:rPr>
        <w:t xml:space="preserve"> r.</w:t>
      </w:r>
    </w:p>
    <w:p w:rsidR="004829E5" w:rsidRDefault="004829E5" w:rsidP="00BD5D9C">
      <w:pPr>
        <w:spacing w:line="276" w:lineRule="auto"/>
        <w:ind w:right="-199"/>
        <w:jc w:val="center"/>
        <w:rPr>
          <w:rFonts w:ascii="Cambria" w:eastAsia="Arial" w:hAnsi="Cambria"/>
          <w:b/>
          <w:sz w:val="22"/>
          <w:szCs w:val="22"/>
        </w:rPr>
      </w:pPr>
    </w:p>
    <w:p w:rsidR="004829E5" w:rsidRDefault="004829E5" w:rsidP="00BD5D9C">
      <w:pPr>
        <w:spacing w:line="276" w:lineRule="auto"/>
        <w:ind w:right="-199"/>
        <w:jc w:val="center"/>
        <w:rPr>
          <w:rFonts w:ascii="Cambria" w:eastAsia="Arial" w:hAnsi="Cambria"/>
          <w:b/>
          <w:sz w:val="22"/>
          <w:szCs w:val="22"/>
        </w:rPr>
      </w:pPr>
    </w:p>
    <w:p w:rsidR="004829E5" w:rsidRDefault="004829E5" w:rsidP="00BD5D9C">
      <w:pPr>
        <w:spacing w:line="276" w:lineRule="auto"/>
        <w:ind w:right="-199"/>
        <w:jc w:val="center"/>
        <w:rPr>
          <w:rFonts w:ascii="Cambria" w:eastAsia="Arial" w:hAnsi="Cambria"/>
          <w:b/>
          <w:sz w:val="22"/>
          <w:szCs w:val="22"/>
        </w:rPr>
      </w:pPr>
    </w:p>
    <w:p w:rsidR="004829E5" w:rsidRDefault="004829E5" w:rsidP="00BD5D9C">
      <w:pPr>
        <w:spacing w:line="276" w:lineRule="auto"/>
        <w:ind w:right="-199"/>
        <w:jc w:val="center"/>
        <w:rPr>
          <w:rFonts w:ascii="Cambria" w:eastAsia="Arial" w:hAnsi="Cambria"/>
          <w:b/>
          <w:sz w:val="22"/>
          <w:szCs w:val="22"/>
        </w:rPr>
      </w:pPr>
    </w:p>
    <w:p w:rsidR="00BD5D9C" w:rsidRPr="00BD5D9C" w:rsidRDefault="00BD5D9C" w:rsidP="007B1BC6">
      <w:pPr>
        <w:spacing w:line="276" w:lineRule="auto"/>
        <w:jc w:val="center"/>
        <w:rPr>
          <w:rFonts w:ascii="Cambria" w:eastAsia="Arial" w:hAnsi="Cambria"/>
          <w:b/>
          <w:sz w:val="18"/>
          <w:szCs w:val="22"/>
        </w:rPr>
      </w:pPr>
      <w:r w:rsidRPr="00BD5D9C">
        <w:rPr>
          <w:rFonts w:ascii="Cambria" w:eastAsia="Arial" w:hAnsi="Cambria"/>
          <w:b/>
          <w:sz w:val="18"/>
          <w:szCs w:val="22"/>
        </w:rPr>
        <w:t>Zamawiający oczekuje, że Wykonawcy zapoznają się dokładnie z treścią niniejszej SWZ. Wykonawca ponosi ryzyko niedostarczenia wszystkich wymaganych informacji i dokumentów, oraz przedłożenia oferty nie odpowiadającej wymaganiom określonym przez Zamawiającego.</w:t>
      </w:r>
    </w:p>
    <w:p w:rsidR="00BD5D9C" w:rsidRPr="00BD5D9C" w:rsidRDefault="00BD5D9C" w:rsidP="00BD5D9C">
      <w:pPr>
        <w:spacing w:line="276" w:lineRule="auto"/>
        <w:ind w:left="1340"/>
        <w:jc w:val="both"/>
        <w:rPr>
          <w:rFonts w:ascii="Cambria" w:eastAsia="Arial" w:hAnsi="Cambria"/>
          <w:sz w:val="18"/>
          <w:szCs w:val="22"/>
        </w:rPr>
        <w:sectPr w:rsidR="00BD5D9C" w:rsidRPr="00BD5D9C" w:rsidSect="00764478">
          <w:headerReference w:type="default" r:id="rId7"/>
          <w:footerReference w:type="default" r:id="rId8"/>
          <w:headerReference w:type="first" r:id="rId9"/>
          <w:pgSz w:w="11900" w:h="16838"/>
          <w:pgMar w:top="745" w:right="1346" w:bottom="546" w:left="1140" w:header="0" w:footer="0" w:gutter="0"/>
          <w:cols w:space="0" w:equalWidth="0">
            <w:col w:w="9420"/>
          </w:cols>
          <w:titlePg/>
          <w:docGrid w:linePitch="360"/>
        </w:sectPr>
      </w:pPr>
    </w:p>
    <w:p w:rsidR="00BD5D9C" w:rsidRPr="00BD5D9C" w:rsidRDefault="00BD5D9C" w:rsidP="00BD5D9C">
      <w:pPr>
        <w:spacing w:line="276" w:lineRule="auto"/>
        <w:jc w:val="both"/>
        <w:rPr>
          <w:rFonts w:ascii="Cambria" w:eastAsia="Times New Roman" w:hAnsi="Cambria"/>
          <w:sz w:val="22"/>
          <w:szCs w:val="22"/>
        </w:rPr>
      </w:pPr>
      <w:bookmarkStart w:id="0" w:name="page2"/>
      <w:bookmarkEnd w:id="0"/>
    </w:p>
    <w:p w:rsidR="00BD5D9C" w:rsidRPr="00BD5D9C" w:rsidRDefault="00BD5D9C" w:rsidP="00BD5D9C">
      <w:pPr>
        <w:numPr>
          <w:ilvl w:val="0"/>
          <w:numId w:val="1"/>
        </w:numPr>
        <w:tabs>
          <w:tab w:val="left" w:pos="287"/>
        </w:tabs>
        <w:spacing w:line="276" w:lineRule="auto"/>
        <w:ind w:left="287" w:hanging="287"/>
        <w:jc w:val="both"/>
        <w:rPr>
          <w:rFonts w:ascii="Cambria" w:eastAsia="Arial" w:hAnsi="Cambria"/>
          <w:b/>
          <w:sz w:val="22"/>
          <w:szCs w:val="22"/>
        </w:rPr>
      </w:pPr>
      <w:r w:rsidRPr="00BD5D9C">
        <w:rPr>
          <w:rFonts w:ascii="Cambria" w:eastAsia="Arial" w:hAnsi="Cambria"/>
          <w:b/>
          <w:sz w:val="22"/>
          <w:szCs w:val="22"/>
        </w:rPr>
        <w:t>Nazwa oraz adres Zamawiającego.</w:t>
      </w:r>
    </w:p>
    <w:p w:rsidR="00BD5D9C" w:rsidRPr="00BD5D9C" w:rsidRDefault="00BD5D9C" w:rsidP="00BD5D9C">
      <w:pPr>
        <w:spacing w:line="276" w:lineRule="auto"/>
        <w:jc w:val="both"/>
        <w:rPr>
          <w:rFonts w:ascii="Cambria" w:eastAsia="Arial" w:hAnsi="Cambria"/>
          <w:sz w:val="22"/>
          <w:szCs w:val="22"/>
        </w:rPr>
      </w:pPr>
    </w:p>
    <w:p w:rsidR="00BD5D9C" w:rsidRPr="00BD5D9C" w:rsidRDefault="00BD5D9C" w:rsidP="00BD5D9C">
      <w:pPr>
        <w:spacing w:line="276" w:lineRule="auto"/>
        <w:ind w:left="287" w:right="2060"/>
        <w:jc w:val="both"/>
        <w:rPr>
          <w:rFonts w:ascii="Cambria" w:eastAsia="Arial" w:hAnsi="Cambria"/>
          <w:sz w:val="22"/>
          <w:szCs w:val="22"/>
        </w:rPr>
      </w:pPr>
      <w:r w:rsidRPr="00BD5D9C">
        <w:rPr>
          <w:rFonts w:ascii="Cambria" w:eastAsia="Arial" w:hAnsi="Cambria"/>
          <w:sz w:val="22"/>
          <w:szCs w:val="22"/>
        </w:rPr>
        <w:t>Dom Pomocy Społecznej</w:t>
      </w:r>
      <w:r w:rsidR="004829E5">
        <w:rPr>
          <w:rFonts w:ascii="Cambria" w:eastAsia="Arial" w:hAnsi="Cambria"/>
          <w:sz w:val="22"/>
          <w:szCs w:val="22"/>
        </w:rPr>
        <w:t xml:space="preserve"> w Czachowi</w:t>
      </w:r>
      <w:r w:rsidR="00353F50">
        <w:rPr>
          <w:rFonts w:ascii="Cambria" w:eastAsia="Arial" w:hAnsi="Cambria"/>
          <w:sz w:val="22"/>
          <w:szCs w:val="22"/>
        </w:rPr>
        <w:t>e</w:t>
      </w:r>
    </w:p>
    <w:p w:rsidR="00BD5D9C" w:rsidRPr="00BD5D9C" w:rsidRDefault="00BD5D9C" w:rsidP="00BD5D9C">
      <w:pPr>
        <w:spacing w:line="276" w:lineRule="auto"/>
        <w:ind w:left="287" w:right="2060"/>
        <w:jc w:val="both"/>
        <w:rPr>
          <w:rFonts w:ascii="Cambria" w:eastAsia="Arial" w:hAnsi="Cambria"/>
          <w:sz w:val="22"/>
          <w:szCs w:val="22"/>
        </w:rPr>
      </w:pPr>
      <w:r w:rsidRPr="00BD5D9C">
        <w:rPr>
          <w:rFonts w:ascii="Cambria" w:eastAsia="Arial" w:hAnsi="Cambria"/>
          <w:sz w:val="22"/>
          <w:szCs w:val="22"/>
        </w:rPr>
        <w:t xml:space="preserve">Adres: </w:t>
      </w:r>
      <w:r w:rsidR="004829E5">
        <w:rPr>
          <w:rFonts w:ascii="Cambria" w:eastAsia="Arial" w:hAnsi="Cambria"/>
          <w:sz w:val="22"/>
          <w:szCs w:val="22"/>
        </w:rPr>
        <w:t>Czachów 54, 27-530 Ożarów</w:t>
      </w:r>
    </w:p>
    <w:p w:rsidR="00BD5D9C" w:rsidRPr="00BD5D9C" w:rsidRDefault="00BD5D9C" w:rsidP="00BD5D9C">
      <w:pPr>
        <w:spacing w:line="276" w:lineRule="auto"/>
        <w:ind w:left="287"/>
        <w:jc w:val="both"/>
        <w:rPr>
          <w:rFonts w:ascii="Cambria" w:eastAsia="Arial" w:hAnsi="Cambria"/>
          <w:sz w:val="22"/>
          <w:szCs w:val="22"/>
        </w:rPr>
      </w:pPr>
      <w:r w:rsidRPr="00BD5D9C">
        <w:rPr>
          <w:rFonts w:ascii="Cambria" w:eastAsia="Arial" w:hAnsi="Cambria"/>
          <w:sz w:val="22"/>
          <w:szCs w:val="22"/>
        </w:rPr>
        <w:t xml:space="preserve">Numer tel.: </w:t>
      </w:r>
      <w:r w:rsidR="004829E5" w:rsidRPr="001224AB">
        <w:rPr>
          <w:rFonts w:cstheme="minorHAnsi"/>
          <w:b/>
        </w:rPr>
        <w:t>tel. 15 861 15 01</w:t>
      </w:r>
    </w:p>
    <w:p w:rsidR="00BD5D9C" w:rsidRPr="00BD5D9C" w:rsidRDefault="00BD5D9C" w:rsidP="00BD5D9C">
      <w:pPr>
        <w:spacing w:line="276" w:lineRule="auto"/>
        <w:ind w:left="287"/>
        <w:jc w:val="both"/>
        <w:rPr>
          <w:rFonts w:ascii="Cambria" w:eastAsia="Arial" w:hAnsi="Cambria"/>
          <w:sz w:val="22"/>
          <w:szCs w:val="22"/>
        </w:rPr>
      </w:pPr>
      <w:r w:rsidRPr="00BD5D9C">
        <w:rPr>
          <w:rFonts w:ascii="Cambria" w:eastAsia="Arial" w:hAnsi="Cambria"/>
          <w:sz w:val="22"/>
          <w:szCs w:val="22"/>
        </w:rPr>
        <w:t>Godziny urzędowania od 7</w:t>
      </w:r>
      <w:r w:rsidRPr="00BD5D9C">
        <w:rPr>
          <w:rFonts w:ascii="Cambria" w:eastAsia="Arial" w:hAnsi="Cambria"/>
          <w:sz w:val="22"/>
          <w:szCs w:val="22"/>
          <w:u w:val="single"/>
          <w:vertAlign w:val="superscript"/>
        </w:rPr>
        <w:t>30</w:t>
      </w:r>
      <w:r w:rsidRPr="00BD5D9C">
        <w:rPr>
          <w:rFonts w:ascii="Cambria" w:eastAsia="Arial" w:hAnsi="Cambria"/>
          <w:sz w:val="22"/>
          <w:szCs w:val="22"/>
        </w:rPr>
        <w:t xml:space="preserve"> do 15</w:t>
      </w:r>
      <w:r w:rsidRPr="00BD5D9C">
        <w:rPr>
          <w:rFonts w:ascii="Cambria" w:eastAsia="Arial" w:hAnsi="Cambria"/>
          <w:sz w:val="22"/>
          <w:szCs w:val="22"/>
          <w:u w:val="single"/>
          <w:vertAlign w:val="superscript"/>
        </w:rPr>
        <w:t>30</w:t>
      </w:r>
      <w:r w:rsidRPr="00BD5D9C">
        <w:rPr>
          <w:rFonts w:ascii="Cambria" w:eastAsia="Arial" w:hAnsi="Cambria"/>
          <w:sz w:val="22"/>
          <w:szCs w:val="22"/>
        </w:rPr>
        <w:t xml:space="preserve"> od poniedziałku do piątku.</w:t>
      </w:r>
    </w:p>
    <w:p w:rsidR="00BD5D9C" w:rsidRPr="00BD5D9C" w:rsidRDefault="00BD5D9C" w:rsidP="00BD5D9C">
      <w:pPr>
        <w:spacing w:line="276" w:lineRule="auto"/>
        <w:ind w:left="287" w:right="2"/>
        <w:jc w:val="both"/>
        <w:rPr>
          <w:rFonts w:ascii="Cambria" w:eastAsia="Arial" w:hAnsi="Cambria"/>
          <w:color w:val="000000"/>
          <w:sz w:val="22"/>
          <w:szCs w:val="22"/>
        </w:rPr>
      </w:pPr>
      <w:r w:rsidRPr="00BD5D9C">
        <w:rPr>
          <w:rFonts w:ascii="Cambria" w:eastAsia="Arial" w:hAnsi="Cambria"/>
          <w:sz w:val="22"/>
          <w:szCs w:val="22"/>
        </w:rPr>
        <w:t xml:space="preserve">Adres poczty elektronicznej: </w:t>
      </w:r>
      <w:r w:rsidR="00136890" w:rsidRPr="00136890">
        <w:rPr>
          <w:rStyle w:val="Hipercze"/>
          <w:rFonts w:cstheme="minorHAnsi"/>
          <w:b/>
        </w:rPr>
        <w:t>biuro@dps-czachow.pl </w:t>
      </w:r>
    </w:p>
    <w:p w:rsidR="00810D88" w:rsidRPr="00BD5D9C" w:rsidRDefault="00810D88" w:rsidP="00BD5D9C">
      <w:pPr>
        <w:spacing w:line="276" w:lineRule="auto"/>
        <w:ind w:left="287" w:right="2"/>
        <w:jc w:val="both"/>
        <w:rPr>
          <w:rFonts w:ascii="Cambria" w:eastAsia="Arial" w:hAnsi="Cambria"/>
          <w:color w:val="3333FF"/>
          <w:sz w:val="22"/>
          <w:szCs w:val="22"/>
        </w:rPr>
      </w:pPr>
    </w:p>
    <w:p w:rsidR="00BD5D9C" w:rsidRPr="00A5642B" w:rsidRDefault="00BD5D9C" w:rsidP="00BD5D9C">
      <w:pPr>
        <w:numPr>
          <w:ilvl w:val="0"/>
          <w:numId w:val="1"/>
        </w:numPr>
        <w:tabs>
          <w:tab w:val="left" w:pos="287"/>
        </w:tabs>
        <w:spacing w:line="276" w:lineRule="auto"/>
        <w:ind w:left="287" w:right="120" w:hanging="287"/>
        <w:jc w:val="both"/>
        <w:rPr>
          <w:rFonts w:ascii="Cambria" w:eastAsia="Arial" w:hAnsi="Cambria"/>
          <w:b/>
          <w:sz w:val="22"/>
          <w:szCs w:val="22"/>
        </w:rPr>
      </w:pPr>
      <w:r w:rsidRPr="00A5642B">
        <w:rPr>
          <w:rFonts w:ascii="Cambria" w:eastAsia="Arial" w:hAnsi="Cambria"/>
          <w:b/>
          <w:sz w:val="22"/>
          <w:szCs w:val="22"/>
        </w:rPr>
        <w:t>Adres strony internetowej, na której udostępniane będą zmiany i wyjaśnienia treści SWZ oraz inne dokumenty zamówienia bezpośrednio związane z postępowaniem o udzielenie zamówienia.</w:t>
      </w:r>
    </w:p>
    <w:p w:rsidR="00BD5D9C" w:rsidRPr="00BD5D9C" w:rsidRDefault="00BD5D9C" w:rsidP="00BD5D9C">
      <w:pPr>
        <w:spacing w:line="276" w:lineRule="auto"/>
        <w:ind w:left="287" w:right="2"/>
        <w:jc w:val="both"/>
        <w:rPr>
          <w:rFonts w:ascii="Cambria" w:eastAsia="Arial" w:hAnsi="Cambria"/>
          <w:color w:val="3333FF"/>
          <w:sz w:val="22"/>
          <w:szCs w:val="22"/>
        </w:rPr>
      </w:pPr>
      <w:r w:rsidRPr="00BD5D9C">
        <w:rPr>
          <w:rFonts w:ascii="Cambria" w:eastAsia="Arial" w:hAnsi="Cambria"/>
          <w:sz w:val="22"/>
          <w:szCs w:val="22"/>
        </w:rPr>
        <w:t>Zmiany i wyjaśnienia treści SWZ oraz inne dokumenty zamówienia</w:t>
      </w:r>
      <w:r w:rsidR="00B51CA2">
        <w:rPr>
          <w:rFonts w:ascii="Cambria" w:eastAsia="Arial" w:hAnsi="Cambria"/>
          <w:sz w:val="22"/>
          <w:szCs w:val="22"/>
        </w:rPr>
        <w:t>,</w:t>
      </w:r>
      <w:r w:rsidRPr="00BD5D9C">
        <w:rPr>
          <w:rFonts w:ascii="Cambria" w:eastAsia="Arial" w:hAnsi="Cambria"/>
          <w:sz w:val="22"/>
          <w:szCs w:val="22"/>
        </w:rPr>
        <w:t xml:space="preserve"> bezpośrednio związane </w:t>
      </w:r>
      <w:r w:rsidRPr="00BD5D9C">
        <w:rPr>
          <w:rFonts w:ascii="Cambria" w:eastAsia="Arial" w:hAnsi="Cambria"/>
          <w:sz w:val="22"/>
          <w:szCs w:val="22"/>
        </w:rPr>
        <w:br/>
        <w:t>z postępowaniem o udzielenie zamówienia</w:t>
      </w:r>
      <w:r w:rsidR="00B51CA2">
        <w:rPr>
          <w:rFonts w:ascii="Cambria" w:eastAsia="Arial" w:hAnsi="Cambria"/>
          <w:sz w:val="22"/>
          <w:szCs w:val="22"/>
        </w:rPr>
        <w:t>,</w:t>
      </w:r>
      <w:r w:rsidRPr="00BD5D9C">
        <w:rPr>
          <w:rFonts w:ascii="Cambria" w:eastAsia="Arial" w:hAnsi="Cambria"/>
          <w:sz w:val="22"/>
          <w:szCs w:val="22"/>
        </w:rPr>
        <w:t xml:space="preserve"> będą udostępniane na stronie internetowej prowadzonego postępowania, tj.: </w:t>
      </w:r>
      <w:hyperlink r:id="rId10" w:history="1">
        <w:r w:rsidR="0078412A" w:rsidRPr="007E7ADB">
          <w:rPr>
            <w:rStyle w:val="Hipercze"/>
            <w:rFonts w:asciiTheme="minorHAnsi" w:hAnsiTheme="minorHAnsi" w:cstheme="minorHAnsi"/>
            <w:i/>
          </w:rPr>
          <w:t>https://ezamowienia.gov.pl</w:t>
        </w:r>
      </w:hyperlink>
    </w:p>
    <w:p w:rsidR="00BD5D9C" w:rsidRPr="00BD5D9C" w:rsidRDefault="00BD5D9C" w:rsidP="00BD5D9C">
      <w:pPr>
        <w:spacing w:line="276" w:lineRule="auto"/>
        <w:jc w:val="both"/>
        <w:rPr>
          <w:rFonts w:ascii="Cambria" w:eastAsia="Arial" w:hAnsi="Cambria"/>
          <w:sz w:val="22"/>
          <w:szCs w:val="22"/>
        </w:rPr>
      </w:pPr>
    </w:p>
    <w:p w:rsidR="00BD5D9C" w:rsidRPr="00A5642B" w:rsidRDefault="00BD5D9C" w:rsidP="00BD5D9C">
      <w:pPr>
        <w:numPr>
          <w:ilvl w:val="0"/>
          <w:numId w:val="1"/>
        </w:numPr>
        <w:tabs>
          <w:tab w:val="left" w:pos="287"/>
        </w:tabs>
        <w:spacing w:line="276" w:lineRule="auto"/>
        <w:ind w:left="287" w:hanging="287"/>
        <w:jc w:val="both"/>
        <w:rPr>
          <w:rFonts w:ascii="Cambria" w:eastAsia="Times New Roman" w:hAnsi="Cambria"/>
          <w:b/>
          <w:sz w:val="22"/>
          <w:szCs w:val="22"/>
        </w:rPr>
      </w:pPr>
      <w:r w:rsidRPr="00A5642B">
        <w:rPr>
          <w:rFonts w:ascii="Cambria" w:eastAsia="Arial" w:hAnsi="Cambria"/>
          <w:b/>
          <w:sz w:val="22"/>
          <w:szCs w:val="22"/>
        </w:rPr>
        <w:t>Tryb udzielenia zamówienia.</w:t>
      </w:r>
    </w:p>
    <w:p w:rsidR="00BD5D9C" w:rsidRPr="00BD5D9C" w:rsidRDefault="00BD5D9C" w:rsidP="00160962">
      <w:pPr>
        <w:numPr>
          <w:ilvl w:val="0"/>
          <w:numId w:val="49"/>
        </w:numPr>
        <w:tabs>
          <w:tab w:val="left" w:pos="367"/>
        </w:tabs>
        <w:spacing w:line="276" w:lineRule="auto"/>
        <w:ind w:left="367" w:right="60" w:hanging="367"/>
        <w:jc w:val="both"/>
        <w:rPr>
          <w:rFonts w:ascii="Cambria" w:eastAsia="Arial" w:hAnsi="Cambria"/>
          <w:sz w:val="22"/>
          <w:szCs w:val="22"/>
        </w:rPr>
      </w:pPr>
      <w:r w:rsidRPr="00BD5D9C">
        <w:rPr>
          <w:rFonts w:ascii="Cambria" w:eastAsia="Arial" w:hAnsi="Cambria"/>
          <w:sz w:val="22"/>
          <w:szCs w:val="22"/>
        </w:rPr>
        <w:t>Niniejsze postępowanie prowadzone jest w trybie podstawowym, na podstawie art. 275 pkt 1 ustawy z dnia 11 września 2019 r. – Prawo zamówień publicznych (</w:t>
      </w:r>
      <w:r w:rsidR="00160962">
        <w:rPr>
          <w:rFonts w:ascii="Cambria" w:eastAsia="Arial" w:hAnsi="Cambria"/>
          <w:sz w:val="22"/>
          <w:szCs w:val="22"/>
        </w:rPr>
        <w:t>Dz.U.202</w:t>
      </w:r>
      <w:r w:rsidR="00301BFC">
        <w:rPr>
          <w:rFonts w:ascii="Cambria" w:eastAsia="Arial" w:hAnsi="Cambria"/>
          <w:sz w:val="22"/>
          <w:szCs w:val="22"/>
        </w:rPr>
        <w:t>3</w:t>
      </w:r>
      <w:r w:rsidR="00160962">
        <w:rPr>
          <w:rFonts w:ascii="Cambria" w:eastAsia="Arial" w:hAnsi="Cambria"/>
          <w:sz w:val="22"/>
          <w:szCs w:val="22"/>
        </w:rPr>
        <w:t>.1</w:t>
      </w:r>
      <w:r w:rsidR="00301BFC">
        <w:rPr>
          <w:rFonts w:ascii="Cambria" w:eastAsia="Arial" w:hAnsi="Cambria"/>
          <w:sz w:val="22"/>
          <w:szCs w:val="22"/>
        </w:rPr>
        <w:t>605</w:t>
      </w:r>
      <w:r w:rsidR="00160962">
        <w:rPr>
          <w:rFonts w:ascii="Cambria" w:eastAsia="Arial" w:hAnsi="Cambria"/>
          <w:sz w:val="22"/>
          <w:szCs w:val="22"/>
        </w:rPr>
        <w:t xml:space="preserve"> </w:t>
      </w:r>
      <w:proofErr w:type="spellStart"/>
      <w:r w:rsidR="00160962">
        <w:rPr>
          <w:rFonts w:ascii="Cambria" w:eastAsia="Arial" w:hAnsi="Cambria"/>
          <w:sz w:val="22"/>
          <w:szCs w:val="22"/>
        </w:rPr>
        <w:t>t.j</w:t>
      </w:r>
      <w:proofErr w:type="spellEnd"/>
      <w:r w:rsidRPr="00BD5D9C">
        <w:rPr>
          <w:rFonts w:ascii="Cambria" w:eastAsia="Arial" w:hAnsi="Cambria"/>
          <w:sz w:val="22"/>
          <w:szCs w:val="22"/>
        </w:rPr>
        <w:t xml:space="preserve">.), zwanej dalej ustawą, ustawą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xml:space="preserve">, w procedurze właściwej dla zamówień publicznych, których kwota wartości zamówienia jest poniżej progów unijnych określonych </w:t>
      </w:r>
      <w:r w:rsidRPr="00BD5D9C">
        <w:rPr>
          <w:rFonts w:ascii="Cambria" w:eastAsia="Arial" w:hAnsi="Cambria"/>
          <w:sz w:val="22"/>
          <w:szCs w:val="22"/>
        </w:rPr>
        <w:br/>
        <w:t xml:space="preserve">w przepisach Dyrektywy Parlamentu Europejskiego i Rady 2014/24/EO z dnia 26 lutego 2014 r. w sprawie zamówień publicznych, uchylającą dyrektywę 2004/18/WE (Dz. Urz. UE L 94 z 28.03.2014, str. 14, z </w:t>
      </w:r>
      <w:proofErr w:type="spellStart"/>
      <w:r w:rsidRPr="00BD5D9C">
        <w:rPr>
          <w:rFonts w:ascii="Cambria" w:eastAsia="Arial" w:hAnsi="Cambria"/>
          <w:sz w:val="22"/>
          <w:szCs w:val="22"/>
        </w:rPr>
        <w:t>późn</w:t>
      </w:r>
      <w:proofErr w:type="spellEnd"/>
      <w:r w:rsidRPr="00BD5D9C">
        <w:rPr>
          <w:rFonts w:ascii="Cambria" w:eastAsia="Arial" w:hAnsi="Cambria"/>
          <w:sz w:val="22"/>
          <w:szCs w:val="22"/>
        </w:rPr>
        <w:t>. zm.), zwanej dalej „dyrektywą 2014/24/UE”.</w:t>
      </w:r>
    </w:p>
    <w:p w:rsidR="00BD5D9C" w:rsidRPr="00BD5D9C" w:rsidRDefault="00BD5D9C" w:rsidP="00BD5D9C">
      <w:pPr>
        <w:numPr>
          <w:ilvl w:val="0"/>
          <w:numId w:val="49"/>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Postępowanie prowadzone jest w odniesieniu do zamówienia klasycznego.</w:t>
      </w:r>
    </w:p>
    <w:p w:rsidR="00BD5D9C" w:rsidRPr="00BD5D9C" w:rsidRDefault="00BD5D9C" w:rsidP="00BD5D9C">
      <w:pPr>
        <w:numPr>
          <w:ilvl w:val="0"/>
          <w:numId w:val="49"/>
        </w:numPr>
        <w:tabs>
          <w:tab w:val="left" w:pos="367"/>
        </w:tabs>
        <w:spacing w:line="276" w:lineRule="auto"/>
        <w:ind w:left="367" w:right="60" w:hanging="367"/>
        <w:jc w:val="both"/>
        <w:rPr>
          <w:rFonts w:ascii="Cambria" w:eastAsia="Arial" w:hAnsi="Cambria"/>
          <w:sz w:val="22"/>
          <w:szCs w:val="22"/>
        </w:rPr>
      </w:pPr>
      <w:r w:rsidRPr="00BD5D9C">
        <w:rPr>
          <w:rFonts w:ascii="Cambria" w:eastAsia="Arial" w:hAnsi="Cambria"/>
          <w:sz w:val="22"/>
          <w:szCs w:val="22"/>
        </w:rPr>
        <w:t xml:space="preserve">Wartość niniejszego zamówienia nie przekracza kwoty określonej w przepisach wydanych na podstawie art. 3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xml:space="preserve"> w odniesieniu do dostaw.</w:t>
      </w:r>
    </w:p>
    <w:p w:rsidR="00BD5D9C" w:rsidRPr="00BD5D9C" w:rsidRDefault="00BD5D9C" w:rsidP="00BD5D9C">
      <w:pPr>
        <w:numPr>
          <w:ilvl w:val="0"/>
          <w:numId w:val="49"/>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Zamawiający nie przewiduje wyboru najkorzystniejszej oferty z możliwością prowadzenia negocjacji.</w:t>
      </w:r>
    </w:p>
    <w:p w:rsidR="00BD5D9C" w:rsidRPr="00BD5D9C" w:rsidRDefault="00BD5D9C" w:rsidP="00BD5D9C">
      <w:pPr>
        <w:numPr>
          <w:ilvl w:val="0"/>
          <w:numId w:val="49"/>
        </w:numPr>
        <w:tabs>
          <w:tab w:val="left" w:pos="367"/>
        </w:tabs>
        <w:spacing w:line="276" w:lineRule="auto"/>
        <w:ind w:left="367" w:right="80" w:hanging="367"/>
        <w:jc w:val="both"/>
        <w:rPr>
          <w:rFonts w:ascii="Cambria" w:eastAsia="Arial" w:hAnsi="Cambria"/>
          <w:sz w:val="22"/>
          <w:szCs w:val="22"/>
        </w:rPr>
      </w:pPr>
      <w:r w:rsidRPr="00BD5D9C">
        <w:rPr>
          <w:rFonts w:ascii="Cambria" w:eastAsia="Arial" w:hAnsi="Cambria"/>
          <w:sz w:val="22"/>
          <w:szCs w:val="22"/>
        </w:rPr>
        <w:t>Na Specyfikację Warunków Zamówienia, zwaną dalej SWZ, składa się niniejszy dokument wraz ze wszystkimi załącznikami.</w:t>
      </w:r>
    </w:p>
    <w:p w:rsidR="00BD5D9C" w:rsidRPr="00BD5D9C" w:rsidRDefault="00BD5D9C" w:rsidP="00BD5D9C">
      <w:pPr>
        <w:numPr>
          <w:ilvl w:val="0"/>
          <w:numId w:val="49"/>
        </w:numPr>
        <w:tabs>
          <w:tab w:val="left" w:pos="367"/>
        </w:tabs>
        <w:spacing w:line="276" w:lineRule="auto"/>
        <w:ind w:left="367" w:right="60" w:hanging="367"/>
        <w:jc w:val="both"/>
        <w:rPr>
          <w:rFonts w:ascii="Cambria" w:eastAsia="Arial" w:hAnsi="Cambria"/>
          <w:sz w:val="22"/>
          <w:szCs w:val="22"/>
        </w:rPr>
      </w:pPr>
      <w:r w:rsidRPr="00BD5D9C">
        <w:rPr>
          <w:rFonts w:ascii="Cambria" w:eastAsia="Arial" w:hAnsi="Cambria"/>
          <w:sz w:val="22"/>
          <w:szCs w:val="22"/>
        </w:rPr>
        <w:t xml:space="preserve">W sprawach, które nie zostały uregulowane w niniejszej SWZ, mają zastosowanie przepisy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xml:space="preserve"> i akty wykonawcze do ustawy.</w:t>
      </w:r>
    </w:p>
    <w:p w:rsidR="00A132B1" w:rsidRPr="00BD5D9C" w:rsidRDefault="00A132B1" w:rsidP="00A132B1">
      <w:pPr>
        <w:tabs>
          <w:tab w:val="left" w:pos="367"/>
        </w:tabs>
        <w:spacing w:line="276" w:lineRule="auto"/>
        <w:ind w:left="367" w:right="60"/>
        <w:jc w:val="both"/>
        <w:rPr>
          <w:rFonts w:ascii="Cambria" w:eastAsia="Arial" w:hAnsi="Cambria"/>
          <w:sz w:val="22"/>
          <w:szCs w:val="22"/>
        </w:rPr>
      </w:pPr>
    </w:p>
    <w:p w:rsidR="00BD5D9C" w:rsidRPr="00A5642B" w:rsidRDefault="00BD5D9C" w:rsidP="00BD5D9C">
      <w:pPr>
        <w:numPr>
          <w:ilvl w:val="0"/>
          <w:numId w:val="2"/>
        </w:numPr>
        <w:tabs>
          <w:tab w:val="left" w:pos="367"/>
        </w:tabs>
        <w:spacing w:line="276" w:lineRule="auto"/>
        <w:ind w:left="367" w:hanging="367"/>
        <w:jc w:val="both"/>
        <w:rPr>
          <w:rFonts w:ascii="Cambria" w:eastAsia="Times New Roman" w:hAnsi="Cambria"/>
          <w:b/>
          <w:sz w:val="22"/>
          <w:szCs w:val="22"/>
        </w:rPr>
      </w:pPr>
      <w:r w:rsidRPr="00A5642B">
        <w:rPr>
          <w:rFonts w:ascii="Cambria" w:eastAsia="Arial" w:hAnsi="Cambria"/>
          <w:b/>
          <w:sz w:val="22"/>
          <w:szCs w:val="22"/>
        </w:rPr>
        <w:t>Opis przedmiotu zamówienia.</w:t>
      </w:r>
    </w:p>
    <w:p w:rsidR="0078644B" w:rsidRDefault="007C3147" w:rsidP="0078644B">
      <w:pPr>
        <w:pStyle w:val="Akapitzlist"/>
        <w:numPr>
          <w:ilvl w:val="0"/>
          <w:numId w:val="58"/>
        </w:numPr>
        <w:spacing w:line="276" w:lineRule="auto"/>
        <w:ind w:right="60"/>
        <w:jc w:val="both"/>
        <w:rPr>
          <w:rFonts w:ascii="Cambria" w:eastAsia="Arial" w:hAnsi="Cambria"/>
          <w:sz w:val="22"/>
          <w:szCs w:val="22"/>
        </w:rPr>
      </w:pPr>
      <w:r w:rsidRPr="00136890">
        <w:rPr>
          <w:rFonts w:ascii="Cambria" w:eastAsia="Arial" w:hAnsi="Cambria"/>
          <w:sz w:val="22"/>
          <w:szCs w:val="22"/>
        </w:rPr>
        <w:t>Przedmiotem zamówienia jest sprzedaż i sukcesywne dostawy oleju opałowego lekkiego spełniającego wymagania określone w normie PN-C-96024:2011 dla L-1, z przeznaczeniem na cele grzewcze, zwanego dalej „olejem opałowym” do Domu Pomocy Społ</w:t>
      </w:r>
      <w:r w:rsidR="004A2074">
        <w:rPr>
          <w:rFonts w:ascii="Cambria" w:eastAsia="Arial" w:hAnsi="Cambria"/>
          <w:sz w:val="22"/>
          <w:szCs w:val="22"/>
        </w:rPr>
        <w:t xml:space="preserve">ecznej w Czachowie, Czachów 54 </w:t>
      </w:r>
      <w:r w:rsidRPr="00136890">
        <w:rPr>
          <w:rFonts w:ascii="Cambria" w:eastAsia="Arial" w:hAnsi="Cambria"/>
          <w:sz w:val="22"/>
          <w:szCs w:val="22"/>
        </w:rPr>
        <w:t>o szacunkowej ilości ok. 25 000l.</w:t>
      </w:r>
    </w:p>
    <w:p w:rsidR="0078644B" w:rsidRPr="0078644B" w:rsidRDefault="0078644B" w:rsidP="0078644B">
      <w:pPr>
        <w:pStyle w:val="Akapitzlist"/>
        <w:spacing w:line="276" w:lineRule="auto"/>
        <w:ind w:left="360" w:right="60"/>
        <w:jc w:val="both"/>
        <w:rPr>
          <w:rFonts w:ascii="Cambria" w:eastAsia="Arial" w:hAnsi="Cambria"/>
          <w:sz w:val="22"/>
          <w:szCs w:val="22"/>
        </w:rPr>
      </w:pPr>
      <w:r w:rsidRPr="0078644B">
        <w:rPr>
          <w:rFonts w:ascii="Cambria" w:eastAsia="Arial" w:hAnsi="Cambria"/>
          <w:sz w:val="22"/>
          <w:szCs w:val="22"/>
        </w:rPr>
        <w:t>−</w:t>
      </w:r>
      <w:r w:rsidRPr="0078644B">
        <w:rPr>
          <w:rFonts w:ascii="Cambria" w:eastAsia="Arial" w:hAnsi="Cambria"/>
          <w:sz w:val="22"/>
          <w:szCs w:val="22"/>
        </w:rPr>
        <w:tab/>
        <w:t>wartość opałowa – min. 42,6 MJ/kg;</w:t>
      </w:r>
    </w:p>
    <w:p w:rsidR="0078644B" w:rsidRPr="0078644B" w:rsidRDefault="0078644B" w:rsidP="0078644B">
      <w:pPr>
        <w:pStyle w:val="Akapitzlist"/>
        <w:spacing w:line="276" w:lineRule="auto"/>
        <w:ind w:left="360" w:right="60"/>
        <w:jc w:val="both"/>
        <w:rPr>
          <w:rFonts w:ascii="Cambria" w:eastAsia="Arial" w:hAnsi="Cambria"/>
          <w:sz w:val="22"/>
          <w:szCs w:val="22"/>
        </w:rPr>
      </w:pPr>
      <w:r w:rsidRPr="0078644B">
        <w:rPr>
          <w:rFonts w:ascii="Cambria" w:eastAsia="Arial" w:hAnsi="Cambria"/>
          <w:sz w:val="22"/>
          <w:szCs w:val="22"/>
        </w:rPr>
        <w:t>−</w:t>
      </w:r>
      <w:r w:rsidRPr="0078644B">
        <w:rPr>
          <w:rFonts w:ascii="Cambria" w:eastAsia="Arial" w:hAnsi="Cambria"/>
          <w:sz w:val="22"/>
          <w:szCs w:val="22"/>
        </w:rPr>
        <w:tab/>
        <w:t>temperatura zapłonu – min. + 56°C;</w:t>
      </w:r>
    </w:p>
    <w:p w:rsidR="0078644B" w:rsidRPr="0078644B" w:rsidRDefault="0078644B" w:rsidP="0078644B">
      <w:pPr>
        <w:pStyle w:val="Akapitzlist"/>
        <w:spacing w:line="276" w:lineRule="auto"/>
        <w:ind w:left="360" w:right="60"/>
        <w:jc w:val="both"/>
        <w:rPr>
          <w:rFonts w:ascii="Cambria" w:eastAsia="Arial" w:hAnsi="Cambria"/>
          <w:sz w:val="22"/>
          <w:szCs w:val="22"/>
        </w:rPr>
      </w:pPr>
      <w:r w:rsidRPr="0078644B">
        <w:rPr>
          <w:rFonts w:ascii="Cambria" w:eastAsia="Arial" w:hAnsi="Cambria"/>
          <w:sz w:val="22"/>
          <w:szCs w:val="22"/>
        </w:rPr>
        <w:t>−</w:t>
      </w:r>
      <w:r w:rsidRPr="0078644B">
        <w:rPr>
          <w:rFonts w:ascii="Cambria" w:eastAsia="Arial" w:hAnsi="Cambria"/>
          <w:sz w:val="22"/>
          <w:szCs w:val="22"/>
        </w:rPr>
        <w:tab/>
        <w:t>zawartość siarki – max.  0,100% (m/m)</w:t>
      </w:r>
    </w:p>
    <w:p w:rsidR="007C3147" w:rsidRPr="00136890" w:rsidRDefault="0078644B" w:rsidP="0078644B">
      <w:pPr>
        <w:pStyle w:val="Akapitzlist"/>
        <w:spacing w:line="276" w:lineRule="auto"/>
        <w:ind w:left="360" w:right="60"/>
        <w:jc w:val="both"/>
        <w:rPr>
          <w:rFonts w:ascii="Cambria" w:eastAsia="Arial" w:hAnsi="Cambria"/>
          <w:sz w:val="22"/>
          <w:szCs w:val="22"/>
        </w:rPr>
      </w:pPr>
      <w:r w:rsidRPr="0078644B">
        <w:rPr>
          <w:rFonts w:ascii="Cambria" w:eastAsia="Arial" w:hAnsi="Cambria"/>
          <w:sz w:val="22"/>
          <w:szCs w:val="22"/>
        </w:rPr>
        <w:t>−</w:t>
      </w:r>
      <w:r w:rsidRPr="0078644B">
        <w:rPr>
          <w:rFonts w:ascii="Cambria" w:eastAsia="Arial" w:hAnsi="Cambria"/>
          <w:sz w:val="22"/>
          <w:szCs w:val="22"/>
        </w:rPr>
        <w:tab/>
        <w:t>gęstość w temperaturze + 15°C – max. 0,86c/cm3</w:t>
      </w:r>
    </w:p>
    <w:p w:rsidR="007C3147" w:rsidRPr="007C3147" w:rsidRDefault="007C3147" w:rsidP="007C3147">
      <w:pPr>
        <w:spacing w:line="276" w:lineRule="auto"/>
        <w:ind w:left="367" w:right="60"/>
        <w:jc w:val="both"/>
        <w:rPr>
          <w:rFonts w:ascii="Cambria" w:eastAsia="Arial" w:hAnsi="Cambria"/>
          <w:sz w:val="22"/>
          <w:szCs w:val="22"/>
        </w:rPr>
      </w:pPr>
      <w:r w:rsidRPr="007C3147">
        <w:rPr>
          <w:rFonts w:ascii="Cambria" w:eastAsia="Arial" w:hAnsi="Cambria"/>
          <w:sz w:val="22"/>
          <w:szCs w:val="22"/>
        </w:rPr>
        <w:t>Wraz z dostawą Wykonawca zobowiązany jest dostarczyć  Zamawiającemu świadectwo (certyfikat) jakości potwierdzający parametry określone w powyższej normie.</w:t>
      </w:r>
    </w:p>
    <w:p w:rsidR="007C3147" w:rsidRPr="007C3147" w:rsidRDefault="007C3147" w:rsidP="007C3147">
      <w:pPr>
        <w:spacing w:line="276" w:lineRule="auto"/>
        <w:ind w:left="367" w:right="60"/>
        <w:jc w:val="both"/>
        <w:rPr>
          <w:rFonts w:ascii="Cambria" w:eastAsia="Arial" w:hAnsi="Cambria"/>
          <w:sz w:val="22"/>
          <w:szCs w:val="22"/>
        </w:rPr>
      </w:pPr>
      <w:r w:rsidRPr="007C3147">
        <w:rPr>
          <w:rFonts w:ascii="Cambria" w:eastAsia="Arial" w:hAnsi="Cambria"/>
          <w:sz w:val="22"/>
          <w:szCs w:val="22"/>
        </w:rPr>
        <w:lastRenderedPageBreak/>
        <w:t>Dostawa odbywać się będzie sukcesywnie na podstawie zamówienia w formie telefonicznej z 2-dniowym wyprzedzeniem.</w:t>
      </w:r>
    </w:p>
    <w:p w:rsidR="007C3147" w:rsidRPr="007C3147" w:rsidRDefault="007C3147" w:rsidP="007C3147">
      <w:pPr>
        <w:spacing w:line="276" w:lineRule="auto"/>
        <w:ind w:left="367" w:right="60"/>
        <w:jc w:val="both"/>
        <w:rPr>
          <w:rFonts w:ascii="Cambria" w:eastAsia="Arial" w:hAnsi="Cambria"/>
          <w:sz w:val="22"/>
          <w:szCs w:val="22"/>
        </w:rPr>
      </w:pPr>
      <w:r w:rsidRPr="007C3147">
        <w:rPr>
          <w:rFonts w:ascii="Cambria" w:eastAsia="Arial" w:hAnsi="Cambria"/>
          <w:sz w:val="22"/>
          <w:szCs w:val="22"/>
        </w:rPr>
        <w:t>Dostawa oleju napędowego odbywać się będzie autocysternami oplombowanymi i zabezpieczonymi zgodnie z przepisami prawa.</w:t>
      </w:r>
    </w:p>
    <w:p w:rsidR="007C3147" w:rsidRPr="007C3147" w:rsidRDefault="007C3147" w:rsidP="007C3147">
      <w:pPr>
        <w:spacing w:line="276" w:lineRule="auto"/>
        <w:ind w:left="367" w:right="60"/>
        <w:jc w:val="both"/>
        <w:rPr>
          <w:rFonts w:ascii="Cambria" w:eastAsia="Arial" w:hAnsi="Cambria"/>
          <w:sz w:val="22"/>
          <w:szCs w:val="22"/>
        </w:rPr>
      </w:pPr>
      <w:r w:rsidRPr="007C3147">
        <w:rPr>
          <w:rFonts w:ascii="Cambria" w:eastAsia="Arial" w:hAnsi="Cambria"/>
          <w:sz w:val="22"/>
          <w:szCs w:val="22"/>
        </w:rPr>
        <w:t>pojemność zbiorników Domu Pomocy Społecznej w Czachowie : 5x1000 litrów oraz 2x750 litrów. Dopuszcza się możliwość rozładunku grawitacyjnego, jak też z obiegiem wymuszonym. Jednorazowa dostawa maksymalnie 5500 litrów możliwość dostawy autocysterną o małych gabarytach, do zweryfikowania przez ewentualnego Wykonawcę,</w:t>
      </w:r>
    </w:p>
    <w:p w:rsidR="007C3147" w:rsidRPr="007C3147" w:rsidRDefault="007C3147" w:rsidP="007C3147">
      <w:pPr>
        <w:spacing w:line="276" w:lineRule="auto"/>
        <w:ind w:left="367" w:right="60"/>
        <w:jc w:val="both"/>
        <w:rPr>
          <w:rFonts w:ascii="Cambria" w:eastAsia="Arial" w:hAnsi="Cambria"/>
          <w:sz w:val="22"/>
          <w:szCs w:val="22"/>
        </w:rPr>
      </w:pPr>
      <w:r w:rsidRPr="007C3147">
        <w:rPr>
          <w:rFonts w:ascii="Cambria" w:eastAsia="Arial" w:hAnsi="Cambria"/>
          <w:sz w:val="22"/>
          <w:szCs w:val="22"/>
        </w:rPr>
        <w:t>ilość jednorazowego zamówienia oleju opałowego będzie uzależniona od bieżących potrzeb Zamawiającego</w:t>
      </w:r>
      <w:r w:rsidR="004A2074">
        <w:rPr>
          <w:rFonts w:ascii="Cambria" w:eastAsia="Arial" w:hAnsi="Cambria"/>
          <w:sz w:val="22"/>
          <w:szCs w:val="22"/>
        </w:rPr>
        <w:t>.</w:t>
      </w:r>
    </w:p>
    <w:p w:rsidR="00BD5D9C" w:rsidRDefault="00BD5D9C" w:rsidP="00BD5D9C">
      <w:pPr>
        <w:spacing w:line="276" w:lineRule="auto"/>
        <w:ind w:left="367" w:right="60"/>
        <w:jc w:val="both"/>
        <w:rPr>
          <w:rFonts w:ascii="Cambria" w:eastAsia="Arial" w:hAnsi="Cambria"/>
          <w:sz w:val="22"/>
          <w:szCs w:val="22"/>
        </w:rPr>
      </w:pPr>
      <w:r w:rsidRPr="00BD5D9C">
        <w:rPr>
          <w:rFonts w:ascii="Cambria" w:eastAsia="Arial" w:hAnsi="Cambria"/>
          <w:sz w:val="22"/>
          <w:szCs w:val="22"/>
        </w:rPr>
        <w:t xml:space="preserve">Nazwy i kody zamówienia według Wspólnego Słownika Zamówień (CPV): </w:t>
      </w:r>
    </w:p>
    <w:p w:rsidR="00136890" w:rsidRPr="00BD5D9C" w:rsidRDefault="00136890" w:rsidP="00BD5D9C">
      <w:pPr>
        <w:spacing w:line="276" w:lineRule="auto"/>
        <w:ind w:left="367" w:right="60"/>
        <w:jc w:val="both"/>
        <w:rPr>
          <w:rFonts w:ascii="Cambria" w:eastAsia="Arial" w:hAnsi="Cambria"/>
          <w:sz w:val="22"/>
          <w:szCs w:val="22"/>
        </w:rPr>
      </w:pPr>
    </w:p>
    <w:p w:rsidR="00BD5D9C" w:rsidRDefault="00D0704A" w:rsidP="00BD5D9C">
      <w:pPr>
        <w:spacing w:line="276" w:lineRule="auto"/>
        <w:ind w:left="367" w:right="60"/>
        <w:jc w:val="both"/>
        <w:rPr>
          <w:rFonts w:ascii="Cambria" w:eastAsia="Arial" w:hAnsi="Cambria"/>
          <w:sz w:val="22"/>
          <w:szCs w:val="22"/>
        </w:rPr>
      </w:pPr>
      <w:r w:rsidRPr="00D0704A">
        <w:rPr>
          <w:rFonts w:ascii="Cambria" w:eastAsia="Arial" w:hAnsi="Cambria"/>
          <w:sz w:val="22"/>
          <w:szCs w:val="22"/>
        </w:rPr>
        <w:t>09135100-5 – Olej opałowy</w:t>
      </w:r>
    </w:p>
    <w:p w:rsidR="009C4885" w:rsidRPr="00BD5D9C" w:rsidRDefault="009C4885" w:rsidP="00BD5D9C">
      <w:pPr>
        <w:spacing w:line="276" w:lineRule="auto"/>
        <w:ind w:left="367" w:right="60"/>
        <w:jc w:val="both"/>
        <w:rPr>
          <w:rFonts w:ascii="Cambria" w:eastAsia="Arial" w:hAnsi="Cambria"/>
          <w:sz w:val="22"/>
          <w:szCs w:val="22"/>
        </w:rPr>
      </w:pPr>
    </w:p>
    <w:p w:rsidR="00BD5D9C" w:rsidRPr="00BD5D9C" w:rsidRDefault="00BD5D9C" w:rsidP="00136890">
      <w:pPr>
        <w:pStyle w:val="Normalny1"/>
        <w:numPr>
          <w:ilvl w:val="0"/>
          <w:numId w:val="58"/>
        </w:numPr>
        <w:pBdr>
          <w:top w:val="nil"/>
          <w:left w:val="nil"/>
          <w:bottom w:val="nil"/>
          <w:right w:val="nil"/>
          <w:between w:val="nil"/>
        </w:pBdr>
        <w:tabs>
          <w:tab w:val="left" w:pos="426"/>
        </w:tabs>
        <w:spacing w:line="276" w:lineRule="auto"/>
        <w:ind w:right="60"/>
        <w:jc w:val="both"/>
        <w:rPr>
          <w:rFonts w:ascii="Cambria" w:eastAsia="Cambria" w:hAnsi="Cambria" w:cs="Cambria"/>
          <w:color w:val="000000"/>
          <w:sz w:val="22"/>
          <w:szCs w:val="22"/>
        </w:rPr>
      </w:pPr>
      <w:r w:rsidRPr="00BD5D9C">
        <w:rPr>
          <w:rFonts w:ascii="Cambria" w:eastAsia="Cambria" w:hAnsi="Cambria" w:cs="Cambria"/>
          <w:color w:val="000000"/>
          <w:sz w:val="22"/>
          <w:szCs w:val="22"/>
        </w:rPr>
        <w:t>Zamawiający</w:t>
      </w:r>
      <w:r w:rsidR="00D0704A">
        <w:rPr>
          <w:rFonts w:ascii="Cambria" w:eastAsia="Cambria" w:hAnsi="Cambria" w:cs="Cambria"/>
          <w:color w:val="000000"/>
          <w:sz w:val="22"/>
          <w:szCs w:val="22"/>
        </w:rPr>
        <w:t xml:space="preserve"> nie</w:t>
      </w:r>
      <w:r w:rsidRPr="00BD5D9C">
        <w:rPr>
          <w:rFonts w:ascii="Cambria" w:eastAsia="Cambria" w:hAnsi="Cambria" w:cs="Cambria"/>
          <w:color w:val="000000"/>
          <w:sz w:val="22"/>
          <w:szCs w:val="22"/>
        </w:rPr>
        <w:t xml:space="preserve"> dopuszcza możliwoś</w:t>
      </w:r>
      <w:r w:rsidR="00D0704A">
        <w:rPr>
          <w:rFonts w:ascii="Cambria" w:eastAsia="Cambria" w:hAnsi="Cambria" w:cs="Cambria"/>
          <w:color w:val="000000"/>
          <w:sz w:val="22"/>
          <w:szCs w:val="22"/>
        </w:rPr>
        <w:t>ci</w:t>
      </w:r>
      <w:r w:rsidRPr="00BD5D9C">
        <w:rPr>
          <w:rFonts w:ascii="Cambria" w:eastAsia="Cambria" w:hAnsi="Cambria" w:cs="Cambria"/>
          <w:color w:val="000000"/>
          <w:sz w:val="22"/>
          <w:szCs w:val="22"/>
        </w:rPr>
        <w:t xml:space="preserve"> składania ofert częściowych. </w:t>
      </w:r>
    </w:p>
    <w:p w:rsidR="00BD5D9C" w:rsidRPr="00BD5D9C" w:rsidRDefault="00BD5D9C" w:rsidP="00136890">
      <w:pPr>
        <w:numPr>
          <w:ilvl w:val="0"/>
          <w:numId w:val="58"/>
        </w:numPr>
        <w:tabs>
          <w:tab w:val="left" w:pos="367"/>
        </w:tabs>
        <w:spacing w:line="276" w:lineRule="auto"/>
        <w:jc w:val="both"/>
        <w:rPr>
          <w:rFonts w:ascii="Cambria" w:eastAsia="Arial" w:hAnsi="Cambria"/>
          <w:sz w:val="22"/>
          <w:szCs w:val="22"/>
        </w:rPr>
      </w:pPr>
      <w:r w:rsidRPr="00BD5D9C">
        <w:rPr>
          <w:rFonts w:ascii="Cambria" w:eastAsia="Arial" w:hAnsi="Cambria"/>
          <w:sz w:val="22"/>
          <w:szCs w:val="22"/>
        </w:rPr>
        <w:t>Kryteria lub zasady, mające zastosowanie do ustalenia, które części zamówienia zostaną udzielone jednemu wykonawcy, w przypadku wyboru jego oferty w większej niż maksymalna liczbie części: nie dotyczy.</w:t>
      </w:r>
    </w:p>
    <w:p w:rsidR="00BD5D9C" w:rsidRPr="00BD5D9C" w:rsidRDefault="00BD5D9C" w:rsidP="00136890">
      <w:pPr>
        <w:numPr>
          <w:ilvl w:val="0"/>
          <w:numId w:val="58"/>
        </w:numPr>
        <w:tabs>
          <w:tab w:val="left" w:pos="367"/>
        </w:tabs>
        <w:spacing w:line="276" w:lineRule="auto"/>
        <w:jc w:val="both"/>
        <w:rPr>
          <w:rFonts w:ascii="Cambria" w:eastAsia="Arial" w:hAnsi="Cambria"/>
          <w:sz w:val="22"/>
          <w:szCs w:val="22"/>
        </w:rPr>
      </w:pPr>
      <w:r w:rsidRPr="00BD5D9C">
        <w:rPr>
          <w:rFonts w:ascii="Cambria" w:eastAsia="Arial" w:hAnsi="Cambria"/>
          <w:sz w:val="22"/>
          <w:szCs w:val="22"/>
        </w:rPr>
        <w:t>Zamawiający nie dopuszcza składania ofert wariantowych.</w:t>
      </w:r>
    </w:p>
    <w:p w:rsidR="00BD5D9C" w:rsidRPr="00BD5D9C" w:rsidRDefault="00BD5D9C" w:rsidP="00136890">
      <w:pPr>
        <w:numPr>
          <w:ilvl w:val="0"/>
          <w:numId w:val="58"/>
        </w:numPr>
        <w:tabs>
          <w:tab w:val="left" w:pos="367"/>
        </w:tabs>
        <w:spacing w:line="276" w:lineRule="auto"/>
        <w:jc w:val="both"/>
        <w:rPr>
          <w:rFonts w:ascii="Cambria" w:eastAsia="Arial" w:hAnsi="Cambria"/>
          <w:sz w:val="22"/>
          <w:szCs w:val="22"/>
        </w:rPr>
      </w:pPr>
      <w:r w:rsidRPr="00BD5D9C">
        <w:rPr>
          <w:rFonts w:ascii="Cambria" w:eastAsia="Arial" w:hAnsi="Cambria"/>
          <w:sz w:val="22"/>
          <w:szCs w:val="22"/>
        </w:rPr>
        <w:t>Zamawiający nie przewiduje możliwości zawarcia umowy ramowej.</w:t>
      </w:r>
    </w:p>
    <w:p w:rsidR="00BD5D9C" w:rsidRPr="00BD5D9C" w:rsidRDefault="00BD5D9C" w:rsidP="00136890">
      <w:pPr>
        <w:numPr>
          <w:ilvl w:val="0"/>
          <w:numId w:val="58"/>
        </w:numPr>
        <w:tabs>
          <w:tab w:val="left" w:pos="367"/>
        </w:tabs>
        <w:spacing w:line="276" w:lineRule="auto"/>
        <w:jc w:val="both"/>
        <w:rPr>
          <w:rFonts w:ascii="Cambria" w:eastAsia="Arial" w:hAnsi="Cambria"/>
          <w:sz w:val="22"/>
          <w:szCs w:val="22"/>
        </w:rPr>
      </w:pPr>
      <w:r w:rsidRPr="00BD5D9C">
        <w:rPr>
          <w:rFonts w:ascii="Cambria" w:eastAsia="Arial" w:hAnsi="Cambria"/>
          <w:sz w:val="22"/>
          <w:szCs w:val="22"/>
        </w:rPr>
        <w:t xml:space="preserve">Zamawiający nie przewiduje udzielenia zamówień, o których mowa w art. 214 ust. 1 pkt 7 i 8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w:t>
      </w:r>
    </w:p>
    <w:p w:rsidR="00BD5D9C" w:rsidRPr="00BD5D9C" w:rsidRDefault="00BD5D9C" w:rsidP="00136890">
      <w:pPr>
        <w:numPr>
          <w:ilvl w:val="0"/>
          <w:numId w:val="58"/>
        </w:numPr>
        <w:tabs>
          <w:tab w:val="left" w:pos="367"/>
        </w:tabs>
        <w:spacing w:line="276" w:lineRule="auto"/>
        <w:jc w:val="both"/>
        <w:rPr>
          <w:rFonts w:ascii="Cambria" w:eastAsia="Arial" w:hAnsi="Cambria"/>
          <w:sz w:val="22"/>
          <w:szCs w:val="22"/>
        </w:rPr>
      </w:pPr>
      <w:r w:rsidRPr="00BD5D9C">
        <w:rPr>
          <w:rFonts w:ascii="Cambria" w:eastAsia="Arial" w:hAnsi="Cambria"/>
          <w:sz w:val="22"/>
          <w:szCs w:val="22"/>
        </w:rPr>
        <w:t>Zamawiający nie przewiduje prowadzenia aukcji elektronicznej.</w:t>
      </w:r>
    </w:p>
    <w:p w:rsidR="00BD5D9C" w:rsidRPr="00BD5D9C" w:rsidRDefault="00BD5D9C" w:rsidP="00136890">
      <w:pPr>
        <w:numPr>
          <w:ilvl w:val="0"/>
          <w:numId w:val="58"/>
        </w:numPr>
        <w:tabs>
          <w:tab w:val="left" w:pos="367"/>
        </w:tabs>
        <w:spacing w:line="276" w:lineRule="auto"/>
        <w:jc w:val="both"/>
        <w:rPr>
          <w:rFonts w:ascii="Cambria" w:eastAsia="Arial" w:hAnsi="Cambria"/>
          <w:sz w:val="22"/>
          <w:szCs w:val="22"/>
        </w:rPr>
      </w:pPr>
      <w:r w:rsidRPr="00BD5D9C">
        <w:rPr>
          <w:rFonts w:ascii="Cambria" w:eastAsia="Arial" w:hAnsi="Cambria"/>
          <w:sz w:val="22"/>
          <w:szCs w:val="22"/>
        </w:rPr>
        <w:t>Zamawiający nie przewiduje odbycia przez Wykonawcę wizji lokalnej i złożenie o</w:t>
      </w:r>
      <w:r w:rsidR="00B51CA2">
        <w:rPr>
          <w:rFonts w:ascii="Cambria" w:eastAsia="Arial" w:hAnsi="Cambria"/>
          <w:sz w:val="22"/>
          <w:szCs w:val="22"/>
        </w:rPr>
        <w:t>ferty nie wymaga odbycia przez W</w:t>
      </w:r>
      <w:r w:rsidRPr="00BD5D9C">
        <w:rPr>
          <w:rFonts w:ascii="Cambria" w:eastAsia="Arial" w:hAnsi="Cambria"/>
          <w:sz w:val="22"/>
          <w:szCs w:val="22"/>
        </w:rPr>
        <w:t>ykonawcę wizji lokalnej.</w:t>
      </w:r>
    </w:p>
    <w:p w:rsidR="00BD5D9C" w:rsidRPr="00BD5D9C" w:rsidRDefault="00BD5D9C" w:rsidP="00136890">
      <w:pPr>
        <w:numPr>
          <w:ilvl w:val="0"/>
          <w:numId w:val="58"/>
        </w:numPr>
        <w:tabs>
          <w:tab w:val="left" w:pos="367"/>
        </w:tabs>
        <w:spacing w:line="276" w:lineRule="auto"/>
        <w:jc w:val="both"/>
        <w:rPr>
          <w:rFonts w:ascii="Cambria" w:eastAsia="Arial" w:hAnsi="Cambria"/>
          <w:sz w:val="22"/>
          <w:szCs w:val="22"/>
        </w:rPr>
      </w:pPr>
      <w:r w:rsidRPr="00BD5D9C">
        <w:rPr>
          <w:rFonts w:ascii="Cambria" w:eastAsia="Arial" w:hAnsi="Cambria"/>
          <w:sz w:val="22"/>
          <w:szCs w:val="22"/>
        </w:rPr>
        <w:t>Zamawiający żąda wskazania w ofercie części zamówienia, których wykonanie Wykonawca zamierza powierzyć podwykonawcy i podania przez Wykona</w:t>
      </w:r>
      <w:r w:rsidR="006124EF">
        <w:rPr>
          <w:rFonts w:ascii="Cambria" w:eastAsia="Arial" w:hAnsi="Cambria"/>
          <w:sz w:val="22"/>
          <w:szCs w:val="22"/>
        </w:rPr>
        <w:t xml:space="preserve">wcę nazw (firm) podwykonawców. </w:t>
      </w:r>
      <w:r w:rsidRPr="00BD5D9C">
        <w:rPr>
          <w:rFonts w:ascii="Cambria" w:eastAsia="Arial" w:hAnsi="Cambria"/>
          <w:sz w:val="22"/>
          <w:szCs w:val="22"/>
        </w:rPr>
        <w:t>W przypadku powierzenia części zamówienia podwykonawcom, wzór oświadczenia w tym zakresie zawiera Załącznik nr 1 do SWZ.</w:t>
      </w:r>
    </w:p>
    <w:p w:rsidR="00BD5D9C" w:rsidRPr="00BD5D9C" w:rsidRDefault="00BD5D9C" w:rsidP="00136890">
      <w:pPr>
        <w:numPr>
          <w:ilvl w:val="0"/>
          <w:numId w:val="58"/>
        </w:numPr>
        <w:tabs>
          <w:tab w:val="left" w:pos="367"/>
        </w:tabs>
        <w:spacing w:line="276" w:lineRule="auto"/>
        <w:jc w:val="both"/>
        <w:rPr>
          <w:rFonts w:ascii="Cambria" w:eastAsia="Arial" w:hAnsi="Cambria"/>
          <w:sz w:val="22"/>
          <w:szCs w:val="22"/>
        </w:rPr>
      </w:pPr>
      <w:r w:rsidRPr="00BD5D9C">
        <w:rPr>
          <w:rFonts w:ascii="Cambria" w:eastAsia="Arial" w:hAnsi="Cambria"/>
          <w:sz w:val="22"/>
          <w:szCs w:val="22"/>
        </w:rPr>
        <w:t xml:space="preserve">W przypadku gdy Zamawiający użył w opisie przedmiotu zamówienia oznaczeń norm, ocen technicznych, specyfikacji technicznych i systemów referencji technicznych o których mowa w art. 101 ust. 1 pkt 2 oraz ust. 3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dopuszcza się roz</w:t>
      </w:r>
      <w:r w:rsidR="006124EF">
        <w:rPr>
          <w:rFonts w:ascii="Cambria" w:eastAsia="Arial" w:hAnsi="Cambria"/>
          <w:sz w:val="22"/>
          <w:szCs w:val="22"/>
        </w:rPr>
        <w:t xml:space="preserve">wiązania równoważne opisywanym </w:t>
      </w:r>
      <w:r w:rsidRPr="00BD5D9C">
        <w:rPr>
          <w:rFonts w:ascii="Cambria" w:eastAsia="Arial" w:hAnsi="Cambria"/>
          <w:sz w:val="22"/>
          <w:szCs w:val="22"/>
        </w:rPr>
        <w:t>w SWZ. Każdorazowo gdy wskazana jest w niniejszej SWZ lub załącznikach do SWZ norma, należy przyjąć, że w odniesieniu do niej użyto sformułowania „lub równoważna”. Wykonawca winien udowodnić w ofercie, w szczególności za pomocą prze</w:t>
      </w:r>
      <w:r w:rsidR="006124EF">
        <w:rPr>
          <w:rFonts w:ascii="Cambria" w:eastAsia="Arial" w:hAnsi="Cambria"/>
          <w:sz w:val="22"/>
          <w:szCs w:val="22"/>
        </w:rPr>
        <w:t xml:space="preserve">dmiotowych środków dowodowych, </w:t>
      </w:r>
      <w:r w:rsidRPr="00BD5D9C">
        <w:rPr>
          <w:rFonts w:ascii="Cambria" w:eastAsia="Arial" w:hAnsi="Cambria"/>
          <w:sz w:val="22"/>
          <w:szCs w:val="22"/>
        </w:rPr>
        <w:t>o których mowa w art. 104–107, że proponowane rozwiązania w równoważnym stopniu spełniają wymagania określone w opisie przedmiotu zamówienia.</w:t>
      </w:r>
    </w:p>
    <w:p w:rsidR="00BD5D9C" w:rsidRPr="00BD5D9C" w:rsidRDefault="00BD5D9C" w:rsidP="00136890">
      <w:pPr>
        <w:numPr>
          <w:ilvl w:val="0"/>
          <w:numId w:val="58"/>
        </w:numPr>
        <w:tabs>
          <w:tab w:val="left" w:pos="367"/>
        </w:tabs>
        <w:spacing w:line="276" w:lineRule="auto"/>
        <w:jc w:val="both"/>
        <w:rPr>
          <w:rFonts w:ascii="Cambria" w:eastAsia="Arial" w:hAnsi="Cambria"/>
          <w:sz w:val="22"/>
          <w:szCs w:val="22"/>
        </w:rPr>
      </w:pPr>
      <w:r w:rsidRPr="00BD5D9C">
        <w:rPr>
          <w:rFonts w:ascii="Cambria" w:eastAsia="Arial" w:hAnsi="Cambria"/>
          <w:sz w:val="22"/>
          <w:szCs w:val="22"/>
        </w:rPr>
        <w:t xml:space="preserve">Zamawiający nie przewiduje rozliczenia w walutach obcych. Rozliczenia będą się odbywały </w:t>
      </w:r>
      <w:r w:rsidRPr="00BD5D9C">
        <w:rPr>
          <w:rFonts w:ascii="Cambria" w:eastAsia="Arial" w:hAnsi="Cambria"/>
          <w:sz w:val="22"/>
          <w:szCs w:val="22"/>
        </w:rPr>
        <w:br/>
        <w:t>w walucie polskiej, tj. w złotych polskich.</w:t>
      </w:r>
    </w:p>
    <w:p w:rsidR="00BD5D9C" w:rsidRPr="00BD5D9C" w:rsidRDefault="00BD5D9C" w:rsidP="00136890">
      <w:pPr>
        <w:numPr>
          <w:ilvl w:val="0"/>
          <w:numId w:val="58"/>
        </w:numPr>
        <w:tabs>
          <w:tab w:val="left" w:pos="367"/>
        </w:tabs>
        <w:spacing w:line="276" w:lineRule="auto"/>
        <w:jc w:val="both"/>
        <w:rPr>
          <w:rFonts w:ascii="Cambria" w:eastAsia="Arial" w:hAnsi="Cambria"/>
          <w:sz w:val="22"/>
          <w:szCs w:val="22"/>
        </w:rPr>
      </w:pPr>
      <w:r w:rsidRPr="00BD5D9C">
        <w:rPr>
          <w:rFonts w:ascii="Cambria" w:eastAsia="Arial" w:hAnsi="Cambria"/>
          <w:sz w:val="22"/>
          <w:szCs w:val="22"/>
        </w:rPr>
        <w:t>Zamawiający nie przewiduje zwrotu kosztów udziału w postępowaniu.</w:t>
      </w:r>
    </w:p>
    <w:p w:rsidR="00BD5D9C" w:rsidRPr="00BD5D9C" w:rsidRDefault="00BD5D9C" w:rsidP="00BD5D9C">
      <w:pPr>
        <w:spacing w:line="276" w:lineRule="auto"/>
        <w:jc w:val="both"/>
        <w:rPr>
          <w:rFonts w:ascii="Cambria" w:eastAsia="Times New Roman" w:hAnsi="Cambria"/>
          <w:sz w:val="22"/>
          <w:szCs w:val="22"/>
        </w:rPr>
      </w:pPr>
    </w:p>
    <w:p w:rsidR="00BD5D9C" w:rsidRPr="00A5642B" w:rsidRDefault="00BD5D9C" w:rsidP="00BD5D9C">
      <w:pPr>
        <w:numPr>
          <w:ilvl w:val="0"/>
          <w:numId w:val="4"/>
        </w:numPr>
        <w:tabs>
          <w:tab w:val="left" w:pos="367"/>
        </w:tabs>
        <w:spacing w:line="276" w:lineRule="auto"/>
        <w:ind w:left="367" w:hanging="367"/>
        <w:jc w:val="both"/>
        <w:rPr>
          <w:rFonts w:ascii="Cambria" w:eastAsia="Times New Roman" w:hAnsi="Cambria"/>
          <w:b/>
          <w:sz w:val="22"/>
          <w:szCs w:val="22"/>
        </w:rPr>
      </w:pPr>
      <w:r w:rsidRPr="00A5642B">
        <w:rPr>
          <w:rFonts w:ascii="Cambria" w:eastAsia="Arial" w:hAnsi="Cambria"/>
          <w:b/>
          <w:sz w:val="22"/>
          <w:szCs w:val="22"/>
        </w:rPr>
        <w:t>Informacja o przedmiotowych środkach dowodowych.</w:t>
      </w:r>
    </w:p>
    <w:p w:rsidR="00BD5D9C" w:rsidRPr="00BD5D9C" w:rsidRDefault="00BD5D9C" w:rsidP="00BD5D9C">
      <w:pPr>
        <w:numPr>
          <w:ilvl w:val="0"/>
          <w:numId w:val="5"/>
        </w:numPr>
        <w:tabs>
          <w:tab w:val="left" w:pos="347"/>
        </w:tabs>
        <w:spacing w:line="276" w:lineRule="auto"/>
        <w:ind w:left="367" w:hanging="359"/>
        <w:jc w:val="both"/>
        <w:rPr>
          <w:rFonts w:ascii="Cambria" w:eastAsia="Times New Roman" w:hAnsi="Cambria"/>
          <w:sz w:val="22"/>
          <w:szCs w:val="22"/>
        </w:rPr>
      </w:pPr>
      <w:r w:rsidRPr="00BD5D9C">
        <w:rPr>
          <w:rFonts w:ascii="Cambria" w:eastAsia="Arial" w:hAnsi="Cambria"/>
          <w:sz w:val="22"/>
          <w:szCs w:val="22"/>
        </w:rPr>
        <w:t xml:space="preserve">Zamawiający </w:t>
      </w:r>
      <w:r w:rsidR="009C4885">
        <w:rPr>
          <w:rFonts w:ascii="Cambria" w:eastAsia="Arial" w:hAnsi="Cambria"/>
          <w:sz w:val="22"/>
          <w:szCs w:val="22"/>
        </w:rPr>
        <w:t xml:space="preserve">nie </w:t>
      </w:r>
      <w:r w:rsidRPr="00BD5D9C">
        <w:rPr>
          <w:rFonts w:ascii="Cambria" w:eastAsia="Arial" w:hAnsi="Cambria"/>
          <w:sz w:val="22"/>
          <w:szCs w:val="22"/>
        </w:rPr>
        <w:t>będzie wymagał złożenia wraz z ofertą przedmiotowych środków dowodowych</w:t>
      </w:r>
      <w:r w:rsidR="00781AD3">
        <w:rPr>
          <w:rFonts w:ascii="Cambria" w:eastAsia="Arial" w:hAnsi="Cambria"/>
          <w:sz w:val="22"/>
          <w:szCs w:val="22"/>
        </w:rPr>
        <w:t>.</w:t>
      </w:r>
    </w:p>
    <w:p w:rsidR="00BD5D9C" w:rsidRPr="00BD5D9C" w:rsidRDefault="00BD5D9C" w:rsidP="00BD5D9C">
      <w:pPr>
        <w:spacing w:line="276" w:lineRule="auto"/>
        <w:jc w:val="both"/>
        <w:rPr>
          <w:rFonts w:ascii="Cambria" w:eastAsia="Times New Roman" w:hAnsi="Cambria"/>
          <w:sz w:val="22"/>
          <w:szCs w:val="22"/>
        </w:rPr>
      </w:pPr>
    </w:p>
    <w:p w:rsidR="00BD5D9C" w:rsidRPr="00BD5D9C" w:rsidRDefault="00BD5D9C" w:rsidP="00BD5D9C">
      <w:pPr>
        <w:numPr>
          <w:ilvl w:val="0"/>
          <w:numId w:val="6"/>
        </w:numPr>
        <w:tabs>
          <w:tab w:val="left" w:pos="367"/>
        </w:tabs>
        <w:spacing w:line="276" w:lineRule="auto"/>
        <w:ind w:left="367" w:hanging="367"/>
        <w:jc w:val="both"/>
        <w:rPr>
          <w:rFonts w:ascii="Cambria" w:eastAsia="Arial" w:hAnsi="Cambria"/>
          <w:b/>
          <w:sz w:val="22"/>
          <w:szCs w:val="22"/>
        </w:rPr>
      </w:pPr>
      <w:r w:rsidRPr="00BD5D9C">
        <w:rPr>
          <w:rFonts w:ascii="Cambria" w:eastAsia="Arial" w:hAnsi="Cambria"/>
          <w:b/>
          <w:sz w:val="22"/>
          <w:szCs w:val="22"/>
        </w:rPr>
        <w:lastRenderedPageBreak/>
        <w:t>Termin wykonania zamówienia.</w:t>
      </w:r>
    </w:p>
    <w:p w:rsidR="00BD5D9C" w:rsidRPr="00BD5D9C" w:rsidRDefault="00BD5D9C" w:rsidP="00BD5D9C">
      <w:pPr>
        <w:spacing w:line="276" w:lineRule="auto"/>
        <w:ind w:left="367"/>
        <w:jc w:val="both"/>
        <w:rPr>
          <w:rFonts w:ascii="Cambria" w:eastAsia="Arial" w:hAnsi="Cambria"/>
          <w:sz w:val="22"/>
          <w:szCs w:val="22"/>
        </w:rPr>
      </w:pPr>
      <w:r w:rsidRPr="00BD5D9C">
        <w:rPr>
          <w:rFonts w:ascii="Cambria" w:eastAsia="Arial" w:hAnsi="Cambria"/>
          <w:sz w:val="22"/>
          <w:szCs w:val="22"/>
        </w:rPr>
        <w:t>Wykonawca zobowiązany jest zrealizować przedmiot zamówienia w terminie od 0</w:t>
      </w:r>
      <w:r w:rsidR="00353F50">
        <w:rPr>
          <w:rFonts w:ascii="Cambria" w:eastAsia="Arial" w:hAnsi="Cambria"/>
          <w:sz w:val="22"/>
          <w:szCs w:val="22"/>
        </w:rPr>
        <w:t>1</w:t>
      </w:r>
      <w:r w:rsidRPr="00BD5D9C">
        <w:rPr>
          <w:rFonts w:ascii="Cambria" w:eastAsia="Arial" w:hAnsi="Cambria"/>
          <w:sz w:val="22"/>
          <w:szCs w:val="22"/>
        </w:rPr>
        <w:t>.01.202</w:t>
      </w:r>
      <w:r w:rsidR="006C30F5">
        <w:rPr>
          <w:rFonts w:ascii="Cambria" w:eastAsia="Arial" w:hAnsi="Cambria"/>
          <w:sz w:val="22"/>
          <w:szCs w:val="22"/>
        </w:rPr>
        <w:t>4</w:t>
      </w:r>
      <w:r w:rsidRPr="00BD5D9C">
        <w:rPr>
          <w:rFonts w:ascii="Cambria" w:eastAsia="Arial" w:hAnsi="Cambria"/>
          <w:sz w:val="22"/>
          <w:szCs w:val="22"/>
        </w:rPr>
        <w:t xml:space="preserve"> r. do 31.12.202</w:t>
      </w:r>
      <w:r w:rsidR="006C30F5">
        <w:rPr>
          <w:rFonts w:ascii="Cambria" w:eastAsia="Arial" w:hAnsi="Cambria"/>
          <w:sz w:val="22"/>
          <w:szCs w:val="22"/>
        </w:rPr>
        <w:t>4</w:t>
      </w:r>
      <w:r w:rsidR="00781AD3">
        <w:rPr>
          <w:rFonts w:ascii="Cambria" w:eastAsia="Arial" w:hAnsi="Cambria"/>
          <w:sz w:val="22"/>
          <w:szCs w:val="22"/>
        </w:rPr>
        <w:t xml:space="preserve"> r.</w:t>
      </w:r>
    </w:p>
    <w:p w:rsidR="00BD5D9C" w:rsidRPr="00BD5D9C" w:rsidRDefault="00BD5D9C" w:rsidP="00BD5D9C">
      <w:pPr>
        <w:spacing w:line="276" w:lineRule="auto"/>
        <w:jc w:val="both"/>
        <w:rPr>
          <w:rFonts w:ascii="Cambria" w:eastAsia="Arial" w:hAnsi="Cambria"/>
          <w:sz w:val="22"/>
          <w:szCs w:val="22"/>
        </w:rPr>
      </w:pPr>
    </w:p>
    <w:p w:rsidR="00BD5D9C" w:rsidRPr="00A5642B" w:rsidRDefault="00BD5D9C" w:rsidP="00BD5D9C">
      <w:pPr>
        <w:numPr>
          <w:ilvl w:val="0"/>
          <w:numId w:val="6"/>
        </w:numPr>
        <w:tabs>
          <w:tab w:val="left" w:pos="367"/>
        </w:tabs>
        <w:spacing w:line="276" w:lineRule="auto"/>
        <w:ind w:left="367" w:hanging="367"/>
        <w:jc w:val="both"/>
        <w:rPr>
          <w:rFonts w:ascii="Cambria" w:eastAsia="Times New Roman" w:hAnsi="Cambria"/>
          <w:b/>
          <w:sz w:val="22"/>
          <w:szCs w:val="22"/>
        </w:rPr>
      </w:pPr>
      <w:r w:rsidRPr="00A5642B">
        <w:rPr>
          <w:rFonts w:ascii="Cambria" w:eastAsia="Arial" w:hAnsi="Cambria"/>
          <w:b/>
          <w:sz w:val="22"/>
          <w:szCs w:val="22"/>
        </w:rPr>
        <w:t>Podstawy wykluczenia.</w:t>
      </w:r>
    </w:p>
    <w:p w:rsidR="00BD5D9C" w:rsidRPr="00BD5D9C" w:rsidRDefault="00BD5D9C" w:rsidP="00BD5D9C">
      <w:pPr>
        <w:numPr>
          <w:ilvl w:val="0"/>
          <w:numId w:val="7"/>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O udzielenie zamówienia mogą ubiegać się Wykonawcy, którzy nie podlegają wykluczeniu na podstawie art. 108 ust. 1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w:t>
      </w:r>
    </w:p>
    <w:p w:rsidR="00BD5D9C" w:rsidRPr="00BD5D9C" w:rsidRDefault="00BD5D9C" w:rsidP="00BD5D9C">
      <w:pPr>
        <w:numPr>
          <w:ilvl w:val="0"/>
          <w:numId w:val="7"/>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Z postępowania o udzielenie zamówienia wyklucza się</w:t>
      </w:r>
      <w:r w:rsidRPr="00BD5D9C">
        <w:rPr>
          <w:rFonts w:ascii="Cambria" w:eastAsia="Arial" w:hAnsi="Cambria"/>
          <w:sz w:val="22"/>
          <w:szCs w:val="22"/>
          <w:vertAlign w:val="subscript"/>
        </w:rPr>
        <w:t>̨</w:t>
      </w:r>
      <w:r w:rsidRPr="00BD5D9C">
        <w:rPr>
          <w:rFonts w:ascii="Cambria" w:eastAsia="Arial" w:hAnsi="Cambria"/>
          <w:sz w:val="22"/>
          <w:szCs w:val="22"/>
        </w:rPr>
        <w:t xml:space="preserve">, z zastrzeżeniem art. 110 ust. 2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xml:space="preserve">, </w:t>
      </w:r>
      <w:proofErr w:type="spellStart"/>
      <w:r w:rsidRPr="00BD5D9C">
        <w:rPr>
          <w:rFonts w:ascii="Cambria" w:eastAsia="Arial" w:hAnsi="Cambria"/>
          <w:sz w:val="22"/>
          <w:szCs w:val="22"/>
        </w:rPr>
        <w:t>Wykonawcę</w:t>
      </w:r>
      <w:r w:rsidRPr="00BD5D9C">
        <w:rPr>
          <w:rFonts w:ascii="Cambria" w:eastAsia="Arial" w:hAnsi="Cambria"/>
          <w:sz w:val="22"/>
          <w:szCs w:val="22"/>
          <w:vertAlign w:val="subscript"/>
        </w:rPr>
        <w:t>̨</w:t>
      </w:r>
      <w:proofErr w:type="spellEnd"/>
      <w:r w:rsidRPr="00BD5D9C">
        <w:rPr>
          <w:rFonts w:ascii="Cambria" w:eastAsia="Arial" w:hAnsi="Cambria"/>
          <w:sz w:val="22"/>
          <w:szCs w:val="22"/>
        </w:rPr>
        <w:t>:</w:t>
      </w:r>
    </w:p>
    <w:p w:rsidR="00BD5D9C" w:rsidRPr="00BD5D9C" w:rsidRDefault="00BD5D9C" w:rsidP="00BD5D9C">
      <w:pPr>
        <w:numPr>
          <w:ilvl w:val="1"/>
          <w:numId w:val="51"/>
        </w:numPr>
        <w:tabs>
          <w:tab w:val="left" w:pos="707"/>
        </w:tabs>
        <w:spacing w:line="276" w:lineRule="auto"/>
        <w:ind w:hanging="1440"/>
        <w:jc w:val="both"/>
        <w:rPr>
          <w:rFonts w:ascii="Cambria" w:eastAsia="Arial" w:hAnsi="Cambria"/>
          <w:sz w:val="22"/>
          <w:szCs w:val="22"/>
        </w:rPr>
      </w:pPr>
      <w:r w:rsidRPr="00BD5D9C">
        <w:rPr>
          <w:rFonts w:ascii="Cambria" w:eastAsia="Arial" w:hAnsi="Cambria"/>
          <w:sz w:val="22"/>
          <w:szCs w:val="22"/>
        </w:rPr>
        <w:t>będącego osobą fizyczną, którego prawomocnie skazano za przestępstwo:</w:t>
      </w:r>
    </w:p>
    <w:p w:rsidR="00BD5D9C" w:rsidRPr="00BD5D9C" w:rsidRDefault="00BD5D9C" w:rsidP="00BD5D9C">
      <w:pPr>
        <w:numPr>
          <w:ilvl w:val="2"/>
          <w:numId w:val="7"/>
        </w:numPr>
        <w:tabs>
          <w:tab w:val="left" w:pos="709"/>
        </w:tabs>
        <w:spacing w:line="276" w:lineRule="auto"/>
        <w:ind w:left="709" w:right="20" w:hanging="425"/>
        <w:jc w:val="both"/>
        <w:rPr>
          <w:rFonts w:ascii="Cambria" w:eastAsia="Arial" w:hAnsi="Cambria"/>
          <w:sz w:val="22"/>
          <w:szCs w:val="22"/>
        </w:rPr>
      </w:pPr>
      <w:r w:rsidRPr="00BD5D9C">
        <w:rPr>
          <w:rFonts w:ascii="Cambria" w:eastAsia="Arial" w:hAnsi="Cambria"/>
          <w:sz w:val="22"/>
          <w:szCs w:val="22"/>
        </w:rPr>
        <w:t>udziału w zorganizowanej grupie przestępczej albo związku mającym na celu popełnienie przestępstwa lub przestępstwa skarbowego, o którym mowa w art. 258 Kodeksu karnego,</w:t>
      </w:r>
    </w:p>
    <w:p w:rsidR="00BD5D9C" w:rsidRPr="00BD5D9C" w:rsidRDefault="00BD5D9C" w:rsidP="00BD5D9C">
      <w:pPr>
        <w:numPr>
          <w:ilvl w:val="2"/>
          <w:numId w:val="7"/>
        </w:numPr>
        <w:tabs>
          <w:tab w:val="left" w:pos="709"/>
        </w:tabs>
        <w:spacing w:line="276" w:lineRule="auto"/>
        <w:ind w:left="709" w:hanging="425"/>
        <w:jc w:val="both"/>
        <w:rPr>
          <w:rFonts w:ascii="Cambria" w:eastAsia="Arial" w:hAnsi="Cambria"/>
          <w:sz w:val="22"/>
          <w:szCs w:val="22"/>
        </w:rPr>
      </w:pPr>
      <w:r w:rsidRPr="00BD5D9C">
        <w:rPr>
          <w:rFonts w:ascii="Cambria" w:eastAsia="Arial" w:hAnsi="Cambria"/>
          <w:sz w:val="22"/>
          <w:szCs w:val="22"/>
        </w:rPr>
        <w:t>handlu ludźmi, o którym mowa w art. 189a Kodeksu karnego,</w:t>
      </w:r>
    </w:p>
    <w:p w:rsidR="00BD5D9C" w:rsidRPr="00BD5D9C" w:rsidRDefault="00BD5D9C" w:rsidP="00BD5D9C">
      <w:pPr>
        <w:numPr>
          <w:ilvl w:val="2"/>
          <w:numId w:val="7"/>
        </w:numPr>
        <w:tabs>
          <w:tab w:val="left" w:pos="709"/>
        </w:tabs>
        <w:spacing w:line="276" w:lineRule="auto"/>
        <w:ind w:left="709" w:hanging="425"/>
        <w:jc w:val="both"/>
        <w:rPr>
          <w:rFonts w:ascii="Cambria" w:eastAsia="Arial" w:hAnsi="Cambria"/>
          <w:sz w:val="22"/>
          <w:szCs w:val="22"/>
        </w:rPr>
      </w:pPr>
      <w:r w:rsidRPr="00BD5D9C">
        <w:rPr>
          <w:rFonts w:ascii="Cambria" w:eastAsia="Arial" w:hAnsi="Cambria"/>
          <w:sz w:val="22"/>
          <w:szCs w:val="22"/>
        </w:rPr>
        <w:t>o którym mowa w art. 228–230a, art. 250a Kodeksu karnego lu</w:t>
      </w:r>
      <w:r w:rsidR="004829E5">
        <w:rPr>
          <w:rFonts w:ascii="Cambria" w:eastAsia="Arial" w:hAnsi="Cambria"/>
          <w:sz w:val="22"/>
          <w:szCs w:val="22"/>
        </w:rPr>
        <w:t xml:space="preserve">b w art. 46 lub art. 48 ustawy </w:t>
      </w:r>
      <w:r w:rsidRPr="00BD5D9C">
        <w:rPr>
          <w:rFonts w:ascii="Cambria" w:eastAsia="Arial" w:hAnsi="Cambria"/>
          <w:sz w:val="22"/>
          <w:szCs w:val="22"/>
        </w:rPr>
        <w:t>z dnia 25 czerwca 2010 r. o sporcie,</w:t>
      </w:r>
    </w:p>
    <w:p w:rsidR="00BD5D9C" w:rsidRPr="00BD5D9C" w:rsidRDefault="00BD5D9C" w:rsidP="00BD5D9C">
      <w:pPr>
        <w:numPr>
          <w:ilvl w:val="2"/>
          <w:numId w:val="7"/>
        </w:numPr>
        <w:tabs>
          <w:tab w:val="left" w:pos="709"/>
        </w:tabs>
        <w:spacing w:line="276" w:lineRule="auto"/>
        <w:ind w:left="709" w:hanging="425"/>
        <w:jc w:val="both"/>
        <w:rPr>
          <w:rFonts w:ascii="Cambria" w:eastAsia="Arial" w:hAnsi="Cambria"/>
          <w:sz w:val="22"/>
          <w:szCs w:val="22"/>
        </w:rPr>
      </w:pPr>
      <w:r w:rsidRPr="00BD5D9C">
        <w:rPr>
          <w:rFonts w:ascii="Cambria" w:eastAsia="Arial" w:hAnsi="Cambria"/>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BD5D9C" w:rsidRPr="00BD5D9C" w:rsidRDefault="00BD5D9C" w:rsidP="00BD5D9C">
      <w:pPr>
        <w:numPr>
          <w:ilvl w:val="2"/>
          <w:numId w:val="7"/>
        </w:numPr>
        <w:tabs>
          <w:tab w:val="left" w:pos="709"/>
        </w:tabs>
        <w:spacing w:line="276" w:lineRule="auto"/>
        <w:ind w:left="709" w:right="20" w:hanging="425"/>
        <w:jc w:val="both"/>
        <w:rPr>
          <w:rFonts w:ascii="Cambria" w:eastAsia="Times New Roman" w:hAnsi="Cambria"/>
          <w:sz w:val="22"/>
          <w:szCs w:val="22"/>
        </w:rPr>
      </w:pPr>
      <w:r w:rsidRPr="00BD5D9C">
        <w:rPr>
          <w:rFonts w:ascii="Cambria" w:eastAsia="Arial" w:hAnsi="Cambria"/>
          <w:sz w:val="22"/>
          <w:szCs w:val="22"/>
        </w:rPr>
        <w:t>o charakterze terrorystycznym, o którym mowa w art. 115 § 20 Kodeksu karnego, lub mające na celu popełnienie tego przestępstwa,</w:t>
      </w:r>
      <w:bookmarkStart w:id="1" w:name="page4"/>
      <w:bookmarkEnd w:id="1"/>
    </w:p>
    <w:p w:rsidR="00BD5D9C" w:rsidRPr="00BD5D9C" w:rsidRDefault="00BD5D9C" w:rsidP="00BD5D9C">
      <w:pPr>
        <w:numPr>
          <w:ilvl w:val="0"/>
          <w:numId w:val="8"/>
        </w:numPr>
        <w:tabs>
          <w:tab w:val="left" w:pos="709"/>
        </w:tabs>
        <w:spacing w:line="276" w:lineRule="auto"/>
        <w:ind w:left="709" w:hanging="425"/>
        <w:jc w:val="both"/>
        <w:rPr>
          <w:rFonts w:ascii="Cambria" w:eastAsia="Arial" w:hAnsi="Cambria"/>
          <w:sz w:val="22"/>
          <w:szCs w:val="22"/>
        </w:rPr>
      </w:pPr>
      <w:r w:rsidRPr="00BD5D9C">
        <w:rPr>
          <w:rFonts w:ascii="Cambria" w:eastAsia="Arial" w:hAnsi="Cambria"/>
          <w:sz w:val="22"/>
          <w:szCs w:val="22"/>
        </w:rPr>
        <w:t>pracy małoletnich cudzoziemców, o którym mowa w art. 9 ust. 2 ustawy z dnia 15 czerwca 2012 r. o skutkach powierzania wykonywania pracy cudzoziemcom przebywającym wbrew przepisom na terytorium Rzeczypospolitej Polskiej (Dz. U. z 2021 r. poz. 1745),</w:t>
      </w:r>
    </w:p>
    <w:p w:rsidR="00BD5D9C" w:rsidRPr="00BD5D9C" w:rsidRDefault="00BD5D9C" w:rsidP="00BD5D9C">
      <w:pPr>
        <w:numPr>
          <w:ilvl w:val="0"/>
          <w:numId w:val="8"/>
        </w:numPr>
        <w:tabs>
          <w:tab w:val="left" w:pos="709"/>
        </w:tabs>
        <w:spacing w:line="276" w:lineRule="auto"/>
        <w:ind w:left="709" w:hanging="425"/>
        <w:jc w:val="both"/>
        <w:rPr>
          <w:rFonts w:ascii="Cambria" w:eastAsia="Arial" w:hAnsi="Cambria"/>
          <w:sz w:val="22"/>
          <w:szCs w:val="22"/>
        </w:rPr>
      </w:pPr>
      <w:r w:rsidRPr="00BD5D9C">
        <w:rPr>
          <w:rFonts w:ascii="Cambria" w:eastAsia="Arial" w:hAnsi="Cambria"/>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BD5D9C" w:rsidRPr="00BD5D9C" w:rsidRDefault="00BD5D9C" w:rsidP="00BD5D9C">
      <w:pPr>
        <w:numPr>
          <w:ilvl w:val="0"/>
          <w:numId w:val="8"/>
        </w:numPr>
        <w:tabs>
          <w:tab w:val="left" w:pos="709"/>
        </w:tabs>
        <w:spacing w:line="276" w:lineRule="auto"/>
        <w:ind w:left="709" w:hanging="425"/>
        <w:jc w:val="both"/>
        <w:rPr>
          <w:rFonts w:ascii="Cambria" w:eastAsia="Times New Roman" w:hAnsi="Cambria"/>
          <w:sz w:val="22"/>
          <w:szCs w:val="22"/>
        </w:rPr>
      </w:pPr>
      <w:r w:rsidRPr="00BD5D9C">
        <w:rPr>
          <w:rFonts w:ascii="Cambria" w:eastAsia="Arial" w:hAnsi="Cambria"/>
          <w:sz w:val="22"/>
          <w:szCs w:val="22"/>
        </w:rPr>
        <w:t xml:space="preserve">o którym mowa w art. 9 ust. 1 i 3 lub art. 10 ustawy z dnia 15 czerwca 2012 r. o skutkach powierzania wykonywania pracy cudzoziemcom przebywającym wbrew przepisom na terytorium Rzeczypospolitej Polskiej – lub za odpowiedni czyn zabroniony określony </w:t>
      </w:r>
      <w:r w:rsidRPr="00BD5D9C">
        <w:rPr>
          <w:rFonts w:ascii="Cambria" w:eastAsia="Arial" w:hAnsi="Cambria"/>
          <w:sz w:val="22"/>
          <w:szCs w:val="22"/>
        </w:rPr>
        <w:br/>
        <w:t>w przepisach prawa obcego;</w:t>
      </w:r>
    </w:p>
    <w:p w:rsidR="00BD5D9C" w:rsidRPr="00BD5D9C" w:rsidRDefault="00BD5D9C" w:rsidP="00BD5D9C">
      <w:pPr>
        <w:numPr>
          <w:ilvl w:val="1"/>
          <w:numId w:val="51"/>
        </w:numPr>
        <w:tabs>
          <w:tab w:val="left" w:pos="426"/>
        </w:tabs>
        <w:spacing w:line="276" w:lineRule="auto"/>
        <w:ind w:left="426" w:hanging="426"/>
        <w:jc w:val="both"/>
        <w:rPr>
          <w:rFonts w:ascii="Cambria" w:eastAsia="Arial" w:hAnsi="Cambria"/>
          <w:sz w:val="22"/>
          <w:szCs w:val="22"/>
        </w:rPr>
      </w:pPr>
      <w:r w:rsidRPr="00BD5D9C">
        <w:rPr>
          <w:rFonts w:ascii="Cambria" w:eastAsia="Arial" w:hAnsi="Cambria"/>
          <w:sz w:val="22"/>
          <w:szCs w:val="22"/>
        </w:rPr>
        <w:t xml:space="preserve">jeżeli urzędującego członka jego organu zarządzającego lub nadzorczego wspólnika spółki </w:t>
      </w:r>
      <w:r w:rsidRPr="00BD5D9C">
        <w:rPr>
          <w:rFonts w:ascii="Cambria" w:eastAsia="Arial" w:hAnsi="Cambria"/>
          <w:sz w:val="22"/>
          <w:szCs w:val="22"/>
        </w:rPr>
        <w:br/>
        <w:t>w spółce jawnej lub partnerskiej albo komplementariusza w spółce komandytowej lub komandytowo-akcyjnej lub prokurenta prawomocnie skazano za przestępstwo, o którym mowa w pkt 1;</w:t>
      </w:r>
    </w:p>
    <w:p w:rsidR="00BD5D9C" w:rsidRPr="00BD5D9C" w:rsidRDefault="00BD5D9C" w:rsidP="00BD5D9C">
      <w:pPr>
        <w:numPr>
          <w:ilvl w:val="1"/>
          <w:numId w:val="51"/>
        </w:numPr>
        <w:tabs>
          <w:tab w:val="left" w:pos="426"/>
        </w:tabs>
        <w:spacing w:line="276" w:lineRule="auto"/>
        <w:ind w:left="426" w:hanging="426"/>
        <w:jc w:val="both"/>
        <w:rPr>
          <w:rFonts w:ascii="Cambria" w:eastAsia="Arial" w:hAnsi="Cambria"/>
          <w:sz w:val="22"/>
          <w:szCs w:val="22"/>
        </w:rPr>
      </w:pPr>
      <w:r w:rsidRPr="00BD5D9C">
        <w:rPr>
          <w:rFonts w:ascii="Cambria" w:eastAsia="Arial" w:hAnsi="Cambria"/>
          <w:sz w:val="22"/>
          <w:szCs w:val="22"/>
        </w:rPr>
        <w:t xml:space="preserve">wobec którego wydano prawomocny wyrok sądu lub ostateczną decyzję administracyjną </w:t>
      </w:r>
      <w:r w:rsidRPr="00BD5D9C">
        <w:rPr>
          <w:rFonts w:ascii="Cambria" w:eastAsia="Arial" w:hAnsi="Cambria"/>
          <w:sz w:val="22"/>
          <w:szCs w:val="22"/>
        </w:rPr>
        <w:b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BD5D9C" w:rsidRPr="00BD5D9C" w:rsidRDefault="00BD5D9C" w:rsidP="00BD5D9C">
      <w:pPr>
        <w:numPr>
          <w:ilvl w:val="1"/>
          <w:numId w:val="51"/>
        </w:numPr>
        <w:tabs>
          <w:tab w:val="left" w:pos="426"/>
        </w:tabs>
        <w:spacing w:line="276" w:lineRule="auto"/>
        <w:ind w:left="709" w:hanging="709"/>
        <w:jc w:val="both"/>
        <w:rPr>
          <w:rFonts w:ascii="Cambria" w:eastAsia="Arial" w:hAnsi="Cambria"/>
          <w:sz w:val="22"/>
          <w:szCs w:val="22"/>
        </w:rPr>
      </w:pPr>
      <w:r w:rsidRPr="00BD5D9C">
        <w:rPr>
          <w:rFonts w:ascii="Cambria" w:eastAsia="Arial" w:hAnsi="Cambria"/>
          <w:sz w:val="22"/>
          <w:szCs w:val="22"/>
        </w:rPr>
        <w:t>wobec którego orzeczono zakaz ubiegania się o zamówienia publiczne;</w:t>
      </w:r>
    </w:p>
    <w:p w:rsidR="00BD5D9C" w:rsidRPr="00BD5D9C" w:rsidRDefault="00BD5D9C" w:rsidP="00BD5D9C">
      <w:pPr>
        <w:numPr>
          <w:ilvl w:val="1"/>
          <w:numId w:val="51"/>
        </w:numPr>
        <w:tabs>
          <w:tab w:val="left" w:pos="426"/>
        </w:tabs>
        <w:spacing w:line="276" w:lineRule="auto"/>
        <w:ind w:left="426" w:hanging="426"/>
        <w:jc w:val="both"/>
        <w:rPr>
          <w:rFonts w:ascii="Cambria" w:eastAsia="Arial" w:hAnsi="Cambria"/>
          <w:sz w:val="22"/>
          <w:szCs w:val="22"/>
        </w:rPr>
      </w:pPr>
      <w:r w:rsidRPr="00BD5D9C">
        <w:rPr>
          <w:rFonts w:ascii="Cambria" w:eastAsia="Arial" w:hAnsi="Cambria"/>
          <w:sz w:val="22"/>
          <w:szCs w:val="22"/>
        </w:rPr>
        <w:lastRenderedPageBreak/>
        <w:t xml:space="preserve">jeżeli Zamawiający może stwierdzić, na podstawie wiarygodnych przesłanek, że Wykonawca zawarł z innymi Wykonawcami porozumienie mające na celu zakłócenie konkurencji, </w:t>
      </w:r>
      <w:r w:rsidRPr="00BD5D9C">
        <w:rPr>
          <w:rFonts w:ascii="Cambria" w:eastAsia="Arial" w:hAnsi="Cambria"/>
          <w:sz w:val="22"/>
          <w:szCs w:val="22"/>
        </w:rPr>
        <w:br/>
        <w:t xml:space="preserve">w szczególności jeżeli należąc do tej samej grupy kapitałowej w rozumieniu ustawy z dnia </w:t>
      </w:r>
      <w:r w:rsidRPr="00BD5D9C">
        <w:rPr>
          <w:rFonts w:ascii="Cambria" w:eastAsia="Arial" w:hAnsi="Cambria"/>
          <w:sz w:val="22"/>
          <w:szCs w:val="22"/>
        </w:rPr>
        <w:br/>
        <w:t>16 lutego 2007 r. o ochronie konkurencji i konsumentów, złożyli odrębne oferty, oferty częściowe lub wnioski o dopuszczenie do udziału w postępowaniu, chyba że wykażą, że przygotowali te oferty lub wnioski niezależnie od siebie;</w:t>
      </w:r>
    </w:p>
    <w:p w:rsidR="00BD5D9C" w:rsidRPr="00BD5D9C" w:rsidRDefault="00BD5D9C" w:rsidP="00BD5D9C">
      <w:pPr>
        <w:numPr>
          <w:ilvl w:val="1"/>
          <w:numId w:val="51"/>
        </w:numPr>
        <w:tabs>
          <w:tab w:val="left" w:pos="426"/>
        </w:tabs>
        <w:spacing w:line="276" w:lineRule="auto"/>
        <w:ind w:left="426" w:hanging="426"/>
        <w:jc w:val="both"/>
        <w:rPr>
          <w:rFonts w:ascii="Cambria" w:eastAsia="Arial" w:hAnsi="Cambria"/>
          <w:sz w:val="22"/>
          <w:szCs w:val="22"/>
        </w:rPr>
      </w:pPr>
      <w:r w:rsidRPr="00BD5D9C">
        <w:rPr>
          <w:rFonts w:ascii="Cambria" w:eastAsia="Arial" w:hAnsi="Cambria"/>
          <w:sz w:val="22"/>
          <w:szCs w:val="22"/>
        </w:rPr>
        <w:t xml:space="preserve">jeżeli, w przypadkach, o których mowa w art. 85 ust. 1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BD5D9C" w:rsidRPr="00BD5D9C" w:rsidRDefault="00BD5D9C" w:rsidP="00BD5D9C">
      <w:pPr>
        <w:numPr>
          <w:ilvl w:val="0"/>
          <w:numId w:val="7"/>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Wykonawca może zostać wykluczony przez Zamawiającego na każdym etapie postępowania </w:t>
      </w:r>
      <w:r w:rsidRPr="00BD5D9C">
        <w:rPr>
          <w:rFonts w:ascii="Cambria" w:eastAsia="Arial" w:hAnsi="Cambria"/>
          <w:sz w:val="22"/>
          <w:szCs w:val="22"/>
        </w:rPr>
        <w:br/>
        <w:t>o udzielenie zamówienia.</w:t>
      </w:r>
    </w:p>
    <w:p w:rsidR="00BD5D9C" w:rsidRPr="00BD5D9C" w:rsidRDefault="00BD5D9C" w:rsidP="00BD5D9C">
      <w:pPr>
        <w:spacing w:line="276" w:lineRule="auto"/>
        <w:jc w:val="both"/>
        <w:rPr>
          <w:rFonts w:ascii="Cambria" w:eastAsia="Times New Roman" w:hAnsi="Cambria"/>
          <w:sz w:val="22"/>
          <w:szCs w:val="22"/>
        </w:rPr>
      </w:pPr>
    </w:p>
    <w:p w:rsidR="00BD5D9C" w:rsidRPr="00BD5D9C" w:rsidRDefault="00BD5D9C" w:rsidP="00BD5D9C">
      <w:pPr>
        <w:numPr>
          <w:ilvl w:val="0"/>
          <w:numId w:val="9"/>
        </w:numPr>
        <w:tabs>
          <w:tab w:val="left" w:pos="367"/>
        </w:tabs>
        <w:spacing w:line="276" w:lineRule="auto"/>
        <w:ind w:left="367" w:hanging="367"/>
        <w:jc w:val="both"/>
        <w:rPr>
          <w:rFonts w:ascii="Cambria" w:eastAsia="Arial" w:hAnsi="Cambria"/>
          <w:b/>
          <w:sz w:val="22"/>
          <w:szCs w:val="22"/>
        </w:rPr>
      </w:pPr>
      <w:r w:rsidRPr="00BD5D9C">
        <w:rPr>
          <w:rFonts w:ascii="Cambria" w:eastAsia="Arial" w:hAnsi="Cambria"/>
          <w:b/>
          <w:sz w:val="22"/>
          <w:szCs w:val="22"/>
        </w:rPr>
        <w:t>Informacje o warunkach udziału w postępowaniu.</w:t>
      </w:r>
    </w:p>
    <w:p w:rsidR="00BD5D9C" w:rsidRPr="00BD5D9C" w:rsidRDefault="00BD5D9C" w:rsidP="00BD5D9C">
      <w:pPr>
        <w:spacing w:line="276" w:lineRule="auto"/>
        <w:ind w:left="367"/>
        <w:jc w:val="both"/>
        <w:rPr>
          <w:rFonts w:ascii="Cambria" w:eastAsia="Arial" w:hAnsi="Cambria"/>
          <w:sz w:val="22"/>
          <w:szCs w:val="22"/>
        </w:rPr>
      </w:pPr>
      <w:r w:rsidRPr="00BD5D9C">
        <w:rPr>
          <w:rFonts w:ascii="Cambria" w:eastAsia="Arial" w:hAnsi="Cambria"/>
          <w:sz w:val="22"/>
          <w:szCs w:val="22"/>
        </w:rPr>
        <w:t>Zamawiający nie określa warunków udziału w postępowaniu.</w:t>
      </w:r>
    </w:p>
    <w:p w:rsidR="00BD5D9C" w:rsidRPr="00BD5D9C" w:rsidRDefault="00BD5D9C" w:rsidP="00BD5D9C">
      <w:pPr>
        <w:spacing w:line="276" w:lineRule="auto"/>
        <w:jc w:val="both"/>
        <w:rPr>
          <w:rFonts w:ascii="Cambria" w:eastAsia="Arial" w:hAnsi="Cambria"/>
          <w:sz w:val="22"/>
          <w:szCs w:val="22"/>
        </w:rPr>
      </w:pPr>
    </w:p>
    <w:p w:rsidR="00BD5D9C" w:rsidRPr="00A5642B" w:rsidRDefault="00BD5D9C" w:rsidP="00BD5D9C">
      <w:pPr>
        <w:numPr>
          <w:ilvl w:val="0"/>
          <w:numId w:val="9"/>
        </w:numPr>
        <w:tabs>
          <w:tab w:val="left" w:pos="367"/>
        </w:tabs>
        <w:spacing w:line="276" w:lineRule="auto"/>
        <w:ind w:left="367" w:hanging="367"/>
        <w:jc w:val="both"/>
        <w:rPr>
          <w:rFonts w:ascii="Cambria" w:eastAsia="Times New Roman" w:hAnsi="Cambria"/>
          <w:b/>
          <w:sz w:val="22"/>
          <w:szCs w:val="22"/>
        </w:rPr>
      </w:pPr>
      <w:r w:rsidRPr="00A5642B">
        <w:rPr>
          <w:rFonts w:ascii="Cambria" w:eastAsia="Arial" w:hAnsi="Cambria"/>
          <w:b/>
          <w:sz w:val="22"/>
          <w:szCs w:val="22"/>
        </w:rPr>
        <w:t>Informacje o podmiotowych środkach dowodowych.</w:t>
      </w:r>
    </w:p>
    <w:p w:rsidR="00BD5D9C" w:rsidRPr="00BD5D9C" w:rsidRDefault="00BD5D9C" w:rsidP="00BD5D9C">
      <w:pPr>
        <w:numPr>
          <w:ilvl w:val="0"/>
          <w:numId w:val="10"/>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Do oferty każdy Wykonawca musi dołączyć oświadczenie o którym mowa w art. 125 ust. 1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w zakresie wskazanym w Załączniku Nr 2 do SWZ o niepodleganiu wykluczeniu.</w:t>
      </w:r>
    </w:p>
    <w:p w:rsidR="00BD5D9C" w:rsidRPr="00BD5D9C" w:rsidRDefault="00BD5D9C" w:rsidP="00BD5D9C">
      <w:pPr>
        <w:numPr>
          <w:ilvl w:val="0"/>
          <w:numId w:val="10"/>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W przypadku konsorcjum i polegania na zasobach innych podmiotów, oświadczenia potwierdzające brak podstaw wykluczenia oraz spełnianie konkretnego warunku udziału </w:t>
      </w:r>
      <w:r w:rsidRPr="00BD5D9C">
        <w:rPr>
          <w:rFonts w:ascii="Cambria" w:eastAsia="Arial" w:hAnsi="Cambria"/>
          <w:sz w:val="22"/>
          <w:szCs w:val="22"/>
        </w:rPr>
        <w:br/>
        <w:t>w postępowaniu składa:</w:t>
      </w:r>
    </w:p>
    <w:p w:rsidR="00BD5D9C" w:rsidRPr="00BD5D9C" w:rsidRDefault="00BD5D9C" w:rsidP="00BD5D9C">
      <w:pPr>
        <w:numPr>
          <w:ilvl w:val="1"/>
          <w:numId w:val="10"/>
        </w:numPr>
        <w:tabs>
          <w:tab w:val="left" w:pos="707"/>
        </w:tabs>
        <w:spacing w:line="276" w:lineRule="auto"/>
        <w:ind w:left="707" w:hanging="350"/>
        <w:jc w:val="both"/>
        <w:rPr>
          <w:rFonts w:ascii="Cambria" w:eastAsia="Arial" w:hAnsi="Cambria"/>
          <w:sz w:val="22"/>
          <w:szCs w:val="22"/>
        </w:rPr>
      </w:pPr>
      <w:r w:rsidRPr="00BD5D9C">
        <w:rPr>
          <w:rFonts w:ascii="Cambria" w:eastAsia="Arial" w:hAnsi="Cambria"/>
          <w:sz w:val="22"/>
          <w:szCs w:val="22"/>
        </w:rPr>
        <w:t xml:space="preserve">każdy ze wspólników konsorcjum - art. 125 ust. 4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xml:space="preserve"> oraz</w:t>
      </w:r>
    </w:p>
    <w:p w:rsidR="00BD5D9C" w:rsidRPr="00BD5D9C" w:rsidRDefault="00BD5D9C" w:rsidP="00BD5D9C">
      <w:pPr>
        <w:numPr>
          <w:ilvl w:val="1"/>
          <w:numId w:val="10"/>
        </w:numPr>
        <w:tabs>
          <w:tab w:val="left" w:pos="707"/>
        </w:tabs>
        <w:spacing w:line="276" w:lineRule="auto"/>
        <w:ind w:left="707" w:hanging="350"/>
        <w:jc w:val="both"/>
        <w:rPr>
          <w:rFonts w:ascii="Cambria" w:eastAsia="Arial" w:hAnsi="Cambria"/>
          <w:sz w:val="22"/>
          <w:szCs w:val="22"/>
        </w:rPr>
      </w:pPr>
      <w:r w:rsidRPr="00BD5D9C">
        <w:rPr>
          <w:rFonts w:ascii="Cambria" w:eastAsia="Arial" w:hAnsi="Cambria"/>
          <w:sz w:val="22"/>
          <w:szCs w:val="22"/>
        </w:rPr>
        <w:t xml:space="preserve">każdy podmiot udostępniający (art. 125 ust. 5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w:t>
      </w:r>
    </w:p>
    <w:p w:rsidR="00BD5D9C" w:rsidRPr="00BD5D9C" w:rsidRDefault="00BD5D9C" w:rsidP="00BD5D9C">
      <w:pPr>
        <w:numPr>
          <w:ilvl w:val="0"/>
          <w:numId w:val="10"/>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Zamawiający nie weryfikuje podstaw wykluczenia w odniesieniu do podwykonawcy.</w:t>
      </w:r>
    </w:p>
    <w:p w:rsidR="00BD5D9C" w:rsidRPr="00BD5D9C" w:rsidRDefault="00BD5D9C" w:rsidP="00BD5D9C">
      <w:pPr>
        <w:numPr>
          <w:ilvl w:val="0"/>
          <w:numId w:val="10"/>
        </w:numPr>
        <w:tabs>
          <w:tab w:val="left" w:pos="367"/>
        </w:tabs>
        <w:spacing w:line="276" w:lineRule="auto"/>
        <w:ind w:left="367" w:hanging="367"/>
        <w:jc w:val="both"/>
        <w:rPr>
          <w:rFonts w:ascii="Cambria" w:eastAsia="Times New Roman" w:hAnsi="Cambria"/>
          <w:sz w:val="22"/>
          <w:szCs w:val="22"/>
        </w:rPr>
      </w:pPr>
      <w:r w:rsidRPr="00BD5D9C">
        <w:rPr>
          <w:rFonts w:ascii="Cambria" w:eastAsia="Arial" w:hAnsi="Cambria"/>
          <w:sz w:val="22"/>
          <w:szCs w:val="22"/>
        </w:rPr>
        <w:t>Jeżeli Wykonawca nie złożył oświadczenia, o którym mowa w pkt. 1, podmiotowych środków dowodowych lub są one niekompletne lub zawierają błędy, zamawiający wzywa Wykonawcę odpowiednio do ich złożenia, poprawienia lub uzupełnienia w wyznaczonym terminie, chyba że:</w:t>
      </w:r>
    </w:p>
    <w:p w:rsidR="00BD5D9C" w:rsidRPr="00BD5D9C" w:rsidRDefault="00BD5D9C" w:rsidP="00BD5D9C">
      <w:pPr>
        <w:numPr>
          <w:ilvl w:val="1"/>
          <w:numId w:val="11"/>
        </w:numPr>
        <w:tabs>
          <w:tab w:val="left" w:pos="707"/>
        </w:tabs>
        <w:spacing w:line="276" w:lineRule="auto"/>
        <w:ind w:left="707" w:hanging="350"/>
        <w:jc w:val="both"/>
        <w:rPr>
          <w:rFonts w:ascii="Cambria" w:eastAsia="Arial" w:hAnsi="Cambria"/>
          <w:sz w:val="22"/>
          <w:szCs w:val="22"/>
        </w:rPr>
      </w:pPr>
      <w:r w:rsidRPr="00BD5D9C">
        <w:rPr>
          <w:rFonts w:ascii="Cambria" w:eastAsia="Arial" w:hAnsi="Cambria"/>
          <w:sz w:val="22"/>
          <w:szCs w:val="22"/>
        </w:rPr>
        <w:t>oferta wykonawcy podlega odrzuceniu bez względu na ich złożenie, uzupełnienie lub poprawienie lub</w:t>
      </w:r>
    </w:p>
    <w:p w:rsidR="00BD5D9C" w:rsidRPr="00BD5D9C" w:rsidRDefault="00BD5D9C" w:rsidP="00BD5D9C">
      <w:pPr>
        <w:numPr>
          <w:ilvl w:val="1"/>
          <w:numId w:val="11"/>
        </w:numPr>
        <w:tabs>
          <w:tab w:val="left" w:pos="707"/>
        </w:tabs>
        <w:spacing w:line="276" w:lineRule="auto"/>
        <w:ind w:left="707" w:hanging="350"/>
        <w:jc w:val="both"/>
        <w:rPr>
          <w:rFonts w:ascii="Cambria" w:eastAsia="Arial" w:hAnsi="Cambria"/>
          <w:sz w:val="22"/>
          <w:szCs w:val="22"/>
        </w:rPr>
      </w:pPr>
      <w:r w:rsidRPr="00BD5D9C">
        <w:rPr>
          <w:rFonts w:ascii="Cambria" w:eastAsia="Arial" w:hAnsi="Cambria"/>
          <w:sz w:val="22"/>
          <w:szCs w:val="22"/>
        </w:rPr>
        <w:t>zachodzą przesłanki unieważnienia postępowania.</w:t>
      </w:r>
    </w:p>
    <w:p w:rsidR="00BD5D9C" w:rsidRPr="00BD5D9C" w:rsidRDefault="00BD5D9C" w:rsidP="00BD5D9C">
      <w:pPr>
        <w:numPr>
          <w:ilvl w:val="0"/>
          <w:numId w:val="10"/>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Oferty wykonawców, którzy nie złożą lub nie uzupełnią oświadczenia o którym mowa w pkt 9.1 SWZ, podlegają odrzuceniu na podstawie art. 226 ust. 1 pkt 2 lit. „c”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w:t>
      </w:r>
    </w:p>
    <w:p w:rsidR="00BD5D9C" w:rsidRPr="00BD5D9C" w:rsidRDefault="00BD5D9C" w:rsidP="00BD5D9C">
      <w:pPr>
        <w:tabs>
          <w:tab w:val="left" w:pos="367"/>
        </w:tabs>
        <w:spacing w:line="276" w:lineRule="auto"/>
        <w:ind w:left="367"/>
        <w:jc w:val="both"/>
        <w:rPr>
          <w:rFonts w:ascii="Cambria" w:eastAsia="Arial" w:hAnsi="Cambria"/>
          <w:sz w:val="22"/>
          <w:szCs w:val="22"/>
        </w:rPr>
      </w:pPr>
    </w:p>
    <w:p w:rsidR="00BD5D9C" w:rsidRPr="0078412A" w:rsidRDefault="00BD5D9C" w:rsidP="00BD5D9C">
      <w:pPr>
        <w:numPr>
          <w:ilvl w:val="0"/>
          <w:numId w:val="12"/>
        </w:numPr>
        <w:tabs>
          <w:tab w:val="left" w:pos="367"/>
        </w:tabs>
        <w:spacing w:line="276" w:lineRule="auto"/>
        <w:ind w:left="367" w:hanging="367"/>
        <w:jc w:val="both"/>
        <w:rPr>
          <w:rFonts w:ascii="Cambria" w:eastAsia="Times New Roman" w:hAnsi="Cambria"/>
          <w:b/>
          <w:sz w:val="22"/>
          <w:szCs w:val="22"/>
        </w:rPr>
      </w:pPr>
      <w:bookmarkStart w:id="2" w:name="page5"/>
      <w:bookmarkEnd w:id="2"/>
      <w:r w:rsidRPr="00A5642B">
        <w:rPr>
          <w:rFonts w:ascii="Cambria" w:eastAsia="Arial" w:hAnsi="Cambria"/>
          <w:b/>
          <w:sz w:val="22"/>
          <w:szCs w:val="22"/>
        </w:rPr>
        <w:t>Informacje o środkach komunikacji elektronicznej, przy użyciu których zamawiający będzie komunikował się z wykonawcami, oraz informa</w:t>
      </w:r>
      <w:r w:rsidR="0078412A">
        <w:rPr>
          <w:rFonts w:ascii="Cambria" w:eastAsia="Arial" w:hAnsi="Cambria"/>
          <w:b/>
          <w:sz w:val="22"/>
          <w:szCs w:val="22"/>
        </w:rPr>
        <w:t xml:space="preserve">cje o wymaganiach technicznych </w:t>
      </w:r>
      <w:r w:rsidRPr="00A5642B">
        <w:rPr>
          <w:rFonts w:ascii="Cambria" w:eastAsia="Arial" w:hAnsi="Cambria"/>
          <w:b/>
          <w:sz w:val="22"/>
          <w:szCs w:val="22"/>
        </w:rPr>
        <w:t>i organizacyjnych sporządzania, wysyłania i odbierania korespondencji elektronicznej.</w:t>
      </w:r>
    </w:p>
    <w:p w:rsidR="0078412A" w:rsidRPr="0078412A" w:rsidRDefault="0078412A" w:rsidP="0078412A">
      <w:pPr>
        <w:pStyle w:val="Akapitzlist"/>
        <w:numPr>
          <w:ilvl w:val="1"/>
          <w:numId w:val="62"/>
        </w:numPr>
        <w:spacing w:before="20" w:after="40" w:line="276" w:lineRule="auto"/>
        <w:contextualSpacing/>
        <w:jc w:val="both"/>
        <w:rPr>
          <w:rFonts w:ascii="Cambria" w:hAnsi="Cambria" w:cstheme="minorHAnsi"/>
          <w:sz w:val="22"/>
          <w:szCs w:val="22"/>
        </w:rPr>
      </w:pPr>
      <w:r w:rsidRPr="0078412A">
        <w:rPr>
          <w:rFonts w:ascii="Cambria" w:hAnsi="Cambria" w:cstheme="minorHAnsi"/>
          <w:sz w:val="22"/>
          <w:szCs w:val="22"/>
        </w:rPr>
        <w:t xml:space="preserve">Wykonawca zamierzający wziąć udział w postępowaniu o udzielenie zamówienia publicznego musi posiadać konto podmiotu „Wykonawca” na Platformie e-Zamówienia. Przeglądanie i pobieranie publicznej treści dokumentacji postępowania nie wymaga posiadania konta na Platformie e-Zamówienia ani logowania. </w:t>
      </w:r>
    </w:p>
    <w:p w:rsidR="0078412A" w:rsidRPr="0078412A" w:rsidRDefault="0078412A" w:rsidP="0078412A">
      <w:pPr>
        <w:pStyle w:val="Akapitzlist"/>
        <w:numPr>
          <w:ilvl w:val="1"/>
          <w:numId w:val="62"/>
        </w:numPr>
        <w:spacing w:before="20" w:after="40" w:line="276" w:lineRule="auto"/>
        <w:contextualSpacing/>
        <w:jc w:val="both"/>
        <w:rPr>
          <w:rFonts w:ascii="Cambria" w:hAnsi="Cambria" w:cstheme="minorHAnsi"/>
          <w:sz w:val="22"/>
          <w:szCs w:val="22"/>
        </w:rPr>
      </w:pPr>
      <w:r w:rsidRPr="0078412A">
        <w:rPr>
          <w:rFonts w:ascii="Cambria" w:hAnsi="Cambria" w:cstheme="minorHAnsi"/>
          <w:sz w:val="22"/>
          <w:szCs w:val="22"/>
        </w:rPr>
        <w:lastRenderedPageBreak/>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Informacje, oświadczenia lub dokumenty, inne niż wymienione w § 2 ust. 1 rozporządzenia Prezesa Rady Ministrów w sprawie wymagań dla dokumentów elektronicznych, przekazywane w postępowaniu sporządza się w postaci elektronicznej: 1) w formatach danych określonych w przepisach rozporządzenia Rady Ministrów w sprawie Krajowych Ram </w:t>
      </w:r>
      <w:proofErr w:type="spellStart"/>
      <w:r w:rsidRPr="0078412A">
        <w:rPr>
          <w:rFonts w:ascii="Cambria" w:hAnsi="Cambria" w:cstheme="minorHAnsi"/>
          <w:sz w:val="22"/>
          <w:szCs w:val="22"/>
        </w:rPr>
        <w:t>Interoperacyjności</w:t>
      </w:r>
      <w:proofErr w:type="spellEnd"/>
      <w:r w:rsidRPr="0078412A">
        <w:rPr>
          <w:rFonts w:ascii="Cambria" w:hAnsi="Cambria" w:cstheme="minorHAnsi"/>
          <w:sz w:val="22"/>
          <w:szCs w:val="22"/>
        </w:rPr>
        <w:t xml:space="preserve"> (i przekazuje się jako załącznik), lub 2) jako tekst wpisany bezpośrednio do wiadomości przekazywanej przy użyciu środków komunikacji elektronicznej (np. w treści wiadomości e-mail lub w treści „Formularza do komunikacji”). </w:t>
      </w:r>
    </w:p>
    <w:p w:rsidR="0078412A" w:rsidRPr="0078412A" w:rsidRDefault="0078412A" w:rsidP="0078412A">
      <w:pPr>
        <w:numPr>
          <w:ilvl w:val="0"/>
          <w:numId w:val="61"/>
        </w:numPr>
        <w:spacing w:line="276" w:lineRule="auto"/>
        <w:ind w:hanging="502"/>
        <w:jc w:val="both"/>
        <w:rPr>
          <w:rFonts w:ascii="Cambria" w:hAnsi="Cambria" w:cstheme="minorHAnsi"/>
          <w:sz w:val="22"/>
          <w:szCs w:val="22"/>
        </w:rPr>
      </w:pPr>
      <w:r w:rsidRPr="0078412A">
        <w:rPr>
          <w:rFonts w:ascii="Cambria" w:hAnsi="Cambria" w:cstheme="minorHAnsi"/>
          <w:sz w:val="22"/>
          <w:szCs w:val="22"/>
        </w:rPr>
        <w:t xml:space="preserve">Komunikacja w postępowaniu, odbywa się drogą elektroniczną za pośrednictwem formularzy do komunikacji dostępnych w zakładce „Formularze” („Formularze do komunikacji”) lub za pośrednictwem poczty elektronicznej.  </w:t>
      </w:r>
    </w:p>
    <w:p w:rsidR="0078412A" w:rsidRPr="0078412A" w:rsidRDefault="0078412A" w:rsidP="0078412A">
      <w:pPr>
        <w:numPr>
          <w:ilvl w:val="0"/>
          <w:numId w:val="61"/>
        </w:numPr>
        <w:spacing w:line="276" w:lineRule="auto"/>
        <w:ind w:hanging="502"/>
        <w:jc w:val="both"/>
        <w:rPr>
          <w:rFonts w:ascii="Cambria" w:hAnsi="Cambria" w:cstheme="minorHAnsi"/>
          <w:sz w:val="22"/>
          <w:szCs w:val="22"/>
        </w:rPr>
      </w:pPr>
      <w:r w:rsidRPr="0078412A">
        <w:rPr>
          <w:rFonts w:ascii="Cambria" w:hAnsi="Cambria" w:cstheme="minorHAnsi"/>
          <w:sz w:val="22"/>
          <w:szCs w:val="22"/>
        </w:rPr>
        <w:t xml:space="preserve">W przypadku załączników, które są zgodnie z ustawą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p w:rsidR="0078412A" w:rsidRPr="0078412A" w:rsidRDefault="0078412A" w:rsidP="0078412A">
      <w:pPr>
        <w:numPr>
          <w:ilvl w:val="0"/>
          <w:numId w:val="61"/>
        </w:numPr>
        <w:spacing w:line="276" w:lineRule="auto"/>
        <w:ind w:hanging="502"/>
        <w:jc w:val="both"/>
        <w:rPr>
          <w:rFonts w:ascii="Cambria" w:hAnsi="Cambria" w:cstheme="minorHAnsi"/>
          <w:sz w:val="22"/>
          <w:szCs w:val="22"/>
        </w:rPr>
      </w:pPr>
      <w:r w:rsidRPr="0078412A">
        <w:rPr>
          <w:rFonts w:ascii="Cambria" w:hAnsi="Cambria" w:cstheme="minorHAnsi"/>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Wszystkie wysłane i odebrane w postępowaniu przez wykonawcę wiadomości widoczne są po zalogowaniu w podglądzie postępowania w zakładce „Komunikacja”. </w:t>
      </w:r>
    </w:p>
    <w:p w:rsidR="0078412A" w:rsidRPr="0078412A" w:rsidRDefault="0078412A" w:rsidP="0078412A">
      <w:pPr>
        <w:numPr>
          <w:ilvl w:val="0"/>
          <w:numId w:val="61"/>
        </w:numPr>
        <w:spacing w:line="276" w:lineRule="auto"/>
        <w:ind w:hanging="502"/>
        <w:jc w:val="both"/>
        <w:rPr>
          <w:rFonts w:ascii="Cambria" w:hAnsi="Cambria" w:cstheme="minorHAnsi"/>
          <w:sz w:val="22"/>
          <w:szCs w:val="22"/>
        </w:rPr>
      </w:pPr>
      <w:r w:rsidRPr="0078412A">
        <w:rPr>
          <w:rFonts w:ascii="Cambria" w:hAnsi="Cambria" w:cstheme="minorHAnsi"/>
          <w:sz w:val="22"/>
          <w:szCs w:val="22"/>
        </w:rPr>
        <w:t xml:space="preserve">Minimalne wymagania techniczne dotyczące sprzętu używanego w celu korzystania z usług Platformy e-Zamówienia oraz informacje dotyczące specyfikacji połączenia określa Regulamin </w:t>
      </w:r>
      <w:r w:rsidRPr="0078412A">
        <w:rPr>
          <w:rFonts w:ascii="Cambria" w:hAnsi="Cambria" w:cstheme="minorHAnsi"/>
          <w:sz w:val="22"/>
          <w:szCs w:val="22"/>
        </w:rPr>
        <w:tab/>
        <w:t xml:space="preserve">Platformy </w:t>
      </w:r>
      <w:r w:rsidRPr="0078412A">
        <w:rPr>
          <w:rFonts w:ascii="Cambria" w:hAnsi="Cambria" w:cstheme="minorHAnsi"/>
          <w:sz w:val="22"/>
          <w:szCs w:val="22"/>
        </w:rPr>
        <w:tab/>
        <w:t xml:space="preserve">e-Zamówienia. </w:t>
      </w:r>
    </w:p>
    <w:p w:rsidR="0078412A" w:rsidRPr="0078412A" w:rsidRDefault="0078412A" w:rsidP="0078412A">
      <w:pPr>
        <w:spacing w:line="276" w:lineRule="auto"/>
        <w:rPr>
          <w:rFonts w:ascii="Cambria" w:hAnsi="Cambria" w:cstheme="minorHAnsi"/>
          <w:sz w:val="22"/>
          <w:szCs w:val="22"/>
        </w:rPr>
      </w:pPr>
    </w:p>
    <w:p w:rsidR="0078412A" w:rsidRPr="0078412A" w:rsidRDefault="0078412A" w:rsidP="0078412A">
      <w:pPr>
        <w:pStyle w:val="Akapitzlist"/>
        <w:numPr>
          <w:ilvl w:val="1"/>
          <w:numId w:val="62"/>
        </w:numPr>
        <w:spacing w:before="20" w:after="40" w:line="276" w:lineRule="auto"/>
        <w:contextualSpacing/>
        <w:jc w:val="both"/>
        <w:rPr>
          <w:rFonts w:ascii="Cambria" w:hAnsi="Cambria" w:cstheme="minorHAnsi"/>
          <w:sz w:val="22"/>
          <w:szCs w:val="22"/>
        </w:rPr>
      </w:pPr>
      <w:r w:rsidRPr="0078412A">
        <w:rPr>
          <w:rFonts w:ascii="Cambria" w:hAnsi="Cambria" w:cstheme="minorHAnsi"/>
          <w:sz w:val="22"/>
          <w:szCs w:val="22"/>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 </w:t>
      </w:r>
    </w:p>
    <w:p w:rsidR="0078412A" w:rsidRPr="0078412A" w:rsidRDefault="0078412A" w:rsidP="0078412A">
      <w:pPr>
        <w:numPr>
          <w:ilvl w:val="0"/>
          <w:numId w:val="61"/>
        </w:numPr>
        <w:spacing w:line="276" w:lineRule="auto"/>
        <w:ind w:hanging="502"/>
        <w:jc w:val="both"/>
        <w:rPr>
          <w:rFonts w:ascii="Cambria" w:hAnsi="Cambria" w:cstheme="minorHAnsi"/>
          <w:sz w:val="22"/>
          <w:szCs w:val="22"/>
        </w:rPr>
      </w:pPr>
      <w:r w:rsidRPr="0078412A">
        <w:rPr>
          <w:rFonts w:ascii="Cambria" w:hAnsi="Cambria" w:cstheme="minorHAnsi"/>
          <w:sz w:val="22"/>
          <w:szCs w:val="22"/>
        </w:rPr>
        <w:t xml:space="preserve">Maksymalny rozmiar plików przesyłanych za pośrednictwem dedykowanych formularzy: „Formularza do komunikacji” wynosi 150 MB (wielkość ta dotyczy plików przesłanych jako załączniki do jednego formularza) .   </w:t>
      </w:r>
    </w:p>
    <w:p w:rsidR="0078412A" w:rsidRPr="0078412A" w:rsidRDefault="0078412A" w:rsidP="0078412A">
      <w:pPr>
        <w:numPr>
          <w:ilvl w:val="0"/>
          <w:numId w:val="61"/>
        </w:numPr>
        <w:spacing w:line="276" w:lineRule="auto"/>
        <w:ind w:hanging="502"/>
        <w:jc w:val="both"/>
        <w:rPr>
          <w:rFonts w:ascii="Cambria" w:hAnsi="Cambria" w:cstheme="minorHAnsi"/>
          <w:sz w:val="22"/>
          <w:szCs w:val="22"/>
        </w:rPr>
      </w:pPr>
      <w:r w:rsidRPr="0078412A">
        <w:rPr>
          <w:rFonts w:ascii="Cambria" w:hAnsi="Cambria" w:cstheme="minorHAnsi"/>
          <w:sz w:val="22"/>
          <w:szCs w:val="22"/>
        </w:rPr>
        <w:t xml:space="preserve">Minimalne wymagania techniczne dotyczące sprzętu używanego w celu korzystania z usług Platformy e-Zamówienia oraz informacje dotyczące specyfikacji połączenia </w:t>
      </w:r>
      <w:r w:rsidRPr="0078412A">
        <w:rPr>
          <w:rFonts w:ascii="Cambria" w:hAnsi="Cambria" w:cstheme="minorHAnsi"/>
          <w:sz w:val="22"/>
          <w:szCs w:val="22"/>
        </w:rPr>
        <w:lastRenderedPageBreak/>
        <w:t xml:space="preserve">określa § 12 Regulamin Platformy e-Zamówienia, a mianowicie: 1) W celu prawidłowego korzystania z usług Platformy e-Zamówienia wymagany jest: a) Komputer PC:  parametry minimum: Intel Core2 Duo, 2 GB RAM, </w:t>
      </w:r>
      <w:proofErr w:type="spellStart"/>
      <w:r w:rsidRPr="0078412A">
        <w:rPr>
          <w:rFonts w:ascii="Cambria" w:hAnsi="Cambria" w:cstheme="minorHAnsi"/>
          <w:sz w:val="22"/>
          <w:szCs w:val="22"/>
        </w:rPr>
        <w:t>HDD,</w:t>
      </w:r>
      <w:r w:rsidRPr="0078412A">
        <w:rPr>
          <w:rFonts w:ascii="Cambria" w:hAnsi="Cambria" w:cstheme="minorHAnsi"/>
          <w:sz w:val="22"/>
          <w:szCs w:val="22"/>
        </w:rPr>
        <w:t></w:t>
      </w:r>
      <w:proofErr w:type="spellEnd"/>
      <w:r w:rsidRPr="0078412A">
        <w:rPr>
          <w:rFonts w:ascii="Cambria" w:hAnsi="Cambria" w:cstheme="minorHAnsi"/>
          <w:sz w:val="22"/>
          <w:szCs w:val="22"/>
        </w:rPr>
        <w:t xml:space="preserve">  zainstalowany jedne z poniższych systemów operacyjnych: MS Windows 7 </w:t>
      </w:r>
      <w:proofErr w:type="spellStart"/>
      <w:r w:rsidRPr="0078412A">
        <w:rPr>
          <w:rFonts w:ascii="Cambria" w:hAnsi="Cambria" w:cstheme="minorHAnsi"/>
          <w:sz w:val="22"/>
          <w:szCs w:val="22"/>
        </w:rPr>
        <w:t>lub</w:t>
      </w:r>
      <w:r w:rsidRPr="0078412A">
        <w:rPr>
          <w:rFonts w:ascii="Cambria" w:hAnsi="Cambria" w:cstheme="minorHAnsi"/>
          <w:sz w:val="22"/>
          <w:szCs w:val="22"/>
        </w:rPr>
        <w:t></w:t>
      </w:r>
      <w:proofErr w:type="spellEnd"/>
      <w:r w:rsidRPr="0078412A">
        <w:rPr>
          <w:rFonts w:ascii="Cambria" w:hAnsi="Cambria" w:cstheme="minorHAnsi"/>
          <w:sz w:val="22"/>
          <w:szCs w:val="22"/>
        </w:rPr>
        <w:t xml:space="preserve"> nowszy, OSX/Mac OS 10.10, </w:t>
      </w:r>
      <w:proofErr w:type="spellStart"/>
      <w:r w:rsidRPr="0078412A">
        <w:rPr>
          <w:rFonts w:ascii="Cambria" w:hAnsi="Cambria" w:cstheme="minorHAnsi"/>
          <w:sz w:val="22"/>
          <w:szCs w:val="22"/>
        </w:rPr>
        <w:t>Ubuntu</w:t>
      </w:r>
      <w:proofErr w:type="spellEnd"/>
      <w:r>
        <w:rPr>
          <w:rFonts w:ascii="Cambria" w:hAnsi="Cambria" w:cstheme="minorHAnsi"/>
          <w:sz w:val="22"/>
          <w:szCs w:val="22"/>
        </w:rPr>
        <w:t xml:space="preserve"> </w:t>
      </w:r>
      <w:r w:rsidRPr="0078412A">
        <w:rPr>
          <w:rFonts w:ascii="Cambria" w:hAnsi="Cambria" w:cstheme="minorHAnsi"/>
          <w:sz w:val="22"/>
          <w:szCs w:val="22"/>
        </w:rPr>
        <w:t xml:space="preserve">14.04,  Zainstalowana jedna z poniższych przeglądarek: Chrome 66.0 lub </w:t>
      </w:r>
      <w:proofErr w:type="spellStart"/>
      <w:r w:rsidRPr="0078412A">
        <w:rPr>
          <w:rFonts w:ascii="Cambria" w:hAnsi="Cambria" w:cstheme="minorHAnsi"/>
          <w:sz w:val="22"/>
          <w:szCs w:val="22"/>
        </w:rPr>
        <w:t>nowsza,</w:t>
      </w:r>
      <w:r w:rsidRPr="0078412A">
        <w:rPr>
          <w:rFonts w:ascii="Cambria" w:hAnsi="Cambria" w:cstheme="minorHAnsi"/>
          <w:sz w:val="22"/>
          <w:szCs w:val="22"/>
        </w:rPr>
        <w:t></w:t>
      </w:r>
      <w:proofErr w:type="spellEnd"/>
      <w:r w:rsidRPr="0078412A">
        <w:rPr>
          <w:rFonts w:ascii="Cambria" w:hAnsi="Cambria" w:cstheme="minorHAnsi"/>
          <w:sz w:val="22"/>
          <w:szCs w:val="22"/>
        </w:rPr>
        <w:t xml:space="preserve"> </w:t>
      </w:r>
      <w:proofErr w:type="spellStart"/>
      <w:r w:rsidRPr="0078412A">
        <w:rPr>
          <w:rFonts w:ascii="Cambria" w:hAnsi="Cambria" w:cstheme="minorHAnsi"/>
          <w:sz w:val="22"/>
          <w:szCs w:val="22"/>
        </w:rPr>
        <w:t>Firefox</w:t>
      </w:r>
      <w:proofErr w:type="spellEnd"/>
      <w:r w:rsidRPr="0078412A">
        <w:rPr>
          <w:rFonts w:ascii="Cambria" w:hAnsi="Cambria" w:cstheme="minorHAnsi"/>
          <w:sz w:val="22"/>
          <w:szCs w:val="22"/>
        </w:rPr>
        <w:t xml:space="preserve"> 59.0 lub nowszy, Safari 11.1 lub nowsza, Edge 14.0 i nowsze, albo a) Tablet/Telefon:  Parametry minimum: 4 rdzenie procesora, 2GB RAM, Android 6.0</w:t>
      </w:r>
      <w:r w:rsidRPr="0078412A">
        <w:rPr>
          <w:rFonts w:ascii="Cambria" w:hAnsi="Cambria" w:cstheme="minorHAnsi"/>
          <w:sz w:val="22"/>
          <w:szCs w:val="22"/>
        </w:rPr>
        <w:t xml:space="preserve"> </w:t>
      </w:r>
      <w:proofErr w:type="spellStart"/>
      <w:r w:rsidRPr="0078412A">
        <w:rPr>
          <w:rFonts w:ascii="Cambria" w:hAnsi="Cambria" w:cstheme="minorHAnsi"/>
          <w:sz w:val="22"/>
          <w:szCs w:val="22"/>
        </w:rPr>
        <w:t>Marshmallow</w:t>
      </w:r>
      <w:proofErr w:type="spellEnd"/>
      <w:r w:rsidRPr="0078412A">
        <w:rPr>
          <w:rFonts w:ascii="Cambria" w:hAnsi="Cambria" w:cstheme="minorHAnsi"/>
          <w:sz w:val="22"/>
          <w:szCs w:val="22"/>
        </w:rPr>
        <w:t xml:space="preserve">, </w:t>
      </w:r>
      <w:proofErr w:type="spellStart"/>
      <w:r w:rsidRPr="0078412A">
        <w:rPr>
          <w:rFonts w:ascii="Cambria" w:hAnsi="Cambria" w:cstheme="minorHAnsi"/>
          <w:sz w:val="22"/>
          <w:szCs w:val="22"/>
        </w:rPr>
        <w:t>iOS</w:t>
      </w:r>
      <w:proofErr w:type="spellEnd"/>
      <w:r w:rsidRPr="0078412A">
        <w:rPr>
          <w:rFonts w:ascii="Cambria" w:hAnsi="Cambria" w:cstheme="minorHAnsi"/>
          <w:sz w:val="22"/>
          <w:szCs w:val="22"/>
        </w:rPr>
        <w:t xml:space="preserve"> 10.3,  Przeglądarka Chrome 61 lub </w:t>
      </w:r>
      <w:proofErr w:type="spellStart"/>
      <w:r w:rsidRPr="0078412A">
        <w:rPr>
          <w:rFonts w:ascii="Cambria" w:hAnsi="Cambria" w:cstheme="minorHAnsi"/>
          <w:sz w:val="22"/>
          <w:szCs w:val="22"/>
        </w:rPr>
        <w:t>nowa</w:t>
      </w:r>
      <w:r w:rsidRPr="0078412A">
        <w:rPr>
          <w:rFonts w:ascii="Cambria" w:hAnsi="Cambria" w:cstheme="minorHAnsi"/>
          <w:sz w:val="22"/>
          <w:szCs w:val="22"/>
        </w:rPr>
        <w:t></w:t>
      </w:r>
      <w:proofErr w:type="spellEnd"/>
      <w:r w:rsidRPr="0078412A">
        <w:rPr>
          <w:rFonts w:ascii="Cambria" w:hAnsi="Cambria" w:cstheme="minorHAnsi"/>
          <w:sz w:val="22"/>
          <w:szCs w:val="22"/>
        </w:rPr>
        <w:t xml:space="preserve"> 2) Dla skorzystania z pełnej funkcjonalności może być konieczne włączenie w przeglądarce obsługi protokołu bezpiecznej transmisji danych SSL, obsługi Java </w:t>
      </w:r>
      <w:proofErr w:type="spellStart"/>
      <w:r w:rsidRPr="0078412A">
        <w:rPr>
          <w:rFonts w:ascii="Cambria" w:hAnsi="Cambria" w:cstheme="minorHAnsi"/>
          <w:sz w:val="22"/>
          <w:szCs w:val="22"/>
        </w:rPr>
        <w:t>Script</w:t>
      </w:r>
      <w:proofErr w:type="spellEnd"/>
      <w:r w:rsidRPr="0078412A">
        <w:rPr>
          <w:rFonts w:ascii="Cambria" w:hAnsi="Cambria" w:cstheme="minorHAnsi"/>
          <w:sz w:val="22"/>
          <w:szCs w:val="22"/>
        </w:rPr>
        <w:t xml:space="preserve">, oraz </w:t>
      </w:r>
      <w:proofErr w:type="spellStart"/>
      <w:r w:rsidRPr="0078412A">
        <w:rPr>
          <w:rFonts w:ascii="Cambria" w:hAnsi="Cambria" w:cstheme="minorHAnsi"/>
          <w:sz w:val="22"/>
          <w:szCs w:val="22"/>
        </w:rPr>
        <w:t>cookies</w:t>
      </w:r>
      <w:proofErr w:type="spellEnd"/>
      <w:r w:rsidRPr="0078412A">
        <w:rPr>
          <w:rFonts w:ascii="Cambria" w:hAnsi="Cambria" w:cstheme="minorHAnsi"/>
          <w:sz w:val="22"/>
          <w:szCs w:val="22"/>
        </w:rPr>
        <w:t xml:space="preserve">; 3) Specyfikacja połączenia, formatu przesyłanych danych oraz kodowania i oznaczania czasu odbioru danych: a) specyfikacja połączenia – formularze udostępnione są za pomocą protokołu TLS 1.2, b) format danych oraz kodowanie: formularze dostępne są w formacie HTML z kodowaniem UTF-8, c) oznaczenia czasu odbioru danych: wszelkie operacje opierają się o czas serwera i dane zapisywane są z dokładnością co do sekundy.  </w:t>
      </w:r>
    </w:p>
    <w:p w:rsidR="0078412A" w:rsidRPr="0078412A" w:rsidRDefault="0078412A" w:rsidP="0078412A">
      <w:pPr>
        <w:numPr>
          <w:ilvl w:val="0"/>
          <w:numId w:val="61"/>
        </w:numPr>
        <w:spacing w:line="276" w:lineRule="auto"/>
        <w:ind w:hanging="502"/>
        <w:jc w:val="both"/>
        <w:rPr>
          <w:rFonts w:ascii="Cambria" w:hAnsi="Cambria" w:cstheme="minorHAnsi"/>
          <w:sz w:val="22"/>
          <w:szCs w:val="22"/>
        </w:rPr>
      </w:pPr>
      <w:r w:rsidRPr="0078412A">
        <w:rPr>
          <w:rFonts w:ascii="Cambria" w:hAnsi="Cambria" w:cstheme="minorHAnsi"/>
          <w:sz w:val="22"/>
          <w:szCs w:val="22"/>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  </w:t>
      </w:r>
    </w:p>
    <w:p w:rsidR="0078412A" w:rsidRPr="0078412A" w:rsidRDefault="0078412A" w:rsidP="0078412A">
      <w:pPr>
        <w:numPr>
          <w:ilvl w:val="0"/>
          <w:numId w:val="61"/>
        </w:numPr>
        <w:spacing w:line="276" w:lineRule="auto"/>
        <w:ind w:hanging="502"/>
        <w:jc w:val="both"/>
        <w:rPr>
          <w:rFonts w:ascii="Cambria" w:hAnsi="Cambria" w:cstheme="minorHAnsi"/>
          <w:sz w:val="22"/>
          <w:szCs w:val="22"/>
        </w:rPr>
      </w:pPr>
      <w:r w:rsidRPr="0078412A">
        <w:rPr>
          <w:rFonts w:ascii="Cambria" w:hAnsi="Cambria" w:cstheme="minorHAnsi"/>
          <w:sz w:val="22"/>
          <w:szCs w:val="22"/>
        </w:rPr>
        <w:t xml:space="preserve">Zamawiający może również komunikować się z Wykonawcami za pomocą poczty elektronicznej, email: </w:t>
      </w:r>
      <w:hyperlink r:id="rId11" w:history="1">
        <w:r w:rsidRPr="0078412A">
          <w:rPr>
            <w:rStyle w:val="Hipercze"/>
            <w:rFonts w:ascii="Cambria" w:hAnsi="Cambria" w:cstheme="minorHAnsi"/>
            <w:sz w:val="22"/>
            <w:szCs w:val="22"/>
            <w:shd w:val="clear" w:color="auto" w:fill="FFFFFF"/>
          </w:rPr>
          <w:t>zpdpsczachow@gmail.com</w:t>
        </w:r>
      </w:hyperlink>
      <w:r w:rsidRPr="0078412A">
        <w:rPr>
          <w:rFonts w:ascii="Cambria" w:hAnsi="Cambria" w:cstheme="minorHAnsi"/>
          <w:sz w:val="22"/>
          <w:szCs w:val="22"/>
        </w:rPr>
        <w:t xml:space="preserve"> (nie dotyczy składania ofert) </w:t>
      </w:r>
    </w:p>
    <w:p w:rsidR="0078412A" w:rsidRPr="0078412A" w:rsidRDefault="0078412A" w:rsidP="0078412A">
      <w:pPr>
        <w:numPr>
          <w:ilvl w:val="0"/>
          <w:numId w:val="61"/>
        </w:numPr>
        <w:spacing w:line="276" w:lineRule="auto"/>
        <w:ind w:hanging="502"/>
        <w:jc w:val="both"/>
        <w:rPr>
          <w:rFonts w:ascii="Cambria" w:hAnsi="Cambria" w:cstheme="minorHAnsi"/>
          <w:sz w:val="22"/>
          <w:szCs w:val="22"/>
        </w:rPr>
      </w:pPr>
      <w:r w:rsidRPr="0078412A">
        <w:rPr>
          <w:rFonts w:ascii="Cambria" w:hAnsi="Cambria" w:cstheme="minorHAnsi"/>
          <w:sz w:val="22"/>
          <w:szCs w:val="22"/>
        </w:rPr>
        <w:t xml:space="preserve">Dokumenty elektroniczne składane są przez Wykonawcę za pośrednictwem „ Formularza do komunikacji” jako załączniki. Zamawiający dopuszcza również możliwość składania dokumentów elektronicznych za pomocą poczty elektronicznej, na wskazany w </w:t>
      </w:r>
      <w:proofErr w:type="spellStart"/>
      <w:r w:rsidRPr="0078412A">
        <w:rPr>
          <w:rFonts w:ascii="Cambria" w:hAnsi="Cambria" w:cstheme="minorHAnsi"/>
          <w:sz w:val="22"/>
          <w:szCs w:val="22"/>
        </w:rPr>
        <w:t>pkt</w:t>
      </w:r>
      <w:proofErr w:type="spellEnd"/>
      <w:r w:rsidRPr="0078412A">
        <w:rPr>
          <w:rFonts w:ascii="Cambria" w:hAnsi="Cambria" w:cstheme="minorHAnsi"/>
          <w:sz w:val="22"/>
          <w:szCs w:val="22"/>
        </w:rPr>
        <w:t xml:space="preserve"> 8. adres (z wyjątkiem oferty). 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 Dz. U. z 2020 r. poz.2452) . </w:t>
      </w:r>
    </w:p>
    <w:p w:rsidR="0078412A" w:rsidRPr="0078412A" w:rsidRDefault="0078412A" w:rsidP="0078412A">
      <w:pPr>
        <w:numPr>
          <w:ilvl w:val="0"/>
          <w:numId w:val="61"/>
        </w:numPr>
        <w:spacing w:line="276" w:lineRule="auto"/>
        <w:ind w:hanging="502"/>
        <w:jc w:val="both"/>
        <w:rPr>
          <w:rFonts w:ascii="Cambria" w:hAnsi="Cambria" w:cstheme="minorHAnsi"/>
          <w:sz w:val="22"/>
          <w:szCs w:val="22"/>
        </w:rPr>
      </w:pPr>
      <w:r w:rsidRPr="0078412A">
        <w:rPr>
          <w:rFonts w:ascii="Cambria" w:hAnsi="Cambria" w:cstheme="minorHAnsi"/>
          <w:sz w:val="22"/>
          <w:szCs w:val="22"/>
        </w:rPr>
        <w:t xml:space="preserve">Ofertę a także oświadczenia o braku podstaw do wykluczenia oraz spełnianiu warunków udziału w postępowaniu składa się pod rygorem nieważności, w formie elektronicznej lub w postaci elektronicznej opatrzonej podpisem zaufanym lub podpisem osobistym- zgodnie z art. 63 ust. 2 ustawy. </w:t>
      </w:r>
    </w:p>
    <w:p w:rsidR="0078412A" w:rsidRPr="0078412A" w:rsidRDefault="0078412A" w:rsidP="0078412A">
      <w:pPr>
        <w:numPr>
          <w:ilvl w:val="0"/>
          <w:numId w:val="61"/>
        </w:numPr>
        <w:spacing w:line="276" w:lineRule="auto"/>
        <w:ind w:hanging="502"/>
        <w:jc w:val="both"/>
        <w:rPr>
          <w:rFonts w:ascii="Cambria" w:hAnsi="Cambria" w:cstheme="minorHAnsi"/>
          <w:sz w:val="22"/>
          <w:szCs w:val="22"/>
        </w:rPr>
      </w:pPr>
      <w:r w:rsidRPr="0078412A">
        <w:rPr>
          <w:rFonts w:ascii="Cambria" w:hAnsi="Cambria" w:cstheme="minorHAnsi"/>
          <w:sz w:val="22"/>
          <w:szCs w:val="22"/>
        </w:rPr>
        <w:t xml:space="preserve">Wykonawca może zwrócić się do Zamawiającego z wnioskiem o wyjaśnienie treści SWZ. Treść zapytań wraz z wyjaśnieniami Zamawiający bez ujawniania źródła zapytania udostępnia na stronie internetowej prowadzonego postępowania , zgodnie z art. 284 ust. 6 ustawy. </w:t>
      </w:r>
    </w:p>
    <w:p w:rsidR="0078412A" w:rsidRPr="0078412A" w:rsidRDefault="0078412A" w:rsidP="0078412A">
      <w:pPr>
        <w:numPr>
          <w:ilvl w:val="0"/>
          <w:numId w:val="61"/>
        </w:numPr>
        <w:spacing w:line="276" w:lineRule="auto"/>
        <w:ind w:hanging="502"/>
        <w:jc w:val="both"/>
        <w:rPr>
          <w:rFonts w:ascii="Cambria" w:hAnsi="Cambria" w:cstheme="minorHAnsi"/>
          <w:sz w:val="22"/>
          <w:szCs w:val="22"/>
        </w:rPr>
      </w:pPr>
      <w:r w:rsidRPr="0078412A">
        <w:rPr>
          <w:rFonts w:ascii="Cambria" w:hAnsi="Cambria" w:cstheme="minorHAnsi"/>
          <w:sz w:val="22"/>
          <w:szCs w:val="22"/>
        </w:rPr>
        <w:t xml:space="preserve">Zamawiający udzieli wyjaśnień niezwłocznie, jednak nie później niż na 2 dni przed upływem terminu składania ofert, pod warunkiem, że wniosek o wyjaśnienie treści SWZ wpłynął do Zamawiającego nie później niż na 4 dni przed upływem terminu składania ofert. </w:t>
      </w:r>
    </w:p>
    <w:p w:rsidR="0078412A" w:rsidRPr="0078412A" w:rsidRDefault="0078412A" w:rsidP="0078412A">
      <w:pPr>
        <w:numPr>
          <w:ilvl w:val="0"/>
          <w:numId w:val="61"/>
        </w:numPr>
        <w:spacing w:line="276" w:lineRule="auto"/>
        <w:ind w:hanging="502"/>
        <w:jc w:val="both"/>
        <w:rPr>
          <w:rFonts w:ascii="Cambria" w:hAnsi="Cambria" w:cstheme="minorHAnsi"/>
          <w:sz w:val="22"/>
          <w:szCs w:val="22"/>
        </w:rPr>
      </w:pPr>
      <w:r w:rsidRPr="0078412A">
        <w:rPr>
          <w:rFonts w:ascii="Cambria" w:hAnsi="Cambria" w:cstheme="minorHAnsi"/>
          <w:sz w:val="22"/>
          <w:szCs w:val="22"/>
        </w:rPr>
        <w:lastRenderedPageBreak/>
        <w:t xml:space="preserve">Jeżeli Zamawiający nie udzieli wyjaśnień w terminie wskazanym w pkt.14., przedłuża termin składania odpowiednio ofert o czas niezbędny do zapoznania się wszystkich zainteresowanych Wykonawców z wyjaśnieniami niezbędnymi do należytego przygotowania i złożenia  ofert . </w:t>
      </w:r>
    </w:p>
    <w:p w:rsidR="0078412A" w:rsidRPr="0078412A" w:rsidRDefault="0078412A" w:rsidP="0078412A">
      <w:pPr>
        <w:numPr>
          <w:ilvl w:val="0"/>
          <w:numId w:val="61"/>
        </w:numPr>
        <w:spacing w:line="276" w:lineRule="auto"/>
        <w:ind w:hanging="502"/>
        <w:jc w:val="both"/>
        <w:rPr>
          <w:rFonts w:ascii="Cambria" w:hAnsi="Cambria" w:cstheme="minorHAnsi"/>
          <w:sz w:val="22"/>
          <w:szCs w:val="22"/>
        </w:rPr>
      </w:pPr>
      <w:r w:rsidRPr="0078412A">
        <w:rPr>
          <w:rFonts w:ascii="Cambria" w:hAnsi="Cambria" w:cstheme="minorHAnsi"/>
          <w:sz w:val="22"/>
          <w:szCs w:val="22"/>
        </w:rPr>
        <w:t xml:space="preserve">Jeżeli wniosek o wyjaśnienie treści SWZ wpłynął po upływie terminu składania wniosku, lub dotyczy udzielonych wyjaśnień Zamawiający może udzielić wyjaśnień lub pozostawić wniosek bez rozpatrzenia. Przedłużenie terminu składania ofert nie wpływa na bieg terminu składania powyższego wniosku. </w:t>
      </w:r>
    </w:p>
    <w:p w:rsidR="0078412A" w:rsidRPr="0078412A" w:rsidRDefault="0078412A" w:rsidP="0078412A">
      <w:pPr>
        <w:numPr>
          <w:ilvl w:val="0"/>
          <w:numId w:val="61"/>
        </w:numPr>
        <w:spacing w:line="276" w:lineRule="auto"/>
        <w:ind w:hanging="502"/>
        <w:jc w:val="both"/>
        <w:rPr>
          <w:rFonts w:ascii="Cambria" w:hAnsi="Cambria" w:cstheme="minorHAnsi"/>
          <w:sz w:val="22"/>
          <w:szCs w:val="22"/>
        </w:rPr>
      </w:pPr>
      <w:r w:rsidRPr="0078412A">
        <w:rPr>
          <w:rFonts w:ascii="Cambria" w:hAnsi="Cambria" w:cstheme="minorHAnsi"/>
          <w:sz w:val="22"/>
          <w:szCs w:val="22"/>
        </w:rPr>
        <w:t xml:space="preserve">W uzasadnionych przypadkach Zamawiający może przed upływem terminu składania ofert zmienić treść SWZ. Każda wprowadzona przez Zamawiającego zmiana stanie się częścią SWZ.  W przypadku rozbieżności pomiędzy treścią SWZ a treścią udzielonych wyjaśnień i zmian, jako obowiązującą należy przyjąć treść informacji zawierającej późniejsze oświadczenie Zamawiającego. </w:t>
      </w:r>
    </w:p>
    <w:p w:rsidR="0078412A" w:rsidRPr="0078412A" w:rsidRDefault="0078412A" w:rsidP="0078412A">
      <w:pPr>
        <w:numPr>
          <w:ilvl w:val="0"/>
          <w:numId w:val="61"/>
        </w:numPr>
        <w:spacing w:line="276" w:lineRule="auto"/>
        <w:ind w:hanging="502"/>
        <w:jc w:val="both"/>
        <w:rPr>
          <w:rFonts w:ascii="Cambria" w:hAnsi="Cambria" w:cstheme="minorHAnsi"/>
          <w:sz w:val="22"/>
          <w:szCs w:val="22"/>
        </w:rPr>
      </w:pPr>
      <w:r w:rsidRPr="0078412A">
        <w:rPr>
          <w:rFonts w:ascii="Cambria" w:hAnsi="Cambria" w:cstheme="minorHAnsi"/>
          <w:sz w:val="22"/>
          <w:szCs w:val="22"/>
        </w:rPr>
        <w:t xml:space="preserve">Nie udziela się żadnych ustnych i telefonicznych informacji, wyjaśnień czy odpowiedzi na kierowane do Zamawiającego zapytania w sprawach wymagających zachowania pisemności postępowania. </w:t>
      </w:r>
    </w:p>
    <w:p w:rsidR="0078412A" w:rsidRPr="0078412A" w:rsidRDefault="0078412A" w:rsidP="0078412A">
      <w:pPr>
        <w:numPr>
          <w:ilvl w:val="0"/>
          <w:numId w:val="61"/>
        </w:numPr>
        <w:spacing w:line="276" w:lineRule="auto"/>
        <w:ind w:hanging="502"/>
        <w:jc w:val="both"/>
        <w:rPr>
          <w:rFonts w:ascii="Cambria" w:hAnsi="Cambria" w:cstheme="minorHAnsi"/>
          <w:sz w:val="22"/>
          <w:szCs w:val="22"/>
        </w:rPr>
      </w:pPr>
      <w:r w:rsidRPr="0078412A">
        <w:rPr>
          <w:rFonts w:ascii="Cambria" w:hAnsi="Cambria" w:cstheme="minorHAnsi"/>
          <w:sz w:val="22"/>
          <w:szCs w:val="22"/>
        </w:rPr>
        <w:t xml:space="preserve">Zamawiający nie przewiduje zorganizowania zebrania z Wykonawcami. </w:t>
      </w:r>
    </w:p>
    <w:p w:rsidR="0078412A" w:rsidRPr="0078412A" w:rsidRDefault="0078412A" w:rsidP="0078412A">
      <w:pPr>
        <w:spacing w:line="276" w:lineRule="auto"/>
        <w:rPr>
          <w:rFonts w:ascii="Cambria" w:hAnsi="Cambria" w:cstheme="minorHAnsi"/>
          <w:sz w:val="22"/>
          <w:szCs w:val="22"/>
        </w:rPr>
      </w:pPr>
    </w:p>
    <w:p w:rsidR="0078412A" w:rsidRPr="0078412A" w:rsidRDefault="0078412A" w:rsidP="0078412A">
      <w:pPr>
        <w:spacing w:line="276" w:lineRule="auto"/>
        <w:rPr>
          <w:rFonts w:ascii="Cambria" w:hAnsi="Cambria" w:cstheme="minorHAnsi"/>
          <w:sz w:val="22"/>
          <w:szCs w:val="22"/>
        </w:rPr>
      </w:pPr>
      <w:r w:rsidRPr="0078412A">
        <w:rPr>
          <w:rFonts w:ascii="Cambria" w:hAnsi="Cambria" w:cstheme="minorHAnsi"/>
          <w:sz w:val="22"/>
          <w:szCs w:val="22"/>
        </w:rPr>
        <w:t xml:space="preserve">UWAGA: </w:t>
      </w:r>
    </w:p>
    <w:p w:rsidR="0078412A" w:rsidRPr="0078412A" w:rsidRDefault="0078412A" w:rsidP="0078412A">
      <w:pPr>
        <w:tabs>
          <w:tab w:val="left" w:pos="367"/>
        </w:tabs>
        <w:spacing w:line="276" w:lineRule="auto"/>
        <w:ind w:left="367"/>
        <w:jc w:val="both"/>
        <w:rPr>
          <w:rFonts w:ascii="Cambria" w:eastAsia="Times New Roman" w:hAnsi="Cambria"/>
          <w:b/>
          <w:sz w:val="22"/>
          <w:szCs w:val="22"/>
        </w:rPr>
      </w:pPr>
      <w:r w:rsidRPr="0078412A">
        <w:rPr>
          <w:rFonts w:ascii="Cambria" w:hAnsi="Cambria" w:cstheme="minorHAnsi"/>
          <w:sz w:val="22"/>
          <w:szCs w:val="22"/>
        </w:rPr>
        <w:t>Zamawiający zaleca aktywowanie na platformie e-Zamówienia w zakładce dotyczącej tego postępowania subskrypcji powiadomień dotyczących zamówienia – Wykonawca otrzyma wtedy powiadomienia o zdarzeniach w tym postępowaniu</w:t>
      </w:r>
    </w:p>
    <w:p w:rsidR="00BD5D9C" w:rsidRPr="00BD5D9C" w:rsidRDefault="00447124" w:rsidP="00BD5D9C">
      <w:pPr>
        <w:spacing w:line="276" w:lineRule="auto"/>
        <w:jc w:val="both"/>
        <w:rPr>
          <w:rFonts w:ascii="Cambria" w:eastAsia="Times New Roman" w:hAnsi="Cambria"/>
          <w:sz w:val="22"/>
          <w:szCs w:val="22"/>
        </w:rPr>
      </w:pPr>
      <w:r>
        <w:rPr>
          <w:rFonts w:ascii="Cambria" w:eastAsia="Times New Roman" w:hAnsi="Cambria"/>
          <w:sz w:val="22"/>
          <w:szCs w:val="22"/>
        </w:rPr>
        <w:br/>
      </w:r>
    </w:p>
    <w:p w:rsidR="00BD5D9C" w:rsidRPr="00A5642B" w:rsidRDefault="00BD5D9C" w:rsidP="00BD5D9C">
      <w:pPr>
        <w:numPr>
          <w:ilvl w:val="0"/>
          <w:numId w:val="16"/>
        </w:numPr>
        <w:tabs>
          <w:tab w:val="left" w:pos="367"/>
        </w:tabs>
        <w:spacing w:line="276" w:lineRule="auto"/>
        <w:ind w:left="367" w:hanging="367"/>
        <w:jc w:val="both"/>
        <w:rPr>
          <w:rFonts w:ascii="Cambria" w:eastAsia="Times New Roman" w:hAnsi="Cambria"/>
          <w:b/>
          <w:sz w:val="22"/>
          <w:szCs w:val="22"/>
        </w:rPr>
      </w:pPr>
      <w:r w:rsidRPr="00A5642B">
        <w:rPr>
          <w:rFonts w:ascii="Cambria" w:eastAsia="Arial" w:hAnsi="Cambria"/>
          <w:b/>
          <w:sz w:val="22"/>
          <w:szCs w:val="22"/>
        </w:rPr>
        <w:t>Opis sposobu udzielania wyjaśnień treści SWZ.</w:t>
      </w:r>
    </w:p>
    <w:p w:rsidR="00BD5D9C" w:rsidRPr="00BD5D9C" w:rsidRDefault="00BD5D9C" w:rsidP="00BD5D9C">
      <w:pPr>
        <w:numPr>
          <w:ilvl w:val="1"/>
          <w:numId w:val="7"/>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Stosowanie do art. 284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xml:space="preserve"> Wykonawca może zwrócić się do Zamawiającego z wnioskiem o wyjaśnienie treści SWZ. Zamawiający udzieli wyjaśnień niezwłocznie, jednak nie później niż na 2 dni przed upływem terminu składania ofert - pod warunkiem, że wniosek o wyjaśnienie treści specyfikacji warunków zamówienia wpłynął do Zamawiającego nie później niż na 4 dni przed upływem terminu składania ofert, licząc, zgodnie z zapisami art. 283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od dnia zamieszczenia ogłoszenia o zamówieniu w Biuletynie Zamówień Publicznych.</w:t>
      </w:r>
    </w:p>
    <w:p w:rsidR="00BD5D9C" w:rsidRPr="00BD5D9C" w:rsidRDefault="00BD5D9C" w:rsidP="00BD5D9C">
      <w:pPr>
        <w:numPr>
          <w:ilvl w:val="0"/>
          <w:numId w:val="52"/>
        </w:numPr>
        <w:tabs>
          <w:tab w:val="left" w:pos="367"/>
        </w:tabs>
        <w:spacing w:line="276" w:lineRule="auto"/>
        <w:ind w:left="426" w:hanging="426"/>
        <w:jc w:val="both"/>
        <w:rPr>
          <w:rFonts w:ascii="Cambria" w:eastAsia="Arial" w:hAnsi="Cambria"/>
          <w:sz w:val="22"/>
          <w:szCs w:val="22"/>
        </w:rPr>
      </w:pPr>
      <w:r w:rsidRPr="00BD5D9C">
        <w:rPr>
          <w:rFonts w:ascii="Cambria" w:eastAsia="Arial" w:hAnsi="Cambria"/>
          <w:sz w:val="22"/>
          <w:szCs w:val="22"/>
        </w:rPr>
        <w:t xml:space="preserve">Zgodnie z art. 284 ust. 4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xml:space="preserve"> - w przypadku gdy wniosek o wyjaśnienie treści SWZ nie wpłynął w terminie, o którym mowa w pkt 2, Zamawiający nie ma obowiązku udzielania wyjaśnień SWZ oraz obowiązku przedłużenia terminu składania ofert. Przedłużenie terminu składania ofert nie wpływa na bieg terminu składania wniosku o wyjaśnienie treści SWZ.</w:t>
      </w:r>
    </w:p>
    <w:p w:rsidR="00BD5D9C" w:rsidRPr="00BD5D9C" w:rsidRDefault="00BD5D9C" w:rsidP="00BD5D9C">
      <w:pPr>
        <w:numPr>
          <w:ilvl w:val="0"/>
          <w:numId w:val="52"/>
        </w:numPr>
        <w:tabs>
          <w:tab w:val="left" w:pos="367"/>
        </w:tabs>
        <w:spacing w:line="276" w:lineRule="auto"/>
        <w:ind w:left="426" w:hanging="426"/>
        <w:jc w:val="both"/>
        <w:rPr>
          <w:rFonts w:ascii="Cambria" w:eastAsia="Arial" w:hAnsi="Cambria"/>
          <w:sz w:val="22"/>
          <w:szCs w:val="22"/>
        </w:rPr>
      </w:pPr>
      <w:r w:rsidRPr="00BD5D9C">
        <w:rPr>
          <w:rFonts w:ascii="Cambria" w:eastAsia="Arial" w:hAnsi="Cambria"/>
          <w:sz w:val="22"/>
          <w:szCs w:val="22"/>
        </w:rPr>
        <w:t xml:space="preserve">Wyjaśnienia treści specyfikacji oraz jej ewentualne zmiany będą dokonywane zgodnie z art. 284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Treść zapytań wraz z wyjaśnieniami Zamawiający udostępnia na stronie internetowej prowadzonego postępowania, bez ujawniania źródła zapytania. Wykonawcy ubiegający się o udzielenie zamówienia zobowiązani są do zapoznania się z treścią wyjaśnień zamieszczanych na stronie internetowej, na której udostępniono specyfikację.</w:t>
      </w:r>
    </w:p>
    <w:p w:rsidR="00BD5D9C" w:rsidRPr="00BD5D9C" w:rsidRDefault="00BD5D9C" w:rsidP="00BD5D9C">
      <w:pPr>
        <w:numPr>
          <w:ilvl w:val="0"/>
          <w:numId w:val="52"/>
        </w:numPr>
        <w:tabs>
          <w:tab w:val="left" w:pos="367"/>
        </w:tabs>
        <w:spacing w:line="276" w:lineRule="auto"/>
        <w:ind w:left="426" w:right="20" w:hanging="426"/>
        <w:jc w:val="both"/>
        <w:rPr>
          <w:rFonts w:ascii="Cambria" w:eastAsia="Arial" w:hAnsi="Cambria"/>
          <w:sz w:val="22"/>
          <w:szCs w:val="22"/>
        </w:rPr>
      </w:pPr>
      <w:bookmarkStart w:id="3" w:name="page6"/>
      <w:bookmarkEnd w:id="3"/>
      <w:r w:rsidRPr="00BD5D9C">
        <w:rPr>
          <w:rFonts w:ascii="Cambria" w:eastAsia="Arial" w:hAnsi="Cambria"/>
          <w:sz w:val="22"/>
          <w:szCs w:val="22"/>
        </w:rPr>
        <w:t>Zamawiający nie przewiduje zwołania zebrania Wykonawców w celu wyjaśnienia wątpliwości dotyczących treści SWZ.</w:t>
      </w:r>
    </w:p>
    <w:p w:rsidR="00BD5D9C" w:rsidRPr="00BD5D9C" w:rsidRDefault="00BD5D9C" w:rsidP="00BD5D9C">
      <w:pPr>
        <w:numPr>
          <w:ilvl w:val="0"/>
          <w:numId w:val="52"/>
        </w:numPr>
        <w:tabs>
          <w:tab w:val="left" w:pos="367"/>
        </w:tabs>
        <w:spacing w:line="276" w:lineRule="auto"/>
        <w:ind w:left="426" w:hanging="426"/>
        <w:jc w:val="both"/>
        <w:rPr>
          <w:rFonts w:ascii="Cambria" w:eastAsia="Arial" w:hAnsi="Cambria"/>
          <w:sz w:val="22"/>
          <w:szCs w:val="22"/>
        </w:rPr>
      </w:pPr>
      <w:r w:rsidRPr="00BD5D9C">
        <w:rPr>
          <w:rFonts w:ascii="Cambria" w:eastAsia="Arial" w:hAnsi="Cambria"/>
          <w:sz w:val="22"/>
          <w:szCs w:val="22"/>
        </w:rPr>
        <w:t xml:space="preserve">W przypadku gdy zmiany treści SWZ są istotne dla sporządzenia oferty lub wymagają od Wykonawców dodatkowego czasu na zapoznanie się ze zmianą SWZ i przygotowanie ofert, </w:t>
      </w:r>
      <w:r w:rsidRPr="00BD5D9C">
        <w:rPr>
          <w:rFonts w:ascii="Cambria" w:eastAsia="Arial" w:hAnsi="Cambria"/>
          <w:sz w:val="22"/>
          <w:szCs w:val="22"/>
        </w:rPr>
        <w:lastRenderedPageBreak/>
        <w:t xml:space="preserve">Zamawiający przedłuży termin składania ofert o czas niezbędny na ich przygotowanie (art.286 ust.3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w:t>
      </w:r>
    </w:p>
    <w:p w:rsidR="00BD5D9C" w:rsidRPr="00BD5D9C" w:rsidRDefault="00BD5D9C" w:rsidP="00BD5D9C">
      <w:pPr>
        <w:numPr>
          <w:ilvl w:val="0"/>
          <w:numId w:val="52"/>
        </w:numPr>
        <w:tabs>
          <w:tab w:val="left" w:pos="367"/>
        </w:tabs>
        <w:spacing w:line="276" w:lineRule="auto"/>
        <w:ind w:left="426" w:hanging="426"/>
        <w:jc w:val="both"/>
        <w:rPr>
          <w:rFonts w:ascii="Cambria" w:eastAsia="Arial" w:hAnsi="Cambria"/>
          <w:sz w:val="22"/>
          <w:szCs w:val="22"/>
        </w:rPr>
      </w:pPr>
      <w:r w:rsidRPr="00BD5D9C">
        <w:rPr>
          <w:rFonts w:ascii="Cambria" w:eastAsia="Arial" w:hAnsi="Cambria"/>
          <w:sz w:val="22"/>
          <w:szCs w:val="22"/>
        </w:rPr>
        <w:t>W przypadku rozbieżności pomiędzy treścią niniejszej SWZ, a treścią udzielonych odpowiedzi, jako obowiązującą należy przyjąć treść pisma zawierającego późniejsze oświadczenie Zamawiającego.</w:t>
      </w:r>
    </w:p>
    <w:p w:rsidR="00BD5D9C" w:rsidRPr="00BD5D9C" w:rsidRDefault="00BD5D9C" w:rsidP="00BD5D9C">
      <w:pPr>
        <w:spacing w:line="276" w:lineRule="auto"/>
        <w:jc w:val="both"/>
        <w:rPr>
          <w:rFonts w:ascii="Cambria" w:eastAsia="Times New Roman" w:hAnsi="Cambria"/>
          <w:sz w:val="22"/>
          <w:szCs w:val="22"/>
        </w:rPr>
      </w:pPr>
    </w:p>
    <w:p w:rsidR="00BD5D9C" w:rsidRPr="00BD5D9C" w:rsidRDefault="00BD5D9C" w:rsidP="00BD5D9C">
      <w:pPr>
        <w:numPr>
          <w:ilvl w:val="0"/>
          <w:numId w:val="17"/>
        </w:numPr>
        <w:tabs>
          <w:tab w:val="left" w:pos="367"/>
        </w:tabs>
        <w:spacing w:line="276" w:lineRule="auto"/>
        <w:ind w:left="367" w:hanging="367"/>
        <w:jc w:val="both"/>
        <w:rPr>
          <w:rFonts w:ascii="Cambria" w:eastAsia="Arial" w:hAnsi="Cambria"/>
          <w:b/>
          <w:sz w:val="22"/>
          <w:szCs w:val="22"/>
        </w:rPr>
      </w:pPr>
      <w:r w:rsidRPr="00BD5D9C">
        <w:rPr>
          <w:rFonts w:ascii="Cambria" w:eastAsia="Arial" w:hAnsi="Cambria"/>
          <w:b/>
          <w:sz w:val="22"/>
          <w:szCs w:val="22"/>
        </w:rPr>
        <w:t>Wskazanie osoby uprawnionej do komunikowania się z Wykonawcami.</w:t>
      </w:r>
    </w:p>
    <w:p w:rsidR="00BD5D9C" w:rsidRPr="00BD5D9C" w:rsidRDefault="00BD5D9C" w:rsidP="00BD5D9C">
      <w:pPr>
        <w:numPr>
          <w:ilvl w:val="0"/>
          <w:numId w:val="18"/>
        </w:numPr>
        <w:tabs>
          <w:tab w:val="left" w:pos="427"/>
        </w:tabs>
        <w:spacing w:line="276" w:lineRule="auto"/>
        <w:ind w:left="427" w:hanging="427"/>
        <w:jc w:val="both"/>
        <w:rPr>
          <w:rFonts w:ascii="Cambria" w:eastAsia="Arial" w:hAnsi="Cambria"/>
          <w:sz w:val="22"/>
          <w:szCs w:val="22"/>
        </w:rPr>
      </w:pPr>
      <w:r w:rsidRPr="00BD5D9C">
        <w:rPr>
          <w:rFonts w:ascii="Cambria" w:eastAsia="Arial" w:hAnsi="Cambria"/>
          <w:sz w:val="22"/>
          <w:szCs w:val="22"/>
        </w:rPr>
        <w:t>Osobą uprawnioną do komunikowania się z wykonawcami jest:</w:t>
      </w:r>
    </w:p>
    <w:p w:rsidR="00BD5D9C" w:rsidRPr="00BD5D9C" w:rsidRDefault="00FE6B57" w:rsidP="00BD5D9C">
      <w:pPr>
        <w:tabs>
          <w:tab w:val="left" w:pos="707"/>
        </w:tabs>
        <w:spacing w:line="276" w:lineRule="auto"/>
        <w:ind w:left="707"/>
        <w:jc w:val="both"/>
        <w:rPr>
          <w:rFonts w:ascii="Cambria" w:eastAsia="Arial" w:hAnsi="Cambria"/>
          <w:sz w:val="22"/>
          <w:szCs w:val="22"/>
        </w:rPr>
      </w:pPr>
      <w:r>
        <w:rPr>
          <w:rFonts w:ascii="Cambria" w:eastAsia="Arial" w:hAnsi="Cambria"/>
          <w:sz w:val="22"/>
          <w:szCs w:val="22"/>
        </w:rPr>
        <w:t>Jolanta Pietras</w:t>
      </w:r>
      <w:r w:rsidR="00BD5D9C" w:rsidRPr="00BD5D9C">
        <w:rPr>
          <w:rFonts w:ascii="Cambria" w:eastAsia="Arial" w:hAnsi="Cambria"/>
          <w:sz w:val="22"/>
          <w:szCs w:val="22"/>
        </w:rPr>
        <w:t xml:space="preserve"> – zaopatrzeniowiec w Dziennym Domu Pomocy Społecznej, </w:t>
      </w:r>
      <w:r w:rsidR="00BD5D9C" w:rsidRPr="00BD5D9C">
        <w:rPr>
          <w:rFonts w:ascii="Cambria" w:eastAsia="Arial" w:hAnsi="Cambria"/>
          <w:sz w:val="22"/>
          <w:szCs w:val="22"/>
        </w:rPr>
        <w:br/>
        <w:t xml:space="preserve">e-mail: </w:t>
      </w:r>
      <w:hyperlink r:id="rId12" w:history="1">
        <w:r w:rsidRPr="00BB0E3B">
          <w:rPr>
            <w:rStyle w:val="Hipercze"/>
            <w:rFonts w:ascii="Cambria" w:eastAsia="Arial" w:hAnsi="Cambria"/>
            <w:sz w:val="22"/>
            <w:szCs w:val="22"/>
          </w:rPr>
          <w:t>zpdpsczachow@gmail.com</w:t>
        </w:r>
      </w:hyperlink>
    </w:p>
    <w:p w:rsidR="00BD5D9C" w:rsidRPr="00BD5D9C" w:rsidRDefault="00BD5D9C" w:rsidP="00BD5D9C">
      <w:pPr>
        <w:numPr>
          <w:ilvl w:val="0"/>
          <w:numId w:val="18"/>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Informacje oraz wszelką korespondencję należy przekazywać w sposób określony w pkt 10 SWZ.</w:t>
      </w:r>
    </w:p>
    <w:p w:rsidR="00BD5D9C" w:rsidRPr="00353F50" w:rsidRDefault="00353F50" w:rsidP="00353F50">
      <w:pPr>
        <w:spacing w:after="160" w:line="259" w:lineRule="auto"/>
        <w:rPr>
          <w:rFonts w:ascii="Cambria" w:eastAsia="Times New Roman" w:hAnsi="Cambria"/>
          <w:sz w:val="22"/>
          <w:szCs w:val="22"/>
        </w:rPr>
      </w:pPr>
      <w:r>
        <w:rPr>
          <w:rFonts w:ascii="Cambria" w:eastAsia="Times New Roman" w:hAnsi="Cambria"/>
          <w:sz w:val="22"/>
          <w:szCs w:val="22"/>
        </w:rPr>
        <w:t>14</w:t>
      </w:r>
      <w:r w:rsidR="00BD5D9C" w:rsidRPr="00353F50">
        <w:rPr>
          <w:rFonts w:ascii="Cambria" w:eastAsia="Arial" w:hAnsi="Cambria"/>
          <w:b/>
          <w:sz w:val="22"/>
          <w:szCs w:val="22"/>
        </w:rPr>
        <w:t>Termin związania ofertą.</w:t>
      </w:r>
    </w:p>
    <w:p w:rsidR="00BD5D9C" w:rsidRPr="00BD5D9C" w:rsidRDefault="00BD5D9C" w:rsidP="00BD5D9C">
      <w:pPr>
        <w:numPr>
          <w:ilvl w:val="0"/>
          <w:numId w:val="55"/>
        </w:numPr>
        <w:tabs>
          <w:tab w:val="left" w:pos="367"/>
        </w:tabs>
        <w:spacing w:line="276" w:lineRule="auto"/>
        <w:ind w:left="426" w:hanging="426"/>
        <w:jc w:val="both"/>
        <w:rPr>
          <w:rFonts w:ascii="Cambria" w:eastAsia="Arial" w:hAnsi="Cambria"/>
          <w:sz w:val="22"/>
          <w:szCs w:val="22"/>
        </w:rPr>
      </w:pPr>
      <w:r w:rsidRPr="00BD5D9C">
        <w:rPr>
          <w:rFonts w:ascii="Cambria" w:eastAsia="Arial" w:hAnsi="Cambria"/>
          <w:sz w:val="22"/>
          <w:szCs w:val="22"/>
        </w:rPr>
        <w:t>Wykonawca jest związany ofertą przez okres 30 dni od dnia następnego po dniu, w  którym upłynął termin wyznaczony do składania ofert.</w:t>
      </w:r>
    </w:p>
    <w:p w:rsidR="00BD5D9C" w:rsidRPr="00BD5D9C" w:rsidRDefault="00BD5D9C" w:rsidP="00BD5D9C">
      <w:pPr>
        <w:numPr>
          <w:ilvl w:val="0"/>
          <w:numId w:val="20"/>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Bieg terminu związania ofertą rozpoczyna się wraz z upływem terminu składania ofert, przy czym pierwszym dniem terminu związania ofertą jest dzień, w którym upływa termin składania ofert.</w:t>
      </w:r>
    </w:p>
    <w:p w:rsidR="00BD5D9C" w:rsidRPr="00BD5D9C" w:rsidRDefault="00BD5D9C" w:rsidP="00BD5D9C">
      <w:pPr>
        <w:numPr>
          <w:ilvl w:val="0"/>
          <w:numId w:val="20"/>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Zgodnie z art. 307 ust. 2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xml:space="preserve"> 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rsidR="00BD5D9C" w:rsidRPr="00BD5D9C" w:rsidRDefault="00BD5D9C" w:rsidP="00BD5D9C">
      <w:pPr>
        <w:numPr>
          <w:ilvl w:val="0"/>
          <w:numId w:val="20"/>
        </w:numPr>
        <w:tabs>
          <w:tab w:val="left" w:pos="367"/>
        </w:tabs>
        <w:spacing w:line="276" w:lineRule="auto"/>
        <w:ind w:left="367" w:hanging="362"/>
        <w:jc w:val="both"/>
        <w:rPr>
          <w:rFonts w:ascii="Cambria" w:eastAsia="Arial" w:hAnsi="Cambria"/>
          <w:sz w:val="22"/>
          <w:szCs w:val="22"/>
        </w:rPr>
      </w:pPr>
      <w:r w:rsidRPr="00BD5D9C">
        <w:rPr>
          <w:rFonts w:ascii="Cambria" w:eastAsia="Arial" w:hAnsi="Cambria"/>
          <w:sz w:val="22"/>
          <w:szCs w:val="22"/>
        </w:rPr>
        <w:t xml:space="preserve">Przedłużenie terminu związania ofertą, o którym mowa w art. 307 ust. 2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wymaga złożenia przez wykonawcę pisemnego oświadczenia o wyrażeniu zgody na przedłużenie terminu związania ofertą.</w:t>
      </w:r>
    </w:p>
    <w:p w:rsidR="00BD5D9C" w:rsidRPr="00BD5D9C" w:rsidRDefault="00BD5D9C" w:rsidP="00BD5D9C">
      <w:pPr>
        <w:spacing w:line="276" w:lineRule="auto"/>
        <w:jc w:val="both"/>
        <w:rPr>
          <w:rFonts w:ascii="Cambria" w:eastAsia="Times New Roman" w:hAnsi="Cambria"/>
          <w:sz w:val="22"/>
          <w:szCs w:val="22"/>
        </w:rPr>
      </w:pPr>
    </w:p>
    <w:p w:rsidR="00BD5D9C" w:rsidRPr="00BD5D9C" w:rsidRDefault="00BD5D9C" w:rsidP="00BD5D9C">
      <w:pPr>
        <w:numPr>
          <w:ilvl w:val="0"/>
          <w:numId w:val="21"/>
        </w:numPr>
        <w:tabs>
          <w:tab w:val="left" w:pos="367"/>
        </w:tabs>
        <w:spacing w:line="276" w:lineRule="auto"/>
        <w:ind w:left="367" w:hanging="367"/>
        <w:jc w:val="both"/>
        <w:rPr>
          <w:rFonts w:ascii="Cambria" w:eastAsia="Times New Roman" w:hAnsi="Cambria"/>
          <w:b/>
          <w:sz w:val="22"/>
          <w:szCs w:val="22"/>
        </w:rPr>
      </w:pPr>
      <w:r w:rsidRPr="00BD5D9C">
        <w:rPr>
          <w:rFonts w:ascii="Cambria" w:eastAsia="Arial" w:hAnsi="Cambria"/>
          <w:b/>
          <w:sz w:val="22"/>
          <w:szCs w:val="22"/>
        </w:rPr>
        <w:t>Opis sposobu przygotowania oferty.</w:t>
      </w:r>
    </w:p>
    <w:p w:rsidR="00BD5D9C" w:rsidRPr="00BD5D9C" w:rsidRDefault="00BD5D9C" w:rsidP="00BD5D9C">
      <w:pPr>
        <w:numPr>
          <w:ilvl w:val="0"/>
          <w:numId w:val="22"/>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Oferta ma być sporządzona w języku polskim zgodnie z warunkami określonymi w niniejszej SWZ. Dokumenty sporządzone w języku obcym muszą być złożone wraz z tłumaczeniem na język polski, z zastrzeżeniem pkt 9.4 lit b niniejszej SWZ.</w:t>
      </w:r>
    </w:p>
    <w:p w:rsidR="00BD5D9C" w:rsidRPr="00BD5D9C" w:rsidRDefault="00BD5D9C" w:rsidP="00BD5D9C">
      <w:pPr>
        <w:numPr>
          <w:ilvl w:val="0"/>
          <w:numId w:val="22"/>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Wykonawca może złożyć tylko jedną ofertę.</w:t>
      </w:r>
    </w:p>
    <w:p w:rsidR="00BD5D9C" w:rsidRPr="00BD5D9C" w:rsidRDefault="00BD5D9C" w:rsidP="00BD5D9C">
      <w:pPr>
        <w:numPr>
          <w:ilvl w:val="0"/>
          <w:numId w:val="22"/>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Treść oferty musi być zgodna z wymaganiami zamawiającego określonymi w dokumentach zamówienia.</w:t>
      </w:r>
    </w:p>
    <w:p w:rsidR="00BD5D9C" w:rsidRPr="00301BFC" w:rsidRDefault="00BD5D9C" w:rsidP="00301BFC">
      <w:pPr>
        <w:pStyle w:val="HTML-wstpniesformatowany"/>
        <w:spacing w:line="215" w:lineRule="atLeast"/>
        <w:rPr>
          <w:rFonts w:ascii="Arial" w:hAnsi="Arial" w:cs="Arial"/>
          <w:color w:val="222222"/>
          <w:sz w:val="15"/>
          <w:szCs w:val="15"/>
        </w:rPr>
      </w:pPr>
      <w:r w:rsidRPr="00BD5D9C">
        <w:rPr>
          <w:rFonts w:ascii="Cambria" w:eastAsia="Arial" w:hAnsi="Cambria"/>
          <w:sz w:val="22"/>
          <w:szCs w:val="22"/>
        </w:rPr>
        <w:t xml:space="preserve">Zgodnie z art. 63 ust. 2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xml:space="preserve"> - ofertę (formularz oferty wraz formularzem specyfikacji cenowej) oraz oświadczenie, o którym mowa w art. 125 ust. 1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xml:space="preserve">, składa się, pod rygorem nieważności, w formie elektronicznej opatrzonej podpisem kwalifikowanym lub w postaci elektronicznej opatrzonej podpisem zaufanym lub podpisem osobistym osoby upoważnionej do reprezentowania wykonawców zgodnie z formą reprezentacji określoną w dokumencie rejestrowym właściwym dla formy organizacyjnej lub innym dokumencie. Środkiem komunikacji elektronicznej, służącym złożeniu oferty przez Wykonawcę, jest jego prawidłowe złożenie  poprzez platformę </w:t>
      </w:r>
      <w:hyperlink r:id="rId13" w:history="1">
        <w:r w:rsidR="00301BFC" w:rsidRPr="007E7ADB">
          <w:rPr>
            <w:rStyle w:val="Hipercze"/>
            <w:rFonts w:asciiTheme="minorHAnsi" w:hAnsiTheme="minorHAnsi" w:cstheme="minorHAnsi"/>
            <w:i/>
          </w:rPr>
          <w:t>https://ezamowienia.gov.pl</w:t>
        </w:r>
      </w:hyperlink>
    </w:p>
    <w:p w:rsidR="00BD5D9C" w:rsidRPr="00DC047C" w:rsidRDefault="00BD5D9C" w:rsidP="00DD7538">
      <w:pPr>
        <w:pStyle w:val="Akapitzlist"/>
        <w:numPr>
          <w:ilvl w:val="0"/>
          <w:numId w:val="22"/>
        </w:numPr>
        <w:spacing w:line="276" w:lineRule="auto"/>
        <w:ind w:left="0"/>
        <w:jc w:val="both"/>
        <w:rPr>
          <w:rFonts w:ascii="Cambria" w:eastAsia="Arial" w:hAnsi="Cambria"/>
          <w:sz w:val="22"/>
          <w:szCs w:val="22"/>
        </w:rPr>
      </w:pPr>
      <w:r w:rsidRPr="00DC047C">
        <w:rPr>
          <w:rFonts w:ascii="Cambria" w:eastAsia="Arial" w:hAnsi="Cambria"/>
          <w:sz w:val="22"/>
          <w:szCs w:val="22"/>
        </w:rPr>
        <w:t xml:space="preserve">Kwalifikowany podpis elektroniczny powinien być wystawiony przez dostawcę kwalifikowanej usługi zaufania, będącego podmiotem świadczącym usługi certyfikacyjne – podpis elektroniczny, spełniające wymogi bezpieczeństwa określone w ustawie z dnia 5 </w:t>
      </w:r>
      <w:r w:rsidRPr="00DC047C">
        <w:rPr>
          <w:rFonts w:ascii="Cambria" w:eastAsia="Arial" w:hAnsi="Cambria"/>
          <w:sz w:val="22"/>
          <w:szCs w:val="22"/>
        </w:rPr>
        <w:lastRenderedPageBreak/>
        <w:t>września 2016 r. o usługach zaufania oraz identyfikacji elektronicznej (Dz. U. z 2021 r. poz. 1797) oraz przesłane za pośrednictwem środków komunikacji elektronicznej</w:t>
      </w:r>
    </w:p>
    <w:p w:rsidR="00BD5D9C" w:rsidRPr="00BD5D9C" w:rsidRDefault="00BD5D9C" w:rsidP="00BD5D9C">
      <w:pPr>
        <w:spacing w:line="276" w:lineRule="auto"/>
        <w:ind w:left="367"/>
        <w:jc w:val="both"/>
        <w:rPr>
          <w:rFonts w:ascii="Cambria" w:eastAsia="Arial" w:hAnsi="Cambria"/>
          <w:sz w:val="22"/>
          <w:szCs w:val="22"/>
        </w:rPr>
      </w:pPr>
      <w:r w:rsidRPr="00BD5D9C">
        <w:rPr>
          <w:rFonts w:ascii="Cambria" w:eastAsia="Arial" w:hAnsi="Cambria"/>
          <w:sz w:val="22"/>
          <w:szCs w:val="22"/>
        </w:rPr>
        <w:t xml:space="preserve">Podpis zaufany – ustawa z dnia 17 lutego 2005 r. o informatyzacji działalności podmiotów realizujących zadania publiczne ( Dz. U. z 2021 r. poz. 670, z </w:t>
      </w:r>
      <w:proofErr w:type="spellStart"/>
      <w:r w:rsidRPr="00BD5D9C">
        <w:rPr>
          <w:rFonts w:ascii="Cambria" w:eastAsia="Arial" w:hAnsi="Cambria"/>
          <w:sz w:val="22"/>
          <w:szCs w:val="22"/>
        </w:rPr>
        <w:t>późn</w:t>
      </w:r>
      <w:proofErr w:type="spellEnd"/>
      <w:r w:rsidRPr="00BD5D9C">
        <w:rPr>
          <w:rFonts w:ascii="Cambria" w:eastAsia="Arial" w:hAnsi="Cambria"/>
          <w:sz w:val="22"/>
          <w:szCs w:val="22"/>
        </w:rPr>
        <w:t>. zm.).</w:t>
      </w:r>
    </w:p>
    <w:p w:rsidR="00BD5D9C" w:rsidRPr="00BD5D9C" w:rsidRDefault="00BD5D9C" w:rsidP="00BD5D9C">
      <w:pPr>
        <w:spacing w:line="276" w:lineRule="auto"/>
        <w:ind w:left="367"/>
        <w:jc w:val="both"/>
        <w:rPr>
          <w:rFonts w:ascii="Cambria" w:eastAsia="Arial" w:hAnsi="Cambria"/>
          <w:sz w:val="22"/>
          <w:szCs w:val="22"/>
        </w:rPr>
      </w:pPr>
      <w:r w:rsidRPr="00BD5D9C">
        <w:rPr>
          <w:rFonts w:ascii="Cambria" w:eastAsia="Arial" w:hAnsi="Cambria"/>
          <w:sz w:val="22"/>
          <w:szCs w:val="22"/>
        </w:rPr>
        <w:t xml:space="preserve">Podpis osobisty – ustawa z dnia 6 sierpnia 2010 r. o dowodach osobistych (Dz. U. </w:t>
      </w:r>
      <w:r w:rsidRPr="00BD5D9C">
        <w:rPr>
          <w:rFonts w:ascii="Cambria" w:eastAsia="Arial" w:hAnsi="Cambria"/>
          <w:sz w:val="22"/>
          <w:szCs w:val="22"/>
        </w:rPr>
        <w:br/>
        <w:t xml:space="preserve">z 2021 r. poz. 816, z </w:t>
      </w:r>
      <w:proofErr w:type="spellStart"/>
      <w:r w:rsidRPr="00BD5D9C">
        <w:rPr>
          <w:rFonts w:ascii="Cambria" w:eastAsia="Arial" w:hAnsi="Cambria"/>
          <w:sz w:val="22"/>
          <w:szCs w:val="22"/>
        </w:rPr>
        <w:t>późn</w:t>
      </w:r>
      <w:proofErr w:type="spellEnd"/>
      <w:r w:rsidRPr="00BD5D9C">
        <w:rPr>
          <w:rFonts w:ascii="Cambria" w:eastAsia="Arial" w:hAnsi="Cambria"/>
          <w:sz w:val="22"/>
          <w:szCs w:val="22"/>
        </w:rPr>
        <w:t>. zm.)</w:t>
      </w:r>
    </w:p>
    <w:p w:rsidR="00BD5D9C" w:rsidRPr="00BD5D9C" w:rsidRDefault="00BD5D9C" w:rsidP="00BD5D9C">
      <w:pPr>
        <w:numPr>
          <w:ilvl w:val="0"/>
          <w:numId w:val="22"/>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Zgodnie z art. 219 ust. 2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xml:space="preserve"> Wykonawca może przed upływem terminu składania ofert wycofać ofertę. Wycofanie złożonej oferty za pośrednictwem Platformy zostało opisane </w:t>
      </w:r>
      <w:r w:rsidRPr="00BD5D9C">
        <w:rPr>
          <w:rFonts w:ascii="Cambria" w:eastAsia="Arial" w:hAnsi="Cambria"/>
          <w:sz w:val="22"/>
          <w:szCs w:val="22"/>
        </w:rPr>
        <w:br/>
        <w:t xml:space="preserve">w „Instrukcji dla Wykonawcy”, dostępnej pod adresem </w:t>
      </w:r>
      <w:hyperlink r:id="rId14" w:history="1">
        <w:r w:rsidR="00301BFC" w:rsidRPr="007E7ADB">
          <w:rPr>
            <w:rStyle w:val="Hipercze"/>
            <w:rFonts w:asciiTheme="minorHAnsi" w:hAnsiTheme="minorHAnsi" w:cstheme="minorHAnsi"/>
            <w:i/>
          </w:rPr>
          <w:t>https://ezamowienia.gov.pl</w:t>
        </w:r>
      </w:hyperlink>
    </w:p>
    <w:p w:rsidR="00BD5D9C" w:rsidRPr="00BD5D9C" w:rsidRDefault="00BD5D9C" w:rsidP="00BD5D9C">
      <w:pPr>
        <w:numPr>
          <w:ilvl w:val="0"/>
          <w:numId w:val="22"/>
        </w:numPr>
        <w:tabs>
          <w:tab w:val="left" w:pos="367"/>
        </w:tabs>
        <w:spacing w:line="276" w:lineRule="auto"/>
        <w:ind w:left="367" w:hanging="367"/>
        <w:jc w:val="both"/>
        <w:rPr>
          <w:rFonts w:ascii="Cambria" w:eastAsia="Times New Roman" w:hAnsi="Cambria"/>
          <w:sz w:val="22"/>
          <w:szCs w:val="22"/>
        </w:rPr>
      </w:pPr>
      <w:r w:rsidRPr="00BD5D9C">
        <w:rPr>
          <w:rFonts w:ascii="Cambria" w:eastAsia="Arial" w:hAnsi="Cambria"/>
          <w:sz w:val="22"/>
          <w:szCs w:val="22"/>
        </w:rPr>
        <w:t xml:space="preserve">Oferta musi być sporządzona w języku polskim, w formatach danych zgodnych z katalogiem formatów wskazanych w załączniku nr 2 do rozporządzenia Rady Ministrów z dnia 12 kwietnia 2012 r. w sprawie Krajowych Ram </w:t>
      </w:r>
      <w:proofErr w:type="spellStart"/>
      <w:r w:rsidRPr="00BD5D9C">
        <w:rPr>
          <w:rFonts w:ascii="Cambria" w:eastAsia="Arial" w:hAnsi="Cambria"/>
          <w:sz w:val="22"/>
          <w:szCs w:val="22"/>
        </w:rPr>
        <w:t>lnter</w:t>
      </w:r>
      <w:proofErr w:type="spellEnd"/>
      <w:r w:rsidRPr="00BD5D9C">
        <w:rPr>
          <w:rFonts w:ascii="Cambria" w:eastAsia="Arial" w:hAnsi="Cambria"/>
          <w:sz w:val="22"/>
          <w:szCs w:val="22"/>
        </w:rPr>
        <w:t xml:space="preserve"> operacyjności, minimalnych wymagań dla rejestrów publicznych i wymiany informacji w postaci elektronicznej oraz minimalnych wymagań dla systemów teleinformatycznych (Dz. U. z 2017 r., poz. 2247), w szczególności: </w:t>
      </w:r>
      <w:proofErr w:type="spellStart"/>
      <w:r w:rsidRPr="00BD5D9C">
        <w:rPr>
          <w:rFonts w:ascii="Cambria" w:eastAsia="Arial" w:hAnsi="Cambria"/>
          <w:sz w:val="22"/>
          <w:szCs w:val="22"/>
        </w:rPr>
        <w:t>pdf</w:t>
      </w:r>
      <w:proofErr w:type="spellEnd"/>
      <w:r w:rsidRPr="00BD5D9C">
        <w:rPr>
          <w:rFonts w:ascii="Cambria" w:eastAsia="Arial" w:hAnsi="Cambria"/>
          <w:sz w:val="22"/>
          <w:szCs w:val="22"/>
        </w:rPr>
        <w:t>,</w:t>
      </w:r>
      <w:bookmarkStart w:id="4" w:name="page7"/>
      <w:bookmarkEnd w:id="4"/>
      <w:r w:rsidRPr="00BD5D9C">
        <w:rPr>
          <w:rFonts w:ascii="Cambria" w:eastAsia="Arial" w:hAnsi="Cambria"/>
          <w:sz w:val="22"/>
          <w:szCs w:val="22"/>
        </w:rPr>
        <w:t xml:space="preserve"> .</w:t>
      </w:r>
      <w:proofErr w:type="spellStart"/>
      <w:r w:rsidRPr="00BD5D9C">
        <w:rPr>
          <w:rFonts w:ascii="Cambria" w:eastAsia="Arial" w:hAnsi="Cambria"/>
          <w:sz w:val="22"/>
          <w:szCs w:val="22"/>
        </w:rPr>
        <w:t>docx</w:t>
      </w:r>
      <w:proofErr w:type="spellEnd"/>
      <w:r w:rsidRPr="00BD5D9C">
        <w:rPr>
          <w:rFonts w:ascii="Cambria" w:eastAsia="Arial" w:hAnsi="Cambria"/>
          <w:sz w:val="22"/>
          <w:szCs w:val="22"/>
        </w:rPr>
        <w:t>, .</w:t>
      </w:r>
      <w:proofErr w:type="spellStart"/>
      <w:r w:rsidRPr="00BD5D9C">
        <w:rPr>
          <w:rFonts w:ascii="Cambria" w:eastAsia="Arial" w:hAnsi="Cambria"/>
          <w:sz w:val="22"/>
          <w:szCs w:val="22"/>
        </w:rPr>
        <w:t>rtf</w:t>
      </w:r>
      <w:proofErr w:type="spellEnd"/>
      <w:r w:rsidRPr="00BD5D9C">
        <w:rPr>
          <w:rFonts w:ascii="Cambria" w:eastAsia="Arial" w:hAnsi="Cambria"/>
          <w:sz w:val="22"/>
          <w:szCs w:val="22"/>
        </w:rPr>
        <w:t xml:space="preserve">, </w:t>
      </w:r>
      <w:proofErr w:type="spellStart"/>
      <w:r w:rsidRPr="00BD5D9C">
        <w:rPr>
          <w:rFonts w:ascii="Cambria" w:eastAsia="Arial" w:hAnsi="Cambria"/>
          <w:sz w:val="22"/>
          <w:szCs w:val="22"/>
        </w:rPr>
        <w:t>doc</w:t>
      </w:r>
      <w:proofErr w:type="spellEnd"/>
      <w:r w:rsidRPr="00BD5D9C">
        <w:rPr>
          <w:rFonts w:ascii="Cambria" w:eastAsia="Arial" w:hAnsi="Cambria"/>
          <w:sz w:val="22"/>
          <w:szCs w:val="22"/>
        </w:rPr>
        <w:t xml:space="preserve">, </w:t>
      </w:r>
      <w:proofErr w:type="spellStart"/>
      <w:r w:rsidRPr="00BD5D9C">
        <w:rPr>
          <w:rFonts w:ascii="Cambria" w:eastAsia="Arial" w:hAnsi="Cambria"/>
          <w:sz w:val="22"/>
          <w:szCs w:val="22"/>
        </w:rPr>
        <w:t>odt</w:t>
      </w:r>
      <w:proofErr w:type="spellEnd"/>
      <w:r w:rsidRPr="00BD5D9C">
        <w:rPr>
          <w:rFonts w:ascii="Cambria" w:eastAsia="Arial" w:hAnsi="Cambria"/>
          <w:sz w:val="22"/>
          <w:szCs w:val="22"/>
        </w:rPr>
        <w:t xml:space="preserve"> i opatrzona kwalifikowanym podpisem elektronicznym, podpisem zaufanym lub podpisem osobistym.</w:t>
      </w:r>
    </w:p>
    <w:p w:rsidR="00BD5D9C" w:rsidRPr="00BD5D9C" w:rsidRDefault="00BD5D9C" w:rsidP="00BD5D9C">
      <w:pPr>
        <w:numPr>
          <w:ilvl w:val="0"/>
          <w:numId w:val="22"/>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Jeżeli na ofertę składa się kilka dokumentów, Wykonawca powinien stworzyć folder, do którego przeniesie wszystkie dokumenty oferty, podpisane kwalifikowanym podpisem elektronicznym, podpisem zaufanym lub podpisem osobistym. Zamawiający dopuszcza następujące formaty plików zawierających skompresowane dane: </w:t>
      </w:r>
      <w:r w:rsidRPr="00BD5D9C">
        <w:rPr>
          <w:rFonts w:ascii="Cambria" w:eastAsia="Arial" w:hAnsi="Cambria"/>
          <w:color w:val="FF0000"/>
          <w:sz w:val="22"/>
          <w:szCs w:val="22"/>
        </w:rPr>
        <w:t>.</w:t>
      </w:r>
      <w:proofErr w:type="spellStart"/>
      <w:r w:rsidRPr="00BD5D9C">
        <w:rPr>
          <w:rFonts w:ascii="Cambria" w:eastAsia="Arial" w:hAnsi="Cambria"/>
          <w:color w:val="FF0000"/>
          <w:sz w:val="22"/>
          <w:szCs w:val="22"/>
        </w:rPr>
        <w:t>rar</w:t>
      </w:r>
      <w:proofErr w:type="spellEnd"/>
      <w:r w:rsidRPr="00BD5D9C">
        <w:rPr>
          <w:rFonts w:ascii="Cambria" w:eastAsia="Arial" w:hAnsi="Cambria"/>
          <w:color w:val="FF0000"/>
          <w:sz w:val="22"/>
          <w:szCs w:val="22"/>
        </w:rPr>
        <w:t>, .zip, .7z.</w:t>
      </w:r>
    </w:p>
    <w:p w:rsidR="00BD5D9C" w:rsidRPr="00BD5D9C" w:rsidRDefault="00BD5D9C" w:rsidP="00BD5D9C">
      <w:pPr>
        <w:numPr>
          <w:ilvl w:val="0"/>
          <w:numId w:val="22"/>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Oferta zostanie sporządzona w języku polskim, zgodnie z treścią Formularza Oferty, którego wzór stanowi Załącznik nr 1 do SWZ; w przypadku gdy Wykonawca nie korzysta z przygotowanego przez Zamawiającego wzoru, w treści oferty należy zamieścić</w:t>
      </w:r>
      <w:r w:rsidR="00FD4740">
        <w:rPr>
          <w:rFonts w:ascii="Cambria" w:eastAsia="Arial" w:hAnsi="Cambria"/>
          <w:sz w:val="22"/>
          <w:szCs w:val="22"/>
        </w:rPr>
        <w:t xml:space="preserve"> wszystkie informacje wymagane </w:t>
      </w:r>
      <w:r w:rsidRPr="00BD5D9C">
        <w:rPr>
          <w:rFonts w:ascii="Cambria" w:eastAsia="Arial" w:hAnsi="Cambria"/>
          <w:sz w:val="22"/>
          <w:szCs w:val="22"/>
        </w:rPr>
        <w:t>w Formularzu Oferty.</w:t>
      </w:r>
    </w:p>
    <w:p w:rsidR="00BD5D9C" w:rsidRPr="00DD36D3" w:rsidRDefault="00BD5D9C" w:rsidP="00BD5D9C">
      <w:pPr>
        <w:numPr>
          <w:ilvl w:val="0"/>
          <w:numId w:val="22"/>
        </w:numPr>
        <w:tabs>
          <w:tab w:val="left" w:pos="367"/>
        </w:tabs>
        <w:spacing w:line="276" w:lineRule="auto"/>
        <w:ind w:left="367" w:hanging="367"/>
        <w:jc w:val="both"/>
        <w:rPr>
          <w:rFonts w:ascii="Cambria" w:eastAsia="Arial" w:hAnsi="Cambria"/>
          <w:color w:val="FF0000"/>
          <w:sz w:val="22"/>
          <w:szCs w:val="22"/>
        </w:rPr>
      </w:pPr>
      <w:r w:rsidRPr="00DD36D3">
        <w:rPr>
          <w:rFonts w:ascii="Cambria" w:eastAsia="Arial" w:hAnsi="Cambria"/>
          <w:color w:val="FF0000"/>
          <w:sz w:val="22"/>
          <w:szCs w:val="22"/>
        </w:rPr>
        <w:t xml:space="preserve">Wraz z ofertą (formularz oferty, formularz cenowy) Wykonawca </w:t>
      </w:r>
      <w:r w:rsidRPr="00DD36D3">
        <w:rPr>
          <w:rFonts w:ascii="Cambria" w:eastAsia="Arial" w:hAnsi="Cambria"/>
          <w:color w:val="FF0000"/>
          <w:sz w:val="22"/>
          <w:szCs w:val="22"/>
          <w:u w:val="single"/>
        </w:rPr>
        <w:t>składa także</w:t>
      </w:r>
      <w:r w:rsidRPr="00DD36D3">
        <w:rPr>
          <w:rFonts w:ascii="Cambria" w:eastAsia="Arial" w:hAnsi="Cambria"/>
          <w:color w:val="FF0000"/>
          <w:sz w:val="22"/>
          <w:szCs w:val="22"/>
        </w:rPr>
        <w:t>, sporządzone w języku polskim:</w:t>
      </w:r>
    </w:p>
    <w:p w:rsidR="00BD5D9C" w:rsidRPr="00DD36D3" w:rsidRDefault="00BD5D9C" w:rsidP="00BD5D9C">
      <w:pPr>
        <w:numPr>
          <w:ilvl w:val="1"/>
          <w:numId w:val="22"/>
        </w:numPr>
        <w:tabs>
          <w:tab w:val="left" w:pos="707"/>
        </w:tabs>
        <w:spacing w:line="276" w:lineRule="auto"/>
        <w:ind w:left="707" w:hanging="354"/>
        <w:jc w:val="both"/>
        <w:rPr>
          <w:rFonts w:ascii="Cambria" w:eastAsia="Arial" w:hAnsi="Cambria"/>
          <w:color w:val="FF0000"/>
          <w:sz w:val="22"/>
          <w:szCs w:val="22"/>
        </w:rPr>
      </w:pPr>
      <w:r w:rsidRPr="00DD36D3">
        <w:rPr>
          <w:rFonts w:ascii="Cambria" w:eastAsia="Arial" w:hAnsi="Cambria"/>
          <w:color w:val="FF0000"/>
          <w:sz w:val="22"/>
          <w:szCs w:val="22"/>
        </w:rPr>
        <w:t xml:space="preserve">oświadczenie, o którym mowa w art. 125 ust. 1 ustawy PZP, którego wzór określa Załącznik nr </w:t>
      </w:r>
      <w:r w:rsidR="00D571C0">
        <w:rPr>
          <w:rFonts w:ascii="Cambria" w:eastAsia="Arial" w:hAnsi="Cambria"/>
          <w:color w:val="FF0000"/>
          <w:sz w:val="22"/>
          <w:szCs w:val="22"/>
        </w:rPr>
        <w:t>2</w:t>
      </w:r>
      <w:r w:rsidRPr="00DD36D3">
        <w:rPr>
          <w:rFonts w:ascii="Cambria" w:eastAsia="Arial" w:hAnsi="Cambria"/>
          <w:color w:val="FF0000"/>
          <w:sz w:val="22"/>
          <w:szCs w:val="22"/>
        </w:rPr>
        <w:t xml:space="preserve"> do SWZ; W przypadku wspólnego ubiegania się o zamówienie przez Wykonawców, oświadczenie o niepodleganiu wykluczeniu składa każdy w Wykonawców.</w:t>
      </w:r>
    </w:p>
    <w:p w:rsidR="00BD5D9C" w:rsidRPr="00892E77" w:rsidRDefault="00BD5D9C" w:rsidP="00BD5D9C">
      <w:pPr>
        <w:numPr>
          <w:ilvl w:val="1"/>
          <w:numId w:val="22"/>
        </w:numPr>
        <w:tabs>
          <w:tab w:val="left" w:pos="707"/>
        </w:tabs>
        <w:spacing w:line="276" w:lineRule="auto"/>
        <w:ind w:left="707" w:hanging="354"/>
        <w:jc w:val="both"/>
        <w:rPr>
          <w:rFonts w:ascii="Cambria" w:eastAsia="Arial" w:hAnsi="Cambria"/>
          <w:color w:val="FF0000"/>
          <w:sz w:val="22"/>
          <w:szCs w:val="22"/>
        </w:rPr>
      </w:pPr>
      <w:r w:rsidRPr="00DD36D3">
        <w:rPr>
          <w:rFonts w:ascii="Cambria" w:eastAsia="Arial" w:hAnsi="Cambria"/>
          <w:color w:val="FF0000"/>
          <w:sz w:val="22"/>
          <w:szCs w:val="22"/>
        </w:rPr>
        <w:t xml:space="preserve">pełnomocnictwo upoważniające do złożenia oferty, o ile ofertę składa pełnomocnik; pełnomocnictwo dla pełnomocnika do reprezentowania w postępowaniu Wykonawców wspólnie ubiegających się o udzielenie zamówienia - dotyczy ofert składanych przez Wykonawców wspólnie ubiegających się o udzielenie zamówienia. Dokumenty </w:t>
      </w:r>
      <w:r w:rsidRPr="00892E77">
        <w:rPr>
          <w:rFonts w:ascii="Cambria" w:eastAsia="Arial" w:hAnsi="Cambria"/>
          <w:color w:val="FF0000"/>
          <w:sz w:val="22"/>
          <w:szCs w:val="22"/>
        </w:rPr>
        <w:t>potwierdzające umocowanie do reprezentowania sporządzone w języku obcym przekazuje się wraz z tłumaczeniem na język polski.</w:t>
      </w:r>
    </w:p>
    <w:p w:rsidR="00892E77" w:rsidRPr="00892E77" w:rsidRDefault="00892E77" w:rsidP="00892E77">
      <w:pPr>
        <w:pStyle w:val="Akapitzlist"/>
        <w:widowControl w:val="0"/>
        <w:numPr>
          <w:ilvl w:val="1"/>
          <w:numId w:val="22"/>
        </w:numPr>
        <w:spacing w:before="20" w:after="40" w:line="276" w:lineRule="auto"/>
        <w:ind w:left="851" w:hanging="143"/>
        <w:contextualSpacing/>
        <w:jc w:val="both"/>
        <w:outlineLvl w:val="3"/>
        <w:rPr>
          <w:rFonts w:ascii="Cambria" w:hAnsi="Cambria"/>
          <w:b/>
          <w:bCs/>
          <w:color w:val="FF0000"/>
          <w:sz w:val="22"/>
          <w:szCs w:val="22"/>
          <w:lang w:eastAsia="en-US"/>
        </w:rPr>
      </w:pPr>
      <w:r w:rsidRPr="00892E77">
        <w:rPr>
          <w:rFonts w:ascii="Cambria" w:hAnsi="Cambria"/>
          <w:color w:val="FF0000"/>
          <w:sz w:val="22"/>
          <w:szCs w:val="22"/>
          <w:lang w:eastAsia="en-US"/>
        </w:rPr>
        <w:t xml:space="preserve">zamawiający w </w:t>
      </w:r>
      <w:r w:rsidRPr="00892E77">
        <w:rPr>
          <w:rFonts w:ascii="Cambria" w:hAnsi="Cambria"/>
          <w:color w:val="FF0000"/>
          <w:sz w:val="22"/>
          <w:szCs w:val="22"/>
        </w:rPr>
        <w:t xml:space="preserve">celu potwierdzenia, że osoba działająca w imieniu wykonawcy </w:t>
      </w:r>
      <w:bookmarkStart w:id="5" w:name="_Hlk61243161"/>
      <w:r w:rsidRPr="00892E77">
        <w:rPr>
          <w:rFonts w:ascii="Cambria" w:hAnsi="Cambria"/>
          <w:color w:val="FF0000"/>
          <w:sz w:val="22"/>
          <w:szCs w:val="22"/>
        </w:rPr>
        <w:t>lub podmiotu udostępniającego zasoby</w:t>
      </w:r>
      <w:bookmarkEnd w:id="5"/>
      <w:r w:rsidRPr="00892E77">
        <w:rPr>
          <w:rFonts w:ascii="Cambria" w:hAnsi="Cambria"/>
          <w:color w:val="FF0000"/>
          <w:sz w:val="22"/>
          <w:szCs w:val="22"/>
        </w:rPr>
        <w:t xml:space="preserve"> jest umocowana do jego reprezentowania, żąda złożenia wraz z ofertą odpisu lub informacji z Krajowego Rejestru Sądowego, Centralnej Ewidencji i Informacji o Działalności Gospodarczej lub innego właściwego rejestru;</w:t>
      </w:r>
    </w:p>
    <w:p w:rsidR="00892E77" w:rsidRPr="00892E77" w:rsidRDefault="00892E77" w:rsidP="00892E77">
      <w:pPr>
        <w:pStyle w:val="Akapitzlist"/>
        <w:widowControl w:val="0"/>
        <w:numPr>
          <w:ilvl w:val="1"/>
          <w:numId w:val="22"/>
        </w:numPr>
        <w:spacing w:before="20" w:after="40" w:line="276" w:lineRule="auto"/>
        <w:contextualSpacing/>
        <w:jc w:val="both"/>
        <w:outlineLvl w:val="3"/>
        <w:rPr>
          <w:rFonts w:ascii="Cambria" w:hAnsi="Cambria"/>
          <w:b/>
          <w:bCs/>
          <w:sz w:val="22"/>
          <w:szCs w:val="22"/>
          <w:lang w:eastAsia="en-US"/>
        </w:rPr>
      </w:pPr>
      <w:r w:rsidRPr="00892E77">
        <w:rPr>
          <w:rFonts w:ascii="Cambria" w:hAnsi="Cambria"/>
          <w:color w:val="FF0000"/>
          <w:sz w:val="22"/>
          <w:szCs w:val="22"/>
        </w:rPr>
        <w:t xml:space="preserve">wykonawca lub podmiot udostępniający zasoby nie jest zobowiązany do złożenia dokumentów, o których mowa w lit </w:t>
      </w:r>
      <w:r>
        <w:rPr>
          <w:rFonts w:ascii="Cambria" w:hAnsi="Cambria"/>
          <w:color w:val="FF0000"/>
          <w:sz w:val="22"/>
          <w:szCs w:val="22"/>
        </w:rPr>
        <w:t>c</w:t>
      </w:r>
      <w:r w:rsidRPr="00892E77">
        <w:rPr>
          <w:rFonts w:ascii="Cambria" w:hAnsi="Cambria"/>
          <w:color w:val="FF0000"/>
          <w:sz w:val="22"/>
          <w:szCs w:val="22"/>
        </w:rPr>
        <w:t>), jeżeli zamawiający może je uzyskać za pomocą bezpłatnych i ogólnodostępnych baz danych, o ile wykonawca wskazał dane umożliwiające dostęp do tych dokumentów</w:t>
      </w:r>
      <w:r w:rsidRPr="00892E77">
        <w:rPr>
          <w:rFonts w:ascii="Cambria" w:hAnsi="Cambria"/>
          <w:color w:val="000000"/>
          <w:sz w:val="22"/>
          <w:szCs w:val="22"/>
        </w:rPr>
        <w:t>.</w:t>
      </w:r>
    </w:p>
    <w:p w:rsidR="00892E77" w:rsidRPr="00DD36D3" w:rsidRDefault="00892E77" w:rsidP="00892E77">
      <w:pPr>
        <w:tabs>
          <w:tab w:val="left" w:pos="707"/>
        </w:tabs>
        <w:spacing w:line="276" w:lineRule="auto"/>
        <w:ind w:left="707"/>
        <w:jc w:val="both"/>
        <w:rPr>
          <w:rFonts w:ascii="Cambria" w:eastAsia="Arial" w:hAnsi="Cambria"/>
          <w:color w:val="FF0000"/>
          <w:sz w:val="22"/>
          <w:szCs w:val="22"/>
        </w:rPr>
      </w:pPr>
    </w:p>
    <w:p w:rsidR="00BD5D9C" w:rsidRPr="00FD4740" w:rsidRDefault="00BD5D9C" w:rsidP="00FD4740">
      <w:pPr>
        <w:numPr>
          <w:ilvl w:val="0"/>
          <w:numId w:val="22"/>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lastRenderedPageBreak/>
        <w:t>Jeśli Wykonawca składając ofertę wraz z jej załącznikami zamierza zastrzec niektór</w:t>
      </w:r>
      <w:r w:rsidR="00FD4740">
        <w:rPr>
          <w:rFonts w:ascii="Cambria" w:eastAsia="Arial" w:hAnsi="Cambria"/>
          <w:sz w:val="22"/>
          <w:szCs w:val="22"/>
        </w:rPr>
        <w:t xml:space="preserve">e informacje </w:t>
      </w:r>
      <w:r w:rsidRPr="00BD5D9C">
        <w:rPr>
          <w:rFonts w:ascii="Cambria" w:eastAsia="Arial" w:hAnsi="Cambria"/>
          <w:sz w:val="22"/>
          <w:szCs w:val="22"/>
        </w:rPr>
        <w:t xml:space="preserve">w nich zawarte, zgodnie z postanowieniami art. 18 ust. 3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zobowiązany jest nie później niż w terminie składania ofert, zastrzec w dokumentach składanych wraz z ofertą, że nie mogą one być udostępniane oraz wykazać (załączyć do oferty pisemne uzasadnienie), iż zastrzeżone informacje stanowią tajemnicę przedsiębiorstwa.</w:t>
      </w:r>
      <w:r w:rsidRPr="00FD4740">
        <w:rPr>
          <w:rFonts w:ascii="Cambria" w:eastAsia="Arial" w:hAnsi="Cambria"/>
          <w:sz w:val="22"/>
          <w:szCs w:val="22"/>
        </w:rPr>
        <w:t>Stosownie do powyższego, jeśli Wykonawca nie dopełni ww. obowiązków wynikających z ustawy, Zamawiający będzie miał podstawę uznania, że zastrzeżenie tajemnicy przedsiębiorstwa jest bezskuteczne i w związku z tym potraktuje daną informację</w:t>
      </w:r>
      <w:r w:rsidR="00983519" w:rsidRPr="00FD4740">
        <w:rPr>
          <w:rFonts w:ascii="Cambria" w:eastAsia="Arial" w:hAnsi="Cambria"/>
          <w:sz w:val="22"/>
          <w:szCs w:val="22"/>
        </w:rPr>
        <w:t xml:space="preserve">, jako niepodlegającą ochronie  </w:t>
      </w:r>
      <w:r w:rsidRPr="00FD4740">
        <w:rPr>
          <w:rFonts w:ascii="Cambria" w:eastAsia="Arial" w:hAnsi="Cambria"/>
          <w:sz w:val="22"/>
          <w:szCs w:val="22"/>
        </w:rPr>
        <w:t>i niestanowiącą tajemnicy przedsiębiorstwa w rozumieniu ust</w:t>
      </w:r>
      <w:r w:rsidR="00983519" w:rsidRPr="00FD4740">
        <w:rPr>
          <w:rFonts w:ascii="Cambria" w:eastAsia="Arial" w:hAnsi="Cambria"/>
          <w:sz w:val="22"/>
          <w:szCs w:val="22"/>
        </w:rPr>
        <w:t xml:space="preserve">awy z dnia 16 kwietnia 1993 r. </w:t>
      </w:r>
      <w:r w:rsidRPr="00FD4740">
        <w:rPr>
          <w:rFonts w:ascii="Cambria" w:eastAsia="Arial" w:hAnsi="Cambria"/>
          <w:sz w:val="22"/>
          <w:szCs w:val="22"/>
        </w:rPr>
        <w:t>o zwalczaniu nieuczciwej konkurencji (Dz. U. z 2020 r. Nr 1913 ze zm.).</w:t>
      </w:r>
      <w:bookmarkStart w:id="6" w:name="page8"/>
      <w:bookmarkEnd w:id="6"/>
      <w:r w:rsidRPr="00FD4740">
        <w:rPr>
          <w:rFonts w:ascii="Cambria" w:eastAsia="Arial" w:hAnsi="Cambria"/>
          <w:sz w:val="22"/>
          <w:szCs w:val="22"/>
        </w:rPr>
        <w:t xml:space="preserve">Stosownie do treści § 4 ust. 1 rozporządzenia Prezesa Rady Ministrów z dnia 30 grudnia 2020 roku w sprawie w sprawie sposobu sporządzania i przekazywania informacji oraz wymagań technicznych dla dokumentów elektronicznych oraz środków komunikacji </w:t>
      </w:r>
      <w:r w:rsidR="00983519" w:rsidRPr="00FD4740">
        <w:rPr>
          <w:rFonts w:ascii="Cambria" w:eastAsia="Arial" w:hAnsi="Cambria"/>
          <w:sz w:val="22"/>
          <w:szCs w:val="22"/>
        </w:rPr>
        <w:t xml:space="preserve">elektronicznej </w:t>
      </w:r>
      <w:r w:rsidRPr="00FD4740">
        <w:rPr>
          <w:rFonts w:ascii="Cambria" w:eastAsia="Arial" w:hAnsi="Cambria"/>
          <w:sz w:val="22"/>
          <w:szCs w:val="22"/>
        </w:rPr>
        <w:t xml:space="preserve">w postępowaniu o udzielenie zamówienia publicznego lub konkursie (Dz. U. z 2020 r. poz. 2452), zwanym dalej „rozporządzeniem </w:t>
      </w:r>
      <w:proofErr w:type="spellStart"/>
      <w:r w:rsidRPr="00FD4740">
        <w:rPr>
          <w:rFonts w:ascii="Cambria" w:eastAsia="Arial" w:hAnsi="Cambria"/>
          <w:sz w:val="22"/>
          <w:szCs w:val="22"/>
        </w:rPr>
        <w:t>ws</w:t>
      </w:r>
      <w:proofErr w:type="spellEnd"/>
      <w:r w:rsidRPr="00FD4740">
        <w:rPr>
          <w:rFonts w:ascii="Cambria" w:eastAsia="Arial" w:hAnsi="Cambria"/>
          <w:sz w:val="22"/>
          <w:szCs w:val="22"/>
        </w:rPr>
        <w:t>. środków komunikacji elektronicznej”: W przypadku gdy dokumenty elektroniczne w postępowaniu lub konkursie, przekazywane przy użyciu środków komunikacji elektronicznej, zawierają informacje stanowi</w:t>
      </w:r>
      <w:r w:rsidR="00983519" w:rsidRPr="00FD4740">
        <w:rPr>
          <w:rFonts w:ascii="Cambria" w:eastAsia="Arial" w:hAnsi="Cambria"/>
          <w:sz w:val="22"/>
          <w:szCs w:val="22"/>
        </w:rPr>
        <w:t xml:space="preserve">ące tajemnicę przedsiębiorstwa </w:t>
      </w:r>
      <w:r w:rsidRPr="00FD4740">
        <w:rPr>
          <w:rFonts w:ascii="Cambria" w:eastAsia="Arial" w:hAnsi="Cambria"/>
          <w:sz w:val="22"/>
          <w:szCs w:val="22"/>
        </w:rPr>
        <w:t>w rozumieniu przepisów ustawy z dnia 16 kwietnia 1993 r. o zwalczaniu nieuczciwej konkurencji (Dz. U. z 2020 r. poz. 1913), wykonawca, w celu utrzymania w poufności tych informacji, przekazuje je w wydzielonym i odpowiednio oznaczonym pliku.</w:t>
      </w:r>
    </w:p>
    <w:p w:rsidR="00BD5D9C" w:rsidRPr="00BD5D9C" w:rsidRDefault="00BD5D9C" w:rsidP="00BD5D9C">
      <w:pPr>
        <w:numPr>
          <w:ilvl w:val="0"/>
          <w:numId w:val="22"/>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Do oferty należy załączyć dokument potwierdzający umocowa</w:t>
      </w:r>
      <w:r w:rsidR="00983519">
        <w:rPr>
          <w:rFonts w:ascii="Cambria" w:eastAsia="Arial" w:hAnsi="Cambria"/>
          <w:sz w:val="22"/>
          <w:szCs w:val="22"/>
        </w:rPr>
        <w:t xml:space="preserve">nie do reprezentowania, zgodny </w:t>
      </w:r>
      <w:r w:rsidRPr="00BD5D9C">
        <w:rPr>
          <w:rFonts w:ascii="Cambria" w:eastAsia="Arial" w:hAnsi="Cambria"/>
          <w:sz w:val="22"/>
          <w:szCs w:val="22"/>
        </w:rPr>
        <w:t xml:space="preserve">z wymaganiami określonymi w § 6 ust. 1 lub ust. 2 lub ust. 3 rozporządzenia Prezesa Rady Ministrów z dnia 30 grudnia 2020 roku w sprawie sposobu sporządzania i przekazywania informacji oraz wymagań technicznych dla dokumentów elektronicznych oraz środków komunikacji elektronicznej w postępowaniu o udzielenie zamówienia publicznego lub konkursie (Dz. U. z 2020 poz. 2452), lub pełnomocnictwo, zgodne z wymaganiami § 7 rozporządzeniem </w:t>
      </w:r>
      <w:proofErr w:type="spellStart"/>
      <w:r w:rsidRPr="00BD5D9C">
        <w:rPr>
          <w:rFonts w:ascii="Cambria" w:eastAsia="Arial" w:hAnsi="Cambria"/>
          <w:sz w:val="22"/>
          <w:szCs w:val="22"/>
        </w:rPr>
        <w:t>ws</w:t>
      </w:r>
      <w:proofErr w:type="spellEnd"/>
      <w:r w:rsidRPr="00BD5D9C">
        <w:rPr>
          <w:rFonts w:ascii="Cambria" w:eastAsia="Arial" w:hAnsi="Cambria"/>
          <w:sz w:val="22"/>
          <w:szCs w:val="22"/>
        </w:rPr>
        <w:t xml:space="preserve">. środków komunikacji elektronicznej, przepisów ustawy z dnia 23 kwietnia 1964 r. – Kodeks cywilny (Dz. U. z 2020 r. poz. 1740 z </w:t>
      </w:r>
      <w:proofErr w:type="spellStart"/>
      <w:r w:rsidRPr="00BD5D9C">
        <w:rPr>
          <w:rFonts w:ascii="Cambria" w:eastAsia="Arial" w:hAnsi="Cambria"/>
          <w:sz w:val="22"/>
          <w:szCs w:val="22"/>
        </w:rPr>
        <w:t>późn</w:t>
      </w:r>
      <w:proofErr w:type="spellEnd"/>
      <w:r w:rsidRPr="00BD5D9C">
        <w:rPr>
          <w:rFonts w:ascii="Cambria" w:eastAsia="Arial" w:hAnsi="Cambria"/>
          <w:sz w:val="22"/>
          <w:szCs w:val="22"/>
        </w:rPr>
        <w:t xml:space="preserve">. zm.), postanowieniami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xml:space="preserve"> oraz SWZ.</w:t>
      </w:r>
    </w:p>
    <w:p w:rsidR="00BD5D9C" w:rsidRPr="00BD5D9C" w:rsidRDefault="00BD5D9C" w:rsidP="00BD5D9C">
      <w:pPr>
        <w:numPr>
          <w:ilvl w:val="0"/>
          <w:numId w:val="22"/>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Zgodnie z § 6 ust. 1 rozporządzenia </w:t>
      </w:r>
      <w:proofErr w:type="spellStart"/>
      <w:r w:rsidRPr="00BD5D9C">
        <w:rPr>
          <w:rFonts w:ascii="Cambria" w:eastAsia="Arial" w:hAnsi="Cambria"/>
          <w:sz w:val="22"/>
          <w:szCs w:val="22"/>
        </w:rPr>
        <w:t>ws</w:t>
      </w:r>
      <w:proofErr w:type="spellEnd"/>
      <w:r w:rsidRPr="00BD5D9C">
        <w:rPr>
          <w:rFonts w:ascii="Cambria" w:eastAsia="Arial" w:hAnsi="Cambria"/>
          <w:sz w:val="22"/>
          <w:szCs w:val="22"/>
        </w:rPr>
        <w:t>. środków komunikacji elektronicznej: W przypadku gdy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rsidR="00BD5D9C" w:rsidRPr="00BD5D9C" w:rsidRDefault="00BD5D9C" w:rsidP="00BD5D9C">
      <w:pPr>
        <w:numPr>
          <w:ilvl w:val="0"/>
          <w:numId w:val="22"/>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Stosownie do dyspozycji § 6 ust. 2 rozporządzenia </w:t>
      </w:r>
      <w:proofErr w:type="spellStart"/>
      <w:r w:rsidRPr="00BD5D9C">
        <w:rPr>
          <w:rFonts w:ascii="Cambria" w:eastAsia="Arial" w:hAnsi="Cambria"/>
          <w:sz w:val="22"/>
          <w:szCs w:val="22"/>
        </w:rPr>
        <w:t>ws</w:t>
      </w:r>
      <w:proofErr w:type="spellEnd"/>
      <w:r w:rsidRPr="00BD5D9C">
        <w:rPr>
          <w:rFonts w:ascii="Cambria" w:eastAsia="Arial" w:hAnsi="Cambria"/>
          <w:sz w:val="22"/>
          <w:szCs w:val="22"/>
        </w:rPr>
        <w:t xml:space="preserve">. środków komunikacji elektronicznej: </w:t>
      </w:r>
      <w:r w:rsidRPr="00BD5D9C">
        <w:rPr>
          <w:rFonts w:ascii="Cambria" w:eastAsia="Arial" w:hAnsi="Cambria"/>
          <w:sz w:val="22"/>
          <w:szCs w:val="22"/>
        </w:rPr>
        <w:br/>
        <w:t>W przypadku gdy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rsidR="00BD5D9C" w:rsidRPr="00BD5D9C" w:rsidRDefault="00BD5D9C" w:rsidP="00BD5D9C">
      <w:pPr>
        <w:numPr>
          <w:ilvl w:val="0"/>
          <w:numId w:val="22"/>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lastRenderedPageBreak/>
        <w:t xml:space="preserve">Zgodnie z § 6 ust. 3 rozporządzenia </w:t>
      </w:r>
      <w:proofErr w:type="spellStart"/>
      <w:r w:rsidRPr="00BD5D9C">
        <w:rPr>
          <w:rFonts w:ascii="Cambria" w:eastAsia="Arial" w:hAnsi="Cambria"/>
          <w:sz w:val="22"/>
          <w:szCs w:val="22"/>
        </w:rPr>
        <w:t>ws</w:t>
      </w:r>
      <w:proofErr w:type="spellEnd"/>
      <w:r w:rsidRPr="00BD5D9C">
        <w:rPr>
          <w:rFonts w:ascii="Cambria" w:eastAsia="Arial" w:hAnsi="Cambria"/>
          <w:sz w:val="22"/>
          <w:szCs w:val="22"/>
        </w:rPr>
        <w:t xml:space="preserve"> środków komunikacji elektronicznej: Poświadczenia zgodności cyfrowego odwzorowania z dokumentem w postaci papierowej, o którym mowa w § 6 ust. 2, dokonuje w przypadku: 1) dokumentów potwierdzających umocowanie do reprezentowania - odpowiednio wykonawca, wykonawca wspólnie ubiegający się o udzielenie zamówienia, podmiot udostępniający zasoby lub podwykonawca, w zakresie dokumentów potwierdzających umocowanie do reprezentowania, które każdego z nich dotyczą; 2) może dokonać również notariusz.</w:t>
      </w:r>
    </w:p>
    <w:p w:rsidR="00BD5D9C" w:rsidRPr="00BD5D9C" w:rsidRDefault="00BD5D9C" w:rsidP="00BD5D9C">
      <w:pPr>
        <w:numPr>
          <w:ilvl w:val="0"/>
          <w:numId w:val="22"/>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Przez cyfrowe odwzorowanie, o którym mowa w pkt. 13 oraz w innych postanowieniach SWZ, należy rozumieć dokument elektroniczny będący kopią elektroniczną treści zapisanej w postaci papierowej, umożliwiający zapoznanie się z tą treścią i jej zrozumienie, bez konieczności bezpośredniego dostępu do oryginału.</w:t>
      </w:r>
    </w:p>
    <w:p w:rsidR="00BD5D9C" w:rsidRPr="00BD5D9C" w:rsidRDefault="00BD5D9C" w:rsidP="00BD5D9C">
      <w:pPr>
        <w:numPr>
          <w:ilvl w:val="0"/>
          <w:numId w:val="22"/>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W myśl § 7 ust. 1 rozporządzenia </w:t>
      </w:r>
      <w:proofErr w:type="spellStart"/>
      <w:r w:rsidRPr="00BD5D9C">
        <w:rPr>
          <w:rFonts w:ascii="Cambria" w:eastAsia="Arial" w:hAnsi="Cambria"/>
          <w:sz w:val="22"/>
          <w:szCs w:val="22"/>
        </w:rPr>
        <w:t>ws</w:t>
      </w:r>
      <w:proofErr w:type="spellEnd"/>
      <w:r w:rsidRPr="00BD5D9C">
        <w:rPr>
          <w:rFonts w:ascii="Cambria" w:eastAsia="Arial" w:hAnsi="Cambria"/>
          <w:sz w:val="22"/>
          <w:szCs w:val="22"/>
        </w:rPr>
        <w:t>. środków komunikacji elektronicznej pełnomocnictwo przekazuje się w postaci elektronicznej i opatruje się kwalifikowanym podpisem elektronicznym, podpisem zaufanym lub podpisem osobistym.</w:t>
      </w:r>
    </w:p>
    <w:p w:rsidR="00BD5D9C" w:rsidRPr="00BD5D9C" w:rsidRDefault="00BD5D9C" w:rsidP="00BD5D9C">
      <w:pPr>
        <w:numPr>
          <w:ilvl w:val="0"/>
          <w:numId w:val="22"/>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W przyp</w:t>
      </w:r>
      <w:r w:rsidR="00B51CA2">
        <w:rPr>
          <w:rFonts w:ascii="Cambria" w:eastAsia="Arial" w:hAnsi="Cambria"/>
          <w:sz w:val="22"/>
          <w:szCs w:val="22"/>
        </w:rPr>
        <w:t>adku gdy pełnomocnictwo, zostało</w:t>
      </w:r>
      <w:r w:rsidRPr="00BD5D9C">
        <w:rPr>
          <w:rFonts w:ascii="Cambria" w:eastAsia="Arial" w:hAnsi="Cambria"/>
          <w:sz w:val="22"/>
          <w:szCs w:val="22"/>
        </w:rPr>
        <w:t xml:space="preserve"> sporządzone jako</w:t>
      </w:r>
      <w:r w:rsidR="00B51CA2">
        <w:rPr>
          <w:rFonts w:ascii="Cambria" w:eastAsia="Arial" w:hAnsi="Cambria"/>
          <w:sz w:val="22"/>
          <w:szCs w:val="22"/>
        </w:rPr>
        <w:t xml:space="preserve"> dokument w postaci papierowej </w:t>
      </w:r>
      <w:r w:rsidRPr="00BD5D9C">
        <w:rPr>
          <w:rFonts w:ascii="Cambria" w:eastAsia="Arial" w:hAnsi="Cambria"/>
          <w:sz w:val="22"/>
          <w:szCs w:val="22"/>
        </w:rPr>
        <w:t>i opatrzone własnoręcznym podpisem, przekazuje się cyfrowe odwzorowanie tego dokumentu opatrzone kwalifikowanym podpisem elektronicznym, podpisem zaufanym lub podpisem osobistym, poświadczającym zgodność cyfrowego odwzorowaniaz dokumentem w postaci papierowej.</w:t>
      </w:r>
    </w:p>
    <w:p w:rsidR="00BD5D9C" w:rsidRPr="00BD5D9C" w:rsidRDefault="00BD5D9C" w:rsidP="00BD5D9C">
      <w:pPr>
        <w:numPr>
          <w:ilvl w:val="0"/>
          <w:numId w:val="22"/>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Poświadczenia zgodności cyfrowego odwzorowania z dokumentem w postaci papierowej, </w:t>
      </w:r>
      <w:r w:rsidRPr="00BD5D9C">
        <w:rPr>
          <w:rFonts w:ascii="Cambria" w:eastAsia="Arial" w:hAnsi="Cambria"/>
          <w:sz w:val="22"/>
          <w:szCs w:val="22"/>
        </w:rPr>
        <w:br/>
        <w:t>o którym mowa w pkt. 17, dokonuje w przypadku pełnomocnictwa:</w:t>
      </w:r>
    </w:p>
    <w:p w:rsidR="00BD5D9C" w:rsidRPr="00BD5D9C" w:rsidRDefault="00BD5D9C" w:rsidP="00BD5D9C">
      <w:pPr>
        <w:tabs>
          <w:tab w:val="left" w:pos="367"/>
        </w:tabs>
        <w:spacing w:line="276" w:lineRule="auto"/>
        <w:ind w:left="367"/>
        <w:jc w:val="both"/>
        <w:rPr>
          <w:rFonts w:ascii="Cambria" w:eastAsia="Arial" w:hAnsi="Cambria"/>
          <w:sz w:val="22"/>
          <w:szCs w:val="22"/>
        </w:rPr>
      </w:pPr>
      <w:r w:rsidRPr="00BD5D9C">
        <w:rPr>
          <w:rFonts w:ascii="Cambria" w:eastAsia="Arial" w:hAnsi="Cambria"/>
          <w:sz w:val="22"/>
          <w:szCs w:val="22"/>
        </w:rPr>
        <w:t>-  mocodawca, lub</w:t>
      </w:r>
    </w:p>
    <w:p w:rsidR="00BD5D9C" w:rsidRPr="00BD5D9C" w:rsidRDefault="00BD5D9C" w:rsidP="00BD5D9C">
      <w:pPr>
        <w:tabs>
          <w:tab w:val="left" w:pos="367"/>
        </w:tabs>
        <w:spacing w:line="276" w:lineRule="auto"/>
        <w:ind w:left="367"/>
        <w:jc w:val="both"/>
        <w:rPr>
          <w:rFonts w:ascii="Cambria" w:eastAsia="Arial" w:hAnsi="Cambria"/>
          <w:sz w:val="22"/>
          <w:szCs w:val="22"/>
        </w:rPr>
      </w:pPr>
      <w:r w:rsidRPr="00BD5D9C">
        <w:rPr>
          <w:rFonts w:ascii="Cambria" w:eastAsia="Arial" w:hAnsi="Cambria"/>
          <w:sz w:val="22"/>
          <w:szCs w:val="22"/>
        </w:rPr>
        <w:t>-  notariusz.</w:t>
      </w:r>
    </w:p>
    <w:p w:rsidR="00BD5D9C" w:rsidRPr="00BD5D9C" w:rsidRDefault="00BD5D9C" w:rsidP="00BD5D9C">
      <w:pPr>
        <w:numPr>
          <w:ilvl w:val="0"/>
          <w:numId w:val="22"/>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Zgodnie z § 8 rozporządzenia </w:t>
      </w:r>
      <w:proofErr w:type="spellStart"/>
      <w:r w:rsidRPr="00BD5D9C">
        <w:rPr>
          <w:rFonts w:ascii="Cambria" w:eastAsia="Arial" w:hAnsi="Cambria"/>
          <w:sz w:val="22"/>
          <w:szCs w:val="22"/>
        </w:rPr>
        <w:t>ws</w:t>
      </w:r>
      <w:proofErr w:type="spellEnd"/>
      <w:r w:rsidRPr="00BD5D9C">
        <w:rPr>
          <w:rFonts w:ascii="Cambria" w:eastAsia="Arial" w:hAnsi="Cambria"/>
          <w:sz w:val="22"/>
          <w:szCs w:val="22"/>
        </w:rPr>
        <w:t xml:space="preserve">. środków komunikacji elektronicznej, w przypadku przekazywania w postępowaniu dokumentu elektronicznego w formacie poddającym dane kompresji, opatrzenie pliku zawierającego skompresowane dokumenty, kwalifikowanym podpisem elektronicznym, podpisem zaufanym lub podpisem osobistym, jest równoznaczne </w:t>
      </w:r>
      <w:r w:rsidRPr="00BD5D9C">
        <w:rPr>
          <w:rFonts w:ascii="Cambria" w:eastAsia="Arial" w:hAnsi="Cambria"/>
          <w:sz w:val="22"/>
          <w:szCs w:val="22"/>
        </w:rPr>
        <w:br/>
        <w:t>z opatrzeniem wszystkich dokumentów zawartych w tym pliku odpowiednio kwalifikowanym podpisem elektronicznym, podpisem zaufanym lub podpisem osobistym.</w:t>
      </w:r>
    </w:p>
    <w:p w:rsidR="00BD5D9C" w:rsidRPr="00BD5D9C" w:rsidRDefault="00BD5D9C" w:rsidP="00BD5D9C">
      <w:pPr>
        <w:numPr>
          <w:ilvl w:val="0"/>
          <w:numId w:val="22"/>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W przypadku gdy, dokumenty potwierdzające umocowanie do reprezentowania, zostały wystawione przez upoważnione podmioty jako dokument elektroniczny, przekazuje się uwierzytelniony wydruk wizualizacji treści tego dokumentu (§ 9 ust. 5 rozporządzenia </w:t>
      </w:r>
      <w:proofErr w:type="spellStart"/>
      <w:r w:rsidRPr="00BD5D9C">
        <w:rPr>
          <w:rFonts w:ascii="Cambria" w:eastAsia="Arial" w:hAnsi="Cambria"/>
          <w:sz w:val="22"/>
          <w:szCs w:val="22"/>
        </w:rPr>
        <w:t>ws</w:t>
      </w:r>
      <w:proofErr w:type="spellEnd"/>
      <w:r w:rsidRPr="00BD5D9C">
        <w:rPr>
          <w:rFonts w:ascii="Cambria" w:eastAsia="Arial" w:hAnsi="Cambria"/>
          <w:sz w:val="22"/>
          <w:szCs w:val="22"/>
        </w:rPr>
        <w:t xml:space="preserve"> środków komunikacji elektronicznej).</w:t>
      </w:r>
    </w:p>
    <w:p w:rsidR="00BD5D9C" w:rsidRPr="00BD5D9C" w:rsidRDefault="00BD5D9C" w:rsidP="00BD5D9C">
      <w:pPr>
        <w:numPr>
          <w:ilvl w:val="0"/>
          <w:numId w:val="22"/>
        </w:numPr>
        <w:tabs>
          <w:tab w:val="left" w:pos="367"/>
        </w:tabs>
        <w:spacing w:line="276" w:lineRule="auto"/>
        <w:ind w:left="367" w:hanging="367"/>
        <w:jc w:val="both"/>
        <w:rPr>
          <w:rFonts w:ascii="Cambria" w:eastAsia="Arial" w:hAnsi="Cambria"/>
          <w:sz w:val="22"/>
          <w:szCs w:val="22"/>
        </w:rPr>
      </w:pPr>
      <w:bookmarkStart w:id="7" w:name="page9"/>
      <w:bookmarkEnd w:id="7"/>
      <w:r w:rsidRPr="00BD5D9C">
        <w:rPr>
          <w:rFonts w:ascii="Cambria" w:eastAsia="Arial" w:hAnsi="Cambria"/>
          <w:sz w:val="22"/>
          <w:szCs w:val="22"/>
        </w:rPr>
        <w:t xml:space="preserve">Uwierzytelniony wydruk, o którym mowa w pkt. 20, zawiera w szczególności identyfikator dokumentu lub datę wydruku, a także własnoręczny podpis odpowiednio wykonawcy, wykonawcy wspólnie ubiegającego się o udzielenie zamówienia, podmiotu udostępniającego zasoby lub podwykonawcy albo uczestnika konkursu, potwierdzający zgodność wydruku z treścią dokumentu elektronicznego (§ 9 ust. 6 rozporządzenia </w:t>
      </w:r>
      <w:proofErr w:type="spellStart"/>
      <w:r w:rsidRPr="00BD5D9C">
        <w:rPr>
          <w:rFonts w:ascii="Cambria" w:eastAsia="Arial" w:hAnsi="Cambria"/>
          <w:sz w:val="22"/>
          <w:szCs w:val="22"/>
        </w:rPr>
        <w:t>ws</w:t>
      </w:r>
      <w:proofErr w:type="spellEnd"/>
      <w:r w:rsidRPr="00BD5D9C">
        <w:rPr>
          <w:rFonts w:ascii="Cambria" w:eastAsia="Arial" w:hAnsi="Cambria"/>
          <w:sz w:val="22"/>
          <w:szCs w:val="22"/>
        </w:rPr>
        <w:t>. środków komunikacji elektronicznej).</w:t>
      </w:r>
    </w:p>
    <w:p w:rsidR="00BD5D9C" w:rsidRPr="00BD5D9C" w:rsidRDefault="00BD5D9C" w:rsidP="00BD5D9C">
      <w:pPr>
        <w:numPr>
          <w:ilvl w:val="0"/>
          <w:numId w:val="22"/>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Zamawiający może żądać przedstawienia oryginału lub notarialnie poświadczonej kopii, wyłącznie wtedy, gdy złożona kopia jest nieczytelna lub budzi wątpliwości co do jej prawdziwości.</w:t>
      </w:r>
    </w:p>
    <w:p w:rsidR="00BD5D9C" w:rsidRPr="00BD5D9C" w:rsidRDefault="00BD5D9C" w:rsidP="00BD5D9C">
      <w:pPr>
        <w:numPr>
          <w:ilvl w:val="0"/>
          <w:numId w:val="22"/>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Dokumenty elektroniczne w postępowaniu spełniają łącznie następujące wymagania: </w:t>
      </w:r>
    </w:p>
    <w:p w:rsidR="00BD5D9C" w:rsidRPr="00BD5D9C" w:rsidRDefault="00BD5D9C" w:rsidP="00BD5D9C">
      <w:pPr>
        <w:tabs>
          <w:tab w:val="left" w:pos="367"/>
        </w:tabs>
        <w:spacing w:line="276" w:lineRule="auto"/>
        <w:ind w:left="367"/>
        <w:jc w:val="both"/>
        <w:rPr>
          <w:rFonts w:ascii="Cambria" w:eastAsia="Arial" w:hAnsi="Cambria"/>
          <w:sz w:val="22"/>
          <w:szCs w:val="22"/>
        </w:rPr>
      </w:pPr>
      <w:r w:rsidRPr="00BD5D9C">
        <w:rPr>
          <w:rFonts w:ascii="Cambria" w:eastAsia="Arial" w:hAnsi="Cambria"/>
          <w:sz w:val="22"/>
          <w:szCs w:val="22"/>
        </w:rPr>
        <w:t xml:space="preserve">-  są utrwalone w sposób umożliwiający ich wielokrotne odczytanie, zapisanie i powielenie, a także przekazanie przy użyciu środków komunikacji elektronicznej lub na informatycznym nośniku danych; </w:t>
      </w:r>
    </w:p>
    <w:p w:rsidR="00BD5D9C" w:rsidRPr="00BD5D9C" w:rsidRDefault="00BD5D9C" w:rsidP="00BD5D9C">
      <w:pPr>
        <w:tabs>
          <w:tab w:val="left" w:pos="367"/>
        </w:tabs>
        <w:spacing w:line="276" w:lineRule="auto"/>
        <w:ind w:left="367"/>
        <w:jc w:val="both"/>
        <w:rPr>
          <w:rFonts w:ascii="Cambria" w:eastAsia="Arial" w:hAnsi="Cambria"/>
          <w:sz w:val="22"/>
          <w:szCs w:val="22"/>
        </w:rPr>
      </w:pPr>
      <w:r w:rsidRPr="00BD5D9C">
        <w:rPr>
          <w:rFonts w:ascii="Cambria" w:eastAsia="Arial" w:hAnsi="Cambria"/>
          <w:sz w:val="22"/>
          <w:szCs w:val="22"/>
        </w:rPr>
        <w:lastRenderedPageBreak/>
        <w:t xml:space="preserve">- umożliwiają prezentację treści w postaci elektronicznej, w szczególności przez wyświetlenie tej treści na monitorze ekranowym; </w:t>
      </w:r>
    </w:p>
    <w:p w:rsidR="00BD5D9C" w:rsidRPr="00BD5D9C" w:rsidRDefault="00BD5D9C" w:rsidP="00BD5D9C">
      <w:pPr>
        <w:tabs>
          <w:tab w:val="left" w:pos="367"/>
        </w:tabs>
        <w:spacing w:line="276" w:lineRule="auto"/>
        <w:ind w:left="367"/>
        <w:jc w:val="both"/>
        <w:rPr>
          <w:rFonts w:ascii="Cambria" w:eastAsia="Arial" w:hAnsi="Cambria"/>
          <w:sz w:val="22"/>
          <w:szCs w:val="22"/>
        </w:rPr>
      </w:pPr>
      <w:r w:rsidRPr="00BD5D9C">
        <w:rPr>
          <w:rFonts w:ascii="Cambria" w:eastAsia="Arial" w:hAnsi="Cambria"/>
          <w:sz w:val="22"/>
          <w:szCs w:val="22"/>
        </w:rPr>
        <w:t>-  umożliwiają prezentację treści w postaci papierowej, w szczególności za pomocą wydruku;</w:t>
      </w:r>
    </w:p>
    <w:p w:rsidR="00BD5D9C" w:rsidRPr="00BD5D9C" w:rsidRDefault="00BD5D9C" w:rsidP="00BD5D9C">
      <w:pPr>
        <w:tabs>
          <w:tab w:val="left" w:pos="367"/>
        </w:tabs>
        <w:spacing w:line="276" w:lineRule="auto"/>
        <w:ind w:left="367"/>
        <w:jc w:val="both"/>
        <w:rPr>
          <w:rFonts w:ascii="Cambria" w:eastAsia="Arial" w:hAnsi="Cambria"/>
          <w:sz w:val="22"/>
          <w:szCs w:val="22"/>
        </w:rPr>
      </w:pPr>
      <w:r w:rsidRPr="00BD5D9C">
        <w:rPr>
          <w:rFonts w:ascii="Cambria" w:eastAsia="Arial" w:hAnsi="Cambria"/>
          <w:sz w:val="22"/>
          <w:szCs w:val="22"/>
        </w:rPr>
        <w:t>-  zawierają dane w układzie niepozostawiającym wątpliwości co do treści i kontekstu zapisanych informacji.</w:t>
      </w:r>
    </w:p>
    <w:p w:rsidR="00BD5D9C" w:rsidRPr="00BD5D9C" w:rsidRDefault="00BD5D9C" w:rsidP="00BD5D9C">
      <w:pPr>
        <w:numPr>
          <w:ilvl w:val="0"/>
          <w:numId w:val="22"/>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Dopuszcza się używanie w oświadczeniach, ofercie oraz innych dokumentach</w:t>
      </w:r>
      <w:r w:rsidR="00B51CA2">
        <w:rPr>
          <w:rFonts w:ascii="Cambria" w:eastAsia="Arial" w:hAnsi="Cambria"/>
          <w:sz w:val="22"/>
          <w:szCs w:val="22"/>
        </w:rPr>
        <w:t>,</w:t>
      </w:r>
      <w:r w:rsidRPr="00BD5D9C">
        <w:rPr>
          <w:rFonts w:ascii="Cambria" w:eastAsia="Arial" w:hAnsi="Cambria"/>
          <w:sz w:val="22"/>
          <w:szCs w:val="22"/>
        </w:rPr>
        <w:t xml:space="preserve"> określeń obcojęzycznych w zakresie określonym w art. 11 ustawy z dnia 7 października 1999 r. o języku polskim (Dz. U. z 2021 r. poz. 672 ).</w:t>
      </w:r>
    </w:p>
    <w:p w:rsidR="00BD5D9C" w:rsidRPr="00BD5D9C" w:rsidRDefault="00BD5D9C" w:rsidP="00BD5D9C">
      <w:pPr>
        <w:numPr>
          <w:ilvl w:val="0"/>
          <w:numId w:val="22"/>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Ofertę wraz z jej załącznikami oraz oświadczeniami i dokumentami, należy złożyć w sposób wskazanym w SWZ.</w:t>
      </w:r>
    </w:p>
    <w:p w:rsidR="00BD5D9C" w:rsidRPr="00BD5D9C" w:rsidRDefault="00BD5D9C" w:rsidP="00BD5D9C">
      <w:pPr>
        <w:spacing w:line="276" w:lineRule="auto"/>
        <w:jc w:val="both"/>
        <w:rPr>
          <w:rFonts w:ascii="Cambria" w:eastAsia="Times New Roman" w:hAnsi="Cambria"/>
          <w:sz w:val="22"/>
          <w:szCs w:val="22"/>
        </w:rPr>
      </w:pPr>
    </w:p>
    <w:p w:rsidR="00BD5D9C" w:rsidRPr="00BD5D9C" w:rsidRDefault="00BD5D9C" w:rsidP="00BD5D9C">
      <w:pPr>
        <w:numPr>
          <w:ilvl w:val="0"/>
          <w:numId w:val="23"/>
        </w:numPr>
        <w:tabs>
          <w:tab w:val="left" w:pos="367"/>
        </w:tabs>
        <w:spacing w:line="276" w:lineRule="auto"/>
        <w:ind w:left="367" w:hanging="367"/>
        <w:jc w:val="both"/>
        <w:rPr>
          <w:rFonts w:ascii="Cambria" w:eastAsia="Times New Roman" w:hAnsi="Cambria"/>
          <w:b/>
          <w:sz w:val="22"/>
          <w:szCs w:val="22"/>
        </w:rPr>
      </w:pPr>
      <w:r w:rsidRPr="00BD5D9C">
        <w:rPr>
          <w:rFonts w:ascii="Cambria" w:eastAsia="Arial" w:hAnsi="Cambria"/>
          <w:b/>
          <w:sz w:val="22"/>
          <w:szCs w:val="22"/>
        </w:rPr>
        <w:t>Sposób oraz termin składania ofert.</w:t>
      </w:r>
    </w:p>
    <w:p w:rsidR="00DC047C" w:rsidRDefault="00BD5D9C" w:rsidP="00DC047C">
      <w:pPr>
        <w:pStyle w:val="HTML-wstpniesformatowany"/>
        <w:spacing w:line="215" w:lineRule="atLeast"/>
        <w:rPr>
          <w:rFonts w:ascii="Arial" w:hAnsi="Arial" w:cs="Arial"/>
          <w:color w:val="222222"/>
          <w:sz w:val="15"/>
          <w:szCs w:val="15"/>
        </w:rPr>
      </w:pPr>
      <w:r w:rsidRPr="00BD5D9C">
        <w:rPr>
          <w:rFonts w:ascii="Cambria" w:eastAsia="Arial" w:hAnsi="Cambria"/>
          <w:sz w:val="22"/>
          <w:szCs w:val="22"/>
        </w:rPr>
        <w:t xml:space="preserve">Wykonawca składa ofertę za pośrednictwem Platformy </w:t>
      </w:r>
      <w:hyperlink r:id="rId15" w:history="1">
        <w:r w:rsidR="00301BFC" w:rsidRPr="007E7ADB">
          <w:rPr>
            <w:rStyle w:val="Hipercze"/>
            <w:rFonts w:asciiTheme="minorHAnsi" w:hAnsiTheme="minorHAnsi" w:cstheme="minorHAnsi"/>
            <w:i/>
          </w:rPr>
          <w:t>https://ezamowienia.gov.pl</w:t>
        </w:r>
      </w:hyperlink>
    </w:p>
    <w:p w:rsidR="00301BFC" w:rsidRPr="00301BFC" w:rsidRDefault="00BD5D9C" w:rsidP="00301BFC">
      <w:pPr>
        <w:numPr>
          <w:ilvl w:val="0"/>
          <w:numId w:val="24"/>
        </w:numPr>
        <w:tabs>
          <w:tab w:val="left" w:pos="367"/>
        </w:tabs>
        <w:spacing w:line="276" w:lineRule="auto"/>
        <w:ind w:left="367" w:right="20" w:hanging="367"/>
        <w:jc w:val="both"/>
        <w:rPr>
          <w:rFonts w:ascii="Cambria" w:eastAsia="Arial" w:hAnsi="Cambria"/>
          <w:sz w:val="22"/>
          <w:szCs w:val="22"/>
        </w:rPr>
      </w:pPr>
      <w:r w:rsidRPr="00BD5D9C">
        <w:rPr>
          <w:rFonts w:ascii="Cambria" w:eastAsia="Arial" w:hAnsi="Cambria"/>
          <w:color w:val="000000"/>
          <w:sz w:val="22"/>
          <w:szCs w:val="22"/>
        </w:rPr>
        <w:t xml:space="preserve">w postaci elektronicznej. W sposób opisany </w:t>
      </w:r>
      <w:r w:rsidR="00301BFC">
        <w:rPr>
          <w:rFonts w:ascii="Cambria" w:eastAsia="Arial" w:hAnsi="Cambria"/>
          <w:color w:val="000000"/>
          <w:sz w:val="22"/>
          <w:szCs w:val="22"/>
        </w:rPr>
        <w:t xml:space="preserve">na platformie </w:t>
      </w:r>
      <w:hyperlink r:id="rId16" w:history="1">
        <w:r w:rsidR="00301BFC" w:rsidRPr="00301BFC">
          <w:rPr>
            <w:rStyle w:val="Hipercze"/>
            <w:rFonts w:asciiTheme="minorHAnsi" w:hAnsiTheme="minorHAnsi" w:cstheme="minorHAnsi"/>
            <w:i/>
          </w:rPr>
          <w:t>https://ezamowienia.gov.pl</w:t>
        </w:r>
      </w:hyperlink>
    </w:p>
    <w:p w:rsidR="00BD5D9C" w:rsidRPr="00FC4D1F" w:rsidRDefault="00BD5D9C" w:rsidP="00BD5D9C">
      <w:pPr>
        <w:numPr>
          <w:ilvl w:val="0"/>
          <w:numId w:val="24"/>
        </w:numPr>
        <w:tabs>
          <w:tab w:val="left" w:pos="367"/>
        </w:tabs>
        <w:spacing w:line="276" w:lineRule="auto"/>
        <w:ind w:left="367" w:hanging="367"/>
        <w:jc w:val="both"/>
        <w:rPr>
          <w:rFonts w:ascii="Cambria" w:eastAsia="Arial" w:hAnsi="Cambria"/>
          <w:sz w:val="22"/>
          <w:szCs w:val="22"/>
        </w:rPr>
      </w:pPr>
      <w:r w:rsidRPr="00FC4D1F">
        <w:rPr>
          <w:rFonts w:ascii="Cambria" w:eastAsia="Arial" w:hAnsi="Cambria"/>
          <w:sz w:val="22"/>
          <w:szCs w:val="22"/>
        </w:rPr>
        <w:t xml:space="preserve">Ofertę wraz z wymaganymi załącznikami należy złożyć w terminie do dnia </w:t>
      </w:r>
      <w:r w:rsidR="00781AD3">
        <w:rPr>
          <w:rFonts w:ascii="Cambria" w:eastAsia="Arial" w:hAnsi="Cambria"/>
          <w:sz w:val="22"/>
          <w:szCs w:val="22"/>
        </w:rPr>
        <w:t>13.</w:t>
      </w:r>
      <w:r w:rsidR="00FC4D1F">
        <w:rPr>
          <w:rFonts w:ascii="Cambria" w:eastAsia="Arial" w:hAnsi="Cambria"/>
          <w:sz w:val="22"/>
          <w:szCs w:val="22"/>
        </w:rPr>
        <w:t>12.</w:t>
      </w:r>
      <w:r w:rsidRPr="00FC4D1F">
        <w:rPr>
          <w:rFonts w:ascii="Cambria" w:eastAsia="Arial" w:hAnsi="Cambria"/>
          <w:sz w:val="22"/>
          <w:szCs w:val="22"/>
        </w:rPr>
        <w:t xml:space="preserve"> 202</w:t>
      </w:r>
      <w:r w:rsidR="00301BFC">
        <w:rPr>
          <w:rFonts w:ascii="Cambria" w:eastAsia="Arial" w:hAnsi="Cambria"/>
          <w:sz w:val="22"/>
          <w:szCs w:val="22"/>
        </w:rPr>
        <w:t>3</w:t>
      </w:r>
      <w:r w:rsidRPr="00FC4D1F">
        <w:rPr>
          <w:rFonts w:ascii="Cambria" w:eastAsia="Arial" w:hAnsi="Cambria"/>
          <w:sz w:val="22"/>
          <w:szCs w:val="22"/>
        </w:rPr>
        <w:t xml:space="preserve"> r. do godziny: </w:t>
      </w:r>
      <w:r w:rsidR="00FC4D1F">
        <w:rPr>
          <w:rFonts w:ascii="Cambria" w:eastAsia="Arial" w:hAnsi="Cambria"/>
          <w:sz w:val="22"/>
          <w:szCs w:val="22"/>
        </w:rPr>
        <w:t>10:00.</w:t>
      </w:r>
    </w:p>
    <w:p w:rsidR="00BD5D9C" w:rsidRPr="00A5642B" w:rsidRDefault="00BD5D9C" w:rsidP="00BD5D9C">
      <w:pPr>
        <w:numPr>
          <w:ilvl w:val="0"/>
          <w:numId w:val="24"/>
        </w:numPr>
        <w:tabs>
          <w:tab w:val="left" w:pos="367"/>
        </w:tabs>
        <w:spacing w:line="276" w:lineRule="auto"/>
        <w:ind w:left="367" w:hanging="367"/>
        <w:jc w:val="both"/>
        <w:rPr>
          <w:rFonts w:ascii="Cambria" w:eastAsia="Times New Roman" w:hAnsi="Cambria"/>
          <w:sz w:val="22"/>
          <w:szCs w:val="22"/>
        </w:rPr>
      </w:pPr>
      <w:r w:rsidRPr="00BD5D9C">
        <w:rPr>
          <w:rFonts w:ascii="Cambria" w:eastAsia="Arial" w:hAnsi="Cambria"/>
          <w:sz w:val="22"/>
          <w:szCs w:val="22"/>
        </w:rPr>
        <w:t xml:space="preserve">Przed upływem terminu składania ofert Wykonawca może zmienić ofertę (poprawić, uzupełnić). Przed upływem terminu składania ofert Wykonawca może wycofać złożoną ofertę. Oferta złożona po terminie, zgodnie z art. 226 ust. 1 pkt. 1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xml:space="preserve"> zostanie odrzucona.</w:t>
      </w:r>
    </w:p>
    <w:p w:rsidR="00A5642B" w:rsidRPr="00BD5D9C" w:rsidRDefault="00A5642B" w:rsidP="00A5642B">
      <w:pPr>
        <w:tabs>
          <w:tab w:val="left" w:pos="367"/>
        </w:tabs>
        <w:spacing w:line="276" w:lineRule="auto"/>
        <w:ind w:left="367"/>
        <w:jc w:val="both"/>
        <w:rPr>
          <w:rFonts w:ascii="Cambria" w:eastAsia="Times New Roman" w:hAnsi="Cambria"/>
          <w:sz w:val="22"/>
          <w:szCs w:val="22"/>
        </w:rPr>
      </w:pPr>
    </w:p>
    <w:p w:rsidR="00BD5D9C" w:rsidRPr="00BD5D9C" w:rsidRDefault="00BD5D9C" w:rsidP="00BD5D9C">
      <w:pPr>
        <w:numPr>
          <w:ilvl w:val="0"/>
          <w:numId w:val="25"/>
        </w:numPr>
        <w:tabs>
          <w:tab w:val="left" w:pos="367"/>
        </w:tabs>
        <w:spacing w:line="276" w:lineRule="auto"/>
        <w:ind w:left="367" w:hanging="367"/>
        <w:jc w:val="both"/>
        <w:rPr>
          <w:rFonts w:ascii="Cambria" w:eastAsia="Arial" w:hAnsi="Cambria"/>
          <w:b/>
          <w:sz w:val="22"/>
          <w:szCs w:val="22"/>
        </w:rPr>
      </w:pPr>
      <w:r w:rsidRPr="00BD5D9C">
        <w:rPr>
          <w:rFonts w:ascii="Cambria" w:eastAsia="Arial" w:hAnsi="Cambria"/>
          <w:b/>
          <w:sz w:val="22"/>
          <w:szCs w:val="22"/>
        </w:rPr>
        <w:t>Termin otwarcia ofert</w:t>
      </w:r>
    </w:p>
    <w:p w:rsidR="00BD5D9C" w:rsidRPr="00BD5D9C" w:rsidRDefault="00BD5D9C" w:rsidP="00BD5D9C">
      <w:pPr>
        <w:numPr>
          <w:ilvl w:val="0"/>
          <w:numId w:val="26"/>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Otwarcie ofert nastąpi w dniu: </w:t>
      </w:r>
      <w:r w:rsidR="00781AD3">
        <w:rPr>
          <w:rFonts w:ascii="Cambria" w:eastAsia="Arial" w:hAnsi="Cambria"/>
          <w:color w:val="FF0000"/>
          <w:sz w:val="22"/>
          <w:szCs w:val="22"/>
        </w:rPr>
        <w:t>13</w:t>
      </w:r>
      <w:r w:rsidR="00FC4D1F" w:rsidRPr="00FE6B57">
        <w:rPr>
          <w:rFonts w:ascii="Cambria" w:eastAsia="Arial" w:hAnsi="Cambria"/>
          <w:color w:val="FF0000"/>
          <w:sz w:val="22"/>
          <w:szCs w:val="22"/>
        </w:rPr>
        <w:t>.12</w:t>
      </w:r>
      <w:r w:rsidRPr="00FE6B57">
        <w:rPr>
          <w:rFonts w:ascii="Cambria" w:eastAsia="Arial" w:hAnsi="Cambria"/>
          <w:color w:val="FF0000"/>
          <w:sz w:val="22"/>
          <w:szCs w:val="22"/>
        </w:rPr>
        <w:t>. 202</w:t>
      </w:r>
      <w:r w:rsidR="00301BFC">
        <w:rPr>
          <w:rFonts w:ascii="Cambria" w:eastAsia="Arial" w:hAnsi="Cambria"/>
          <w:color w:val="FF0000"/>
          <w:sz w:val="22"/>
          <w:szCs w:val="22"/>
        </w:rPr>
        <w:t>3</w:t>
      </w:r>
      <w:r w:rsidR="00FC4D1F">
        <w:rPr>
          <w:rFonts w:ascii="Cambria" w:eastAsia="Arial" w:hAnsi="Cambria"/>
          <w:sz w:val="22"/>
          <w:szCs w:val="22"/>
        </w:rPr>
        <w:t>r. o godzinie: 10:30.</w:t>
      </w:r>
    </w:p>
    <w:p w:rsidR="00BD5D9C" w:rsidRPr="00BD5D9C" w:rsidRDefault="00BD5D9C" w:rsidP="00BD5D9C">
      <w:pPr>
        <w:numPr>
          <w:ilvl w:val="0"/>
          <w:numId w:val="26"/>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Zamawiający nie przewiduje publicznej sesji otwarcia ofert.</w:t>
      </w:r>
    </w:p>
    <w:p w:rsidR="00BD5D9C" w:rsidRPr="00BD5D9C" w:rsidRDefault="00BD5D9C" w:rsidP="00BD5D9C">
      <w:pPr>
        <w:numPr>
          <w:ilvl w:val="0"/>
          <w:numId w:val="26"/>
        </w:numPr>
        <w:tabs>
          <w:tab w:val="left" w:pos="367"/>
        </w:tabs>
        <w:spacing w:line="276" w:lineRule="auto"/>
        <w:ind w:left="367" w:right="20" w:hanging="367"/>
        <w:jc w:val="both"/>
        <w:rPr>
          <w:rFonts w:ascii="Cambria" w:eastAsia="Arial" w:hAnsi="Cambria"/>
          <w:sz w:val="22"/>
          <w:szCs w:val="22"/>
        </w:rPr>
      </w:pPr>
      <w:r w:rsidRPr="00BD5D9C">
        <w:rPr>
          <w:rFonts w:ascii="Cambria" w:eastAsia="Arial" w:hAnsi="Cambria"/>
          <w:sz w:val="22"/>
          <w:szCs w:val="22"/>
        </w:rPr>
        <w:t>Zamawiający, najpóźniej przed otwarciem ofert, udostępnia na stronie internetowej prowadzonego postępowania informację o kw</w:t>
      </w:r>
      <w:r w:rsidR="00FC4D1F">
        <w:rPr>
          <w:rFonts w:ascii="Cambria" w:eastAsia="Arial" w:hAnsi="Cambria"/>
          <w:sz w:val="22"/>
          <w:szCs w:val="22"/>
        </w:rPr>
        <w:t>ocie, jaką zamierza przeznaczyć</w:t>
      </w:r>
      <w:r w:rsidRPr="00BD5D9C">
        <w:rPr>
          <w:rFonts w:ascii="Cambria" w:eastAsia="Arial" w:hAnsi="Cambria"/>
          <w:sz w:val="22"/>
          <w:szCs w:val="22"/>
        </w:rPr>
        <w:t xml:space="preserve"> na sfinansowanie zamówienia.</w:t>
      </w:r>
    </w:p>
    <w:p w:rsidR="00BD5D9C" w:rsidRPr="00BD5D9C" w:rsidRDefault="00BD5D9C" w:rsidP="00BD5D9C">
      <w:pPr>
        <w:numPr>
          <w:ilvl w:val="0"/>
          <w:numId w:val="26"/>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Zamawiający, niezwłocznie po otwarciu ofert, udostępnia na stronie internetowej prowadzonego postępowania informacje o:</w:t>
      </w:r>
    </w:p>
    <w:p w:rsidR="00BD5D9C" w:rsidRPr="00BD5D9C" w:rsidRDefault="00BD5D9C" w:rsidP="00BD5D9C">
      <w:pPr>
        <w:numPr>
          <w:ilvl w:val="1"/>
          <w:numId w:val="27"/>
        </w:numPr>
        <w:tabs>
          <w:tab w:val="left" w:pos="591"/>
        </w:tabs>
        <w:spacing w:line="276" w:lineRule="auto"/>
        <w:ind w:left="367" w:hanging="10"/>
        <w:jc w:val="both"/>
        <w:rPr>
          <w:rFonts w:ascii="Cambria" w:eastAsia="Arial" w:hAnsi="Cambria"/>
          <w:sz w:val="22"/>
          <w:szCs w:val="22"/>
        </w:rPr>
      </w:pPr>
      <w:bookmarkStart w:id="8" w:name="page10"/>
      <w:bookmarkEnd w:id="8"/>
      <w:r w:rsidRPr="00BD5D9C">
        <w:rPr>
          <w:rFonts w:ascii="Cambria" w:eastAsia="Arial" w:hAnsi="Cambria"/>
          <w:sz w:val="22"/>
          <w:szCs w:val="22"/>
        </w:rPr>
        <w:t>nazwach albo imionach i nazwiskach oraz siedzibach lub miejscach prowadzonej działalności gospodarczej albo miejscach zamieszkania wykonawców, których oferty zostały otwarte;</w:t>
      </w:r>
    </w:p>
    <w:p w:rsidR="00BD5D9C" w:rsidRPr="00BD5D9C" w:rsidRDefault="00BD5D9C" w:rsidP="00BD5D9C">
      <w:pPr>
        <w:numPr>
          <w:ilvl w:val="1"/>
          <w:numId w:val="27"/>
        </w:numPr>
        <w:tabs>
          <w:tab w:val="left" w:pos="587"/>
        </w:tabs>
        <w:spacing w:line="276" w:lineRule="auto"/>
        <w:ind w:left="587" w:hanging="227"/>
        <w:jc w:val="both"/>
        <w:rPr>
          <w:rFonts w:ascii="Cambria" w:eastAsia="Arial" w:hAnsi="Cambria"/>
          <w:sz w:val="22"/>
          <w:szCs w:val="22"/>
        </w:rPr>
      </w:pPr>
      <w:r w:rsidRPr="00BD5D9C">
        <w:rPr>
          <w:rFonts w:ascii="Cambria" w:eastAsia="Arial" w:hAnsi="Cambria"/>
          <w:sz w:val="22"/>
          <w:szCs w:val="22"/>
        </w:rPr>
        <w:t>cenach zawartych w ofertach.</w:t>
      </w:r>
    </w:p>
    <w:p w:rsidR="00BD5D9C" w:rsidRPr="00BD5D9C" w:rsidRDefault="00BD5D9C" w:rsidP="00BD5D9C">
      <w:pPr>
        <w:numPr>
          <w:ilvl w:val="0"/>
          <w:numId w:val="26"/>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W przypadku wystąpienia awarii systemu teleinformatycznego, która spowoduje brak możliwości otwarcia ofert w terminie określonym przez Zamawiającego, otwarcie ofert nastąpi niezwłocznie po usunięciu awarii.</w:t>
      </w:r>
    </w:p>
    <w:p w:rsidR="00BD5D9C" w:rsidRPr="00BD5D9C" w:rsidRDefault="00BD5D9C" w:rsidP="00BD5D9C">
      <w:pPr>
        <w:numPr>
          <w:ilvl w:val="0"/>
          <w:numId w:val="26"/>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Zamawiający poinformuje o zmianie terminu otwarcia ofert na stronie internetowej prowadzonego postępowania.</w:t>
      </w:r>
    </w:p>
    <w:p w:rsidR="00BD5D9C" w:rsidRPr="00BD5D9C" w:rsidRDefault="00BD5D9C" w:rsidP="00BD5D9C">
      <w:pPr>
        <w:spacing w:line="276" w:lineRule="auto"/>
        <w:jc w:val="both"/>
        <w:rPr>
          <w:rFonts w:ascii="Cambria" w:eastAsia="Times New Roman" w:hAnsi="Cambria"/>
          <w:sz w:val="22"/>
          <w:szCs w:val="22"/>
        </w:rPr>
      </w:pPr>
    </w:p>
    <w:p w:rsidR="00BD5D9C" w:rsidRPr="00BD5D9C" w:rsidRDefault="00BD5D9C" w:rsidP="00BD5D9C">
      <w:pPr>
        <w:numPr>
          <w:ilvl w:val="0"/>
          <w:numId w:val="28"/>
        </w:numPr>
        <w:tabs>
          <w:tab w:val="left" w:pos="367"/>
        </w:tabs>
        <w:spacing w:line="276" w:lineRule="auto"/>
        <w:ind w:left="367" w:hanging="367"/>
        <w:jc w:val="both"/>
        <w:rPr>
          <w:rFonts w:ascii="Cambria" w:eastAsia="Times New Roman" w:hAnsi="Cambria"/>
          <w:b/>
          <w:sz w:val="22"/>
          <w:szCs w:val="22"/>
        </w:rPr>
      </w:pPr>
      <w:r w:rsidRPr="00BD5D9C">
        <w:rPr>
          <w:rFonts w:ascii="Cambria" w:eastAsia="Arial" w:hAnsi="Cambria"/>
          <w:b/>
          <w:sz w:val="22"/>
          <w:szCs w:val="22"/>
        </w:rPr>
        <w:t>Sposób obliczenia ceny.</w:t>
      </w:r>
    </w:p>
    <w:p w:rsidR="00BD5D9C" w:rsidRPr="00BD5D9C" w:rsidRDefault="00BD5D9C" w:rsidP="00BD5D9C">
      <w:pPr>
        <w:numPr>
          <w:ilvl w:val="0"/>
          <w:numId w:val="29"/>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Cena oferty zostanie wyliczona przez Wykonawcę i przedstawiona na formularzu cenowym (Załącznik nr </w:t>
      </w:r>
      <w:r w:rsidR="007E2C26">
        <w:rPr>
          <w:rFonts w:ascii="Cambria" w:eastAsia="Arial" w:hAnsi="Cambria"/>
          <w:sz w:val="22"/>
          <w:szCs w:val="22"/>
        </w:rPr>
        <w:t>1</w:t>
      </w:r>
      <w:r w:rsidRPr="00BD5D9C">
        <w:rPr>
          <w:rFonts w:ascii="Cambria" w:eastAsia="Arial" w:hAnsi="Cambria"/>
          <w:sz w:val="22"/>
          <w:szCs w:val="22"/>
        </w:rPr>
        <w:t xml:space="preserve"> do SWZ).</w:t>
      </w:r>
    </w:p>
    <w:p w:rsidR="00BD5D9C" w:rsidRPr="00BD5D9C" w:rsidRDefault="00BD5D9C" w:rsidP="00BD5D9C">
      <w:pPr>
        <w:numPr>
          <w:ilvl w:val="0"/>
          <w:numId w:val="29"/>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Cena oferty powinna obejmować wszystkie elementy cenotwórcze realizacji zamówienia, w tym warunki i obowiązki umowne. Cena oferty stanowi kwotę wynagrodzenia, jaką Wykonawca chce uzyskać za wykonanie całego przedmiotu zamówienia, z zastrzeżeniem możliwości dokonania zmiany tego wynagrodzenia przewidzianych w przepisach </w:t>
      </w:r>
      <w:r w:rsidRPr="00BD5D9C">
        <w:rPr>
          <w:rFonts w:ascii="Cambria" w:eastAsia="Arial" w:hAnsi="Cambria"/>
          <w:sz w:val="22"/>
          <w:szCs w:val="22"/>
        </w:rPr>
        <w:lastRenderedPageBreak/>
        <w:t>obowiązującego prawa oraz przewidzianych w projektowanych postanowienia Umowy w sprawie zamówienia publicznego.</w:t>
      </w:r>
    </w:p>
    <w:p w:rsidR="00BD5D9C" w:rsidRPr="00BD5D9C" w:rsidRDefault="00BD5D9C" w:rsidP="00BD5D9C">
      <w:pPr>
        <w:numPr>
          <w:ilvl w:val="0"/>
          <w:numId w:val="29"/>
        </w:numPr>
        <w:tabs>
          <w:tab w:val="left" w:pos="367"/>
        </w:tabs>
        <w:spacing w:line="276" w:lineRule="auto"/>
        <w:ind w:left="367" w:right="20" w:hanging="367"/>
        <w:jc w:val="both"/>
        <w:rPr>
          <w:rFonts w:ascii="Cambria" w:eastAsia="Arial" w:hAnsi="Cambria"/>
          <w:sz w:val="22"/>
          <w:szCs w:val="22"/>
        </w:rPr>
      </w:pPr>
      <w:r w:rsidRPr="00BD5D9C">
        <w:rPr>
          <w:rFonts w:ascii="Cambria" w:eastAsia="Arial" w:hAnsi="Cambria"/>
          <w:sz w:val="22"/>
          <w:szCs w:val="22"/>
        </w:rPr>
        <w:t xml:space="preserve">Cena brutto oferty zostanie wyliczona przez Wykonawcę, w oparciu o ceny jednostkowe netto przedstawione w formularzu cenowym (Załącznik </w:t>
      </w:r>
      <w:r w:rsidR="007E2C26">
        <w:rPr>
          <w:rFonts w:ascii="Cambria" w:eastAsia="Arial" w:hAnsi="Cambria"/>
          <w:sz w:val="22"/>
          <w:szCs w:val="22"/>
        </w:rPr>
        <w:t>1</w:t>
      </w:r>
      <w:r w:rsidRPr="00BD5D9C">
        <w:rPr>
          <w:rFonts w:ascii="Cambria" w:eastAsia="Arial" w:hAnsi="Cambria"/>
          <w:sz w:val="22"/>
          <w:szCs w:val="22"/>
        </w:rPr>
        <w:t xml:space="preserve"> SWZ), zgodnie z zasadą: ilość x cena jedn. netto = wartość netto + VAT = wartość brutto.</w:t>
      </w:r>
    </w:p>
    <w:p w:rsidR="00301BFC" w:rsidRPr="00301BFC" w:rsidRDefault="00BD5D9C" w:rsidP="00BD5D9C">
      <w:pPr>
        <w:numPr>
          <w:ilvl w:val="0"/>
          <w:numId w:val="29"/>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Wyliczona, zgodnie z pkt 3, cena oferty brutto podana zostaje przez Wykonawcę na platformie </w:t>
      </w:r>
      <w:hyperlink r:id="rId17" w:history="1">
        <w:r w:rsidR="00301BFC" w:rsidRPr="007E7ADB">
          <w:rPr>
            <w:rStyle w:val="Hipercze"/>
            <w:rFonts w:asciiTheme="minorHAnsi" w:hAnsiTheme="minorHAnsi" w:cstheme="minorHAnsi"/>
            <w:i/>
          </w:rPr>
          <w:t>https://ezamowienia.gov.pl</w:t>
        </w:r>
      </w:hyperlink>
    </w:p>
    <w:p w:rsidR="00BD5D9C" w:rsidRPr="00BD5D9C" w:rsidRDefault="00BD5D9C" w:rsidP="00BD5D9C">
      <w:pPr>
        <w:numPr>
          <w:ilvl w:val="0"/>
          <w:numId w:val="29"/>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 Wykonawca wpisuje jedynie wartość brutto oferty.</w:t>
      </w:r>
    </w:p>
    <w:p w:rsidR="00BD5D9C" w:rsidRPr="00BD5D9C" w:rsidRDefault="00BD5D9C" w:rsidP="00BD5D9C">
      <w:pPr>
        <w:numPr>
          <w:ilvl w:val="0"/>
          <w:numId w:val="29"/>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Wykonawca poda w Formularzu cenowym stawkę podatku od towarów i usług (VAT) właściwą dla przedmiotu zamówienia, obowiązującą według stanu prawnego na dzień składania ofert.</w:t>
      </w:r>
    </w:p>
    <w:p w:rsidR="00BD5D9C" w:rsidRPr="00BD5D9C" w:rsidRDefault="00BD5D9C" w:rsidP="00BD5D9C">
      <w:pPr>
        <w:numPr>
          <w:ilvl w:val="0"/>
          <w:numId w:val="29"/>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Zamawiający nie przewiduje możliwości prowadzenia rozliczeń w walutach obcych. Rozliczenia między Wykonawcą, a Zamawiającym będą dokonywane w złotych polskich.</w:t>
      </w:r>
    </w:p>
    <w:p w:rsidR="00BD5D9C" w:rsidRPr="00BD5D9C" w:rsidRDefault="00BD5D9C" w:rsidP="00BD5D9C">
      <w:pPr>
        <w:numPr>
          <w:ilvl w:val="0"/>
          <w:numId w:val="29"/>
        </w:numPr>
        <w:tabs>
          <w:tab w:val="left" w:pos="367"/>
        </w:tabs>
        <w:spacing w:line="276" w:lineRule="auto"/>
        <w:ind w:left="367" w:right="20" w:hanging="367"/>
        <w:jc w:val="both"/>
        <w:rPr>
          <w:rFonts w:ascii="Cambria" w:eastAsia="Arial" w:hAnsi="Cambria"/>
          <w:sz w:val="22"/>
          <w:szCs w:val="22"/>
        </w:rPr>
      </w:pPr>
      <w:r w:rsidRPr="00BD5D9C">
        <w:rPr>
          <w:rFonts w:ascii="Cambria" w:eastAsia="Arial" w:hAnsi="Cambria"/>
          <w:sz w:val="22"/>
          <w:szCs w:val="22"/>
        </w:rPr>
        <w:t xml:space="preserve">Cena oferty powinna być wyrażona w złotych polskich z dokładnością do 1 grosza, to znaczy </w:t>
      </w:r>
      <w:r w:rsidRPr="00BD5D9C">
        <w:rPr>
          <w:rFonts w:ascii="Cambria" w:eastAsia="Arial" w:hAnsi="Cambria"/>
          <w:sz w:val="22"/>
          <w:szCs w:val="22"/>
        </w:rPr>
        <w:br/>
        <w:t>z dokładnością do dwóch miejsc po przecinku.</w:t>
      </w:r>
    </w:p>
    <w:p w:rsidR="00BD5D9C" w:rsidRPr="00BD5D9C" w:rsidRDefault="00BD5D9C" w:rsidP="00BD5D9C">
      <w:pPr>
        <w:numPr>
          <w:ilvl w:val="0"/>
          <w:numId w:val="29"/>
        </w:numPr>
        <w:tabs>
          <w:tab w:val="left" w:pos="367"/>
        </w:tabs>
        <w:spacing w:line="276" w:lineRule="auto"/>
        <w:ind w:left="367" w:right="20" w:hanging="367"/>
        <w:jc w:val="both"/>
        <w:rPr>
          <w:rFonts w:ascii="Cambria" w:eastAsia="Arial" w:hAnsi="Cambria"/>
          <w:sz w:val="22"/>
          <w:szCs w:val="22"/>
        </w:rPr>
      </w:pPr>
      <w:r w:rsidRPr="00BD5D9C">
        <w:rPr>
          <w:rFonts w:ascii="Cambria" w:eastAsia="Arial" w:hAnsi="Cambria"/>
          <w:sz w:val="22"/>
          <w:szCs w:val="22"/>
        </w:rPr>
        <w:t xml:space="preserve">Przy wyliczeniu ceny oferty Wykonawca uwzględnia wszystkie wymogi, o których mowa </w:t>
      </w:r>
      <w:r w:rsidRPr="00BD5D9C">
        <w:rPr>
          <w:rFonts w:ascii="Cambria" w:eastAsia="Arial" w:hAnsi="Cambria"/>
          <w:sz w:val="22"/>
          <w:szCs w:val="22"/>
        </w:rPr>
        <w:br/>
        <w:t xml:space="preserve">w niniejszej SWZ, Wykonawca powinien w cenie oferty ująć wszelkie koszty związane </w:t>
      </w:r>
      <w:r w:rsidRPr="00BD5D9C">
        <w:rPr>
          <w:rFonts w:ascii="Cambria" w:eastAsia="Arial" w:hAnsi="Cambria"/>
          <w:sz w:val="22"/>
          <w:szCs w:val="22"/>
        </w:rPr>
        <w:br/>
        <w:t>z wykonywaniem przedmiotu zamówienia, niezbędne dla prawidłowego i pełnego wykonania przedmiotu zamówienia.</w:t>
      </w:r>
    </w:p>
    <w:p w:rsidR="00BD5D9C" w:rsidRPr="00BD5D9C" w:rsidRDefault="00BD5D9C" w:rsidP="00BD5D9C">
      <w:pPr>
        <w:numPr>
          <w:ilvl w:val="0"/>
          <w:numId w:val="29"/>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Jeżeli złożono ofertę, której wybór prowadziłby do powstania u Zamawiającego obowiązku podatkowego zgodnie z ustawą z dnia 11 marca 2004 r. o podatku od towarów i usług (Dz. U. </w:t>
      </w:r>
      <w:r w:rsidRPr="00BD5D9C">
        <w:rPr>
          <w:rFonts w:ascii="Cambria" w:eastAsia="Arial" w:hAnsi="Cambria"/>
          <w:sz w:val="22"/>
          <w:szCs w:val="22"/>
        </w:rPr>
        <w:br/>
        <w:t xml:space="preserve">z 2021 r. poz. 694 z </w:t>
      </w:r>
      <w:proofErr w:type="spellStart"/>
      <w:r w:rsidRPr="00BD5D9C">
        <w:rPr>
          <w:rFonts w:ascii="Cambria" w:eastAsia="Arial" w:hAnsi="Cambria"/>
          <w:sz w:val="22"/>
          <w:szCs w:val="22"/>
        </w:rPr>
        <w:t>późn</w:t>
      </w:r>
      <w:proofErr w:type="spellEnd"/>
      <w:r w:rsidRPr="00BD5D9C">
        <w:rPr>
          <w:rFonts w:ascii="Cambria" w:eastAsia="Arial" w:hAnsi="Cambria"/>
          <w:sz w:val="22"/>
          <w:szCs w:val="22"/>
        </w:rPr>
        <w:t xml:space="preserve">. zm.) dla celów stosowania kryterium ceny, Zamawiający dolicza do przedstawionej w tej ofercie ceny kwotę podatku od towarów i usług, który miałby obowiązek rozliczyć. W ofercie, o której mowa w art. 225 ust. ust. 1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Wykonawca ma obowiązek:</w:t>
      </w:r>
    </w:p>
    <w:p w:rsidR="00BD5D9C" w:rsidRPr="00BD5D9C" w:rsidRDefault="00BD5D9C" w:rsidP="00BD5D9C">
      <w:pPr>
        <w:numPr>
          <w:ilvl w:val="2"/>
          <w:numId w:val="29"/>
        </w:numPr>
        <w:tabs>
          <w:tab w:val="left" w:pos="707"/>
        </w:tabs>
        <w:spacing w:line="276" w:lineRule="auto"/>
        <w:ind w:left="707" w:right="20" w:hanging="280"/>
        <w:jc w:val="both"/>
        <w:rPr>
          <w:rFonts w:ascii="Cambria" w:eastAsia="Arial" w:hAnsi="Cambria"/>
          <w:sz w:val="22"/>
          <w:szCs w:val="22"/>
        </w:rPr>
      </w:pPr>
      <w:r w:rsidRPr="00BD5D9C">
        <w:rPr>
          <w:rFonts w:ascii="Cambria" w:eastAsia="Arial" w:hAnsi="Cambria"/>
          <w:sz w:val="22"/>
          <w:szCs w:val="22"/>
        </w:rPr>
        <w:t xml:space="preserve">poinformowania zamawiającego, że wybór jego oferty będzie prowadził do powstania </w:t>
      </w:r>
      <w:r w:rsidRPr="00BD5D9C">
        <w:rPr>
          <w:rFonts w:ascii="Cambria" w:eastAsia="Arial" w:hAnsi="Cambria"/>
          <w:sz w:val="22"/>
          <w:szCs w:val="22"/>
        </w:rPr>
        <w:br/>
        <w:t>u zamawiającego obowiązku podatkowego;</w:t>
      </w:r>
    </w:p>
    <w:p w:rsidR="00BD5D9C" w:rsidRPr="00BD5D9C" w:rsidRDefault="00BD5D9C" w:rsidP="00BD5D9C">
      <w:pPr>
        <w:numPr>
          <w:ilvl w:val="2"/>
          <w:numId w:val="29"/>
        </w:numPr>
        <w:tabs>
          <w:tab w:val="left" w:pos="707"/>
        </w:tabs>
        <w:spacing w:line="276" w:lineRule="auto"/>
        <w:ind w:left="707" w:hanging="280"/>
        <w:jc w:val="both"/>
        <w:rPr>
          <w:rFonts w:ascii="Cambria" w:eastAsia="Arial" w:hAnsi="Cambria"/>
          <w:sz w:val="22"/>
          <w:szCs w:val="22"/>
        </w:rPr>
      </w:pPr>
      <w:r w:rsidRPr="00BD5D9C">
        <w:rPr>
          <w:rFonts w:ascii="Cambria" w:eastAsia="Arial" w:hAnsi="Cambria"/>
          <w:sz w:val="22"/>
          <w:szCs w:val="22"/>
        </w:rPr>
        <w:t>wskazania nazwy (rodzaju) towaru lub usługi, których dostawa lub świadczenie będą prowadziły do powstania obowiązku podatkowego;</w:t>
      </w:r>
    </w:p>
    <w:p w:rsidR="00BD5D9C" w:rsidRPr="00BD5D9C" w:rsidRDefault="00BD5D9C" w:rsidP="00BD5D9C">
      <w:pPr>
        <w:numPr>
          <w:ilvl w:val="2"/>
          <w:numId w:val="29"/>
        </w:numPr>
        <w:tabs>
          <w:tab w:val="left" w:pos="707"/>
        </w:tabs>
        <w:spacing w:line="276" w:lineRule="auto"/>
        <w:ind w:left="707" w:hanging="280"/>
        <w:jc w:val="both"/>
        <w:rPr>
          <w:rFonts w:ascii="Cambria" w:eastAsia="Arial" w:hAnsi="Cambria"/>
          <w:sz w:val="22"/>
          <w:szCs w:val="22"/>
        </w:rPr>
      </w:pPr>
      <w:r w:rsidRPr="00BD5D9C">
        <w:rPr>
          <w:rFonts w:ascii="Cambria" w:eastAsia="Arial" w:hAnsi="Cambria"/>
          <w:sz w:val="22"/>
          <w:szCs w:val="22"/>
        </w:rPr>
        <w:t>wskazania wartości towaru lub usługi objętego obowiązkiem podatkowym zamawiającego, bez kwoty podatku;</w:t>
      </w:r>
    </w:p>
    <w:p w:rsidR="00BD5D9C" w:rsidRPr="00BD5D9C" w:rsidRDefault="00BD5D9C" w:rsidP="00BD5D9C">
      <w:pPr>
        <w:numPr>
          <w:ilvl w:val="2"/>
          <w:numId w:val="29"/>
        </w:numPr>
        <w:tabs>
          <w:tab w:val="left" w:pos="707"/>
        </w:tabs>
        <w:spacing w:line="276" w:lineRule="auto"/>
        <w:ind w:left="707" w:hanging="282"/>
        <w:jc w:val="both"/>
        <w:rPr>
          <w:rFonts w:ascii="Cambria" w:eastAsia="Arial" w:hAnsi="Cambria"/>
          <w:sz w:val="22"/>
          <w:szCs w:val="22"/>
        </w:rPr>
      </w:pPr>
      <w:r w:rsidRPr="00BD5D9C">
        <w:rPr>
          <w:rFonts w:ascii="Cambria" w:eastAsia="Arial" w:hAnsi="Cambria"/>
          <w:sz w:val="22"/>
          <w:szCs w:val="22"/>
        </w:rPr>
        <w:t>wskazania stawki podatku od towarów i usług, która zgodnie z wiedzą wykonawcy, będzie miała zastosowanie.</w:t>
      </w:r>
    </w:p>
    <w:p w:rsidR="00BD5D9C" w:rsidRPr="00A5642B" w:rsidRDefault="00BD5D9C" w:rsidP="00BD5D9C">
      <w:pPr>
        <w:numPr>
          <w:ilvl w:val="0"/>
          <w:numId w:val="29"/>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Zamawiający informuje, że nie przewiduje możliwości udzielenia Wykonawcy zaliczek na poczet wykonania zamówienia.</w:t>
      </w:r>
    </w:p>
    <w:p w:rsidR="00BD5D9C" w:rsidRPr="00BD5D9C" w:rsidRDefault="00BD5D9C" w:rsidP="00BD5D9C">
      <w:pPr>
        <w:spacing w:line="276" w:lineRule="auto"/>
        <w:jc w:val="both"/>
        <w:rPr>
          <w:rFonts w:ascii="Cambria" w:eastAsia="Times New Roman" w:hAnsi="Cambria"/>
          <w:sz w:val="22"/>
          <w:szCs w:val="22"/>
        </w:rPr>
      </w:pPr>
    </w:p>
    <w:p w:rsidR="00BD5D9C" w:rsidRPr="00781AD3" w:rsidRDefault="00BD5D9C" w:rsidP="00BD5D9C">
      <w:pPr>
        <w:numPr>
          <w:ilvl w:val="0"/>
          <w:numId w:val="30"/>
        </w:numPr>
        <w:tabs>
          <w:tab w:val="left" w:pos="367"/>
        </w:tabs>
        <w:spacing w:line="276" w:lineRule="auto"/>
        <w:ind w:left="367" w:hanging="367"/>
        <w:jc w:val="both"/>
        <w:rPr>
          <w:rFonts w:ascii="Cambria" w:eastAsia="Arial" w:hAnsi="Cambria"/>
          <w:b/>
          <w:sz w:val="22"/>
          <w:szCs w:val="22"/>
        </w:rPr>
      </w:pPr>
      <w:r w:rsidRPr="00781AD3">
        <w:rPr>
          <w:rFonts w:ascii="Cambria" w:eastAsia="Arial" w:hAnsi="Cambria"/>
          <w:b/>
          <w:sz w:val="22"/>
          <w:szCs w:val="22"/>
        </w:rPr>
        <w:t>Opis kryteriów oceny ofert, wraz z podaniem wag tych kryteriów, i sposobu oceny ofert.</w:t>
      </w:r>
    </w:p>
    <w:p w:rsidR="00745D7D" w:rsidRPr="00DD7538" w:rsidRDefault="00745D7D" w:rsidP="00781AD3">
      <w:pPr>
        <w:spacing w:line="360" w:lineRule="auto"/>
        <w:rPr>
          <w:rFonts w:ascii="Cambria" w:hAnsi="Cambria" w:cstheme="minorHAnsi"/>
          <w:sz w:val="22"/>
          <w:szCs w:val="22"/>
        </w:rPr>
      </w:pPr>
      <w:r w:rsidRPr="00DD7538">
        <w:rPr>
          <w:rFonts w:ascii="Cambria" w:hAnsi="Cambria" w:cstheme="minorHAnsi"/>
          <w:sz w:val="22"/>
          <w:szCs w:val="22"/>
        </w:rPr>
        <w:t>Zamawiający dokona oceny ważnych ofert na podstawie następującego kryterium:</w:t>
      </w:r>
    </w:p>
    <w:p w:rsidR="00745D7D" w:rsidRPr="00DD7538" w:rsidRDefault="00745D7D" w:rsidP="00781AD3">
      <w:pPr>
        <w:spacing w:line="360" w:lineRule="auto"/>
        <w:rPr>
          <w:rFonts w:ascii="Cambria" w:hAnsi="Cambria" w:cstheme="minorHAnsi"/>
          <w:sz w:val="22"/>
          <w:szCs w:val="22"/>
        </w:rPr>
      </w:pPr>
      <w:r w:rsidRPr="00DD7538">
        <w:rPr>
          <w:rFonts w:ascii="Cambria" w:hAnsi="Cambria" w:cstheme="minorHAnsi"/>
          <w:sz w:val="22"/>
          <w:szCs w:val="22"/>
        </w:rPr>
        <w:t>a)</w:t>
      </w:r>
      <w:r w:rsidRPr="00DD7538">
        <w:rPr>
          <w:rFonts w:ascii="Cambria" w:hAnsi="Cambria" w:cstheme="minorHAnsi"/>
          <w:sz w:val="22"/>
          <w:szCs w:val="22"/>
        </w:rPr>
        <w:tab/>
        <w:t>Łączna cena oferty brutto</w:t>
      </w:r>
      <w:r w:rsidRPr="00DD7538">
        <w:rPr>
          <w:rFonts w:ascii="Cambria" w:hAnsi="Cambria" w:cstheme="minorHAnsi"/>
          <w:sz w:val="22"/>
          <w:szCs w:val="22"/>
        </w:rPr>
        <w:tab/>
        <w:t>- 100 %</w:t>
      </w:r>
    </w:p>
    <w:p w:rsidR="00745D7D" w:rsidRPr="00DD7538" w:rsidRDefault="00745D7D" w:rsidP="00745D7D">
      <w:pPr>
        <w:pStyle w:val="Akapitzlist"/>
        <w:spacing w:line="360" w:lineRule="auto"/>
        <w:jc w:val="both"/>
        <w:rPr>
          <w:rFonts w:ascii="Cambria" w:hAnsi="Cambria" w:cstheme="minorHAnsi"/>
          <w:sz w:val="22"/>
          <w:szCs w:val="22"/>
        </w:rPr>
      </w:pPr>
      <w:r w:rsidRPr="00DD7538">
        <w:rPr>
          <w:rFonts w:ascii="Cambria" w:hAnsi="Cambria" w:cstheme="minorHAnsi"/>
          <w:sz w:val="22"/>
          <w:szCs w:val="22"/>
        </w:rPr>
        <w:t xml:space="preserve">Zamawiający dokona oceny ofert na podstawie wyniku osiągniętej liczby punktów wyliczonych w oparciu o powyższe kryterium i ustaloną wagę. </w:t>
      </w:r>
    </w:p>
    <w:p w:rsidR="00745D7D" w:rsidRPr="00DD7538" w:rsidRDefault="00745D7D" w:rsidP="00745D7D">
      <w:pPr>
        <w:pStyle w:val="Akapitzlist"/>
        <w:spacing w:line="360" w:lineRule="auto"/>
        <w:jc w:val="both"/>
        <w:rPr>
          <w:rFonts w:ascii="Cambria" w:hAnsi="Cambria" w:cstheme="minorHAnsi"/>
          <w:sz w:val="22"/>
          <w:szCs w:val="22"/>
        </w:rPr>
      </w:pPr>
      <w:r w:rsidRPr="00DD7538">
        <w:rPr>
          <w:rFonts w:ascii="Cambria" w:hAnsi="Cambria" w:cstheme="minorHAnsi"/>
          <w:sz w:val="22"/>
          <w:szCs w:val="22"/>
        </w:rPr>
        <w:t xml:space="preserve">Zaproponowana przez Wykonawcę cena łączna powinna zostać w ofercie podana jako cena brutto oraz z rozbiciem na cenę netto i podatek VAT, wyrażona w PLN. W </w:t>
      </w:r>
      <w:r w:rsidRPr="00DD7538">
        <w:rPr>
          <w:rFonts w:ascii="Cambria" w:hAnsi="Cambria" w:cstheme="minorHAnsi"/>
          <w:sz w:val="22"/>
          <w:szCs w:val="22"/>
        </w:rPr>
        <w:lastRenderedPageBreak/>
        <w:t>przypadku wskazania w ofercie ceny w walucie innej niż PLN, cena ta zostanie przeliczona na PLN według średniego kursu danej waluty opublikowanego przez Narodowy Bank Polski z dnia zamieszczenia niniejszego zapytania ofertowego na stronie na stronie Zamawiającego  . Cena dla przedmiotu zamówienia może być tylko jedna, nie dopuszcza się wariantowości cen. Wszelkie upusty, rabaty, winny być od razu ujęte w obliczaniu ceny, tak by wyliczona cena za realizacje przedmiotu zamówienia była ceną ostateczną, bez konieczności dokonywania przez Zamawiającego przeliczeń i innych działań w celu jej określenia.</w:t>
      </w:r>
    </w:p>
    <w:p w:rsidR="00745D7D" w:rsidRPr="00DD7538" w:rsidRDefault="00745D7D" w:rsidP="00745D7D">
      <w:pPr>
        <w:pStyle w:val="Akapitzlist"/>
        <w:numPr>
          <w:ilvl w:val="0"/>
          <w:numId w:val="57"/>
        </w:numPr>
        <w:spacing w:line="360" w:lineRule="auto"/>
        <w:contextualSpacing/>
        <w:rPr>
          <w:rFonts w:ascii="Cambria" w:hAnsi="Cambria" w:cstheme="minorHAnsi"/>
          <w:sz w:val="22"/>
          <w:szCs w:val="22"/>
        </w:rPr>
      </w:pPr>
      <w:r w:rsidRPr="00DD7538">
        <w:rPr>
          <w:rFonts w:ascii="Cambria" w:hAnsi="Cambria" w:cstheme="minorHAnsi"/>
          <w:sz w:val="22"/>
          <w:szCs w:val="22"/>
          <w:shd w:val="clear" w:color="auto" w:fill="FFFFFF"/>
        </w:rPr>
        <w:t>Wykonawca przedstawi w ofercie cenę  brutto za 1 litr oleju opalowego. Cena ofertowa musi zawierać wszystkie koszty związane z realizacją zadania, w tym podatek VAT w ustawowej wysokości, a także inne koszty niezbędne do zrealizowania zamówienia, tj. koszty transportu i rozładunku. Cena oferty ma być wyrażona w PLN zgodnie z polskim systemem płatniczym,  z dokładnością do drugiego miejsca po przecinku</w:t>
      </w:r>
    </w:p>
    <w:p w:rsidR="00745D7D" w:rsidRPr="00DD7538" w:rsidRDefault="00745D7D" w:rsidP="00745D7D">
      <w:pPr>
        <w:pStyle w:val="Akapitzlist"/>
        <w:numPr>
          <w:ilvl w:val="0"/>
          <w:numId w:val="57"/>
        </w:numPr>
        <w:spacing w:line="360" w:lineRule="auto"/>
        <w:contextualSpacing/>
        <w:rPr>
          <w:rFonts w:ascii="Cambria" w:hAnsi="Cambria" w:cstheme="minorHAnsi"/>
          <w:sz w:val="22"/>
          <w:szCs w:val="22"/>
        </w:rPr>
      </w:pPr>
      <w:r w:rsidRPr="00DD7538">
        <w:rPr>
          <w:rFonts w:ascii="Cambria" w:hAnsi="Cambria" w:cstheme="minorHAnsi"/>
          <w:sz w:val="22"/>
          <w:szCs w:val="22"/>
        </w:rPr>
        <w:t>Kryterium łączna cena oferty brutto:</w:t>
      </w:r>
    </w:p>
    <w:p w:rsidR="00745D7D" w:rsidRPr="00DD7538" w:rsidRDefault="00745D7D" w:rsidP="00745D7D">
      <w:pPr>
        <w:pStyle w:val="Akapitzlist"/>
        <w:spacing w:line="360" w:lineRule="auto"/>
        <w:rPr>
          <w:rFonts w:ascii="Cambria" w:hAnsi="Cambria" w:cstheme="minorHAnsi"/>
          <w:sz w:val="22"/>
          <w:szCs w:val="22"/>
        </w:rPr>
      </w:pPr>
      <w:r w:rsidRPr="00DD7538">
        <w:rPr>
          <w:rFonts w:ascii="Cambria" w:hAnsi="Cambria" w:cstheme="minorHAnsi"/>
          <w:sz w:val="22"/>
          <w:szCs w:val="22"/>
        </w:rPr>
        <w:t>Punkty za niniejsze kryterium zostaną przyznane według następującego wzoru:</w:t>
      </w:r>
    </w:p>
    <w:p w:rsidR="00745D7D" w:rsidRPr="00DD7538" w:rsidRDefault="00745D7D" w:rsidP="00745D7D">
      <w:pPr>
        <w:pStyle w:val="Akapitzlist"/>
        <w:spacing w:line="360" w:lineRule="auto"/>
        <w:rPr>
          <w:rFonts w:ascii="Cambria" w:hAnsi="Cambria" w:cstheme="minorHAnsi"/>
          <w:sz w:val="22"/>
          <w:szCs w:val="22"/>
        </w:rPr>
      </w:pPr>
      <w:r w:rsidRPr="00DD7538">
        <w:rPr>
          <w:rFonts w:ascii="Cambria" w:hAnsi="Cambria" w:cstheme="minorHAnsi"/>
          <w:sz w:val="22"/>
          <w:szCs w:val="22"/>
        </w:rPr>
        <w:t xml:space="preserve">C = ( </w:t>
      </w:r>
      <w:proofErr w:type="spellStart"/>
      <w:r w:rsidRPr="00DD7538">
        <w:rPr>
          <w:rFonts w:ascii="Cambria" w:hAnsi="Cambria" w:cstheme="minorHAnsi"/>
          <w:sz w:val="22"/>
          <w:szCs w:val="22"/>
        </w:rPr>
        <w:t>Cmin</w:t>
      </w:r>
      <w:proofErr w:type="spellEnd"/>
      <w:r w:rsidRPr="00DD7538">
        <w:rPr>
          <w:rFonts w:ascii="Cambria" w:hAnsi="Cambria" w:cstheme="minorHAnsi"/>
          <w:sz w:val="22"/>
          <w:szCs w:val="22"/>
        </w:rPr>
        <w:t xml:space="preserve"> / </w:t>
      </w:r>
      <w:proofErr w:type="spellStart"/>
      <w:r w:rsidRPr="00DD7538">
        <w:rPr>
          <w:rFonts w:ascii="Cambria" w:hAnsi="Cambria" w:cstheme="minorHAnsi"/>
          <w:sz w:val="22"/>
          <w:szCs w:val="22"/>
        </w:rPr>
        <w:t>Cof</w:t>
      </w:r>
      <w:proofErr w:type="spellEnd"/>
      <w:r w:rsidRPr="00DD7538">
        <w:rPr>
          <w:rFonts w:ascii="Cambria" w:hAnsi="Cambria" w:cstheme="minorHAnsi"/>
          <w:sz w:val="22"/>
          <w:szCs w:val="22"/>
        </w:rPr>
        <w:t>.) x 100</w:t>
      </w:r>
    </w:p>
    <w:p w:rsidR="00745D7D" w:rsidRPr="00DD7538" w:rsidRDefault="00745D7D" w:rsidP="00745D7D">
      <w:pPr>
        <w:pStyle w:val="Akapitzlist"/>
        <w:spacing w:line="360" w:lineRule="auto"/>
        <w:rPr>
          <w:rFonts w:ascii="Cambria" w:hAnsi="Cambria" w:cstheme="minorHAnsi"/>
          <w:sz w:val="22"/>
          <w:szCs w:val="22"/>
        </w:rPr>
      </w:pPr>
      <w:r w:rsidRPr="00DD7538">
        <w:rPr>
          <w:rFonts w:ascii="Cambria" w:hAnsi="Cambria" w:cstheme="minorHAnsi"/>
          <w:sz w:val="22"/>
          <w:szCs w:val="22"/>
        </w:rPr>
        <w:t>gdzie:</w:t>
      </w:r>
    </w:p>
    <w:p w:rsidR="00745D7D" w:rsidRPr="00DD7538" w:rsidRDefault="00745D7D" w:rsidP="00745D7D">
      <w:pPr>
        <w:pStyle w:val="Akapitzlist"/>
        <w:spacing w:line="360" w:lineRule="auto"/>
        <w:rPr>
          <w:rFonts w:ascii="Cambria" w:hAnsi="Cambria" w:cstheme="minorHAnsi"/>
          <w:sz w:val="22"/>
          <w:szCs w:val="22"/>
        </w:rPr>
      </w:pPr>
      <w:proofErr w:type="spellStart"/>
      <w:r w:rsidRPr="00DD7538">
        <w:rPr>
          <w:rFonts w:ascii="Cambria" w:hAnsi="Cambria" w:cstheme="minorHAnsi"/>
          <w:sz w:val="22"/>
          <w:szCs w:val="22"/>
        </w:rPr>
        <w:t>Cmin</w:t>
      </w:r>
      <w:proofErr w:type="spellEnd"/>
      <w:r w:rsidRPr="00DD7538">
        <w:rPr>
          <w:rFonts w:ascii="Cambria" w:hAnsi="Cambria" w:cstheme="minorHAnsi"/>
          <w:sz w:val="22"/>
          <w:szCs w:val="22"/>
        </w:rPr>
        <w:t xml:space="preserve"> - najniższa łączna cena oferty brutto spośród wszystkich złożonych ofert </w:t>
      </w:r>
    </w:p>
    <w:p w:rsidR="00745D7D" w:rsidRPr="00DD7538" w:rsidRDefault="00745D7D" w:rsidP="00745D7D">
      <w:pPr>
        <w:pStyle w:val="Akapitzlist"/>
        <w:spacing w:line="360" w:lineRule="auto"/>
        <w:rPr>
          <w:rFonts w:ascii="Cambria" w:hAnsi="Cambria" w:cstheme="minorHAnsi"/>
          <w:sz w:val="22"/>
          <w:szCs w:val="22"/>
        </w:rPr>
      </w:pPr>
      <w:proofErr w:type="spellStart"/>
      <w:r w:rsidRPr="00DD7538">
        <w:rPr>
          <w:rFonts w:ascii="Cambria" w:hAnsi="Cambria" w:cstheme="minorHAnsi"/>
          <w:sz w:val="22"/>
          <w:szCs w:val="22"/>
        </w:rPr>
        <w:t>Cof</w:t>
      </w:r>
      <w:proofErr w:type="spellEnd"/>
      <w:r w:rsidRPr="00DD7538">
        <w:rPr>
          <w:rFonts w:ascii="Cambria" w:hAnsi="Cambria" w:cstheme="minorHAnsi"/>
          <w:sz w:val="22"/>
          <w:szCs w:val="22"/>
        </w:rPr>
        <w:t xml:space="preserve">. - zaoferowana łączna cena oferty brutto - danej oferty </w:t>
      </w:r>
    </w:p>
    <w:p w:rsidR="00745D7D" w:rsidRPr="00DD7538" w:rsidRDefault="00745D7D" w:rsidP="00745D7D">
      <w:pPr>
        <w:pStyle w:val="Akapitzlist"/>
        <w:spacing w:line="360" w:lineRule="auto"/>
        <w:rPr>
          <w:rFonts w:ascii="Cambria" w:hAnsi="Cambria" w:cstheme="minorHAnsi"/>
          <w:sz w:val="22"/>
          <w:szCs w:val="22"/>
        </w:rPr>
      </w:pPr>
      <w:r w:rsidRPr="00DD7538">
        <w:rPr>
          <w:rFonts w:ascii="Cambria" w:hAnsi="Cambria" w:cstheme="minorHAnsi"/>
          <w:sz w:val="22"/>
          <w:szCs w:val="22"/>
        </w:rPr>
        <w:t>C - ilość punktów za łączną cenę oferty brutto przyznanych danej ofercie.</w:t>
      </w:r>
    </w:p>
    <w:p w:rsidR="00745D7D" w:rsidRPr="00DD7538" w:rsidRDefault="00745D7D" w:rsidP="00745D7D">
      <w:pPr>
        <w:pStyle w:val="Akapitzlist"/>
        <w:numPr>
          <w:ilvl w:val="0"/>
          <w:numId w:val="57"/>
        </w:numPr>
        <w:autoSpaceDE w:val="0"/>
        <w:autoSpaceDN w:val="0"/>
        <w:adjustRightInd w:val="0"/>
        <w:spacing w:line="360" w:lineRule="auto"/>
        <w:contextualSpacing/>
        <w:jc w:val="both"/>
        <w:rPr>
          <w:rFonts w:ascii="Cambria" w:hAnsi="Cambria" w:cstheme="minorHAnsi"/>
          <w:sz w:val="22"/>
          <w:szCs w:val="22"/>
        </w:rPr>
      </w:pPr>
      <w:r w:rsidRPr="00DD7538">
        <w:rPr>
          <w:rFonts w:ascii="Cambria" w:hAnsi="Cambria" w:cstheme="minorHAnsi"/>
          <w:sz w:val="22"/>
          <w:szCs w:val="22"/>
        </w:rPr>
        <w:t xml:space="preserve">Każdy Wykonawca winien wyliczyć cenę oferty wg. zasad określonych w Formularzu ofertowym– załącznik do niniejszego zapytania. Cenę 1 litra oleju opałowego należy skalkulować zgodnie z ceną </w:t>
      </w:r>
      <w:r w:rsidRPr="00DD7538">
        <w:rPr>
          <w:rFonts w:ascii="Cambria" w:hAnsi="Cambria" w:cstheme="minorHAnsi"/>
          <w:b/>
          <w:sz w:val="22"/>
          <w:szCs w:val="22"/>
        </w:rPr>
        <w:t>hurtową netto obowiązującą u producenta na dzień 09.12.202</w:t>
      </w:r>
      <w:r w:rsidR="00301BFC">
        <w:rPr>
          <w:rFonts w:ascii="Cambria" w:hAnsi="Cambria" w:cstheme="minorHAnsi"/>
          <w:b/>
          <w:sz w:val="22"/>
          <w:szCs w:val="22"/>
        </w:rPr>
        <w:t>3</w:t>
      </w:r>
      <w:r w:rsidRPr="00DD7538">
        <w:rPr>
          <w:rFonts w:ascii="Cambria" w:hAnsi="Cambria" w:cstheme="minorHAnsi"/>
          <w:b/>
          <w:sz w:val="22"/>
          <w:szCs w:val="22"/>
        </w:rPr>
        <w:t>r.</w:t>
      </w:r>
    </w:p>
    <w:p w:rsidR="00745D7D" w:rsidRPr="00DD7538" w:rsidRDefault="00745D7D" w:rsidP="00745D7D">
      <w:pPr>
        <w:autoSpaceDE w:val="0"/>
        <w:autoSpaceDN w:val="0"/>
        <w:adjustRightInd w:val="0"/>
        <w:spacing w:line="360" w:lineRule="auto"/>
        <w:ind w:left="360"/>
        <w:jc w:val="both"/>
        <w:rPr>
          <w:rFonts w:ascii="Cambria" w:hAnsi="Cambria" w:cstheme="minorHAnsi"/>
          <w:sz w:val="22"/>
          <w:szCs w:val="22"/>
        </w:rPr>
      </w:pPr>
      <w:r w:rsidRPr="00DD7538">
        <w:rPr>
          <w:rFonts w:ascii="Cambria" w:hAnsi="Cambria" w:cstheme="minorHAnsi"/>
          <w:sz w:val="22"/>
          <w:szCs w:val="22"/>
        </w:rPr>
        <w:t>- Cena ofertowa jest ceną rozliczeniową obliczoną wg współczynnika marży (narzutu) lub upustu, który nie podlega zmianie w trakcie trwania umowy.</w:t>
      </w:r>
    </w:p>
    <w:p w:rsidR="00745D7D" w:rsidRPr="00DD7538" w:rsidRDefault="00745D7D" w:rsidP="00745D7D">
      <w:pPr>
        <w:autoSpaceDE w:val="0"/>
        <w:autoSpaceDN w:val="0"/>
        <w:adjustRightInd w:val="0"/>
        <w:spacing w:line="360" w:lineRule="auto"/>
        <w:ind w:left="360"/>
        <w:jc w:val="both"/>
        <w:rPr>
          <w:rFonts w:ascii="Cambria" w:hAnsi="Cambria" w:cstheme="minorHAnsi"/>
          <w:sz w:val="22"/>
          <w:szCs w:val="22"/>
        </w:rPr>
      </w:pPr>
      <w:r w:rsidRPr="00DD7538">
        <w:rPr>
          <w:rFonts w:ascii="Cambria" w:hAnsi="Cambria" w:cstheme="minorHAnsi"/>
          <w:sz w:val="22"/>
          <w:szCs w:val="22"/>
        </w:rPr>
        <w:t>- Cena oferty powinna być wyrażona w złotych polskich (PLN) z dokładnością do dwóch miejsc po przecinku.</w:t>
      </w:r>
    </w:p>
    <w:p w:rsidR="00745D7D" w:rsidRPr="00DD7538" w:rsidRDefault="00745D7D" w:rsidP="00745D7D">
      <w:pPr>
        <w:autoSpaceDE w:val="0"/>
        <w:autoSpaceDN w:val="0"/>
        <w:adjustRightInd w:val="0"/>
        <w:spacing w:line="360" w:lineRule="auto"/>
        <w:ind w:left="360"/>
        <w:jc w:val="both"/>
        <w:rPr>
          <w:rFonts w:ascii="Cambria" w:hAnsi="Cambria" w:cstheme="minorHAnsi"/>
          <w:sz w:val="22"/>
          <w:szCs w:val="22"/>
        </w:rPr>
      </w:pPr>
      <w:r w:rsidRPr="00DD7538">
        <w:rPr>
          <w:rFonts w:ascii="Cambria" w:hAnsi="Cambria" w:cstheme="minorHAnsi"/>
          <w:sz w:val="22"/>
          <w:szCs w:val="22"/>
        </w:rPr>
        <w:t>- Wszelkie zaokrąglenia w ofercie należy przeprowadzić zgodnie z zasadami matematycznymi.</w:t>
      </w:r>
    </w:p>
    <w:p w:rsidR="00745D7D" w:rsidRPr="00DD7538" w:rsidRDefault="00745D7D" w:rsidP="00745D7D">
      <w:pPr>
        <w:autoSpaceDE w:val="0"/>
        <w:autoSpaceDN w:val="0"/>
        <w:adjustRightInd w:val="0"/>
        <w:spacing w:line="360" w:lineRule="auto"/>
        <w:ind w:left="360"/>
        <w:jc w:val="both"/>
        <w:rPr>
          <w:rFonts w:ascii="Cambria" w:hAnsi="Cambria" w:cstheme="minorHAnsi"/>
          <w:sz w:val="22"/>
          <w:szCs w:val="22"/>
        </w:rPr>
      </w:pPr>
      <w:r w:rsidRPr="00DD7538">
        <w:rPr>
          <w:rFonts w:ascii="Cambria" w:hAnsi="Cambria" w:cstheme="minorHAnsi"/>
          <w:sz w:val="22"/>
          <w:szCs w:val="22"/>
        </w:rPr>
        <w:t>- Na cenę ofertową brutto za 1 litr oleju opałowego lekkiego składa się:</w:t>
      </w:r>
    </w:p>
    <w:p w:rsidR="00745D7D" w:rsidRPr="00DD7538" w:rsidRDefault="00745D7D" w:rsidP="00745D7D">
      <w:pPr>
        <w:autoSpaceDE w:val="0"/>
        <w:autoSpaceDN w:val="0"/>
        <w:adjustRightInd w:val="0"/>
        <w:spacing w:line="360" w:lineRule="auto"/>
        <w:ind w:left="360"/>
        <w:jc w:val="both"/>
        <w:rPr>
          <w:rFonts w:ascii="Cambria" w:hAnsi="Cambria" w:cstheme="minorHAnsi"/>
          <w:sz w:val="22"/>
          <w:szCs w:val="22"/>
        </w:rPr>
      </w:pPr>
      <w:r w:rsidRPr="00DD7538">
        <w:rPr>
          <w:rFonts w:ascii="Cambria" w:hAnsi="Cambria" w:cstheme="minorHAnsi"/>
          <w:sz w:val="22"/>
          <w:szCs w:val="22"/>
        </w:rPr>
        <w:t xml:space="preserve">- cena sprzedaży netto publikowana na stronie internetowej producenta na dzień </w:t>
      </w:r>
      <w:r w:rsidR="00301BFC">
        <w:rPr>
          <w:rFonts w:ascii="Cambria" w:hAnsi="Cambria" w:cstheme="minorHAnsi"/>
          <w:color w:val="000000" w:themeColor="text1"/>
          <w:sz w:val="22"/>
          <w:szCs w:val="22"/>
        </w:rPr>
        <w:t>05.12.2023</w:t>
      </w:r>
      <w:r w:rsidRPr="00DD7538">
        <w:rPr>
          <w:rFonts w:ascii="Cambria" w:hAnsi="Cambria" w:cstheme="minorHAnsi"/>
          <w:color w:val="000000" w:themeColor="text1"/>
          <w:sz w:val="22"/>
          <w:szCs w:val="22"/>
        </w:rPr>
        <w:t xml:space="preserve">r. </w:t>
      </w:r>
      <w:r w:rsidRPr="00DD7538">
        <w:rPr>
          <w:rFonts w:ascii="Cambria" w:hAnsi="Cambria" w:cstheme="minorHAnsi"/>
          <w:sz w:val="22"/>
          <w:szCs w:val="22"/>
        </w:rPr>
        <w:t>przyjęta w celu obliczenia ceny oferty,</w:t>
      </w:r>
    </w:p>
    <w:p w:rsidR="00745D7D" w:rsidRPr="00DD7538" w:rsidRDefault="00745D7D" w:rsidP="00745D7D">
      <w:pPr>
        <w:autoSpaceDE w:val="0"/>
        <w:autoSpaceDN w:val="0"/>
        <w:adjustRightInd w:val="0"/>
        <w:spacing w:line="360" w:lineRule="auto"/>
        <w:ind w:left="360"/>
        <w:jc w:val="both"/>
        <w:rPr>
          <w:rFonts w:ascii="Cambria" w:hAnsi="Cambria" w:cstheme="minorHAnsi"/>
          <w:sz w:val="22"/>
          <w:szCs w:val="22"/>
        </w:rPr>
      </w:pPr>
      <w:r w:rsidRPr="00DD7538">
        <w:rPr>
          <w:rFonts w:ascii="Cambria" w:hAnsi="Cambria" w:cstheme="minorHAnsi"/>
          <w:sz w:val="22"/>
          <w:szCs w:val="22"/>
        </w:rPr>
        <w:t>- marża (narzut) wykonawcy stała lub upust wykonawcy netto stały przez cały okres realizacji zamówienia, zawierający\a wszelkie koszty związane z realizacją zamówienia</w:t>
      </w:r>
    </w:p>
    <w:p w:rsidR="00BD5D9C" w:rsidRPr="00DD7538" w:rsidRDefault="00745D7D" w:rsidP="00781AD3">
      <w:pPr>
        <w:autoSpaceDE w:val="0"/>
        <w:autoSpaceDN w:val="0"/>
        <w:adjustRightInd w:val="0"/>
        <w:spacing w:line="360" w:lineRule="auto"/>
        <w:ind w:left="360"/>
        <w:jc w:val="both"/>
        <w:rPr>
          <w:rFonts w:ascii="Cambria" w:hAnsi="Cambria" w:cstheme="minorHAnsi"/>
          <w:sz w:val="22"/>
          <w:szCs w:val="22"/>
        </w:rPr>
      </w:pPr>
      <w:r w:rsidRPr="00DD7538">
        <w:rPr>
          <w:rFonts w:ascii="Cambria" w:hAnsi="Cambria" w:cstheme="minorHAnsi"/>
          <w:sz w:val="22"/>
          <w:szCs w:val="22"/>
        </w:rPr>
        <w:lastRenderedPageBreak/>
        <w:t>- podatek VAT.</w:t>
      </w:r>
    </w:p>
    <w:p w:rsidR="00BD5D9C" w:rsidRPr="00BD5D9C" w:rsidRDefault="00BD5D9C" w:rsidP="00BD5D9C">
      <w:pPr>
        <w:spacing w:line="276" w:lineRule="auto"/>
        <w:jc w:val="both"/>
        <w:rPr>
          <w:rFonts w:ascii="Cambria" w:eastAsia="Times New Roman" w:hAnsi="Cambria"/>
          <w:sz w:val="22"/>
          <w:szCs w:val="22"/>
        </w:rPr>
      </w:pPr>
    </w:p>
    <w:p w:rsidR="00BD5D9C" w:rsidRPr="00BD5D9C" w:rsidRDefault="00BD5D9C" w:rsidP="00BD5D9C">
      <w:pPr>
        <w:numPr>
          <w:ilvl w:val="0"/>
          <w:numId w:val="33"/>
        </w:numPr>
        <w:tabs>
          <w:tab w:val="left" w:pos="367"/>
        </w:tabs>
        <w:spacing w:line="276" w:lineRule="auto"/>
        <w:ind w:left="367" w:hanging="367"/>
        <w:jc w:val="both"/>
        <w:rPr>
          <w:rFonts w:ascii="Cambria" w:eastAsia="Times New Roman" w:hAnsi="Cambria"/>
          <w:b/>
          <w:sz w:val="22"/>
          <w:szCs w:val="22"/>
        </w:rPr>
      </w:pPr>
      <w:r w:rsidRPr="00BD5D9C">
        <w:rPr>
          <w:rFonts w:ascii="Cambria" w:eastAsia="Arial" w:hAnsi="Cambria"/>
          <w:b/>
          <w:sz w:val="22"/>
          <w:szCs w:val="22"/>
        </w:rPr>
        <w:t>Informacje o formalnościach, jakie muszą zostać dopełnione po wyborze oferty w celu zawarcia umowy w sprawie zamówienia publicznego.</w:t>
      </w:r>
    </w:p>
    <w:p w:rsidR="00BD5D9C" w:rsidRPr="00BD5D9C" w:rsidRDefault="00BD5D9C" w:rsidP="00BD5D9C">
      <w:pPr>
        <w:numPr>
          <w:ilvl w:val="0"/>
          <w:numId w:val="34"/>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Zamawiający zawiera umowę w sprawie zamówienia publicznego, z uwzględnieniem art. 577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w terminie nie krótszym niż 5 dni od dnia przesłania zawiadomienia o wyborze najkorzystniejszej oferty, jeżeli zawiadomienie to zostało przesłane przy użyciu środków komunikacji elektronicznej, albo 10 dni, jeżeli zostało przesłane w inny sposób.</w:t>
      </w:r>
    </w:p>
    <w:p w:rsidR="00BD5D9C" w:rsidRPr="00BD5D9C" w:rsidRDefault="00BD5D9C" w:rsidP="00BD5D9C">
      <w:pPr>
        <w:numPr>
          <w:ilvl w:val="0"/>
          <w:numId w:val="34"/>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Zamawiający może zawrzeć umowę w sprawie zamówienia publicznego przed upływem terminu, o którym mowa w ust. 1, jeżeli w postępowaniu o udzielenie zamówienia złożono tylko jedną ofertę.</w:t>
      </w:r>
    </w:p>
    <w:p w:rsidR="00BD5D9C" w:rsidRPr="00BD5D9C" w:rsidRDefault="00BD5D9C" w:rsidP="00BD5D9C">
      <w:pPr>
        <w:numPr>
          <w:ilvl w:val="0"/>
          <w:numId w:val="34"/>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Zamawiający zaleca zawarcie Umowy w sprawie zamówienia w formie elektronicznej opatrzonej podpisem kwalifikowanym (nie dopuszcza się podpisu w osobnym pliku). Zamawiający dopuszcza zawarcie umowy w formie pisemnej (papierowej).</w:t>
      </w:r>
    </w:p>
    <w:p w:rsidR="00BD5D9C" w:rsidRPr="00BD5D9C" w:rsidRDefault="00BD5D9C" w:rsidP="00BD5D9C">
      <w:pPr>
        <w:numPr>
          <w:ilvl w:val="0"/>
          <w:numId w:val="34"/>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Zamawiający prześle Wykonawcy, za pomocą środków komunikacji elektronicznej umowę </w:t>
      </w:r>
      <w:r w:rsidRPr="00BD5D9C">
        <w:rPr>
          <w:rFonts w:ascii="Cambria" w:eastAsia="Arial" w:hAnsi="Cambria"/>
          <w:sz w:val="22"/>
          <w:szCs w:val="22"/>
        </w:rPr>
        <w:br/>
        <w:t>w sprawie zamówienia publicznego.</w:t>
      </w:r>
    </w:p>
    <w:p w:rsidR="00BD5D9C" w:rsidRPr="00BD5D9C" w:rsidRDefault="00BD5D9C" w:rsidP="00DD7538">
      <w:pPr>
        <w:numPr>
          <w:ilvl w:val="0"/>
          <w:numId w:val="34"/>
        </w:numPr>
        <w:tabs>
          <w:tab w:val="left" w:pos="142"/>
        </w:tabs>
        <w:spacing w:line="276" w:lineRule="auto"/>
        <w:ind w:left="367" w:hanging="367"/>
        <w:jc w:val="both"/>
        <w:rPr>
          <w:rFonts w:ascii="Cambria" w:eastAsia="Arial" w:hAnsi="Cambria"/>
          <w:sz w:val="22"/>
          <w:szCs w:val="22"/>
        </w:rPr>
      </w:pPr>
      <w:r w:rsidRPr="00BD5D9C">
        <w:rPr>
          <w:rFonts w:ascii="Cambria" w:eastAsia="Arial" w:hAnsi="Cambria"/>
          <w:sz w:val="22"/>
          <w:szCs w:val="22"/>
        </w:rPr>
        <w:t>Wykonawca ma obowiązek zawrzeć umowę w sprawie zamów</w:t>
      </w:r>
      <w:r w:rsidR="00DD7538">
        <w:rPr>
          <w:rFonts w:ascii="Cambria" w:eastAsia="Arial" w:hAnsi="Cambria"/>
          <w:sz w:val="22"/>
          <w:szCs w:val="22"/>
        </w:rPr>
        <w:t xml:space="preserve">ienia na warunkach określonych </w:t>
      </w:r>
      <w:r w:rsidRPr="00BD5D9C">
        <w:rPr>
          <w:rFonts w:ascii="Cambria" w:eastAsia="Arial" w:hAnsi="Cambria"/>
          <w:sz w:val="22"/>
          <w:szCs w:val="22"/>
        </w:rPr>
        <w:t xml:space="preserve">w projektowanych postanowieniach umowy, które stanowią Załącznik nr </w:t>
      </w:r>
      <w:r w:rsidR="00DD7538">
        <w:rPr>
          <w:rFonts w:ascii="Cambria" w:eastAsia="Arial" w:hAnsi="Cambria"/>
          <w:sz w:val="22"/>
          <w:szCs w:val="22"/>
        </w:rPr>
        <w:t>3</w:t>
      </w:r>
      <w:r w:rsidRPr="00BD5D9C">
        <w:rPr>
          <w:rFonts w:ascii="Cambria" w:eastAsia="Arial" w:hAnsi="Cambria"/>
          <w:sz w:val="22"/>
          <w:szCs w:val="22"/>
        </w:rPr>
        <w:t xml:space="preserve"> do SWZ. Umowa zostanie uzupełniona o zapisy wynikające ze złożonej oferty. </w:t>
      </w:r>
    </w:p>
    <w:p w:rsidR="00BD5D9C" w:rsidRPr="00BD5D9C" w:rsidRDefault="00BD5D9C" w:rsidP="00BD5D9C">
      <w:pPr>
        <w:numPr>
          <w:ilvl w:val="0"/>
          <w:numId w:val="34"/>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Jeżeli zostanie wybrana oferta Wykonawców wspólnie ubiegających się o zamówienie, to Zamawiający może zażądać przed podpisaniem Umowy przedłożenia kopii umowy regulującej ich współpracę w zakresie obejmującym wykonanie zamówienia. Z treści powyższej umowy powinno w szczególności wynikać: zasady współdziałania, zakres współuczestnictwa i podział obowiązków Wykonawców w wykonaniu przedmiotu zamówienia (art. 59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w:t>
      </w:r>
    </w:p>
    <w:p w:rsidR="00BD5D9C" w:rsidRPr="00BD5D9C" w:rsidRDefault="00BD5D9C" w:rsidP="00BD5D9C">
      <w:pPr>
        <w:numPr>
          <w:ilvl w:val="0"/>
          <w:numId w:val="34"/>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Zgodnie z art. 252 ust. 2-3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xml:space="preserve"> jeżeli termin związania ofertą upłynął przed wyborem najkorzystniejszej oferty, zamawiający wezwie Wykonawcę, którego oferta otrzymała najwyższą ocenę, do wyrażenia, w wyznaczonym przez Zamawiającego terminie, pisemnej zgody na wybór jego oferty. W przypadku braku zgody, o której mowa w </w:t>
      </w:r>
      <w:r w:rsidR="00FC4D1F">
        <w:rPr>
          <w:rFonts w:ascii="Cambria" w:eastAsia="Arial" w:hAnsi="Cambria"/>
          <w:sz w:val="22"/>
          <w:szCs w:val="22"/>
        </w:rPr>
        <w:t xml:space="preserve">ust. 2, Zamawiający zwraca się </w:t>
      </w:r>
      <w:r w:rsidRPr="00BD5D9C">
        <w:rPr>
          <w:rFonts w:ascii="Cambria" w:eastAsia="Arial" w:hAnsi="Cambria"/>
          <w:sz w:val="22"/>
          <w:szCs w:val="22"/>
        </w:rPr>
        <w:t>o wyrażenie takiej zgody do kolejnego Wykonawcy, którego oferta została najwyżej oceniona, chyba że zachodzą przesłanki do unieważnienia postępowania.</w:t>
      </w:r>
    </w:p>
    <w:p w:rsidR="00BD5D9C" w:rsidRPr="00BD5D9C" w:rsidRDefault="00BD5D9C" w:rsidP="00BD5D9C">
      <w:pPr>
        <w:numPr>
          <w:ilvl w:val="0"/>
          <w:numId w:val="34"/>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Jeżeli Wykonawca, którego oferta została wybrana jako najkorzystniejsza, uchyla się od zawarcia umowy w sprawie zamówienia publicznego</w:t>
      </w:r>
      <w:r w:rsidR="00B51CA2">
        <w:rPr>
          <w:rFonts w:ascii="Cambria" w:eastAsia="Arial" w:hAnsi="Cambria"/>
          <w:sz w:val="22"/>
          <w:szCs w:val="22"/>
        </w:rPr>
        <w:t>,</w:t>
      </w:r>
      <w:r w:rsidRPr="00BD5D9C">
        <w:rPr>
          <w:rFonts w:ascii="Cambria" w:eastAsia="Arial" w:hAnsi="Cambria"/>
          <w:sz w:val="22"/>
          <w:szCs w:val="22"/>
        </w:rPr>
        <w:t xml:space="preserve"> Zamawiający </w:t>
      </w:r>
      <w:r w:rsidR="00B51CA2">
        <w:rPr>
          <w:rFonts w:ascii="Cambria" w:eastAsia="Arial" w:hAnsi="Cambria"/>
          <w:sz w:val="22"/>
          <w:szCs w:val="22"/>
        </w:rPr>
        <w:t xml:space="preserve">może dokonać ponownego badania </w:t>
      </w:r>
      <w:r w:rsidRPr="00BD5D9C">
        <w:rPr>
          <w:rFonts w:ascii="Cambria" w:eastAsia="Arial" w:hAnsi="Cambria"/>
          <w:sz w:val="22"/>
          <w:szCs w:val="22"/>
        </w:rPr>
        <w:t xml:space="preserve">i oceny ofert spośród ofert pozostałych w postępowaniu Wykonawców oraz wybrać ofertę najkorzystniejszą albo unieważnić postępowanie (art. 263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w:t>
      </w:r>
    </w:p>
    <w:p w:rsidR="00BD5D9C" w:rsidRPr="00BD5D9C" w:rsidRDefault="00BD5D9C" w:rsidP="00BD5D9C">
      <w:pPr>
        <w:numPr>
          <w:ilvl w:val="0"/>
          <w:numId w:val="34"/>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Zamawiający nie przewiduje dodatkowych formalności.</w:t>
      </w:r>
    </w:p>
    <w:p w:rsidR="00BD5D9C" w:rsidRPr="00BD5D9C" w:rsidRDefault="00BD5D9C" w:rsidP="00BD5D9C">
      <w:pPr>
        <w:spacing w:line="276" w:lineRule="auto"/>
        <w:jc w:val="both"/>
        <w:rPr>
          <w:rFonts w:ascii="Cambria" w:eastAsia="Times New Roman" w:hAnsi="Cambria"/>
          <w:sz w:val="22"/>
          <w:szCs w:val="22"/>
        </w:rPr>
      </w:pPr>
    </w:p>
    <w:p w:rsidR="00BD5D9C" w:rsidRPr="00DD7538" w:rsidRDefault="00BD5D9C" w:rsidP="00DD7538">
      <w:pPr>
        <w:numPr>
          <w:ilvl w:val="0"/>
          <w:numId w:val="35"/>
        </w:numPr>
        <w:tabs>
          <w:tab w:val="left" w:pos="367"/>
        </w:tabs>
        <w:spacing w:line="276" w:lineRule="auto"/>
        <w:ind w:left="367" w:hanging="367"/>
        <w:jc w:val="both"/>
        <w:rPr>
          <w:rFonts w:ascii="Cambria" w:eastAsia="Arial" w:hAnsi="Cambria"/>
          <w:b/>
          <w:sz w:val="22"/>
          <w:szCs w:val="22"/>
        </w:rPr>
      </w:pPr>
      <w:r w:rsidRPr="00BD5D9C">
        <w:rPr>
          <w:rFonts w:ascii="Cambria" w:eastAsia="Arial" w:hAnsi="Cambria"/>
          <w:b/>
          <w:sz w:val="22"/>
          <w:szCs w:val="22"/>
        </w:rPr>
        <w:t>Projektowane  postanowienia  umowy  w  sprawie  zamówienia  publicznego,  które  zostaną</w:t>
      </w:r>
      <w:r w:rsidRPr="00DD7538">
        <w:rPr>
          <w:rFonts w:ascii="Cambria" w:eastAsia="Arial" w:hAnsi="Cambria"/>
          <w:b/>
          <w:sz w:val="22"/>
          <w:szCs w:val="22"/>
        </w:rPr>
        <w:t>wprowadzone do treści tej umowy.</w:t>
      </w:r>
    </w:p>
    <w:p w:rsidR="00BD5D9C" w:rsidRPr="00BD5D9C" w:rsidRDefault="00BD5D9C" w:rsidP="00BD5D9C">
      <w:pPr>
        <w:numPr>
          <w:ilvl w:val="0"/>
          <w:numId w:val="54"/>
        </w:numPr>
        <w:tabs>
          <w:tab w:val="left" w:pos="367"/>
        </w:tabs>
        <w:spacing w:line="276" w:lineRule="auto"/>
        <w:ind w:right="20"/>
        <w:jc w:val="both"/>
        <w:rPr>
          <w:rFonts w:ascii="Cambria" w:eastAsia="Times New Roman" w:hAnsi="Cambria"/>
          <w:sz w:val="22"/>
          <w:szCs w:val="22"/>
        </w:rPr>
      </w:pPr>
      <w:r w:rsidRPr="00BD5D9C">
        <w:rPr>
          <w:rFonts w:ascii="Cambria" w:eastAsia="Arial" w:hAnsi="Cambria"/>
          <w:sz w:val="22"/>
          <w:szCs w:val="22"/>
        </w:rPr>
        <w:t xml:space="preserve">Projektowane postanowienia umowy w sprawie zamówienia publicznego, które zostaną wprowadzone do treści tej umowy, określone zostały w załączniku nr </w:t>
      </w:r>
      <w:r w:rsidR="00DD7538">
        <w:rPr>
          <w:rFonts w:ascii="Cambria" w:eastAsia="Arial" w:hAnsi="Cambria"/>
          <w:sz w:val="22"/>
          <w:szCs w:val="22"/>
        </w:rPr>
        <w:t>3</w:t>
      </w:r>
      <w:r w:rsidRPr="00BD5D9C">
        <w:rPr>
          <w:rFonts w:ascii="Cambria" w:eastAsia="Arial" w:hAnsi="Cambria"/>
          <w:sz w:val="22"/>
          <w:szCs w:val="22"/>
        </w:rPr>
        <w:t xml:space="preserve"> do SWZ.</w:t>
      </w:r>
      <w:bookmarkStart w:id="9" w:name="page13"/>
      <w:bookmarkEnd w:id="9"/>
    </w:p>
    <w:p w:rsidR="00BD5D9C" w:rsidRDefault="00BD5D9C" w:rsidP="00BD5D9C">
      <w:pPr>
        <w:numPr>
          <w:ilvl w:val="0"/>
          <w:numId w:val="54"/>
        </w:numPr>
        <w:tabs>
          <w:tab w:val="left" w:pos="367"/>
        </w:tabs>
        <w:spacing w:line="276" w:lineRule="auto"/>
        <w:jc w:val="both"/>
        <w:rPr>
          <w:rFonts w:ascii="Cambria" w:eastAsia="Arial" w:hAnsi="Cambria"/>
          <w:sz w:val="22"/>
          <w:szCs w:val="22"/>
        </w:rPr>
      </w:pPr>
      <w:r w:rsidRPr="00BD5D9C">
        <w:rPr>
          <w:rFonts w:ascii="Cambria" w:eastAsia="Arial" w:hAnsi="Cambria"/>
          <w:sz w:val="22"/>
          <w:szCs w:val="22"/>
        </w:rPr>
        <w:t>Projektowane postanowienia umowy w sprawie zamówienia publicznego przed zawarciem zostaną uzupełnione o niezbędne informacje dotyczące w szczególności Wykonawcy oraz wartości umowy.</w:t>
      </w:r>
    </w:p>
    <w:p w:rsidR="00DD7538" w:rsidRPr="00311264" w:rsidRDefault="00DD7538" w:rsidP="00311264">
      <w:pPr>
        <w:pStyle w:val="Akapitzlist"/>
        <w:keepNext/>
        <w:keepLines/>
        <w:numPr>
          <w:ilvl w:val="0"/>
          <w:numId w:val="35"/>
        </w:numPr>
        <w:jc w:val="both"/>
        <w:rPr>
          <w:rFonts w:ascii="Cambria" w:hAnsi="Cambria" w:cs="Calibri"/>
          <w:b/>
        </w:rPr>
      </w:pPr>
      <w:r w:rsidRPr="00311264">
        <w:rPr>
          <w:rFonts w:ascii="Cambria" w:hAnsi="Cambria" w:cs="Calibri"/>
          <w:b/>
        </w:rPr>
        <w:lastRenderedPageBreak/>
        <w:t>Konsorcjum.</w:t>
      </w:r>
    </w:p>
    <w:p w:rsidR="00DD7538" w:rsidRPr="00311264" w:rsidRDefault="00DD7538" w:rsidP="00DD7538">
      <w:pPr>
        <w:pStyle w:val="Teksttreci0"/>
        <w:shd w:val="clear" w:color="auto" w:fill="auto"/>
        <w:spacing w:before="0" w:after="0" w:line="240" w:lineRule="auto"/>
        <w:ind w:left="420" w:right="20" w:hanging="420"/>
        <w:rPr>
          <w:rFonts w:ascii="Cambria" w:hAnsi="Cambria" w:cs="Calibri"/>
          <w:sz w:val="22"/>
          <w:szCs w:val="22"/>
        </w:rPr>
      </w:pPr>
      <w:r w:rsidRPr="00311264">
        <w:rPr>
          <w:rFonts w:ascii="Cambria" w:hAnsi="Cambria" w:cs="Calibri"/>
          <w:sz w:val="22"/>
          <w:szCs w:val="22"/>
        </w:rPr>
        <w:t>1. W przypadku wnoszenia oferty wspólnej przez dwa lub więcej podmioty gospodarcze (konsorcja/spółki cywilne) oferta musi spełniać wymagania określone w art. 58 ustawy Prawo zamówień publicznych, w tym:</w:t>
      </w:r>
    </w:p>
    <w:p w:rsidR="00DD7538" w:rsidRPr="00311264" w:rsidRDefault="00DD7538" w:rsidP="00DD7538">
      <w:pPr>
        <w:pStyle w:val="Teksttreci0"/>
        <w:shd w:val="clear" w:color="auto" w:fill="auto"/>
        <w:spacing w:before="0" w:after="0" w:line="240" w:lineRule="auto"/>
        <w:ind w:left="720" w:right="20" w:hanging="280"/>
        <w:rPr>
          <w:rFonts w:ascii="Cambria" w:hAnsi="Cambria" w:cs="Calibri"/>
          <w:sz w:val="22"/>
          <w:szCs w:val="22"/>
        </w:rPr>
      </w:pPr>
      <w:r w:rsidRPr="00311264">
        <w:rPr>
          <w:rFonts w:ascii="Cambria" w:hAnsi="Cambria" w:cs="Calibri"/>
          <w:sz w:val="22"/>
          <w:szCs w:val="22"/>
        </w:rPr>
        <w:t xml:space="preserve">1) w przypadku Wykonawców wspólnie ubiegających się o udzielenie zamówienia, zgodnie z art. 58 ust. 2 ustawy </w:t>
      </w:r>
      <w:proofErr w:type="spellStart"/>
      <w:r w:rsidRPr="00311264">
        <w:rPr>
          <w:rFonts w:ascii="Cambria" w:hAnsi="Cambria" w:cs="Calibri"/>
          <w:sz w:val="22"/>
          <w:szCs w:val="22"/>
        </w:rPr>
        <w:t>Pzp</w:t>
      </w:r>
      <w:proofErr w:type="spellEnd"/>
      <w:r w:rsidRPr="00311264">
        <w:rPr>
          <w:rFonts w:ascii="Cambria" w:hAnsi="Cambria" w:cs="Calibri"/>
          <w:sz w:val="22"/>
          <w:szCs w:val="22"/>
        </w:rPr>
        <w:t xml:space="preserve"> Wykonawcy ustanawiają pełnomocnika do reprezentowania ich w postępowaniu o udzielenie zamówienia lub pełnomocnictwo do reprezentowania w postępowaniu i zawarcia umowy. W związku z powyższym niezbędne jest przedłożenie w ofercie dokumentu zawierającego pełnomocnictwo w celu ustalenia podmiotu uprawnionego do występowania w imieniu Wykonawców w sposób umożliwiający ich identyfikację.</w:t>
      </w:r>
    </w:p>
    <w:p w:rsidR="00DD7538" w:rsidRPr="00311264" w:rsidRDefault="00DD7538" w:rsidP="00DD7538">
      <w:pPr>
        <w:pStyle w:val="Teksttreci0"/>
        <w:numPr>
          <w:ilvl w:val="5"/>
          <w:numId w:val="35"/>
        </w:numPr>
        <w:shd w:val="clear" w:color="auto" w:fill="auto"/>
        <w:tabs>
          <w:tab w:val="left" w:pos="709"/>
        </w:tabs>
        <w:spacing w:before="0" w:after="0" w:line="240" w:lineRule="auto"/>
        <w:ind w:left="720" w:right="20" w:hanging="280"/>
        <w:rPr>
          <w:rFonts w:ascii="Cambria" w:hAnsi="Cambria" w:cs="Calibri"/>
          <w:sz w:val="22"/>
          <w:szCs w:val="22"/>
        </w:rPr>
      </w:pPr>
      <w:r w:rsidRPr="00311264">
        <w:rPr>
          <w:rFonts w:ascii="Cambria" w:hAnsi="Cambria" w:cs="Calibri"/>
          <w:sz w:val="22"/>
          <w:szCs w:val="22"/>
        </w:rPr>
        <w:t>Wykonawcy wspólnie ubiegający się o udziele</w:t>
      </w:r>
      <w:bookmarkStart w:id="10" w:name="_GoBack"/>
      <w:bookmarkEnd w:id="10"/>
      <w:r w:rsidRPr="00311264">
        <w:rPr>
          <w:rFonts w:ascii="Cambria" w:hAnsi="Cambria" w:cs="Calibri"/>
          <w:sz w:val="22"/>
          <w:szCs w:val="22"/>
        </w:rPr>
        <w:t>nie zamówienia dołączają do oferty oświadczenie, z którego wynika jaki zakres rzeczowy zamówienia realizować zamierzają poszczególni Wykonawcy.</w:t>
      </w:r>
    </w:p>
    <w:p w:rsidR="00BD5D9C" w:rsidRPr="00BD5D9C" w:rsidRDefault="00BD5D9C" w:rsidP="00BD5D9C">
      <w:pPr>
        <w:tabs>
          <w:tab w:val="left" w:pos="367"/>
        </w:tabs>
        <w:spacing w:line="276" w:lineRule="auto"/>
        <w:jc w:val="both"/>
        <w:rPr>
          <w:rFonts w:ascii="Cambria" w:eastAsia="Times New Roman" w:hAnsi="Cambria"/>
          <w:b/>
          <w:sz w:val="22"/>
          <w:szCs w:val="22"/>
        </w:rPr>
      </w:pPr>
    </w:p>
    <w:p w:rsidR="00BD5D9C" w:rsidRPr="00311264" w:rsidRDefault="00BD5D9C" w:rsidP="00311264">
      <w:pPr>
        <w:pStyle w:val="Akapitzlist"/>
        <w:numPr>
          <w:ilvl w:val="0"/>
          <w:numId w:val="35"/>
        </w:numPr>
        <w:tabs>
          <w:tab w:val="left" w:pos="367"/>
        </w:tabs>
        <w:spacing w:line="276" w:lineRule="auto"/>
        <w:jc w:val="both"/>
        <w:rPr>
          <w:rFonts w:ascii="Cambria" w:eastAsia="Times New Roman" w:hAnsi="Cambria"/>
          <w:b/>
          <w:sz w:val="22"/>
          <w:szCs w:val="22"/>
        </w:rPr>
      </w:pPr>
      <w:r w:rsidRPr="00311264">
        <w:rPr>
          <w:rFonts w:ascii="Cambria" w:eastAsia="Arial" w:hAnsi="Cambria"/>
          <w:b/>
          <w:sz w:val="22"/>
          <w:szCs w:val="22"/>
        </w:rPr>
        <w:t>Pouczenie o środkach ochrony prawnej przysługujących Wykonawcy w toku postępowania.</w:t>
      </w:r>
    </w:p>
    <w:p w:rsidR="00BD5D9C" w:rsidRPr="00BD5D9C" w:rsidRDefault="00BD5D9C" w:rsidP="00BD5D9C">
      <w:pPr>
        <w:numPr>
          <w:ilvl w:val="0"/>
          <w:numId w:val="37"/>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Wykonawcy oraz innemu podmiotowi przysługują środki ochrony prawnej opisane w Dziale IX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xml:space="preserve">, jeżeli ma lub miał interes w uzyskaniu zamówienia oraz poniósł lub może ponieść szkodę w wyniku naruszenia przez Zamawiającego przepisów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w:t>
      </w:r>
    </w:p>
    <w:p w:rsidR="00BD5D9C" w:rsidRPr="00BD5D9C" w:rsidRDefault="00BD5D9C" w:rsidP="00BD5D9C">
      <w:pPr>
        <w:numPr>
          <w:ilvl w:val="0"/>
          <w:numId w:val="37"/>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Środki ochrony prawnej wobec ogłoszenia wszczynającego postępowanie o udzielenie zamówienia oraz dokumentów zamówienia przysługują również organizacjom wpisanym na listę, o której mowa w art. 469 </w:t>
      </w:r>
      <w:proofErr w:type="spellStart"/>
      <w:r w:rsidRPr="00BD5D9C">
        <w:rPr>
          <w:rFonts w:ascii="Cambria" w:eastAsia="Arial" w:hAnsi="Cambria"/>
          <w:sz w:val="22"/>
          <w:szCs w:val="22"/>
        </w:rPr>
        <w:t>pkt</w:t>
      </w:r>
      <w:proofErr w:type="spellEnd"/>
      <w:r w:rsidRPr="00BD5D9C">
        <w:rPr>
          <w:rFonts w:ascii="Cambria" w:eastAsia="Arial" w:hAnsi="Cambria"/>
          <w:sz w:val="22"/>
          <w:szCs w:val="22"/>
        </w:rPr>
        <w:t xml:space="preserve"> 15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xml:space="preserve"> oraz Rzecznikowi Małych Średnich Przedsiębiorstw.</w:t>
      </w:r>
    </w:p>
    <w:p w:rsidR="00BD5D9C" w:rsidRPr="00BD5D9C" w:rsidRDefault="00BD5D9C" w:rsidP="00BD5D9C">
      <w:pPr>
        <w:numPr>
          <w:ilvl w:val="0"/>
          <w:numId w:val="37"/>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Odwołanie przysługuje na:</w:t>
      </w:r>
    </w:p>
    <w:p w:rsidR="00BD5D9C" w:rsidRPr="00BD5D9C" w:rsidRDefault="00BD5D9C" w:rsidP="00BD5D9C">
      <w:pPr>
        <w:numPr>
          <w:ilvl w:val="2"/>
          <w:numId w:val="37"/>
        </w:numPr>
        <w:tabs>
          <w:tab w:val="left" w:pos="707"/>
        </w:tabs>
        <w:spacing w:line="276" w:lineRule="auto"/>
        <w:ind w:left="707" w:hanging="280"/>
        <w:jc w:val="both"/>
        <w:rPr>
          <w:rFonts w:ascii="Cambria" w:eastAsia="Arial" w:hAnsi="Cambria"/>
          <w:sz w:val="22"/>
          <w:szCs w:val="22"/>
        </w:rPr>
      </w:pPr>
      <w:r w:rsidRPr="00BD5D9C">
        <w:rPr>
          <w:rFonts w:ascii="Cambria" w:eastAsia="Arial" w:hAnsi="Cambria"/>
          <w:sz w:val="22"/>
          <w:szCs w:val="22"/>
        </w:rPr>
        <w:t>niezgodną z przepisami ustawy czynność zamawiającego, podjętą w postępowaniu o udzielenie zamówienia, w tym na projektowane postanowienie umowy;</w:t>
      </w:r>
    </w:p>
    <w:p w:rsidR="00BD5D9C" w:rsidRPr="00BD5D9C" w:rsidRDefault="00BD5D9C" w:rsidP="00BD5D9C">
      <w:pPr>
        <w:numPr>
          <w:ilvl w:val="2"/>
          <w:numId w:val="37"/>
        </w:numPr>
        <w:tabs>
          <w:tab w:val="left" w:pos="707"/>
        </w:tabs>
        <w:spacing w:line="276" w:lineRule="auto"/>
        <w:ind w:left="707" w:right="20" w:hanging="280"/>
        <w:jc w:val="both"/>
        <w:rPr>
          <w:rFonts w:ascii="Cambria" w:eastAsia="Arial" w:hAnsi="Cambria"/>
          <w:sz w:val="22"/>
          <w:szCs w:val="22"/>
        </w:rPr>
      </w:pPr>
      <w:r w:rsidRPr="00BD5D9C">
        <w:rPr>
          <w:rFonts w:ascii="Cambria" w:eastAsia="Arial" w:hAnsi="Cambria"/>
          <w:sz w:val="22"/>
          <w:szCs w:val="22"/>
        </w:rPr>
        <w:t>zaniechanie czynności w postępowaniu o udzielenie zamówienia, do której zamawiający był obowiązany na podstawie ustawy;</w:t>
      </w:r>
    </w:p>
    <w:p w:rsidR="00BD5D9C" w:rsidRPr="00BD5D9C" w:rsidRDefault="00BD5D9C" w:rsidP="00BD5D9C">
      <w:pPr>
        <w:numPr>
          <w:ilvl w:val="0"/>
          <w:numId w:val="37"/>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Odwołanie wnosi się do Prezesa Krajowej Izby Odwoławczej.</w:t>
      </w:r>
    </w:p>
    <w:p w:rsidR="00BD5D9C" w:rsidRPr="00BD5D9C" w:rsidRDefault="00BD5D9C" w:rsidP="00BD5D9C">
      <w:pPr>
        <w:numPr>
          <w:ilvl w:val="0"/>
          <w:numId w:val="37"/>
        </w:numPr>
        <w:tabs>
          <w:tab w:val="left" w:pos="367"/>
        </w:tabs>
        <w:spacing w:line="276" w:lineRule="auto"/>
        <w:ind w:left="367" w:right="20" w:hanging="367"/>
        <w:jc w:val="both"/>
        <w:rPr>
          <w:rFonts w:ascii="Cambria" w:eastAsia="Arial" w:hAnsi="Cambria"/>
          <w:sz w:val="22"/>
          <w:szCs w:val="22"/>
        </w:rPr>
      </w:pPr>
      <w:r w:rsidRPr="00BD5D9C">
        <w:rPr>
          <w:rFonts w:ascii="Cambria" w:eastAsia="Arial" w:hAnsi="Cambria"/>
          <w:sz w:val="22"/>
          <w:szCs w:val="22"/>
        </w:rPr>
        <w:t>Odwołujący przekazuje kopię odwołania zamawiającemu przed upływem terminu do wniesienia odwołania w taki sposób, aby mógł on zapoznać się z jego treścią przed upływem tego terminu.</w:t>
      </w:r>
    </w:p>
    <w:p w:rsidR="00BD5D9C" w:rsidRPr="00BD5D9C" w:rsidRDefault="00BD5D9C" w:rsidP="00BD5D9C">
      <w:pPr>
        <w:numPr>
          <w:ilvl w:val="0"/>
          <w:numId w:val="37"/>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Domniemywa się, że Zamawiający mógł zapoznać się z treścią odwołania przed upływem terminu do jego wniesienia, jeżeli przekazanie jego kopii nastąpiło przed upływem terminu do jego wniesienia przy użyciu środków komunikacji elektronicznej.</w:t>
      </w:r>
    </w:p>
    <w:p w:rsidR="00BD5D9C" w:rsidRPr="00BD5D9C" w:rsidRDefault="00BD5D9C" w:rsidP="00BD5D9C">
      <w:pPr>
        <w:numPr>
          <w:ilvl w:val="0"/>
          <w:numId w:val="37"/>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Odwołanie zawiera:</w:t>
      </w:r>
    </w:p>
    <w:p w:rsidR="00BD5D9C" w:rsidRPr="00BD5D9C" w:rsidRDefault="00BD5D9C" w:rsidP="00BD5D9C">
      <w:pPr>
        <w:numPr>
          <w:ilvl w:val="2"/>
          <w:numId w:val="37"/>
        </w:numPr>
        <w:tabs>
          <w:tab w:val="left" w:pos="707"/>
        </w:tabs>
        <w:spacing w:line="276" w:lineRule="auto"/>
        <w:ind w:left="707" w:hanging="282"/>
        <w:jc w:val="both"/>
        <w:rPr>
          <w:rFonts w:ascii="Cambria" w:eastAsia="Arial" w:hAnsi="Cambria"/>
          <w:sz w:val="22"/>
          <w:szCs w:val="22"/>
        </w:rPr>
      </w:pPr>
      <w:r w:rsidRPr="00BD5D9C">
        <w:rPr>
          <w:rFonts w:ascii="Cambria" w:eastAsia="Arial" w:hAnsi="Cambria"/>
          <w:sz w:val="22"/>
          <w:szCs w:val="22"/>
        </w:rPr>
        <w:t>imię i nazwisko albo nazwę, miejsce zamieszkania albo siedzibę, numer telefonu oraz adres poczty elektronicznej odwołującego oraz imię i nazwisko przedstawiciela (przedstawicieli);</w:t>
      </w:r>
    </w:p>
    <w:p w:rsidR="00BD5D9C" w:rsidRPr="00BD5D9C" w:rsidRDefault="00BD5D9C" w:rsidP="00BD5D9C">
      <w:pPr>
        <w:numPr>
          <w:ilvl w:val="2"/>
          <w:numId w:val="37"/>
        </w:numPr>
        <w:tabs>
          <w:tab w:val="left" w:pos="707"/>
        </w:tabs>
        <w:spacing w:line="276" w:lineRule="auto"/>
        <w:ind w:left="707" w:hanging="282"/>
        <w:jc w:val="both"/>
        <w:rPr>
          <w:rFonts w:ascii="Cambria" w:eastAsia="Arial" w:hAnsi="Cambria"/>
          <w:sz w:val="22"/>
          <w:szCs w:val="22"/>
        </w:rPr>
      </w:pPr>
      <w:r w:rsidRPr="00BD5D9C">
        <w:rPr>
          <w:rFonts w:ascii="Cambria" w:eastAsia="Arial" w:hAnsi="Cambria"/>
          <w:sz w:val="22"/>
          <w:szCs w:val="22"/>
        </w:rPr>
        <w:t>nazwę i siedzibę Zamawiającego, numer telefonu oraz adres poczty elektronicznej zamawiającego;</w:t>
      </w:r>
    </w:p>
    <w:p w:rsidR="00BD5D9C" w:rsidRPr="00BD5D9C" w:rsidRDefault="00BD5D9C" w:rsidP="00BD5D9C">
      <w:pPr>
        <w:numPr>
          <w:ilvl w:val="2"/>
          <w:numId w:val="37"/>
        </w:numPr>
        <w:tabs>
          <w:tab w:val="left" w:pos="707"/>
        </w:tabs>
        <w:spacing w:line="276" w:lineRule="auto"/>
        <w:ind w:left="707" w:hanging="282"/>
        <w:jc w:val="both"/>
        <w:rPr>
          <w:rFonts w:ascii="Cambria" w:eastAsia="Arial" w:hAnsi="Cambria"/>
          <w:sz w:val="22"/>
          <w:szCs w:val="22"/>
        </w:rPr>
      </w:pPr>
      <w:r w:rsidRPr="00BD5D9C">
        <w:rPr>
          <w:rFonts w:ascii="Cambria" w:eastAsia="Arial" w:hAnsi="Cambria"/>
          <w:sz w:val="22"/>
          <w:szCs w:val="22"/>
        </w:rPr>
        <w:t>numer Powszechnego Elektronicznego Systemu Ewidencji Ludności (PESEL) lub NIP odwołującego będącego osobą fizyczną, jeżeli jest on obowiązany do jego posiadania albo posiada go nie mając takiego obowiązku;</w:t>
      </w:r>
    </w:p>
    <w:p w:rsidR="00BD5D9C" w:rsidRPr="00BD5D9C" w:rsidRDefault="00BD5D9C" w:rsidP="00BD5D9C">
      <w:pPr>
        <w:numPr>
          <w:ilvl w:val="2"/>
          <w:numId w:val="37"/>
        </w:numPr>
        <w:tabs>
          <w:tab w:val="left" w:pos="707"/>
        </w:tabs>
        <w:spacing w:line="276" w:lineRule="auto"/>
        <w:ind w:left="707" w:hanging="282"/>
        <w:jc w:val="both"/>
        <w:rPr>
          <w:rFonts w:ascii="Cambria" w:eastAsia="Arial" w:hAnsi="Cambria"/>
          <w:sz w:val="22"/>
          <w:szCs w:val="22"/>
        </w:rPr>
      </w:pPr>
      <w:r w:rsidRPr="00BD5D9C">
        <w:rPr>
          <w:rFonts w:ascii="Cambria" w:eastAsia="Arial" w:hAnsi="Cambria"/>
          <w:sz w:val="22"/>
          <w:szCs w:val="22"/>
        </w:rPr>
        <w:t xml:space="preserve">numer w Krajowym Rejestrze Sądowym, a w przypadku jego braku – numer w innym właściwym rejestrze, ewidencji lub NIP odwołującego niebędącego osobą fizyczną, który </w:t>
      </w:r>
      <w:r w:rsidRPr="00BD5D9C">
        <w:rPr>
          <w:rFonts w:ascii="Cambria" w:eastAsia="Arial" w:hAnsi="Cambria"/>
          <w:sz w:val="22"/>
          <w:szCs w:val="22"/>
        </w:rPr>
        <w:lastRenderedPageBreak/>
        <w:t>nie ma obowiązku wpisu we właściwym rejestrze lub ewidencji, jeżeli jest on obowiązany do jego posiadania;</w:t>
      </w:r>
    </w:p>
    <w:p w:rsidR="00BD5D9C" w:rsidRPr="00BD5D9C" w:rsidRDefault="00BD5D9C" w:rsidP="00BD5D9C">
      <w:pPr>
        <w:numPr>
          <w:ilvl w:val="2"/>
          <w:numId w:val="37"/>
        </w:numPr>
        <w:tabs>
          <w:tab w:val="left" w:pos="707"/>
        </w:tabs>
        <w:spacing w:line="276" w:lineRule="auto"/>
        <w:ind w:left="707" w:hanging="282"/>
        <w:jc w:val="both"/>
        <w:rPr>
          <w:rFonts w:ascii="Cambria" w:eastAsia="Arial" w:hAnsi="Cambria"/>
          <w:sz w:val="22"/>
          <w:szCs w:val="22"/>
        </w:rPr>
      </w:pPr>
      <w:r w:rsidRPr="00BD5D9C">
        <w:rPr>
          <w:rFonts w:ascii="Cambria" w:eastAsia="Arial" w:hAnsi="Cambria"/>
          <w:sz w:val="22"/>
          <w:szCs w:val="22"/>
        </w:rPr>
        <w:t>określenie przedmiotu zamówienia;</w:t>
      </w:r>
    </w:p>
    <w:p w:rsidR="00BD5D9C" w:rsidRPr="00BD5D9C" w:rsidRDefault="00BD5D9C" w:rsidP="00BD5D9C">
      <w:pPr>
        <w:numPr>
          <w:ilvl w:val="2"/>
          <w:numId w:val="37"/>
        </w:numPr>
        <w:tabs>
          <w:tab w:val="left" w:pos="707"/>
        </w:tabs>
        <w:spacing w:line="276" w:lineRule="auto"/>
        <w:ind w:left="707" w:hanging="282"/>
        <w:jc w:val="both"/>
        <w:rPr>
          <w:rFonts w:ascii="Cambria" w:eastAsia="Arial" w:hAnsi="Cambria"/>
          <w:sz w:val="22"/>
          <w:szCs w:val="22"/>
        </w:rPr>
      </w:pPr>
      <w:r w:rsidRPr="00BD5D9C">
        <w:rPr>
          <w:rFonts w:ascii="Cambria" w:eastAsia="Arial" w:hAnsi="Cambria"/>
          <w:sz w:val="22"/>
          <w:szCs w:val="22"/>
        </w:rPr>
        <w:t>wskazanie numeru ogłoszenia w przypadku zamieszczenia w Biuletynie Zamówień Publicznych albo publikacji w Dzienniku Urzędowym Unii Europejskiej;</w:t>
      </w:r>
    </w:p>
    <w:p w:rsidR="00BD5D9C" w:rsidRPr="00BD5D9C" w:rsidRDefault="00BD5D9C" w:rsidP="00BD5D9C">
      <w:pPr>
        <w:numPr>
          <w:ilvl w:val="2"/>
          <w:numId w:val="37"/>
        </w:numPr>
        <w:tabs>
          <w:tab w:val="left" w:pos="707"/>
        </w:tabs>
        <w:spacing w:line="276" w:lineRule="auto"/>
        <w:ind w:left="707" w:hanging="282"/>
        <w:jc w:val="both"/>
        <w:rPr>
          <w:rFonts w:ascii="Cambria" w:eastAsia="Arial" w:hAnsi="Cambria"/>
          <w:sz w:val="22"/>
          <w:szCs w:val="22"/>
        </w:rPr>
      </w:pPr>
      <w:r w:rsidRPr="00BD5D9C">
        <w:rPr>
          <w:rFonts w:ascii="Cambria" w:eastAsia="Arial" w:hAnsi="Cambria"/>
          <w:sz w:val="22"/>
          <w:szCs w:val="22"/>
        </w:rPr>
        <w:t>wskazanie czynności lub zaniechania czynności zamawiającego, której zarzuca się niezgodność z przepisami ustawy;</w:t>
      </w:r>
    </w:p>
    <w:p w:rsidR="00BD5D9C" w:rsidRPr="00BD5D9C" w:rsidRDefault="00BD5D9C" w:rsidP="00BD5D9C">
      <w:pPr>
        <w:numPr>
          <w:ilvl w:val="2"/>
          <w:numId w:val="37"/>
        </w:numPr>
        <w:tabs>
          <w:tab w:val="left" w:pos="707"/>
        </w:tabs>
        <w:spacing w:line="276" w:lineRule="auto"/>
        <w:ind w:left="707" w:hanging="282"/>
        <w:jc w:val="both"/>
        <w:rPr>
          <w:rFonts w:ascii="Cambria" w:eastAsia="Arial" w:hAnsi="Cambria"/>
          <w:sz w:val="22"/>
          <w:szCs w:val="22"/>
        </w:rPr>
      </w:pPr>
      <w:r w:rsidRPr="00BD5D9C">
        <w:rPr>
          <w:rFonts w:ascii="Cambria" w:eastAsia="Arial" w:hAnsi="Cambria"/>
          <w:sz w:val="22"/>
          <w:szCs w:val="22"/>
        </w:rPr>
        <w:t>zwięzłe przedstawienie zarzutów;</w:t>
      </w:r>
    </w:p>
    <w:p w:rsidR="00BD5D9C" w:rsidRPr="00BD5D9C" w:rsidRDefault="00BD5D9C" w:rsidP="00BD5D9C">
      <w:pPr>
        <w:numPr>
          <w:ilvl w:val="2"/>
          <w:numId w:val="37"/>
        </w:numPr>
        <w:tabs>
          <w:tab w:val="left" w:pos="707"/>
        </w:tabs>
        <w:spacing w:line="276" w:lineRule="auto"/>
        <w:ind w:left="707" w:hanging="282"/>
        <w:jc w:val="both"/>
        <w:rPr>
          <w:rFonts w:ascii="Cambria" w:eastAsia="Arial" w:hAnsi="Cambria"/>
          <w:sz w:val="22"/>
          <w:szCs w:val="22"/>
        </w:rPr>
      </w:pPr>
      <w:r w:rsidRPr="00BD5D9C">
        <w:rPr>
          <w:rFonts w:ascii="Cambria" w:eastAsia="Arial" w:hAnsi="Cambria"/>
          <w:sz w:val="22"/>
          <w:szCs w:val="22"/>
        </w:rPr>
        <w:t>żądanie co do sposobu rozstrzygnięcia odwołania;</w:t>
      </w:r>
    </w:p>
    <w:p w:rsidR="00BD5D9C" w:rsidRPr="00BD5D9C" w:rsidRDefault="00BD5D9C" w:rsidP="00BD5D9C">
      <w:pPr>
        <w:numPr>
          <w:ilvl w:val="2"/>
          <w:numId w:val="37"/>
        </w:numPr>
        <w:tabs>
          <w:tab w:val="left" w:pos="567"/>
          <w:tab w:val="left" w:pos="851"/>
        </w:tabs>
        <w:spacing w:line="276" w:lineRule="auto"/>
        <w:ind w:left="707" w:right="20" w:hanging="282"/>
        <w:jc w:val="both"/>
        <w:rPr>
          <w:rFonts w:ascii="Cambria" w:eastAsia="Arial" w:hAnsi="Cambria"/>
          <w:sz w:val="22"/>
          <w:szCs w:val="22"/>
        </w:rPr>
      </w:pPr>
      <w:r w:rsidRPr="00BD5D9C">
        <w:rPr>
          <w:rFonts w:ascii="Cambria" w:eastAsia="Arial" w:hAnsi="Cambria"/>
          <w:sz w:val="22"/>
          <w:szCs w:val="22"/>
        </w:rPr>
        <w:t>wskazanie okoliczności faktycznych i prawnych uzasadniających wniesienie odwołania oraz dowodów na poparcie przytoczonych okoliczności;</w:t>
      </w:r>
    </w:p>
    <w:p w:rsidR="00BD5D9C" w:rsidRPr="00BD5D9C" w:rsidRDefault="00BD5D9C" w:rsidP="00BD5D9C">
      <w:pPr>
        <w:numPr>
          <w:ilvl w:val="2"/>
          <w:numId w:val="37"/>
        </w:numPr>
        <w:tabs>
          <w:tab w:val="left" w:pos="707"/>
          <w:tab w:val="left" w:pos="851"/>
        </w:tabs>
        <w:spacing w:line="276" w:lineRule="auto"/>
        <w:ind w:left="707" w:hanging="282"/>
        <w:jc w:val="both"/>
        <w:rPr>
          <w:rFonts w:ascii="Cambria" w:eastAsia="Arial" w:hAnsi="Cambria"/>
          <w:sz w:val="22"/>
          <w:szCs w:val="22"/>
        </w:rPr>
      </w:pPr>
      <w:r w:rsidRPr="00BD5D9C">
        <w:rPr>
          <w:rFonts w:ascii="Cambria" w:eastAsia="Arial" w:hAnsi="Cambria"/>
          <w:sz w:val="22"/>
          <w:szCs w:val="22"/>
        </w:rPr>
        <w:t>podpis odwołującego albo jego przedstawiciela lub przedstawicieli;</w:t>
      </w:r>
    </w:p>
    <w:p w:rsidR="00BD5D9C" w:rsidRPr="00BD5D9C" w:rsidRDefault="00BD5D9C" w:rsidP="00BD5D9C">
      <w:pPr>
        <w:numPr>
          <w:ilvl w:val="2"/>
          <w:numId w:val="37"/>
        </w:numPr>
        <w:tabs>
          <w:tab w:val="left" w:pos="707"/>
          <w:tab w:val="left" w:pos="851"/>
        </w:tabs>
        <w:spacing w:line="276" w:lineRule="auto"/>
        <w:ind w:left="707" w:hanging="282"/>
        <w:jc w:val="both"/>
        <w:rPr>
          <w:rFonts w:ascii="Cambria" w:eastAsia="Arial" w:hAnsi="Cambria"/>
          <w:sz w:val="22"/>
          <w:szCs w:val="22"/>
        </w:rPr>
      </w:pPr>
      <w:r w:rsidRPr="00BD5D9C">
        <w:rPr>
          <w:rFonts w:ascii="Cambria" w:eastAsia="Arial" w:hAnsi="Cambria"/>
          <w:sz w:val="22"/>
          <w:szCs w:val="22"/>
        </w:rPr>
        <w:t>wykaz załączników.</w:t>
      </w:r>
    </w:p>
    <w:p w:rsidR="00BD5D9C" w:rsidRPr="00BD5D9C" w:rsidRDefault="00BD5D9C" w:rsidP="00BD5D9C">
      <w:pPr>
        <w:numPr>
          <w:ilvl w:val="0"/>
          <w:numId w:val="37"/>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Do odwołania dołącza się:</w:t>
      </w:r>
    </w:p>
    <w:p w:rsidR="00BD5D9C" w:rsidRPr="00BD5D9C" w:rsidRDefault="00BD5D9C" w:rsidP="00BD5D9C">
      <w:pPr>
        <w:numPr>
          <w:ilvl w:val="2"/>
          <w:numId w:val="37"/>
        </w:numPr>
        <w:tabs>
          <w:tab w:val="left" w:pos="727"/>
        </w:tabs>
        <w:spacing w:line="276" w:lineRule="auto"/>
        <w:ind w:left="727" w:hanging="300"/>
        <w:jc w:val="both"/>
        <w:rPr>
          <w:rFonts w:ascii="Cambria" w:eastAsia="Arial" w:hAnsi="Cambria"/>
          <w:sz w:val="22"/>
          <w:szCs w:val="22"/>
        </w:rPr>
      </w:pPr>
      <w:r w:rsidRPr="00BD5D9C">
        <w:rPr>
          <w:rFonts w:ascii="Cambria" w:eastAsia="Arial" w:hAnsi="Cambria"/>
          <w:sz w:val="22"/>
          <w:szCs w:val="22"/>
        </w:rPr>
        <w:t>dowód uiszczenia wpisu od odwołania w wymaganej wysokości;</w:t>
      </w:r>
    </w:p>
    <w:p w:rsidR="00BD5D9C" w:rsidRPr="00BD5D9C" w:rsidRDefault="00BD5D9C" w:rsidP="00BD5D9C">
      <w:pPr>
        <w:numPr>
          <w:ilvl w:val="2"/>
          <w:numId w:val="37"/>
        </w:numPr>
        <w:tabs>
          <w:tab w:val="left" w:pos="727"/>
        </w:tabs>
        <w:spacing w:line="276" w:lineRule="auto"/>
        <w:ind w:left="727" w:hanging="300"/>
        <w:jc w:val="both"/>
        <w:rPr>
          <w:rFonts w:ascii="Cambria" w:eastAsia="Arial" w:hAnsi="Cambria"/>
          <w:sz w:val="22"/>
          <w:szCs w:val="22"/>
        </w:rPr>
      </w:pPr>
      <w:r w:rsidRPr="00BD5D9C">
        <w:rPr>
          <w:rFonts w:ascii="Cambria" w:eastAsia="Arial" w:hAnsi="Cambria"/>
          <w:sz w:val="22"/>
          <w:szCs w:val="22"/>
        </w:rPr>
        <w:t>dowód przesłania kopii odwołania zamawiającemu;</w:t>
      </w:r>
    </w:p>
    <w:p w:rsidR="00BD5D9C" w:rsidRPr="00BD5D9C" w:rsidRDefault="00BD5D9C" w:rsidP="00BD5D9C">
      <w:pPr>
        <w:numPr>
          <w:ilvl w:val="2"/>
          <w:numId w:val="37"/>
        </w:numPr>
        <w:tabs>
          <w:tab w:val="left" w:pos="727"/>
        </w:tabs>
        <w:spacing w:line="276" w:lineRule="auto"/>
        <w:ind w:left="727" w:hanging="300"/>
        <w:jc w:val="both"/>
        <w:rPr>
          <w:rFonts w:ascii="Cambria" w:eastAsia="Arial" w:hAnsi="Cambria"/>
          <w:sz w:val="22"/>
          <w:szCs w:val="22"/>
        </w:rPr>
      </w:pPr>
      <w:r w:rsidRPr="00BD5D9C">
        <w:rPr>
          <w:rFonts w:ascii="Cambria" w:eastAsia="Arial" w:hAnsi="Cambria"/>
          <w:sz w:val="22"/>
          <w:szCs w:val="22"/>
        </w:rPr>
        <w:t>dokument potwierdzający umocowanie do reprezentowania odwołującego.</w:t>
      </w:r>
    </w:p>
    <w:p w:rsidR="00BD5D9C" w:rsidRPr="00BD5D9C" w:rsidRDefault="00BD5D9C" w:rsidP="00BD5D9C">
      <w:pPr>
        <w:numPr>
          <w:ilvl w:val="0"/>
          <w:numId w:val="37"/>
        </w:numPr>
        <w:tabs>
          <w:tab w:val="left" w:pos="367"/>
        </w:tabs>
        <w:spacing w:line="276" w:lineRule="auto"/>
        <w:ind w:left="426" w:hanging="426"/>
        <w:jc w:val="both"/>
        <w:rPr>
          <w:rFonts w:ascii="Cambria" w:eastAsia="Arial" w:hAnsi="Cambria"/>
          <w:sz w:val="22"/>
          <w:szCs w:val="22"/>
        </w:rPr>
      </w:pPr>
      <w:r w:rsidRPr="00BD5D9C">
        <w:rPr>
          <w:rFonts w:ascii="Cambria" w:eastAsia="Arial" w:hAnsi="Cambria"/>
          <w:sz w:val="22"/>
          <w:szCs w:val="22"/>
        </w:rPr>
        <w:t xml:space="preserve">Odwołanie wnosi się w przypadku zamówień, których wartość jest mniejsza niż progi unijne, </w:t>
      </w:r>
      <w:r w:rsidRPr="00BD5D9C">
        <w:rPr>
          <w:rFonts w:ascii="Cambria" w:eastAsia="Arial" w:hAnsi="Cambria"/>
          <w:sz w:val="22"/>
          <w:szCs w:val="22"/>
        </w:rPr>
        <w:br/>
        <w:t>w terminie:</w:t>
      </w:r>
    </w:p>
    <w:p w:rsidR="00BD5D9C" w:rsidRPr="00BD5D9C" w:rsidRDefault="00BD5D9C" w:rsidP="00BD5D9C">
      <w:pPr>
        <w:numPr>
          <w:ilvl w:val="1"/>
          <w:numId w:val="37"/>
        </w:numPr>
        <w:tabs>
          <w:tab w:val="left" w:pos="777"/>
        </w:tabs>
        <w:spacing w:line="276" w:lineRule="auto"/>
        <w:ind w:left="727" w:hanging="367"/>
        <w:jc w:val="both"/>
        <w:rPr>
          <w:rFonts w:ascii="Cambria" w:eastAsia="Arial" w:hAnsi="Cambria"/>
          <w:sz w:val="22"/>
          <w:szCs w:val="22"/>
        </w:rPr>
      </w:pPr>
      <w:r w:rsidRPr="00BD5D9C">
        <w:rPr>
          <w:rFonts w:ascii="Cambria" w:eastAsia="Arial" w:hAnsi="Cambria"/>
          <w:sz w:val="22"/>
          <w:szCs w:val="22"/>
        </w:rPr>
        <w:t>5 dni od dnia przekazania informacji o czynności zamawiającego stanowiącej podstawę jego wniesienia, jeżeli informacja została przekazana przy użyciu środków komunikacji elektronicznej,</w:t>
      </w:r>
    </w:p>
    <w:p w:rsidR="00BD5D9C" w:rsidRPr="00BD5D9C" w:rsidRDefault="00BD5D9C" w:rsidP="00BD5D9C">
      <w:pPr>
        <w:numPr>
          <w:ilvl w:val="1"/>
          <w:numId w:val="37"/>
        </w:numPr>
        <w:tabs>
          <w:tab w:val="left" w:pos="727"/>
        </w:tabs>
        <w:spacing w:line="276" w:lineRule="auto"/>
        <w:ind w:left="727" w:hanging="367"/>
        <w:jc w:val="both"/>
        <w:rPr>
          <w:rFonts w:ascii="Cambria" w:eastAsia="Arial" w:hAnsi="Cambria"/>
          <w:sz w:val="22"/>
          <w:szCs w:val="22"/>
        </w:rPr>
      </w:pPr>
      <w:r w:rsidRPr="00BD5D9C">
        <w:rPr>
          <w:rFonts w:ascii="Cambria" w:eastAsia="Arial" w:hAnsi="Cambria"/>
          <w:sz w:val="22"/>
          <w:szCs w:val="22"/>
        </w:rPr>
        <w:t>10 dni od dnia przekazania informacji o czynności zamawiającego stanowiącej podstawę jego wniesienia, jeżeli informacja została przekazana w sposób inny niż określony w lit. a.</w:t>
      </w:r>
    </w:p>
    <w:p w:rsidR="00BD5D9C" w:rsidRPr="00BD5D9C" w:rsidRDefault="00BD5D9C" w:rsidP="00BD5D9C">
      <w:pPr>
        <w:numPr>
          <w:ilvl w:val="0"/>
          <w:numId w:val="37"/>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 przypadku zamówień, których wartość jest mniejsza niż progi unijne.</w:t>
      </w:r>
    </w:p>
    <w:p w:rsidR="00BD5D9C" w:rsidRPr="00BD5D9C" w:rsidRDefault="00BD5D9C" w:rsidP="00BD5D9C">
      <w:pPr>
        <w:numPr>
          <w:ilvl w:val="0"/>
          <w:numId w:val="37"/>
        </w:numPr>
        <w:spacing w:line="276" w:lineRule="auto"/>
        <w:ind w:left="367" w:hanging="367"/>
        <w:jc w:val="both"/>
        <w:rPr>
          <w:rFonts w:ascii="Cambria" w:eastAsia="Arial" w:hAnsi="Cambria"/>
          <w:sz w:val="22"/>
          <w:szCs w:val="22"/>
        </w:rPr>
      </w:pPr>
      <w:bookmarkStart w:id="11" w:name="page14"/>
      <w:bookmarkEnd w:id="11"/>
      <w:r w:rsidRPr="00BD5D9C">
        <w:rPr>
          <w:rFonts w:ascii="Cambria" w:eastAsia="Arial" w:hAnsi="Cambria"/>
          <w:sz w:val="22"/>
          <w:szCs w:val="22"/>
        </w:rPr>
        <w:t>Terminy oblicza się według przepisów prawa cywilnego. Jeżeli koniec terminu do wykonania czynności przypada na sobotę lub dzień ustawowo wolny od pracy, termin upływa dnia następnego po dniu lub dniach wolnych od pracy.</w:t>
      </w:r>
    </w:p>
    <w:p w:rsidR="00BD5D9C" w:rsidRPr="00BD5D9C" w:rsidRDefault="00BD5D9C" w:rsidP="00BD5D9C">
      <w:pPr>
        <w:numPr>
          <w:ilvl w:val="0"/>
          <w:numId w:val="37"/>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Postępowanie odwoławcze jest prowadzone w języku polskim. 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w:t>
      </w:r>
    </w:p>
    <w:p w:rsidR="00BD5D9C" w:rsidRPr="00BD5D9C" w:rsidRDefault="00BD5D9C" w:rsidP="00BD5D9C">
      <w:pPr>
        <w:numPr>
          <w:ilvl w:val="0"/>
          <w:numId w:val="37"/>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rsidR="00BD5D9C" w:rsidRPr="00BD5D9C" w:rsidRDefault="00BD5D9C" w:rsidP="00BD5D9C">
      <w:pPr>
        <w:numPr>
          <w:ilvl w:val="0"/>
          <w:numId w:val="37"/>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 xml:space="preserve">Pisma w formie pisemnej wnosi się za pośrednictwem operatora pocztowego, w rozumieniu ustawy z dnia 23 listopada 2012 r. – Prawo pocztowe, osobiście, za pośrednictwem posłańca, </w:t>
      </w:r>
      <w:r w:rsidRPr="00BD5D9C">
        <w:rPr>
          <w:rFonts w:ascii="Cambria" w:eastAsia="Arial" w:hAnsi="Cambria"/>
          <w:sz w:val="22"/>
          <w:szCs w:val="22"/>
        </w:rPr>
        <w:br/>
        <w:t>a pisma w postaci elektronicznej wnosi się przy użyciu środków komunikacji elektronicznej.</w:t>
      </w:r>
    </w:p>
    <w:p w:rsidR="00BD5D9C" w:rsidRPr="00BD5D9C" w:rsidRDefault="00BD5D9C" w:rsidP="00BD5D9C">
      <w:pPr>
        <w:numPr>
          <w:ilvl w:val="0"/>
          <w:numId w:val="37"/>
        </w:numPr>
        <w:tabs>
          <w:tab w:val="left" w:pos="367"/>
        </w:tabs>
        <w:spacing w:line="276" w:lineRule="auto"/>
        <w:ind w:left="367" w:hanging="367"/>
        <w:jc w:val="both"/>
        <w:rPr>
          <w:rFonts w:ascii="Cambria" w:eastAsia="Times New Roman" w:hAnsi="Cambria"/>
          <w:sz w:val="22"/>
          <w:szCs w:val="22"/>
        </w:rPr>
      </w:pPr>
      <w:r w:rsidRPr="00BD5D9C">
        <w:rPr>
          <w:rFonts w:ascii="Cambria" w:eastAsia="Arial" w:hAnsi="Cambria"/>
          <w:sz w:val="22"/>
          <w:szCs w:val="22"/>
        </w:rPr>
        <w:lastRenderedPageBreak/>
        <w:t xml:space="preserve">Zgodnie z art. 579 ust. 1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 xml:space="preserve"> na orzeczenie Izby oraz postanowienie Prezesa Izby, o którym mowa w art. 519 ust. 1, stronom oraz uczestnikom postępowania odwoławczego przysługuje skarga do sądu.</w:t>
      </w:r>
    </w:p>
    <w:p w:rsidR="00BD5D9C" w:rsidRPr="00BD5D9C" w:rsidRDefault="00BD5D9C" w:rsidP="00BD5D9C">
      <w:pPr>
        <w:tabs>
          <w:tab w:val="left" w:pos="367"/>
        </w:tabs>
        <w:spacing w:line="276" w:lineRule="auto"/>
        <w:jc w:val="both"/>
        <w:rPr>
          <w:rFonts w:ascii="Cambria" w:eastAsia="Times New Roman" w:hAnsi="Cambria"/>
          <w:sz w:val="22"/>
          <w:szCs w:val="22"/>
        </w:rPr>
      </w:pPr>
    </w:p>
    <w:p w:rsidR="00BD5D9C" w:rsidRPr="00BD5D9C" w:rsidRDefault="00BD5D9C" w:rsidP="00BD5D9C">
      <w:pPr>
        <w:numPr>
          <w:ilvl w:val="0"/>
          <w:numId w:val="38"/>
        </w:numPr>
        <w:tabs>
          <w:tab w:val="left" w:pos="367"/>
        </w:tabs>
        <w:spacing w:line="276" w:lineRule="auto"/>
        <w:ind w:left="367" w:hanging="367"/>
        <w:jc w:val="both"/>
        <w:rPr>
          <w:rFonts w:ascii="Cambria" w:eastAsia="Times New Roman" w:hAnsi="Cambria"/>
          <w:b/>
          <w:sz w:val="22"/>
          <w:szCs w:val="22"/>
        </w:rPr>
      </w:pPr>
      <w:r w:rsidRPr="00BD5D9C">
        <w:rPr>
          <w:rFonts w:ascii="Cambria" w:eastAsia="Arial" w:hAnsi="Cambria"/>
          <w:b/>
          <w:sz w:val="22"/>
          <w:szCs w:val="22"/>
        </w:rPr>
        <w:t xml:space="preserve">Wymagania w zakresie zatrudnienia na podstawie stosunku pracy, w okolicznościach, </w:t>
      </w:r>
      <w:r w:rsidRPr="00BD5D9C">
        <w:rPr>
          <w:rFonts w:ascii="Cambria" w:eastAsia="Arial" w:hAnsi="Cambria"/>
          <w:b/>
          <w:sz w:val="22"/>
          <w:szCs w:val="22"/>
        </w:rPr>
        <w:br/>
        <w:t xml:space="preserve">o których mowa w art. 95 ustawy </w:t>
      </w:r>
      <w:proofErr w:type="spellStart"/>
      <w:r w:rsidRPr="00BD5D9C">
        <w:rPr>
          <w:rFonts w:ascii="Cambria" w:eastAsia="Arial" w:hAnsi="Cambria"/>
          <w:b/>
          <w:sz w:val="22"/>
          <w:szCs w:val="22"/>
        </w:rPr>
        <w:t>Pzp</w:t>
      </w:r>
      <w:proofErr w:type="spellEnd"/>
      <w:r w:rsidRPr="00BD5D9C">
        <w:rPr>
          <w:rFonts w:ascii="Cambria" w:eastAsia="Arial" w:hAnsi="Cambria"/>
          <w:b/>
          <w:sz w:val="22"/>
          <w:szCs w:val="22"/>
        </w:rPr>
        <w:t>.</w:t>
      </w:r>
    </w:p>
    <w:p w:rsidR="00BD5D9C" w:rsidRPr="00BD5D9C" w:rsidRDefault="00BD5D9C" w:rsidP="00BD5D9C">
      <w:pPr>
        <w:numPr>
          <w:ilvl w:val="0"/>
          <w:numId w:val="53"/>
        </w:numPr>
        <w:tabs>
          <w:tab w:val="left" w:pos="367"/>
        </w:tabs>
        <w:spacing w:line="276" w:lineRule="auto"/>
        <w:ind w:left="284" w:hanging="284"/>
        <w:jc w:val="both"/>
        <w:rPr>
          <w:rFonts w:ascii="Cambria" w:eastAsia="Arial" w:hAnsi="Cambria"/>
          <w:sz w:val="22"/>
          <w:szCs w:val="22"/>
        </w:rPr>
      </w:pPr>
      <w:r w:rsidRPr="00BD5D9C">
        <w:rPr>
          <w:rFonts w:ascii="Cambria" w:eastAsia="Arial" w:hAnsi="Cambria"/>
          <w:sz w:val="22"/>
          <w:szCs w:val="22"/>
        </w:rPr>
        <w:t xml:space="preserve">Zamawiający nie określa wymagań w zakresie zatrudnienia na podstawie stosunku pracy, </w:t>
      </w:r>
      <w:r w:rsidRPr="00BD5D9C">
        <w:rPr>
          <w:rFonts w:ascii="Cambria" w:eastAsia="Arial" w:hAnsi="Cambria"/>
          <w:sz w:val="22"/>
          <w:szCs w:val="22"/>
        </w:rPr>
        <w:br/>
        <w:t xml:space="preserve">w okolicznościach, o których mowa w art. 95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w:t>
      </w:r>
    </w:p>
    <w:p w:rsidR="00BD5D9C" w:rsidRPr="00BD5D9C" w:rsidRDefault="00BD5D9C" w:rsidP="00BD5D9C">
      <w:pPr>
        <w:spacing w:line="276" w:lineRule="auto"/>
        <w:jc w:val="both"/>
        <w:rPr>
          <w:rFonts w:ascii="Cambria" w:eastAsia="Times New Roman" w:hAnsi="Cambria"/>
          <w:sz w:val="22"/>
          <w:szCs w:val="22"/>
        </w:rPr>
      </w:pPr>
    </w:p>
    <w:p w:rsidR="00BD5D9C" w:rsidRPr="00BD5D9C" w:rsidRDefault="00BD5D9C" w:rsidP="00BD5D9C">
      <w:pPr>
        <w:numPr>
          <w:ilvl w:val="0"/>
          <w:numId w:val="39"/>
        </w:numPr>
        <w:tabs>
          <w:tab w:val="left" w:pos="367"/>
        </w:tabs>
        <w:spacing w:line="276" w:lineRule="auto"/>
        <w:ind w:left="367" w:hanging="367"/>
        <w:jc w:val="both"/>
        <w:rPr>
          <w:rFonts w:ascii="Cambria" w:eastAsia="Times New Roman" w:hAnsi="Cambria"/>
          <w:b/>
          <w:sz w:val="22"/>
          <w:szCs w:val="22"/>
        </w:rPr>
      </w:pPr>
      <w:r w:rsidRPr="00BD5D9C">
        <w:rPr>
          <w:rFonts w:ascii="Cambria" w:eastAsia="Arial" w:hAnsi="Cambria"/>
          <w:b/>
          <w:sz w:val="22"/>
          <w:szCs w:val="22"/>
        </w:rPr>
        <w:t xml:space="preserve">Wymagania w zakresie zatrudnienia osób, o których mowa w art. 96 ust. 2 </w:t>
      </w:r>
      <w:proofErr w:type="spellStart"/>
      <w:r w:rsidRPr="00BD5D9C">
        <w:rPr>
          <w:rFonts w:ascii="Cambria" w:eastAsia="Arial" w:hAnsi="Cambria"/>
          <w:b/>
          <w:sz w:val="22"/>
          <w:szCs w:val="22"/>
        </w:rPr>
        <w:t>pkt</w:t>
      </w:r>
      <w:proofErr w:type="spellEnd"/>
      <w:r w:rsidRPr="00BD5D9C">
        <w:rPr>
          <w:rFonts w:ascii="Cambria" w:eastAsia="Arial" w:hAnsi="Cambria"/>
          <w:b/>
          <w:sz w:val="22"/>
          <w:szCs w:val="22"/>
        </w:rPr>
        <w:t xml:space="preserve"> 2 ustawy </w:t>
      </w:r>
      <w:proofErr w:type="spellStart"/>
      <w:r w:rsidRPr="00BD5D9C">
        <w:rPr>
          <w:rFonts w:ascii="Cambria" w:eastAsia="Arial" w:hAnsi="Cambria"/>
          <w:b/>
          <w:sz w:val="22"/>
          <w:szCs w:val="22"/>
        </w:rPr>
        <w:t>Pzp</w:t>
      </w:r>
      <w:proofErr w:type="spellEnd"/>
      <w:r w:rsidRPr="00BD5D9C">
        <w:rPr>
          <w:rFonts w:ascii="Cambria" w:eastAsia="Arial" w:hAnsi="Cambria"/>
          <w:b/>
          <w:sz w:val="22"/>
          <w:szCs w:val="22"/>
        </w:rPr>
        <w:t>.</w:t>
      </w:r>
    </w:p>
    <w:p w:rsidR="00BD5D9C" w:rsidRPr="00BD5D9C" w:rsidRDefault="00BD5D9C" w:rsidP="00BD5D9C">
      <w:pPr>
        <w:numPr>
          <w:ilvl w:val="0"/>
          <w:numId w:val="40"/>
        </w:numPr>
        <w:tabs>
          <w:tab w:val="left" w:pos="367"/>
        </w:tabs>
        <w:spacing w:line="276" w:lineRule="auto"/>
        <w:ind w:left="367" w:hanging="367"/>
        <w:jc w:val="both"/>
        <w:rPr>
          <w:rFonts w:ascii="Cambria" w:eastAsia="Times New Roman" w:hAnsi="Cambria"/>
          <w:sz w:val="22"/>
          <w:szCs w:val="22"/>
        </w:rPr>
      </w:pPr>
      <w:r w:rsidRPr="00BD5D9C">
        <w:rPr>
          <w:rFonts w:ascii="Cambria" w:eastAsia="Arial" w:hAnsi="Cambria"/>
          <w:sz w:val="22"/>
          <w:szCs w:val="22"/>
        </w:rPr>
        <w:t xml:space="preserve">Zamawiający nie określa wymagań w zakresie zatrudnienia osób, o których mowa w art. 96 ust. 2 </w:t>
      </w:r>
      <w:proofErr w:type="spellStart"/>
      <w:r w:rsidRPr="00BD5D9C">
        <w:rPr>
          <w:rFonts w:ascii="Cambria" w:eastAsia="Arial" w:hAnsi="Cambria"/>
          <w:sz w:val="22"/>
          <w:szCs w:val="22"/>
        </w:rPr>
        <w:t>pkt</w:t>
      </w:r>
      <w:proofErr w:type="spellEnd"/>
      <w:r w:rsidRPr="00BD5D9C">
        <w:rPr>
          <w:rFonts w:ascii="Cambria" w:eastAsia="Arial" w:hAnsi="Cambria"/>
          <w:sz w:val="22"/>
          <w:szCs w:val="22"/>
        </w:rPr>
        <w:t xml:space="preserve"> 2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w:t>
      </w:r>
    </w:p>
    <w:p w:rsidR="00BD5D9C" w:rsidRPr="00BD5D9C" w:rsidRDefault="00BD5D9C" w:rsidP="00BD5D9C">
      <w:pPr>
        <w:tabs>
          <w:tab w:val="left" w:pos="367"/>
        </w:tabs>
        <w:spacing w:line="276" w:lineRule="auto"/>
        <w:jc w:val="both"/>
        <w:rPr>
          <w:rFonts w:ascii="Cambria" w:eastAsia="Times New Roman" w:hAnsi="Cambria"/>
          <w:sz w:val="22"/>
          <w:szCs w:val="22"/>
        </w:rPr>
      </w:pPr>
    </w:p>
    <w:p w:rsidR="00BD5D9C" w:rsidRPr="00BD5D9C" w:rsidRDefault="00BD5D9C" w:rsidP="00BD5D9C">
      <w:pPr>
        <w:numPr>
          <w:ilvl w:val="0"/>
          <w:numId w:val="41"/>
        </w:numPr>
        <w:tabs>
          <w:tab w:val="left" w:pos="367"/>
        </w:tabs>
        <w:spacing w:line="276" w:lineRule="auto"/>
        <w:ind w:left="367" w:hanging="367"/>
        <w:jc w:val="both"/>
        <w:rPr>
          <w:rFonts w:ascii="Cambria" w:eastAsia="Times New Roman" w:hAnsi="Cambria"/>
          <w:b/>
          <w:sz w:val="22"/>
          <w:szCs w:val="22"/>
        </w:rPr>
      </w:pPr>
      <w:r w:rsidRPr="00BD5D9C">
        <w:rPr>
          <w:rFonts w:ascii="Cambria" w:eastAsia="Arial" w:hAnsi="Cambria"/>
          <w:b/>
          <w:sz w:val="22"/>
          <w:szCs w:val="22"/>
        </w:rPr>
        <w:t xml:space="preserve">Informacje o zastrzeżeniu możliwości ubiegania się o udzielenie zamówienia wyłącznie przez Wykonawców, o których mowa w art. 94 ustawy </w:t>
      </w:r>
      <w:proofErr w:type="spellStart"/>
      <w:r w:rsidRPr="00BD5D9C">
        <w:rPr>
          <w:rFonts w:ascii="Cambria" w:eastAsia="Arial" w:hAnsi="Cambria"/>
          <w:b/>
          <w:sz w:val="22"/>
          <w:szCs w:val="22"/>
        </w:rPr>
        <w:t>Pzp</w:t>
      </w:r>
      <w:proofErr w:type="spellEnd"/>
      <w:r w:rsidRPr="00BD5D9C">
        <w:rPr>
          <w:rFonts w:ascii="Cambria" w:eastAsia="Arial" w:hAnsi="Cambria"/>
          <w:b/>
          <w:sz w:val="22"/>
          <w:szCs w:val="22"/>
        </w:rPr>
        <w:t>.</w:t>
      </w:r>
    </w:p>
    <w:p w:rsidR="00BD5D9C" w:rsidRPr="00BD5D9C" w:rsidRDefault="00BD5D9C" w:rsidP="00BD5D9C">
      <w:pPr>
        <w:numPr>
          <w:ilvl w:val="0"/>
          <w:numId w:val="42"/>
        </w:numPr>
        <w:tabs>
          <w:tab w:val="left" w:pos="367"/>
        </w:tabs>
        <w:spacing w:line="276" w:lineRule="auto"/>
        <w:ind w:left="367" w:right="20" w:hanging="367"/>
        <w:jc w:val="both"/>
        <w:rPr>
          <w:rFonts w:ascii="Cambria" w:eastAsia="Arial" w:hAnsi="Cambria"/>
          <w:sz w:val="22"/>
          <w:szCs w:val="22"/>
        </w:rPr>
      </w:pPr>
      <w:r w:rsidRPr="00BD5D9C">
        <w:rPr>
          <w:rFonts w:ascii="Cambria" w:eastAsia="Arial" w:hAnsi="Cambria"/>
          <w:sz w:val="22"/>
          <w:szCs w:val="22"/>
        </w:rPr>
        <w:t xml:space="preserve">Zamawiający nie zastrzega możliwości ubiegania się o udzielenie zamówienia wyłącznie przez wykonawców, o których mowa w art. 94 ustawy </w:t>
      </w:r>
      <w:proofErr w:type="spellStart"/>
      <w:r w:rsidRPr="00BD5D9C">
        <w:rPr>
          <w:rFonts w:ascii="Cambria" w:eastAsia="Arial" w:hAnsi="Cambria"/>
          <w:sz w:val="22"/>
          <w:szCs w:val="22"/>
        </w:rPr>
        <w:t>Pzp</w:t>
      </w:r>
      <w:proofErr w:type="spellEnd"/>
      <w:r w:rsidRPr="00BD5D9C">
        <w:rPr>
          <w:rFonts w:ascii="Cambria" w:eastAsia="Arial" w:hAnsi="Cambria"/>
          <w:sz w:val="22"/>
          <w:szCs w:val="22"/>
        </w:rPr>
        <w:t>.</w:t>
      </w:r>
    </w:p>
    <w:p w:rsidR="00BD5D9C" w:rsidRPr="00BD5D9C" w:rsidRDefault="00BD5D9C" w:rsidP="00BD5D9C">
      <w:pPr>
        <w:spacing w:line="276" w:lineRule="auto"/>
        <w:jc w:val="both"/>
        <w:rPr>
          <w:rFonts w:ascii="Cambria" w:eastAsia="Times New Roman" w:hAnsi="Cambria"/>
          <w:sz w:val="22"/>
          <w:szCs w:val="22"/>
        </w:rPr>
      </w:pPr>
    </w:p>
    <w:p w:rsidR="00BD5D9C" w:rsidRPr="00BD5D9C" w:rsidRDefault="00BD5D9C" w:rsidP="00BD5D9C">
      <w:pPr>
        <w:numPr>
          <w:ilvl w:val="0"/>
          <w:numId w:val="43"/>
        </w:numPr>
        <w:tabs>
          <w:tab w:val="left" w:pos="367"/>
        </w:tabs>
        <w:spacing w:line="276" w:lineRule="auto"/>
        <w:ind w:left="367" w:hanging="367"/>
        <w:jc w:val="both"/>
        <w:rPr>
          <w:rFonts w:ascii="Cambria" w:eastAsia="Times New Roman" w:hAnsi="Cambria"/>
          <w:b/>
          <w:sz w:val="22"/>
          <w:szCs w:val="22"/>
        </w:rPr>
      </w:pPr>
      <w:r w:rsidRPr="00BD5D9C">
        <w:rPr>
          <w:rFonts w:ascii="Cambria" w:eastAsia="Arial" w:hAnsi="Cambria"/>
          <w:b/>
          <w:sz w:val="22"/>
          <w:szCs w:val="22"/>
        </w:rPr>
        <w:t>Wymagania dotyczące wadium.</w:t>
      </w:r>
    </w:p>
    <w:p w:rsidR="00BD5D9C" w:rsidRPr="00BD5D9C" w:rsidRDefault="00BD5D9C" w:rsidP="00BD5D9C">
      <w:pPr>
        <w:numPr>
          <w:ilvl w:val="0"/>
          <w:numId w:val="44"/>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Zamawiający nie wymaga wniesienia wadium w przedmiotowym postępowaniu.</w:t>
      </w:r>
    </w:p>
    <w:p w:rsidR="00BD5D9C" w:rsidRPr="00BD5D9C" w:rsidRDefault="00BD5D9C" w:rsidP="00BD5D9C">
      <w:pPr>
        <w:spacing w:line="276" w:lineRule="auto"/>
        <w:jc w:val="both"/>
        <w:rPr>
          <w:rFonts w:ascii="Cambria" w:eastAsia="Times New Roman" w:hAnsi="Cambria"/>
          <w:sz w:val="22"/>
          <w:szCs w:val="22"/>
        </w:rPr>
      </w:pPr>
    </w:p>
    <w:p w:rsidR="00BD5D9C" w:rsidRPr="00BD5D9C" w:rsidRDefault="00BD5D9C" w:rsidP="00BD5D9C">
      <w:pPr>
        <w:numPr>
          <w:ilvl w:val="0"/>
          <w:numId w:val="45"/>
        </w:numPr>
        <w:tabs>
          <w:tab w:val="left" w:pos="367"/>
        </w:tabs>
        <w:spacing w:line="276" w:lineRule="auto"/>
        <w:ind w:left="367" w:hanging="367"/>
        <w:jc w:val="both"/>
        <w:rPr>
          <w:rFonts w:ascii="Cambria" w:eastAsia="Arial" w:hAnsi="Cambria"/>
          <w:b/>
          <w:sz w:val="22"/>
          <w:szCs w:val="22"/>
        </w:rPr>
      </w:pPr>
      <w:r w:rsidRPr="00BD5D9C">
        <w:rPr>
          <w:rFonts w:ascii="Cambria" w:eastAsia="Arial" w:hAnsi="Cambria"/>
          <w:b/>
          <w:sz w:val="22"/>
          <w:szCs w:val="22"/>
        </w:rPr>
        <w:t>Zabezpieczenie należytego wykonania Umowy.</w:t>
      </w:r>
    </w:p>
    <w:p w:rsidR="00BD5D9C" w:rsidRPr="00BD5D9C" w:rsidRDefault="00BD5D9C" w:rsidP="00BD5D9C">
      <w:pPr>
        <w:numPr>
          <w:ilvl w:val="0"/>
          <w:numId w:val="46"/>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Zamawiający nie przewiduje takiego warunku.</w:t>
      </w:r>
    </w:p>
    <w:p w:rsidR="00BD5D9C" w:rsidRPr="00BD5D9C" w:rsidRDefault="00BD5D9C" w:rsidP="00BD5D9C">
      <w:pPr>
        <w:tabs>
          <w:tab w:val="left" w:pos="367"/>
        </w:tabs>
        <w:spacing w:line="276" w:lineRule="auto"/>
        <w:jc w:val="both"/>
        <w:rPr>
          <w:rFonts w:ascii="Cambria" w:hAnsi="Cambria"/>
          <w:sz w:val="22"/>
        </w:rPr>
      </w:pPr>
    </w:p>
    <w:p w:rsidR="00BD5D9C" w:rsidRPr="00BD5D9C" w:rsidRDefault="00BD5D9C" w:rsidP="00BD5D9C">
      <w:pPr>
        <w:pStyle w:val="Nagwek1"/>
        <w:spacing w:before="0" w:line="276" w:lineRule="auto"/>
        <w:jc w:val="both"/>
        <w:rPr>
          <w:rFonts w:eastAsia="Arial"/>
          <w:sz w:val="18"/>
          <w:szCs w:val="22"/>
        </w:rPr>
      </w:pPr>
      <w:r w:rsidRPr="00BD5D9C">
        <w:rPr>
          <w:sz w:val="22"/>
        </w:rPr>
        <w:t>28. Informacja o obowiązku osobistego wykonania przez Wykonawcę kluczowych zadań.</w:t>
      </w:r>
    </w:p>
    <w:p w:rsidR="00BD5D9C" w:rsidRPr="00BD5D9C" w:rsidRDefault="00BD5D9C" w:rsidP="00BD5D9C">
      <w:pPr>
        <w:numPr>
          <w:ilvl w:val="0"/>
          <w:numId w:val="47"/>
        </w:numPr>
        <w:tabs>
          <w:tab w:val="left" w:pos="367"/>
        </w:tabs>
        <w:spacing w:line="276" w:lineRule="auto"/>
        <w:ind w:left="367" w:hanging="367"/>
        <w:jc w:val="both"/>
        <w:rPr>
          <w:rFonts w:ascii="Cambria" w:eastAsia="Arial" w:hAnsi="Cambria"/>
          <w:sz w:val="22"/>
          <w:szCs w:val="22"/>
        </w:rPr>
      </w:pPr>
      <w:r w:rsidRPr="00BD5D9C">
        <w:rPr>
          <w:rFonts w:ascii="Cambria" w:eastAsia="Arial" w:hAnsi="Cambria"/>
          <w:sz w:val="22"/>
          <w:szCs w:val="22"/>
        </w:rPr>
        <w:t>Zamawiający nie ustala takiego obowiązku.</w:t>
      </w:r>
    </w:p>
    <w:p w:rsidR="00FC4D1F" w:rsidRPr="00BD5D9C" w:rsidRDefault="00FC4D1F" w:rsidP="00BD5D9C">
      <w:pPr>
        <w:spacing w:line="276" w:lineRule="auto"/>
        <w:jc w:val="both"/>
        <w:rPr>
          <w:rFonts w:ascii="Cambria" w:eastAsia="Times New Roman" w:hAnsi="Cambria"/>
          <w:sz w:val="22"/>
          <w:szCs w:val="22"/>
        </w:rPr>
      </w:pPr>
    </w:p>
    <w:p w:rsidR="00FC4D1F" w:rsidRPr="00FC4D1F" w:rsidRDefault="00BD5D9C" w:rsidP="00FC4D1F">
      <w:pPr>
        <w:numPr>
          <w:ilvl w:val="0"/>
          <w:numId w:val="48"/>
        </w:numPr>
        <w:tabs>
          <w:tab w:val="left" w:pos="367"/>
        </w:tabs>
        <w:spacing w:line="276" w:lineRule="auto"/>
        <w:ind w:left="367" w:hanging="367"/>
        <w:jc w:val="both"/>
        <w:rPr>
          <w:rFonts w:ascii="Cambria" w:eastAsia="Times New Roman" w:hAnsi="Cambria"/>
          <w:b/>
          <w:sz w:val="22"/>
          <w:szCs w:val="22"/>
        </w:rPr>
      </w:pPr>
      <w:r w:rsidRPr="00A5642B">
        <w:rPr>
          <w:rFonts w:ascii="Cambria" w:eastAsia="Arial" w:hAnsi="Cambria"/>
          <w:b/>
          <w:sz w:val="22"/>
          <w:szCs w:val="22"/>
        </w:rPr>
        <w:t>RODO.</w:t>
      </w:r>
    </w:p>
    <w:p w:rsidR="00BD5D9C" w:rsidRPr="00A5642B" w:rsidRDefault="00BD5D9C" w:rsidP="00BD5D9C">
      <w:pPr>
        <w:spacing w:line="259" w:lineRule="auto"/>
        <w:jc w:val="both"/>
        <w:rPr>
          <w:rFonts w:ascii="Cambria" w:hAnsi="Cambria" w:cs="Times New Roman"/>
          <w:sz w:val="22"/>
          <w:szCs w:val="22"/>
          <w:lang w:eastAsia="en-US"/>
        </w:rPr>
      </w:pPr>
      <w:r w:rsidRPr="00A5642B">
        <w:rPr>
          <w:rFonts w:ascii="Cambria" w:hAnsi="Cambria" w:cs="Times New Roman"/>
          <w:color w:val="222222"/>
          <w:sz w:val="22"/>
          <w:szCs w:val="22"/>
          <w:shd w:val="clear" w:color="auto" w:fill="FFFFFF"/>
          <w:lang w:eastAsia="en-US"/>
        </w:rPr>
        <w:t xml:space="preserve">Zgodnie z art. 13 ust. 1 i ust. 2 rozporządzenia Parlamentu Europejskiego i Rady (UE) 2016/679 </w:t>
      </w:r>
      <w:r w:rsidRPr="00A5642B">
        <w:rPr>
          <w:rFonts w:ascii="Cambria" w:hAnsi="Cambria" w:cs="Times New Roman"/>
          <w:color w:val="222222"/>
          <w:sz w:val="22"/>
          <w:szCs w:val="22"/>
          <w:shd w:val="clear" w:color="auto" w:fill="FFFFFF"/>
          <w:lang w:eastAsia="en-US"/>
        </w:rPr>
        <w:br/>
        <w:t>z dnia 27 kwietnia 2016 r. (ogólnego rozporządzenia o ochronie danych osobowych). informuję, iż:</w:t>
      </w:r>
    </w:p>
    <w:p w:rsidR="00BD5D9C" w:rsidRPr="00A5642B" w:rsidRDefault="00BD5D9C" w:rsidP="00BD5D9C">
      <w:pPr>
        <w:widowControl w:val="0"/>
        <w:numPr>
          <w:ilvl w:val="0"/>
          <w:numId w:val="50"/>
        </w:numPr>
        <w:suppressAutoHyphens/>
        <w:autoSpaceDN w:val="0"/>
        <w:spacing w:after="200" w:line="259" w:lineRule="auto"/>
        <w:ind w:left="426" w:hanging="426"/>
        <w:contextualSpacing/>
        <w:jc w:val="both"/>
        <w:textAlignment w:val="baseline"/>
        <w:rPr>
          <w:rFonts w:ascii="Cambria" w:hAnsi="Cambria" w:cs="Times New Roman"/>
          <w:b/>
          <w:color w:val="222222"/>
          <w:sz w:val="22"/>
          <w:szCs w:val="22"/>
          <w:shd w:val="clear" w:color="auto" w:fill="FFFFFF"/>
          <w:lang w:eastAsia="en-US"/>
        </w:rPr>
      </w:pPr>
      <w:r w:rsidRPr="00A5642B">
        <w:rPr>
          <w:rFonts w:ascii="Cambria" w:hAnsi="Cambria" w:cs="Times New Roman"/>
          <w:color w:val="222222"/>
          <w:sz w:val="22"/>
          <w:szCs w:val="22"/>
          <w:shd w:val="clear" w:color="auto" w:fill="FFFFFF"/>
          <w:lang w:eastAsia="en-US"/>
        </w:rPr>
        <w:t xml:space="preserve">administratorem danych osobowych jest </w:t>
      </w:r>
      <w:r w:rsidRPr="00A5642B">
        <w:rPr>
          <w:rFonts w:ascii="Cambria" w:hAnsi="Cambria" w:cs="Times New Roman"/>
          <w:b/>
          <w:color w:val="222222"/>
          <w:sz w:val="22"/>
          <w:szCs w:val="22"/>
          <w:shd w:val="clear" w:color="auto" w:fill="FFFFFF"/>
          <w:lang w:eastAsia="en-US"/>
        </w:rPr>
        <w:t>Dom Pomocy Społecznej</w:t>
      </w:r>
      <w:r w:rsidR="00FE6B57">
        <w:rPr>
          <w:rFonts w:ascii="Cambria" w:hAnsi="Cambria" w:cs="Times New Roman"/>
          <w:b/>
          <w:color w:val="222222"/>
          <w:sz w:val="22"/>
          <w:szCs w:val="22"/>
          <w:shd w:val="clear" w:color="auto" w:fill="FFFFFF"/>
          <w:lang w:eastAsia="en-US"/>
        </w:rPr>
        <w:t xml:space="preserve"> w Czachowie, Czach</w:t>
      </w:r>
      <w:r w:rsidR="00BA6D1C">
        <w:rPr>
          <w:rFonts w:ascii="Cambria" w:hAnsi="Cambria" w:cs="Times New Roman"/>
          <w:b/>
          <w:color w:val="222222"/>
          <w:sz w:val="22"/>
          <w:szCs w:val="22"/>
          <w:shd w:val="clear" w:color="auto" w:fill="FFFFFF"/>
          <w:lang w:eastAsia="en-US"/>
        </w:rPr>
        <w:t>ó</w:t>
      </w:r>
      <w:r w:rsidR="00FE6B57">
        <w:rPr>
          <w:rFonts w:ascii="Cambria" w:hAnsi="Cambria" w:cs="Times New Roman"/>
          <w:b/>
          <w:color w:val="222222"/>
          <w:sz w:val="22"/>
          <w:szCs w:val="22"/>
          <w:shd w:val="clear" w:color="auto" w:fill="FFFFFF"/>
          <w:lang w:eastAsia="en-US"/>
        </w:rPr>
        <w:t>w 54,27-530 Ożarów</w:t>
      </w:r>
    </w:p>
    <w:p w:rsidR="00595586" w:rsidRPr="00595586" w:rsidRDefault="00BD5D9C" w:rsidP="00595586">
      <w:pPr>
        <w:pStyle w:val="HTML-wstpniesformatowany"/>
        <w:numPr>
          <w:ilvl w:val="0"/>
          <w:numId w:val="50"/>
        </w:numPr>
        <w:spacing w:line="215" w:lineRule="atLeast"/>
        <w:rPr>
          <w:rFonts w:ascii="Cambria" w:hAnsi="Cambria" w:cs="Arial"/>
          <w:color w:val="222222"/>
          <w:sz w:val="22"/>
          <w:szCs w:val="22"/>
        </w:rPr>
      </w:pPr>
      <w:r w:rsidRPr="00595586">
        <w:rPr>
          <w:rFonts w:ascii="Cambria" w:hAnsi="Cambria" w:cs="Times New Roman"/>
          <w:color w:val="222222"/>
          <w:sz w:val="22"/>
          <w:szCs w:val="22"/>
          <w:shd w:val="clear" w:color="auto" w:fill="FFFFFF"/>
          <w:lang w:eastAsia="en-US"/>
        </w:rPr>
        <w:t xml:space="preserve">kontakt z Inspektorem Ochrony Danych – </w:t>
      </w:r>
      <w:r w:rsidR="00595586" w:rsidRPr="00595586">
        <w:rPr>
          <w:rFonts w:ascii="Cambria" w:hAnsi="Cambria" w:cs="Arial"/>
          <w:color w:val="222222"/>
          <w:sz w:val="22"/>
          <w:szCs w:val="22"/>
        </w:rPr>
        <w:t xml:space="preserve"> Daniel Gross PHU Bit Net S.C.     iod@bitnetsc.pl</w:t>
      </w:r>
    </w:p>
    <w:p w:rsidR="00BD5D9C" w:rsidRPr="00A5642B" w:rsidRDefault="00BD5D9C" w:rsidP="00595586">
      <w:pPr>
        <w:widowControl w:val="0"/>
        <w:suppressAutoHyphens/>
        <w:autoSpaceDN w:val="0"/>
        <w:spacing w:after="200" w:line="259" w:lineRule="auto"/>
        <w:ind w:left="426"/>
        <w:contextualSpacing/>
        <w:jc w:val="both"/>
        <w:textAlignment w:val="baseline"/>
        <w:rPr>
          <w:rFonts w:ascii="Cambria" w:hAnsi="Cambria" w:cs="Times New Roman"/>
          <w:color w:val="FF0000"/>
          <w:sz w:val="22"/>
          <w:szCs w:val="22"/>
          <w:shd w:val="clear" w:color="auto" w:fill="FFFFFF"/>
          <w:lang w:eastAsia="en-US"/>
        </w:rPr>
      </w:pPr>
    </w:p>
    <w:p w:rsidR="00BD5D9C" w:rsidRPr="00A5642B" w:rsidRDefault="00BD5D9C" w:rsidP="00BD5D9C">
      <w:pPr>
        <w:spacing w:line="259" w:lineRule="auto"/>
        <w:ind w:left="426" w:hanging="426"/>
        <w:jc w:val="both"/>
        <w:rPr>
          <w:rFonts w:ascii="Cambria" w:hAnsi="Cambria" w:cs="Times New Roman"/>
          <w:sz w:val="22"/>
          <w:szCs w:val="22"/>
          <w:lang w:eastAsia="en-US"/>
        </w:rPr>
      </w:pPr>
      <w:r w:rsidRPr="00A5642B">
        <w:rPr>
          <w:rFonts w:ascii="Cambria" w:hAnsi="Cambria" w:cs="Times New Roman"/>
          <w:color w:val="222222"/>
          <w:sz w:val="22"/>
          <w:szCs w:val="22"/>
          <w:shd w:val="clear" w:color="auto" w:fill="FFFFFF"/>
          <w:lang w:eastAsia="en-US"/>
        </w:rPr>
        <w:t>3)</w:t>
      </w:r>
      <w:r w:rsidRPr="00A5642B">
        <w:rPr>
          <w:rFonts w:ascii="Cambria" w:hAnsi="Cambria" w:cs="Times New Roman"/>
          <w:color w:val="222222"/>
          <w:sz w:val="22"/>
          <w:szCs w:val="22"/>
          <w:shd w:val="clear" w:color="auto" w:fill="FFFFFF"/>
          <w:lang w:eastAsia="en-US"/>
        </w:rPr>
        <w:tab/>
        <w:t xml:space="preserve">dane osobowe przetwarzane będą w celu realizacji obowiązków wynikających z przepisów  prawa na podstawie art. 6 ust. 1 lit. a, c -  ogólnego rozporządzenia o ochronie danych osobowych z dnia 27 kwietnia 2016 r. w związku z ustawą z dnia 12 marca 2004 r. </w:t>
      </w:r>
      <w:r w:rsidRPr="00A5642B">
        <w:rPr>
          <w:rFonts w:ascii="Cambria" w:hAnsi="Cambria" w:cs="Times New Roman"/>
          <w:color w:val="222222"/>
          <w:sz w:val="22"/>
          <w:szCs w:val="22"/>
          <w:shd w:val="clear" w:color="auto" w:fill="FFFFFF"/>
          <w:lang w:eastAsia="en-US"/>
        </w:rPr>
        <w:br/>
        <w:t>o pomocy społecznej (</w:t>
      </w:r>
      <w:r w:rsidRPr="00A5642B">
        <w:rPr>
          <w:rFonts w:ascii="Cambria" w:hAnsi="Cambria" w:cs="Times New Roman"/>
          <w:sz w:val="22"/>
          <w:szCs w:val="22"/>
          <w:lang w:eastAsia="en-US"/>
        </w:rPr>
        <w:t xml:space="preserve">Dz. U. z 2020 r. poz. 1876 z </w:t>
      </w:r>
      <w:proofErr w:type="spellStart"/>
      <w:r w:rsidRPr="00A5642B">
        <w:rPr>
          <w:rFonts w:ascii="Cambria" w:hAnsi="Cambria" w:cs="Times New Roman"/>
          <w:sz w:val="22"/>
          <w:szCs w:val="22"/>
          <w:lang w:eastAsia="en-US"/>
        </w:rPr>
        <w:t>późn</w:t>
      </w:r>
      <w:proofErr w:type="spellEnd"/>
      <w:r w:rsidRPr="00A5642B">
        <w:rPr>
          <w:rFonts w:ascii="Cambria" w:hAnsi="Cambria" w:cs="Times New Roman"/>
          <w:sz w:val="22"/>
          <w:szCs w:val="22"/>
          <w:lang w:eastAsia="en-US"/>
        </w:rPr>
        <w:t>. zm.</w:t>
      </w:r>
      <w:r w:rsidRPr="00A5642B">
        <w:rPr>
          <w:rFonts w:ascii="Cambria" w:hAnsi="Cambria" w:cs="Times New Roman"/>
          <w:color w:val="222222"/>
          <w:sz w:val="22"/>
          <w:szCs w:val="22"/>
          <w:shd w:val="clear" w:color="auto" w:fill="FFFFFF"/>
          <w:lang w:eastAsia="en-US"/>
        </w:rPr>
        <w:t xml:space="preserve"> ) oraz  rozporządzenia Ministra Pracy i Polityki Społecznej z dnia 23 sierpnia 2012 r. w sprawie domów pomocy społecznej (Dz. U. z 2018 r., poz. 734);</w:t>
      </w:r>
    </w:p>
    <w:p w:rsidR="00BD5D9C" w:rsidRPr="00A5642B" w:rsidRDefault="00BD5D9C" w:rsidP="00BD5D9C">
      <w:pPr>
        <w:tabs>
          <w:tab w:val="left" w:pos="426"/>
        </w:tabs>
        <w:spacing w:line="259" w:lineRule="auto"/>
        <w:jc w:val="both"/>
        <w:rPr>
          <w:rFonts w:ascii="Cambria" w:hAnsi="Cambria" w:cs="Times New Roman"/>
          <w:color w:val="222222"/>
          <w:sz w:val="22"/>
          <w:szCs w:val="22"/>
          <w:shd w:val="clear" w:color="auto" w:fill="FFFFFF"/>
          <w:lang w:eastAsia="en-US"/>
        </w:rPr>
      </w:pPr>
      <w:r w:rsidRPr="00A5642B">
        <w:rPr>
          <w:rFonts w:ascii="Cambria" w:hAnsi="Cambria" w:cs="Times New Roman"/>
          <w:color w:val="222222"/>
          <w:sz w:val="22"/>
          <w:szCs w:val="22"/>
          <w:shd w:val="clear" w:color="auto" w:fill="FFFFFF"/>
          <w:lang w:eastAsia="en-US"/>
        </w:rPr>
        <w:t>4)</w:t>
      </w:r>
      <w:r w:rsidRPr="00A5642B">
        <w:rPr>
          <w:rFonts w:ascii="Cambria" w:hAnsi="Cambria" w:cs="Times New Roman"/>
          <w:color w:val="222222"/>
          <w:sz w:val="22"/>
          <w:szCs w:val="22"/>
          <w:shd w:val="clear" w:color="auto" w:fill="FFFFFF"/>
          <w:lang w:eastAsia="en-US"/>
        </w:rPr>
        <w:tab/>
        <w:t>dane osobowe przechowywane będą w czasie określonym przepisami prawa;</w:t>
      </w:r>
    </w:p>
    <w:p w:rsidR="00BD5D9C" w:rsidRPr="00A5642B" w:rsidRDefault="00BD5D9C" w:rsidP="00BD5D9C">
      <w:pPr>
        <w:spacing w:line="259" w:lineRule="auto"/>
        <w:ind w:left="426" w:hanging="426"/>
        <w:jc w:val="both"/>
        <w:rPr>
          <w:rFonts w:ascii="Cambria" w:hAnsi="Cambria" w:cs="Times New Roman"/>
          <w:color w:val="222222"/>
          <w:sz w:val="22"/>
          <w:szCs w:val="22"/>
          <w:shd w:val="clear" w:color="auto" w:fill="FFFFFF"/>
          <w:lang w:eastAsia="en-US"/>
        </w:rPr>
      </w:pPr>
      <w:r w:rsidRPr="00A5642B">
        <w:rPr>
          <w:rFonts w:ascii="Cambria" w:hAnsi="Cambria" w:cs="Times New Roman"/>
          <w:color w:val="222222"/>
          <w:sz w:val="22"/>
          <w:szCs w:val="22"/>
          <w:shd w:val="clear" w:color="auto" w:fill="FFFFFF"/>
          <w:lang w:eastAsia="en-US"/>
        </w:rPr>
        <w:t>5)</w:t>
      </w:r>
      <w:r w:rsidRPr="00A5642B">
        <w:rPr>
          <w:rFonts w:ascii="Cambria" w:hAnsi="Cambria" w:cs="Times New Roman"/>
          <w:color w:val="222222"/>
          <w:sz w:val="22"/>
          <w:szCs w:val="22"/>
          <w:shd w:val="clear" w:color="auto" w:fill="FFFFFF"/>
          <w:lang w:eastAsia="en-US"/>
        </w:rPr>
        <w:tab/>
        <w:t>odbiorcami Pani/Pana danych osobowych będą wyłącznie podmioty uprawnione do uzyskania danych osobowych na podstawie przepisów prawa;</w:t>
      </w:r>
    </w:p>
    <w:p w:rsidR="00BD5D9C" w:rsidRPr="00A5642B" w:rsidRDefault="00BD5D9C" w:rsidP="00BD5D9C">
      <w:pPr>
        <w:spacing w:line="259" w:lineRule="auto"/>
        <w:ind w:left="426" w:hanging="426"/>
        <w:jc w:val="both"/>
        <w:rPr>
          <w:rFonts w:ascii="Cambria" w:hAnsi="Cambria" w:cs="Times New Roman"/>
          <w:color w:val="222222"/>
          <w:sz w:val="22"/>
          <w:szCs w:val="22"/>
          <w:shd w:val="clear" w:color="auto" w:fill="FFFFFF"/>
          <w:lang w:eastAsia="en-US"/>
        </w:rPr>
      </w:pPr>
      <w:r w:rsidRPr="00A5642B">
        <w:rPr>
          <w:rFonts w:ascii="Cambria" w:hAnsi="Cambria" w:cs="Times New Roman"/>
          <w:color w:val="222222"/>
          <w:sz w:val="22"/>
          <w:szCs w:val="22"/>
          <w:shd w:val="clear" w:color="auto" w:fill="FFFFFF"/>
          <w:lang w:eastAsia="en-US"/>
        </w:rPr>
        <w:lastRenderedPageBreak/>
        <w:t>6)</w:t>
      </w:r>
      <w:r w:rsidRPr="00A5642B">
        <w:rPr>
          <w:rFonts w:ascii="Cambria" w:hAnsi="Cambria" w:cs="Times New Roman"/>
          <w:color w:val="222222"/>
          <w:sz w:val="22"/>
          <w:szCs w:val="22"/>
          <w:shd w:val="clear" w:color="auto" w:fill="FFFFFF"/>
          <w:lang w:eastAsia="en-US"/>
        </w:rPr>
        <w:tab/>
        <w:t>dane osobowe nie będą przekazywane do państwa trzeciego ani organizacji międzynarodowej;</w:t>
      </w:r>
    </w:p>
    <w:p w:rsidR="00BD5D9C" w:rsidRPr="00A5642B" w:rsidRDefault="00BD5D9C" w:rsidP="00BD5D9C">
      <w:pPr>
        <w:spacing w:line="259" w:lineRule="auto"/>
        <w:ind w:left="426" w:hanging="426"/>
        <w:jc w:val="both"/>
        <w:rPr>
          <w:rFonts w:ascii="Cambria" w:hAnsi="Cambria" w:cs="Times New Roman"/>
          <w:color w:val="222222"/>
          <w:sz w:val="22"/>
          <w:szCs w:val="22"/>
          <w:shd w:val="clear" w:color="auto" w:fill="FFFFFF"/>
          <w:lang w:eastAsia="en-US"/>
        </w:rPr>
      </w:pPr>
      <w:r w:rsidRPr="00A5642B">
        <w:rPr>
          <w:rFonts w:ascii="Cambria" w:hAnsi="Cambria" w:cs="Times New Roman"/>
          <w:color w:val="222222"/>
          <w:sz w:val="22"/>
          <w:szCs w:val="22"/>
          <w:shd w:val="clear" w:color="auto" w:fill="FFFFFF"/>
          <w:lang w:eastAsia="en-US"/>
        </w:rPr>
        <w:t>7)</w:t>
      </w:r>
      <w:r w:rsidRPr="00A5642B">
        <w:rPr>
          <w:rFonts w:ascii="Cambria" w:hAnsi="Cambria" w:cs="Times New Roman"/>
          <w:color w:val="222222"/>
          <w:sz w:val="22"/>
          <w:szCs w:val="22"/>
          <w:shd w:val="clear" w:color="auto" w:fill="FFFFFF"/>
          <w:lang w:eastAsia="en-US"/>
        </w:rPr>
        <w:tab/>
        <w:t>posiada Pani/Pan prawo dostępu do treści danych oraz prawo ich sprostowania, usunięcia,   ograniczenia przetwarzania, prawo do przenoszenia danych, prawo wniesienia sprzeciwu;</w:t>
      </w:r>
    </w:p>
    <w:p w:rsidR="00BD5D9C" w:rsidRPr="00A5642B" w:rsidRDefault="00BD5D9C" w:rsidP="00BD5D9C">
      <w:pPr>
        <w:spacing w:line="259" w:lineRule="auto"/>
        <w:ind w:left="426" w:hanging="426"/>
        <w:jc w:val="both"/>
        <w:rPr>
          <w:rFonts w:ascii="Cambria" w:hAnsi="Cambria" w:cs="Times New Roman"/>
          <w:color w:val="222222"/>
          <w:sz w:val="22"/>
          <w:szCs w:val="22"/>
          <w:shd w:val="clear" w:color="auto" w:fill="FFFFFF"/>
          <w:lang w:eastAsia="en-US"/>
        </w:rPr>
      </w:pPr>
      <w:r w:rsidRPr="00A5642B">
        <w:rPr>
          <w:rFonts w:ascii="Cambria" w:hAnsi="Cambria" w:cs="Times New Roman"/>
          <w:color w:val="222222"/>
          <w:sz w:val="22"/>
          <w:szCs w:val="22"/>
          <w:shd w:val="clear" w:color="auto" w:fill="FFFFFF"/>
          <w:lang w:eastAsia="en-US"/>
        </w:rPr>
        <w:t>8)</w:t>
      </w:r>
      <w:r w:rsidRPr="00A5642B">
        <w:rPr>
          <w:rFonts w:ascii="Cambria" w:hAnsi="Cambria" w:cs="Times New Roman"/>
          <w:color w:val="222222"/>
          <w:sz w:val="22"/>
          <w:szCs w:val="22"/>
          <w:shd w:val="clear" w:color="auto" w:fill="FFFFFF"/>
          <w:lang w:eastAsia="en-US"/>
        </w:rPr>
        <w:tab/>
        <w:t>ma Pan/Pani prawo wniesienia skargi do organu nadzorczego gdy uzna Panu/Pani,                             iż przetwarzanie danych osobowych narusza przepisy ogólnego rozporządzenia o ochronie danych osobowych z dnia 27 kwietnia 2016 r.;</w:t>
      </w:r>
    </w:p>
    <w:p w:rsidR="00BD5D9C" w:rsidRPr="00A5642B" w:rsidRDefault="00BD5D9C" w:rsidP="00BD5D9C">
      <w:pPr>
        <w:pStyle w:val="Normalny1"/>
        <w:pBdr>
          <w:top w:val="nil"/>
          <w:left w:val="nil"/>
          <w:bottom w:val="nil"/>
          <w:right w:val="nil"/>
          <w:between w:val="nil"/>
        </w:pBdr>
        <w:spacing w:line="259" w:lineRule="auto"/>
        <w:ind w:left="426" w:hanging="426"/>
        <w:jc w:val="both"/>
        <w:rPr>
          <w:rFonts w:ascii="Cambria" w:eastAsia="Times New Roman" w:hAnsi="Cambria" w:cs="Times New Roman"/>
          <w:color w:val="222222"/>
          <w:sz w:val="22"/>
          <w:szCs w:val="22"/>
          <w:highlight w:val="white"/>
        </w:rPr>
      </w:pPr>
      <w:r w:rsidRPr="00A5642B">
        <w:rPr>
          <w:rFonts w:ascii="Cambria" w:hAnsi="Cambria" w:cs="Times New Roman"/>
          <w:color w:val="222222"/>
          <w:sz w:val="22"/>
          <w:szCs w:val="22"/>
          <w:shd w:val="clear" w:color="auto" w:fill="FFFFFF"/>
          <w:lang w:eastAsia="en-US"/>
        </w:rPr>
        <w:t>9)</w:t>
      </w:r>
      <w:r w:rsidRPr="00A5642B">
        <w:rPr>
          <w:rFonts w:ascii="Cambria" w:hAnsi="Cambria" w:cs="Times New Roman"/>
          <w:color w:val="222222"/>
          <w:sz w:val="22"/>
          <w:szCs w:val="22"/>
          <w:shd w:val="clear" w:color="auto" w:fill="FFFFFF"/>
          <w:lang w:eastAsia="en-US"/>
        </w:rPr>
        <w:tab/>
      </w:r>
      <w:r w:rsidRPr="00A5642B">
        <w:rPr>
          <w:rFonts w:ascii="Cambria" w:eastAsia="Times New Roman" w:hAnsi="Cambria" w:cs="Times New Roman"/>
          <w:color w:val="222222"/>
          <w:sz w:val="22"/>
          <w:szCs w:val="22"/>
          <w:highlight w:val="white"/>
        </w:rPr>
        <w:t>podanie danych osobowych jest dobrowolne, jednakże odmowa podania danych może skutkować odmową zawarcia umowy.</w:t>
      </w:r>
    </w:p>
    <w:p w:rsidR="00BD5D9C" w:rsidRPr="00BD5D9C" w:rsidRDefault="00BD5D9C" w:rsidP="00BD5D9C">
      <w:pPr>
        <w:pStyle w:val="Normalny1"/>
        <w:pBdr>
          <w:top w:val="nil"/>
          <w:left w:val="nil"/>
          <w:bottom w:val="nil"/>
          <w:right w:val="nil"/>
          <w:between w:val="nil"/>
        </w:pBdr>
        <w:spacing w:line="259" w:lineRule="auto"/>
        <w:ind w:left="426" w:hanging="426"/>
        <w:jc w:val="both"/>
        <w:rPr>
          <w:rFonts w:ascii="Cambria" w:eastAsia="Times New Roman" w:hAnsi="Cambria" w:cs="Times New Roman"/>
          <w:color w:val="222222"/>
          <w:sz w:val="24"/>
          <w:szCs w:val="24"/>
          <w:highlight w:val="white"/>
        </w:rPr>
      </w:pPr>
    </w:p>
    <w:p w:rsidR="00BD5D9C" w:rsidRPr="00BD5D9C" w:rsidRDefault="00BD5D9C" w:rsidP="00BD5D9C">
      <w:pPr>
        <w:spacing w:after="200" w:line="259" w:lineRule="auto"/>
        <w:ind w:left="426" w:hanging="426"/>
        <w:jc w:val="both"/>
        <w:rPr>
          <w:rFonts w:ascii="Cambria" w:hAnsi="Cambria" w:cs="Times New Roman"/>
          <w:color w:val="222222"/>
          <w:shd w:val="clear" w:color="auto" w:fill="FFFFFF"/>
          <w:lang w:eastAsia="en-US"/>
        </w:rPr>
      </w:pPr>
      <w:r w:rsidRPr="00BD5D9C">
        <w:rPr>
          <w:rFonts w:ascii="Cambria" w:hAnsi="Cambria" w:cs="Times New Roman"/>
          <w:color w:val="222222"/>
          <w:shd w:val="clear" w:color="auto" w:fill="FFFFFF"/>
          <w:lang w:eastAsia="en-US"/>
        </w:rPr>
        <w:t>ZAŁĄCZNIKI:</w:t>
      </w:r>
    </w:p>
    <w:p w:rsidR="00BD5D9C" w:rsidRPr="00BD5D9C" w:rsidRDefault="00BD5D9C" w:rsidP="00F24F24">
      <w:pPr>
        <w:pStyle w:val="Akapitzlist"/>
        <w:numPr>
          <w:ilvl w:val="0"/>
          <w:numId w:val="56"/>
        </w:numPr>
        <w:spacing w:after="80"/>
        <w:jc w:val="both"/>
        <w:rPr>
          <w:rFonts w:ascii="Cambria" w:hAnsi="Cambria" w:cs="Times New Roman"/>
          <w:color w:val="222222"/>
          <w:shd w:val="clear" w:color="auto" w:fill="FFFFFF"/>
          <w:lang w:eastAsia="en-US"/>
        </w:rPr>
      </w:pPr>
      <w:r w:rsidRPr="00BD5D9C">
        <w:rPr>
          <w:rFonts w:ascii="Cambria" w:hAnsi="Cambria" w:cs="Times New Roman"/>
          <w:color w:val="222222"/>
          <w:shd w:val="clear" w:color="auto" w:fill="FFFFFF"/>
          <w:lang w:eastAsia="en-US"/>
        </w:rPr>
        <w:t>Nr 1 - Formularz oferty;</w:t>
      </w:r>
    </w:p>
    <w:p w:rsidR="00BD5D9C" w:rsidRPr="00BD5D9C" w:rsidRDefault="00BD5D9C" w:rsidP="00F24F24">
      <w:pPr>
        <w:pStyle w:val="Akapitzlist"/>
        <w:numPr>
          <w:ilvl w:val="0"/>
          <w:numId w:val="56"/>
        </w:numPr>
        <w:tabs>
          <w:tab w:val="left" w:pos="367"/>
        </w:tabs>
        <w:spacing w:after="80"/>
        <w:jc w:val="both"/>
        <w:rPr>
          <w:rFonts w:ascii="Cambria" w:eastAsia="Arial" w:hAnsi="Cambria"/>
        </w:rPr>
      </w:pPr>
      <w:r w:rsidRPr="00BD5D9C">
        <w:rPr>
          <w:rFonts w:ascii="Cambria" w:eastAsia="Arial" w:hAnsi="Cambria"/>
        </w:rPr>
        <w:t xml:space="preserve">Nr </w:t>
      </w:r>
      <w:r w:rsidR="00493EE6">
        <w:rPr>
          <w:rFonts w:ascii="Cambria" w:eastAsia="Arial" w:hAnsi="Cambria"/>
        </w:rPr>
        <w:t>2</w:t>
      </w:r>
      <w:r w:rsidRPr="00BD5D9C">
        <w:rPr>
          <w:rFonts w:ascii="Cambria" w:eastAsia="Arial" w:hAnsi="Cambria"/>
        </w:rPr>
        <w:t xml:space="preserve"> – Oświadczenie Wykonawcy</w:t>
      </w:r>
      <w:r w:rsidR="00DF1DE6">
        <w:rPr>
          <w:rFonts w:ascii="Cambria" w:eastAsia="Arial" w:hAnsi="Cambria"/>
        </w:rPr>
        <w:t>;</w:t>
      </w:r>
    </w:p>
    <w:p w:rsidR="002C7269" w:rsidRPr="00BD5D9C" w:rsidRDefault="00BD5D9C" w:rsidP="00F24F24">
      <w:pPr>
        <w:pStyle w:val="Akapitzlist"/>
        <w:numPr>
          <w:ilvl w:val="0"/>
          <w:numId w:val="56"/>
        </w:numPr>
        <w:tabs>
          <w:tab w:val="left" w:pos="367"/>
        </w:tabs>
        <w:spacing w:after="80"/>
        <w:jc w:val="both"/>
        <w:rPr>
          <w:rFonts w:ascii="Cambria" w:eastAsia="Arial" w:hAnsi="Cambria"/>
        </w:rPr>
      </w:pPr>
      <w:r w:rsidRPr="00BD5D9C">
        <w:rPr>
          <w:rFonts w:ascii="Cambria" w:eastAsia="Arial" w:hAnsi="Cambria"/>
        </w:rPr>
        <w:t xml:space="preserve">Nr </w:t>
      </w:r>
      <w:r w:rsidR="00493EE6">
        <w:rPr>
          <w:rFonts w:ascii="Cambria" w:eastAsia="Arial" w:hAnsi="Cambria"/>
        </w:rPr>
        <w:t xml:space="preserve">3 -  </w:t>
      </w:r>
      <w:r w:rsidRPr="00BD5D9C">
        <w:rPr>
          <w:rFonts w:ascii="Cambria" w:eastAsia="Arial" w:hAnsi="Cambria"/>
        </w:rPr>
        <w:t>Wzór umowy</w:t>
      </w:r>
      <w:r w:rsidR="00DF1DE6">
        <w:rPr>
          <w:rFonts w:ascii="Cambria" w:eastAsia="Arial" w:hAnsi="Cambria"/>
        </w:rPr>
        <w:t>.</w:t>
      </w:r>
    </w:p>
    <w:sectPr w:rsidR="002C7269" w:rsidRPr="00BD5D9C" w:rsidSect="00CC06AC">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6E25" w:rsidRDefault="003D6E25">
      <w:r>
        <w:separator/>
      </w:r>
    </w:p>
  </w:endnote>
  <w:endnote w:type="continuationSeparator" w:id="1">
    <w:p w:rsidR="003D6E25" w:rsidRDefault="003D6E25">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2C4" w:rsidRDefault="00301BFC">
    <w:pPr>
      <w:pStyle w:val="Stopka"/>
    </w:pPr>
  </w:p>
  <w:p w:rsidR="00A712C4" w:rsidRDefault="00301BFC">
    <w:pPr>
      <w:pStyle w:val="Stopka"/>
    </w:pPr>
  </w:p>
  <w:p w:rsidR="00A712C4" w:rsidRDefault="00301BFC">
    <w:pPr>
      <w:pStyle w:val="Stopka"/>
    </w:pPr>
  </w:p>
  <w:p w:rsidR="00A712C4" w:rsidRDefault="00301BFC">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6E25" w:rsidRDefault="003D6E25">
      <w:r>
        <w:separator/>
      </w:r>
    </w:p>
  </w:footnote>
  <w:footnote w:type="continuationSeparator" w:id="1">
    <w:p w:rsidR="003D6E25" w:rsidRDefault="003D6E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2C4" w:rsidRDefault="00301BFC" w:rsidP="00764478">
    <w:pPr>
      <w:spacing w:line="0" w:lineRule="atLeast"/>
      <w:ind w:left="287"/>
      <w:rPr>
        <w:rFonts w:ascii="Cambria" w:eastAsia="Arial" w:hAnsi="Cambria"/>
        <w:sz w:val="22"/>
        <w:szCs w:val="22"/>
      </w:rPr>
    </w:pPr>
  </w:p>
  <w:p w:rsidR="00A712C4" w:rsidRPr="00764478" w:rsidRDefault="00301BFC" w:rsidP="00764478">
    <w:pPr>
      <w:spacing w:line="0" w:lineRule="atLeast"/>
      <w:ind w:left="287"/>
      <w:jc w:val="right"/>
      <w:rPr>
        <w:rFonts w:ascii="Cambria" w:eastAsia="Arial" w:hAnsi="Cambria"/>
        <w:sz w:val="22"/>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12C4" w:rsidRDefault="00301BFC" w:rsidP="00692149">
    <w:pPr>
      <w:spacing w:line="0" w:lineRule="atLeast"/>
      <w:ind w:left="287"/>
      <w:rPr>
        <w:rFonts w:ascii="Cambria" w:eastAsia="Arial" w:hAnsi="Cambria"/>
        <w:sz w:val="22"/>
        <w:szCs w:val="22"/>
      </w:rPr>
    </w:pPr>
  </w:p>
  <w:p w:rsidR="00A712C4" w:rsidRDefault="00301BFC" w:rsidP="00692149">
    <w:pPr>
      <w:spacing w:line="0" w:lineRule="atLeast"/>
      <w:ind w:left="287"/>
      <w:rPr>
        <w:rFonts w:ascii="Cambria" w:eastAsia="Arial" w:hAnsi="Cambria"/>
        <w:sz w:val="22"/>
        <w:szCs w:val="22"/>
      </w:rPr>
    </w:pPr>
  </w:p>
  <w:p w:rsidR="00A712C4" w:rsidRDefault="00301BFC">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1CF10FD8"/>
    <w:lvl w:ilvl="0" w:tplc="DA0ED724">
      <w:start w:val="1"/>
      <w:numFmt w:val="decimal"/>
      <w:lvlText w:val="%1."/>
      <w:lvlJc w:val="left"/>
    </w:lvl>
    <w:lvl w:ilvl="1" w:tplc="FD706346">
      <w:start w:val="1"/>
      <w:numFmt w:val="bullet"/>
      <w:lvlText w:val=""/>
      <w:lvlJc w:val="left"/>
    </w:lvl>
    <w:lvl w:ilvl="2" w:tplc="D3563C1A">
      <w:start w:val="1"/>
      <w:numFmt w:val="bullet"/>
      <w:lvlText w:val=""/>
      <w:lvlJc w:val="left"/>
    </w:lvl>
    <w:lvl w:ilvl="3" w:tplc="0A7A43BA">
      <w:start w:val="1"/>
      <w:numFmt w:val="bullet"/>
      <w:lvlText w:val=""/>
      <w:lvlJc w:val="left"/>
    </w:lvl>
    <w:lvl w:ilvl="4" w:tplc="C464EC0A">
      <w:start w:val="1"/>
      <w:numFmt w:val="bullet"/>
      <w:lvlText w:val=""/>
      <w:lvlJc w:val="left"/>
    </w:lvl>
    <w:lvl w:ilvl="5" w:tplc="C88E8A66">
      <w:start w:val="1"/>
      <w:numFmt w:val="bullet"/>
      <w:lvlText w:val=""/>
      <w:lvlJc w:val="left"/>
    </w:lvl>
    <w:lvl w:ilvl="6" w:tplc="F66E676E">
      <w:start w:val="1"/>
      <w:numFmt w:val="bullet"/>
      <w:lvlText w:val=""/>
      <w:lvlJc w:val="left"/>
    </w:lvl>
    <w:lvl w:ilvl="7" w:tplc="7F88E7F2">
      <w:start w:val="1"/>
      <w:numFmt w:val="bullet"/>
      <w:lvlText w:val=""/>
      <w:lvlJc w:val="left"/>
    </w:lvl>
    <w:lvl w:ilvl="8" w:tplc="E34204DA">
      <w:start w:val="1"/>
      <w:numFmt w:val="bullet"/>
      <w:lvlText w:val=""/>
      <w:lvlJc w:val="left"/>
    </w:lvl>
  </w:abstractNum>
  <w:abstractNum w:abstractNumId="1">
    <w:nsid w:val="00000003"/>
    <w:multiLevelType w:val="hybridMultilevel"/>
    <w:tmpl w:val="235BA860"/>
    <w:lvl w:ilvl="0" w:tplc="8AF2F8FC">
      <w:start w:val="4"/>
      <w:numFmt w:val="decimal"/>
      <w:lvlText w:val="%1."/>
      <w:lvlJc w:val="left"/>
    </w:lvl>
    <w:lvl w:ilvl="1" w:tplc="914C9EB4">
      <w:start w:val="1"/>
      <w:numFmt w:val="bullet"/>
      <w:lvlText w:val=""/>
      <w:lvlJc w:val="left"/>
    </w:lvl>
    <w:lvl w:ilvl="2" w:tplc="DFF8DA44">
      <w:start w:val="1"/>
      <w:numFmt w:val="bullet"/>
      <w:lvlText w:val=""/>
      <w:lvlJc w:val="left"/>
    </w:lvl>
    <w:lvl w:ilvl="3" w:tplc="F0B6F83C">
      <w:start w:val="1"/>
      <w:numFmt w:val="bullet"/>
      <w:lvlText w:val=""/>
      <w:lvlJc w:val="left"/>
    </w:lvl>
    <w:lvl w:ilvl="4" w:tplc="D2708DFE">
      <w:start w:val="1"/>
      <w:numFmt w:val="bullet"/>
      <w:lvlText w:val=""/>
      <w:lvlJc w:val="left"/>
    </w:lvl>
    <w:lvl w:ilvl="5" w:tplc="EDEAD3EA">
      <w:start w:val="1"/>
      <w:numFmt w:val="bullet"/>
      <w:lvlText w:val=""/>
      <w:lvlJc w:val="left"/>
    </w:lvl>
    <w:lvl w:ilvl="6" w:tplc="7646E78E">
      <w:start w:val="1"/>
      <w:numFmt w:val="bullet"/>
      <w:lvlText w:val=""/>
      <w:lvlJc w:val="left"/>
    </w:lvl>
    <w:lvl w:ilvl="7" w:tplc="F32C9696">
      <w:start w:val="1"/>
      <w:numFmt w:val="bullet"/>
      <w:lvlText w:val=""/>
      <w:lvlJc w:val="left"/>
    </w:lvl>
    <w:lvl w:ilvl="8" w:tplc="780249E0">
      <w:start w:val="1"/>
      <w:numFmt w:val="bullet"/>
      <w:lvlText w:val=""/>
      <w:lvlJc w:val="left"/>
    </w:lvl>
  </w:abstractNum>
  <w:abstractNum w:abstractNumId="2">
    <w:nsid w:val="00000004"/>
    <w:multiLevelType w:val="hybridMultilevel"/>
    <w:tmpl w:val="F178179E"/>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7"/>
    <w:multiLevelType w:val="hybridMultilevel"/>
    <w:tmpl w:val="741226BA"/>
    <w:lvl w:ilvl="0" w:tplc="C7E2D3AA">
      <w:start w:val="5"/>
      <w:numFmt w:val="decimal"/>
      <w:lvlText w:val="%1."/>
      <w:lvlJc w:val="left"/>
    </w:lvl>
    <w:lvl w:ilvl="1" w:tplc="B0CC128A">
      <w:start w:val="1"/>
      <w:numFmt w:val="bullet"/>
      <w:lvlText w:val=""/>
      <w:lvlJc w:val="left"/>
    </w:lvl>
    <w:lvl w:ilvl="2" w:tplc="98407556">
      <w:start w:val="1"/>
      <w:numFmt w:val="bullet"/>
      <w:lvlText w:val=""/>
      <w:lvlJc w:val="left"/>
    </w:lvl>
    <w:lvl w:ilvl="3" w:tplc="EC1A65FC">
      <w:start w:val="1"/>
      <w:numFmt w:val="bullet"/>
      <w:lvlText w:val=""/>
      <w:lvlJc w:val="left"/>
    </w:lvl>
    <w:lvl w:ilvl="4" w:tplc="F6CA63DA">
      <w:start w:val="1"/>
      <w:numFmt w:val="bullet"/>
      <w:lvlText w:val=""/>
      <w:lvlJc w:val="left"/>
    </w:lvl>
    <w:lvl w:ilvl="5" w:tplc="0DFCE696">
      <w:start w:val="1"/>
      <w:numFmt w:val="bullet"/>
      <w:lvlText w:val=""/>
      <w:lvlJc w:val="left"/>
    </w:lvl>
    <w:lvl w:ilvl="6" w:tplc="83FE17AA">
      <w:start w:val="1"/>
      <w:numFmt w:val="bullet"/>
      <w:lvlText w:val=""/>
      <w:lvlJc w:val="left"/>
    </w:lvl>
    <w:lvl w:ilvl="7" w:tplc="33F0F0B6">
      <w:start w:val="1"/>
      <w:numFmt w:val="bullet"/>
      <w:lvlText w:val=""/>
      <w:lvlJc w:val="left"/>
    </w:lvl>
    <w:lvl w:ilvl="8" w:tplc="136A4800">
      <w:start w:val="1"/>
      <w:numFmt w:val="bullet"/>
      <w:lvlText w:val=""/>
      <w:lvlJc w:val="left"/>
    </w:lvl>
  </w:abstractNum>
  <w:abstractNum w:abstractNumId="4">
    <w:nsid w:val="00000008"/>
    <w:multiLevelType w:val="hybridMultilevel"/>
    <w:tmpl w:val="109229E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9"/>
    <w:multiLevelType w:val="hybridMultilevel"/>
    <w:tmpl w:val="10233C98"/>
    <w:lvl w:ilvl="0" w:tplc="127A54BE">
      <w:start w:val="6"/>
      <w:numFmt w:val="decimal"/>
      <w:lvlText w:val="%1."/>
      <w:lvlJc w:val="left"/>
    </w:lvl>
    <w:lvl w:ilvl="1" w:tplc="5E1A6010">
      <w:start w:val="1"/>
      <w:numFmt w:val="bullet"/>
      <w:lvlText w:val=""/>
      <w:lvlJc w:val="left"/>
    </w:lvl>
    <w:lvl w:ilvl="2" w:tplc="BD3402B4">
      <w:start w:val="1"/>
      <w:numFmt w:val="bullet"/>
      <w:lvlText w:val=""/>
      <w:lvlJc w:val="left"/>
    </w:lvl>
    <w:lvl w:ilvl="3" w:tplc="2AA6A2D6">
      <w:start w:val="1"/>
      <w:numFmt w:val="bullet"/>
      <w:lvlText w:val=""/>
      <w:lvlJc w:val="left"/>
    </w:lvl>
    <w:lvl w:ilvl="4" w:tplc="82B276A6">
      <w:start w:val="1"/>
      <w:numFmt w:val="bullet"/>
      <w:lvlText w:val=""/>
      <w:lvlJc w:val="left"/>
    </w:lvl>
    <w:lvl w:ilvl="5" w:tplc="23887CA8">
      <w:start w:val="1"/>
      <w:numFmt w:val="bullet"/>
      <w:lvlText w:val=""/>
      <w:lvlJc w:val="left"/>
    </w:lvl>
    <w:lvl w:ilvl="6" w:tplc="C51EC0AE">
      <w:start w:val="1"/>
      <w:numFmt w:val="bullet"/>
      <w:lvlText w:val=""/>
      <w:lvlJc w:val="left"/>
    </w:lvl>
    <w:lvl w:ilvl="7" w:tplc="59C2CD6C">
      <w:start w:val="1"/>
      <w:numFmt w:val="bullet"/>
      <w:lvlText w:val=""/>
      <w:lvlJc w:val="left"/>
    </w:lvl>
    <w:lvl w:ilvl="8" w:tplc="3B6026A0">
      <w:start w:val="1"/>
      <w:numFmt w:val="bullet"/>
      <w:lvlText w:val=""/>
      <w:lvlJc w:val="left"/>
    </w:lvl>
  </w:abstractNum>
  <w:abstractNum w:abstractNumId="6">
    <w:nsid w:val="0000000A"/>
    <w:multiLevelType w:val="hybridMultilevel"/>
    <w:tmpl w:val="C03408F6"/>
    <w:lvl w:ilvl="0" w:tplc="04150011">
      <w:start w:val="1"/>
      <w:numFmt w:val="decimal"/>
      <w:lvlText w:val="%1)"/>
      <w:lvlJc w:val="left"/>
    </w:lvl>
    <w:lvl w:ilvl="1" w:tplc="FFFFFFFF">
      <w:start w:val="1"/>
      <w:numFmt w:val="decimal"/>
      <w:lvlText w:val="%2)"/>
      <w:lvlJc w:val="left"/>
    </w:lvl>
    <w:lvl w:ilvl="2" w:tplc="FFFFFFFF">
      <w:start w:val="1"/>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B"/>
    <w:multiLevelType w:val="hybridMultilevel"/>
    <w:tmpl w:val="61574094"/>
    <w:lvl w:ilvl="0" w:tplc="D372367E">
      <w:start w:val="6"/>
      <w:numFmt w:val="lowerLetter"/>
      <w:lvlText w:val="%1)"/>
      <w:lvlJc w:val="left"/>
    </w:lvl>
    <w:lvl w:ilvl="1" w:tplc="E4A41E38">
      <w:start w:val="1"/>
      <w:numFmt w:val="bullet"/>
      <w:lvlText w:val=""/>
      <w:lvlJc w:val="left"/>
    </w:lvl>
    <w:lvl w:ilvl="2" w:tplc="A9BC44B2">
      <w:start w:val="1"/>
      <w:numFmt w:val="bullet"/>
      <w:lvlText w:val=""/>
      <w:lvlJc w:val="left"/>
    </w:lvl>
    <w:lvl w:ilvl="3" w:tplc="EFAC1A62">
      <w:start w:val="1"/>
      <w:numFmt w:val="bullet"/>
      <w:lvlText w:val=""/>
      <w:lvlJc w:val="left"/>
    </w:lvl>
    <w:lvl w:ilvl="4" w:tplc="5FA6B698">
      <w:start w:val="1"/>
      <w:numFmt w:val="bullet"/>
      <w:lvlText w:val=""/>
      <w:lvlJc w:val="left"/>
    </w:lvl>
    <w:lvl w:ilvl="5" w:tplc="712AB3D0">
      <w:start w:val="1"/>
      <w:numFmt w:val="bullet"/>
      <w:lvlText w:val=""/>
      <w:lvlJc w:val="left"/>
    </w:lvl>
    <w:lvl w:ilvl="6" w:tplc="A4CA463C">
      <w:start w:val="1"/>
      <w:numFmt w:val="bullet"/>
      <w:lvlText w:val=""/>
      <w:lvlJc w:val="left"/>
    </w:lvl>
    <w:lvl w:ilvl="7" w:tplc="F7E82A98">
      <w:start w:val="1"/>
      <w:numFmt w:val="bullet"/>
      <w:lvlText w:val=""/>
      <w:lvlJc w:val="left"/>
    </w:lvl>
    <w:lvl w:ilvl="8" w:tplc="5204BCCE">
      <w:start w:val="1"/>
      <w:numFmt w:val="bullet"/>
      <w:lvlText w:val=""/>
      <w:lvlJc w:val="left"/>
    </w:lvl>
  </w:abstractNum>
  <w:abstractNum w:abstractNumId="8">
    <w:nsid w:val="0000000F"/>
    <w:multiLevelType w:val="hybridMultilevel"/>
    <w:tmpl w:val="310C50B2"/>
    <w:lvl w:ilvl="0" w:tplc="DB14471A">
      <w:start w:val="8"/>
      <w:numFmt w:val="decimal"/>
      <w:lvlText w:val="%1."/>
      <w:lvlJc w:val="left"/>
    </w:lvl>
    <w:lvl w:ilvl="1" w:tplc="441085E8">
      <w:start w:val="1"/>
      <w:numFmt w:val="bullet"/>
      <w:lvlText w:val=""/>
      <w:lvlJc w:val="left"/>
    </w:lvl>
    <w:lvl w:ilvl="2" w:tplc="83B668EA">
      <w:start w:val="1"/>
      <w:numFmt w:val="bullet"/>
      <w:lvlText w:val=""/>
      <w:lvlJc w:val="left"/>
    </w:lvl>
    <w:lvl w:ilvl="3" w:tplc="362492B6">
      <w:start w:val="1"/>
      <w:numFmt w:val="bullet"/>
      <w:lvlText w:val=""/>
      <w:lvlJc w:val="left"/>
    </w:lvl>
    <w:lvl w:ilvl="4" w:tplc="FB4AFE3C">
      <w:start w:val="1"/>
      <w:numFmt w:val="bullet"/>
      <w:lvlText w:val=""/>
      <w:lvlJc w:val="left"/>
    </w:lvl>
    <w:lvl w:ilvl="5" w:tplc="E4C05930">
      <w:start w:val="1"/>
      <w:numFmt w:val="bullet"/>
      <w:lvlText w:val=""/>
      <w:lvlJc w:val="left"/>
    </w:lvl>
    <w:lvl w:ilvl="6" w:tplc="E9783CC8">
      <w:start w:val="1"/>
      <w:numFmt w:val="bullet"/>
      <w:lvlText w:val=""/>
      <w:lvlJc w:val="left"/>
    </w:lvl>
    <w:lvl w:ilvl="7" w:tplc="2A1CFE12">
      <w:start w:val="1"/>
      <w:numFmt w:val="bullet"/>
      <w:lvlText w:val=""/>
      <w:lvlJc w:val="left"/>
    </w:lvl>
    <w:lvl w:ilvl="8" w:tplc="9F6C5C1E">
      <w:start w:val="1"/>
      <w:numFmt w:val="bullet"/>
      <w:lvlText w:val=""/>
      <w:lvlJc w:val="left"/>
    </w:lvl>
  </w:abstractNum>
  <w:abstractNum w:abstractNumId="9">
    <w:nsid w:val="00000010"/>
    <w:multiLevelType w:val="hybridMultilevel"/>
    <w:tmpl w:val="E9DE8432"/>
    <w:lvl w:ilvl="0" w:tplc="04150011">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11"/>
    <w:multiLevelType w:val="hybridMultilevel"/>
    <w:tmpl w:val="BEBEFA9E"/>
    <w:lvl w:ilvl="0" w:tplc="FFFFFFFF">
      <w:start w:val="1"/>
      <w:numFmt w:val="decimal"/>
      <w:lvlText w:val="%1"/>
      <w:lvlJc w:val="left"/>
    </w:lvl>
    <w:lvl w:ilvl="1" w:tplc="04150017">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13"/>
    <w:multiLevelType w:val="hybridMultilevel"/>
    <w:tmpl w:val="1DBABF00"/>
    <w:lvl w:ilvl="0" w:tplc="D8F00220">
      <w:start w:val="10"/>
      <w:numFmt w:val="decimal"/>
      <w:lvlText w:val="%1."/>
      <w:lvlJc w:val="left"/>
    </w:lvl>
    <w:lvl w:ilvl="1" w:tplc="03F07336">
      <w:start w:val="1"/>
      <w:numFmt w:val="bullet"/>
      <w:lvlText w:val=""/>
      <w:lvlJc w:val="left"/>
    </w:lvl>
    <w:lvl w:ilvl="2" w:tplc="49141C56">
      <w:start w:val="1"/>
      <w:numFmt w:val="bullet"/>
      <w:lvlText w:val=""/>
      <w:lvlJc w:val="left"/>
    </w:lvl>
    <w:lvl w:ilvl="3" w:tplc="59603564">
      <w:start w:val="1"/>
      <w:numFmt w:val="bullet"/>
      <w:lvlText w:val=""/>
      <w:lvlJc w:val="left"/>
    </w:lvl>
    <w:lvl w:ilvl="4" w:tplc="BAB8B5EC">
      <w:start w:val="1"/>
      <w:numFmt w:val="bullet"/>
      <w:lvlText w:val=""/>
      <w:lvlJc w:val="left"/>
    </w:lvl>
    <w:lvl w:ilvl="5" w:tplc="A052E8B6">
      <w:start w:val="1"/>
      <w:numFmt w:val="bullet"/>
      <w:lvlText w:val=""/>
      <w:lvlJc w:val="left"/>
    </w:lvl>
    <w:lvl w:ilvl="6" w:tplc="26A4B616">
      <w:start w:val="1"/>
      <w:numFmt w:val="bullet"/>
      <w:lvlText w:val=""/>
      <w:lvlJc w:val="left"/>
    </w:lvl>
    <w:lvl w:ilvl="7" w:tplc="1082CED2">
      <w:start w:val="1"/>
      <w:numFmt w:val="bullet"/>
      <w:lvlText w:val=""/>
      <w:lvlJc w:val="left"/>
    </w:lvl>
    <w:lvl w:ilvl="8" w:tplc="02D05E82">
      <w:start w:val="1"/>
      <w:numFmt w:val="bullet"/>
      <w:lvlText w:val=""/>
      <w:lvlJc w:val="left"/>
    </w:lvl>
  </w:abstractNum>
  <w:abstractNum w:abstractNumId="12">
    <w:nsid w:val="00000014"/>
    <w:multiLevelType w:val="hybridMultilevel"/>
    <w:tmpl w:val="4C4C65F6"/>
    <w:lvl w:ilvl="0" w:tplc="2B909358">
      <w:start w:val="1"/>
      <w:numFmt w:val="decimal"/>
      <w:lvlText w:val="%1)"/>
      <w:lvlJc w:val="left"/>
      <w:rPr>
        <w:rFonts w:ascii="Cambria" w:hAnsi="Cambria" w:hint="default"/>
        <w:sz w:val="22"/>
        <w:szCs w:val="22"/>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6"/>
    <w:multiLevelType w:val="hybridMultilevel"/>
    <w:tmpl w:val="1381823A"/>
    <w:lvl w:ilvl="0" w:tplc="7DE8D40E">
      <w:start w:val="11"/>
      <w:numFmt w:val="decimal"/>
      <w:lvlText w:val="%1."/>
      <w:lvlJc w:val="left"/>
    </w:lvl>
    <w:lvl w:ilvl="1" w:tplc="C69E2E74">
      <w:start w:val="1"/>
      <w:numFmt w:val="bullet"/>
      <w:lvlText w:val=""/>
      <w:lvlJc w:val="left"/>
    </w:lvl>
    <w:lvl w:ilvl="2" w:tplc="A0044652">
      <w:start w:val="1"/>
      <w:numFmt w:val="bullet"/>
      <w:lvlText w:val=""/>
      <w:lvlJc w:val="left"/>
    </w:lvl>
    <w:lvl w:ilvl="3" w:tplc="178CC72A">
      <w:start w:val="1"/>
      <w:numFmt w:val="bullet"/>
      <w:lvlText w:val=""/>
      <w:lvlJc w:val="left"/>
    </w:lvl>
    <w:lvl w:ilvl="4" w:tplc="11540A68">
      <w:start w:val="1"/>
      <w:numFmt w:val="bullet"/>
      <w:lvlText w:val=""/>
      <w:lvlJc w:val="left"/>
    </w:lvl>
    <w:lvl w:ilvl="5" w:tplc="960A83F0">
      <w:start w:val="1"/>
      <w:numFmt w:val="bullet"/>
      <w:lvlText w:val=""/>
      <w:lvlJc w:val="left"/>
    </w:lvl>
    <w:lvl w:ilvl="6" w:tplc="2960A5F0">
      <w:start w:val="1"/>
      <w:numFmt w:val="bullet"/>
      <w:lvlText w:val=""/>
      <w:lvlJc w:val="left"/>
    </w:lvl>
    <w:lvl w:ilvl="7" w:tplc="660E8606">
      <w:start w:val="1"/>
      <w:numFmt w:val="bullet"/>
      <w:lvlText w:val=""/>
      <w:lvlJc w:val="left"/>
    </w:lvl>
    <w:lvl w:ilvl="8" w:tplc="3006A308">
      <w:start w:val="1"/>
      <w:numFmt w:val="bullet"/>
      <w:lvlText w:val=""/>
      <w:lvlJc w:val="left"/>
    </w:lvl>
  </w:abstractNum>
  <w:abstractNum w:abstractNumId="14">
    <w:nsid w:val="00000017"/>
    <w:multiLevelType w:val="hybridMultilevel"/>
    <w:tmpl w:val="3B7EAB6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8"/>
    <w:multiLevelType w:val="hybridMultilevel"/>
    <w:tmpl w:val="100F8FCA"/>
    <w:lvl w:ilvl="0" w:tplc="8B3C1612">
      <w:start w:val="12"/>
      <w:numFmt w:val="decimal"/>
      <w:lvlText w:val="%1."/>
      <w:lvlJc w:val="left"/>
    </w:lvl>
    <w:lvl w:ilvl="1" w:tplc="31C00370">
      <w:start w:val="1"/>
      <w:numFmt w:val="bullet"/>
      <w:lvlText w:val=""/>
      <w:lvlJc w:val="left"/>
    </w:lvl>
    <w:lvl w:ilvl="2" w:tplc="2ECC8C82">
      <w:start w:val="1"/>
      <w:numFmt w:val="bullet"/>
      <w:lvlText w:val=""/>
      <w:lvlJc w:val="left"/>
    </w:lvl>
    <w:lvl w:ilvl="3" w:tplc="D0D8A9DA">
      <w:start w:val="1"/>
      <w:numFmt w:val="bullet"/>
      <w:lvlText w:val=""/>
      <w:lvlJc w:val="left"/>
    </w:lvl>
    <w:lvl w:ilvl="4" w:tplc="B49C7970">
      <w:start w:val="1"/>
      <w:numFmt w:val="bullet"/>
      <w:lvlText w:val=""/>
      <w:lvlJc w:val="left"/>
    </w:lvl>
    <w:lvl w:ilvl="5" w:tplc="5A2CA642">
      <w:start w:val="1"/>
      <w:numFmt w:val="bullet"/>
      <w:lvlText w:val=""/>
      <w:lvlJc w:val="left"/>
    </w:lvl>
    <w:lvl w:ilvl="6" w:tplc="B1C2F4DE">
      <w:start w:val="1"/>
      <w:numFmt w:val="bullet"/>
      <w:lvlText w:val=""/>
      <w:lvlJc w:val="left"/>
    </w:lvl>
    <w:lvl w:ilvl="7" w:tplc="A3A69316">
      <w:start w:val="1"/>
      <w:numFmt w:val="bullet"/>
      <w:lvlText w:val=""/>
      <w:lvlJc w:val="left"/>
    </w:lvl>
    <w:lvl w:ilvl="8" w:tplc="36E2E8B8">
      <w:start w:val="1"/>
      <w:numFmt w:val="bullet"/>
      <w:lvlText w:val=""/>
      <w:lvlJc w:val="left"/>
    </w:lvl>
  </w:abstractNum>
  <w:abstractNum w:abstractNumId="16">
    <w:nsid w:val="0000001B"/>
    <w:multiLevelType w:val="hybridMultilevel"/>
    <w:tmpl w:val="B7C6B99E"/>
    <w:lvl w:ilvl="0" w:tplc="7A00CD10">
      <w:start w:val="13"/>
      <w:numFmt w:val="decimal"/>
      <w:lvlText w:val="%1."/>
      <w:lvlJc w:val="left"/>
      <w:rPr>
        <w:b/>
      </w:rPr>
    </w:lvl>
    <w:lvl w:ilvl="1" w:tplc="FCC22FF2">
      <w:start w:val="1"/>
      <w:numFmt w:val="bullet"/>
      <w:lvlText w:val=""/>
      <w:lvlJc w:val="left"/>
    </w:lvl>
    <w:lvl w:ilvl="2" w:tplc="D6E21A06">
      <w:start w:val="1"/>
      <w:numFmt w:val="bullet"/>
      <w:lvlText w:val=""/>
      <w:lvlJc w:val="left"/>
    </w:lvl>
    <w:lvl w:ilvl="3" w:tplc="C4DCA9CE">
      <w:start w:val="1"/>
      <w:numFmt w:val="bullet"/>
      <w:lvlText w:val=""/>
      <w:lvlJc w:val="left"/>
    </w:lvl>
    <w:lvl w:ilvl="4" w:tplc="AF3C1AD2">
      <w:start w:val="1"/>
      <w:numFmt w:val="bullet"/>
      <w:lvlText w:val=""/>
      <w:lvlJc w:val="left"/>
    </w:lvl>
    <w:lvl w:ilvl="5" w:tplc="326A646A">
      <w:start w:val="1"/>
      <w:numFmt w:val="bullet"/>
      <w:lvlText w:val=""/>
      <w:lvlJc w:val="left"/>
    </w:lvl>
    <w:lvl w:ilvl="6" w:tplc="B7E09BB0">
      <w:start w:val="1"/>
      <w:numFmt w:val="bullet"/>
      <w:lvlText w:val=""/>
      <w:lvlJc w:val="left"/>
    </w:lvl>
    <w:lvl w:ilvl="7" w:tplc="3ABCBAF0">
      <w:start w:val="1"/>
      <w:numFmt w:val="bullet"/>
      <w:lvlText w:val=""/>
      <w:lvlJc w:val="left"/>
    </w:lvl>
    <w:lvl w:ilvl="8" w:tplc="12664ADC">
      <w:start w:val="1"/>
      <w:numFmt w:val="bullet"/>
      <w:lvlText w:val=""/>
      <w:lvlJc w:val="left"/>
    </w:lvl>
  </w:abstractNum>
  <w:abstractNum w:abstractNumId="17">
    <w:nsid w:val="0000001C"/>
    <w:multiLevelType w:val="hybridMultilevel"/>
    <w:tmpl w:val="A24CB9DE"/>
    <w:lvl w:ilvl="0" w:tplc="04150011">
      <w:start w:val="1"/>
      <w:numFmt w:val="decimal"/>
      <w:lvlText w:val="%1)"/>
      <w:lvlJc w:val="left"/>
    </w:lvl>
    <w:lvl w:ilvl="1" w:tplc="04150017">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D"/>
    <w:multiLevelType w:val="hybridMultilevel"/>
    <w:tmpl w:val="799D0246"/>
    <w:lvl w:ilvl="0" w:tplc="5F989CFC">
      <w:start w:val="14"/>
      <w:numFmt w:val="decimal"/>
      <w:lvlText w:val="%1."/>
      <w:lvlJc w:val="left"/>
    </w:lvl>
    <w:lvl w:ilvl="1" w:tplc="DCE25BC2">
      <w:start w:val="1"/>
      <w:numFmt w:val="bullet"/>
      <w:lvlText w:val=""/>
      <w:lvlJc w:val="left"/>
    </w:lvl>
    <w:lvl w:ilvl="2" w:tplc="9BF4800E">
      <w:start w:val="1"/>
      <w:numFmt w:val="bullet"/>
      <w:lvlText w:val=""/>
      <w:lvlJc w:val="left"/>
    </w:lvl>
    <w:lvl w:ilvl="3" w:tplc="20862938">
      <w:start w:val="1"/>
      <w:numFmt w:val="bullet"/>
      <w:lvlText w:val=""/>
      <w:lvlJc w:val="left"/>
    </w:lvl>
    <w:lvl w:ilvl="4" w:tplc="9BE891B8">
      <w:start w:val="1"/>
      <w:numFmt w:val="bullet"/>
      <w:lvlText w:val=""/>
      <w:lvlJc w:val="left"/>
    </w:lvl>
    <w:lvl w:ilvl="5" w:tplc="E4005876">
      <w:start w:val="1"/>
      <w:numFmt w:val="bullet"/>
      <w:lvlText w:val=""/>
      <w:lvlJc w:val="left"/>
    </w:lvl>
    <w:lvl w:ilvl="6" w:tplc="16D2BC0A">
      <w:start w:val="1"/>
      <w:numFmt w:val="bullet"/>
      <w:lvlText w:val=""/>
      <w:lvlJc w:val="left"/>
    </w:lvl>
    <w:lvl w:ilvl="7" w:tplc="3C76C400">
      <w:start w:val="1"/>
      <w:numFmt w:val="bullet"/>
      <w:lvlText w:val=""/>
      <w:lvlJc w:val="left"/>
    </w:lvl>
    <w:lvl w:ilvl="8" w:tplc="C0A03E3C">
      <w:start w:val="1"/>
      <w:numFmt w:val="bullet"/>
      <w:lvlText w:val=""/>
      <w:lvlJc w:val="left"/>
    </w:lvl>
  </w:abstractNum>
  <w:abstractNum w:abstractNumId="19">
    <w:nsid w:val="0000001E"/>
    <w:multiLevelType w:val="hybridMultilevel"/>
    <w:tmpl w:val="53FC79A4"/>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F"/>
    <w:multiLevelType w:val="hybridMultilevel"/>
    <w:tmpl w:val="42C296BC"/>
    <w:lvl w:ilvl="0" w:tplc="F56CDCA2">
      <w:start w:val="15"/>
      <w:numFmt w:val="decimal"/>
      <w:lvlText w:val="%1."/>
      <w:lvlJc w:val="left"/>
    </w:lvl>
    <w:lvl w:ilvl="1" w:tplc="D3645BAA">
      <w:start w:val="1"/>
      <w:numFmt w:val="bullet"/>
      <w:lvlText w:val=""/>
      <w:lvlJc w:val="left"/>
    </w:lvl>
    <w:lvl w:ilvl="2" w:tplc="F656EC2A">
      <w:start w:val="1"/>
      <w:numFmt w:val="bullet"/>
      <w:lvlText w:val=""/>
      <w:lvlJc w:val="left"/>
    </w:lvl>
    <w:lvl w:ilvl="3" w:tplc="C8C2371A">
      <w:start w:val="1"/>
      <w:numFmt w:val="bullet"/>
      <w:lvlText w:val=""/>
      <w:lvlJc w:val="left"/>
    </w:lvl>
    <w:lvl w:ilvl="4" w:tplc="572810D0">
      <w:start w:val="1"/>
      <w:numFmt w:val="bullet"/>
      <w:lvlText w:val=""/>
      <w:lvlJc w:val="left"/>
    </w:lvl>
    <w:lvl w:ilvl="5" w:tplc="81784F08">
      <w:start w:val="1"/>
      <w:numFmt w:val="bullet"/>
      <w:lvlText w:val=""/>
      <w:lvlJc w:val="left"/>
    </w:lvl>
    <w:lvl w:ilvl="6" w:tplc="556C6CAE">
      <w:start w:val="1"/>
      <w:numFmt w:val="bullet"/>
      <w:lvlText w:val=""/>
      <w:lvlJc w:val="left"/>
    </w:lvl>
    <w:lvl w:ilvl="7" w:tplc="C194F976">
      <w:start w:val="1"/>
      <w:numFmt w:val="bullet"/>
      <w:lvlText w:val=""/>
      <w:lvlJc w:val="left"/>
    </w:lvl>
    <w:lvl w:ilvl="8" w:tplc="DC289170">
      <w:start w:val="1"/>
      <w:numFmt w:val="bullet"/>
      <w:lvlText w:val=""/>
      <w:lvlJc w:val="left"/>
    </w:lvl>
  </w:abstractNum>
  <w:abstractNum w:abstractNumId="21">
    <w:nsid w:val="00000020"/>
    <w:multiLevelType w:val="hybridMultilevel"/>
    <w:tmpl w:val="7FD4550A"/>
    <w:lvl w:ilvl="0" w:tplc="04150011">
      <w:start w:val="1"/>
      <w:numFmt w:val="decimal"/>
      <w:lvlText w:val="%1)"/>
      <w:lvlJc w:val="left"/>
    </w:lvl>
    <w:lvl w:ilvl="1" w:tplc="F95CDFB2">
      <w:start w:val="1"/>
      <w:numFmt w:val="lowerLetter"/>
      <w:lvlText w:val="%2)"/>
      <w:lvlJc w:val="left"/>
      <w:rPr>
        <w:rFonts w:ascii="Cambria" w:eastAsia="Arial" w:hAnsi="Cambria" w:cs="Arial"/>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0000026"/>
    <w:multiLevelType w:val="hybridMultilevel"/>
    <w:tmpl w:val="51D9C564"/>
    <w:lvl w:ilvl="0" w:tplc="90C8ACFA">
      <w:start w:val="16"/>
      <w:numFmt w:val="decimal"/>
      <w:lvlText w:val="%1."/>
      <w:lvlJc w:val="left"/>
    </w:lvl>
    <w:lvl w:ilvl="1" w:tplc="8EC8FB14">
      <w:start w:val="1"/>
      <w:numFmt w:val="bullet"/>
      <w:lvlText w:val=""/>
      <w:lvlJc w:val="left"/>
    </w:lvl>
    <w:lvl w:ilvl="2" w:tplc="CCFED86A">
      <w:start w:val="1"/>
      <w:numFmt w:val="bullet"/>
      <w:lvlText w:val=""/>
      <w:lvlJc w:val="left"/>
    </w:lvl>
    <w:lvl w:ilvl="3" w:tplc="1160E4E2">
      <w:start w:val="1"/>
      <w:numFmt w:val="bullet"/>
      <w:lvlText w:val=""/>
      <w:lvlJc w:val="left"/>
    </w:lvl>
    <w:lvl w:ilvl="4" w:tplc="5680D02E">
      <w:start w:val="1"/>
      <w:numFmt w:val="bullet"/>
      <w:lvlText w:val=""/>
      <w:lvlJc w:val="left"/>
    </w:lvl>
    <w:lvl w:ilvl="5" w:tplc="0010AE34">
      <w:start w:val="1"/>
      <w:numFmt w:val="bullet"/>
      <w:lvlText w:val=""/>
      <w:lvlJc w:val="left"/>
    </w:lvl>
    <w:lvl w:ilvl="6" w:tplc="71B8FB46">
      <w:start w:val="1"/>
      <w:numFmt w:val="bullet"/>
      <w:lvlText w:val=""/>
      <w:lvlJc w:val="left"/>
    </w:lvl>
    <w:lvl w:ilvl="7" w:tplc="73DEA48A">
      <w:start w:val="1"/>
      <w:numFmt w:val="bullet"/>
      <w:lvlText w:val=""/>
      <w:lvlJc w:val="left"/>
    </w:lvl>
    <w:lvl w:ilvl="8" w:tplc="CAACAEF2">
      <w:start w:val="1"/>
      <w:numFmt w:val="bullet"/>
      <w:lvlText w:val=""/>
      <w:lvlJc w:val="left"/>
    </w:lvl>
  </w:abstractNum>
  <w:abstractNum w:abstractNumId="23">
    <w:nsid w:val="00000027"/>
    <w:multiLevelType w:val="hybridMultilevel"/>
    <w:tmpl w:val="0AAA9F80"/>
    <w:lvl w:ilvl="0" w:tplc="480EBD18">
      <w:start w:val="1"/>
      <w:numFmt w:val="decimal"/>
      <w:lvlText w:val="%1)"/>
      <w:lvlJc w:val="left"/>
      <w:rPr>
        <w:rFonts w:ascii="Cambria" w:eastAsia="Arial" w:hAnsi="Cambria" w:cs="Arial"/>
      </w:rPr>
    </w:lvl>
    <w:lvl w:ilvl="1" w:tplc="BD5AD5F8">
      <w:start w:val="1"/>
      <w:numFmt w:val="decimal"/>
      <w:lvlText w:val="%2)"/>
      <w:lvlJc w:val="left"/>
    </w:lvl>
    <w:lvl w:ilvl="2" w:tplc="04CC60D4">
      <w:start w:val="1"/>
      <w:numFmt w:val="lowerLetter"/>
      <w:lvlText w:val="%3)"/>
      <w:lvlJc w:val="left"/>
    </w:lvl>
    <w:lvl w:ilvl="3" w:tplc="1E6A1A24">
      <w:start w:val="1"/>
      <w:numFmt w:val="bullet"/>
      <w:lvlText w:val=""/>
      <w:lvlJc w:val="left"/>
    </w:lvl>
    <w:lvl w:ilvl="4" w:tplc="58B80488">
      <w:start w:val="1"/>
      <w:numFmt w:val="bullet"/>
      <w:lvlText w:val=""/>
      <w:lvlJc w:val="left"/>
    </w:lvl>
    <w:lvl w:ilvl="5" w:tplc="53E8498E">
      <w:start w:val="1"/>
      <w:numFmt w:val="bullet"/>
      <w:lvlText w:val=""/>
      <w:lvlJc w:val="left"/>
    </w:lvl>
    <w:lvl w:ilvl="6" w:tplc="5BB8FED4">
      <w:start w:val="1"/>
      <w:numFmt w:val="bullet"/>
      <w:lvlText w:val=""/>
      <w:lvlJc w:val="left"/>
    </w:lvl>
    <w:lvl w:ilvl="7" w:tplc="D4708A94">
      <w:start w:val="1"/>
      <w:numFmt w:val="bullet"/>
      <w:lvlText w:val=""/>
      <w:lvlJc w:val="left"/>
    </w:lvl>
    <w:lvl w:ilvl="8" w:tplc="C644AC38">
      <w:start w:val="1"/>
      <w:numFmt w:val="bullet"/>
      <w:lvlText w:val=""/>
      <w:lvlJc w:val="left"/>
    </w:lvl>
  </w:abstractNum>
  <w:abstractNum w:abstractNumId="24">
    <w:nsid w:val="00000028"/>
    <w:multiLevelType w:val="hybridMultilevel"/>
    <w:tmpl w:val="0BF72B14"/>
    <w:lvl w:ilvl="0" w:tplc="8D10480A">
      <w:start w:val="17"/>
      <w:numFmt w:val="decimal"/>
      <w:lvlText w:val="%1."/>
      <w:lvlJc w:val="left"/>
    </w:lvl>
    <w:lvl w:ilvl="1" w:tplc="3A624550">
      <w:start w:val="1"/>
      <w:numFmt w:val="bullet"/>
      <w:lvlText w:val=""/>
      <w:lvlJc w:val="left"/>
    </w:lvl>
    <w:lvl w:ilvl="2" w:tplc="77101E4A">
      <w:start w:val="1"/>
      <w:numFmt w:val="bullet"/>
      <w:lvlText w:val=""/>
      <w:lvlJc w:val="left"/>
    </w:lvl>
    <w:lvl w:ilvl="3" w:tplc="47E8FB00">
      <w:start w:val="1"/>
      <w:numFmt w:val="bullet"/>
      <w:lvlText w:val=""/>
      <w:lvlJc w:val="left"/>
    </w:lvl>
    <w:lvl w:ilvl="4" w:tplc="B6E4E020">
      <w:start w:val="1"/>
      <w:numFmt w:val="bullet"/>
      <w:lvlText w:val=""/>
      <w:lvlJc w:val="left"/>
    </w:lvl>
    <w:lvl w:ilvl="5" w:tplc="DD00DD9C">
      <w:start w:val="1"/>
      <w:numFmt w:val="bullet"/>
      <w:lvlText w:val=""/>
      <w:lvlJc w:val="left"/>
    </w:lvl>
    <w:lvl w:ilvl="6" w:tplc="36A47E34">
      <w:start w:val="1"/>
      <w:numFmt w:val="bullet"/>
      <w:lvlText w:val=""/>
      <w:lvlJc w:val="left"/>
    </w:lvl>
    <w:lvl w:ilvl="7" w:tplc="2800DBB8">
      <w:start w:val="1"/>
      <w:numFmt w:val="bullet"/>
      <w:lvlText w:val=""/>
      <w:lvlJc w:val="left"/>
    </w:lvl>
    <w:lvl w:ilvl="8" w:tplc="9C0ADB26">
      <w:start w:val="1"/>
      <w:numFmt w:val="bullet"/>
      <w:lvlText w:val=""/>
      <w:lvlJc w:val="left"/>
    </w:lvl>
  </w:abstractNum>
  <w:abstractNum w:abstractNumId="25">
    <w:nsid w:val="00000029"/>
    <w:multiLevelType w:val="hybridMultilevel"/>
    <w:tmpl w:val="F7AAEE56"/>
    <w:lvl w:ilvl="0" w:tplc="50761A5E">
      <w:start w:val="1"/>
      <w:numFmt w:val="decimal"/>
      <w:lvlText w:val="%1)"/>
      <w:lvlJc w:val="left"/>
      <w:rPr>
        <w:rFonts w:ascii="Cambria" w:eastAsia="Arial" w:hAnsi="Cambria" w:cs="Arial"/>
      </w:rPr>
    </w:lvl>
    <w:lvl w:ilvl="1" w:tplc="125230CA">
      <w:start w:val="1"/>
      <w:numFmt w:val="bullet"/>
      <w:lvlText w:val=""/>
      <w:lvlJc w:val="left"/>
    </w:lvl>
    <w:lvl w:ilvl="2" w:tplc="15D87344">
      <w:start w:val="1"/>
      <w:numFmt w:val="bullet"/>
      <w:lvlText w:val=""/>
      <w:lvlJc w:val="left"/>
    </w:lvl>
    <w:lvl w:ilvl="3" w:tplc="71309DBC">
      <w:start w:val="1"/>
      <w:numFmt w:val="bullet"/>
      <w:lvlText w:val=""/>
      <w:lvlJc w:val="left"/>
    </w:lvl>
    <w:lvl w:ilvl="4" w:tplc="A320B078">
      <w:start w:val="1"/>
      <w:numFmt w:val="bullet"/>
      <w:lvlText w:val=""/>
      <w:lvlJc w:val="left"/>
    </w:lvl>
    <w:lvl w:ilvl="5" w:tplc="6652D028">
      <w:start w:val="1"/>
      <w:numFmt w:val="bullet"/>
      <w:lvlText w:val=""/>
      <w:lvlJc w:val="left"/>
    </w:lvl>
    <w:lvl w:ilvl="6" w:tplc="22F0ABA8">
      <w:start w:val="1"/>
      <w:numFmt w:val="bullet"/>
      <w:lvlText w:val=""/>
      <w:lvlJc w:val="left"/>
    </w:lvl>
    <w:lvl w:ilvl="7" w:tplc="E6421968">
      <w:start w:val="1"/>
      <w:numFmt w:val="bullet"/>
      <w:lvlText w:val=""/>
      <w:lvlJc w:val="left"/>
    </w:lvl>
    <w:lvl w:ilvl="8" w:tplc="03FA09C2">
      <w:start w:val="1"/>
      <w:numFmt w:val="bullet"/>
      <w:lvlText w:val=""/>
      <w:lvlJc w:val="left"/>
    </w:lvl>
  </w:abstractNum>
  <w:abstractNum w:abstractNumId="26">
    <w:nsid w:val="0000002A"/>
    <w:multiLevelType w:val="hybridMultilevel"/>
    <w:tmpl w:val="42963E5A"/>
    <w:lvl w:ilvl="0" w:tplc="F9D4FDBC">
      <w:start w:val="1"/>
      <w:numFmt w:val="decimal"/>
      <w:lvlText w:val="%1"/>
      <w:lvlJc w:val="left"/>
    </w:lvl>
    <w:lvl w:ilvl="1" w:tplc="D200DD8A">
      <w:start w:val="1"/>
      <w:numFmt w:val="decimal"/>
      <w:lvlText w:val="%2)"/>
      <w:lvlJc w:val="left"/>
    </w:lvl>
    <w:lvl w:ilvl="2" w:tplc="A70CE496">
      <w:start w:val="1"/>
      <w:numFmt w:val="bullet"/>
      <w:lvlText w:val=""/>
      <w:lvlJc w:val="left"/>
    </w:lvl>
    <w:lvl w:ilvl="3" w:tplc="D382DBDC">
      <w:start w:val="1"/>
      <w:numFmt w:val="bullet"/>
      <w:lvlText w:val=""/>
      <w:lvlJc w:val="left"/>
    </w:lvl>
    <w:lvl w:ilvl="4" w:tplc="3028FE0E">
      <w:start w:val="1"/>
      <w:numFmt w:val="bullet"/>
      <w:lvlText w:val=""/>
      <w:lvlJc w:val="left"/>
    </w:lvl>
    <w:lvl w:ilvl="5" w:tplc="F3D6EE10">
      <w:start w:val="1"/>
      <w:numFmt w:val="bullet"/>
      <w:lvlText w:val=""/>
      <w:lvlJc w:val="left"/>
    </w:lvl>
    <w:lvl w:ilvl="6" w:tplc="6B24D450">
      <w:start w:val="1"/>
      <w:numFmt w:val="bullet"/>
      <w:lvlText w:val=""/>
      <w:lvlJc w:val="left"/>
    </w:lvl>
    <w:lvl w:ilvl="7" w:tplc="A9B2A600">
      <w:start w:val="1"/>
      <w:numFmt w:val="bullet"/>
      <w:lvlText w:val=""/>
      <w:lvlJc w:val="left"/>
    </w:lvl>
    <w:lvl w:ilvl="8" w:tplc="D2DAA8C8">
      <w:start w:val="1"/>
      <w:numFmt w:val="bullet"/>
      <w:lvlText w:val=""/>
      <w:lvlJc w:val="left"/>
    </w:lvl>
  </w:abstractNum>
  <w:abstractNum w:abstractNumId="27">
    <w:nsid w:val="0000002C"/>
    <w:multiLevelType w:val="hybridMultilevel"/>
    <w:tmpl w:val="08F2B15E"/>
    <w:lvl w:ilvl="0" w:tplc="57CCC07E">
      <w:start w:val="18"/>
      <w:numFmt w:val="decimal"/>
      <w:lvlText w:val="%1."/>
      <w:lvlJc w:val="left"/>
    </w:lvl>
    <w:lvl w:ilvl="1" w:tplc="41EC7184">
      <w:start w:val="1"/>
      <w:numFmt w:val="bullet"/>
      <w:lvlText w:val=""/>
      <w:lvlJc w:val="left"/>
    </w:lvl>
    <w:lvl w:ilvl="2" w:tplc="6128B77E">
      <w:start w:val="1"/>
      <w:numFmt w:val="bullet"/>
      <w:lvlText w:val=""/>
      <w:lvlJc w:val="left"/>
    </w:lvl>
    <w:lvl w:ilvl="3" w:tplc="F09C1F50">
      <w:start w:val="1"/>
      <w:numFmt w:val="bullet"/>
      <w:lvlText w:val=""/>
      <w:lvlJc w:val="left"/>
    </w:lvl>
    <w:lvl w:ilvl="4" w:tplc="89ACF8C4">
      <w:start w:val="1"/>
      <w:numFmt w:val="bullet"/>
      <w:lvlText w:val=""/>
      <w:lvlJc w:val="left"/>
    </w:lvl>
    <w:lvl w:ilvl="5" w:tplc="11E4DC30">
      <w:start w:val="1"/>
      <w:numFmt w:val="bullet"/>
      <w:lvlText w:val=""/>
      <w:lvlJc w:val="left"/>
    </w:lvl>
    <w:lvl w:ilvl="6" w:tplc="ACC0DC68">
      <w:start w:val="1"/>
      <w:numFmt w:val="bullet"/>
      <w:lvlText w:val=""/>
      <w:lvlJc w:val="left"/>
    </w:lvl>
    <w:lvl w:ilvl="7" w:tplc="44B8AF7E">
      <w:start w:val="1"/>
      <w:numFmt w:val="bullet"/>
      <w:lvlText w:val=""/>
      <w:lvlJc w:val="left"/>
    </w:lvl>
    <w:lvl w:ilvl="8" w:tplc="FE023FF6">
      <w:start w:val="1"/>
      <w:numFmt w:val="bullet"/>
      <w:lvlText w:val=""/>
      <w:lvlJc w:val="left"/>
    </w:lvl>
  </w:abstractNum>
  <w:abstractNum w:abstractNumId="28">
    <w:nsid w:val="0000002D"/>
    <w:multiLevelType w:val="hybridMultilevel"/>
    <w:tmpl w:val="AED6EFF4"/>
    <w:lvl w:ilvl="0" w:tplc="FFFFFFFF">
      <w:start w:val="1"/>
      <w:numFmt w:val="decimal"/>
      <w:lvlText w:val="%1)"/>
      <w:lvlJc w:val="left"/>
      <w:rPr>
        <w:rFonts w:ascii="Cambria" w:eastAsia="Arial" w:hAnsi="Cambria" w:cs="Arial"/>
      </w:rPr>
    </w:lvl>
    <w:lvl w:ilvl="1" w:tplc="FFFFFFFF">
      <w:start w:val="1"/>
      <w:numFmt w:val="lowerRoman"/>
      <w:lvlText w:val="%2"/>
      <w:lvlJc w:val="left"/>
    </w:lvl>
    <w:lvl w:ilvl="2" w:tplc="04150017">
      <w:start w:val="1"/>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nsid w:val="0000002E"/>
    <w:multiLevelType w:val="hybridMultilevel"/>
    <w:tmpl w:val="3B0FD378"/>
    <w:lvl w:ilvl="0" w:tplc="8C5400E6">
      <w:start w:val="19"/>
      <w:numFmt w:val="decimal"/>
      <w:lvlText w:val="%1."/>
      <w:lvlJc w:val="left"/>
    </w:lvl>
    <w:lvl w:ilvl="1" w:tplc="B98A9D72">
      <w:start w:val="1"/>
      <w:numFmt w:val="bullet"/>
      <w:lvlText w:val=""/>
      <w:lvlJc w:val="left"/>
    </w:lvl>
    <w:lvl w:ilvl="2" w:tplc="865C185C">
      <w:start w:val="1"/>
      <w:numFmt w:val="bullet"/>
      <w:lvlText w:val=""/>
      <w:lvlJc w:val="left"/>
    </w:lvl>
    <w:lvl w:ilvl="3" w:tplc="C980C760">
      <w:start w:val="1"/>
      <w:numFmt w:val="bullet"/>
      <w:lvlText w:val=""/>
      <w:lvlJc w:val="left"/>
    </w:lvl>
    <w:lvl w:ilvl="4" w:tplc="5FBABBBE">
      <w:start w:val="1"/>
      <w:numFmt w:val="bullet"/>
      <w:lvlText w:val=""/>
      <w:lvlJc w:val="left"/>
    </w:lvl>
    <w:lvl w:ilvl="5" w:tplc="0C102988">
      <w:start w:val="1"/>
      <w:numFmt w:val="bullet"/>
      <w:lvlText w:val=""/>
      <w:lvlJc w:val="left"/>
    </w:lvl>
    <w:lvl w:ilvl="6" w:tplc="9C62F93A">
      <w:start w:val="1"/>
      <w:numFmt w:val="bullet"/>
      <w:lvlText w:val=""/>
      <w:lvlJc w:val="left"/>
    </w:lvl>
    <w:lvl w:ilvl="7" w:tplc="B0683318">
      <w:start w:val="1"/>
      <w:numFmt w:val="bullet"/>
      <w:lvlText w:val=""/>
      <w:lvlJc w:val="left"/>
    </w:lvl>
    <w:lvl w:ilvl="8" w:tplc="98F67C8E">
      <w:start w:val="1"/>
      <w:numFmt w:val="bullet"/>
      <w:lvlText w:val=""/>
      <w:lvlJc w:val="left"/>
    </w:lvl>
  </w:abstractNum>
  <w:abstractNum w:abstractNumId="30">
    <w:nsid w:val="0000002F"/>
    <w:multiLevelType w:val="hybridMultilevel"/>
    <w:tmpl w:val="FE38745A"/>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nsid w:val="00000031"/>
    <w:multiLevelType w:val="hybridMultilevel"/>
    <w:tmpl w:val="60B6DF70"/>
    <w:lvl w:ilvl="0" w:tplc="C2F2619C">
      <w:start w:val="1"/>
      <w:numFmt w:val="lowerLetter"/>
      <w:lvlText w:val="%1)"/>
      <w:lvlJc w:val="left"/>
    </w:lvl>
    <w:lvl w:ilvl="1" w:tplc="1C5AF918">
      <w:start w:val="1"/>
      <w:numFmt w:val="bullet"/>
      <w:lvlText w:val=""/>
      <w:lvlJc w:val="left"/>
    </w:lvl>
    <w:lvl w:ilvl="2" w:tplc="A59CDB38">
      <w:start w:val="1"/>
      <w:numFmt w:val="bullet"/>
      <w:lvlText w:val=""/>
      <w:lvlJc w:val="left"/>
    </w:lvl>
    <w:lvl w:ilvl="3" w:tplc="7286E3CC">
      <w:start w:val="1"/>
      <w:numFmt w:val="bullet"/>
      <w:lvlText w:val=""/>
      <w:lvlJc w:val="left"/>
    </w:lvl>
    <w:lvl w:ilvl="4" w:tplc="9CD88ABA">
      <w:start w:val="1"/>
      <w:numFmt w:val="bullet"/>
      <w:lvlText w:val=""/>
      <w:lvlJc w:val="left"/>
    </w:lvl>
    <w:lvl w:ilvl="5" w:tplc="85A45140">
      <w:start w:val="1"/>
      <w:numFmt w:val="bullet"/>
      <w:lvlText w:val=""/>
      <w:lvlJc w:val="left"/>
    </w:lvl>
    <w:lvl w:ilvl="6" w:tplc="669C07BA">
      <w:start w:val="1"/>
      <w:numFmt w:val="bullet"/>
      <w:lvlText w:val=""/>
      <w:lvlJc w:val="left"/>
    </w:lvl>
    <w:lvl w:ilvl="7" w:tplc="ED427AAC">
      <w:start w:val="1"/>
      <w:numFmt w:val="bullet"/>
      <w:lvlText w:val=""/>
      <w:lvlJc w:val="left"/>
    </w:lvl>
    <w:lvl w:ilvl="8" w:tplc="AA46B154">
      <w:start w:val="1"/>
      <w:numFmt w:val="bullet"/>
      <w:lvlText w:val=""/>
      <w:lvlJc w:val="left"/>
    </w:lvl>
  </w:abstractNum>
  <w:abstractNum w:abstractNumId="32">
    <w:nsid w:val="00000037"/>
    <w:multiLevelType w:val="hybridMultilevel"/>
    <w:tmpl w:val="100F59DC"/>
    <w:lvl w:ilvl="0" w:tplc="83C22224">
      <w:start w:val="20"/>
      <w:numFmt w:val="decimal"/>
      <w:lvlText w:val="%1."/>
      <w:lvlJc w:val="left"/>
    </w:lvl>
    <w:lvl w:ilvl="1" w:tplc="129C4E78">
      <w:start w:val="1"/>
      <w:numFmt w:val="bullet"/>
      <w:lvlText w:val=""/>
      <w:lvlJc w:val="left"/>
    </w:lvl>
    <w:lvl w:ilvl="2" w:tplc="D53619EC">
      <w:start w:val="1"/>
      <w:numFmt w:val="bullet"/>
      <w:lvlText w:val=""/>
      <w:lvlJc w:val="left"/>
    </w:lvl>
    <w:lvl w:ilvl="3" w:tplc="EC02BB06">
      <w:start w:val="1"/>
      <w:numFmt w:val="bullet"/>
      <w:lvlText w:val=""/>
      <w:lvlJc w:val="left"/>
    </w:lvl>
    <w:lvl w:ilvl="4" w:tplc="7B60AD22">
      <w:start w:val="1"/>
      <w:numFmt w:val="bullet"/>
      <w:lvlText w:val=""/>
      <w:lvlJc w:val="left"/>
    </w:lvl>
    <w:lvl w:ilvl="5" w:tplc="87D6BCE2">
      <w:start w:val="1"/>
      <w:numFmt w:val="bullet"/>
      <w:lvlText w:val=""/>
      <w:lvlJc w:val="left"/>
    </w:lvl>
    <w:lvl w:ilvl="6" w:tplc="A330EED2">
      <w:start w:val="1"/>
      <w:numFmt w:val="bullet"/>
      <w:lvlText w:val=""/>
      <w:lvlJc w:val="left"/>
    </w:lvl>
    <w:lvl w:ilvl="7" w:tplc="7A8A80CC">
      <w:start w:val="1"/>
      <w:numFmt w:val="bullet"/>
      <w:lvlText w:val=""/>
      <w:lvlJc w:val="left"/>
    </w:lvl>
    <w:lvl w:ilvl="8" w:tplc="9F504332">
      <w:start w:val="1"/>
      <w:numFmt w:val="bullet"/>
      <w:lvlText w:val=""/>
      <w:lvlJc w:val="left"/>
    </w:lvl>
  </w:abstractNum>
  <w:abstractNum w:abstractNumId="33">
    <w:nsid w:val="00000038"/>
    <w:multiLevelType w:val="hybridMultilevel"/>
    <w:tmpl w:val="62D6391E"/>
    <w:lvl w:ilvl="0" w:tplc="4AC27FEE">
      <w:start w:val="1"/>
      <w:numFmt w:val="decimal"/>
      <w:lvlText w:val="%1)"/>
      <w:lvlJc w:val="left"/>
      <w:rPr>
        <w:rFonts w:ascii="Cambria" w:eastAsia="Arial" w:hAnsi="Cambria" w:cs="Arial"/>
      </w:rPr>
    </w:lvl>
    <w:lvl w:ilvl="1" w:tplc="5A8295D0">
      <w:start w:val="1"/>
      <w:numFmt w:val="bullet"/>
      <w:lvlText w:val=""/>
      <w:lvlJc w:val="left"/>
    </w:lvl>
    <w:lvl w:ilvl="2" w:tplc="CF64EC10">
      <w:start w:val="1"/>
      <w:numFmt w:val="bullet"/>
      <w:lvlText w:val=""/>
      <w:lvlJc w:val="left"/>
    </w:lvl>
    <w:lvl w:ilvl="3" w:tplc="C7DA7A58">
      <w:start w:val="1"/>
      <w:numFmt w:val="bullet"/>
      <w:lvlText w:val=""/>
      <w:lvlJc w:val="left"/>
    </w:lvl>
    <w:lvl w:ilvl="4" w:tplc="2524564A">
      <w:start w:val="1"/>
      <w:numFmt w:val="bullet"/>
      <w:lvlText w:val=""/>
      <w:lvlJc w:val="left"/>
    </w:lvl>
    <w:lvl w:ilvl="5" w:tplc="AD82EDA4">
      <w:start w:val="1"/>
      <w:numFmt w:val="bullet"/>
      <w:lvlText w:val=""/>
      <w:lvlJc w:val="left"/>
    </w:lvl>
    <w:lvl w:ilvl="6" w:tplc="35905024">
      <w:start w:val="1"/>
      <w:numFmt w:val="bullet"/>
      <w:lvlText w:val=""/>
      <w:lvlJc w:val="left"/>
    </w:lvl>
    <w:lvl w:ilvl="7" w:tplc="D9D2F524">
      <w:start w:val="1"/>
      <w:numFmt w:val="bullet"/>
      <w:lvlText w:val=""/>
      <w:lvlJc w:val="left"/>
    </w:lvl>
    <w:lvl w:ilvl="8" w:tplc="E7E27F30">
      <w:start w:val="1"/>
      <w:numFmt w:val="bullet"/>
      <w:lvlText w:val=""/>
      <w:lvlJc w:val="left"/>
    </w:lvl>
  </w:abstractNum>
  <w:abstractNum w:abstractNumId="34">
    <w:nsid w:val="00000039"/>
    <w:multiLevelType w:val="hybridMultilevel"/>
    <w:tmpl w:val="06EB5BD4"/>
    <w:lvl w:ilvl="0" w:tplc="A69C1C92">
      <w:start w:val="21"/>
      <w:numFmt w:val="decimal"/>
      <w:lvlText w:val="%1."/>
      <w:lvlJc w:val="left"/>
    </w:lvl>
    <w:lvl w:ilvl="1" w:tplc="54166016">
      <w:start w:val="1"/>
      <w:numFmt w:val="bullet"/>
      <w:lvlText w:val=""/>
      <w:lvlJc w:val="left"/>
    </w:lvl>
    <w:lvl w:ilvl="2" w:tplc="8AB82154">
      <w:start w:val="1"/>
      <w:numFmt w:val="bullet"/>
      <w:lvlText w:val=""/>
      <w:lvlJc w:val="left"/>
    </w:lvl>
    <w:lvl w:ilvl="3" w:tplc="F6C8FB7C">
      <w:start w:val="1"/>
      <w:numFmt w:val="bullet"/>
      <w:lvlText w:val=""/>
      <w:lvlJc w:val="left"/>
    </w:lvl>
    <w:lvl w:ilvl="4" w:tplc="5B6CCC0A">
      <w:start w:val="1"/>
      <w:numFmt w:val="bullet"/>
      <w:lvlText w:val=""/>
      <w:lvlJc w:val="left"/>
    </w:lvl>
    <w:lvl w:ilvl="5" w:tplc="202CC08A">
      <w:start w:val="1"/>
      <w:numFmt w:val="bullet"/>
      <w:lvlText w:val=""/>
      <w:lvlJc w:val="left"/>
    </w:lvl>
    <w:lvl w:ilvl="6" w:tplc="220C8CA4">
      <w:start w:val="1"/>
      <w:numFmt w:val="bullet"/>
      <w:lvlText w:val=""/>
      <w:lvlJc w:val="left"/>
    </w:lvl>
    <w:lvl w:ilvl="7" w:tplc="DD545A7E">
      <w:start w:val="1"/>
      <w:numFmt w:val="bullet"/>
      <w:lvlText w:val=""/>
      <w:lvlJc w:val="left"/>
    </w:lvl>
    <w:lvl w:ilvl="8" w:tplc="23EC8184">
      <w:start w:val="1"/>
      <w:numFmt w:val="bullet"/>
      <w:lvlText w:val=""/>
      <w:lvlJc w:val="left"/>
    </w:lvl>
  </w:abstractNum>
  <w:abstractNum w:abstractNumId="35">
    <w:nsid w:val="0000003C"/>
    <w:multiLevelType w:val="hybridMultilevel"/>
    <w:tmpl w:val="00885E1A"/>
    <w:lvl w:ilvl="0" w:tplc="B364BB7C">
      <w:start w:val="22"/>
      <w:numFmt w:val="decimal"/>
      <w:lvlText w:val="%1."/>
      <w:lvlJc w:val="left"/>
    </w:lvl>
    <w:lvl w:ilvl="1" w:tplc="15ACC69E">
      <w:start w:val="1"/>
      <w:numFmt w:val="bullet"/>
      <w:lvlText w:val=""/>
      <w:lvlJc w:val="left"/>
    </w:lvl>
    <w:lvl w:ilvl="2" w:tplc="3D4273E4">
      <w:start w:val="1"/>
      <w:numFmt w:val="bullet"/>
      <w:lvlText w:val=""/>
      <w:lvlJc w:val="left"/>
    </w:lvl>
    <w:lvl w:ilvl="3" w:tplc="905CB89C">
      <w:start w:val="1"/>
      <w:numFmt w:val="bullet"/>
      <w:lvlText w:val=""/>
      <w:lvlJc w:val="left"/>
    </w:lvl>
    <w:lvl w:ilvl="4" w:tplc="C4A6A5EC">
      <w:start w:val="1"/>
      <w:numFmt w:val="bullet"/>
      <w:lvlText w:val=""/>
      <w:lvlJc w:val="left"/>
    </w:lvl>
    <w:lvl w:ilvl="5" w:tplc="F146B2C8">
      <w:start w:val="1"/>
      <w:numFmt w:val="bullet"/>
      <w:lvlText w:val=""/>
      <w:lvlJc w:val="left"/>
    </w:lvl>
    <w:lvl w:ilvl="6" w:tplc="23C466C4">
      <w:start w:val="1"/>
      <w:numFmt w:val="bullet"/>
      <w:lvlText w:val=""/>
      <w:lvlJc w:val="left"/>
    </w:lvl>
    <w:lvl w:ilvl="7" w:tplc="022A6DD2">
      <w:start w:val="1"/>
      <w:numFmt w:val="bullet"/>
      <w:lvlText w:val=""/>
      <w:lvlJc w:val="left"/>
    </w:lvl>
    <w:lvl w:ilvl="8" w:tplc="7C845D98">
      <w:start w:val="1"/>
      <w:numFmt w:val="bullet"/>
      <w:lvlText w:val=""/>
      <w:lvlJc w:val="left"/>
    </w:lvl>
  </w:abstractNum>
  <w:abstractNum w:abstractNumId="36">
    <w:nsid w:val="0000003D"/>
    <w:multiLevelType w:val="hybridMultilevel"/>
    <w:tmpl w:val="52003442"/>
    <w:lvl w:ilvl="0" w:tplc="FFFFFFFF">
      <w:start w:val="1"/>
      <w:numFmt w:val="decimal"/>
      <w:lvlText w:val="%1)"/>
      <w:lvlJc w:val="left"/>
      <w:rPr>
        <w:rFonts w:ascii="Cambria" w:eastAsia="Arial" w:hAnsi="Cambria" w:cs="Arial"/>
      </w:rPr>
    </w:lvl>
    <w:lvl w:ilvl="1" w:tplc="FFFFFFFF">
      <w:start w:val="1"/>
      <w:numFmt w:val="lowerLetter"/>
      <w:lvlText w:val="%2)"/>
      <w:lvlJc w:val="left"/>
    </w:lvl>
    <w:lvl w:ilvl="2" w:tplc="04150017">
      <w:start w:val="1"/>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7">
    <w:nsid w:val="0000003F"/>
    <w:multiLevelType w:val="hybridMultilevel"/>
    <w:tmpl w:val="1716703A"/>
    <w:lvl w:ilvl="0" w:tplc="F364E53C">
      <w:start w:val="23"/>
      <w:numFmt w:val="decimal"/>
      <w:lvlText w:val="%1."/>
      <w:lvlJc w:val="left"/>
    </w:lvl>
    <w:lvl w:ilvl="1" w:tplc="D0A600EC">
      <w:start w:val="1"/>
      <w:numFmt w:val="bullet"/>
      <w:lvlText w:val=""/>
      <w:lvlJc w:val="left"/>
    </w:lvl>
    <w:lvl w:ilvl="2" w:tplc="9F4EF414">
      <w:start w:val="1"/>
      <w:numFmt w:val="bullet"/>
      <w:lvlText w:val=""/>
      <w:lvlJc w:val="left"/>
    </w:lvl>
    <w:lvl w:ilvl="3" w:tplc="6344B5BC">
      <w:start w:val="1"/>
      <w:numFmt w:val="bullet"/>
      <w:lvlText w:val=""/>
      <w:lvlJc w:val="left"/>
    </w:lvl>
    <w:lvl w:ilvl="4" w:tplc="8A54390A">
      <w:start w:val="1"/>
      <w:numFmt w:val="bullet"/>
      <w:lvlText w:val=""/>
      <w:lvlJc w:val="left"/>
    </w:lvl>
    <w:lvl w:ilvl="5" w:tplc="83B2B0FE">
      <w:start w:val="1"/>
      <w:numFmt w:val="bullet"/>
      <w:lvlText w:val=""/>
      <w:lvlJc w:val="left"/>
    </w:lvl>
    <w:lvl w:ilvl="6" w:tplc="7E841E82">
      <w:start w:val="1"/>
      <w:numFmt w:val="bullet"/>
      <w:lvlText w:val=""/>
      <w:lvlJc w:val="left"/>
    </w:lvl>
    <w:lvl w:ilvl="7" w:tplc="C64CD314">
      <w:start w:val="1"/>
      <w:numFmt w:val="bullet"/>
      <w:lvlText w:val=""/>
      <w:lvlJc w:val="left"/>
    </w:lvl>
    <w:lvl w:ilvl="8" w:tplc="1E3C2992">
      <w:start w:val="1"/>
      <w:numFmt w:val="bullet"/>
      <w:lvlText w:val=""/>
      <w:lvlJc w:val="left"/>
    </w:lvl>
  </w:abstractNum>
  <w:abstractNum w:abstractNumId="38">
    <w:nsid w:val="00000041"/>
    <w:multiLevelType w:val="hybridMultilevel"/>
    <w:tmpl w:val="3222E7CC"/>
    <w:lvl w:ilvl="0" w:tplc="3BF8FEAC">
      <w:start w:val="24"/>
      <w:numFmt w:val="decimal"/>
      <w:lvlText w:val="%1."/>
      <w:lvlJc w:val="left"/>
    </w:lvl>
    <w:lvl w:ilvl="1" w:tplc="97D44EB0">
      <w:start w:val="1"/>
      <w:numFmt w:val="bullet"/>
      <w:lvlText w:val=""/>
      <w:lvlJc w:val="left"/>
    </w:lvl>
    <w:lvl w:ilvl="2" w:tplc="3432F49E">
      <w:start w:val="1"/>
      <w:numFmt w:val="bullet"/>
      <w:lvlText w:val=""/>
      <w:lvlJc w:val="left"/>
    </w:lvl>
    <w:lvl w:ilvl="3" w:tplc="F0686FE4">
      <w:start w:val="1"/>
      <w:numFmt w:val="bullet"/>
      <w:lvlText w:val=""/>
      <w:lvlJc w:val="left"/>
    </w:lvl>
    <w:lvl w:ilvl="4" w:tplc="10FE26E2">
      <w:start w:val="1"/>
      <w:numFmt w:val="bullet"/>
      <w:lvlText w:val=""/>
      <w:lvlJc w:val="left"/>
    </w:lvl>
    <w:lvl w:ilvl="5" w:tplc="16C60878">
      <w:start w:val="1"/>
      <w:numFmt w:val="bullet"/>
      <w:lvlText w:val=""/>
      <w:lvlJc w:val="left"/>
    </w:lvl>
    <w:lvl w:ilvl="6" w:tplc="51C08D4C">
      <w:start w:val="1"/>
      <w:numFmt w:val="bullet"/>
      <w:lvlText w:val=""/>
      <w:lvlJc w:val="left"/>
    </w:lvl>
    <w:lvl w:ilvl="7" w:tplc="0E4A6CEA">
      <w:start w:val="1"/>
      <w:numFmt w:val="bullet"/>
      <w:lvlText w:val=""/>
      <w:lvlJc w:val="left"/>
    </w:lvl>
    <w:lvl w:ilvl="8" w:tplc="B8BED700">
      <w:start w:val="1"/>
      <w:numFmt w:val="bullet"/>
      <w:lvlText w:val=""/>
      <w:lvlJc w:val="left"/>
    </w:lvl>
  </w:abstractNum>
  <w:abstractNum w:abstractNumId="39">
    <w:nsid w:val="00000042"/>
    <w:multiLevelType w:val="hybridMultilevel"/>
    <w:tmpl w:val="F008188C"/>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0">
    <w:nsid w:val="00000043"/>
    <w:multiLevelType w:val="hybridMultilevel"/>
    <w:tmpl w:val="68EBC550"/>
    <w:lvl w:ilvl="0" w:tplc="A5DC7AD4">
      <w:start w:val="25"/>
      <w:numFmt w:val="decimal"/>
      <w:lvlText w:val="%1."/>
      <w:lvlJc w:val="left"/>
    </w:lvl>
    <w:lvl w:ilvl="1" w:tplc="B3A084C6">
      <w:start w:val="1"/>
      <w:numFmt w:val="bullet"/>
      <w:lvlText w:val=""/>
      <w:lvlJc w:val="left"/>
    </w:lvl>
    <w:lvl w:ilvl="2" w:tplc="292C0A64">
      <w:start w:val="1"/>
      <w:numFmt w:val="bullet"/>
      <w:lvlText w:val=""/>
      <w:lvlJc w:val="left"/>
    </w:lvl>
    <w:lvl w:ilvl="3" w:tplc="EFCAB7F0">
      <w:start w:val="1"/>
      <w:numFmt w:val="bullet"/>
      <w:lvlText w:val=""/>
      <w:lvlJc w:val="left"/>
    </w:lvl>
    <w:lvl w:ilvl="4" w:tplc="0C6627FE">
      <w:start w:val="1"/>
      <w:numFmt w:val="bullet"/>
      <w:lvlText w:val=""/>
      <w:lvlJc w:val="left"/>
    </w:lvl>
    <w:lvl w:ilvl="5" w:tplc="BC9419E6">
      <w:start w:val="1"/>
      <w:numFmt w:val="bullet"/>
      <w:lvlText w:val=""/>
      <w:lvlJc w:val="left"/>
    </w:lvl>
    <w:lvl w:ilvl="6" w:tplc="EC96F972">
      <w:start w:val="1"/>
      <w:numFmt w:val="bullet"/>
      <w:lvlText w:val=""/>
      <w:lvlJc w:val="left"/>
    </w:lvl>
    <w:lvl w:ilvl="7" w:tplc="35B02DF6">
      <w:start w:val="1"/>
      <w:numFmt w:val="bullet"/>
      <w:lvlText w:val=""/>
      <w:lvlJc w:val="left"/>
    </w:lvl>
    <w:lvl w:ilvl="8" w:tplc="7A466F46">
      <w:start w:val="1"/>
      <w:numFmt w:val="bullet"/>
      <w:lvlText w:val=""/>
      <w:lvlJc w:val="left"/>
    </w:lvl>
  </w:abstractNum>
  <w:abstractNum w:abstractNumId="41">
    <w:nsid w:val="00000044"/>
    <w:multiLevelType w:val="hybridMultilevel"/>
    <w:tmpl w:val="0E1EFB04"/>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2">
    <w:nsid w:val="00000045"/>
    <w:multiLevelType w:val="hybridMultilevel"/>
    <w:tmpl w:val="46B7D446"/>
    <w:lvl w:ilvl="0" w:tplc="23C6B51C">
      <w:start w:val="26"/>
      <w:numFmt w:val="decimal"/>
      <w:lvlText w:val="%1."/>
      <w:lvlJc w:val="left"/>
    </w:lvl>
    <w:lvl w:ilvl="1" w:tplc="9BBAC93C">
      <w:start w:val="1"/>
      <w:numFmt w:val="bullet"/>
      <w:lvlText w:val=""/>
      <w:lvlJc w:val="left"/>
    </w:lvl>
    <w:lvl w:ilvl="2" w:tplc="B70831C6">
      <w:start w:val="1"/>
      <w:numFmt w:val="bullet"/>
      <w:lvlText w:val=""/>
      <w:lvlJc w:val="left"/>
    </w:lvl>
    <w:lvl w:ilvl="3" w:tplc="D8C462F6">
      <w:start w:val="1"/>
      <w:numFmt w:val="bullet"/>
      <w:lvlText w:val=""/>
      <w:lvlJc w:val="left"/>
    </w:lvl>
    <w:lvl w:ilvl="4" w:tplc="FD8CA022">
      <w:start w:val="1"/>
      <w:numFmt w:val="bullet"/>
      <w:lvlText w:val=""/>
      <w:lvlJc w:val="left"/>
    </w:lvl>
    <w:lvl w:ilvl="5" w:tplc="D94615C8">
      <w:start w:val="1"/>
      <w:numFmt w:val="bullet"/>
      <w:lvlText w:val=""/>
      <w:lvlJc w:val="left"/>
    </w:lvl>
    <w:lvl w:ilvl="6" w:tplc="14E87320">
      <w:start w:val="1"/>
      <w:numFmt w:val="bullet"/>
      <w:lvlText w:val=""/>
      <w:lvlJc w:val="left"/>
    </w:lvl>
    <w:lvl w:ilvl="7" w:tplc="20524BD8">
      <w:start w:val="1"/>
      <w:numFmt w:val="bullet"/>
      <w:lvlText w:val=""/>
      <w:lvlJc w:val="left"/>
    </w:lvl>
    <w:lvl w:ilvl="8" w:tplc="2168DEEA">
      <w:start w:val="1"/>
      <w:numFmt w:val="bullet"/>
      <w:lvlText w:val=""/>
      <w:lvlJc w:val="left"/>
    </w:lvl>
  </w:abstractNum>
  <w:abstractNum w:abstractNumId="43">
    <w:nsid w:val="00000046"/>
    <w:multiLevelType w:val="hybridMultilevel"/>
    <w:tmpl w:val="23864344"/>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4">
    <w:nsid w:val="00000047"/>
    <w:multiLevelType w:val="hybridMultilevel"/>
    <w:tmpl w:val="39EE015C"/>
    <w:lvl w:ilvl="0" w:tplc="5A5848A2">
      <w:start w:val="27"/>
      <w:numFmt w:val="decimal"/>
      <w:lvlText w:val="%1."/>
      <w:lvlJc w:val="left"/>
    </w:lvl>
    <w:lvl w:ilvl="1" w:tplc="EDD0E8E4">
      <w:start w:val="1"/>
      <w:numFmt w:val="bullet"/>
      <w:lvlText w:val=""/>
      <w:lvlJc w:val="left"/>
    </w:lvl>
    <w:lvl w:ilvl="2" w:tplc="127C623E">
      <w:start w:val="1"/>
      <w:numFmt w:val="bullet"/>
      <w:lvlText w:val=""/>
      <w:lvlJc w:val="left"/>
    </w:lvl>
    <w:lvl w:ilvl="3" w:tplc="5F584CB4">
      <w:start w:val="1"/>
      <w:numFmt w:val="bullet"/>
      <w:lvlText w:val=""/>
      <w:lvlJc w:val="left"/>
    </w:lvl>
    <w:lvl w:ilvl="4" w:tplc="231427C4">
      <w:start w:val="1"/>
      <w:numFmt w:val="bullet"/>
      <w:lvlText w:val=""/>
      <w:lvlJc w:val="left"/>
    </w:lvl>
    <w:lvl w:ilvl="5" w:tplc="E80CBBB8">
      <w:start w:val="1"/>
      <w:numFmt w:val="bullet"/>
      <w:lvlText w:val=""/>
      <w:lvlJc w:val="left"/>
    </w:lvl>
    <w:lvl w:ilvl="6" w:tplc="08A4C836">
      <w:start w:val="1"/>
      <w:numFmt w:val="bullet"/>
      <w:lvlText w:val=""/>
      <w:lvlJc w:val="left"/>
    </w:lvl>
    <w:lvl w:ilvl="7" w:tplc="464C26C2">
      <w:start w:val="1"/>
      <w:numFmt w:val="bullet"/>
      <w:lvlText w:val=""/>
      <w:lvlJc w:val="left"/>
    </w:lvl>
    <w:lvl w:ilvl="8" w:tplc="3CD64F0E">
      <w:start w:val="1"/>
      <w:numFmt w:val="bullet"/>
      <w:lvlText w:val=""/>
      <w:lvlJc w:val="left"/>
    </w:lvl>
  </w:abstractNum>
  <w:abstractNum w:abstractNumId="45">
    <w:nsid w:val="00000048"/>
    <w:multiLevelType w:val="hybridMultilevel"/>
    <w:tmpl w:val="DB444A8E"/>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6">
    <w:nsid w:val="00000049"/>
    <w:multiLevelType w:val="hybridMultilevel"/>
    <w:tmpl w:val="9DEA828A"/>
    <w:lvl w:ilvl="0" w:tplc="04150011">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7">
    <w:nsid w:val="0000004A"/>
    <w:multiLevelType w:val="hybridMultilevel"/>
    <w:tmpl w:val="43F18422"/>
    <w:lvl w:ilvl="0" w:tplc="065E8FE2">
      <w:start w:val="29"/>
      <w:numFmt w:val="decimal"/>
      <w:lvlText w:val="%1."/>
      <w:lvlJc w:val="left"/>
    </w:lvl>
    <w:lvl w:ilvl="1" w:tplc="66DEE340">
      <w:start w:val="1"/>
      <w:numFmt w:val="bullet"/>
      <w:lvlText w:val=""/>
      <w:lvlJc w:val="left"/>
    </w:lvl>
    <w:lvl w:ilvl="2" w:tplc="B5D2E2E2">
      <w:start w:val="1"/>
      <w:numFmt w:val="bullet"/>
      <w:lvlText w:val=""/>
      <w:lvlJc w:val="left"/>
    </w:lvl>
    <w:lvl w:ilvl="3" w:tplc="871E1DE4">
      <w:start w:val="1"/>
      <w:numFmt w:val="bullet"/>
      <w:lvlText w:val=""/>
      <w:lvlJc w:val="left"/>
    </w:lvl>
    <w:lvl w:ilvl="4" w:tplc="15F0D6D0">
      <w:start w:val="1"/>
      <w:numFmt w:val="bullet"/>
      <w:lvlText w:val=""/>
      <w:lvlJc w:val="left"/>
    </w:lvl>
    <w:lvl w:ilvl="5" w:tplc="6D7CB4CC">
      <w:start w:val="1"/>
      <w:numFmt w:val="bullet"/>
      <w:lvlText w:val=""/>
      <w:lvlJc w:val="left"/>
    </w:lvl>
    <w:lvl w:ilvl="6" w:tplc="7B8C49B6">
      <w:start w:val="1"/>
      <w:numFmt w:val="bullet"/>
      <w:lvlText w:val=""/>
      <w:lvlJc w:val="left"/>
    </w:lvl>
    <w:lvl w:ilvl="7" w:tplc="1E1A32AE">
      <w:start w:val="1"/>
      <w:numFmt w:val="bullet"/>
      <w:lvlText w:val=""/>
      <w:lvlJc w:val="left"/>
    </w:lvl>
    <w:lvl w:ilvl="8" w:tplc="B6A8BF86">
      <w:start w:val="1"/>
      <w:numFmt w:val="bullet"/>
      <w:lvlText w:val=""/>
      <w:lvlJc w:val="left"/>
    </w:lvl>
  </w:abstractNum>
  <w:abstractNum w:abstractNumId="48">
    <w:nsid w:val="070571D1"/>
    <w:multiLevelType w:val="multilevel"/>
    <w:tmpl w:val="5DE20644"/>
    <w:lvl w:ilvl="0">
      <w:start w:val="2"/>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9">
    <w:nsid w:val="129231ED"/>
    <w:multiLevelType w:val="hybridMultilevel"/>
    <w:tmpl w:val="5F7A522A"/>
    <w:lvl w:ilvl="0" w:tplc="6824C732">
      <w:start w:val="1"/>
      <w:numFmt w:val="lowerLetter"/>
      <w:lvlText w:val="%1)"/>
      <w:lvlJc w:val="left"/>
      <w:pPr>
        <w:ind w:left="1353" w:hanging="360"/>
      </w:pPr>
      <w:rPr>
        <w:rFonts w:hint="default"/>
        <w:b w:val="0"/>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0">
    <w:nsid w:val="20BF73FB"/>
    <w:multiLevelType w:val="hybridMultilevel"/>
    <w:tmpl w:val="95CE7A06"/>
    <w:lvl w:ilvl="0" w:tplc="189C6E22">
      <w:start w:val="1"/>
      <w:numFmt w:val="decimal"/>
      <w:lvlText w:val="%1)"/>
      <w:lvlJc w:val="left"/>
      <w:pPr>
        <w:ind w:left="727" w:hanging="360"/>
      </w:pPr>
      <w:rPr>
        <w:rFonts w:hint="default"/>
      </w:rPr>
    </w:lvl>
    <w:lvl w:ilvl="1" w:tplc="04150019" w:tentative="1">
      <w:start w:val="1"/>
      <w:numFmt w:val="lowerLetter"/>
      <w:lvlText w:val="%2."/>
      <w:lvlJc w:val="left"/>
      <w:pPr>
        <w:ind w:left="1447" w:hanging="360"/>
      </w:pPr>
    </w:lvl>
    <w:lvl w:ilvl="2" w:tplc="0415001B" w:tentative="1">
      <w:start w:val="1"/>
      <w:numFmt w:val="lowerRoman"/>
      <w:lvlText w:val="%3."/>
      <w:lvlJc w:val="right"/>
      <w:pPr>
        <w:ind w:left="2167" w:hanging="180"/>
      </w:pPr>
    </w:lvl>
    <w:lvl w:ilvl="3" w:tplc="0415000F" w:tentative="1">
      <w:start w:val="1"/>
      <w:numFmt w:val="decimal"/>
      <w:lvlText w:val="%4."/>
      <w:lvlJc w:val="left"/>
      <w:pPr>
        <w:ind w:left="2887" w:hanging="360"/>
      </w:pPr>
    </w:lvl>
    <w:lvl w:ilvl="4" w:tplc="04150019" w:tentative="1">
      <w:start w:val="1"/>
      <w:numFmt w:val="lowerLetter"/>
      <w:lvlText w:val="%5."/>
      <w:lvlJc w:val="left"/>
      <w:pPr>
        <w:ind w:left="3607" w:hanging="360"/>
      </w:pPr>
    </w:lvl>
    <w:lvl w:ilvl="5" w:tplc="0415001B" w:tentative="1">
      <w:start w:val="1"/>
      <w:numFmt w:val="lowerRoman"/>
      <w:lvlText w:val="%6."/>
      <w:lvlJc w:val="right"/>
      <w:pPr>
        <w:ind w:left="4327" w:hanging="180"/>
      </w:pPr>
    </w:lvl>
    <w:lvl w:ilvl="6" w:tplc="0415000F" w:tentative="1">
      <w:start w:val="1"/>
      <w:numFmt w:val="decimal"/>
      <w:lvlText w:val="%7."/>
      <w:lvlJc w:val="left"/>
      <w:pPr>
        <w:ind w:left="5047" w:hanging="360"/>
      </w:pPr>
    </w:lvl>
    <w:lvl w:ilvl="7" w:tplc="04150019" w:tentative="1">
      <w:start w:val="1"/>
      <w:numFmt w:val="lowerLetter"/>
      <w:lvlText w:val="%8."/>
      <w:lvlJc w:val="left"/>
      <w:pPr>
        <w:ind w:left="5767" w:hanging="360"/>
      </w:pPr>
    </w:lvl>
    <w:lvl w:ilvl="8" w:tplc="0415001B" w:tentative="1">
      <w:start w:val="1"/>
      <w:numFmt w:val="lowerRoman"/>
      <w:lvlText w:val="%9."/>
      <w:lvlJc w:val="right"/>
      <w:pPr>
        <w:ind w:left="6487" w:hanging="180"/>
      </w:pPr>
    </w:lvl>
  </w:abstractNum>
  <w:abstractNum w:abstractNumId="51">
    <w:nsid w:val="25C76C38"/>
    <w:multiLevelType w:val="hybridMultilevel"/>
    <w:tmpl w:val="CF12A37E"/>
    <w:lvl w:ilvl="0" w:tplc="04150017">
      <w:start w:val="2"/>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nsid w:val="3266246F"/>
    <w:multiLevelType w:val="hybridMultilevel"/>
    <w:tmpl w:val="D2C2EA6A"/>
    <w:lvl w:ilvl="0" w:tplc="2C2E58E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nsid w:val="33A92734"/>
    <w:multiLevelType w:val="hybridMultilevel"/>
    <w:tmpl w:val="4E801C34"/>
    <w:lvl w:ilvl="0" w:tplc="2CE237BE">
      <w:start w:val="1"/>
      <w:numFmt w:val="decimal"/>
      <w:lvlText w:val="%1)"/>
      <w:lvlJc w:val="left"/>
      <w:pPr>
        <w:ind w:left="360" w:hanging="360"/>
      </w:pPr>
      <w:rPr>
        <w:rFonts w:ascii="Cambria" w:eastAsia="Arial" w:hAnsi="Cambria"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39A10EA1"/>
    <w:multiLevelType w:val="hybridMultilevel"/>
    <w:tmpl w:val="FDFE7E24"/>
    <w:lvl w:ilvl="0" w:tplc="04150011">
      <w:start w:val="1"/>
      <w:numFmt w:val="decimal"/>
      <w:lvlText w:val="%1)"/>
      <w:lvlJc w:val="left"/>
    </w:lvl>
    <w:lvl w:ilvl="1" w:tplc="4136362E">
      <w:start w:val="1"/>
      <w:numFmt w:val="bullet"/>
      <w:lvlText w:val=""/>
      <w:lvlJc w:val="left"/>
    </w:lvl>
    <w:lvl w:ilvl="2" w:tplc="FAB0DA80">
      <w:start w:val="1"/>
      <w:numFmt w:val="bullet"/>
      <w:lvlText w:val=""/>
      <w:lvlJc w:val="left"/>
    </w:lvl>
    <w:lvl w:ilvl="3" w:tplc="224293D8">
      <w:start w:val="1"/>
      <w:numFmt w:val="bullet"/>
      <w:lvlText w:val=""/>
      <w:lvlJc w:val="left"/>
    </w:lvl>
    <w:lvl w:ilvl="4" w:tplc="48C4E212">
      <w:start w:val="1"/>
      <w:numFmt w:val="bullet"/>
      <w:lvlText w:val=""/>
      <w:lvlJc w:val="left"/>
    </w:lvl>
    <w:lvl w:ilvl="5" w:tplc="6A48CEC4">
      <w:start w:val="1"/>
      <w:numFmt w:val="bullet"/>
      <w:lvlText w:val=""/>
      <w:lvlJc w:val="left"/>
    </w:lvl>
    <w:lvl w:ilvl="6" w:tplc="EEB4F10A">
      <w:start w:val="1"/>
      <w:numFmt w:val="bullet"/>
      <w:lvlText w:val=""/>
      <w:lvlJc w:val="left"/>
    </w:lvl>
    <w:lvl w:ilvl="7" w:tplc="9138A540">
      <w:start w:val="1"/>
      <w:numFmt w:val="bullet"/>
      <w:lvlText w:val=""/>
      <w:lvlJc w:val="left"/>
    </w:lvl>
    <w:lvl w:ilvl="8" w:tplc="2A0ED750">
      <w:start w:val="1"/>
      <w:numFmt w:val="bullet"/>
      <w:lvlText w:val=""/>
      <w:lvlJc w:val="left"/>
    </w:lvl>
  </w:abstractNum>
  <w:abstractNum w:abstractNumId="55">
    <w:nsid w:val="3AF91AD6"/>
    <w:multiLevelType w:val="hybridMultilevel"/>
    <w:tmpl w:val="7E04C6B2"/>
    <w:lvl w:ilvl="0" w:tplc="D8ACEE5A">
      <w:start w:val="3"/>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54806E55"/>
    <w:multiLevelType w:val="multilevel"/>
    <w:tmpl w:val="C3B69AE2"/>
    <w:lvl w:ilvl="0">
      <w:start w:val="11"/>
      <w:numFmt w:val="decimal"/>
      <w:lvlText w:val="%1"/>
      <w:lvlJc w:val="left"/>
      <w:pPr>
        <w:ind w:left="450" w:hanging="450"/>
      </w:pPr>
      <w:rPr>
        <w:rFonts w:hint="default"/>
      </w:rPr>
    </w:lvl>
    <w:lvl w:ilvl="1">
      <w:start w:val="1"/>
      <w:numFmt w:val="decimal"/>
      <w:lvlText w:val="%2."/>
      <w:lvlJc w:val="left"/>
      <w:pPr>
        <w:ind w:left="592" w:hanging="450"/>
      </w:pPr>
      <w:rPr>
        <w:rFonts w:ascii="Cambria" w:eastAsia="Calibri" w:hAnsi="Cambria" w:cstheme="minorHAnsi"/>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nsid w:val="5FE9304A"/>
    <w:multiLevelType w:val="hybridMultilevel"/>
    <w:tmpl w:val="A79A4FA0"/>
    <w:lvl w:ilvl="0" w:tplc="14A2EC0A">
      <w:start w:val="1"/>
      <w:numFmt w:val="decimal"/>
      <w:lvlText w:val="%1)"/>
      <w:lvlJc w:val="left"/>
      <w:pPr>
        <w:ind w:left="1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750BE7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A2EC74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36F6D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C8F84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44A14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2C85F7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B8105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1F640D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nsid w:val="65FF3B8F"/>
    <w:multiLevelType w:val="hybridMultilevel"/>
    <w:tmpl w:val="3D68401E"/>
    <w:lvl w:ilvl="0" w:tplc="63CAA9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6C30371C"/>
    <w:multiLevelType w:val="hybridMultilevel"/>
    <w:tmpl w:val="998065E4"/>
    <w:lvl w:ilvl="0" w:tplc="04150011">
      <w:start w:val="1"/>
      <w:numFmt w:val="decimal"/>
      <w:lvlText w:val="%1)"/>
      <w:lvlJc w:val="left"/>
      <w:pPr>
        <w:ind w:left="36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70897797"/>
    <w:multiLevelType w:val="multilevel"/>
    <w:tmpl w:val="4BDA5454"/>
    <w:lvl w:ilvl="0">
      <w:start w:val="1"/>
      <w:numFmt w:val="bullet"/>
      <w:lvlText w:val="-"/>
      <w:lvlJc w:val="left"/>
      <w:rPr>
        <w:rFonts w:ascii="Book Antiqua" w:eastAsia="Book Antiqua" w:hAnsi="Book Antiqua" w:cs="Book Antiqua"/>
        <w:b/>
        <w:bCs/>
        <w:i w:val="0"/>
        <w:iCs w:val="0"/>
        <w:smallCaps w:val="0"/>
        <w:strike w:val="0"/>
        <w:color w:val="000000"/>
        <w:spacing w:val="0"/>
        <w:w w:val="100"/>
        <w:position w:val="0"/>
        <w:sz w:val="19"/>
        <w:szCs w:val="19"/>
        <w:u w:val="none"/>
      </w:rPr>
    </w:lvl>
    <w:lvl w:ilvl="1">
      <w:start w:val="5"/>
      <w:numFmt w:val="decimal"/>
      <w:lvlText w:val="%2."/>
      <w:lvlJc w:val="left"/>
      <w:rPr>
        <w:rFonts w:ascii="Book Antiqua" w:eastAsia="Book Antiqua" w:hAnsi="Book Antiqua" w:cs="Book Antiqua"/>
        <w:b w:val="0"/>
        <w:bCs w:val="0"/>
        <w:i w:val="0"/>
        <w:iCs w:val="0"/>
        <w:smallCaps w:val="0"/>
        <w:strike w:val="0"/>
        <w:color w:val="000000"/>
        <w:spacing w:val="0"/>
        <w:w w:val="100"/>
        <w:position w:val="0"/>
        <w:sz w:val="19"/>
        <w:szCs w:val="19"/>
        <w:u w:val="none"/>
      </w:rPr>
    </w:lvl>
    <w:lvl w:ilvl="2">
      <w:start w:val="1"/>
      <w:numFmt w:val="decimal"/>
      <w:lvlText w:val="%3)"/>
      <w:lvlJc w:val="left"/>
      <w:rPr>
        <w:rFonts w:ascii="Book Antiqua" w:eastAsia="Book Antiqua" w:hAnsi="Book Antiqua" w:cs="Book Antiqua"/>
        <w:b w:val="0"/>
        <w:bCs w:val="0"/>
        <w:i w:val="0"/>
        <w:iCs w:val="0"/>
        <w:smallCaps w:val="0"/>
        <w:strike w:val="0"/>
        <w:color w:val="000000"/>
        <w:spacing w:val="0"/>
        <w:w w:val="100"/>
        <w:position w:val="0"/>
        <w:sz w:val="19"/>
        <w:szCs w:val="19"/>
        <w:u w:val="none"/>
      </w:rPr>
    </w:lvl>
    <w:lvl w:ilvl="3">
      <w:start w:val="1"/>
      <w:numFmt w:val="lowerLetter"/>
      <w:lvlText w:val="%4)"/>
      <w:lvlJc w:val="left"/>
      <w:rPr>
        <w:rFonts w:ascii="Book Antiqua" w:eastAsia="Book Antiqua" w:hAnsi="Book Antiqua" w:cs="Book Antiqua"/>
        <w:b w:val="0"/>
        <w:bCs w:val="0"/>
        <w:i w:val="0"/>
        <w:iCs w:val="0"/>
        <w:smallCaps w:val="0"/>
        <w:strike w:val="0"/>
        <w:color w:val="000000"/>
        <w:spacing w:val="0"/>
        <w:w w:val="100"/>
        <w:position w:val="0"/>
        <w:sz w:val="19"/>
        <w:szCs w:val="19"/>
        <w:u w:val="none"/>
      </w:rPr>
    </w:lvl>
    <w:lvl w:ilvl="4">
      <w:start w:val="2"/>
      <w:numFmt w:val="decimal"/>
      <w:lvlText w:val="%5)"/>
      <w:lvlJc w:val="left"/>
      <w:rPr>
        <w:rFonts w:ascii="Book Antiqua" w:eastAsia="Book Antiqua" w:hAnsi="Book Antiqua" w:cs="Book Antiqua"/>
        <w:b w:val="0"/>
        <w:bCs w:val="0"/>
        <w:i w:val="0"/>
        <w:iCs w:val="0"/>
        <w:smallCaps w:val="0"/>
        <w:strike w:val="0"/>
        <w:color w:val="000000"/>
        <w:spacing w:val="0"/>
        <w:w w:val="100"/>
        <w:position w:val="0"/>
        <w:sz w:val="19"/>
        <w:szCs w:val="19"/>
        <w:u w:val="none"/>
      </w:rPr>
    </w:lvl>
    <w:lvl w:ilvl="5">
      <w:start w:val="2"/>
      <w:numFmt w:val="decimal"/>
      <w:lvlText w:val="%6)"/>
      <w:lvlJc w:val="left"/>
      <w:rPr>
        <w:rFonts w:ascii="Book Antiqua" w:eastAsia="Book Antiqua" w:hAnsi="Book Antiqua" w:cs="Book Antiqua"/>
        <w:b w:val="0"/>
        <w:bCs w:val="0"/>
        <w:i w:val="0"/>
        <w:iCs w:val="0"/>
        <w:smallCaps w:val="0"/>
        <w:strike w:val="0"/>
        <w:color w:val="000000"/>
        <w:spacing w:val="0"/>
        <w:w w:val="100"/>
        <w:position w:val="0"/>
        <w:sz w:val="19"/>
        <w:szCs w:val="19"/>
        <w:u w:val="none"/>
      </w:rPr>
    </w:lvl>
    <w:lvl w:ilvl="6">
      <w:start w:val="1"/>
      <w:numFmt w:val="decimal"/>
      <w:lvlText w:val="%7)"/>
      <w:lvlJc w:val="left"/>
      <w:rPr>
        <w:rFonts w:ascii="Book Antiqua" w:eastAsia="Book Antiqua" w:hAnsi="Book Antiqua" w:cs="Book Antiqua"/>
        <w:b w:val="0"/>
        <w:bCs w:val="0"/>
        <w:i w:val="0"/>
        <w:iCs w:val="0"/>
        <w:smallCaps w:val="0"/>
        <w:strike w:val="0"/>
        <w:color w:val="000000"/>
        <w:spacing w:val="0"/>
        <w:w w:val="100"/>
        <w:position w:val="0"/>
        <w:sz w:val="19"/>
        <w:szCs w:val="19"/>
        <w:u w:val="none"/>
      </w:rPr>
    </w:lvl>
    <w:lvl w:ilvl="7">
      <w:start w:val="1"/>
      <w:numFmt w:val="decimal"/>
      <w:lvlText w:val="%8."/>
      <w:lvlJc w:val="left"/>
      <w:rPr>
        <w:rFonts w:ascii="Book Antiqua" w:eastAsia="Book Antiqua" w:hAnsi="Book Antiqua" w:cs="Book Antiqua"/>
        <w:b w:val="0"/>
        <w:bCs w:val="0"/>
        <w:i w:val="0"/>
        <w:iCs w:val="0"/>
        <w:smallCaps w:val="0"/>
        <w:strike w:val="0"/>
        <w:color w:val="000000"/>
        <w:spacing w:val="0"/>
        <w:w w:val="100"/>
        <w:position w:val="0"/>
        <w:sz w:val="19"/>
        <w:szCs w:val="19"/>
        <w:u w:val="none"/>
      </w:rPr>
    </w:lvl>
    <w:lvl w:ilvl="8">
      <w:start w:val="1"/>
      <w:numFmt w:val="decimal"/>
      <w:lvlText w:val="%9)"/>
      <w:lvlJc w:val="left"/>
      <w:rPr>
        <w:rFonts w:ascii="Book Antiqua" w:eastAsia="Book Antiqua" w:hAnsi="Book Antiqua" w:cs="Book Antiqua"/>
        <w:b w:val="0"/>
        <w:bCs w:val="0"/>
        <w:i w:val="0"/>
        <w:iCs w:val="0"/>
        <w:smallCaps w:val="0"/>
        <w:strike w:val="0"/>
        <w:color w:val="000000"/>
        <w:spacing w:val="0"/>
        <w:w w:val="100"/>
        <w:position w:val="0"/>
        <w:sz w:val="19"/>
        <w:szCs w:val="19"/>
        <w:u w:val="no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54"/>
  </w:num>
  <w:num w:numId="50">
    <w:abstractNumId w:val="59"/>
  </w:num>
  <w:num w:numId="51">
    <w:abstractNumId w:val="48"/>
  </w:num>
  <w:num w:numId="52">
    <w:abstractNumId w:val="55"/>
  </w:num>
  <w:num w:numId="53">
    <w:abstractNumId w:val="50"/>
  </w:num>
  <w:num w:numId="54">
    <w:abstractNumId w:val="53"/>
  </w:num>
  <w:num w:numId="55">
    <w:abstractNumId w:val="19"/>
    <w:lvlOverride w:ilvl="0">
      <w:startOverride w:val="1"/>
    </w:lvlOverride>
    <w:lvlOverride w:ilvl="1"/>
    <w:lvlOverride w:ilvl="2"/>
    <w:lvlOverride w:ilvl="3"/>
    <w:lvlOverride w:ilvl="4"/>
    <w:lvlOverride w:ilvl="5"/>
    <w:lvlOverride w:ilvl="6"/>
    <w:lvlOverride w:ilvl="7"/>
    <w:lvlOverride w:ilvl="8"/>
  </w:num>
  <w:num w:numId="56">
    <w:abstractNumId w:val="58"/>
  </w:num>
  <w:num w:numId="57">
    <w:abstractNumId w:val="51"/>
  </w:num>
  <w:num w:numId="58">
    <w:abstractNumId w:val="52"/>
  </w:num>
  <w:num w:numId="59">
    <w:abstractNumId w:val="49"/>
  </w:num>
  <w:num w:numId="60">
    <w:abstractNumId w:val="60"/>
  </w:num>
  <w:num w:numId="61">
    <w:abstractNumId w:val="57"/>
  </w:num>
  <w:num w:numId="62">
    <w:abstractNumId w:val="56"/>
  </w:num>
  <w:numIdMacAtCleanup w:val="5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characterSpacingControl w:val="doNotCompress"/>
  <w:footnotePr>
    <w:footnote w:id="0"/>
    <w:footnote w:id="1"/>
  </w:footnotePr>
  <w:endnotePr>
    <w:endnote w:id="0"/>
    <w:endnote w:id="1"/>
  </w:endnotePr>
  <w:compat/>
  <w:rsids>
    <w:rsidRoot w:val="00BD5D9C"/>
    <w:rsid w:val="0002671C"/>
    <w:rsid w:val="00085BD8"/>
    <w:rsid w:val="000B4924"/>
    <w:rsid w:val="000C4233"/>
    <w:rsid w:val="00121067"/>
    <w:rsid w:val="00136890"/>
    <w:rsid w:val="00150100"/>
    <w:rsid w:val="00160962"/>
    <w:rsid w:val="001D291E"/>
    <w:rsid w:val="002C7269"/>
    <w:rsid w:val="002F3248"/>
    <w:rsid w:val="00301BFC"/>
    <w:rsid w:val="00311264"/>
    <w:rsid w:val="00353F50"/>
    <w:rsid w:val="003D6E25"/>
    <w:rsid w:val="00447124"/>
    <w:rsid w:val="004829E5"/>
    <w:rsid w:val="00493EE6"/>
    <w:rsid w:val="004A2074"/>
    <w:rsid w:val="004E16B9"/>
    <w:rsid w:val="00506BBA"/>
    <w:rsid w:val="00533771"/>
    <w:rsid w:val="00595586"/>
    <w:rsid w:val="006124EF"/>
    <w:rsid w:val="0063244A"/>
    <w:rsid w:val="006A6F4C"/>
    <w:rsid w:val="006C30F5"/>
    <w:rsid w:val="006E1958"/>
    <w:rsid w:val="006E77F9"/>
    <w:rsid w:val="0072665B"/>
    <w:rsid w:val="007434FA"/>
    <w:rsid w:val="00745D7D"/>
    <w:rsid w:val="00781003"/>
    <w:rsid w:val="00781AD3"/>
    <w:rsid w:val="0078412A"/>
    <w:rsid w:val="0078644B"/>
    <w:rsid w:val="007B1BC6"/>
    <w:rsid w:val="007C3147"/>
    <w:rsid w:val="007E2C26"/>
    <w:rsid w:val="00810D88"/>
    <w:rsid w:val="00892E77"/>
    <w:rsid w:val="00956BEB"/>
    <w:rsid w:val="00983519"/>
    <w:rsid w:val="009C4885"/>
    <w:rsid w:val="009C6BE9"/>
    <w:rsid w:val="009F2C43"/>
    <w:rsid w:val="00A132B1"/>
    <w:rsid w:val="00A5642B"/>
    <w:rsid w:val="00A83036"/>
    <w:rsid w:val="00A8535D"/>
    <w:rsid w:val="00A9428C"/>
    <w:rsid w:val="00B51CA2"/>
    <w:rsid w:val="00B76014"/>
    <w:rsid w:val="00B9488F"/>
    <w:rsid w:val="00BA6D1C"/>
    <w:rsid w:val="00BD02FE"/>
    <w:rsid w:val="00BD5D9C"/>
    <w:rsid w:val="00BE00B4"/>
    <w:rsid w:val="00C67A44"/>
    <w:rsid w:val="00CC06AC"/>
    <w:rsid w:val="00CF637D"/>
    <w:rsid w:val="00CF71B9"/>
    <w:rsid w:val="00D0704A"/>
    <w:rsid w:val="00D34022"/>
    <w:rsid w:val="00D56F58"/>
    <w:rsid w:val="00D571C0"/>
    <w:rsid w:val="00DC047C"/>
    <w:rsid w:val="00DD36D3"/>
    <w:rsid w:val="00DD7538"/>
    <w:rsid w:val="00DF1503"/>
    <w:rsid w:val="00DF1DE6"/>
    <w:rsid w:val="00E1485C"/>
    <w:rsid w:val="00E14881"/>
    <w:rsid w:val="00E24ED8"/>
    <w:rsid w:val="00F24F24"/>
    <w:rsid w:val="00FC4D1F"/>
    <w:rsid w:val="00FD4740"/>
    <w:rsid w:val="00FE6B5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D5D9C"/>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uiPriority w:val="9"/>
    <w:qFormat/>
    <w:rsid w:val="00BD5D9C"/>
    <w:pPr>
      <w:keepNext/>
      <w:spacing w:before="240" w:after="60"/>
      <w:outlineLvl w:val="0"/>
    </w:pPr>
    <w:rPr>
      <w:rFonts w:ascii="Cambria" w:eastAsia="Times New Roman" w:hAnsi="Cambria" w:cs="Times New Roman"/>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D5D9C"/>
    <w:rPr>
      <w:rFonts w:ascii="Cambria" w:eastAsia="Times New Roman" w:hAnsi="Cambria" w:cs="Times New Roman"/>
      <w:b/>
      <w:bCs/>
      <w:kern w:val="32"/>
      <w:sz w:val="32"/>
      <w:szCs w:val="32"/>
      <w:lang w:eastAsia="pl-PL"/>
    </w:rPr>
  </w:style>
  <w:style w:type="paragraph" w:styleId="Nagwek">
    <w:name w:val="header"/>
    <w:basedOn w:val="Normalny"/>
    <w:link w:val="NagwekZnak"/>
    <w:uiPriority w:val="99"/>
    <w:unhideWhenUsed/>
    <w:rsid w:val="00BD5D9C"/>
    <w:pPr>
      <w:tabs>
        <w:tab w:val="center" w:pos="4536"/>
        <w:tab w:val="right" w:pos="9072"/>
      </w:tabs>
    </w:pPr>
  </w:style>
  <w:style w:type="character" w:customStyle="1" w:styleId="NagwekZnak">
    <w:name w:val="Nagłówek Znak"/>
    <w:basedOn w:val="Domylnaczcionkaakapitu"/>
    <w:link w:val="Nagwek"/>
    <w:uiPriority w:val="99"/>
    <w:rsid w:val="00BD5D9C"/>
    <w:rPr>
      <w:rFonts w:ascii="Calibri" w:eastAsia="Calibri" w:hAnsi="Calibri" w:cs="Arial"/>
      <w:sz w:val="20"/>
      <w:szCs w:val="20"/>
      <w:lang w:eastAsia="pl-PL"/>
    </w:rPr>
  </w:style>
  <w:style w:type="paragraph" w:styleId="Stopka">
    <w:name w:val="footer"/>
    <w:basedOn w:val="Normalny"/>
    <w:link w:val="StopkaZnak"/>
    <w:uiPriority w:val="99"/>
    <w:unhideWhenUsed/>
    <w:rsid w:val="00BD5D9C"/>
    <w:pPr>
      <w:tabs>
        <w:tab w:val="center" w:pos="4536"/>
        <w:tab w:val="right" w:pos="9072"/>
      </w:tabs>
    </w:pPr>
  </w:style>
  <w:style w:type="character" w:customStyle="1" w:styleId="StopkaZnak">
    <w:name w:val="Stopka Znak"/>
    <w:basedOn w:val="Domylnaczcionkaakapitu"/>
    <w:link w:val="Stopka"/>
    <w:uiPriority w:val="99"/>
    <w:rsid w:val="00BD5D9C"/>
    <w:rPr>
      <w:rFonts w:ascii="Calibri" w:eastAsia="Calibri" w:hAnsi="Calibri" w:cs="Arial"/>
      <w:sz w:val="20"/>
      <w:szCs w:val="20"/>
      <w:lang w:eastAsia="pl-PL"/>
    </w:rPr>
  </w:style>
  <w:style w:type="character" w:styleId="Hipercze">
    <w:name w:val="Hyperlink"/>
    <w:unhideWhenUsed/>
    <w:rsid w:val="00BD5D9C"/>
    <w:rPr>
      <w:color w:val="0000FF"/>
      <w:u w:val="single"/>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99"/>
    <w:qFormat/>
    <w:rsid w:val="00BD5D9C"/>
    <w:pPr>
      <w:ind w:left="708"/>
    </w:pPr>
  </w:style>
  <w:style w:type="paragraph" w:customStyle="1" w:styleId="Normalny1">
    <w:name w:val="Normalny1"/>
    <w:rsid w:val="00BD5D9C"/>
    <w:pPr>
      <w:spacing w:after="0" w:line="240" w:lineRule="auto"/>
    </w:pPr>
    <w:rPr>
      <w:rFonts w:ascii="Calibri" w:eastAsia="Calibri" w:hAnsi="Calibri" w:cs="Calibri"/>
      <w:sz w:val="20"/>
      <w:szCs w:val="20"/>
      <w:lang w:eastAsia="pl-PL"/>
    </w:rPr>
  </w:style>
  <w:style w:type="character" w:customStyle="1" w:styleId="UnresolvedMention">
    <w:name w:val="Unresolved Mention"/>
    <w:basedOn w:val="Domylnaczcionkaakapitu"/>
    <w:uiPriority w:val="99"/>
    <w:semiHidden/>
    <w:unhideWhenUsed/>
    <w:rsid w:val="00810D88"/>
    <w:rPr>
      <w:color w:val="605E5C"/>
      <w:shd w:val="clear" w:color="auto" w:fill="E1DFDD"/>
    </w:rPr>
  </w:style>
  <w:style w:type="paragraph" w:styleId="HTML-wstpniesformatowany">
    <w:name w:val="HTML Preformatted"/>
    <w:basedOn w:val="Normalny"/>
    <w:link w:val="HTML-wstpniesformatowanyZnak"/>
    <w:uiPriority w:val="99"/>
    <w:unhideWhenUsed/>
    <w:rsid w:val="00DC04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rPr>
  </w:style>
  <w:style w:type="character" w:customStyle="1" w:styleId="HTML-wstpniesformatowanyZnak">
    <w:name w:val="HTML - wstępnie sformatowany Znak"/>
    <w:basedOn w:val="Domylnaczcionkaakapitu"/>
    <w:link w:val="HTML-wstpniesformatowany"/>
    <w:uiPriority w:val="99"/>
    <w:rsid w:val="00DC047C"/>
    <w:rPr>
      <w:rFonts w:ascii="Courier New" w:eastAsia="Times New Roman" w:hAnsi="Courier New" w:cs="Courier New"/>
      <w:sz w:val="20"/>
      <w:szCs w:val="20"/>
      <w:lang w:eastAsia="pl-PL"/>
    </w:rPr>
  </w:style>
  <w:style w:type="paragraph" w:styleId="Tekstdymka">
    <w:name w:val="Balloon Text"/>
    <w:basedOn w:val="Normalny"/>
    <w:link w:val="TekstdymkaZnak"/>
    <w:uiPriority w:val="99"/>
    <w:semiHidden/>
    <w:unhideWhenUsed/>
    <w:rsid w:val="00DD36D3"/>
    <w:rPr>
      <w:rFonts w:ascii="Segoe UI" w:hAnsi="Segoe UI" w:cs="Segoe UI"/>
      <w:sz w:val="18"/>
      <w:szCs w:val="18"/>
    </w:rPr>
  </w:style>
  <w:style w:type="character" w:customStyle="1" w:styleId="TekstdymkaZnak">
    <w:name w:val="Tekst dymka Znak"/>
    <w:basedOn w:val="Domylnaczcionkaakapitu"/>
    <w:link w:val="Tekstdymka"/>
    <w:uiPriority w:val="99"/>
    <w:semiHidden/>
    <w:rsid w:val="00DD36D3"/>
    <w:rPr>
      <w:rFonts w:ascii="Segoe UI" w:eastAsia="Calibri" w:hAnsi="Segoe UI" w:cs="Segoe UI"/>
      <w:sz w:val="18"/>
      <w:szCs w:val="18"/>
      <w:lang w:eastAsia="pl-PL"/>
    </w:rPr>
  </w:style>
  <w:style w:type="character" w:customStyle="1" w:styleId="Teksttreci">
    <w:name w:val="Tekst treści_"/>
    <w:link w:val="Teksttreci0"/>
    <w:rsid w:val="00DD7538"/>
    <w:rPr>
      <w:rFonts w:ascii="Book Antiqua" w:eastAsia="Book Antiqua" w:hAnsi="Book Antiqua" w:cs="Book Antiqua"/>
      <w:sz w:val="19"/>
      <w:szCs w:val="19"/>
      <w:shd w:val="clear" w:color="auto" w:fill="FFFFFF"/>
    </w:rPr>
  </w:style>
  <w:style w:type="paragraph" w:customStyle="1" w:styleId="Teksttreci0">
    <w:name w:val="Tekst treści"/>
    <w:basedOn w:val="Normalny"/>
    <w:link w:val="Teksttreci"/>
    <w:rsid w:val="00DD7538"/>
    <w:pPr>
      <w:shd w:val="clear" w:color="auto" w:fill="FFFFFF"/>
      <w:spacing w:before="420" w:after="600" w:line="0" w:lineRule="atLeast"/>
      <w:ind w:hanging="580"/>
      <w:jc w:val="both"/>
    </w:pPr>
    <w:rPr>
      <w:rFonts w:ascii="Book Antiqua" w:eastAsia="Book Antiqua" w:hAnsi="Book Antiqua" w:cs="Book Antiqua"/>
      <w:sz w:val="19"/>
      <w:szCs w:val="19"/>
      <w:lang w:eastAsia="en-US"/>
    </w:rPr>
  </w:style>
</w:styles>
</file>

<file path=word/webSettings.xml><?xml version="1.0" encoding="utf-8"?>
<w:webSettings xmlns:r="http://schemas.openxmlformats.org/officeDocument/2006/relationships" xmlns:w="http://schemas.openxmlformats.org/wordprocessingml/2006/main">
  <w:divs>
    <w:div w:id="909508642">
      <w:bodyDiv w:val="1"/>
      <w:marLeft w:val="0"/>
      <w:marRight w:val="0"/>
      <w:marTop w:val="0"/>
      <w:marBottom w:val="0"/>
      <w:divBdr>
        <w:top w:val="none" w:sz="0" w:space="0" w:color="auto"/>
        <w:left w:val="none" w:sz="0" w:space="0" w:color="auto"/>
        <w:bottom w:val="none" w:sz="0" w:space="0" w:color="auto"/>
        <w:right w:val="none" w:sz="0" w:space="0" w:color="auto"/>
      </w:divBdr>
    </w:div>
    <w:div w:id="1355308794">
      <w:bodyDiv w:val="1"/>
      <w:marLeft w:val="0"/>
      <w:marRight w:val="0"/>
      <w:marTop w:val="0"/>
      <w:marBottom w:val="0"/>
      <w:divBdr>
        <w:top w:val="none" w:sz="0" w:space="0" w:color="auto"/>
        <w:left w:val="none" w:sz="0" w:space="0" w:color="auto"/>
        <w:bottom w:val="none" w:sz="0" w:space="0" w:color="auto"/>
        <w:right w:val="none" w:sz="0" w:space="0" w:color="auto"/>
      </w:divBdr>
    </w:div>
    <w:div w:id="1540237656">
      <w:bodyDiv w:val="1"/>
      <w:marLeft w:val="0"/>
      <w:marRight w:val="0"/>
      <w:marTop w:val="0"/>
      <w:marBottom w:val="0"/>
      <w:divBdr>
        <w:top w:val="none" w:sz="0" w:space="0" w:color="auto"/>
        <w:left w:val="none" w:sz="0" w:space="0" w:color="auto"/>
        <w:bottom w:val="none" w:sz="0" w:space="0" w:color="auto"/>
        <w:right w:val="none" w:sz="0" w:space="0" w:color="auto"/>
      </w:divBdr>
    </w:div>
    <w:div w:id="1934704490">
      <w:bodyDiv w:val="1"/>
      <w:marLeft w:val="0"/>
      <w:marRight w:val="0"/>
      <w:marTop w:val="0"/>
      <w:marBottom w:val="0"/>
      <w:divBdr>
        <w:top w:val="none" w:sz="0" w:space="0" w:color="auto"/>
        <w:left w:val="none" w:sz="0" w:space="0" w:color="auto"/>
        <w:bottom w:val="none" w:sz="0" w:space="0" w:color="auto"/>
        <w:right w:val="none" w:sz="0" w:space="0" w:color="auto"/>
      </w:divBdr>
    </w:div>
    <w:div w:id="199780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ezamowienia.gov.p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zpdpsczachow@gmail.com" TargetMode="External"/><Relationship Id="rId17" Type="http://schemas.openxmlformats.org/officeDocument/2006/relationships/hyperlink" Target="https://ezamowienia.gov.pl" TargetMode="External"/><Relationship Id="rId2" Type="http://schemas.openxmlformats.org/officeDocument/2006/relationships/styles" Target="styles.xml"/><Relationship Id="rId16" Type="http://schemas.openxmlformats.org/officeDocument/2006/relationships/hyperlink" Target="https://ezamowienia.gov.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zpdpsczachow@gmail.com" TargetMode="External"/><Relationship Id="rId5" Type="http://schemas.openxmlformats.org/officeDocument/2006/relationships/footnotes" Target="footnotes.xml"/><Relationship Id="rId15" Type="http://schemas.openxmlformats.org/officeDocument/2006/relationships/hyperlink" Target="https://ezamowienia.gov.pl" TargetMode="External"/><Relationship Id="rId10" Type="http://schemas.openxmlformats.org/officeDocument/2006/relationships/hyperlink" Target="https://ezamowienia.gov.p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484</TotalTime>
  <Pages>20</Pages>
  <Words>7752</Words>
  <Characters>46518</Characters>
  <Application>Microsoft Office Word</Application>
  <DocSecurity>0</DocSecurity>
  <Lines>387</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Wróblewska</dc:creator>
  <cp:lastModifiedBy>user</cp:lastModifiedBy>
  <cp:revision>23</cp:revision>
  <cp:lastPrinted>2022-12-01T11:05:00Z</cp:lastPrinted>
  <dcterms:created xsi:type="dcterms:W3CDTF">2021-11-28T10:38:00Z</dcterms:created>
  <dcterms:modified xsi:type="dcterms:W3CDTF">2023-12-04T14:23:00Z</dcterms:modified>
</cp:coreProperties>
</file>