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B5A51" w14:textId="77777777" w:rsidR="00A14DF3" w:rsidRPr="006A0077" w:rsidRDefault="00A14DF3" w:rsidP="006A0077">
      <w:pPr>
        <w:spacing w:after="0" w:line="360" w:lineRule="auto"/>
        <w:jc w:val="right"/>
        <w:rPr>
          <w:rFonts w:ascii="Cambria" w:hAnsi="Cambria"/>
          <w:sz w:val="20"/>
          <w:szCs w:val="20"/>
        </w:rPr>
      </w:pPr>
      <w:r w:rsidRPr="006A0077">
        <w:rPr>
          <w:rFonts w:ascii="Cambria" w:hAnsi="Cambria"/>
          <w:sz w:val="20"/>
          <w:szCs w:val="20"/>
        </w:rPr>
        <w:t xml:space="preserve">          </w:t>
      </w:r>
      <w:r w:rsidRPr="006A0077">
        <w:rPr>
          <w:rFonts w:ascii="Cambria" w:hAnsi="Cambria"/>
          <w:sz w:val="20"/>
          <w:szCs w:val="20"/>
        </w:rPr>
        <w:tab/>
      </w:r>
      <w:r w:rsidRPr="006A0077">
        <w:rPr>
          <w:rFonts w:ascii="Cambria" w:hAnsi="Cambria"/>
          <w:sz w:val="20"/>
          <w:szCs w:val="20"/>
        </w:rPr>
        <w:tab/>
      </w:r>
      <w:r w:rsidRPr="006A0077">
        <w:rPr>
          <w:rFonts w:ascii="Cambria" w:hAnsi="Cambria"/>
          <w:sz w:val="20"/>
          <w:szCs w:val="20"/>
        </w:rPr>
        <w:tab/>
      </w:r>
      <w:r w:rsidRPr="006A0077">
        <w:rPr>
          <w:rFonts w:ascii="Cambria" w:hAnsi="Cambria"/>
          <w:sz w:val="20"/>
          <w:szCs w:val="20"/>
        </w:rPr>
        <w:tab/>
      </w:r>
      <w:r w:rsidRPr="006A0077">
        <w:rPr>
          <w:rFonts w:ascii="Cambria" w:hAnsi="Cambria"/>
          <w:sz w:val="20"/>
          <w:szCs w:val="20"/>
        </w:rPr>
        <w:tab/>
      </w:r>
      <w:r w:rsidRPr="006A0077">
        <w:rPr>
          <w:rFonts w:ascii="Cambria" w:hAnsi="Cambria"/>
          <w:sz w:val="20"/>
          <w:szCs w:val="20"/>
        </w:rPr>
        <w:tab/>
      </w:r>
      <w:r w:rsidRPr="006A0077">
        <w:rPr>
          <w:rFonts w:ascii="Cambria" w:hAnsi="Cambria"/>
          <w:sz w:val="20"/>
          <w:szCs w:val="20"/>
        </w:rPr>
        <w:tab/>
        <w:t xml:space="preserve">          </w:t>
      </w:r>
    </w:p>
    <w:p w14:paraId="1624A228" w14:textId="77777777" w:rsidR="004D7348" w:rsidRPr="006A0077" w:rsidRDefault="004D7348" w:rsidP="006A0077">
      <w:pPr>
        <w:shd w:val="clear" w:color="auto" w:fill="FFFFFF"/>
        <w:tabs>
          <w:tab w:val="left" w:leader="dot" w:pos="5441"/>
        </w:tabs>
        <w:suppressAutoHyphens/>
        <w:autoSpaceDN w:val="0"/>
        <w:spacing w:after="222" w:line="360" w:lineRule="auto"/>
        <w:jc w:val="center"/>
        <w:textAlignment w:val="baseline"/>
        <w:rPr>
          <w:rFonts w:ascii="Cambria" w:eastAsia="Times New Roman" w:hAnsi="Cambria"/>
          <w:b/>
          <w:kern w:val="3"/>
          <w:sz w:val="20"/>
          <w:szCs w:val="20"/>
          <w:lang w:eastAsia="zh-CN" w:bidi="hi-IN"/>
        </w:rPr>
      </w:pPr>
      <w:r w:rsidRPr="006A0077">
        <w:rPr>
          <w:rFonts w:ascii="Cambria" w:eastAsia="Times New Roman" w:hAnsi="Cambria"/>
          <w:b/>
          <w:kern w:val="3"/>
          <w:sz w:val="20"/>
          <w:szCs w:val="20"/>
          <w:lang w:eastAsia="zh-CN" w:bidi="hi-IN"/>
        </w:rPr>
        <w:t>UMOWA    Nr……</w:t>
      </w:r>
    </w:p>
    <w:p w14:paraId="166D8C03" w14:textId="77777777" w:rsidR="004D7348" w:rsidRPr="006A0077" w:rsidRDefault="004D7348" w:rsidP="006A0077">
      <w:pPr>
        <w:shd w:val="clear" w:color="auto" w:fill="FFFFFF"/>
        <w:tabs>
          <w:tab w:val="left" w:leader="dot" w:pos="5100"/>
        </w:tabs>
        <w:suppressAutoHyphens/>
        <w:autoSpaceDN w:val="0"/>
        <w:spacing w:after="0" w:line="360" w:lineRule="auto"/>
        <w:jc w:val="both"/>
        <w:textAlignment w:val="baseline"/>
        <w:rPr>
          <w:rFonts w:ascii="Cambria" w:eastAsia="Times New Roman" w:hAnsi="Cambria"/>
          <w:kern w:val="3"/>
          <w:sz w:val="20"/>
          <w:szCs w:val="20"/>
          <w:lang w:eastAsia="zh-CN" w:bidi="hi-IN"/>
        </w:rPr>
      </w:pPr>
      <w:r w:rsidRPr="006A0077">
        <w:rPr>
          <w:rFonts w:ascii="Cambria" w:eastAsia="Times New Roman" w:hAnsi="Cambria"/>
          <w:kern w:val="3"/>
          <w:sz w:val="20"/>
          <w:szCs w:val="20"/>
          <w:lang w:eastAsia="zh-CN" w:bidi="hi-IN"/>
        </w:rPr>
        <w:t>Zawarta w dniu</w:t>
      </w:r>
      <w:r w:rsidRPr="006A0077">
        <w:rPr>
          <w:rFonts w:ascii="Cambria" w:eastAsia="Times New Roman" w:hAnsi="Cambria"/>
          <w:kern w:val="3"/>
          <w:sz w:val="20"/>
          <w:szCs w:val="20"/>
          <w:lang w:eastAsia="zh-CN" w:bidi="hi-IN"/>
        </w:rPr>
        <w:tab/>
        <w:t>202</w:t>
      </w:r>
      <w:r w:rsidR="000B1DE4" w:rsidRPr="006A0077">
        <w:rPr>
          <w:rFonts w:ascii="Cambria" w:eastAsia="Times New Roman" w:hAnsi="Cambria"/>
          <w:kern w:val="3"/>
          <w:sz w:val="20"/>
          <w:szCs w:val="20"/>
          <w:lang w:eastAsia="zh-CN" w:bidi="hi-IN"/>
        </w:rPr>
        <w:t>3</w:t>
      </w:r>
      <w:r w:rsidRPr="006A0077">
        <w:rPr>
          <w:rFonts w:ascii="Cambria" w:eastAsia="Times New Roman" w:hAnsi="Cambria"/>
          <w:kern w:val="3"/>
          <w:sz w:val="20"/>
          <w:szCs w:val="20"/>
          <w:lang w:eastAsia="zh-CN" w:bidi="hi-IN"/>
        </w:rPr>
        <w:t xml:space="preserve"> r. pomiędzy:</w:t>
      </w:r>
    </w:p>
    <w:p w14:paraId="595887A3" w14:textId="734A21EB" w:rsidR="004D7348" w:rsidRPr="006A0077" w:rsidRDefault="004D7348" w:rsidP="006A0077">
      <w:pPr>
        <w:shd w:val="clear" w:color="auto" w:fill="FFFFFF"/>
        <w:suppressAutoHyphens/>
        <w:autoSpaceDN w:val="0"/>
        <w:spacing w:after="0" w:line="360" w:lineRule="auto"/>
        <w:jc w:val="both"/>
        <w:textAlignment w:val="baseline"/>
        <w:rPr>
          <w:rFonts w:ascii="Cambria" w:eastAsia="Times New Roman" w:hAnsi="Cambria"/>
          <w:kern w:val="3"/>
          <w:sz w:val="20"/>
          <w:szCs w:val="20"/>
          <w:lang w:eastAsia="zh-CN" w:bidi="hi-IN"/>
        </w:rPr>
      </w:pPr>
      <w:r w:rsidRPr="006A0077">
        <w:rPr>
          <w:rFonts w:ascii="Cambria" w:eastAsia="Times New Roman" w:hAnsi="Cambria"/>
          <w:kern w:val="3"/>
          <w:sz w:val="20"/>
          <w:szCs w:val="20"/>
          <w:lang w:eastAsia="zh-CN" w:bidi="hi-IN"/>
        </w:rPr>
        <w:t>Miastem i Gminą Bierutów – Centrum Usług Wspólnych w Bierutowie ul. Kolejowa 7, 56-420 Bierutów reprezentowanym przez:</w:t>
      </w:r>
      <w:r w:rsidR="006C6AB4">
        <w:rPr>
          <w:rFonts w:ascii="Cambria" w:eastAsia="Times New Roman" w:hAnsi="Cambria"/>
          <w:kern w:val="3"/>
          <w:sz w:val="20"/>
          <w:szCs w:val="20"/>
          <w:lang w:eastAsia="zh-CN" w:bidi="hi-IN"/>
        </w:rPr>
        <w:t xml:space="preserve"> </w:t>
      </w:r>
      <w:r w:rsidRPr="006A0077">
        <w:rPr>
          <w:rFonts w:ascii="Cambria" w:eastAsia="Times New Roman" w:hAnsi="Cambria"/>
          <w:kern w:val="3"/>
          <w:sz w:val="20"/>
          <w:szCs w:val="20"/>
          <w:lang w:eastAsia="zh-CN" w:bidi="hi-IN"/>
        </w:rPr>
        <w:t xml:space="preserve">Panią Izabelę </w:t>
      </w:r>
      <w:r w:rsidR="006A0077" w:rsidRPr="006A0077">
        <w:rPr>
          <w:rFonts w:ascii="Cambria" w:eastAsia="Times New Roman" w:hAnsi="Cambria"/>
          <w:kern w:val="3"/>
          <w:sz w:val="20"/>
          <w:szCs w:val="20"/>
          <w:lang w:eastAsia="zh-CN" w:bidi="hi-IN"/>
        </w:rPr>
        <w:t xml:space="preserve">Mogą </w:t>
      </w:r>
      <w:r w:rsidRPr="006A0077">
        <w:rPr>
          <w:rFonts w:ascii="Cambria" w:eastAsia="Times New Roman" w:hAnsi="Cambria"/>
          <w:kern w:val="3"/>
          <w:sz w:val="20"/>
          <w:szCs w:val="20"/>
          <w:lang w:eastAsia="zh-CN" w:bidi="hi-IN"/>
        </w:rPr>
        <w:t>Dyrektora Centrum Usług Wspólnych w Bierutowie</w:t>
      </w:r>
      <w:r w:rsidR="006C6AB4">
        <w:rPr>
          <w:rFonts w:ascii="Cambria" w:eastAsia="Times New Roman" w:hAnsi="Cambria"/>
          <w:kern w:val="3"/>
          <w:sz w:val="20"/>
          <w:szCs w:val="20"/>
          <w:lang w:eastAsia="zh-CN" w:bidi="hi-IN"/>
        </w:rPr>
        <w:t xml:space="preserve"> z</w:t>
      </w:r>
      <w:r w:rsidRPr="006A0077">
        <w:rPr>
          <w:rFonts w:ascii="Cambria" w:eastAsia="Times New Roman" w:hAnsi="Cambria"/>
          <w:kern w:val="3"/>
          <w:sz w:val="20"/>
          <w:szCs w:val="20"/>
          <w:lang w:eastAsia="zh-CN" w:bidi="hi-IN"/>
        </w:rPr>
        <w:t>wanym dalej „</w:t>
      </w:r>
      <w:r w:rsidRPr="006A0077">
        <w:rPr>
          <w:rFonts w:ascii="Cambria" w:eastAsia="Times New Roman" w:hAnsi="Cambria"/>
          <w:b/>
          <w:kern w:val="3"/>
          <w:sz w:val="20"/>
          <w:szCs w:val="20"/>
          <w:lang w:eastAsia="zh-CN" w:bidi="hi-IN"/>
        </w:rPr>
        <w:t>Zamawiającym”</w:t>
      </w:r>
    </w:p>
    <w:p w14:paraId="34586A55" w14:textId="77777777" w:rsidR="004D7348" w:rsidRPr="006A0077" w:rsidRDefault="004D7348" w:rsidP="006A0077">
      <w:pPr>
        <w:shd w:val="clear" w:color="auto" w:fill="FFFFFF"/>
        <w:suppressAutoHyphens/>
        <w:autoSpaceDN w:val="0"/>
        <w:spacing w:after="1" w:line="360" w:lineRule="auto"/>
        <w:jc w:val="both"/>
        <w:textAlignment w:val="baseline"/>
        <w:rPr>
          <w:rFonts w:ascii="Cambria" w:eastAsia="Times New Roman" w:hAnsi="Cambria"/>
          <w:kern w:val="3"/>
          <w:sz w:val="20"/>
          <w:szCs w:val="20"/>
          <w:lang w:eastAsia="zh-CN" w:bidi="hi-IN"/>
        </w:rPr>
      </w:pPr>
      <w:r w:rsidRPr="006A0077">
        <w:rPr>
          <w:rFonts w:ascii="Cambria" w:eastAsia="Times New Roman" w:hAnsi="Cambria"/>
          <w:kern w:val="3"/>
          <w:sz w:val="20"/>
          <w:szCs w:val="20"/>
          <w:lang w:eastAsia="zh-CN" w:bidi="hi-IN"/>
        </w:rPr>
        <w:t>a</w:t>
      </w:r>
    </w:p>
    <w:p w14:paraId="3EF40ADB" w14:textId="5B5092DF" w:rsidR="004D7348" w:rsidRPr="006A0077" w:rsidRDefault="004D7348" w:rsidP="006A0077">
      <w:pPr>
        <w:shd w:val="clear" w:color="auto" w:fill="FFFFFF"/>
        <w:suppressAutoHyphens/>
        <w:autoSpaceDN w:val="0"/>
        <w:spacing w:after="256" w:line="360" w:lineRule="auto"/>
        <w:textAlignment w:val="baseline"/>
        <w:rPr>
          <w:rFonts w:ascii="Cambria" w:eastAsia="Times New Roman" w:hAnsi="Cambria"/>
          <w:kern w:val="3"/>
          <w:sz w:val="20"/>
          <w:szCs w:val="20"/>
          <w:lang w:eastAsia="zh-CN" w:bidi="hi-IN"/>
        </w:rPr>
      </w:pPr>
      <w:r w:rsidRPr="006A0077">
        <w:rPr>
          <w:rFonts w:ascii="Cambria" w:eastAsia="Times New Roman" w:hAnsi="Cambria"/>
          <w:kern w:val="3"/>
          <w:sz w:val="20"/>
          <w:szCs w:val="20"/>
          <w:lang w:eastAsia="zh-CN" w:bidi="hi-IN"/>
        </w:rPr>
        <w:t xml:space="preserve"> reprezentowaną, przez: ……………………………………………………………….</w:t>
      </w:r>
      <w:r w:rsidR="0076697A">
        <w:rPr>
          <w:rFonts w:ascii="Cambria" w:eastAsia="Times New Roman" w:hAnsi="Cambria"/>
          <w:kern w:val="3"/>
          <w:sz w:val="20"/>
          <w:szCs w:val="20"/>
          <w:lang w:eastAsia="zh-CN" w:bidi="hi-IN"/>
        </w:rPr>
        <w:t xml:space="preserve"> </w:t>
      </w:r>
      <w:r w:rsidRPr="006A0077">
        <w:rPr>
          <w:rFonts w:ascii="Cambria" w:eastAsia="Times New Roman" w:hAnsi="Cambria"/>
          <w:kern w:val="3"/>
          <w:sz w:val="20"/>
          <w:szCs w:val="20"/>
          <w:lang w:eastAsia="zh-CN" w:bidi="hi-IN"/>
        </w:rPr>
        <w:t xml:space="preserve">zwanego dalej </w:t>
      </w:r>
      <w:r w:rsidRPr="006A0077">
        <w:rPr>
          <w:rFonts w:ascii="Cambria" w:eastAsia="Times New Roman" w:hAnsi="Cambria"/>
          <w:b/>
          <w:kern w:val="3"/>
          <w:sz w:val="20"/>
          <w:szCs w:val="20"/>
          <w:lang w:eastAsia="zh-CN" w:bidi="hi-IN"/>
        </w:rPr>
        <w:t>„Wykonawcą”</w:t>
      </w:r>
    </w:p>
    <w:p w14:paraId="52214792" w14:textId="08F33282" w:rsidR="00A14DF3" w:rsidRPr="0005785E" w:rsidRDefault="004D7348" w:rsidP="0005785E">
      <w:pPr>
        <w:shd w:val="clear" w:color="auto" w:fill="FFFFFF"/>
        <w:suppressAutoHyphens/>
        <w:autoSpaceDN w:val="0"/>
        <w:spacing w:after="0" w:line="360" w:lineRule="auto"/>
        <w:jc w:val="both"/>
        <w:textAlignment w:val="baseline"/>
        <w:rPr>
          <w:rFonts w:ascii="Cambria" w:eastAsia="Times New Roman" w:hAnsi="Cambria"/>
          <w:kern w:val="3"/>
          <w:sz w:val="20"/>
          <w:szCs w:val="20"/>
          <w:lang w:eastAsia="zh-CN" w:bidi="hi-IN"/>
        </w:rPr>
      </w:pPr>
      <w:r w:rsidRPr="006A0077">
        <w:rPr>
          <w:rFonts w:ascii="Cambria" w:eastAsia="Times New Roman" w:hAnsi="Cambria"/>
          <w:kern w:val="3"/>
          <w:sz w:val="20"/>
          <w:szCs w:val="20"/>
          <w:lang w:eastAsia="zh-CN" w:bidi="hi-IN"/>
        </w:rPr>
        <w:t xml:space="preserve">w wyniku rozstrzygnięcia przez Zamawiającego postępowania o udzielenie zamówienia publicznego </w:t>
      </w:r>
      <w:r w:rsidR="002B48B5" w:rsidRPr="002B48B5">
        <w:rPr>
          <w:rFonts w:ascii="Cambria" w:eastAsia="Times New Roman" w:hAnsi="Cambria"/>
          <w:kern w:val="3"/>
          <w:sz w:val="20"/>
          <w:szCs w:val="20"/>
          <w:lang w:eastAsia="zh-CN" w:bidi="hi-IN"/>
        </w:rPr>
        <w:t>prowadzon</w:t>
      </w:r>
      <w:r w:rsidR="0076697A">
        <w:rPr>
          <w:rFonts w:ascii="Cambria" w:eastAsia="Times New Roman" w:hAnsi="Cambria"/>
          <w:kern w:val="3"/>
          <w:sz w:val="20"/>
          <w:szCs w:val="20"/>
          <w:lang w:eastAsia="zh-CN" w:bidi="hi-IN"/>
        </w:rPr>
        <w:t>ego</w:t>
      </w:r>
      <w:r w:rsidR="002B48B5" w:rsidRPr="002B48B5">
        <w:rPr>
          <w:rFonts w:ascii="Cambria" w:eastAsia="Times New Roman" w:hAnsi="Cambria"/>
          <w:kern w:val="3"/>
          <w:sz w:val="20"/>
          <w:szCs w:val="20"/>
          <w:lang w:eastAsia="zh-CN" w:bidi="hi-IN"/>
        </w:rPr>
        <w:t xml:space="preserve"> w trybie podstawowym na podstawie art. 275 </w:t>
      </w:r>
      <w:r w:rsidR="002B48B5">
        <w:rPr>
          <w:rFonts w:ascii="Cambria" w:eastAsia="Times New Roman" w:hAnsi="Cambria"/>
          <w:kern w:val="3"/>
          <w:sz w:val="20"/>
          <w:szCs w:val="20"/>
          <w:lang w:eastAsia="zh-CN" w:bidi="hi-IN"/>
        </w:rPr>
        <w:t>ust.</w:t>
      </w:r>
      <w:r w:rsidR="002B48B5" w:rsidRPr="002B48B5">
        <w:rPr>
          <w:rFonts w:ascii="Cambria" w:eastAsia="Times New Roman" w:hAnsi="Cambria"/>
          <w:kern w:val="3"/>
          <w:sz w:val="20"/>
          <w:szCs w:val="20"/>
          <w:lang w:eastAsia="zh-CN" w:bidi="hi-IN"/>
        </w:rPr>
        <w:t xml:space="preserve"> 1</w:t>
      </w:r>
      <w:r w:rsidR="0076697A" w:rsidRPr="0076697A">
        <w:t xml:space="preserve"> </w:t>
      </w:r>
      <w:r w:rsidR="0076697A" w:rsidRPr="0076697A">
        <w:rPr>
          <w:rFonts w:ascii="Cambria" w:eastAsia="Times New Roman" w:hAnsi="Cambria"/>
          <w:kern w:val="3"/>
          <w:sz w:val="20"/>
          <w:szCs w:val="20"/>
          <w:lang w:eastAsia="zh-CN" w:bidi="hi-IN"/>
        </w:rPr>
        <w:t xml:space="preserve">ustawy z dnia 11 września 2019 r. Prawo Zamówień Publicznych (Dz. U. 2023 r., poz. 1605 z </w:t>
      </w:r>
      <w:proofErr w:type="spellStart"/>
      <w:r w:rsidR="0076697A" w:rsidRPr="0076697A">
        <w:rPr>
          <w:rFonts w:ascii="Cambria" w:eastAsia="Times New Roman" w:hAnsi="Cambria"/>
          <w:kern w:val="3"/>
          <w:sz w:val="20"/>
          <w:szCs w:val="20"/>
          <w:lang w:eastAsia="zh-CN" w:bidi="hi-IN"/>
        </w:rPr>
        <w:t>późń</w:t>
      </w:r>
      <w:proofErr w:type="spellEnd"/>
      <w:r w:rsidR="0076697A" w:rsidRPr="0076697A">
        <w:rPr>
          <w:rFonts w:ascii="Cambria" w:eastAsia="Times New Roman" w:hAnsi="Cambria"/>
          <w:kern w:val="3"/>
          <w:sz w:val="20"/>
          <w:szCs w:val="20"/>
          <w:lang w:eastAsia="zh-CN" w:bidi="hi-IN"/>
        </w:rPr>
        <w:t>. zm.)</w:t>
      </w:r>
      <w:r w:rsidR="002B48B5" w:rsidRPr="002B48B5">
        <w:rPr>
          <w:rFonts w:ascii="Cambria" w:eastAsia="Times New Roman" w:hAnsi="Cambria"/>
          <w:kern w:val="3"/>
          <w:sz w:val="20"/>
          <w:szCs w:val="20"/>
          <w:lang w:eastAsia="zh-CN" w:bidi="hi-IN"/>
        </w:rPr>
        <w:t xml:space="preserve"> </w:t>
      </w:r>
      <w:r w:rsidRPr="006A0077">
        <w:rPr>
          <w:rFonts w:ascii="Cambria" w:eastAsia="Times New Roman" w:hAnsi="Cambria"/>
          <w:kern w:val="3"/>
          <w:sz w:val="20"/>
          <w:szCs w:val="20"/>
          <w:lang w:eastAsia="zh-CN" w:bidi="hi-IN"/>
        </w:rPr>
        <w:t xml:space="preserve">pn. </w:t>
      </w:r>
      <w:r w:rsidRPr="006A0077">
        <w:rPr>
          <w:rFonts w:ascii="Cambria" w:eastAsia="Times New Roman" w:hAnsi="Cambria"/>
          <w:b/>
          <w:kern w:val="3"/>
          <w:sz w:val="20"/>
          <w:szCs w:val="20"/>
          <w:lang w:eastAsia="zh-CN" w:bidi="hi-IN"/>
        </w:rPr>
        <w:t>„</w:t>
      </w:r>
      <w:r w:rsidR="001B379E" w:rsidRPr="006A0077">
        <w:rPr>
          <w:rFonts w:ascii="Cambria" w:eastAsia="Times New Roman" w:hAnsi="Cambria"/>
          <w:b/>
          <w:kern w:val="3"/>
          <w:sz w:val="20"/>
          <w:szCs w:val="20"/>
          <w:lang w:eastAsia="zh-CN" w:bidi="hi-IN"/>
        </w:rPr>
        <w:t xml:space="preserve">Sukcesywna </w:t>
      </w:r>
      <w:r w:rsidR="001B379E" w:rsidRPr="006A0077">
        <w:rPr>
          <w:rFonts w:ascii="Cambria" w:eastAsia="Times New Roman" w:hAnsi="Cambria"/>
          <w:b/>
          <w:bCs/>
          <w:i/>
          <w:kern w:val="3"/>
          <w:sz w:val="20"/>
          <w:szCs w:val="20"/>
          <w:lang w:eastAsia="zh-CN" w:bidi="hi-IN"/>
        </w:rPr>
        <w:t>d</w:t>
      </w:r>
      <w:r w:rsidRPr="006A0077">
        <w:rPr>
          <w:rFonts w:ascii="Cambria" w:eastAsia="Times New Roman" w:hAnsi="Cambria"/>
          <w:b/>
          <w:bCs/>
          <w:i/>
          <w:kern w:val="3"/>
          <w:sz w:val="20"/>
          <w:szCs w:val="20"/>
          <w:lang w:eastAsia="zh-CN" w:bidi="hi-IN"/>
        </w:rPr>
        <w:t xml:space="preserve">ostawa lekkiego oleju opałowego do </w:t>
      </w:r>
      <w:r w:rsidR="00303C52">
        <w:rPr>
          <w:rFonts w:ascii="Cambria" w:eastAsia="Times New Roman" w:hAnsi="Cambria"/>
          <w:b/>
          <w:bCs/>
          <w:i/>
          <w:kern w:val="3"/>
          <w:sz w:val="20"/>
          <w:szCs w:val="20"/>
          <w:lang w:eastAsia="zh-CN" w:bidi="hi-IN"/>
        </w:rPr>
        <w:t>Szkoły Podstawowej w Zbytowej oraz Centrum Usług Wspólnych w Bierutowie</w:t>
      </w:r>
      <w:r w:rsidRPr="006A0077">
        <w:rPr>
          <w:rFonts w:ascii="Cambria" w:eastAsia="Times New Roman" w:hAnsi="Cambria"/>
          <w:b/>
          <w:bCs/>
          <w:i/>
          <w:kern w:val="3"/>
          <w:sz w:val="20"/>
          <w:szCs w:val="20"/>
          <w:lang w:eastAsia="zh-CN" w:bidi="hi-IN"/>
        </w:rPr>
        <w:t xml:space="preserve">” </w:t>
      </w:r>
      <w:r w:rsidRPr="006A0077">
        <w:rPr>
          <w:rFonts w:ascii="Cambria" w:eastAsia="Times New Roman" w:hAnsi="Cambria"/>
          <w:kern w:val="3"/>
          <w:sz w:val="20"/>
          <w:szCs w:val="20"/>
          <w:lang w:eastAsia="zh-CN" w:bidi="hi-IN"/>
        </w:rPr>
        <w:t>o następującej treści:</w:t>
      </w:r>
      <w:bookmarkStart w:id="0" w:name="bookmark0"/>
      <w:bookmarkEnd w:id="0"/>
    </w:p>
    <w:p w14:paraId="61C381AE"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§1</w:t>
      </w:r>
    </w:p>
    <w:p w14:paraId="2452E1A8" w14:textId="51BA35C2" w:rsidR="00A14DF3" w:rsidRPr="006A0077" w:rsidRDefault="00A14DF3" w:rsidP="006A0077">
      <w:pPr>
        <w:pStyle w:val="Akapitzlist"/>
        <w:numPr>
          <w:ilvl w:val="0"/>
          <w:numId w:val="2"/>
        </w:numPr>
        <w:spacing w:after="0" w:line="360" w:lineRule="auto"/>
        <w:ind w:left="426"/>
        <w:jc w:val="both"/>
        <w:rPr>
          <w:rFonts w:ascii="Cambria" w:hAnsi="Cambria"/>
          <w:b/>
          <w:sz w:val="20"/>
          <w:szCs w:val="20"/>
        </w:rPr>
      </w:pPr>
      <w:r w:rsidRPr="006A0077">
        <w:rPr>
          <w:rFonts w:ascii="Cambria" w:hAnsi="Cambria"/>
          <w:sz w:val="20"/>
          <w:szCs w:val="20"/>
        </w:rPr>
        <w:t xml:space="preserve">Na podstawie postępowania </w:t>
      </w:r>
      <w:r w:rsidR="002B48B5" w:rsidRPr="002B48B5">
        <w:rPr>
          <w:rFonts w:ascii="Cambria" w:hAnsi="Cambria"/>
          <w:sz w:val="20"/>
          <w:szCs w:val="20"/>
        </w:rPr>
        <w:t>prowadzon</w:t>
      </w:r>
      <w:r w:rsidR="002B48B5">
        <w:rPr>
          <w:rFonts w:ascii="Cambria" w:hAnsi="Cambria"/>
          <w:sz w:val="20"/>
          <w:szCs w:val="20"/>
        </w:rPr>
        <w:t>ego</w:t>
      </w:r>
      <w:r w:rsidR="002B48B5" w:rsidRPr="002B48B5">
        <w:rPr>
          <w:rFonts w:ascii="Cambria" w:hAnsi="Cambria"/>
          <w:sz w:val="20"/>
          <w:szCs w:val="20"/>
        </w:rPr>
        <w:t xml:space="preserve"> w trybie podstawowym art. 275 </w:t>
      </w:r>
      <w:r w:rsidR="0076697A">
        <w:rPr>
          <w:rFonts w:ascii="Cambria" w:hAnsi="Cambria"/>
          <w:sz w:val="20"/>
          <w:szCs w:val="20"/>
        </w:rPr>
        <w:t>ust.</w:t>
      </w:r>
      <w:r w:rsidR="002B48B5" w:rsidRPr="002B48B5">
        <w:rPr>
          <w:rFonts w:ascii="Cambria" w:hAnsi="Cambria"/>
          <w:sz w:val="20"/>
          <w:szCs w:val="20"/>
        </w:rPr>
        <w:t xml:space="preserve"> 1 </w:t>
      </w:r>
      <w:bookmarkStart w:id="1" w:name="_Hlk151721540"/>
      <w:r w:rsidRPr="006A0077">
        <w:rPr>
          <w:rFonts w:ascii="Cambria" w:hAnsi="Cambria"/>
          <w:sz w:val="20"/>
          <w:szCs w:val="20"/>
        </w:rPr>
        <w:t xml:space="preserve">ustawy z dnia </w:t>
      </w:r>
      <w:r w:rsidR="00842066" w:rsidRPr="003070C5">
        <w:rPr>
          <w:rFonts w:ascii="Cambria" w:hAnsi="Cambria"/>
          <w:color w:val="000000" w:themeColor="text1"/>
          <w:sz w:val="20"/>
          <w:szCs w:val="20"/>
        </w:rPr>
        <w:t xml:space="preserve">11 września 2019 </w:t>
      </w:r>
      <w:r w:rsidR="00303C52" w:rsidRPr="003070C5">
        <w:rPr>
          <w:rFonts w:ascii="Cambria" w:hAnsi="Cambria"/>
          <w:color w:val="000000" w:themeColor="text1"/>
          <w:sz w:val="20"/>
          <w:szCs w:val="20"/>
        </w:rPr>
        <w:t>r.</w:t>
      </w:r>
      <w:r w:rsidRPr="006A0077">
        <w:rPr>
          <w:rFonts w:ascii="Cambria" w:hAnsi="Cambria"/>
          <w:sz w:val="20"/>
          <w:szCs w:val="20"/>
        </w:rPr>
        <w:t xml:space="preserve"> Prawo Zamówień Publicznych (Dz. U. 20</w:t>
      </w:r>
      <w:r w:rsidR="00B60C71" w:rsidRPr="006A0077">
        <w:rPr>
          <w:rFonts w:ascii="Cambria" w:hAnsi="Cambria"/>
          <w:sz w:val="20"/>
          <w:szCs w:val="20"/>
        </w:rPr>
        <w:t>2</w:t>
      </w:r>
      <w:r w:rsidR="00303C52">
        <w:rPr>
          <w:rFonts w:ascii="Cambria" w:hAnsi="Cambria"/>
          <w:sz w:val="20"/>
          <w:szCs w:val="20"/>
        </w:rPr>
        <w:t xml:space="preserve">3 </w:t>
      </w:r>
      <w:r w:rsidRPr="006A0077">
        <w:rPr>
          <w:rFonts w:ascii="Cambria" w:hAnsi="Cambria"/>
          <w:sz w:val="20"/>
          <w:szCs w:val="20"/>
        </w:rPr>
        <w:t xml:space="preserve">r., poz. </w:t>
      </w:r>
      <w:r w:rsidR="00303C52">
        <w:rPr>
          <w:rFonts w:ascii="Cambria" w:hAnsi="Cambria"/>
          <w:sz w:val="20"/>
          <w:szCs w:val="20"/>
        </w:rPr>
        <w:t xml:space="preserve">1605 </w:t>
      </w:r>
      <w:r w:rsidRPr="006A0077">
        <w:rPr>
          <w:rFonts w:ascii="Cambria" w:hAnsi="Cambria"/>
          <w:sz w:val="20"/>
          <w:szCs w:val="20"/>
        </w:rPr>
        <w:t xml:space="preserve">z </w:t>
      </w:r>
      <w:proofErr w:type="spellStart"/>
      <w:r w:rsidRPr="006A0077">
        <w:rPr>
          <w:rFonts w:ascii="Cambria" w:hAnsi="Cambria"/>
          <w:sz w:val="20"/>
          <w:szCs w:val="20"/>
        </w:rPr>
        <w:t>późń</w:t>
      </w:r>
      <w:proofErr w:type="spellEnd"/>
      <w:r w:rsidRPr="006A0077">
        <w:rPr>
          <w:rFonts w:ascii="Cambria" w:hAnsi="Cambria"/>
          <w:sz w:val="20"/>
          <w:szCs w:val="20"/>
        </w:rPr>
        <w:t xml:space="preserve">. </w:t>
      </w:r>
      <w:r w:rsidR="00842066">
        <w:rPr>
          <w:rFonts w:ascii="Cambria" w:hAnsi="Cambria"/>
          <w:sz w:val="20"/>
          <w:szCs w:val="20"/>
        </w:rPr>
        <w:t>z</w:t>
      </w:r>
      <w:r w:rsidRPr="006A0077">
        <w:rPr>
          <w:rFonts w:ascii="Cambria" w:hAnsi="Cambria"/>
          <w:sz w:val="20"/>
          <w:szCs w:val="20"/>
        </w:rPr>
        <w:t>m</w:t>
      </w:r>
      <w:r w:rsidR="00842066">
        <w:rPr>
          <w:rFonts w:ascii="Cambria" w:hAnsi="Cambria"/>
          <w:sz w:val="20"/>
          <w:szCs w:val="20"/>
        </w:rPr>
        <w:t>.</w:t>
      </w:r>
      <w:r w:rsidRPr="006A0077">
        <w:rPr>
          <w:rFonts w:ascii="Cambria" w:hAnsi="Cambria"/>
          <w:sz w:val="20"/>
          <w:szCs w:val="20"/>
        </w:rPr>
        <w:t>)</w:t>
      </w:r>
      <w:bookmarkEnd w:id="1"/>
      <w:r w:rsidRPr="006A0077">
        <w:rPr>
          <w:rFonts w:ascii="Cambria" w:hAnsi="Cambria"/>
          <w:sz w:val="20"/>
          <w:szCs w:val="20"/>
        </w:rPr>
        <w:t xml:space="preserve"> Zamawiający powierza a Wykonawca przyjmuje do wykonania na warunkach określonych w niniejszej umowie zadanie pn</w:t>
      </w:r>
      <w:r w:rsidR="00842066">
        <w:rPr>
          <w:rFonts w:ascii="Cambria" w:hAnsi="Cambria"/>
          <w:sz w:val="20"/>
          <w:szCs w:val="20"/>
        </w:rPr>
        <w:t>.</w:t>
      </w:r>
      <w:proofErr w:type="gramStart"/>
      <w:r w:rsidRPr="006A0077">
        <w:rPr>
          <w:rFonts w:ascii="Cambria" w:hAnsi="Cambria"/>
          <w:sz w:val="20"/>
          <w:szCs w:val="20"/>
        </w:rPr>
        <w:t xml:space="preserve">: </w:t>
      </w:r>
      <w:r w:rsidRPr="006A0077">
        <w:rPr>
          <w:rFonts w:ascii="Cambria" w:hAnsi="Cambria"/>
          <w:b/>
          <w:sz w:val="20"/>
          <w:szCs w:val="20"/>
        </w:rPr>
        <w:t>”</w:t>
      </w:r>
      <w:bookmarkStart w:id="2" w:name="_Hlk92226679"/>
      <w:r w:rsidR="00303C52" w:rsidRPr="00303C52">
        <w:rPr>
          <w:rFonts w:ascii="Cambria" w:hAnsi="Cambria"/>
          <w:b/>
          <w:sz w:val="20"/>
          <w:szCs w:val="20"/>
        </w:rPr>
        <w:t>Sukcesywna</w:t>
      </w:r>
      <w:proofErr w:type="gramEnd"/>
      <w:r w:rsidR="00303C52" w:rsidRPr="00303C52">
        <w:rPr>
          <w:rFonts w:ascii="Cambria" w:hAnsi="Cambria"/>
          <w:b/>
          <w:sz w:val="20"/>
          <w:szCs w:val="20"/>
        </w:rPr>
        <w:t xml:space="preserve"> dostawa lekkiego oleju opałowego do Szkoły Podstawowej w Zbytowej oraz Centrum Usług Wspólnych w Bierutowie</w:t>
      </w:r>
      <w:r w:rsidRPr="006A0077">
        <w:rPr>
          <w:rFonts w:ascii="Cambria" w:hAnsi="Cambria"/>
          <w:b/>
          <w:sz w:val="20"/>
          <w:szCs w:val="20"/>
        </w:rPr>
        <w:t xml:space="preserve">” </w:t>
      </w:r>
      <w:bookmarkEnd w:id="2"/>
    </w:p>
    <w:p w14:paraId="1AA79DA9" w14:textId="3A8965EF" w:rsidR="00A14DF3" w:rsidRPr="006A0077" w:rsidRDefault="00A14DF3" w:rsidP="006A0077">
      <w:pPr>
        <w:pStyle w:val="Akapitzlist"/>
        <w:numPr>
          <w:ilvl w:val="0"/>
          <w:numId w:val="1"/>
        </w:numPr>
        <w:spacing w:after="0" w:line="360" w:lineRule="auto"/>
        <w:jc w:val="both"/>
        <w:rPr>
          <w:rFonts w:ascii="Cambria" w:hAnsi="Cambria"/>
          <w:sz w:val="20"/>
          <w:szCs w:val="20"/>
        </w:rPr>
      </w:pPr>
      <w:r w:rsidRPr="006A0077">
        <w:rPr>
          <w:rFonts w:ascii="Cambria" w:hAnsi="Cambria"/>
          <w:sz w:val="20"/>
          <w:szCs w:val="20"/>
        </w:rPr>
        <w:t xml:space="preserve">Szkoła Podstawowa w Zbytowej, Zbytowa 59A – </w:t>
      </w:r>
      <w:r w:rsidR="00303C52">
        <w:rPr>
          <w:rFonts w:ascii="Cambria" w:hAnsi="Cambria"/>
          <w:sz w:val="20"/>
          <w:szCs w:val="20"/>
        </w:rPr>
        <w:t>18</w:t>
      </w:r>
      <w:r w:rsidRPr="006A0077">
        <w:rPr>
          <w:rFonts w:ascii="Cambria" w:hAnsi="Cambria"/>
          <w:sz w:val="20"/>
          <w:szCs w:val="20"/>
        </w:rPr>
        <w:t xml:space="preserve"> tys. litrów</w:t>
      </w:r>
    </w:p>
    <w:p w14:paraId="2B5815A4" w14:textId="60D7A46E" w:rsidR="00A14DF3" w:rsidRPr="006A0077" w:rsidRDefault="00303C52" w:rsidP="006A0077">
      <w:pPr>
        <w:pStyle w:val="Akapitzlist"/>
        <w:numPr>
          <w:ilvl w:val="0"/>
          <w:numId w:val="1"/>
        </w:numPr>
        <w:spacing w:after="0" w:line="360" w:lineRule="auto"/>
        <w:jc w:val="both"/>
        <w:rPr>
          <w:rFonts w:ascii="Cambria" w:hAnsi="Cambria"/>
          <w:sz w:val="20"/>
          <w:szCs w:val="20"/>
        </w:rPr>
      </w:pPr>
      <w:r>
        <w:rPr>
          <w:rFonts w:ascii="Cambria" w:hAnsi="Cambria"/>
          <w:sz w:val="20"/>
          <w:szCs w:val="20"/>
        </w:rPr>
        <w:t>Centrum Usług Wspólnych w Bierutowie</w:t>
      </w:r>
      <w:r w:rsidR="00A14DF3" w:rsidRPr="006A0077">
        <w:rPr>
          <w:rFonts w:ascii="Cambria" w:hAnsi="Cambria"/>
          <w:sz w:val="20"/>
          <w:szCs w:val="20"/>
        </w:rPr>
        <w:t xml:space="preserve"> w Bierutowie – </w:t>
      </w:r>
      <w:r>
        <w:rPr>
          <w:rFonts w:ascii="Cambria" w:hAnsi="Cambria"/>
          <w:sz w:val="20"/>
          <w:szCs w:val="20"/>
        </w:rPr>
        <w:t>25</w:t>
      </w:r>
      <w:r w:rsidR="00A14DF3" w:rsidRPr="006A0077">
        <w:rPr>
          <w:rFonts w:ascii="Cambria" w:hAnsi="Cambria"/>
          <w:sz w:val="20"/>
          <w:szCs w:val="20"/>
        </w:rPr>
        <w:t xml:space="preserve"> tyś litrów</w:t>
      </w:r>
    </w:p>
    <w:p w14:paraId="6D4305B9" w14:textId="1BEEC50E" w:rsidR="00A14DF3" w:rsidRPr="006A0077" w:rsidRDefault="00A14DF3" w:rsidP="006A0077">
      <w:pPr>
        <w:pStyle w:val="Akapitzlist"/>
        <w:spacing w:after="0" w:line="360" w:lineRule="auto"/>
        <w:ind w:left="0"/>
        <w:rPr>
          <w:rFonts w:ascii="Cambria" w:hAnsi="Cambria"/>
          <w:bCs/>
          <w:sz w:val="20"/>
          <w:szCs w:val="20"/>
        </w:rPr>
      </w:pPr>
      <w:r w:rsidRPr="006A0077">
        <w:rPr>
          <w:rFonts w:ascii="Cambria" w:hAnsi="Cambria"/>
          <w:b/>
          <w:sz w:val="20"/>
          <w:szCs w:val="20"/>
        </w:rPr>
        <w:t xml:space="preserve">       </w:t>
      </w:r>
      <w:r w:rsidRPr="006A0077">
        <w:rPr>
          <w:rFonts w:ascii="Cambria" w:hAnsi="Cambria"/>
          <w:bCs/>
          <w:sz w:val="20"/>
          <w:szCs w:val="20"/>
        </w:rPr>
        <w:t xml:space="preserve">Łączna ilości </w:t>
      </w:r>
      <w:r w:rsidR="00303C52" w:rsidRPr="006A0077">
        <w:rPr>
          <w:rFonts w:ascii="Cambria" w:hAnsi="Cambria"/>
          <w:bCs/>
          <w:sz w:val="20"/>
          <w:szCs w:val="20"/>
        </w:rPr>
        <w:t>to 43</w:t>
      </w:r>
      <w:r w:rsidRPr="006A0077">
        <w:rPr>
          <w:rFonts w:ascii="Cambria" w:hAnsi="Cambria"/>
          <w:bCs/>
          <w:sz w:val="20"/>
          <w:szCs w:val="20"/>
        </w:rPr>
        <w:t xml:space="preserve"> tys. litrów.</w:t>
      </w:r>
    </w:p>
    <w:p w14:paraId="3F3F7F8C" w14:textId="77777777" w:rsidR="00A14DF3" w:rsidRPr="006A0077" w:rsidRDefault="00A14DF3" w:rsidP="006A0077">
      <w:pPr>
        <w:pStyle w:val="Akapitzlist"/>
        <w:numPr>
          <w:ilvl w:val="0"/>
          <w:numId w:val="2"/>
        </w:numPr>
        <w:spacing w:after="0" w:line="360" w:lineRule="auto"/>
        <w:ind w:left="426"/>
        <w:jc w:val="both"/>
        <w:rPr>
          <w:rFonts w:ascii="Cambria" w:hAnsi="Cambria"/>
          <w:sz w:val="20"/>
          <w:szCs w:val="20"/>
        </w:rPr>
      </w:pPr>
      <w:r w:rsidRPr="006A0077">
        <w:rPr>
          <w:rFonts w:ascii="Cambria" w:hAnsi="Cambria"/>
          <w:sz w:val="20"/>
          <w:szCs w:val="20"/>
        </w:rPr>
        <w:t xml:space="preserve">Wykonawca zobowiązuje się wykonać dostawy oleju opałowego na warunkach określonych w niniejszej umowie, złożonej ofercie oraz zgodnie z SWZ. </w:t>
      </w:r>
    </w:p>
    <w:p w14:paraId="020CE2B9" w14:textId="6FAD4165" w:rsidR="00A14DF3" w:rsidRPr="006A0077" w:rsidRDefault="00A14DF3" w:rsidP="006A0077">
      <w:pPr>
        <w:pStyle w:val="Akapitzlist"/>
        <w:numPr>
          <w:ilvl w:val="0"/>
          <w:numId w:val="2"/>
        </w:numPr>
        <w:spacing w:after="0" w:line="360" w:lineRule="auto"/>
        <w:ind w:left="426"/>
        <w:jc w:val="both"/>
        <w:rPr>
          <w:rFonts w:ascii="Cambria" w:hAnsi="Cambria"/>
          <w:sz w:val="20"/>
          <w:szCs w:val="20"/>
        </w:rPr>
      </w:pPr>
      <w:r w:rsidRPr="006A0077">
        <w:rPr>
          <w:rFonts w:ascii="Cambria" w:hAnsi="Cambria"/>
          <w:sz w:val="20"/>
          <w:szCs w:val="20"/>
        </w:rPr>
        <w:t>Poszczególne dostawy oleju będą realizowane po każdorazowym jednostkowym zamówieniu Zamawiającego w terminie</w:t>
      </w:r>
      <w:r w:rsidR="00E8793C">
        <w:rPr>
          <w:rFonts w:ascii="Cambria" w:hAnsi="Cambria"/>
          <w:sz w:val="20"/>
          <w:szCs w:val="20"/>
        </w:rPr>
        <w:t xml:space="preserve"> </w:t>
      </w:r>
      <w:r w:rsidRPr="006A0077">
        <w:rPr>
          <w:rFonts w:ascii="Cambria" w:hAnsi="Cambria"/>
          <w:sz w:val="20"/>
          <w:szCs w:val="20"/>
        </w:rPr>
        <w:t>……… dni od daty otrzymania zamówienia, w ilości określonej przez Zamawiającego w zamówieniu.</w:t>
      </w:r>
    </w:p>
    <w:p w14:paraId="436283E9" w14:textId="0CB41163" w:rsidR="00A14DF3" w:rsidRPr="006A0077" w:rsidRDefault="00A14DF3" w:rsidP="006A0077">
      <w:pPr>
        <w:pStyle w:val="Akapitzlist"/>
        <w:numPr>
          <w:ilvl w:val="0"/>
          <w:numId w:val="2"/>
        </w:numPr>
        <w:spacing w:after="0" w:line="360" w:lineRule="auto"/>
        <w:ind w:left="426"/>
        <w:jc w:val="both"/>
        <w:rPr>
          <w:rFonts w:ascii="Cambria" w:hAnsi="Cambria"/>
          <w:sz w:val="20"/>
          <w:szCs w:val="20"/>
        </w:rPr>
      </w:pPr>
      <w:r w:rsidRPr="006A0077">
        <w:rPr>
          <w:rFonts w:ascii="Cambria" w:hAnsi="Cambria"/>
          <w:sz w:val="20"/>
          <w:szCs w:val="20"/>
        </w:rPr>
        <w:t xml:space="preserve">Wielkość zamówienia może ulec zmianie – zamawiający może </w:t>
      </w:r>
      <w:r w:rsidRPr="00987B18">
        <w:rPr>
          <w:rFonts w:ascii="Cambria" w:hAnsi="Cambria"/>
          <w:color w:val="000000" w:themeColor="text1"/>
          <w:sz w:val="20"/>
          <w:szCs w:val="20"/>
        </w:rPr>
        <w:t>zmienić</w:t>
      </w:r>
      <w:r w:rsidR="006C6AB4" w:rsidRPr="00987B18">
        <w:rPr>
          <w:rFonts w:ascii="Cambria" w:hAnsi="Cambria"/>
          <w:color w:val="000000" w:themeColor="text1"/>
          <w:sz w:val="20"/>
          <w:szCs w:val="20"/>
        </w:rPr>
        <w:t xml:space="preserve"> podane ilości</w:t>
      </w:r>
      <w:r w:rsidRPr="00987B18">
        <w:rPr>
          <w:rFonts w:ascii="Cambria" w:hAnsi="Cambria"/>
          <w:color w:val="000000" w:themeColor="text1"/>
          <w:sz w:val="20"/>
          <w:szCs w:val="20"/>
        </w:rPr>
        <w:t xml:space="preserve"> </w:t>
      </w:r>
      <w:r w:rsidRPr="006A0077">
        <w:rPr>
          <w:rFonts w:ascii="Cambria" w:hAnsi="Cambria"/>
          <w:sz w:val="20"/>
          <w:szCs w:val="20"/>
        </w:rPr>
        <w:t xml:space="preserve">(zwiększyć lub zmniejszyć wielkość </w:t>
      </w:r>
      <w:r w:rsidR="002B48B5" w:rsidRPr="006A0077">
        <w:rPr>
          <w:rFonts w:ascii="Cambria" w:hAnsi="Cambria"/>
          <w:sz w:val="20"/>
          <w:szCs w:val="20"/>
        </w:rPr>
        <w:t>zamówienia)</w:t>
      </w:r>
      <w:r w:rsidRPr="006A0077">
        <w:rPr>
          <w:rFonts w:ascii="Cambria" w:hAnsi="Cambria"/>
          <w:sz w:val="20"/>
          <w:szCs w:val="20"/>
        </w:rPr>
        <w:t xml:space="preserve"> między innymi z uwagi na zmianę warunków </w:t>
      </w:r>
      <w:r w:rsidR="00B53CEA" w:rsidRPr="006A0077">
        <w:rPr>
          <w:rFonts w:ascii="Cambria" w:hAnsi="Cambria"/>
          <w:sz w:val="20"/>
          <w:szCs w:val="20"/>
        </w:rPr>
        <w:t>atmosferycznych. Z</w:t>
      </w:r>
      <w:r w:rsidRPr="006A0077">
        <w:rPr>
          <w:rFonts w:ascii="Cambria" w:hAnsi="Cambria"/>
          <w:sz w:val="20"/>
          <w:szCs w:val="20"/>
        </w:rPr>
        <w:t>amawiający nie ma obowiązku zamówić pełnej ilości planowanych dostaw, w sytuacji potrzeby zamawiający może zamówić większą ilość oleju opałowego.</w:t>
      </w:r>
    </w:p>
    <w:p w14:paraId="356B5E09" w14:textId="4D4D6349" w:rsidR="00A14DF3" w:rsidRPr="006A3794" w:rsidRDefault="00A14DF3" w:rsidP="006A3794">
      <w:pPr>
        <w:pStyle w:val="Akapitzlist"/>
        <w:numPr>
          <w:ilvl w:val="0"/>
          <w:numId w:val="2"/>
        </w:numPr>
        <w:spacing w:after="0" w:line="360" w:lineRule="auto"/>
        <w:ind w:left="426"/>
        <w:jc w:val="both"/>
        <w:rPr>
          <w:rFonts w:ascii="Cambria" w:hAnsi="Cambria"/>
          <w:color w:val="FF0000"/>
          <w:sz w:val="20"/>
          <w:szCs w:val="20"/>
        </w:rPr>
      </w:pPr>
      <w:r w:rsidRPr="006A0077">
        <w:rPr>
          <w:rFonts w:ascii="Cambria" w:hAnsi="Cambria"/>
          <w:color w:val="000000"/>
          <w:sz w:val="20"/>
          <w:szCs w:val="20"/>
        </w:rPr>
        <w:t>Zamawiający zastrzega sobie prawo do zmniejszenia</w:t>
      </w:r>
      <w:r w:rsidR="00B53CEA" w:rsidRPr="006A0077">
        <w:rPr>
          <w:rFonts w:ascii="Cambria" w:hAnsi="Cambria"/>
          <w:color w:val="000000"/>
          <w:sz w:val="20"/>
          <w:szCs w:val="20"/>
        </w:rPr>
        <w:t xml:space="preserve"> bądź zmniejszenia</w:t>
      </w:r>
      <w:r w:rsidRPr="006A0077">
        <w:rPr>
          <w:rFonts w:ascii="Cambria" w:hAnsi="Cambria"/>
          <w:color w:val="000000"/>
          <w:sz w:val="20"/>
          <w:szCs w:val="20"/>
        </w:rPr>
        <w:t xml:space="preserve"> zakresu przedmiotu zamówienia o ok 3</w:t>
      </w:r>
      <w:r w:rsidR="00DA495A">
        <w:rPr>
          <w:rFonts w:ascii="Cambria" w:hAnsi="Cambria"/>
          <w:color w:val="000000"/>
          <w:sz w:val="20"/>
          <w:szCs w:val="20"/>
        </w:rPr>
        <w:t>5</w:t>
      </w:r>
      <w:r w:rsidRPr="005E435F">
        <w:rPr>
          <w:rFonts w:ascii="Cambria" w:hAnsi="Cambria"/>
          <w:color w:val="000000" w:themeColor="text1"/>
          <w:sz w:val="20"/>
          <w:szCs w:val="20"/>
        </w:rPr>
        <w:t xml:space="preserve">% </w:t>
      </w:r>
      <w:r w:rsidR="006C6AB4" w:rsidRPr="005E435F">
        <w:rPr>
          <w:rFonts w:ascii="Cambria" w:hAnsi="Cambria"/>
          <w:color w:val="000000" w:themeColor="text1"/>
          <w:sz w:val="20"/>
          <w:szCs w:val="20"/>
        </w:rPr>
        <w:t xml:space="preserve">z uwagi </w:t>
      </w:r>
      <w:r w:rsidR="00B53CEA" w:rsidRPr="005E435F">
        <w:rPr>
          <w:rFonts w:ascii="Cambria" w:hAnsi="Cambria"/>
          <w:color w:val="000000" w:themeColor="text1"/>
          <w:sz w:val="20"/>
          <w:szCs w:val="20"/>
        </w:rPr>
        <w:t xml:space="preserve">na </w:t>
      </w:r>
      <w:r w:rsidR="00B53CEA" w:rsidRPr="006A0077">
        <w:rPr>
          <w:rFonts w:ascii="Cambria" w:hAnsi="Cambria"/>
          <w:color w:val="000000"/>
          <w:sz w:val="20"/>
          <w:szCs w:val="20"/>
        </w:rPr>
        <w:t>zmianę warunków atmosferycznych</w:t>
      </w:r>
      <w:r w:rsidRPr="006A0077">
        <w:rPr>
          <w:rFonts w:ascii="Cambria" w:hAnsi="Cambria"/>
          <w:color w:val="000000"/>
          <w:sz w:val="20"/>
          <w:szCs w:val="20"/>
        </w:rPr>
        <w:t>. Dostawcy w takim przypadku nie będą przysługiwały dodatkowe roszczenia</w:t>
      </w:r>
      <w:r w:rsidRPr="006A0077">
        <w:rPr>
          <w:rFonts w:ascii="Cambria" w:hAnsi="Cambria"/>
          <w:color w:val="FF0000"/>
          <w:sz w:val="20"/>
          <w:szCs w:val="20"/>
        </w:rPr>
        <w:t>.</w:t>
      </w:r>
    </w:p>
    <w:p w14:paraId="5FFA75D0" w14:textId="54C4ED21" w:rsidR="00A14DF3" w:rsidRPr="00AF4B36" w:rsidRDefault="00A14DF3" w:rsidP="00AF4B36">
      <w:pPr>
        <w:pStyle w:val="Akapitzlist"/>
        <w:numPr>
          <w:ilvl w:val="0"/>
          <w:numId w:val="2"/>
        </w:numPr>
        <w:spacing w:after="0" w:line="360" w:lineRule="auto"/>
        <w:ind w:left="426"/>
        <w:jc w:val="both"/>
        <w:rPr>
          <w:rFonts w:ascii="Cambria" w:hAnsi="Cambria"/>
          <w:sz w:val="20"/>
          <w:szCs w:val="20"/>
        </w:rPr>
      </w:pPr>
      <w:r w:rsidRPr="006A0077">
        <w:rPr>
          <w:rFonts w:ascii="Cambria" w:hAnsi="Cambria"/>
          <w:sz w:val="20"/>
          <w:szCs w:val="20"/>
        </w:rPr>
        <w:t>Zamawiający będzie każdorazowo składał zamówienie wykonawcy telefonicznie bądź mailowo określając ilość oleju oraz placówki, dla których ma być zrealizowana dostawa na taką liczbę dni wcześniej przed dostawą jaką Wykonawca wskazał w ofercie.</w:t>
      </w:r>
    </w:p>
    <w:p w14:paraId="26868880" w14:textId="77777777" w:rsidR="00A14DF3" w:rsidRPr="006A0077" w:rsidRDefault="00A14DF3" w:rsidP="006A0077">
      <w:pPr>
        <w:pStyle w:val="Akapitzlist"/>
        <w:numPr>
          <w:ilvl w:val="0"/>
          <w:numId w:val="2"/>
        </w:numPr>
        <w:spacing w:after="0" w:line="360" w:lineRule="auto"/>
        <w:ind w:left="426"/>
        <w:jc w:val="both"/>
        <w:rPr>
          <w:rFonts w:ascii="Cambria" w:hAnsi="Cambria"/>
          <w:sz w:val="20"/>
          <w:szCs w:val="20"/>
        </w:rPr>
      </w:pPr>
      <w:r w:rsidRPr="006A0077">
        <w:rPr>
          <w:rFonts w:ascii="Cambria" w:hAnsi="Cambria"/>
          <w:sz w:val="20"/>
          <w:szCs w:val="20"/>
        </w:rPr>
        <w:lastRenderedPageBreak/>
        <w:t>Wykonawca zobowiązuje się do dostarczenia oleju opałowego zgodnego z obowiązującą normą jakościową PN-C-96024</w:t>
      </w:r>
      <w:r w:rsidR="005327B9">
        <w:rPr>
          <w:rFonts w:ascii="Cambria" w:hAnsi="Cambria"/>
          <w:sz w:val="20"/>
          <w:szCs w:val="20"/>
        </w:rPr>
        <w:t xml:space="preserve"> </w:t>
      </w:r>
      <w:r w:rsidRPr="006A0077">
        <w:rPr>
          <w:rFonts w:ascii="Cambria" w:hAnsi="Cambria"/>
          <w:sz w:val="20"/>
          <w:szCs w:val="20"/>
        </w:rPr>
        <w:t xml:space="preserve">oraz spełniającego wymagania zawarte w rozporządzeniu Ministra Energii z dnia 9 października 2015 r w sprawie wymagań jakościowych dla biopaliw ciekłych (Dz.U. z 2016 r., poz. 771 z </w:t>
      </w:r>
      <w:proofErr w:type="spellStart"/>
      <w:r w:rsidRPr="006A0077">
        <w:rPr>
          <w:rFonts w:ascii="Cambria" w:hAnsi="Cambria"/>
          <w:sz w:val="20"/>
          <w:szCs w:val="20"/>
        </w:rPr>
        <w:t>późń</w:t>
      </w:r>
      <w:proofErr w:type="spellEnd"/>
      <w:r w:rsidRPr="006A0077">
        <w:rPr>
          <w:rFonts w:ascii="Cambria" w:hAnsi="Cambria"/>
          <w:sz w:val="20"/>
          <w:szCs w:val="20"/>
        </w:rPr>
        <w:t xml:space="preserve">. </w:t>
      </w:r>
      <w:proofErr w:type="spellStart"/>
      <w:r w:rsidRPr="006A0077">
        <w:rPr>
          <w:rFonts w:ascii="Cambria" w:hAnsi="Cambria"/>
          <w:sz w:val="20"/>
          <w:szCs w:val="20"/>
        </w:rPr>
        <w:t>zm</w:t>
      </w:r>
      <w:proofErr w:type="spellEnd"/>
      <w:r w:rsidRPr="006A0077">
        <w:rPr>
          <w:rFonts w:ascii="Cambria" w:hAnsi="Cambria"/>
          <w:sz w:val="20"/>
          <w:szCs w:val="20"/>
        </w:rPr>
        <w:t>).</w:t>
      </w:r>
    </w:p>
    <w:p w14:paraId="403AB3AF" w14:textId="760F1DB6" w:rsidR="00A14DF3" w:rsidRPr="0005785E" w:rsidRDefault="00A14DF3" w:rsidP="006A0077">
      <w:pPr>
        <w:pStyle w:val="Akapitzlist"/>
        <w:numPr>
          <w:ilvl w:val="0"/>
          <w:numId w:val="2"/>
        </w:numPr>
        <w:spacing w:after="0" w:line="360" w:lineRule="auto"/>
        <w:ind w:left="426"/>
        <w:jc w:val="both"/>
        <w:rPr>
          <w:rFonts w:ascii="Cambria" w:hAnsi="Cambria"/>
          <w:sz w:val="20"/>
          <w:szCs w:val="20"/>
        </w:rPr>
      </w:pPr>
      <w:r w:rsidRPr="006A0077">
        <w:rPr>
          <w:rFonts w:ascii="Cambria" w:hAnsi="Cambria"/>
          <w:sz w:val="20"/>
          <w:szCs w:val="20"/>
        </w:rPr>
        <w:t>Wykonawca zatrudnia osoby, które będą uczestniczyć w wykonywaniu zamówienia, posiadające uprawnienia ADR, które wynikają z art. 30 ustawy z dnia 19 sierpnia 2011 r o przewozie towarów niebezpiecznych (Dz.U.202</w:t>
      </w:r>
      <w:r w:rsidR="008A293F">
        <w:rPr>
          <w:rFonts w:ascii="Cambria" w:hAnsi="Cambria"/>
          <w:sz w:val="20"/>
          <w:szCs w:val="20"/>
        </w:rPr>
        <w:t>2</w:t>
      </w:r>
      <w:r w:rsidRPr="006A0077">
        <w:rPr>
          <w:rFonts w:ascii="Cambria" w:hAnsi="Cambria"/>
          <w:sz w:val="20"/>
          <w:szCs w:val="20"/>
        </w:rPr>
        <w:t xml:space="preserve"> r. poz. </w:t>
      </w:r>
      <w:r w:rsidR="009667DE">
        <w:rPr>
          <w:rFonts w:ascii="Cambria" w:hAnsi="Cambria"/>
          <w:sz w:val="20"/>
          <w:szCs w:val="20"/>
        </w:rPr>
        <w:t>2147</w:t>
      </w:r>
      <w:r w:rsidRPr="006A0077">
        <w:rPr>
          <w:rFonts w:ascii="Cambria" w:hAnsi="Cambria"/>
          <w:sz w:val="20"/>
          <w:szCs w:val="20"/>
        </w:rPr>
        <w:t xml:space="preserve"> z </w:t>
      </w:r>
      <w:proofErr w:type="spellStart"/>
      <w:r w:rsidRPr="006A0077">
        <w:rPr>
          <w:rFonts w:ascii="Cambria" w:hAnsi="Cambria"/>
          <w:sz w:val="20"/>
          <w:szCs w:val="20"/>
        </w:rPr>
        <w:t>późń</w:t>
      </w:r>
      <w:proofErr w:type="spellEnd"/>
      <w:r w:rsidRPr="006A0077">
        <w:rPr>
          <w:rFonts w:ascii="Cambria" w:hAnsi="Cambria"/>
          <w:sz w:val="20"/>
          <w:szCs w:val="20"/>
        </w:rPr>
        <w:t xml:space="preserve">. zm). </w:t>
      </w:r>
    </w:p>
    <w:p w14:paraId="270C194B"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§2</w:t>
      </w:r>
    </w:p>
    <w:p w14:paraId="1633081F" w14:textId="17332F47" w:rsidR="00A14DF3" w:rsidRPr="006A0077" w:rsidRDefault="00A14DF3" w:rsidP="006A0077">
      <w:pPr>
        <w:pStyle w:val="Akapitzlist"/>
        <w:numPr>
          <w:ilvl w:val="0"/>
          <w:numId w:val="3"/>
        </w:numPr>
        <w:spacing w:after="0" w:line="360" w:lineRule="auto"/>
        <w:ind w:left="426"/>
        <w:jc w:val="both"/>
        <w:rPr>
          <w:rFonts w:ascii="Cambria" w:hAnsi="Cambria"/>
          <w:sz w:val="20"/>
          <w:szCs w:val="20"/>
        </w:rPr>
      </w:pPr>
      <w:r w:rsidRPr="006A0077">
        <w:rPr>
          <w:rFonts w:ascii="Cambria" w:hAnsi="Cambria"/>
          <w:sz w:val="20"/>
          <w:szCs w:val="20"/>
        </w:rPr>
        <w:t>Cena oleju opałowego zgodnie z ofertą wykonawcy wynosi netto</w:t>
      </w:r>
      <w:r w:rsidR="00B60C71" w:rsidRPr="006A0077">
        <w:rPr>
          <w:rFonts w:ascii="Cambria" w:hAnsi="Cambria"/>
          <w:sz w:val="20"/>
          <w:szCs w:val="20"/>
        </w:rPr>
        <w:t xml:space="preserve"> …</w:t>
      </w:r>
      <w:proofErr w:type="gramStart"/>
      <w:r w:rsidR="00B60C71" w:rsidRPr="006A0077">
        <w:rPr>
          <w:rFonts w:ascii="Cambria" w:hAnsi="Cambria"/>
          <w:sz w:val="20"/>
          <w:szCs w:val="20"/>
        </w:rPr>
        <w:t>…….</w:t>
      </w:r>
      <w:proofErr w:type="gramEnd"/>
      <w:r w:rsidRPr="006A0077">
        <w:rPr>
          <w:rFonts w:ascii="Cambria" w:hAnsi="Cambria"/>
          <w:sz w:val="20"/>
          <w:szCs w:val="20"/>
        </w:rPr>
        <w:t>…..…zł/l plus podatek VAT 23%, tj</w:t>
      </w:r>
      <w:r w:rsidR="00B94D13">
        <w:rPr>
          <w:rFonts w:ascii="Cambria" w:hAnsi="Cambria"/>
          <w:sz w:val="20"/>
          <w:szCs w:val="20"/>
        </w:rPr>
        <w:t xml:space="preserve">. </w:t>
      </w:r>
      <w:r w:rsidR="00B60C71" w:rsidRPr="006A0077">
        <w:rPr>
          <w:rFonts w:ascii="Cambria" w:hAnsi="Cambria"/>
          <w:sz w:val="20"/>
          <w:szCs w:val="20"/>
        </w:rPr>
        <w:t>………….</w:t>
      </w:r>
      <w:r w:rsidRPr="006A0077">
        <w:rPr>
          <w:rFonts w:ascii="Cambria" w:hAnsi="Cambria"/>
          <w:sz w:val="20"/>
          <w:szCs w:val="20"/>
        </w:rPr>
        <w:t>………</w:t>
      </w:r>
      <w:r w:rsidR="00B60C71" w:rsidRPr="006A0077">
        <w:rPr>
          <w:rFonts w:ascii="Cambria" w:hAnsi="Cambria"/>
          <w:sz w:val="20"/>
          <w:szCs w:val="20"/>
        </w:rPr>
        <w:t xml:space="preserve"> </w:t>
      </w:r>
      <w:r w:rsidRPr="006A0077">
        <w:rPr>
          <w:rFonts w:ascii="Cambria" w:hAnsi="Cambria"/>
          <w:sz w:val="20"/>
          <w:szCs w:val="20"/>
        </w:rPr>
        <w:t>zł. Łącznie za kwotę brutto</w:t>
      </w:r>
      <w:r w:rsidR="00B60C71" w:rsidRPr="006A0077">
        <w:rPr>
          <w:rFonts w:ascii="Cambria" w:hAnsi="Cambria"/>
          <w:sz w:val="20"/>
          <w:szCs w:val="20"/>
        </w:rPr>
        <w:t xml:space="preserve"> ………</w:t>
      </w:r>
      <w:proofErr w:type="gramStart"/>
      <w:r w:rsidR="00B60C71" w:rsidRPr="006A0077">
        <w:rPr>
          <w:rFonts w:ascii="Cambria" w:hAnsi="Cambria"/>
          <w:sz w:val="20"/>
          <w:szCs w:val="20"/>
        </w:rPr>
        <w:t>…….</w:t>
      </w:r>
      <w:proofErr w:type="gramEnd"/>
      <w:r w:rsidR="00B60C71" w:rsidRPr="006A0077">
        <w:rPr>
          <w:rFonts w:ascii="Cambria" w:hAnsi="Cambria"/>
          <w:sz w:val="20"/>
          <w:szCs w:val="20"/>
        </w:rPr>
        <w:t>.</w:t>
      </w:r>
      <w:r w:rsidRPr="006A0077">
        <w:rPr>
          <w:rFonts w:ascii="Cambria" w:hAnsi="Cambria"/>
          <w:sz w:val="20"/>
          <w:szCs w:val="20"/>
        </w:rPr>
        <w:t>…………..</w:t>
      </w:r>
      <w:r w:rsidR="00B60C71" w:rsidRPr="006A0077">
        <w:rPr>
          <w:rFonts w:ascii="Cambria" w:hAnsi="Cambria"/>
          <w:sz w:val="20"/>
          <w:szCs w:val="20"/>
        </w:rPr>
        <w:t xml:space="preserve"> </w:t>
      </w:r>
      <w:r w:rsidRPr="006A0077">
        <w:rPr>
          <w:rFonts w:ascii="Cambria" w:hAnsi="Cambria"/>
          <w:sz w:val="20"/>
          <w:szCs w:val="20"/>
        </w:rPr>
        <w:t>za jeden litr oleju opałowego (słownie…………………………………………</w:t>
      </w:r>
      <w:proofErr w:type="gramStart"/>
      <w:r w:rsidRPr="006A0077">
        <w:rPr>
          <w:rFonts w:ascii="Cambria" w:hAnsi="Cambria"/>
          <w:sz w:val="20"/>
          <w:szCs w:val="20"/>
        </w:rPr>
        <w:t>…….</w:t>
      </w:r>
      <w:proofErr w:type="gramEnd"/>
      <w:r w:rsidRPr="006A0077">
        <w:rPr>
          <w:rFonts w:ascii="Cambria" w:hAnsi="Cambria"/>
          <w:sz w:val="20"/>
          <w:szCs w:val="20"/>
        </w:rPr>
        <w:t>.…………). Należność za transport i rozładunek wliczona będzie jest w cenę sprzedaży.</w:t>
      </w:r>
    </w:p>
    <w:p w14:paraId="3ECB57BE" w14:textId="40316177" w:rsidR="00FB2FB0" w:rsidRPr="006A0077" w:rsidRDefault="00FB2FB0" w:rsidP="006A0077">
      <w:pPr>
        <w:pStyle w:val="Akapitzlist"/>
        <w:numPr>
          <w:ilvl w:val="0"/>
          <w:numId w:val="3"/>
        </w:numPr>
        <w:spacing w:after="0" w:line="360" w:lineRule="auto"/>
        <w:ind w:left="426"/>
        <w:jc w:val="both"/>
        <w:rPr>
          <w:rFonts w:ascii="Cambria" w:hAnsi="Cambria"/>
          <w:sz w:val="20"/>
          <w:szCs w:val="20"/>
        </w:rPr>
      </w:pPr>
      <w:r w:rsidRPr="006A0077">
        <w:rPr>
          <w:rFonts w:ascii="Cambria" w:hAnsi="Cambria"/>
          <w:sz w:val="20"/>
          <w:szCs w:val="20"/>
        </w:rPr>
        <w:t xml:space="preserve">Strony    </w:t>
      </w:r>
      <w:r w:rsidR="00916EF5" w:rsidRPr="006A0077">
        <w:rPr>
          <w:rFonts w:ascii="Cambria" w:hAnsi="Cambria"/>
          <w:sz w:val="20"/>
          <w:szCs w:val="20"/>
        </w:rPr>
        <w:t>ustalają, że</w:t>
      </w:r>
      <w:r w:rsidRPr="006A0077">
        <w:rPr>
          <w:rFonts w:ascii="Cambria" w:hAnsi="Cambria"/>
          <w:sz w:val="20"/>
          <w:szCs w:val="20"/>
        </w:rPr>
        <w:t xml:space="preserve">    całkowita maksymalna    wartość    umowy    wynosi    ……………………    złotych    brutto (słownie: ……………………………………………………………………………………………………………</w:t>
      </w:r>
      <w:r w:rsidR="00916EF5" w:rsidRPr="006A0077">
        <w:rPr>
          <w:rFonts w:ascii="Cambria" w:hAnsi="Cambria"/>
          <w:sz w:val="20"/>
          <w:szCs w:val="20"/>
        </w:rPr>
        <w:t>), w</w:t>
      </w:r>
      <w:r w:rsidRPr="006A0077">
        <w:rPr>
          <w:rFonts w:ascii="Cambria" w:hAnsi="Cambria"/>
          <w:sz w:val="20"/>
          <w:szCs w:val="20"/>
        </w:rPr>
        <w:t xml:space="preserve">   tym   podatek   VAT    wg   stawki   ……%   w   kwocie   ………………………… </w:t>
      </w:r>
      <w:proofErr w:type="gramStart"/>
      <w:r w:rsidR="00916EF5" w:rsidRPr="006A0077">
        <w:rPr>
          <w:rFonts w:ascii="Cambria" w:hAnsi="Cambria"/>
          <w:sz w:val="20"/>
          <w:szCs w:val="20"/>
        </w:rPr>
        <w:t xml:space="preserve">zł,  </w:t>
      </w:r>
      <w:r w:rsidRPr="006A0077">
        <w:rPr>
          <w:rFonts w:ascii="Cambria" w:hAnsi="Cambria"/>
          <w:sz w:val="20"/>
          <w:szCs w:val="20"/>
        </w:rPr>
        <w:t xml:space="preserve"> </w:t>
      </w:r>
      <w:proofErr w:type="gramEnd"/>
      <w:r w:rsidRPr="006A0077">
        <w:rPr>
          <w:rFonts w:ascii="Cambria" w:hAnsi="Cambria"/>
          <w:sz w:val="20"/>
          <w:szCs w:val="20"/>
        </w:rPr>
        <w:t xml:space="preserve"> czyli ………………………………….. zł netto (słownie: ……………………………………………………………………………………………),   </w:t>
      </w:r>
    </w:p>
    <w:p w14:paraId="072D3ABE" w14:textId="699F8944" w:rsidR="00431B27" w:rsidRPr="009F2420" w:rsidRDefault="00A14DF3" w:rsidP="009F2420">
      <w:pPr>
        <w:pStyle w:val="Akapitzlist"/>
        <w:numPr>
          <w:ilvl w:val="0"/>
          <w:numId w:val="3"/>
        </w:numPr>
        <w:spacing w:after="0" w:line="360" w:lineRule="auto"/>
        <w:ind w:left="426"/>
        <w:jc w:val="both"/>
        <w:rPr>
          <w:rFonts w:ascii="Cambria" w:hAnsi="Cambria"/>
          <w:sz w:val="20"/>
          <w:szCs w:val="20"/>
        </w:rPr>
      </w:pPr>
      <w:r w:rsidRPr="006A0077">
        <w:rPr>
          <w:rFonts w:ascii="Cambria" w:hAnsi="Cambria"/>
          <w:sz w:val="20"/>
          <w:szCs w:val="20"/>
        </w:rPr>
        <w:t xml:space="preserve">Dostawy </w:t>
      </w:r>
      <w:r w:rsidR="00431B27" w:rsidRPr="00431B27">
        <w:rPr>
          <w:rFonts w:ascii="Cambria" w:hAnsi="Cambria"/>
          <w:sz w:val="20"/>
          <w:szCs w:val="20"/>
        </w:rPr>
        <w:t xml:space="preserve">będą realizowane na podstawie ceny wyliczonej w oparciu o relacje aktualnie obowiązującej ceny ogłoszonej przez Koncern…………………. do ceny obowiązującej w dniu złożenia oferty, która w dniu </w:t>
      </w:r>
      <w:r w:rsidR="00C56DFB" w:rsidRPr="00C56DFB">
        <w:rPr>
          <w:rFonts w:ascii="Cambria" w:hAnsi="Cambria"/>
          <w:sz w:val="20"/>
          <w:szCs w:val="20"/>
        </w:rPr>
        <w:t xml:space="preserve">06.12.2023 r. </w:t>
      </w:r>
      <w:r w:rsidR="00431B27" w:rsidRPr="00431B27">
        <w:rPr>
          <w:rFonts w:ascii="Cambria" w:hAnsi="Cambria"/>
          <w:sz w:val="20"/>
          <w:szCs w:val="20"/>
        </w:rPr>
        <w:t>wynosiła ………zł/l netto jako cena bazowa – CKP. Wykonawca wraz z fakturą dołączy kalkulację ceny oleju dla każdej dostawy wyliczoną wg wzoru:</w:t>
      </w:r>
    </w:p>
    <w:p w14:paraId="6D33302F" w14:textId="48B6B338" w:rsidR="00431B27" w:rsidRPr="00431B27" w:rsidRDefault="00C56DFB" w:rsidP="00431B27">
      <w:pPr>
        <w:pStyle w:val="Akapitzlist"/>
        <w:spacing w:line="360" w:lineRule="auto"/>
        <w:ind w:left="426"/>
        <w:jc w:val="both"/>
        <w:rPr>
          <w:rFonts w:ascii="Cambria" w:hAnsi="Cambria"/>
          <w:b/>
          <w:sz w:val="20"/>
          <w:szCs w:val="20"/>
        </w:rPr>
      </w:pPr>
      <w:r>
        <w:rPr>
          <w:rFonts w:ascii="Cambria" w:hAnsi="Cambria"/>
          <w:b/>
          <w:sz w:val="20"/>
          <w:szCs w:val="20"/>
        </w:rPr>
        <w:t xml:space="preserve">           </w:t>
      </w:r>
      <w:r w:rsidR="00431B27" w:rsidRPr="00431B27">
        <w:rPr>
          <w:rFonts w:ascii="Cambria" w:hAnsi="Cambria"/>
          <w:b/>
          <w:sz w:val="20"/>
          <w:szCs w:val="20"/>
        </w:rPr>
        <w:t>ACK   x   CO</w:t>
      </w:r>
    </w:p>
    <w:p w14:paraId="5FCC7EDF" w14:textId="77777777" w:rsidR="00431B27" w:rsidRPr="00431B27" w:rsidRDefault="00431B27" w:rsidP="00431B27">
      <w:pPr>
        <w:pStyle w:val="Akapitzlist"/>
        <w:spacing w:line="360" w:lineRule="auto"/>
        <w:ind w:left="426"/>
        <w:jc w:val="both"/>
        <w:rPr>
          <w:rFonts w:ascii="Cambria" w:hAnsi="Cambria"/>
          <w:b/>
          <w:sz w:val="20"/>
          <w:szCs w:val="20"/>
        </w:rPr>
      </w:pPr>
      <w:r w:rsidRPr="00431B27">
        <w:rPr>
          <w:rFonts w:ascii="Cambria" w:hAnsi="Cambria"/>
          <w:b/>
          <w:sz w:val="20"/>
          <w:szCs w:val="20"/>
        </w:rPr>
        <w:t>C = ----------------------</w:t>
      </w:r>
    </w:p>
    <w:p w14:paraId="0E947D3F" w14:textId="22BC531D" w:rsidR="00431B27" w:rsidRPr="009F2420" w:rsidRDefault="00C56DFB" w:rsidP="009F2420">
      <w:pPr>
        <w:pStyle w:val="Akapitzlist"/>
        <w:spacing w:line="360" w:lineRule="auto"/>
        <w:ind w:left="426"/>
        <w:jc w:val="both"/>
        <w:rPr>
          <w:rFonts w:ascii="Cambria" w:hAnsi="Cambria"/>
          <w:b/>
          <w:sz w:val="20"/>
          <w:szCs w:val="20"/>
        </w:rPr>
      </w:pPr>
      <w:r>
        <w:rPr>
          <w:rFonts w:ascii="Cambria" w:hAnsi="Cambria"/>
          <w:b/>
          <w:sz w:val="20"/>
          <w:szCs w:val="20"/>
        </w:rPr>
        <w:t xml:space="preserve">                  </w:t>
      </w:r>
      <w:r w:rsidR="00431B27" w:rsidRPr="00431B27">
        <w:rPr>
          <w:rFonts w:ascii="Cambria" w:hAnsi="Cambria"/>
          <w:b/>
          <w:sz w:val="20"/>
          <w:szCs w:val="20"/>
        </w:rPr>
        <w:t>CKP</w:t>
      </w:r>
    </w:p>
    <w:p w14:paraId="73E1021C" w14:textId="77777777" w:rsidR="009F2420" w:rsidRDefault="009F2420" w:rsidP="009F2420">
      <w:pPr>
        <w:pStyle w:val="Akapitzlist"/>
        <w:ind w:left="426"/>
        <w:rPr>
          <w:rFonts w:ascii="Cambria" w:hAnsi="Cambria"/>
          <w:sz w:val="20"/>
          <w:szCs w:val="20"/>
        </w:rPr>
      </w:pPr>
      <w:r w:rsidRPr="009F2420">
        <w:rPr>
          <w:rFonts w:ascii="Cambria" w:hAnsi="Cambria"/>
          <w:b/>
          <w:sz w:val="20"/>
          <w:szCs w:val="20"/>
        </w:rPr>
        <w:t xml:space="preserve">C </w:t>
      </w:r>
      <w:r w:rsidRPr="009F2420">
        <w:rPr>
          <w:rFonts w:ascii="Cambria" w:hAnsi="Cambria"/>
          <w:sz w:val="20"/>
          <w:szCs w:val="20"/>
        </w:rPr>
        <w:t>– cena netto paliwa dla konkretnej dostawy.</w:t>
      </w:r>
    </w:p>
    <w:p w14:paraId="66896794" w14:textId="77777777" w:rsidR="009F2420" w:rsidRDefault="009F2420" w:rsidP="009F2420">
      <w:pPr>
        <w:pStyle w:val="Akapitzlist"/>
        <w:ind w:left="426"/>
        <w:rPr>
          <w:rFonts w:ascii="Cambria" w:hAnsi="Cambria"/>
          <w:sz w:val="20"/>
          <w:szCs w:val="20"/>
        </w:rPr>
      </w:pPr>
      <w:r w:rsidRPr="009F2420">
        <w:rPr>
          <w:rFonts w:ascii="Cambria" w:hAnsi="Cambria"/>
          <w:b/>
          <w:sz w:val="20"/>
          <w:szCs w:val="20"/>
        </w:rPr>
        <w:t>ACK</w:t>
      </w:r>
      <w:r w:rsidRPr="009F2420">
        <w:rPr>
          <w:rFonts w:ascii="Cambria" w:hAnsi="Cambria"/>
          <w:sz w:val="20"/>
          <w:szCs w:val="20"/>
        </w:rPr>
        <w:t xml:space="preserve"> – aktualna cena netto obowiązująca w dniu dostawy ogłoszona przez wskazany koncern będący źródłem zaopatrzenia.</w:t>
      </w:r>
    </w:p>
    <w:p w14:paraId="457BAEA4" w14:textId="77777777" w:rsidR="009F2420" w:rsidRDefault="009F2420" w:rsidP="009F2420">
      <w:pPr>
        <w:pStyle w:val="Akapitzlist"/>
        <w:ind w:left="426"/>
        <w:rPr>
          <w:rFonts w:ascii="Cambria" w:hAnsi="Cambria"/>
          <w:sz w:val="20"/>
          <w:szCs w:val="20"/>
        </w:rPr>
      </w:pPr>
      <w:r w:rsidRPr="009F2420">
        <w:rPr>
          <w:rFonts w:ascii="Cambria" w:hAnsi="Cambria"/>
          <w:b/>
          <w:sz w:val="20"/>
          <w:szCs w:val="20"/>
        </w:rPr>
        <w:t xml:space="preserve">CO </w:t>
      </w:r>
      <w:r w:rsidRPr="009F2420">
        <w:rPr>
          <w:rFonts w:ascii="Cambria" w:hAnsi="Cambria"/>
          <w:sz w:val="20"/>
          <w:szCs w:val="20"/>
        </w:rPr>
        <w:t>– cena ofertowa netto jednego litra paliwa podana w formularzu ofertowym w dniu złożenia oferty.</w:t>
      </w:r>
    </w:p>
    <w:p w14:paraId="1554BC66" w14:textId="4EE5FF7F" w:rsidR="00A14DF3" w:rsidRDefault="009F2420" w:rsidP="009F2420">
      <w:pPr>
        <w:pStyle w:val="Akapitzlist"/>
        <w:ind w:left="426"/>
        <w:rPr>
          <w:rFonts w:ascii="Cambria" w:hAnsi="Cambria"/>
          <w:sz w:val="20"/>
          <w:szCs w:val="20"/>
        </w:rPr>
      </w:pPr>
      <w:r w:rsidRPr="009F2420">
        <w:rPr>
          <w:rFonts w:ascii="Cambria" w:hAnsi="Cambria"/>
          <w:b/>
          <w:sz w:val="20"/>
          <w:szCs w:val="20"/>
        </w:rPr>
        <w:t>CKP</w:t>
      </w:r>
      <w:r w:rsidRPr="009F2420">
        <w:rPr>
          <w:rFonts w:ascii="Cambria" w:hAnsi="Cambria"/>
          <w:sz w:val="20"/>
          <w:szCs w:val="20"/>
        </w:rPr>
        <w:t xml:space="preserve"> – cena netto obowiązująca w dniu złożenia oferty ogłoszona przez wskazany w ofercie koncern jako źródło zaopatrywania</w:t>
      </w:r>
      <w:r w:rsidR="00CA2C79">
        <w:rPr>
          <w:rFonts w:ascii="Cambria" w:hAnsi="Cambria"/>
          <w:sz w:val="20"/>
          <w:szCs w:val="20"/>
        </w:rPr>
        <w:t xml:space="preserve"> </w:t>
      </w:r>
      <w:r w:rsidR="003B3FD9">
        <w:rPr>
          <w:rFonts w:ascii="Cambria" w:hAnsi="Cambria"/>
          <w:sz w:val="20"/>
          <w:szCs w:val="20"/>
        </w:rPr>
        <w:t>(</w:t>
      </w:r>
      <w:r w:rsidR="00CA2C79" w:rsidRPr="003B3FD9">
        <w:rPr>
          <w:rFonts w:ascii="Cambria" w:hAnsi="Cambria"/>
          <w:sz w:val="20"/>
          <w:szCs w:val="20"/>
        </w:rPr>
        <w:t>tj.</w:t>
      </w:r>
      <w:r w:rsidR="003B3FD9">
        <w:rPr>
          <w:rFonts w:ascii="Cambria" w:hAnsi="Cambria"/>
          <w:sz w:val="20"/>
          <w:szCs w:val="20"/>
        </w:rPr>
        <w:t xml:space="preserve"> </w:t>
      </w:r>
      <w:bookmarkStart w:id="3" w:name="_GoBack"/>
      <w:bookmarkEnd w:id="3"/>
      <w:r w:rsidR="00CA2C79" w:rsidRPr="003B3FD9">
        <w:rPr>
          <w:rFonts w:ascii="Cambria" w:eastAsia="Cambria" w:hAnsi="Cambria" w:cs="Cambria"/>
          <w:sz w:val="20"/>
          <w:szCs w:val="20"/>
        </w:rPr>
        <w:t>na 5 dni roboczych przed otwarciem ofert</w:t>
      </w:r>
      <w:r w:rsidR="003B3FD9" w:rsidRPr="003B3FD9">
        <w:rPr>
          <w:rFonts w:ascii="Cambria" w:eastAsia="Cambria" w:hAnsi="Cambria" w:cs="Cambria"/>
          <w:sz w:val="20"/>
          <w:szCs w:val="20"/>
        </w:rPr>
        <w:t xml:space="preserve"> tj. 06.12.2023 r.)</w:t>
      </w:r>
    </w:p>
    <w:p w14:paraId="63579E98" w14:textId="77777777" w:rsidR="009F2420" w:rsidRPr="009F2420" w:rsidRDefault="009F2420" w:rsidP="009F2420">
      <w:pPr>
        <w:pStyle w:val="Akapitzlist"/>
        <w:ind w:left="426"/>
        <w:rPr>
          <w:rFonts w:ascii="Cambria" w:hAnsi="Cambria"/>
          <w:sz w:val="20"/>
          <w:szCs w:val="20"/>
        </w:rPr>
      </w:pPr>
    </w:p>
    <w:p w14:paraId="6ECC56FD" w14:textId="71A1CDD6" w:rsidR="00A14DF3" w:rsidRPr="006A0077" w:rsidRDefault="00A14DF3" w:rsidP="006A0077">
      <w:pPr>
        <w:pStyle w:val="Akapitzlist"/>
        <w:numPr>
          <w:ilvl w:val="0"/>
          <w:numId w:val="3"/>
        </w:numPr>
        <w:spacing w:after="0" w:line="360" w:lineRule="auto"/>
        <w:ind w:left="426"/>
        <w:jc w:val="both"/>
        <w:rPr>
          <w:rFonts w:ascii="Cambria" w:hAnsi="Cambria"/>
          <w:sz w:val="20"/>
          <w:szCs w:val="20"/>
        </w:rPr>
      </w:pPr>
      <w:r w:rsidRPr="006A0077">
        <w:rPr>
          <w:rFonts w:ascii="Cambria" w:hAnsi="Cambria"/>
          <w:sz w:val="20"/>
          <w:szCs w:val="20"/>
        </w:rPr>
        <w:t xml:space="preserve">Wynagrodzenie za dostawy płatne będzie przez daną placówkę oświatową – odbiorcę przedmiotu umowy przelewem w </w:t>
      </w:r>
      <w:r w:rsidR="00096053" w:rsidRPr="006A0077">
        <w:rPr>
          <w:rFonts w:ascii="Cambria" w:hAnsi="Cambria"/>
          <w:sz w:val="20"/>
          <w:szCs w:val="20"/>
        </w:rPr>
        <w:t>terminie …</w:t>
      </w:r>
      <w:r w:rsidR="000D03FC" w:rsidRPr="006A0077">
        <w:rPr>
          <w:rFonts w:ascii="Cambria" w:hAnsi="Cambria"/>
          <w:sz w:val="20"/>
          <w:szCs w:val="20"/>
        </w:rPr>
        <w:t>……………………</w:t>
      </w:r>
      <w:r w:rsidRPr="006A0077">
        <w:rPr>
          <w:rFonts w:ascii="Cambria" w:hAnsi="Cambria"/>
          <w:sz w:val="20"/>
          <w:szCs w:val="20"/>
        </w:rPr>
        <w:t xml:space="preserve">……. dni od daty </w:t>
      </w:r>
      <w:r w:rsidR="000D03FC" w:rsidRPr="006A0077">
        <w:rPr>
          <w:rFonts w:ascii="Cambria" w:hAnsi="Cambria"/>
          <w:sz w:val="20"/>
          <w:szCs w:val="20"/>
        </w:rPr>
        <w:t>wystawienia</w:t>
      </w:r>
      <w:r w:rsidRPr="006A0077">
        <w:rPr>
          <w:rFonts w:ascii="Cambria" w:hAnsi="Cambria"/>
          <w:sz w:val="20"/>
          <w:szCs w:val="20"/>
        </w:rPr>
        <w:t xml:space="preserve"> faktury.</w:t>
      </w:r>
    </w:p>
    <w:p w14:paraId="3032221F" w14:textId="77777777" w:rsidR="006A3794" w:rsidRPr="006A0077" w:rsidRDefault="006A3794" w:rsidP="006A0077">
      <w:pPr>
        <w:pStyle w:val="Akapitzlist"/>
        <w:spacing w:after="0" w:line="360" w:lineRule="auto"/>
        <w:ind w:left="0"/>
        <w:jc w:val="both"/>
        <w:rPr>
          <w:rFonts w:ascii="Cambria" w:hAnsi="Cambria"/>
          <w:sz w:val="20"/>
          <w:szCs w:val="20"/>
        </w:rPr>
      </w:pPr>
    </w:p>
    <w:p w14:paraId="0E53BCA2" w14:textId="77777777" w:rsidR="00A14DF3" w:rsidRPr="006A0077" w:rsidRDefault="00A14DF3" w:rsidP="006A0077">
      <w:pPr>
        <w:spacing w:after="0" w:line="360" w:lineRule="auto"/>
        <w:jc w:val="both"/>
        <w:rPr>
          <w:rFonts w:ascii="Cambria" w:hAnsi="Cambria"/>
          <w:sz w:val="20"/>
          <w:szCs w:val="20"/>
          <w:u w:val="single"/>
        </w:rPr>
      </w:pPr>
      <w:r w:rsidRPr="006A0077">
        <w:rPr>
          <w:rFonts w:ascii="Cambria" w:hAnsi="Cambria"/>
          <w:sz w:val="20"/>
          <w:szCs w:val="20"/>
          <w:u w:val="single"/>
        </w:rPr>
        <w:t>Faktury powinny być wystawione wg wzoru:</w:t>
      </w:r>
    </w:p>
    <w:p w14:paraId="3D783D43" w14:textId="4B226750" w:rsidR="00A14DF3" w:rsidRPr="006A0077" w:rsidRDefault="00A14DF3" w:rsidP="006A0077">
      <w:pPr>
        <w:spacing w:after="0" w:line="360" w:lineRule="auto"/>
        <w:jc w:val="both"/>
        <w:rPr>
          <w:rFonts w:ascii="Cambria" w:hAnsi="Cambria"/>
          <w:sz w:val="20"/>
          <w:szCs w:val="20"/>
        </w:rPr>
      </w:pPr>
      <w:r w:rsidRPr="006A0077">
        <w:rPr>
          <w:rFonts w:ascii="Cambria" w:hAnsi="Cambria"/>
          <w:sz w:val="20"/>
          <w:szCs w:val="20"/>
        </w:rPr>
        <w:t xml:space="preserve"> </w:t>
      </w:r>
      <w:r w:rsidRPr="006A0077">
        <w:rPr>
          <w:rFonts w:ascii="Cambria" w:hAnsi="Cambria"/>
          <w:b/>
          <w:sz w:val="20"/>
          <w:szCs w:val="20"/>
        </w:rPr>
        <w:t>Nabywca:</w:t>
      </w:r>
      <w:r w:rsidRPr="006A0077">
        <w:rPr>
          <w:rFonts w:ascii="Cambria" w:hAnsi="Cambria"/>
          <w:sz w:val="20"/>
          <w:szCs w:val="20"/>
        </w:rPr>
        <w:t xml:space="preserve"> Miasto i Gmina Bierutów, ul. Moniuszki </w:t>
      </w:r>
      <w:r w:rsidR="00096053" w:rsidRPr="006A0077">
        <w:rPr>
          <w:rFonts w:ascii="Cambria" w:hAnsi="Cambria"/>
          <w:sz w:val="20"/>
          <w:szCs w:val="20"/>
        </w:rPr>
        <w:t>12, 56</w:t>
      </w:r>
      <w:r w:rsidRPr="006A0077">
        <w:rPr>
          <w:rFonts w:ascii="Cambria" w:hAnsi="Cambria"/>
          <w:sz w:val="20"/>
          <w:szCs w:val="20"/>
        </w:rPr>
        <w:t>-420 Bierutów, NIP: 911-17-77-417</w:t>
      </w:r>
    </w:p>
    <w:p w14:paraId="58A252B4" w14:textId="4ED8A896" w:rsidR="00C05BAC" w:rsidRPr="006A0077" w:rsidRDefault="00A14DF3" w:rsidP="006A0077">
      <w:pPr>
        <w:spacing w:after="0" w:line="360" w:lineRule="auto"/>
        <w:jc w:val="both"/>
        <w:rPr>
          <w:rFonts w:ascii="Cambria" w:hAnsi="Cambria"/>
          <w:sz w:val="20"/>
          <w:szCs w:val="20"/>
        </w:rPr>
      </w:pPr>
      <w:r w:rsidRPr="006A0077">
        <w:rPr>
          <w:rFonts w:ascii="Cambria" w:hAnsi="Cambria"/>
          <w:b/>
          <w:sz w:val="20"/>
          <w:szCs w:val="20"/>
        </w:rPr>
        <w:t xml:space="preserve"> Odbiorca:</w:t>
      </w:r>
      <w:r w:rsidRPr="006A0077">
        <w:rPr>
          <w:rFonts w:ascii="Cambria" w:hAnsi="Cambria"/>
          <w:sz w:val="20"/>
          <w:szCs w:val="20"/>
        </w:rPr>
        <w:t xml:space="preserve"> placówka, której dostawa dotyczy.</w:t>
      </w:r>
    </w:p>
    <w:p w14:paraId="664BB9A0" w14:textId="77777777" w:rsidR="00A14DF3" w:rsidRPr="006A0077" w:rsidRDefault="00A14DF3" w:rsidP="006A0077">
      <w:pPr>
        <w:spacing w:after="0" w:line="360" w:lineRule="auto"/>
        <w:jc w:val="both"/>
        <w:rPr>
          <w:rFonts w:ascii="Cambria" w:hAnsi="Cambria"/>
          <w:sz w:val="20"/>
          <w:szCs w:val="20"/>
          <w:u w:val="single"/>
        </w:rPr>
      </w:pPr>
      <w:r w:rsidRPr="006A0077">
        <w:rPr>
          <w:rFonts w:ascii="Cambria" w:hAnsi="Cambria"/>
          <w:sz w:val="20"/>
          <w:szCs w:val="20"/>
        </w:rPr>
        <w:t xml:space="preserve"> </w:t>
      </w:r>
      <w:r w:rsidRPr="006A0077">
        <w:rPr>
          <w:rFonts w:ascii="Cambria" w:hAnsi="Cambria"/>
          <w:sz w:val="20"/>
          <w:szCs w:val="20"/>
          <w:u w:val="single"/>
        </w:rPr>
        <w:t>Poniżej wykaz placówek uczestniczących w zadaniu:</w:t>
      </w:r>
    </w:p>
    <w:p w14:paraId="021D2118" w14:textId="77777777" w:rsidR="00C05BAC" w:rsidRPr="00C05BAC" w:rsidRDefault="00A14DF3" w:rsidP="006A0077">
      <w:pPr>
        <w:pStyle w:val="Akapitzlist"/>
        <w:numPr>
          <w:ilvl w:val="0"/>
          <w:numId w:val="4"/>
        </w:numPr>
        <w:spacing w:after="0" w:line="360" w:lineRule="auto"/>
        <w:jc w:val="both"/>
        <w:rPr>
          <w:rFonts w:ascii="Cambria" w:hAnsi="Cambria"/>
          <w:sz w:val="20"/>
          <w:szCs w:val="20"/>
          <w:u w:val="single"/>
        </w:rPr>
      </w:pPr>
      <w:r w:rsidRPr="006A0077">
        <w:rPr>
          <w:rFonts w:ascii="Cambria" w:hAnsi="Cambria"/>
          <w:sz w:val="20"/>
          <w:szCs w:val="20"/>
        </w:rPr>
        <w:t>Szkoła Podstawowa w Zbytowej, Zbytowa 59A, 56-420 Bierutów</w:t>
      </w:r>
    </w:p>
    <w:p w14:paraId="328B53C3" w14:textId="77777777" w:rsidR="00A14DF3" w:rsidRPr="006A0077" w:rsidRDefault="00D93C9F" w:rsidP="00C05BAC">
      <w:pPr>
        <w:pStyle w:val="Akapitzlist"/>
        <w:spacing w:after="0" w:line="360" w:lineRule="auto"/>
        <w:ind w:left="786"/>
        <w:jc w:val="both"/>
        <w:rPr>
          <w:rFonts w:ascii="Cambria" w:hAnsi="Cambria"/>
          <w:sz w:val="20"/>
          <w:szCs w:val="20"/>
          <w:u w:val="single"/>
        </w:rPr>
      </w:pPr>
      <w:r w:rsidRPr="006A0077">
        <w:rPr>
          <w:rFonts w:ascii="Cambria" w:hAnsi="Cambria"/>
          <w:sz w:val="20"/>
          <w:szCs w:val="20"/>
        </w:rPr>
        <w:t xml:space="preserve">Dyrektor </w:t>
      </w:r>
      <w:r w:rsidR="00C05BAC">
        <w:rPr>
          <w:rFonts w:ascii="Cambria" w:hAnsi="Cambria"/>
          <w:color w:val="000000"/>
          <w:sz w:val="20"/>
          <w:szCs w:val="20"/>
        </w:rPr>
        <w:t>Joanna Węgrzyn - Bardo</w:t>
      </w:r>
      <w:r w:rsidR="00A14DF3" w:rsidRPr="006A0077">
        <w:rPr>
          <w:rFonts w:ascii="Cambria" w:hAnsi="Cambria"/>
          <w:color w:val="FF0000"/>
          <w:sz w:val="20"/>
          <w:szCs w:val="20"/>
        </w:rPr>
        <w:t xml:space="preserve"> </w:t>
      </w:r>
      <w:r w:rsidR="00A14DF3" w:rsidRPr="006A0077">
        <w:rPr>
          <w:rFonts w:ascii="Cambria" w:hAnsi="Cambria"/>
          <w:sz w:val="20"/>
          <w:szCs w:val="20"/>
        </w:rPr>
        <w:t>tel. 71 314 80 26</w:t>
      </w:r>
    </w:p>
    <w:p w14:paraId="2619229B" w14:textId="74524D28" w:rsidR="00C05BAC" w:rsidRPr="00C05BAC" w:rsidRDefault="00095AE1" w:rsidP="006A0077">
      <w:pPr>
        <w:pStyle w:val="Akapitzlist"/>
        <w:numPr>
          <w:ilvl w:val="0"/>
          <w:numId w:val="4"/>
        </w:numPr>
        <w:spacing w:after="0" w:line="360" w:lineRule="auto"/>
        <w:jc w:val="both"/>
        <w:rPr>
          <w:rFonts w:ascii="Cambria" w:hAnsi="Cambria"/>
          <w:sz w:val="20"/>
          <w:szCs w:val="20"/>
          <w:u w:val="single"/>
        </w:rPr>
      </w:pPr>
      <w:r>
        <w:rPr>
          <w:rFonts w:ascii="Cambria" w:hAnsi="Cambria"/>
          <w:sz w:val="20"/>
          <w:szCs w:val="20"/>
        </w:rPr>
        <w:t>Centrum Usług Wspólnych</w:t>
      </w:r>
      <w:r w:rsidR="00A14DF3" w:rsidRPr="006A0077">
        <w:rPr>
          <w:rFonts w:ascii="Cambria" w:hAnsi="Cambria"/>
          <w:sz w:val="20"/>
          <w:szCs w:val="20"/>
        </w:rPr>
        <w:t xml:space="preserve"> w Bierutowie ul. Kolejowa </w:t>
      </w:r>
      <w:r w:rsidRPr="006A0077">
        <w:rPr>
          <w:rFonts w:ascii="Cambria" w:hAnsi="Cambria"/>
          <w:sz w:val="20"/>
          <w:szCs w:val="20"/>
        </w:rPr>
        <w:t xml:space="preserve">7, </w:t>
      </w:r>
      <w:r w:rsidR="00A14DF3" w:rsidRPr="006A0077">
        <w:rPr>
          <w:rFonts w:ascii="Cambria" w:hAnsi="Cambria"/>
          <w:sz w:val="20"/>
          <w:szCs w:val="20"/>
        </w:rPr>
        <w:t>56-420 Bierutów</w:t>
      </w:r>
      <w:r w:rsidR="00C05BAC">
        <w:rPr>
          <w:rFonts w:ascii="Cambria" w:hAnsi="Cambria"/>
          <w:sz w:val="20"/>
          <w:szCs w:val="20"/>
        </w:rPr>
        <w:t xml:space="preserve"> </w:t>
      </w:r>
    </w:p>
    <w:p w14:paraId="2D5158B8" w14:textId="458ED7B8" w:rsidR="00A14DF3" w:rsidRPr="006A0077" w:rsidRDefault="00095AE1" w:rsidP="00C05BAC">
      <w:pPr>
        <w:pStyle w:val="Akapitzlist"/>
        <w:spacing w:after="0" w:line="360" w:lineRule="auto"/>
        <w:ind w:left="786"/>
        <w:jc w:val="both"/>
        <w:rPr>
          <w:rFonts w:ascii="Cambria" w:hAnsi="Cambria"/>
          <w:sz w:val="20"/>
          <w:szCs w:val="20"/>
          <w:u w:val="single"/>
        </w:rPr>
      </w:pPr>
      <w:r>
        <w:rPr>
          <w:rFonts w:ascii="Cambria" w:hAnsi="Cambria"/>
          <w:sz w:val="20"/>
          <w:szCs w:val="20"/>
        </w:rPr>
        <w:t>Dyrektor Izabela Moga</w:t>
      </w:r>
      <w:r w:rsidR="00A14DF3" w:rsidRPr="006A0077">
        <w:rPr>
          <w:rFonts w:ascii="Cambria" w:hAnsi="Cambria"/>
          <w:sz w:val="20"/>
          <w:szCs w:val="20"/>
        </w:rPr>
        <w:t xml:space="preserve"> tel. 71</w:t>
      </w:r>
      <w:r>
        <w:rPr>
          <w:rFonts w:ascii="Cambria" w:hAnsi="Cambria"/>
          <w:sz w:val="20"/>
          <w:szCs w:val="20"/>
        </w:rPr>
        <w:t> 314 63 98</w:t>
      </w:r>
    </w:p>
    <w:p w14:paraId="24C55E77" w14:textId="7CF64C4D" w:rsidR="00A14DF3" w:rsidRPr="006A0077"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lastRenderedPageBreak/>
        <w:t xml:space="preserve">Warunkiem rozliczenia ilości oleju deklarowanego przez wykonawcę jest protokół sporządzany </w:t>
      </w:r>
      <w:r w:rsidR="00095AE1" w:rsidRPr="006A0077">
        <w:rPr>
          <w:rFonts w:ascii="Cambria" w:hAnsi="Cambria"/>
          <w:sz w:val="20"/>
          <w:szCs w:val="20"/>
        </w:rPr>
        <w:t>w danej</w:t>
      </w:r>
      <w:r w:rsidRPr="006A0077">
        <w:rPr>
          <w:rFonts w:ascii="Cambria" w:hAnsi="Cambria"/>
          <w:sz w:val="20"/>
          <w:szCs w:val="20"/>
        </w:rPr>
        <w:t xml:space="preserve"> placówce oświatowej w obecności upoważnionego przedstawiciela wykonawcy. Fakt </w:t>
      </w:r>
      <w:r w:rsidR="00095AE1" w:rsidRPr="006A0077">
        <w:rPr>
          <w:rFonts w:ascii="Cambria" w:hAnsi="Cambria"/>
          <w:sz w:val="20"/>
          <w:szCs w:val="20"/>
        </w:rPr>
        <w:t>niesporządzenia</w:t>
      </w:r>
      <w:r w:rsidRPr="006A0077">
        <w:rPr>
          <w:rFonts w:ascii="Cambria" w:hAnsi="Cambria"/>
          <w:sz w:val="20"/>
          <w:szCs w:val="20"/>
        </w:rPr>
        <w:t xml:space="preserve"> protokołu ustalającego ilość dostarczanego oleju jest równoznaczny z przyjęciem przez zamawiającego ilości oleju deklarowanego na fakturze wykonawcy.</w:t>
      </w:r>
    </w:p>
    <w:p w14:paraId="42C5C9FB" w14:textId="77777777" w:rsidR="00A14DF3" w:rsidRPr="006A0077"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t>Do każdej dostawy załącza się świadectwo jakości producenta.</w:t>
      </w:r>
    </w:p>
    <w:p w14:paraId="38E2785A" w14:textId="77777777" w:rsidR="00A14DF3" w:rsidRPr="006A0077"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t>Wykonawca oryginalnymi plombami zapewnia zgodność ilości wydanego produktu z dokumentami przewozowymi.</w:t>
      </w:r>
    </w:p>
    <w:p w14:paraId="632FEA30" w14:textId="77777777" w:rsidR="00A14DF3" w:rsidRPr="006A0077"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t>Zamawiający ma obowiązek sprawdzenia plomb.</w:t>
      </w:r>
    </w:p>
    <w:p w14:paraId="403816F1" w14:textId="77777777" w:rsidR="00A14DF3" w:rsidRPr="006A0077"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t>Reklamacje ilościowe zamawiającego po zerwaniu plomb nie będą uwzględniane.</w:t>
      </w:r>
    </w:p>
    <w:p w14:paraId="42D4FDC8" w14:textId="3F4ABA45" w:rsidR="00A14DF3" w:rsidRPr="006A0077"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t xml:space="preserve">Reklamacje jakościowe przy dostawie będą rozpatrywane wyłącznie po </w:t>
      </w:r>
      <w:r w:rsidR="00095AE1" w:rsidRPr="006A0077">
        <w:rPr>
          <w:rFonts w:ascii="Cambria" w:hAnsi="Cambria"/>
          <w:sz w:val="20"/>
          <w:szCs w:val="20"/>
        </w:rPr>
        <w:t>komisyjnym pobraniu</w:t>
      </w:r>
      <w:r w:rsidRPr="006A0077">
        <w:rPr>
          <w:rFonts w:ascii="Cambria" w:hAnsi="Cambria"/>
          <w:sz w:val="20"/>
          <w:szCs w:val="20"/>
        </w:rPr>
        <w:t xml:space="preserve"> próbek z cysterny przed jej rozładowaniem, w tym próbki rozjemczej, z udziałem przedstawiciela wykonawcy i zamawiającego.</w:t>
      </w:r>
    </w:p>
    <w:p w14:paraId="509E6025" w14:textId="5CB621EA" w:rsidR="00A14DF3" w:rsidRPr="0005785E" w:rsidRDefault="00A14DF3" w:rsidP="006A0077">
      <w:pPr>
        <w:pStyle w:val="Akapitzlist"/>
        <w:numPr>
          <w:ilvl w:val="0"/>
          <w:numId w:val="3"/>
        </w:numPr>
        <w:spacing w:after="0" w:line="360" w:lineRule="auto"/>
        <w:ind w:left="426"/>
        <w:jc w:val="both"/>
        <w:rPr>
          <w:rFonts w:ascii="Cambria" w:hAnsi="Cambria"/>
          <w:sz w:val="20"/>
          <w:szCs w:val="20"/>
          <w:u w:val="single"/>
        </w:rPr>
      </w:pPr>
      <w:r w:rsidRPr="006A0077">
        <w:rPr>
          <w:rFonts w:ascii="Cambria" w:hAnsi="Cambria"/>
          <w:sz w:val="20"/>
          <w:szCs w:val="20"/>
        </w:rPr>
        <w:t xml:space="preserve">Termin realizacji zamówienia ustala się od </w:t>
      </w:r>
      <w:r w:rsidR="00DD5F27" w:rsidRPr="006A0077">
        <w:rPr>
          <w:rFonts w:ascii="Cambria" w:hAnsi="Cambria"/>
          <w:sz w:val="20"/>
          <w:szCs w:val="20"/>
        </w:rPr>
        <w:t xml:space="preserve">dnia podpisania </w:t>
      </w:r>
      <w:r w:rsidR="00095AE1" w:rsidRPr="006A0077">
        <w:rPr>
          <w:rFonts w:ascii="Cambria" w:hAnsi="Cambria"/>
          <w:sz w:val="20"/>
          <w:szCs w:val="20"/>
        </w:rPr>
        <w:t>umowy do</w:t>
      </w:r>
      <w:r w:rsidRPr="006A0077">
        <w:rPr>
          <w:rFonts w:ascii="Cambria" w:hAnsi="Cambria"/>
          <w:sz w:val="20"/>
          <w:szCs w:val="20"/>
        </w:rPr>
        <w:t xml:space="preserve"> 31.12.202</w:t>
      </w:r>
      <w:r w:rsidR="00095AE1">
        <w:rPr>
          <w:rFonts w:ascii="Cambria" w:hAnsi="Cambria"/>
          <w:sz w:val="20"/>
          <w:szCs w:val="20"/>
        </w:rPr>
        <w:t xml:space="preserve">4 </w:t>
      </w:r>
      <w:r w:rsidRPr="006A0077">
        <w:rPr>
          <w:rFonts w:ascii="Cambria" w:hAnsi="Cambria"/>
          <w:sz w:val="20"/>
          <w:szCs w:val="20"/>
        </w:rPr>
        <w:t>r.</w:t>
      </w:r>
    </w:p>
    <w:p w14:paraId="66DB3D43"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 3</w:t>
      </w:r>
    </w:p>
    <w:p w14:paraId="03CA284F" w14:textId="0349CE99" w:rsidR="00C01307" w:rsidRPr="006A0077" w:rsidRDefault="00A14DF3"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 xml:space="preserve">W przypadku </w:t>
      </w:r>
      <w:r w:rsidR="00095AE1" w:rsidRPr="006A0077">
        <w:rPr>
          <w:rFonts w:ascii="Cambria" w:hAnsi="Cambria"/>
          <w:sz w:val="20"/>
          <w:szCs w:val="20"/>
        </w:rPr>
        <w:t>niedostarczenia</w:t>
      </w:r>
      <w:r w:rsidRPr="006A0077">
        <w:rPr>
          <w:rFonts w:ascii="Cambria" w:hAnsi="Cambria"/>
          <w:sz w:val="20"/>
          <w:szCs w:val="20"/>
        </w:rPr>
        <w:t xml:space="preserve"> oleju opałowego w wymaganym terminie</w:t>
      </w:r>
      <w:r w:rsidR="00AE3923" w:rsidRPr="006A0077">
        <w:rPr>
          <w:rFonts w:ascii="Cambria" w:hAnsi="Cambria"/>
          <w:sz w:val="20"/>
          <w:szCs w:val="20"/>
        </w:rPr>
        <w:t xml:space="preserve"> Zamawiający wezwie Wykonawcę do dokonania dostawy niezwłocznie wyznaczając mu dodatkowy termin nie dłuższy niż 2 dni, niedochowanie tego terminu przez Wykonawcę uprawnia Z</w:t>
      </w:r>
      <w:r w:rsidRPr="006A0077">
        <w:rPr>
          <w:rFonts w:ascii="Cambria" w:hAnsi="Cambria"/>
          <w:sz w:val="20"/>
          <w:szCs w:val="20"/>
        </w:rPr>
        <w:t>amawia</w:t>
      </w:r>
      <w:r w:rsidR="00AE3923" w:rsidRPr="006A0077">
        <w:rPr>
          <w:rFonts w:ascii="Cambria" w:hAnsi="Cambria"/>
          <w:sz w:val="20"/>
          <w:szCs w:val="20"/>
        </w:rPr>
        <w:t>jącego</w:t>
      </w:r>
      <w:r w:rsidRPr="006A0077">
        <w:rPr>
          <w:rFonts w:ascii="Cambria" w:hAnsi="Cambria"/>
          <w:sz w:val="20"/>
          <w:szCs w:val="20"/>
        </w:rPr>
        <w:t xml:space="preserve"> </w:t>
      </w:r>
      <w:r w:rsidR="00AE3923" w:rsidRPr="006A0077">
        <w:rPr>
          <w:rFonts w:ascii="Cambria" w:hAnsi="Cambria"/>
          <w:sz w:val="20"/>
          <w:szCs w:val="20"/>
        </w:rPr>
        <w:t xml:space="preserve">do </w:t>
      </w:r>
      <w:r w:rsidRPr="006A0077">
        <w:rPr>
          <w:rFonts w:ascii="Cambria" w:hAnsi="Cambria"/>
          <w:sz w:val="20"/>
          <w:szCs w:val="20"/>
        </w:rPr>
        <w:t>dokona</w:t>
      </w:r>
      <w:r w:rsidR="00AE3923" w:rsidRPr="006A0077">
        <w:rPr>
          <w:rFonts w:ascii="Cambria" w:hAnsi="Cambria"/>
          <w:sz w:val="20"/>
          <w:szCs w:val="20"/>
        </w:rPr>
        <w:t>nia</w:t>
      </w:r>
      <w:r w:rsidRPr="006A0077">
        <w:rPr>
          <w:rFonts w:ascii="Cambria" w:hAnsi="Cambria"/>
          <w:sz w:val="20"/>
          <w:szCs w:val="20"/>
        </w:rPr>
        <w:t xml:space="preserve"> interwencyjnego zakupu u innego wykonawcy na koszt i ryzyko wykonawcy</w:t>
      </w:r>
      <w:r w:rsidR="00AE3923" w:rsidRPr="006A0077">
        <w:rPr>
          <w:rFonts w:ascii="Cambria" w:hAnsi="Cambria"/>
          <w:sz w:val="20"/>
          <w:szCs w:val="20"/>
        </w:rPr>
        <w:t xml:space="preserve"> oraz do naliczenia kar umownych za niedochowanie terminu</w:t>
      </w:r>
      <w:r w:rsidRPr="006A0077">
        <w:rPr>
          <w:rFonts w:ascii="Cambria" w:hAnsi="Cambria"/>
          <w:sz w:val="20"/>
          <w:szCs w:val="20"/>
        </w:rPr>
        <w:t>.</w:t>
      </w:r>
      <w:r w:rsidR="00AE3923" w:rsidRPr="006A0077">
        <w:rPr>
          <w:rFonts w:ascii="Cambria" w:hAnsi="Cambria"/>
          <w:sz w:val="20"/>
          <w:szCs w:val="20"/>
        </w:rPr>
        <w:t xml:space="preserve"> Kary umowne naliczane będą od pierwszego </w:t>
      </w:r>
      <w:r w:rsidR="00E56AA1" w:rsidRPr="006A0077">
        <w:rPr>
          <w:rFonts w:ascii="Cambria" w:hAnsi="Cambria"/>
          <w:sz w:val="20"/>
          <w:szCs w:val="20"/>
        </w:rPr>
        <w:t>niedochowanego terminu</w:t>
      </w:r>
      <w:r w:rsidR="00AE3923" w:rsidRPr="006A0077">
        <w:rPr>
          <w:rFonts w:ascii="Cambria" w:hAnsi="Cambria"/>
          <w:sz w:val="20"/>
          <w:szCs w:val="20"/>
        </w:rPr>
        <w:t>.</w:t>
      </w:r>
      <w:r w:rsidR="00A07735" w:rsidRPr="006A0077">
        <w:rPr>
          <w:rFonts w:ascii="Cambria" w:hAnsi="Cambria"/>
          <w:sz w:val="20"/>
          <w:szCs w:val="20"/>
        </w:rPr>
        <w:t xml:space="preserve"> </w:t>
      </w:r>
    </w:p>
    <w:p w14:paraId="7D790090" w14:textId="17CFFCB7" w:rsidR="00A14DF3" w:rsidRPr="006A0077" w:rsidRDefault="005035A5" w:rsidP="00762B10">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 xml:space="preserve">W przypadku braku </w:t>
      </w:r>
      <w:r w:rsidR="00A01EA8" w:rsidRPr="006A0077">
        <w:rPr>
          <w:rFonts w:ascii="Cambria" w:hAnsi="Cambria"/>
          <w:sz w:val="20"/>
          <w:szCs w:val="20"/>
        </w:rPr>
        <w:t>dostawy</w:t>
      </w:r>
      <w:r w:rsidR="00A01EA8">
        <w:rPr>
          <w:rFonts w:ascii="Cambria" w:hAnsi="Cambria"/>
          <w:sz w:val="20"/>
          <w:szCs w:val="20"/>
        </w:rPr>
        <w:t xml:space="preserve"> </w:t>
      </w:r>
      <w:r w:rsidR="00A01EA8" w:rsidRPr="006A0077">
        <w:rPr>
          <w:rFonts w:ascii="Cambria" w:hAnsi="Cambria"/>
          <w:sz w:val="20"/>
          <w:szCs w:val="20"/>
        </w:rPr>
        <w:t>w</w:t>
      </w:r>
      <w:r w:rsidRPr="006A0077">
        <w:rPr>
          <w:rFonts w:ascii="Cambria" w:hAnsi="Cambria"/>
          <w:sz w:val="20"/>
          <w:szCs w:val="20"/>
        </w:rPr>
        <w:t xml:space="preserve"> </w:t>
      </w:r>
      <w:r w:rsidR="00AE3923" w:rsidRPr="006A0077">
        <w:rPr>
          <w:rFonts w:ascii="Cambria" w:hAnsi="Cambria"/>
          <w:sz w:val="20"/>
          <w:szCs w:val="20"/>
        </w:rPr>
        <w:t>wymaganym terminie</w:t>
      </w:r>
      <w:r w:rsidR="00A14DF3" w:rsidRPr="006A0077">
        <w:rPr>
          <w:rFonts w:ascii="Cambria" w:hAnsi="Cambria"/>
          <w:sz w:val="20"/>
          <w:szCs w:val="20"/>
        </w:rPr>
        <w:t xml:space="preserve"> wykonawca obowiązany jest zapłacić zamawiającemu karę w wysokości </w:t>
      </w:r>
      <w:r w:rsidR="005E435F">
        <w:rPr>
          <w:rFonts w:ascii="Cambria" w:hAnsi="Cambria"/>
          <w:sz w:val="20"/>
          <w:szCs w:val="20"/>
        </w:rPr>
        <w:t xml:space="preserve">500 zł za każdy dzień zwłoki w dostawie </w:t>
      </w:r>
      <w:r w:rsidR="00A01EA8">
        <w:rPr>
          <w:rFonts w:ascii="Cambria" w:hAnsi="Cambria"/>
          <w:sz w:val="20"/>
          <w:szCs w:val="20"/>
        </w:rPr>
        <w:t>oraz</w:t>
      </w:r>
      <w:r w:rsidR="00762B10">
        <w:rPr>
          <w:rFonts w:ascii="Cambria" w:hAnsi="Cambria"/>
          <w:sz w:val="20"/>
          <w:szCs w:val="20"/>
        </w:rPr>
        <w:t xml:space="preserve"> w razie konieczności</w:t>
      </w:r>
      <w:r w:rsidR="00762B10" w:rsidRPr="00762B10">
        <w:rPr>
          <w:rFonts w:ascii="Cambria" w:hAnsi="Cambria"/>
          <w:sz w:val="20"/>
          <w:szCs w:val="20"/>
        </w:rPr>
        <w:t xml:space="preserve"> interwencyjnego zakupu u innego dostawc</w:t>
      </w:r>
      <w:r w:rsidR="00762B10">
        <w:rPr>
          <w:rFonts w:ascii="Cambria" w:hAnsi="Cambria"/>
          <w:sz w:val="20"/>
          <w:szCs w:val="20"/>
        </w:rPr>
        <w:t>y pokryć</w:t>
      </w:r>
      <w:r w:rsidR="00A14DF3" w:rsidRPr="006A0077">
        <w:rPr>
          <w:rFonts w:ascii="Cambria" w:hAnsi="Cambria"/>
          <w:sz w:val="20"/>
          <w:szCs w:val="20"/>
        </w:rPr>
        <w:t xml:space="preserve"> ewentualną różnicę ceny opału zamówionego zamiennie</w:t>
      </w:r>
      <w:r w:rsidR="00762B10">
        <w:rPr>
          <w:rFonts w:ascii="Cambria" w:hAnsi="Cambria"/>
          <w:sz w:val="20"/>
          <w:szCs w:val="20"/>
        </w:rPr>
        <w:t>.</w:t>
      </w:r>
    </w:p>
    <w:p w14:paraId="2617986A" w14:textId="77777777" w:rsidR="00A14DF3" w:rsidRPr="006A0077" w:rsidRDefault="00A14DF3"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 xml:space="preserve">Wykonawca upoważnia zamawiającego do potrącenia należnych kar z przysługującego mu wynagrodzenia. </w:t>
      </w:r>
    </w:p>
    <w:p w14:paraId="723ED6F9" w14:textId="77777777" w:rsidR="00A14DF3" w:rsidRPr="006A0077" w:rsidRDefault="00A14DF3"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 xml:space="preserve">W przypadku odstąpienia od umowy przez którąkolwiek ze stron z wyłącznej winy wykonawcy, wykonawca zapłaci zamawiającemu karę umowną w wysokości </w:t>
      </w:r>
      <w:r w:rsidR="00517108" w:rsidRPr="006A0077">
        <w:rPr>
          <w:rFonts w:ascii="Cambria" w:hAnsi="Cambria"/>
          <w:sz w:val="20"/>
          <w:szCs w:val="20"/>
        </w:rPr>
        <w:t>2</w:t>
      </w:r>
      <w:r w:rsidR="00041666" w:rsidRPr="006A0077">
        <w:rPr>
          <w:rFonts w:ascii="Cambria" w:hAnsi="Cambria"/>
          <w:sz w:val="20"/>
          <w:szCs w:val="20"/>
        </w:rPr>
        <w:t>5</w:t>
      </w:r>
      <w:r w:rsidRPr="006A0077">
        <w:rPr>
          <w:rFonts w:ascii="Cambria" w:hAnsi="Cambria"/>
          <w:sz w:val="20"/>
          <w:szCs w:val="20"/>
        </w:rPr>
        <w:t>% ceny umownej brutto, wartości całego szacowanego zamówienia</w:t>
      </w:r>
      <w:r w:rsidR="00517108" w:rsidRPr="006A0077">
        <w:rPr>
          <w:rFonts w:ascii="Cambria" w:hAnsi="Cambria"/>
          <w:sz w:val="20"/>
          <w:szCs w:val="20"/>
        </w:rPr>
        <w:t xml:space="preserve"> określonego w § 2 ust. 2.</w:t>
      </w:r>
    </w:p>
    <w:p w14:paraId="6FC9FEB2" w14:textId="77777777" w:rsidR="00A14DF3" w:rsidRPr="006A0077" w:rsidRDefault="00A14DF3"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Strony zastrzegają możliwość dochodzenia odszkodowania przenoszącego wysokość zastrzeżonych kar umownych na zasadach ogólnych.</w:t>
      </w:r>
    </w:p>
    <w:p w14:paraId="333CF6C4" w14:textId="77777777" w:rsidR="00A14DF3" w:rsidRPr="006A0077" w:rsidRDefault="00A14DF3"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Naliczone kary zostaną potrącone z wynagrodzenia Wykonawcy wynikającego z wystawionej przez niego faktury lub zapłacone przez Wykonawcę w ciągu 7 dni od dnia wezwania do zapłaty.</w:t>
      </w:r>
    </w:p>
    <w:p w14:paraId="44D379AC" w14:textId="77777777" w:rsidR="00517108" w:rsidRPr="006A0077" w:rsidRDefault="00517108"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Wysokość zastrzeżonych i naliczonych kar umownych nie może przekraczać 3</w:t>
      </w:r>
      <w:r w:rsidR="00041666" w:rsidRPr="006A0077">
        <w:rPr>
          <w:rFonts w:ascii="Cambria" w:hAnsi="Cambria"/>
          <w:sz w:val="20"/>
          <w:szCs w:val="20"/>
        </w:rPr>
        <w:t>5</w:t>
      </w:r>
      <w:r w:rsidRPr="006A0077">
        <w:rPr>
          <w:rFonts w:ascii="Cambria" w:hAnsi="Cambria"/>
          <w:sz w:val="20"/>
          <w:szCs w:val="20"/>
        </w:rPr>
        <w:t>% wartości wynagrodzenia umownego brutto określonego w § 2 ust. 2.</w:t>
      </w:r>
    </w:p>
    <w:p w14:paraId="22DC1E5F" w14:textId="59574C4D" w:rsidR="00A14DF3" w:rsidRPr="0005785E" w:rsidRDefault="004839AA" w:rsidP="006A0077">
      <w:pPr>
        <w:pStyle w:val="Akapitzlist"/>
        <w:numPr>
          <w:ilvl w:val="0"/>
          <w:numId w:val="5"/>
        </w:numPr>
        <w:spacing w:after="0" w:line="360" w:lineRule="auto"/>
        <w:ind w:left="426"/>
        <w:jc w:val="both"/>
        <w:rPr>
          <w:rFonts w:ascii="Cambria" w:hAnsi="Cambria"/>
          <w:sz w:val="20"/>
          <w:szCs w:val="20"/>
        </w:rPr>
      </w:pPr>
      <w:r w:rsidRPr="006A0077">
        <w:rPr>
          <w:rFonts w:ascii="Cambria" w:hAnsi="Cambria"/>
          <w:sz w:val="20"/>
          <w:szCs w:val="20"/>
        </w:rPr>
        <w:t>W przypadku, gdy wysokość szkody poniesionej przez Strony przewyższy wysokość zastrzeżonej kary umownej Strony mogą żądać odszkodowania uzupełniającego na zasadach ogólnych.</w:t>
      </w:r>
    </w:p>
    <w:p w14:paraId="7185F767"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§4</w:t>
      </w:r>
    </w:p>
    <w:p w14:paraId="5B3803F5" w14:textId="211EC7AF" w:rsidR="0005785E" w:rsidRPr="0005785E" w:rsidRDefault="00A14DF3" w:rsidP="0005785E">
      <w:pPr>
        <w:spacing w:after="0" w:line="360" w:lineRule="auto"/>
        <w:jc w:val="both"/>
        <w:rPr>
          <w:rFonts w:ascii="Cambria" w:hAnsi="Cambria"/>
          <w:sz w:val="20"/>
          <w:szCs w:val="20"/>
        </w:rPr>
      </w:pPr>
      <w:r w:rsidRPr="006A0077">
        <w:rPr>
          <w:rFonts w:ascii="Cambria" w:hAnsi="Cambria"/>
          <w:sz w:val="20"/>
          <w:szCs w:val="20"/>
        </w:rPr>
        <w:t xml:space="preserve">W przypadku zaistnienia okoliczności uniemożliwiających wykonanie dostawy, Wykonawca jest zobowiązany niezwłocznie powiadomić odpowiednią </w:t>
      </w:r>
      <w:r w:rsidR="00523919" w:rsidRPr="006A0077">
        <w:rPr>
          <w:rFonts w:ascii="Cambria" w:hAnsi="Cambria"/>
          <w:sz w:val="20"/>
          <w:szCs w:val="20"/>
        </w:rPr>
        <w:t>osobę,</w:t>
      </w:r>
      <w:r w:rsidRPr="006A0077">
        <w:rPr>
          <w:rFonts w:ascii="Cambria" w:hAnsi="Cambria"/>
          <w:sz w:val="20"/>
          <w:szCs w:val="20"/>
        </w:rPr>
        <w:t xml:space="preserve"> o której mowa w § 2 ust </w:t>
      </w:r>
      <w:r w:rsidR="00A03A94" w:rsidRPr="006A0077">
        <w:rPr>
          <w:rFonts w:ascii="Cambria" w:hAnsi="Cambria"/>
          <w:sz w:val="20"/>
          <w:szCs w:val="20"/>
        </w:rPr>
        <w:t>4</w:t>
      </w:r>
      <w:r w:rsidRPr="006A0077">
        <w:rPr>
          <w:rFonts w:ascii="Cambria" w:hAnsi="Cambria"/>
          <w:sz w:val="20"/>
          <w:szCs w:val="20"/>
        </w:rPr>
        <w:t>.</w:t>
      </w:r>
    </w:p>
    <w:p w14:paraId="2A0803F9"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lastRenderedPageBreak/>
        <w:t>§5</w:t>
      </w:r>
    </w:p>
    <w:p w14:paraId="108D2C3F" w14:textId="77777777" w:rsidR="00A14DF3" w:rsidRPr="006A0077" w:rsidRDefault="00A14DF3" w:rsidP="006A0077">
      <w:pPr>
        <w:spacing w:after="0" w:line="360" w:lineRule="auto"/>
        <w:jc w:val="both"/>
        <w:rPr>
          <w:rFonts w:ascii="Cambria" w:hAnsi="Cambria"/>
          <w:sz w:val="20"/>
          <w:szCs w:val="20"/>
        </w:rPr>
      </w:pPr>
      <w:r w:rsidRPr="006A0077">
        <w:rPr>
          <w:rFonts w:ascii="Cambria" w:hAnsi="Cambria"/>
          <w:sz w:val="20"/>
          <w:szCs w:val="20"/>
        </w:rPr>
        <w:t>Za realizację umowy odpowiedzialne są następujące osoby:</w:t>
      </w:r>
    </w:p>
    <w:p w14:paraId="12E716A0" w14:textId="49A784AF" w:rsidR="00A14DF3" w:rsidRPr="006A0077" w:rsidRDefault="00A14DF3" w:rsidP="006A0077">
      <w:pPr>
        <w:pStyle w:val="Akapitzlist"/>
        <w:numPr>
          <w:ilvl w:val="0"/>
          <w:numId w:val="6"/>
        </w:numPr>
        <w:spacing w:after="0" w:line="360" w:lineRule="auto"/>
        <w:jc w:val="both"/>
        <w:rPr>
          <w:rFonts w:ascii="Cambria" w:hAnsi="Cambria"/>
          <w:sz w:val="20"/>
          <w:szCs w:val="20"/>
        </w:rPr>
      </w:pPr>
      <w:r w:rsidRPr="006A0077">
        <w:rPr>
          <w:rFonts w:ascii="Cambria" w:hAnsi="Cambria"/>
          <w:sz w:val="20"/>
          <w:szCs w:val="20"/>
        </w:rPr>
        <w:t xml:space="preserve">po stronie Zamawiającego: Marcin </w:t>
      </w:r>
      <w:r w:rsidR="00523919" w:rsidRPr="006A0077">
        <w:rPr>
          <w:rFonts w:ascii="Cambria" w:hAnsi="Cambria"/>
          <w:sz w:val="20"/>
          <w:szCs w:val="20"/>
        </w:rPr>
        <w:t>Walendzik tel.</w:t>
      </w:r>
      <w:r w:rsidRPr="006A0077">
        <w:rPr>
          <w:rFonts w:ascii="Cambria" w:hAnsi="Cambria"/>
          <w:sz w:val="20"/>
          <w:szCs w:val="20"/>
        </w:rPr>
        <w:t xml:space="preserve"> (71) 314 63 98</w:t>
      </w:r>
    </w:p>
    <w:p w14:paraId="46D2D91B" w14:textId="2C91C3C7" w:rsidR="00A14DF3" w:rsidRPr="0005785E" w:rsidRDefault="00A14DF3" w:rsidP="006A0077">
      <w:pPr>
        <w:pStyle w:val="Akapitzlist"/>
        <w:numPr>
          <w:ilvl w:val="0"/>
          <w:numId w:val="6"/>
        </w:numPr>
        <w:spacing w:after="0" w:line="360" w:lineRule="auto"/>
        <w:jc w:val="both"/>
        <w:rPr>
          <w:rFonts w:ascii="Cambria" w:hAnsi="Cambria"/>
          <w:sz w:val="20"/>
          <w:szCs w:val="20"/>
        </w:rPr>
      </w:pPr>
      <w:r w:rsidRPr="006A0077">
        <w:rPr>
          <w:rFonts w:ascii="Cambria" w:hAnsi="Cambria"/>
          <w:sz w:val="20"/>
          <w:szCs w:val="20"/>
        </w:rPr>
        <w:t>po stronie Wykonawcy………………</w:t>
      </w:r>
      <w:proofErr w:type="gramStart"/>
      <w:r w:rsidRPr="006A0077">
        <w:rPr>
          <w:rFonts w:ascii="Cambria" w:hAnsi="Cambria"/>
          <w:sz w:val="20"/>
          <w:szCs w:val="20"/>
        </w:rPr>
        <w:t>…….</w:t>
      </w:r>
      <w:proofErr w:type="gramEnd"/>
      <w:r w:rsidRPr="006A0077">
        <w:rPr>
          <w:rFonts w:ascii="Cambria" w:hAnsi="Cambria"/>
          <w:sz w:val="20"/>
          <w:szCs w:val="20"/>
        </w:rPr>
        <w:t>. tel. kom …………...</w:t>
      </w:r>
      <w:r w:rsidRPr="006A0077">
        <w:rPr>
          <w:rFonts w:ascii="Cambria" w:hAnsi="Cambria"/>
          <w:sz w:val="20"/>
          <w:szCs w:val="20"/>
        </w:rPr>
        <w:tab/>
      </w:r>
    </w:p>
    <w:p w14:paraId="21DFCB0F"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§6</w:t>
      </w:r>
    </w:p>
    <w:p w14:paraId="217DC7A8" w14:textId="44ECBEB8" w:rsidR="00A14DF3" w:rsidRPr="00B1269B" w:rsidRDefault="00B1269B" w:rsidP="002C7CCB">
      <w:pPr>
        <w:pStyle w:val="Tekstpodstawowy"/>
        <w:widowControl w:val="0"/>
        <w:numPr>
          <w:ilvl w:val="0"/>
          <w:numId w:val="24"/>
        </w:numPr>
        <w:spacing w:after="0" w:line="360" w:lineRule="auto"/>
        <w:ind w:left="284"/>
        <w:jc w:val="both"/>
        <w:rPr>
          <w:rFonts w:ascii="Cambria" w:eastAsia="Cambria" w:hAnsi="Cambria" w:cs="Cambria"/>
          <w:sz w:val="20"/>
          <w:szCs w:val="20"/>
          <w:lang w:val="en-US"/>
        </w:rPr>
      </w:pPr>
      <w:bookmarkStart w:id="4" w:name="_Hlk87877463"/>
      <w:r w:rsidRPr="00B1269B">
        <w:rPr>
          <w:rFonts w:ascii="Cambria" w:eastAsia="Cambria" w:hAnsi="Cambria" w:cs="Cambria"/>
          <w:sz w:val="20"/>
          <w:szCs w:val="20"/>
        </w:rPr>
        <w:t xml:space="preserve">Poza przypadkami, o których mowa w art. 454 – </w:t>
      </w:r>
      <w:r w:rsidR="00523919" w:rsidRPr="00B1269B">
        <w:rPr>
          <w:rFonts w:ascii="Cambria" w:eastAsia="Cambria" w:hAnsi="Cambria" w:cs="Cambria"/>
          <w:sz w:val="20"/>
          <w:szCs w:val="20"/>
        </w:rPr>
        <w:t>455 Pzp</w:t>
      </w:r>
      <w:r w:rsidRPr="00B1269B">
        <w:rPr>
          <w:rFonts w:ascii="Cambria" w:eastAsia="Cambria" w:hAnsi="Cambria" w:cs="Cambria"/>
          <w:sz w:val="20"/>
          <w:szCs w:val="20"/>
        </w:rPr>
        <w:t xml:space="preserve"> zamawiający przewiduje następujące możliwości i okoliczności dokonania zmian postanowień umowy:</w:t>
      </w:r>
      <w:bookmarkEnd w:id="4"/>
      <w:r>
        <w:rPr>
          <w:rFonts w:ascii="Cambria" w:eastAsia="Cambria" w:hAnsi="Cambria" w:cs="Cambria"/>
          <w:sz w:val="20"/>
          <w:szCs w:val="20"/>
          <w:lang w:val="en-US"/>
        </w:rPr>
        <w:t xml:space="preserve"> </w:t>
      </w:r>
    </w:p>
    <w:p w14:paraId="71613D43" w14:textId="77777777" w:rsidR="00A14DF3" w:rsidRPr="006A0077" w:rsidRDefault="00A14DF3" w:rsidP="006A0077">
      <w:pPr>
        <w:pStyle w:val="Akapitzlist"/>
        <w:numPr>
          <w:ilvl w:val="0"/>
          <w:numId w:val="8"/>
        </w:numPr>
        <w:spacing w:after="0" w:line="360" w:lineRule="auto"/>
        <w:ind w:left="709"/>
        <w:jc w:val="both"/>
        <w:rPr>
          <w:rFonts w:ascii="Cambria" w:hAnsi="Cambria"/>
          <w:sz w:val="20"/>
          <w:szCs w:val="20"/>
        </w:rPr>
      </w:pPr>
      <w:r w:rsidRPr="006A0077">
        <w:rPr>
          <w:rFonts w:ascii="Cambria" w:hAnsi="Cambria"/>
          <w:sz w:val="20"/>
          <w:szCs w:val="20"/>
        </w:rPr>
        <w:t>w przypadku wystąpienia siły wyższej (powódź, pożar, zamieszki, strajki, epidemie, ataki terrorystyczne itd.) mającej wpływ na realizacje umowy; możliwa jest zmiana postanowień umowy, wymaga to jednak zgody obu stron umowy</w:t>
      </w:r>
      <w:r w:rsidR="005035A5" w:rsidRPr="006A0077">
        <w:rPr>
          <w:rFonts w:ascii="Cambria" w:hAnsi="Cambria"/>
          <w:sz w:val="20"/>
          <w:szCs w:val="20"/>
        </w:rPr>
        <w:t xml:space="preserve"> w zakresie terminu dostawy, ilości dostawy, ceny</w:t>
      </w:r>
      <w:r w:rsidRPr="006A0077">
        <w:rPr>
          <w:rFonts w:ascii="Cambria" w:hAnsi="Cambria"/>
          <w:sz w:val="20"/>
          <w:szCs w:val="20"/>
        </w:rPr>
        <w:t>;</w:t>
      </w:r>
    </w:p>
    <w:p w14:paraId="3A782D40" w14:textId="77777777" w:rsidR="00A14DF3" w:rsidRPr="006A0077" w:rsidRDefault="00A14DF3" w:rsidP="006A0077">
      <w:pPr>
        <w:pStyle w:val="Akapitzlist"/>
        <w:numPr>
          <w:ilvl w:val="0"/>
          <w:numId w:val="8"/>
        </w:numPr>
        <w:spacing w:after="0" w:line="360" w:lineRule="auto"/>
        <w:ind w:left="709"/>
        <w:jc w:val="both"/>
        <w:rPr>
          <w:rFonts w:ascii="Cambria" w:hAnsi="Cambria"/>
          <w:sz w:val="20"/>
          <w:szCs w:val="20"/>
        </w:rPr>
      </w:pPr>
      <w:r w:rsidRPr="006A0077">
        <w:rPr>
          <w:rFonts w:ascii="Cambria" w:hAnsi="Cambria"/>
          <w:sz w:val="20"/>
          <w:szCs w:val="20"/>
        </w:rPr>
        <w:t>w przypadku wystąpienia zmian powszechnie obowiązujących przepisów prawa w zakresie mającym wpływ na realizację umowy, możliwa jest zmiana postanowień umowy, wymaga to jednak zgody obu stron umowy</w:t>
      </w:r>
      <w:r w:rsidR="00D309FF" w:rsidRPr="006A0077">
        <w:rPr>
          <w:rFonts w:ascii="Cambria" w:hAnsi="Cambria"/>
          <w:sz w:val="20"/>
          <w:szCs w:val="20"/>
        </w:rPr>
        <w:t>. Strona wnioskująca o zmianę winna uzasadnić powód zmiany na piśmie;</w:t>
      </w:r>
    </w:p>
    <w:p w14:paraId="2F6CB81C" w14:textId="77777777" w:rsidR="00A14DF3" w:rsidRPr="006A0077" w:rsidRDefault="00A14DF3" w:rsidP="006A0077">
      <w:pPr>
        <w:pStyle w:val="Akapitzlist"/>
        <w:numPr>
          <w:ilvl w:val="0"/>
          <w:numId w:val="8"/>
        </w:numPr>
        <w:spacing w:after="0" w:line="360" w:lineRule="auto"/>
        <w:ind w:left="709"/>
        <w:jc w:val="both"/>
        <w:rPr>
          <w:rFonts w:ascii="Cambria" w:hAnsi="Cambria"/>
          <w:sz w:val="20"/>
          <w:szCs w:val="20"/>
        </w:rPr>
      </w:pPr>
      <w:r w:rsidRPr="006A0077">
        <w:rPr>
          <w:rFonts w:ascii="Cambria" w:hAnsi="Cambria"/>
          <w:sz w:val="20"/>
          <w:szCs w:val="20"/>
        </w:rPr>
        <w:t>wystąpienia okoliczności, których strony umowy nie były w stanie przewidzieć pomimo zachowania należytej staranności;</w:t>
      </w:r>
    </w:p>
    <w:p w14:paraId="78DFC510" w14:textId="77777777" w:rsidR="00A14DF3" w:rsidRPr="006A0077" w:rsidRDefault="00D309FF" w:rsidP="006A0077">
      <w:pPr>
        <w:pStyle w:val="Akapitzlist"/>
        <w:numPr>
          <w:ilvl w:val="0"/>
          <w:numId w:val="8"/>
        </w:numPr>
        <w:spacing w:after="0" w:line="360" w:lineRule="auto"/>
        <w:ind w:left="709"/>
        <w:jc w:val="both"/>
        <w:rPr>
          <w:rFonts w:ascii="Cambria" w:hAnsi="Cambria"/>
          <w:sz w:val="20"/>
          <w:szCs w:val="20"/>
        </w:rPr>
      </w:pPr>
      <w:r w:rsidRPr="006A0077">
        <w:rPr>
          <w:rFonts w:ascii="Cambria" w:hAnsi="Cambria"/>
          <w:sz w:val="20"/>
          <w:szCs w:val="20"/>
        </w:rPr>
        <w:t>w przypadku wystąpienia okoliczności powodujących zmianę treści umowy w sposób korzystny dla zamawiającego;</w:t>
      </w:r>
    </w:p>
    <w:p w14:paraId="3B97EE2D" w14:textId="77777777" w:rsidR="00A14DF3" w:rsidRPr="006A0077" w:rsidRDefault="00A14DF3" w:rsidP="006A0077">
      <w:pPr>
        <w:pStyle w:val="Akapitzlist"/>
        <w:numPr>
          <w:ilvl w:val="0"/>
          <w:numId w:val="8"/>
        </w:numPr>
        <w:spacing w:after="0" w:line="360" w:lineRule="auto"/>
        <w:ind w:left="709"/>
        <w:jc w:val="both"/>
        <w:rPr>
          <w:rFonts w:ascii="Cambria" w:hAnsi="Cambria"/>
          <w:sz w:val="20"/>
          <w:szCs w:val="20"/>
        </w:rPr>
      </w:pPr>
      <w:r w:rsidRPr="006A0077">
        <w:rPr>
          <w:rFonts w:ascii="Cambria" w:hAnsi="Cambria"/>
          <w:sz w:val="20"/>
          <w:szCs w:val="20"/>
        </w:rPr>
        <w:t>wystąpienie innej, niemożliwej do przewidzenia w momencie zawarcia umowy okoliczności prawnej, ekonomicznej lub technicznej, za którą żadna ze stron nie ponosi odpowiedzialności skutkującej brakiem możliwości należytego wykonania umowy, zgodnie ze specyfikacją należytego wykonania umowy,</w:t>
      </w:r>
    </w:p>
    <w:p w14:paraId="4E98F576" w14:textId="62A9B8E4" w:rsidR="00A14DF3" w:rsidRDefault="00A14DF3" w:rsidP="006A0077">
      <w:pPr>
        <w:pStyle w:val="Akapitzlist"/>
        <w:numPr>
          <w:ilvl w:val="0"/>
          <w:numId w:val="8"/>
        </w:numPr>
        <w:spacing w:after="0" w:line="360" w:lineRule="auto"/>
        <w:ind w:left="709"/>
        <w:jc w:val="both"/>
        <w:rPr>
          <w:rFonts w:ascii="Cambria" w:hAnsi="Cambria"/>
          <w:sz w:val="20"/>
          <w:szCs w:val="20"/>
        </w:rPr>
      </w:pPr>
      <w:r w:rsidRPr="006A0077">
        <w:rPr>
          <w:rFonts w:ascii="Cambria" w:hAnsi="Cambria"/>
          <w:sz w:val="20"/>
          <w:szCs w:val="20"/>
        </w:rPr>
        <w:t xml:space="preserve">w przypadku zmiany stawki podatku VAT, cena netto pozostanie bez zmian, </w:t>
      </w:r>
      <w:r w:rsidR="0005785E" w:rsidRPr="006A0077">
        <w:rPr>
          <w:rFonts w:ascii="Cambria" w:hAnsi="Cambria"/>
          <w:sz w:val="20"/>
          <w:szCs w:val="20"/>
        </w:rPr>
        <w:t>zmieni się</w:t>
      </w:r>
      <w:r w:rsidRPr="006A0077">
        <w:rPr>
          <w:rFonts w:ascii="Cambria" w:hAnsi="Cambria"/>
          <w:sz w:val="20"/>
          <w:szCs w:val="20"/>
        </w:rPr>
        <w:t xml:space="preserve"> stawka VAT oraz cena brutto.</w:t>
      </w:r>
    </w:p>
    <w:p w14:paraId="5D0D83C9" w14:textId="77777777" w:rsidR="002C7CCB" w:rsidRPr="002C7CCB" w:rsidRDefault="002C7CCB" w:rsidP="002C7CCB">
      <w:pPr>
        <w:pStyle w:val="Akapitzlist"/>
        <w:numPr>
          <w:ilvl w:val="0"/>
          <w:numId w:val="24"/>
        </w:numPr>
        <w:spacing w:line="360" w:lineRule="auto"/>
        <w:ind w:left="426"/>
        <w:jc w:val="both"/>
        <w:rPr>
          <w:rFonts w:ascii="Cambria" w:hAnsi="Cambria"/>
          <w:sz w:val="20"/>
          <w:szCs w:val="20"/>
        </w:rPr>
      </w:pPr>
      <w:r w:rsidRPr="002C7CCB">
        <w:rPr>
          <w:rFonts w:ascii="Cambria" w:hAnsi="Cambria"/>
          <w:sz w:val="20"/>
          <w:szCs w:val="20"/>
        </w:rPr>
        <w:t>Przesłanki, określone w ust. 1, stanowią katalog ewentualnych zmian postanowień Umowy, na które Zamawiający może wyrazić zgodę, nie stanowią jednak zobowiązania Zamawiającego do wyrażenia takiej zgody, poza przypadkami, gdy zmiany wymagane będą zmianą powszechnie obowiązującego prawa.</w:t>
      </w:r>
    </w:p>
    <w:p w14:paraId="6A85A0A4" w14:textId="77777777" w:rsidR="00A14DF3" w:rsidRPr="00A5352E" w:rsidRDefault="00A14DF3" w:rsidP="002C7CCB">
      <w:pPr>
        <w:pStyle w:val="Akapitzlist"/>
        <w:numPr>
          <w:ilvl w:val="0"/>
          <w:numId w:val="24"/>
        </w:numPr>
        <w:spacing w:after="0" w:line="360" w:lineRule="auto"/>
        <w:ind w:left="426"/>
        <w:jc w:val="both"/>
        <w:rPr>
          <w:rFonts w:ascii="Cambria" w:hAnsi="Cambria"/>
          <w:color w:val="000000" w:themeColor="text1"/>
          <w:sz w:val="20"/>
          <w:szCs w:val="20"/>
        </w:rPr>
      </w:pPr>
      <w:r w:rsidRPr="006A0077">
        <w:rPr>
          <w:rFonts w:ascii="Cambria" w:hAnsi="Cambria"/>
          <w:sz w:val="20"/>
          <w:szCs w:val="20"/>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w:t>
      </w:r>
      <w:r w:rsidRPr="00A5352E">
        <w:rPr>
          <w:rFonts w:ascii="Cambria" w:hAnsi="Cambria"/>
          <w:color w:val="000000" w:themeColor="text1"/>
          <w:sz w:val="20"/>
          <w:szCs w:val="20"/>
        </w:rPr>
        <w:t>części umowy.</w:t>
      </w:r>
    </w:p>
    <w:p w14:paraId="798851E1" w14:textId="57E16D81"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Zamawiający przewiduje możliwość zmiany wysokości wynagrodzenia określonego w § 2 ust. 2 Umowy w przypadku zmiany ceny materiałów lub kosztów związanych z realizacją zamówienia - poziom zmiany ceny materiałów lub kosztów związanych z realizacją zamówienia uprawniający Strony Umowy do żądania zmiany wynagrodzenia ustala się na</w:t>
      </w:r>
      <w:r w:rsidR="00FF6906" w:rsidRPr="00A5352E">
        <w:rPr>
          <w:rFonts w:ascii="Cambria" w:hAnsi="Cambria"/>
          <w:color w:val="000000" w:themeColor="text1"/>
          <w:sz w:val="20"/>
          <w:szCs w:val="20"/>
        </w:rPr>
        <w:t xml:space="preserve"> nie mniej</w:t>
      </w:r>
      <w:r w:rsidRPr="00A5352E">
        <w:rPr>
          <w:rFonts w:ascii="Cambria" w:hAnsi="Cambria"/>
          <w:color w:val="000000" w:themeColor="text1"/>
          <w:sz w:val="20"/>
          <w:szCs w:val="20"/>
        </w:rPr>
        <w:t xml:space="preserve"> 1</w:t>
      </w:r>
      <w:r w:rsidR="00FF6906" w:rsidRPr="00A5352E">
        <w:rPr>
          <w:rFonts w:ascii="Cambria" w:hAnsi="Cambria"/>
          <w:color w:val="000000" w:themeColor="text1"/>
          <w:sz w:val="20"/>
          <w:szCs w:val="20"/>
        </w:rPr>
        <w:t>5</w:t>
      </w:r>
      <w:r w:rsidRPr="00A5352E">
        <w:rPr>
          <w:rFonts w:ascii="Cambria" w:hAnsi="Cambria"/>
          <w:color w:val="000000" w:themeColor="text1"/>
          <w:sz w:val="20"/>
          <w:szCs w:val="20"/>
        </w:rPr>
        <w:t>%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w:t>
      </w:r>
      <w:r w:rsidR="001238BC" w:rsidRPr="00A5352E">
        <w:rPr>
          <w:rFonts w:ascii="Cambria" w:hAnsi="Cambria"/>
          <w:color w:val="000000" w:themeColor="text1"/>
          <w:sz w:val="20"/>
          <w:szCs w:val="20"/>
        </w:rPr>
        <w:t>5</w:t>
      </w:r>
      <w:r w:rsidRPr="00A5352E">
        <w:rPr>
          <w:rFonts w:ascii="Cambria" w:hAnsi="Cambria"/>
          <w:color w:val="000000" w:themeColor="text1"/>
          <w:sz w:val="20"/>
          <w:szCs w:val="20"/>
        </w:rPr>
        <w:t>%.</w:t>
      </w:r>
    </w:p>
    <w:p w14:paraId="7DBA2456" w14:textId="67A9CBAB"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lastRenderedPageBreak/>
        <w:t>W sytuacji wzrostu ceny materiałów lub kosztów związanych z realizacją zamówienia powyżej 1</w:t>
      </w:r>
      <w:r w:rsidR="001238BC" w:rsidRPr="00A5352E">
        <w:rPr>
          <w:rFonts w:ascii="Cambria" w:hAnsi="Cambria"/>
          <w:color w:val="000000" w:themeColor="text1"/>
          <w:sz w:val="20"/>
          <w:szCs w:val="20"/>
        </w:rPr>
        <w:t>5</w:t>
      </w:r>
      <w:r w:rsidRPr="00A5352E">
        <w:rPr>
          <w:rFonts w:ascii="Cambria" w:hAnsi="Cambria"/>
          <w:color w:val="000000" w:themeColor="text1"/>
          <w:sz w:val="20"/>
          <w:szCs w:val="20"/>
        </w:rPr>
        <w:t>%,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69110454" w14:textId="77777777"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4CE00BEB" w14:textId="77777777"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 xml:space="preserve">Wysokość wynagrodzenia Wykonawcy ulegnie waloryzacji o zmianę wskaźnika cen, ustalanego przez Prezesa Głównego Urzędu Statystycznego i ogłaszanego w Dzienniku Urzędowym RP „Monitor Polski”. </w:t>
      </w:r>
    </w:p>
    <w:p w14:paraId="4A360472" w14:textId="43F36FD5" w:rsidR="00244F76" w:rsidRPr="00A5352E" w:rsidRDefault="0005785E"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Wniosek,</w:t>
      </w:r>
      <w:r w:rsidR="00244F76" w:rsidRPr="00A5352E">
        <w:rPr>
          <w:rFonts w:ascii="Cambria" w:hAnsi="Cambria"/>
          <w:color w:val="000000" w:themeColor="text1"/>
          <w:sz w:val="20"/>
          <w:szCs w:val="20"/>
        </w:rPr>
        <w:t xml:space="preserve"> o którym mowa w ust 5 i 6 można złożyć nie wcześniej niż po upływie 6 miesięcy od dnia zawarcia umowy (początkowy termin ustalenia zmiany wynagrodzenia).</w:t>
      </w:r>
    </w:p>
    <w:p w14:paraId="15556D99" w14:textId="4F610077"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Obowiązek wykazania wpływu zmian, o których mowa w ust. 4 na zmianę wynagrodzenia, o którym mowa w § 2 ust. 2 Umowy, należy do Wykonawcy pod rygorem odmowy dokonania zmiany Umowy przez Zamawiającego.</w:t>
      </w:r>
    </w:p>
    <w:p w14:paraId="095A3471" w14:textId="10993ED6"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 xml:space="preserve">Maksymalna wartość zmiany wynagrodzenia, jaką dopuszcza Zamawiający w efekcie zastosowania postanowień o zasadach wprowadzania zmian wysokości wynagrodzenia, o których mowa w ust. 4 to </w:t>
      </w:r>
      <w:r w:rsidR="001238BC" w:rsidRPr="00A5352E">
        <w:rPr>
          <w:rFonts w:ascii="Cambria" w:hAnsi="Cambria"/>
          <w:color w:val="000000" w:themeColor="text1"/>
          <w:sz w:val="20"/>
          <w:szCs w:val="20"/>
        </w:rPr>
        <w:t>20</w:t>
      </w:r>
      <w:r w:rsidRPr="00A5352E">
        <w:rPr>
          <w:rFonts w:ascii="Cambria" w:hAnsi="Cambria"/>
          <w:color w:val="000000" w:themeColor="text1"/>
          <w:sz w:val="20"/>
          <w:szCs w:val="20"/>
        </w:rPr>
        <w:t>% wynagrodzenia za zakres przedmiotu Umowy niezrealizowany jeszcze przez Wykonawcę przed dniem złożenia wniosku.</w:t>
      </w:r>
    </w:p>
    <w:p w14:paraId="649A8CD2" w14:textId="0BE6723A"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Przez wartość zmian, o której mowa w ust. 10 należy rozumieć wartość wzrostu lub spadku Wynagrodzenia Wykonawcy wynikającą z waloryzacji.</w:t>
      </w:r>
    </w:p>
    <w:p w14:paraId="18192FDB" w14:textId="25CD4E8F"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Postanowień umownych w zakresie waloryzacji nie stosuje się od chwili osiągnięcia limitu, o którym mowa w ust. 10.</w:t>
      </w:r>
    </w:p>
    <w:p w14:paraId="194D96B0" w14:textId="7009B5B3"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Wykonawca, którego wynagrodzenie zostało zmienione zgodnie z ust. 4, zobowiązany jest do zmiany wynagrodzenia przysługującego Podwykonawcy, z którym zawarł umowę, w zakresie odpowiadającym zmianom cen materiałów lub kosztów dotyczących zobowiązania Podwykonawcy.</w:t>
      </w:r>
    </w:p>
    <w:p w14:paraId="509AA545" w14:textId="77777777"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 xml:space="preserve">Strona, która występuje z propozycją zmiany Umowy, w oparciu o przedstawiony powyżej katalog zmian Umowy zobowiązana jest do sporządzenia i uzasadnienia wniosku o taką zmianę. </w:t>
      </w:r>
    </w:p>
    <w:p w14:paraId="57C31EE8" w14:textId="77777777" w:rsidR="00244F76" w:rsidRPr="00A5352E" w:rsidRDefault="00244F76" w:rsidP="00244F76">
      <w:pPr>
        <w:pStyle w:val="Akapitzlist"/>
        <w:numPr>
          <w:ilvl w:val="0"/>
          <w:numId w:val="24"/>
        </w:numPr>
        <w:suppressAutoHyphens/>
        <w:autoSpaceDN w:val="0"/>
        <w:spacing w:after="0" w:line="360" w:lineRule="auto"/>
        <w:ind w:left="426"/>
        <w:jc w:val="both"/>
        <w:textAlignment w:val="baseline"/>
        <w:rPr>
          <w:rFonts w:ascii="Cambria" w:hAnsi="Cambria"/>
          <w:color w:val="000000" w:themeColor="text1"/>
          <w:sz w:val="20"/>
          <w:szCs w:val="20"/>
        </w:rPr>
      </w:pPr>
      <w:r w:rsidRPr="00A5352E">
        <w:rPr>
          <w:rFonts w:ascii="Cambria" w:hAnsi="Cambria"/>
          <w:color w:val="000000" w:themeColor="text1"/>
          <w:sz w:val="20"/>
          <w:szCs w:val="20"/>
        </w:rPr>
        <w:t>Zmiana postanowień zawartej Umowy może nastąpić za zgodą obu Stron wyrażoną na piśmie w postaci aneksu do Umowy, pod rygorem nieważności takiej zmiany.</w:t>
      </w:r>
    </w:p>
    <w:p w14:paraId="73859820" w14:textId="77777777" w:rsidR="00244F76" w:rsidRPr="00A5352E" w:rsidRDefault="00244F76" w:rsidP="00244F76">
      <w:pPr>
        <w:pStyle w:val="Akapitzlist"/>
        <w:numPr>
          <w:ilvl w:val="0"/>
          <w:numId w:val="24"/>
        </w:numPr>
        <w:shd w:val="clear" w:color="auto" w:fill="FFFFFF"/>
        <w:tabs>
          <w:tab w:val="left" w:pos="567"/>
          <w:tab w:val="left" w:pos="1470"/>
        </w:tabs>
        <w:suppressAutoHyphens/>
        <w:autoSpaceDN w:val="0"/>
        <w:spacing w:after="0" w:line="360" w:lineRule="auto"/>
        <w:ind w:left="426"/>
        <w:jc w:val="both"/>
        <w:textAlignment w:val="baseline"/>
        <w:rPr>
          <w:rFonts w:ascii="Cambria" w:eastAsia="Times New Roman" w:hAnsi="Cambria"/>
          <w:color w:val="000000" w:themeColor="text1"/>
          <w:kern w:val="3"/>
          <w:sz w:val="20"/>
          <w:szCs w:val="20"/>
          <w:lang w:eastAsia="zh-CN" w:bidi="hi-IN"/>
        </w:rPr>
      </w:pPr>
      <w:r w:rsidRPr="00A5352E">
        <w:rPr>
          <w:rFonts w:ascii="Cambria" w:eastAsia="Times New Roman" w:hAnsi="Cambria"/>
          <w:color w:val="000000" w:themeColor="text1"/>
          <w:kern w:val="3"/>
          <w:sz w:val="20"/>
          <w:szCs w:val="20"/>
          <w:lang w:eastAsia="zh-CN" w:bidi="hi-IN"/>
        </w:rPr>
        <w:t>Zmiany umowne nie stanowią zmiany przedmiotu zamówienia i pozostają z nim w ścisłym związku.</w:t>
      </w:r>
    </w:p>
    <w:p w14:paraId="6CBE0426" w14:textId="77777777" w:rsidR="002C7CCB" w:rsidRPr="002C7CCB" w:rsidRDefault="002C7CCB" w:rsidP="002C7CCB">
      <w:pPr>
        <w:pStyle w:val="Akapitzlist"/>
        <w:numPr>
          <w:ilvl w:val="0"/>
          <w:numId w:val="24"/>
        </w:numPr>
        <w:spacing w:after="0" w:line="360" w:lineRule="auto"/>
        <w:ind w:left="426"/>
        <w:jc w:val="both"/>
        <w:rPr>
          <w:rFonts w:ascii="Cambria" w:hAnsi="Cambria"/>
          <w:sz w:val="20"/>
          <w:szCs w:val="20"/>
        </w:rPr>
      </w:pPr>
      <w:r w:rsidRPr="002C7CCB">
        <w:rPr>
          <w:rFonts w:ascii="Cambria" w:eastAsia="DejaVu Sans" w:hAnsi="Cambria" w:cs="Cambria"/>
          <w:kern w:val="2"/>
          <w:sz w:val="20"/>
          <w:szCs w:val="20"/>
        </w:rPr>
        <w:t>W razie wątpliwości, przyjmuje się, że nie stanowią zmiany Umowy następujące zmiany:</w:t>
      </w:r>
    </w:p>
    <w:p w14:paraId="50B218F8" w14:textId="77777777" w:rsidR="002C7CCB" w:rsidRPr="002C7CCB" w:rsidRDefault="002C7CCB" w:rsidP="002C7CCB">
      <w:pPr>
        <w:widowControl w:val="0"/>
        <w:numPr>
          <w:ilvl w:val="0"/>
          <w:numId w:val="25"/>
        </w:numPr>
        <w:spacing w:after="0" w:line="360" w:lineRule="auto"/>
        <w:ind w:hanging="294"/>
        <w:rPr>
          <w:rFonts w:ascii="Cambria" w:eastAsia="Lucida Sans Unicode" w:hAnsi="Cambria" w:cs="Cambria"/>
          <w:sz w:val="20"/>
          <w:szCs w:val="20"/>
        </w:rPr>
      </w:pPr>
      <w:r w:rsidRPr="002C7CCB">
        <w:rPr>
          <w:rFonts w:ascii="Cambria" w:eastAsia="Lucida Sans Unicode" w:hAnsi="Cambria" w:cs="Cambria"/>
          <w:sz w:val="20"/>
          <w:szCs w:val="20"/>
        </w:rPr>
        <w:t>danych związanych z obsługą administracyjno-organizacyjną Umowy,</w:t>
      </w:r>
    </w:p>
    <w:p w14:paraId="5B74C2FA" w14:textId="77777777" w:rsidR="002C7CCB" w:rsidRPr="002C7CCB" w:rsidRDefault="002C7CCB" w:rsidP="002C7CCB">
      <w:pPr>
        <w:widowControl w:val="0"/>
        <w:numPr>
          <w:ilvl w:val="0"/>
          <w:numId w:val="25"/>
        </w:numPr>
        <w:spacing w:after="0" w:line="360" w:lineRule="auto"/>
        <w:ind w:hanging="294"/>
        <w:rPr>
          <w:rFonts w:ascii="Cambria" w:eastAsia="Lucida Sans Unicode" w:hAnsi="Cambria" w:cs="Cambria"/>
          <w:sz w:val="20"/>
          <w:szCs w:val="20"/>
        </w:rPr>
      </w:pPr>
      <w:r w:rsidRPr="002C7CCB">
        <w:rPr>
          <w:rFonts w:ascii="Cambria" w:eastAsia="Lucida Sans Unicode" w:hAnsi="Cambria" w:cs="Cambria"/>
          <w:sz w:val="20"/>
          <w:szCs w:val="20"/>
        </w:rPr>
        <w:t xml:space="preserve">danych teleadresowych, </w:t>
      </w:r>
    </w:p>
    <w:p w14:paraId="2968C557" w14:textId="77777777" w:rsidR="002C7CCB" w:rsidRPr="002C7CCB" w:rsidRDefault="002C7CCB" w:rsidP="002C7CCB">
      <w:pPr>
        <w:widowControl w:val="0"/>
        <w:numPr>
          <w:ilvl w:val="0"/>
          <w:numId w:val="25"/>
        </w:numPr>
        <w:spacing w:after="0" w:line="360" w:lineRule="auto"/>
        <w:ind w:hanging="294"/>
        <w:rPr>
          <w:rFonts w:ascii="Cambria" w:eastAsia="Lucida Sans Unicode" w:hAnsi="Cambria" w:cs="Cambria"/>
          <w:sz w:val="20"/>
          <w:szCs w:val="20"/>
        </w:rPr>
      </w:pPr>
      <w:r w:rsidRPr="002C7CCB">
        <w:rPr>
          <w:rFonts w:ascii="Cambria" w:eastAsia="Lucida Sans Unicode" w:hAnsi="Cambria" w:cs="Cambria"/>
          <w:sz w:val="20"/>
          <w:szCs w:val="20"/>
        </w:rPr>
        <w:t>danych rejestrowych,</w:t>
      </w:r>
    </w:p>
    <w:p w14:paraId="33677040" w14:textId="77777777" w:rsidR="002C7CCB" w:rsidRPr="002C7CCB" w:rsidRDefault="002C7CCB" w:rsidP="002C7CCB">
      <w:pPr>
        <w:widowControl w:val="0"/>
        <w:numPr>
          <w:ilvl w:val="0"/>
          <w:numId w:val="25"/>
        </w:numPr>
        <w:spacing w:after="0" w:line="360" w:lineRule="auto"/>
        <w:ind w:hanging="294"/>
        <w:rPr>
          <w:rFonts w:ascii="Cambria" w:eastAsia="Lucida Sans Unicode" w:hAnsi="Cambria" w:cs="Cambria"/>
          <w:sz w:val="20"/>
          <w:szCs w:val="20"/>
        </w:rPr>
      </w:pPr>
      <w:r w:rsidRPr="002C7CCB">
        <w:rPr>
          <w:rFonts w:ascii="Cambria" w:eastAsia="Lucida Sans Unicode" w:hAnsi="Cambria" w:cs="Cambria"/>
          <w:sz w:val="20"/>
          <w:szCs w:val="20"/>
        </w:rPr>
        <w:t>będące następstwem sukcesji uniwersalnej po jednej ze stron Umowy.</w:t>
      </w:r>
    </w:p>
    <w:p w14:paraId="224A1255" w14:textId="77777777" w:rsidR="00A14DF3" w:rsidRPr="006A0077" w:rsidRDefault="00A14DF3" w:rsidP="006A0077">
      <w:pPr>
        <w:pStyle w:val="Akapitzlist"/>
        <w:spacing w:after="0" w:line="360" w:lineRule="auto"/>
        <w:ind w:left="426"/>
        <w:jc w:val="both"/>
        <w:rPr>
          <w:rFonts w:ascii="Cambria" w:hAnsi="Cambria"/>
          <w:sz w:val="20"/>
          <w:szCs w:val="20"/>
        </w:rPr>
      </w:pPr>
    </w:p>
    <w:p w14:paraId="0EADFA82" w14:textId="77777777" w:rsidR="00A14DF3" w:rsidRPr="006A0077" w:rsidRDefault="00A14DF3" w:rsidP="006A0077">
      <w:pPr>
        <w:pStyle w:val="Akapitzlist"/>
        <w:spacing w:after="0" w:line="360" w:lineRule="auto"/>
        <w:ind w:left="0"/>
        <w:jc w:val="center"/>
        <w:rPr>
          <w:rFonts w:ascii="Cambria" w:hAnsi="Cambria"/>
          <w:b/>
          <w:sz w:val="20"/>
          <w:szCs w:val="20"/>
        </w:rPr>
      </w:pPr>
      <w:r w:rsidRPr="006A0077">
        <w:rPr>
          <w:rFonts w:ascii="Cambria" w:hAnsi="Cambria"/>
          <w:b/>
          <w:sz w:val="20"/>
          <w:szCs w:val="20"/>
        </w:rPr>
        <w:lastRenderedPageBreak/>
        <w:t>§ 7</w:t>
      </w:r>
    </w:p>
    <w:p w14:paraId="3BB5211B" w14:textId="51E79B18" w:rsidR="00A14DF3" w:rsidRPr="0005785E" w:rsidRDefault="00A14DF3" w:rsidP="0005785E">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Wykonawca wykona przedmiot zamówienia bez udziału podwykonawców.</w:t>
      </w:r>
    </w:p>
    <w:p w14:paraId="2EC3D7C9" w14:textId="77777777" w:rsidR="00A14DF3" w:rsidRPr="006A0077" w:rsidRDefault="00A14DF3" w:rsidP="006A0077">
      <w:pPr>
        <w:pStyle w:val="Akapitzlist"/>
        <w:spacing w:line="360" w:lineRule="auto"/>
        <w:ind w:left="0"/>
        <w:jc w:val="center"/>
        <w:rPr>
          <w:rFonts w:ascii="Cambria" w:hAnsi="Cambria"/>
          <w:sz w:val="20"/>
          <w:szCs w:val="20"/>
        </w:rPr>
      </w:pPr>
      <w:r w:rsidRPr="006A0077">
        <w:rPr>
          <w:rFonts w:ascii="Cambria" w:hAnsi="Cambria"/>
          <w:sz w:val="20"/>
          <w:szCs w:val="20"/>
        </w:rPr>
        <w:t>LUB</w:t>
      </w:r>
    </w:p>
    <w:p w14:paraId="2A39FEBB" w14:textId="77777777" w:rsidR="00A14DF3" w:rsidRPr="006A0077" w:rsidRDefault="00A14DF3" w:rsidP="006A0077">
      <w:pPr>
        <w:pStyle w:val="Akapitzlist"/>
        <w:spacing w:line="360" w:lineRule="auto"/>
        <w:ind w:left="142"/>
        <w:rPr>
          <w:rFonts w:ascii="Cambria" w:hAnsi="Cambria"/>
          <w:sz w:val="20"/>
          <w:szCs w:val="20"/>
        </w:rPr>
      </w:pPr>
      <w:r w:rsidRPr="006A0077">
        <w:rPr>
          <w:rFonts w:ascii="Cambria" w:hAnsi="Cambria"/>
          <w:sz w:val="20"/>
          <w:szCs w:val="20"/>
        </w:rPr>
        <w:t>Wykonawca oświadcza, że przedmiot zamówienia w następującym zakresie: *</w:t>
      </w:r>
    </w:p>
    <w:p w14:paraId="0DEE1511" w14:textId="77777777" w:rsidR="00A14DF3" w:rsidRPr="006A0077" w:rsidRDefault="00A14DF3" w:rsidP="006A0077">
      <w:pPr>
        <w:pStyle w:val="Akapitzlist"/>
        <w:spacing w:line="360" w:lineRule="auto"/>
        <w:jc w:val="both"/>
        <w:rPr>
          <w:rFonts w:ascii="Cambria" w:hAnsi="Cambria"/>
          <w:sz w:val="20"/>
          <w:szCs w:val="20"/>
        </w:rPr>
      </w:pPr>
    </w:p>
    <w:p w14:paraId="01AAEB72" w14:textId="77777777" w:rsidR="00A14DF3" w:rsidRPr="006A0077" w:rsidRDefault="00A14DF3" w:rsidP="006A0077">
      <w:pPr>
        <w:pStyle w:val="Akapitzlist"/>
        <w:spacing w:line="360" w:lineRule="auto"/>
        <w:ind w:left="0"/>
        <w:jc w:val="both"/>
        <w:rPr>
          <w:rFonts w:ascii="Cambria" w:hAnsi="Cambria"/>
          <w:sz w:val="20"/>
          <w:szCs w:val="20"/>
        </w:rPr>
      </w:pPr>
      <w:r w:rsidRPr="006A0077">
        <w:rPr>
          <w:rFonts w:ascii="Cambria" w:hAnsi="Cambria"/>
          <w:sz w:val="20"/>
          <w:szCs w:val="20"/>
        </w:rPr>
        <w:t>……………………………………………………………..................................................</w:t>
      </w:r>
    </w:p>
    <w:p w14:paraId="151725B8" w14:textId="77777777" w:rsidR="00A14DF3" w:rsidRPr="006A0077" w:rsidRDefault="00A14DF3" w:rsidP="006A0077">
      <w:pPr>
        <w:pStyle w:val="Akapitzlist"/>
        <w:spacing w:line="360" w:lineRule="auto"/>
        <w:ind w:left="0"/>
        <w:rPr>
          <w:rFonts w:ascii="Cambria" w:hAnsi="Cambria"/>
          <w:sz w:val="20"/>
          <w:szCs w:val="20"/>
        </w:rPr>
      </w:pPr>
      <w:r w:rsidRPr="006A0077">
        <w:rPr>
          <w:rFonts w:ascii="Cambria" w:hAnsi="Cambria"/>
          <w:sz w:val="20"/>
          <w:szCs w:val="20"/>
        </w:rPr>
        <w:t>Powierzył do realizacji podwykonawcy……………………………………………………</w:t>
      </w:r>
    </w:p>
    <w:p w14:paraId="340ECB41" w14:textId="33BC6398" w:rsidR="00A14DF3" w:rsidRPr="006A0077" w:rsidRDefault="00A14DF3" w:rsidP="006A0077">
      <w:pPr>
        <w:pStyle w:val="Akapitzlist"/>
        <w:spacing w:line="360" w:lineRule="auto"/>
        <w:ind w:left="0"/>
        <w:jc w:val="both"/>
        <w:rPr>
          <w:rFonts w:ascii="Cambria" w:hAnsi="Cambria"/>
          <w:sz w:val="20"/>
          <w:szCs w:val="20"/>
        </w:rPr>
      </w:pPr>
      <w:r w:rsidRPr="006A0077">
        <w:rPr>
          <w:rFonts w:ascii="Cambria" w:hAnsi="Cambria"/>
          <w:sz w:val="20"/>
          <w:szCs w:val="20"/>
        </w:rPr>
        <w:t xml:space="preserve">(w </w:t>
      </w:r>
      <w:r w:rsidR="0005785E" w:rsidRPr="006A0077">
        <w:rPr>
          <w:rFonts w:ascii="Cambria" w:hAnsi="Cambria"/>
          <w:sz w:val="20"/>
          <w:szCs w:val="20"/>
        </w:rPr>
        <w:t>przypadku,</w:t>
      </w:r>
      <w:r w:rsidRPr="006A0077">
        <w:rPr>
          <w:rFonts w:ascii="Cambria" w:hAnsi="Cambria"/>
          <w:sz w:val="20"/>
          <w:szCs w:val="20"/>
        </w:rPr>
        <w:t xml:space="preserve"> gdy tak stanowi treść oferty)</w:t>
      </w:r>
    </w:p>
    <w:p w14:paraId="36984B10"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Zlecenie wykonania części zamówienia podwykonawcom nie zmienia zobowiązań Wykonawcy wobec Zamawiającego za wykonanie tej części zamówienia. Wykonawca jest odpowiedzialny za działania, uchybienia i zaniedbania podwykonawców w takim samym stopniu, jakby były to działania, uchybienia i zaniedbania jego własne.</w:t>
      </w:r>
    </w:p>
    <w:p w14:paraId="0B848579"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Wykonawca, podwykonawca lub dalszy podwykonawca umowy zamierzający zawrzeć umowę o podwykonawstwo, której przedmiotem są dostawy, jest obowiązany, do przedłożenia Zamawiającemu projektu tej umowy, przy</w:t>
      </w:r>
      <w:r w:rsidR="004606DB" w:rsidRPr="006A0077">
        <w:rPr>
          <w:rFonts w:ascii="Cambria" w:hAnsi="Cambria"/>
          <w:sz w:val="20"/>
          <w:szCs w:val="20"/>
        </w:rPr>
        <w:t xml:space="preserve"> </w:t>
      </w:r>
      <w:r w:rsidRPr="006A0077">
        <w:rPr>
          <w:rFonts w:ascii="Cambria" w:hAnsi="Cambria"/>
          <w:sz w:val="20"/>
          <w:szCs w:val="20"/>
        </w:rPr>
        <w:t>czy</w:t>
      </w:r>
      <w:r w:rsidR="00A95E04" w:rsidRPr="006A0077">
        <w:rPr>
          <w:rFonts w:ascii="Cambria" w:hAnsi="Cambria"/>
          <w:sz w:val="20"/>
          <w:szCs w:val="20"/>
        </w:rPr>
        <w:t>m</w:t>
      </w:r>
      <w:r w:rsidRPr="006A0077">
        <w:rPr>
          <w:rFonts w:ascii="Cambria" w:hAnsi="Cambria"/>
          <w:sz w:val="20"/>
          <w:szCs w:val="20"/>
        </w:rPr>
        <w:t xml:space="preserve"> podwykonawca lub dalszy podwykonawca jest obowiązany dołączyć zgodę Wykonawcy na zawarcie umowy o treści zgodnej z projektem umowy.</w:t>
      </w:r>
    </w:p>
    <w:p w14:paraId="76013291"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 xml:space="preserve">Termin zapłaty wynagrodzenia podwykonawcy lub dalszemu podwykonawcy, przewidziany w umowie o podwykonawstwo nie może być dłuższy niż </w:t>
      </w:r>
      <w:r w:rsidR="00D309FF" w:rsidRPr="006A0077">
        <w:rPr>
          <w:rFonts w:ascii="Cambria" w:hAnsi="Cambria"/>
          <w:sz w:val="20"/>
          <w:szCs w:val="20"/>
        </w:rPr>
        <w:t>termin płatności wykonawcy</w:t>
      </w:r>
      <w:r w:rsidRPr="006A0077">
        <w:rPr>
          <w:rFonts w:ascii="Cambria" w:hAnsi="Cambria"/>
          <w:sz w:val="20"/>
          <w:szCs w:val="20"/>
        </w:rPr>
        <w:t xml:space="preserve"> od dnia doręczenia Wykonawcy, podwykonawcy lub dalszemu podwykonawcy faktury lub rachunku potwierdzających wykonanie zleconej podwykonawcy lub dalszemu podwykonawcy dostawy lub usługi.</w:t>
      </w:r>
    </w:p>
    <w:p w14:paraId="26FDED0C"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Zamawiający w terminie 5 dni roboczych, zgłasza pisemne zastrzeżenia do projektu umowy o podwykonawstwo, której przedmiotem są dostawy:</w:t>
      </w:r>
    </w:p>
    <w:p w14:paraId="767BAF50" w14:textId="51602F33" w:rsidR="00A14DF3" w:rsidRPr="006A0077" w:rsidRDefault="0005785E" w:rsidP="006A0077">
      <w:pPr>
        <w:pStyle w:val="Akapitzlist"/>
        <w:numPr>
          <w:ilvl w:val="0"/>
          <w:numId w:val="12"/>
        </w:numPr>
        <w:spacing w:line="360" w:lineRule="auto"/>
        <w:jc w:val="both"/>
        <w:rPr>
          <w:rFonts w:ascii="Cambria" w:hAnsi="Cambria"/>
          <w:sz w:val="20"/>
          <w:szCs w:val="20"/>
        </w:rPr>
      </w:pPr>
      <w:r w:rsidRPr="006A0077">
        <w:rPr>
          <w:rFonts w:ascii="Cambria" w:hAnsi="Cambria"/>
          <w:sz w:val="20"/>
          <w:szCs w:val="20"/>
        </w:rPr>
        <w:t>niespełniającej</w:t>
      </w:r>
      <w:r w:rsidR="00A14DF3" w:rsidRPr="006A0077">
        <w:rPr>
          <w:rFonts w:ascii="Cambria" w:hAnsi="Cambria"/>
          <w:sz w:val="20"/>
          <w:szCs w:val="20"/>
        </w:rPr>
        <w:t xml:space="preserve"> wymagań określonych w SWZ;</w:t>
      </w:r>
    </w:p>
    <w:p w14:paraId="0201749F" w14:textId="77777777" w:rsidR="00A14DF3" w:rsidRPr="006A0077" w:rsidRDefault="00A14DF3" w:rsidP="006A0077">
      <w:pPr>
        <w:pStyle w:val="Akapitzlist"/>
        <w:numPr>
          <w:ilvl w:val="0"/>
          <w:numId w:val="12"/>
        </w:numPr>
        <w:spacing w:line="360" w:lineRule="auto"/>
        <w:jc w:val="both"/>
        <w:rPr>
          <w:rFonts w:ascii="Cambria" w:hAnsi="Cambria"/>
          <w:sz w:val="20"/>
          <w:szCs w:val="20"/>
        </w:rPr>
      </w:pPr>
      <w:r w:rsidRPr="006A0077">
        <w:rPr>
          <w:rFonts w:ascii="Cambria" w:hAnsi="Cambria"/>
          <w:sz w:val="20"/>
          <w:szCs w:val="20"/>
        </w:rPr>
        <w:t>gdy przewiduje termin zapłaty wynagrodzenia dłuższy niż określony w ust. 4 wyżej.</w:t>
      </w:r>
    </w:p>
    <w:p w14:paraId="0CE3A240" w14:textId="74AF325C" w:rsidR="00A14DF3" w:rsidRPr="006A0077" w:rsidRDefault="0005785E"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Niezgłoszenie</w:t>
      </w:r>
      <w:r w:rsidR="00A14DF3" w:rsidRPr="006A0077">
        <w:rPr>
          <w:rFonts w:ascii="Cambria" w:hAnsi="Cambria"/>
          <w:sz w:val="20"/>
          <w:szCs w:val="20"/>
        </w:rPr>
        <w:t xml:space="preserve"> pisemnych zastrzeżeń do przedłożonego projektu umowy o podwykonawstwo, której przedmiotem są dostawy, w terminie 5 dni roboczych, uważa się za akceptacje projektu umowy przez Zamawiającego.</w:t>
      </w:r>
    </w:p>
    <w:p w14:paraId="13D4245B"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Wykonawca, podwykonawca lub dalszy podwykonawca zamówienia na dostawy przedkłada zamawiającemu poświadczoną za zgodność z oryginałem kopię zawartej umowy o podwykonawstwo, której przedmiotem są dostawy, w terminie 7 dni od dnia jej zawarcia.</w:t>
      </w:r>
    </w:p>
    <w:p w14:paraId="4C837CE2" w14:textId="77777777" w:rsidR="00A14DF3" w:rsidRPr="006A0077" w:rsidRDefault="00A14DF3" w:rsidP="006A0077">
      <w:pPr>
        <w:pStyle w:val="Akapitzlist"/>
        <w:numPr>
          <w:ilvl w:val="0"/>
          <w:numId w:val="11"/>
        </w:numPr>
        <w:spacing w:after="0" w:line="360" w:lineRule="auto"/>
        <w:ind w:left="426"/>
        <w:jc w:val="both"/>
        <w:rPr>
          <w:rFonts w:ascii="Cambria" w:hAnsi="Cambria"/>
          <w:sz w:val="20"/>
          <w:szCs w:val="20"/>
        </w:rPr>
      </w:pPr>
      <w:r w:rsidRPr="006A0077">
        <w:rPr>
          <w:rFonts w:ascii="Cambria" w:hAnsi="Cambria"/>
          <w:sz w:val="20"/>
          <w:szCs w:val="20"/>
        </w:rPr>
        <w:t>Zamawiający, w terminie 5 dni roboczych, zgłasza pisemny sprzeciw do umowy o podwykonawstwo, której przedmiotem są dostawy, w przypadkach, o których mowa w ust. 5 wyżej.</w:t>
      </w:r>
    </w:p>
    <w:p w14:paraId="6B5ABFC8" w14:textId="30E3563C" w:rsidR="00A14DF3" w:rsidRPr="006A0077" w:rsidRDefault="0005785E"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Niezgłoszenie</w:t>
      </w:r>
      <w:r w:rsidR="00A14DF3" w:rsidRPr="006A0077">
        <w:rPr>
          <w:rFonts w:ascii="Cambria" w:hAnsi="Cambria"/>
          <w:sz w:val="20"/>
          <w:szCs w:val="20"/>
        </w:rPr>
        <w:t xml:space="preserve"> pisemnego sprzeciwu do przedłożonej umowy o podwykonawstwo, której przedmiotem są dostawy, w terminie 5 dni roboczych, uważa się za akceptację umowy przez Zamawiającego.</w:t>
      </w:r>
    </w:p>
    <w:p w14:paraId="137C3D5E"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 xml:space="preserve">Wykonawca, podwykonawca lub dalszy podwykonawca zamówienia na dostawy przedkłada Zamawiającemu poświadczona za zgodność z oryginałem kopię zawartej umowy o podwykonawstwo, której przedmiotem są dostawy lub usługi, w terminie 7 dni od dnia jej zawarcia, z wyłączeniem umów o podwykonawstwo o wartości mniejszej niż 0,5% wartości umowy w sprawie zamówienia </w:t>
      </w:r>
      <w:r w:rsidRPr="006A0077">
        <w:rPr>
          <w:rFonts w:ascii="Cambria" w:hAnsi="Cambria"/>
          <w:sz w:val="20"/>
          <w:szCs w:val="20"/>
        </w:rPr>
        <w:lastRenderedPageBreak/>
        <w:t>publicznego. Wyłączenie, o którym mowa wyżej, nie dotyczy umów o podwykonawstwo o wartości większej niż 30 000,00 zł.</w:t>
      </w:r>
    </w:p>
    <w:p w14:paraId="204AED3B"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 przypadku, o którym mowa w ust. 10, jeżeli termin zapłaty wynagrodzenia jest dłuższy niż określony w ust. 4, Zamawiający informuje o tym Wykonawcę i wzywa go do doprowadzenia do zmiany tej umowy pod rygorem wystąpienia o zapłatę kary umownej.</w:t>
      </w:r>
    </w:p>
    <w:p w14:paraId="757BBF1B"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 przypadku zmian wprowadzanych do umowy o podwykonawstwo powyższe zapisy stosuje się odpowiednio.</w:t>
      </w:r>
    </w:p>
    <w:p w14:paraId="275F645F"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 przypadku stwierdzenia przez Zamawiającego, że Wykonawca realizuje warunki umowy przy pomocy podwykonawców bez przestrzegania warunków określonych w ust. 3 -12 wyżej (brak umowy o podwykonawstwo), Zamawiający wstrzyma realizację umowy w części dotyczącej dostaw realizowanych przez tego podwykonawcę. Dostawy zostaną wstrzymane do czasu złożenia przez Wykonawcę oświadczenia, z którego winna wynikać deklaracja, że w związku z zaistniałą sytuacją Wykonawca wykona tę część dostaw w całości sam.</w:t>
      </w:r>
    </w:p>
    <w:p w14:paraId="119A6A34" w14:textId="77777777" w:rsidR="00A14DF3" w:rsidRPr="006A0077" w:rsidRDefault="00A14DF3" w:rsidP="006A0077">
      <w:pPr>
        <w:pStyle w:val="Akapitzlist"/>
        <w:numPr>
          <w:ilvl w:val="0"/>
          <w:numId w:val="11"/>
        </w:numPr>
        <w:spacing w:after="0" w:line="360" w:lineRule="auto"/>
        <w:ind w:left="426"/>
        <w:jc w:val="both"/>
        <w:rPr>
          <w:rFonts w:ascii="Cambria" w:hAnsi="Cambria"/>
          <w:sz w:val="20"/>
          <w:szCs w:val="20"/>
        </w:rPr>
      </w:pPr>
      <w:r w:rsidRPr="006A0077">
        <w:rPr>
          <w:rFonts w:ascii="Cambria" w:hAnsi="Cambria"/>
          <w:sz w:val="20"/>
          <w:szCs w:val="20"/>
        </w:rPr>
        <w:t>Wykonawca zobowiązany jest do złożenia w terminie 14 dni roboczych przed terminem płatności faktury przez Zamawiającego, dowodów zapłaty zobowiązań wobec podwykonawcy lub dalszego podwykonawcy, którego wierzytelność jest częścią składową wystawionej faktury. Dowodem zapłaty jest dokument uznania kwoty należnego wynagrodzenia w rachunku podwykonawcy lub dalszego podwykonawcy wystawiony i podpisany przez bank. Dokument ten winien być dołączony do faktury.</w:t>
      </w:r>
    </w:p>
    <w:p w14:paraId="6BE910A0"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 przypadku niedostarczenia dowodu, o którym mowa w ust. 14 Zamawiający zatrzyma z danej należności Wykonawcy, kwotę w wysokości należności podwykonawcy lub dalszemu podwykonawcy do czasu otrzymania tego dowodu. Fakt zatrzymania płatności części należności dla Wykonawcy nie powoduje naliczenia odsetek z tytułu odroczenia terminu płatności do momentu dostarczenia dowodu zgodnie z ust.14.</w:t>
      </w:r>
    </w:p>
    <w:p w14:paraId="672FABC1"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Wykonawcy nie przysługuje prawo do przedłużenia terminu wykonania przedmiotu umowy powołując się na okoliczność wstrzymania płatności należności przez Zamawiającego z powodów określonych w pkt. 15.</w:t>
      </w:r>
    </w:p>
    <w:p w14:paraId="2ADCFF07"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 przypadku uchylenia się od obowiązku zapłaty odpowiednio przez Wykonawcę, podwykonawcę lub dalszego podwykonawcę zamówienia na dostawy, Zamawiający dokonuje bezpośredniej zapłaty wymagalnego wynagrodzenia przysługującego podwykonawcy lub dalszemu podwykonawcy, który zawarł zaakceptowaną przez Zamawiającego umowę o podwykonawstwo, której przedmiotem są dostawy, lub który zawarł przedłożoną Zamawiającemu umowę o podwykonawstwo, której przedmiotem są dostawy lub usługi.</w:t>
      </w:r>
    </w:p>
    <w:p w14:paraId="7B30894E"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Wynagrodzenie, o którym mowa w ust. 17, dotyczy wyłącznie należności powstałych po zaakceptowaniu przez Zamawiającego umowy o podwykonawstwo, której przedmiotem są dostawy, lub po przedłożeniu Zamawiającemu poświadczonej za zgodność z oryginałem kopii umowy o podwykonawstwo, której przedmiotem są dostawy lub usługi.</w:t>
      </w:r>
    </w:p>
    <w:p w14:paraId="10106668"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Bezpośrednia zapłata obejmuje wyłącznie należne wynagrodzenie, bez odsetek, należnych podwykonawcy lub dalszemu podwykonawcy.</w:t>
      </w:r>
    </w:p>
    <w:p w14:paraId="60355B00"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 xml:space="preserve">Przed dokonaniem bezpośredniej zapłaty Zamawiający jest obowiązany umożliwić Wykonawcy zgłoszenie pisemnych uwag dotyczących zasadności bezpośredniej zapłaty wynagrodzenia </w:t>
      </w:r>
      <w:r w:rsidRPr="006A0077">
        <w:rPr>
          <w:rFonts w:ascii="Cambria" w:hAnsi="Cambria"/>
          <w:sz w:val="20"/>
          <w:szCs w:val="20"/>
        </w:rPr>
        <w:lastRenderedPageBreak/>
        <w:t>podwykonawcy lub dalszemu podwykonawcy, o których mowa w ust. 17. Zamawiający informuje o terminie zgłaszania uwag, nie krótszym niż 7 dni od dnia doręczenia tej informacji.</w:t>
      </w:r>
    </w:p>
    <w:p w14:paraId="79F10A2E" w14:textId="77777777" w:rsidR="00A14DF3" w:rsidRPr="006A0077" w:rsidRDefault="00A14DF3" w:rsidP="006A0077">
      <w:pPr>
        <w:pStyle w:val="Akapitzlist"/>
        <w:numPr>
          <w:ilvl w:val="0"/>
          <w:numId w:val="11"/>
        </w:numPr>
        <w:spacing w:line="360" w:lineRule="auto"/>
        <w:ind w:left="426"/>
        <w:jc w:val="both"/>
        <w:rPr>
          <w:rFonts w:ascii="Cambria" w:hAnsi="Cambria"/>
          <w:sz w:val="20"/>
          <w:szCs w:val="20"/>
        </w:rPr>
      </w:pPr>
      <w:r w:rsidRPr="006A0077">
        <w:rPr>
          <w:rFonts w:ascii="Cambria" w:hAnsi="Cambria"/>
          <w:sz w:val="20"/>
          <w:szCs w:val="20"/>
        </w:rPr>
        <w:t>W przypadku zgłoszenia uwag, o których mowa w ust. 20, w terminie wskazanym przez Zamawiającego, Zamawiający może:</w:t>
      </w:r>
    </w:p>
    <w:p w14:paraId="2F20783B" w14:textId="77777777" w:rsidR="00A14DF3" w:rsidRPr="006A0077" w:rsidRDefault="00A14DF3" w:rsidP="006A0077">
      <w:pPr>
        <w:pStyle w:val="Akapitzlist"/>
        <w:numPr>
          <w:ilvl w:val="0"/>
          <w:numId w:val="13"/>
        </w:numPr>
        <w:spacing w:line="360" w:lineRule="auto"/>
        <w:jc w:val="both"/>
        <w:rPr>
          <w:rFonts w:ascii="Cambria" w:hAnsi="Cambria"/>
          <w:sz w:val="20"/>
          <w:szCs w:val="20"/>
        </w:rPr>
      </w:pPr>
      <w:r w:rsidRPr="006A0077">
        <w:rPr>
          <w:rFonts w:ascii="Cambria" w:hAnsi="Cambria"/>
          <w:sz w:val="20"/>
          <w:szCs w:val="20"/>
        </w:rPr>
        <w:t>nie dokonać bezpośredniej zapłaty wynagrodzenia podwykonawcy lub dalszemu podwykonawcy, jeżeli Wykonawca wykaże niezasadność takiej zapłaty albo</w:t>
      </w:r>
    </w:p>
    <w:p w14:paraId="0BB12A1B" w14:textId="77777777" w:rsidR="00A14DF3" w:rsidRPr="006A0077" w:rsidRDefault="00A14DF3" w:rsidP="006A0077">
      <w:pPr>
        <w:pStyle w:val="Akapitzlist"/>
        <w:numPr>
          <w:ilvl w:val="0"/>
          <w:numId w:val="13"/>
        </w:numPr>
        <w:spacing w:line="360" w:lineRule="auto"/>
        <w:jc w:val="both"/>
        <w:rPr>
          <w:rFonts w:ascii="Cambria" w:hAnsi="Cambria"/>
          <w:sz w:val="20"/>
          <w:szCs w:val="20"/>
        </w:rPr>
      </w:pPr>
      <w:r w:rsidRPr="006A0077">
        <w:rPr>
          <w:rFonts w:ascii="Cambria" w:hAnsi="Cambri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6A909E7" w14:textId="77777777" w:rsidR="00A14DF3" w:rsidRPr="006A0077" w:rsidRDefault="00A14DF3" w:rsidP="006A0077">
      <w:pPr>
        <w:pStyle w:val="Akapitzlist"/>
        <w:numPr>
          <w:ilvl w:val="0"/>
          <w:numId w:val="13"/>
        </w:numPr>
        <w:spacing w:line="360" w:lineRule="auto"/>
        <w:jc w:val="both"/>
        <w:rPr>
          <w:rFonts w:ascii="Cambria" w:hAnsi="Cambria"/>
          <w:sz w:val="20"/>
          <w:szCs w:val="20"/>
        </w:rPr>
      </w:pPr>
      <w:r w:rsidRPr="006A0077">
        <w:rPr>
          <w:rFonts w:ascii="Cambria" w:hAnsi="Cambria"/>
          <w:sz w:val="20"/>
          <w:szCs w:val="20"/>
        </w:rPr>
        <w:t>dokonać bezpośredniej zapłaty wynagrodzenia podwykonawcy lub dalszemu podwykonawcy, jeżeli podwykonawca lub dalszy podwykonawca wykaże zasadność takiej zapłaty.</w:t>
      </w:r>
    </w:p>
    <w:p w14:paraId="6292059D" w14:textId="638843DB" w:rsidR="000F23FC" w:rsidRPr="008C1EBC" w:rsidRDefault="00A14DF3" w:rsidP="008C1EBC">
      <w:pPr>
        <w:pStyle w:val="Akapitzlist"/>
        <w:numPr>
          <w:ilvl w:val="0"/>
          <w:numId w:val="11"/>
        </w:numPr>
        <w:spacing w:after="0" w:line="360" w:lineRule="auto"/>
        <w:ind w:left="426"/>
        <w:jc w:val="both"/>
        <w:rPr>
          <w:rFonts w:ascii="Cambria" w:hAnsi="Cambria"/>
          <w:sz w:val="20"/>
          <w:szCs w:val="20"/>
        </w:rPr>
      </w:pPr>
      <w:r w:rsidRPr="006A0077">
        <w:rPr>
          <w:rFonts w:ascii="Cambria" w:hAnsi="Cambria"/>
          <w:sz w:val="20"/>
          <w:szCs w:val="20"/>
        </w:rPr>
        <w:t>W przypadku dokonania bezpośredniej zapłaty podwykonawcy lub dalszemu podwykonawcy, o których mowa w ust. 17, Zamawiający potrąca kwotę wypłaconego wynagrodzenia z wynagrodzenia należnego Wykonawcy.</w:t>
      </w:r>
    </w:p>
    <w:p w14:paraId="16EE5159" w14:textId="77777777" w:rsidR="000F23FC" w:rsidRPr="006A0077" w:rsidRDefault="000F23FC" w:rsidP="006A0077">
      <w:pPr>
        <w:shd w:val="clear" w:color="auto" w:fill="FFFFFF"/>
        <w:tabs>
          <w:tab w:val="left" w:pos="1390"/>
        </w:tabs>
        <w:suppressAutoHyphens/>
        <w:autoSpaceDN w:val="0"/>
        <w:spacing w:after="0" w:line="360" w:lineRule="auto"/>
        <w:jc w:val="center"/>
        <w:textAlignment w:val="baseline"/>
        <w:rPr>
          <w:rFonts w:ascii="Cambria" w:eastAsia="Times New Roman" w:hAnsi="Cambria"/>
          <w:b/>
          <w:bCs/>
          <w:kern w:val="3"/>
          <w:sz w:val="20"/>
          <w:szCs w:val="20"/>
          <w:lang w:eastAsia="zh-CN" w:bidi="hi-IN"/>
        </w:rPr>
      </w:pPr>
      <w:r w:rsidRPr="006A0077">
        <w:rPr>
          <w:rFonts w:ascii="Cambria" w:eastAsia="Times New Roman" w:hAnsi="Cambria"/>
          <w:b/>
          <w:bCs/>
          <w:kern w:val="3"/>
          <w:sz w:val="20"/>
          <w:szCs w:val="20"/>
          <w:lang w:eastAsia="zh-CN" w:bidi="hi-IN"/>
        </w:rPr>
        <w:t>§8</w:t>
      </w:r>
    </w:p>
    <w:p w14:paraId="4FB379BB" w14:textId="77777777" w:rsidR="000F23FC" w:rsidRPr="006A0077" w:rsidRDefault="000F23FC" w:rsidP="006A0077">
      <w:pPr>
        <w:widowControl w:val="0"/>
        <w:numPr>
          <w:ilvl w:val="0"/>
          <w:numId w:val="14"/>
        </w:numPr>
        <w:tabs>
          <w:tab w:val="left" w:pos="479"/>
        </w:tabs>
        <w:spacing w:before="63" w:after="0" w:line="360" w:lineRule="auto"/>
        <w:ind w:right="110"/>
        <w:jc w:val="both"/>
        <w:rPr>
          <w:rFonts w:ascii="Cambria" w:eastAsia="Cambria" w:hAnsi="Cambria" w:cs="Cambria"/>
          <w:sz w:val="20"/>
          <w:szCs w:val="20"/>
        </w:rPr>
      </w:pPr>
      <w:bookmarkStart w:id="5" w:name="_Hlk87877961"/>
      <w:r w:rsidRPr="006A0077">
        <w:rPr>
          <w:rFonts w:ascii="Cambria" w:eastAsia="Cambria" w:hAnsi="Cambria" w:cs="Cambria"/>
          <w:sz w:val="20"/>
          <w:szCs w:val="20"/>
        </w:rPr>
        <w:t xml:space="preserve">Zamawiający stosownie do art. 95 Pzp, wymaga zatrudnienia na podstawie umowy o pracę przez Wykonawcę lub podwykonawcę wszystkich osób wykonujących następujące czynności: kierowania </w:t>
      </w:r>
      <w:r w:rsidR="00FB2FB0" w:rsidRPr="006A0077">
        <w:rPr>
          <w:rFonts w:ascii="Cambria" w:eastAsia="Cambria" w:hAnsi="Cambria" w:cs="Cambria"/>
          <w:sz w:val="20"/>
          <w:szCs w:val="20"/>
        </w:rPr>
        <w:t>cysternami przewożącymi olej opałowy</w:t>
      </w:r>
      <w:r w:rsidRPr="006A0077">
        <w:rPr>
          <w:rFonts w:ascii="Cambria" w:eastAsia="Cambria" w:hAnsi="Cambria" w:cs="Cambria"/>
          <w:sz w:val="20"/>
          <w:szCs w:val="20"/>
        </w:rPr>
        <w:t xml:space="preserve">, z wyjątkiem realizacji tych czynności na zasadzie </w:t>
      </w:r>
      <w:r w:rsidRPr="006A0077">
        <w:rPr>
          <w:rFonts w:ascii="Cambria" w:eastAsia="Cambria" w:hAnsi="Cambria" w:cs="Cambria"/>
          <w:spacing w:val="-5"/>
          <w:sz w:val="20"/>
          <w:szCs w:val="20"/>
        </w:rPr>
        <w:t xml:space="preserve">tzw. </w:t>
      </w:r>
      <w:r w:rsidRPr="006A0077">
        <w:rPr>
          <w:rFonts w:ascii="Cambria" w:eastAsia="Cambria" w:hAnsi="Cambria" w:cs="Cambria"/>
          <w:sz w:val="20"/>
          <w:szCs w:val="20"/>
        </w:rPr>
        <w:t>samozatrudnienia.</w:t>
      </w:r>
    </w:p>
    <w:p w14:paraId="3351CFD4" w14:textId="0321C1CE" w:rsidR="000F23FC" w:rsidRPr="006A0077" w:rsidRDefault="000F23FC" w:rsidP="006A0077">
      <w:pPr>
        <w:widowControl w:val="0"/>
        <w:numPr>
          <w:ilvl w:val="0"/>
          <w:numId w:val="14"/>
        </w:numPr>
        <w:tabs>
          <w:tab w:val="left" w:pos="479"/>
        </w:tabs>
        <w:spacing w:after="0" w:line="360" w:lineRule="auto"/>
        <w:ind w:right="115"/>
        <w:jc w:val="both"/>
        <w:rPr>
          <w:rFonts w:ascii="Cambria" w:eastAsia="Cambria" w:hAnsi="Cambria" w:cs="Cambria"/>
          <w:sz w:val="20"/>
          <w:szCs w:val="20"/>
        </w:rPr>
      </w:pPr>
      <w:r w:rsidRPr="006A0077">
        <w:rPr>
          <w:rFonts w:ascii="Cambria" w:eastAsia="Cambria" w:hAnsi="Cambria" w:cs="Cambria"/>
          <w:sz w:val="20"/>
          <w:szCs w:val="20"/>
        </w:rPr>
        <w:t xml:space="preserve">W trakcie realizacji zamówienia Zamawiający uprawniony jest do kontrolowania Wykonawcy odnośnie spełniania przez Wykonawcę lub podwykonawcę wymogu zatrudnienia na podstawie umowy o pracę osób wykonujących wskazane w ust. 1 czynności. W ramach tej kontroli Zamawiający uprawniony </w:t>
      </w:r>
      <w:r w:rsidR="008C1EBC" w:rsidRPr="006A0077">
        <w:rPr>
          <w:rFonts w:ascii="Cambria" w:eastAsia="Cambria" w:hAnsi="Cambria" w:cs="Cambria"/>
          <w:sz w:val="20"/>
          <w:szCs w:val="20"/>
        </w:rPr>
        <w:t>jest w</w:t>
      </w:r>
      <w:r w:rsidRPr="006A0077">
        <w:rPr>
          <w:rFonts w:ascii="Cambria" w:eastAsia="Cambria" w:hAnsi="Cambria" w:cs="Cambria"/>
          <w:sz w:val="20"/>
          <w:szCs w:val="20"/>
        </w:rPr>
        <w:t xml:space="preserve"> szczególności</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do:</w:t>
      </w:r>
    </w:p>
    <w:p w14:paraId="649ECA23" w14:textId="75FDF20E" w:rsidR="000F23FC" w:rsidRPr="006A0077" w:rsidRDefault="008C1EBC" w:rsidP="006A0077">
      <w:pPr>
        <w:widowControl w:val="0"/>
        <w:numPr>
          <w:ilvl w:val="1"/>
          <w:numId w:val="14"/>
        </w:numPr>
        <w:tabs>
          <w:tab w:val="left" w:pos="762"/>
        </w:tabs>
        <w:spacing w:before="58" w:after="0" w:line="360" w:lineRule="auto"/>
        <w:jc w:val="both"/>
        <w:rPr>
          <w:rFonts w:ascii="Cambria" w:eastAsia="Cambria" w:hAnsi="Cambria" w:cs="Cambria"/>
          <w:sz w:val="20"/>
          <w:szCs w:val="20"/>
        </w:rPr>
      </w:pPr>
      <w:r w:rsidRPr="006A0077">
        <w:rPr>
          <w:rFonts w:ascii="Cambria" w:eastAsia="Cambria" w:hAnsi="Cambria" w:cs="Cambria"/>
          <w:sz w:val="20"/>
          <w:szCs w:val="20"/>
        </w:rPr>
        <w:t>żądania oświadczeń i dokumentów potwierdzających</w:t>
      </w:r>
      <w:r w:rsidR="000F23FC" w:rsidRPr="006A0077">
        <w:rPr>
          <w:rFonts w:ascii="Cambria" w:eastAsia="Cambria" w:hAnsi="Cambria" w:cs="Cambria"/>
          <w:sz w:val="20"/>
          <w:szCs w:val="20"/>
        </w:rPr>
        <w:t xml:space="preserve">   </w:t>
      </w:r>
      <w:r w:rsidRPr="006A0077">
        <w:rPr>
          <w:rFonts w:ascii="Cambria" w:eastAsia="Cambria" w:hAnsi="Cambria" w:cs="Cambria"/>
          <w:sz w:val="20"/>
          <w:szCs w:val="20"/>
        </w:rPr>
        <w:t>spełnianie ww.</w:t>
      </w:r>
      <w:r w:rsidR="000F23FC" w:rsidRPr="006A0077">
        <w:rPr>
          <w:rFonts w:ascii="Cambria" w:eastAsia="Cambria" w:hAnsi="Cambria" w:cs="Cambria"/>
          <w:spacing w:val="-5"/>
          <w:sz w:val="20"/>
          <w:szCs w:val="20"/>
        </w:rPr>
        <w:t xml:space="preserve">   </w:t>
      </w:r>
      <w:r w:rsidRPr="006A0077">
        <w:rPr>
          <w:rFonts w:ascii="Cambria" w:eastAsia="Cambria" w:hAnsi="Cambria" w:cs="Cambria"/>
          <w:sz w:val="20"/>
          <w:szCs w:val="20"/>
        </w:rPr>
        <w:t>wymogu, o</w:t>
      </w:r>
      <w:r w:rsidR="000F23FC" w:rsidRPr="006A0077">
        <w:rPr>
          <w:rFonts w:ascii="Cambria" w:eastAsia="Cambria" w:hAnsi="Cambria" w:cs="Cambria"/>
          <w:sz w:val="20"/>
          <w:szCs w:val="20"/>
        </w:rPr>
        <w:t xml:space="preserve"> których   </w:t>
      </w:r>
      <w:r w:rsidR="000F23FC" w:rsidRPr="006A0077">
        <w:rPr>
          <w:rFonts w:ascii="Cambria" w:eastAsia="Cambria" w:hAnsi="Cambria" w:cs="Cambria"/>
          <w:spacing w:val="23"/>
          <w:sz w:val="20"/>
          <w:szCs w:val="20"/>
        </w:rPr>
        <w:t xml:space="preserve"> </w:t>
      </w:r>
      <w:r w:rsidR="000F23FC" w:rsidRPr="006A0077">
        <w:rPr>
          <w:rFonts w:ascii="Cambria" w:eastAsia="Cambria" w:hAnsi="Cambria" w:cs="Cambria"/>
          <w:sz w:val="20"/>
          <w:szCs w:val="20"/>
        </w:rPr>
        <w:t>mowa w ust. 3 niniejszego paragrafu.</w:t>
      </w:r>
    </w:p>
    <w:p w14:paraId="3ABD7D8D" w14:textId="77777777" w:rsidR="000F23FC" w:rsidRPr="006A0077" w:rsidRDefault="000F23FC" w:rsidP="006A0077">
      <w:pPr>
        <w:widowControl w:val="0"/>
        <w:numPr>
          <w:ilvl w:val="1"/>
          <w:numId w:val="14"/>
        </w:numPr>
        <w:tabs>
          <w:tab w:val="left" w:pos="762"/>
        </w:tabs>
        <w:spacing w:before="58" w:after="0" w:line="360" w:lineRule="auto"/>
        <w:ind w:right="113"/>
        <w:jc w:val="both"/>
        <w:rPr>
          <w:rFonts w:ascii="Cambria" w:eastAsia="Cambria" w:hAnsi="Cambria" w:cs="Cambria"/>
          <w:sz w:val="20"/>
          <w:szCs w:val="20"/>
        </w:rPr>
      </w:pPr>
      <w:r w:rsidRPr="006A0077">
        <w:rPr>
          <w:rFonts w:ascii="Cambria" w:eastAsia="Cambria" w:hAnsi="Cambria" w:cs="Cambria"/>
          <w:sz w:val="20"/>
          <w:szCs w:val="20"/>
        </w:rPr>
        <w:t>żądania wyjaśnień w przypadku wątpliwości dotyczących dokumentów i oświadczeń przedłożonych przez</w:t>
      </w:r>
      <w:r w:rsidRPr="006A0077">
        <w:rPr>
          <w:rFonts w:ascii="Cambria" w:eastAsia="Cambria" w:hAnsi="Cambria" w:cs="Cambria"/>
          <w:spacing w:val="-22"/>
          <w:sz w:val="20"/>
          <w:szCs w:val="20"/>
        </w:rPr>
        <w:t xml:space="preserve"> </w:t>
      </w:r>
      <w:r w:rsidRPr="006A0077">
        <w:rPr>
          <w:rFonts w:ascii="Cambria" w:eastAsia="Cambria" w:hAnsi="Cambria" w:cs="Cambria"/>
          <w:sz w:val="20"/>
          <w:szCs w:val="20"/>
        </w:rPr>
        <w:t>Wykonawcę,</w:t>
      </w:r>
    </w:p>
    <w:p w14:paraId="12866616" w14:textId="77777777" w:rsidR="000F23FC" w:rsidRPr="006A0077" w:rsidRDefault="000F23FC" w:rsidP="006A0077">
      <w:pPr>
        <w:widowControl w:val="0"/>
        <w:numPr>
          <w:ilvl w:val="1"/>
          <w:numId w:val="14"/>
        </w:numPr>
        <w:tabs>
          <w:tab w:val="left" w:pos="762"/>
        </w:tabs>
        <w:spacing w:after="0" w:line="360" w:lineRule="auto"/>
        <w:jc w:val="both"/>
        <w:rPr>
          <w:rFonts w:ascii="Cambria" w:eastAsia="Cambria" w:hAnsi="Cambria" w:cs="Cambria"/>
          <w:sz w:val="20"/>
          <w:szCs w:val="20"/>
        </w:rPr>
      </w:pPr>
      <w:r w:rsidRPr="006A0077">
        <w:rPr>
          <w:rFonts w:ascii="Cambria" w:eastAsia="Cambria" w:hAnsi="Cambria" w:cs="Cambria"/>
          <w:sz w:val="20"/>
          <w:szCs w:val="20"/>
        </w:rPr>
        <w:t>przeprowadzania</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kontroli</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w</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miejscu</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wykonywania</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czynności,</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o</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których</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mowa</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w</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ust.</w:t>
      </w:r>
      <w:r w:rsidRPr="006A0077">
        <w:rPr>
          <w:rFonts w:ascii="Cambria" w:eastAsia="Cambria" w:hAnsi="Cambria" w:cs="Cambria"/>
          <w:spacing w:val="1"/>
          <w:sz w:val="20"/>
          <w:szCs w:val="20"/>
        </w:rPr>
        <w:t xml:space="preserve"> </w:t>
      </w:r>
      <w:r w:rsidRPr="006A0077">
        <w:rPr>
          <w:rFonts w:ascii="Cambria" w:eastAsia="Cambria" w:hAnsi="Cambria" w:cs="Cambria"/>
          <w:sz w:val="20"/>
          <w:szCs w:val="20"/>
        </w:rPr>
        <w:t>1.</w:t>
      </w:r>
    </w:p>
    <w:p w14:paraId="490727FE" w14:textId="77777777" w:rsidR="000F23FC" w:rsidRPr="006A0077" w:rsidRDefault="000F23FC" w:rsidP="006A0077">
      <w:pPr>
        <w:widowControl w:val="0"/>
        <w:numPr>
          <w:ilvl w:val="0"/>
          <w:numId w:val="14"/>
        </w:numPr>
        <w:tabs>
          <w:tab w:val="left" w:pos="479"/>
        </w:tabs>
        <w:spacing w:before="58" w:after="0" w:line="360" w:lineRule="auto"/>
        <w:ind w:right="110"/>
        <w:jc w:val="both"/>
        <w:rPr>
          <w:rFonts w:ascii="Cambria" w:eastAsia="Cambria" w:hAnsi="Cambria" w:cs="Cambria"/>
          <w:sz w:val="20"/>
          <w:szCs w:val="20"/>
        </w:rPr>
      </w:pPr>
      <w:r w:rsidRPr="006A0077">
        <w:rPr>
          <w:rFonts w:ascii="Cambria" w:eastAsia="Cambria" w:hAnsi="Cambria" w:cs="Cambria"/>
          <w:sz w:val="20"/>
          <w:szCs w:val="20"/>
        </w:rPr>
        <w:t>W trakcie realizacji zamówienia Wykonawca na każde wezwanie Zamawiającego w wyznaczonym w tym wezwaniu terminie przedłoży Zamawiającemu wskazane poniżej dokumenty w celu potwierdzenia spełnienia wymogu zatrudnienia na podstawie umowy o pracę przez Wykonawcę lub podwykonawcę osób</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wykonujących</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wskazane</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w</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ust.</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1</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niniejszego</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paragrafu</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czynności:</w:t>
      </w:r>
    </w:p>
    <w:p w14:paraId="3296187C" w14:textId="21136CE9" w:rsidR="000F23FC" w:rsidRPr="006A0077" w:rsidRDefault="000F23FC" w:rsidP="006A0077">
      <w:pPr>
        <w:widowControl w:val="0"/>
        <w:numPr>
          <w:ilvl w:val="1"/>
          <w:numId w:val="14"/>
        </w:numPr>
        <w:tabs>
          <w:tab w:val="left" w:pos="686"/>
        </w:tabs>
        <w:spacing w:after="0" w:line="360" w:lineRule="auto"/>
        <w:ind w:left="685" w:right="108"/>
        <w:jc w:val="both"/>
        <w:rPr>
          <w:rFonts w:ascii="Cambria" w:eastAsia="Cambria" w:hAnsi="Cambria" w:cs="Cambria"/>
          <w:sz w:val="20"/>
          <w:szCs w:val="20"/>
        </w:rPr>
      </w:pPr>
      <w:r w:rsidRPr="006A0077">
        <w:rPr>
          <w:rFonts w:ascii="Cambria" w:eastAsia="Cambria" w:hAnsi="Cambria" w:cs="Cambria"/>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w:t>
      </w:r>
      <w:r w:rsidR="008C1EBC" w:rsidRPr="006A0077">
        <w:rPr>
          <w:rFonts w:ascii="Cambria" w:eastAsia="Cambria" w:hAnsi="Cambria" w:cs="Cambria"/>
          <w:sz w:val="20"/>
          <w:szCs w:val="20"/>
        </w:rPr>
        <w:t>o pracę wraz</w:t>
      </w:r>
      <w:r w:rsidRPr="006A0077">
        <w:rPr>
          <w:rFonts w:ascii="Cambria" w:eastAsia="Cambria" w:hAnsi="Cambria" w:cs="Cambria"/>
          <w:sz w:val="20"/>
          <w:szCs w:val="20"/>
        </w:rPr>
        <w:t xml:space="preserve"> </w:t>
      </w:r>
      <w:r w:rsidR="008C1EBC" w:rsidRPr="006A0077">
        <w:rPr>
          <w:rFonts w:ascii="Cambria" w:eastAsia="Cambria" w:hAnsi="Cambria" w:cs="Cambria"/>
          <w:sz w:val="20"/>
          <w:szCs w:val="20"/>
        </w:rPr>
        <w:t>ze wskazaniem</w:t>
      </w:r>
      <w:r w:rsidRPr="006A0077">
        <w:rPr>
          <w:rFonts w:ascii="Cambria" w:eastAsia="Cambria" w:hAnsi="Cambria" w:cs="Cambria"/>
          <w:sz w:val="20"/>
          <w:szCs w:val="20"/>
        </w:rPr>
        <w:t xml:space="preserve"> liczby tych osób, </w:t>
      </w:r>
      <w:r w:rsidR="008C1EBC" w:rsidRPr="006A0077">
        <w:rPr>
          <w:rFonts w:ascii="Cambria" w:eastAsia="Cambria" w:hAnsi="Cambria" w:cs="Cambria"/>
          <w:sz w:val="20"/>
          <w:szCs w:val="20"/>
        </w:rPr>
        <w:t>imion i nazwisk tych</w:t>
      </w:r>
      <w:r w:rsidRPr="006A0077">
        <w:rPr>
          <w:rFonts w:ascii="Cambria" w:eastAsia="Cambria" w:hAnsi="Cambria" w:cs="Cambria"/>
          <w:sz w:val="20"/>
          <w:szCs w:val="20"/>
        </w:rPr>
        <w:t xml:space="preserve"> osób, rodzaju </w:t>
      </w:r>
      <w:r w:rsidR="008C1EBC" w:rsidRPr="006A0077">
        <w:rPr>
          <w:rFonts w:ascii="Cambria" w:eastAsia="Cambria" w:hAnsi="Cambria" w:cs="Cambria"/>
          <w:sz w:val="20"/>
          <w:szCs w:val="20"/>
        </w:rPr>
        <w:t>umowy o</w:t>
      </w:r>
      <w:r w:rsidRPr="006A0077">
        <w:rPr>
          <w:rFonts w:ascii="Cambria" w:eastAsia="Cambria" w:hAnsi="Cambria" w:cs="Cambria"/>
          <w:sz w:val="20"/>
          <w:szCs w:val="20"/>
        </w:rPr>
        <w:t xml:space="preserve"> pracę i wymiaru etatu oraz podpis osoby uprawnionej do złożenia oświadczenia w imieniu Wykonawcy lub</w:t>
      </w:r>
      <w:r w:rsidRPr="006A0077">
        <w:rPr>
          <w:rFonts w:ascii="Cambria" w:eastAsia="Cambria" w:hAnsi="Cambria" w:cs="Cambria"/>
          <w:spacing w:val="-26"/>
          <w:sz w:val="20"/>
          <w:szCs w:val="20"/>
        </w:rPr>
        <w:t xml:space="preserve"> </w:t>
      </w:r>
      <w:r w:rsidRPr="006A0077">
        <w:rPr>
          <w:rFonts w:ascii="Cambria" w:eastAsia="Cambria" w:hAnsi="Cambria" w:cs="Cambria"/>
          <w:spacing w:val="-3"/>
          <w:sz w:val="20"/>
          <w:szCs w:val="20"/>
        </w:rPr>
        <w:t>podwykonawcy,</w:t>
      </w:r>
    </w:p>
    <w:p w14:paraId="43362563" w14:textId="3964E1D6" w:rsidR="000F23FC" w:rsidRPr="006A0077" w:rsidRDefault="000F23FC" w:rsidP="006A0077">
      <w:pPr>
        <w:widowControl w:val="0"/>
        <w:numPr>
          <w:ilvl w:val="1"/>
          <w:numId w:val="14"/>
        </w:numPr>
        <w:tabs>
          <w:tab w:val="left" w:pos="686"/>
        </w:tabs>
        <w:spacing w:after="0" w:line="360" w:lineRule="auto"/>
        <w:ind w:left="685" w:right="111"/>
        <w:jc w:val="both"/>
        <w:rPr>
          <w:rFonts w:ascii="Cambria" w:eastAsia="Cambria" w:hAnsi="Cambria" w:cs="Cambria"/>
          <w:sz w:val="20"/>
          <w:szCs w:val="20"/>
        </w:rPr>
      </w:pPr>
      <w:r w:rsidRPr="006A0077">
        <w:rPr>
          <w:rFonts w:ascii="Cambria" w:eastAsia="Cambria" w:hAnsi="Cambria" w:cs="Cambria"/>
          <w:sz w:val="20"/>
          <w:szCs w:val="20"/>
        </w:rPr>
        <w:lastRenderedPageBreak/>
        <w:t xml:space="preserve">poświadczoną za zgodność z oryginałem odpowiednio przez Wykonawcę lub podwykonawcę kopię umowy/umów o pracę osób wykonujących w trakcie realizacji zamówienia czynności, regulującym zakres </w:t>
      </w:r>
      <w:r w:rsidR="008C1EBC" w:rsidRPr="006A0077">
        <w:rPr>
          <w:rFonts w:ascii="Cambria" w:eastAsia="Cambria" w:hAnsi="Cambria" w:cs="Cambria"/>
          <w:sz w:val="20"/>
          <w:szCs w:val="20"/>
        </w:rPr>
        <w:t>obowiązków, jeżeli został sporządzony</w:t>
      </w:r>
      <w:r w:rsidRPr="006A0077">
        <w:rPr>
          <w:rFonts w:ascii="Cambria" w:eastAsia="Cambria" w:hAnsi="Cambria" w:cs="Cambria"/>
          <w:sz w:val="20"/>
          <w:szCs w:val="20"/>
        </w:rPr>
        <w:t xml:space="preserve">).  </w:t>
      </w:r>
      <w:r w:rsidR="008C1EBC" w:rsidRPr="006A0077">
        <w:rPr>
          <w:rFonts w:ascii="Cambria" w:eastAsia="Cambria" w:hAnsi="Cambria" w:cs="Cambria"/>
          <w:sz w:val="20"/>
          <w:szCs w:val="20"/>
        </w:rPr>
        <w:t>Kopia umowy</w:t>
      </w:r>
      <w:r w:rsidRPr="006A0077">
        <w:rPr>
          <w:rFonts w:ascii="Cambria" w:eastAsia="Cambria" w:hAnsi="Cambria" w:cs="Cambria"/>
          <w:sz w:val="20"/>
          <w:szCs w:val="20"/>
        </w:rPr>
        <w:t xml:space="preserve">/umów   </w:t>
      </w:r>
      <w:r w:rsidR="008C1EBC" w:rsidRPr="006A0077">
        <w:rPr>
          <w:rFonts w:ascii="Cambria" w:eastAsia="Cambria" w:hAnsi="Cambria" w:cs="Cambria"/>
          <w:sz w:val="20"/>
          <w:szCs w:val="20"/>
        </w:rPr>
        <w:t>powinna zostać</w:t>
      </w:r>
      <w:r w:rsidRPr="006A0077">
        <w:rPr>
          <w:rFonts w:ascii="Cambria" w:eastAsia="Cambria" w:hAnsi="Cambria" w:cs="Cambria"/>
          <w:sz w:val="20"/>
          <w:szCs w:val="20"/>
        </w:rPr>
        <w:t xml:space="preserve">   </w:t>
      </w:r>
      <w:r w:rsidR="008C1EBC" w:rsidRPr="006A0077">
        <w:rPr>
          <w:rFonts w:ascii="Cambria" w:eastAsia="Cambria" w:hAnsi="Cambria" w:cs="Cambria"/>
          <w:sz w:val="20"/>
          <w:szCs w:val="20"/>
        </w:rPr>
        <w:t>zanonimizowana w</w:t>
      </w:r>
      <w:r w:rsidRPr="006A0077">
        <w:rPr>
          <w:rFonts w:ascii="Cambria" w:eastAsia="Cambria" w:hAnsi="Cambria" w:cs="Cambria"/>
          <w:sz w:val="20"/>
          <w:szCs w:val="20"/>
        </w:rPr>
        <w:t xml:space="preserve"> sposób zapewniający ochronę danych osobowych pracowników. Imię i nazwisko pracownika, data zawarcia umowy, rodzaj umowy o pracę i wymiar etatu, zajmowane stanowisko lub rodzaj wykonywanej pracy nie podlegają anonimizacji. </w:t>
      </w:r>
    </w:p>
    <w:p w14:paraId="0F4526BA" w14:textId="77777777" w:rsidR="000F23FC" w:rsidRPr="006A0077" w:rsidRDefault="000F23FC" w:rsidP="006A0077">
      <w:pPr>
        <w:widowControl w:val="0"/>
        <w:numPr>
          <w:ilvl w:val="1"/>
          <w:numId w:val="14"/>
        </w:numPr>
        <w:tabs>
          <w:tab w:val="left" w:pos="686"/>
        </w:tabs>
        <w:spacing w:after="0" w:line="360" w:lineRule="auto"/>
        <w:ind w:left="685" w:right="112"/>
        <w:jc w:val="both"/>
        <w:rPr>
          <w:rFonts w:ascii="Cambria" w:eastAsia="Cambria" w:hAnsi="Cambria" w:cs="Cambria"/>
          <w:sz w:val="20"/>
          <w:szCs w:val="20"/>
        </w:rPr>
      </w:pPr>
      <w:r w:rsidRPr="006A0077">
        <w:rPr>
          <w:rFonts w:ascii="Cambria" w:eastAsia="Cambria" w:hAnsi="Cambria" w:cs="Cambria"/>
          <w:sz w:val="20"/>
          <w:szCs w:val="20"/>
        </w:rPr>
        <w:t>zaświadczenie właściwego oddziału ZUS, potwierdzające opłacanie przez wykonawcę lub podwykonawcę składek na ubezpieczenia społeczne i zdrowotne z tytułu zatrudnienia na podstawie umów</w:t>
      </w:r>
      <w:r w:rsidRPr="006A0077">
        <w:rPr>
          <w:rFonts w:ascii="Cambria" w:eastAsia="Cambria" w:hAnsi="Cambria" w:cs="Cambria"/>
          <w:spacing w:val="-9"/>
          <w:sz w:val="20"/>
          <w:szCs w:val="20"/>
        </w:rPr>
        <w:t xml:space="preserve"> </w:t>
      </w:r>
      <w:r w:rsidRPr="006A0077">
        <w:rPr>
          <w:rFonts w:ascii="Cambria" w:eastAsia="Cambria" w:hAnsi="Cambria" w:cs="Cambria"/>
          <w:sz w:val="20"/>
          <w:szCs w:val="20"/>
        </w:rPr>
        <w:t>o</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pracę</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za</w:t>
      </w:r>
      <w:r w:rsidRPr="006A0077">
        <w:rPr>
          <w:rFonts w:ascii="Cambria" w:eastAsia="Cambria" w:hAnsi="Cambria" w:cs="Cambria"/>
          <w:spacing w:val="-7"/>
          <w:sz w:val="20"/>
          <w:szCs w:val="20"/>
        </w:rPr>
        <w:t xml:space="preserve"> </w:t>
      </w:r>
      <w:r w:rsidRPr="006A0077">
        <w:rPr>
          <w:rFonts w:ascii="Cambria" w:eastAsia="Cambria" w:hAnsi="Cambria" w:cs="Cambria"/>
          <w:sz w:val="20"/>
          <w:szCs w:val="20"/>
        </w:rPr>
        <w:t>ostatni</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okres</w:t>
      </w:r>
      <w:r w:rsidRPr="006A0077">
        <w:rPr>
          <w:rFonts w:ascii="Cambria" w:eastAsia="Cambria" w:hAnsi="Cambria" w:cs="Cambria"/>
          <w:spacing w:val="-8"/>
          <w:sz w:val="20"/>
          <w:szCs w:val="20"/>
        </w:rPr>
        <w:t xml:space="preserve"> </w:t>
      </w:r>
      <w:r w:rsidRPr="006A0077">
        <w:rPr>
          <w:rFonts w:ascii="Cambria" w:eastAsia="Cambria" w:hAnsi="Cambria" w:cs="Cambria"/>
          <w:sz w:val="20"/>
          <w:szCs w:val="20"/>
        </w:rPr>
        <w:t>rozliczeniowy,</w:t>
      </w:r>
    </w:p>
    <w:p w14:paraId="6AEB664A" w14:textId="7A986634" w:rsidR="000F23FC" w:rsidRPr="006A0077" w:rsidRDefault="000F23FC" w:rsidP="006A0077">
      <w:pPr>
        <w:widowControl w:val="0"/>
        <w:numPr>
          <w:ilvl w:val="1"/>
          <w:numId w:val="14"/>
        </w:numPr>
        <w:tabs>
          <w:tab w:val="left" w:pos="686"/>
        </w:tabs>
        <w:spacing w:after="0" w:line="360" w:lineRule="auto"/>
        <w:ind w:left="685" w:right="113"/>
        <w:jc w:val="both"/>
        <w:rPr>
          <w:rFonts w:ascii="Cambria" w:eastAsia="Cambria" w:hAnsi="Cambria" w:cs="Cambria"/>
          <w:sz w:val="20"/>
          <w:szCs w:val="20"/>
        </w:rPr>
      </w:pPr>
      <w:r w:rsidRPr="006A0077">
        <w:rPr>
          <w:rFonts w:ascii="Cambria" w:eastAsia="Cambria" w:hAnsi="Cambria" w:cs="Cambria"/>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w:t>
      </w:r>
      <w:r w:rsidRPr="006A0077">
        <w:rPr>
          <w:rFonts w:ascii="Cambria" w:eastAsia="Cambria" w:hAnsi="Cambria" w:cs="Cambria"/>
          <w:spacing w:val="-2"/>
          <w:sz w:val="20"/>
          <w:szCs w:val="20"/>
        </w:rPr>
        <w:t xml:space="preserve"> </w:t>
      </w:r>
      <w:r w:rsidRPr="006A0077">
        <w:rPr>
          <w:rFonts w:ascii="Cambria" w:eastAsia="Cambria" w:hAnsi="Cambria" w:cs="Cambria"/>
          <w:sz w:val="20"/>
          <w:szCs w:val="20"/>
        </w:rPr>
        <w:t xml:space="preserve">dnia 29   sierpnia   1997   r.   o   ochronie   danych   osobowych.   Imię   i   nazwisko   pracownika   nie </w:t>
      </w:r>
      <w:r w:rsidR="008C1EBC" w:rsidRPr="006A0077">
        <w:rPr>
          <w:rFonts w:ascii="Cambria" w:eastAsia="Cambria" w:hAnsi="Cambria" w:cs="Cambria"/>
          <w:sz w:val="20"/>
          <w:szCs w:val="20"/>
        </w:rPr>
        <w:t>podlegają</w:t>
      </w:r>
      <w:r w:rsidRPr="006A0077">
        <w:rPr>
          <w:rFonts w:ascii="Cambria" w:eastAsia="Cambria" w:hAnsi="Cambria" w:cs="Cambria"/>
          <w:sz w:val="20"/>
          <w:szCs w:val="20"/>
        </w:rPr>
        <w:t xml:space="preserve"> anonimizacji.</w:t>
      </w:r>
    </w:p>
    <w:p w14:paraId="63C011FA" w14:textId="77777777" w:rsidR="000F23FC" w:rsidRPr="006A0077" w:rsidRDefault="000F23FC" w:rsidP="006A0077">
      <w:pPr>
        <w:widowControl w:val="0"/>
        <w:numPr>
          <w:ilvl w:val="0"/>
          <w:numId w:val="14"/>
        </w:numPr>
        <w:tabs>
          <w:tab w:val="left" w:pos="479"/>
        </w:tabs>
        <w:spacing w:before="58" w:after="0" w:line="360" w:lineRule="auto"/>
        <w:ind w:right="108"/>
        <w:jc w:val="both"/>
        <w:rPr>
          <w:rFonts w:ascii="Cambria" w:eastAsia="Cambria" w:hAnsi="Cambria" w:cs="Cambria"/>
          <w:sz w:val="20"/>
          <w:szCs w:val="20"/>
        </w:rPr>
      </w:pPr>
      <w:r w:rsidRPr="006A0077">
        <w:rPr>
          <w:rFonts w:ascii="Cambria" w:eastAsia="Cambria" w:hAnsi="Cambria" w:cs="Cambria"/>
          <w:sz w:val="20"/>
          <w:szCs w:val="20"/>
        </w:rPr>
        <w:t xml:space="preserve">W przypadku uzasadnionych wątpliwości co do przestrzegania prawa pracy przez Wykonawcę lub podwykonawcę, Zamawiający może zwrócić się o przeprowadzenie kontroli przez Państwową Inspekcję </w:t>
      </w:r>
      <w:r w:rsidRPr="006A0077">
        <w:rPr>
          <w:rFonts w:ascii="Cambria" w:eastAsia="Cambria" w:hAnsi="Cambria" w:cs="Cambria"/>
          <w:spacing w:val="-4"/>
          <w:sz w:val="20"/>
          <w:szCs w:val="20"/>
        </w:rPr>
        <w:t>Pracy.</w:t>
      </w:r>
    </w:p>
    <w:p w14:paraId="5A7E8FA4" w14:textId="77777777" w:rsidR="000F23FC" w:rsidRPr="006A0077" w:rsidRDefault="000F23FC" w:rsidP="006A0077">
      <w:pPr>
        <w:widowControl w:val="0"/>
        <w:numPr>
          <w:ilvl w:val="0"/>
          <w:numId w:val="14"/>
        </w:numPr>
        <w:tabs>
          <w:tab w:val="left" w:pos="479"/>
        </w:tabs>
        <w:spacing w:after="0" w:line="360" w:lineRule="auto"/>
        <w:ind w:right="110"/>
        <w:jc w:val="both"/>
        <w:rPr>
          <w:rFonts w:ascii="Cambria" w:eastAsia="Cambria" w:hAnsi="Cambria" w:cs="Cambria"/>
          <w:sz w:val="20"/>
          <w:szCs w:val="20"/>
        </w:rPr>
      </w:pPr>
      <w:r w:rsidRPr="006A0077">
        <w:rPr>
          <w:rFonts w:ascii="Cambria" w:eastAsia="Cambria" w:hAnsi="Cambria" w:cs="Cambria"/>
          <w:sz w:val="20"/>
          <w:szCs w:val="20"/>
        </w:rPr>
        <w:t xml:space="preserve">Z tytułu niespełnienia przez Wykonawcę lub podwykonawcę wymogu zatrudnienia na podstawie umowy o pracę osób wykonujących wskazane w ust. 1 niniejszego paragrafu czynności Wykonawca zobowiązany będzie do zapłaty  Zamawiającemu  kary   umownej   w wysokości  0,2% wynagrodzenia umownego, o którym mowa w </w:t>
      </w:r>
      <w:bookmarkStart w:id="6" w:name="_Hlk87896786"/>
      <w:r w:rsidRPr="006A0077">
        <w:rPr>
          <w:rFonts w:ascii="Cambria" w:eastAsia="Cambria" w:hAnsi="Cambria" w:cs="Cambria"/>
          <w:sz w:val="20"/>
          <w:szCs w:val="20"/>
        </w:rPr>
        <w:t xml:space="preserve">§ </w:t>
      </w:r>
      <w:r w:rsidR="00CD7509" w:rsidRPr="006A0077">
        <w:rPr>
          <w:rFonts w:ascii="Cambria" w:eastAsia="Cambria" w:hAnsi="Cambria" w:cs="Cambria"/>
          <w:sz w:val="20"/>
          <w:szCs w:val="20"/>
        </w:rPr>
        <w:t>2</w:t>
      </w:r>
      <w:r w:rsidRPr="006A0077">
        <w:rPr>
          <w:rFonts w:ascii="Cambria" w:eastAsia="Cambria" w:hAnsi="Cambria" w:cs="Cambria"/>
          <w:sz w:val="20"/>
          <w:szCs w:val="20"/>
        </w:rPr>
        <w:t xml:space="preserve"> ust. </w:t>
      </w:r>
      <w:r w:rsidR="00CD7509" w:rsidRPr="006A0077">
        <w:rPr>
          <w:rFonts w:ascii="Cambria" w:eastAsia="Cambria" w:hAnsi="Cambria" w:cs="Cambria"/>
          <w:sz w:val="20"/>
          <w:szCs w:val="20"/>
        </w:rPr>
        <w:t>2</w:t>
      </w:r>
      <w:r w:rsidRPr="006A0077">
        <w:rPr>
          <w:rFonts w:ascii="Cambria" w:eastAsia="Cambria" w:hAnsi="Cambria" w:cs="Cambria"/>
          <w:sz w:val="20"/>
          <w:szCs w:val="20"/>
        </w:rPr>
        <w:t xml:space="preserve"> </w:t>
      </w:r>
      <w:bookmarkEnd w:id="6"/>
      <w:r w:rsidRPr="006A0077">
        <w:rPr>
          <w:rFonts w:ascii="Cambria" w:eastAsia="Cambria" w:hAnsi="Cambria" w:cs="Cambria"/>
          <w:sz w:val="20"/>
          <w:szCs w:val="20"/>
        </w:rPr>
        <w:t xml:space="preserve">za każdy potwierdzony dzień niedotrzymania przez Zamawiającego obowiązku zatrudnienia na podstawie umowy o prace, choćby w stosunku do jednego pracownika, który pomimo obowiązku nie został zatrudniony na podstawie umowy pracę (wysokość kary obliczana będzie jako iloczyn: 0,2% wynagrodzenia umownego brutto, o którym  mowa  w § </w:t>
      </w:r>
      <w:r w:rsidR="00CD7509" w:rsidRPr="006A0077">
        <w:rPr>
          <w:rFonts w:ascii="Cambria" w:eastAsia="Cambria" w:hAnsi="Cambria" w:cs="Cambria"/>
          <w:sz w:val="20"/>
          <w:szCs w:val="20"/>
        </w:rPr>
        <w:t>2</w:t>
      </w:r>
      <w:r w:rsidRPr="006A0077">
        <w:rPr>
          <w:rFonts w:ascii="Cambria" w:eastAsia="Cambria" w:hAnsi="Cambria" w:cs="Cambria"/>
          <w:sz w:val="20"/>
          <w:szCs w:val="20"/>
        </w:rPr>
        <w:t xml:space="preserve"> ust. </w:t>
      </w:r>
      <w:r w:rsidR="00CD7509" w:rsidRPr="006A0077">
        <w:rPr>
          <w:rFonts w:ascii="Cambria" w:eastAsia="Cambria" w:hAnsi="Cambria" w:cs="Cambria"/>
          <w:sz w:val="20"/>
          <w:szCs w:val="20"/>
        </w:rPr>
        <w:t>2</w:t>
      </w:r>
      <w:r w:rsidRPr="006A0077">
        <w:rPr>
          <w:rFonts w:ascii="Cambria" w:eastAsia="Cambria" w:hAnsi="Cambria" w:cs="Cambria"/>
          <w:sz w:val="20"/>
          <w:szCs w:val="20"/>
        </w:rPr>
        <w:t xml:space="preserve">  umowy x liczba dni,   w</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którym</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choćby</w:t>
      </w:r>
      <w:r w:rsidRPr="006A0077">
        <w:rPr>
          <w:rFonts w:ascii="Cambria" w:eastAsia="Cambria" w:hAnsi="Cambria" w:cs="Cambria"/>
          <w:spacing w:val="-3"/>
          <w:sz w:val="20"/>
          <w:szCs w:val="20"/>
        </w:rPr>
        <w:t xml:space="preserve"> </w:t>
      </w:r>
      <w:r w:rsidRPr="006A0077">
        <w:rPr>
          <w:rFonts w:ascii="Cambria" w:eastAsia="Cambria" w:hAnsi="Cambria" w:cs="Cambria"/>
          <w:sz w:val="20"/>
          <w:szCs w:val="20"/>
        </w:rPr>
        <w:t>jeden</w:t>
      </w:r>
      <w:r w:rsidRPr="006A0077">
        <w:rPr>
          <w:rFonts w:ascii="Cambria" w:eastAsia="Cambria" w:hAnsi="Cambria" w:cs="Cambria"/>
          <w:spacing w:val="-4"/>
          <w:sz w:val="20"/>
          <w:szCs w:val="20"/>
        </w:rPr>
        <w:t xml:space="preserve"> </w:t>
      </w:r>
      <w:r w:rsidRPr="006A0077">
        <w:rPr>
          <w:rFonts w:ascii="Cambria" w:eastAsia="Cambria" w:hAnsi="Cambria" w:cs="Cambria"/>
          <w:sz w:val="20"/>
          <w:szCs w:val="20"/>
        </w:rPr>
        <w:t>pracownik</w:t>
      </w:r>
      <w:r w:rsidRPr="006A0077">
        <w:rPr>
          <w:rFonts w:ascii="Cambria" w:eastAsia="Cambria" w:hAnsi="Cambria" w:cs="Cambria"/>
          <w:spacing w:val="-2"/>
          <w:sz w:val="20"/>
          <w:szCs w:val="20"/>
        </w:rPr>
        <w:t xml:space="preserve"> </w:t>
      </w:r>
      <w:r w:rsidRPr="006A0077">
        <w:rPr>
          <w:rFonts w:ascii="Cambria" w:eastAsia="Cambria" w:hAnsi="Cambria" w:cs="Cambria"/>
          <w:sz w:val="20"/>
          <w:szCs w:val="20"/>
        </w:rPr>
        <w:t>nie</w:t>
      </w:r>
      <w:r w:rsidRPr="006A0077">
        <w:rPr>
          <w:rFonts w:ascii="Cambria" w:eastAsia="Cambria" w:hAnsi="Cambria" w:cs="Cambria"/>
          <w:spacing w:val="-4"/>
          <w:sz w:val="20"/>
          <w:szCs w:val="20"/>
        </w:rPr>
        <w:t xml:space="preserve"> </w:t>
      </w:r>
      <w:r w:rsidRPr="006A0077">
        <w:rPr>
          <w:rFonts w:ascii="Cambria" w:eastAsia="Cambria" w:hAnsi="Cambria" w:cs="Cambria"/>
          <w:sz w:val="20"/>
          <w:szCs w:val="20"/>
        </w:rPr>
        <w:t>był</w:t>
      </w:r>
      <w:r w:rsidRPr="006A0077">
        <w:rPr>
          <w:rFonts w:ascii="Cambria" w:eastAsia="Cambria" w:hAnsi="Cambria" w:cs="Cambria"/>
          <w:spacing w:val="-4"/>
          <w:sz w:val="20"/>
          <w:szCs w:val="20"/>
        </w:rPr>
        <w:t xml:space="preserve"> </w:t>
      </w:r>
      <w:r w:rsidRPr="006A0077">
        <w:rPr>
          <w:rFonts w:ascii="Cambria" w:eastAsia="Cambria" w:hAnsi="Cambria" w:cs="Cambria"/>
          <w:sz w:val="20"/>
          <w:szCs w:val="20"/>
        </w:rPr>
        <w:t>pomimo</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obowiązku</w:t>
      </w:r>
      <w:r w:rsidRPr="006A0077">
        <w:rPr>
          <w:rFonts w:ascii="Cambria" w:eastAsia="Cambria" w:hAnsi="Cambria" w:cs="Cambria"/>
          <w:spacing w:val="-5"/>
          <w:sz w:val="20"/>
          <w:szCs w:val="20"/>
        </w:rPr>
        <w:t xml:space="preserve"> </w:t>
      </w:r>
      <w:r w:rsidRPr="006A0077">
        <w:rPr>
          <w:rFonts w:ascii="Cambria" w:eastAsia="Cambria" w:hAnsi="Cambria" w:cs="Cambria"/>
          <w:sz w:val="20"/>
          <w:szCs w:val="20"/>
        </w:rPr>
        <w:t>zatrudniony</w:t>
      </w:r>
      <w:r w:rsidRPr="006A0077">
        <w:rPr>
          <w:rFonts w:ascii="Cambria" w:eastAsia="Cambria" w:hAnsi="Cambria" w:cs="Cambria"/>
          <w:spacing w:val="-3"/>
          <w:sz w:val="20"/>
          <w:szCs w:val="20"/>
        </w:rPr>
        <w:t xml:space="preserve"> </w:t>
      </w:r>
      <w:r w:rsidRPr="006A0077">
        <w:rPr>
          <w:rFonts w:ascii="Cambria" w:eastAsia="Cambria" w:hAnsi="Cambria" w:cs="Cambria"/>
          <w:sz w:val="20"/>
          <w:szCs w:val="20"/>
        </w:rPr>
        <w:t>na</w:t>
      </w:r>
      <w:r w:rsidRPr="006A0077">
        <w:rPr>
          <w:rFonts w:ascii="Cambria" w:eastAsia="Cambria" w:hAnsi="Cambria" w:cs="Cambria"/>
          <w:spacing w:val="-4"/>
          <w:sz w:val="20"/>
          <w:szCs w:val="20"/>
        </w:rPr>
        <w:t xml:space="preserve"> </w:t>
      </w:r>
      <w:r w:rsidRPr="006A0077">
        <w:rPr>
          <w:rFonts w:ascii="Cambria" w:eastAsia="Cambria" w:hAnsi="Cambria" w:cs="Cambria"/>
          <w:sz w:val="20"/>
          <w:szCs w:val="20"/>
        </w:rPr>
        <w:t>podstawie</w:t>
      </w:r>
      <w:r w:rsidRPr="006A0077">
        <w:rPr>
          <w:rFonts w:ascii="Cambria" w:eastAsia="Cambria" w:hAnsi="Cambria" w:cs="Cambria"/>
          <w:spacing w:val="-4"/>
          <w:sz w:val="20"/>
          <w:szCs w:val="20"/>
        </w:rPr>
        <w:t xml:space="preserve"> </w:t>
      </w:r>
      <w:r w:rsidRPr="006A0077">
        <w:rPr>
          <w:rFonts w:ascii="Cambria" w:eastAsia="Cambria" w:hAnsi="Cambria" w:cs="Cambria"/>
          <w:sz w:val="20"/>
          <w:szCs w:val="20"/>
        </w:rPr>
        <w:t>umowy</w:t>
      </w:r>
      <w:r w:rsidRPr="006A0077">
        <w:rPr>
          <w:rFonts w:ascii="Cambria" w:eastAsia="Cambria" w:hAnsi="Cambria" w:cs="Cambria"/>
          <w:spacing w:val="-3"/>
          <w:sz w:val="20"/>
          <w:szCs w:val="20"/>
        </w:rPr>
        <w:t xml:space="preserve"> </w:t>
      </w:r>
      <w:r w:rsidRPr="006A0077">
        <w:rPr>
          <w:rFonts w:ascii="Cambria" w:eastAsia="Cambria" w:hAnsi="Cambria" w:cs="Cambria"/>
          <w:sz w:val="20"/>
          <w:szCs w:val="20"/>
        </w:rPr>
        <w:t>o</w:t>
      </w:r>
      <w:r w:rsidRPr="006A0077">
        <w:rPr>
          <w:rFonts w:ascii="Cambria" w:eastAsia="Cambria" w:hAnsi="Cambria" w:cs="Cambria"/>
          <w:spacing w:val="3"/>
          <w:sz w:val="20"/>
          <w:szCs w:val="20"/>
        </w:rPr>
        <w:t xml:space="preserve"> </w:t>
      </w:r>
      <w:r w:rsidRPr="006A0077">
        <w:rPr>
          <w:rFonts w:ascii="Cambria" w:eastAsia="Cambria" w:hAnsi="Cambria" w:cs="Cambria"/>
          <w:sz w:val="20"/>
          <w:szCs w:val="20"/>
        </w:rPr>
        <w:t>pracę).</w:t>
      </w:r>
    </w:p>
    <w:p w14:paraId="02A7E892" w14:textId="28E0BB1A" w:rsidR="00DB37A2" w:rsidRPr="008C1EBC" w:rsidRDefault="000F23FC" w:rsidP="006A0077">
      <w:pPr>
        <w:widowControl w:val="0"/>
        <w:numPr>
          <w:ilvl w:val="0"/>
          <w:numId w:val="14"/>
        </w:numPr>
        <w:tabs>
          <w:tab w:val="left" w:pos="479"/>
        </w:tabs>
        <w:spacing w:after="0" w:line="360" w:lineRule="auto"/>
        <w:ind w:right="111"/>
        <w:jc w:val="both"/>
        <w:rPr>
          <w:rFonts w:ascii="Cambria" w:eastAsia="Cambria" w:hAnsi="Cambria" w:cs="Cambria"/>
          <w:sz w:val="20"/>
          <w:szCs w:val="20"/>
        </w:rPr>
      </w:pPr>
      <w:r w:rsidRPr="006A0077">
        <w:rPr>
          <w:rFonts w:ascii="Cambria" w:eastAsia="Cambria" w:hAnsi="Cambria" w:cs="Cambria"/>
          <w:sz w:val="20"/>
          <w:szCs w:val="20"/>
        </w:rPr>
        <w:t xml:space="preserve">Z tytułu nieprzedłożenia przez Wykonawcę w wyznaczonym przez Zamawiającego terminie żądanych przez Zamawiającego dokumentów, oświadczeń i wyjaśnień, o których mowa w ust. 2 i 3 niniejszego paragrafu Wykonawca zobowiązany będzie do zapłaty Zamawiającemu kary umownej w wysokości 0,2% wynagrodzenia umownego </w:t>
      </w:r>
      <w:r w:rsidR="008C1EBC" w:rsidRPr="006A0077">
        <w:rPr>
          <w:rFonts w:ascii="Cambria" w:eastAsia="Cambria" w:hAnsi="Cambria" w:cs="Cambria"/>
          <w:sz w:val="20"/>
          <w:szCs w:val="20"/>
        </w:rPr>
        <w:t>brutto, o którym mowa w § 2 ust.</w:t>
      </w:r>
      <w:r w:rsidRPr="006A0077">
        <w:rPr>
          <w:rFonts w:ascii="Cambria" w:eastAsia="Cambria" w:hAnsi="Cambria" w:cs="Cambria"/>
          <w:sz w:val="20"/>
          <w:szCs w:val="20"/>
        </w:rPr>
        <w:t xml:space="preserve">  </w:t>
      </w:r>
      <w:r w:rsidR="008C1EBC" w:rsidRPr="006A0077">
        <w:rPr>
          <w:rFonts w:ascii="Cambria" w:eastAsia="Cambria" w:hAnsi="Cambria" w:cs="Cambria"/>
          <w:sz w:val="20"/>
          <w:szCs w:val="20"/>
        </w:rPr>
        <w:t>2 umowy za każdy dzień zwłoki</w:t>
      </w:r>
      <w:r w:rsidRPr="006A0077">
        <w:rPr>
          <w:rFonts w:ascii="Cambria" w:eastAsia="Cambria" w:hAnsi="Cambria" w:cs="Cambria"/>
          <w:sz w:val="20"/>
          <w:szCs w:val="20"/>
        </w:rPr>
        <w:t xml:space="preserve"> w</w:t>
      </w:r>
      <w:r w:rsidRPr="006A0077">
        <w:rPr>
          <w:rFonts w:ascii="Cambria" w:eastAsia="Cambria" w:hAnsi="Cambria" w:cs="Cambria"/>
          <w:spacing w:val="-9"/>
          <w:sz w:val="20"/>
          <w:szCs w:val="20"/>
        </w:rPr>
        <w:t xml:space="preserve"> </w:t>
      </w:r>
      <w:r w:rsidRPr="006A0077">
        <w:rPr>
          <w:rFonts w:ascii="Cambria" w:eastAsia="Cambria" w:hAnsi="Cambria" w:cs="Cambria"/>
          <w:sz w:val="20"/>
          <w:szCs w:val="20"/>
        </w:rPr>
        <w:t>przekazaniu</w:t>
      </w:r>
      <w:r w:rsidRPr="006A0077">
        <w:rPr>
          <w:rFonts w:ascii="Cambria" w:eastAsia="Cambria" w:hAnsi="Cambria" w:cs="Cambria"/>
          <w:spacing w:val="-8"/>
          <w:sz w:val="20"/>
          <w:szCs w:val="20"/>
        </w:rPr>
        <w:t xml:space="preserve"> </w:t>
      </w:r>
      <w:r w:rsidRPr="006A0077">
        <w:rPr>
          <w:rFonts w:ascii="Cambria" w:eastAsia="Cambria" w:hAnsi="Cambria" w:cs="Cambria"/>
          <w:sz w:val="20"/>
          <w:szCs w:val="20"/>
        </w:rPr>
        <w:t>tych</w:t>
      </w:r>
      <w:r w:rsidRPr="006A0077">
        <w:rPr>
          <w:rFonts w:ascii="Cambria" w:eastAsia="Cambria" w:hAnsi="Cambria" w:cs="Cambria"/>
          <w:spacing w:val="-8"/>
          <w:sz w:val="20"/>
          <w:szCs w:val="20"/>
        </w:rPr>
        <w:t xml:space="preserve"> </w:t>
      </w:r>
      <w:r w:rsidRPr="006A0077">
        <w:rPr>
          <w:rFonts w:ascii="Cambria" w:eastAsia="Cambria" w:hAnsi="Cambria" w:cs="Cambria"/>
          <w:sz w:val="20"/>
          <w:szCs w:val="20"/>
        </w:rPr>
        <w:t>oświadczeń,</w:t>
      </w:r>
      <w:r w:rsidRPr="006A0077">
        <w:rPr>
          <w:rFonts w:ascii="Cambria" w:eastAsia="Cambria" w:hAnsi="Cambria" w:cs="Cambria"/>
          <w:spacing w:val="-8"/>
          <w:sz w:val="20"/>
          <w:szCs w:val="20"/>
        </w:rPr>
        <w:t xml:space="preserve"> </w:t>
      </w:r>
      <w:r w:rsidRPr="006A0077">
        <w:rPr>
          <w:rFonts w:ascii="Cambria" w:eastAsia="Cambria" w:hAnsi="Cambria" w:cs="Cambria"/>
          <w:sz w:val="20"/>
          <w:szCs w:val="20"/>
        </w:rPr>
        <w:t>wyjaśnień</w:t>
      </w:r>
      <w:r w:rsidRPr="006A0077">
        <w:rPr>
          <w:rFonts w:ascii="Cambria" w:eastAsia="Cambria" w:hAnsi="Cambria" w:cs="Cambria"/>
          <w:spacing w:val="-9"/>
          <w:sz w:val="20"/>
          <w:szCs w:val="20"/>
        </w:rPr>
        <w:t xml:space="preserve"> </w:t>
      </w:r>
      <w:r w:rsidRPr="006A0077">
        <w:rPr>
          <w:rFonts w:ascii="Cambria" w:eastAsia="Cambria" w:hAnsi="Cambria" w:cs="Cambria"/>
          <w:sz w:val="20"/>
          <w:szCs w:val="20"/>
        </w:rPr>
        <w:t>i</w:t>
      </w:r>
      <w:r w:rsidRPr="006A0077">
        <w:rPr>
          <w:rFonts w:ascii="Cambria" w:eastAsia="Cambria" w:hAnsi="Cambria" w:cs="Cambria"/>
          <w:spacing w:val="-6"/>
          <w:sz w:val="20"/>
          <w:szCs w:val="20"/>
        </w:rPr>
        <w:t xml:space="preserve"> </w:t>
      </w:r>
      <w:r w:rsidRPr="006A0077">
        <w:rPr>
          <w:rFonts w:ascii="Cambria" w:eastAsia="Cambria" w:hAnsi="Cambria" w:cs="Cambria"/>
          <w:sz w:val="20"/>
          <w:szCs w:val="20"/>
        </w:rPr>
        <w:t>dokumentów.</w:t>
      </w:r>
      <w:bookmarkEnd w:id="5"/>
    </w:p>
    <w:p w14:paraId="7E91CD3A"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 xml:space="preserve">§ </w:t>
      </w:r>
      <w:r w:rsidR="000F23FC" w:rsidRPr="006A0077">
        <w:rPr>
          <w:rFonts w:ascii="Cambria" w:hAnsi="Cambria"/>
          <w:b/>
          <w:sz w:val="20"/>
          <w:szCs w:val="20"/>
        </w:rPr>
        <w:t>9</w:t>
      </w:r>
    </w:p>
    <w:p w14:paraId="3A7B2003" w14:textId="77777777" w:rsidR="00A14DF3" w:rsidRPr="006A0077" w:rsidRDefault="00A14DF3" w:rsidP="006A0077">
      <w:pPr>
        <w:spacing w:after="0" w:line="360" w:lineRule="auto"/>
        <w:rPr>
          <w:rFonts w:ascii="Cambria" w:hAnsi="Cambria"/>
          <w:sz w:val="20"/>
          <w:szCs w:val="20"/>
        </w:rPr>
      </w:pPr>
      <w:r w:rsidRPr="006A0077">
        <w:rPr>
          <w:rFonts w:ascii="Cambria" w:hAnsi="Cambria"/>
          <w:sz w:val="20"/>
          <w:szCs w:val="20"/>
        </w:rPr>
        <w:t>Integralna częścią niniejszej umowy są:</w:t>
      </w:r>
    </w:p>
    <w:p w14:paraId="2087D9E6" w14:textId="77777777" w:rsidR="00A14DF3" w:rsidRPr="006A0077" w:rsidRDefault="00A14DF3" w:rsidP="006A0077">
      <w:pPr>
        <w:pStyle w:val="Akapitzlist"/>
        <w:numPr>
          <w:ilvl w:val="0"/>
          <w:numId w:val="9"/>
        </w:numPr>
        <w:spacing w:after="0" w:line="360" w:lineRule="auto"/>
        <w:rPr>
          <w:rFonts w:ascii="Cambria" w:hAnsi="Cambria"/>
          <w:sz w:val="20"/>
          <w:szCs w:val="20"/>
        </w:rPr>
      </w:pPr>
      <w:r w:rsidRPr="006A0077">
        <w:rPr>
          <w:rFonts w:ascii="Cambria" w:hAnsi="Cambria"/>
          <w:sz w:val="20"/>
          <w:szCs w:val="20"/>
        </w:rPr>
        <w:t>Specyfikacja</w:t>
      </w:r>
      <w:r w:rsidR="005121E1" w:rsidRPr="006A0077">
        <w:rPr>
          <w:rFonts w:ascii="Cambria" w:hAnsi="Cambria"/>
          <w:sz w:val="20"/>
          <w:szCs w:val="20"/>
        </w:rPr>
        <w:t xml:space="preserve"> </w:t>
      </w:r>
      <w:r w:rsidRPr="006A0077">
        <w:rPr>
          <w:rFonts w:ascii="Cambria" w:hAnsi="Cambria"/>
          <w:sz w:val="20"/>
          <w:szCs w:val="20"/>
        </w:rPr>
        <w:t>warunków zamówienia.</w:t>
      </w:r>
    </w:p>
    <w:p w14:paraId="3C2E3983" w14:textId="45EC7297" w:rsidR="00A14DF3" w:rsidRPr="008C1EBC" w:rsidRDefault="00A14DF3" w:rsidP="006A0077">
      <w:pPr>
        <w:pStyle w:val="Akapitzlist"/>
        <w:numPr>
          <w:ilvl w:val="0"/>
          <w:numId w:val="9"/>
        </w:numPr>
        <w:spacing w:after="0" w:line="360" w:lineRule="auto"/>
        <w:rPr>
          <w:rFonts w:ascii="Cambria" w:hAnsi="Cambria"/>
          <w:sz w:val="20"/>
          <w:szCs w:val="20"/>
        </w:rPr>
      </w:pPr>
      <w:r w:rsidRPr="006A0077">
        <w:rPr>
          <w:rFonts w:ascii="Cambria" w:hAnsi="Cambria"/>
          <w:sz w:val="20"/>
          <w:szCs w:val="20"/>
        </w:rPr>
        <w:t>Oferta wykonawcy.</w:t>
      </w:r>
    </w:p>
    <w:p w14:paraId="546138BF"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 xml:space="preserve">§ </w:t>
      </w:r>
      <w:r w:rsidR="000F23FC" w:rsidRPr="006A0077">
        <w:rPr>
          <w:rFonts w:ascii="Cambria" w:hAnsi="Cambria"/>
          <w:b/>
          <w:sz w:val="20"/>
          <w:szCs w:val="20"/>
        </w:rPr>
        <w:t>10</w:t>
      </w:r>
    </w:p>
    <w:p w14:paraId="30CACF47" w14:textId="77777777" w:rsidR="00A14DF3" w:rsidRPr="006A0077" w:rsidRDefault="00A14DF3" w:rsidP="006A0077">
      <w:pPr>
        <w:pStyle w:val="Akapitzlist"/>
        <w:numPr>
          <w:ilvl w:val="0"/>
          <w:numId w:val="10"/>
        </w:numPr>
        <w:spacing w:after="0" w:line="360" w:lineRule="auto"/>
        <w:ind w:left="426"/>
        <w:jc w:val="both"/>
        <w:rPr>
          <w:rFonts w:ascii="Cambria" w:hAnsi="Cambria"/>
          <w:b/>
          <w:sz w:val="20"/>
          <w:szCs w:val="20"/>
        </w:rPr>
      </w:pPr>
      <w:r w:rsidRPr="006A0077">
        <w:rPr>
          <w:rFonts w:ascii="Cambria" w:hAnsi="Cambria"/>
          <w:sz w:val="20"/>
          <w:szCs w:val="20"/>
        </w:rPr>
        <w:t xml:space="preserve">Wszelkie spory wynikłe lub powstałe na tle wykonania niniejszej umowy strony będą starały się rozstrzygnąć w drodze negocjacji, a w przypadku nie osiągnięcia porozumienia poddane zostaną rozstrzygnięciu sądu powszechnego właściwego dla siedziby Zamawiającego. </w:t>
      </w:r>
    </w:p>
    <w:p w14:paraId="6AA9E441" w14:textId="5BB6A83B" w:rsidR="00A14DF3" w:rsidRPr="008C1EBC" w:rsidRDefault="00A14DF3" w:rsidP="006A0077">
      <w:pPr>
        <w:pStyle w:val="Akapitzlist"/>
        <w:numPr>
          <w:ilvl w:val="0"/>
          <w:numId w:val="10"/>
        </w:numPr>
        <w:spacing w:after="0" w:line="360" w:lineRule="auto"/>
        <w:ind w:left="426"/>
        <w:jc w:val="both"/>
        <w:rPr>
          <w:rFonts w:ascii="Cambria" w:hAnsi="Cambria"/>
          <w:b/>
          <w:sz w:val="20"/>
          <w:szCs w:val="20"/>
        </w:rPr>
      </w:pPr>
      <w:r w:rsidRPr="006A0077">
        <w:rPr>
          <w:rFonts w:ascii="Cambria" w:hAnsi="Cambria"/>
          <w:sz w:val="20"/>
          <w:szCs w:val="20"/>
        </w:rPr>
        <w:lastRenderedPageBreak/>
        <w:t>Wszelkie zmiany treści niniejszej umowy wymagają formy pisemnej pod rygorem nieważności</w:t>
      </w:r>
    </w:p>
    <w:p w14:paraId="12A67C8A" w14:textId="77777777" w:rsidR="00A14DF3" w:rsidRPr="006A0077" w:rsidRDefault="00A14DF3" w:rsidP="006A0077">
      <w:pPr>
        <w:spacing w:after="0" w:line="360" w:lineRule="auto"/>
        <w:jc w:val="center"/>
        <w:rPr>
          <w:rFonts w:ascii="Cambria" w:hAnsi="Cambria"/>
          <w:b/>
          <w:sz w:val="20"/>
          <w:szCs w:val="20"/>
        </w:rPr>
      </w:pPr>
      <w:r w:rsidRPr="006A0077">
        <w:rPr>
          <w:rFonts w:ascii="Cambria" w:hAnsi="Cambria"/>
          <w:b/>
          <w:sz w:val="20"/>
          <w:szCs w:val="20"/>
        </w:rPr>
        <w:t>§ 1</w:t>
      </w:r>
      <w:r w:rsidR="000F23FC" w:rsidRPr="006A0077">
        <w:rPr>
          <w:rFonts w:ascii="Cambria" w:hAnsi="Cambria"/>
          <w:b/>
          <w:sz w:val="20"/>
          <w:szCs w:val="20"/>
        </w:rPr>
        <w:t>1</w:t>
      </w:r>
    </w:p>
    <w:p w14:paraId="18047554" w14:textId="77777777" w:rsidR="00A14DF3" w:rsidRPr="006A0077" w:rsidRDefault="00A14DF3" w:rsidP="006A0077">
      <w:pPr>
        <w:spacing w:after="0" w:line="360" w:lineRule="auto"/>
        <w:jc w:val="both"/>
        <w:rPr>
          <w:rFonts w:ascii="Cambria" w:hAnsi="Cambria"/>
          <w:sz w:val="20"/>
          <w:szCs w:val="20"/>
        </w:rPr>
      </w:pPr>
      <w:r w:rsidRPr="006A0077">
        <w:rPr>
          <w:rFonts w:ascii="Cambria" w:hAnsi="Cambria"/>
          <w:sz w:val="20"/>
          <w:szCs w:val="20"/>
        </w:rPr>
        <w:t>Umowę i załączniki sporządzono w trzech egzemplarzach z przeznaczeniem dwa egzemplarze dla zamawiającego i jeden dla wykonawcy.</w:t>
      </w:r>
      <w:r w:rsidRPr="006A0077">
        <w:rPr>
          <w:rFonts w:ascii="Cambria" w:hAnsi="Cambria"/>
          <w:sz w:val="20"/>
          <w:szCs w:val="20"/>
        </w:rPr>
        <w:tab/>
      </w:r>
    </w:p>
    <w:p w14:paraId="7E15DE05" w14:textId="77777777" w:rsidR="00A14DF3" w:rsidRPr="006A0077" w:rsidRDefault="00A14DF3" w:rsidP="006A0077">
      <w:pPr>
        <w:spacing w:after="0" w:line="360" w:lineRule="auto"/>
        <w:rPr>
          <w:rFonts w:ascii="Cambria" w:hAnsi="Cambria"/>
          <w:sz w:val="20"/>
          <w:szCs w:val="20"/>
        </w:rPr>
      </w:pPr>
    </w:p>
    <w:p w14:paraId="27F36319" w14:textId="77777777" w:rsidR="00A14DF3" w:rsidRPr="006A0077" w:rsidRDefault="00A14DF3" w:rsidP="006A0077">
      <w:pPr>
        <w:spacing w:after="0" w:line="360" w:lineRule="auto"/>
        <w:rPr>
          <w:rFonts w:ascii="Cambria" w:hAnsi="Cambria"/>
          <w:sz w:val="20"/>
          <w:szCs w:val="20"/>
        </w:rPr>
      </w:pPr>
    </w:p>
    <w:p w14:paraId="3F2D8488" w14:textId="77777777" w:rsidR="00A14DF3" w:rsidRPr="006A0077" w:rsidRDefault="00A14DF3" w:rsidP="006A0077">
      <w:pPr>
        <w:spacing w:after="0" w:line="360" w:lineRule="auto"/>
        <w:rPr>
          <w:rFonts w:ascii="Cambria" w:hAnsi="Cambria"/>
          <w:sz w:val="20"/>
          <w:szCs w:val="20"/>
        </w:rPr>
      </w:pPr>
    </w:p>
    <w:p w14:paraId="50423610" w14:textId="77777777" w:rsidR="002C48CF" w:rsidRPr="006A0077" w:rsidRDefault="002C48CF" w:rsidP="006A0077">
      <w:pPr>
        <w:spacing w:after="0" w:line="360" w:lineRule="auto"/>
        <w:rPr>
          <w:rFonts w:ascii="Cambria" w:hAnsi="Cambria"/>
          <w:sz w:val="20"/>
          <w:szCs w:val="20"/>
        </w:rPr>
      </w:pPr>
    </w:p>
    <w:p w14:paraId="1720E9CB" w14:textId="77777777" w:rsidR="002C48CF" w:rsidRPr="006A0077" w:rsidRDefault="002C48CF" w:rsidP="006A0077">
      <w:pPr>
        <w:spacing w:after="0" w:line="360" w:lineRule="auto"/>
        <w:rPr>
          <w:rFonts w:ascii="Cambria" w:hAnsi="Cambria"/>
          <w:sz w:val="20"/>
          <w:szCs w:val="20"/>
        </w:rPr>
      </w:pPr>
    </w:p>
    <w:p w14:paraId="64B5CC63" w14:textId="77777777" w:rsidR="002C48CF" w:rsidRPr="006A0077" w:rsidRDefault="002C48CF" w:rsidP="006A0077">
      <w:pPr>
        <w:spacing w:after="0" w:line="360" w:lineRule="auto"/>
        <w:rPr>
          <w:rFonts w:ascii="Cambria" w:hAnsi="Cambria"/>
          <w:sz w:val="20"/>
          <w:szCs w:val="20"/>
        </w:rPr>
      </w:pPr>
    </w:p>
    <w:p w14:paraId="2D6EE249" w14:textId="77777777" w:rsidR="00A14DF3" w:rsidRPr="006A0077" w:rsidRDefault="00A14DF3" w:rsidP="006A0077">
      <w:pPr>
        <w:spacing w:after="0" w:line="360" w:lineRule="auto"/>
        <w:rPr>
          <w:rFonts w:ascii="Cambria" w:hAnsi="Cambria"/>
          <w:sz w:val="20"/>
          <w:szCs w:val="20"/>
        </w:rPr>
      </w:pPr>
      <w:r w:rsidRPr="006A0077">
        <w:rPr>
          <w:rFonts w:ascii="Cambria" w:hAnsi="Cambria"/>
          <w:sz w:val="20"/>
          <w:szCs w:val="20"/>
        </w:rPr>
        <w:t xml:space="preserve">                   </w:t>
      </w:r>
      <w:proofErr w:type="gramStart"/>
      <w:r w:rsidRPr="006A0077">
        <w:rPr>
          <w:rFonts w:ascii="Cambria" w:hAnsi="Cambria"/>
          <w:sz w:val="20"/>
          <w:szCs w:val="20"/>
        </w:rPr>
        <w:t xml:space="preserve">Zamawiający:   </w:t>
      </w:r>
      <w:proofErr w:type="gramEnd"/>
      <w:r w:rsidRPr="006A0077">
        <w:rPr>
          <w:rFonts w:ascii="Cambria" w:hAnsi="Cambria"/>
          <w:sz w:val="20"/>
          <w:szCs w:val="20"/>
        </w:rPr>
        <w:t xml:space="preserve">                                                             </w:t>
      </w:r>
      <w:r w:rsidR="002C48CF" w:rsidRPr="006A0077">
        <w:rPr>
          <w:rFonts w:ascii="Cambria" w:hAnsi="Cambria"/>
          <w:sz w:val="20"/>
          <w:szCs w:val="20"/>
        </w:rPr>
        <w:t xml:space="preserve">                                </w:t>
      </w:r>
      <w:r w:rsidRPr="006A0077">
        <w:rPr>
          <w:rFonts w:ascii="Cambria" w:hAnsi="Cambria"/>
          <w:sz w:val="20"/>
          <w:szCs w:val="20"/>
        </w:rPr>
        <w:t xml:space="preserve">        Wykonawca:</w:t>
      </w:r>
    </w:p>
    <w:p w14:paraId="11EBC8B7" w14:textId="77777777" w:rsidR="00E5617F" w:rsidRDefault="00E5617F"/>
    <w:sectPr w:rsidR="00E5617F" w:rsidSect="00CD461F">
      <w:headerReference w:type="first" r:id="rId8"/>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39E60FD" w16cex:dateUtc="2023-11-28T18: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A6E23" w14:textId="77777777" w:rsidR="00A01C7E" w:rsidRDefault="00A01C7E" w:rsidP="00A14DF3">
      <w:pPr>
        <w:spacing w:after="0" w:line="240" w:lineRule="auto"/>
      </w:pPr>
      <w:r>
        <w:separator/>
      </w:r>
    </w:p>
  </w:endnote>
  <w:endnote w:type="continuationSeparator" w:id="0">
    <w:p w14:paraId="4B5EAACA" w14:textId="77777777" w:rsidR="00A01C7E" w:rsidRDefault="00A01C7E" w:rsidP="00A1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508DC" w14:textId="77777777" w:rsidR="00A01C7E" w:rsidRDefault="00A01C7E" w:rsidP="00A14DF3">
      <w:pPr>
        <w:spacing w:after="0" w:line="240" w:lineRule="auto"/>
      </w:pPr>
      <w:r>
        <w:separator/>
      </w:r>
    </w:p>
  </w:footnote>
  <w:footnote w:type="continuationSeparator" w:id="0">
    <w:p w14:paraId="6310C20A" w14:textId="77777777" w:rsidR="00A01C7E" w:rsidRDefault="00A01C7E" w:rsidP="00A14D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20A5F" w14:textId="77777777" w:rsidR="00CD461F" w:rsidRPr="00A14DF3" w:rsidRDefault="00CD461F" w:rsidP="00CD461F">
    <w:pPr>
      <w:pStyle w:val="Nagwek"/>
      <w:jc w:val="right"/>
      <w:rPr>
        <w:sz w:val="22"/>
      </w:rPr>
    </w:pPr>
    <w:r w:rsidRPr="00A14DF3">
      <w:rPr>
        <w:rFonts w:ascii="Cambria" w:hAnsi="Cambria"/>
        <w:b/>
        <w:sz w:val="20"/>
        <w:szCs w:val="22"/>
      </w:rPr>
      <w:t>Załącznik nr 2 – Wzór umowy</w:t>
    </w:r>
  </w:p>
  <w:p w14:paraId="0064D4AE" w14:textId="77777777" w:rsidR="00CD461F" w:rsidRDefault="00CD46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41"/>
    <w:multiLevelType w:val="singleLevel"/>
    <w:tmpl w:val="F0D8359A"/>
    <w:name w:val="WW8Num90"/>
    <w:lvl w:ilvl="0">
      <w:start w:val="1"/>
      <w:numFmt w:val="decimal"/>
      <w:lvlText w:val="%1)"/>
      <w:lvlJc w:val="left"/>
      <w:pPr>
        <w:tabs>
          <w:tab w:val="num" w:pos="708"/>
        </w:tabs>
        <w:ind w:left="720" w:hanging="360"/>
      </w:pPr>
      <w:rPr>
        <w:sz w:val="20"/>
        <w:szCs w:val="20"/>
      </w:rPr>
    </w:lvl>
  </w:abstractNum>
  <w:abstractNum w:abstractNumId="1" w15:restartNumberingAfterBreak="0">
    <w:nsid w:val="014B5685"/>
    <w:multiLevelType w:val="hybridMultilevel"/>
    <w:tmpl w:val="BCBAD4F6"/>
    <w:lvl w:ilvl="0" w:tplc="2EB2B7C4">
      <w:start w:val="1"/>
      <w:numFmt w:val="decimal"/>
      <w:lvlText w:val="%1."/>
      <w:lvlJc w:val="left"/>
      <w:pPr>
        <w:ind w:left="720" w:hanging="360"/>
      </w:pPr>
      <w:rPr>
        <w:rFonts w:ascii="Cambria" w:hAnsi="Cambri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E76B7"/>
    <w:multiLevelType w:val="hybridMultilevel"/>
    <w:tmpl w:val="9780B202"/>
    <w:lvl w:ilvl="0" w:tplc="A0F210E0">
      <w:start w:val="1"/>
      <w:numFmt w:val="bullet"/>
      <w:lvlText w:val="­"/>
      <w:lvlJc w:val="left"/>
      <w:pPr>
        <w:ind w:left="1506" w:hanging="360"/>
      </w:pPr>
      <w:rPr>
        <w:rFonts w:ascii="Times New Roman" w:hAnsi="Times New Roman" w:cs="Times New Roman"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 w15:restartNumberingAfterBreak="0">
    <w:nsid w:val="15533508"/>
    <w:multiLevelType w:val="hybridMultilevel"/>
    <w:tmpl w:val="6884E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6E691C"/>
    <w:multiLevelType w:val="hybridMultilevel"/>
    <w:tmpl w:val="592C3FDC"/>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281205BC"/>
    <w:multiLevelType w:val="hybridMultilevel"/>
    <w:tmpl w:val="E61AFB24"/>
    <w:lvl w:ilvl="0" w:tplc="0415000F">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E85A78"/>
    <w:multiLevelType w:val="hybridMultilevel"/>
    <w:tmpl w:val="D15C52A2"/>
    <w:lvl w:ilvl="0" w:tplc="8B56CB86">
      <w:start w:val="2"/>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EC5F99"/>
    <w:multiLevelType w:val="multilevel"/>
    <w:tmpl w:val="142E83F0"/>
    <w:styleLink w:val="WWNum5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7F4A29"/>
    <w:multiLevelType w:val="hybridMultilevel"/>
    <w:tmpl w:val="771E5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735CC4"/>
    <w:multiLevelType w:val="hybridMultilevel"/>
    <w:tmpl w:val="67AE00E2"/>
    <w:lvl w:ilvl="0" w:tplc="27CC15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5B029F"/>
    <w:multiLevelType w:val="hybridMultilevel"/>
    <w:tmpl w:val="5B704ADE"/>
    <w:lvl w:ilvl="0" w:tplc="910C043C">
      <w:start w:val="1"/>
      <w:numFmt w:val="decimal"/>
      <w:lvlText w:val="%1."/>
      <w:lvlJc w:val="left"/>
      <w:pPr>
        <w:ind w:left="720" w:hanging="360"/>
      </w:pPr>
      <w:rPr>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EE643C"/>
    <w:multiLevelType w:val="hybridMultilevel"/>
    <w:tmpl w:val="5C78D3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490167D8"/>
    <w:multiLevelType w:val="hybridMultilevel"/>
    <w:tmpl w:val="E0EC3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2E5B18"/>
    <w:multiLevelType w:val="hybridMultilevel"/>
    <w:tmpl w:val="F080EF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C101CF"/>
    <w:multiLevelType w:val="hybridMultilevel"/>
    <w:tmpl w:val="3712FA7E"/>
    <w:lvl w:ilvl="0" w:tplc="6CD48B28">
      <w:start w:val="1"/>
      <w:numFmt w:val="decimal"/>
      <w:lvlText w:val="%1."/>
      <w:lvlJc w:val="left"/>
      <w:pPr>
        <w:ind w:left="478" w:hanging="360"/>
      </w:pPr>
      <w:rPr>
        <w:rFonts w:ascii="Cambria" w:eastAsia="Cambria" w:hAnsi="Cambria" w:cs="Cambria" w:hint="default"/>
        <w:w w:val="99"/>
        <w:sz w:val="20"/>
        <w:szCs w:val="20"/>
      </w:rPr>
    </w:lvl>
    <w:lvl w:ilvl="1" w:tplc="10CCBD72">
      <w:start w:val="1"/>
      <w:numFmt w:val="decimal"/>
      <w:lvlText w:val="%2)"/>
      <w:lvlJc w:val="left"/>
      <w:pPr>
        <w:ind w:left="762" w:hanging="360"/>
      </w:pPr>
      <w:rPr>
        <w:rFonts w:ascii="Cambria" w:eastAsia="Cambria" w:hAnsi="Cambria" w:cs="Cambria" w:hint="default"/>
        <w:w w:val="99"/>
        <w:sz w:val="20"/>
        <w:szCs w:val="20"/>
      </w:rPr>
    </w:lvl>
    <w:lvl w:ilvl="2" w:tplc="6060DFFC">
      <w:start w:val="1"/>
      <w:numFmt w:val="bullet"/>
      <w:lvlText w:val="•"/>
      <w:lvlJc w:val="left"/>
      <w:pPr>
        <w:ind w:left="760" w:hanging="360"/>
      </w:pPr>
      <w:rPr>
        <w:rFonts w:hint="default"/>
      </w:rPr>
    </w:lvl>
    <w:lvl w:ilvl="3" w:tplc="4F722508">
      <w:start w:val="1"/>
      <w:numFmt w:val="bullet"/>
      <w:lvlText w:val="•"/>
      <w:lvlJc w:val="left"/>
      <w:pPr>
        <w:ind w:left="1040" w:hanging="360"/>
      </w:pPr>
      <w:rPr>
        <w:rFonts w:hint="default"/>
      </w:rPr>
    </w:lvl>
    <w:lvl w:ilvl="4" w:tplc="EEFE2E34">
      <w:start w:val="1"/>
      <w:numFmt w:val="bullet"/>
      <w:lvlText w:val="•"/>
      <w:lvlJc w:val="left"/>
      <w:pPr>
        <w:ind w:left="2260" w:hanging="360"/>
      </w:pPr>
      <w:rPr>
        <w:rFonts w:hint="default"/>
      </w:rPr>
    </w:lvl>
    <w:lvl w:ilvl="5" w:tplc="0F822D8C">
      <w:start w:val="1"/>
      <w:numFmt w:val="bullet"/>
      <w:lvlText w:val="•"/>
      <w:lvlJc w:val="left"/>
      <w:pPr>
        <w:ind w:left="3481" w:hanging="360"/>
      </w:pPr>
      <w:rPr>
        <w:rFonts w:hint="default"/>
      </w:rPr>
    </w:lvl>
    <w:lvl w:ilvl="6" w:tplc="BA2CBE5A">
      <w:start w:val="1"/>
      <w:numFmt w:val="bullet"/>
      <w:lvlText w:val="•"/>
      <w:lvlJc w:val="left"/>
      <w:pPr>
        <w:ind w:left="4701" w:hanging="360"/>
      </w:pPr>
      <w:rPr>
        <w:rFonts w:hint="default"/>
      </w:rPr>
    </w:lvl>
    <w:lvl w:ilvl="7" w:tplc="FBEE7884">
      <w:start w:val="1"/>
      <w:numFmt w:val="bullet"/>
      <w:lvlText w:val="•"/>
      <w:lvlJc w:val="left"/>
      <w:pPr>
        <w:ind w:left="5922" w:hanging="360"/>
      </w:pPr>
      <w:rPr>
        <w:rFonts w:hint="default"/>
      </w:rPr>
    </w:lvl>
    <w:lvl w:ilvl="8" w:tplc="E49CED26">
      <w:start w:val="1"/>
      <w:numFmt w:val="bullet"/>
      <w:lvlText w:val="•"/>
      <w:lvlJc w:val="left"/>
      <w:pPr>
        <w:ind w:left="7142" w:hanging="360"/>
      </w:pPr>
      <w:rPr>
        <w:rFonts w:hint="default"/>
      </w:rPr>
    </w:lvl>
  </w:abstractNum>
  <w:abstractNum w:abstractNumId="15" w15:restartNumberingAfterBreak="0">
    <w:nsid w:val="56F81F39"/>
    <w:multiLevelType w:val="hybridMultilevel"/>
    <w:tmpl w:val="F2F40972"/>
    <w:lvl w:ilvl="0" w:tplc="652014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AA5D69"/>
    <w:multiLevelType w:val="hybridMultilevel"/>
    <w:tmpl w:val="BA54B3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D0202E"/>
    <w:multiLevelType w:val="hybridMultilevel"/>
    <w:tmpl w:val="C85AC80A"/>
    <w:lvl w:ilvl="0" w:tplc="27CC151E">
      <w:start w:val="1"/>
      <w:numFmt w:val="decimal"/>
      <w:lvlText w:val="%1."/>
      <w:lvlJc w:val="left"/>
      <w:pPr>
        <w:ind w:left="720" w:hanging="360"/>
      </w:pPr>
      <w:rPr>
        <w:b w:val="0"/>
      </w:rPr>
    </w:lvl>
    <w:lvl w:ilvl="1" w:tplc="D95ADD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7B090F"/>
    <w:multiLevelType w:val="hybridMultilevel"/>
    <w:tmpl w:val="7674D78C"/>
    <w:lvl w:ilvl="0" w:tplc="0415000F">
      <w:start w:val="1"/>
      <w:numFmt w:val="decimal"/>
      <w:lvlText w:val="%1."/>
      <w:lvlJc w:val="left"/>
      <w:pPr>
        <w:ind w:left="520" w:hanging="284"/>
      </w:pPr>
      <w:rPr>
        <w:rFonts w:hint="default"/>
        <w:w w:val="99"/>
        <w:sz w:val="20"/>
        <w:szCs w:val="2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9" w15:restartNumberingAfterBreak="0">
    <w:nsid w:val="61FF4DBE"/>
    <w:multiLevelType w:val="hybridMultilevel"/>
    <w:tmpl w:val="94AAC810"/>
    <w:lvl w:ilvl="0" w:tplc="CBB45A54">
      <w:start w:val="1"/>
      <w:numFmt w:val="decimal"/>
      <w:lvlText w:val="%1."/>
      <w:lvlJc w:val="left"/>
      <w:pPr>
        <w:ind w:left="502" w:hanging="360"/>
      </w:pPr>
      <w:rPr>
        <w:rFonts w:hint="default"/>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64F01847"/>
    <w:multiLevelType w:val="hybridMultilevel"/>
    <w:tmpl w:val="D8F6FAE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7503B7B"/>
    <w:multiLevelType w:val="hybridMultilevel"/>
    <w:tmpl w:val="6554D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F5031C"/>
    <w:multiLevelType w:val="hybridMultilevel"/>
    <w:tmpl w:val="853AA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B30B06"/>
    <w:multiLevelType w:val="hybridMultilevel"/>
    <w:tmpl w:val="AC828DDE"/>
    <w:lvl w:ilvl="0" w:tplc="04150011">
      <w:start w:val="1"/>
      <w:numFmt w:val="decimal"/>
      <w:lvlText w:val="%1)"/>
      <w:lvlJc w:val="left"/>
      <w:pPr>
        <w:ind w:left="1146" w:hanging="360"/>
      </w:pPr>
    </w:lvl>
    <w:lvl w:ilvl="1" w:tplc="027CA902">
      <w:start w:val="1"/>
      <w:numFmt w:val="decimal"/>
      <w:lvlText w:val="%2)"/>
      <w:lvlJc w:val="left"/>
      <w:pPr>
        <w:ind w:left="1866" w:hanging="360"/>
      </w:pPr>
      <w:rPr>
        <w:sz w:val="20"/>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7E794040"/>
    <w:multiLevelType w:val="hybridMultilevel"/>
    <w:tmpl w:val="E7B21908"/>
    <w:lvl w:ilvl="0" w:tplc="0415000F">
      <w:start w:val="1"/>
      <w:numFmt w:val="decimal"/>
      <w:lvlText w:val="%1."/>
      <w:lvlJc w:val="left"/>
      <w:pPr>
        <w:ind w:left="520" w:hanging="284"/>
      </w:pPr>
      <w:rPr>
        <w:rFonts w:hint="default"/>
        <w:w w:val="99"/>
        <w:sz w:val="20"/>
        <w:szCs w:val="2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abstractNumId w:val="2"/>
  </w:num>
  <w:num w:numId="2">
    <w:abstractNumId w:val="10"/>
  </w:num>
  <w:num w:numId="3">
    <w:abstractNumId w:val="3"/>
  </w:num>
  <w:num w:numId="4">
    <w:abstractNumId w:val="20"/>
  </w:num>
  <w:num w:numId="5">
    <w:abstractNumId w:val="21"/>
  </w:num>
  <w:num w:numId="6">
    <w:abstractNumId w:val="13"/>
  </w:num>
  <w:num w:numId="7">
    <w:abstractNumId w:val="17"/>
  </w:num>
  <w:num w:numId="8">
    <w:abstractNumId w:val="11"/>
  </w:num>
  <w:num w:numId="9">
    <w:abstractNumId w:val="16"/>
  </w:num>
  <w:num w:numId="10">
    <w:abstractNumId w:val="9"/>
  </w:num>
  <w:num w:numId="11">
    <w:abstractNumId w:val="5"/>
  </w:num>
  <w:num w:numId="12">
    <w:abstractNumId w:val="12"/>
  </w:num>
  <w:num w:numId="13">
    <w:abstractNumId w:val="22"/>
  </w:num>
  <w:num w:numId="14">
    <w:abstractNumId w:val="14"/>
  </w:num>
  <w:num w:numId="15">
    <w:abstractNumId w:val="7"/>
    <w:lvlOverride w:ilvl="0">
      <w:lvl w:ilvl="0">
        <w:start w:val="1"/>
        <w:numFmt w:val="decimal"/>
        <w:lvlText w:val="%1."/>
        <w:lvlJc w:val="left"/>
        <w:pPr>
          <w:ind w:left="720" w:hanging="360"/>
        </w:pPr>
      </w:lvl>
    </w:lvlOverride>
  </w:num>
  <w:num w:numId="16">
    <w:abstractNumId w:val="1"/>
  </w:num>
  <w:num w:numId="17">
    <w:abstractNumId w:val="7"/>
  </w:num>
  <w:num w:numId="18">
    <w:abstractNumId w:val="8"/>
  </w:num>
  <w:num w:numId="19">
    <w:abstractNumId w:val="15"/>
  </w:num>
  <w:num w:numId="20">
    <w:abstractNumId w:val="23"/>
  </w:num>
  <w:num w:numId="21">
    <w:abstractNumId w:val="24"/>
  </w:num>
  <w:num w:numId="22">
    <w:abstractNumId w:val="6"/>
  </w:num>
  <w:num w:numId="23">
    <w:abstractNumId w:val="18"/>
  </w:num>
  <w:num w:numId="24">
    <w:abstractNumId w:val="4"/>
  </w:num>
  <w:num w:numId="25">
    <w:abstractNumId w:val="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17F"/>
    <w:rsid w:val="00020255"/>
    <w:rsid w:val="00041666"/>
    <w:rsid w:val="0005494F"/>
    <w:rsid w:val="0005785E"/>
    <w:rsid w:val="00095AE1"/>
    <w:rsid w:val="00096053"/>
    <w:rsid w:val="000B1DE4"/>
    <w:rsid w:val="000D03FC"/>
    <w:rsid w:val="000F23FC"/>
    <w:rsid w:val="001178D3"/>
    <w:rsid w:val="001238BC"/>
    <w:rsid w:val="00144470"/>
    <w:rsid w:val="0016105F"/>
    <w:rsid w:val="001B379E"/>
    <w:rsid w:val="001D1956"/>
    <w:rsid w:val="001F6C80"/>
    <w:rsid w:val="00204735"/>
    <w:rsid w:val="00244F76"/>
    <w:rsid w:val="002B48B5"/>
    <w:rsid w:val="002C48CF"/>
    <w:rsid w:val="002C7CCB"/>
    <w:rsid w:val="002D02D1"/>
    <w:rsid w:val="00303C52"/>
    <w:rsid w:val="003070C5"/>
    <w:rsid w:val="00342F3E"/>
    <w:rsid w:val="00355F4A"/>
    <w:rsid w:val="003B3616"/>
    <w:rsid w:val="003B3FD9"/>
    <w:rsid w:val="003C0247"/>
    <w:rsid w:val="003C6D45"/>
    <w:rsid w:val="003F0289"/>
    <w:rsid w:val="003F7D7E"/>
    <w:rsid w:val="00431B27"/>
    <w:rsid w:val="004606DB"/>
    <w:rsid w:val="004839AA"/>
    <w:rsid w:val="004857EC"/>
    <w:rsid w:val="004D7348"/>
    <w:rsid w:val="005035A5"/>
    <w:rsid w:val="005047A8"/>
    <w:rsid w:val="005121E1"/>
    <w:rsid w:val="00517108"/>
    <w:rsid w:val="00523919"/>
    <w:rsid w:val="00530353"/>
    <w:rsid w:val="005327B9"/>
    <w:rsid w:val="005A6885"/>
    <w:rsid w:val="005E435F"/>
    <w:rsid w:val="0060265F"/>
    <w:rsid w:val="00620A6B"/>
    <w:rsid w:val="006A0077"/>
    <w:rsid w:val="006A1C80"/>
    <w:rsid w:val="006A3794"/>
    <w:rsid w:val="006A6EDB"/>
    <w:rsid w:val="006C2CBE"/>
    <w:rsid w:val="006C6AB4"/>
    <w:rsid w:val="0070020A"/>
    <w:rsid w:val="0072111B"/>
    <w:rsid w:val="00762B10"/>
    <w:rsid w:val="0076697A"/>
    <w:rsid w:val="007732B3"/>
    <w:rsid w:val="007B4757"/>
    <w:rsid w:val="007D1140"/>
    <w:rsid w:val="007D21C7"/>
    <w:rsid w:val="00816A36"/>
    <w:rsid w:val="00836FA3"/>
    <w:rsid w:val="00842066"/>
    <w:rsid w:val="00862973"/>
    <w:rsid w:val="008913EF"/>
    <w:rsid w:val="008A293F"/>
    <w:rsid w:val="008A4F6F"/>
    <w:rsid w:val="008B617C"/>
    <w:rsid w:val="008C1EBC"/>
    <w:rsid w:val="008E648C"/>
    <w:rsid w:val="00916EF5"/>
    <w:rsid w:val="009667DE"/>
    <w:rsid w:val="009727A4"/>
    <w:rsid w:val="00987B18"/>
    <w:rsid w:val="009A2C31"/>
    <w:rsid w:val="009F2420"/>
    <w:rsid w:val="00A01C7E"/>
    <w:rsid w:val="00A01EA8"/>
    <w:rsid w:val="00A03A94"/>
    <w:rsid w:val="00A046D3"/>
    <w:rsid w:val="00A07735"/>
    <w:rsid w:val="00A14DF3"/>
    <w:rsid w:val="00A5352E"/>
    <w:rsid w:val="00A91B34"/>
    <w:rsid w:val="00A95E04"/>
    <w:rsid w:val="00AC0F48"/>
    <w:rsid w:val="00AE3923"/>
    <w:rsid w:val="00AF4B36"/>
    <w:rsid w:val="00B1269B"/>
    <w:rsid w:val="00B13AAE"/>
    <w:rsid w:val="00B53CEA"/>
    <w:rsid w:val="00B60C71"/>
    <w:rsid w:val="00B67C90"/>
    <w:rsid w:val="00B94D13"/>
    <w:rsid w:val="00BA40C8"/>
    <w:rsid w:val="00BA6A4E"/>
    <w:rsid w:val="00BD0574"/>
    <w:rsid w:val="00C01307"/>
    <w:rsid w:val="00C05BAC"/>
    <w:rsid w:val="00C13336"/>
    <w:rsid w:val="00C56DFB"/>
    <w:rsid w:val="00C649F3"/>
    <w:rsid w:val="00C77A15"/>
    <w:rsid w:val="00CA2C79"/>
    <w:rsid w:val="00CD461F"/>
    <w:rsid w:val="00CD7509"/>
    <w:rsid w:val="00D309FF"/>
    <w:rsid w:val="00D319AD"/>
    <w:rsid w:val="00D35EC6"/>
    <w:rsid w:val="00D93C9F"/>
    <w:rsid w:val="00DA495A"/>
    <w:rsid w:val="00DB37A2"/>
    <w:rsid w:val="00DD5F27"/>
    <w:rsid w:val="00DE2AE9"/>
    <w:rsid w:val="00E05005"/>
    <w:rsid w:val="00E5617F"/>
    <w:rsid w:val="00E56AA1"/>
    <w:rsid w:val="00E6565B"/>
    <w:rsid w:val="00E8793C"/>
    <w:rsid w:val="00EA3424"/>
    <w:rsid w:val="00EB049C"/>
    <w:rsid w:val="00EB7E55"/>
    <w:rsid w:val="00EC4AC7"/>
    <w:rsid w:val="00FB2FB0"/>
    <w:rsid w:val="00FB4C21"/>
    <w:rsid w:val="00FE7745"/>
    <w:rsid w:val="00FF6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0EED2"/>
  <w15:chartTrackingRefBased/>
  <w15:docId w15:val="{16F63FF3-E40C-4F8B-932B-329E9CCB5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4DF3"/>
    <w:pPr>
      <w:spacing w:after="160" w:line="259" w:lineRule="auto"/>
    </w:pPr>
    <w:rPr>
      <w:rFonts w:ascii="Times New Roman" w:hAnsi="Times New Roman"/>
      <w:sz w:val="24"/>
      <w:szCs w:val="24"/>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14DF3"/>
    <w:pPr>
      <w:ind w:left="720"/>
      <w:contextualSpacing/>
    </w:pPr>
  </w:style>
  <w:style w:type="paragraph" w:styleId="Nagwek">
    <w:name w:val="header"/>
    <w:basedOn w:val="Normalny"/>
    <w:link w:val="NagwekZnak"/>
    <w:uiPriority w:val="99"/>
    <w:unhideWhenUsed/>
    <w:rsid w:val="00A14DF3"/>
    <w:pPr>
      <w:tabs>
        <w:tab w:val="center" w:pos="4536"/>
        <w:tab w:val="right" w:pos="9072"/>
      </w:tabs>
      <w:spacing w:after="0" w:line="240" w:lineRule="auto"/>
    </w:pPr>
  </w:style>
  <w:style w:type="character" w:customStyle="1" w:styleId="NagwekZnak">
    <w:name w:val="Nagłówek Znak"/>
    <w:link w:val="Nagwek"/>
    <w:uiPriority w:val="99"/>
    <w:rsid w:val="00A14DF3"/>
    <w:rPr>
      <w:rFonts w:ascii="Times New Roman" w:eastAsia="Calibri" w:hAnsi="Times New Roman" w:cs="Times New Roman"/>
      <w:sz w:val="24"/>
      <w:szCs w:val="24"/>
    </w:rPr>
  </w:style>
  <w:style w:type="paragraph" w:styleId="Stopka">
    <w:name w:val="footer"/>
    <w:basedOn w:val="Normalny"/>
    <w:link w:val="StopkaZnak"/>
    <w:uiPriority w:val="99"/>
    <w:unhideWhenUsed/>
    <w:rsid w:val="00A14DF3"/>
    <w:pPr>
      <w:tabs>
        <w:tab w:val="center" w:pos="4536"/>
        <w:tab w:val="right" w:pos="9072"/>
      </w:tabs>
      <w:spacing w:after="0" w:line="240" w:lineRule="auto"/>
    </w:pPr>
  </w:style>
  <w:style w:type="character" w:customStyle="1" w:styleId="StopkaZnak">
    <w:name w:val="Stopka Znak"/>
    <w:link w:val="Stopka"/>
    <w:uiPriority w:val="99"/>
    <w:rsid w:val="00A14DF3"/>
    <w:rPr>
      <w:rFonts w:ascii="Times New Roman" w:eastAsia="Calibri" w:hAnsi="Times New Roman" w:cs="Times New Roman"/>
      <w:sz w:val="24"/>
      <w:szCs w:val="24"/>
    </w:rPr>
  </w:style>
  <w:style w:type="numbering" w:customStyle="1" w:styleId="WWNum57">
    <w:name w:val="WWNum57"/>
    <w:basedOn w:val="Bezlisty"/>
    <w:rsid w:val="00FB2FB0"/>
    <w:pPr>
      <w:numPr>
        <w:numId w:val="17"/>
      </w:numPr>
    </w:pPr>
  </w:style>
  <w:style w:type="character" w:styleId="Odwoaniedokomentarza">
    <w:name w:val="annotation reference"/>
    <w:uiPriority w:val="99"/>
    <w:semiHidden/>
    <w:unhideWhenUsed/>
    <w:rsid w:val="008913EF"/>
    <w:rPr>
      <w:sz w:val="16"/>
      <w:szCs w:val="16"/>
    </w:rPr>
  </w:style>
  <w:style w:type="paragraph" w:styleId="Tekstkomentarza">
    <w:name w:val="annotation text"/>
    <w:basedOn w:val="Normalny"/>
    <w:link w:val="TekstkomentarzaZnak"/>
    <w:uiPriority w:val="99"/>
    <w:semiHidden/>
    <w:unhideWhenUsed/>
    <w:rsid w:val="008913EF"/>
    <w:pPr>
      <w:spacing w:line="240" w:lineRule="auto"/>
    </w:pPr>
    <w:rPr>
      <w:sz w:val="20"/>
      <w:szCs w:val="20"/>
    </w:rPr>
  </w:style>
  <w:style w:type="character" w:customStyle="1" w:styleId="TekstkomentarzaZnak">
    <w:name w:val="Tekst komentarza Znak"/>
    <w:link w:val="Tekstkomentarza"/>
    <w:uiPriority w:val="99"/>
    <w:semiHidden/>
    <w:rsid w:val="008913EF"/>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8913EF"/>
    <w:rPr>
      <w:b/>
      <w:bCs/>
    </w:rPr>
  </w:style>
  <w:style w:type="character" w:customStyle="1" w:styleId="TematkomentarzaZnak">
    <w:name w:val="Temat komentarza Znak"/>
    <w:link w:val="Tematkomentarza"/>
    <w:uiPriority w:val="99"/>
    <w:semiHidden/>
    <w:rsid w:val="008913EF"/>
    <w:rPr>
      <w:rFonts w:ascii="Times New Roman" w:eastAsia="Calibri" w:hAnsi="Times New Roman" w:cs="Times New Roman"/>
      <w:b/>
      <w:bCs/>
      <w:sz w:val="20"/>
      <w:szCs w:val="20"/>
    </w:rPr>
  </w:style>
  <w:style w:type="paragraph" w:styleId="Tekstdymka">
    <w:name w:val="Balloon Text"/>
    <w:basedOn w:val="Normalny"/>
    <w:link w:val="TekstdymkaZnak"/>
    <w:uiPriority w:val="99"/>
    <w:semiHidden/>
    <w:unhideWhenUsed/>
    <w:rsid w:val="00C01307"/>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C01307"/>
    <w:rPr>
      <w:rFonts w:ascii="Segoe UI" w:hAnsi="Segoe UI" w:cs="Segoe UI"/>
      <w:sz w:val="18"/>
      <w:szCs w:val="18"/>
      <w:lang w:eastAsia="en-US"/>
    </w:rPr>
  </w:style>
  <w:style w:type="paragraph" w:styleId="Poprawka">
    <w:name w:val="Revision"/>
    <w:hidden/>
    <w:uiPriority w:val="99"/>
    <w:semiHidden/>
    <w:rsid w:val="00AE3923"/>
    <w:rPr>
      <w:rFonts w:ascii="Times New Roman" w:hAnsi="Times New Roman"/>
      <w:sz w:val="24"/>
      <w:szCs w:val="24"/>
      <w:lang w:eastAsia="en-US"/>
    </w:rPr>
  </w:style>
  <w:style w:type="character" w:styleId="Hipercze">
    <w:name w:val="Hyperlink"/>
    <w:basedOn w:val="Domylnaczcionkaakapitu"/>
    <w:uiPriority w:val="99"/>
    <w:unhideWhenUsed/>
    <w:rsid w:val="008B617C"/>
    <w:rPr>
      <w:color w:val="0563C1" w:themeColor="hyperlink"/>
      <w:u w:val="single"/>
    </w:rPr>
  </w:style>
  <w:style w:type="character" w:styleId="Nierozpoznanawzmianka">
    <w:name w:val="Unresolved Mention"/>
    <w:basedOn w:val="Domylnaczcionkaakapitu"/>
    <w:uiPriority w:val="99"/>
    <w:semiHidden/>
    <w:unhideWhenUsed/>
    <w:rsid w:val="008B617C"/>
    <w:rPr>
      <w:color w:val="605E5C"/>
      <w:shd w:val="clear" w:color="auto" w:fill="E1DFDD"/>
    </w:rPr>
  </w:style>
  <w:style w:type="paragraph" w:styleId="Tekstpodstawowy">
    <w:name w:val="Body Text"/>
    <w:basedOn w:val="Normalny"/>
    <w:link w:val="TekstpodstawowyZnak"/>
    <w:uiPriority w:val="99"/>
    <w:unhideWhenUsed/>
    <w:rsid w:val="00B1269B"/>
    <w:pPr>
      <w:spacing w:after="120"/>
    </w:pPr>
  </w:style>
  <w:style w:type="character" w:customStyle="1" w:styleId="TekstpodstawowyZnak">
    <w:name w:val="Tekst podstawowy Znak"/>
    <w:basedOn w:val="Domylnaczcionkaakapitu"/>
    <w:link w:val="Tekstpodstawowy"/>
    <w:uiPriority w:val="99"/>
    <w:rsid w:val="00B1269B"/>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31AD1-00CB-4C78-BFCF-851FF72F4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3666</Words>
  <Characters>22002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Walendzik CUW</dc:creator>
  <cp:keywords/>
  <dc:description/>
  <cp:lastModifiedBy>Marcin Walendzik </cp:lastModifiedBy>
  <cp:revision>14</cp:revision>
  <cp:lastPrinted>2022-01-11T07:44:00Z</cp:lastPrinted>
  <dcterms:created xsi:type="dcterms:W3CDTF">2023-11-29T08:03:00Z</dcterms:created>
  <dcterms:modified xsi:type="dcterms:W3CDTF">2023-12-01T20:24:00Z</dcterms:modified>
</cp:coreProperties>
</file>