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153" w:rsidRDefault="00022153" w:rsidP="0002215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71321">
        <w:rPr>
          <w:rFonts w:ascii="Arial" w:hAnsi="Arial" w:cs="Arial"/>
          <w:b/>
          <w:sz w:val="20"/>
          <w:szCs w:val="20"/>
        </w:rPr>
        <w:t>5</w:t>
      </w:r>
      <w:r w:rsidR="000E3969">
        <w:rPr>
          <w:rFonts w:ascii="Arial" w:hAnsi="Arial" w:cs="Arial"/>
          <w:b/>
          <w:sz w:val="20"/>
          <w:szCs w:val="20"/>
        </w:rPr>
        <w:t xml:space="preserve"> DO S</w:t>
      </w:r>
      <w:r w:rsidRPr="00C609F6">
        <w:rPr>
          <w:rFonts w:ascii="Arial" w:hAnsi="Arial" w:cs="Arial"/>
          <w:b/>
          <w:sz w:val="20"/>
          <w:szCs w:val="20"/>
        </w:rPr>
        <w:t>WZ</w:t>
      </w:r>
    </w:p>
    <w:p w:rsidR="00022153" w:rsidRPr="001757C6" w:rsidRDefault="00022153" w:rsidP="000221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PZ.2721.</w:t>
      </w:r>
      <w:r w:rsidR="00F34130">
        <w:rPr>
          <w:rFonts w:ascii="Arial" w:hAnsi="Arial" w:cs="Arial"/>
          <w:b/>
          <w:sz w:val="20"/>
          <w:szCs w:val="20"/>
        </w:rPr>
        <w:t>21</w:t>
      </w:r>
      <w:r w:rsidR="00031573">
        <w:rPr>
          <w:rFonts w:ascii="Arial" w:hAnsi="Arial" w:cs="Arial"/>
          <w:b/>
          <w:sz w:val="20"/>
          <w:szCs w:val="20"/>
        </w:rPr>
        <w:t>.2023</w:t>
      </w:r>
      <w:r w:rsidRPr="002A79F5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</w:t>
      </w:r>
    </w:p>
    <w:p w:rsidR="00022153" w:rsidRDefault="00022153" w:rsidP="00022153">
      <w:pPr>
        <w:jc w:val="center"/>
        <w:rPr>
          <w:color w:val="000000"/>
        </w:rPr>
      </w:pPr>
    </w:p>
    <w:p w:rsidR="00022153" w:rsidRDefault="00022153" w:rsidP="00022153">
      <w:pPr>
        <w:jc w:val="both"/>
        <w:rPr>
          <w:color w:val="000000"/>
        </w:rPr>
      </w:pPr>
    </w:p>
    <w:p w:rsidR="00022153" w:rsidRPr="00F60893" w:rsidRDefault="00022153" w:rsidP="00022153">
      <w:pPr>
        <w:jc w:val="both"/>
        <w:rPr>
          <w:color w:val="000000"/>
        </w:rPr>
      </w:pPr>
    </w:p>
    <w:p w:rsidR="00022153" w:rsidRPr="00F60893" w:rsidRDefault="00803EE6" w:rsidP="00022153">
      <w:pPr>
        <w:pStyle w:val="Nagwek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 M O W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   NR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 ........ / 202</w:t>
      </w:r>
      <w:r w:rsidR="00A71691">
        <w:rPr>
          <w:rFonts w:ascii="Arial" w:hAnsi="Arial" w:cs="Arial"/>
          <w:color w:val="000000"/>
          <w:sz w:val="20"/>
          <w:szCs w:val="20"/>
        </w:rPr>
        <w:t>3</w:t>
      </w:r>
      <w:r w:rsidR="00022153">
        <w:rPr>
          <w:rFonts w:ascii="Arial" w:hAnsi="Arial" w:cs="Arial"/>
          <w:color w:val="000000"/>
          <w:sz w:val="20"/>
          <w:szCs w:val="20"/>
        </w:rPr>
        <w:t xml:space="preserve"> </w:t>
      </w:r>
      <w:r w:rsidR="00022153" w:rsidRPr="00B92EA1">
        <w:rPr>
          <w:rFonts w:ascii="Arial" w:hAnsi="Arial" w:cs="Arial"/>
          <w:b w:val="0"/>
          <w:i/>
          <w:color w:val="000000"/>
          <w:sz w:val="20"/>
          <w:szCs w:val="20"/>
        </w:rPr>
        <w:t>(</w:t>
      </w:r>
      <w:r w:rsidR="00022153">
        <w:rPr>
          <w:rFonts w:ascii="Arial" w:hAnsi="Arial" w:cs="Arial"/>
          <w:b w:val="0"/>
          <w:i/>
          <w:color w:val="000000"/>
          <w:sz w:val="20"/>
          <w:szCs w:val="20"/>
        </w:rPr>
        <w:t>PROJEKT</w:t>
      </w:r>
      <w:r w:rsidR="00022153" w:rsidRPr="00B92EA1">
        <w:rPr>
          <w:rFonts w:ascii="Arial" w:hAnsi="Arial" w:cs="Arial"/>
          <w:b w:val="0"/>
          <w:i/>
          <w:color w:val="000000"/>
          <w:sz w:val="20"/>
          <w:szCs w:val="20"/>
        </w:rPr>
        <w:t>)</w:t>
      </w:r>
    </w:p>
    <w:p w:rsidR="00022153" w:rsidRDefault="00022153" w:rsidP="00022153">
      <w:pPr>
        <w:jc w:val="both"/>
        <w:rPr>
          <w:rFonts w:ascii="Arial" w:hAnsi="Arial" w:cs="Arial"/>
          <w:b/>
        </w:rPr>
      </w:pPr>
    </w:p>
    <w:p w:rsidR="00022153" w:rsidRPr="00A95A80" w:rsidRDefault="00022153" w:rsidP="00022153">
      <w:pPr>
        <w:jc w:val="both"/>
        <w:rPr>
          <w:rFonts w:ascii="Arial" w:hAnsi="Arial" w:cs="Arial"/>
          <w:b/>
        </w:rPr>
      </w:pPr>
    </w:p>
    <w:p w:rsidR="00022153" w:rsidRPr="00A95A80" w:rsidRDefault="00022153" w:rsidP="00022153">
      <w:pPr>
        <w:jc w:val="both"/>
        <w:rPr>
          <w:rFonts w:ascii="Arial" w:hAnsi="Arial" w:cs="Arial"/>
          <w:sz w:val="20"/>
          <w:szCs w:val="20"/>
        </w:rPr>
      </w:pPr>
      <w:r w:rsidRPr="00B92EA1">
        <w:rPr>
          <w:rFonts w:ascii="Arial" w:hAnsi="Arial" w:cs="Arial"/>
          <w:sz w:val="20"/>
          <w:szCs w:val="20"/>
        </w:rPr>
        <w:t xml:space="preserve">Zawarta w </w:t>
      </w:r>
      <w:proofErr w:type="gramStart"/>
      <w:r w:rsidRPr="00B92EA1">
        <w:rPr>
          <w:rFonts w:ascii="Arial" w:hAnsi="Arial" w:cs="Arial"/>
          <w:sz w:val="20"/>
          <w:szCs w:val="20"/>
        </w:rPr>
        <w:t>dniu ......................</w:t>
      </w:r>
      <w:r w:rsidR="00803EE6">
        <w:rPr>
          <w:rFonts w:ascii="Arial" w:hAnsi="Arial" w:cs="Arial"/>
          <w:sz w:val="20"/>
          <w:szCs w:val="20"/>
        </w:rPr>
        <w:t>202</w:t>
      </w:r>
      <w:r w:rsidR="00A71691">
        <w:rPr>
          <w:rFonts w:ascii="Arial" w:hAnsi="Arial" w:cs="Arial"/>
          <w:sz w:val="20"/>
          <w:szCs w:val="20"/>
        </w:rPr>
        <w:t>3</w:t>
      </w:r>
      <w:r w:rsidRPr="00B92EA1">
        <w:rPr>
          <w:rFonts w:ascii="Arial" w:hAnsi="Arial" w:cs="Arial"/>
          <w:sz w:val="20"/>
          <w:szCs w:val="20"/>
        </w:rPr>
        <w:t xml:space="preserve"> roku</w:t>
      </w:r>
      <w:proofErr w:type="gramEnd"/>
      <w:r w:rsidRPr="00B92EA1">
        <w:rPr>
          <w:rFonts w:ascii="Arial" w:hAnsi="Arial" w:cs="Arial"/>
          <w:sz w:val="20"/>
          <w:szCs w:val="20"/>
        </w:rPr>
        <w:t xml:space="preserve"> w Bytowie pomiędzy:</w:t>
      </w:r>
    </w:p>
    <w:p w:rsidR="00022153" w:rsidRDefault="00022153" w:rsidP="00022153">
      <w:pPr>
        <w:jc w:val="both"/>
        <w:rPr>
          <w:rFonts w:ascii="Arial" w:hAnsi="Arial" w:cs="Arial"/>
        </w:rPr>
      </w:pPr>
    </w:p>
    <w:p w:rsidR="003016EC" w:rsidRPr="00E17E89" w:rsidRDefault="003016EC" w:rsidP="003016EC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r w:rsidRPr="00A16C34">
        <w:rPr>
          <w:rFonts w:ascii="Arial" w:hAnsi="Arial" w:cs="Arial"/>
          <w:b/>
          <w:sz w:val="20"/>
          <w:szCs w:val="20"/>
        </w:rPr>
        <w:t xml:space="preserve">Powiatem Bytowskim, ul. Ks. dr B. Domańskiego 2, 77-100 Bytów, NIP: 842-164-30-30, </w:t>
      </w:r>
      <w:r>
        <w:rPr>
          <w:rFonts w:ascii="Arial" w:hAnsi="Arial" w:cs="Arial"/>
          <w:b/>
          <w:sz w:val="20"/>
          <w:szCs w:val="20"/>
        </w:rPr>
        <w:t>reprezentowanym przez Zastępcę</w:t>
      </w:r>
      <w:r w:rsidRPr="00A16C34">
        <w:rPr>
          <w:rFonts w:ascii="Arial" w:hAnsi="Arial" w:cs="Arial"/>
          <w:b/>
          <w:sz w:val="20"/>
          <w:szCs w:val="20"/>
        </w:rPr>
        <w:t xml:space="preserve"> </w:t>
      </w:r>
      <w:r w:rsidRPr="00E17E89">
        <w:rPr>
          <w:rFonts w:ascii="Arial" w:hAnsi="Arial" w:cs="Arial"/>
          <w:b/>
          <w:sz w:val="20"/>
          <w:szCs w:val="20"/>
        </w:rPr>
        <w:t>Dyrektora Zarządu Dróg Powiatowych w Bytowie, ul. Leśna 1, 77-100 Bytów w osobie:</w:t>
      </w:r>
    </w:p>
    <w:p w:rsidR="003016EC" w:rsidRPr="007D458C" w:rsidRDefault="003016EC" w:rsidP="003016EC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r w:rsidRPr="007D458C">
        <w:rPr>
          <w:rFonts w:ascii="Arial" w:hAnsi="Arial" w:cs="Arial"/>
          <w:b/>
          <w:sz w:val="20"/>
          <w:szCs w:val="20"/>
        </w:rPr>
        <w:t xml:space="preserve">Janusz </w:t>
      </w:r>
      <w:proofErr w:type="spellStart"/>
      <w:r w:rsidRPr="007D458C">
        <w:rPr>
          <w:rFonts w:ascii="Arial" w:hAnsi="Arial" w:cs="Arial"/>
          <w:b/>
          <w:sz w:val="20"/>
          <w:szCs w:val="20"/>
        </w:rPr>
        <w:t>Mortas</w:t>
      </w:r>
      <w:proofErr w:type="spellEnd"/>
      <w:r w:rsidRPr="007D458C">
        <w:rPr>
          <w:rFonts w:ascii="Arial" w:hAnsi="Arial" w:cs="Arial"/>
          <w:b/>
          <w:sz w:val="20"/>
          <w:szCs w:val="20"/>
        </w:rPr>
        <w:t xml:space="preserve"> – na podstawie upoważnienia wynikającego z Uchwały Zarządu Powiatu Bytowskiego Nr 145/492/2021 z dnia 21 września 2021 r.</w:t>
      </w:r>
    </w:p>
    <w:p w:rsidR="003016EC" w:rsidRPr="00173F06" w:rsidRDefault="003016EC" w:rsidP="003016EC">
      <w:pPr>
        <w:tabs>
          <w:tab w:val="left" w:pos="2431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173F06">
        <w:rPr>
          <w:rFonts w:ascii="Arial" w:hAnsi="Arial" w:cs="Arial"/>
          <w:sz w:val="20"/>
          <w:szCs w:val="20"/>
        </w:rPr>
        <w:t>przy</w:t>
      </w:r>
      <w:proofErr w:type="gramEnd"/>
      <w:r w:rsidRPr="00173F06">
        <w:rPr>
          <w:rFonts w:ascii="Arial" w:hAnsi="Arial" w:cs="Arial"/>
          <w:sz w:val="20"/>
          <w:szCs w:val="20"/>
        </w:rPr>
        <w:t xml:space="preserve"> kontrasygnacie:</w:t>
      </w:r>
    </w:p>
    <w:p w:rsidR="003016EC" w:rsidRPr="00173F06" w:rsidRDefault="003016EC" w:rsidP="003016EC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Sylwii </w:t>
      </w:r>
      <w:proofErr w:type="spellStart"/>
      <w:r>
        <w:rPr>
          <w:rFonts w:ascii="Arial" w:hAnsi="Arial" w:cs="Arial"/>
          <w:b/>
          <w:sz w:val="20"/>
          <w:szCs w:val="20"/>
        </w:rPr>
        <w:t>Brovchenko</w:t>
      </w:r>
      <w:proofErr w:type="spellEnd"/>
      <w:r w:rsidRPr="00173F06">
        <w:rPr>
          <w:rFonts w:ascii="Arial" w:hAnsi="Arial" w:cs="Arial"/>
          <w:b/>
          <w:sz w:val="20"/>
          <w:szCs w:val="20"/>
        </w:rPr>
        <w:t xml:space="preserve"> – Głównego Księgowego</w:t>
      </w:r>
    </w:p>
    <w:p w:rsidR="003016EC" w:rsidRPr="00A95A80" w:rsidRDefault="003016EC" w:rsidP="003016EC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173F06">
        <w:rPr>
          <w:rFonts w:ascii="Arial" w:hAnsi="Arial" w:cs="Arial"/>
          <w:sz w:val="20"/>
          <w:szCs w:val="20"/>
        </w:rPr>
        <w:t>zwanym</w:t>
      </w:r>
      <w:proofErr w:type="gramEnd"/>
      <w:r w:rsidRPr="00173F06">
        <w:rPr>
          <w:rFonts w:ascii="Arial" w:hAnsi="Arial" w:cs="Arial"/>
          <w:sz w:val="20"/>
          <w:szCs w:val="20"/>
        </w:rPr>
        <w:t xml:space="preserve"> w dalszej części umowy</w:t>
      </w:r>
      <w:r w:rsidRPr="00173F0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Pr="00173F06">
        <w:rPr>
          <w:rFonts w:ascii="Arial" w:hAnsi="Arial" w:cs="Arial"/>
          <w:b/>
          <w:sz w:val="20"/>
          <w:szCs w:val="20"/>
        </w:rPr>
        <w:t>Zamawiającym</w:t>
      </w:r>
      <w:r>
        <w:rPr>
          <w:rFonts w:ascii="Arial" w:hAnsi="Arial" w:cs="Arial"/>
          <w:b/>
          <w:sz w:val="20"/>
          <w:szCs w:val="20"/>
        </w:rPr>
        <w:t>”</w:t>
      </w:r>
    </w:p>
    <w:p w:rsidR="00022153" w:rsidRDefault="00022153" w:rsidP="00022153">
      <w:p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95A80">
        <w:rPr>
          <w:rFonts w:ascii="Arial" w:hAnsi="Arial" w:cs="Arial"/>
          <w:sz w:val="20"/>
          <w:szCs w:val="20"/>
        </w:rPr>
        <w:t>a</w:t>
      </w:r>
      <w:proofErr w:type="gramEnd"/>
      <w:r w:rsidRPr="00A95A80">
        <w:rPr>
          <w:rFonts w:ascii="Arial" w:hAnsi="Arial" w:cs="Arial"/>
          <w:b/>
          <w:sz w:val="20"/>
          <w:szCs w:val="20"/>
        </w:rPr>
        <w:t xml:space="preserve"> </w:t>
      </w:r>
    </w:p>
    <w:p w:rsidR="00022153" w:rsidRDefault="00022153" w:rsidP="00022153">
      <w:pPr>
        <w:jc w:val="center"/>
        <w:rPr>
          <w:rFonts w:ascii="Arial" w:hAnsi="Arial" w:cs="Arial"/>
          <w:b/>
          <w:sz w:val="20"/>
          <w:szCs w:val="20"/>
        </w:rPr>
      </w:pPr>
    </w:p>
    <w:p w:rsidR="00022153" w:rsidRDefault="00022153" w:rsidP="00022153">
      <w:pPr>
        <w:jc w:val="center"/>
        <w:rPr>
          <w:rFonts w:ascii="Arial" w:hAnsi="Arial" w:cs="Arial"/>
          <w:b/>
          <w:sz w:val="20"/>
          <w:szCs w:val="20"/>
        </w:rPr>
      </w:pPr>
      <w:r w:rsidRPr="00A95A80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t>…………………………………</w:t>
      </w:r>
      <w:r w:rsidRPr="00A95A80">
        <w:rPr>
          <w:rFonts w:ascii="Arial" w:hAnsi="Arial" w:cs="Arial"/>
          <w:b/>
          <w:sz w:val="20"/>
          <w:szCs w:val="20"/>
        </w:rPr>
        <w:t>……….</w:t>
      </w:r>
    </w:p>
    <w:p w:rsidR="00022153" w:rsidRDefault="00022153" w:rsidP="00022153">
      <w:pPr>
        <w:jc w:val="center"/>
        <w:rPr>
          <w:rFonts w:ascii="Arial" w:hAnsi="Arial" w:cs="Arial"/>
          <w:b/>
          <w:sz w:val="20"/>
          <w:szCs w:val="20"/>
        </w:rPr>
      </w:pPr>
    </w:p>
    <w:p w:rsidR="00022153" w:rsidRPr="00DF3C7D" w:rsidRDefault="00022153" w:rsidP="00022153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A95A80">
        <w:rPr>
          <w:rFonts w:ascii="Arial" w:hAnsi="Arial" w:cs="Arial"/>
          <w:sz w:val="20"/>
          <w:szCs w:val="20"/>
        </w:rPr>
        <w:t>zwanym</w:t>
      </w:r>
      <w:proofErr w:type="gramEnd"/>
      <w:r w:rsidRPr="00A95A80">
        <w:rPr>
          <w:rFonts w:ascii="Arial" w:hAnsi="Arial" w:cs="Arial"/>
          <w:sz w:val="20"/>
          <w:szCs w:val="20"/>
        </w:rPr>
        <w:t xml:space="preserve"> w dalszej</w:t>
      </w:r>
      <w:r w:rsidRPr="00A95A80">
        <w:rPr>
          <w:rFonts w:ascii="Arial" w:hAnsi="Arial" w:cs="Arial"/>
          <w:b/>
          <w:sz w:val="20"/>
          <w:szCs w:val="20"/>
        </w:rPr>
        <w:t xml:space="preserve"> </w:t>
      </w:r>
      <w:r w:rsidRPr="00A95A80">
        <w:rPr>
          <w:rFonts w:ascii="Arial" w:hAnsi="Arial" w:cs="Arial"/>
          <w:sz w:val="20"/>
          <w:szCs w:val="20"/>
        </w:rPr>
        <w:t>treści umowy</w:t>
      </w:r>
      <w:r w:rsidRPr="00A95A80">
        <w:rPr>
          <w:rFonts w:ascii="Arial" w:hAnsi="Arial" w:cs="Arial"/>
          <w:b/>
          <w:sz w:val="20"/>
          <w:szCs w:val="20"/>
        </w:rPr>
        <w:t xml:space="preserve"> „Wykonawcą” </w:t>
      </w:r>
      <w:r w:rsidRPr="00A95A80">
        <w:rPr>
          <w:rFonts w:ascii="Arial" w:hAnsi="Arial" w:cs="Arial"/>
          <w:sz w:val="20"/>
          <w:szCs w:val="20"/>
        </w:rPr>
        <w:t>reprezentowanym przez:</w:t>
      </w:r>
    </w:p>
    <w:p w:rsidR="00022153" w:rsidRPr="007342C5" w:rsidRDefault="00022153" w:rsidP="00022153">
      <w:pPr>
        <w:jc w:val="both"/>
        <w:rPr>
          <w:rFonts w:ascii="Arial" w:hAnsi="Arial" w:cs="Arial"/>
          <w:sz w:val="20"/>
          <w:szCs w:val="20"/>
        </w:rPr>
      </w:pPr>
      <w:r w:rsidRPr="007342C5">
        <w:rPr>
          <w:rFonts w:ascii="Arial" w:hAnsi="Arial" w:cs="Arial"/>
          <w:sz w:val="20"/>
          <w:szCs w:val="20"/>
        </w:rPr>
        <w:t>………………….…..  – ……………………….</w:t>
      </w:r>
    </w:p>
    <w:p w:rsidR="00022153" w:rsidRPr="00A95A80" w:rsidRDefault="00022153" w:rsidP="00022153">
      <w:pPr>
        <w:jc w:val="both"/>
        <w:rPr>
          <w:rFonts w:ascii="Arial" w:hAnsi="Arial" w:cs="Arial"/>
          <w:b/>
          <w:sz w:val="20"/>
          <w:szCs w:val="20"/>
        </w:rPr>
      </w:pPr>
    </w:p>
    <w:p w:rsidR="00022153" w:rsidRDefault="00022153" w:rsidP="00022153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A95A80">
        <w:rPr>
          <w:rFonts w:ascii="Arial" w:hAnsi="Arial" w:cs="Arial"/>
          <w:sz w:val="20"/>
          <w:szCs w:val="20"/>
        </w:rPr>
        <w:t>o</w:t>
      </w:r>
      <w:proofErr w:type="gramEnd"/>
      <w:r w:rsidRPr="00A95A80">
        <w:rPr>
          <w:rFonts w:ascii="Arial" w:hAnsi="Arial" w:cs="Arial"/>
          <w:sz w:val="20"/>
          <w:szCs w:val="20"/>
        </w:rPr>
        <w:t xml:space="preserve"> następującej treści:</w:t>
      </w:r>
    </w:p>
    <w:p w:rsidR="00803EE6" w:rsidRDefault="00022153" w:rsidP="00022153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proofErr w:type="gramStart"/>
      <w:r w:rsidRPr="001B6FDC">
        <w:rPr>
          <w:rFonts w:ascii="Arial" w:hAnsi="Arial" w:cs="Arial"/>
          <w:sz w:val="20"/>
          <w:szCs w:val="20"/>
        </w:rPr>
        <w:t>dotyczy</w:t>
      </w:r>
      <w:proofErr w:type="gramEnd"/>
      <w:r w:rsidR="00F312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postępowania</w:t>
      </w:r>
      <w:r w:rsidRPr="001B6FDC">
        <w:rPr>
          <w:rFonts w:ascii="Arial" w:hAnsi="Arial" w:cs="Arial"/>
          <w:sz w:val="20"/>
          <w:szCs w:val="20"/>
        </w:rPr>
        <w:t xml:space="preserve"> </w:t>
      </w:r>
      <w:r w:rsidRPr="00803EE6">
        <w:rPr>
          <w:rFonts w:ascii="Arial" w:hAnsi="Arial" w:cs="Arial"/>
          <w:sz w:val="20"/>
          <w:szCs w:val="20"/>
        </w:rPr>
        <w:t>nr PZ.2721.</w:t>
      </w:r>
      <w:r w:rsidR="00F34130">
        <w:rPr>
          <w:rFonts w:ascii="Arial" w:hAnsi="Arial" w:cs="Arial"/>
          <w:sz w:val="20"/>
          <w:szCs w:val="20"/>
        </w:rPr>
        <w:t>21</w:t>
      </w:r>
      <w:r w:rsidRPr="00803EE6">
        <w:rPr>
          <w:rFonts w:ascii="Arial" w:hAnsi="Arial" w:cs="Arial"/>
          <w:sz w:val="20"/>
          <w:szCs w:val="20"/>
        </w:rPr>
        <w:t>.20</w:t>
      </w:r>
      <w:r w:rsidR="00031573">
        <w:rPr>
          <w:rFonts w:ascii="Arial" w:hAnsi="Arial" w:cs="Arial"/>
          <w:sz w:val="20"/>
          <w:szCs w:val="20"/>
        </w:rPr>
        <w:t>23</w:t>
      </w:r>
      <w:r w:rsidRPr="00803EE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03EE6">
        <w:rPr>
          <w:rFonts w:ascii="Arial" w:hAnsi="Arial" w:cs="Arial"/>
          <w:sz w:val="20"/>
          <w:szCs w:val="20"/>
        </w:rPr>
        <w:t>przeprowadzonego</w:t>
      </w:r>
      <w:proofErr w:type="gramEnd"/>
      <w:r w:rsidRPr="00803EE6">
        <w:rPr>
          <w:rFonts w:ascii="Arial" w:hAnsi="Arial" w:cs="Arial"/>
          <w:sz w:val="20"/>
          <w:szCs w:val="20"/>
        </w:rPr>
        <w:t xml:space="preserve"> </w:t>
      </w:r>
      <w:r w:rsidR="00803EE6" w:rsidRPr="00803EE6">
        <w:rPr>
          <w:rFonts w:ascii="Arial" w:hAnsi="Arial" w:cs="Arial"/>
          <w:sz w:val="20"/>
          <w:szCs w:val="20"/>
        </w:rPr>
        <w:t>w trybie podstawowym</w:t>
      </w:r>
      <w:r w:rsidR="00D66508">
        <w:rPr>
          <w:rFonts w:ascii="Arial" w:hAnsi="Arial" w:cs="Arial"/>
          <w:sz w:val="20"/>
          <w:szCs w:val="20"/>
        </w:rPr>
        <w:t xml:space="preserve"> bez negocjacji</w:t>
      </w:r>
      <w:r w:rsidR="00803EE6" w:rsidRPr="00803EE6">
        <w:rPr>
          <w:rFonts w:ascii="Arial" w:hAnsi="Arial" w:cs="Arial"/>
          <w:sz w:val="20"/>
          <w:szCs w:val="20"/>
        </w:rPr>
        <w:t xml:space="preserve"> na podstawie art. 275 pkt. </w:t>
      </w:r>
      <w:r w:rsidR="00D66508">
        <w:rPr>
          <w:rFonts w:ascii="Arial" w:hAnsi="Arial" w:cs="Arial"/>
          <w:sz w:val="20"/>
          <w:szCs w:val="20"/>
        </w:rPr>
        <w:t>1</w:t>
      </w:r>
      <w:r w:rsidR="00803EE6" w:rsidRPr="00803EE6">
        <w:rPr>
          <w:rFonts w:ascii="Arial" w:hAnsi="Arial" w:cs="Arial"/>
          <w:sz w:val="20"/>
          <w:szCs w:val="20"/>
        </w:rPr>
        <w:t xml:space="preserve"> ustawy</w:t>
      </w:r>
      <w:r w:rsidR="00803EE6" w:rsidRPr="00803EE6">
        <w:rPr>
          <w:rFonts w:ascii="Arial" w:eastAsia="Arial-ItalicMT" w:hAnsi="Arial" w:cs="Arial"/>
          <w:sz w:val="20"/>
          <w:szCs w:val="20"/>
        </w:rPr>
        <w:t xml:space="preserve"> z dnia 11 września 2019 r. Prawo zamówień publicznych</w:t>
      </w:r>
      <w:r w:rsidR="00803EE6">
        <w:rPr>
          <w:rFonts w:ascii="Arial" w:hAnsi="Arial" w:cs="Arial"/>
          <w:sz w:val="20"/>
          <w:szCs w:val="20"/>
        </w:rPr>
        <w:t xml:space="preserve"> (Dz.U.202</w:t>
      </w:r>
      <w:r w:rsidR="00F31245">
        <w:rPr>
          <w:rFonts w:ascii="Arial" w:hAnsi="Arial" w:cs="Arial"/>
          <w:sz w:val="20"/>
          <w:szCs w:val="20"/>
        </w:rPr>
        <w:t>3</w:t>
      </w:r>
      <w:r w:rsidR="00803EE6">
        <w:rPr>
          <w:rFonts w:ascii="Arial" w:hAnsi="Arial" w:cs="Arial"/>
          <w:sz w:val="20"/>
          <w:szCs w:val="20"/>
        </w:rPr>
        <w:t>.</w:t>
      </w:r>
      <w:r w:rsidR="00F31245">
        <w:rPr>
          <w:rFonts w:ascii="Arial" w:hAnsi="Arial" w:cs="Arial"/>
          <w:sz w:val="20"/>
          <w:szCs w:val="20"/>
        </w:rPr>
        <w:t>1605</w:t>
      </w:r>
      <w:r w:rsidR="008B35C0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B35C0">
        <w:rPr>
          <w:rFonts w:ascii="Arial" w:hAnsi="Arial" w:cs="Arial"/>
          <w:sz w:val="20"/>
          <w:szCs w:val="20"/>
        </w:rPr>
        <w:t>ze</w:t>
      </w:r>
      <w:proofErr w:type="gramEnd"/>
      <w:r w:rsidR="008B35C0">
        <w:rPr>
          <w:rFonts w:ascii="Arial" w:hAnsi="Arial" w:cs="Arial"/>
          <w:sz w:val="20"/>
          <w:szCs w:val="20"/>
        </w:rPr>
        <w:t xml:space="preserve"> zm.</w:t>
      </w:r>
      <w:r w:rsidR="00803EE6" w:rsidRPr="00803EE6">
        <w:rPr>
          <w:rFonts w:ascii="Arial" w:hAnsi="Arial" w:cs="Arial"/>
          <w:sz w:val="20"/>
          <w:szCs w:val="20"/>
        </w:rPr>
        <w:t xml:space="preserve">), </w:t>
      </w:r>
      <w:r w:rsidRPr="003870BE">
        <w:rPr>
          <w:rFonts w:ascii="Arial" w:hAnsi="Arial" w:cs="Arial"/>
          <w:sz w:val="20"/>
          <w:szCs w:val="20"/>
        </w:rPr>
        <w:t xml:space="preserve">na wykonanie </w:t>
      </w:r>
      <w:r w:rsidR="003016EC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sz w:val="20"/>
          <w:szCs w:val="20"/>
        </w:rPr>
        <w:t xml:space="preserve"> </w:t>
      </w:r>
      <w:r w:rsidRPr="003870BE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 xml:space="preserve">: </w:t>
      </w:r>
    </w:p>
    <w:p w:rsidR="00803EE6" w:rsidRDefault="00803EE6" w:rsidP="00022153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022153" w:rsidRPr="00F34130" w:rsidRDefault="00D66508" w:rsidP="00D66508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F34130">
        <w:rPr>
          <w:rFonts w:ascii="Arial" w:hAnsi="Arial" w:cs="Arial"/>
          <w:b/>
          <w:sz w:val="20"/>
          <w:szCs w:val="20"/>
        </w:rPr>
        <w:t>„</w:t>
      </w:r>
      <w:r w:rsidR="00F34130" w:rsidRPr="00F34130">
        <w:rPr>
          <w:rFonts w:ascii="Arial" w:hAnsi="Arial" w:cs="Arial"/>
          <w:b/>
          <w:sz w:val="20"/>
          <w:szCs w:val="20"/>
        </w:rPr>
        <w:t>Zakup paliw na lata 2024 – 2026</w:t>
      </w:r>
      <w:r w:rsidRPr="00F34130">
        <w:rPr>
          <w:rFonts w:ascii="Arial" w:hAnsi="Arial" w:cs="Arial"/>
          <w:b/>
          <w:sz w:val="20"/>
          <w:szCs w:val="20"/>
        </w:rPr>
        <w:t>”</w:t>
      </w:r>
      <w:r w:rsidR="003016EC" w:rsidRPr="00F34130">
        <w:rPr>
          <w:rFonts w:ascii="Arial" w:hAnsi="Arial" w:cs="Arial"/>
          <w:b/>
          <w:sz w:val="20"/>
          <w:szCs w:val="20"/>
        </w:rPr>
        <w:t xml:space="preserve"> – część nr ……</w:t>
      </w:r>
    </w:p>
    <w:p w:rsidR="00D66508" w:rsidRDefault="00D66508" w:rsidP="00022153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022153" w:rsidRPr="00B26932" w:rsidRDefault="00022153" w:rsidP="0078317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96BA3">
        <w:rPr>
          <w:rFonts w:ascii="Arial" w:hAnsi="Arial" w:cs="Arial"/>
          <w:b/>
          <w:bCs/>
          <w:sz w:val="20"/>
          <w:szCs w:val="20"/>
        </w:rPr>
        <w:t>§ 1</w:t>
      </w:r>
    </w:p>
    <w:p w:rsidR="003A341B" w:rsidRPr="003A341B" w:rsidRDefault="003A341B" w:rsidP="00C909D2">
      <w:pPr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Arial" w:hAnsi="Arial" w:cs="Arial"/>
          <w:color w:val="000000"/>
          <w:sz w:val="20"/>
        </w:rPr>
      </w:pPr>
      <w:r w:rsidRPr="003A341B">
        <w:rPr>
          <w:rFonts w:ascii="Arial" w:hAnsi="Arial" w:cs="Arial"/>
          <w:color w:val="000000"/>
          <w:sz w:val="20"/>
        </w:rPr>
        <w:t xml:space="preserve">Przedmiotem zamówienia jest </w:t>
      </w:r>
      <w:r w:rsidR="00F34130">
        <w:rPr>
          <w:rFonts w:ascii="Arial" w:hAnsi="Arial" w:cs="Arial"/>
          <w:color w:val="000000"/>
          <w:sz w:val="20"/>
        </w:rPr>
        <w:t>sukcesywna dostawa paliw: benzyna i olej napędowy,</w:t>
      </w:r>
      <w:r w:rsidR="00F34130" w:rsidRPr="00F34130">
        <w:rPr>
          <w:rFonts w:ascii="Arial" w:hAnsi="Arial" w:cs="Arial"/>
          <w:sz w:val="20"/>
        </w:rPr>
        <w:t xml:space="preserve"> </w:t>
      </w:r>
      <w:r w:rsidR="00F34130" w:rsidRPr="005B66BC">
        <w:rPr>
          <w:rFonts w:ascii="Arial" w:hAnsi="Arial" w:cs="Arial"/>
          <w:sz w:val="20"/>
        </w:rPr>
        <w:t xml:space="preserve">w formie bezgotówkowych tankowań na stacjach paliw </w:t>
      </w:r>
      <w:r w:rsidR="00F34130">
        <w:rPr>
          <w:rFonts w:ascii="Arial" w:hAnsi="Arial" w:cs="Arial"/>
          <w:sz w:val="20"/>
        </w:rPr>
        <w:t>w</w:t>
      </w:r>
      <w:r w:rsidR="00F34130" w:rsidRPr="005B66BC">
        <w:rPr>
          <w:rFonts w:ascii="Arial" w:hAnsi="Arial" w:cs="Arial"/>
          <w:sz w:val="20"/>
        </w:rPr>
        <w:t xml:space="preserve">ykonawcy, w dniach roboczych w godzinach 7.00 – 15.00, </w:t>
      </w:r>
      <w:proofErr w:type="gramStart"/>
      <w:r w:rsidR="00F34130" w:rsidRPr="005B66BC">
        <w:rPr>
          <w:rFonts w:ascii="Arial" w:hAnsi="Arial" w:cs="Arial"/>
          <w:sz w:val="20"/>
        </w:rPr>
        <w:t>do</w:t>
      </w:r>
      <w:proofErr w:type="gramEnd"/>
      <w:r w:rsidR="00F34130" w:rsidRPr="005B66BC">
        <w:rPr>
          <w:rFonts w:ascii="Arial" w:hAnsi="Arial" w:cs="Arial"/>
          <w:sz w:val="20"/>
        </w:rPr>
        <w:t xml:space="preserve"> zbiorników pojazdów samochodowych, maszyn oraz do pojemników dostarczanych przez </w:t>
      </w:r>
      <w:r w:rsidR="00F34130">
        <w:rPr>
          <w:rFonts w:ascii="Arial" w:hAnsi="Arial" w:cs="Arial"/>
          <w:sz w:val="20"/>
        </w:rPr>
        <w:t>z</w:t>
      </w:r>
      <w:r w:rsidR="00F34130" w:rsidRPr="005B66BC">
        <w:rPr>
          <w:rFonts w:ascii="Arial" w:hAnsi="Arial" w:cs="Arial"/>
          <w:sz w:val="20"/>
        </w:rPr>
        <w:t>amawiającego</w:t>
      </w:r>
      <w:r w:rsidR="00F34130">
        <w:rPr>
          <w:rFonts w:ascii="Arial" w:hAnsi="Arial" w:cs="Arial"/>
          <w:sz w:val="20"/>
        </w:rPr>
        <w:t>.</w:t>
      </w:r>
    </w:p>
    <w:p w:rsidR="005935D5" w:rsidRPr="00DF29E5" w:rsidRDefault="00F34130" w:rsidP="00C909D2">
      <w:pPr>
        <w:pStyle w:val="Akapitzlist"/>
        <w:widowControl/>
        <w:numPr>
          <w:ilvl w:val="0"/>
          <w:numId w:val="22"/>
        </w:numPr>
        <w:shd w:val="clear" w:color="auto" w:fill="FFFFFF"/>
        <w:suppressAutoHyphens w:val="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rzeczowy </w:t>
      </w:r>
      <w:r w:rsidR="005935D5" w:rsidRPr="00DF29E5">
        <w:rPr>
          <w:rFonts w:ascii="Arial" w:hAnsi="Arial" w:cs="Arial"/>
          <w:sz w:val="20"/>
          <w:szCs w:val="20"/>
        </w:rPr>
        <w:t>określają:</w:t>
      </w:r>
    </w:p>
    <w:p w:rsidR="00AA5FDC" w:rsidRPr="00DF29E5" w:rsidRDefault="00AA5FDC" w:rsidP="00C909D2">
      <w:pPr>
        <w:pStyle w:val="Akapitzlist"/>
        <w:numPr>
          <w:ilvl w:val="0"/>
          <w:numId w:val="20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DF29E5">
        <w:rPr>
          <w:rFonts w:ascii="Arial" w:hAnsi="Arial" w:cs="Arial"/>
          <w:sz w:val="20"/>
          <w:szCs w:val="20"/>
        </w:rPr>
        <w:t>Specyfikacja Warunków Zamówienia;</w:t>
      </w:r>
    </w:p>
    <w:p w:rsidR="005935D5" w:rsidRDefault="00AA5FDC" w:rsidP="00C909D2">
      <w:pPr>
        <w:pStyle w:val="Akapitzlist"/>
        <w:numPr>
          <w:ilvl w:val="0"/>
          <w:numId w:val="20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DF29E5">
        <w:rPr>
          <w:rFonts w:ascii="Arial" w:hAnsi="Arial" w:cs="Arial"/>
          <w:sz w:val="20"/>
          <w:szCs w:val="20"/>
        </w:rPr>
        <w:t>Oferta Wykonawcy.</w:t>
      </w:r>
    </w:p>
    <w:p w:rsidR="00022153" w:rsidRPr="00F707D1" w:rsidRDefault="00022153" w:rsidP="00783172">
      <w:pPr>
        <w:pStyle w:val="Akapitzlis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022153" w:rsidRPr="00596BA3" w:rsidRDefault="00022153" w:rsidP="00783172">
      <w:pPr>
        <w:pStyle w:val="Tekstpodstawowy"/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596BA3">
        <w:rPr>
          <w:rFonts w:ascii="Arial" w:hAnsi="Arial" w:cs="Arial"/>
          <w:sz w:val="20"/>
          <w:szCs w:val="20"/>
        </w:rPr>
        <w:t>§ 2</w:t>
      </w:r>
    </w:p>
    <w:p w:rsidR="00022153" w:rsidRPr="009833E1" w:rsidRDefault="00022153" w:rsidP="00783172">
      <w:pPr>
        <w:jc w:val="both"/>
        <w:rPr>
          <w:rFonts w:ascii="Arial" w:hAnsi="Arial" w:cs="Arial"/>
          <w:b/>
          <w:sz w:val="20"/>
          <w:szCs w:val="20"/>
        </w:rPr>
      </w:pPr>
      <w:r w:rsidRPr="00596BA3">
        <w:rPr>
          <w:rFonts w:ascii="Arial" w:hAnsi="Arial" w:cs="Arial"/>
          <w:sz w:val="20"/>
          <w:szCs w:val="20"/>
        </w:rPr>
        <w:t>Termin realizacji prze</w:t>
      </w:r>
      <w:r>
        <w:rPr>
          <w:rFonts w:ascii="Arial" w:hAnsi="Arial" w:cs="Arial"/>
          <w:sz w:val="20"/>
          <w:szCs w:val="20"/>
        </w:rPr>
        <w:t>dmiotu umowy:</w:t>
      </w:r>
      <w:r w:rsidRPr="009833E1">
        <w:rPr>
          <w:rFonts w:ascii="Arial" w:hAnsi="Arial" w:cs="Arial"/>
          <w:sz w:val="20"/>
          <w:szCs w:val="20"/>
        </w:rPr>
        <w:t xml:space="preserve"> </w:t>
      </w:r>
      <w:r w:rsidR="00F34130">
        <w:rPr>
          <w:rFonts w:ascii="Arial" w:hAnsi="Arial" w:cs="Arial"/>
          <w:b/>
          <w:sz w:val="20"/>
          <w:szCs w:val="20"/>
          <w:u w:val="single"/>
        </w:rPr>
        <w:t>od 1 stycznia 2024 roku do 31 grudnia 2026 roku.</w:t>
      </w:r>
    </w:p>
    <w:p w:rsidR="00022153" w:rsidRPr="00564F1C" w:rsidRDefault="00022153" w:rsidP="00783172">
      <w:pPr>
        <w:pStyle w:val="Tekstpodstawowy"/>
        <w:spacing w:line="240" w:lineRule="auto"/>
        <w:jc w:val="both"/>
        <w:rPr>
          <w:rFonts w:ascii="Arial" w:hAnsi="Arial" w:cs="Tahoma"/>
          <w:b w:val="0"/>
          <w:bCs w:val="0"/>
          <w:sz w:val="20"/>
          <w:szCs w:val="20"/>
        </w:rPr>
      </w:pPr>
    </w:p>
    <w:p w:rsidR="00022153" w:rsidRDefault="003A341B" w:rsidP="0078317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:rsidR="00A9492B" w:rsidRDefault="005935D5" w:rsidP="00F34130">
      <w:pPr>
        <w:pStyle w:val="Tekstpodstawowywcity21"/>
        <w:numPr>
          <w:ilvl w:val="0"/>
          <w:numId w:val="14"/>
        </w:numPr>
        <w:spacing w:after="0"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97EBE">
        <w:rPr>
          <w:rFonts w:ascii="Arial" w:hAnsi="Arial" w:cs="Arial"/>
          <w:color w:val="000000"/>
          <w:sz w:val="20"/>
          <w:szCs w:val="20"/>
        </w:rPr>
        <w:t>Wynagrodzenie ofertowe</w:t>
      </w:r>
      <w:r w:rsidR="00803EE6">
        <w:rPr>
          <w:rFonts w:ascii="Arial" w:hAnsi="Arial" w:cs="Arial"/>
          <w:color w:val="000000"/>
          <w:sz w:val="20"/>
          <w:szCs w:val="20"/>
        </w:rPr>
        <w:t xml:space="preserve"> brutto</w:t>
      </w:r>
      <w:r w:rsidRPr="00A97EBE">
        <w:rPr>
          <w:rFonts w:ascii="Arial" w:hAnsi="Arial" w:cs="Arial"/>
          <w:color w:val="000000"/>
          <w:sz w:val="20"/>
          <w:szCs w:val="20"/>
        </w:rPr>
        <w:t xml:space="preserve"> za wykonanie przedmiotu</w:t>
      </w:r>
      <w:r w:rsidR="00803EE6">
        <w:rPr>
          <w:rFonts w:ascii="Arial" w:hAnsi="Arial" w:cs="Arial"/>
          <w:color w:val="000000"/>
          <w:sz w:val="20"/>
          <w:szCs w:val="20"/>
        </w:rPr>
        <w:t xml:space="preserve"> umowy określonego w §1 wynosi </w:t>
      </w:r>
      <w:r w:rsidRPr="00803EE6">
        <w:rPr>
          <w:rFonts w:ascii="Arial" w:hAnsi="Arial" w:cs="Arial"/>
          <w:color w:val="000000"/>
          <w:sz w:val="20"/>
          <w:szCs w:val="20"/>
        </w:rPr>
        <w:t>……………………………… zł (słownie: ………………………………)</w:t>
      </w:r>
    </w:p>
    <w:p w:rsidR="00F34130" w:rsidRPr="00F34130" w:rsidRDefault="00F34130" w:rsidP="00F34130">
      <w:pPr>
        <w:pStyle w:val="Tekstpodstawowywcity21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62A76">
        <w:rPr>
          <w:rFonts w:ascii="Arial" w:hAnsi="Arial" w:cs="Arial"/>
          <w:sz w:val="20"/>
          <w:szCs w:val="20"/>
        </w:rPr>
        <w:t xml:space="preserve">Wykonawca zobowiązuje się do </w:t>
      </w:r>
      <w:r>
        <w:rPr>
          <w:rFonts w:ascii="Arial" w:hAnsi="Arial" w:cs="Arial"/>
          <w:sz w:val="20"/>
          <w:szCs w:val="20"/>
        </w:rPr>
        <w:t>udzielenia</w:t>
      </w:r>
      <w:r w:rsidRPr="00B62A76">
        <w:rPr>
          <w:rFonts w:ascii="Arial" w:hAnsi="Arial" w:cs="Arial"/>
          <w:sz w:val="20"/>
          <w:szCs w:val="20"/>
        </w:rPr>
        <w:t xml:space="preserve"> upustu od cen jednostkowych </w:t>
      </w:r>
      <w:r>
        <w:rPr>
          <w:rFonts w:ascii="Arial" w:hAnsi="Arial" w:cs="Arial"/>
          <w:sz w:val="20"/>
          <w:szCs w:val="20"/>
        </w:rPr>
        <w:t>w wysokości …</w:t>
      </w:r>
      <w:r w:rsidRPr="00B62A76">
        <w:rPr>
          <w:rFonts w:ascii="Arial" w:hAnsi="Arial" w:cs="Arial"/>
          <w:sz w:val="20"/>
          <w:szCs w:val="20"/>
        </w:rPr>
        <w:t>…… %.</w:t>
      </w:r>
    </w:p>
    <w:p w:rsidR="00F34130" w:rsidRPr="00F34130" w:rsidRDefault="00F34130" w:rsidP="00F34130">
      <w:pPr>
        <w:pStyle w:val="Tekstpodstawowywcity21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F34130">
        <w:rPr>
          <w:rFonts w:ascii="Arial" w:eastAsia="TTE15A7548t00" w:hAnsi="Arial" w:cs="TTE15A7548t00"/>
          <w:sz w:val="20"/>
          <w:szCs w:val="20"/>
        </w:rPr>
        <w:t xml:space="preserve">Rozliczenie za wykonanie przedmiotu umowy nastąpi na podstawie </w:t>
      </w:r>
      <w:proofErr w:type="spellStart"/>
      <w:r w:rsidRPr="00F34130">
        <w:rPr>
          <w:rFonts w:ascii="Arial" w:eastAsia="TTE15A7548t00" w:hAnsi="Arial" w:cs="TTE15A7548t00"/>
          <w:sz w:val="20"/>
          <w:szCs w:val="20"/>
        </w:rPr>
        <w:t>faktury</w:t>
      </w:r>
      <w:proofErr w:type="spellEnd"/>
      <w:r w:rsidRPr="00F34130">
        <w:rPr>
          <w:rFonts w:ascii="Arial" w:eastAsia="TTE15A7548t00" w:hAnsi="Arial" w:cs="TTE15A7548t00"/>
          <w:sz w:val="20"/>
          <w:szCs w:val="20"/>
        </w:rPr>
        <w:t xml:space="preserve"> VAT wystawionej przez </w:t>
      </w:r>
      <w:r w:rsidRPr="00F34130">
        <w:rPr>
          <w:rFonts w:ascii="Arial" w:eastAsia="TTE15A83D0t00" w:hAnsi="Arial" w:cs="Arial"/>
          <w:sz w:val="20"/>
          <w:szCs w:val="20"/>
        </w:rPr>
        <w:t xml:space="preserve">Wykonawcę, </w:t>
      </w:r>
      <w:r w:rsidRPr="00F34130">
        <w:rPr>
          <w:rFonts w:ascii="Arial" w:eastAsia="TTE15A7548t00" w:hAnsi="Arial" w:cs="Arial"/>
          <w:sz w:val="20"/>
          <w:szCs w:val="20"/>
        </w:rPr>
        <w:t xml:space="preserve">w oparciu o </w:t>
      </w:r>
      <w:r w:rsidRPr="00F34130">
        <w:rPr>
          <w:rFonts w:ascii="Arial" w:hAnsi="Arial" w:cs="Arial"/>
          <w:sz w:val="20"/>
          <w:szCs w:val="20"/>
        </w:rPr>
        <w:t>iloczyn ilości pobranych litrów paliwa i ich cen jednostkowych</w:t>
      </w:r>
      <w:r w:rsidRPr="00F34130">
        <w:rPr>
          <w:rFonts w:ascii="Arial" w:eastAsia="Times New Roman" w:hAnsi="Arial" w:cs="Arial"/>
          <w:sz w:val="20"/>
          <w:szCs w:val="20"/>
        </w:rPr>
        <w:t xml:space="preserve"> w dniu tankowania, pomniejszonych o upust wskazany</w:t>
      </w:r>
      <w:r>
        <w:rPr>
          <w:rFonts w:ascii="Arial" w:eastAsia="Times New Roman" w:hAnsi="Arial" w:cs="Arial"/>
          <w:sz w:val="20"/>
          <w:szCs w:val="20"/>
        </w:rPr>
        <w:t xml:space="preserve"> w</w:t>
      </w:r>
      <w:r w:rsidRPr="00F34130">
        <w:rPr>
          <w:rFonts w:ascii="Arial" w:eastAsia="Times New Roman" w:hAnsi="Arial" w:cs="Arial"/>
          <w:sz w:val="20"/>
          <w:szCs w:val="20"/>
        </w:rPr>
        <w:t xml:space="preserve"> ust. 2.</w:t>
      </w:r>
    </w:p>
    <w:p w:rsidR="00F34130" w:rsidRPr="00F34130" w:rsidRDefault="00F34130" w:rsidP="00F34130">
      <w:pPr>
        <w:pStyle w:val="Tekstpodstawowywcity21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F34130">
        <w:rPr>
          <w:rFonts w:ascii="Arial" w:eastAsia="Times New Roman" w:hAnsi="Arial" w:cs="Arial"/>
          <w:sz w:val="20"/>
          <w:szCs w:val="20"/>
        </w:rPr>
        <w:t>Z powodu trudności w przewidzeniu niezbędnych ilości paliw, zamawiający zastrzega sobie prawo do ograniczenia przedmiotu umowy</w:t>
      </w:r>
      <w:r>
        <w:rPr>
          <w:rFonts w:ascii="Arial" w:eastAsia="Times New Roman" w:hAnsi="Arial" w:cs="Arial"/>
          <w:sz w:val="20"/>
          <w:szCs w:val="20"/>
        </w:rPr>
        <w:t xml:space="preserve"> lub jego zwiększenia</w:t>
      </w:r>
      <w:r w:rsidRPr="00F34130">
        <w:rPr>
          <w:rFonts w:ascii="Arial" w:eastAsia="Times New Roman" w:hAnsi="Arial" w:cs="Arial"/>
          <w:sz w:val="20"/>
          <w:szCs w:val="20"/>
        </w:rPr>
        <w:t xml:space="preserve"> w zakresie ilościowym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F34130" w:rsidRPr="00F34130" w:rsidRDefault="00F34130" w:rsidP="00F34130">
      <w:pPr>
        <w:pStyle w:val="Tekstpodstawowywcity21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F34130">
        <w:rPr>
          <w:rFonts w:ascii="Arial" w:eastAsia="Times New Roman" w:hAnsi="Arial" w:cs="Arial"/>
          <w:sz w:val="20"/>
          <w:szCs w:val="20"/>
        </w:rPr>
        <w:t xml:space="preserve">W związku z ograniczeniem przez Zamawiającego przedmiotu umowy, o którym mowa w ust. </w:t>
      </w:r>
      <w:r>
        <w:rPr>
          <w:rFonts w:ascii="Arial" w:eastAsia="Times New Roman" w:hAnsi="Arial" w:cs="Arial"/>
          <w:sz w:val="20"/>
          <w:szCs w:val="20"/>
        </w:rPr>
        <w:t>4 W</w:t>
      </w:r>
      <w:r w:rsidRPr="00F34130">
        <w:rPr>
          <w:rFonts w:ascii="Arial" w:eastAsia="Times New Roman" w:hAnsi="Arial" w:cs="Arial"/>
          <w:sz w:val="20"/>
          <w:szCs w:val="20"/>
        </w:rPr>
        <w:t xml:space="preserve">ykonawcy nie przysługują żadne roszczenia w stosunku do zamawiającego. </w:t>
      </w:r>
    </w:p>
    <w:p w:rsidR="00933487" w:rsidRPr="00F34130" w:rsidRDefault="00F34130" w:rsidP="00F34130">
      <w:pPr>
        <w:pStyle w:val="Tekstpodstawowywcity21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TE15A7548t00" w:hAnsi="Arial" w:cs="TTE15A7548t00"/>
          <w:sz w:val="20"/>
          <w:szCs w:val="20"/>
        </w:rPr>
        <w:t>Zamawiający przewiduje płatności</w:t>
      </w:r>
      <w:r w:rsidR="00933487" w:rsidRPr="00F34130">
        <w:rPr>
          <w:rFonts w:ascii="Arial" w:eastAsia="TTE15A7548t00" w:hAnsi="Arial" w:cs="TTE15A7548t00"/>
          <w:sz w:val="20"/>
          <w:szCs w:val="20"/>
        </w:rPr>
        <w:t xml:space="preserve"> częściow</w:t>
      </w:r>
      <w:r>
        <w:rPr>
          <w:rFonts w:ascii="Arial" w:eastAsia="TTE15A7548t00" w:hAnsi="Arial" w:cs="TTE15A7548t00"/>
          <w:sz w:val="20"/>
          <w:szCs w:val="20"/>
        </w:rPr>
        <w:t>e.</w:t>
      </w:r>
    </w:p>
    <w:p w:rsidR="008E2450" w:rsidRPr="00F34130" w:rsidRDefault="00485699" w:rsidP="00054D31">
      <w:pPr>
        <w:numPr>
          <w:ilvl w:val="3"/>
          <w:numId w:val="3"/>
        </w:numPr>
        <w:tabs>
          <w:tab w:val="left" w:pos="426"/>
        </w:tabs>
        <w:ind w:left="426" w:hanging="426"/>
        <w:jc w:val="both"/>
        <w:rPr>
          <w:rStyle w:val="FontStyle14"/>
          <w:rFonts w:ascii="Arial" w:eastAsia="TTE15A7548t00" w:hAnsi="Arial" w:cs="TTE15A7548t00"/>
          <w:color w:val="auto"/>
        </w:rPr>
      </w:pPr>
      <w:r w:rsidRPr="00F34130">
        <w:rPr>
          <w:rStyle w:val="FontStyle14"/>
          <w:rFonts w:ascii="Arial" w:hAnsi="Arial" w:cs="Arial"/>
        </w:rPr>
        <w:t>Wynagrodzenie za wykonanie</w:t>
      </w:r>
      <w:r w:rsidR="00933487" w:rsidRPr="00F34130">
        <w:rPr>
          <w:rStyle w:val="FontStyle14"/>
          <w:rFonts w:ascii="Arial" w:hAnsi="Arial" w:cs="Arial"/>
        </w:rPr>
        <w:t xml:space="preserve"> </w:t>
      </w:r>
      <w:r w:rsidRPr="00F34130">
        <w:rPr>
          <w:rStyle w:val="FontStyle14"/>
          <w:rFonts w:ascii="Arial" w:hAnsi="Arial" w:cs="Arial"/>
        </w:rPr>
        <w:t>przedmiotu umowy zostanie zapłacone w</w:t>
      </w:r>
      <w:r w:rsidR="00F34130" w:rsidRPr="00F34130">
        <w:rPr>
          <w:rStyle w:val="FontStyle14"/>
          <w:rFonts w:ascii="Arial" w:hAnsi="Arial" w:cs="Arial"/>
        </w:rPr>
        <w:t>ykonawcy w terminie do 14</w:t>
      </w:r>
      <w:r w:rsidRPr="00F34130">
        <w:rPr>
          <w:rStyle w:val="FontStyle14"/>
          <w:rFonts w:ascii="Arial" w:hAnsi="Arial" w:cs="Arial"/>
        </w:rPr>
        <w:t xml:space="preserve"> dni od daty dostarczenia do zamawiającego poprawnie wystawionej </w:t>
      </w:r>
      <w:proofErr w:type="spellStart"/>
      <w:r w:rsidR="00F34130" w:rsidRPr="00F34130">
        <w:rPr>
          <w:rStyle w:val="FontStyle14"/>
          <w:rFonts w:ascii="Arial" w:hAnsi="Arial" w:cs="Arial"/>
        </w:rPr>
        <w:t>faktury</w:t>
      </w:r>
      <w:proofErr w:type="spellEnd"/>
      <w:r w:rsidR="001619A5" w:rsidRPr="00F34130">
        <w:rPr>
          <w:rStyle w:val="FontStyle14"/>
          <w:rFonts w:ascii="Arial" w:hAnsi="Arial" w:cs="Arial"/>
        </w:rPr>
        <w:t>.</w:t>
      </w:r>
    </w:p>
    <w:p w:rsidR="00054D31" w:rsidRPr="00054D31" w:rsidRDefault="00054D31" w:rsidP="00054D31">
      <w:pPr>
        <w:numPr>
          <w:ilvl w:val="3"/>
          <w:numId w:val="3"/>
        </w:numPr>
        <w:tabs>
          <w:tab w:val="left" w:pos="426"/>
        </w:tabs>
        <w:ind w:left="426" w:hanging="426"/>
        <w:jc w:val="both"/>
        <w:rPr>
          <w:rFonts w:ascii="Arial" w:eastAsia="TTE15A7548t00" w:hAnsi="Arial" w:cs="TTE15A7548t00"/>
          <w:sz w:val="20"/>
          <w:szCs w:val="20"/>
        </w:rPr>
      </w:pPr>
      <w:r w:rsidRPr="00F34130">
        <w:rPr>
          <w:rFonts w:ascii="Arial" w:eastAsia="TTE15A7548t00" w:hAnsi="Arial" w:cs="TTE15A7548t00"/>
          <w:sz w:val="20"/>
          <w:szCs w:val="20"/>
        </w:rPr>
        <w:t xml:space="preserve">Zamawiający posiada konto na platformie elektronicznego fakturowania do odbierania </w:t>
      </w:r>
      <w:r w:rsidRPr="00F34130">
        <w:rPr>
          <w:rFonts w:ascii="Arial" w:eastAsia="TTE15A7548t00" w:hAnsi="Arial" w:cs="TTE15A7548t00"/>
          <w:sz w:val="20"/>
          <w:szCs w:val="20"/>
        </w:rPr>
        <w:lastRenderedPageBreak/>
        <w:t xml:space="preserve">ustrukturyzowanych faktur elektronicznych. </w:t>
      </w:r>
    </w:p>
    <w:p w:rsidR="00DF1F8E" w:rsidRPr="00054D31" w:rsidRDefault="00DF1F8E" w:rsidP="00054D31">
      <w:pPr>
        <w:numPr>
          <w:ilvl w:val="3"/>
          <w:numId w:val="3"/>
        </w:numPr>
        <w:tabs>
          <w:tab w:val="left" w:pos="426"/>
        </w:tabs>
        <w:ind w:left="426" w:hanging="426"/>
        <w:jc w:val="both"/>
        <w:rPr>
          <w:rFonts w:ascii="Arial" w:eastAsia="TTE15A7548t00" w:hAnsi="Arial" w:cs="TTE15A7548t00"/>
          <w:sz w:val="20"/>
          <w:szCs w:val="20"/>
        </w:rPr>
      </w:pPr>
      <w:r w:rsidRPr="00054D31">
        <w:rPr>
          <w:rFonts w:ascii="Arial" w:hAnsi="Arial" w:cs="Arial"/>
          <w:color w:val="000000"/>
          <w:sz w:val="20"/>
          <w:szCs w:val="20"/>
        </w:rPr>
        <w:t>Fakturę należy wystawić na:</w:t>
      </w:r>
    </w:p>
    <w:p w:rsidR="00DF1F8E" w:rsidRDefault="00DF1F8E" w:rsidP="00DF1F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Nabywca: Powiat Bytowski, ul. Ks. dr B. Domańskiego 2, 77-100 Bytów, NIP: 842-164-30-30</w:t>
      </w:r>
    </w:p>
    <w:p w:rsidR="00DF1F8E" w:rsidRDefault="00DF1F8E" w:rsidP="00DF1F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Odbiorca/Płatnik: Zarząd Dróg Powiatowych w Bytowie, ul. Leśna 1, 77-100 Bytów</w:t>
      </w:r>
    </w:p>
    <w:p w:rsidR="006B64B4" w:rsidRDefault="00A9456B" w:rsidP="00B864D0">
      <w:pPr>
        <w:pStyle w:val="Ustp"/>
        <w:numPr>
          <w:ilvl w:val="3"/>
          <w:numId w:val="3"/>
        </w:numPr>
        <w:spacing w:after="0"/>
        <w:ind w:left="426" w:hanging="426"/>
        <w:rPr>
          <w:rFonts w:ascii="Arial" w:hAnsi="Arial" w:cs="Arial"/>
          <w:sz w:val="20"/>
        </w:rPr>
      </w:pPr>
      <w:r w:rsidRPr="003D0810">
        <w:rPr>
          <w:rFonts w:ascii="Arial" w:hAnsi="Arial" w:cs="Arial"/>
          <w:sz w:val="20"/>
        </w:rPr>
        <w:t>Płatność wynagrodzenia nastąpi przelewem na rachunek bankowy Wykonawcy wskazany na fakturze</w:t>
      </w:r>
      <w:r>
        <w:rPr>
          <w:rFonts w:ascii="Arial" w:hAnsi="Arial" w:cs="Arial"/>
          <w:sz w:val="20"/>
        </w:rPr>
        <w:t xml:space="preserve"> VAT</w:t>
      </w:r>
      <w:r w:rsidRPr="003D0810">
        <w:rPr>
          <w:rFonts w:ascii="Arial" w:hAnsi="Arial" w:cs="Arial"/>
          <w:sz w:val="20"/>
        </w:rPr>
        <w:t>. Za dzień płatności Strony przyjmują dzień obciążenia rachunku bankowego Zamawiającego. Zmiana rachunku bankowego Wykonawcy jest skuteczna dla Zamawiającego z chwilą powiadomienia go przez Wykonawcę poprzez pisemne oświadczenie i nie stanowi zmiany Umowy. Wykonawca oświadcza, że numer rachunku bankowego, który zostanie wskazany na fakturze jest numerem rachunku bankowego Wykonawcy, otwartym w związku z prowadzoną działalnością gospodar</w:t>
      </w:r>
      <w:r>
        <w:rPr>
          <w:rFonts w:ascii="Arial" w:hAnsi="Arial" w:cs="Arial"/>
          <w:sz w:val="20"/>
        </w:rPr>
        <w:t xml:space="preserve">czą oraz znajduje się </w:t>
      </w:r>
      <w:r w:rsidRPr="003D0810">
        <w:rPr>
          <w:rFonts w:ascii="Arial" w:hAnsi="Arial" w:cs="Arial"/>
          <w:sz w:val="20"/>
        </w:rPr>
        <w:t xml:space="preserve">w wykazie, o którym mowa w art. 96b Ustawy z dnia 11 marca </w:t>
      </w:r>
      <w:r>
        <w:rPr>
          <w:rFonts w:ascii="Arial" w:hAnsi="Arial" w:cs="Arial"/>
          <w:sz w:val="20"/>
        </w:rPr>
        <w:t xml:space="preserve">2004 r. o podatku od towarów </w:t>
      </w:r>
      <w:r w:rsidRPr="003D0810">
        <w:rPr>
          <w:rFonts w:ascii="Arial" w:hAnsi="Arial" w:cs="Arial"/>
          <w:sz w:val="20"/>
        </w:rPr>
        <w:t>i usług.</w:t>
      </w:r>
    </w:p>
    <w:p w:rsidR="00B864D0" w:rsidRPr="00B864D0" w:rsidRDefault="00B864D0" w:rsidP="00B864D0">
      <w:pPr>
        <w:pStyle w:val="Ustp"/>
        <w:tabs>
          <w:tab w:val="clear" w:pos="1080"/>
        </w:tabs>
        <w:spacing w:after="0"/>
        <w:ind w:left="426" w:firstLine="0"/>
        <w:rPr>
          <w:rFonts w:ascii="Arial" w:hAnsi="Arial" w:cs="Arial"/>
          <w:sz w:val="20"/>
        </w:rPr>
      </w:pPr>
    </w:p>
    <w:p w:rsidR="00022153" w:rsidRPr="000B7AB2" w:rsidRDefault="0070355E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3E5290" w:rsidRDefault="003E5290" w:rsidP="003E5290">
      <w:pPr>
        <w:jc w:val="both"/>
        <w:rPr>
          <w:rFonts w:ascii="Arial" w:hAnsi="Arial" w:cs="Arial"/>
          <w:sz w:val="20"/>
          <w:szCs w:val="20"/>
        </w:rPr>
      </w:pPr>
      <w:r w:rsidRPr="0025608F">
        <w:rPr>
          <w:rFonts w:ascii="Arial" w:hAnsi="Arial" w:cs="Arial"/>
          <w:iCs/>
          <w:sz w:val="20"/>
          <w:szCs w:val="20"/>
        </w:rPr>
        <w:t xml:space="preserve">Wykonawca gwarantuje, że </w:t>
      </w:r>
      <w:r>
        <w:rPr>
          <w:rFonts w:ascii="Arial" w:hAnsi="Arial" w:cs="Arial"/>
          <w:sz w:val="20"/>
          <w:szCs w:val="20"/>
        </w:rPr>
        <w:t>paliwa spełniają</w:t>
      </w:r>
      <w:r w:rsidRPr="0025608F">
        <w:rPr>
          <w:rFonts w:ascii="Arial" w:hAnsi="Arial" w:cs="Arial"/>
          <w:sz w:val="20"/>
          <w:szCs w:val="20"/>
        </w:rPr>
        <w:t xml:space="preserve"> wymagania określone w Rozporządzeniu Ministra Gospodarki z dnia 09.10.2015 </w:t>
      </w:r>
      <w:proofErr w:type="gramStart"/>
      <w:r w:rsidRPr="0025608F">
        <w:rPr>
          <w:rFonts w:ascii="Arial" w:hAnsi="Arial" w:cs="Arial"/>
          <w:sz w:val="20"/>
          <w:szCs w:val="20"/>
        </w:rPr>
        <w:t>r</w:t>
      </w:r>
      <w:proofErr w:type="gramEnd"/>
      <w:r w:rsidRPr="0025608F">
        <w:rPr>
          <w:rFonts w:ascii="Arial" w:hAnsi="Arial" w:cs="Arial"/>
          <w:sz w:val="20"/>
          <w:szCs w:val="20"/>
        </w:rPr>
        <w:t>. w sprawie wymagań jakoś</w:t>
      </w:r>
      <w:r>
        <w:rPr>
          <w:rFonts w:ascii="Arial" w:hAnsi="Arial" w:cs="Arial"/>
          <w:sz w:val="20"/>
          <w:szCs w:val="20"/>
        </w:rPr>
        <w:t>ciowych dla paliw ciekłych (Dz.U.2023.1314</w:t>
      </w:r>
      <w:r w:rsidRPr="0025608F">
        <w:rPr>
          <w:rFonts w:ascii="Arial" w:hAnsi="Arial" w:cs="Arial"/>
          <w:sz w:val="20"/>
          <w:szCs w:val="20"/>
        </w:rPr>
        <w:t>).</w:t>
      </w:r>
    </w:p>
    <w:p w:rsidR="008E2450" w:rsidRDefault="008E2450" w:rsidP="008E2450">
      <w:pPr>
        <w:spacing w:line="200" w:lineRule="atLeast"/>
        <w:jc w:val="center"/>
        <w:rPr>
          <w:rFonts w:ascii="Arial" w:hAnsi="Arial" w:cs="Arial"/>
          <w:b/>
          <w:bCs/>
          <w:sz w:val="20"/>
          <w:szCs w:val="20"/>
        </w:rPr>
      </w:pPr>
    </w:p>
    <w:p w:rsidR="008E2450" w:rsidRPr="008E2450" w:rsidRDefault="008E2450" w:rsidP="008E2450">
      <w:pPr>
        <w:spacing w:line="20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8E2450">
        <w:rPr>
          <w:rFonts w:ascii="Arial" w:hAnsi="Arial" w:cs="Arial"/>
          <w:b/>
          <w:bCs/>
          <w:sz w:val="20"/>
          <w:szCs w:val="20"/>
        </w:rPr>
        <w:t>§ 5</w:t>
      </w:r>
    </w:p>
    <w:p w:rsidR="003E5290" w:rsidRPr="00D6577C" w:rsidRDefault="003E5290" w:rsidP="003E5290">
      <w:pPr>
        <w:numPr>
          <w:ilvl w:val="3"/>
          <w:numId w:val="50"/>
        </w:numPr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Tankowanie paliwa</w:t>
      </w:r>
      <w:r w:rsidRPr="00241777">
        <w:rPr>
          <w:rFonts w:ascii="Arial" w:hAnsi="Arial" w:cs="Arial"/>
          <w:sz w:val="20"/>
          <w:szCs w:val="20"/>
        </w:rPr>
        <w:t xml:space="preserve"> odbywać się będzie bezgotówkowo na zasadzie pisemnego potwierdzenia</w:t>
      </w:r>
      <w:r>
        <w:rPr>
          <w:rFonts w:ascii="Arial" w:hAnsi="Arial" w:cs="Arial"/>
          <w:sz w:val="20"/>
          <w:szCs w:val="20"/>
        </w:rPr>
        <w:t xml:space="preserve"> pracowników z</w:t>
      </w:r>
      <w:r w:rsidRPr="002A5784">
        <w:rPr>
          <w:rFonts w:ascii="Arial" w:hAnsi="Arial" w:cs="Arial"/>
          <w:sz w:val="20"/>
          <w:szCs w:val="20"/>
        </w:rPr>
        <w:t>amawiającego na stacji paliw</w:t>
      </w:r>
      <w:r>
        <w:rPr>
          <w:rFonts w:ascii="Arial" w:hAnsi="Arial" w:cs="Arial"/>
          <w:sz w:val="20"/>
          <w:szCs w:val="20"/>
        </w:rPr>
        <w:t>, zlokalizowanej pod adresem ……………..</w:t>
      </w:r>
    </w:p>
    <w:p w:rsidR="003E5290" w:rsidRDefault="003E5290" w:rsidP="003E5290">
      <w:pPr>
        <w:numPr>
          <w:ilvl w:val="0"/>
          <w:numId w:val="50"/>
        </w:numPr>
        <w:suppressAutoHyphens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41777">
        <w:rPr>
          <w:rFonts w:ascii="Arial" w:hAnsi="Arial" w:cs="Arial"/>
          <w:sz w:val="20"/>
          <w:szCs w:val="20"/>
        </w:rPr>
        <w:t>Wykaz pojazdów i sprzętu, które będą zaopat</w:t>
      </w:r>
      <w:r>
        <w:rPr>
          <w:rFonts w:ascii="Arial" w:hAnsi="Arial" w:cs="Arial"/>
          <w:sz w:val="20"/>
          <w:szCs w:val="20"/>
        </w:rPr>
        <w:t>rywane w paliwa przez Wykonawcę stanowią załącznik nr 1 do umowy.</w:t>
      </w:r>
    </w:p>
    <w:p w:rsidR="00022153" w:rsidRPr="003E5290" w:rsidRDefault="00022153" w:rsidP="003E529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022153" w:rsidRPr="00D61964" w:rsidRDefault="003E5290" w:rsidP="00022153">
      <w:pPr>
        <w:spacing w:line="200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6</w:t>
      </w:r>
    </w:p>
    <w:p w:rsidR="00022153" w:rsidRPr="00793640" w:rsidRDefault="00022153" w:rsidP="00C909D2">
      <w:pPr>
        <w:pStyle w:val="Akapitzlist"/>
        <w:numPr>
          <w:ilvl w:val="0"/>
          <w:numId w:val="11"/>
        </w:numPr>
        <w:tabs>
          <w:tab w:val="left" w:pos="7064"/>
          <w:tab w:val="left" w:pos="7501"/>
        </w:tabs>
        <w:ind w:left="426"/>
        <w:jc w:val="both"/>
        <w:rPr>
          <w:rFonts w:ascii="Arial" w:eastAsia="TTE15A7548t00" w:hAnsi="Arial" w:cs="Arial"/>
          <w:sz w:val="20"/>
          <w:szCs w:val="20"/>
        </w:rPr>
      </w:pPr>
      <w:r w:rsidRPr="00793640">
        <w:rPr>
          <w:rFonts w:ascii="Arial" w:eastAsia="TTE15A83D0t00" w:hAnsi="Arial" w:cs="Arial"/>
          <w:iCs/>
          <w:sz w:val="20"/>
          <w:szCs w:val="20"/>
        </w:rPr>
        <w:t xml:space="preserve">Zamawiający </w:t>
      </w:r>
      <w:r w:rsidRPr="00793640">
        <w:rPr>
          <w:rFonts w:ascii="Arial" w:eastAsia="TTE15A7548t00" w:hAnsi="Arial" w:cs="Arial"/>
          <w:sz w:val="20"/>
          <w:szCs w:val="20"/>
        </w:rPr>
        <w:t xml:space="preserve">dopuszcza możliwość dokonania następujących </w:t>
      </w:r>
      <w:r w:rsidRPr="00793640">
        <w:rPr>
          <w:rFonts w:ascii="Arial" w:eastAsia="TTE15A83D0t00" w:hAnsi="Arial" w:cs="Arial"/>
          <w:sz w:val="20"/>
          <w:szCs w:val="20"/>
        </w:rPr>
        <w:t xml:space="preserve">zmian </w:t>
      </w:r>
      <w:r w:rsidRPr="00793640">
        <w:rPr>
          <w:rFonts w:ascii="Arial" w:eastAsia="TTE15A7548t00" w:hAnsi="Arial" w:cs="Arial"/>
          <w:sz w:val="20"/>
          <w:szCs w:val="20"/>
        </w:rPr>
        <w:t xml:space="preserve">do niniejszej umowy bez </w:t>
      </w:r>
      <w:r w:rsidRPr="00793640">
        <w:rPr>
          <w:rFonts w:ascii="Arial" w:hAnsi="Arial" w:cs="Arial"/>
          <w:sz w:val="20"/>
          <w:szCs w:val="20"/>
        </w:rPr>
        <w:t>przeprowadzenia nowego postępowania o udzielenie zamówienia:</w:t>
      </w:r>
    </w:p>
    <w:p w:rsidR="00022153" w:rsidRPr="00140B8B" w:rsidRDefault="00022153" w:rsidP="00C909D2">
      <w:pPr>
        <w:pStyle w:val="Akapitzlist"/>
        <w:numPr>
          <w:ilvl w:val="0"/>
          <w:numId w:val="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proofErr w:type="gramStart"/>
      <w:r w:rsidRPr="00140B8B">
        <w:rPr>
          <w:rFonts w:ascii="Arial" w:hAnsi="Arial" w:cs="Arial"/>
          <w:sz w:val="20"/>
          <w:szCs w:val="20"/>
        </w:rPr>
        <w:t>gdy</w:t>
      </w:r>
      <w:proofErr w:type="gramEnd"/>
      <w:r w:rsidRPr="00140B8B">
        <w:rPr>
          <w:rFonts w:ascii="Arial" w:hAnsi="Arial" w:cs="Arial"/>
          <w:sz w:val="20"/>
          <w:szCs w:val="20"/>
        </w:rPr>
        <w:t xml:space="preserve"> nowy wykonawca ma zastąpić dotychczasowego wykonawcę:</w:t>
      </w:r>
    </w:p>
    <w:p w:rsidR="00022153" w:rsidRPr="00140B8B" w:rsidRDefault="00022153" w:rsidP="00C909D2">
      <w:pPr>
        <w:pStyle w:val="Akapitzlist"/>
        <w:numPr>
          <w:ilvl w:val="0"/>
          <w:numId w:val="10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140B8B">
        <w:rPr>
          <w:rFonts w:ascii="Arial" w:hAnsi="Arial" w:cs="Arial"/>
          <w:sz w:val="20"/>
          <w:szCs w:val="20"/>
        </w:rPr>
        <w:t>w</w:t>
      </w:r>
      <w:proofErr w:type="gramEnd"/>
      <w:r w:rsidRPr="00140B8B">
        <w:rPr>
          <w:rFonts w:ascii="Arial" w:hAnsi="Arial" w:cs="Arial"/>
          <w:sz w:val="20"/>
          <w:szCs w:val="20"/>
        </w:rPr>
        <w:t xml:space="preserve">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022153" w:rsidRDefault="00022153" w:rsidP="00C909D2">
      <w:pPr>
        <w:pStyle w:val="Akapitzlist"/>
        <w:numPr>
          <w:ilvl w:val="0"/>
          <w:numId w:val="10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140B8B">
        <w:rPr>
          <w:rFonts w:ascii="Arial" w:hAnsi="Arial" w:cs="Arial"/>
          <w:sz w:val="20"/>
          <w:szCs w:val="20"/>
        </w:rPr>
        <w:t>w</w:t>
      </w:r>
      <w:proofErr w:type="gramEnd"/>
      <w:r w:rsidRPr="00140B8B">
        <w:rPr>
          <w:rFonts w:ascii="Arial" w:hAnsi="Arial" w:cs="Arial"/>
          <w:sz w:val="20"/>
          <w:szCs w:val="20"/>
        </w:rPr>
        <w:t xml:space="preserve"> wyniku przejęcia przez zamawiającego zobowiązań wykonawcy względem jego podwykonawców, w przypadku, o którym mowa w art. 465 ust. 1;</w:t>
      </w:r>
    </w:p>
    <w:p w:rsidR="002A52D6" w:rsidRPr="002A52D6" w:rsidRDefault="002A52D6" w:rsidP="00C909D2">
      <w:pPr>
        <w:pStyle w:val="Akapitzlist"/>
        <w:widowControl/>
        <w:numPr>
          <w:ilvl w:val="0"/>
          <w:numId w:val="9"/>
        </w:numPr>
        <w:suppressAutoHyphens w:val="0"/>
        <w:ind w:hanging="294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jeżeli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dotyczy realizacji</w:t>
      </w:r>
      <w:r w:rsidRPr="002A52D6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przez dotychczasowego wykonawcę</w:t>
      </w:r>
      <w:r w:rsidRPr="002A52D6">
        <w:rPr>
          <w:rFonts w:ascii="Arial" w:eastAsia="Times New Roman" w:hAnsi="Arial" w:cs="Arial"/>
          <w:sz w:val="20"/>
          <w:szCs w:val="20"/>
        </w:rPr>
        <w:t xml:space="preserve"> dodatkowych </w:t>
      </w:r>
      <w:r w:rsidR="003E5290">
        <w:rPr>
          <w:rFonts w:ascii="Arial" w:eastAsia="Times New Roman" w:hAnsi="Arial" w:cs="Arial"/>
          <w:sz w:val="20"/>
          <w:szCs w:val="20"/>
        </w:rPr>
        <w:t>dostaw</w:t>
      </w:r>
      <w:r w:rsidRPr="002A52D6">
        <w:rPr>
          <w:rFonts w:ascii="Arial" w:eastAsia="Times New Roman" w:hAnsi="Arial" w:cs="Arial"/>
          <w:sz w:val="20"/>
          <w:szCs w:val="20"/>
        </w:rPr>
        <w:t>, których nie uwzględniono w zamówieniu podstawowym, o ile stały się one niezbędne i zostały spełnione łącznie następujące warunki:</w:t>
      </w:r>
    </w:p>
    <w:p w:rsidR="002A52D6" w:rsidRPr="002A52D6" w:rsidRDefault="002A52D6" w:rsidP="00C909D2">
      <w:pPr>
        <w:pStyle w:val="Akapitzlist"/>
        <w:widowControl/>
        <w:numPr>
          <w:ilvl w:val="0"/>
          <w:numId w:val="15"/>
        </w:numPr>
        <w:suppressAutoHyphens w:val="0"/>
        <w:ind w:left="993" w:hanging="284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2A52D6">
        <w:rPr>
          <w:rFonts w:ascii="Arial" w:eastAsia="Times New Roman" w:hAnsi="Arial" w:cs="Arial"/>
          <w:sz w:val="20"/>
          <w:szCs w:val="20"/>
        </w:rPr>
        <w:t>zmiana</w:t>
      </w:r>
      <w:proofErr w:type="gramEnd"/>
      <w:r w:rsidRPr="002A52D6">
        <w:rPr>
          <w:rFonts w:ascii="Arial" w:eastAsia="Times New Roman" w:hAnsi="Arial" w:cs="Arial"/>
          <w:sz w:val="20"/>
          <w:szCs w:val="20"/>
        </w:rPr>
        <w:t xml:space="preserve"> wykonawcy nie może zostać dokonana z powodów ekonomicznych lub technicznych, w szczególności dotyczących zamienności lub </w:t>
      </w:r>
      <w:proofErr w:type="spellStart"/>
      <w:r w:rsidRPr="002A52D6">
        <w:rPr>
          <w:rFonts w:ascii="Arial" w:eastAsia="Times New Roman" w:hAnsi="Arial" w:cs="Arial"/>
          <w:sz w:val="20"/>
          <w:szCs w:val="20"/>
        </w:rPr>
        <w:t>interoperacyjności</w:t>
      </w:r>
      <w:proofErr w:type="spellEnd"/>
      <w:r w:rsidRPr="002A52D6">
        <w:rPr>
          <w:rFonts w:ascii="Arial" w:eastAsia="Times New Roman" w:hAnsi="Arial" w:cs="Arial"/>
          <w:sz w:val="20"/>
          <w:szCs w:val="20"/>
        </w:rPr>
        <w:t xml:space="preserve"> wyposażenia, usług lub instalacji zamówionych w ramach zamówienia podstawowego,</w:t>
      </w:r>
    </w:p>
    <w:p w:rsidR="002A52D6" w:rsidRPr="002A52D6" w:rsidRDefault="002A52D6" w:rsidP="00C909D2">
      <w:pPr>
        <w:pStyle w:val="Akapitzlist"/>
        <w:widowControl/>
        <w:numPr>
          <w:ilvl w:val="0"/>
          <w:numId w:val="15"/>
        </w:numPr>
        <w:suppressAutoHyphens w:val="0"/>
        <w:ind w:left="993" w:hanging="284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2A52D6">
        <w:rPr>
          <w:rFonts w:ascii="Arial" w:eastAsia="Times New Roman" w:hAnsi="Arial" w:cs="Arial"/>
          <w:sz w:val="20"/>
          <w:szCs w:val="20"/>
        </w:rPr>
        <w:t>zmiana</w:t>
      </w:r>
      <w:proofErr w:type="gramEnd"/>
      <w:r w:rsidRPr="002A52D6">
        <w:rPr>
          <w:rFonts w:ascii="Arial" w:eastAsia="Times New Roman" w:hAnsi="Arial" w:cs="Arial"/>
          <w:sz w:val="20"/>
          <w:szCs w:val="20"/>
        </w:rPr>
        <w:t xml:space="preserve"> wykonawcy spowodowałaby istotną niedogodność lub znaczne zwiększenie kosztów dla zamawiającego,</w:t>
      </w:r>
    </w:p>
    <w:p w:rsidR="002A52D6" w:rsidRPr="002A52D6" w:rsidRDefault="002A52D6" w:rsidP="00C909D2">
      <w:pPr>
        <w:pStyle w:val="Akapitzlist"/>
        <w:widowControl/>
        <w:numPr>
          <w:ilvl w:val="0"/>
          <w:numId w:val="15"/>
        </w:numPr>
        <w:suppressAutoHyphens w:val="0"/>
        <w:ind w:left="993" w:hanging="284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2A52D6">
        <w:rPr>
          <w:rFonts w:ascii="Arial" w:eastAsia="Times New Roman" w:hAnsi="Arial" w:cs="Arial"/>
          <w:sz w:val="20"/>
          <w:szCs w:val="20"/>
        </w:rPr>
        <w:t>wzrost</w:t>
      </w:r>
      <w:proofErr w:type="gramEnd"/>
      <w:r w:rsidRPr="002A52D6">
        <w:rPr>
          <w:rFonts w:ascii="Arial" w:eastAsia="Times New Roman" w:hAnsi="Arial" w:cs="Arial"/>
          <w:sz w:val="20"/>
          <w:szCs w:val="20"/>
        </w:rPr>
        <w:t xml:space="preserve"> ceny spowodowany każdą kolejną zmianą nie przekracza </w:t>
      </w:r>
      <w:r>
        <w:rPr>
          <w:rFonts w:ascii="Arial" w:eastAsia="Times New Roman" w:hAnsi="Arial" w:cs="Arial"/>
          <w:sz w:val="20"/>
          <w:szCs w:val="20"/>
        </w:rPr>
        <w:t>50% wartości pierwotnej umowy</w:t>
      </w:r>
      <w:r w:rsidRPr="002A52D6">
        <w:rPr>
          <w:rFonts w:ascii="Arial" w:eastAsia="Times New Roman" w:hAnsi="Arial" w:cs="Arial"/>
          <w:sz w:val="20"/>
          <w:szCs w:val="20"/>
        </w:rPr>
        <w:t>, z wyjątkiem należycie uzasadnionych przypadków;</w:t>
      </w:r>
    </w:p>
    <w:p w:rsidR="00022153" w:rsidRDefault="00022153" w:rsidP="00C909D2">
      <w:pPr>
        <w:pStyle w:val="Akapitzlist"/>
        <w:widowControl/>
        <w:numPr>
          <w:ilvl w:val="0"/>
          <w:numId w:val="9"/>
        </w:numPr>
        <w:suppressAutoHyphens w:val="0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140B8B">
        <w:rPr>
          <w:rFonts w:ascii="Arial" w:eastAsia="Times New Roman" w:hAnsi="Arial" w:cs="Arial"/>
          <w:sz w:val="20"/>
          <w:szCs w:val="20"/>
        </w:rPr>
        <w:t>jeżeli</w:t>
      </w:r>
      <w:proofErr w:type="gramEnd"/>
      <w:r w:rsidRPr="00140B8B">
        <w:rPr>
          <w:rFonts w:ascii="Arial" w:eastAsia="Times New Roman" w:hAnsi="Arial" w:cs="Arial"/>
          <w:sz w:val="20"/>
          <w:szCs w:val="20"/>
        </w:rPr>
        <w:t xml:space="preserve"> konieczność zmiany </w:t>
      </w:r>
      <w:r w:rsidRPr="009E7ABE">
        <w:rPr>
          <w:rFonts w:ascii="Arial" w:eastAsia="Times New Roman" w:hAnsi="Arial" w:cs="Arial"/>
          <w:sz w:val="20"/>
          <w:szCs w:val="20"/>
        </w:rPr>
        <w:t>umowy</w:t>
      </w:r>
      <w:r w:rsidR="009E7ABE" w:rsidRPr="009E7ABE">
        <w:rPr>
          <w:rFonts w:ascii="Arial" w:eastAsia="Times New Roman" w:hAnsi="Arial" w:cs="Arial"/>
          <w:sz w:val="20"/>
          <w:szCs w:val="20"/>
        </w:rPr>
        <w:t xml:space="preserve">, </w:t>
      </w:r>
      <w:r w:rsidR="009E7ABE" w:rsidRPr="009E7ABE">
        <w:rPr>
          <w:rFonts w:ascii="Arial" w:hAnsi="Arial" w:cs="Arial"/>
          <w:sz w:val="20"/>
          <w:szCs w:val="20"/>
        </w:rPr>
        <w:t>w tym w szczególności zmiany wysokości ceny,</w:t>
      </w:r>
      <w:r w:rsidRPr="00140B8B">
        <w:rPr>
          <w:rFonts w:ascii="Arial" w:eastAsia="Times New Roman" w:hAnsi="Arial" w:cs="Arial"/>
          <w:sz w:val="20"/>
          <w:szCs w:val="20"/>
        </w:rPr>
        <w:t xml:space="preserve">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022153" w:rsidRDefault="00022153" w:rsidP="00C909D2">
      <w:pPr>
        <w:pStyle w:val="Akapitzlist"/>
        <w:widowControl/>
        <w:numPr>
          <w:ilvl w:val="0"/>
          <w:numId w:val="9"/>
        </w:numPr>
        <w:suppressAutoHyphens w:val="0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140B8B">
        <w:rPr>
          <w:rFonts w:ascii="Arial" w:eastAsia="Times New Roman" w:hAnsi="Arial" w:cs="Arial"/>
          <w:sz w:val="20"/>
          <w:szCs w:val="20"/>
        </w:rPr>
        <w:t>których</w:t>
      </w:r>
      <w:proofErr w:type="gramEnd"/>
      <w:r w:rsidRPr="00140B8B">
        <w:rPr>
          <w:rFonts w:ascii="Arial" w:eastAsia="Times New Roman" w:hAnsi="Arial" w:cs="Arial"/>
          <w:sz w:val="20"/>
          <w:szCs w:val="20"/>
        </w:rPr>
        <w:t xml:space="preserve"> łączna wartość jest mniejsza niż progi unijne oraz jest niższa niż</w:t>
      </w:r>
      <w:r w:rsidR="00396B21">
        <w:rPr>
          <w:rFonts w:ascii="Arial" w:eastAsia="Times New Roman" w:hAnsi="Arial" w:cs="Arial"/>
          <w:sz w:val="20"/>
          <w:szCs w:val="20"/>
        </w:rPr>
        <w:t xml:space="preserve"> 1</w:t>
      </w:r>
      <w:r w:rsidR="00F60404">
        <w:rPr>
          <w:rFonts w:ascii="Arial" w:eastAsia="Times New Roman" w:hAnsi="Arial" w:cs="Arial"/>
          <w:sz w:val="20"/>
          <w:szCs w:val="20"/>
        </w:rPr>
        <w:t>0</w:t>
      </w:r>
      <w:r w:rsidR="00396B21">
        <w:rPr>
          <w:rFonts w:ascii="Arial" w:eastAsia="Times New Roman" w:hAnsi="Arial" w:cs="Arial"/>
          <w:sz w:val="20"/>
          <w:szCs w:val="20"/>
        </w:rPr>
        <w:t>% wartości pierwotnej umowy</w:t>
      </w:r>
      <w:r w:rsidRPr="00140B8B">
        <w:rPr>
          <w:rFonts w:ascii="Arial" w:eastAsia="Times New Roman" w:hAnsi="Arial" w:cs="Arial"/>
          <w:sz w:val="20"/>
          <w:szCs w:val="20"/>
        </w:rPr>
        <w:t>, a zmiany te nie powodują z</w:t>
      </w:r>
      <w:r w:rsidR="00CA2E4F">
        <w:rPr>
          <w:rFonts w:ascii="Arial" w:eastAsia="Times New Roman" w:hAnsi="Arial" w:cs="Arial"/>
          <w:sz w:val="20"/>
          <w:szCs w:val="20"/>
        </w:rPr>
        <w:t xml:space="preserve">miany ogólnego charakteru </w:t>
      </w:r>
      <w:r w:rsidR="00A46E7F">
        <w:rPr>
          <w:rFonts w:ascii="Arial" w:eastAsia="Times New Roman" w:hAnsi="Arial" w:cs="Arial"/>
          <w:sz w:val="20"/>
          <w:szCs w:val="20"/>
        </w:rPr>
        <w:t>umowy.</w:t>
      </w:r>
    </w:p>
    <w:p w:rsidR="00022153" w:rsidRDefault="00022153" w:rsidP="00C909D2">
      <w:pPr>
        <w:pStyle w:val="Akapitzlist"/>
        <w:widowControl/>
        <w:numPr>
          <w:ilvl w:val="0"/>
          <w:numId w:val="11"/>
        </w:numPr>
        <w:suppressAutoHyphens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</w:t>
      </w:r>
      <w:r w:rsidR="00A10446">
        <w:rPr>
          <w:rFonts w:ascii="Arial" w:eastAsia="Times New Roman" w:hAnsi="Arial" w:cs="Arial"/>
          <w:sz w:val="20"/>
          <w:szCs w:val="20"/>
        </w:rPr>
        <w:t xml:space="preserve">dku zmiany umowy zgodnie z </w:t>
      </w:r>
      <w:r w:rsidR="002A52D6">
        <w:rPr>
          <w:rFonts w:ascii="Arial" w:eastAsia="Times New Roman" w:hAnsi="Arial" w:cs="Arial"/>
          <w:sz w:val="20"/>
          <w:szCs w:val="20"/>
        </w:rPr>
        <w:t xml:space="preserve">ust. 1 </w:t>
      </w:r>
      <w:r w:rsidR="00A10446">
        <w:rPr>
          <w:rFonts w:ascii="Arial" w:eastAsia="Times New Roman" w:hAnsi="Arial" w:cs="Arial"/>
          <w:sz w:val="20"/>
          <w:szCs w:val="20"/>
        </w:rPr>
        <w:t xml:space="preserve">pkt. </w:t>
      </w:r>
      <w:r w:rsidR="002A52D6">
        <w:rPr>
          <w:rFonts w:ascii="Arial" w:eastAsia="Times New Roman" w:hAnsi="Arial" w:cs="Arial"/>
          <w:sz w:val="20"/>
          <w:szCs w:val="20"/>
        </w:rPr>
        <w:t>2 lit. c i ust. 1 pkt. 3</w:t>
      </w:r>
      <w:r>
        <w:rPr>
          <w:rFonts w:ascii="Arial" w:eastAsia="Times New Roman" w:hAnsi="Arial" w:cs="Arial"/>
          <w:sz w:val="20"/>
          <w:szCs w:val="20"/>
        </w:rPr>
        <w:t xml:space="preserve"> dopuszczalną wartość zmiany ceny lub zgodnie z </w:t>
      </w:r>
      <w:r w:rsidR="002A52D6">
        <w:rPr>
          <w:rFonts w:ascii="Arial" w:eastAsia="Times New Roman" w:hAnsi="Arial" w:cs="Arial"/>
          <w:sz w:val="20"/>
          <w:szCs w:val="20"/>
        </w:rPr>
        <w:t xml:space="preserve">ust. 1 </w:t>
      </w:r>
      <w:r>
        <w:rPr>
          <w:rFonts w:ascii="Arial" w:eastAsia="Times New Roman" w:hAnsi="Arial" w:cs="Arial"/>
          <w:sz w:val="20"/>
          <w:szCs w:val="20"/>
        </w:rPr>
        <w:t xml:space="preserve">pkt. </w:t>
      </w:r>
      <w:r w:rsidR="002A52D6">
        <w:rPr>
          <w:rFonts w:ascii="Arial" w:eastAsia="Times New Roman" w:hAnsi="Arial" w:cs="Arial"/>
          <w:sz w:val="20"/>
          <w:szCs w:val="20"/>
        </w:rPr>
        <w:t>4</w:t>
      </w:r>
      <w:r>
        <w:rPr>
          <w:rFonts w:ascii="Arial" w:eastAsia="Times New Roman" w:hAnsi="Arial" w:cs="Arial"/>
          <w:sz w:val="20"/>
          <w:szCs w:val="20"/>
        </w:rPr>
        <w:t xml:space="preserve"> dopuszczalną wartość umowy, ustala się w oparciu o zmienioną cenę.</w:t>
      </w:r>
    </w:p>
    <w:p w:rsidR="001E59BB" w:rsidRDefault="001E59BB" w:rsidP="001E59BB">
      <w:pPr>
        <w:pStyle w:val="pkt"/>
        <w:suppressAutoHyphens/>
        <w:autoSpaceDN/>
        <w:spacing w:before="0" w:after="0"/>
        <w:rPr>
          <w:rFonts w:ascii="Arial" w:hAnsi="Arial" w:cs="Arial"/>
          <w:color w:val="000000"/>
          <w:sz w:val="20"/>
          <w:szCs w:val="20"/>
        </w:rPr>
      </w:pPr>
    </w:p>
    <w:p w:rsidR="003E5290" w:rsidRDefault="003E5290" w:rsidP="003E5290">
      <w:pPr>
        <w:tabs>
          <w:tab w:val="left" w:pos="4260"/>
          <w:tab w:val="center" w:pos="4535"/>
        </w:tabs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3E5290" w:rsidRPr="00355660" w:rsidRDefault="003E5290" w:rsidP="003E5290">
      <w:pPr>
        <w:tabs>
          <w:tab w:val="left" w:pos="4260"/>
          <w:tab w:val="center" w:pos="4535"/>
        </w:tabs>
        <w:jc w:val="both"/>
        <w:rPr>
          <w:rFonts w:ascii="Arial" w:hAnsi="Arial" w:cs="Arial"/>
          <w:bCs/>
          <w:sz w:val="20"/>
          <w:szCs w:val="20"/>
        </w:rPr>
      </w:pPr>
      <w:r w:rsidRPr="00355660">
        <w:rPr>
          <w:rFonts w:ascii="Arial" w:hAnsi="Arial" w:cs="Arial"/>
          <w:bCs/>
          <w:sz w:val="20"/>
          <w:szCs w:val="20"/>
        </w:rPr>
        <w:t xml:space="preserve">Wykonawca w terminie 14 dni od </w:t>
      </w:r>
      <w:r>
        <w:rPr>
          <w:rFonts w:ascii="Arial" w:hAnsi="Arial" w:cs="Arial"/>
          <w:bCs/>
          <w:sz w:val="20"/>
          <w:szCs w:val="20"/>
        </w:rPr>
        <w:t>zawarcia</w:t>
      </w:r>
      <w:r w:rsidRPr="00355660">
        <w:rPr>
          <w:rFonts w:ascii="Arial" w:hAnsi="Arial" w:cs="Arial"/>
          <w:bCs/>
          <w:sz w:val="20"/>
          <w:szCs w:val="20"/>
        </w:rPr>
        <w:t xml:space="preserve"> umowy zobowiązany jest przekazać informację </w:t>
      </w:r>
      <w:proofErr w:type="gramStart"/>
      <w:r w:rsidRPr="00355660">
        <w:rPr>
          <w:rFonts w:ascii="Arial" w:hAnsi="Arial" w:cs="Arial"/>
          <w:bCs/>
          <w:sz w:val="20"/>
          <w:szCs w:val="20"/>
        </w:rPr>
        <w:t>zamawiającemu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355660">
        <w:rPr>
          <w:rFonts w:ascii="Arial" w:hAnsi="Arial" w:cs="Arial"/>
          <w:bCs/>
          <w:sz w:val="20"/>
          <w:szCs w:val="20"/>
        </w:rPr>
        <w:t>która</w:t>
      </w:r>
      <w:proofErr w:type="gramEnd"/>
      <w:r w:rsidRPr="00355660">
        <w:rPr>
          <w:rFonts w:ascii="Arial" w:hAnsi="Arial" w:cs="Arial"/>
          <w:bCs/>
          <w:sz w:val="20"/>
          <w:szCs w:val="20"/>
        </w:rPr>
        <w:t xml:space="preserve"> wymagana jest zgodnie z art. 68 ustawy z dnia 11 stycznia 2018 r. o </w:t>
      </w:r>
      <w:proofErr w:type="spellStart"/>
      <w:r w:rsidRPr="00355660">
        <w:rPr>
          <w:rFonts w:ascii="Arial" w:hAnsi="Arial" w:cs="Arial"/>
          <w:bCs/>
          <w:sz w:val="20"/>
          <w:szCs w:val="20"/>
        </w:rPr>
        <w:t>elektromobilności</w:t>
      </w:r>
      <w:proofErr w:type="spellEnd"/>
      <w:r w:rsidRPr="00355660">
        <w:rPr>
          <w:rFonts w:ascii="Arial" w:hAnsi="Arial" w:cs="Arial"/>
          <w:bCs/>
          <w:sz w:val="20"/>
          <w:szCs w:val="20"/>
        </w:rPr>
        <w:t xml:space="preserve"> i paliwach alternatywnych</w:t>
      </w:r>
      <w:r>
        <w:rPr>
          <w:rFonts w:ascii="Arial" w:hAnsi="Arial" w:cs="Arial"/>
          <w:bCs/>
          <w:sz w:val="20"/>
          <w:szCs w:val="20"/>
        </w:rPr>
        <w:t>), o tym, czy</w:t>
      </w:r>
      <w:r w:rsidRPr="00355660">
        <w:rPr>
          <w:rFonts w:ascii="Arial" w:hAnsi="Arial" w:cs="Arial"/>
          <w:bCs/>
          <w:sz w:val="20"/>
          <w:szCs w:val="20"/>
        </w:rPr>
        <w:t xml:space="preserve"> </w:t>
      </w:r>
      <w:r w:rsidRPr="00355660">
        <w:rPr>
          <w:rFonts w:ascii="Arial" w:hAnsi="Arial" w:cs="Arial"/>
          <w:sz w:val="20"/>
          <w:szCs w:val="20"/>
        </w:rPr>
        <w:t xml:space="preserve">łączny udział pojazdów elektrycznych lub </w:t>
      </w:r>
      <w:r w:rsidRPr="00355660">
        <w:rPr>
          <w:rFonts w:ascii="Arial" w:hAnsi="Arial" w:cs="Arial"/>
          <w:sz w:val="20"/>
          <w:szCs w:val="20"/>
        </w:rPr>
        <w:lastRenderedPageBreak/>
        <w:t>pojazdów napędzanych gazem ziemnym we flocie pojazdów samochodowych</w:t>
      </w:r>
      <w:r>
        <w:rPr>
          <w:rFonts w:ascii="Arial" w:hAnsi="Arial" w:cs="Arial"/>
          <w:sz w:val="20"/>
          <w:szCs w:val="20"/>
        </w:rPr>
        <w:t xml:space="preserve"> wykonawcy</w:t>
      </w:r>
      <w:r w:rsidRPr="00355660">
        <w:rPr>
          <w:rFonts w:ascii="Arial" w:hAnsi="Arial" w:cs="Arial"/>
          <w:sz w:val="20"/>
          <w:szCs w:val="20"/>
        </w:rPr>
        <w:t xml:space="preserve"> w rozumieniu </w:t>
      </w:r>
      <w:hyperlink r:id="rId6" w:anchor="/document/16798732?unitId=art(2)pkt(33)&amp;cm=DOCUMENT" w:history="1">
        <w:r w:rsidRPr="00355660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2 pkt</w:t>
        </w:r>
        <w:r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.</w:t>
        </w:r>
        <w:r w:rsidRPr="00355660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 33</w:t>
        </w:r>
      </w:hyperlink>
      <w:r w:rsidRPr="00355660">
        <w:rPr>
          <w:rFonts w:ascii="Arial" w:hAnsi="Arial" w:cs="Arial"/>
          <w:sz w:val="20"/>
          <w:szCs w:val="20"/>
        </w:rPr>
        <w:t xml:space="preserve"> </w:t>
      </w:r>
      <w:r w:rsidRPr="00355660">
        <w:rPr>
          <w:rStyle w:val="Uwydatnienie"/>
          <w:rFonts w:ascii="Arial" w:hAnsi="Arial" w:cs="Arial"/>
          <w:i w:val="0"/>
          <w:sz w:val="20"/>
          <w:szCs w:val="20"/>
        </w:rPr>
        <w:t>ustawy</w:t>
      </w:r>
      <w:r w:rsidRPr="00355660">
        <w:rPr>
          <w:rFonts w:ascii="Arial" w:hAnsi="Arial" w:cs="Arial"/>
          <w:sz w:val="20"/>
          <w:szCs w:val="20"/>
        </w:rPr>
        <w:t xml:space="preserve"> z dnia 20 czerwca 1997 r. </w:t>
      </w:r>
      <w:r>
        <w:rPr>
          <w:rFonts w:ascii="Arial" w:hAnsi="Arial" w:cs="Arial"/>
          <w:sz w:val="20"/>
          <w:szCs w:val="20"/>
        </w:rPr>
        <w:t>–</w:t>
      </w:r>
      <w:r w:rsidRPr="00355660">
        <w:rPr>
          <w:rFonts w:ascii="Arial" w:hAnsi="Arial" w:cs="Arial"/>
          <w:sz w:val="20"/>
          <w:szCs w:val="20"/>
        </w:rPr>
        <w:t xml:space="preserve"> Prawo o ruchu drogowym używanych przy wykonywaniu tego zadania </w:t>
      </w:r>
      <w:proofErr w:type="gramStart"/>
      <w:r w:rsidRPr="00355660">
        <w:rPr>
          <w:rFonts w:ascii="Arial" w:hAnsi="Arial" w:cs="Arial"/>
          <w:sz w:val="20"/>
          <w:szCs w:val="20"/>
        </w:rPr>
        <w:t>wynosi co</w:t>
      </w:r>
      <w:proofErr w:type="gramEnd"/>
      <w:r w:rsidRPr="00355660">
        <w:rPr>
          <w:rFonts w:ascii="Arial" w:hAnsi="Arial" w:cs="Arial"/>
          <w:sz w:val="20"/>
          <w:szCs w:val="20"/>
        </w:rPr>
        <w:t xml:space="preserve"> najmniej 10%.</w:t>
      </w:r>
    </w:p>
    <w:p w:rsidR="00D60051" w:rsidRPr="00D60051" w:rsidRDefault="00D60051" w:rsidP="00D60051">
      <w:pPr>
        <w:pStyle w:val="Akapitzlist"/>
        <w:widowControl/>
        <w:suppressAutoHyphens w:val="0"/>
        <w:ind w:left="426"/>
        <w:rPr>
          <w:rFonts w:ascii="Arial" w:eastAsia="Times New Roman" w:hAnsi="Arial" w:cs="Arial"/>
          <w:sz w:val="20"/>
          <w:szCs w:val="20"/>
        </w:rPr>
      </w:pPr>
    </w:p>
    <w:p w:rsidR="00BB3C10" w:rsidRPr="00190F7F" w:rsidRDefault="003E5290" w:rsidP="00190F7F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72074C" w:rsidRPr="00AA7A9C" w:rsidRDefault="00095834" w:rsidP="0072074C">
      <w:pPr>
        <w:numPr>
          <w:ilvl w:val="0"/>
          <w:numId w:val="4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="0072074C" w:rsidRPr="00AA7A9C">
        <w:rPr>
          <w:rFonts w:ascii="Arial" w:hAnsi="Arial" w:cs="Arial"/>
          <w:color w:val="000000"/>
          <w:sz w:val="20"/>
          <w:szCs w:val="20"/>
        </w:rPr>
        <w:t>trony ustalają odpowiedzialność za niewykonanie lub nienależyte wykonanie zobowiązań wynikających z niniejszej umowy w formie kar umownych:</w:t>
      </w:r>
    </w:p>
    <w:p w:rsidR="0072074C" w:rsidRDefault="0072074C" w:rsidP="00C909D2">
      <w:pPr>
        <w:pStyle w:val="Akapitzlist"/>
        <w:numPr>
          <w:ilvl w:val="0"/>
          <w:numId w:val="19"/>
        </w:numPr>
        <w:tabs>
          <w:tab w:val="left" w:pos="18000"/>
        </w:tabs>
        <w:spacing w:line="200" w:lineRule="atLeast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0224AE">
        <w:rPr>
          <w:rFonts w:ascii="Arial" w:hAnsi="Arial" w:cs="Arial"/>
          <w:color w:val="000000"/>
          <w:sz w:val="20"/>
          <w:szCs w:val="20"/>
        </w:rPr>
        <w:t xml:space="preserve">ykonawca zapłaci </w:t>
      </w:r>
      <w:r w:rsidR="00AA5FDC">
        <w:rPr>
          <w:rFonts w:ascii="Arial" w:hAnsi="Arial" w:cs="Arial"/>
          <w:color w:val="000000"/>
          <w:sz w:val="20"/>
          <w:szCs w:val="20"/>
        </w:rPr>
        <w:t>z</w:t>
      </w:r>
      <w:r w:rsidRPr="000224AE">
        <w:rPr>
          <w:rFonts w:ascii="Arial" w:hAnsi="Arial" w:cs="Arial"/>
          <w:color w:val="000000"/>
          <w:sz w:val="20"/>
          <w:szCs w:val="20"/>
        </w:rPr>
        <w:t>amawiającemu kary umowne w następujących przypadkach:</w:t>
      </w:r>
    </w:p>
    <w:p w:rsidR="00D60051" w:rsidRPr="00BE109B" w:rsidRDefault="00D60051" w:rsidP="00C909D2">
      <w:pPr>
        <w:pStyle w:val="Akapitzlist"/>
        <w:numPr>
          <w:ilvl w:val="1"/>
          <w:numId w:val="17"/>
        </w:numPr>
        <w:tabs>
          <w:tab w:val="left" w:pos="18342"/>
          <w:tab w:val="left" w:pos="18472"/>
        </w:tabs>
        <w:spacing w:line="200" w:lineRule="atLeast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BE109B">
        <w:rPr>
          <w:rFonts w:ascii="Arial" w:hAnsi="Arial" w:cs="Arial"/>
          <w:color w:val="000000"/>
          <w:sz w:val="20"/>
          <w:szCs w:val="20"/>
        </w:rPr>
        <w:t>z</w:t>
      </w:r>
      <w:proofErr w:type="gramEnd"/>
      <w:r w:rsidRPr="00BE109B">
        <w:rPr>
          <w:rFonts w:ascii="Arial" w:hAnsi="Arial" w:cs="Arial"/>
          <w:color w:val="000000"/>
          <w:sz w:val="20"/>
          <w:szCs w:val="20"/>
        </w:rPr>
        <w:t xml:space="preserve"> tytułu odstąpienia od umowy przez zamawiającego z przyczyn zależnych od wykonawcy w wysokości </w:t>
      </w:r>
      <w:r>
        <w:rPr>
          <w:rFonts w:ascii="Arial" w:hAnsi="Arial" w:cs="Arial"/>
          <w:color w:val="000000"/>
          <w:sz w:val="20"/>
          <w:szCs w:val="20"/>
        </w:rPr>
        <w:t>20</w:t>
      </w:r>
      <w:r w:rsidRPr="00BE109B">
        <w:rPr>
          <w:rFonts w:ascii="Arial" w:hAnsi="Arial" w:cs="Arial"/>
          <w:color w:val="000000"/>
          <w:sz w:val="20"/>
          <w:szCs w:val="20"/>
        </w:rPr>
        <w:t xml:space="preserve">% wynagrodzenia określonego w §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BE109B">
        <w:rPr>
          <w:rFonts w:ascii="Arial" w:hAnsi="Arial" w:cs="Arial"/>
          <w:color w:val="000000"/>
          <w:sz w:val="20"/>
          <w:szCs w:val="20"/>
        </w:rPr>
        <w:t xml:space="preserve"> ust. 1.</w:t>
      </w:r>
    </w:p>
    <w:p w:rsidR="0072074C" w:rsidRPr="00190F7F" w:rsidRDefault="0072074C" w:rsidP="00C909D2">
      <w:pPr>
        <w:pStyle w:val="Akapitzlist"/>
        <w:numPr>
          <w:ilvl w:val="0"/>
          <w:numId w:val="19"/>
        </w:numPr>
        <w:tabs>
          <w:tab w:val="left" w:pos="567"/>
          <w:tab w:val="left" w:pos="851"/>
          <w:tab w:val="left" w:pos="18000"/>
        </w:tabs>
        <w:spacing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190F7F">
        <w:rPr>
          <w:rFonts w:ascii="Arial" w:hAnsi="Arial" w:cs="Arial"/>
          <w:color w:val="000000"/>
          <w:sz w:val="20"/>
          <w:szCs w:val="20"/>
        </w:rPr>
        <w:t xml:space="preserve">Zamawiający zapłaci </w:t>
      </w:r>
      <w:r w:rsidR="00AA5FDC">
        <w:rPr>
          <w:rFonts w:ascii="Arial" w:hAnsi="Arial" w:cs="Arial"/>
          <w:color w:val="000000"/>
          <w:sz w:val="20"/>
          <w:szCs w:val="20"/>
        </w:rPr>
        <w:t>w</w:t>
      </w:r>
      <w:r w:rsidRPr="00190F7F">
        <w:rPr>
          <w:rFonts w:ascii="Arial" w:hAnsi="Arial" w:cs="Arial"/>
          <w:color w:val="000000"/>
          <w:sz w:val="20"/>
          <w:szCs w:val="20"/>
        </w:rPr>
        <w:t>ykonawcy kary umowne w następujących przypadkach:</w:t>
      </w:r>
    </w:p>
    <w:p w:rsidR="0072074C" w:rsidRPr="00033AD0" w:rsidRDefault="0072074C" w:rsidP="00C909D2">
      <w:pPr>
        <w:pStyle w:val="Akapitzlist"/>
        <w:numPr>
          <w:ilvl w:val="1"/>
          <w:numId w:val="18"/>
        </w:numPr>
        <w:tabs>
          <w:tab w:val="left" w:pos="851"/>
          <w:tab w:val="left" w:pos="18000"/>
        </w:tabs>
        <w:spacing w:line="200" w:lineRule="atLeast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33AD0">
        <w:rPr>
          <w:rFonts w:ascii="Arial" w:hAnsi="Arial" w:cs="Arial"/>
          <w:color w:val="000000"/>
          <w:sz w:val="20"/>
          <w:szCs w:val="20"/>
        </w:rPr>
        <w:t>z</w:t>
      </w:r>
      <w:proofErr w:type="gramEnd"/>
      <w:r w:rsidRPr="00033AD0">
        <w:rPr>
          <w:rFonts w:ascii="Arial" w:hAnsi="Arial" w:cs="Arial"/>
          <w:color w:val="000000"/>
          <w:sz w:val="20"/>
          <w:szCs w:val="20"/>
        </w:rPr>
        <w:t xml:space="preserve"> tytułu odstąpienia od umowy przez </w:t>
      </w:r>
      <w:r w:rsidR="00AA5FDC">
        <w:rPr>
          <w:rFonts w:ascii="Arial" w:hAnsi="Arial" w:cs="Arial"/>
          <w:color w:val="000000"/>
          <w:sz w:val="20"/>
          <w:szCs w:val="20"/>
        </w:rPr>
        <w:t>w</w:t>
      </w:r>
      <w:r w:rsidRPr="00033AD0">
        <w:rPr>
          <w:rFonts w:ascii="Arial" w:hAnsi="Arial" w:cs="Arial"/>
          <w:color w:val="000000"/>
          <w:sz w:val="20"/>
          <w:szCs w:val="20"/>
        </w:rPr>
        <w:t xml:space="preserve">ykonawcę z przyczyn zależnych od </w:t>
      </w:r>
      <w:r w:rsidR="00AA5FDC">
        <w:rPr>
          <w:rFonts w:ascii="Arial" w:hAnsi="Arial" w:cs="Arial"/>
          <w:color w:val="000000"/>
          <w:sz w:val="20"/>
          <w:szCs w:val="20"/>
        </w:rPr>
        <w:t>z</w:t>
      </w:r>
      <w:r w:rsidR="00D60051">
        <w:rPr>
          <w:rFonts w:ascii="Arial" w:hAnsi="Arial" w:cs="Arial"/>
          <w:color w:val="000000"/>
          <w:sz w:val="20"/>
          <w:szCs w:val="20"/>
        </w:rPr>
        <w:t>amawiającego w wysokości 20</w:t>
      </w:r>
      <w:r w:rsidRPr="00033AD0">
        <w:rPr>
          <w:rFonts w:ascii="Arial" w:hAnsi="Arial" w:cs="Arial"/>
          <w:color w:val="000000"/>
          <w:sz w:val="20"/>
          <w:szCs w:val="20"/>
        </w:rPr>
        <w:t>%</w:t>
      </w:r>
      <w:r w:rsidR="00D60051">
        <w:rPr>
          <w:rFonts w:ascii="Arial" w:hAnsi="Arial" w:cs="Arial"/>
          <w:color w:val="000000"/>
          <w:sz w:val="20"/>
          <w:szCs w:val="20"/>
        </w:rPr>
        <w:t xml:space="preserve"> wynagrodzenia określonego w § 3 ust. 1.</w:t>
      </w:r>
    </w:p>
    <w:p w:rsidR="00BB3C10" w:rsidRPr="00EE6DE7" w:rsidRDefault="00190F7F" w:rsidP="00EE6DE7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Maksymalną wysokość kar, których mogą dochodzić strony wynosi 20%</w:t>
      </w:r>
      <w:r w:rsidRPr="003D0E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wynagrodzenia określonego w § 4 ust. 1.</w:t>
      </w:r>
    </w:p>
    <w:p w:rsidR="00EE6DE7" w:rsidRPr="00512BC9" w:rsidRDefault="00EE6DE7" w:rsidP="00EE6DE7">
      <w:pPr>
        <w:pStyle w:val="Ustp"/>
        <w:widowControl w:val="0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>Wykonawca jest zobowiązany do zapłaty naliczonych przez Zamawiającego kar umownych w terminie 14 dni od dnia doręczenia noty obciążeniowej wystawionej przez Zamawiającego. Nota zostanie przesłana Wykonawcy na wskazany w Umowie adres do doręczeń.</w:t>
      </w:r>
    </w:p>
    <w:p w:rsidR="00085FFF" w:rsidRDefault="00EE6DE7" w:rsidP="008F1D3F">
      <w:pPr>
        <w:pStyle w:val="Ustp"/>
        <w:widowControl w:val="0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 xml:space="preserve">Zamawiający jest uprawniony do dochodzenia odszkodowania przewyższającego wysokość zastrzeżonych kar umownych, na zasadach ogólnych. </w:t>
      </w:r>
    </w:p>
    <w:p w:rsidR="00042160" w:rsidRPr="008F1D3F" w:rsidRDefault="00042160" w:rsidP="00042160">
      <w:pPr>
        <w:pStyle w:val="Ustp"/>
        <w:widowControl w:val="0"/>
        <w:tabs>
          <w:tab w:val="clear" w:pos="1080"/>
        </w:tabs>
        <w:spacing w:after="0"/>
        <w:ind w:left="360" w:firstLine="0"/>
        <w:rPr>
          <w:rFonts w:ascii="Arial" w:hAnsi="Arial" w:cs="Arial"/>
          <w:sz w:val="20"/>
          <w:szCs w:val="20"/>
        </w:rPr>
      </w:pPr>
    </w:p>
    <w:p w:rsidR="00022153" w:rsidRPr="00544EF2" w:rsidRDefault="00022153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3E5290">
        <w:rPr>
          <w:rFonts w:ascii="Arial" w:hAnsi="Arial" w:cs="Arial"/>
          <w:b/>
          <w:bCs/>
          <w:color w:val="000000"/>
          <w:sz w:val="20"/>
          <w:szCs w:val="20"/>
        </w:rPr>
        <w:t>9</w:t>
      </w:r>
    </w:p>
    <w:p w:rsidR="00556D12" w:rsidRDefault="00022153" w:rsidP="00C909D2">
      <w:pPr>
        <w:pStyle w:val="Akapitzlist"/>
        <w:widowControl/>
        <w:numPr>
          <w:ilvl w:val="0"/>
          <w:numId w:val="12"/>
        </w:numPr>
        <w:suppressAutoHyphens w:val="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5548E0">
        <w:rPr>
          <w:rFonts w:ascii="Arial" w:eastAsia="Times New Roman" w:hAnsi="Arial" w:cs="Arial"/>
          <w:sz w:val="20"/>
          <w:szCs w:val="20"/>
        </w:rPr>
        <w:t>Zamawiający zastrzega sobie możliwość odstąpienia</w:t>
      </w:r>
      <w:r w:rsidR="00556D12">
        <w:rPr>
          <w:rFonts w:ascii="Arial" w:eastAsia="Times New Roman" w:hAnsi="Arial" w:cs="Arial"/>
          <w:sz w:val="20"/>
          <w:szCs w:val="20"/>
        </w:rPr>
        <w:t xml:space="preserve"> od umowy z powodu okoliczności:</w:t>
      </w:r>
    </w:p>
    <w:p w:rsidR="00556D12" w:rsidRDefault="00022153" w:rsidP="00C909D2">
      <w:pPr>
        <w:pStyle w:val="Akapitzlist"/>
        <w:widowControl/>
        <w:numPr>
          <w:ilvl w:val="0"/>
          <w:numId w:val="21"/>
        </w:numPr>
        <w:suppressAutoHyphens w:val="0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5548E0">
        <w:rPr>
          <w:rFonts w:ascii="Arial" w:eastAsia="Times New Roman" w:hAnsi="Arial" w:cs="Arial"/>
          <w:sz w:val="20"/>
          <w:szCs w:val="20"/>
        </w:rPr>
        <w:t>któ</w:t>
      </w:r>
      <w:r w:rsidR="00D60051">
        <w:rPr>
          <w:rFonts w:ascii="Arial" w:eastAsia="Times New Roman" w:hAnsi="Arial" w:cs="Arial"/>
          <w:sz w:val="20"/>
          <w:szCs w:val="20"/>
        </w:rPr>
        <w:t>rych</w:t>
      </w:r>
      <w:proofErr w:type="gramEnd"/>
      <w:r w:rsidR="00D60051">
        <w:rPr>
          <w:rFonts w:ascii="Arial" w:eastAsia="Times New Roman" w:hAnsi="Arial" w:cs="Arial"/>
          <w:sz w:val="20"/>
          <w:szCs w:val="20"/>
        </w:rPr>
        <w:t xml:space="preserve"> mowa w art. 456 ustawy </w:t>
      </w:r>
      <w:proofErr w:type="spellStart"/>
      <w:r w:rsidR="00D60051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="00D60051">
        <w:rPr>
          <w:rFonts w:ascii="Arial" w:eastAsia="Times New Roman" w:hAnsi="Arial" w:cs="Arial"/>
          <w:sz w:val="20"/>
          <w:szCs w:val="20"/>
        </w:rPr>
        <w:t>;</w:t>
      </w:r>
    </w:p>
    <w:p w:rsidR="00D60051" w:rsidRPr="00D60051" w:rsidRDefault="00D60051" w:rsidP="00C909D2">
      <w:pPr>
        <w:pStyle w:val="Akapitzlist"/>
        <w:widowControl/>
        <w:numPr>
          <w:ilvl w:val="0"/>
          <w:numId w:val="21"/>
        </w:numPr>
        <w:suppressAutoHyphens w:val="0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D60051">
        <w:rPr>
          <w:rFonts w:ascii="Arial" w:hAnsi="Arial" w:cs="Arial"/>
          <w:sz w:val="20"/>
          <w:szCs w:val="20"/>
        </w:rPr>
        <w:t>gdy</w:t>
      </w:r>
      <w:proofErr w:type="gramEnd"/>
      <w:r w:rsidRPr="00D60051">
        <w:rPr>
          <w:rFonts w:ascii="Arial" w:hAnsi="Arial" w:cs="Arial"/>
          <w:sz w:val="20"/>
          <w:szCs w:val="20"/>
        </w:rPr>
        <w:t xml:space="preserve"> Wykonawca nie rozpoczął rzeczywistej realizacji umowy w terminie 30 dni od daty jej zawarcia; </w:t>
      </w:r>
    </w:p>
    <w:p w:rsidR="00D60051" w:rsidRPr="00E82E85" w:rsidRDefault="00D60051" w:rsidP="00C909D2">
      <w:pPr>
        <w:pStyle w:val="Default"/>
        <w:numPr>
          <w:ilvl w:val="0"/>
          <w:numId w:val="21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proofErr w:type="gramStart"/>
      <w:r w:rsidRPr="00E82E85">
        <w:rPr>
          <w:rFonts w:ascii="Arial" w:hAnsi="Arial" w:cs="Arial"/>
          <w:sz w:val="20"/>
          <w:szCs w:val="20"/>
        </w:rPr>
        <w:t>gdy</w:t>
      </w:r>
      <w:proofErr w:type="gramEnd"/>
      <w:r w:rsidRPr="00E82E85">
        <w:rPr>
          <w:rFonts w:ascii="Arial" w:hAnsi="Arial" w:cs="Arial"/>
          <w:sz w:val="20"/>
          <w:szCs w:val="20"/>
        </w:rPr>
        <w:t xml:space="preserve"> Wykonawca mimo uprzedniego pisemnego wezwania go przez Zamawiającego do zaprzestania naruszenia obowiązków umownych w terminie 14 dni od dnia otrzymania wezwania, nie zastosuje się do wezwania; </w:t>
      </w:r>
    </w:p>
    <w:p w:rsidR="00D60051" w:rsidRPr="00E82E85" w:rsidRDefault="00D60051" w:rsidP="00C909D2">
      <w:pPr>
        <w:pStyle w:val="Default"/>
        <w:numPr>
          <w:ilvl w:val="0"/>
          <w:numId w:val="21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proofErr w:type="gramStart"/>
      <w:r w:rsidRPr="00E82E85">
        <w:rPr>
          <w:rFonts w:ascii="Arial" w:hAnsi="Arial" w:cs="Arial"/>
          <w:sz w:val="20"/>
          <w:szCs w:val="20"/>
        </w:rPr>
        <w:t>dwukrotnego</w:t>
      </w:r>
      <w:proofErr w:type="gramEnd"/>
      <w:r w:rsidRPr="00E82E85">
        <w:rPr>
          <w:rFonts w:ascii="Arial" w:hAnsi="Arial" w:cs="Arial"/>
          <w:sz w:val="20"/>
          <w:szCs w:val="20"/>
        </w:rPr>
        <w:t xml:space="preserve"> nienależytego usunięcia przez Wykonawcę wad dotyczących tego samego etapu lub elementu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mowy; </w:t>
      </w:r>
    </w:p>
    <w:p w:rsidR="00D60051" w:rsidRPr="00E82E85" w:rsidRDefault="00D60051" w:rsidP="00C909D2">
      <w:pPr>
        <w:pStyle w:val="Default"/>
        <w:numPr>
          <w:ilvl w:val="0"/>
          <w:numId w:val="21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proofErr w:type="gramStart"/>
      <w:r w:rsidRPr="00E82E85">
        <w:rPr>
          <w:rFonts w:ascii="Arial" w:hAnsi="Arial" w:cs="Arial"/>
          <w:sz w:val="20"/>
          <w:szCs w:val="20"/>
        </w:rPr>
        <w:t>przekroczenia</w:t>
      </w:r>
      <w:proofErr w:type="gramEnd"/>
      <w:r w:rsidRPr="00E82E85">
        <w:rPr>
          <w:rFonts w:ascii="Arial" w:hAnsi="Arial" w:cs="Arial"/>
          <w:sz w:val="20"/>
          <w:szCs w:val="20"/>
        </w:rPr>
        <w:t xml:space="preserve"> terminu, o którym mowa</w:t>
      </w:r>
      <w:r>
        <w:rPr>
          <w:rFonts w:ascii="Arial" w:hAnsi="Arial" w:cs="Arial"/>
          <w:sz w:val="20"/>
          <w:szCs w:val="20"/>
        </w:rPr>
        <w:t xml:space="preserve"> w § 2</w:t>
      </w:r>
      <w:r w:rsidRPr="00E82E85">
        <w:rPr>
          <w:rFonts w:ascii="Arial" w:hAnsi="Arial" w:cs="Arial"/>
          <w:sz w:val="20"/>
          <w:szCs w:val="20"/>
        </w:rPr>
        <w:t xml:space="preserve">; </w:t>
      </w:r>
    </w:p>
    <w:p w:rsidR="00D60051" w:rsidRPr="0077651F" w:rsidRDefault="00D60051" w:rsidP="00C909D2">
      <w:pPr>
        <w:pStyle w:val="Default"/>
        <w:numPr>
          <w:ilvl w:val="0"/>
          <w:numId w:val="21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proofErr w:type="gramStart"/>
      <w:r w:rsidRPr="00E82E85">
        <w:rPr>
          <w:rFonts w:ascii="Arial" w:hAnsi="Arial" w:cs="Arial"/>
          <w:sz w:val="20"/>
          <w:szCs w:val="20"/>
        </w:rPr>
        <w:t>istnienia</w:t>
      </w:r>
      <w:proofErr w:type="gramEnd"/>
      <w:r w:rsidRPr="00E82E85">
        <w:rPr>
          <w:rFonts w:ascii="Arial" w:hAnsi="Arial" w:cs="Arial"/>
          <w:sz w:val="20"/>
          <w:szCs w:val="20"/>
        </w:rPr>
        <w:t xml:space="preserve"> podstaw do naliczenia Wykonawcy przez Zamawiającego kar umownych przekraczających 20% wartości wynagrodzenia netto, o którym mowa w § </w:t>
      </w:r>
      <w:r>
        <w:rPr>
          <w:rFonts w:ascii="Arial" w:hAnsi="Arial" w:cs="Arial"/>
          <w:sz w:val="20"/>
          <w:szCs w:val="20"/>
        </w:rPr>
        <w:t>3</w:t>
      </w:r>
      <w:r w:rsidRPr="00E82E85">
        <w:rPr>
          <w:rFonts w:ascii="Arial" w:hAnsi="Arial" w:cs="Arial"/>
          <w:sz w:val="20"/>
          <w:szCs w:val="20"/>
        </w:rPr>
        <w:t xml:space="preserve"> ust. 1, us</w:t>
      </w:r>
      <w:r>
        <w:rPr>
          <w:rFonts w:ascii="Arial" w:hAnsi="Arial" w:cs="Arial"/>
          <w:sz w:val="20"/>
          <w:szCs w:val="20"/>
        </w:rPr>
        <w:t>talonego w dniu zawarcia umowy.</w:t>
      </w:r>
    </w:p>
    <w:p w:rsidR="00D60051" w:rsidRPr="0077651F" w:rsidRDefault="00D60051" w:rsidP="00C909D2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82E85">
        <w:rPr>
          <w:rFonts w:ascii="Arial" w:hAnsi="Arial" w:cs="Arial"/>
          <w:sz w:val="20"/>
          <w:szCs w:val="20"/>
        </w:rPr>
        <w:t xml:space="preserve">Odstąpienie od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mowy przez Zamawiającego na podstawie jednej z wskazanych </w:t>
      </w:r>
      <w:r w:rsidR="00C909D2">
        <w:rPr>
          <w:rFonts w:ascii="Arial" w:hAnsi="Arial" w:cs="Arial"/>
          <w:sz w:val="20"/>
          <w:szCs w:val="20"/>
        </w:rPr>
        <w:t xml:space="preserve">w ust. 1 lit. </w:t>
      </w:r>
      <w:proofErr w:type="spellStart"/>
      <w:r w:rsidR="00C909D2">
        <w:rPr>
          <w:rFonts w:ascii="Arial" w:hAnsi="Arial" w:cs="Arial"/>
          <w:sz w:val="20"/>
          <w:szCs w:val="20"/>
        </w:rPr>
        <w:t>b-f</w:t>
      </w:r>
      <w:proofErr w:type="spellEnd"/>
      <w:r w:rsidR="00C909D2">
        <w:rPr>
          <w:rFonts w:ascii="Arial" w:hAnsi="Arial" w:cs="Arial"/>
          <w:sz w:val="20"/>
          <w:szCs w:val="20"/>
        </w:rPr>
        <w:t xml:space="preserve"> </w:t>
      </w:r>
      <w:r w:rsidRPr="00E82E85">
        <w:rPr>
          <w:rFonts w:ascii="Arial" w:hAnsi="Arial" w:cs="Arial"/>
          <w:sz w:val="20"/>
          <w:szCs w:val="20"/>
        </w:rPr>
        <w:t xml:space="preserve">okoliczności stanowi odstąpienie z przyczyn leżących po stronie Wykonawcy. </w:t>
      </w:r>
    </w:p>
    <w:p w:rsidR="00D60051" w:rsidRPr="003E284E" w:rsidRDefault="00D60051" w:rsidP="00C909D2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3E284E">
        <w:rPr>
          <w:rFonts w:ascii="Arial" w:hAnsi="Arial" w:cs="Arial"/>
          <w:sz w:val="20"/>
          <w:szCs w:val="20"/>
        </w:rPr>
        <w:t xml:space="preserve">W przypadku odstąpienia od </w:t>
      </w:r>
      <w:r>
        <w:rPr>
          <w:rFonts w:ascii="Arial" w:hAnsi="Arial" w:cs="Arial"/>
          <w:sz w:val="20"/>
          <w:szCs w:val="20"/>
        </w:rPr>
        <w:t>u</w:t>
      </w:r>
      <w:r w:rsidRPr="003E284E">
        <w:rPr>
          <w:rFonts w:ascii="Arial" w:hAnsi="Arial" w:cs="Arial"/>
          <w:sz w:val="20"/>
          <w:szCs w:val="20"/>
        </w:rPr>
        <w:t xml:space="preserve">mowy, Wykonawcę oraz Zamawiającego obciążają następujące obowiązki szczegółowe: </w:t>
      </w:r>
    </w:p>
    <w:p w:rsidR="00D60051" w:rsidRPr="00E82E85" w:rsidRDefault="00D60051" w:rsidP="00C909D2">
      <w:pPr>
        <w:pStyle w:val="Defaul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E82E85">
        <w:rPr>
          <w:rFonts w:ascii="Arial" w:hAnsi="Arial" w:cs="Arial"/>
          <w:sz w:val="20"/>
          <w:szCs w:val="20"/>
        </w:rPr>
        <w:t xml:space="preserve">Wykonawca sporządzi zestawienie wykonanych prac projektowych do czasu odstąpienia od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mowy, </w:t>
      </w:r>
    </w:p>
    <w:p w:rsidR="00D60051" w:rsidRPr="00E82E85" w:rsidRDefault="00D60051" w:rsidP="00C909D2">
      <w:pPr>
        <w:pStyle w:val="Defaul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E82E85">
        <w:rPr>
          <w:rFonts w:ascii="Arial" w:hAnsi="Arial" w:cs="Arial"/>
          <w:sz w:val="20"/>
          <w:szCs w:val="20"/>
        </w:rPr>
        <w:t xml:space="preserve">Zamawiający ustali, w oparciu o zestawienie wykonanych do czasu odstąpienia od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mowy prac projektowych oraz wycenę zawartą w </w:t>
      </w:r>
      <w:r>
        <w:rPr>
          <w:rFonts w:ascii="Arial" w:hAnsi="Arial" w:cs="Arial"/>
          <w:sz w:val="20"/>
          <w:szCs w:val="20"/>
        </w:rPr>
        <w:t>o</w:t>
      </w:r>
      <w:r w:rsidRPr="00E82E85">
        <w:rPr>
          <w:rFonts w:ascii="Arial" w:hAnsi="Arial" w:cs="Arial"/>
          <w:sz w:val="20"/>
          <w:szCs w:val="20"/>
        </w:rPr>
        <w:t xml:space="preserve">fercie, należne Wykonawcy wynagrodzenie za wykonane prace oraz określi, które opracowania przejmuje, </w:t>
      </w:r>
    </w:p>
    <w:p w:rsidR="00D60051" w:rsidRPr="0077651F" w:rsidRDefault="00D60051" w:rsidP="00C909D2">
      <w:pPr>
        <w:pStyle w:val="Defaul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E82E85">
        <w:rPr>
          <w:rFonts w:ascii="Arial" w:hAnsi="Arial" w:cs="Arial"/>
          <w:sz w:val="20"/>
          <w:szCs w:val="20"/>
        </w:rPr>
        <w:t>w</w:t>
      </w:r>
      <w:proofErr w:type="gramEnd"/>
      <w:r w:rsidRPr="00E82E85">
        <w:rPr>
          <w:rFonts w:ascii="Arial" w:hAnsi="Arial" w:cs="Arial"/>
          <w:sz w:val="20"/>
          <w:szCs w:val="20"/>
        </w:rPr>
        <w:t xml:space="preserve"> przypadku odstąpienia od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mowy, w ramach wynagrodzenia lub części wynagrodzenia, o którym mowa w § </w:t>
      </w:r>
      <w:r w:rsidR="00C909D2">
        <w:rPr>
          <w:rFonts w:ascii="Arial" w:hAnsi="Arial" w:cs="Arial"/>
          <w:sz w:val="20"/>
          <w:szCs w:val="20"/>
        </w:rPr>
        <w:t>3</w:t>
      </w:r>
      <w:r w:rsidRPr="00E82E85">
        <w:rPr>
          <w:rFonts w:ascii="Arial" w:hAnsi="Arial" w:cs="Arial"/>
          <w:sz w:val="20"/>
          <w:szCs w:val="20"/>
        </w:rPr>
        <w:t xml:space="preserve"> ust. 1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>mowy, Zamawiający nabywa majątkowe prawa autorskie w zakresie okreś</w:t>
      </w:r>
      <w:r>
        <w:rPr>
          <w:rFonts w:ascii="Arial" w:hAnsi="Arial" w:cs="Arial"/>
          <w:sz w:val="20"/>
          <w:szCs w:val="20"/>
        </w:rPr>
        <w:t xml:space="preserve">lonym w § </w:t>
      </w:r>
      <w:r w:rsidR="00C909D2">
        <w:rPr>
          <w:rFonts w:ascii="Arial" w:hAnsi="Arial" w:cs="Arial"/>
          <w:sz w:val="20"/>
          <w:szCs w:val="20"/>
        </w:rPr>
        <w:t>8</w:t>
      </w:r>
      <w:r w:rsidRPr="00E82E85">
        <w:rPr>
          <w:rFonts w:ascii="Arial" w:hAnsi="Arial" w:cs="Arial"/>
          <w:sz w:val="20"/>
          <w:szCs w:val="20"/>
        </w:rPr>
        <w:t xml:space="preserve"> do wszystkich utworów wytworzonych przez Wykonawcę w ramach realizacji przedmiotu umowy do dnia odstąpienia od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mowy. </w:t>
      </w:r>
    </w:p>
    <w:p w:rsidR="00D60051" w:rsidRPr="0077651F" w:rsidRDefault="00D60051" w:rsidP="00C909D2">
      <w:pPr>
        <w:pStyle w:val="Default"/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82E85">
        <w:rPr>
          <w:rFonts w:ascii="Arial" w:hAnsi="Arial" w:cs="Arial"/>
          <w:sz w:val="20"/>
          <w:szCs w:val="20"/>
        </w:rPr>
        <w:t xml:space="preserve">Zamawiający jest uprawniony do wykonania uprawnień do odstąpienia od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mowy określonych w niniejszej </w:t>
      </w:r>
      <w:r>
        <w:rPr>
          <w:rFonts w:ascii="Arial" w:hAnsi="Arial" w:cs="Arial"/>
          <w:sz w:val="20"/>
          <w:szCs w:val="20"/>
        </w:rPr>
        <w:t>u</w:t>
      </w:r>
      <w:r w:rsidRPr="00E82E85">
        <w:rPr>
          <w:rFonts w:ascii="Arial" w:hAnsi="Arial" w:cs="Arial"/>
          <w:sz w:val="20"/>
          <w:szCs w:val="20"/>
        </w:rPr>
        <w:t xml:space="preserve">mowie w terminie 60 dni od chwili zaistnienia przesłanki uprawniającej do takiego odstąpienia. </w:t>
      </w:r>
    </w:p>
    <w:p w:rsidR="00D60051" w:rsidRDefault="00D60051" w:rsidP="00C909D2">
      <w:pPr>
        <w:pStyle w:val="Default"/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3E284E">
        <w:rPr>
          <w:rFonts w:ascii="Arial" w:hAnsi="Arial" w:cs="Arial"/>
          <w:sz w:val="20"/>
          <w:szCs w:val="20"/>
        </w:rPr>
        <w:t xml:space="preserve">Odstąpienie od </w:t>
      </w:r>
      <w:r>
        <w:rPr>
          <w:rFonts w:ascii="Arial" w:hAnsi="Arial" w:cs="Arial"/>
          <w:sz w:val="20"/>
          <w:szCs w:val="20"/>
        </w:rPr>
        <w:t>u</w:t>
      </w:r>
      <w:r w:rsidRPr="003E284E">
        <w:rPr>
          <w:rFonts w:ascii="Arial" w:hAnsi="Arial" w:cs="Arial"/>
          <w:sz w:val="20"/>
          <w:szCs w:val="20"/>
        </w:rPr>
        <w:t xml:space="preserve">mowy wymaga formy pisemnej pod rygorem nieważności oraz pisemnego uzasadnienia, które stanowi jego integralną część. Wykonanie prawa odstąpienia od </w:t>
      </w:r>
      <w:r>
        <w:rPr>
          <w:rFonts w:ascii="Arial" w:hAnsi="Arial" w:cs="Arial"/>
          <w:sz w:val="20"/>
          <w:szCs w:val="20"/>
        </w:rPr>
        <w:t>u</w:t>
      </w:r>
      <w:r w:rsidRPr="003E284E">
        <w:rPr>
          <w:rFonts w:ascii="Arial" w:hAnsi="Arial" w:cs="Arial"/>
          <w:sz w:val="20"/>
          <w:szCs w:val="20"/>
        </w:rPr>
        <w:t xml:space="preserve">mowy będzie miało skutek z chwilą złożenia drugiej </w:t>
      </w:r>
      <w:r>
        <w:rPr>
          <w:rFonts w:ascii="Arial" w:hAnsi="Arial" w:cs="Arial"/>
          <w:sz w:val="20"/>
          <w:szCs w:val="20"/>
        </w:rPr>
        <w:t>s</w:t>
      </w:r>
      <w:r w:rsidRPr="003E284E">
        <w:rPr>
          <w:rFonts w:ascii="Arial" w:hAnsi="Arial" w:cs="Arial"/>
          <w:sz w:val="20"/>
          <w:szCs w:val="20"/>
        </w:rPr>
        <w:t xml:space="preserve">tronie oświadczenia o odstąpieniu od </w:t>
      </w:r>
      <w:r>
        <w:rPr>
          <w:rFonts w:ascii="Arial" w:hAnsi="Arial" w:cs="Arial"/>
          <w:sz w:val="20"/>
          <w:szCs w:val="20"/>
        </w:rPr>
        <w:t>u</w:t>
      </w:r>
      <w:r w:rsidRPr="003E284E">
        <w:rPr>
          <w:rFonts w:ascii="Arial" w:hAnsi="Arial" w:cs="Arial"/>
          <w:sz w:val="20"/>
          <w:szCs w:val="20"/>
        </w:rPr>
        <w:t xml:space="preserve">mowy. Za usługi zrealizowane przez Wykonawcę do czasu odstąpienia od </w:t>
      </w:r>
      <w:r>
        <w:rPr>
          <w:rFonts w:ascii="Arial" w:hAnsi="Arial" w:cs="Arial"/>
          <w:sz w:val="20"/>
          <w:szCs w:val="20"/>
        </w:rPr>
        <w:t>u</w:t>
      </w:r>
      <w:r w:rsidRPr="003E284E">
        <w:rPr>
          <w:rFonts w:ascii="Arial" w:hAnsi="Arial" w:cs="Arial"/>
          <w:sz w:val="20"/>
          <w:szCs w:val="20"/>
        </w:rPr>
        <w:t xml:space="preserve">mowy, należy się Wykonawcy odpowiednie wynagrodzenie. </w:t>
      </w:r>
    </w:p>
    <w:p w:rsidR="00022153" w:rsidRPr="00C909D2" w:rsidRDefault="00022153" w:rsidP="00C909D2">
      <w:pPr>
        <w:pStyle w:val="Default"/>
        <w:numPr>
          <w:ilvl w:val="0"/>
          <w:numId w:val="4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909D2">
        <w:rPr>
          <w:rFonts w:ascii="Arial" w:eastAsia="Times New Roman" w:hAnsi="Arial" w:cs="Arial"/>
          <w:sz w:val="20"/>
          <w:szCs w:val="20"/>
        </w:rPr>
        <w:t xml:space="preserve">Podstawą unieważnienia umowy będzie naruszenie art. 457 i 458 ustawy </w:t>
      </w:r>
      <w:proofErr w:type="spellStart"/>
      <w:r w:rsidRPr="00C909D2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C909D2">
        <w:rPr>
          <w:rFonts w:ascii="Arial" w:eastAsia="Times New Roman" w:hAnsi="Arial" w:cs="Arial"/>
          <w:sz w:val="20"/>
          <w:szCs w:val="20"/>
        </w:rPr>
        <w:t>.</w:t>
      </w:r>
    </w:p>
    <w:p w:rsidR="00D14C32" w:rsidRDefault="00D14C32" w:rsidP="00485699">
      <w:pPr>
        <w:spacing w:line="20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0EE0" w:rsidRDefault="00510EE0" w:rsidP="00485699">
      <w:pPr>
        <w:spacing w:line="20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10EE0" w:rsidRDefault="00510EE0" w:rsidP="00485699">
      <w:pPr>
        <w:spacing w:line="20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724F" w:rsidRPr="00DA11D8" w:rsidRDefault="00022153" w:rsidP="0055724F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§ </w:t>
      </w:r>
      <w:r w:rsidR="00C16DC5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3E5290">
        <w:rPr>
          <w:rFonts w:ascii="Arial" w:hAnsi="Arial" w:cs="Arial"/>
          <w:b/>
          <w:bCs/>
          <w:color w:val="000000"/>
          <w:sz w:val="20"/>
          <w:szCs w:val="20"/>
        </w:rPr>
        <w:t>0</w:t>
      </w:r>
    </w:p>
    <w:p w:rsidR="00022153" w:rsidRDefault="00022153" w:rsidP="00022153">
      <w:pPr>
        <w:widowControl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Przetwarzanie danych osobowych z tytułu realizacji niniejszej umowy odbywać się będzie zgodnie z powszechnie obowiązującymi przepisami, w tym z </w:t>
      </w:r>
      <w:r w:rsidRPr="00A52716">
        <w:rPr>
          <w:rFonts w:ascii="Arial" w:hAnsi="Arial" w:cs="Arial"/>
          <w:sz w:val="20"/>
          <w:szCs w:val="20"/>
        </w:rPr>
        <w:t>rozporządzeni</w:t>
      </w:r>
      <w:r>
        <w:rPr>
          <w:rFonts w:ascii="Arial" w:hAnsi="Arial" w:cs="Arial"/>
          <w:sz w:val="20"/>
          <w:szCs w:val="20"/>
        </w:rPr>
        <w:t xml:space="preserve">em </w:t>
      </w:r>
      <w:r w:rsidRPr="00A52716">
        <w:rPr>
          <w:rFonts w:ascii="Arial" w:hAnsi="Arial" w:cs="Arial"/>
          <w:sz w:val="20"/>
          <w:szCs w:val="20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</w:t>
      </w:r>
      <w:r>
        <w:rPr>
          <w:rFonts w:ascii="Arial" w:hAnsi="Arial" w:cs="Arial"/>
          <w:sz w:val="20"/>
          <w:szCs w:val="20"/>
        </w:rPr>
        <w:t>anych, Dz. Urz. UE L 2016 r. nr</w:t>
      </w:r>
      <w:r w:rsidRPr="00A52716">
        <w:rPr>
          <w:rFonts w:ascii="Arial" w:hAnsi="Arial" w:cs="Arial"/>
          <w:sz w:val="20"/>
          <w:szCs w:val="20"/>
        </w:rPr>
        <w:t xml:space="preserve"> 119 s. 1 – „RODO”). </w:t>
      </w:r>
    </w:p>
    <w:p w:rsidR="00022153" w:rsidRPr="00A52716" w:rsidRDefault="00022153" w:rsidP="00022153">
      <w:pPr>
        <w:widowControl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realizując nałożony na administratora obowiązek informacyjny wobec osób fizycznych – zgodnie z art. 13 i 14 RODO – informuje, że</w:t>
      </w:r>
    </w:p>
    <w:p w:rsidR="00022153" w:rsidRPr="00F9204B" w:rsidRDefault="00022153" w:rsidP="0072074C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0"/>
        </w:rPr>
      </w:pPr>
      <w:proofErr w:type="gramStart"/>
      <w:r w:rsidRPr="00F9204B">
        <w:rPr>
          <w:rFonts w:ascii="Arial" w:hAnsi="Arial" w:cs="Arial"/>
          <w:sz w:val="20"/>
        </w:rPr>
        <w:t>administratorem</w:t>
      </w:r>
      <w:proofErr w:type="gramEnd"/>
      <w:r w:rsidRPr="00F9204B">
        <w:rPr>
          <w:rFonts w:ascii="Arial" w:hAnsi="Arial" w:cs="Arial"/>
          <w:sz w:val="20"/>
        </w:rPr>
        <w:t xml:space="preserve"> danych osobowych jest Zarząd Dróg Powiatowych w Bytowie, ul. Leśna 1, 77-100 Bytów, tel. 59 822 25 29, </w:t>
      </w:r>
      <w:proofErr w:type="spellStart"/>
      <w:r w:rsidRPr="00F9204B">
        <w:rPr>
          <w:rFonts w:ascii="Arial" w:hAnsi="Arial" w:cs="Arial"/>
          <w:sz w:val="20"/>
        </w:rPr>
        <w:t>fax</w:t>
      </w:r>
      <w:proofErr w:type="spellEnd"/>
      <w:r w:rsidRPr="00F9204B">
        <w:rPr>
          <w:rFonts w:ascii="Arial" w:hAnsi="Arial" w:cs="Arial"/>
          <w:sz w:val="20"/>
        </w:rPr>
        <w:t xml:space="preserve"> 59 822 25 29, e-mail: </w:t>
      </w:r>
      <w:hyperlink r:id="rId7" w:history="1">
        <w:r w:rsidR="002E5C21" w:rsidRPr="005A29ED">
          <w:rPr>
            <w:rStyle w:val="Hipercze"/>
            <w:rFonts w:ascii="Arial" w:hAnsi="Arial" w:cs="Arial"/>
            <w:sz w:val="20"/>
            <w:lang w:val="de-DE"/>
          </w:rPr>
          <w:t>sekretariat@zdpbytow.pl</w:t>
        </w:r>
      </w:hyperlink>
      <w:r>
        <w:rPr>
          <w:rFonts w:ascii="Arial" w:hAnsi="Arial" w:cs="Arial"/>
          <w:sz w:val="20"/>
          <w:lang w:val="de-DE"/>
        </w:rPr>
        <w:t>;</w:t>
      </w:r>
    </w:p>
    <w:p w:rsidR="00022153" w:rsidRPr="006B64B4" w:rsidRDefault="00022153" w:rsidP="0072074C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F9204B">
        <w:rPr>
          <w:rFonts w:ascii="Arial" w:eastAsia="Times New Roman" w:hAnsi="Arial" w:cs="Arial"/>
          <w:sz w:val="20"/>
          <w:szCs w:val="20"/>
        </w:rPr>
        <w:t>kontakt</w:t>
      </w:r>
      <w:proofErr w:type="gramEnd"/>
      <w:r w:rsidRPr="00F9204B">
        <w:rPr>
          <w:rFonts w:ascii="Arial" w:eastAsia="Times New Roman" w:hAnsi="Arial" w:cs="Arial"/>
          <w:sz w:val="20"/>
          <w:szCs w:val="20"/>
        </w:rPr>
        <w:t xml:space="preserve"> do inspektora ochrony danych osobowych: tel. (59) 857-04-50, e-mail: </w:t>
      </w:r>
      <w:hyperlink r:id="rId8" w:history="1">
        <w:r w:rsidRPr="00F9204B">
          <w:rPr>
            <w:rStyle w:val="Hipercze"/>
            <w:rFonts w:ascii="Arial" w:eastAsia="Times New Roman" w:hAnsi="Arial" w:cs="Arial"/>
            <w:sz w:val="20"/>
            <w:szCs w:val="20"/>
          </w:rPr>
          <w:t>iod@epomerania.pl</w:t>
        </w:r>
      </w:hyperlink>
      <w:r>
        <w:rPr>
          <w:rFonts w:ascii="Arial" w:eastAsia="Times New Roman" w:hAnsi="Arial" w:cs="Arial"/>
          <w:sz w:val="20"/>
          <w:szCs w:val="20"/>
        </w:rPr>
        <w:t>;</w:t>
      </w:r>
    </w:p>
    <w:p w:rsidR="00022153" w:rsidRDefault="00022153" w:rsidP="0072074C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dane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osobowe przetwarzane będą na podstawie art. 6 ust. 1 lit. B i c RODO, w celu:</w:t>
      </w:r>
    </w:p>
    <w:p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F9204B">
        <w:rPr>
          <w:rFonts w:ascii="Arial" w:eastAsia="Times New Roman" w:hAnsi="Arial" w:cs="Arial"/>
          <w:sz w:val="20"/>
          <w:szCs w:val="20"/>
        </w:rPr>
        <w:t>zawarcia</w:t>
      </w:r>
      <w:proofErr w:type="gramEnd"/>
      <w:r w:rsidRPr="00F9204B">
        <w:rPr>
          <w:rFonts w:ascii="Arial" w:eastAsia="Times New Roman" w:hAnsi="Arial" w:cs="Arial"/>
          <w:sz w:val="20"/>
          <w:szCs w:val="20"/>
        </w:rPr>
        <w:t xml:space="preserve"> i wykonania niniejszej umowy,</w:t>
      </w:r>
    </w:p>
    <w:p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F9204B">
        <w:rPr>
          <w:rFonts w:ascii="Arial" w:eastAsia="Times New Roman" w:hAnsi="Arial" w:cs="Arial"/>
          <w:sz w:val="20"/>
          <w:szCs w:val="20"/>
        </w:rPr>
        <w:t>wypełnienia</w:t>
      </w:r>
      <w:proofErr w:type="gramEnd"/>
      <w:r w:rsidRPr="00F9204B">
        <w:rPr>
          <w:rFonts w:ascii="Arial" w:eastAsia="Times New Roman" w:hAnsi="Arial" w:cs="Arial"/>
          <w:sz w:val="20"/>
          <w:szCs w:val="20"/>
        </w:rPr>
        <w:t xml:space="preserve"> obowiązków prawnych ciążących na Zamawiającym,</w:t>
      </w:r>
    </w:p>
    <w:p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F9204B">
        <w:rPr>
          <w:rFonts w:ascii="Arial" w:eastAsia="Times New Roman" w:hAnsi="Arial" w:cs="Arial"/>
          <w:sz w:val="20"/>
          <w:szCs w:val="20"/>
        </w:rPr>
        <w:t>kontroli</w:t>
      </w:r>
      <w:proofErr w:type="gramEnd"/>
      <w:r w:rsidRPr="00F9204B">
        <w:rPr>
          <w:rFonts w:ascii="Arial" w:eastAsia="Times New Roman" w:hAnsi="Arial" w:cs="Arial"/>
          <w:sz w:val="20"/>
          <w:szCs w:val="20"/>
        </w:rPr>
        <w:t xml:space="preserve"> prawidłowości realizacji postanowień umowy,</w:t>
      </w:r>
    </w:p>
    <w:p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F9204B">
        <w:rPr>
          <w:rFonts w:ascii="Arial" w:eastAsia="Times New Roman" w:hAnsi="Arial" w:cs="Arial"/>
          <w:sz w:val="20"/>
          <w:szCs w:val="20"/>
        </w:rPr>
        <w:t>ochrony</w:t>
      </w:r>
      <w:proofErr w:type="gramEnd"/>
      <w:r w:rsidRPr="00F9204B">
        <w:rPr>
          <w:rFonts w:ascii="Arial" w:eastAsia="Times New Roman" w:hAnsi="Arial" w:cs="Arial"/>
          <w:sz w:val="20"/>
          <w:szCs w:val="20"/>
        </w:rPr>
        <w:t xml:space="preserve"> praw Zamawiającego wynikających z niniejszej umowy, a także w celu dochodzenia ewentualnych uprawnień i roszczeń wynikających z niniejszej umowy,</w:t>
      </w:r>
    </w:p>
    <w:p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F9204B">
        <w:rPr>
          <w:rFonts w:ascii="Arial" w:eastAsia="Times New Roman" w:hAnsi="Arial" w:cs="Arial"/>
          <w:sz w:val="20"/>
          <w:szCs w:val="20"/>
        </w:rPr>
        <w:t>przechowywania</w:t>
      </w:r>
      <w:proofErr w:type="gramEnd"/>
      <w:r w:rsidRPr="00F9204B">
        <w:rPr>
          <w:rFonts w:ascii="Arial" w:eastAsia="Times New Roman" w:hAnsi="Arial" w:cs="Arial"/>
          <w:sz w:val="20"/>
          <w:szCs w:val="20"/>
        </w:rPr>
        <w:t xml:space="preserve"> dokumentacji na wypadek kontroli prowadzonej przez uprawnione organy i podmioty,</w:t>
      </w:r>
    </w:p>
    <w:p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F9204B">
        <w:rPr>
          <w:rFonts w:ascii="Arial" w:eastAsia="Times New Roman" w:hAnsi="Arial" w:cs="Arial"/>
          <w:sz w:val="20"/>
          <w:szCs w:val="20"/>
        </w:rPr>
        <w:t>przekazania</w:t>
      </w:r>
      <w:proofErr w:type="gramEnd"/>
      <w:r w:rsidRPr="00F9204B">
        <w:rPr>
          <w:rFonts w:ascii="Arial" w:eastAsia="Times New Roman" w:hAnsi="Arial" w:cs="Arial"/>
          <w:sz w:val="20"/>
          <w:szCs w:val="20"/>
        </w:rPr>
        <w:t xml:space="preserve"> dokumentacji do archiwum, a następnie jej zbrakowania;</w:t>
      </w:r>
    </w:p>
    <w:p w:rsidR="00022153" w:rsidRDefault="00022153" w:rsidP="0072074C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odbiorcami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danych osobowych będą:</w:t>
      </w:r>
    </w:p>
    <w:p w:rsidR="00022153" w:rsidRDefault="00022153" w:rsidP="0072074C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osoby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lub podmioty, którym udostępniona zostanie niniejsza umowa lub dokumentacja związana z realizacją umowy w oparciu o powszechnie obowiązujące przepisy, w tym szczególności w oparciu o art. 2 i nast. ustawy z dnia 6 września 2001 r. o dostępie do informacji publicznej</w:t>
      </w:r>
    </w:p>
    <w:p w:rsidR="00022153" w:rsidRDefault="00022153" w:rsidP="0072074C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podmioty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przetwarzające dane osobowe w imieniu Zamawiającego, w szczególności podmioty świadczące usługi </w:t>
      </w:r>
      <w:proofErr w:type="spellStart"/>
      <w:r>
        <w:rPr>
          <w:rFonts w:ascii="Arial" w:eastAsia="Times New Roman" w:hAnsi="Arial" w:cs="Arial"/>
          <w:sz w:val="20"/>
          <w:szCs w:val="20"/>
        </w:rPr>
        <w:t>audytowe</w:t>
      </w:r>
      <w:proofErr w:type="spellEnd"/>
      <w:r>
        <w:rPr>
          <w:rFonts w:ascii="Arial" w:eastAsia="Times New Roman" w:hAnsi="Arial" w:cs="Arial"/>
          <w:sz w:val="20"/>
          <w:szCs w:val="20"/>
        </w:rPr>
        <w:t>, usługi doradcze, usługi nadzoru inwestorskiego,</w:t>
      </w:r>
    </w:p>
    <w:p w:rsidR="00022153" w:rsidRDefault="00022153" w:rsidP="0072074C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inni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administratorzy danych, działający na mocy umów zawartych z Zamawiającym lub na podstawie powszechnie obowiązujących przepisów prawa, w tym:</w:t>
      </w:r>
    </w:p>
    <w:p w:rsidR="00022153" w:rsidRDefault="00022153" w:rsidP="0072074C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podmioty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świadczące pomoc prawną</w:t>
      </w:r>
    </w:p>
    <w:p w:rsidR="00022153" w:rsidRDefault="00022153" w:rsidP="0072074C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podmioty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świadczące usługi pocztowe lub kurierskie</w:t>
      </w:r>
    </w:p>
    <w:p w:rsidR="00022153" w:rsidRDefault="00022153" w:rsidP="0072074C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podmioty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prowadzące działalność płatniczą (banki, instytucje płatnicze)</w:t>
      </w:r>
    </w:p>
    <w:p w:rsidR="00022153" w:rsidRPr="009F04B4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9F04B4">
        <w:rPr>
          <w:rFonts w:ascii="Arial" w:eastAsia="Times New Roman" w:hAnsi="Arial" w:cs="Arial"/>
          <w:sz w:val="20"/>
          <w:szCs w:val="20"/>
        </w:rPr>
        <w:t>dane</w:t>
      </w:r>
      <w:proofErr w:type="gramEnd"/>
      <w:r w:rsidRPr="009F04B4">
        <w:rPr>
          <w:rFonts w:ascii="Arial" w:eastAsia="Times New Roman" w:hAnsi="Arial" w:cs="Arial"/>
          <w:sz w:val="20"/>
          <w:szCs w:val="20"/>
        </w:rPr>
        <w:t xml:space="preserve"> osobowe będą przetwarzane przez okres realizacji zadania, o którym mowa w </w:t>
      </w:r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2, okres rękojmi i gwarancji, przez okres niezbędny do dochodzenia roszczeń i obrony swoich praw z tytułu realizacji umowy oraz przez okres archiwizacji zgodny z rozporządzeniem Prezesa Rady Ministrów z dnia 18.01.2011 </w:t>
      </w:r>
      <w:proofErr w:type="gramStart"/>
      <w:r>
        <w:rPr>
          <w:rFonts w:ascii="Arial" w:hAnsi="Arial" w:cs="Arial"/>
          <w:bCs/>
          <w:color w:val="000000"/>
          <w:sz w:val="20"/>
          <w:szCs w:val="20"/>
        </w:rPr>
        <w:t>r</w:t>
      </w:r>
      <w:proofErr w:type="gramEnd"/>
      <w:r>
        <w:rPr>
          <w:rFonts w:ascii="Arial" w:hAnsi="Arial" w:cs="Arial"/>
          <w:bCs/>
          <w:color w:val="000000"/>
          <w:sz w:val="20"/>
          <w:szCs w:val="20"/>
        </w:rPr>
        <w:t xml:space="preserve">. w sprawie instrukcji kancelaryjnej, jednolitych rzeczowych wykazów akt oraz instrukcji w sprawie organizacji i zakresu działania archiwów zakładowych, a także przez okres, o którym mowa w art. 125 ust, 4 lit. d) w zw. z art. 140 rozporządzenia Parlamentu Europejskiego nr 1303/2013 z dnia 17.12.2013 </w:t>
      </w:r>
      <w:proofErr w:type="gramStart"/>
      <w:r>
        <w:rPr>
          <w:rFonts w:ascii="Arial" w:hAnsi="Arial" w:cs="Arial"/>
          <w:bCs/>
          <w:color w:val="000000"/>
          <w:sz w:val="20"/>
          <w:szCs w:val="20"/>
        </w:rPr>
        <w:t>r</w:t>
      </w:r>
      <w:proofErr w:type="gramEnd"/>
      <w:r>
        <w:rPr>
          <w:rFonts w:ascii="Arial" w:hAnsi="Arial" w:cs="Arial"/>
          <w:bCs/>
          <w:color w:val="000000"/>
          <w:sz w:val="20"/>
          <w:szCs w:val="20"/>
        </w:rPr>
        <w:t>. w przypadku zamówień współfinansowanych ze środków UE;</w:t>
      </w:r>
    </w:p>
    <w:p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 w:rsidRPr="009F04B4">
        <w:rPr>
          <w:rFonts w:ascii="Arial" w:hAnsi="Arial" w:cs="Arial"/>
          <w:bCs/>
          <w:color w:val="000000"/>
          <w:sz w:val="20"/>
          <w:szCs w:val="20"/>
        </w:rPr>
        <w:t>osobie</w:t>
      </w:r>
      <w:proofErr w:type="gramEnd"/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 fizycznej, której dane </w:t>
      </w:r>
      <w:r>
        <w:rPr>
          <w:rFonts w:ascii="Arial" w:hAnsi="Arial" w:cs="Arial"/>
          <w:bCs/>
          <w:color w:val="000000"/>
          <w:sz w:val="20"/>
          <w:szCs w:val="20"/>
        </w:rPr>
        <w:t>dotyczą, przysługuje prawo do żądania od administratora dostępu do danych osobowych, do ich sprostowania lub ograniczenia przetwarzania – na zasadach określonych w RODO oraz w innych obowiązujących w tym zakresie przepisów prawa;</w:t>
      </w:r>
    </w:p>
    <w:p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bCs/>
          <w:color w:val="000000"/>
          <w:sz w:val="20"/>
          <w:szCs w:val="20"/>
        </w:rPr>
        <w:t>osobie</w:t>
      </w:r>
      <w:proofErr w:type="gramEnd"/>
      <w:r>
        <w:rPr>
          <w:rFonts w:ascii="Arial" w:hAnsi="Arial" w:cs="Arial"/>
          <w:bCs/>
          <w:color w:val="000000"/>
          <w:sz w:val="20"/>
          <w:szCs w:val="20"/>
        </w:rPr>
        <w:t xml:space="preserve"> fizycznej, której dane dotyczą przysługuje prawo do wniesienia skargi do organu nadzorczego – Prezesa Urzędu Ochrony Danych Osobowych, gdy uzasadnione jest, iż dane osobowe przetwarzane są przez administratora niezgodnie z przepisami RODO;</w:t>
      </w:r>
    </w:p>
    <w:p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bCs/>
          <w:color w:val="000000"/>
          <w:sz w:val="20"/>
          <w:szCs w:val="20"/>
        </w:rPr>
        <w:t>obowiązek</w:t>
      </w:r>
      <w:proofErr w:type="gramEnd"/>
      <w:r>
        <w:rPr>
          <w:rFonts w:ascii="Arial" w:hAnsi="Arial" w:cs="Arial"/>
          <w:bCs/>
          <w:color w:val="000000"/>
          <w:sz w:val="20"/>
          <w:szCs w:val="20"/>
        </w:rPr>
        <w:t xml:space="preserve"> podania przez Wykonawcę danych osobowych Zamawiającemu jest warunkiem zawarcia umowy, a także jest niezbędny do realizacji i kontroli należytego wykonania umowy; konsekwencją niepodania danych będzie niemożność zawarcia i realizacji umowy;</w:t>
      </w:r>
    </w:p>
    <w:p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bCs/>
          <w:color w:val="000000"/>
          <w:sz w:val="20"/>
          <w:szCs w:val="20"/>
        </w:rPr>
        <w:t>w</w:t>
      </w:r>
      <w:proofErr w:type="gramEnd"/>
      <w:r>
        <w:rPr>
          <w:rFonts w:ascii="Arial" w:hAnsi="Arial" w:cs="Arial"/>
          <w:bCs/>
          <w:color w:val="000000"/>
          <w:sz w:val="20"/>
          <w:szCs w:val="20"/>
        </w:rPr>
        <w:t xml:space="preserve"> odniesieniu do danych osobowych decyzje nie będą podejmowane w sposób zautomatyzowany, stosownie do art. 22 RODO;</w:t>
      </w:r>
    </w:p>
    <w:p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bCs/>
          <w:color w:val="000000"/>
          <w:sz w:val="20"/>
          <w:szCs w:val="20"/>
        </w:rPr>
        <w:t>dane</w:t>
      </w:r>
      <w:proofErr w:type="gramEnd"/>
      <w:r>
        <w:rPr>
          <w:rFonts w:ascii="Arial" w:hAnsi="Arial" w:cs="Arial"/>
          <w:bCs/>
          <w:color w:val="000000"/>
          <w:sz w:val="20"/>
          <w:szCs w:val="20"/>
        </w:rPr>
        <w:t xml:space="preserve">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pracę;</w:t>
      </w:r>
    </w:p>
    <w:p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bCs/>
          <w:color w:val="000000"/>
          <w:sz w:val="20"/>
          <w:szCs w:val="20"/>
        </w:rPr>
        <w:t>źródłem</w:t>
      </w:r>
      <w:proofErr w:type="gramEnd"/>
      <w:r>
        <w:rPr>
          <w:rFonts w:ascii="Arial" w:hAnsi="Arial" w:cs="Arial"/>
          <w:bCs/>
          <w:color w:val="000000"/>
          <w:sz w:val="20"/>
          <w:szCs w:val="20"/>
        </w:rPr>
        <w:t xml:space="preserve"> pochodzenia danych osobowych niepozyskanych bezpośrednio od osoby, której dane dotyczą jest Wykonawca;</w:t>
      </w:r>
    </w:p>
    <w:p w:rsidR="00C16DC5" w:rsidRPr="00B066DA" w:rsidRDefault="00022153" w:rsidP="00022153">
      <w:pPr>
        <w:pStyle w:val="Akapitzlist"/>
        <w:numPr>
          <w:ilvl w:val="0"/>
          <w:numId w:val="5"/>
        </w:numPr>
        <w:tabs>
          <w:tab w:val="left" w:pos="9062"/>
        </w:tabs>
        <w:spacing w:line="200" w:lineRule="atLeast"/>
        <w:ind w:left="426" w:hanging="426"/>
        <w:jc w:val="both"/>
        <w:rPr>
          <w:rFonts w:ascii="Arial" w:hAnsi="Arial" w:cs="Tahoma"/>
          <w:color w:val="000000"/>
          <w:sz w:val="20"/>
          <w:szCs w:val="20"/>
        </w:rPr>
      </w:pPr>
      <w:proofErr w:type="gramStart"/>
      <w:r w:rsidRPr="00B066DA">
        <w:rPr>
          <w:rFonts w:ascii="Arial" w:hAnsi="Arial" w:cs="Arial"/>
          <w:bCs/>
          <w:color w:val="000000"/>
          <w:sz w:val="20"/>
          <w:szCs w:val="20"/>
        </w:rPr>
        <w:lastRenderedPageBreak/>
        <w:t>pełna</w:t>
      </w:r>
      <w:proofErr w:type="gramEnd"/>
      <w:r w:rsidRPr="00B066DA">
        <w:rPr>
          <w:rFonts w:ascii="Arial" w:hAnsi="Arial" w:cs="Arial"/>
          <w:bCs/>
          <w:color w:val="000000"/>
          <w:sz w:val="20"/>
          <w:szCs w:val="20"/>
        </w:rPr>
        <w:t xml:space="preserve"> treść klauzuli informacyjnej zamieszczona jest na stronie:</w:t>
      </w:r>
      <w:r>
        <w:t xml:space="preserve"> </w:t>
      </w:r>
      <w:hyperlink r:id="rId9" w:history="1">
        <w:r w:rsidR="00B066DA" w:rsidRPr="00B066DA">
          <w:rPr>
            <w:rStyle w:val="Hipercze"/>
            <w:rFonts w:ascii="Arial" w:hAnsi="Arial" w:cs="Arial"/>
            <w:bCs/>
            <w:color w:val="auto"/>
            <w:sz w:val="20"/>
            <w:szCs w:val="20"/>
            <w:u w:val="none"/>
          </w:rPr>
          <w:t>http://bip.zdpbytow.pl/?grp=5&amp;mid=146</w:t>
        </w:r>
      </w:hyperlink>
      <w:r w:rsidR="00B066DA" w:rsidRPr="00B066DA">
        <w:rPr>
          <w:rFonts w:ascii="Arial" w:hAnsi="Arial" w:cs="Arial"/>
          <w:bCs/>
          <w:sz w:val="20"/>
          <w:szCs w:val="20"/>
        </w:rPr>
        <w:t>.</w:t>
      </w:r>
    </w:p>
    <w:p w:rsidR="00B066DA" w:rsidRPr="00B066DA" w:rsidRDefault="00B066DA" w:rsidP="00B066DA">
      <w:pPr>
        <w:pStyle w:val="Akapitzlist"/>
        <w:tabs>
          <w:tab w:val="left" w:pos="9062"/>
        </w:tabs>
        <w:spacing w:line="200" w:lineRule="atLeast"/>
        <w:ind w:left="426"/>
        <w:jc w:val="both"/>
        <w:rPr>
          <w:rFonts w:ascii="Arial" w:hAnsi="Arial" w:cs="Tahoma"/>
          <w:color w:val="000000"/>
          <w:sz w:val="20"/>
          <w:szCs w:val="20"/>
        </w:rPr>
      </w:pPr>
    </w:p>
    <w:p w:rsidR="00022153" w:rsidRPr="00406C6A" w:rsidRDefault="003E5290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022153" w:rsidRPr="0086085C" w:rsidRDefault="00022153" w:rsidP="00022153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Wszelkie </w:t>
      </w:r>
      <w:r>
        <w:rPr>
          <w:rFonts w:ascii="Arial" w:hAnsi="Arial" w:cs="Arial"/>
          <w:color w:val="000000"/>
          <w:sz w:val="20"/>
          <w:szCs w:val="20"/>
        </w:rPr>
        <w:t>modyfikacje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do umowy wymagają aneksu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06C6A">
        <w:rPr>
          <w:rFonts w:ascii="Arial" w:hAnsi="Arial" w:cs="Arial"/>
          <w:color w:val="000000"/>
          <w:sz w:val="20"/>
          <w:szCs w:val="20"/>
        </w:rPr>
        <w:t>w formie pisemnej pod rygorem nieważności.</w:t>
      </w:r>
    </w:p>
    <w:p w:rsidR="006B64B4" w:rsidRDefault="006B64B4" w:rsidP="00022153">
      <w:pPr>
        <w:spacing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22153" w:rsidRPr="00406C6A" w:rsidRDefault="00C16DC5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3E5290">
        <w:rPr>
          <w:rFonts w:ascii="Arial" w:hAnsi="Arial" w:cs="Arial"/>
          <w:b/>
          <w:bCs/>
          <w:color w:val="000000"/>
          <w:sz w:val="20"/>
          <w:szCs w:val="20"/>
        </w:rPr>
        <w:t>12</w:t>
      </w:r>
    </w:p>
    <w:p w:rsidR="00022153" w:rsidRPr="00421B4A" w:rsidRDefault="00022153" w:rsidP="00022153">
      <w:pPr>
        <w:numPr>
          <w:ilvl w:val="0"/>
          <w:numId w:val="1"/>
        </w:numPr>
        <w:tabs>
          <w:tab w:val="clear" w:pos="720"/>
          <w:tab w:val="num" w:pos="426"/>
          <w:tab w:val="left" w:pos="9000"/>
        </w:tabs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 sprawach nieuregulowanych niniejszą umową zastosowanie mają odpowiednie przepisy </w:t>
      </w:r>
      <w:r w:rsidRPr="006B64B4">
        <w:rPr>
          <w:rFonts w:ascii="Arial" w:hAnsi="Arial" w:cs="Arial"/>
          <w:color w:val="000000"/>
          <w:sz w:val="20"/>
          <w:szCs w:val="20"/>
        </w:rPr>
        <w:t>u</w:t>
      </w:r>
      <w:r w:rsidRPr="00406C6A">
        <w:rPr>
          <w:rFonts w:ascii="Arial" w:hAnsi="Arial" w:cs="Arial"/>
          <w:color w:val="000000"/>
          <w:sz w:val="20"/>
          <w:szCs w:val="20"/>
        </w:rPr>
        <w:t>stawy</w:t>
      </w:r>
      <w:r>
        <w:rPr>
          <w:rFonts w:ascii="Arial" w:hAnsi="Arial" w:cs="Arial"/>
          <w:color w:val="000000"/>
          <w:sz w:val="20"/>
          <w:szCs w:val="20"/>
        </w:rPr>
        <w:t xml:space="preserve"> Prawo zamówień publicznych,</w:t>
      </w:r>
      <w:r w:rsidRPr="00421B4A">
        <w:rPr>
          <w:rFonts w:ascii="Arial" w:hAnsi="Arial" w:cs="Arial"/>
          <w:color w:val="000000"/>
          <w:sz w:val="20"/>
          <w:szCs w:val="20"/>
        </w:rPr>
        <w:t xml:space="preserve"> Kodeksu cywilnego.</w:t>
      </w:r>
    </w:p>
    <w:p w:rsidR="00022153" w:rsidRDefault="00022153" w:rsidP="00022153">
      <w:pPr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pacing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Strony ustalają, iż wszelkie spory powstałe na tle niniejszej umowy lub w </w:t>
      </w:r>
      <w:r>
        <w:rPr>
          <w:rFonts w:ascii="Arial" w:hAnsi="Arial" w:cs="Arial"/>
          <w:color w:val="000000"/>
          <w:sz w:val="20"/>
          <w:szCs w:val="20"/>
        </w:rPr>
        <w:t xml:space="preserve">związku z nią będą rozstrzygane </w:t>
      </w:r>
      <w:r w:rsidRPr="00406C6A">
        <w:rPr>
          <w:rFonts w:ascii="Arial" w:hAnsi="Arial" w:cs="Arial"/>
          <w:color w:val="000000"/>
          <w:sz w:val="20"/>
          <w:szCs w:val="20"/>
        </w:rPr>
        <w:t>przez Sąd</w:t>
      </w:r>
      <w:r w:rsidR="00556D12">
        <w:rPr>
          <w:rFonts w:ascii="Arial" w:hAnsi="Arial" w:cs="Arial"/>
          <w:color w:val="000000"/>
          <w:sz w:val="20"/>
          <w:szCs w:val="20"/>
        </w:rPr>
        <w:t xml:space="preserve"> powszechny miejscowo właściwy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ze względu na siedzibę </w:t>
      </w:r>
      <w:r w:rsidR="00D802AF">
        <w:rPr>
          <w:rFonts w:ascii="Arial" w:hAnsi="Arial" w:cs="Arial"/>
          <w:iCs/>
          <w:color w:val="000000"/>
          <w:sz w:val="20"/>
          <w:szCs w:val="20"/>
        </w:rPr>
        <w:t>z</w:t>
      </w:r>
      <w:r w:rsidRPr="00406C6A">
        <w:rPr>
          <w:rFonts w:ascii="Arial" w:hAnsi="Arial" w:cs="Arial"/>
          <w:iCs/>
          <w:color w:val="000000"/>
          <w:sz w:val="20"/>
          <w:szCs w:val="20"/>
        </w:rPr>
        <w:t>amawiającego</w:t>
      </w:r>
      <w:r w:rsidR="00F14EDB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B066DA" w:rsidRPr="003B06BD" w:rsidRDefault="00B066DA" w:rsidP="00B066DA">
      <w:pPr>
        <w:tabs>
          <w:tab w:val="left" w:pos="9000"/>
        </w:tabs>
        <w:spacing w:line="200" w:lineRule="atLeast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022153" w:rsidRPr="00406C6A" w:rsidRDefault="00C16DC5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3E5290">
        <w:rPr>
          <w:rFonts w:ascii="Arial" w:hAnsi="Arial" w:cs="Arial"/>
          <w:b/>
          <w:bCs/>
          <w:color w:val="000000"/>
          <w:sz w:val="20"/>
          <w:szCs w:val="20"/>
        </w:rPr>
        <w:t>13</w:t>
      </w:r>
    </w:p>
    <w:p w:rsidR="00022153" w:rsidRPr="00406C6A" w:rsidRDefault="00022153" w:rsidP="00022153">
      <w:pPr>
        <w:pStyle w:val="Tekstpodstawowy"/>
        <w:spacing w:line="200" w:lineRule="atLeast"/>
        <w:jc w:val="both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406C6A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Umowę sporządzono w trzech jednobrzmiących egzemplarzach, dwa dla </w:t>
      </w:r>
      <w:r w:rsidR="00D802AF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>z</w:t>
      </w:r>
      <w:r w:rsidRPr="00406C6A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 xml:space="preserve">amawiającego </w:t>
      </w:r>
      <w:r w:rsidRPr="00406C6A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i jeden dla </w:t>
      </w:r>
      <w:r w:rsidR="00D802AF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>w</w:t>
      </w:r>
      <w:r w:rsidRPr="00406C6A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>ykonawcy</w:t>
      </w:r>
      <w:r w:rsidRPr="00406C6A">
        <w:rPr>
          <w:rFonts w:ascii="Arial" w:hAnsi="Arial" w:cs="Arial"/>
          <w:b w:val="0"/>
          <w:bCs w:val="0"/>
          <w:color w:val="000000"/>
          <w:sz w:val="20"/>
          <w:szCs w:val="20"/>
        </w:rPr>
        <w:t>.</w:t>
      </w:r>
    </w:p>
    <w:p w:rsidR="00022153" w:rsidRDefault="00022153" w:rsidP="00022153">
      <w:pPr>
        <w:spacing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510EE0" w:rsidRDefault="00510EE0" w:rsidP="00022153">
      <w:pPr>
        <w:spacing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510EE0" w:rsidRDefault="00510EE0" w:rsidP="00022153">
      <w:pPr>
        <w:spacing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022153" w:rsidRPr="0086085C" w:rsidRDefault="00022153" w:rsidP="00022153">
      <w:pPr>
        <w:spacing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86085C">
        <w:rPr>
          <w:rFonts w:ascii="Arial" w:hAnsi="Arial" w:cs="Arial"/>
          <w:b/>
          <w:bCs/>
          <w:color w:val="000000"/>
          <w:sz w:val="20"/>
          <w:szCs w:val="20"/>
        </w:rPr>
        <w:t>ZAMAWIAJĄCY: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                                </w:t>
      </w:r>
      <w:proofErr w:type="gramEnd"/>
      <w:r w:rsidRPr="0086085C">
        <w:rPr>
          <w:rFonts w:ascii="Arial" w:hAnsi="Arial" w:cs="Arial"/>
          <w:b/>
          <w:bCs/>
          <w:color w:val="000000"/>
          <w:sz w:val="20"/>
          <w:szCs w:val="20"/>
        </w:rPr>
        <w:t xml:space="preserve">      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>WYKONAWCA:</w:t>
      </w:r>
    </w:p>
    <w:p w:rsidR="006331BA" w:rsidRDefault="006331BA"/>
    <w:sectPr w:rsidR="006331BA" w:rsidSect="000A77E3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5A83D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-ItalicMT">
    <w:charset w:val="00"/>
    <w:family w:val="swiss"/>
    <w:pitch w:val="default"/>
    <w:sig w:usb0="00000000" w:usb1="00000000" w:usb2="00000000" w:usb3="00000000" w:csb0="00000000" w:csb1="00000000"/>
  </w:font>
  <w:font w:name="TTE15A754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bullet"/>
      <w:lvlText w:val="−"/>
      <w:lvlJc w:val="left"/>
      <w:pPr>
        <w:tabs>
          <w:tab w:val="num" w:pos="850"/>
        </w:tabs>
        <w:ind w:left="850" w:hanging="283"/>
      </w:pPr>
      <w:rPr>
        <w:rFonts w:ascii="Verdana" w:hAnsi="Verdana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993"/>
        </w:tabs>
        <w:ind w:left="993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3"/>
    <w:multiLevelType w:val="multilevel"/>
    <w:tmpl w:val="2060635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5A83D0t00" w:hAnsi="Arial" w:cs="TTE15A83D0t00"/>
      </w:r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22"/>
    <w:multiLevelType w:val="multilevel"/>
    <w:tmpl w:val="00000022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1106323"/>
    <w:multiLevelType w:val="hybridMultilevel"/>
    <w:tmpl w:val="4B76630C"/>
    <w:lvl w:ilvl="0" w:tplc="59EAFC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1FB3AAB"/>
    <w:multiLevelType w:val="hybridMultilevel"/>
    <w:tmpl w:val="B3C067C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02DC5B08"/>
    <w:multiLevelType w:val="hybridMultilevel"/>
    <w:tmpl w:val="0232BB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39F0FA6"/>
    <w:multiLevelType w:val="hybridMultilevel"/>
    <w:tmpl w:val="80EEA69A"/>
    <w:lvl w:ilvl="0" w:tplc="AAB08D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56188B"/>
    <w:multiLevelType w:val="hybridMultilevel"/>
    <w:tmpl w:val="A7026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C4A23"/>
    <w:multiLevelType w:val="hybridMultilevel"/>
    <w:tmpl w:val="DA2EA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865271"/>
    <w:multiLevelType w:val="hybridMultilevel"/>
    <w:tmpl w:val="15A4B6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07AB4BC3"/>
    <w:multiLevelType w:val="hybridMultilevel"/>
    <w:tmpl w:val="CE169AE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D40A83"/>
    <w:multiLevelType w:val="hybridMultilevel"/>
    <w:tmpl w:val="F4C8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EF6728"/>
    <w:multiLevelType w:val="hybridMultilevel"/>
    <w:tmpl w:val="56FEB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EB29CA"/>
    <w:multiLevelType w:val="hybridMultilevel"/>
    <w:tmpl w:val="491AD2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1D3121ED"/>
    <w:multiLevelType w:val="hybridMultilevel"/>
    <w:tmpl w:val="38183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4A631D"/>
    <w:multiLevelType w:val="hybridMultilevel"/>
    <w:tmpl w:val="36B63398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8D54CE"/>
    <w:multiLevelType w:val="hybridMultilevel"/>
    <w:tmpl w:val="64C40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F35E7E"/>
    <w:multiLevelType w:val="hybridMultilevel"/>
    <w:tmpl w:val="10F0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C4267F"/>
    <w:multiLevelType w:val="hybridMultilevel"/>
    <w:tmpl w:val="249604F2"/>
    <w:lvl w:ilvl="0" w:tplc="159EB9A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F20133C"/>
    <w:multiLevelType w:val="hybridMultilevel"/>
    <w:tmpl w:val="10F0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EB141D"/>
    <w:multiLevelType w:val="hybridMultilevel"/>
    <w:tmpl w:val="8444B6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13A2C13"/>
    <w:multiLevelType w:val="hybridMultilevel"/>
    <w:tmpl w:val="AEA6C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D45F5C"/>
    <w:multiLevelType w:val="hybridMultilevel"/>
    <w:tmpl w:val="118C63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2A0A12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621E0F"/>
    <w:multiLevelType w:val="hybridMultilevel"/>
    <w:tmpl w:val="8158917C"/>
    <w:lvl w:ilvl="0" w:tplc="8054B4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C801D7"/>
    <w:multiLevelType w:val="hybridMultilevel"/>
    <w:tmpl w:val="F7C6E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8E140E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1955D2"/>
    <w:multiLevelType w:val="hybridMultilevel"/>
    <w:tmpl w:val="2228DF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A1A03AA"/>
    <w:multiLevelType w:val="hybridMultilevel"/>
    <w:tmpl w:val="6652E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65277"/>
    <w:multiLevelType w:val="hybridMultilevel"/>
    <w:tmpl w:val="49A4AF9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E78250F"/>
    <w:multiLevelType w:val="hybridMultilevel"/>
    <w:tmpl w:val="AD98255A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CE3310"/>
    <w:multiLevelType w:val="hybridMultilevel"/>
    <w:tmpl w:val="4FF4D5E6"/>
    <w:lvl w:ilvl="0" w:tplc="64023C3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9E33ED"/>
    <w:multiLevelType w:val="hybridMultilevel"/>
    <w:tmpl w:val="F8E64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B52669"/>
    <w:multiLevelType w:val="hybridMultilevel"/>
    <w:tmpl w:val="A8D2F18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5F31181C"/>
    <w:multiLevelType w:val="hybridMultilevel"/>
    <w:tmpl w:val="CABAF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27F1D"/>
    <w:multiLevelType w:val="hybridMultilevel"/>
    <w:tmpl w:val="BDD40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FC624E"/>
    <w:multiLevelType w:val="hybridMultilevel"/>
    <w:tmpl w:val="9CD4DA54"/>
    <w:lvl w:ilvl="0" w:tplc="DF5208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0C15F2"/>
    <w:multiLevelType w:val="hybridMultilevel"/>
    <w:tmpl w:val="50C05D4C"/>
    <w:lvl w:ilvl="0" w:tplc="3F66AA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B21247"/>
    <w:multiLevelType w:val="hybridMultilevel"/>
    <w:tmpl w:val="D91C8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BB46D9"/>
    <w:multiLevelType w:val="hybridMultilevel"/>
    <w:tmpl w:val="10F861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062465"/>
    <w:multiLevelType w:val="hybridMultilevel"/>
    <w:tmpl w:val="D82CA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C760F7"/>
    <w:multiLevelType w:val="hybridMultilevel"/>
    <w:tmpl w:val="2BCC7866"/>
    <w:lvl w:ilvl="0" w:tplc="9916531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6A2028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EE4BC4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C1469"/>
    <w:multiLevelType w:val="hybridMultilevel"/>
    <w:tmpl w:val="01D836A0"/>
    <w:lvl w:ilvl="0" w:tplc="1974E632">
      <w:start w:val="1"/>
      <w:numFmt w:val="lowerLetter"/>
      <w:lvlText w:val="%1)"/>
      <w:lvlJc w:val="left"/>
      <w:pPr>
        <w:ind w:left="720" w:hanging="360"/>
      </w:pPr>
    </w:lvl>
    <w:lvl w:ilvl="1" w:tplc="0F72C4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312C36"/>
    <w:multiLevelType w:val="hybridMultilevel"/>
    <w:tmpl w:val="BE22C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0A7B3B"/>
    <w:multiLevelType w:val="hybridMultilevel"/>
    <w:tmpl w:val="CDB4F34E"/>
    <w:lvl w:ilvl="0" w:tplc="0415000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BC711C"/>
    <w:multiLevelType w:val="hybridMultilevel"/>
    <w:tmpl w:val="095EC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C600E0"/>
    <w:multiLevelType w:val="hybridMultilevel"/>
    <w:tmpl w:val="9D46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6542C9"/>
    <w:multiLevelType w:val="hybridMultilevel"/>
    <w:tmpl w:val="9EBAAF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B7170A4"/>
    <w:multiLevelType w:val="hybridMultilevel"/>
    <w:tmpl w:val="73DA0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A777BB"/>
    <w:multiLevelType w:val="hybridMultilevel"/>
    <w:tmpl w:val="29700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1E659C"/>
    <w:multiLevelType w:val="hybridMultilevel"/>
    <w:tmpl w:val="A8DC9342"/>
    <w:lvl w:ilvl="0" w:tplc="F8EC1F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3"/>
  </w:num>
  <w:num w:numId="4">
    <w:abstractNumId w:val="14"/>
  </w:num>
  <w:num w:numId="5">
    <w:abstractNumId w:val="53"/>
  </w:num>
  <w:num w:numId="6">
    <w:abstractNumId w:val="19"/>
  </w:num>
  <w:num w:numId="7">
    <w:abstractNumId w:val="50"/>
  </w:num>
  <w:num w:numId="8">
    <w:abstractNumId w:val="21"/>
  </w:num>
  <w:num w:numId="9">
    <w:abstractNumId w:val="41"/>
  </w:num>
  <w:num w:numId="10">
    <w:abstractNumId w:val="26"/>
  </w:num>
  <w:num w:numId="11">
    <w:abstractNumId w:val="36"/>
  </w:num>
  <w:num w:numId="12">
    <w:abstractNumId w:val="28"/>
  </w:num>
  <w:num w:numId="13">
    <w:abstractNumId w:val="34"/>
  </w:num>
  <w:num w:numId="14">
    <w:abstractNumId w:val="9"/>
  </w:num>
  <w:num w:numId="15">
    <w:abstractNumId w:val="44"/>
  </w:num>
  <w:num w:numId="16">
    <w:abstractNumId w:val="27"/>
  </w:num>
  <w:num w:numId="17">
    <w:abstractNumId w:val="24"/>
  </w:num>
  <w:num w:numId="18">
    <w:abstractNumId w:val="23"/>
  </w:num>
  <w:num w:numId="19">
    <w:abstractNumId w:val="7"/>
  </w:num>
  <w:num w:numId="20">
    <w:abstractNumId w:val="32"/>
  </w:num>
  <w:num w:numId="21">
    <w:abstractNumId w:val="31"/>
  </w:num>
  <w:num w:numId="22">
    <w:abstractNumId w:val="51"/>
  </w:num>
  <w:num w:numId="23">
    <w:abstractNumId w:val="12"/>
  </w:num>
  <w:num w:numId="24">
    <w:abstractNumId w:val="22"/>
  </w:num>
  <w:num w:numId="25">
    <w:abstractNumId w:val="16"/>
  </w:num>
  <w:num w:numId="26">
    <w:abstractNumId w:val="29"/>
  </w:num>
  <w:num w:numId="27">
    <w:abstractNumId w:val="25"/>
  </w:num>
  <w:num w:numId="28">
    <w:abstractNumId w:val="13"/>
  </w:num>
  <w:num w:numId="29">
    <w:abstractNumId w:val="6"/>
  </w:num>
  <w:num w:numId="30">
    <w:abstractNumId w:val="47"/>
  </w:num>
  <w:num w:numId="31">
    <w:abstractNumId w:val="40"/>
  </w:num>
  <w:num w:numId="32">
    <w:abstractNumId w:val="37"/>
  </w:num>
  <w:num w:numId="33">
    <w:abstractNumId w:val="30"/>
  </w:num>
  <w:num w:numId="34">
    <w:abstractNumId w:val="20"/>
  </w:num>
  <w:num w:numId="35">
    <w:abstractNumId w:val="8"/>
  </w:num>
  <w:num w:numId="36">
    <w:abstractNumId w:val="35"/>
  </w:num>
  <w:num w:numId="37">
    <w:abstractNumId w:val="38"/>
  </w:num>
  <w:num w:numId="38">
    <w:abstractNumId w:val="46"/>
  </w:num>
  <w:num w:numId="39">
    <w:abstractNumId w:val="42"/>
  </w:num>
  <w:num w:numId="40">
    <w:abstractNumId w:val="45"/>
  </w:num>
  <w:num w:numId="41">
    <w:abstractNumId w:val="18"/>
  </w:num>
  <w:num w:numId="42">
    <w:abstractNumId w:val="39"/>
  </w:num>
  <w:num w:numId="43">
    <w:abstractNumId w:val="48"/>
  </w:num>
  <w:num w:numId="44">
    <w:abstractNumId w:val="11"/>
  </w:num>
  <w:num w:numId="45">
    <w:abstractNumId w:val="10"/>
  </w:num>
  <w:num w:numId="46">
    <w:abstractNumId w:val="52"/>
  </w:num>
  <w:num w:numId="47">
    <w:abstractNumId w:val="33"/>
  </w:num>
  <w:num w:numId="48">
    <w:abstractNumId w:val="49"/>
  </w:num>
  <w:num w:numId="49">
    <w:abstractNumId w:val="17"/>
  </w:num>
  <w:num w:numId="50">
    <w:abstractNumId w:val="1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22153"/>
    <w:rsid w:val="00010C6F"/>
    <w:rsid w:val="0001252E"/>
    <w:rsid w:val="00022153"/>
    <w:rsid w:val="00024531"/>
    <w:rsid w:val="00031573"/>
    <w:rsid w:val="00042160"/>
    <w:rsid w:val="0004324E"/>
    <w:rsid w:val="00054D31"/>
    <w:rsid w:val="00085FFF"/>
    <w:rsid w:val="00095834"/>
    <w:rsid w:val="000A77E3"/>
    <w:rsid w:val="000D00B0"/>
    <w:rsid w:val="000D03BC"/>
    <w:rsid w:val="000E3969"/>
    <w:rsid w:val="000F38A1"/>
    <w:rsid w:val="00103092"/>
    <w:rsid w:val="001619A5"/>
    <w:rsid w:val="00161A1D"/>
    <w:rsid w:val="00190F7F"/>
    <w:rsid w:val="001916DE"/>
    <w:rsid w:val="001A2F63"/>
    <w:rsid w:val="001E59BB"/>
    <w:rsid w:val="001E59BD"/>
    <w:rsid w:val="002037BB"/>
    <w:rsid w:val="002A52D6"/>
    <w:rsid w:val="002C453F"/>
    <w:rsid w:val="002D0889"/>
    <w:rsid w:val="002E5C21"/>
    <w:rsid w:val="003016EC"/>
    <w:rsid w:val="00311FED"/>
    <w:rsid w:val="003159DD"/>
    <w:rsid w:val="00345A97"/>
    <w:rsid w:val="00345F4E"/>
    <w:rsid w:val="00351BF3"/>
    <w:rsid w:val="00355660"/>
    <w:rsid w:val="00396B21"/>
    <w:rsid w:val="003A341B"/>
    <w:rsid w:val="003B06BD"/>
    <w:rsid w:val="003E5290"/>
    <w:rsid w:val="004134DA"/>
    <w:rsid w:val="004134FC"/>
    <w:rsid w:val="00415EE5"/>
    <w:rsid w:val="00453D9E"/>
    <w:rsid w:val="00485699"/>
    <w:rsid w:val="004F2256"/>
    <w:rsid w:val="00510EE0"/>
    <w:rsid w:val="00520A6D"/>
    <w:rsid w:val="00540084"/>
    <w:rsid w:val="00556D12"/>
    <w:rsid w:val="0055724F"/>
    <w:rsid w:val="00562058"/>
    <w:rsid w:val="0057364D"/>
    <w:rsid w:val="005935D5"/>
    <w:rsid w:val="005A5801"/>
    <w:rsid w:val="006004EC"/>
    <w:rsid w:val="006132C4"/>
    <w:rsid w:val="006137F8"/>
    <w:rsid w:val="006331BA"/>
    <w:rsid w:val="00633591"/>
    <w:rsid w:val="00693BB7"/>
    <w:rsid w:val="006968B7"/>
    <w:rsid w:val="006B3147"/>
    <w:rsid w:val="006B64B4"/>
    <w:rsid w:val="006D14FC"/>
    <w:rsid w:val="006D54F9"/>
    <w:rsid w:val="0070355E"/>
    <w:rsid w:val="00707924"/>
    <w:rsid w:val="0072074C"/>
    <w:rsid w:val="00724FC1"/>
    <w:rsid w:val="00767657"/>
    <w:rsid w:val="00773703"/>
    <w:rsid w:val="00783172"/>
    <w:rsid w:val="007B417E"/>
    <w:rsid w:val="007B55BA"/>
    <w:rsid w:val="00803EE6"/>
    <w:rsid w:val="0086085C"/>
    <w:rsid w:val="00866A38"/>
    <w:rsid w:val="00871321"/>
    <w:rsid w:val="00882371"/>
    <w:rsid w:val="00887E1B"/>
    <w:rsid w:val="008B35C0"/>
    <w:rsid w:val="008B7C7A"/>
    <w:rsid w:val="008C3DB8"/>
    <w:rsid w:val="008D15DB"/>
    <w:rsid w:val="008D1C3B"/>
    <w:rsid w:val="008E2450"/>
    <w:rsid w:val="008F11D4"/>
    <w:rsid w:val="008F1D3F"/>
    <w:rsid w:val="00907591"/>
    <w:rsid w:val="00933487"/>
    <w:rsid w:val="00946D0E"/>
    <w:rsid w:val="009833E1"/>
    <w:rsid w:val="00991AB5"/>
    <w:rsid w:val="009A6BDC"/>
    <w:rsid w:val="009D7886"/>
    <w:rsid w:val="009E7ABE"/>
    <w:rsid w:val="00A10446"/>
    <w:rsid w:val="00A46E7F"/>
    <w:rsid w:val="00A67845"/>
    <w:rsid w:val="00A71691"/>
    <w:rsid w:val="00A74996"/>
    <w:rsid w:val="00A9456B"/>
    <w:rsid w:val="00A9492B"/>
    <w:rsid w:val="00AA5FDC"/>
    <w:rsid w:val="00AB0D34"/>
    <w:rsid w:val="00B066DA"/>
    <w:rsid w:val="00B0797A"/>
    <w:rsid w:val="00B14870"/>
    <w:rsid w:val="00B21E82"/>
    <w:rsid w:val="00B864D0"/>
    <w:rsid w:val="00BB3C10"/>
    <w:rsid w:val="00BD751A"/>
    <w:rsid w:val="00BE6428"/>
    <w:rsid w:val="00BF5E7D"/>
    <w:rsid w:val="00BF745C"/>
    <w:rsid w:val="00C16DC5"/>
    <w:rsid w:val="00C16E0B"/>
    <w:rsid w:val="00C25036"/>
    <w:rsid w:val="00C26B77"/>
    <w:rsid w:val="00C3229E"/>
    <w:rsid w:val="00C42F9B"/>
    <w:rsid w:val="00C65A98"/>
    <w:rsid w:val="00C77F20"/>
    <w:rsid w:val="00C84F40"/>
    <w:rsid w:val="00C909D2"/>
    <w:rsid w:val="00CA2E4F"/>
    <w:rsid w:val="00CB3940"/>
    <w:rsid w:val="00D13AF7"/>
    <w:rsid w:val="00D14C32"/>
    <w:rsid w:val="00D245C9"/>
    <w:rsid w:val="00D26717"/>
    <w:rsid w:val="00D60051"/>
    <w:rsid w:val="00D66508"/>
    <w:rsid w:val="00D759E1"/>
    <w:rsid w:val="00D802AF"/>
    <w:rsid w:val="00DC16FD"/>
    <w:rsid w:val="00DC39A1"/>
    <w:rsid w:val="00DD0DC2"/>
    <w:rsid w:val="00DE4BF4"/>
    <w:rsid w:val="00DF1F8E"/>
    <w:rsid w:val="00DF29E5"/>
    <w:rsid w:val="00E100E7"/>
    <w:rsid w:val="00E16E48"/>
    <w:rsid w:val="00E444B7"/>
    <w:rsid w:val="00E66534"/>
    <w:rsid w:val="00E72C5B"/>
    <w:rsid w:val="00E7447C"/>
    <w:rsid w:val="00E9624D"/>
    <w:rsid w:val="00EA02DF"/>
    <w:rsid w:val="00EE10A4"/>
    <w:rsid w:val="00EE6DE7"/>
    <w:rsid w:val="00F04ABF"/>
    <w:rsid w:val="00F14EDB"/>
    <w:rsid w:val="00F21CCA"/>
    <w:rsid w:val="00F2624D"/>
    <w:rsid w:val="00F26DB4"/>
    <w:rsid w:val="00F31245"/>
    <w:rsid w:val="00F34130"/>
    <w:rsid w:val="00F431B2"/>
    <w:rsid w:val="00F46737"/>
    <w:rsid w:val="00F51963"/>
    <w:rsid w:val="00F5233D"/>
    <w:rsid w:val="00F60404"/>
    <w:rsid w:val="00F6414B"/>
    <w:rsid w:val="00F70162"/>
    <w:rsid w:val="00F7236C"/>
    <w:rsid w:val="00F95996"/>
    <w:rsid w:val="00FA57D5"/>
    <w:rsid w:val="00FE5A4B"/>
    <w:rsid w:val="00FF033C"/>
    <w:rsid w:val="00FF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153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2153"/>
    <w:pPr>
      <w:keepNext/>
      <w:numPr>
        <w:numId w:val="2"/>
      </w:numPr>
      <w:ind w:left="-360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22153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"/>
    <w:qFormat/>
    <w:rsid w:val="00022153"/>
    <w:pPr>
      <w:keepNext/>
      <w:numPr>
        <w:ilvl w:val="4"/>
        <w:numId w:val="2"/>
      </w:numPr>
      <w:spacing w:before="240" w:after="120"/>
      <w:outlineLvl w:val="4"/>
    </w:pPr>
    <w:rPr>
      <w:rFonts w:cs="Tahoma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2215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22153"/>
    <w:pPr>
      <w:keepNext/>
      <w:numPr>
        <w:ilvl w:val="8"/>
        <w:numId w:val="2"/>
      </w:numPr>
      <w:jc w:val="center"/>
      <w:outlineLvl w:val="8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2153"/>
    <w:rPr>
      <w:rFonts w:ascii="Times New Roman" w:eastAsia="Tahoma" w:hAnsi="Times New Roman" w:cs="Times New Roman"/>
      <w:b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22153"/>
    <w:rPr>
      <w:rFonts w:ascii="Arial" w:eastAsia="Tahoma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22153"/>
    <w:rPr>
      <w:rFonts w:ascii="Times New Roman" w:eastAsia="Tahoma" w:hAnsi="Times New Roman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22153"/>
    <w:rPr>
      <w:rFonts w:ascii="Times New Roman" w:eastAsia="Tahoma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022153"/>
    <w:rPr>
      <w:rFonts w:ascii="Times New Roman" w:eastAsia="Tahoma" w:hAnsi="Times New Roman" w:cs="Times New Roman"/>
      <w:b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22153"/>
    <w:pPr>
      <w:spacing w:line="360" w:lineRule="auto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22153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semiHidden/>
    <w:rsid w:val="00022153"/>
    <w:rPr>
      <w:color w:val="000080"/>
      <w:u w:val="single"/>
    </w:rPr>
  </w:style>
  <w:style w:type="paragraph" w:customStyle="1" w:styleId="Tekstpodstawowywcity21">
    <w:name w:val="Tekst podstawowy wcięty 21"/>
    <w:basedOn w:val="Normalny"/>
    <w:rsid w:val="00022153"/>
    <w:pPr>
      <w:spacing w:after="120" w:line="480" w:lineRule="auto"/>
      <w:ind w:left="283"/>
    </w:p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022153"/>
    <w:pPr>
      <w:ind w:left="708"/>
    </w:p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022153"/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2A52D6"/>
  </w:style>
  <w:style w:type="paragraph" w:customStyle="1" w:styleId="pkt">
    <w:name w:val="pkt"/>
    <w:basedOn w:val="Normalny"/>
    <w:rsid w:val="002C453F"/>
    <w:pPr>
      <w:widowControl/>
      <w:suppressAutoHyphens w:val="0"/>
      <w:autoSpaceDE w:val="0"/>
      <w:autoSpaceDN w:val="0"/>
      <w:spacing w:before="60" w:after="60"/>
      <w:ind w:left="851" w:hanging="295"/>
      <w:jc w:val="both"/>
    </w:pPr>
    <w:rPr>
      <w:rFonts w:ascii="Univers-PL" w:eastAsia="Times New Roman" w:hAnsi="Univers-PL" w:cs="Verdana"/>
      <w:sz w:val="19"/>
      <w:szCs w:val="19"/>
    </w:rPr>
  </w:style>
  <w:style w:type="paragraph" w:styleId="NormalnyWeb">
    <w:name w:val="Normal (Web)"/>
    <w:basedOn w:val="Normalny"/>
    <w:uiPriority w:val="99"/>
    <w:rsid w:val="001E59B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character" w:customStyle="1" w:styleId="alb-s">
    <w:name w:val="a_lb-s"/>
    <w:basedOn w:val="Domylnaczcionkaakapitu"/>
    <w:rsid w:val="001E59BD"/>
  </w:style>
  <w:style w:type="table" w:styleId="Tabela-Siatka">
    <w:name w:val="Table Grid"/>
    <w:basedOn w:val="Standardowy"/>
    <w:uiPriority w:val="59"/>
    <w:rsid w:val="00A94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Domylnaczcionkaakapitu"/>
    <w:uiPriority w:val="99"/>
    <w:rsid w:val="00485699"/>
    <w:rPr>
      <w:rFonts w:ascii="Times New Roman" w:hAnsi="Times New Roman" w:cs="Times New Roman"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5724F"/>
    <w:rPr>
      <w:i/>
      <w:iCs/>
    </w:rPr>
  </w:style>
  <w:style w:type="paragraph" w:customStyle="1" w:styleId="Default">
    <w:name w:val="Default"/>
    <w:rsid w:val="000F38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45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456B"/>
    <w:rPr>
      <w:rFonts w:ascii="Times New Roman" w:eastAsia="Tahoma" w:hAnsi="Times New Roman" w:cs="Times New Roman"/>
      <w:sz w:val="20"/>
      <w:szCs w:val="20"/>
      <w:lang w:eastAsia="pl-PL"/>
    </w:rPr>
  </w:style>
  <w:style w:type="paragraph" w:customStyle="1" w:styleId="Ustp">
    <w:name w:val="Ustęp"/>
    <w:basedOn w:val="Normalny"/>
    <w:link w:val="UstpZnak"/>
    <w:uiPriority w:val="99"/>
    <w:qFormat/>
    <w:rsid w:val="00A9456B"/>
    <w:pPr>
      <w:widowControl/>
      <w:tabs>
        <w:tab w:val="num" w:pos="1080"/>
      </w:tabs>
      <w:suppressAutoHyphens w:val="0"/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character" w:customStyle="1" w:styleId="UstpZnak">
    <w:name w:val="Ustęp Znak"/>
    <w:link w:val="Ustp"/>
    <w:uiPriority w:val="99"/>
    <w:locked/>
    <w:rsid w:val="00A9456B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5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56B"/>
    <w:rPr>
      <w:rFonts w:ascii="Tahoma" w:eastAsia="Tahoma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7035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25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1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4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epomerania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zdpbyt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p.zdpbytow.pl/?grp=5&amp;mid=14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AC24C-1E2D-444C-8B2D-B6547014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5</Pages>
  <Words>2176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Kamila</cp:lastModifiedBy>
  <cp:revision>30</cp:revision>
  <cp:lastPrinted>2023-08-29T07:26:00Z</cp:lastPrinted>
  <dcterms:created xsi:type="dcterms:W3CDTF">2023-01-04T13:48:00Z</dcterms:created>
  <dcterms:modified xsi:type="dcterms:W3CDTF">2023-12-01T10:55:00Z</dcterms:modified>
</cp:coreProperties>
</file>