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FD186" w14:textId="77777777" w:rsidR="00AA6E7E" w:rsidRPr="006266F4" w:rsidRDefault="00AA6E7E" w:rsidP="006266F4">
      <w:pPr>
        <w:keepNext/>
        <w:spacing w:after="0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14:paraId="4EB5D9B8" w14:textId="77777777" w:rsidR="00AA6E7E" w:rsidRPr="006266F4" w:rsidRDefault="00AA6E7E" w:rsidP="006266F4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66F4">
        <w:rPr>
          <w:rFonts w:ascii="Arial" w:eastAsia="Times New Roman" w:hAnsi="Arial" w:cs="Arial"/>
          <w:b/>
          <w:bCs/>
          <w:lang w:eastAsia="pl-PL"/>
        </w:rPr>
        <w:t>Pro</w:t>
      </w:r>
      <w:r w:rsidR="00F45D09" w:rsidRPr="006266F4">
        <w:rPr>
          <w:rFonts w:ascii="Arial" w:eastAsia="Times New Roman" w:hAnsi="Arial" w:cs="Arial"/>
          <w:b/>
          <w:bCs/>
          <w:lang w:eastAsia="pl-PL"/>
        </w:rPr>
        <w:t xml:space="preserve">jektowane postanowienia umowy </w:t>
      </w:r>
    </w:p>
    <w:p w14:paraId="316E5218" w14:textId="60B4DB9B" w:rsidR="00787E99" w:rsidRPr="006266F4" w:rsidRDefault="00AA6E7E" w:rsidP="006266F4">
      <w:pPr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6266F4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87E99" w:rsidRPr="006266F4">
        <w:rPr>
          <w:rFonts w:ascii="Arial" w:eastAsia="Times New Roman" w:hAnsi="Arial" w:cs="Arial"/>
          <w:b/>
          <w:bCs/>
          <w:lang w:eastAsia="pl-PL"/>
        </w:rPr>
        <w:t>do postępowania o udzielenie zamówienia publicznego pn.</w:t>
      </w:r>
    </w:p>
    <w:p w14:paraId="70502BEC" w14:textId="531C2815" w:rsidR="00F73CC9" w:rsidRPr="00206832" w:rsidRDefault="00D84C2A" w:rsidP="006266F4">
      <w:pPr>
        <w:spacing w:after="0"/>
        <w:jc w:val="center"/>
        <w:rPr>
          <w:rFonts w:ascii="Arial" w:eastAsia="Times New Roman" w:hAnsi="Arial" w:cs="Arial"/>
          <w:b/>
          <w:bCs/>
          <w:iCs/>
          <w:kern w:val="16"/>
          <w:position w:val="12"/>
          <w:lang w:eastAsia="pl-PL"/>
        </w:rPr>
      </w:pPr>
      <w:r w:rsidRPr="00206832">
        <w:rPr>
          <w:rFonts w:ascii="Arial" w:eastAsia="Times New Roman" w:hAnsi="Arial" w:cs="Arial"/>
          <w:b/>
          <w:bCs/>
          <w:iCs/>
          <w:kern w:val="16"/>
          <w:position w:val="12"/>
          <w:lang w:eastAsia="pl-PL"/>
        </w:rPr>
        <w:t>Kompleksowa dostawa gaz</w:t>
      </w:r>
      <w:r w:rsidR="004220A1" w:rsidRPr="00206832">
        <w:rPr>
          <w:rFonts w:ascii="Arial" w:eastAsia="Times New Roman" w:hAnsi="Arial" w:cs="Arial"/>
          <w:b/>
          <w:bCs/>
          <w:iCs/>
          <w:kern w:val="16"/>
          <w:position w:val="12"/>
          <w:lang w:eastAsia="pl-PL"/>
        </w:rPr>
        <w:t>u ziemnego wysokometanowego do budynków będących własnością Powiatu Zamojskiego</w:t>
      </w:r>
    </w:p>
    <w:p w14:paraId="73A1043C" w14:textId="77777777" w:rsidR="004220A1" w:rsidRPr="006266F4" w:rsidRDefault="004220A1" w:rsidP="006266F4">
      <w:pPr>
        <w:spacing w:after="0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F5AB8CC" w14:textId="43118DBE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Z uwagi na specyfikę przedmiotu zamówienia Zamawiający nie przedstawia projektu umowy a jedynie wymaga, aby zaproponowana umowa zawierała wszystkie istotne postanowienia umowy określone poniżej, nie mniej korzystne warunki niż wynikające z ustawy z dnia 10 kwietnia 1997</w:t>
      </w:r>
      <w:r w:rsidR="002A1CA9">
        <w:rPr>
          <w:rFonts w:ascii="Arial" w:eastAsia="Times New Roman" w:hAnsi="Arial" w:cs="Arial"/>
          <w:bCs/>
          <w:lang w:eastAsia="pl-PL"/>
        </w:rPr>
        <w:t xml:space="preserve"> </w:t>
      </w:r>
      <w:r w:rsidRPr="00647279">
        <w:rPr>
          <w:rFonts w:ascii="Arial" w:eastAsia="Times New Roman" w:hAnsi="Arial" w:cs="Arial"/>
          <w:bCs/>
          <w:lang w:eastAsia="pl-PL"/>
        </w:rPr>
        <w:t xml:space="preserve">r. Prawo Energetyczne (Dz. U. z 2022 r., poz. 1385 z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. zm.) i przepisów wykonawczych do ustawy oraz aby spełniała warunki wynikające z zapisów SWZ niniejszego postępowania. </w:t>
      </w:r>
    </w:p>
    <w:p w14:paraId="1E7DD55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5C6E06A1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1. Przedmiotem umowy jest świadczenie przez Wykonawcę na rzecz Zamawiającego kompleksowej usługi polegającej na dostawie gazu ziemnego do obiektów należących do budynków będących własnością Powiatu Zamojskiego.</w:t>
      </w:r>
    </w:p>
    <w:p w14:paraId="040125C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2. Podstawą do ustalenia warunków niniejszej Umowy są:</w:t>
      </w:r>
    </w:p>
    <w:p w14:paraId="3B13349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Ustawa z dnia 10.04.1997 r. Prawo energetyczne (Dz. U. z 2022 r.  poz. 1385 z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>. zm.)  zgodnie z obowiązującymi rozporządzeniami do wyżej wymienionej ustawy,</w:t>
      </w:r>
    </w:p>
    <w:p w14:paraId="6AD52A8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Ustawa z dnia 23.04.1964 r. – Kodeks Cywilny (Dz. U. z 2023 poz. 1610 z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>. zm.),</w:t>
      </w:r>
    </w:p>
    <w:p w14:paraId="0ECDFE5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Ustawa z dnia 11 września 2019 r. Prawo zamówień publicznych (Dz. U. z 2023 r.  poz. 1605 z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późn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>. zm.),</w:t>
      </w:r>
    </w:p>
    <w:p w14:paraId="0FA36CE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Koncesja Wykonawcy na obrót paliwami gazowymi nr …………………………………… z dnia ……………r. wydana przez Prezesa Urzędu Regulacji Energetyki,</w:t>
      </w:r>
    </w:p>
    <w:p w14:paraId="0B94D7B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w przypadku Wykonawcy będącego właścicielem sieci dystrybucyjnej koncesja nr …………………… z dnia …………… r. na prowadzenie działalności gospodarczej w zakresie dystrybucji paliwem gazowym wydana przez Prezesa Urzędu Regulacji Energetyki lub </w:t>
      </w:r>
    </w:p>
    <w:p w14:paraId="682386F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w przypadku Wykonawcy nie będącego Właścicielem Sieci Umowa </w:t>
      </w:r>
    </w:p>
    <w:p w14:paraId="35FE1151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o Świadczenie Usług Dystrybucyjnych zawarta pomiędzy Wykonawcą a OSD.</w:t>
      </w:r>
    </w:p>
    <w:p w14:paraId="6EEB2ADD" w14:textId="212882DD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3. Umowa niniejsza zawarta zostaje na czas określony od dnia </w:t>
      </w:r>
      <w:r w:rsidR="00180F83">
        <w:rPr>
          <w:rFonts w:ascii="Arial" w:eastAsia="Times New Roman" w:hAnsi="Arial" w:cs="Arial"/>
          <w:bCs/>
          <w:lang w:eastAsia="pl-PL"/>
        </w:rPr>
        <w:t xml:space="preserve">zawarcia, jednak nie wcześniej niż od dnia </w:t>
      </w:r>
      <w:r w:rsidRPr="00647279">
        <w:rPr>
          <w:rFonts w:ascii="Arial" w:eastAsia="Times New Roman" w:hAnsi="Arial" w:cs="Arial"/>
          <w:bCs/>
          <w:lang w:eastAsia="pl-PL"/>
        </w:rPr>
        <w:t xml:space="preserve">01.01.2024 r. do dnia 31.12.2024 r. </w:t>
      </w:r>
    </w:p>
    <w:p w14:paraId="4ED8435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4. Zamawiający oświadcza, że dysponuje tytułem prawnym do korzystania z obiektów, do których ma być dostarczane paliwo gazowe na podstawie niniejszej Umowy.</w:t>
      </w:r>
    </w:p>
    <w:p w14:paraId="599C3F8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5. Wykonawca zobowiązuje się dostarczać paliwo gazowe gaz ziemny wysokometanowy E (GZ-50) do instalacji znajdującej się w obiektach Zamawiającego oraz przenosić na Zamawiającego własność dostarczonego mu paliwa gazowego. </w:t>
      </w:r>
    </w:p>
    <w:p w14:paraId="5A3E704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6. Wykonawca będzie świadczył kompleksowo sprzedaż i dystrybucję gazu ziemnego.</w:t>
      </w:r>
    </w:p>
    <w:p w14:paraId="2866BAF3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7. Na podstawie niniejszej Umowy paliwo gazowe może być dostarczane do więcej niż jednego obiektu. Ilekroć w Umowie jest mowa o obiekcie, postanowienia te odnoszą się do każdego z obiektów:</w:t>
      </w:r>
    </w:p>
    <w:p w14:paraId="081EBD9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a) Biurowiec Starostwa Powiatowego w Zamościu, ul. Przemysłowa 4;</w:t>
      </w:r>
    </w:p>
    <w:p w14:paraId="1E5D18D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b) Budynek ul.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Rózin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 8 w Zwierzyńcu;</w:t>
      </w:r>
    </w:p>
    <w:p w14:paraId="748F8E2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c) Kuchnia ul.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Rózin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 8 w Zwierzyńcu.</w:t>
      </w:r>
    </w:p>
    <w:p w14:paraId="424E67E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lastRenderedPageBreak/>
        <w:t>8. Zamawiający ma prawo do rezygnacji z punktów odbiorów wymienionych w pkt 7 w przypadku przekazania, sprzedaży, wynajmu obiektu innemu właścicielowi oraz w przypadku zamknięcia lub likwidacji obiektu.</w:t>
      </w:r>
    </w:p>
    <w:p w14:paraId="54F4159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9. Zamawiający nie jest zobowiązany do zakupu wyszacowanej ilości gazu. Zakup mniejszej lub większej ilości nie spowoduje zmiany wysokości stawek w taryfach, nie może być również podstawą do jakichkolwiek roszczeń ze strony Wykonawcy.</w:t>
      </w:r>
    </w:p>
    <w:p w14:paraId="32EDA03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10. Zwiększenie ilości punktów poboru przez Zamawiającego, o których mowa powyżej może nastąpić jedynie w obrębie grup taryfowych określonych w SWZ i wycenionych w ofercie Wykonawcy.</w:t>
      </w:r>
    </w:p>
    <w:p w14:paraId="6129488F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11. W dniu zawarcia Umowy kompleksowej Zamawiający jest zakwalifikowany, zgodnie </w:t>
      </w:r>
    </w:p>
    <w:p w14:paraId="07D16E3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z zasadami zawartymi w Taryfie, do grup taryfowych Wykonawcy i OSD.</w:t>
      </w:r>
    </w:p>
    <w:p w14:paraId="087E0CC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Zamawiający posiada następujące punkty poboru gazu zakwalifikowane do następujących grup taryfowych:</w:t>
      </w:r>
    </w:p>
    <w:p w14:paraId="66BCC4C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a) ……………….. w grupie taryfowej ……………. (wpisać dane dla danego obiektu)</w:t>
      </w:r>
    </w:p>
    <w:p w14:paraId="72D5A64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12. Zamawiający w trakcie obowiązywania Umowy będzie kwalifikowany do właściwych grup taryfowych, zgodnie z zasadami określonymi w Taryfie. Zmiana grupy taryfowej, zgodnie z zasadami określonymi w Taryfie, nie wymaga zmiany Umowy.</w:t>
      </w:r>
    </w:p>
    <w:p w14:paraId="09592DD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13. Zamawiający będzie rozliczany za dystrybucję Paliwa gazowego do obiektu na podstawie aktualnie obowiązującej taryfy OSD zatwierdzonej przez Prezesa Urzędu Regulacji Energetyki.</w:t>
      </w:r>
    </w:p>
    <w:p w14:paraId="3D414E21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14. Dostarczanie Paliwa gazowego i wyliczanie opłat następują z dniem 01.01.2024 r. </w:t>
      </w:r>
    </w:p>
    <w:p w14:paraId="0D5F0F7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15. Umowa kompleksowa zostaje zawarta na czas oznaczony do dnia 31.12.2024 r.</w:t>
      </w:r>
    </w:p>
    <w:p w14:paraId="12E15360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16. Usługę dystrybucji Paliwa gazowego do instalacji znajdującej się w Obiekcie, będzie wykonywał Operator Systemu Dystrybucyjnego.</w:t>
      </w:r>
    </w:p>
    <w:p w14:paraId="6948491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17. Ustalenie wysokości należności z tytułu dostarczania Paliwa gazowego dokonywane będzie według cen i stawek opłat oraz zasad rozliczeń określonych szczegółowo w Taryfie i w Umowie kompleksowej. Wynagrodzenie będzie realizowane na podstawie jednostkowych cen paliwa gazowego, opłat abonamentowych, opłat dystrybucyjnych stałych i zmiennych określonych w formularzu ofertowym dla danego punktu poboru. </w:t>
      </w:r>
    </w:p>
    <w:p w14:paraId="1529C311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18. Wykonawca wystawiał będzie faktury z tytułu kompleksowej usługi dostawy gazu ziemnego i świadczenia usługi dystrybucji, które będą zawierać min. wyszczególnienie wszystkich pozycji kosztowych.</w:t>
      </w:r>
    </w:p>
    <w:p w14:paraId="7E2D1B5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19. Rozliczenie zużycia paliwa gazowego będzie odbywało się w okresach rozliczeniowych nie dłuższych niż 2 miesiące właściwych dla poszczególnych grup taryfowych.</w:t>
      </w:r>
    </w:p>
    <w:p w14:paraId="237FEE3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20. Należność za zużyty gaz ziemny w okresach rozliczeniowych obliczana będzie indywidualnie dla punktu poboru jako iloczyn ilości sprzedanego gazu ziemnego ustalonej na podstawie wskazań urządzeń pomiarowych zainstalowanych w układach pomiarowo-rozliczeniowych i ceny jednostkowej gazu ziemnego określonej w umowie. Do wyliczonej należności Sprzedawca doliczy podatek VAT według obowiązującej stawki.</w:t>
      </w:r>
    </w:p>
    <w:p w14:paraId="7DE1B02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21. Rozliczenia kosztów sprzedanego paliwa gazowego odbywać się będą na podstawie odczytów rozliczeniowych układów pomiarowo-rozliczeniowych dokonywanych przez operatora systemu dystrybucyjnego.</w:t>
      </w:r>
    </w:p>
    <w:p w14:paraId="5630C181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 Zamawiający w przypadku braku comiesięcznych odczytów faktycznego zużycia paliwa gazowego stosowanych przez OSD dopuszcza możliwość rozliczenia należności za paliwo gazowe na podstawie szacowanej ilości zużycia.</w:t>
      </w:r>
    </w:p>
    <w:p w14:paraId="277C682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lastRenderedPageBreak/>
        <w:t>22. Należności za gaz ziemny regulowane będą na podstawie faktur VAT wystawianych przez Wykonawcę zgodnie ze szczegółowym podziałem odbiorów paliwa gazowego przez Zamawiającego.</w:t>
      </w:r>
    </w:p>
    <w:p w14:paraId="6AB558E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23. Faktury rozliczeniowe wystawiane będą na koniec okresu rozliczeniowego w terminie do 14 dni od otrzymania przez Sprzedawcę odczytów liczników pomiarowych od operatora systemu dystrybucyjnego.</w:t>
      </w:r>
    </w:p>
    <w:p w14:paraId="4A210FA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24. Należności wynikające z faktur VAT będą płatne w terminie 14 dni od daty  otrzymania  faktur przez Zamawiającego. Za dzień zapłaty uznaje się datę uznania rachunku bankowego Zamawiającego.</w:t>
      </w:r>
    </w:p>
    <w:p w14:paraId="7162632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25. Do każdej faktury Wykonawca załączy specyfikację określającą ilości gazu ziemnego pobranego w poszczególnych obiektach oraz wysokości należności z tego tytułu.</w:t>
      </w:r>
    </w:p>
    <w:p w14:paraId="668338D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26. W przypadku stwierdzenia błędów w pomiarze lub odczycie wskazań układu pomiarowo-rozliczeniowego, które spowodowały zawyżenie lub zaniżenie należności za pobrany gaz Wykonawca dokona korekt uprzednio wystawionych faktur VAT.</w:t>
      </w:r>
    </w:p>
    <w:p w14:paraId="53298B2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27. W przypadku uzasadnionych wątpliwości co do prawidłowości wystawionej faktury adresat faktury złoży pisemną reklamację, dołączając jednocześnie sporną fakturę. Reklamacja winna być rozpatrzona przez Wykonawcę w terminie do 14 dni od daty jej otrzymania.</w:t>
      </w:r>
    </w:p>
    <w:p w14:paraId="7BCCC76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28. Złożenie reklamacji nie uprawnia Zamawiającego do opóźnienia płatności, zmniejszenia kwoty płatności oraz odmowy płatności.</w:t>
      </w:r>
    </w:p>
    <w:p w14:paraId="7A0A07D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29. Cena za 1 kWh paliwa gazowego (zł/kWh) w podziale na grupy taryfowe wynosi:</w:t>
      </w:r>
    </w:p>
    <w:p w14:paraId="6DDBAC1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taryfa BW -1:</w:t>
      </w:r>
    </w:p>
    <w:p w14:paraId="1F65678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netto: ………………………………………zł</w:t>
      </w:r>
    </w:p>
    <w:p w14:paraId="1041DEBF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(słownie:…………………………………………………………………………..złotych)</w:t>
      </w:r>
    </w:p>
    <w:p w14:paraId="4A0AEF0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Podatek VAT: …………………………zł, według obowiązującej stawki.</w:t>
      </w:r>
    </w:p>
    <w:p w14:paraId="208178E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…………………………………………………………………………...złotych)</w:t>
      </w:r>
    </w:p>
    <w:p w14:paraId="2207EBB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brutto: …………………………………......zł</w:t>
      </w:r>
    </w:p>
    <w:p w14:paraId="24EAB55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 ……………………………………………………………………………złotych)</w:t>
      </w:r>
    </w:p>
    <w:p w14:paraId="5B3C30C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2F2868D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taryfa BW -5:</w:t>
      </w:r>
    </w:p>
    <w:p w14:paraId="3C4B919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netto: ………………………………………zł</w:t>
      </w:r>
    </w:p>
    <w:p w14:paraId="3A1D4D9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(słownie:…………………………………………………………………………..złotych)</w:t>
      </w:r>
    </w:p>
    <w:p w14:paraId="113727E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Podatek VAT: …………………………zł, według obowiązującej stawki.</w:t>
      </w:r>
    </w:p>
    <w:p w14:paraId="0C026E50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…………………………………………………………………………...złotych)</w:t>
      </w:r>
    </w:p>
    <w:p w14:paraId="544E98A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brutto: …………………………………......zł</w:t>
      </w:r>
    </w:p>
    <w:p w14:paraId="664405B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 ……………………………………………………………………………złotych)</w:t>
      </w:r>
    </w:p>
    <w:p w14:paraId="5A9CAB7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476A56C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Opłata abonamentowa (zł/m-c):</w:t>
      </w:r>
    </w:p>
    <w:p w14:paraId="5590281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taryfa BW -1:</w:t>
      </w:r>
    </w:p>
    <w:p w14:paraId="165F2113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netto: ………………………………………zł</w:t>
      </w:r>
    </w:p>
    <w:p w14:paraId="5A848F2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 złotych)</w:t>
      </w:r>
    </w:p>
    <w:p w14:paraId="2A7475F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Podatek VAT: …………………………zł, według obowiązującej stawki.</w:t>
      </w:r>
    </w:p>
    <w:p w14:paraId="50DDE09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…………………………………………………………………………...złotych)</w:t>
      </w:r>
    </w:p>
    <w:p w14:paraId="6AFED21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brutto: …………………………………......zł</w:t>
      </w:r>
    </w:p>
    <w:p w14:paraId="4CCF454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 ……………………………………………………………………………złotych)</w:t>
      </w:r>
    </w:p>
    <w:p w14:paraId="46A27F9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63060E9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taryfa BW -5:</w:t>
      </w:r>
    </w:p>
    <w:p w14:paraId="7A6B6470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lastRenderedPageBreak/>
        <w:t>Wartość netto: ………………………………………zł</w:t>
      </w:r>
    </w:p>
    <w:p w14:paraId="04F920D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 złotych)</w:t>
      </w:r>
    </w:p>
    <w:p w14:paraId="646E81A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Podatek VAT: …………………………zł, według obowiązującej stawki.</w:t>
      </w:r>
    </w:p>
    <w:p w14:paraId="7E707C1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(słownie: …………………………………………………………………………...złotych)</w:t>
      </w:r>
    </w:p>
    <w:p w14:paraId="3C5586C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Wartość brutto: …………………………………......zł</w:t>
      </w:r>
    </w:p>
    <w:p w14:paraId="3821377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(słownie ……………………………………………………………………………złotych)</w:t>
      </w:r>
    </w:p>
    <w:p w14:paraId="6D59DDF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2BA64C9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30. Stawka zaoferowana przez Wykonawcę nie będzie podlegała zmianom przez okres realizacji zamówienia, z wyjątkiem:</w:t>
      </w:r>
    </w:p>
    <w:p w14:paraId="25D50550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w przypadku zmiany stawki podatku VAT nastąpi zmiana cen jednostkowych odpowiednio do stawki podatku,</w:t>
      </w:r>
    </w:p>
    <w:p w14:paraId="78399A5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w przypadku, jeśli konieczność wprowadzenia zmian umowy wynika ze zmiany taryfy Operatora Systemu Dystrybucyjnego zatwierdzonej przez Prezesa Urzędu Regulacji Energetyki.</w:t>
      </w:r>
    </w:p>
    <w:p w14:paraId="54E2D1FF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31. Określone ceny ulegną zmianie w przypadku ustawowej zmiany opodatkowania gazu ziemnego podatkiem akcyzowym lub zmiany ogólnie obowiązujących przepisów prawa, a w szczególności zmiany ustawy Prawo energetyczne, ustawy o efektywności energetycznej lub przepisów wykonawczych wprowadzających dodatkowe obowiązki związane z zakupem praw majątkowych lub certyfikatów dotyczących efektywności energetycznej. Ceny gazu ziemnego zostają powiększone o kwotę wynikającą z obowiązków nałożonych właściwymi przepisami, od dnia ich wejścia w życie. Ceny i stawki opłat z tytułu dystrybucji paliwa gazowego ulegają zmianie w przypadku zmiany Taryfy OSD, zatwierdzonej przez Prezesa URE. Powyższa zmiana następuje automatycznie od dnia wejścia w życie nowej taryfy OSD bez konieczności sporządzania aneksu do umowy.</w:t>
      </w:r>
    </w:p>
    <w:p w14:paraId="1C9F0E1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32. W przypadku, gdy zmiana parametrów dystrybucyjnych wiązać się będzie z koniecznością ponoszenia dodatkowych opłat zgodnie z taryfą OSD Zamawiający zobowiązany będzie do ich uiszczenia.</w:t>
      </w:r>
    </w:p>
    <w:p w14:paraId="1CED264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33.  O wszystkich zmianach cen Wykonawca powiadomi Zamawiającego.</w:t>
      </w:r>
    </w:p>
    <w:p w14:paraId="50E2776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34. Zobowiązania Stron:</w:t>
      </w:r>
    </w:p>
    <w:p w14:paraId="1B0B0C00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Wykonawca zobowiązuje się do:</w:t>
      </w:r>
    </w:p>
    <w:p w14:paraId="11D8193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 xml:space="preserve">sprzedaży i dystrybucji paliwa gazowego do obiektów Zamawiającego: </w:t>
      </w:r>
    </w:p>
    <w:p w14:paraId="2A4C3C2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a) Biurowiec Starostwa Powiatowego w Zamościu, ul. Przemysłowa 4;</w:t>
      </w:r>
    </w:p>
    <w:p w14:paraId="49AD8B73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b) Budynek ul.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Rózin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 8 w Zwierzyńcu;</w:t>
      </w:r>
    </w:p>
    <w:p w14:paraId="21CB935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c) Kuchnia ul.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Rózin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 8 w Zwierzyńcu;</w:t>
      </w:r>
    </w:p>
    <w:p w14:paraId="19E0654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>dostarczania gazu ziemnego bez przerw przez okres trwania Umowy, na warunkach określonych w Umowie, zgodnie z obowiązującymi standardami jakościowymi określonymi w aktach wykonawczych do ustawy Prawo energetyczne,</w:t>
      </w:r>
    </w:p>
    <w:p w14:paraId="5099DAC9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 xml:space="preserve">zapewnienia Zamawiającemu dostępu do informacji o danych pomiarowo-rozliczeniowych gazu ziemnego pobranego przez Zamawiającego </w:t>
      </w:r>
    </w:p>
    <w:p w14:paraId="396B3F3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w poszczególnych punktach poboru,</w:t>
      </w:r>
    </w:p>
    <w:p w14:paraId="6265E86A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>bilansowania handlowego w zakresie sprzedaży i dystrybucji energii elektrycznej,</w:t>
      </w:r>
    </w:p>
    <w:p w14:paraId="7A9221D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>zapewnienia sprzedawcy rezerwowego w przypadku braku możliwości sprzedaży gazu ziemnego przez Wykonawcę.</w:t>
      </w:r>
    </w:p>
    <w:p w14:paraId="532A290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Zamawiający zobowiązuje się do:</w:t>
      </w:r>
    </w:p>
    <w:p w14:paraId="1375A4A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>pobierania gazu ziemnego zgodnie z obowiązującymi przepisami i warunkami Umowy,</w:t>
      </w:r>
    </w:p>
    <w:p w14:paraId="233B493B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•</w:t>
      </w:r>
      <w:r w:rsidRPr="00647279">
        <w:rPr>
          <w:rFonts w:ascii="Arial" w:eastAsia="Times New Roman" w:hAnsi="Arial" w:cs="Arial"/>
          <w:bCs/>
          <w:lang w:eastAsia="pl-PL"/>
        </w:rPr>
        <w:tab/>
        <w:t>terminowego regulowania należności za sprzedaż i dystrybucję paliwa gazowego.</w:t>
      </w:r>
    </w:p>
    <w:p w14:paraId="347521B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lastRenderedPageBreak/>
        <w:t>35. Strony zobowiązują się do zapewnienia wzajemnego dostępu do danych, stanowiących podstawę do rozliczeń za dostarczony gaz.</w:t>
      </w:r>
    </w:p>
    <w:p w14:paraId="63CA81CB" w14:textId="16DFFE8C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36. Podane zużycie gazu ziemnego jest wartością szacunkową. Zamawiający nie jest zobowiązany do zakupu wyszacowanej ilości gazu. Zakup mniejszej i większej ilości (+/- 10%) nie spowoduje zmiany wysokości stawek w taryfach.</w:t>
      </w:r>
    </w:p>
    <w:p w14:paraId="6AE2236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37. Wykonawca nie ponosi odpowiedzialności za niedostarczenie gazu ziemnego do obiektów Zamawiającego w przypadku klęsk żywiołowych, innych przypadków siły wyższej, awarii w systemie oraz awarii sieciowych, jak również z powodu </w:t>
      </w:r>
      <w:proofErr w:type="spellStart"/>
      <w:r w:rsidRPr="00647279">
        <w:rPr>
          <w:rFonts w:ascii="Arial" w:eastAsia="Times New Roman" w:hAnsi="Arial" w:cs="Arial"/>
          <w:bCs/>
          <w:lang w:eastAsia="pl-PL"/>
        </w:rPr>
        <w:t>wyłączeń</w:t>
      </w:r>
      <w:proofErr w:type="spellEnd"/>
      <w:r w:rsidRPr="00647279">
        <w:rPr>
          <w:rFonts w:ascii="Arial" w:eastAsia="Times New Roman" w:hAnsi="Arial" w:cs="Arial"/>
          <w:bCs/>
          <w:lang w:eastAsia="pl-PL"/>
        </w:rPr>
        <w:t xml:space="preserve"> dokonywanych przez OSD. </w:t>
      </w:r>
    </w:p>
    <w:p w14:paraId="007544BF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38. Wykonawca zobowiązuje się zapewnić Zamawiającemu standardy jakościowe obsługi zgodne z obowiązującymi przepisami Prawa energetycznego.</w:t>
      </w:r>
    </w:p>
    <w:p w14:paraId="2DDAFF8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39. W przypadku niedotrzymania standardów jakościowych obsługi określonych obowiązującymi przepisami Prawa energetycznego, Wykonawca zobowiązany jest do udzielenia bonifikat w wysokości określonych Prawem energetycznym oraz zgodnie </w:t>
      </w:r>
    </w:p>
    <w:p w14:paraId="45896AA2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z obowiązującymi rozporządzeniami do ww. ustawy.</w:t>
      </w:r>
    </w:p>
    <w:p w14:paraId="43CC9B9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40. Zamawiający przewiduje dokonanie zmian w umowie w następujących przypadkach:</w:t>
      </w:r>
    </w:p>
    <w:p w14:paraId="1B7A8E3C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zmiany przepisów prawnych istotnych dla realizacji przedmiotu umowy i mających wpływ na cenę, zakres lub termin wykonania przedmiotu umowy,</w:t>
      </w:r>
    </w:p>
    <w:p w14:paraId="47AF501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zaistnienia sytuacji niemożliwych do przewidzenia w chwili zawarcia umowy. </w:t>
      </w:r>
    </w:p>
    <w:p w14:paraId="2BA14AD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ustawowej zmiany stawki podatku VAT, ustawowej zmiany opodatkowania paliwa gazowego podatkiem akcyzowym lub zmiany ogólnie obowiązujących przepisów prawa, a w szczególności zmiany ustawy Prawo energetyczne, ustawy o efektywności energetycznej lub przepisów wykonawczych wprowadzających dodatkowe obowiązki związane z zakupem praw majątkowych lub certyfikatów dotyczących efektywności energetycznej;</w:t>
      </w:r>
    </w:p>
    <w:p w14:paraId="65C0FFEE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rezygnacji przez Zamawiającego z punktów odbiorów w przypadkach wskazanych w pkt 8 Projektowanych postanowień umowy do postępowania o udzielenie zamówienia publicznego;</w:t>
      </w:r>
    </w:p>
    <w:p w14:paraId="382747E5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- konieczności zmiany mocy umownej; </w:t>
      </w:r>
    </w:p>
    <w:p w14:paraId="55FDEE63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- zmiany osób reprezentujących strony Umowy – strony niezwłocznie poinformują się pisemnie o tych zmianach.</w:t>
      </w:r>
    </w:p>
    <w:p w14:paraId="09AF2FC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41. Kary umowne:</w:t>
      </w:r>
    </w:p>
    <w:p w14:paraId="20C8704F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  - w przypadku odstąpienia przez Wykonawcę od realizacji przedmiotu Umowy z przyczyn leżących po stronie Wykonawcy, Zamawiający naliczy karę w wysokości 5% sumy szacunkowej wartości brutto Umowy.</w:t>
      </w:r>
    </w:p>
    <w:p w14:paraId="44895513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42.Zamawiający nie wyraża zgody na:</w:t>
      </w:r>
    </w:p>
    <w:p w14:paraId="63919397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 - zapisy, które skutkowałyby ponoszeniem odpowiedzialności przez Zamawiającego, w szczególności zapłatą kar umownych w związku z niewykorzystaniem w całości czy też części wolumenu oszacowanej ilości paliwa gazowego lub przekroczeniem oszacowanej ilości;</w:t>
      </w:r>
    </w:p>
    <w:p w14:paraId="62D7F1F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- zapisy, które skutkowałyby ponoszeniem odpowiedzialności z jakichkolwiek innych tytułów poza wynikającymi z winy Zamawiającego;</w:t>
      </w:r>
    </w:p>
    <w:p w14:paraId="1169FF4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  - odsetki wyższe niż ustawowe w przypadku opóźnienia w dokonaniu zapłaty.</w:t>
      </w:r>
    </w:p>
    <w:p w14:paraId="2A72EDE8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43. O zmianach danych kont bankowych lub danych adresowych Strony zobowiązują się wzajemnie powiadamiać pod rygorem poniesienia kosztów związanych z mylnymi operacjami bankowymi.</w:t>
      </w:r>
    </w:p>
    <w:p w14:paraId="161DB014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 xml:space="preserve"> 44. Wszelkie zmiany Umowy kompleksowej, jej wypowiedzenie lub rozwiązanie, wymagają formy pisemnej pod rygorem nieważności, z zastrzeżeniem sytuacji określonych w Umowie i Ogólnych warunkach umowy. </w:t>
      </w:r>
    </w:p>
    <w:p w14:paraId="0BF8BE18" w14:textId="2D0CED2A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lastRenderedPageBreak/>
        <w:t>45. Umowa może być rozwiązana przez jedną ze Stron w trybie natychmiastowym w</w:t>
      </w:r>
      <w:r w:rsidR="008128FC">
        <w:rPr>
          <w:rFonts w:ascii="Arial" w:eastAsia="Times New Roman" w:hAnsi="Arial" w:cs="Arial"/>
          <w:bCs/>
          <w:lang w:eastAsia="pl-PL"/>
        </w:rPr>
        <w:t> </w:t>
      </w:r>
      <w:r w:rsidRPr="00647279">
        <w:rPr>
          <w:rFonts w:ascii="Arial" w:eastAsia="Times New Roman" w:hAnsi="Arial" w:cs="Arial"/>
          <w:bCs/>
          <w:lang w:eastAsia="pl-PL"/>
        </w:rPr>
        <w:t>przypadku, gdy druga ze Stron pomimo pisemnego wezwania rażąco i uporczywie narusza warunki Umowy.</w:t>
      </w:r>
    </w:p>
    <w:p w14:paraId="60A1557D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46. Rozwiązanie Umowy nie zwalnia Stron z obowiązku uregulowania wobec drugiej Strony wszelkich zobowiązań z niej wynikających.</w:t>
      </w:r>
    </w:p>
    <w:p w14:paraId="28599426" w14:textId="77777777" w:rsidR="00647279" w:rsidRP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47. Spory, jakie mogą wyniknąć z Umowy kompleksowej, podlegać będą rozstrzygnięciu przez sąd właściwy dla siedziby Zamawiającego.</w:t>
      </w:r>
    </w:p>
    <w:p w14:paraId="096B248F" w14:textId="16649B15" w:rsidR="00647279" w:rsidRDefault="00647279" w:rsidP="00647279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647279">
        <w:rPr>
          <w:rFonts w:ascii="Arial" w:eastAsia="Times New Roman" w:hAnsi="Arial" w:cs="Arial"/>
          <w:bCs/>
          <w:lang w:eastAsia="pl-PL"/>
        </w:rPr>
        <w:t>48. Zamawiający dopuszcza zawarcie umowy drogą korespondencyjną albo w formie elektronicznej z zastoso</w:t>
      </w:r>
      <w:r>
        <w:rPr>
          <w:rFonts w:ascii="Arial" w:eastAsia="Times New Roman" w:hAnsi="Arial" w:cs="Arial"/>
          <w:bCs/>
          <w:lang w:eastAsia="pl-PL"/>
        </w:rPr>
        <w:t>waniem</w:t>
      </w:r>
      <w:r w:rsidRPr="00647279">
        <w:t xml:space="preserve"> </w:t>
      </w:r>
      <w:r w:rsidRPr="00647279">
        <w:rPr>
          <w:rFonts w:ascii="Arial" w:eastAsia="Times New Roman" w:hAnsi="Arial" w:cs="Arial"/>
          <w:bCs/>
          <w:lang w:eastAsia="pl-PL"/>
        </w:rPr>
        <w:t>kwalifikowanego podpisu elektronicznego.</w:t>
      </w:r>
    </w:p>
    <w:p w14:paraId="65134620" w14:textId="77777777" w:rsidR="00647279" w:rsidRDefault="00647279" w:rsidP="006266F4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6378E400" w14:textId="77777777" w:rsidR="00647279" w:rsidRDefault="00647279" w:rsidP="006266F4">
      <w:pPr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sectPr w:rsidR="00647279" w:rsidSect="006266F4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5A6B4" w14:textId="77777777" w:rsidR="00447379" w:rsidRDefault="00447379" w:rsidP="00367BF1">
      <w:pPr>
        <w:spacing w:after="0" w:line="240" w:lineRule="auto"/>
      </w:pPr>
      <w:r>
        <w:separator/>
      </w:r>
    </w:p>
  </w:endnote>
  <w:endnote w:type="continuationSeparator" w:id="0">
    <w:p w14:paraId="5C268B17" w14:textId="77777777" w:rsidR="00447379" w:rsidRDefault="00447379" w:rsidP="0036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606755"/>
      <w:docPartObj>
        <w:docPartGallery w:val="Page Numbers (Bottom of Page)"/>
        <w:docPartUnique/>
      </w:docPartObj>
    </w:sdtPr>
    <w:sdtContent>
      <w:p w14:paraId="62AE9754" w14:textId="77777777" w:rsidR="00AD39B0" w:rsidRDefault="00362C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6D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EF06AAC" w14:textId="77777777" w:rsidR="00AD39B0" w:rsidRDefault="00AD39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A01AD" w14:textId="77777777" w:rsidR="00447379" w:rsidRDefault="00447379" w:rsidP="00367BF1">
      <w:pPr>
        <w:spacing w:after="0" w:line="240" w:lineRule="auto"/>
      </w:pPr>
      <w:r>
        <w:separator/>
      </w:r>
    </w:p>
  </w:footnote>
  <w:footnote w:type="continuationSeparator" w:id="0">
    <w:p w14:paraId="411B41B3" w14:textId="77777777" w:rsidR="00447379" w:rsidRDefault="00447379" w:rsidP="00367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E4A3D" w14:textId="1479B8B7" w:rsidR="00700768" w:rsidRPr="00133DFD" w:rsidRDefault="00700768" w:rsidP="00700768">
    <w:pPr>
      <w:pStyle w:val="pkt"/>
      <w:autoSpaceDE w:val="0"/>
      <w:autoSpaceDN w:val="0"/>
      <w:spacing w:before="0" w:after="0" w:line="360" w:lineRule="auto"/>
      <w:ind w:left="0" w:firstLine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b/>
        <w:bCs/>
        <w:i/>
        <w:sz w:val="16"/>
        <w:szCs w:val="16"/>
      </w:rPr>
      <w:t>Załącznik nr</w:t>
    </w:r>
    <w:r w:rsidR="00F36C97">
      <w:rPr>
        <w:rFonts w:ascii="Arial" w:hAnsi="Arial" w:cs="Arial"/>
        <w:b/>
        <w:bCs/>
        <w:i/>
        <w:sz w:val="16"/>
        <w:szCs w:val="16"/>
      </w:rPr>
      <w:t xml:space="preserve"> </w:t>
    </w:r>
    <w:r w:rsidR="001F0B42">
      <w:rPr>
        <w:rFonts w:ascii="Arial" w:hAnsi="Arial" w:cs="Arial"/>
        <w:b/>
        <w:bCs/>
        <w:i/>
        <w:sz w:val="16"/>
        <w:szCs w:val="16"/>
      </w:rPr>
      <w:t>7</w:t>
    </w:r>
    <w:r>
      <w:rPr>
        <w:rFonts w:ascii="Arial" w:hAnsi="Arial" w:cs="Arial"/>
        <w:b/>
        <w:bCs/>
        <w:i/>
        <w:sz w:val="16"/>
        <w:szCs w:val="16"/>
      </w:rPr>
      <w:t xml:space="preserve"> do SWZ </w:t>
    </w:r>
    <w:r w:rsidRPr="00CB0504">
      <w:rPr>
        <w:rFonts w:ascii="Arial" w:hAnsi="Arial" w:cs="Arial"/>
        <w:b/>
        <w:bCs/>
        <w:i/>
        <w:sz w:val="16"/>
        <w:szCs w:val="16"/>
      </w:rPr>
      <w:t>Kompleksowa dostawa gazu ziemnego wysokometanowego do budynków będących własnością Powiatu Zamojskiego</w:t>
    </w:r>
  </w:p>
  <w:p w14:paraId="6A42D20F" w14:textId="77777777" w:rsidR="00700768" w:rsidRPr="00D72911" w:rsidRDefault="00700768" w:rsidP="00700768">
    <w:pPr>
      <w:pStyle w:val="pkt"/>
      <w:autoSpaceDE w:val="0"/>
      <w:autoSpaceDN w:val="0"/>
      <w:spacing w:before="0" w:after="0"/>
      <w:ind w:left="0" w:firstLine="0"/>
      <w:jc w:val="center"/>
      <w:rPr>
        <w:rFonts w:ascii="Arial" w:hAnsi="Arial" w:cs="Arial"/>
        <w:i/>
        <w:sz w:val="16"/>
        <w:szCs w:val="16"/>
      </w:rPr>
    </w:pPr>
  </w:p>
  <w:p w14:paraId="208189BB" w14:textId="2E1A4760" w:rsidR="00700768" w:rsidRPr="00D72911" w:rsidRDefault="00B4423A" w:rsidP="00700768">
    <w:pPr>
      <w:pStyle w:val="pkt"/>
      <w:autoSpaceDE w:val="0"/>
      <w:autoSpaceDN w:val="0"/>
      <w:spacing w:before="0" w:after="0" w:line="360" w:lineRule="auto"/>
      <w:ind w:left="0" w:firstLine="0"/>
      <w:jc w:val="right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color w:val="000000"/>
        <w:sz w:val="16"/>
        <w:szCs w:val="16"/>
      </w:rPr>
      <w:t>GM.272.</w:t>
    </w:r>
    <w:r w:rsidR="00647279">
      <w:rPr>
        <w:rFonts w:ascii="Arial" w:hAnsi="Arial" w:cs="Arial"/>
        <w:i/>
        <w:color w:val="000000"/>
        <w:sz w:val="16"/>
        <w:szCs w:val="16"/>
      </w:rPr>
      <w:t>45</w:t>
    </w:r>
    <w:r w:rsidR="007C035A">
      <w:rPr>
        <w:rFonts w:ascii="Arial" w:hAnsi="Arial" w:cs="Arial"/>
        <w:i/>
        <w:color w:val="000000"/>
        <w:sz w:val="16"/>
        <w:szCs w:val="16"/>
      </w:rPr>
      <w:t>.</w:t>
    </w:r>
    <w:r>
      <w:rPr>
        <w:rFonts w:ascii="Arial" w:hAnsi="Arial" w:cs="Arial"/>
        <w:i/>
        <w:color w:val="000000"/>
        <w:sz w:val="16"/>
        <w:szCs w:val="16"/>
      </w:rPr>
      <w:t>202</w:t>
    </w:r>
    <w:r w:rsidR="00647279">
      <w:rPr>
        <w:rFonts w:ascii="Arial" w:hAnsi="Arial" w:cs="Arial"/>
        <w:i/>
        <w:color w:val="000000"/>
        <w:sz w:val="16"/>
        <w:szCs w:val="16"/>
      </w:rPr>
      <w:t>3</w:t>
    </w:r>
  </w:p>
  <w:p w14:paraId="3D42E341" w14:textId="77777777" w:rsidR="00700768" w:rsidRDefault="00700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-1593"/>
        </w:tabs>
        <w:ind w:left="9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45ED4DA0"/>
    <w:multiLevelType w:val="hybridMultilevel"/>
    <w:tmpl w:val="EE8E6E7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7C34F38"/>
    <w:multiLevelType w:val="hybridMultilevel"/>
    <w:tmpl w:val="ECD4463A"/>
    <w:lvl w:ilvl="0" w:tplc="0415000F">
      <w:start w:val="2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06CD1"/>
    <w:multiLevelType w:val="multilevel"/>
    <w:tmpl w:val="C1A458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F6A48C1"/>
    <w:multiLevelType w:val="hybridMultilevel"/>
    <w:tmpl w:val="2D6038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329753857">
    <w:abstractNumId w:val="3"/>
  </w:num>
  <w:num w:numId="2" w16cid:durableId="528031506">
    <w:abstractNumId w:val="0"/>
  </w:num>
  <w:num w:numId="3" w16cid:durableId="872117414">
    <w:abstractNumId w:val="1"/>
  </w:num>
  <w:num w:numId="4" w16cid:durableId="714429690">
    <w:abstractNumId w:val="4"/>
  </w:num>
  <w:num w:numId="5" w16cid:durableId="78448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448060">
    <w:abstractNumId w:val="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9D4"/>
    <w:rsid w:val="0001538C"/>
    <w:rsid w:val="00053714"/>
    <w:rsid w:val="0009785D"/>
    <w:rsid w:val="000A134E"/>
    <w:rsid w:val="000D4A1B"/>
    <w:rsid w:val="000D67B2"/>
    <w:rsid w:val="001004AA"/>
    <w:rsid w:val="0013082D"/>
    <w:rsid w:val="001338B0"/>
    <w:rsid w:val="00133B37"/>
    <w:rsid w:val="00136F28"/>
    <w:rsid w:val="00141675"/>
    <w:rsid w:val="00162EDA"/>
    <w:rsid w:val="00180F83"/>
    <w:rsid w:val="001A237E"/>
    <w:rsid w:val="001A6F17"/>
    <w:rsid w:val="001C4D3D"/>
    <w:rsid w:val="001E6541"/>
    <w:rsid w:val="001F0B42"/>
    <w:rsid w:val="00204F81"/>
    <w:rsid w:val="00206832"/>
    <w:rsid w:val="00252F1A"/>
    <w:rsid w:val="00286913"/>
    <w:rsid w:val="002A1CA9"/>
    <w:rsid w:val="002B1D1B"/>
    <w:rsid w:val="002D01D7"/>
    <w:rsid w:val="002D7AB8"/>
    <w:rsid w:val="002F606C"/>
    <w:rsid w:val="003115ED"/>
    <w:rsid w:val="00353C23"/>
    <w:rsid w:val="00362C43"/>
    <w:rsid w:val="00367BF1"/>
    <w:rsid w:val="003B7E3E"/>
    <w:rsid w:val="003E77F2"/>
    <w:rsid w:val="004220A1"/>
    <w:rsid w:val="004322B0"/>
    <w:rsid w:val="00447379"/>
    <w:rsid w:val="004678D7"/>
    <w:rsid w:val="004F3EAD"/>
    <w:rsid w:val="00520B1B"/>
    <w:rsid w:val="005234B9"/>
    <w:rsid w:val="0053504D"/>
    <w:rsid w:val="005360A5"/>
    <w:rsid w:val="005B5D4D"/>
    <w:rsid w:val="005D6275"/>
    <w:rsid w:val="00614F72"/>
    <w:rsid w:val="006151E1"/>
    <w:rsid w:val="00617E1C"/>
    <w:rsid w:val="00624369"/>
    <w:rsid w:val="006266F4"/>
    <w:rsid w:val="00626B86"/>
    <w:rsid w:val="00647279"/>
    <w:rsid w:val="006660B5"/>
    <w:rsid w:val="006A7F71"/>
    <w:rsid w:val="006D1C62"/>
    <w:rsid w:val="006D5F3C"/>
    <w:rsid w:val="006D6EAF"/>
    <w:rsid w:val="00700768"/>
    <w:rsid w:val="00743AB2"/>
    <w:rsid w:val="00753965"/>
    <w:rsid w:val="00787E99"/>
    <w:rsid w:val="0079184E"/>
    <w:rsid w:val="007920FC"/>
    <w:rsid w:val="007B4922"/>
    <w:rsid w:val="007C035A"/>
    <w:rsid w:val="007C5828"/>
    <w:rsid w:val="008105FF"/>
    <w:rsid w:val="008128FC"/>
    <w:rsid w:val="00820EA2"/>
    <w:rsid w:val="008525FC"/>
    <w:rsid w:val="0088493D"/>
    <w:rsid w:val="008876DB"/>
    <w:rsid w:val="008C78D5"/>
    <w:rsid w:val="008F38DA"/>
    <w:rsid w:val="00940DB4"/>
    <w:rsid w:val="00947020"/>
    <w:rsid w:val="009834C3"/>
    <w:rsid w:val="00984E8A"/>
    <w:rsid w:val="009860EE"/>
    <w:rsid w:val="00A06886"/>
    <w:rsid w:val="00A252ED"/>
    <w:rsid w:val="00A34008"/>
    <w:rsid w:val="00A76028"/>
    <w:rsid w:val="00A9585B"/>
    <w:rsid w:val="00AA6E7E"/>
    <w:rsid w:val="00AC53F6"/>
    <w:rsid w:val="00AD39B0"/>
    <w:rsid w:val="00AE18A2"/>
    <w:rsid w:val="00B057F0"/>
    <w:rsid w:val="00B12B22"/>
    <w:rsid w:val="00B16A86"/>
    <w:rsid w:val="00B24DCF"/>
    <w:rsid w:val="00B408B0"/>
    <w:rsid w:val="00B4423A"/>
    <w:rsid w:val="00B67EA8"/>
    <w:rsid w:val="00B80A7E"/>
    <w:rsid w:val="00C45FBE"/>
    <w:rsid w:val="00C70541"/>
    <w:rsid w:val="00CA5AB1"/>
    <w:rsid w:val="00CB4C58"/>
    <w:rsid w:val="00CB6A08"/>
    <w:rsid w:val="00CD294A"/>
    <w:rsid w:val="00CF7E30"/>
    <w:rsid w:val="00D22F0B"/>
    <w:rsid w:val="00D60A44"/>
    <w:rsid w:val="00D733AC"/>
    <w:rsid w:val="00D74596"/>
    <w:rsid w:val="00D84C2A"/>
    <w:rsid w:val="00D929D4"/>
    <w:rsid w:val="00DF46F6"/>
    <w:rsid w:val="00E23391"/>
    <w:rsid w:val="00E328B1"/>
    <w:rsid w:val="00E418FB"/>
    <w:rsid w:val="00E81594"/>
    <w:rsid w:val="00EA1EA0"/>
    <w:rsid w:val="00EA24C3"/>
    <w:rsid w:val="00ED38D4"/>
    <w:rsid w:val="00EF2FE6"/>
    <w:rsid w:val="00F36C97"/>
    <w:rsid w:val="00F45D09"/>
    <w:rsid w:val="00F73CC9"/>
    <w:rsid w:val="00F82000"/>
    <w:rsid w:val="00FC49A6"/>
    <w:rsid w:val="00FE20A0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193B"/>
  <w15:docId w15:val="{71373F5F-9F03-42B6-9A16-C2818475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F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6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E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BF1"/>
  </w:style>
  <w:style w:type="paragraph" w:styleId="Stopka">
    <w:name w:val="footer"/>
    <w:basedOn w:val="Normalny"/>
    <w:link w:val="StopkaZnak"/>
    <w:uiPriority w:val="99"/>
    <w:unhideWhenUsed/>
    <w:rsid w:val="00367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BF1"/>
  </w:style>
  <w:style w:type="paragraph" w:customStyle="1" w:styleId="pkt">
    <w:name w:val="pkt"/>
    <w:basedOn w:val="Normalny"/>
    <w:qFormat/>
    <w:rsid w:val="0070076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9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069F9-9E4E-4651-9B10-A49904BE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2116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Marzena.Mazurek</cp:lastModifiedBy>
  <cp:revision>39</cp:revision>
  <cp:lastPrinted>2021-10-28T09:08:00Z</cp:lastPrinted>
  <dcterms:created xsi:type="dcterms:W3CDTF">2021-11-17T13:14:00Z</dcterms:created>
  <dcterms:modified xsi:type="dcterms:W3CDTF">2023-11-29T11:58:00Z</dcterms:modified>
</cp:coreProperties>
</file>