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5C7B9295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7F0155">
        <w:rPr>
          <w:rFonts w:ascii="Cambria" w:hAnsi="Cambria"/>
          <w:b/>
          <w:bCs/>
        </w:rPr>
        <w:t>r 2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4E6E00C0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E5DE9">
        <w:rPr>
          <w:rFonts w:ascii="Cambria" w:hAnsi="Cambria"/>
          <w:b/>
          <w:sz w:val="24"/>
          <w:szCs w:val="24"/>
        </w:rPr>
        <w:t>ZDP</w:t>
      </w:r>
      <w:r w:rsidRPr="00EC7781">
        <w:rPr>
          <w:rFonts w:ascii="Cambria" w:hAnsi="Cambria"/>
          <w:b/>
          <w:sz w:val="24"/>
          <w:szCs w:val="24"/>
        </w:rPr>
        <w:t>.</w:t>
      </w:r>
      <w:r w:rsidR="00FE770E">
        <w:rPr>
          <w:rFonts w:ascii="Cambria" w:hAnsi="Cambria"/>
          <w:b/>
          <w:sz w:val="24"/>
          <w:szCs w:val="24"/>
        </w:rPr>
        <w:t>3801.4</w:t>
      </w:r>
      <w:r w:rsidR="00FD3BD4">
        <w:rPr>
          <w:rFonts w:ascii="Cambria" w:hAnsi="Cambria"/>
          <w:b/>
          <w:sz w:val="24"/>
          <w:szCs w:val="24"/>
        </w:rPr>
        <w:t>2</w:t>
      </w:r>
      <w:r w:rsidR="002E5DE9">
        <w:rPr>
          <w:rFonts w:ascii="Cambria" w:hAnsi="Cambria"/>
          <w:b/>
          <w:sz w:val="24"/>
          <w:szCs w:val="24"/>
        </w:rPr>
        <w:t>.</w:t>
      </w:r>
      <w:r w:rsidR="006258AD">
        <w:rPr>
          <w:rFonts w:ascii="Cambria" w:hAnsi="Cambria"/>
          <w:b/>
          <w:sz w:val="24"/>
          <w:szCs w:val="24"/>
        </w:rPr>
        <w:t>2023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B3944C6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14:paraId="3F104083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14:paraId="6D87C099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14:paraId="0BF493B6" w14:textId="76E965A0" w:rsidR="002E5DE9" w:rsidRPr="002E5DE9" w:rsidRDefault="007E002E" w:rsidP="002E5DE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="002E5DE9" w:rsidRPr="002E5DE9">
        <w:rPr>
          <w:rFonts w:ascii="Cambria" w:eastAsia="Times New Roman" w:hAnsi="Cambria"/>
          <w:lang w:eastAsia="pl-PL"/>
        </w:rPr>
        <w:t>,</w:t>
      </w:r>
    </w:p>
    <w:p w14:paraId="42C12944" w14:textId="40D376C6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14:paraId="4BED17DD" w14:textId="77777777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14:paraId="5A521790" w14:textId="1E28DA27" w:rsidR="002E5DE9" w:rsidRPr="00EC7781" w:rsidRDefault="002E5DE9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14:paraId="1A5ECAF4" w14:textId="05B8B4F6" w:rsidR="002E5DE9" w:rsidRDefault="002E5DE9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FD3BD4">
        <w:rPr>
          <w:rFonts w:ascii="Cambria" w:hAnsi="Cambria" w:cs="Arial"/>
          <w:bCs/>
        </w:rPr>
        <w:t xml:space="preserve"> ezamowienia.pl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9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4BEA486" w14:textId="77777777" w:rsidR="00FD3BD4" w:rsidRPr="008F0908" w:rsidRDefault="00FD3BD4" w:rsidP="00FD3BD4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0BA7B2D" w14:textId="77777777" w:rsidR="00FD3BD4" w:rsidRPr="000104EC" w:rsidRDefault="00FD3BD4" w:rsidP="00FD3BD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D1446A9" w14:textId="77777777" w:rsidR="00FD3BD4" w:rsidRDefault="00FD3BD4" w:rsidP="00FD3BD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DE7AF04" w14:textId="77777777" w:rsidR="00FD3BD4" w:rsidRPr="000104EC" w:rsidRDefault="00FD3BD4" w:rsidP="00FD3BD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C31FC66" w14:textId="77777777" w:rsidR="00FD3BD4" w:rsidRPr="000104EC" w:rsidRDefault="00FD3BD4" w:rsidP="00FD3BD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CCDFE" w14:textId="77777777" w:rsidR="00FD3BD4" w:rsidRPr="008F0908" w:rsidRDefault="00FD3BD4" w:rsidP="00FD3BD4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4674359" w14:textId="77777777" w:rsidR="00FD3BD4" w:rsidRDefault="00FD3BD4" w:rsidP="00FD3BD4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8F580A" w14:textId="77777777" w:rsidR="00FD3BD4" w:rsidRDefault="00FD3BD4" w:rsidP="00FD3BD4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E316601" w14:textId="77777777" w:rsidR="00FD3BD4" w:rsidRPr="000337DE" w:rsidRDefault="00FD3BD4" w:rsidP="00FD3BD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822FD32" w14:textId="77777777" w:rsidR="00FD3BD4" w:rsidRDefault="00FD3BD4" w:rsidP="00FD3BD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1582FEC" w14:textId="77777777" w:rsidR="00FD3BD4" w:rsidRDefault="00FD3BD4" w:rsidP="00FD3BD4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7F333285" w14:textId="77777777" w:rsidR="00FD3BD4" w:rsidRPr="000337DE" w:rsidRDefault="00FD3BD4" w:rsidP="00FD3BD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6A260496" w14:textId="77777777" w:rsidR="00FD3BD4" w:rsidRPr="000F2DFA" w:rsidRDefault="00FD3BD4" w:rsidP="00FD3BD4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F8ADA77" w14:textId="77777777" w:rsidR="00FD3BD4" w:rsidRPr="00FC6851" w:rsidRDefault="00FD3BD4" w:rsidP="00FD3BD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1CEBD742" w14:textId="77777777" w:rsidR="00FD3BD4" w:rsidRPr="000F2DFA" w:rsidRDefault="00FD3BD4" w:rsidP="00FD3BD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ADB228" w14:textId="77777777" w:rsidR="00FD3BD4" w:rsidRPr="000104EC" w:rsidRDefault="00FD3BD4" w:rsidP="00FD3BD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985E55" w14:textId="77777777" w:rsidR="00FD3BD4" w:rsidRDefault="00FD3BD4" w:rsidP="00FD3BD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67A663" w14:textId="77777777" w:rsidR="00FD3BD4" w:rsidRPr="000F2DFA" w:rsidRDefault="00FD3BD4" w:rsidP="00FD3BD4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B67170F" w14:textId="77777777" w:rsidR="00FD3BD4" w:rsidRDefault="00FD3BD4" w:rsidP="00FD3BD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63521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387966A5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7CBD280E" w:rsidR="00824977" w:rsidRPr="00A23DB1" w:rsidRDefault="00F6656F" w:rsidP="001B5167">
            <w:pPr>
              <w:pStyle w:val="Nagwek"/>
              <w:spacing w:line="276" w:lineRule="auto"/>
              <w:jc w:val="center"/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A23DB1">
              <w:rPr>
                <w:rFonts w:ascii="Cambria" w:hAnsi="Cambria" w:cs="Arial"/>
                <w:b/>
                <w:iCs/>
                <w:sz w:val="24"/>
                <w:szCs w:val="24"/>
              </w:rPr>
              <w:t>„</w:t>
            </w:r>
            <w:r w:rsidR="00044527" w:rsidRPr="00A23DB1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 </w:t>
            </w:r>
            <w:r w:rsidR="00C8177D" w:rsidRPr="00C8177D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  <w:t>Dostawa p</w:t>
            </w:r>
            <w:r w:rsidR="00B92A9A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  <w:t>aliw płynnych w ciągu roku 202</w:t>
            </w:r>
            <w:r w:rsidR="00FD3BD4">
              <w:rPr>
                <w:rFonts w:ascii="Cambria" w:hAnsi="Cambria" w:cs="Arial"/>
                <w:b/>
                <w:bCs/>
                <w:i/>
                <w:iCs/>
                <w:sz w:val="24"/>
                <w:szCs w:val="24"/>
              </w:rPr>
              <w:t>4</w:t>
            </w:r>
            <w:r w:rsidR="008B5189" w:rsidRPr="00A23DB1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23DB1" w:rsidRPr="00A23DB1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7E5083" w:rsidRPr="007E5083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.</w:t>
            </w:r>
            <w:r w:rsidR="00971BB8" w:rsidRPr="00A23DB1">
              <w:rPr>
                <w:rFonts w:ascii="Cambria" w:hAnsi="Cambria" w:cs="Arial"/>
                <w:b/>
                <w:i/>
                <w:sz w:val="24"/>
                <w:szCs w:val="24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20DC4D6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="00C8177D"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przedmiotu zamówienia zawartym w S</w:t>
            </w:r>
            <w:r w:rsidR="00C8177D">
              <w:rPr>
                <w:rFonts w:ascii="Cambria" w:hAnsi="Cambria" w:cs="Arial"/>
                <w:bCs/>
                <w:iCs/>
              </w:rPr>
              <w:t>WZ , zgodnie z poniższą kalkulacją: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9296" w:type="dxa"/>
              <w:tblInd w:w="1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6"/>
              <w:gridCol w:w="1376"/>
              <w:gridCol w:w="1490"/>
              <w:gridCol w:w="1453"/>
              <w:gridCol w:w="1080"/>
              <w:gridCol w:w="53"/>
              <w:gridCol w:w="1821"/>
              <w:gridCol w:w="1527"/>
            </w:tblGrid>
            <w:tr w:rsidR="00C8177D" w:rsidRPr="00A2615B" w14:paraId="308E0931" w14:textId="77777777" w:rsidTr="006258AD">
              <w:trPr>
                <w:trHeight w:val="396"/>
              </w:trPr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6BDA3335" w14:textId="77777777" w:rsidR="00C8177D" w:rsidRPr="00A2615B" w:rsidRDefault="00C8177D" w:rsidP="00C8177D">
                  <w:pPr>
                    <w:pStyle w:val="Tekstpodstawowy"/>
                    <w:jc w:val="right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2CEB6F64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Nazwa paliwa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5F1D21F9" w14:textId="77777777" w:rsidR="00C8177D" w:rsidRPr="00A2615B" w:rsidRDefault="00C8177D" w:rsidP="00C8177D">
                  <w:pPr>
                    <w:pStyle w:val="Tekstpodstawowy"/>
                    <w:ind w:left="77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Przewidywana  ilość (litr)</w:t>
                  </w:r>
                </w:p>
                <w:p w14:paraId="7BAD34B4" w14:textId="77777777" w:rsidR="00C8177D" w:rsidRPr="00A2615B" w:rsidRDefault="00C8177D" w:rsidP="00C8177D">
                  <w:pPr>
                    <w:pStyle w:val="Tekstpodstawowy"/>
                    <w:ind w:left="77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3ECBE922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 xml:space="preserve">Cena jednostkowa </w:t>
                  </w:r>
                </w:p>
                <w:p w14:paraId="2FBB8E0D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brutto (zł)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49455440" w14:textId="3A7620DE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Oferowany rabat w zł (do dwóch miejsc po przecinku</w:t>
                  </w:r>
                  <w:r w:rsidR="006258AD">
                    <w:rPr>
                      <w:rFonts w:ascii="Calibri Light" w:hAnsi="Calibri Light" w:cs="Calibri Light"/>
                      <w:sz w:val="22"/>
                      <w:szCs w:val="22"/>
                    </w:rPr>
                    <w:t xml:space="preserve"> </w:t>
                  </w: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)</w:t>
                  </w:r>
                </w:p>
                <w:p w14:paraId="03BDF8B1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29FA3ED2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Cena jednostkowa brutto po rabacie (zł)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0048D1B0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Razem cena oferty brutto (zł)</w:t>
                  </w:r>
                </w:p>
                <w:p w14:paraId="04A106C9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(B x E )</w:t>
                  </w:r>
                </w:p>
              </w:tc>
            </w:tr>
            <w:tr w:rsidR="00C8177D" w:rsidRPr="00A2615B" w14:paraId="28CDB032" w14:textId="77777777" w:rsidTr="006258AD">
              <w:trPr>
                <w:trHeight w:val="396"/>
              </w:trPr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5403592E" w14:textId="77777777" w:rsidR="00C8177D" w:rsidRPr="00A2615B" w:rsidRDefault="00C8177D" w:rsidP="00C8177D">
                  <w:pPr>
                    <w:pStyle w:val="Tekstpodstawowy"/>
                    <w:jc w:val="right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1F810C19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34B9D6BA" w14:textId="77777777" w:rsidR="00C8177D" w:rsidRPr="00A2615B" w:rsidDel="000F4EFD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586F6786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1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44E3643C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6289227E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41FD2DAA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F</w:t>
                  </w:r>
                </w:p>
              </w:tc>
            </w:tr>
            <w:tr w:rsidR="00C8177D" w:rsidRPr="00A2615B" w14:paraId="2818E0C2" w14:textId="77777777" w:rsidTr="00882D30">
              <w:trPr>
                <w:trHeight w:val="396"/>
              </w:trPr>
              <w:tc>
                <w:tcPr>
                  <w:tcW w:w="9296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75ED350B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b w:val="0"/>
                      <w:sz w:val="22"/>
                      <w:szCs w:val="22"/>
                    </w:rPr>
                  </w:pPr>
                </w:p>
              </w:tc>
            </w:tr>
            <w:tr w:rsidR="006258AD" w:rsidRPr="00A2615B" w14:paraId="40A317B4" w14:textId="77777777" w:rsidTr="006258AD">
              <w:trPr>
                <w:trHeight w:val="396"/>
              </w:trPr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5D732C65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7B0831" w14:textId="77777777" w:rsidR="006258AD" w:rsidRPr="00A2615B" w:rsidRDefault="006258AD" w:rsidP="00C8177D">
                  <w:pPr>
                    <w:pStyle w:val="Tekstpodstawowy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Benzyna bezołowiowa 95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F6100C" w14:textId="2D67112F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 xml:space="preserve">10 </w:t>
                  </w: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000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D28ACD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23D0A3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8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7C1EE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76A3A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</w:tr>
            <w:tr w:rsidR="006258AD" w:rsidRPr="00A2615B" w14:paraId="13891D3E" w14:textId="77777777" w:rsidTr="006258AD">
              <w:trPr>
                <w:trHeight w:val="396"/>
              </w:trPr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4BD11CB2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46BD5E" w14:textId="77777777" w:rsidR="006258AD" w:rsidRPr="00A2615B" w:rsidRDefault="006258AD" w:rsidP="00C8177D">
                  <w:pPr>
                    <w:pStyle w:val="Tekstpodstawowy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 xml:space="preserve">Olej napędowy </w:t>
                  </w:r>
                </w:p>
              </w:tc>
              <w:tc>
                <w:tcPr>
                  <w:tcW w:w="1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DB9DC9" w14:textId="4D150538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>
                    <w:rPr>
                      <w:rFonts w:ascii="Calibri Light" w:hAnsi="Calibri Light" w:cs="Calibri Light"/>
                      <w:sz w:val="22"/>
                      <w:szCs w:val="22"/>
                    </w:rPr>
                    <w:t>45 0</w:t>
                  </w: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0EB4F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FED86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8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7ED84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FD7DE" w14:textId="77777777" w:rsidR="006258AD" w:rsidRPr="00A2615B" w:rsidRDefault="006258A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</w:tr>
            <w:tr w:rsidR="00C8177D" w:rsidRPr="00A2615B" w14:paraId="4F69E699" w14:textId="77777777" w:rsidTr="006258AD">
              <w:trPr>
                <w:cantSplit/>
                <w:trHeight w:val="396"/>
              </w:trPr>
              <w:tc>
                <w:tcPr>
                  <w:tcW w:w="7769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5" w:color="auto" w:fill="FFFFFF"/>
                  <w:vAlign w:val="center"/>
                </w:tcPr>
                <w:p w14:paraId="0E3392D7" w14:textId="77777777" w:rsidR="00C8177D" w:rsidRPr="00A2615B" w:rsidRDefault="00C8177D" w:rsidP="00C8177D">
                  <w:pPr>
                    <w:pStyle w:val="Tekstpodstawowy"/>
                    <w:jc w:val="right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  <w:r w:rsidRPr="00A2615B">
                    <w:rPr>
                      <w:rFonts w:ascii="Calibri Light" w:hAnsi="Calibri Light" w:cs="Calibri Light"/>
                      <w:sz w:val="22"/>
                      <w:szCs w:val="22"/>
                    </w:rPr>
                    <w:t xml:space="preserve">RAZEM: </w:t>
                  </w:r>
                </w:p>
              </w:tc>
              <w:tc>
                <w:tcPr>
                  <w:tcW w:w="1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5083C" w14:textId="77777777" w:rsidR="00C8177D" w:rsidRPr="00A2615B" w:rsidRDefault="00C8177D" w:rsidP="00C8177D">
                  <w:pPr>
                    <w:pStyle w:val="Tekstpodstawowy"/>
                    <w:jc w:val="center"/>
                    <w:rPr>
                      <w:rFonts w:ascii="Calibri Light" w:hAnsi="Calibri Light" w:cs="Calibri Light"/>
                      <w:sz w:val="22"/>
                      <w:szCs w:val="22"/>
                    </w:rPr>
                  </w:pPr>
                </w:p>
              </w:tc>
            </w:tr>
          </w:tbl>
          <w:p w14:paraId="6B68DFED" w14:textId="381188E2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D72745A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36B67AF" w14:textId="4FC3A190" w:rsidR="00B1149A" w:rsidRPr="00B1149A" w:rsidRDefault="00B1149A" w:rsidP="00FD3BD4">
            <w:pPr>
              <w:pStyle w:val="Akapitzlist"/>
              <w:numPr>
                <w:ilvl w:val="0"/>
                <w:numId w:val="5"/>
              </w:numPr>
              <w:ind w:left="313"/>
              <w:jc w:val="both"/>
              <w:rPr>
                <w:rFonts w:ascii="Cambria" w:hAnsi="Cambria" w:cs="Arial"/>
                <w:iCs/>
              </w:rPr>
            </w:pPr>
            <w:r w:rsidRPr="00B1149A">
              <w:rPr>
                <w:rFonts w:ascii="Cambria" w:hAnsi="Cambria" w:cs="Arial"/>
                <w:iCs/>
              </w:rPr>
              <w:t>Gwarantujemy wykonanie całości niniejszego zamówienia zgodnie z treścią SIWZ, w szczególności realizację dostaw paliw spełniających wymagania jakościowe określone w Rozporządzeniu Ministra Gospodarki z dnia 9 października 2015r. w sprawie wymagań jakościowych dla paliw ciekłych (</w:t>
            </w:r>
            <w:proofErr w:type="spellStart"/>
            <w:r w:rsidR="00FD3BD4">
              <w:rPr>
                <w:rFonts w:ascii="Cambria" w:hAnsi="Cambria" w:cs="Arial"/>
                <w:iCs/>
              </w:rPr>
              <w:t>t.j</w:t>
            </w:r>
            <w:proofErr w:type="spellEnd"/>
            <w:r w:rsidR="00FD3BD4">
              <w:rPr>
                <w:rFonts w:ascii="Cambria" w:hAnsi="Cambria" w:cs="Arial"/>
                <w:iCs/>
              </w:rPr>
              <w:t>. Dz</w:t>
            </w:r>
            <w:r w:rsidRPr="00B1149A">
              <w:rPr>
                <w:rFonts w:ascii="Cambria" w:hAnsi="Cambria" w:cs="Arial"/>
                <w:iCs/>
              </w:rPr>
              <w:t>. U. z 2</w:t>
            </w:r>
            <w:r w:rsidR="00FD3BD4">
              <w:rPr>
                <w:rFonts w:ascii="Cambria" w:hAnsi="Cambria" w:cs="Arial"/>
                <w:iCs/>
              </w:rPr>
              <w:t>023 poz.1314</w:t>
            </w:r>
            <w:r>
              <w:rPr>
                <w:rFonts w:ascii="Cambria" w:hAnsi="Cambria" w:cs="Arial"/>
                <w:iCs/>
              </w:rPr>
              <w:t xml:space="preserve"> ze</w:t>
            </w:r>
            <w:r w:rsidRPr="00B1149A">
              <w:rPr>
                <w:rFonts w:ascii="Cambria" w:hAnsi="Cambria" w:cs="Arial"/>
                <w:iCs/>
              </w:rPr>
              <w:t xml:space="preserve"> zm.) ,</w:t>
            </w:r>
            <w:bookmarkStart w:id="0" w:name="_GoBack"/>
            <w:bookmarkEnd w:id="0"/>
          </w:p>
          <w:p w14:paraId="4EB7B900" w14:textId="1B65B4E1" w:rsidR="006D7A91" w:rsidRPr="006D7A91" w:rsidRDefault="006D7A91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Oświadczamy, że ceny jednostkowe</w:t>
            </w:r>
            <w:r w:rsidRPr="006D7A91">
              <w:rPr>
                <w:rFonts w:asciiTheme="majorHAnsi" w:eastAsia="Times New Roman" w:hAnsiTheme="majorHAnsi" w:cs="Arial"/>
                <w:bCs/>
                <w:lang w:eastAsia="pl-PL"/>
              </w:rPr>
              <w:t xml:space="preserve"> </w:t>
            </w:r>
            <w:r w:rsidRPr="006D7A91">
              <w:rPr>
                <w:rFonts w:ascii="Cambria" w:hAnsi="Cambria" w:cs="Arial"/>
                <w:bCs/>
                <w:iCs/>
              </w:rPr>
              <w:t xml:space="preserve">brutto </w:t>
            </w:r>
            <w:r>
              <w:rPr>
                <w:rFonts w:ascii="Cambria" w:hAnsi="Cambria" w:cs="Arial"/>
                <w:bCs/>
                <w:iCs/>
              </w:rPr>
              <w:t xml:space="preserve">zawarte w ofercie pochodzą </w:t>
            </w:r>
            <w:r w:rsidRPr="006D7A91">
              <w:rPr>
                <w:rFonts w:ascii="Cambria" w:hAnsi="Cambria" w:cs="Arial"/>
                <w:bCs/>
                <w:iCs/>
              </w:rPr>
              <w:t xml:space="preserve">z dnia umieszczenia ogłoszenia o zamówieniu tj. </w:t>
            </w:r>
            <w:r w:rsidR="00FD3BD4">
              <w:rPr>
                <w:rFonts w:ascii="Cambria" w:hAnsi="Cambria" w:cs="Arial"/>
                <w:b/>
                <w:bCs/>
                <w:iCs/>
                <w:u w:val="single"/>
              </w:rPr>
              <w:t>28.11.2023</w:t>
            </w:r>
            <w:r w:rsidRPr="006D7A91">
              <w:rPr>
                <w:rFonts w:ascii="Cambria" w:hAnsi="Cambria" w:cs="Arial"/>
                <w:b/>
                <w:bCs/>
                <w:iCs/>
                <w:u w:val="single"/>
              </w:rPr>
              <w:t>r., ze stacji paliw która docelowo przeznaczona będzie do tankowania pojazdów Zamawiającego</w:t>
            </w: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7E002E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5770D2F0" w:rsidR="00824977" w:rsidRPr="00FD3BD4" w:rsidRDefault="00824977" w:rsidP="00FD3BD4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FD3BD4"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Platformy e-Zamówienia </w:t>
            </w:r>
            <w:r w:rsidR="00FD3BD4"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br/>
              <w:t xml:space="preserve">dostępny na stronie </w:t>
            </w:r>
            <w:hyperlink r:id="rId10" w:anchor="regulamin-serwisu" w:history="1">
              <w:r w:rsidR="00FD3BD4" w:rsidRPr="00FD3BD4">
                <w:rPr>
                  <w:rStyle w:val="Hipercze"/>
                  <w:rFonts w:ascii="Cambria" w:hAnsi="Cambria" w:cs="Arial"/>
                  <w:b/>
                  <w:bCs/>
                  <w:iCs/>
                  <w:sz w:val="22"/>
                  <w:szCs w:val="22"/>
                </w:rPr>
                <w:t>https://ezamowienia.gov.pl/pl/regulamin/#regulamin-serwisu</w:t>
              </w:r>
            </w:hyperlink>
            <w:r w:rsidR="00FD3BD4"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zawierający wiążące Wykonawcę informacje związane z korzystaniem z Platformy e-</w:t>
            </w:r>
            <w:r w:rsidR="00FD3BD4" w:rsidRPr="00FD3BD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Zamówienia w szczególności opis sposobu składania/zmiany/wycofania oferty w niniejszym postępowaniu</w:t>
            </w:r>
          </w:p>
          <w:p w14:paraId="3FCF2BF6" w14:textId="77777777" w:rsidR="00824977" w:rsidRPr="003E090C" w:rsidRDefault="00824977" w:rsidP="007E002E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39191E7" w14:textId="77777777" w:rsidR="00824977" w:rsidRDefault="00824977" w:rsidP="007E002E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7E002E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021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021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F021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F021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7E002E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DC981F3" w14:textId="6CF36415" w:rsidR="00824977" w:rsidRPr="006D7A91" w:rsidRDefault="00824977" w:rsidP="006D7A91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7E002E">
        <w:trPr>
          <w:trHeight w:val="2359"/>
          <w:jc w:val="center"/>
        </w:trPr>
        <w:tc>
          <w:tcPr>
            <w:tcW w:w="9671" w:type="dxa"/>
          </w:tcPr>
          <w:p w14:paraId="1D95B2A8" w14:textId="3597F878" w:rsidR="00824977" w:rsidRPr="009B4EE7" w:rsidRDefault="008A544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Rodzaj wykonawcy :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</w:p>
          <w:p w14:paraId="12F393A7" w14:textId="0A7525B9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D5454A8" w14:textId="7EE75E5B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588E6C" wp14:editId="5238B1F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151130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4A4CF" id="Prostokąt 2" o:spid="_x0000_s1026" style="position:absolute;margin-left:20.5pt;margin-top:11.9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"/>
                  </w:pict>
                </mc:Fallback>
              </mc:AlternateContent>
            </w:r>
          </w:p>
          <w:p w14:paraId="474066C1" w14:textId="6E243A8E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mikroproprzesiębiorstwem</w:t>
            </w:r>
          </w:p>
          <w:p w14:paraId="0CB2DD06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F92F6" wp14:editId="3935A42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9C27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44D5D9AA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</w:p>
          <w:p w14:paraId="5B0C2839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6921B" wp14:editId="7D7FEE5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8A636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C6FE7E6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</w:p>
          <w:p w14:paraId="6C20508C" w14:textId="77777777" w:rsidR="007E002E" w:rsidRPr="00EB17F4" w:rsidRDefault="007E002E" w:rsidP="007E002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E8A72D" wp14:editId="0B623C2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A82C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EBEFD93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</w:p>
          <w:p w14:paraId="7012CDD6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6F77FD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AA2644" wp14:editId="648ADBD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B6D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O1Wf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</w:p>
          <w:p w14:paraId="7B5AF874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FA6848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20987A" wp14:editId="03866434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06A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641011D7" w14:textId="247DC7A5" w:rsidR="007E002E" w:rsidRP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</w:pPr>
            <w:r w:rsidRPr="007E002E"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  <w:t>(zaznaczyć właściwe)</w:t>
            </w:r>
          </w:p>
          <w:p w14:paraId="73056A2D" w14:textId="77777777" w:rsidR="00824977" w:rsidRPr="00550613" w:rsidRDefault="00824977" w:rsidP="007E002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B217B" w14:textId="77777777" w:rsidR="009F0210" w:rsidRDefault="009F0210" w:rsidP="001F1344">
      <w:r>
        <w:separator/>
      </w:r>
    </w:p>
  </w:endnote>
  <w:endnote w:type="continuationSeparator" w:id="0">
    <w:p w14:paraId="27F0E1AF" w14:textId="77777777" w:rsidR="009F0210" w:rsidRDefault="009F021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D3BD4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D3BD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F5312" w14:textId="77777777" w:rsidR="009F0210" w:rsidRDefault="009F0210" w:rsidP="001F1344">
      <w:r>
        <w:separator/>
      </w:r>
    </w:p>
  </w:footnote>
  <w:footnote w:type="continuationSeparator" w:id="0">
    <w:p w14:paraId="6ADE38A7" w14:textId="77777777" w:rsidR="009F0210" w:rsidRDefault="009F0210" w:rsidP="001F1344">
      <w:r>
        <w:continuationSeparator/>
      </w:r>
    </w:p>
  </w:footnote>
  <w:footnote w:id="1">
    <w:p w14:paraId="5CEC4DEC" w14:textId="77777777" w:rsidR="00FD3BD4" w:rsidRDefault="00FD3BD4" w:rsidP="00FD3B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1589630" w14:textId="3CF9EE9A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8A5446">
        <w:rPr>
          <w:rFonts w:ascii="Cambria" w:hAnsi="Cambria"/>
          <w:sz w:val="16"/>
          <w:szCs w:val="16"/>
        </w:rPr>
        <w:t>Mikroprzedsiębiorstwo to przedsiębiorstwo, które zatrudnia które zatrudnia mniej niż 1</w:t>
      </w:r>
      <w:r w:rsidR="008A5446" w:rsidRPr="0087063A">
        <w:rPr>
          <w:rFonts w:ascii="Cambria" w:hAnsi="Cambria"/>
          <w:sz w:val="16"/>
          <w:szCs w:val="16"/>
        </w:rPr>
        <w:t>0 osób i którego roczny obrót lub suma bilansowa nie</w:t>
      </w:r>
      <w:r w:rsidR="008A5446">
        <w:rPr>
          <w:rFonts w:ascii="Cambria" w:hAnsi="Cambria"/>
          <w:sz w:val="16"/>
          <w:szCs w:val="16"/>
        </w:rPr>
        <w:t xml:space="preserve"> przekracza 2</w:t>
      </w:r>
      <w:r w:rsidR="008A5446" w:rsidRPr="0087063A">
        <w:rPr>
          <w:rFonts w:ascii="Cambria" w:hAnsi="Cambria"/>
          <w:sz w:val="16"/>
          <w:szCs w:val="16"/>
        </w:rPr>
        <w:t xml:space="preserve"> mln EUR.</w:t>
      </w:r>
      <w:r w:rsidR="008A5446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67" w:type="dxa"/>
      <w:tblLook w:val="04A0" w:firstRow="1" w:lastRow="0" w:firstColumn="1" w:lastColumn="0" w:noHBand="0" w:noVBand="1"/>
    </w:tblPr>
    <w:tblGrid>
      <w:gridCol w:w="9067"/>
    </w:tblGrid>
    <w:tr w:rsidR="002E5DE9" w:rsidRPr="00BA4B5B" w14:paraId="2AE67A4D" w14:textId="77777777" w:rsidTr="002E5DE9">
      <w:trPr>
        <w:trHeight w:val="841"/>
      </w:trPr>
      <w:tc>
        <w:tcPr>
          <w:tcW w:w="9067" w:type="dxa"/>
        </w:tcPr>
        <w:p w14:paraId="161B5924" w14:textId="50FDF8CE" w:rsidR="00910B44" w:rsidRDefault="00B92A9A" w:rsidP="00910B4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4"/>
              <w:szCs w:val="24"/>
            </w:rPr>
          </w:pPr>
          <w:r>
            <w:rPr>
              <w:rFonts w:ascii="Cambria" w:hAnsi="Cambria"/>
              <w:b/>
              <w:bCs/>
              <w:i/>
              <w:color w:val="000000"/>
              <w:sz w:val="24"/>
              <w:szCs w:val="24"/>
            </w:rPr>
            <w:t xml:space="preserve">Dostawa </w:t>
          </w:r>
          <w:r w:rsidR="00FD3BD4">
            <w:rPr>
              <w:rFonts w:ascii="Cambria" w:hAnsi="Cambria"/>
              <w:b/>
              <w:bCs/>
              <w:i/>
              <w:color w:val="000000"/>
              <w:sz w:val="24"/>
              <w:szCs w:val="24"/>
            </w:rPr>
            <w:t>paliw płynnych w ciągu roku 2024</w:t>
          </w:r>
          <w:r w:rsidR="00C8177D">
            <w:rPr>
              <w:rFonts w:ascii="Cambria" w:hAnsi="Cambria"/>
              <w:b/>
              <w:bCs/>
              <w:i/>
              <w:color w:val="000000"/>
              <w:sz w:val="24"/>
              <w:szCs w:val="24"/>
            </w:rPr>
            <w:t>.</w:t>
          </w:r>
          <w:r w:rsidR="00910B44" w:rsidRPr="00910B44">
            <w:rPr>
              <w:rFonts w:ascii="Cambria" w:hAnsi="Cambria"/>
              <w:bCs/>
              <w:color w:val="000000"/>
              <w:sz w:val="24"/>
              <w:szCs w:val="24"/>
            </w:rPr>
            <w:t xml:space="preserve"> </w:t>
          </w:r>
        </w:p>
        <w:p w14:paraId="779504CF" w14:textId="192873E2" w:rsidR="002E5DE9" w:rsidRPr="008B5189" w:rsidRDefault="007E002E" w:rsidP="00910B4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4"/>
              <w:szCs w:val="24"/>
            </w:rPr>
          </w:pPr>
          <w:r w:rsidRPr="008B5189">
            <w:rPr>
              <w:rFonts w:ascii="Cambria" w:hAnsi="Cambria"/>
              <w:bCs/>
              <w:color w:val="000000"/>
              <w:sz w:val="24"/>
              <w:szCs w:val="24"/>
            </w:rPr>
            <w:t>– Ozn</w:t>
          </w:r>
          <w:r w:rsidR="00971BB8">
            <w:rPr>
              <w:rFonts w:ascii="Cambria" w:hAnsi="Cambria"/>
              <w:bCs/>
              <w:color w:val="000000"/>
              <w:sz w:val="24"/>
              <w:szCs w:val="24"/>
            </w:rPr>
            <w:t>a</w:t>
          </w:r>
          <w:r w:rsidR="00C8177D">
            <w:rPr>
              <w:rFonts w:ascii="Cambria" w:hAnsi="Cambria"/>
              <w:bCs/>
              <w:color w:val="000000"/>
              <w:sz w:val="24"/>
              <w:szCs w:val="24"/>
            </w:rPr>
            <w:t xml:space="preserve">czenie </w:t>
          </w:r>
          <w:r w:rsidR="00FD3BD4">
            <w:rPr>
              <w:rFonts w:ascii="Cambria" w:hAnsi="Cambria"/>
              <w:bCs/>
              <w:color w:val="000000"/>
              <w:sz w:val="24"/>
              <w:szCs w:val="24"/>
            </w:rPr>
            <w:t>postępowania: ZDP.3801.42</w:t>
          </w:r>
          <w:r w:rsidR="006258AD">
            <w:rPr>
              <w:rFonts w:ascii="Cambria" w:hAnsi="Cambria"/>
              <w:bCs/>
              <w:color w:val="000000"/>
              <w:sz w:val="24"/>
              <w:szCs w:val="24"/>
            </w:rPr>
            <w:t>.2023</w:t>
          </w: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4527"/>
    <w:rsid w:val="00047DFD"/>
    <w:rsid w:val="00051C3F"/>
    <w:rsid w:val="00055B7D"/>
    <w:rsid w:val="0005665C"/>
    <w:rsid w:val="00060D3D"/>
    <w:rsid w:val="00060EF5"/>
    <w:rsid w:val="000639FA"/>
    <w:rsid w:val="00072667"/>
    <w:rsid w:val="00075E9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C7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BD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E3D"/>
    <w:rsid w:val="00166DA1"/>
    <w:rsid w:val="001673A9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167"/>
    <w:rsid w:val="001B5806"/>
    <w:rsid w:val="001B5B86"/>
    <w:rsid w:val="001C2657"/>
    <w:rsid w:val="001C52D2"/>
    <w:rsid w:val="001D42AF"/>
    <w:rsid w:val="001D53B2"/>
    <w:rsid w:val="001D62C2"/>
    <w:rsid w:val="001D64E0"/>
    <w:rsid w:val="001D79C3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E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B8B"/>
    <w:rsid w:val="00354906"/>
    <w:rsid w:val="00360ECD"/>
    <w:rsid w:val="00365D7C"/>
    <w:rsid w:val="0038328E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23F7"/>
    <w:rsid w:val="00485A7D"/>
    <w:rsid w:val="004918A2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B5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8AD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7A91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3E6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02E"/>
    <w:rsid w:val="007E4823"/>
    <w:rsid w:val="007E5083"/>
    <w:rsid w:val="007E52CF"/>
    <w:rsid w:val="007E7A72"/>
    <w:rsid w:val="007F0155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446"/>
    <w:rsid w:val="008B21B7"/>
    <w:rsid w:val="008B5189"/>
    <w:rsid w:val="008B5443"/>
    <w:rsid w:val="008B71A5"/>
    <w:rsid w:val="008D125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0B44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840"/>
    <w:rsid w:val="00946C69"/>
    <w:rsid w:val="009479B8"/>
    <w:rsid w:val="00953F19"/>
    <w:rsid w:val="00955D8C"/>
    <w:rsid w:val="0095670D"/>
    <w:rsid w:val="00962C66"/>
    <w:rsid w:val="00971BB8"/>
    <w:rsid w:val="00972232"/>
    <w:rsid w:val="00974F85"/>
    <w:rsid w:val="0097564E"/>
    <w:rsid w:val="00982153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0210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3DB1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0E1F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1626"/>
    <w:rsid w:val="00B02A0D"/>
    <w:rsid w:val="00B079FC"/>
    <w:rsid w:val="00B1149A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2A9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5AD5"/>
    <w:rsid w:val="00C7600D"/>
    <w:rsid w:val="00C771E4"/>
    <w:rsid w:val="00C803C4"/>
    <w:rsid w:val="00C8177D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466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05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922"/>
    <w:rsid w:val="00DB3F09"/>
    <w:rsid w:val="00DB4472"/>
    <w:rsid w:val="00DB6477"/>
    <w:rsid w:val="00DC572A"/>
    <w:rsid w:val="00DC575B"/>
    <w:rsid w:val="00DD7ABA"/>
    <w:rsid w:val="00DE19FB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716B"/>
    <w:rsid w:val="00EC1389"/>
    <w:rsid w:val="00ED7CFB"/>
    <w:rsid w:val="00EE13E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56F"/>
    <w:rsid w:val="00F66BBC"/>
    <w:rsid w:val="00F72C2E"/>
    <w:rsid w:val="00F75371"/>
    <w:rsid w:val="00F82F0A"/>
    <w:rsid w:val="00F82FD3"/>
    <w:rsid w:val="00F8770B"/>
    <w:rsid w:val="00F901AC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BD4"/>
    <w:rsid w:val="00FD5ACA"/>
    <w:rsid w:val="00FE5420"/>
    <w:rsid w:val="00FE6B79"/>
    <w:rsid w:val="00FE770E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A9553A2-A8F7-4110-8B62-AEB866F1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1262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Sławomir Polus</cp:lastModifiedBy>
  <cp:revision>21</cp:revision>
  <cp:lastPrinted>2019-02-01T07:30:00Z</cp:lastPrinted>
  <dcterms:created xsi:type="dcterms:W3CDTF">2021-04-14T11:17:00Z</dcterms:created>
  <dcterms:modified xsi:type="dcterms:W3CDTF">2023-11-28T13:07:00Z</dcterms:modified>
</cp:coreProperties>
</file>