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12D4" w14:textId="77777777" w:rsidR="00857C5F" w:rsidRDefault="00857C5F" w:rsidP="00857C5F">
      <w:pPr>
        <w:widowControl w:val="0"/>
        <w:suppressAutoHyphens/>
        <w:spacing w:after="0"/>
        <w:ind w:firstLine="6804"/>
        <w:jc w:val="right"/>
      </w:pPr>
      <w:bookmarkStart w:id="0" w:name="_Hlk144377026"/>
      <w:r>
        <w:rPr>
          <w:rFonts w:ascii="Arial Narrow" w:hAnsi="Arial Narrow"/>
          <w:sz w:val="20"/>
          <w:szCs w:val="20"/>
          <w:u w:val="single"/>
        </w:rPr>
        <w:t>Załącznik nr 2a do SWZ</w:t>
      </w:r>
    </w:p>
    <w:p w14:paraId="3A473465" w14:textId="77777777" w:rsidR="00857C5F" w:rsidRDefault="00857C5F" w:rsidP="00857C5F">
      <w:pPr>
        <w:widowControl w:val="0"/>
        <w:suppressAutoHyphens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58B1D763" w14:textId="77777777" w:rsidR="00857C5F" w:rsidRPr="00C0658F" w:rsidRDefault="00857C5F" w:rsidP="00857C5F">
      <w:pPr>
        <w:widowControl w:val="0"/>
        <w:suppressAutoHyphens/>
        <w:spacing w:after="0"/>
        <w:jc w:val="both"/>
        <w:rPr>
          <w:sz w:val="24"/>
          <w:szCs w:val="24"/>
        </w:rPr>
      </w:pPr>
      <w:r w:rsidRPr="00C0658F">
        <w:rPr>
          <w:rFonts w:ascii="Arial Narrow" w:hAnsi="Arial Narrow"/>
          <w:b/>
          <w:sz w:val="24"/>
          <w:szCs w:val="24"/>
          <w:u w:val="single"/>
        </w:rPr>
        <w:t>Dotyczy:</w:t>
      </w:r>
      <w:r w:rsidRPr="00C0658F">
        <w:rPr>
          <w:rFonts w:ascii="Arial Narrow" w:hAnsi="Arial Narrow"/>
          <w:sz w:val="24"/>
          <w:szCs w:val="24"/>
        </w:rPr>
        <w:t xml:space="preserve"> </w:t>
      </w:r>
    </w:p>
    <w:p w14:paraId="39A0E2DB" w14:textId="77777777" w:rsidR="00857C5F" w:rsidRDefault="00857C5F" w:rsidP="00857C5F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sz w:val="24"/>
          <w:szCs w:val="24"/>
        </w:rPr>
        <w:t>„</w:t>
      </w:r>
      <w:r w:rsidRPr="00A64C0D">
        <w:rPr>
          <w:rFonts w:ascii="Arial Narrow" w:hAnsi="Arial Narrow" w:cs="Arial"/>
          <w:b/>
          <w:bCs/>
          <w:sz w:val="24"/>
          <w:szCs w:val="24"/>
        </w:rPr>
        <w:t>Utworzenie Branżowego Centrum Umiejętności poprzez rozbudowę budynku Szkoły przy ul.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A64C0D">
        <w:rPr>
          <w:rFonts w:ascii="Arial Narrow" w:hAnsi="Arial Narrow" w:cs="Arial"/>
          <w:b/>
          <w:bCs/>
          <w:sz w:val="24"/>
          <w:szCs w:val="24"/>
        </w:rPr>
        <w:t>Kossaka w Opocznie</w:t>
      </w:r>
      <w:r w:rsidRPr="00ED6D71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6C2BC8FE" w14:textId="77777777" w:rsidR="00857C5F" w:rsidRDefault="00857C5F" w:rsidP="00857C5F">
      <w:pPr>
        <w:suppressAutoHyphens/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66CAA584" w14:textId="77777777" w:rsidR="00857C5F" w:rsidRDefault="00857C5F" w:rsidP="00857C5F">
      <w:pPr>
        <w:suppressAutoHyphens/>
        <w:spacing w:after="0"/>
        <w:jc w:val="both"/>
        <w:rPr>
          <w:rFonts w:ascii="Arial Narrow" w:hAnsi="Arial Narrow" w:cs="Arial"/>
          <w:b/>
          <w:bCs/>
          <w:sz w:val="24"/>
          <w:szCs w:val="24"/>
        </w:rPr>
      </w:pPr>
    </w:p>
    <w:p w14:paraId="073CB2DE" w14:textId="77777777" w:rsidR="00857C5F" w:rsidRDefault="00857C5F" w:rsidP="00857C5F">
      <w:pPr>
        <w:suppressAutoHyphens/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3EA69011" w14:textId="77777777" w:rsidR="00857C5F" w:rsidRDefault="00857C5F" w:rsidP="00857C5F">
      <w:pPr>
        <w:suppressAutoHyphens/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</w:p>
    <w:p w14:paraId="16F1B678" w14:textId="77777777" w:rsidR="00857C5F" w:rsidRDefault="00857C5F" w:rsidP="00857C5F">
      <w:pPr>
        <w:suppressAutoHyphens/>
        <w:spacing w:after="0"/>
        <w:jc w:val="center"/>
      </w:pPr>
    </w:p>
    <w:p w14:paraId="51F1C859" w14:textId="77777777" w:rsidR="00857C5F" w:rsidRDefault="00857C5F" w:rsidP="00857C5F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składane na podstawie art. 125 ust. 5 ustawy z dnia 11 września 2019r.</w:t>
      </w:r>
    </w:p>
    <w:p w14:paraId="439FE55C" w14:textId="77777777" w:rsidR="00857C5F" w:rsidRDefault="00857C5F" w:rsidP="00857C5F">
      <w:pPr>
        <w:autoSpaceDE w:val="0"/>
        <w:adjustRightInd w:val="0"/>
        <w:spacing w:after="0"/>
        <w:jc w:val="center"/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color w:val="000000"/>
          <w:sz w:val="24"/>
          <w:szCs w:val="24"/>
        </w:rPr>
        <w:t xml:space="preserve">) oraz na podstawie </w:t>
      </w: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ustawy</w:t>
      </w:r>
    </w:p>
    <w:p w14:paraId="682ECAE5" w14:textId="77777777" w:rsidR="00857C5F" w:rsidRDefault="00857C5F" w:rsidP="00857C5F">
      <w:pPr>
        <w:autoSpaceDE w:val="0"/>
        <w:adjustRightInd w:val="0"/>
        <w:spacing w:after="0"/>
        <w:jc w:val="center"/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</w:pP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662A902D" w14:textId="77777777" w:rsidR="00857C5F" w:rsidRDefault="00857C5F" w:rsidP="00857C5F">
      <w:pPr>
        <w:suppressAutoHyphens/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09E9F826" w14:textId="77777777" w:rsidR="00857C5F" w:rsidRDefault="00857C5F" w:rsidP="00857C5F">
      <w:pPr>
        <w:suppressAutoHyphens/>
        <w:ind w:right="42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FE18F8F" w14:textId="77777777" w:rsidR="00857C5F" w:rsidRDefault="00857C5F" w:rsidP="00857C5F">
      <w:pPr>
        <w:suppressAutoHyphens/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B4D6546" w14:textId="77777777" w:rsidR="00857C5F" w:rsidRDefault="00857C5F" w:rsidP="00857C5F">
      <w:pPr>
        <w:suppressAutoHyphens/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2332FFE1" w14:textId="77777777" w:rsidR="00857C5F" w:rsidRDefault="00857C5F" w:rsidP="00857C5F">
      <w:pPr>
        <w:suppressAutoHyphens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768F1F38" w14:textId="77777777" w:rsidR="00857C5F" w:rsidRDefault="00857C5F" w:rsidP="00857C5F">
      <w:pPr>
        <w:suppressAutoHyphens/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BADA84B" w14:textId="77777777" w:rsidR="00857C5F" w:rsidRDefault="00857C5F" w:rsidP="00857C5F">
      <w:pPr>
        <w:suppressAutoHyphens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001E3651" w14:textId="77777777" w:rsidR="00857C5F" w:rsidRDefault="00857C5F" w:rsidP="00857C5F">
      <w:pPr>
        <w:suppressAutoHyphens/>
        <w:rPr>
          <w:rFonts w:ascii="Arial Narrow" w:hAnsi="Arial Narrow"/>
          <w:i/>
          <w:sz w:val="24"/>
          <w:szCs w:val="24"/>
        </w:rPr>
      </w:pPr>
    </w:p>
    <w:p w14:paraId="221678A6" w14:textId="77777777" w:rsidR="00857C5F" w:rsidRDefault="00857C5F" w:rsidP="00857C5F">
      <w:pPr>
        <w:shd w:val="clear" w:color="auto" w:fill="BFBFBF"/>
        <w:suppressAutoHyphens/>
        <w:spacing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1. OŚWIADCZENIE PODMIOTU UDOSTĘPNIAJĄCEGO ZASOBY O BRAKU PODSTAW        WYKLUCZENIA  Z POSTĘPOWANIA</w:t>
      </w:r>
    </w:p>
    <w:p w14:paraId="531F4D20" w14:textId="77777777" w:rsidR="00857C5F" w:rsidRDefault="00857C5F" w:rsidP="00857C5F">
      <w:pPr>
        <w:widowControl w:val="0"/>
        <w:tabs>
          <w:tab w:val="left" w:pos="709"/>
        </w:tabs>
        <w:suppressAutoHyphens/>
        <w:spacing w:after="0"/>
        <w:jc w:val="both"/>
      </w:pPr>
      <w:r>
        <w:rPr>
          <w:rFonts w:ascii="Arial Narrow" w:hAnsi="Arial Narrow"/>
          <w:b/>
          <w:sz w:val="40"/>
          <w:szCs w:val="40"/>
        </w:rPr>
        <w:t xml:space="preserve">□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nie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72DE9E29" w14:textId="77777777" w:rsidR="00857C5F" w:rsidRDefault="00857C5F" w:rsidP="00857C5F">
      <w:pPr>
        <w:widowControl w:val="0"/>
        <w:tabs>
          <w:tab w:val="left" w:pos="709"/>
        </w:tabs>
        <w:suppressAutoHyphens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1668D6B" w14:textId="77777777" w:rsidR="00857C5F" w:rsidRDefault="00857C5F" w:rsidP="00857C5F">
      <w:pPr>
        <w:widowControl w:val="0"/>
        <w:tabs>
          <w:tab w:val="left" w:pos="0"/>
          <w:tab w:val="left" w:pos="709"/>
        </w:tabs>
        <w:suppressAutoHyphens/>
        <w:spacing w:after="0"/>
        <w:jc w:val="both"/>
      </w:pPr>
      <w:r>
        <w:rPr>
          <w:rFonts w:ascii="Arial Narrow" w:hAnsi="Arial Narrow"/>
          <w:b/>
          <w:sz w:val="40"/>
          <w:szCs w:val="40"/>
        </w:rPr>
        <w:t xml:space="preserve">□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t xml:space="preserve">Oświadczam, że podlegam wykluczeniu z postępowania na podstawie </w:t>
      </w:r>
      <w:r>
        <w:rPr>
          <w:rFonts w:ascii="Arial Narrow" w:hAnsi="Arial Narrow" w:cs="Arial"/>
          <w:iCs/>
          <w:kern w:val="3"/>
          <w:sz w:val="24"/>
          <w:szCs w:val="24"/>
          <w:lang w:eastAsia="hi-IN" w:bidi="hi-IN"/>
        </w:rPr>
        <w:br/>
        <w:t xml:space="preserve">    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364C2BE5" w14:textId="77777777" w:rsidR="00857C5F" w:rsidRDefault="00857C5F" w:rsidP="00857C5F">
      <w:pPr>
        <w:widowControl w:val="0"/>
        <w:tabs>
          <w:tab w:val="left" w:pos="709"/>
        </w:tabs>
        <w:suppressAutoHyphens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233CCADB" w14:textId="77777777" w:rsidR="00857C5F" w:rsidRDefault="00857C5F" w:rsidP="00857C5F">
      <w:pPr>
        <w:tabs>
          <w:tab w:val="left" w:pos="0"/>
        </w:tabs>
        <w:suppressAutoHyphens/>
        <w:autoSpaceDE w:val="0"/>
        <w:spacing w:after="0"/>
        <w:jc w:val="both"/>
      </w:pPr>
      <w:r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>
        <w:rPr>
          <w:rFonts w:ascii="Arial Narrow" w:hAnsi="Arial Narrow"/>
          <w:sz w:val="24"/>
          <w:szCs w:val="24"/>
        </w:rPr>
        <w:t>Pzp</w:t>
      </w:r>
      <w:proofErr w:type="spellEnd"/>
      <w:r>
        <w:rPr>
          <w:rFonts w:ascii="Arial Narrow" w:hAnsi="Arial Narrow"/>
          <w:sz w:val="24"/>
          <w:szCs w:val="24"/>
        </w:rPr>
        <w:t xml:space="preserve"> przedstawiam podjęte środki naprawcze: </w:t>
      </w:r>
    </w:p>
    <w:p w14:paraId="6E3F0527" w14:textId="77777777" w:rsidR="00857C5F" w:rsidRDefault="00857C5F" w:rsidP="00857C5F">
      <w:pPr>
        <w:suppressAutoHyphens/>
        <w:autoSpaceDE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02B5A1F5" w14:textId="77777777" w:rsidR="00857C5F" w:rsidRDefault="00857C5F" w:rsidP="00857C5F">
      <w:pPr>
        <w:tabs>
          <w:tab w:val="left" w:pos="0"/>
        </w:tabs>
        <w:suppressAutoHyphens/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0D12DFFE" w14:textId="77777777" w:rsidR="00857C5F" w:rsidRDefault="00857C5F" w:rsidP="00857C5F">
      <w:pPr>
        <w:tabs>
          <w:tab w:val="left" w:pos="0"/>
        </w:tabs>
        <w:suppressAutoHyphens/>
        <w:autoSpaceDE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2827B84B" w14:textId="77777777" w:rsidR="00857C5F" w:rsidRDefault="00857C5F" w:rsidP="00857C5F">
      <w:pPr>
        <w:tabs>
          <w:tab w:val="left" w:pos="0"/>
        </w:tabs>
        <w:suppressAutoHyphens/>
        <w:autoSpaceDE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16D5D561" w14:textId="77777777" w:rsidR="00857C5F" w:rsidRDefault="00857C5F" w:rsidP="00857C5F">
      <w:pPr>
        <w:suppressAutoHyphens/>
        <w:ind w:left="284" w:hanging="567"/>
        <w:jc w:val="both"/>
        <w:rPr>
          <w:rFonts w:ascii="Arial Narrow" w:hAnsi="Arial Narrow" w:cs="Arial"/>
          <w:i/>
          <w:iCs/>
          <w:sz w:val="20"/>
          <w:szCs w:val="20"/>
        </w:rPr>
      </w:pPr>
      <w:r>
        <w:rPr>
          <w:rFonts w:ascii="Arial Narrow" w:hAnsi="Arial Narrow" w:cs="Arial"/>
          <w:i/>
          <w:iCs/>
          <w:sz w:val="24"/>
          <w:szCs w:val="24"/>
        </w:rPr>
        <w:t xml:space="preserve">     </w:t>
      </w:r>
      <w:r>
        <w:rPr>
          <w:rFonts w:ascii="Arial Narrow" w:hAnsi="Arial Narrow" w:cs="Arial"/>
          <w:i/>
          <w:iCs/>
          <w:sz w:val="20"/>
          <w:szCs w:val="20"/>
        </w:rPr>
        <w:t xml:space="preserve"> Należy podać </w:t>
      </w:r>
      <w:r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>
        <w:rPr>
          <w:rFonts w:ascii="Arial Narrow" w:hAnsi="Arial Narrow" w:cs="Arial"/>
          <w:i/>
          <w:iCs/>
          <w:sz w:val="20"/>
          <w:szCs w:val="20"/>
        </w:rPr>
        <w:t xml:space="preserve">dowody, </w:t>
      </w:r>
      <w:r>
        <w:rPr>
          <w:rFonts w:ascii="Arial Narrow" w:hAnsi="Arial Narrow" w:cs="Arial"/>
          <w:i/>
          <w:iCs/>
          <w:sz w:val="20"/>
          <w:szCs w:val="20"/>
        </w:rPr>
        <w:br/>
        <w:t>że podjęte czynności są wystarczające do wykazania rzetelności Wykonawcy</w:t>
      </w:r>
    </w:p>
    <w:p w14:paraId="2467A10D" w14:textId="77777777" w:rsidR="00857C5F" w:rsidRDefault="00857C5F" w:rsidP="00857C5F">
      <w:pPr>
        <w:suppressAutoHyphens/>
        <w:jc w:val="both"/>
      </w:pPr>
    </w:p>
    <w:p w14:paraId="369A3166" w14:textId="77777777" w:rsidR="00857C5F" w:rsidRDefault="00857C5F" w:rsidP="00857C5F">
      <w:pPr>
        <w:suppressAutoHyphens/>
        <w:jc w:val="both"/>
      </w:pPr>
    </w:p>
    <w:p w14:paraId="5465E4B1" w14:textId="77777777" w:rsidR="00857C5F" w:rsidRDefault="00857C5F" w:rsidP="00857C5F">
      <w:pPr>
        <w:shd w:val="clear" w:color="auto" w:fill="BFBFBF"/>
        <w:spacing w:line="240" w:lineRule="atLeast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 Narrow" w:hAnsi="Arial Narrow" w:cs="Arial"/>
          <w:b/>
          <w:sz w:val="24"/>
          <w:szCs w:val="24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64033928" w14:textId="77777777" w:rsidR="00857C5F" w:rsidRDefault="00857C5F" w:rsidP="00857C5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nie 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2023 poz. 1497 ze zm.)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6AB4B215" w14:textId="77777777" w:rsidR="00857C5F" w:rsidRDefault="00857C5F" w:rsidP="00857C5F">
      <w:pPr>
        <w:pStyle w:val="NormalnyWeb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 xml:space="preserve">zachodzą </w:t>
      </w:r>
      <w:r>
        <w:rPr>
          <w:rFonts w:ascii="Arial Narrow" w:hAnsi="Arial Narrow" w:cs="Arial"/>
        </w:rPr>
        <w:t>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2023 poz. 1497 ze zm.)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3120C7D1" w14:textId="77777777" w:rsidR="00857C5F" w:rsidRDefault="00857C5F" w:rsidP="00857C5F">
      <w:pPr>
        <w:tabs>
          <w:tab w:val="left" w:pos="284"/>
        </w:tabs>
        <w:contextualSpacing/>
        <w:jc w:val="both"/>
        <w:rPr>
          <w:rFonts w:ascii="Arial Narrow" w:eastAsia="Calibri" w:hAnsi="Arial Narrow"/>
          <w:i/>
          <w:iCs/>
          <w:sz w:val="20"/>
          <w:szCs w:val="20"/>
          <w:lang w:eastAsia="en-US"/>
        </w:rPr>
      </w:pPr>
    </w:p>
    <w:p w14:paraId="519E5DE3" w14:textId="77777777" w:rsidR="00857C5F" w:rsidRDefault="00857C5F" w:rsidP="00857C5F">
      <w:pPr>
        <w:tabs>
          <w:tab w:val="left" w:pos="284"/>
        </w:tabs>
        <w:contextualSpacing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4384B9D0" w14:textId="77777777" w:rsidR="00857C5F" w:rsidRDefault="00857C5F" w:rsidP="00857C5F">
      <w:pPr>
        <w:widowControl w:val="0"/>
        <w:contextualSpacing/>
        <w:jc w:val="both"/>
        <w:rPr>
          <w:rFonts w:ascii="Arial Narrow" w:hAnsi="Arial Narrow" w:cs="Arial"/>
          <w:b/>
          <w:bCs/>
          <w:sz w:val="24"/>
          <w:szCs w:val="24"/>
          <w:highlight w:val="darkGray"/>
        </w:rPr>
      </w:pPr>
      <w:r>
        <w:rPr>
          <w:rFonts w:ascii="Arial Narrow" w:hAnsi="Arial Narrow" w:cs="Arial"/>
          <w:b/>
          <w:bCs/>
          <w:sz w:val="24"/>
          <w:szCs w:val="24"/>
          <w:highlight w:val="darkGray"/>
        </w:rPr>
        <w:t>3. OŚWIADCZENIE DOTYCZĄCE PODANYCH INFORMACJI:</w:t>
      </w:r>
    </w:p>
    <w:p w14:paraId="55D92D10" w14:textId="77777777" w:rsidR="00857C5F" w:rsidRDefault="00857C5F" w:rsidP="00857C5F">
      <w:pPr>
        <w:widowControl w:val="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</w:t>
      </w:r>
      <w:r>
        <w:rPr>
          <w:rFonts w:ascii="Arial Narrow" w:hAnsi="Arial Narrow"/>
          <w:sz w:val="24"/>
          <w:szCs w:val="24"/>
        </w:rPr>
        <w:br/>
        <w:t>są aktualne i zgodne z prawdą</w:t>
      </w:r>
      <w:r>
        <w:rPr>
          <w:rFonts w:ascii="Arial Narrow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07A2AA1D" w14:textId="77777777" w:rsidR="00857C5F" w:rsidRDefault="00857C5F" w:rsidP="00857C5F">
      <w:pPr>
        <w:widowControl w:val="0"/>
        <w:suppressAutoHyphens/>
        <w:jc w:val="both"/>
        <w:rPr>
          <w:rFonts w:ascii="Arial Narrow" w:hAnsi="Arial Narrow" w:cs="Arial"/>
          <w:sz w:val="24"/>
          <w:szCs w:val="24"/>
        </w:rPr>
      </w:pPr>
    </w:p>
    <w:p w14:paraId="0664D236" w14:textId="77777777" w:rsidR="00857C5F" w:rsidRDefault="00857C5F" w:rsidP="00857C5F"/>
    <w:p w14:paraId="64E11384" w14:textId="77777777" w:rsidR="00857C5F" w:rsidRDefault="00857C5F" w:rsidP="00857C5F">
      <w:pPr>
        <w:suppressAutoHyphens/>
        <w:spacing w:after="0"/>
        <w:rPr>
          <w:rFonts w:ascii="Arial Narrow" w:hAnsi="Arial Narrow" w:cs="Arial"/>
          <w:b/>
          <w:sz w:val="28"/>
          <w:szCs w:val="28"/>
          <w:u w:val="single"/>
        </w:rPr>
      </w:pPr>
    </w:p>
    <w:p w14:paraId="29B6AE1C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60422503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6492D0CF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6F61848A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0B269F31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63B5D46B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51A300DC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7564D8A7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38D86B9D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61A54412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1C313ECF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28433DA1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36A00655" w14:textId="77777777" w:rsidR="00857C5F" w:rsidRDefault="00857C5F" w:rsidP="00857C5F">
      <w:pPr>
        <w:suppressAutoHyphens/>
        <w:spacing w:after="0"/>
        <w:jc w:val="right"/>
        <w:rPr>
          <w:rFonts w:ascii="Arial Narrow" w:hAnsi="Arial Narrow" w:cs="Arial"/>
          <w:b/>
          <w:sz w:val="28"/>
          <w:szCs w:val="28"/>
          <w:u w:val="single"/>
        </w:rPr>
      </w:pPr>
    </w:p>
    <w:p w14:paraId="341FB13D" w14:textId="77777777" w:rsidR="00857C5F" w:rsidRDefault="00857C5F" w:rsidP="00857C5F">
      <w:pPr>
        <w:spacing w:after="0"/>
        <w:jc w:val="both"/>
        <w:rPr>
          <w:rFonts w:ascii="Arial Narrow" w:hAnsi="Arial Narrow" w:cs="Arial"/>
          <w:b/>
          <w:sz w:val="28"/>
          <w:szCs w:val="28"/>
          <w:u w:val="single"/>
        </w:rPr>
      </w:pPr>
    </w:p>
    <w:p w14:paraId="3EDF3A24" w14:textId="77777777" w:rsidR="00857C5F" w:rsidRDefault="00857C5F" w:rsidP="00857C5F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14C64DC6" w14:textId="77777777" w:rsidR="00857C5F" w:rsidRDefault="00857C5F" w:rsidP="00857C5F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16A25E7A" w14:textId="77777777" w:rsidR="00857C5F" w:rsidRDefault="00857C5F" w:rsidP="00857C5F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6E0F34FA" w14:textId="77777777" w:rsidR="00857C5F" w:rsidRDefault="00857C5F" w:rsidP="00857C5F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58703FAC" w14:textId="77777777" w:rsidR="00857C5F" w:rsidRDefault="00857C5F" w:rsidP="00857C5F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65479634" w14:textId="77777777" w:rsidR="00857C5F" w:rsidRDefault="00857C5F" w:rsidP="00857C5F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065A383D" w14:textId="77777777" w:rsidR="00857C5F" w:rsidRDefault="00857C5F" w:rsidP="00857C5F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4E2C2C7D" w14:textId="77777777" w:rsidR="00857C5F" w:rsidRDefault="00857C5F" w:rsidP="00857C5F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0FB39752" w14:textId="77777777" w:rsidR="00857C5F" w:rsidRDefault="00857C5F" w:rsidP="00857C5F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</w:p>
    <w:bookmarkEnd w:id="0"/>
    <w:p w14:paraId="77C0EB72" w14:textId="77777777" w:rsidR="00857C5F" w:rsidRDefault="00857C5F" w:rsidP="00857C5F">
      <w:pPr>
        <w:widowControl w:val="0"/>
        <w:suppressAutoHyphens/>
        <w:jc w:val="both"/>
        <w:rPr>
          <w:rFonts w:ascii="Arial Narrow" w:hAnsi="Arial Narrow" w:cs="Arial"/>
          <w:sz w:val="24"/>
          <w:szCs w:val="24"/>
        </w:rPr>
      </w:pPr>
    </w:p>
    <w:p w14:paraId="2DD1549D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10199" w14:textId="77777777" w:rsidR="00857C5F" w:rsidRDefault="00857C5F" w:rsidP="00857C5F">
      <w:pPr>
        <w:spacing w:after="0"/>
      </w:pPr>
      <w:r>
        <w:separator/>
      </w:r>
    </w:p>
  </w:endnote>
  <w:endnote w:type="continuationSeparator" w:id="0">
    <w:p w14:paraId="3F6B190C" w14:textId="77777777" w:rsidR="00857C5F" w:rsidRDefault="00857C5F" w:rsidP="00857C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7192260"/>
      <w:docPartObj>
        <w:docPartGallery w:val="Page Numbers (Bottom of Page)"/>
        <w:docPartUnique/>
      </w:docPartObj>
    </w:sdtPr>
    <w:sdtContent>
      <w:p w14:paraId="3394C090" w14:textId="256BB7FF" w:rsidR="004101BC" w:rsidRDefault="004101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1A5041" w14:textId="77777777" w:rsidR="00857C5F" w:rsidRDefault="00857C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421CC" w14:textId="77777777" w:rsidR="00857C5F" w:rsidRDefault="00857C5F" w:rsidP="00857C5F">
      <w:pPr>
        <w:spacing w:after="0"/>
      </w:pPr>
      <w:r>
        <w:separator/>
      </w:r>
    </w:p>
  </w:footnote>
  <w:footnote w:type="continuationSeparator" w:id="0">
    <w:p w14:paraId="04DAEC84" w14:textId="77777777" w:rsidR="00857C5F" w:rsidRDefault="00857C5F" w:rsidP="00857C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ED04" w14:textId="4151B067" w:rsidR="00857C5F" w:rsidRDefault="00857C5F">
    <w:pPr>
      <w:pStyle w:val="Nagwek"/>
    </w:pPr>
    <w:r>
      <w:rPr>
        <w:rFonts w:asciiTheme="minorHAnsi" w:eastAsiaTheme="minorHAnsi" w:hAnsiTheme="minorHAnsi" w:cstheme="minorBidi"/>
        <w:noProof/>
        <w:kern w:val="2"/>
        <w:lang w:eastAsia="en-US"/>
      </w:rPr>
      <w:drawing>
        <wp:anchor distT="0" distB="0" distL="114300" distR="114300" simplePos="0" relativeHeight="251659264" behindDoc="1" locked="0" layoutInCell="1" allowOverlap="1" wp14:anchorId="75E92B64" wp14:editId="61275D20">
          <wp:simplePos x="0" y="0"/>
          <wp:positionH relativeFrom="margin">
            <wp:posOffset>0</wp:posOffset>
          </wp:positionH>
          <wp:positionV relativeFrom="paragraph">
            <wp:posOffset>-172085</wp:posOffset>
          </wp:positionV>
          <wp:extent cx="5760720" cy="737870"/>
          <wp:effectExtent l="0" t="0" r="0" b="5080"/>
          <wp:wrapTight wrapText="bothSides">
            <wp:wrapPolygon edited="0">
              <wp:start x="0" y="0"/>
              <wp:lineTo x="0" y="21191"/>
              <wp:lineTo x="21500" y="21191"/>
              <wp:lineTo x="21500" y="0"/>
              <wp:lineTo x="0" y="0"/>
            </wp:wrapPolygon>
          </wp:wrapTight>
          <wp:docPr id="1182958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58985" name="Obraz 1182958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595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D095FE6-FB1B-477B-8580-44B82765D994}"/>
  </w:docVars>
  <w:rsids>
    <w:rsidRoot w:val="00A70CE7"/>
    <w:rsid w:val="004101BC"/>
    <w:rsid w:val="00857C5F"/>
    <w:rsid w:val="00A70CE7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81306-8C55-431A-921A-D69271E63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C5F"/>
    <w:pPr>
      <w:autoSpaceDN w:val="0"/>
      <w:spacing w:line="240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57C5F"/>
    <w:pPr>
      <w:autoSpaceDN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57C5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57C5F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7C5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57C5F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D095FE6-FB1B-477B-8580-44B82765D99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3</cp:revision>
  <dcterms:created xsi:type="dcterms:W3CDTF">2023-11-27T10:04:00Z</dcterms:created>
  <dcterms:modified xsi:type="dcterms:W3CDTF">2023-11-27T10:04:00Z</dcterms:modified>
</cp:coreProperties>
</file>