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0F" w:rsidRDefault="00BD5D69" w:rsidP="00BE5353">
      <w:pPr>
        <w:jc w:val="right"/>
        <w:rPr>
          <w:b/>
          <w:sz w:val="20"/>
        </w:rPr>
      </w:pPr>
      <w:r>
        <w:rPr>
          <w:b/>
          <w:sz w:val="20"/>
        </w:rPr>
        <w:t>Załącznik nr</w:t>
      </w:r>
      <w:r w:rsidR="00BE5353">
        <w:rPr>
          <w:b/>
          <w:sz w:val="20"/>
        </w:rPr>
        <w:t xml:space="preserve"> 2</w:t>
      </w:r>
    </w:p>
    <w:p w:rsidR="00BD5D69" w:rsidRDefault="00092196" w:rsidP="00BE5353">
      <w:pPr>
        <w:jc w:val="right"/>
        <w:rPr>
          <w:b/>
          <w:sz w:val="20"/>
        </w:rPr>
      </w:pPr>
      <w:r>
        <w:rPr>
          <w:b/>
          <w:sz w:val="20"/>
        </w:rPr>
        <w:t>SPM-2</w:t>
      </w:r>
      <w:r w:rsidR="00931F7A">
        <w:rPr>
          <w:b/>
          <w:sz w:val="20"/>
        </w:rPr>
        <w:t>/2023</w:t>
      </w:r>
      <w:r w:rsidR="00BE5353">
        <w:rPr>
          <w:b/>
          <w:sz w:val="20"/>
        </w:rPr>
        <w:t xml:space="preserve"> </w:t>
      </w:r>
    </w:p>
    <w:p w:rsidR="00BD5D69" w:rsidRDefault="00BD5D69" w:rsidP="00BD5D69">
      <w:pPr>
        <w:jc w:val="both"/>
        <w:rPr>
          <w:rFonts w:cs="Times New Roman"/>
          <w:b/>
        </w:rPr>
      </w:pPr>
    </w:p>
    <w:p w:rsidR="00BD5D69" w:rsidRDefault="00BD5D69" w:rsidP="00BD5D69">
      <w:pPr>
        <w:jc w:val="both"/>
        <w:rPr>
          <w:rFonts w:cs="Times New Roman"/>
          <w:b/>
        </w:rPr>
      </w:pPr>
    </w:p>
    <w:p w:rsidR="00BD5D69" w:rsidRDefault="00BD5D69" w:rsidP="00BD5D69">
      <w:pPr>
        <w:autoSpaceDE w:val="0"/>
        <w:jc w:val="center"/>
      </w:pPr>
      <w:r>
        <w:rPr>
          <w:b/>
          <w:bCs/>
          <w:color w:val="000000"/>
        </w:rPr>
        <w:t xml:space="preserve">OŚWIADCZENIE </w:t>
      </w:r>
    </w:p>
    <w:p w:rsidR="00BD5D69" w:rsidRDefault="00BD5D69" w:rsidP="00BD5D69">
      <w:pPr>
        <w:autoSpaceDE w:val="0"/>
        <w:jc w:val="center"/>
      </w:pPr>
      <w:r>
        <w:rPr>
          <w:b/>
          <w:bCs/>
          <w:color w:val="000000"/>
        </w:rPr>
        <w:t>O SPEŁNIENIU WARUNKÓW UDZIAŁU W POSTĘPOWANIU</w:t>
      </w:r>
    </w:p>
    <w:p w:rsidR="00BD5D69" w:rsidRDefault="00BD5D69" w:rsidP="00BD5D69">
      <w:pPr>
        <w:autoSpaceDE w:val="0"/>
        <w:jc w:val="center"/>
      </w:pPr>
      <w:r>
        <w:rPr>
          <w:b/>
          <w:bCs/>
          <w:color w:val="000000"/>
        </w:rPr>
        <w:t>ORAZ NIEPODLEGANIU WYKLUCZENIU</w:t>
      </w:r>
    </w:p>
    <w:p w:rsidR="00BD5D69" w:rsidRDefault="00BD5D69" w:rsidP="00BD5D69">
      <w:pPr>
        <w:autoSpaceDE w:val="0"/>
        <w:rPr>
          <w:color w:val="000000"/>
        </w:rPr>
      </w:pPr>
    </w:p>
    <w:p w:rsidR="00092196" w:rsidRPr="00092196" w:rsidRDefault="00092196" w:rsidP="00BD5D69">
      <w:pPr>
        <w:autoSpaceDE w:val="0"/>
        <w:rPr>
          <w:b/>
          <w:color w:val="000000"/>
        </w:rPr>
      </w:pPr>
      <w:r>
        <w:rPr>
          <w:i/>
          <w:color w:val="000000"/>
        </w:rPr>
        <w:t xml:space="preserve">Nazwa postępowania: </w:t>
      </w:r>
      <w:r w:rsidRPr="00092196">
        <w:rPr>
          <w:b/>
          <w:color w:val="000000"/>
        </w:rPr>
        <w:t>Sukcesywne dostawy oleju opałowego lekkiego  do budynku Szkoły Podstawowej w Myślicach na terenie Gminy Stary Dzierzgoń</w:t>
      </w:r>
    </w:p>
    <w:p w:rsidR="00092196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 </w:t>
      </w:r>
    </w:p>
    <w:p w:rsidR="00BD5D69" w:rsidRDefault="00BD5D69" w:rsidP="00BD5D69">
      <w:pPr>
        <w:autoSpaceDE w:val="0"/>
      </w:pPr>
      <w:r>
        <w:rPr>
          <w:b/>
          <w:bCs/>
          <w:color w:val="000000"/>
          <w:u w:val="single"/>
        </w:rPr>
        <w:t>Dane dotyczące podmiotu składającego oświadczenie</w:t>
      </w:r>
    </w:p>
    <w:p w:rsidR="00BD5D69" w:rsidRDefault="00BD5D69" w:rsidP="00BD5D69">
      <w:pPr>
        <w:autoSpaceDE w:val="0"/>
      </w:pPr>
      <w:r>
        <w:rPr>
          <w:b/>
          <w:bCs/>
          <w:color w:val="000000"/>
          <w:u w:val="single"/>
        </w:rPr>
        <w:t xml:space="preserve"> 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Nazwa 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Adres     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Miejscowość   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  .....................……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</w:pPr>
      <w:r>
        <w:rPr>
          <w:b/>
          <w:bCs/>
          <w:color w:val="000000"/>
          <w:u w:val="single"/>
        </w:rPr>
        <w:t>Osoby uprawnione do reprezentacji podmiotu składającego oświadczenie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Imię i nazwisko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Stanowisko, 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dane kontaktowe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Informacje dot. 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przedstawicielstwa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</w:pPr>
      <w:r>
        <w:rPr>
          <w:b/>
          <w:bCs/>
          <w:color w:val="000000"/>
          <w:u w:val="single"/>
        </w:rPr>
        <w:t>Oświadczenia dot. niepodleganiu wykluczeniu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</w:t>
      </w:r>
      <w:r>
        <w:rPr>
          <w:b/>
          <w:bCs/>
          <w:color w:val="000000"/>
        </w:rPr>
        <w:t>podlegam / nie podlegam*</w:t>
      </w:r>
      <w:r>
        <w:rPr>
          <w:color w:val="000000"/>
        </w:rPr>
        <w:t xml:space="preserve"> wykluczeniu z udziału w postępowaniu na podstawie art. 108 ust. 1 ustawy </w:t>
      </w:r>
      <w:proofErr w:type="spellStart"/>
      <w:r>
        <w:rPr>
          <w:color w:val="000000"/>
        </w:rPr>
        <w:t>P</w:t>
      </w:r>
      <w:r w:rsidR="007964C9">
        <w:rPr>
          <w:color w:val="000000"/>
        </w:rPr>
        <w:t>zp</w:t>
      </w:r>
      <w:proofErr w:type="spellEnd"/>
      <w:r w:rsidR="007964C9">
        <w:rPr>
          <w:color w:val="000000"/>
        </w:rPr>
        <w:t xml:space="preserve"> oraz art. 109 ust. 1 pkt </w:t>
      </w:r>
      <w:r>
        <w:rPr>
          <w:color w:val="000000"/>
        </w:rPr>
        <w:t>4</w:t>
      </w:r>
      <w:r w:rsidR="007964C9">
        <w:rPr>
          <w:color w:val="000000"/>
        </w:rPr>
        <w:t>, 5, 7, 8</w:t>
      </w:r>
      <w:r>
        <w:rPr>
          <w:color w:val="000000"/>
        </w:rPr>
        <w:t xml:space="preserve">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>.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ind w:right="567"/>
        <w:jc w:val="both"/>
      </w:pPr>
      <w:r>
        <w:rPr>
          <w:i/>
          <w:iCs/>
          <w:color w:val="000000"/>
        </w:rPr>
        <w:t xml:space="preserve">Wykluczenie wykonawcy następuje jeżeli nie upłynął okres określony zgodnie </w:t>
      </w:r>
      <w:r>
        <w:rPr>
          <w:i/>
          <w:iCs/>
          <w:color w:val="000000"/>
        </w:rPr>
        <w:br/>
        <w:t xml:space="preserve">z art. 111 ustawy </w:t>
      </w:r>
      <w:proofErr w:type="spellStart"/>
      <w:r>
        <w:rPr>
          <w:i/>
          <w:iCs/>
          <w:color w:val="000000"/>
        </w:rPr>
        <w:t>Pzp</w:t>
      </w:r>
      <w:proofErr w:type="spellEnd"/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W przypadku dostępności podmiotowych środków dowodowych, za pomocą bezpłatnych </w:t>
      </w:r>
      <w:r>
        <w:rPr>
          <w:color w:val="000000"/>
        </w:rPr>
        <w:br/>
        <w:t xml:space="preserve">i ogólnodostępnych baz danych, w szczególności rejestrów publicznych w rozumieniu ustawy </w:t>
      </w:r>
      <w:r>
        <w:rPr>
          <w:color w:val="000000"/>
        </w:rPr>
        <w:br/>
        <w:t>z dnia 17 lutego 2005 r. o informatyzacji działalności podmiotów realizujących zadania publiczne, wskazać adres internetowy, dane referencyjne dokumentu: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ind w:right="567"/>
        <w:jc w:val="both"/>
      </w:pPr>
      <w:r>
        <w:rPr>
          <w:i/>
          <w:iCs/>
          <w:color w:val="000000"/>
        </w:rPr>
        <w:t>Zamawiający może żądać od Wykonawcy przedstawienia tłumaczenia na język polski wskazanych przez wykonawcę i pobranych samodzielnie przez zamawiającego dokumentów.</w:t>
      </w:r>
    </w:p>
    <w:p w:rsidR="00BD5D69" w:rsidRDefault="00BD5D69" w:rsidP="00BD5D69">
      <w:pPr>
        <w:autoSpaceDE w:val="0"/>
        <w:ind w:right="567"/>
        <w:jc w:val="both"/>
        <w:rPr>
          <w:i/>
          <w:color w:val="000000"/>
        </w:rPr>
      </w:pPr>
      <w:r>
        <w:rPr>
          <w:i/>
          <w:color w:val="000000"/>
        </w:rPr>
        <w:t xml:space="preserve">Wykonawca nie podlega wykluczeniu w okolicznościach określonych w art. 108 ust. 1 </w:t>
      </w:r>
      <w:r>
        <w:rPr>
          <w:i/>
          <w:color w:val="000000"/>
        </w:rPr>
        <w:lastRenderedPageBreak/>
        <w:t xml:space="preserve">pkt 1, 2, 5 i 6 lub art. 109 ust. 1 pkt 2‒10, jeżeli udowodni zamawiającemu, że spełnił łącznie przesłanki określone w art. 110 ust. 2. Zamawiający ocenia, czy podjęte przez wykonawcę czynności są wystarczające do wykazania jego rzetelności, uwzględniając </w:t>
      </w:r>
      <w:r w:rsidR="007964C9">
        <w:rPr>
          <w:i/>
          <w:color w:val="000000"/>
        </w:rPr>
        <w:t xml:space="preserve">wagę </w:t>
      </w:r>
      <w:r>
        <w:rPr>
          <w:i/>
          <w:color w:val="000000"/>
        </w:rPr>
        <w:t>i szczególne okoliczności czynu wykonawcy. Jeżeli podjęte przez wykonawcę czynności nie są, w ocenie zamawiającego, wystarczające do wykazania rzetelności wykonawcy, zamawiający wykluczy wykonawcę.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  <w:u w:val="single"/>
        </w:rPr>
        <w:t>Oświadczenie dot. spełnienia warunków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</w:t>
      </w:r>
      <w:r>
        <w:rPr>
          <w:b/>
          <w:bCs/>
          <w:color w:val="000000"/>
        </w:rPr>
        <w:t>spełniam warunki</w:t>
      </w:r>
      <w:r>
        <w:rPr>
          <w:color w:val="000000"/>
        </w:rPr>
        <w:t xml:space="preserve"> / </w:t>
      </w:r>
      <w:r>
        <w:rPr>
          <w:b/>
          <w:bCs/>
          <w:color w:val="000000"/>
        </w:rPr>
        <w:t>nie spełniam warunków*</w:t>
      </w:r>
      <w:r>
        <w:rPr>
          <w:color w:val="000000"/>
        </w:rPr>
        <w:t xml:space="preserve"> udziału w postępowaniu wskazane przez zamawiającego w specyfikacji warunków zamawiającego, dotyczące </w:t>
      </w:r>
      <w:r>
        <w:rPr>
          <w:color w:val="000000"/>
        </w:rPr>
        <w:br/>
        <w:t xml:space="preserve">w szczególności: 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zdolności do występowania w obrocie gospodarczym</w:t>
      </w:r>
    </w:p>
    <w:p w:rsidR="00BD5D69" w:rsidRDefault="00BD5D69" w:rsidP="00BD5D69">
      <w:pPr>
        <w:numPr>
          <w:ilvl w:val="0"/>
          <w:numId w:val="1"/>
        </w:numPr>
        <w:autoSpaceDE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uprawnień do prowadzenia określonej działalności gospodarczej lub zawodowej</w:t>
      </w:r>
    </w:p>
    <w:p w:rsidR="00BD5D69" w:rsidRDefault="00BD5D69" w:rsidP="00BD5D69">
      <w:pPr>
        <w:tabs>
          <w:tab w:val="left" w:pos="852"/>
        </w:tabs>
        <w:autoSpaceDE w:val="0"/>
        <w:ind w:left="426" w:hanging="426"/>
        <w:jc w:val="both"/>
        <w:rPr>
          <w:color w:val="000000"/>
        </w:rPr>
      </w:pPr>
      <w:r>
        <w:rPr>
          <w:color w:val="000000"/>
        </w:rPr>
        <w:t xml:space="preserve">3) </w:t>
      </w:r>
      <w:r>
        <w:rPr>
          <w:color w:val="000000"/>
        </w:rPr>
        <w:tab/>
        <w:t xml:space="preserve">sytuacji ekonomicznej lub finansowej </w:t>
      </w:r>
    </w:p>
    <w:p w:rsidR="00BD5D69" w:rsidRDefault="00BD5D69" w:rsidP="00BD5D69">
      <w:pPr>
        <w:tabs>
          <w:tab w:val="left" w:pos="852"/>
        </w:tabs>
        <w:autoSpaceDE w:val="0"/>
        <w:ind w:left="426" w:hanging="426"/>
        <w:jc w:val="both"/>
        <w:rPr>
          <w:color w:val="000000"/>
        </w:rPr>
      </w:pPr>
      <w:r>
        <w:rPr>
          <w:color w:val="000000"/>
        </w:rPr>
        <w:t xml:space="preserve">4) </w:t>
      </w:r>
      <w:r>
        <w:rPr>
          <w:color w:val="000000"/>
        </w:rPr>
        <w:tab/>
        <w:t>zdolności technicznej lub zawodowej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 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W przypadku dostępności podmiotowych środków dowodowych, za pomocą bezpłatnych </w:t>
      </w:r>
      <w:r>
        <w:rPr>
          <w:color w:val="000000"/>
        </w:rPr>
        <w:br/>
        <w:t xml:space="preserve">i ogólnodostępnych baz danych, w szczególności rejestrów publicznych w rozumieniu ustawy </w:t>
      </w:r>
      <w:r>
        <w:rPr>
          <w:color w:val="000000"/>
        </w:rPr>
        <w:br/>
        <w:t>z dnia 17 lutego 2005 r. o informatyzacji działalności podmiotów realizujących zadania publiczne, wskazać adres internetowy, dane referencyjne dokumentu: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ind w:right="567"/>
        <w:jc w:val="both"/>
      </w:pPr>
      <w:r>
        <w:rPr>
          <w:i/>
          <w:iCs/>
          <w:color w:val="000000"/>
        </w:rPr>
        <w:t>Zamawiający może żądać od wykonawcy przedstawienia tłumaczenia na język polski wskazanych przez wykonawcę i pobranych samodzielnie przez zamawiającego dokumentów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7964C9" w:rsidRPr="007964C9" w:rsidRDefault="007964C9" w:rsidP="007964C9">
      <w:pPr>
        <w:autoSpaceDE w:val="0"/>
        <w:jc w:val="both"/>
        <w:rPr>
          <w:rFonts w:eastAsia="Calibri" w:cs="Times New Roman"/>
          <w:bCs/>
          <w:color w:val="000000"/>
          <w:kern w:val="0"/>
          <w:lang w:eastAsia="en-US"/>
        </w:rPr>
      </w:pPr>
      <w:r w:rsidRPr="007964C9">
        <w:rPr>
          <w:rFonts w:eastAsia="Calibri" w:cs="Times New Roman"/>
          <w:b/>
          <w:bCs/>
          <w:color w:val="000000"/>
          <w:kern w:val="0"/>
          <w:lang w:eastAsia="en-US"/>
        </w:rPr>
        <w:t xml:space="preserve">Oświadczam, </w:t>
      </w:r>
      <w:r w:rsidRPr="007964C9">
        <w:rPr>
          <w:rFonts w:eastAsia="Calibri" w:cs="Times New Roman"/>
          <w:bCs/>
          <w:color w:val="000000"/>
          <w:kern w:val="0"/>
          <w:lang w:eastAsia="en-US"/>
        </w:rPr>
        <w:t>że nie podlegam* wykluczenie z postępowania na podstawie art. 7 ust. 1 ustawy z dnia 13 kwietnia 2022 - o szczególnych rozwiązaniach w zakresie przeciwdziałania</w:t>
      </w:r>
      <w:r w:rsidRPr="007964C9">
        <w:rPr>
          <w:rFonts w:eastAsia="Calibri" w:cs="Times New Roman"/>
          <w:b/>
          <w:bCs/>
          <w:color w:val="000000"/>
          <w:kern w:val="0"/>
          <w:lang w:eastAsia="en-US"/>
        </w:rPr>
        <w:t xml:space="preserve"> </w:t>
      </w:r>
      <w:r w:rsidRPr="007964C9">
        <w:rPr>
          <w:rFonts w:eastAsia="Calibri" w:cs="Times New Roman"/>
          <w:bCs/>
          <w:color w:val="000000"/>
          <w:kern w:val="0"/>
          <w:lang w:eastAsia="en-US"/>
        </w:rPr>
        <w:t>wspieraniu agresji na Ukrainę oraz służących ochronie bezpieczeństwa narodowego oraz na podstawie art. 5k rozporządzenia Rady (UE) 833/2014 w brzmieniu nadanym rozporządzeniem 2022/576.</w:t>
      </w:r>
    </w:p>
    <w:p w:rsidR="007964C9" w:rsidRDefault="007964C9" w:rsidP="00BD5D69">
      <w:pPr>
        <w:autoSpaceDE w:val="0"/>
        <w:jc w:val="both"/>
        <w:rPr>
          <w:b/>
          <w:bCs/>
          <w:color w:val="000000"/>
        </w:rPr>
      </w:pPr>
    </w:p>
    <w:p w:rsidR="007964C9" w:rsidRDefault="007964C9" w:rsidP="00BD5D69">
      <w:pPr>
        <w:autoSpaceDE w:val="0"/>
        <w:jc w:val="both"/>
        <w:rPr>
          <w:b/>
          <w:bCs/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wszystkie informacje podane powyżej są aktualne i zgodne z prawdą oraz zostały przedstawione z pełną świadomością konsekwencji wprowadzenia zamawiającego </w:t>
      </w:r>
      <w:r>
        <w:rPr>
          <w:color w:val="000000"/>
        </w:rPr>
        <w:br/>
        <w:t>w błąd przy przedstawianiu informacji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* niepotrzebne skreślić </w:t>
      </w:r>
    </w:p>
    <w:p w:rsidR="00BD5D69" w:rsidRDefault="00BD5D69" w:rsidP="00BD5D69">
      <w:pPr>
        <w:autoSpaceDE w:val="0"/>
        <w:rPr>
          <w:color w:val="000000"/>
        </w:rPr>
      </w:pPr>
      <w:bookmarkStart w:id="0" w:name="_GoBack"/>
      <w:bookmarkEnd w:id="0"/>
    </w:p>
    <w:p w:rsidR="00BD5D69" w:rsidRPr="00BE5353" w:rsidRDefault="00BD5D69" w:rsidP="00BD5D69">
      <w:pPr>
        <w:autoSpaceDE w:val="0"/>
        <w:rPr>
          <w:rFonts w:cs="Times New Roman"/>
        </w:rPr>
      </w:pPr>
      <w:r w:rsidRPr="00BE5353">
        <w:rPr>
          <w:rFonts w:cs="Times New Roman"/>
          <w:i/>
          <w:iCs/>
          <w:color w:val="FF0000"/>
        </w:rPr>
        <w:t>UWAGA:</w:t>
      </w:r>
    </w:p>
    <w:p w:rsidR="00BD5D69" w:rsidRPr="00BE5353" w:rsidRDefault="00BD5D69" w:rsidP="00BD5D69">
      <w:pPr>
        <w:autoSpaceDE w:val="0"/>
        <w:rPr>
          <w:rFonts w:cs="Times New Roman"/>
          <w:i/>
          <w:iCs/>
          <w:color w:val="FF0000"/>
        </w:rPr>
      </w:pPr>
      <w:r w:rsidRPr="00BE5353">
        <w:rPr>
          <w:rFonts w:cs="Times New Roman"/>
          <w:i/>
          <w:iCs/>
          <w:color w:val="FF0000"/>
        </w:rPr>
        <w:t>1. Zamawiający zaleca przed podpisaniem, zapisanie dokumentu w formacie .pdf</w:t>
      </w:r>
    </w:p>
    <w:p w:rsidR="00BD5D69" w:rsidRPr="00BE5353" w:rsidRDefault="00BD5D69" w:rsidP="00BD5D69">
      <w:pPr>
        <w:autoSpaceDE w:val="0"/>
        <w:rPr>
          <w:rFonts w:cs="Times New Roman"/>
          <w:i/>
          <w:iCs/>
          <w:color w:val="FF0000"/>
        </w:rPr>
      </w:pPr>
      <w:r w:rsidRPr="00BE5353">
        <w:rPr>
          <w:rFonts w:cs="Times New Roman"/>
          <w:i/>
          <w:iCs/>
          <w:color w:val="FF0000"/>
        </w:rPr>
        <w:t>2. Dokument należy wypełnić i podpisać kwalifikowalnym podpisem elektronicznym lub podpisem zaufanym lub podpisem osobistym.</w:t>
      </w:r>
    </w:p>
    <w:p w:rsidR="00BD5D69" w:rsidRPr="00BE5353" w:rsidRDefault="00BD5D69" w:rsidP="00BD5D69">
      <w:pPr>
        <w:jc w:val="center"/>
        <w:rPr>
          <w:rFonts w:cs="Times New Roman"/>
        </w:rPr>
      </w:pPr>
    </w:p>
    <w:p w:rsidR="004C4A24" w:rsidRDefault="004C4A24"/>
    <w:sectPr w:rsidR="004C4A2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5247"/>
    <w:multiLevelType w:val="multilevel"/>
    <w:tmpl w:val="4E32478C"/>
    <w:lvl w:ilvl="0">
      <w:start w:val="1"/>
      <w:numFmt w:val="decimal"/>
      <w:lvlText w:val="%1)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27"/>
    <w:rsid w:val="00092196"/>
    <w:rsid w:val="00113B76"/>
    <w:rsid w:val="004C4A24"/>
    <w:rsid w:val="005F7383"/>
    <w:rsid w:val="00724D0F"/>
    <w:rsid w:val="007964C9"/>
    <w:rsid w:val="00931F7A"/>
    <w:rsid w:val="00B54627"/>
    <w:rsid w:val="00BD5D69"/>
    <w:rsid w:val="00BE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D5D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D5D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Wybory</cp:lastModifiedBy>
  <cp:revision>9</cp:revision>
  <dcterms:created xsi:type="dcterms:W3CDTF">2021-12-07T11:57:00Z</dcterms:created>
  <dcterms:modified xsi:type="dcterms:W3CDTF">2023-11-07T10:13:00Z</dcterms:modified>
</cp:coreProperties>
</file>