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2EC6EC" w14:textId="77777777" w:rsidR="00D43F7B" w:rsidRDefault="00D43F7B">
      <w:pPr>
        <w:spacing w:after="254" w:line="228" w:lineRule="auto"/>
        <w:ind w:left="2462" w:right="2441" w:firstLine="0"/>
        <w:jc w:val="center"/>
        <w:rPr>
          <w:rFonts w:ascii="Times New Roman" w:hAnsi="Times New Roman"/>
        </w:rPr>
      </w:pPr>
    </w:p>
    <w:p w14:paraId="13923D7B" w14:textId="77777777" w:rsidR="00D43F7B" w:rsidRDefault="00665CCF">
      <w:pPr>
        <w:spacing w:after="254" w:line="228" w:lineRule="auto"/>
        <w:ind w:left="2462" w:right="2441" w:firstLine="0"/>
        <w:jc w:val="center"/>
        <w:rPr>
          <w:rFonts w:ascii="Times New Roman" w:hAnsi="Times New Roman"/>
        </w:rPr>
      </w:pPr>
      <w:r>
        <w:rPr>
          <w:rFonts w:ascii="Times New Roman" w:hAnsi="Times New Roman"/>
          <w:sz w:val="30"/>
        </w:rPr>
        <w:t>SPECYFIKACJA WARUNKÓW ZAMÓWIENIA - dalej zwana „SWZ”</w:t>
      </w:r>
    </w:p>
    <w:p w14:paraId="6C4D40F7" w14:textId="77777777" w:rsidR="00D43F7B" w:rsidRDefault="00665CCF">
      <w:pPr>
        <w:spacing w:after="266"/>
        <w:ind w:left="10" w:hanging="10"/>
        <w:jc w:val="center"/>
        <w:rPr>
          <w:rFonts w:ascii="Times New Roman" w:hAnsi="Times New Roman"/>
        </w:rPr>
      </w:pPr>
      <w:r>
        <w:rPr>
          <w:rFonts w:ascii="Times New Roman" w:hAnsi="Times New Roman"/>
          <w:sz w:val="26"/>
          <w:szCs w:val="26"/>
        </w:rPr>
        <w:t>dla postępowania o udzielenie zamówienia publicznego pn.</w:t>
      </w:r>
    </w:p>
    <w:p w14:paraId="6AC24727" w14:textId="77777777" w:rsidR="00D43F7B" w:rsidRDefault="00665CCF">
      <w:pPr>
        <w:spacing w:after="246"/>
        <w:ind w:left="1202" w:right="1238" w:firstLine="130"/>
        <w:jc w:val="center"/>
        <w:rPr>
          <w:rFonts w:ascii="Times New Roman" w:hAnsi="Times New Roman"/>
        </w:rPr>
      </w:pPr>
      <w:r>
        <w:rPr>
          <w:rFonts w:ascii="Times New Roman" w:hAnsi="Times New Roman"/>
          <w:sz w:val="26"/>
          <w:szCs w:val="26"/>
        </w:rPr>
        <w:t>„Dostawa oleju opałowego lekkiego dla Zespołu Szkolno-Przedszkolnego w Rogowie na okres od stycznia do grudnia 2024 roku w ilości 43 000 litrów”</w:t>
      </w:r>
    </w:p>
    <w:p w14:paraId="3A309416" w14:textId="77777777" w:rsidR="00D43F7B" w:rsidRDefault="00665CCF">
      <w:pPr>
        <w:spacing w:after="1751"/>
        <w:ind w:left="10" w:right="29" w:hanging="10"/>
        <w:jc w:val="center"/>
        <w:rPr>
          <w:rFonts w:ascii="Times New Roman" w:hAnsi="Times New Roman"/>
        </w:rPr>
      </w:pPr>
      <w:r>
        <w:rPr>
          <w:rFonts w:ascii="Times New Roman" w:hAnsi="Times New Roman"/>
          <w:sz w:val="26"/>
          <w:szCs w:val="26"/>
        </w:rPr>
        <w:t>Oznaczenie sprawy: ZSP.R.261.2.2023</w:t>
      </w:r>
    </w:p>
    <w:p w14:paraId="74ADDF90" w14:textId="121CA4EE" w:rsidR="00D43F7B" w:rsidRDefault="00665CCF" w:rsidP="008B115C">
      <w:pPr>
        <w:spacing w:after="0"/>
        <w:ind w:left="309" w:right="1217"/>
        <w:rPr>
          <w:rFonts w:ascii="Times New Roman" w:hAnsi="Times New Roman"/>
          <w:sz w:val="26"/>
          <w:szCs w:val="26"/>
        </w:rPr>
      </w:pPr>
      <w:r>
        <w:rPr>
          <w:rFonts w:ascii="Times New Roman" w:hAnsi="Times New Roman"/>
          <w:sz w:val="26"/>
          <w:szCs w:val="26"/>
        </w:rPr>
        <w:t xml:space="preserve">Postępowanie o udzielenie zamówienia prowadzone jest w trybie podstawowym bez </w:t>
      </w:r>
      <w:r>
        <w:rPr>
          <w:noProof/>
        </w:rPr>
        <w:drawing>
          <wp:inline distT="0" distB="0" distL="0" distR="0" wp14:anchorId="20199DCE" wp14:editId="11C79FCF">
            <wp:extent cx="4445" cy="4445"/>
            <wp:effectExtent l="0" t="0" r="0" b="0"/>
            <wp:docPr id="1" name="Picture 6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639"/>
                    <pic:cNvPicPr>
                      <a:picLocks noChangeAspect="1" noChangeArrowheads="1"/>
                    </pic:cNvPicPr>
                  </pic:nvPicPr>
                  <pic:blipFill>
                    <a:blip r:embed="rId7"/>
                    <a:stretch>
                      <a:fillRect/>
                    </a:stretch>
                  </pic:blipFill>
                  <pic:spPr bwMode="auto">
                    <a:xfrm>
                      <a:off x="0" y="0"/>
                      <a:ext cx="4445" cy="4445"/>
                    </a:xfrm>
                    <a:prstGeom prst="rect">
                      <a:avLst/>
                    </a:prstGeom>
                  </pic:spPr>
                </pic:pic>
              </a:graphicData>
            </a:graphic>
          </wp:inline>
        </w:drawing>
      </w:r>
      <w:r>
        <w:rPr>
          <w:rFonts w:ascii="Times New Roman" w:hAnsi="Times New Roman"/>
          <w:sz w:val="26"/>
          <w:szCs w:val="26"/>
        </w:rPr>
        <w:t xml:space="preserve">negocjacji, o którym mowa w art. 275 pkt 1 ustawy z dnia 11 września 2019 r. Prawo zamówień publicznych (Dz. U. z 2022 r. poz. 1710  z </w:t>
      </w:r>
      <w:proofErr w:type="spellStart"/>
      <w:r>
        <w:rPr>
          <w:rFonts w:ascii="Times New Roman" w:hAnsi="Times New Roman"/>
          <w:sz w:val="26"/>
          <w:szCs w:val="26"/>
        </w:rPr>
        <w:t>późn</w:t>
      </w:r>
      <w:proofErr w:type="spellEnd"/>
      <w:r>
        <w:rPr>
          <w:rFonts w:ascii="Times New Roman" w:hAnsi="Times New Roman"/>
          <w:sz w:val="26"/>
          <w:szCs w:val="26"/>
        </w:rPr>
        <w:t>. zm.) o wartości szacunkowej nieprzekraczającej progów unijnych określonych na</w:t>
      </w:r>
      <w:r w:rsidR="008B115C">
        <w:rPr>
          <w:rFonts w:ascii="Times New Roman" w:hAnsi="Times New Roman"/>
          <w:sz w:val="26"/>
          <w:szCs w:val="26"/>
        </w:rPr>
        <w:t xml:space="preserve"> </w:t>
      </w:r>
      <w:r>
        <w:rPr>
          <w:rFonts w:ascii="Times New Roman" w:hAnsi="Times New Roman"/>
          <w:sz w:val="26"/>
          <w:szCs w:val="26"/>
        </w:rPr>
        <w:t xml:space="preserve">podstawie art. 3 ustawy </w:t>
      </w:r>
      <w:proofErr w:type="spellStart"/>
      <w:r>
        <w:rPr>
          <w:rFonts w:ascii="Times New Roman" w:hAnsi="Times New Roman"/>
          <w:sz w:val="26"/>
          <w:szCs w:val="26"/>
        </w:rPr>
        <w:t>Pzp</w:t>
      </w:r>
      <w:proofErr w:type="spellEnd"/>
      <w:r>
        <w:rPr>
          <w:rFonts w:ascii="Times New Roman" w:hAnsi="Times New Roman"/>
          <w:sz w:val="26"/>
          <w:szCs w:val="26"/>
        </w:rPr>
        <w:t>.</w:t>
      </w:r>
    </w:p>
    <w:p w14:paraId="6FF00544" w14:textId="6606F47E" w:rsidR="008B115C" w:rsidRDefault="008B115C" w:rsidP="008B115C">
      <w:pPr>
        <w:spacing w:after="0"/>
        <w:ind w:left="309" w:right="1217"/>
        <w:rPr>
          <w:rFonts w:ascii="Times New Roman" w:hAnsi="Times New Roman"/>
          <w:sz w:val="26"/>
          <w:szCs w:val="26"/>
        </w:rPr>
      </w:pPr>
    </w:p>
    <w:p w14:paraId="33DE6A1A" w14:textId="76994999" w:rsidR="008B115C" w:rsidRDefault="008B115C" w:rsidP="008B115C">
      <w:pPr>
        <w:spacing w:after="0"/>
        <w:ind w:left="309" w:right="1217"/>
        <w:rPr>
          <w:rFonts w:ascii="Times New Roman" w:hAnsi="Times New Roman"/>
          <w:sz w:val="26"/>
          <w:szCs w:val="26"/>
        </w:rPr>
      </w:pPr>
    </w:p>
    <w:p w14:paraId="71A970D5" w14:textId="0C5A9E22" w:rsidR="008B115C" w:rsidRDefault="008B115C" w:rsidP="008B115C">
      <w:pPr>
        <w:spacing w:after="0"/>
        <w:ind w:left="309" w:right="1217"/>
        <w:rPr>
          <w:rFonts w:ascii="Times New Roman" w:hAnsi="Times New Roman"/>
          <w:sz w:val="26"/>
          <w:szCs w:val="26"/>
        </w:rPr>
      </w:pPr>
    </w:p>
    <w:p w14:paraId="0B71307B" w14:textId="105DA605" w:rsidR="008B115C" w:rsidRDefault="008B115C" w:rsidP="008B115C">
      <w:pPr>
        <w:spacing w:after="0"/>
        <w:ind w:left="309" w:right="1217"/>
        <w:rPr>
          <w:rFonts w:ascii="Times New Roman" w:hAnsi="Times New Roman"/>
          <w:sz w:val="26"/>
          <w:szCs w:val="26"/>
        </w:rPr>
      </w:pPr>
    </w:p>
    <w:p w14:paraId="73B6BE4B" w14:textId="44AF3117" w:rsidR="008B115C" w:rsidRDefault="008B115C" w:rsidP="008B115C">
      <w:pPr>
        <w:spacing w:after="0"/>
        <w:ind w:left="309" w:right="1217"/>
        <w:rPr>
          <w:rFonts w:ascii="Times New Roman" w:hAnsi="Times New Roman"/>
          <w:sz w:val="26"/>
          <w:szCs w:val="26"/>
        </w:rPr>
      </w:pPr>
    </w:p>
    <w:p w14:paraId="0FFB244A" w14:textId="30ABD1B2" w:rsidR="008B115C" w:rsidRDefault="008B115C" w:rsidP="008B115C">
      <w:pPr>
        <w:spacing w:after="0"/>
        <w:ind w:left="309" w:right="1217"/>
        <w:rPr>
          <w:rFonts w:ascii="Times New Roman" w:hAnsi="Times New Roman"/>
          <w:sz w:val="26"/>
          <w:szCs w:val="26"/>
        </w:rPr>
      </w:pPr>
    </w:p>
    <w:p w14:paraId="4A9876F3" w14:textId="56182796" w:rsidR="008B115C" w:rsidRDefault="008B115C" w:rsidP="008B115C">
      <w:pPr>
        <w:spacing w:after="0"/>
        <w:ind w:left="309" w:right="1217"/>
        <w:rPr>
          <w:rFonts w:ascii="Times New Roman" w:hAnsi="Times New Roman"/>
          <w:sz w:val="26"/>
          <w:szCs w:val="26"/>
        </w:rPr>
      </w:pPr>
    </w:p>
    <w:p w14:paraId="77B38120" w14:textId="3C6DAE73" w:rsidR="008B115C" w:rsidRDefault="008B115C" w:rsidP="008B115C">
      <w:pPr>
        <w:spacing w:after="0"/>
        <w:ind w:left="309" w:right="1217"/>
        <w:rPr>
          <w:rFonts w:ascii="Times New Roman" w:hAnsi="Times New Roman"/>
          <w:sz w:val="26"/>
          <w:szCs w:val="26"/>
        </w:rPr>
      </w:pPr>
    </w:p>
    <w:p w14:paraId="56CA3523" w14:textId="266564DF" w:rsidR="008B115C" w:rsidRDefault="008B115C" w:rsidP="008B115C">
      <w:pPr>
        <w:spacing w:after="0"/>
        <w:ind w:left="309" w:right="1217"/>
        <w:rPr>
          <w:rFonts w:ascii="Times New Roman" w:hAnsi="Times New Roman"/>
          <w:sz w:val="26"/>
          <w:szCs w:val="26"/>
        </w:rPr>
      </w:pPr>
    </w:p>
    <w:p w14:paraId="1ADB7ABB" w14:textId="710028DA" w:rsidR="008B115C" w:rsidRDefault="008B115C" w:rsidP="008B115C">
      <w:pPr>
        <w:spacing w:after="0"/>
        <w:ind w:left="309" w:right="1217"/>
        <w:rPr>
          <w:rFonts w:ascii="Times New Roman" w:hAnsi="Times New Roman"/>
          <w:sz w:val="26"/>
          <w:szCs w:val="26"/>
        </w:rPr>
      </w:pPr>
    </w:p>
    <w:p w14:paraId="77CC7C35" w14:textId="77777777" w:rsidR="008B115C" w:rsidRDefault="008B115C" w:rsidP="008B115C">
      <w:pPr>
        <w:spacing w:after="0"/>
        <w:ind w:left="309" w:right="1217"/>
        <w:rPr>
          <w:rFonts w:ascii="Times New Roman" w:hAnsi="Times New Roman"/>
        </w:rPr>
      </w:pPr>
    </w:p>
    <w:p w14:paraId="4D6693C5" w14:textId="7AC5E879" w:rsidR="00D43F7B" w:rsidRDefault="00665CCF" w:rsidP="008B115C">
      <w:pPr>
        <w:spacing w:after="0"/>
        <w:ind w:left="10" w:right="547" w:hanging="10"/>
        <w:jc w:val="right"/>
        <w:rPr>
          <w:rFonts w:ascii="Times New Roman" w:hAnsi="Times New Roman"/>
          <w:sz w:val="26"/>
          <w:szCs w:val="26"/>
        </w:rPr>
      </w:pPr>
      <w:r>
        <w:rPr>
          <w:rFonts w:ascii="Times New Roman" w:hAnsi="Times New Roman"/>
          <w:sz w:val="26"/>
          <w:szCs w:val="26"/>
        </w:rPr>
        <w:t>Zatwierdzam:</w:t>
      </w:r>
    </w:p>
    <w:p w14:paraId="15746777" w14:textId="77777777" w:rsidR="008B115C" w:rsidRDefault="008B115C" w:rsidP="008B115C">
      <w:pPr>
        <w:spacing w:after="0"/>
        <w:ind w:left="10" w:right="547" w:hanging="10"/>
        <w:jc w:val="right"/>
        <w:rPr>
          <w:rFonts w:ascii="Times New Roman" w:hAnsi="Times New Roman"/>
        </w:rPr>
      </w:pPr>
    </w:p>
    <w:p w14:paraId="733FBB2A" w14:textId="2DB1FD4C" w:rsidR="00D43F7B" w:rsidRDefault="00665CCF" w:rsidP="008B115C">
      <w:pPr>
        <w:spacing w:after="0" w:line="259" w:lineRule="auto"/>
        <w:ind w:right="360" w:firstLine="0"/>
        <w:jc w:val="right"/>
        <w:rPr>
          <w:rFonts w:ascii="Times New Roman" w:hAnsi="Times New Roman"/>
          <w:sz w:val="26"/>
          <w:szCs w:val="26"/>
        </w:rPr>
      </w:pPr>
      <w:r>
        <w:rPr>
          <w:rFonts w:ascii="Times New Roman" w:hAnsi="Times New Roman"/>
          <w:sz w:val="26"/>
          <w:szCs w:val="26"/>
        </w:rPr>
        <w:t>Ilona Kisiel - dyrektor ZSP w Rogowie</w:t>
      </w:r>
    </w:p>
    <w:p w14:paraId="204F27E0" w14:textId="17B978FF" w:rsidR="008B115C" w:rsidRDefault="008B115C" w:rsidP="008B115C">
      <w:pPr>
        <w:spacing w:after="0" w:line="259" w:lineRule="auto"/>
        <w:ind w:right="360" w:firstLine="0"/>
        <w:jc w:val="right"/>
        <w:rPr>
          <w:rFonts w:ascii="Times New Roman" w:hAnsi="Times New Roman"/>
          <w:sz w:val="26"/>
          <w:szCs w:val="26"/>
        </w:rPr>
      </w:pPr>
    </w:p>
    <w:p w14:paraId="41638017" w14:textId="2135C7B3" w:rsidR="008B115C" w:rsidRDefault="008B115C" w:rsidP="008B115C">
      <w:pPr>
        <w:spacing w:after="0" w:line="259" w:lineRule="auto"/>
        <w:ind w:right="360" w:firstLine="0"/>
        <w:jc w:val="right"/>
        <w:rPr>
          <w:rFonts w:ascii="Times New Roman" w:hAnsi="Times New Roman"/>
          <w:sz w:val="26"/>
          <w:szCs w:val="26"/>
        </w:rPr>
      </w:pPr>
    </w:p>
    <w:p w14:paraId="273AF399" w14:textId="1B9FF8B2" w:rsidR="008B115C" w:rsidRDefault="008B115C" w:rsidP="008B115C">
      <w:pPr>
        <w:spacing w:after="0" w:line="259" w:lineRule="auto"/>
        <w:ind w:right="360" w:firstLine="0"/>
        <w:jc w:val="right"/>
        <w:rPr>
          <w:rFonts w:ascii="Times New Roman" w:hAnsi="Times New Roman"/>
          <w:sz w:val="26"/>
          <w:szCs w:val="26"/>
        </w:rPr>
      </w:pPr>
    </w:p>
    <w:p w14:paraId="63147C69" w14:textId="77777777" w:rsidR="008B115C" w:rsidRDefault="008B115C" w:rsidP="008B115C">
      <w:pPr>
        <w:spacing w:after="0" w:line="259" w:lineRule="auto"/>
        <w:ind w:right="360" w:firstLine="0"/>
        <w:jc w:val="right"/>
        <w:rPr>
          <w:rFonts w:ascii="Times New Roman" w:hAnsi="Times New Roman"/>
        </w:rPr>
      </w:pPr>
    </w:p>
    <w:p w14:paraId="626E5D4A" w14:textId="23F5A761" w:rsidR="00D43F7B" w:rsidRPr="008B115C" w:rsidRDefault="00665CCF" w:rsidP="008B115C">
      <w:pPr>
        <w:spacing w:after="375"/>
        <w:ind w:left="10" w:right="842" w:hanging="10"/>
        <w:jc w:val="center"/>
        <w:rPr>
          <w:rFonts w:ascii="Times New Roman" w:hAnsi="Times New Roman"/>
        </w:rPr>
      </w:pPr>
      <w:r>
        <w:rPr>
          <w:rFonts w:ascii="Times New Roman" w:hAnsi="Times New Roman"/>
          <w:sz w:val="26"/>
          <w:szCs w:val="26"/>
        </w:rPr>
        <w:t xml:space="preserve">       Rogów, listopad 2023 r.</w:t>
      </w:r>
    </w:p>
    <w:p w14:paraId="3EFDD020" w14:textId="77777777" w:rsidR="00D43F7B" w:rsidRDefault="00665CCF">
      <w:pPr>
        <w:tabs>
          <w:tab w:val="center" w:pos="518"/>
          <w:tab w:val="center" w:pos="1854"/>
        </w:tabs>
        <w:spacing w:after="347"/>
        <w:ind w:firstLine="0"/>
        <w:jc w:val="left"/>
        <w:rPr>
          <w:rFonts w:ascii="Times New Roman" w:hAnsi="Times New Roman"/>
        </w:rPr>
      </w:pPr>
      <w:r>
        <w:rPr>
          <w:rFonts w:ascii="Times New Roman" w:hAnsi="Times New Roman"/>
          <w:sz w:val="26"/>
          <w:szCs w:val="26"/>
        </w:rPr>
        <w:lastRenderedPageBreak/>
        <w:tab/>
        <w:t>1.</w:t>
      </w:r>
      <w:r>
        <w:rPr>
          <w:rFonts w:ascii="Times New Roman" w:hAnsi="Times New Roman"/>
          <w:sz w:val="26"/>
          <w:szCs w:val="26"/>
        </w:rPr>
        <w:tab/>
        <w:t>ZAMAWIAJĄCY</w:t>
      </w:r>
    </w:p>
    <w:p w14:paraId="2A263936" w14:textId="77777777" w:rsidR="00D43F7B" w:rsidRDefault="00665CCF">
      <w:pPr>
        <w:ind w:left="410" w:right="647"/>
        <w:rPr>
          <w:rFonts w:ascii="Times New Roman" w:hAnsi="Times New Roman"/>
        </w:rPr>
      </w:pPr>
      <w:r>
        <w:rPr>
          <w:rFonts w:ascii="Times New Roman" w:hAnsi="Times New Roman"/>
          <w:sz w:val="26"/>
          <w:szCs w:val="26"/>
        </w:rPr>
        <w:t>Nazwa: Zespół Szkolno-Przedszkolny w Rogowie</w:t>
      </w:r>
    </w:p>
    <w:p w14:paraId="176DA170" w14:textId="77777777" w:rsidR="00D43F7B" w:rsidRDefault="00665CCF">
      <w:pPr>
        <w:ind w:left="396" w:right="647"/>
        <w:rPr>
          <w:rFonts w:ascii="Times New Roman" w:hAnsi="Times New Roman"/>
        </w:rPr>
      </w:pPr>
      <w:r>
        <w:rPr>
          <w:rFonts w:ascii="Times New Roman" w:hAnsi="Times New Roman"/>
          <w:sz w:val="26"/>
          <w:szCs w:val="26"/>
        </w:rPr>
        <w:t>Adres: ul. Szkolna 2, 44-362 Rogów</w:t>
      </w:r>
    </w:p>
    <w:p w14:paraId="63D710D7" w14:textId="77777777" w:rsidR="00D43F7B" w:rsidRDefault="00665CCF">
      <w:pPr>
        <w:ind w:left="403" w:right="647"/>
        <w:rPr>
          <w:rFonts w:ascii="Times New Roman" w:hAnsi="Times New Roman"/>
        </w:rPr>
      </w:pPr>
      <w:r>
        <w:rPr>
          <w:rFonts w:ascii="Times New Roman" w:hAnsi="Times New Roman"/>
          <w:sz w:val="26"/>
          <w:szCs w:val="26"/>
        </w:rPr>
        <w:t>NIP: 6472598870</w:t>
      </w:r>
    </w:p>
    <w:p w14:paraId="4CADE910" w14:textId="77777777" w:rsidR="00D43F7B" w:rsidRDefault="00665CCF">
      <w:pPr>
        <w:ind w:left="396" w:right="647"/>
        <w:rPr>
          <w:rFonts w:ascii="Times New Roman" w:hAnsi="Times New Roman"/>
        </w:rPr>
      </w:pPr>
      <w:r>
        <w:rPr>
          <w:rFonts w:ascii="Times New Roman" w:hAnsi="Times New Roman"/>
          <w:sz w:val="26"/>
          <w:szCs w:val="26"/>
        </w:rPr>
        <w:t>REGON: 522490595</w:t>
      </w:r>
    </w:p>
    <w:p w14:paraId="46D2E64D" w14:textId="77777777" w:rsidR="00D43F7B" w:rsidRDefault="00665CCF">
      <w:pPr>
        <w:spacing w:after="0"/>
        <w:ind w:left="367" w:right="3276"/>
        <w:jc w:val="left"/>
        <w:rPr>
          <w:rFonts w:ascii="Times New Roman" w:hAnsi="Times New Roman"/>
        </w:rPr>
      </w:pPr>
      <w:r>
        <w:rPr>
          <w:rFonts w:ascii="Times New Roman" w:hAnsi="Times New Roman"/>
          <w:sz w:val="26"/>
          <w:szCs w:val="26"/>
        </w:rPr>
        <w:t xml:space="preserve">Adres poczty elektronicznej: e-mail: zsprogow@gorzyce.pl Strona internetowa Zamawiającego: http://zsprogow.gorzyce.pl </w:t>
      </w:r>
    </w:p>
    <w:p w14:paraId="23D9E97F" w14:textId="77777777" w:rsidR="00D43F7B" w:rsidRDefault="00665CCF">
      <w:pPr>
        <w:spacing w:after="0"/>
        <w:ind w:left="367" w:right="3276"/>
        <w:jc w:val="left"/>
        <w:rPr>
          <w:rFonts w:ascii="Times New Roman" w:hAnsi="Times New Roman"/>
        </w:rPr>
      </w:pPr>
      <w:r>
        <w:rPr>
          <w:rFonts w:ascii="Times New Roman" w:hAnsi="Times New Roman"/>
          <w:sz w:val="26"/>
          <w:szCs w:val="26"/>
        </w:rPr>
        <w:t>Strona internetowa prowadzonego postępowania:</w:t>
      </w:r>
    </w:p>
    <w:p w14:paraId="79DF7896" w14:textId="77777777" w:rsidR="00D43F7B" w:rsidRDefault="00665CCF">
      <w:pPr>
        <w:spacing w:after="15" w:line="247" w:lineRule="auto"/>
        <w:ind w:left="367" w:right="684" w:firstLine="22"/>
        <w:jc w:val="left"/>
        <w:rPr>
          <w:rFonts w:ascii="Times New Roman" w:hAnsi="Times New Roman"/>
        </w:rPr>
      </w:pPr>
      <w:r>
        <w:rPr>
          <w:rFonts w:ascii="Times New Roman" w:hAnsi="Times New Roman"/>
          <w:sz w:val="26"/>
          <w:szCs w:val="26"/>
        </w:rPr>
        <w:t xml:space="preserve">https://zsprogow.gorzyce.pl/biuletyn-informacji-publicznej/index, https://ezamowienia.gov.pl </w:t>
      </w:r>
    </w:p>
    <w:p w14:paraId="0D220F53" w14:textId="77777777" w:rsidR="00D43F7B" w:rsidRDefault="00665CCF">
      <w:pPr>
        <w:spacing w:after="15" w:line="247" w:lineRule="auto"/>
        <w:ind w:left="367" w:right="684" w:firstLine="22"/>
        <w:jc w:val="left"/>
      </w:pPr>
      <w:r>
        <w:rPr>
          <w:rFonts w:ascii="Times New Roman" w:hAnsi="Times New Roman"/>
          <w:sz w:val="26"/>
          <w:szCs w:val="26"/>
        </w:rPr>
        <w:t>Tel.: 32 4512555</w:t>
      </w:r>
    </w:p>
    <w:p w14:paraId="6EB2AE4E" w14:textId="77777777" w:rsidR="00D43F7B" w:rsidRDefault="00D43F7B">
      <w:pPr>
        <w:spacing w:after="15" w:line="247" w:lineRule="auto"/>
        <w:ind w:left="367" w:right="684" w:firstLine="22"/>
        <w:jc w:val="left"/>
        <w:rPr>
          <w:rFonts w:ascii="Times New Roman" w:hAnsi="Times New Roman"/>
          <w:sz w:val="26"/>
          <w:szCs w:val="26"/>
        </w:rPr>
      </w:pPr>
    </w:p>
    <w:p w14:paraId="57D5C74B" w14:textId="77777777" w:rsidR="00D43F7B" w:rsidRDefault="00665CCF">
      <w:pPr>
        <w:spacing w:after="255"/>
        <w:ind w:left="352" w:right="583" w:firstLine="0"/>
      </w:pPr>
      <w:r>
        <w:rPr>
          <w:rFonts w:ascii="Times New Roman" w:hAnsi="Times New Roman"/>
          <w:sz w:val="26"/>
          <w:szCs w:val="26"/>
        </w:rPr>
        <w:t xml:space="preserve">Zmiany i wyjaśnienia treści SWZ oraz inne dokumenty zamówienia bezpośrednio związane z postępowaniem o udzielenie zamówienia będą udostępniane na stronie internetowej: </w:t>
      </w:r>
      <w:r>
        <w:rPr>
          <w:rStyle w:val="czeinternetowe"/>
          <w:rFonts w:ascii="Times New Roman" w:hAnsi="Times New Roman"/>
          <w:sz w:val="26"/>
          <w:szCs w:val="26"/>
        </w:rPr>
        <w:t>https://ezamowienia.gov.pl</w:t>
      </w:r>
    </w:p>
    <w:p w14:paraId="3F4B63E2" w14:textId="77777777" w:rsidR="00D43F7B" w:rsidRDefault="00665CCF">
      <w:pPr>
        <w:spacing w:after="255"/>
        <w:ind w:left="352" w:right="583" w:firstLine="0"/>
      </w:pPr>
      <w:r>
        <w:rPr>
          <w:rFonts w:ascii="Times New Roman" w:hAnsi="Times New Roman"/>
          <w:sz w:val="26"/>
          <w:szCs w:val="26"/>
        </w:rPr>
        <w:t>TRYB UDZIELENIA ZAMÓWIENIA</w:t>
      </w:r>
    </w:p>
    <w:p w14:paraId="4A43B48F" w14:textId="77777777" w:rsidR="00D43F7B" w:rsidRDefault="00665CCF">
      <w:pPr>
        <w:numPr>
          <w:ilvl w:val="1"/>
          <w:numId w:val="1"/>
        </w:numPr>
        <w:ind w:right="647" w:hanging="713"/>
        <w:rPr>
          <w:rFonts w:ascii="Times New Roman" w:hAnsi="Times New Roman"/>
        </w:rPr>
      </w:pPr>
      <w:r>
        <w:rPr>
          <w:rFonts w:ascii="Times New Roman" w:hAnsi="Times New Roman"/>
          <w:sz w:val="26"/>
          <w:szCs w:val="26"/>
        </w:rPr>
        <w:t xml:space="preserve">Postępowanie o udzielenie zamówienia prowadzone jest w trybie podstawowym bez negocjacji, na podstawie art. 275 pkt 1 </w:t>
      </w:r>
      <w:proofErr w:type="spellStart"/>
      <w:r>
        <w:rPr>
          <w:rFonts w:ascii="Times New Roman" w:hAnsi="Times New Roman"/>
          <w:sz w:val="26"/>
          <w:szCs w:val="26"/>
        </w:rPr>
        <w:t>Pzp</w:t>
      </w:r>
      <w:proofErr w:type="spellEnd"/>
      <w:r>
        <w:rPr>
          <w:rFonts w:ascii="Times New Roman" w:hAnsi="Times New Roman"/>
          <w:sz w:val="26"/>
          <w:szCs w:val="26"/>
        </w:rPr>
        <w:t>.</w:t>
      </w:r>
    </w:p>
    <w:p w14:paraId="2272BB86" w14:textId="77777777" w:rsidR="00D43F7B" w:rsidRDefault="00665CCF">
      <w:pPr>
        <w:numPr>
          <w:ilvl w:val="1"/>
          <w:numId w:val="1"/>
        </w:numPr>
        <w:ind w:right="647" w:hanging="713"/>
        <w:rPr>
          <w:rFonts w:ascii="Times New Roman" w:hAnsi="Times New Roman"/>
        </w:rPr>
      </w:pPr>
      <w:r>
        <w:rPr>
          <w:rFonts w:ascii="Times New Roman" w:hAnsi="Times New Roman"/>
          <w:sz w:val="26"/>
          <w:szCs w:val="26"/>
        </w:rPr>
        <w:t>Zamawiający nie przewiduje aukcji elektronicznej.</w:t>
      </w:r>
    </w:p>
    <w:p w14:paraId="2690DAE6" w14:textId="77777777" w:rsidR="00D43F7B" w:rsidRDefault="00665CCF">
      <w:pPr>
        <w:numPr>
          <w:ilvl w:val="1"/>
          <w:numId w:val="1"/>
        </w:numPr>
        <w:ind w:right="647" w:hanging="713"/>
        <w:rPr>
          <w:rFonts w:ascii="Times New Roman" w:hAnsi="Times New Roman"/>
        </w:rPr>
      </w:pPr>
      <w:r>
        <w:rPr>
          <w:rFonts w:ascii="Times New Roman" w:hAnsi="Times New Roman"/>
          <w:sz w:val="26"/>
          <w:szCs w:val="26"/>
        </w:rPr>
        <w:t>Zamawiający nie przewiduje złożenia oferty w postaci katalogów elektronicznych.</w:t>
      </w:r>
    </w:p>
    <w:p w14:paraId="1E2A6D84" w14:textId="77777777" w:rsidR="00D43F7B" w:rsidRDefault="00665CCF">
      <w:pPr>
        <w:numPr>
          <w:ilvl w:val="1"/>
          <w:numId w:val="1"/>
        </w:numPr>
        <w:ind w:right="647" w:hanging="713"/>
        <w:rPr>
          <w:rFonts w:ascii="Times New Roman" w:hAnsi="Times New Roman"/>
        </w:rPr>
      </w:pPr>
      <w:r>
        <w:rPr>
          <w:rFonts w:ascii="Times New Roman" w:hAnsi="Times New Roman"/>
          <w:sz w:val="26"/>
          <w:szCs w:val="26"/>
        </w:rPr>
        <w:t>Zamawiający nie prowadzi postępowania w celu zawarcia umowy ramowej.</w:t>
      </w:r>
    </w:p>
    <w:p w14:paraId="5CB83120" w14:textId="77777777" w:rsidR="00D43F7B" w:rsidRDefault="00665CCF">
      <w:pPr>
        <w:numPr>
          <w:ilvl w:val="1"/>
          <w:numId w:val="1"/>
        </w:numPr>
        <w:ind w:right="647" w:hanging="713"/>
        <w:rPr>
          <w:rFonts w:ascii="Times New Roman" w:hAnsi="Times New Roman"/>
        </w:rPr>
      </w:pPr>
      <w:r>
        <w:rPr>
          <w:rFonts w:ascii="Times New Roman" w:hAnsi="Times New Roman"/>
          <w:sz w:val="26"/>
          <w:szCs w:val="26"/>
        </w:rPr>
        <w:t>Zamawiający nie dopuszcza składania ofert częściowych. Zamawiający nie dopuszcza składania ofert częściowych, gdyż przedmiotem zamówienia jest dostawa jednego rodzaju towaru — oleju opałowego do szkoły. Specyfika oraz rodzaj przedmiotu zamówienia nie dają możliwości podzielenia zamówienia na części. Mogłoby to prowadzić do nadmiernych trudności technicznych i poważnie zagrozić właściwemu wykonaniu zamówienia.</w:t>
      </w:r>
    </w:p>
    <w:p w14:paraId="2141801A" w14:textId="77777777" w:rsidR="00D43F7B" w:rsidRDefault="00665CCF">
      <w:pPr>
        <w:numPr>
          <w:ilvl w:val="1"/>
          <w:numId w:val="1"/>
        </w:numPr>
        <w:ind w:right="647" w:hanging="713"/>
        <w:rPr>
          <w:rFonts w:ascii="Times New Roman" w:hAnsi="Times New Roman"/>
        </w:rPr>
      </w:pPr>
      <w:r>
        <w:rPr>
          <w:rFonts w:ascii="Times New Roman" w:hAnsi="Times New Roman"/>
          <w:sz w:val="26"/>
          <w:szCs w:val="26"/>
        </w:rPr>
        <w:t>Zamawiający nie dopuszcza możliwości składania ofert wariantowych.</w:t>
      </w:r>
    </w:p>
    <w:p w14:paraId="68DC395D" w14:textId="77777777" w:rsidR="00D43F7B" w:rsidRDefault="00665CCF">
      <w:pPr>
        <w:numPr>
          <w:ilvl w:val="1"/>
          <w:numId w:val="1"/>
        </w:numPr>
        <w:ind w:right="647" w:hanging="713"/>
        <w:rPr>
          <w:rFonts w:ascii="Times New Roman" w:hAnsi="Times New Roman"/>
        </w:rPr>
      </w:pPr>
      <w:r>
        <w:rPr>
          <w:rFonts w:ascii="Times New Roman" w:hAnsi="Times New Roman"/>
          <w:sz w:val="26"/>
          <w:szCs w:val="26"/>
        </w:rPr>
        <w:t xml:space="preserve">Zamawiający nie przewiduje udzielania zamówień, o których mowa w art. 214 ust. 1 pkt 8 </w:t>
      </w:r>
      <w:proofErr w:type="spellStart"/>
      <w:r>
        <w:rPr>
          <w:rFonts w:ascii="Times New Roman" w:hAnsi="Times New Roman"/>
          <w:sz w:val="26"/>
          <w:szCs w:val="26"/>
        </w:rPr>
        <w:t>Pzp</w:t>
      </w:r>
      <w:proofErr w:type="spellEnd"/>
      <w:r>
        <w:rPr>
          <w:rFonts w:ascii="Times New Roman" w:hAnsi="Times New Roman"/>
          <w:sz w:val="26"/>
          <w:szCs w:val="26"/>
        </w:rPr>
        <w:t>.</w:t>
      </w:r>
    </w:p>
    <w:p w14:paraId="63918F68" w14:textId="77777777" w:rsidR="00D43F7B" w:rsidRDefault="00665CCF">
      <w:pPr>
        <w:numPr>
          <w:ilvl w:val="1"/>
          <w:numId w:val="1"/>
        </w:numPr>
        <w:ind w:right="647" w:hanging="713"/>
        <w:rPr>
          <w:rFonts w:ascii="Times New Roman" w:hAnsi="Times New Roman"/>
        </w:rPr>
      </w:pPr>
      <w:r>
        <w:rPr>
          <w:rFonts w:ascii="Times New Roman" w:hAnsi="Times New Roman"/>
          <w:sz w:val="26"/>
          <w:szCs w:val="26"/>
        </w:rPr>
        <w:t>Miejsce publikacji ogłoszenia o przetargu:</w:t>
      </w:r>
    </w:p>
    <w:p w14:paraId="623774D3" w14:textId="77777777" w:rsidR="00D43F7B" w:rsidRDefault="00665CCF">
      <w:pPr>
        <w:numPr>
          <w:ilvl w:val="2"/>
          <w:numId w:val="1"/>
        </w:numPr>
        <w:ind w:right="647" w:hanging="295"/>
        <w:rPr>
          <w:rFonts w:ascii="Times New Roman" w:hAnsi="Times New Roman"/>
        </w:rPr>
      </w:pPr>
      <w:r>
        <w:rPr>
          <w:rFonts w:ascii="Times New Roman" w:hAnsi="Times New Roman"/>
          <w:sz w:val="26"/>
          <w:szCs w:val="26"/>
        </w:rPr>
        <w:t>Biuletyn Informacji Publicznej — https://zsprogow.gorzyce.pl/biuletyn-informacjipublicznej/index</w:t>
      </w:r>
    </w:p>
    <w:p w14:paraId="0489C003" w14:textId="77777777" w:rsidR="00D43F7B" w:rsidRDefault="00665CCF">
      <w:pPr>
        <w:numPr>
          <w:ilvl w:val="2"/>
          <w:numId w:val="1"/>
        </w:numPr>
        <w:spacing w:after="118"/>
        <w:ind w:right="647" w:hanging="295"/>
      </w:pPr>
      <w:r>
        <w:rPr>
          <w:rFonts w:ascii="Times New Roman" w:hAnsi="Times New Roman"/>
          <w:sz w:val="26"/>
          <w:szCs w:val="26"/>
        </w:rPr>
        <w:t xml:space="preserve">Platforma </w:t>
      </w:r>
      <w:r>
        <w:rPr>
          <w:rStyle w:val="czeinternetowe"/>
          <w:rFonts w:ascii="Times New Roman" w:hAnsi="Times New Roman"/>
          <w:sz w:val="26"/>
          <w:szCs w:val="26"/>
        </w:rPr>
        <w:t>https://ezamowienia.gov.pl</w:t>
      </w:r>
    </w:p>
    <w:p w14:paraId="3397E225" w14:textId="77777777" w:rsidR="00D43F7B" w:rsidRDefault="00D43F7B">
      <w:pPr>
        <w:spacing w:after="118"/>
        <w:ind w:left="2319" w:right="647" w:firstLine="0"/>
        <w:rPr>
          <w:rFonts w:ascii="Times New Roman" w:hAnsi="Times New Roman"/>
          <w:sz w:val="26"/>
          <w:szCs w:val="26"/>
        </w:rPr>
      </w:pPr>
    </w:p>
    <w:p w14:paraId="64CB81FA" w14:textId="77777777" w:rsidR="00D43F7B" w:rsidRDefault="00D43F7B">
      <w:pPr>
        <w:spacing w:after="118"/>
        <w:ind w:left="2319" w:right="647" w:firstLine="0"/>
        <w:rPr>
          <w:rFonts w:ascii="Times New Roman" w:hAnsi="Times New Roman"/>
          <w:sz w:val="26"/>
          <w:szCs w:val="26"/>
        </w:rPr>
      </w:pPr>
    </w:p>
    <w:p w14:paraId="6E463A2B" w14:textId="77777777" w:rsidR="00D43F7B" w:rsidRDefault="00665CCF">
      <w:pPr>
        <w:numPr>
          <w:ilvl w:val="0"/>
          <w:numId w:val="1"/>
        </w:numPr>
        <w:spacing w:after="347"/>
        <w:ind w:right="943" w:hanging="778"/>
        <w:jc w:val="left"/>
        <w:rPr>
          <w:rFonts w:ascii="Times New Roman" w:hAnsi="Times New Roman"/>
        </w:rPr>
      </w:pPr>
      <w:r>
        <w:rPr>
          <w:rFonts w:ascii="Times New Roman" w:hAnsi="Times New Roman"/>
          <w:sz w:val="26"/>
          <w:szCs w:val="26"/>
        </w:rPr>
        <w:t>OPIS PRZEDMIOTU ZAMÓWIENIA</w:t>
      </w:r>
    </w:p>
    <w:p w14:paraId="17328879" w14:textId="77777777" w:rsidR="00D43F7B" w:rsidRDefault="00665CCF">
      <w:pPr>
        <w:numPr>
          <w:ilvl w:val="1"/>
          <w:numId w:val="1"/>
        </w:numPr>
        <w:ind w:right="647" w:hanging="713"/>
        <w:rPr>
          <w:rFonts w:ascii="Times New Roman" w:hAnsi="Times New Roman"/>
        </w:rPr>
      </w:pPr>
      <w:r>
        <w:rPr>
          <w:rFonts w:ascii="Times New Roman" w:hAnsi="Times New Roman"/>
          <w:sz w:val="26"/>
          <w:szCs w:val="26"/>
        </w:rPr>
        <w:t>Przedmiotem zamówienia jest sukcesywna dostawa lekkiego oleju opałowego w okresie od stycznia do grudnia 2024 roku w orientacyjnej ilości 43 000 litrów. Zamawiający wymaga, aby dostarczany olej opałowy lekki spełniał warunki jakości zgodne z Rozporządzeniem Ministra Energii z dnia 1 grudnia 2016 r. w sprawie wymagań jakościowych dotyczących zawartości siarki dla olejów oraz rodzajów instalacji i warunków, w których będą stosowane ciężkie oleje opałowe (Dz.U. z 2016, poz.2008). Ponadto dostarczany przez Wykonawcę lekki olej opałowy musi być zgodny z normą PN-C-96024:2011    i poniższymi parametrami:</w:t>
      </w:r>
    </w:p>
    <w:p w14:paraId="08AA3F62" w14:textId="77777777" w:rsidR="00D43F7B" w:rsidRDefault="00665CCF">
      <w:pPr>
        <w:spacing w:after="0" w:line="259" w:lineRule="auto"/>
        <w:ind w:right="1231" w:firstLine="0"/>
        <w:jc w:val="right"/>
        <w:rPr>
          <w:rFonts w:ascii="Times New Roman" w:hAnsi="Times New Roman"/>
        </w:rPr>
      </w:pPr>
      <w:r>
        <w:rPr>
          <w:rFonts w:ascii="Times New Roman" w:hAnsi="Times New Roman"/>
          <w:sz w:val="26"/>
          <w:szCs w:val="26"/>
        </w:rPr>
        <w:t>ZAKRES</w:t>
      </w:r>
    </w:p>
    <w:tbl>
      <w:tblPr>
        <w:tblStyle w:val="TableGrid"/>
        <w:tblW w:w="9690" w:type="dxa"/>
        <w:tblInd w:w="533" w:type="dxa"/>
        <w:tblLayout w:type="fixed"/>
        <w:tblLook w:val="04A0" w:firstRow="1" w:lastRow="0" w:firstColumn="1" w:lastColumn="0" w:noHBand="0" w:noVBand="1"/>
      </w:tblPr>
      <w:tblGrid>
        <w:gridCol w:w="423"/>
        <w:gridCol w:w="4140"/>
        <w:gridCol w:w="1842"/>
        <w:gridCol w:w="1365"/>
        <w:gridCol w:w="1920"/>
      </w:tblGrid>
      <w:tr w:rsidR="00D43F7B" w14:paraId="32E92456" w14:textId="77777777">
        <w:trPr>
          <w:trHeight w:val="241"/>
        </w:trPr>
        <w:tc>
          <w:tcPr>
            <w:tcW w:w="423" w:type="dxa"/>
          </w:tcPr>
          <w:p w14:paraId="064E59A3" w14:textId="77777777" w:rsidR="00D43F7B" w:rsidRDefault="00D43F7B">
            <w:pPr>
              <w:widowControl w:val="0"/>
              <w:spacing w:after="160" w:line="259" w:lineRule="auto"/>
              <w:ind w:firstLine="0"/>
              <w:jc w:val="left"/>
              <w:rPr>
                <w:rFonts w:ascii="Times New Roman" w:hAnsi="Times New Roman"/>
                <w:sz w:val="26"/>
                <w:szCs w:val="26"/>
              </w:rPr>
            </w:pPr>
          </w:p>
        </w:tc>
        <w:tc>
          <w:tcPr>
            <w:tcW w:w="4140" w:type="dxa"/>
          </w:tcPr>
          <w:p w14:paraId="06D17D30" w14:textId="77777777" w:rsidR="00D43F7B" w:rsidRDefault="00665CCF">
            <w:pPr>
              <w:widowControl w:val="0"/>
              <w:spacing w:after="0" w:line="259" w:lineRule="auto"/>
              <w:ind w:left="1224" w:firstLine="0"/>
              <w:jc w:val="left"/>
              <w:rPr>
                <w:rFonts w:ascii="Times New Roman" w:hAnsi="Times New Roman"/>
                <w:sz w:val="26"/>
                <w:szCs w:val="26"/>
              </w:rPr>
            </w:pPr>
            <w:r>
              <w:rPr>
                <w:rFonts w:ascii="Times New Roman" w:hAnsi="Times New Roman"/>
                <w:sz w:val="26"/>
                <w:szCs w:val="26"/>
              </w:rPr>
              <w:t>WŁAŚCIWOŚCI</w:t>
            </w:r>
          </w:p>
        </w:tc>
        <w:tc>
          <w:tcPr>
            <w:tcW w:w="3207" w:type="dxa"/>
            <w:gridSpan w:val="2"/>
          </w:tcPr>
          <w:p w14:paraId="2DBC4C0B" w14:textId="77777777" w:rsidR="00D43F7B" w:rsidRDefault="00665CCF">
            <w:pPr>
              <w:widowControl w:val="0"/>
              <w:spacing w:after="0" w:line="259" w:lineRule="auto"/>
              <w:ind w:firstLine="0"/>
              <w:jc w:val="left"/>
              <w:rPr>
                <w:rFonts w:ascii="Times New Roman" w:hAnsi="Times New Roman"/>
                <w:sz w:val="26"/>
                <w:szCs w:val="26"/>
              </w:rPr>
            </w:pPr>
            <w:r>
              <w:rPr>
                <w:rFonts w:ascii="Times New Roman" w:hAnsi="Times New Roman"/>
                <w:sz w:val="26"/>
                <w:szCs w:val="26"/>
              </w:rPr>
              <w:t>JEDNOSTKI</w:t>
            </w:r>
          </w:p>
        </w:tc>
        <w:tc>
          <w:tcPr>
            <w:tcW w:w="1920" w:type="dxa"/>
          </w:tcPr>
          <w:p w14:paraId="2BBDFEEA" w14:textId="77777777" w:rsidR="00D43F7B" w:rsidRDefault="00D43F7B">
            <w:pPr>
              <w:widowControl w:val="0"/>
              <w:spacing w:after="160" w:line="259" w:lineRule="auto"/>
              <w:ind w:firstLine="0"/>
              <w:jc w:val="left"/>
              <w:rPr>
                <w:rFonts w:ascii="Times New Roman" w:hAnsi="Times New Roman"/>
                <w:sz w:val="26"/>
                <w:szCs w:val="26"/>
              </w:rPr>
            </w:pPr>
          </w:p>
        </w:tc>
      </w:tr>
      <w:tr w:rsidR="00D43F7B" w14:paraId="50E5E486" w14:textId="77777777">
        <w:trPr>
          <w:trHeight w:val="321"/>
        </w:trPr>
        <w:tc>
          <w:tcPr>
            <w:tcW w:w="423" w:type="dxa"/>
          </w:tcPr>
          <w:p w14:paraId="3523BC1A" w14:textId="77777777" w:rsidR="00D43F7B" w:rsidRDefault="00D43F7B">
            <w:pPr>
              <w:widowControl w:val="0"/>
              <w:spacing w:after="160" w:line="259" w:lineRule="auto"/>
              <w:ind w:firstLine="0"/>
              <w:jc w:val="left"/>
              <w:rPr>
                <w:rFonts w:ascii="Times New Roman" w:hAnsi="Times New Roman"/>
                <w:sz w:val="26"/>
                <w:szCs w:val="26"/>
              </w:rPr>
            </w:pPr>
          </w:p>
        </w:tc>
        <w:tc>
          <w:tcPr>
            <w:tcW w:w="4140" w:type="dxa"/>
          </w:tcPr>
          <w:p w14:paraId="36F40883" w14:textId="77777777" w:rsidR="00D43F7B" w:rsidRDefault="00D43F7B">
            <w:pPr>
              <w:widowControl w:val="0"/>
              <w:spacing w:after="160" w:line="259" w:lineRule="auto"/>
              <w:ind w:firstLine="0"/>
              <w:jc w:val="left"/>
              <w:rPr>
                <w:rFonts w:ascii="Times New Roman" w:hAnsi="Times New Roman"/>
                <w:sz w:val="26"/>
                <w:szCs w:val="26"/>
              </w:rPr>
            </w:pPr>
          </w:p>
        </w:tc>
        <w:tc>
          <w:tcPr>
            <w:tcW w:w="3207" w:type="dxa"/>
            <w:gridSpan w:val="2"/>
          </w:tcPr>
          <w:p w14:paraId="4AF765FA" w14:textId="77777777" w:rsidR="00D43F7B" w:rsidRDefault="00665CCF">
            <w:pPr>
              <w:widowControl w:val="0"/>
              <w:spacing w:after="0" w:line="259" w:lineRule="auto"/>
              <w:ind w:firstLine="0"/>
              <w:jc w:val="center"/>
              <w:rPr>
                <w:rFonts w:ascii="Times New Roman" w:hAnsi="Times New Roman"/>
                <w:sz w:val="26"/>
                <w:szCs w:val="26"/>
              </w:rPr>
            </w:pPr>
            <w:r>
              <w:rPr>
                <w:rFonts w:ascii="Times New Roman" w:hAnsi="Times New Roman"/>
                <w:sz w:val="26"/>
                <w:szCs w:val="26"/>
              </w:rPr>
              <w:t>MINIMUM</w:t>
            </w:r>
          </w:p>
        </w:tc>
        <w:tc>
          <w:tcPr>
            <w:tcW w:w="1920" w:type="dxa"/>
          </w:tcPr>
          <w:p w14:paraId="1010003D" w14:textId="77777777" w:rsidR="00D43F7B" w:rsidRDefault="00665CCF">
            <w:pPr>
              <w:widowControl w:val="0"/>
              <w:spacing w:after="0" w:line="259" w:lineRule="auto"/>
              <w:ind w:firstLine="0"/>
              <w:jc w:val="center"/>
              <w:rPr>
                <w:rFonts w:ascii="Times New Roman" w:hAnsi="Times New Roman"/>
                <w:sz w:val="26"/>
                <w:szCs w:val="26"/>
              </w:rPr>
            </w:pPr>
            <w:r>
              <w:rPr>
                <w:rFonts w:ascii="Times New Roman" w:hAnsi="Times New Roman"/>
                <w:sz w:val="26"/>
                <w:szCs w:val="26"/>
              </w:rPr>
              <w:t>MAKSIMUM</w:t>
            </w:r>
          </w:p>
        </w:tc>
      </w:tr>
      <w:tr w:rsidR="00D43F7B" w14:paraId="6F19A1BA" w14:textId="77777777">
        <w:trPr>
          <w:trHeight w:val="435"/>
        </w:trPr>
        <w:tc>
          <w:tcPr>
            <w:tcW w:w="423" w:type="dxa"/>
            <w:vAlign w:val="center"/>
          </w:tcPr>
          <w:p w14:paraId="1E7CC3A5" w14:textId="77777777" w:rsidR="00D43F7B" w:rsidRDefault="00665CCF">
            <w:pPr>
              <w:widowControl w:val="0"/>
              <w:spacing w:after="0" w:line="259" w:lineRule="auto"/>
              <w:ind w:left="79" w:firstLine="0"/>
              <w:jc w:val="left"/>
              <w:rPr>
                <w:rFonts w:ascii="Times New Roman" w:hAnsi="Times New Roman"/>
                <w:sz w:val="26"/>
                <w:szCs w:val="26"/>
              </w:rPr>
            </w:pPr>
            <w:r>
              <w:rPr>
                <w:rFonts w:ascii="Times New Roman" w:hAnsi="Times New Roman"/>
                <w:sz w:val="26"/>
                <w:szCs w:val="26"/>
              </w:rPr>
              <w:t>1</w:t>
            </w:r>
          </w:p>
        </w:tc>
        <w:tc>
          <w:tcPr>
            <w:tcW w:w="4140" w:type="dxa"/>
            <w:vAlign w:val="center"/>
          </w:tcPr>
          <w:p w14:paraId="336A580D" w14:textId="77777777" w:rsidR="00D43F7B" w:rsidRDefault="00665CCF">
            <w:pPr>
              <w:widowControl w:val="0"/>
              <w:spacing w:after="0" w:line="259" w:lineRule="auto"/>
              <w:ind w:left="72" w:firstLine="0"/>
              <w:jc w:val="left"/>
              <w:rPr>
                <w:rFonts w:ascii="Times New Roman" w:hAnsi="Times New Roman"/>
                <w:sz w:val="26"/>
                <w:szCs w:val="26"/>
              </w:rPr>
            </w:pPr>
            <w:r>
              <w:rPr>
                <w:rFonts w:ascii="Times New Roman" w:hAnsi="Times New Roman"/>
                <w:sz w:val="26"/>
                <w:szCs w:val="26"/>
              </w:rPr>
              <w:t>Gęstość w temperaturze 15</w:t>
            </w:r>
            <w:r>
              <w:rPr>
                <w:rFonts w:ascii="Times New Roman" w:hAnsi="Times New Roman"/>
                <w:sz w:val="26"/>
                <w:szCs w:val="26"/>
                <w:vertAlign w:val="superscript"/>
              </w:rPr>
              <w:t>0</w:t>
            </w:r>
            <w:r>
              <w:rPr>
                <w:rFonts w:ascii="Times New Roman" w:hAnsi="Times New Roman"/>
                <w:sz w:val="26"/>
                <w:szCs w:val="26"/>
              </w:rPr>
              <w:t>C</w:t>
            </w:r>
          </w:p>
        </w:tc>
        <w:tc>
          <w:tcPr>
            <w:tcW w:w="1842" w:type="dxa"/>
            <w:vAlign w:val="center"/>
          </w:tcPr>
          <w:p w14:paraId="11C0ACAA" w14:textId="77777777" w:rsidR="00D43F7B" w:rsidRDefault="00665CCF">
            <w:pPr>
              <w:widowControl w:val="0"/>
              <w:spacing w:after="0" w:line="259" w:lineRule="auto"/>
              <w:ind w:left="223" w:firstLine="0"/>
              <w:jc w:val="center"/>
              <w:rPr>
                <w:rFonts w:ascii="Times New Roman" w:hAnsi="Times New Roman"/>
                <w:sz w:val="26"/>
                <w:szCs w:val="26"/>
              </w:rPr>
            </w:pPr>
            <w:r>
              <w:rPr>
                <w:rFonts w:ascii="Times New Roman" w:hAnsi="Times New Roman"/>
                <w:sz w:val="26"/>
                <w:szCs w:val="26"/>
              </w:rPr>
              <w:t>kg/m3</w:t>
            </w:r>
          </w:p>
        </w:tc>
        <w:tc>
          <w:tcPr>
            <w:tcW w:w="1365" w:type="dxa"/>
          </w:tcPr>
          <w:p w14:paraId="27ACA33E" w14:textId="77777777" w:rsidR="00D43F7B" w:rsidRDefault="00D43F7B">
            <w:pPr>
              <w:widowControl w:val="0"/>
              <w:spacing w:after="160" w:line="259" w:lineRule="auto"/>
              <w:ind w:firstLine="0"/>
              <w:jc w:val="center"/>
              <w:rPr>
                <w:rFonts w:ascii="Times New Roman" w:hAnsi="Times New Roman"/>
                <w:sz w:val="26"/>
                <w:szCs w:val="26"/>
              </w:rPr>
            </w:pPr>
          </w:p>
        </w:tc>
        <w:tc>
          <w:tcPr>
            <w:tcW w:w="1920" w:type="dxa"/>
          </w:tcPr>
          <w:p w14:paraId="24FF3ED1" w14:textId="77777777" w:rsidR="00D43F7B" w:rsidRDefault="00665CCF">
            <w:pPr>
              <w:widowControl w:val="0"/>
              <w:spacing w:after="0" w:line="259" w:lineRule="auto"/>
              <w:ind w:left="7" w:firstLine="0"/>
              <w:jc w:val="center"/>
              <w:rPr>
                <w:rFonts w:ascii="Times New Roman" w:hAnsi="Times New Roman"/>
                <w:sz w:val="26"/>
                <w:szCs w:val="26"/>
              </w:rPr>
            </w:pPr>
            <w:r>
              <w:rPr>
                <w:rFonts w:ascii="Times New Roman" w:hAnsi="Times New Roman"/>
                <w:sz w:val="26"/>
                <w:szCs w:val="26"/>
              </w:rPr>
              <w:t>860</w:t>
            </w:r>
          </w:p>
        </w:tc>
      </w:tr>
      <w:tr w:rsidR="00D43F7B" w14:paraId="0D400356" w14:textId="77777777">
        <w:trPr>
          <w:trHeight w:val="444"/>
        </w:trPr>
        <w:tc>
          <w:tcPr>
            <w:tcW w:w="423" w:type="dxa"/>
            <w:vAlign w:val="center"/>
          </w:tcPr>
          <w:p w14:paraId="455E598D" w14:textId="77777777" w:rsidR="00D43F7B" w:rsidRDefault="00665CCF">
            <w:pPr>
              <w:widowControl w:val="0"/>
              <w:spacing w:after="0" w:line="259" w:lineRule="auto"/>
              <w:ind w:left="72" w:firstLine="0"/>
              <w:jc w:val="left"/>
              <w:rPr>
                <w:rFonts w:ascii="Times New Roman" w:hAnsi="Times New Roman"/>
                <w:sz w:val="26"/>
                <w:szCs w:val="26"/>
              </w:rPr>
            </w:pPr>
            <w:r>
              <w:rPr>
                <w:rFonts w:ascii="Times New Roman" w:hAnsi="Times New Roman"/>
                <w:sz w:val="26"/>
                <w:szCs w:val="26"/>
              </w:rPr>
              <w:t>2</w:t>
            </w:r>
          </w:p>
        </w:tc>
        <w:tc>
          <w:tcPr>
            <w:tcW w:w="4140" w:type="dxa"/>
            <w:vAlign w:val="center"/>
          </w:tcPr>
          <w:p w14:paraId="4F9E4F29" w14:textId="77777777" w:rsidR="00D43F7B" w:rsidRDefault="00665CCF">
            <w:pPr>
              <w:widowControl w:val="0"/>
              <w:spacing w:after="0" w:line="259" w:lineRule="auto"/>
              <w:ind w:left="65" w:firstLine="0"/>
              <w:jc w:val="left"/>
              <w:rPr>
                <w:rFonts w:ascii="Times New Roman" w:hAnsi="Times New Roman"/>
                <w:sz w:val="26"/>
                <w:szCs w:val="26"/>
              </w:rPr>
            </w:pPr>
            <w:r>
              <w:rPr>
                <w:rFonts w:ascii="Times New Roman" w:hAnsi="Times New Roman"/>
                <w:sz w:val="26"/>
                <w:szCs w:val="26"/>
              </w:rPr>
              <w:t>Wartość opałowa</w:t>
            </w:r>
          </w:p>
        </w:tc>
        <w:tc>
          <w:tcPr>
            <w:tcW w:w="1842" w:type="dxa"/>
            <w:vAlign w:val="center"/>
          </w:tcPr>
          <w:p w14:paraId="074FC90A" w14:textId="77777777" w:rsidR="00D43F7B" w:rsidRDefault="00665CCF">
            <w:pPr>
              <w:widowControl w:val="0"/>
              <w:spacing w:after="0" w:line="259" w:lineRule="auto"/>
              <w:ind w:left="216" w:firstLine="0"/>
              <w:jc w:val="center"/>
              <w:rPr>
                <w:rFonts w:ascii="Times New Roman" w:hAnsi="Times New Roman"/>
                <w:sz w:val="26"/>
                <w:szCs w:val="26"/>
              </w:rPr>
            </w:pPr>
            <w:r>
              <w:rPr>
                <w:rFonts w:ascii="Times New Roman" w:hAnsi="Times New Roman"/>
                <w:sz w:val="26"/>
                <w:szCs w:val="26"/>
              </w:rPr>
              <w:t>MJ/kg</w:t>
            </w:r>
          </w:p>
        </w:tc>
        <w:tc>
          <w:tcPr>
            <w:tcW w:w="1365" w:type="dxa"/>
            <w:vAlign w:val="center"/>
          </w:tcPr>
          <w:p w14:paraId="1AE042C0" w14:textId="77777777" w:rsidR="00D43F7B" w:rsidRDefault="00665CCF">
            <w:pPr>
              <w:widowControl w:val="0"/>
              <w:spacing w:after="0" w:line="259" w:lineRule="auto"/>
              <w:ind w:firstLine="0"/>
              <w:jc w:val="center"/>
              <w:rPr>
                <w:rFonts w:ascii="Times New Roman" w:hAnsi="Times New Roman"/>
                <w:sz w:val="26"/>
                <w:szCs w:val="26"/>
              </w:rPr>
            </w:pPr>
            <w:r>
              <w:rPr>
                <w:rFonts w:ascii="Times New Roman" w:hAnsi="Times New Roman"/>
                <w:sz w:val="26"/>
                <w:szCs w:val="26"/>
              </w:rPr>
              <w:t>42,6</w:t>
            </w:r>
          </w:p>
        </w:tc>
        <w:tc>
          <w:tcPr>
            <w:tcW w:w="1920" w:type="dxa"/>
          </w:tcPr>
          <w:p w14:paraId="286D897B" w14:textId="77777777" w:rsidR="00D43F7B" w:rsidRDefault="00D43F7B">
            <w:pPr>
              <w:widowControl w:val="0"/>
              <w:spacing w:after="160" w:line="259" w:lineRule="auto"/>
              <w:ind w:firstLine="0"/>
              <w:jc w:val="center"/>
              <w:rPr>
                <w:rFonts w:ascii="Times New Roman" w:hAnsi="Times New Roman"/>
                <w:sz w:val="26"/>
                <w:szCs w:val="26"/>
              </w:rPr>
            </w:pPr>
          </w:p>
        </w:tc>
      </w:tr>
      <w:tr w:rsidR="00D43F7B" w14:paraId="70F57587" w14:textId="77777777">
        <w:trPr>
          <w:trHeight w:val="434"/>
        </w:trPr>
        <w:tc>
          <w:tcPr>
            <w:tcW w:w="423" w:type="dxa"/>
          </w:tcPr>
          <w:p w14:paraId="6BCCB0F0" w14:textId="77777777" w:rsidR="00D43F7B" w:rsidRDefault="00665CCF">
            <w:pPr>
              <w:widowControl w:val="0"/>
              <w:spacing w:after="0" w:line="259" w:lineRule="auto"/>
              <w:ind w:left="58" w:firstLine="0"/>
              <w:jc w:val="left"/>
              <w:rPr>
                <w:rFonts w:ascii="Times New Roman" w:hAnsi="Times New Roman"/>
                <w:sz w:val="26"/>
                <w:szCs w:val="26"/>
              </w:rPr>
            </w:pPr>
            <w:r>
              <w:rPr>
                <w:rFonts w:ascii="Times New Roman" w:hAnsi="Times New Roman"/>
                <w:sz w:val="26"/>
                <w:szCs w:val="26"/>
              </w:rPr>
              <w:t>3</w:t>
            </w:r>
          </w:p>
        </w:tc>
        <w:tc>
          <w:tcPr>
            <w:tcW w:w="4140" w:type="dxa"/>
            <w:vAlign w:val="center"/>
          </w:tcPr>
          <w:p w14:paraId="26ACD7F5" w14:textId="77777777" w:rsidR="00D43F7B" w:rsidRDefault="00665CCF">
            <w:pPr>
              <w:widowControl w:val="0"/>
              <w:spacing w:after="0" w:line="259" w:lineRule="auto"/>
              <w:ind w:left="58" w:firstLine="0"/>
              <w:jc w:val="left"/>
              <w:rPr>
                <w:rFonts w:ascii="Times New Roman" w:hAnsi="Times New Roman"/>
                <w:sz w:val="26"/>
                <w:szCs w:val="26"/>
              </w:rPr>
            </w:pPr>
            <w:r>
              <w:rPr>
                <w:rFonts w:ascii="Times New Roman" w:hAnsi="Times New Roman"/>
                <w:sz w:val="26"/>
                <w:szCs w:val="26"/>
              </w:rPr>
              <w:t>Temperatura zapłonu</w:t>
            </w:r>
          </w:p>
        </w:tc>
        <w:tc>
          <w:tcPr>
            <w:tcW w:w="1842" w:type="dxa"/>
          </w:tcPr>
          <w:p w14:paraId="4FE593B7" w14:textId="77777777" w:rsidR="00D43F7B" w:rsidRDefault="00D43F7B">
            <w:pPr>
              <w:widowControl w:val="0"/>
              <w:spacing w:after="160" w:line="259" w:lineRule="auto"/>
              <w:ind w:firstLine="0"/>
              <w:jc w:val="center"/>
              <w:rPr>
                <w:rFonts w:ascii="Times New Roman" w:hAnsi="Times New Roman"/>
                <w:sz w:val="26"/>
                <w:szCs w:val="26"/>
              </w:rPr>
            </w:pPr>
          </w:p>
        </w:tc>
        <w:tc>
          <w:tcPr>
            <w:tcW w:w="1365" w:type="dxa"/>
            <w:vAlign w:val="center"/>
          </w:tcPr>
          <w:p w14:paraId="3560B8C9" w14:textId="77777777" w:rsidR="00D43F7B" w:rsidRDefault="00665CCF">
            <w:pPr>
              <w:widowControl w:val="0"/>
              <w:spacing w:after="0" w:line="259" w:lineRule="auto"/>
              <w:ind w:left="79" w:firstLine="0"/>
              <w:jc w:val="center"/>
              <w:rPr>
                <w:rFonts w:ascii="Times New Roman" w:hAnsi="Times New Roman"/>
                <w:sz w:val="26"/>
                <w:szCs w:val="26"/>
              </w:rPr>
            </w:pPr>
            <w:r>
              <w:rPr>
                <w:rFonts w:ascii="Times New Roman" w:hAnsi="Times New Roman"/>
                <w:sz w:val="26"/>
                <w:szCs w:val="26"/>
              </w:rPr>
              <w:t>56</w:t>
            </w:r>
          </w:p>
        </w:tc>
        <w:tc>
          <w:tcPr>
            <w:tcW w:w="1920" w:type="dxa"/>
          </w:tcPr>
          <w:p w14:paraId="5A9DC0AC" w14:textId="77777777" w:rsidR="00D43F7B" w:rsidRDefault="00D43F7B">
            <w:pPr>
              <w:widowControl w:val="0"/>
              <w:spacing w:after="160" w:line="259" w:lineRule="auto"/>
              <w:ind w:firstLine="0"/>
              <w:jc w:val="center"/>
              <w:rPr>
                <w:rFonts w:ascii="Times New Roman" w:hAnsi="Times New Roman"/>
                <w:sz w:val="26"/>
                <w:szCs w:val="26"/>
              </w:rPr>
            </w:pPr>
          </w:p>
        </w:tc>
      </w:tr>
      <w:tr w:rsidR="00D43F7B" w14:paraId="0E051D5D" w14:textId="77777777">
        <w:trPr>
          <w:trHeight w:val="781"/>
        </w:trPr>
        <w:tc>
          <w:tcPr>
            <w:tcW w:w="423" w:type="dxa"/>
          </w:tcPr>
          <w:p w14:paraId="13AA9D3A" w14:textId="77777777" w:rsidR="00D43F7B" w:rsidRDefault="00665CCF">
            <w:pPr>
              <w:widowControl w:val="0"/>
              <w:spacing w:after="0" w:line="259" w:lineRule="auto"/>
              <w:ind w:left="50" w:firstLine="0"/>
              <w:jc w:val="left"/>
              <w:rPr>
                <w:rFonts w:ascii="Times New Roman" w:hAnsi="Times New Roman"/>
                <w:sz w:val="26"/>
                <w:szCs w:val="26"/>
              </w:rPr>
            </w:pPr>
            <w:r>
              <w:rPr>
                <w:rFonts w:ascii="Times New Roman" w:hAnsi="Times New Roman"/>
                <w:sz w:val="26"/>
                <w:szCs w:val="26"/>
              </w:rPr>
              <w:t>4</w:t>
            </w:r>
          </w:p>
        </w:tc>
        <w:tc>
          <w:tcPr>
            <w:tcW w:w="4140" w:type="dxa"/>
          </w:tcPr>
          <w:p w14:paraId="135E842D" w14:textId="77777777" w:rsidR="00D43F7B" w:rsidRDefault="00665CCF">
            <w:pPr>
              <w:widowControl w:val="0"/>
              <w:spacing w:after="171" w:line="259" w:lineRule="auto"/>
              <w:ind w:left="58" w:firstLine="0"/>
              <w:jc w:val="left"/>
              <w:rPr>
                <w:rFonts w:ascii="Times New Roman" w:hAnsi="Times New Roman"/>
                <w:sz w:val="26"/>
                <w:szCs w:val="26"/>
              </w:rPr>
            </w:pPr>
            <w:r>
              <w:rPr>
                <w:rFonts w:ascii="Times New Roman" w:hAnsi="Times New Roman"/>
                <w:sz w:val="26"/>
                <w:szCs w:val="26"/>
              </w:rPr>
              <w:t>Lepkość kinematyczna w temp 20</w:t>
            </w:r>
            <w:r>
              <w:rPr>
                <w:rFonts w:ascii="Times New Roman" w:hAnsi="Times New Roman"/>
                <w:sz w:val="26"/>
                <w:szCs w:val="26"/>
                <w:vertAlign w:val="superscript"/>
              </w:rPr>
              <w:t>0</w:t>
            </w:r>
            <w:r>
              <w:rPr>
                <w:rFonts w:ascii="Times New Roman" w:hAnsi="Times New Roman"/>
                <w:sz w:val="26"/>
                <w:szCs w:val="26"/>
              </w:rPr>
              <w:t>C</w:t>
            </w:r>
          </w:p>
          <w:p w14:paraId="2C017E7A" w14:textId="77777777" w:rsidR="00D43F7B" w:rsidRDefault="00665CCF">
            <w:pPr>
              <w:widowControl w:val="0"/>
              <w:spacing w:after="0" w:line="259" w:lineRule="auto"/>
              <w:ind w:left="50" w:firstLine="0"/>
              <w:jc w:val="left"/>
              <w:rPr>
                <w:rFonts w:ascii="Times New Roman" w:hAnsi="Times New Roman"/>
                <w:sz w:val="26"/>
                <w:szCs w:val="26"/>
              </w:rPr>
            </w:pPr>
            <w:r>
              <w:rPr>
                <w:rFonts w:ascii="Times New Roman" w:hAnsi="Times New Roman"/>
                <w:sz w:val="26"/>
                <w:szCs w:val="26"/>
              </w:rPr>
              <w:t>Skład frakcyjny:</w:t>
            </w:r>
          </w:p>
        </w:tc>
        <w:tc>
          <w:tcPr>
            <w:tcW w:w="1842" w:type="dxa"/>
          </w:tcPr>
          <w:p w14:paraId="505DD6C6" w14:textId="77777777" w:rsidR="00D43F7B" w:rsidRDefault="00665CCF">
            <w:pPr>
              <w:widowControl w:val="0"/>
              <w:spacing w:after="0" w:line="259" w:lineRule="auto"/>
              <w:ind w:left="180" w:firstLine="0"/>
              <w:jc w:val="center"/>
              <w:rPr>
                <w:rFonts w:ascii="Times New Roman" w:hAnsi="Times New Roman"/>
                <w:sz w:val="26"/>
                <w:szCs w:val="26"/>
              </w:rPr>
            </w:pPr>
            <w:r>
              <w:rPr>
                <w:rFonts w:ascii="Times New Roman" w:hAnsi="Times New Roman"/>
                <w:sz w:val="26"/>
                <w:szCs w:val="26"/>
              </w:rPr>
              <w:t>mm2/s</w:t>
            </w:r>
          </w:p>
        </w:tc>
        <w:tc>
          <w:tcPr>
            <w:tcW w:w="1365" w:type="dxa"/>
          </w:tcPr>
          <w:p w14:paraId="3B055C92" w14:textId="77777777" w:rsidR="00D43F7B" w:rsidRDefault="00D43F7B">
            <w:pPr>
              <w:widowControl w:val="0"/>
              <w:spacing w:after="160" w:line="259" w:lineRule="auto"/>
              <w:ind w:firstLine="0"/>
              <w:jc w:val="center"/>
              <w:rPr>
                <w:rFonts w:ascii="Times New Roman" w:hAnsi="Times New Roman"/>
                <w:sz w:val="26"/>
                <w:szCs w:val="26"/>
              </w:rPr>
            </w:pPr>
          </w:p>
        </w:tc>
        <w:tc>
          <w:tcPr>
            <w:tcW w:w="1920" w:type="dxa"/>
          </w:tcPr>
          <w:p w14:paraId="57BD236E" w14:textId="77777777" w:rsidR="00D43F7B" w:rsidRDefault="00665CCF">
            <w:pPr>
              <w:widowControl w:val="0"/>
              <w:spacing w:after="0" w:line="259" w:lineRule="auto"/>
              <w:ind w:right="29" w:firstLine="0"/>
              <w:jc w:val="center"/>
              <w:rPr>
                <w:rFonts w:ascii="Times New Roman" w:hAnsi="Times New Roman"/>
                <w:sz w:val="26"/>
                <w:szCs w:val="26"/>
              </w:rPr>
            </w:pPr>
            <w:r>
              <w:rPr>
                <w:rFonts w:ascii="Times New Roman" w:hAnsi="Times New Roman"/>
                <w:sz w:val="26"/>
                <w:szCs w:val="26"/>
              </w:rPr>
              <w:t>6,00</w:t>
            </w:r>
          </w:p>
        </w:tc>
      </w:tr>
      <w:tr w:rsidR="00D43F7B" w14:paraId="6EBB5ACE" w14:textId="77777777">
        <w:trPr>
          <w:trHeight w:val="612"/>
        </w:trPr>
        <w:tc>
          <w:tcPr>
            <w:tcW w:w="423" w:type="dxa"/>
          </w:tcPr>
          <w:p w14:paraId="75442990" w14:textId="77777777" w:rsidR="00D43F7B" w:rsidRDefault="00665CCF">
            <w:pPr>
              <w:widowControl w:val="0"/>
              <w:spacing w:after="0" w:line="259" w:lineRule="auto"/>
              <w:ind w:left="43" w:firstLine="0"/>
              <w:jc w:val="left"/>
              <w:rPr>
                <w:rFonts w:ascii="Times New Roman" w:hAnsi="Times New Roman"/>
                <w:sz w:val="26"/>
                <w:szCs w:val="26"/>
              </w:rPr>
            </w:pPr>
            <w:r>
              <w:rPr>
                <w:rFonts w:ascii="Times New Roman" w:hAnsi="Times New Roman"/>
                <w:sz w:val="26"/>
                <w:szCs w:val="26"/>
              </w:rPr>
              <w:t>5</w:t>
            </w:r>
          </w:p>
        </w:tc>
        <w:tc>
          <w:tcPr>
            <w:tcW w:w="4140" w:type="dxa"/>
          </w:tcPr>
          <w:p w14:paraId="52FB5CAB" w14:textId="77777777" w:rsidR="00D43F7B" w:rsidRDefault="00665CCF">
            <w:pPr>
              <w:widowControl w:val="0"/>
              <w:spacing w:after="0" w:line="259" w:lineRule="auto"/>
              <w:ind w:left="43" w:right="2419" w:firstLine="0"/>
              <w:jc w:val="left"/>
              <w:rPr>
                <w:rFonts w:ascii="Times New Roman" w:hAnsi="Times New Roman"/>
                <w:sz w:val="26"/>
                <w:szCs w:val="26"/>
              </w:rPr>
            </w:pPr>
            <w:r>
              <w:rPr>
                <w:rFonts w:ascii="Times New Roman" w:hAnsi="Times New Roman"/>
                <w:sz w:val="26"/>
                <w:szCs w:val="26"/>
              </w:rPr>
              <w:t>do 250</w:t>
            </w:r>
            <w:r>
              <w:rPr>
                <w:rFonts w:ascii="Times New Roman" w:hAnsi="Times New Roman"/>
                <w:sz w:val="26"/>
                <w:szCs w:val="26"/>
                <w:vertAlign w:val="superscript"/>
              </w:rPr>
              <w:t>0</w:t>
            </w:r>
            <w:r>
              <w:rPr>
                <w:rFonts w:ascii="Times New Roman" w:hAnsi="Times New Roman"/>
                <w:sz w:val="26"/>
                <w:szCs w:val="26"/>
              </w:rPr>
              <w:t>C destyluje do 350</w:t>
            </w:r>
            <w:r>
              <w:rPr>
                <w:rFonts w:ascii="Times New Roman" w:hAnsi="Times New Roman"/>
                <w:sz w:val="26"/>
                <w:szCs w:val="26"/>
                <w:vertAlign w:val="superscript"/>
              </w:rPr>
              <w:t>0</w:t>
            </w:r>
            <w:r>
              <w:rPr>
                <w:rFonts w:ascii="Times New Roman" w:hAnsi="Times New Roman"/>
                <w:sz w:val="26"/>
                <w:szCs w:val="26"/>
              </w:rPr>
              <w:t>C destyluje</w:t>
            </w:r>
          </w:p>
        </w:tc>
        <w:tc>
          <w:tcPr>
            <w:tcW w:w="1842" w:type="dxa"/>
          </w:tcPr>
          <w:p w14:paraId="101EE092" w14:textId="77777777" w:rsidR="00D43F7B" w:rsidRDefault="00D43F7B">
            <w:pPr>
              <w:widowControl w:val="0"/>
              <w:spacing w:after="160" w:line="259" w:lineRule="auto"/>
              <w:ind w:firstLine="0"/>
              <w:jc w:val="center"/>
              <w:rPr>
                <w:rFonts w:ascii="Times New Roman" w:hAnsi="Times New Roman"/>
                <w:sz w:val="26"/>
                <w:szCs w:val="26"/>
              </w:rPr>
            </w:pPr>
          </w:p>
        </w:tc>
        <w:tc>
          <w:tcPr>
            <w:tcW w:w="1365" w:type="dxa"/>
            <w:vAlign w:val="bottom"/>
          </w:tcPr>
          <w:p w14:paraId="0B99E95B" w14:textId="77777777" w:rsidR="00D43F7B" w:rsidRDefault="00665CCF">
            <w:pPr>
              <w:widowControl w:val="0"/>
              <w:spacing w:after="0" w:line="259" w:lineRule="auto"/>
              <w:ind w:left="65" w:firstLine="0"/>
              <w:jc w:val="center"/>
              <w:rPr>
                <w:rFonts w:ascii="Times New Roman" w:hAnsi="Times New Roman"/>
                <w:sz w:val="26"/>
                <w:szCs w:val="26"/>
              </w:rPr>
            </w:pPr>
            <w:r>
              <w:rPr>
                <w:rFonts w:ascii="Times New Roman" w:hAnsi="Times New Roman"/>
                <w:sz w:val="26"/>
                <w:szCs w:val="26"/>
              </w:rPr>
              <w:t>85</w:t>
            </w:r>
          </w:p>
        </w:tc>
        <w:tc>
          <w:tcPr>
            <w:tcW w:w="1920" w:type="dxa"/>
          </w:tcPr>
          <w:p w14:paraId="2A99F0E5" w14:textId="77777777" w:rsidR="00D43F7B" w:rsidRDefault="00665CCF">
            <w:pPr>
              <w:widowControl w:val="0"/>
              <w:spacing w:after="0" w:line="259" w:lineRule="auto"/>
              <w:ind w:right="43" w:firstLine="0"/>
              <w:jc w:val="center"/>
              <w:rPr>
                <w:rFonts w:ascii="Times New Roman" w:hAnsi="Times New Roman"/>
                <w:sz w:val="26"/>
                <w:szCs w:val="26"/>
              </w:rPr>
            </w:pPr>
            <w:r>
              <w:rPr>
                <w:rFonts w:ascii="Times New Roman" w:hAnsi="Times New Roman"/>
                <w:sz w:val="26"/>
                <w:szCs w:val="26"/>
              </w:rPr>
              <w:t>65</w:t>
            </w:r>
          </w:p>
        </w:tc>
      </w:tr>
      <w:tr w:rsidR="00D43F7B" w14:paraId="76A002EE" w14:textId="77777777">
        <w:trPr>
          <w:trHeight w:val="469"/>
        </w:trPr>
        <w:tc>
          <w:tcPr>
            <w:tcW w:w="423" w:type="dxa"/>
            <w:vAlign w:val="center"/>
          </w:tcPr>
          <w:p w14:paraId="249773F8" w14:textId="77777777" w:rsidR="00D43F7B" w:rsidRDefault="00665CCF">
            <w:pPr>
              <w:widowControl w:val="0"/>
              <w:spacing w:after="0" w:line="259" w:lineRule="auto"/>
              <w:ind w:left="36" w:firstLine="0"/>
              <w:jc w:val="left"/>
              <w:rPr>
                <w:rFonts w:ascii="Times New Roman" w:hAnsi="Times New Roman"/>
                <w:sz w:val="26"/>
                <w:szCs w:val="26"/>
              </w:rPr>
            </w:pPr>
            <w:r>
              <w:rPr>
                <w:rFonts w:ascii="Times New Roman" w:hAnsi="Times New Roman"/>
                <w:sz w:val="26"/>
                <w:szCs w:val="26"/>
              </w:rPr>
              <w:t>6</w:t>
            </w:r>
          </w:p>
        </w:tc>
        <w:tc>
          <w:tcPr>
            <w:tcW w:w="4140" w:type="dxa"/>
            <w:vAlign w:val="center"/>
          </w:tcPr>
          <w:p w14:paraId="6148B08E" w14:textId="77777777" w:rsidR="00D43F7B" w:rsidRDefault="00665CCF">
            <w:pPr>
              <w:widowControl w:val="0"/>
              <w:spacing w:after="0" w:line="259" w:lineRule="auto"/>
              <w:ind w:left="29" w:firstLine="0"/>
              <w:jc w:val="left"/>
              <w:rPr>
                <w:rFonts w:ascii="Times New Roman" w:hAnsi="Times New Roman"/>
                <w:sz w:val="26"/>
                <w:szCs w:val="26"/>
              </w:rPr>
            </w:pPr>
            <w:r>
              <w:rPr>
                <w:rFonts w:ascii="Times New Roman" w:hAnsi="Times New Roman"/>
                <w:sz w:val="26"/>
                <w:szCs w:val="26"/>
              </w:rPr>
              <w:t>Temperatura płynięcia</w:t>
            </w:r>
          </w:p>
        </w:tc>
        <w:tc>
          <w:tcPr>
            <w:tcW w:w="1842" w:type="dxa"/>
          </w:tcPr>
          <w:p w14:paraId="3CAA3205" w14:textId="77777777" w:rsidR="00D43F7B" w:rsidRDefault="00D43F7B">
            <w:pPr>
              <w:widowControl w:val="0"/>
              <w:spacing w:after="160" w:line="259" w:lineRule="auto"/>
              <w:ind w:firstLine="0"/>
              <w:jc w:val="center"/>
              <w:rPr>
                <w:rFonts w:ascii="Times New Roman" w:hAnsi="Times New Roman"/>
                <w:sz w:val="26"/>
                <w:szCs w:val="26"/>
              </w:rPr>
            </w:pPr>
          </w:p>
        </w:tc>
        <w:tc>
          <w:tcPr>
            <w:tcW w:w="1365" w:type="dxa"/>
          </w:tcPr>
          <w:p w14:paraId="684DBC03" w14:textId="77777777" w:rsidR="00D43F7B" w:rsidRDefault="00D43F7B">
            <w:pPr>
              <w:widowControl w:val="0"/>
              <w:spacing w:after="160" w:line="259" w:lineRule="auto"/>
              <w:ind w:firstLine="0"/>
              <w:jc w:val="center"/>
              <w:rPr>
                <w:rFonts w:ascii="Times New Roman" w:hAnsi="Times New Roman"/>
                <w:sz w:val="26"/>
                <w:szCs w:val="26"/>
              </w:rPr>
            </w:pPr>
          </w:p>
        </w:tc>
        <w:tc>
          <w:tcPr>
            <w:tcW w:w="1920" w:type="dxa"/>
            <w:vAlign w:val="bottom"/>
          </w:tcPr>
          <w:p w14:paraId="0932A2E6" w14:textId="77777777" w:rsidR="00D43F7B" w:rsidRDefault="00665CCF">
            <w:pPr>
              <w:widowControl w:val="0"/>
              <w:spacing w:after="0" w:line="259" w:lineRule="auto"/>
              <w:ind w:right="50" w:firstLine="0"/>
              <w:jc w:val="center"/>
              <w:rPr>
                <w:rFonts w:ascii="Times New Roman" w:hAnsi="Times New Roman"/>
                <w:sz w:val="26"/>
                <w:szCs w:val="26"/>
              </w:rPr>
            </w:pPr>
            <w:r>
              <w:rPr>
                <w:rFonts w:ascii="Times New Roman" w:hAnsi="Times New Roman"/>
                <w:sz w:val="26"/>
                <w:szCs w:val="26"/>
              </w:rPr>
              <w:t>-20</w:t>
            </w:r>
          </w:p>
        </w:tc>
      </w:tr>
      <w:tr w:rsidR="00D43F7B" w14:paraId="4B416A88" w14:textId="77777777">
        <w:trPr>
          <w:trHeight w:val="700"/>
        </w:trPr>
        <w:tc>
          <w:tcPr>
            <w:tcW w:w="423" w:type="dxa"/>
            <w:vAlign w:val="center"/>
          </w:tcPr>
          <w:p w14:paraId="739D5932" w14:textId="77777777" w:rsidR="00D43F7B" w:rsidRDefault="00665CCF">
            <w:pPr>
              <w:widowControl w:val="0"/>
              <w:spacing w:after="0" w:line="259" w:lineRule="auto"/>
              <w:ind w:left="29" w:firstLine="0"/>
              <w:jc w:val="left"/>
              <w:rPr>
                <w:rFonts w:ascii="Times New Roman" w:hAnsi="Times New Roman"/>
                <w:sz w:val="26"/>
                <w:szCs w:val="26"/>
              </w:rPr>
            </w:pPr>
            <w:r>
              <w:rPr>
                <w:rFonts w:ascii="Times New Roman" w:hAnsi="Times New Roman"/>
                <w:sz w:val="26"/>
                <w:szCs w:val="26"/>
              </w:rPr>
              <w:t>7</w:t>
            </w:r>
          </w:p>
        </w:tc>
        <w:tc>
          <w:tcPr>
            <w:tcW w:w="4140" w:type="dxa"/>
            <w:vAlign w:val="center"/>
          </w:tcPr>
          <w:p w14:paraId="7673D35D" w14:textId="77777777" w:rsidR="00D43F7B" w:rsidRDefault="00665CCF">
            <w:pPr>
              <w:widowControl w:val="0"/>
              <w:spacing w:after="0" w:line="259" w:lineRule="auto"/>
              <w:ind w:left="29" w:right="468" w:firstLine="7"/>
              <w:rPr>
                <w:rFonts w:ascii="Times New Roman" w:hAnsi="Times New Roman"/>
                <w:sz w:val="26"/>
                <w:szCs w:val="26"/>
              </w:rPr>
            </w:pPr>
            <w:r>
              <w:rPr>
                <w:rFonts w:ascii="Times New Roman" w:hAnsi="Times New Roman"/>
                <w:sz w:val="26"/>
                <w:szCs w:val="26"/>
              </w:rPr>
              <w:t>Pozostałość po koksowaniu z 10% pozostałości destylacyjnej</w:t>
            </w:r>
          </w:p>
        </w:tc>
        <w:tc>
          <w:tcPr>
            <w:tcW w:w="1842" w:type="dxa"/>
            <w:vAlign w:val="center"/>
          </w:tcPr>
          <w:p w14:paraId="54808EE5" w14:textId="77777777" w:rsidR="00D43F7B" w:rsidRDefault="00665CCF">
            <w:pPr>
              <w:widowControl w:val="0"/>
              <w:spacing w:after="0" w:line="259" w:lineRule="auto"/>
              <w:ind w:left="72" w:firstLine="0"/>
              <w:jc w:val="center"/>
              <w:rPr>
                <w:rFonts w:ascii="Times New Roman" w:hAnsi="Times New Roman"/>
                <w:sz w:val="26"/>
                <w:szCs w:val="26"/>
              </w:rPr>
            </w:pPr>
            <w:r>
              <w:rPr>
                <w:rFonts w:ascii="Times New Roman" w:hAnsi="Times New Roman"/>
                <w:sz w:val="26"/>
                <w:szCs w:val="26"/>
              </w:rPr>
              <w:t>% (m/m)</w:t>
            </w:r>
          </w:p>
        </w:tc>
        <w:tc>
          <w:tcPr>
            <w:tcW w:w="1365" w:type="dxa"/>
          </w:tcPr>
          <w:p w14:paraId="62F6C79F" w14:textId="77777777" w:rsidR="00D43F7B" w:rsidRDefault="00D43F7B">
            <w:pPr>
              <w:widowControl w:val="0"/>
              <w:spacing w:after="160" w:line="259" w:lineRule="auto"/>
              <w:ind w:firstLine="0"/>
              <w:jc w:val="center"/>
              <w:rPr>
                <w:rFonts w:ascii="Times New Roman" w:hAnsi="Times New Roman"/>
                <w:sz w:val="26"/>
                <w:szCs w:val="26"/>
              </w:rPr>
            </w:pPr>
          </w:p>
        </w:tc>
        <w:tc>
          <w:tcPr>
            <w:tcW w:w="1920" w:type="dxa"/>
            <w:vAlign w:val="bottom"/>
          </w:tcPr>
          <w:p w14:paraId="30551633" w14:textId="77777777" w:rsidR="00D43F7B" w:rsidRDefault="00665CCF">
            <w:pPr>
              <w:widowControl w:val="0"/>
              <w:spacing w:after="0" w:line="259" w:lineRule="auto"/>
              <w:ind w:right="72" w:firstLine="0"/>
              <w:jc w:val="center"/>
              <w:rPr>
                <w:rFonts w:ascii="Times New Roman" w:hAnsi="Times New Roman"/>
                <w:sz w:val="26"/>
                <w:szCs w:val="26"/>
              </w:rPr>
            </w:pPr>
            <w:r>
              <w:rPr>
                <w:rFonts w:ascii="Times New Roman" w:hAnsi="Times New Roman"/>
                <w:sz w:val="26"/>
                <w:szCs w:val="26"/>
              </w:rPr>
              <w:t>0,3</w:t>
            </w:r>
          </w:p>
        </w:tc>
      </w:tr>
      <w:tr w:rsidR="00D43F7B" w14:paraId="51CFE8AA" w14:textId="77777777">
        <w:trPr>
          <w:trHeight w:val="455"/>
        </w:trPr>
        <w:tc>
          <w:tcPr>
            <w:tcW w:w="423" w:type="dxa"/>
            <w:vAlign w:val="center"/>
          </w:tcPr>
          <w:p w14:paraId="27A0D29A" w14:textId="77777777" w:rsidR="00D43F7B" w:rsidRDefault="00665CCF">
            <w:pPr>
              <w:widowControl w:val="0"/>
              <w:spacing w:after="0" w:line="259" w:lineRule="auto"/>
              <w:ind w:left="14" w:firstLine="0"/>
              <w:jc w:val="left"/>
              <w:rPr>
                <w:rFonts w:ascii="Times New Roman" w:hAnsi="Times New Roman"/>
                <w:sz w:val="26"/>
                <w:szCs w:val="26"/>
              </w:rPr>
            </w:pPr>
            <w:r>
              <w:rPr>
                <w:rFonts w:ascii="Times New Roman" w:hAnsi="Times New Roman"/>
                <w:sz w:val="26"/>
                <w:szCs w:val="26"/>
              </w:rPr>
              <w:t>8</w:t>
            </w:r>
          </w:p>
        </w:tc>
        <w:tc>
          <w:tcPr>
            <w:tcW w:w="4140" w:type="dxa"/>
            <w:vAlign w:val="center"/>
          </w:tcPr>
          <w:p w14:paraId="5FBC26B3" w14:textId="77777777" w:rsidR="00D43F7B" w:rsidRDefault="00665CCF">
            <w:pPr>
              <w:widowControl w:val="0"/>
              <w:spacing w:after="0" w:line="259" w:lineRule="auto"/>
              <w:ind w:left="14" w:firstLine="0"/>
              <w:jc w:val="left"/>
              <w:rPr>
                <w:rFonts w:ascii="Times New Roman" w:hAnsi="Times New Roman"/>
                <w:sz w:val="26"/>
                <w:szCs w:val="26"/>
              </w:rPr>
            </w:pPr>
            <w:r>
              <w:rPr>
                <w:rFonts w:ascii="Times New Roman" w:hAnsi="Times New Roman"/>
                <w:sz w:val="26"/>
                <w:szCs w:val="26"/>
              </w:rPr>
              <w:t>Zawartość siarki</w:t>
            </w:r>
          </w:p>
        </w:tc>
        <w:tc>
          <w:tcPr>
            <w:tcW w:w="1842" w:type="dxa"/>
            <w:vAlign w:val="center"/>
          </w:tcPr>
          <w:p w14:paraId="5025892D" w14:textId="77777777" w:rsidR="00D43F7B" w:rsidRDefault="00665CCF">
            <w:pPr>
              <w:widowControl w:val="0"/>
              <w:spacing w:after="0" w:line="259" w:lineRule="auto"/>
              <w:ind w:left="58" w:firstLine="0"/>
              <w:jc w:val="center"/>
              <w:rPr>
                <w:rFonts w:ascii="Times New Roman" w:hAnsi="Times New Roman"/>
                <w:sz w:val="26"/>
                <w:szCs w:val="26"/>
              </w:rPr>
            </w:pPr>
            <w:r>
              <w:rPr>
                <w:rFonts w:ascii="Times New Roman" w:hAnsi="Times New Roman"/>
                <w:sz w:val="26"/>
                <w:szCs w:val="26"/>
              </w:rPr>
              <w:t>% (m/m)</w:t>
            </w:r>
          </w:p>
        </w:tc>
        <w:tc>
          <w:tcPr>
            <w:tcW w:w="1365" w:type="dxa"/>
          </w:tcPr>
          <w:p w14:paraId="4B0C6F9E" w14:textId="77777777" w:rsidR="00D43F7B" w:rsidRDefault="00D43F7B">
            <w:pPr>
              <w:widowControl w:val="0"/>
              <w:spacing w:after="160" w:line="259" w:lineRule="auto"/>
              <w:ind w:firstLine="0"/>
              <w:jc w:val="center"/>
              <w:rPr>
                <w:rFonts w:ascii="Times New Roman" w:hAnsi="Times New Roman"/>
                <w:sz w:val="26"/>
                <w:szCs w:val="26"/>
              </w:rPr>
            </w:pPr>
          </w:p>
        </w:tc>
        <w:tc>
          <w:tcPr>
            <w:tcW w:w="1920" w:type="dxa"/>
            <w:vAlign w:val="bottom"/>
          </w:tcPr>
          <w:p w14:paraId="3722EC4C" w14:textId="77777777" w:rsidR="00D43F7B" w:rsidRDefault="00665CCF">
            <w:pPr>
              <w:widowControl w:val="0"/>
              <w:spacing w:after="0" w:line="259" w:lineRule="auto"/>
              <w:ind w:right="86" w:firstLine="0"/>
              <w:jc w:val="center"/>
              <w:rPr>
                <w:rFonts w:ascii="Times New Roman" w:hAnsi="Times New Roman"/>
                <w:sz w:val="26"/>
                <w:szCs w:val="26"/>
              </w:rPr>
            </w:pPr>
            <w:r>
              <w:rPr>
                <w:rFonts w:ascii="Times New Roman" w:hAnsi="Times New Roman"/>
                <w:sz w:val="26"/>
                <w:szCs w:val="26"/>
              </w:rPr>
              <w:t>0,10</w:t>
            </w:r>
          </w:p>
        </w:tc>
      </w:tr>
      <w:tr w:rsidR="00D43F7B" w14:paraId="2E66B207" w14:textId="77777777">
        <w:trPr>
          <w:trHeight w:val="443"/>
        </w:trPr>
        <w:tc>
          <w:tcPr>
            <w:tcW w:w="423" w:type="dxa"/>
            <w:vAlign w:val="center"/>
          </w:tcPr>
          <w:p w14:paraId="301D9F6B" w14:textId="77777777" w:rsidR="00D43F7B" w:rsidRDefault="00665CCF">
            <w:pPr>
              <w:widowControl w:val="0"/>
              <w:spacing w:after="0" w:line="259" w:lineRule="auto"/>
              <w:ind w:left="14" w:firstLine="0"/>
              <w:jc w:val="left"/>
              <w:rPr>
                <w:rFonts w:ascii="Times New Roman" w:hAnsi="Times New Roman"/>
                <w:sz w:val="26"/>
                <w:szCs w:val="26"/>
              </w:rPr>
            </w:pPr>
            <w:r>
              <w:rPr>
                <w:rFonts w:ascii="Times New Roman" w:hAnsi="Times New Roman"/>
                <w:sz w:val="26"/>
                <w:szCs w:val="26"/>
              </w:rPr>
              <w:t>9</w:t>
            </w:r>
          </w:p>
        </w:tc>
        <w:tc>
          <w:tcPr>
            <w:tcW w:w="4140" w:type="dxa"/>
            <w:vAlign w:val="center"/>
          </w:tcPr>
          <w:p w14:paraId="7B79A7A8" w14:textId="77777777" w:rsidR="00D43F7B" w:rsidRDefault="00665CCF">
            <w:pPr>
              <w:widowControl w:val="0"/>
              <w:spacing w:after="0" w:line="259" w:lineRule="auto"/>
              <w:ind w:left="7" w:firstLine="0"/>
              <w:jc w:val="left"/>
              <w:rPr>
                <w:rFonts w:ascii="Times New Roman" w:hAnsi="Times New Roman"/>
                <w:sz w:val="26"/>
                <w:szCs w:val="26"/>
              </w:rPr>
            </w:pPr>
            <w:r>
              <w:rPr>
                <w:rFonts w:ascii="Times New Roman" w:hAnsi="Times New Roman"/>
                <w:sz w:val="26"/>
                <w:szCs w:val="26"/>
              </w:rPr>
              <w:t>Zawartość wody</w:t>
            </w:r>
          </w:p>
        </w:tc>
        <w:tc>
          <w:tcPr>
            <w:tcW w:w="1842" w:type="dxa"/>
            <w:vAlign w:val="center"/>
          </w:tcPr>
          <w:p w14:paraId="0521C56E" w14:textId="77777777" w:rsidR="00D43F7B" w:rsidRDefault="00665CCF">
            <w:pPr>
              <w:widowControl w:val="0"/>
              <w:spacing w:after="0" w:line="259" w:lineRule="auto"/>
              <w:ind w:left="158" w:firstLine="0"/>
              <w:jc w:val="center"/>
              <w:rPr>
                <w:rFonts w:ascii="Times New Roman" w:hAnsi="Times New Roman"/>
                <w:sz w:val="26"/>
                <w:szCs w:val="26"/>
              </w:rPr>
            </w:pPr>
            <w:r>
              <w:rPr>
                <w:rFonts w:ascii="Times New Roman" w:hAnsi="Times New Roman"/>
                <w:sz w:val="26"/>
                <w:szCs w:val="26"/>
              </w:rPr>
              <w:t>mg/kg</w:t>
            </w:r>
          </w:p>
        </w:tc>
        <w:tc>
          <w:tcPr>
            <w:tcW w:w="1365" w:type="dxa"/>
          </w:tcPr>
          <w:p w14:paraId="7B9FC7ED" w14:textId="77777777" w:rsidR="00D43F7B" w:rsidRDefault="00D43F7B">
            <w:pPr>
              <w:widowControl w:val="0"/>
              <w:spacing w:after="160" w:line="259" w:lineRule="auto"/>
              <w:ind w:firstLine="0"/>
              <w:jc w:val="center"/>
              <w:rPr>
                <w:rFonts w:ascii="Times New Roman" w:hAnsi="Times New Roman"/>
                <w:sz w:val="26"/>
                <w:szCs w:val="26"/>
              </w:rPr>
            </w:pPr>
          </w:p>
        </w:tc>
        <w:tc>
          <w:tcPr>
            <w:tcW w:w="1920" w:type="dxa"/>
            <w:vAlign w:val="center"/>
          </w:tcPr>
          <w:p w14:paraId="3BC5CD6D" w14:textId="77777777" w:rsidR="00D43F7B" w:rsidRDefault="00665CCF">
            <w:pPr>
              <w:widowControl w:val="0"/>
              <w:spacing w:after="0" w:line="259" w:lineRule="auto"/>
              <w:ind w:right="86" w:firstLine="0"/>
              <w:jc w:val="center"/>
              <w:rPr>
                <w:rFonts w:ascii="Times New Roman" w:hAnsi="Times New Roman"/>
                <w:sz w:val="26"/>
                <w:szCs w:val="26"/>
              </w:rPr>
            </w:pPr>
            <w:r>
              <w:rPr>
                <w:rFonts w:ascii="Times New Roman" w:hAnsi="Times New Roman"/>
                <w:sz w:val="26"/>
                <w:szCs w:val="26"/>
              </w:rPr>
              <w:t>200</w:t>
            </w:r>
          </w:p>
        </w:tc>
      </w:tr>
      <w:tr w:rsidR="00D43F7B" w14:paraId="69448EF4" w14:textId="77777777">
        <w:trPr>
          <w:trHeight w:val="441"/>
        </w:trPr>
        <w:tc>
          <w:tcPr>
            <w:tcW w:w="423" w:type="dxa"/>
          </w:tcPr>
          <w:p w14:paraId="34C891CE" w14:textId="77777777" w:rsidR="00D43F7B" w:rsidRDefault="00665CCF">
            <w:pPr>
              <w:widowControl w:val="0"/>
              <w:spacing w:after="0" w:line="259" w:lineRule="auto"/>
              <w:ind w:left="14" w:firstLine="0"/>
              <w:jc w:val="left"/>
              <w:rPr>
                <w:rFonts w:ascii="Times New Roman" w:hAnsi="Times New Roman"/>
                <w:sz w:val="26"/>
                <w:szCs w:val="26"/>
              </w:rPr>
            </w:pPr>
            <w:r>
              <w:rPr>
                <w:rFonts w:ascii="Times New Roman" w:hAnsi="Times New Roman"/>
                <w:sz w:val="26"/>
                <w:szCs w:val="26"/>
              </w:rPr>
              <w:t>10</w:t>
            </w:r>
          </w:p>
        </w:tc>
        <w:tc>
          <w:tcPr>
            <w:tcW w:w="4140" w:type="dxa"/>
            <w:vAlign w:val="center"/>
          </w:tcPr>
          <w:p w14:paraId="0D8E6ED2" w14:textId="77777777" w:rsidR="00D43F7B" w:rsidRDefault="00665CCF">
            <w:pPr>
              <w:widowControl w:val="0"/>
              <w:spacing w:after="0" w:line="259" w:lineRule="auto"/>
              <w:ind w:firstLine="0"/>
              <w:jc w:val="left"/>
              <w:rPr>
                <w:rFonts w:ascii="Times New Roman" w:hAnsi="Times New Roman"/>
                <w:sz w:val="26"/>
                <w:szCs w:val="26"/>
              </w:rPr>
            </w:pPr>
            <w:r>
              <w:rPr>
                <w:rFonts w:ascii="Times New Roman" w:hAnsi="Times New Roman"/>
                <w:sz w:val="26"/>
                <w:szCs w:val="26"/>
              </w:rPr>
              <w:t>Zawartość zanieczyszczeń stałych</w:t>
            </w:r>
          </w:p>
        </w:tc>
        <w:tc>
          <w:tcPr>
            <w:tcW w:w="1842" w:type="dxa"/>
            <w:vAlign w:val="center"/>
          </w:tcPr>
          <w:p w14:paraId="2C3E1FBE" w14:textId="77777777" w:rsidR="00D43F7B" w:rsidRDefault="00665CCF">
            <w:pPr>
              <w:widowControl w:val="0"/>
              <w:spacing w:after="0" w:line="259" w:lineRule="auto"/>
              <w:ind w:left="151" w:firstLine="0"/>
              <w:jc w:val="center"/>
              <w:rPr>
                <w:rFonts w:ascii="Times New Roman" w:hAnsi="Times New Roman"/>
                <w:sz w:val="26"/>
                <w:szCs w:val="26"/>
              </w:rPr>
            </w:pPr>
            <w:r>
              <w:rPr>
                <w:rFonts w:ascii="Times New Roman" w:hAnsi="Times New Roman"/>
                <w:sz w:val="26"/>
                <w:szCs w:val="26"/>
              </w:rPr>
              <w:t>mg/kg</w:t>
            </w:r>
          </w:p>
        </w:tc>
        <w:tc>
          <w:tcPr>
            <w:tcW w:w="1365" w:type="dxa"/>
          </w:tcPr>
          <w:p w14:paraId="6654915D" w14:textId="77777777" w:rsidR="00D43F7B" w:rsidRDefault="00D43F7B">
            <w:pPr>
              <w:widowControl w:val="0"/>
              <w:spacing w:after="160" w:line="259" w:lineRule="auto"/>
              <w:ind w:firstLine="0"/>
              <w:jc w:val="center"/>
              <w:rPr>
                <w:rFonts w:ascii="Times New Roman" w:hAnsi="Times New Roman"/>
                <w:sz w:val="26"/>
                <w:szCs w:val="26"/>
              </w:rPr>
            </w:pPr>
          </w:p>
        </w:tc>
        <w:tc>
          <w:tcPr>
            <w:tcW w:w="1920" w:type="dxa"/>
            <w:vAlign w:val="center"/>
          </w:tcPr>
          <w:p w14:paraId="555998B7" w14:textId="77777777" w:rsidR="00D43F7B" w:rsidRDefault="00665CCF">
            <w:pPr>
              <w:widowControl w:val="0"/>
              <w:spacing w:after="0" w:line="259" w:lineRule="auto"/>
              <w:ind w:right="94" w:firstLine="0"/>
              <w:jc w:val="center"/>
              <w:rPr>
                <w:rFonts w:ascii="Times New Roman" w:hAnsi="Times New Roman"/>
                <w:sz w:val="26"/>
                <w:szCs w:val="26"/>
              </w:rPr>
            </w:pPr>
            <w:r>
              <w:rPr>
                <w:rFonts w:ascii="Times New Roman" w:hAnsi="Times New Roman"/>
                <w:sz w:val="26"/>
                <w:szCs w:val="26"/>
              </w:rPr>
              <w:t>24</w:t>
            </w:r>
          </w:p>
        </w:tc>
      </w:tr>
      <w:tr w:rsidR="00D43F7B" w14:paraId="4EBEA08B" w14:textId="77777777">
        <w:trPr>
          <w:trHeight w:val="455"/>
        </w:trPr>
        <w:tc>
          <w:tcPr>
            <w:tcW w:w="423" w:type="dxa"/>
            <w:vAlign w:val="center"/>
          </w:tcPr>
          <w:p w14:paraId="062D04C1" w14:textId="77777777" w:rsidR="00D43F7B" w:rsidRDefault="00665CCF">
            <w:pPr>
              <w:widowControl w:val="0"/>
              <w:spacing w:after="0" w:line="259" w:lineRule="auto"/>
              <w:ind w:left="14" w:firstLine="0"/>
              <w:jc w:val="left"/>
              <w:rPr>
                <w:rFonts w:ascii="Times New Roman" w:hAnsi="Times New Roman"/>
                <w:sz w:val="26"/>
                <w:szCs w:val="26"/>
              </w:rPr>
            </w:pPr>
            <w:r>
              <w:rPr>
                <w:rFonts w:ascii="Times New Roman" w:hAnsi="Times New Roman"/>
                <w:sz w:val="26"/>
                <w:szCs w:val="26"/>
              </w:rPr>
              <w:t>11</w:t>
            </w:r>
          </w:p>
        </w:tc>
        <w:tc>
          <w:tcPr>
            <w:tcW w:w="4140" w:type="dxa"/>
            <w:vAlign w:val="center"/>
          </w:tcPr>
          <w:p w14:paraId="081C18FD" w14:textId="77777777" w:rsidR="00D43F7B" w:rsidRDefault="00665CCF">
            <w:pPr>
              <w:widowControl w:val="0"/>
              <w:spacing w:after="0" w:line="259" w:lineRule="auto"/>
              <w:ind w:left="7" w:firstLine="0"/>
              <w:jc w:val="left"/>
              <w:rPr>
                <w:rFonts w:ascii="Times New Roman" w:hAnsi="Times New Roman"/>
                <w:sz w:val="26"/>
                <w:szCs w:val="26"/>
              </w:rPr>
            </w:pPr>
            <w:r>
              <w:rPr>
                <w:rFonts w:ascii="Times New Roman" w:hAnsi="Times New Roman"/>
                <w:sz w:val="26"/>
                <w:szCs w:val="26"/>
              </w:rPr>
              <w:t>Pozostałość po spopieleniu</w:t>
            </w:r>
          </w:p>
        </w:tc>
        <w:tc>
          <w:tcPr>
            <w:tcW w:w="1842" w:type="dxa"/>
            <w:vAlign w:val="center"/>
          </w:tcPr>
          <w:p w14:paraId="38F75037" w14:textId="77777777" w:rsidR="00D43F7B" w:rsidRDefault="00665CCF">
            <w:pPr>
              <w:widowControl w:val="0"/>
              <w:spacing w:after="0" w:line="259" w:lineRule="auto"/>
              <w:ind w:left="14" w:firstLine="0"/>
              <w:jc w:val="center"/>
              <w:rPr>
                <w:rFonts w:ascii="Times New Roman" w:hAnsi="Times New Roman"/>
              </w:rPr>
            </w:pPr>
            <w:r>
              <w:rPr>
                <w:noProof/>
              </w:rPr>
              <w:drawing>
                <wp:inline distT="0" distB="0" distL="0" distR="0" wp14:anchorId="324A95FA" wp14:editId="72686020">
                  <wp:extent cx="4445" cy="4445"/>
                  <wp:effectExtent l="0" t="0" r="0" b="0"/>
                  <wp:docPr id="2" name="Picture 4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208"/>
                          <pic:cNvPicPr>
                            <a:picLocks noChangeAspect="1" noChangeArrowheads="1"/>
                          </pic:cNvPicPr>
                        </pic:nvPicPr>
                        <pic:blipFill>
                          <a:blip r:embed="rId7"/>
                          <a:stretch>
                            <a:fillRect/>
                          </a:stretch>
                        </pic:blipFill>
                        <pic:spPr bwMode="auto">
                          <a:xfrm>
                            <a:off x="0" y="0"/>
                            <a:ext cx="4445" cy="4445"/>
                          </a:xfrm>
                          <a:prstGeom prst="rect">
                            <a:avLst/>
                          </a:prstGeom>
                        </pic:spPr>
                      </pic:pic>
                    </a:graphicData>
                  </a:graphic>
                </wp:inline>
              </w:drawing>
            </w:r>
            <w:r>
              <w:rPr>
                <w:rFonts w:ascii="Times New Roman" w:hAnsi="Times New Roman"/>
                <w:sz w:val="26"/>
                <w:szCs w:val="26"/>
              </w:rPr>
              <w:t>% (m/m)</w:t>
            </w:r>
          </w:p>
        </w:tc>
        <w:tc>
          <w:tcPr>
            <w:tcW w:w="1365" w:type="dxa"/>
          </w:tcPr>
          <w:p w14:paraId="02CD3190" w14:textId="77777777" w:rsidR="00D43F7B" w:rsidRDefault="00D43F7B">
            <w:pPr>
              <w:widowControl w:val="0"/>
              <w:spacing w:after="160" w:line="259" w:lineRule="auto"/>
              <w:ind w:firstLine="0"/>
              <w:jc w:val="center"/>
              <w:rPr>
                <w:rFonts w:ascii="Times New Roman" w:hAnsi="Times New Roman"/>
                <w:sz w:val="26"/>
                <w:szCs w:val="26"/>
              </w:rPr>
            </w:pPr>
          </w:p>
        </w:tc>
        <w:tc>
          <w:tcPr>
            <w:tcW w:w="1920" w:type="dxa"/>
            <w:vAlign w:val="center"/>
          </w:tcPr>
          <w:p w14:paraId="14F32427" w14:textId="77777777" w:rsidR="00D43F7B" w:rsidRDefault="00665CCF">
            <w:pPr>
              <w:widowControl w:val="0"/>
              <w:spacing w:after="0" w:line="259" w:lineRule="auto"/>
              <w:ind w:left="266" w:firstLine="0"/>
              <w:jc w:val="center"/>
              <w:rPr>
                <w:rFonts w:ascii="Times New Roman" w:hAnsi="Times New Roman"/>
                <w:sz w:val="26"/>
                <w:szCs w:val="26"/>
              </w:rPr>
            </w:pPr>
            <w:r>
              <w:rPr>
                <w:rFonts w:ascii="Times New Roman" w:hAnsi="Times New Roman"/>
                <w:sz w:val="26"/>
                <w:szCs w:val="26"/>
              </w:rPr>
              <w:t>0,01</w:t>
            </w:r>
          </w:p>
        </w:tc>
      </w:tr>
      <w:tr w:rsidR="00D43F7B" w14:paraId="00EBE9ED" w14:textId="77777777">
        <w:trPr>
          <w:trHeight w:val="308"/>
        </w:trPr>
        <w:tc>
          <w:tcPr>
            <w:tcW w:w="423" w:type="dxa"/>
          </w:tcPr>
          <w:p w14:paraId="0221E412" w14:textId="77777777" w:rsidR="00D43F7B" w:rsidRDefault="00665CCF">
            <w:pPr>
              <w:widowControl w:val="0"/>
              <w:spacing w:after="0" w:line="259" w:lineRule="auto"/>
              <w:ind w:firstLine="0"/>
              <w:jc w:val="left"/>
              <w:rPr>
                <w:rFonts w:ascii="Times New Roman" w:hAnsi="Times New Roman"/>
                <w:sz w:val="26"/>
                <w:szCs w:val="26"/>
              </w:rPr>
            </w:pPr>
            <w:r>
              <w:rPr>
                <w:rFonts w:ascii="Times New Roman" w:hAnsi="Times New Roman"/>
                <w:sz w:val="26"/>
                <w:szCs w:val="26"/>
              </w:rPr>
              <w:t>12</w:t>
            </w:r>
          </w:p>
        </w:tc>
        <w:tc>
          <w:tcPr>
            <w:tcW w:w="4140" w:type="dxa"/>
          </w:tcPr>
          <w:p w14:paraId="69372568" w14:textId="77777777" w:rsidR="00D43F7B" w:rsidRDefault="00665CCF">
            <w:pPr>
              <w:widowControl w:val="0"/>
              <w:spacing w:after="0" w:line="259" w:lineRule="auto"/>
              <w:ind w:firstLine="0"/>
              <w:jc w:val="left"/>
              <w:rPr>
                <w:rFonts w:ascii="Times New Roman" w:hAnsi="Times New Roman"/>
                <w:sz w:val="26"/>
                <w:szCs w:val="26"/>
              </w:rPr>
            </w:pPr>
            <w:r>
              <w:rPr>
                <w:rFonts w:ascii="Times New Roman" w:hAnsi="Times New Roman"/>
                <w:sz w:val="26"/>
                <w:szCs w:val="26"/>
              </w:rPr>
              <w:t>Barwa 1)</w:t>
            </w:r>
          </w:p>
        </w:tc>
        <w:tc>
          <w:tcPr>
            <w:tcW w:w="1842" w:type="dxa"/>
          </w:tcPr>
          <w:p w14:paraId="03A300B2" w14:textId="77777777" w:rsidR="00D43F7B" w:rsidRDefault="00D43F7B">
            <w:pPr>
              <w:widowControl w:val="0"/>
              <w:spacing w:after="160" w:line="259" w:lineRule="auto"/>
              <w:ind w:firstLine="0"/>
              <w:jc w:val="center"/>
              <w:rPr>
                <w:rFonts w:ascii="Times New Roman" w:hAnsi="Times New Roman"/>
                <w:sz w:val="26"/>
                <w:szCs w:val="26"/>
              </w:rPr>
            </w:pPr>
          </w:p>
        </w:tc>
        <w:tc>
          <w:tcPr>
            <w:tcW w:w="1365" w:type="dxa"/>
          </w:tcPr>
          <w:p w14:paraId="1F5E6516" w14:textId="77777777" w:rsidR="00D43F7B" w:rsidRDefault="00D43F7B">
            <w:pPr>
              <w:widowControl w:val="0"/>
              <w:spacing w:after="160" w:line="259" w:lineRule="auto"/>
              <w:ind w:firstLine="0"/>
              <w:jc w:val="center"/>
              <w:rPr>
                <w:rFonts w:ascii="Times New Roman" w:hAnsi="Times New Roman"/>
                <w:sz w:val="26"/>
                <w:szCs w:val="26"/>
              </w:rPr>
            </w:pPr>
          </w:p>
        </w:tc>
        <w:tc>
          <w:tcPr>
            <w:tcW w:w="1920" w:type="dxa"/>
            <w:vAlign w:val="bottom"/>
          </w:tcPr>
          <w:p w14:paraId="0358CE38" w14:textId="77777777" w:rsidR="00D43F7B" w:rsidRDefault="00665CCF">
            <w:pPr>
              <w:widowControl w:val="0"/>
              <w:spacing w:after="0" w:line="259" w:lineRule="auto"/>
              <w:ind w:left="58" w:firstLine="0"/>
              <w:jc w:val="center"/>
              <w:rPr>
                <w:rFonts w:ascii="Times New Roman" w:hAnsi="Times New Roman"/>
                <w:sz w:val="26"/>
                <w:szCs w:val="26"/>
              </w:rPr>
            </w:pPr>
            <w:r>
              <w:rPr>
                <w:rFonts w:ascii="Times New Roman" w:hAnsi="Times New Roman"/>
                <w:sz w:val="26"/>
                <w:szCs w:val="26"/>
              </w:rPr>
              <w:t>czerwona</w:t>
            </w:r>
          </w:p>
        </w:tc>
      </w:tr>
    </w:tbl>
    <w:p w14:paraId="7579E9AF" w14:textId="77777777" w:rsidR="00D43F7B" w:rsidRDefault="00665CCF">
      <w:pPr>
        <w:spacing w:after="507" w:line="290" w:lineRule="auto"/>
        <w:ind w:left="511" w:firstLine="14"/>
        <w:jc w:val="left"/>
        <w:rPr>
          <w:rFonts w:ascii="Times New Roman" w:hAnsi="Times New Roman"/>
        </w:rPr>
      </w:pPr>
      <w:r>
        <w:rPr>
          <w:rFonts w:ascii="Times New Roman" w:hAnsi="Times New Roman"/>
          <w:sz w:val="26"/>
          <w:szCs w:val="26"/>
        </w:rPr>
        <w:t xml:space="preserve">1) Olej napędowy grzewczy </w:t>
      </w:r>
      <w:proofErr w:type="spellStart"/>
      <w:r>
        <w:rPr>
          <w:rFonts w:ascii="Times New Roman" w:hAnsi="Times New Roman"/>
          <w:sz w:val="26"/>
          <w:szCs w:val="26"/>
        </w:rPr>
        <w:t>Ekoterm</w:t>
      </w:r>
      <w:proofErr w:type="spellEnd"/>
      <w:r>
        <w:rPr>
          <w:rFonts w:ascii="Times New Roman" w:hAnsi="Times New Roman"/>
          <w:sz w:val="26"/>
          <w:szCs w:val="26"/>
        </w:rPr>
        <w:t xml:space="preserve"> powinien zawierać barwnik czerwony oraz znacznik zgodnie z aktualnymi wymogami formalno-prawnymi.</w:t>
      </w:r>
    </w:p>
    <w:p w14:paraId="6106CE71" w14:textId="77777777" w:rsidR="00D43F7B" w:rsidRDefault="00665CCF">
      <w:pPr>
        <w:tabs>
          <w:tab w:val="center" w:pos="414"/>
          <w:tab w:val="center" w:pos="2200"/>
        </w:tabs>
        <w:spacing w:after="77"/>
        <w:ind w:firstLine="0"/>
        <w:jc w:val="left"/>
        <w:rPr>
          <w:rFonts w:ascii="Times New Roman" w:hAnsi="Times New Roman"/>
        </w:rPr>
      </w:pPr>
      <w:r>
        <w:rPr>
          <w:rFonts w:ascii="Times New Roman" w:hAnsi="Times New Roman"/>
          <w:sz w:val="26"/>
          <w:szCs w:val="26"/>
        </w:rPr>
        <w:lastRenderedPageBreak/>
        <w:tab/>
        <w:t>3.2</w:t>
      </w:r>
      <w:r>
        <w:rPr>
          <w:rFonts w:ascii="Times New Roman" w:hAnsi="Times New Roman"/>
          <w:sz w:val="26"/>
          <w:szCs w:val="26"/>
        </w:rPr>
        <w:tab/>
        <w:t>Sposób realizacji dostaw:</w:t>
      </w:r>
    </w:p>
    <w:p w14:paraId="5D2AB1C5" w14:textId="77777777" w:rsidR="00D43F7B" w:rsidRDefault="00665CCF">
      <w:pPr>
        <w:numPr>
          <w:ilvl w:val="0"/>
          <w:numId w:val="2"/>
        </w:numPr>
        <w:spacing w:after="66"/>
        <w:ind w:right="709" w:hanging="576"/>
        <w:rPr>
          <w:rFonts w:ascii="Times New Roman" w:hAnsi="Times New Roman"/>
        </w:rPr>
      </w:pPr>
      <w:r>
        <w:rPr>
          <w:rFonts w:ascii="Times New Roman" w:hAnsi="Times New Roman"/>
          <w:sz w:val="26"/>
          <w:szCs w:val="26"/>
        </w:rPr>
        <w:t>Dostawca zobowiązany będzie do realizacji sukcesywnych dostaw lekkiego oleju opałowego w zamówionej ilości, na koszt i ryzyko własne do Zespołu Szkolno-Przedszkolnego w Rogowie, w terminie do 2 dni roboczych od dnia otrzymania zamówienia od Zamawiającego. Do biegu terminu nie wlicza się dnia złożenia zamówienia. Zamówienia będą składane telefonicznie na nr tel. bądź drogą elektroniczną na adres e-mail.</w:t>
      </w:r>
    </w:p>
    <w:p w14:paraId="49F2C1E9" w14:textId="77777777" w:rsidR="00D43F7B" w:rsidRDefault="00665CCF">
      <w:pPr>
        <w:numPr>
          <w:ilvl w:val="0"/>
          <w:numId w:val="2"/>
        </w:numPr>
        <w:spacing w:after="29"/>
        <w:ind w:right="709" w:hanging="576"/>
        <w:rPr>
          <w:rFonts w:ascii="Times New Roman" w:hAnsi="Times New Roman"/>
        </w:rPr>
      </w:pPr>
      <w:r>
        <w:rPr>
          <w:rFonts w:ascii="Times New Roman" w:hAnsi="Times New Roman"/>
          <w:sz w:val="26"/>
          <w:szCs w:val="26"/>
        </w:rPr>
        <w:t>Dostawy będą wykonywane w dniach i godzinach pracy ZSP w Rogowie tj. od poniedziałku do piątku od godz. 8:00 do godz. 15:00. Jeśli termin upływa w dniu ustawowo wolnym od pracy to Wykonawca dostarczy olej w dniu roboczym następującym po tym dniu;</w:t>
      </w:r>
    </w:p>
    <w:p w14:paraId="0105DE57" w14:textId="77777777" w:rsidR="00D43F7B" w:rsidRDefault="00665CCF">
      <w:pPr>
        <w:numPr>
          <w:ilvl w:val="0"/>
          <w:numId w:val="2"/>
        </w:numPr>
        <w:ind w:right="709" w:hanging="576"/>
        <w:rPr>
          <w:rFonts w:ascii="Times New Roman" w:hAnsi="Times New Roman"/>
        </w:rPr>
      </w:pPr>
      <w:r>
        <w:rPr>
          <w:rFonts w:ascii="Times New Roman" w:hAnsi="Times New Roman"/>
          <w:sz w:val="26"/>
          <w:szCs w:val="26"/>
        </w:rPr>
        <w:t>Wykonawca będzie dostarczał lekki olej opałowy pojazdem typu „autocysterna” zaopatrzoną w pompę rozładunkową z aktualnym świadectwem legalizacji urządzenia pomiarowego oraz wężem rozładunkowym ze złączkami dostosowanymi do otworów wlewowych zbiorników paliwa. Ilość paliwa wskazana na przepływomierzu będzie ilością dostarczoną do Zamawiającego. Zamawiający ma prawo żądać okazania świadectwa legalizacji licznika autocysterny o numerze zgodnym z numerem</w:t>
      </w:r>
    </w:p>
    <w:p w14:paraId="592F6926" w14:textId="77777777" w:rsidR="00D43F7B" w:rsidRDefault="00665CCF">
      <w:pPr>
        <w:spacing w:after="26"/>
        <w:ind w:left="1073" w:right="647"/>
        <w:rPr>
          <w:rFonts w:ascii="Times New Roman" w:hAnsi="Times New Roman"/>
        </w:rPr>
      </w:pPr>
      <w:r>
        <w:rPr>
          <w:rFonts w:ascii="Times New Roman" w:hAnsi="Times New Roman"/>
          <w:sz w:val="26"/>
          <w:szCs w:val="26"/>
        </w:rPr>
        <w:t>seryjnym licznika zainstalowanego na autocysternie, z której będzie dokonywany rozładunek oleju opałowego;</w:t>
      </w:r>
    </w:p>
    <w:p w14:paraId="0AE1C3D5" w14:textId="77777777" w:rsidR="00D43F7B" w:rsidRDefault="00665CCF">
      <w:pPr>
        <w:numPr>
          <w:ilvl w:val="0"/>
          <w:numId w:val="2"/>
        </w:numPr>
        <w:spacing w:after="44"/>
        <w:ind w:right="709" w:hanging="576"/>
        <w:rPr>
          <w:rFonts w:ascii="Times New Roman" w:hAnsi="Times New Roman"/>
        </w:rPr>
      </w:pPr>
      <w:r>
        <w:rPr>
          <w:rFonts w:ascii="Times New Roman" w:hAnsi="Times New Roman"/>
          <w:sz w:val="26"/>
          <w:szCs w:val="26"/>
        </w:rPr>
        <w:t>Wykonawca może realizować zamówienia wyłącznie przy pomocy osób — pracowników posiadających wymagane prawem uprawnienia do kierowania pojazdami typu „autocysterna” i do rozładunku paliw płynnych oraz na sprzęcie posiadającym aktualne badania techniczne odpowiadające wymogom dla transportu paliw płynnych;</w:t>
      </w:r>
    </w:p>
    <w:p w14:paraId="122265F9" w14:textId="77777777" w:rsidR="00D43F7B" w:rsidRDefault="00665CCF">
      <w:pPr>
        <w:numPr>
          <w:ilvl w:val="0"/>
          <w:numId w:val="2"/>
        </w:numPr>
        <w:spacing w:after="70" w:line="216" w:lineRule="auto"/>
        <w:ind w:right="709" w:hanging="576"/>
        <w:rPr>
          <w:rFonts w:ascii="Times New Roman" w:hAnsi="Times New Roman"/>
        </w:rPr>
      </w:pPr>
      <w:r>
        <w:rPr>
          <w:rFonts w:ascii="Times New Roman" w:hAnsi="Times New Roman"/>
          <w:sz w:val="26"/>
          <w:szCs w:val="26"/>
        </w:rPr>
        <w:t>Każdorazowa dostawa lekkiego oleju zostanie potwierdzona świadectwem jakości, nie później niż z dniem dostarczenia faktury. Parametry dostarczonego oleju muszą być zgodne ze świadectwem jakości i z obowiązującymi w tym zakresie normami i wymogami dla kotłowni opalanych paliwem płynnym. Wykonawca ponosi odpowiedzialność za jakość dostarczonego oleju opałowego i za ewentualne szkody Zamawiającego wynikłe z tego tytułu;</w:t>
      </w:r>
    </w:p>
    <w:p w14:paraId="4CAEBFA6" w14:textId="77777777" w:rsidR="00D43F7B" w:rsidRDefault="00665CCF">
      <w:pPr>
        <w:numPr>
          <w:ilvl w:val="0"/>
          <w:numId w:val="2"/>
        </w:numPr>
        <w:spacing w:after="33"/>
        <w:ind w:right="709" w:hanging="576"/>
        <w:rPr>
          <w:rFonts w:ascii="Times New Roman" w:hAnsi="Times New Roman"/>
        </w:rPr>
      </w:pPr>
      <w:r>
        <w:rPr>
          <w:rFonts w:ascii="Times New Roman" w:hAnsi="Times New Roman"/>
          <w:sz w:val="26"/>
          <w:szCs w:val="26"/>
        </w:rPr>
        <w:t>Dowodem przyjęcia dostawy oleju będzie dokument WZ ze wskazaną faktyczną ilością dostarczonego paliwa. Ilość dostarczonego oleju musi być potwierdzona przez upoważnionego pracownika Zamawiającego i dopiero taka może stanowić podstawę do wystawienia faktury.</w:t>
      </w:r>
    </w:p>
    <w:p w14:paraId="66FB1400" w14:textId="77777777" w:rsidR="00D43F7B" w:rsidRDefault="00665CCF">
      <w:pPr>
        <w:ind w:left="1022" w:right="647"/>
        <w:rPr>
          <w:rFonts w:ascii="Times New Roman" w:hAnsi="Times New Roman"/>
        </w:rPr>
      </w:pPr>
      <w:r>
        <w:rPr>
          <w:rFonts w:ascii="Times New Roman" w:hAnsi="Times New Roman"/>
          <w:sz w:val="26"/>
          <w:szCs w:val="26"/>
        </w:rPr>
        <w:t>Rozliczenie ilości dostarczonego oleju będzie się odbywało w litrach przy czym ilością dostarczoną będzie ilość paliwa wskazana na liczniku autocysterny;</w:t>
      </w:r>
    </w:p>
    <w:p w14:paraId="493B35E4" w14:textId="77777777" w:rsidR="00D43F7B" w:rsidRDefault="00665CCF">
      <w:pPr>
        <w:numPr>
          <w:ilvl w:val="0"/>
          <w:numId w:val="2"/>
        </w:numPr>
        <w:ind w:right="709" w:hanging="576"/>
        <w:rPr>
          <w:rFonts w:ascii="Times New Roman" w:hAnsi="Times New Roman"/>
        </w:rPr>
      </w:pPr>
      <w:r>
        <w:rPr>
          <w:rFonts w:ascii="Times New Roman" w:hAnsi="Times New Roman"/>
          <w:sz w:val="26"/>
          <w:szCs w:val="26"/>
        </w:rPr>
        <w:lastRenderedPageBreak/>
        <w:t xml:space="preserve">Dostawy będą realizowane bezpośrednio do kotłowni Zespołu </w:t>
      </w:r>
      <w:proofErr w:type="spellStart"/>
      <w:r>
        <w:rPr>
          <w:rFonts w:ascii="Times New Roman" w:hAnsi="Times New Roman"/>
          <w:sz w:val="26"/>
          <w:szCs w:val="26"/>
        </w:rPr>
        <w:t>Szkolno</w:t>
      </w:r>
      <w:proofErr w:type="spellEnd"/>
      <w:r>
        <w:rPr>
          <w:rFonts w:ascii="Times New Roman" w:hAnsi="Times New Roman"/>
          <w:sz w:val="26"/>
          <w:szCs w:val="26"/>
        </w:rPr>
        <w:t xml:space="preserve"> -Przedszkolnego w Rogowie, ul. Szkolna 2, 44-362 Rogów;</w:t>
      </w:r>
    </w:p>
    <w:p w14:paraId="7F8F4943" w14:textId="77777777" w:rsidR="00D43F7B" w:rsidRDefault="00665CCF">
      <w:pPr>
        <w:numPr>
          <w:ilvl w:val="0"/>
          <w:numId w:val="2"/>
        </w:numPr>
        <w:spacing w:after="339"/>
        <w:ind w:right="709" w:hanging="576"/>
        <w:rPr>
          <w:rFonts w:ascii="Times New Roman" w:hAnsi="Times New Roman"/>
        </w:rPr>
      </w:pPr>
      <w:r>
        <w:rPr>
          <w:rFonts w:ascii="Times New Roman" w:hAnsi="Times New Roman"/>
          <w:sz w:val="26"/>
          <w:szCs w:val="26"/>
        </w:rPr>
        <w:t>Zamawiający zastrzega możliwość zmiany ilości dostarczanego oleju            w stosunku do ilości określonych w niniejszego opisu, z uwagi na uwarunkowania pogodowo — atmosferyczne bądź w wyniku innych czynników mających wpływ na zapotrzebowanie Zamawiającego w zakresie ilości dostaw oleju. W takim przypadku Wykonawcy nie przysługują wobec Zamawiającego roszczenia odszkodowawcze z tytułu zmiany zamówienia. Rozliczenie za dostawy będzie dokonywane zgodnie z rzeczywistą ilością dostarczonego oleju.</w:t>
      </w:r>
    </w:p>
    <w:p w14:paraId="36FA7C96" w14:textId="77777777" w:rsidR="00D43F7B" w:rsidRDefault="00D43F7B">
      <w:pPr>
        <w:spacing w:after="339"/>
        <w:ind w:left="1448" w:right="709" w:firstLine="0"/>
        <w:rPr>
          <w:rFonts w:ascii="Times New Roman" w:hAnsi="Times New Roman"/>
        </w:rPr>
      </w:pPr>
    </w:p>
    <w:p w14:paraId="428A5A0A" w14:textId="77777777" w:rsidR="00D43F7B" w:rsidRDefault="00665CCF">
      <w:pPr>
        <w:tabs>
          <w:tab w:val="center" w:pos="400"/>
          <w:tab w:val="center" w:pos="1876"/>
        </w:tabs>
        <w:spacing w:after="88"/>
        <w:ind w:firstLine="0"/>
        <w:jc w:val="left"/>
        <w:rPr>
          <w:rFonts w:ascii="Times New Roman" w:hAnsi="Times New Roman"/>
        </w:rPr>
      </w:pPr>
      <w:r>
        <w:rPr>
          <w:rFonts w:ascii="Times New Roman" w:hAnsi="Times New Roman"/>
          <w:sz w:val="26"/>
          <w:szCs w:val="26"/>
        </w:rPr>
        <w:tab/>
        <w:t>3.3</w:t>
      </w:r>
      <w:r>
        <w:rPr>
          <w:rFonts w:ascii="Times New Roman" w:hAnsi="Times New Roman"/>
          <w:sz w:val="26"/>
          <w:szCs w:val="26"/>
        </w:rPr>
        <w:tab/>
        <w:t>Podwykonawstwo:</w:t>
      </w:r>
    </w:p>
    <w:p w14:paraId="50ACF96A" w14:textId="77777777" w:rsidR="00D43F7B" w:rsidRDefault="00665CCF">
      <w:pPr>
        <w:numPr>
          <w:ilvl w:val="0"/>
          <w:numId w:val="3"/>
        </w:numPr>
        <w:spacing w:after="25"/>
        <w:ind w:right="647" w:hanging="497"/>
        <w:rPr>
          <w:rFonts w:ascii="Times New Roman" w:hAnsi="Times New Roman"/>
        </w:rPr>
      </w:pPr>
      <w:r>
        <w:rPr>
          <w:rFonts w:ascii="Times New Roman" w:hAnsi="Times New Roman"/>
          <w:sz w:val="26"/>
          <w:szCs w:val="26"/>
        </w:rPr>
        <w:t>Zamawiający dopuszcza możliwość wykonania przedmiotu zamówienia przy udziale Podwykonawców, nie zastrzegając obowiązku osobistego wykonania przez Wykonawcę żadnej części zamówienia. W przypadku zamiaru powierzenia wykonania części zamówienia Podwykonawcom, Wykonawca zobowiązany jest w ofercie wskazać części zamówienia (zakres prac), które zamierza powierzyć Podwykonawcom oraz podać nazwy (firmy) tych Podwykonawców (o ile są mu wiadome na tym etapie);</w:t>
      </w:r>
    </w:p>
    <w:p w14:paraId="16E931CD" w14:textId="77777777" w:rsidR="00D43F7B" w:rsidRDefault="00665CCF">
      <w:pPr>
        <w:numPr>
          <w:ilvl w:val="0"/>
          <w:numId w:val="3"/>
        </w:numPr>
        <w:spacing w:after="393"/>
        <w:ind w:right="647" w:hanging="497"/>
        <w:rPr>
          <w:rFonts w:ascii="Times New Roman" w:hAnsi="Times New Roman"/>
        </w:rPr>
      </w:pPr>
      <w:r>
        <w:rPr>
          <w:rFonts w:ascii="Times New Roman" w:hAnsi="Times New Roman"/>
          <w:sz w:val="26"/>
          <w:szCs w:val="26"/>
        </w:rPr>
        <w:t>Zamawiający nie zastrzega obowiązku osobistego wykonania przez wykonawcę kluczowych części zamówienia.</w:t>
      </w:r>
    </w:p>
    <w:p w14:paraId="0B28343B" w14:textId="77777777" w:rsidR="00D43F7B" w:rsidRDefault="00665CCF">
      <w:pPr>
        <w:spacing w:after="356"/>
        <w:ind w:left="965" w:right="1490" w:hanging="857"/>
        <w:rPr>
          <w:rFonts w:ascii="Times New Roman" w:hAnsi="Times New Roman"/>
        </w:rPr>
      </w:pPr>
      <w:r>
        <w:rPr>
          <w:rFonts w:ascii="Times New Roman" w:hAnsi="Times New Roman"/>
          <w:sz w:val="26"/>
          <w:szCs w:val="26"/>
        </w:rPr>
        <w:t>3.4 Nazwy i kody określone we Wspólnym Słowniku Zamówień (CPV) 09135100-5 Olej opałowy</w:t>
      </w:r>
    </w:p>
    <w:p w14:paraId="20687C19" w14:textId="77777777" w:rsidR="00D43F7B" w:rsidRDefault="00665CCF">
      <w:pPr>
        <w:numPr>
          <w:ilvl w:val="0"/>
          <w:numId w:val="4"/>
        </w:numPr>
        <w:spacing w:after="370"/>
        <w:ind w:left="960" w:right="1238" w:hanging="626"/>
        <w:jc w:val="left"/>
        <w:rPr>
          <w:rFonts w:ascii="Times New Roman" w:hAnsi="Times New Roman"/>
        </w:rPr>
      </w:pPr>
      <w:r>
        <w:rPr>
          <w:rFonts w:ascii="Times New Roman" w:hAnsi="Times New Roman"/>
          <w:sz w:val="26"/>
          <w:szCs w:val="26"/>
        </w:rPr>
        <w:t>TERMIN WYKONANIA ZAMÓWIENIA</w:t>
      </w:r>
    </w:p>
    <w:p w14:paraId="636D9B8E" w14:textId="77777777" w:rsidR="00D43F7B" w:rsidRDefault="00665CCF">
      <w:pPr>
        <w:spacing w:after="370"/>
        <w:ind w:left="1295" w:right="1238" w:firstLine="0"/>
        <w:jc w:val="left"/>
        <w:rPr>
          <w:rFonts w:ascii="Times New Roman" w:hAnsi="Times New Roman"/>
        </w:rPr>
      </w:pPr>
      <w:r>
        <w:rPr>
          <w:rFonts w:ascii="Times New Roman" w:hAnsi="Times New Roman"/>
          <w:sz w:val="26"/>
          <w:szCs w:val="26"/>
        </w:rPr>
        <w:t>Umowa zostaje zawarta na okres od 01.01.2024r. do 31.12.2024r.</w:t>
      </w:r>
    </w:p>
    <w:p w14:paraId="7EF57392" w14:textId="77777777" w:rsidR="00D43F7B" w:rsidRDefault="00665CCF">
      <w:pPr>
        <w:spacing w:after="370"/>
        <w:ind w:left="1295" w:right="1238" w:firstLine="0"/>
      </w:pPr>
      <w:r>
        <w:rPr>
          <w:rFonts w:ascii="Times New Roman" w:hAnsi="Times New Roman"/>
          <w:sz w:val="26"/>
          <w:szCs w:val="26"/>
        </w:rPr>
        <w:t>Zamówienie zostanie zatwierdzone po zabezpieczeniu środków         w budżecie szkoły. Umowa zostanie zawarta nie wcześniej niż po 22.12.2023r.</w:t>
      </w:r>
    </w:p>
    <w:p w14:paraId="295F91D7" w14:textId="77777777" w:rsidR="00D43F7B" w:rsidRDefault="00665CCF">
      <w:pPr>
        <w:numPr>
          <w:ilvl w:val="0"/>
          <w:numId w:val="4"/>
        </w:numPr>
        <w:spacing w:after="347"/>
        <w:ind w:left="960" w:right="1238" w:hanging="626"/>
        <w:jc w:val="left"/>
        <w:rPr>
          <w:rFonts w:ascii="Times New Roman" w:hAnsi="Times New Roman"/>
        </w:rPr>
      </w:pPr>
      <w:r>
        <w:rPr>
          <w:rFonts w:ascii="Times New Roman" w:hAnsi="Times New Roman"/>
          <w:sz w:val="26"/>
          <w:szCs w:val="26"/>
        </w:rPr>
        <w:t>WARUNKI UDZIAŁU W POSTĘPOWANIU</w:t>
      </w:r>
    </w:p>
    <w:p w14:paraId="526AAADD" w14:textId="7ABACB59" w:rsidR="00D43F7B" w:rsidRDefault="00665CCF">
      <w:pPr>
        <w:spacing w:line="216" w:lineRule="auto"/>
        <w:ind w:left="1022" w:right="647" w:hanging="713"/>
        <w:rPr>
          <w:rFonts w:ascii="Times New Roman" w:hAnsi="Times New Roman"/>
        </w:rPr>
      </w:pPr>
      <w:r>
        <w:rPr>
          <w:rFonts w:ascii="Times New Roman" w:hAnsi="Times New Roman"/>
          <w:sz w:val="26"/>
          <w:szCs w:val="26"/>
        </w:rPr>
        <w:t>5.1.</w:t>
      </w:r>
      <w:r>
        <w:rPr>
          <w:rFonts w:ascii="Times New Roman" w:hAnsi="Times New Roman"/>
          <w:sz w:val="26"/>
          <w:szCs w:val="26"/>
        </w:rPr>
        <w:tab/>
        <w:t xml:space="preserve">O udzielenie zamówienia mogą ubiegać się wykonawcy, którzy zgodnie z art. 57 ust. 1 i ust. 2 </w:t>
      </w:r>
      <w:proofErr w:type="spellStart"/>
      <w:r>
        <w:rPr>
          <w:rFonts w:ascii="Times New Roman" w:hAnsi="Times New Roman"/>
          <w:sz w:val="26"/>
          <w:szCs w:val="26"/>
        </w:rPr>
        <w:t>Pzp</w:t>
      </w:r>
      <w:proofErr w:type="spellEnd"/>
      <w:r>
        <w:rPr>
          <w:rFonts w:ascii="Times New Roman" w:hAnsi="Times New Roman"/>
          <w:sz w:val="26"/>
          <w:szCs w:val="26"/>
        </w:rPr>
        <w:t>:</w:t>
      </w:r>
    </w:p>
    <w:p w14:paraId="6129BE3E" w14:textId="77777777" w:rsidR="00D43F7B" w:rsidRDefault="00665CCF">
      <w:pPr>
        <w:numPr>
          <w:ilvl w:val="0"/>
          <w:numId w:val="5"/>
        </w:numPr>
        <w:ind w:right="647" w:hanging="504"/>
        <w:rPr>
          <w:rFonts w:ascii="Times New Roman" w:hAnsi="Times New Roman"/>
        </w:rPr>
      </w:pPr>
      <w:r>
        <w:rPr>
          <w:rFonts w:ascii="Times New Roman" w:hAnsi="Times New Roman"/>
          <w:sz w:val="26"/>
          <w:szCs w:val="26"/>
        </w:rPr>
        <w:lastRenderedPageBreak/>
        <w:t>nie podlegają wykluczeniu;</w:t>
      </w:r>
    </w:p>
    <w:p w14:paraId="19744830" w14:textId="77777777" w:rsidR="00D43F7B" w:rsidRDefault="00665CCF">
      <w:pPr>
        <w:numPr>
          <w:ilvl w:val="0"/>
          <w:numId w:val="5"/>
        </w:numPr>
        <w:ind w:right="647" w:hanging="504"/>
        <w:rPr>
          <w:rFonts w:ascii="Times New Roman" w:hAnsi="Times New Roman"/>
        </w:rPr>
      </w:pPr>
      <w:r>
        <w:rPr>
          <w:rFonts w:ascii="Times New Roman" w:hAnsi="Times New Roman"/>
          <w:sz w:val="26"/>
          <w:szCs w:val="26"/>
        </w:rPr>
        <w:t>spełniają warunki udziału w postępowaniu, o ile zostały one określone przez Zamawiającego.</w:t>
      </w:r>
    </w:p>
    <w:p w14:paraId="1D020FFD" w14:textId="77777777" w:rsidR="00D43F7B" w:rsidRDefault="00665CCF">
      <w:pPr>
        <w:ind w:left="1007" w:right="647" w:hanging="698"/>
        <w:rPr>
          <w:rFonts w:ascii="Times New Roman" w:hAnsi="Times New Roman"/>
        </w:rPr>
      </w:pPr>
      <w:r>
        <w:rPr>
          <w:rFonts w:ascii="Times New Roman" w:hAnsi="Times New Roman"/>
          <w:sz w:val="26"/>
          <w:szCs w:val="26"/>
        </w:rPr>
        <w:t>5.2.</w:t>
      </w:r>
      <w:r>
        <w:rPr>
          <w:rFonts w:ascii="Times New Roman" w:hAnsi="Times New Roman"/>
          <w:sz w:val="26"/>
          <w:szCs w:val="26"/>
        </w:rPr>
        <w:tab/>
        <w:t>O udzielnie zamówienia mogą ubiegać się Wykonawcy, którzy spełniają warunki dotyczące:</w:t>
      </w:r>
    </w:p>
    <w:p w14:paraId="732C1960" w14:textId="77777777" w:rsidR="00D43F7B" w:rsidRDefault="00665CCF">
      <w:pPr>
        <w:numPr>
          <w:ilvl w:val="0"/>
          <w:numId w:val="6"/>
        </w:numPr>
        <w:ind w:right="694" w:hanging="492"/>
        <w:jc w:val="left"/>
        <w:rPr>
          <w:rFonts w:ascii="Times New Roman" w:hAnsi="Times New Roman"/>
        </w:rPr>
      </w:pPr>
      <w:r>
        <w:rPr>
          <w:rFonts w:ascii="Times New Roman" w:hAnsi="Times New Roman"/>
          <w:sz w:val="26"/>
          <w:szCs w:val="26"/>
          <w:u w:val="single" w:color="000000"/>
        </w:rPr>
        <w:t xml:space="preserve">zdolności do występowania w obrocie gospodarczym (art. 112 ust. 2 pkt): </w:t>
      </w:r>
      <w:r>
        <w:rPr>
          <w:rFonts w:ascii="Times New Roman" w:hAnsi="Times New Roman"/>
          <w:sz w:val="26"/>
          <w:szCs w:val="26"/>
        </w:rPr>
        <w:t>Zamawiający nie stawia warunku w powyższym zakresie.</w:t>
      </w:r>
    </w:p>
    <w:p w14:paraId="7DD6681D" w14:textId="77777777" w:rsidR="00D43F7B" w:rsidRDefault="00665CCF">
      <w:pPr>
        <w:numPr>
          <w:ilvl w:val="0"/>
          <w:numId w:val="6"/>
        </w:numPr>
        <w:spacing w:after="0" w:line="216" w:lineRule="auto"/>
        <w:ind w:right="694" w:hanging="492"/>
        <w:jc w:val="left"/>
        <w:rPr>
          <w:rFonts w:ascii="Times New Roman" w:hAnsi="Times New Roman"/>
        </w:rPr>
      </w:pPr>
      <w:r>
        <w:rPr>
          <w:rFonts w:ascii="Times New Roman" w:hAnsi="Times New Roman"/>
          <w:sz w:val="26"/>
          <w:szCs w:val="26"/>
          <w:u w:val="single" w:color="000000"/>
        </w:rPr>
        <w:t>uprawnień do prowadzenia określonej działalności gospodarczej lub zawodowej, ile wynika to z odrębnych przepisów (art.112 ust.2 pkt2):</w:t>
      </w:r>
    </w:p>
    <w:p w14:paraId="256524A3" w14:textId="77777777" w:rsidR="00D43F7B" w:rsidRDefault="00665CCF">
      <w:pPr>
        <w:spacing w:after="4"/>
        <w:ind w:left="504" w:right="576" w:firstLine="504"/>
        <w:rPr>
          <w:rFonts w:ascii="Times New Roman" w:hAnsi="Times New Roman"/>
        </w:rPr>
      </w:pPr>
      <w:r>
        <w:rPr>
          <w:rFonts w:ascii="Times New Roman" w:hAnsi="Times New Roman"/>
          <w:sz w:val="26"/>
          <w:szCs w:val="26"/>
        </w:rPr>
        <w:t xml:space="preserve">w zakresie „uprawnień do prowadzenia określonej działalności gospodarczej lub zawodowej”— Wykonawca musi posiadać aktualną koncesję Prezesa Urzędu Regulacji Energetyki na wykonywanie działalności gospodarczej w zakresie obrotu paliwami ciekłymi objętymi zamówieniem, stosownie do art. 32 ust. 1 pkt 4 ustawy z dnia 10 kwietnia 1997 r. — Prawo Energetyczne (tj. Dz.U. z 2022 r. poz. 1385 ze zm.); </w:t>
      </w:r>
    </w:p>
    <w:p w14:paraId="343B3DAF" w14:textId="77777777" w:rsidR="00D43F7B" w:rsidRDefault="00665CCF">
      <w:pPr>
        <w:spacing w:after="4"/>
        <w:ind w:left="504" w:right="576" w:firstLine="0"/>
        <w:jc w:val="left"/>
        <w:rPr>
          <w:rFonts w:ascii="Times New Roman" w:hAnsi="Times New Roman"/>
        </w:rPr>
      </w:pPr>
      <w:r>
        <w:rPr>
          <w:rFonts w:ascii="Times New Roman" w:hAnsi="Times New Roman"/>
          <w:sz w:val="26"/>
          <w:szCs w:val="26"/>
        </w:rPr>
        <w:t xml:space="preserve">3)     </w:t>
      </w:r>
      <w:r>
        <w:rPr>
          <w:rFonts w:ascii="Times New Roman" w:hAnsi="Times New Roman"/>
          <w:sz w:val="26"/>
          <w:szCs w:val="26"/>
          <w:u w:val="single" w:color="000000"/>
        </w:rPr>
        <w:t>sytuacji ekonomicznej lub finansowej (art.112 ust.2 pkt 3):</w:t>
      </w:r>
    </w:p>
    <w:p w14:paraId="5FBA2C74" w14:textId="77777777" w:rsidR="00D43F7B" w:rsidRDefault="00665CCF">
      <w:pPr>
        <w:ind w:left="994" w:right="647"/>
        <w:rPr>
          <w:rFonts w:ascii="Times New Roman" w:hAnsi="Times New Roman"/>
        </w:rPr>
      </w:pPr>
      <w:r>
        <w:rPr>
          <w:rFonts w:ascii="Times New Roman" w:hAnsi="Times New Roman"/>
          <w:sz w:val="26"/>
          <w:szCs w:val="26"/>
        </w:rPr>
        <w:t>Zamawiający nie stawia warunku w powyższym zakresie.</w:t>
      </w:r>
    </w:p>
    <w:p w14:paraId="04483BBB" w14:textId="77777777" w:rsidR="00D43F7B" w:rsidRDefault="00665CCF">
      <w:pPr>
        <w:tabs>
          <w:tab w:val="center" w:pos="576"/>
          <w:tab w:val="center" w:pos="3823"/>
        </w:tabs>
        <w:spacing w:after="56" w:line="216" w:lineRule="auto"/>
        <w:ind w:firstLine="0"/>
        <w:jc w:val="left"/>
        <w:rPr>
          <w:rFonts w:ascii="Times New Roman" w:hAnsi="Times New Roman"/>
        </w:rPr>
      </w:pPr>
      <w:r>
        <w:rPr>
          <w:rFonts w:ascii="Times New Roman" w:hAnsi="Times New Roman"/>
          <w:sz w:val="26"/>
          <w:szCs w:val="26"/>
        </w:rPr>
        <w:tab/>
        <w:t>4)</w:t>
      </w:r>
      <w:r>
        <w:rPr>
          <w:rFonts w:ascii="Times New Roman" w:hAnsi="Times New Roman"/>
          <w:sz w:val="26"/>
          <w:szCs w:val="26"/>
        </w:rPr>
        <w:tab/>
        <w:t xml:space="preserve">     </w:t>
      </w:r>
      <w:r>
        <w:rPr>
          <w:rFonts w:ascii="Times New Roman" w:hAnsi="Times New Roman"/>
          <w:sz w:val="26"/>
          <w:szCs w:val="26"/>
          <w:u w:val="single" w:color="000000"/>
        </w:rPr>
        <w:t>zdolności technicznej lub zawodowej (art.112 ust. 2 pkt4):</w:t>
      </w:r>
    </w:p>
    <w:p w14:paraId="62282363" w14:textId="77777777" w:rsidR="00D43F7B" w:rsidRDefault="00665CCF">
      <w:pPr>
        <w:ind w:left="979" w:right="576"/>
        <w:rPr>
          <w:rFonts w:ascii="Times New Roman" w:hAnsi="Times New Roman"/>
        </w:rPr>
      </w:pPr>
      <w:r>
        <w:rPr>
          <w:rFonts w:ascii="Times New Roman" w:hAnsi="Times New Roman"/>
          <w:sz w:val="26"/>
          <w:szCs w:val="26"/>
        </w:rPr>
        <w:t>Warunek zostanie spełniony jeżeli Wykonawca nie wcześniej niż w okresie ostatnich 3 lat przed upływem terminu składania ofert, jeżeli okres prowadzenia działalności jest krótszy w tym okresie, zrealizował co najmniej 1 dostawę polegającą na dostawie oleju opałowego o wartości minimum 70 000 zł. netto, przy czym jedna dostawa rozumiana jest jako dostawa, dla jednego zamawiającego, sukcesywna, o łącznej wartości min. 70 000 zł. netto przeprowadzona w okresie maksymalnie 1 roku.</w:t>
      </w:r>
    </w:p>
    <w:p w14:paraId="38E27E7B" w14:textId="77777777" w:rsidR="00D43F7B" w:rsidRDefault="00665CCF">
      <w:pPr>
        <w:ind w:left="965" w:right="647"/>
        <w:rPr>
          <w:rFonts w:ascii="Times New Roman" w:hAnsi="Times New Roman"/>
        </w:rPr>
      </w:pPr>
      <w:r>
        <w:rPr>
          <w:rFonts w:ascii="Times New Roman" w:hAnsi="Times New Roman"/>
          <w:sz w:val="26"/>
          <w:szCs w:val="26"/>
        </w:rPr>
        <w:t>Wykonawca winien załączyć dowody określające, czy te dostawy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14:paraId="641B15A4" w14:textId="77777777" w:rsidR="00D43F7B" w:rsidRDefault="00665CCF">
      <w:pPr>
        <w:spacing w:after="4"/>
        <w:ind w:left="960" w:right="1195" w:hanging="694"/>
        <w:rPr>
          <w:rFonts w:ascii="Times New Roman" w:hAnsi="Times New Roman"/>
        </w:rPr>
      </w:pPr>
      <w:r>
        <w:rPr>
          <w:rFonts w:ascii="Times New Roman" w:hAnsi="Times New Roman"/>
          <w:sz w:val="26"/>
          <w:szCs w:val="26"/>
        </w:rPr>
        <w:t>5.3.</w:t>
      </w:r>
      <w:r>
        <w:rPr>
          <w:rFonts w:ascii="Times New Roman" w:hAnsi="Times New Roman"/>
          <w:sz w:val="26"/>
          <w:szCs w:val="26"/>
        </w:rPr>
        <w:tab/>
        <w:t>Wykonawca może w celu potwierdzenia spełniania warunków udziału     w postępowaniu, w stosownych sytuacjach oraz w odniesieniu do konkretnego zamówienia, polegać na zdolnościach technicznych lub zawodowych innych podmiotów, niezależnie od charakteru prawnego łączących go z nim stosunków prawnych.</w:t>
      </w:r>
    </w:p>
    <w:p w14:paraId="7E1A1010" w14:textId="77777777" w:rsidR="00D43F7B" w:rsidRDefault="00665CCF">
      <w:pPr>
        <w:spacing w:after="30"/>
        <w:ind w:left="1007" w:right="850" w:hanging="698"/>
      </w:pPr>
      <w:r>
        <w:rPr>
          <w:rFonts w:ascii="Times New Roman" w:hAnsi="Times New Roman"/>
          <w:sz w:val="26"/>
          <w:szCs w:val="26"/>
        </w:rPr>
        <w:lastRenderedPageBreak/>
        <w:t>5.4.  Wykonawca, który polega na zdolnościach podmiotów udostępniających zasoby składa, wraz z ofertą, zobowiązanie podmiotu udostępniającego zasoby do oddania mu do dyspozycji niezbędnych zasobów na potrzeby realizacji danego zamówienia (załącznik nr 8) lub inny podmiotowy środek dowodowy potwierdzający, że Wykonawca realizując zamówienie, będzie dysponował niezbędnymi zasobami tych podmiotów.</w:t>
      </w:r>
    </w:p>
    <w:p w14:paraId="48E72DB3" w14:textId="77777777" w:rsidR="00D43F7B" w:rsidRDefault="00665CCF">
      <w:pPr>
        <w:spacing w:after="4"/>
        <w:ind w:left="1039" w:right="576" w:hanging="694"/>
        <w:jc w:val="left"/>
        <w:rPr>
          <w:rFonts w:ascii="Times New Roman" w:hAnsi="Times New Roman"/>
        </w:rPr>
      </w:pPr>
      <w:r>
        <w:rPr>
          <w:rFonts w:ascii="Times New Roman" w:hAnsi="Times New Roman"/>
          <w:sz w:val="26"/>
          <w:szCs w:val="26"/>
        </w:rPr>
        <w:t>5.5.</w:t>
      </w:r>
      <w:r>
        <w:rPr>
          <w:rFonts w:ascii="Times New Roman" w:hAnsi="Times New Roman"/>
          <w:sz w:val="26"/>
          <w:szCs w:val="26"/>
        </w:rPr>
        <w:tab/>
        <w:t xml:space="preserve">Zamawiający ocenia, czy udostępniane wykonawcy przez inne podmioty zdolności techniczne, pozwalają na wykazanie przez wykonawcę spełniania warunków udziału w postępowaniu oraz bada, czy nie zachodzą wobec tego podmiotu podstawy wykluczenia, o których mowa w art.108 </w:t>
      </w:r>
      <w:proofErr w:type="spellStart"/>
      <w:r>
        <w:rPr>
          <w:rFonts w:ascii="Times New Roman" w:hAnsi="Times New Roman"/>
          <w:sz w:val="26"/>
          <w:szCs w:val="26"/>
        </w:rPr>
        <w:t>ust.l</w:t>
      </w:r>
      <w:proofErr w:type="spellEnd"/>
      <w:r>
        <w:rPr>
          <w:rFonts w:ascii="Times New Roman" w:hAnsi="Times New Roman"/>
          <w:sz w:val="26"/>
          <w:szCs w:val="26"/>
        </w:rPr>
        <w:t xml:space="preserve"> ustawy PZP.</w:t>
      </w:r>
    </w:p>
    <w:p w14:paraId="67D0F77A" w14:textId="77777777" w:rsidR="00D43F7B" w:rsidRDefault="00665CCF">
      <w:pPr>
        <w:spacing w:after="4"/>
        <w:ind w:left="1039" w:right="727" w:hanging="694"/>
        <w:rPr>
          <w:rFonts w:ascii="Times New Roman" w:hAnsi="Times New Roman"/>
        </w:rPr>
      </w:pPr>
      <w:r>
        <w:rPr>
          <w:rFonts w:ascii="Times New Roman" w:hAnsi="Times New Roman"/>
          <w:sz w:val="26"/>
          <w:szCs w:val="26"/>
        </w:rPr>
        <w:t>5.6.</w:t>
      </w:r>
      <w:r>
        <w:rPr>
          <w:rFonts w:ascii="Times New Roman" w:hAnsi="Times New Roman"/>
          <w:sz w:val="26"/>
          <w:szCs w:val="26"/>
        </w:rPr>
        <w:tab/>
        <w:t>Jeżeli zdolności techniczne lub zawodowe podmiotu udostępniającego zasoby nie potwierdzają spełnienia przez wykonawcę warunków udziału      w postępowaniu lub zachodzą wobec tych podmiotów podstawy wykluczenia, zamawiający żąda, aby wykonawca w terminie określonym przez Zamawiającego:</w:t>
      </w:r>
    </w:p>
    <w:p w14:paraId="56B30026" w14:textId="77777777" w:rsidR="00D43F7B" w:rsidRDefault="00665CCF">
      <w:pPr>
        <w:numPr>
          <w:ilvl w:val="0"/>
          <w:numId w:val="7"/>
        </w:numPr>
        <w:ind w:right="647" w:hanging="504"/>
        <w:rPr>
          <w:rFonts w:ascii="Times New Roman" w:hAnsi="Times New Roman"/>
        </w:rPr>
      </w:pPr>
      <w:r>
        <w:rPr>
          <w:rFonts w:ascii="Times New Roman" w:hAnsi="Times New Roman"/>
          <w:sz w:val="26"/>
          <w:szCs w:val="26"/>
        </w:rPr>
        <w:t>zastąpił ten podmiot innym podmiotem lub podmiotami albo</w:t>
      </w:r>
    </w:p>
    <w:p w14:paraId="2C19A32C" w14:textId="77777777" w:rsidR="00D43F7B" w:rsidRDefault="00665CCF">
      <w:pPr>
        <w:numPr>
          <w:ilvl w:val="0"/>
          <w:numId w:val="7"/>
        </w:numPr>
        <w:ind w:right="647" w:hanging="504"/>
        <w:rPr>
          <w:rFonts w:ascii="Times New Roman" w:hAnsi="Times New Roman"/>
        </w:rPr>
      </w:pPr>
      <w:r>
        <w:rPr>
          <w:rFonts w:ascii="Times New Roman" w:hAnsi="Times New Roman"/>
          <w:sz w:val="26"/>
          <w:szCs w:val="26"/>
        </w:rPr>
        <w:t>wykazał, że samodzielnie spełnia warunki udziału w postępowaniu.</w:t>
      </w:r>
    </w:p>
    <w:p w14:paraId="6E95A201" w14:textId="77777777" w:rsidR="00D43F7B" w:rsidRDefault="00665CCF">
      <w:pPr>
        <w:ind w:left="1022" w:right="647"/>
        <w:rPr>
          <w:rFonts w:ascii="Times New Roman" w:hAnsi="Times New Roman"/>
        </w:rPr>
      </w:pPr>
      <w:r>
        <w:rPr>
          <w:rFonts w:ascii="Times New Roman" w:hAnsi="Times New Roman"/>
          <w:sz w:val="26"/>
          <w:szCs w:val="26"/>
          <w:u w:val="single" w:color="000000"/>
        </w:rPr>
        <w:t>Uwaga:</w:t>
      </w:r>
      <w:r>
        <w:rPr>
          <w:rFonts w:ascii="Times New Roman" w:hAnsi="Times New Roman"/>
          <w:sz w:val="26"/>
          <w:szCs w:val="26"/>
        </w:rPr>
        <w:t xml:space="preserve"> Wykonawca nie może, po upływie terminu składania ofert, powoływać się na zdolności podmiotów udostępniających zasoby, jeżeli na etapie składania ofert nie polegał on w danym zakresie na zdolnościach podmiotów udostępniających zasoby.</w:t>
      </w:r>
    </w:p>
    <w:p w14:paraId="7D74E417" w14:textId="77777777" w:rsidR="00D43F7B" w:rsidRDefault="00665CCF">
      <w:pPr>
        <w:spacing w:after="356"/>
        <w:ind w:left="993" w:right="647" w:hanging="684"/>
        <w:rPr>
          <w:rFonts w:ascii="Times New Roman" w:hAnsi="Times New Roman"/>
        </w:rPr>
      </w:pPr>
      <w:r>
        <w:rPr>
          <w:rFonts w:ascii="Times New Roman" w:hAnsi="Times New Roman"/>
          <w:sz w:val="26"/>
          <w:szCs w:val="26"/>
        </w:rPr>
        <w:t>5.7. Wykonawca, w przypadku polegania na zdolnościach podmiotów udostępniających zasoby, przedstawia, wraz z oświadczeniem, o którym mowa w rozdziale 7 pkt 7.1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7 SWZ.</w:t>
      </w:r>
    </w:p>
    <w:p w14:paraId="085F3D92" w14:textId="77777777" w:rsidR="00D43F7B" w:rsidRDefault="00665CCF">
      <w:pPr>
        <w:numPr>
          <w:ilvl w:val="0"/>
          <w:numId w:val="8"/>
        </w:numPr>
        <w:spacing w:after="347"/>
        <w:ind w:right="1238" w:hanging="626"/>
        <w:jc w:val="left"/>
        <w:rPr>
          <w:rFonts w:ascii="Times New Roman" w:hAnsi="Times New Roman"/>
        </w:rPr>
      </w:pPr>
      <w:r>
        <w:rPr>
          <w:rFonts w:ascii="Times New Roman" w:hAnsi="Times New Roman"/>
          <w:sz w:val="26"/>
          <w:szCs w:val="26"/>
        </w:rPr>
        <w:t>PODSTAWY WYKLUCZENIA Z POSTĘPOWANIA</w:t>
      </w:r>
    </w:p>
    <w:p w14:paraId="48C9BD37" w14:textId="77777777" w:rsidR="00D43F7B" w:rsidRDefault="00665CCF">
      <w:pPr>
        <w:numPr>
          <w:ilvl w:val="1"/>
          <w:numId w:val="8"/>
        </w:numPr>
        <w:ind w:right="647" w:hanging="691"/>
        <w:rPr>
          <w:rFonts w:ascii="Times New Roman" w:hAnsi="Times New Roman"/>
        </w:rPr>
      </w:pPr>
      <w:r>
        <w:rPr>
          <w:rFonts w:ascii="Times New Roman" w:hAnsi="Times New Roman"/>
          <w:sz w:val="26"/>
          <w:szCs w:val="26"/>
        </w:rPr>
        <w:t xml:space="preserve">Z postępowania o udzielenie zamówienia publicznego wyklucza się Wykonawców w stosunku do których zachodzi którakolwiek                z okoliczności wskazanych w art. 108 ust. 1 ustawy </w:t>
      </w:r>
      <w:proofErr w:type="spellStart"/>
      <w:r>
        <w:rPr>
          <w:rFonts w:ascii="Times New Roman" w:hAnsi="Times New Roman"/>
          <w:sz w:val="26"/>
          <w:szCs w:val="26"/>
        </w:rPr>
        <w:t>Pzp</w:t>
      </w:r>
      <w:proofErr w:type="spellEnd"/>
      <w:r>
        <w:rPr>
          <w:rFonts w:ascii="Times New Roman" w:hAnsi="Times New Roman"/>
          <w:sz w:val="26"/>
          <w:szCs w:val="26"/>
        </w:rPr>
        <w:t>.</w:t>
      </w:r>
    </w:p>
    <w:p w14:paraId="7E6CC324" w14:textId="77777777" w:rsidR="00D43F7B" w:rsidRDefault="00665CCF">
      <w:pPr>
        <w:numPr>
          <w:ilvl w:val="1"/>
          <w:numId w:val="8"/>
        </w:numPr>
        <w:ind w:right="647" w:hanging="691"/>
        <w:rPr>
          <w:rFonts w:ascii="Times New Roman" w:hAnsi="Times New Roman"/>
        </w:rPr>
      </w:pPr>
      <w:r>
        <w:rPr>
          <w:rFonts w:ascii="Times New Roman" w:hAnsi="Times New Roman"/>
          <w:sz w:val="26"/>
          <w:szCs w:val="26"/>
        </w:rPr>
        <w:t xml:space="preserve">Z postępowania o udzielenie zamówienia publicznego wyklucza się również Wykonawców na podstawie art. 109 ust. 1 pkt 4 ustawy </w:t>
      </w:r>
      <w:proofErr w:type="spellStart"/>
      <w:r>
        <w:rPr>
          <w:rFonts w:ascii="Times New Roman" w:hAnsi="Times New Roman"/>
          <w:sz w:val="26"/>
          <w:szCs w:val="26"/>
        </w:rPr>
        <w:t>Pzp</w:t>
      </w:r>
      <w:proofErr w:type="spellEnd"/>
      <w:r>
        <w:rPr>
          <w:rFonts w:ascii="Times New Roman" w:hAnsi="Times New Roman"/>
          <w:sz w:val="26"/>
          <w:szCs w:val="26"/>
        </w:rPr>
        <w:t>.</w:t>
      </w:r>
    </w:p>
    <w:p w14:paraId="2D8725F4" w14:textId="77777777" w:rsidR="00D43F7B" w:rsidRDefault="00665CCF">
      <w:pPr>
        <w:numPr>
          <w:ilvl w:val="1"/>
          <w:numId w:val="8"/>
        </w:numPr>
        <w:spacing w:after="4"/>
        <w:ind w:right="647" w:hanging="691"/>
        <w:rPr>
          <w:rFonts w:ascii="Times New Roman" w:hAnsi="Times New Roman"/>
        </w:rPr>
      </w:pPr>
      <w:r>
        <w:rPr>
          <w:rFonts w:ascii="Times New Roman" w:hAnsi="Times New Roman"/>
          <w:sz w:val="26"/>
          <w:szCs w:val="26"/>
        </w:rPr>
        <w:lastRenderedPageBreak/>
        <w:t>W oparciu o art. 7 ust. 1 ustawy z dnia 13 kwietnia 2022 r.                    o szczególnych rozwiązaniach w zakresie przeciwdziałania wspieraniu agresji na Ukrainę oraz służących ochronie bezpieczeństwa narodowego, z postępowania o udzielenie zamówienia publicznego prowadzonego na podstawie ustawy PZP z dnia 11 września 2019 r., wyklucza się:</w:t>
      </w:r>
    </w:p>
    <w:p w14:paraId="34C7CE71" w14:textId="77777777" w:rsidR="00D43F7B" w:rsidRDefault="00665CCF">
      <w:pPr>
        <w:numPr>
          <w:ilvl w:val="0"/>
          <w:numId w:val="9"/>
        </w:numPr>
        <w:spacing w:after="4"/>
        <w:ind w:right="647" w:hanging="418"/>
        <w:rPr>
          <w:rFonts w:ascii="Times New Roman" w:hAnsi="Times New Roman"/>
        </w:rPr>
      </w:pPr>
      <w:r>
        <w:rPr>
          <w:rFonts w:ascii="Times New Roman" w:hAnsi="Times New Roman"/>
          <w:sz w:val="26"/>
          <w:szCs w:val="26"/>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7047A5DB" w14:textId="77777777" w:rsidR="00D43F7B" w:rsidRDefault="00665CCF">
      <w:pPr>
        <w:numPr>
          <w:ilvl w:val="0"/>
          <w:numId w:val="9"/>
        </w:numPr>
        <w:ind w:right="647" w:hanging="418"/>
        <w:rPr>
          <w:rFonts w:ascii="Times New Roman" w:hAnsi="Times New Roman"/>
        </w:rPr>
      </w:pPr>
      <w:r>
        <w:rPr>
          <w:rFonts w:ascii="Times New Roman" w:hAnsi="Times New Roman"/>
          <w:sz w:val="26"/>
          <w:szCs w:val="26"/>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7B2B67A" w14:textId="77777777" w:rsidR="00D43F7B" w:rsidRDefault="00665CCF">
      <w:pPr>
        <w:numPr>
          <w:ilvl w:val="0"/>
          <w:numId w:val="9"/>
        </w:numPr>
        <w:spacing w:after="40"/>
        <w:ind w:right="647" w:hanging="418"/>
        <w:rPr>
          <w:rFonts w:ascii="Times New Roman" w:hAnsi="Times New Roman"/>
        </w:rPr>
      </w:pPr>
      <w:r>
        <w:rPr>
          <w:rFonts w:ascii="Times New Roman" w:hAnsi="Times New Roman"/>
          <w:sz w:val="26"/>
          <w:szCs w:val="26"/>
        </w:rPr>
        <w:t>wykonawcę oraz uczestnika konkursu, którego jednostką dominującą               w rozumieniu art. 3 ust. 1 pkt 37 ustawy z dnia 29 września 1994 r.                   o rachunkowości (Dz. U. z 2021r.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6E0F19CB" w14:textId="77777777" w:rsidR="00D43F7B" w:rsidRDefault="00665CCF">
      <w:pPr>
        <w:ind w:right="526" w:firstLine="0"/>
        <w:rPr>
          <w:rFonts w:ascii="Times New Roman" w:hAnsi="Times New Roman"/>
        </w:rPr>
      </w:pPr>
      <w:r>
        <w:rPr>
          <w:rFonts w:ascii="Times New Roman" w:hAnsi="Times New Roman"/>
          <w:sz w:val="26"/>
          <w:szCs w:val="26"/>
        </w:rPr>
        <w:t>6.4.</w:t>
      </w:r>
      <w:r>
        <w:rPr>
          <w:rFonts w:ascii="Times New Roman" w:hAnsi="Times New Roman"/>
          <w:sz w:val="26"/>
          <w:szCs w:val="26"/>
        </w:rPr>
        <w:tab/>
        <w:t xml:space="preserve">Wykluczenie wykonawcy następuje zgodnie z art. 111 ustawy </w:t>
      </w:r>
      <w:proofErr w:type="spellStart"/>
      <w:r>
        <w:rPr>
          <w:rFonts w:ascii="Times New Roman" w:hAnsi="Times New Roman"/>
          <w:sz w:val="26"/>
          <w:szCs w:val="26"/>
        </w:rPr>
        <w:t>Pzp</w:t>
      </w:r>
      <w:proofErr w:type="spellEnd"/>
      <w:r>
        <w:rPr>
          <w:rFonts w:ascii="Times New Roman" w:hAnsi="Times New Roman"/>
          <w:sz w:val="26"/>
          <w:szCs w:val="26"/>
        </w:rPr>
        <w:t>.</w:t>
      </w:r>
    </w:p>
    <w:p w14:paraId="545D78C8" w14:textId="77777777" w:rsidR="00D43F7B" w:rsidRDefault="00D43F7B">
      <w:pPr>
        <w:ind w:right="526" w:firstLine="0"/>
        <w:rPr>
          <w:rFonts w:ascii="Times New Roman" w:hAnsi="Times New Roman"/>
          <w:sz w:val="26"/>
          <w:szCs w:val="26"/>
        </w:rPr>
      </w:pPr>
    </w:p>
    <w:p w14:paraId="20EF6A33" w14:textId="77777777" w:rsidR="00D43F7B" w:rsidRDefault="00665CCF">
      <w:pPr>
        <w:numPr>
          <w:ilvl w:val="0"/>
          <w:numId w:val="10"/>
        </w:numPr>
        <w:spacing w:after="402"/>
        <w:ind w:left="1072" w:right="1066" w:hanging="626"/>
        <w:rPr>
          <w:rFonts w:ascii="Times New Roman" w:hAnsi="Times New Roman"/>
        </w:rPr>
      </w:pPr>
      <w:r>
        <w:rPr>
          <w:rFonts w:ascii="Times New Roman" w:hAnsi="Times New Roman"/>
          <w:sz w:val="26"/>
          <w:szCs w:val="26"/>
        </w:rPr>
        <w:t>WYKAZ OŚWIADCZEŃ LUB DOKUMENTÓW, POTWIERDZAJĄCYCH SPEŁNIANIE WARUNKÓW UDZIAŁU       W POSTĘPOWANIU ORAZ BRAK PODSTAW WYKLUCZENIA</w:t>
      </w:r>
    </w:p>
    <w:p w14:paraId="1BC9DC54" w14:textId="77777777" w:rsidR="00D43F7B" w:rsidRDefault="00665CCF">
      <w:pPr>
        <w:numPr>
          <w:ilvl w:val="1"/>
          <w:numId w:val="10"/>
        </w:numPr>
        <w:ind w:right="712" w:hanging="706"/>
        <w:rPr>
          <w:rFonts w:ascii="Times New Roman" w:hAnsi="Times New Roman"/>
        </w:rPr>
      </w:pPr>
      <w:r>
        <w:rPr>
          <w:rFonts w:ascii="Times New Roman" w:hAnsi="Times New Roman"/>
          <w:sz w:val="26"/>
          <w:szCs w:val="26"/>
        </w:rPr>
        <w:t>Do oferty Wykonawca zobowiązany jest dołączyć aktualne na dzień składania ofert oświadczenie o spełnianiu warunków udziału             w postępowaniu oraz niepodleganiu wykluczeniu — zgodnie             z załącznikiem nr 4 do SWZ.</w:t>
      </w:r>
    </w:p>
    <w:p w14:paraId="2A164607" w14:textId="77777777" w:rsidR="00D43F7B" w:rsidRDefault="00665CCF">
      <w:pPr>
        <w:numPr>
          <w:ilvl w:val="1"/>
          <w:numId w:val="10"/>
        </w:numPr>
        <w:spacing w:after="52"/>
        <w:ind w:right="712" w:hanging="706"/>
        <w:rPr>
          <w:rFonts w:ascii="Times New Roman" w:hAnsi="Times New Roman"/>
        </w:rPr>
      </w:pPr>
      <w:r>
        <w:rPr>
          <w:rFonts w:ascii="Times New Roman" w:hAnsi="Times New Roman"/>
          <w:sz w:val="26"/>
          <w:szCs w:val="26"/>
        </w:rPr>
        <w:t xml:space="preserve">Informacje zawarte w oświadczeniu, o którym mowa w rozdziale       7 pkt 7.1 SWZ stanowią wstępne potwierdzenie, </w:t>
      </w:r>
      <w:r>
        <w:rPr>
          <w:rFonts w:ascii="Times New Roman" w:hAnsi="Times New Roman"/>
          <w:sz w:val="26"/>
          <w:szCs w:val="26"/>
        </w:rPr>
        <w:lastRenderedPageBreak/>
        <w:t>że Wykonawca nie podlega wykluczeniu oraz spełnia warunki udziału w postępowaniu.</w:t>
      </w:r>
    </w:p>
    <w:p w14:paraId="33894745" w14:textId="77777777" w:rsidR="00D43F7B" w:rsidRDefault="00665CCF">
      <w:pPr>
        <w:numPr>
          <w:ilvl w:val="1"/>
          <w:numId w:val="10"/>
        </w:numPr>
        <w:spacing w:after="77"/>
        <w:ind w:right="712" w:hanging="706"/>
        <w:rPr>
          <w:rFonts w:ascii="Times New Roman" w:hAnsi="Times New Roman"/>
        </w:rPr>
      </w:pPr>
      <w:r>
        <w:rPr>
          <w:rFonts w:ascii="Times New Roman" w:hAnsi="Times New Roman"/>
          <w:sz w:val="26"/>
          <w:szCs w:val="26"/>
        </w:rPr>
        <w:t xml:space="preserve">Zamawiający wezwie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w:t>
      </w:r>
      <w:r>
        <w:rPr>
          <w:noProof/>
        </w:rPr>
        <w:drawing>
          <wp:inline distT="0" distB="0" distL="0" distR="0" wp14:anchorId="293C9055" wp14:editId="1379C527">
            <wp:extent cx="4445" cy="4445"/>
            <wp:effectExtent l="0" t="0" r="0" b="0"/>
            <wp:docPr id="3" name="Picture 149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4969"/>
                    <pic:cNvPicPr>
                      <a:picLocks noChangeAspect="1" noChangeArrowheads="1"/>
                    </pic:cNvPicPr>
                  </pic:nvPicPr>
                  <pic:blipFill>
                    <a:blip r:embed="rId8"/>
                    <a:stretch>
                      <a:fillRect/>
                    </a:stretch>
                  </pic:blipFill>
                  <pic:spPr bwMode="auto">
                    <a:xfrm>
                      <a:off x="0" y="0"/>
                      <a:ext cx="4445" cy="4445"/>
                    </a:xfrm>
                    <a:prstGeom prst="rect">
                      <a:avLst/>
                    </a:prstGeom>
                  </pic:spPr>
                </pic:pic>
              </a:graphicData>
            </a:graphic>
          </wp:inline>
        </w:drawing>
      </w:r>
      <w:r>
        <w:rPr>
          <w:rFonts w:ascii="Times New Roman" w:hAnsi="Times New Roman"/>
          <w:sz w:val="26"/>
          <w:szCs w:val="26"/>
        </w:rPr>
        <w:t>podmiotowych środków dowodowych.</w:t>
      </w:r>
    </w:p>
    <w:p w14:paraId="347FFBE8" w14:textId="77777777" w:rsidR="00D43F7B" w:rsidRDefault="00665CCF">
      <w:pPr>
        <w:numPr>
          <w:ilvl w:val="1"/>
          <w:numId w:val="10"/>
        </w:numPr>
        <w:spacing w:after="72"/>
        <w:ind w:right="712" w:hanging="706"/>
        <w:rPr>
          <w:rFonts w:ascii="Times New Roman" w:hAnsi="Times New Roman"/>
        </w:rPr>
      </w:pPr>
      <w:r>
        <w:rPr>
          <w:rFonts w:ascii="Times New Roman" w:hAnsi="Times New Roman"/>
          <w:sz w:val="26"/>
          <w:szCs w:val="26"/>
        </w:rPr>
        <w:t>Podmiotowe środki dowodowe wymagane do wykonawcy obejmują:</w:t>
      </w:r>
    </w:p>
    <w:p w14:paraId="2CEFC4F4" w14:textId="77777777" w:rsidR="00D43F7B" w:rsidRDefault="00665CCF">
      <w:pPr>
        <w:numPr>
          <w:ilvl w:val="0"/>
          <w:numId w:val="11"/>
        </w:numPr>
        <w:spacing w:after="32"/>
        <w:ind w:left="1005" w:right="612" w:hanging="425"/>
      </w:pPr>
      <w:r>
        <w:rPr>
          <w:rFonts w:ascii="Times New Roman" w:hAnsi="Times New Roman"/>
          <w:sz w:val="26"/>
          <w:szCs w:val="26"/>
        </w:rPr>
        <w:t xml:space="preserve">aktualną koncesję Prezesa Urzędu Regulacji Energetyki na wykonywanie działalności gospodarczej w zakresie obrotu paliwami ciekłymi objętymi zamówieniem, stosownie do art. 32 ust. 1 pkt 4 ustawy z dnia 10 kwietnia 1997 r. — Prawo Energetyczne (tj. Dz.U. z 2022 r. poz. 1385 ze zm.) — w celu potwierdzenia spełnienia przez Wykonawcę warunku, o którym mowa            w rozdziale 5 w pkt 5.2 </w:t>
      </w:r>
      <w:proofErr w:type="spellStart"/>
      <w:r>
        <w:rPr>
          <w:rFonts w:ascii="Times New Roman" w:hAnsi="Times New Roman"/>
          <w:sz w:val="26"/>
          <w:szCs w:val="26"/>
        </w:rPr>
        <w:t>ppkt</w:t>
      </w:r>
      <w:proofErr w:type="spellEnd"/>
      <w:r>
        <w:rPr>
          <w:rFonts w:ascii="Times New Roman" w:hAnsi="Times New Roman"/>
          <w:sz w:val="26"/>
          <w:szCs w:val="26"/>
        </w:rPr>
        <w:t xml:space="preserve"> 2) SWZ;</w:t>
      </w:r>
    </w:p>
    <w:p w14:paraId="05639E09" w14:textId="77777777" w:rsidR="00D43F7B" w:rsidRDefault="00665CCF">
      <w:pPr>
        <w:numPr>
          <w:ilvl w:val="0"/>
          <w:numId w:val="11"/>
        </w:numPr>
        <w:ind w:left="1005" w:right="612" w:hanging="425"/>
      </w:pPr>
      <w:r>
        <w:rPr>
          <w:rFonts w:ascii="Times New Roman" w:hAnsi="Times New Roman"/>
          <w:sz w:val="26"/>
          <w:szCs w:val="26"/>
        </w:rPr>
        <w:t>wykaz realizowanych lub zrealizowanych dostaw - Załącznik nr 5 do SWZ;</w:t>
      </w:r>
    </w:p>
    <w:p w14:paraId="59B26721" w14:textId="77777777" w:rsidR="00D43F7B" w:rsidRDefault="00665CCF">
      <w:pPr>
        <w:spacing w:after="34"/>
        <w:ind w:left="950" w:right="576" w:firstLine="36"/>
      </w:pPr>
      <w:r>
        <w:rPr>
          <w:rFonts w:ascii="Times New Roman" w:hAnsi="Times New Roman"/>
          <w:sz w:val="26"/>
          <w:szCs w:val="26"/>
        </w:rPr>
        <w:t>Wykonawca winien załączyć dowody określające, czy te dostawy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14:paraId="2C2B4F1B" w14:textId="77777777" w:rsidR="00D43F7B" w:rsidRDefault="00665CCF">
      <w:pPr>
        <w:numPr>
          <w:ilvl w:val="0"/>
          <w:numId w:val="11"/>
        </w:numPr>
        <w:ind w:left="1005" w:right="612" w:hanging="425"/>
      </w:pPr>
      <w:r>
        <w:rPr>
          <w:rFonts w:ascii="Times New Roman" w:hAnsi="Times New Roman"/>
          <w:sz w:val="26"/>
          <w:szCs w:val="26"/>
        </w:rPr>
        <w:t xml:space="preserve">oświadczenie wykonawcy, w zakresie art. 108 ust. 1 pkt 5 ustawy </w:t>
      </w:r>
      <w:proofErr w:type="spellStart"/>
      <w:r>
        <w:rPr>
          <w:rFonts w:ascii="Times New Roman" w:hAnsi="Times New Roman"/>
          <w:sz w:val="26"/>
          <w:szCs w:val="26"/>
        </w:rPr>
        <w:t>Pzp</w:t>
      </w:r>
      <w:proofErr w:type="spellEnd"/>
      <w:r>
        <w:rPr>
          <w:rFonts w:ascii="Times New Roman" w:hAnsi="Times New Roman"/>
          <w:sz w:val="26"/>
          <w:szCs w:val="26"/>
        </w:rPr>
        <w:t>, o braku przynależności do tej samej grupy kapitałowej, w rozumieniu ustawy z dnia 16 lutego 2007r. o ochronie konkurencji i konsumentów (tj. Dz.U. z 2021r. poz. 275), z innym wykonawcą, który złożył odrębną ofertę, ofertę częściową lub wniosek o dopuszczenie do udziału w postępowaniu, albo oświadczenie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Załącznik nr 6 do SWZ;</w:t>
      </w:r>
    </w:p>
    <w:p w14:paraId="088721E8" w14:textId="77777777" w:rsidR="00D43F7B" w:rsidRDefault="00665CCF">
      <w:pPr>
        <w:tabs>
          <w:tab w:val="center" w:pos="482"/>
          <w:tab w:val="center" w:pos="4968"/>
        </w:tabs>
        <w:spacing w:after="31"/>
        <w:ind w:firstLine="0"/>
        <w:jc w:val="left"/>
        <w:rPr>
          <w:rFonts w:ascii="Times New Roman" w:hAnsi="Times New Roman"/>
        </w:rPr>
      </w:pPr>
      <w:r>
        <w:rPr>
          <w:rFonts w:ascii="Times New Roman" w:hAnsi="Times New Roman"/>
          <w:sz w:val="26"/>
          <w:szCs w:val="26"/>
        </w:rPr>
        <w:lastRenderedPageBreak/>
        <w:tab/>
        <w:t>7.5</w:t>
      </w:r>
      <w:r>
        <w:rPr>
          <w:rFonts w:ascii="Times New Roman" w:hAnsi="Times New Roman"/>
          <w:sz w:val="26"/>
          <w:szCs w:val="26"/>
        </w:rPr>
        <w:tab/>
        <w:t>.    Zamawiający nie wzywa do złożenia podmiotowych środków dowodowych, jeżeli:</w:t>
      </w:r>
    </w:p>
    <w:p w14:paraId="432C6F70" w14:textId="77777777" w:rsidR="00D43F7B" w:rsidRDefault="00665CCF">
      <w:pPr>
        <w:numPr>
          <w:ilvl w:val="0"/>
          <w:numId w:val="12"/>
        </w:numPr>
        <w:ind w:right="615" w:hanging="418"/>
        <w:rPr>
          <w:rFonts w:ascii="Times New Roman" w:hAnsi="Times New Roman"/>
        </w:rPr>
      </w:pPr>
      <w:r>
        <w:rPr>
          <w:rFonts w:ascii="Times New Roman" w:hAnsi="Times New Roman"/>
          <w:sz w:val="26"/>
          <w:szCs w:val="26"/>
        </w:rPr>
        <w:t>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rozdziale 7 pkt 7.1 SWZ dane umożliwiające dostęp do tych środków;</w:t>
      </w:r>
    </w:p>
    <w:p w14:paraId="1ABBF155" w14:textId="77777777" w:rsidR="00D43F7B" w:rsidRDefault="00665CCF">
      <w:pPr>
        <w:numPr>
          <w:ilvl w:val="0"/>
          <w:numId w:val="12"/>
        </w:numPr>
        <w:ind w:right="615" w:hanging="418"/>
        <w:rPr>
          <w:rFonts w:ascii="Times New Roman" w:hAnsi="Times New Roman"/>
        </w:rPr>
      </w:pPr>
      <w:r>
        <w:rPr>
          <w:rFonts w:ascii="Times New Roman" w:hAnsi="Times New Roman"/>
          <w:sz w:val="26"/>
          <w:szCs w:val="26"/>
        </w:rPr>
        <w:t>podmiotowym środkiem dowodowym jest oświadczenie, którego treść odpowiada zakresowi oświadczenia, o którym mowa w rozdziale 7 pkt 7.1 SWZ</w:t>
      </w:r>
    </w:p>
    <w:p w14:paraId="372614F5" w14:textId="77777777" w:rsidR="00D43F7B" w:rsidRDefault="00665CCF">
      <w:pPr>
        <w:numPr>
          <w:ilvl w:val="1"/>
          <w:numId w:val="13"/>
        </w:numPr>
        <w:spacing w:line="216" w:lineRule="auto"/>
        <w:ind w:right="647" w:hanging="691"/>
        <w:rPr>
          <w:rFonts w:ascii="Times New Roman" w:hAnsi="Times New Roman"/>
        </w:rPr>
      </w:pPr>
      <w:r>
        <w:rPr>
          <w:rFonts w:ascii="Times New Roman" w:hAnsi="Times New Roman"/>
          <w:sz w:val="26"/>
          <w:szCs w:val="26"/>
        </w:rPr>
        <w:t>Wykonawca nie jest zobowiązany do złożenia podmiotowych środków dowodowych, które Zamawiający posiada, jeżeli Wykonawca wskaże te środki oraz potwierdzi ich prawidłowość i aktualność.</w:t>
      </w:r>
    </w:p>
    <w:p w14:paraId="4AFED4FE" w14:textId="77777777" w:rsidR="00D43F7B" w:rsidRDefault="00665CCF">
      <w:pPr>
        <w:numPr>
          <w:ilvl w:val="1"/>
          <w:numId w:val="13"/>
        </w:numPr>
        <w:ind w:right="647" w:hanging="691"/>
        <w:rPr>
          <w:rFonts w:ascii="Times New Roman" w:hAnsi="Times New Roman"/>
        </w:rPr>
      </w:pPr>
      <w:r>
        <w:rPr>
          <w:rFonts w:ascii="Times New Roman" w:hAnsi="Times New Roman"/>
          <w:sz w:val="26"/>
          <w:szCs w:val="26"/>
        </w:rPr>
        <w:t xml:space="preserve">W zakresie nieuregulowanym ustawą </w:t>
      </w:r>
      <w:proofErr w:type="spellStart"/>
      <w:r>
        <w:rPr>
          <w:rFonts w:ascii="Times New Roman" w:hAnsi="Times New Roman"/>
          <w:sz w:val="26"/>
          <w:szCs w:val="26"/>
        </w:rPr>
        <w:t>Pzp</w:t>
      </w:r>
      <w:proofErr w:type="spellEnd"/>
      <w:r>
        <w:rPr>
          <w:rFonts w:ascii="Times New Roman" w:hAnsi="Times New Roman"/>
          <w:sz w:val="26"/>
          <w:szCs w:val="26"/>
        </w:rPr>
        <w:t xml:space="preserve"> lub niniejszą SWZ do oświadczeń     i dokumentów składanych przez Wykonawcę w postępowaniu zastosowanie mają w szczególności przepisy rozporządzenia Ministra Rozwoju Pracy            i Technologii z dnia 23 grudnia 2020r.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2D3DF3E2" w14:textId="77777777" w:rsidR="00D43F7B" w:rsidRDefault="00665CCF">
      <w:pPr>
        <w:numPr>
          <w:ilvl w:val="1"/>
          <w:numId w:val="13"/>
        </w:numPr>
        <w:spacing w:after="40"/>
        <w:ind w:right="647" w:hanging="691"/>
        <w:rPr>
          <w:rFonts w:ascii="Times New Roman" w:hAnsi="Times New Roman"/>
        </w:rPr>
      </w:pPr>
      <w:r>
        <w:rPr>
          <w:rFonts w:ascii="Times New Roman" w:hAnsi="Times New Roman"/>
          <w:sz w:val="26"/>
          <w:szCs w:val="26"/>
        </w:rPr>
        <w:t>Informacje dla wykonawców wspólnie ubiegających się o udzielenie zamówienia (np. konsorcja/spółki cywilne):</w:t>
      </w:r>
    </w:p>
    <w:p w14:paraId="3CC1F640" w14:textId="77777777" w:rsidR="00D43F7B" w:rsidRDefault="00665CCF">
      <w:pPr>
        <w:numPr>
          <w:ilvl w:val="0"/>
          <w:numId w:val="14"/>
        </w:numPr>
        <w:ind w:right="770" w:hanging="432"/>
        <w:rPr>
          <w:rFonts w:ascii="Times New Roman" w:hAnsi="Times New Roman"/>
        </w:rPr>
      </w:pPr>
      <w:r>
        <w:rPr>
          <w:rFonts w:ascii="Times New Roman" w:hAnsi="Times New Roman"/>
          <w:sz w:val="26"/>
          <w:szCs w:val="26"/>
        </w:rPr>
        <w:t>Wykonawcy mogą wspólnie ubiegać się o udzielenie zamówienia.</w:t>
      </w:r>
    </w:p>
    <w:p w14:paraId="7810C439" w14:textId="77777777" w:rsidR="00D43F7B" w:rsidRDefault="00665CCF">
      <w:pPr>
        <w:spacing w:after="72" w:line="218" w:lineRule="auto"/>
        <w:ind w:left="979" w:right="727"/>
        <w:rPr>
          <w:rFonts w:ascii="Times New Roman" w:hAnsi="Times New Roman"/>
        </w:rPr>
      </w:pPr>
      <w:r>
        <w:rPr>
          <w:rFonts w:ascii="Times New Roman" w:hAnsi="Times New Roman"/>
          <w:sz w:val="26"/>
          <w:szCs w:val="26"/>
        </w:rPr>
        <w:t>W takim przypadku Wykonawcy ustanawiają pełnomocnika do reprezentowania ich w postępowaniu albo do reprezentowania i zawarcia umowy w sprawie zamówienia publicznego. Pełnomocnictwo powinno być załączone do oferty.</w:t>
      </w:r>
    </w:p>
    <w:p w14:paraId="3644A9C8" w14:textId="77777777" w:rsidR="00D43F7B" w:rsidRDefault="00665CCF">
      <w:pPr>
        <w:numPr>
          <w:ilvl w:val="0"/>
          <w:numId w:val="14"/>
        </w:numPr>
        <w:spacing w:after="43"/>
        <w:ind w:right="770" w:hanging="432"/>
        <w:rPr>
          <w:rFonts w:ascii="Times New Roman" w:hAnsi="Times New Roman"/>
        </w:rPr>
      </w:pPr>
      <w:r>
        <w:rPr>
          <w:rFonts w:ascii="Times New Roman" w:hAnsi="Times New Roman"/>
          <w:sz w:val="26"/>
          <w:szCs w:val="26"/>
        </w:rPr>
        <w:t>W przypadku Wykonawców wspólnie ubiegających się o udzielenie zamówienia, oświadczenia, o których mowa w rozdziale 7 pkt. 7.1 SWZ, składa każdy z Wykonawców. Oświadczenia te potwierdzają brak podstaw wykluczenia oraz spełnianie warunków udziału w postępowaniu.</w:t>
      </w:r>
    </w:p>
    <w:p w14:paraId="033226DD" w14:textId="77777777" w:rsidR="00D43F7B" w:rsidRDefault="00665CCF">
      <w:pPr>
        <w:numPr>
          <w:ilvl w:val="0"/>
          <w:numId w:val="14"/>
        </w:numPr>
        <w:ind w:right="770" w:hanging="432"/>
        <w:rPr>
          <w:rFonts w:ascii="Times New Roman" w:hAnsi="Times New Roman"/>
        </w:rPr>
      </w:pPr>
      <w:r>
        <w:rPr>
          <w:rFonts w:ascii="Times New Roman" w:hAnsi="Times New Roman"/>
          <w:sz w:val="26"/>
          <w:szCs w:val="26"/>
        </w:rPr>
        <w:t>Wykonawcy wspólnie ubiegający się o udzielenie zamówienia dołączają do oferty oświadczenie, z którego wynika, które dostawy wykonają poszczególni Wykonawcy.</w:t>
      </w:r>
    </w:p>
    <w:p w14:paraId="3609B185" w14:textId="77777777" w:rsidR="00D43F7B" w:rsidRDefault="00665CCF">
      <w:pPr>
        <w:numPr>
          <w:ilvl w:val="0"/>
          <w:numId w:val="14"/>
        </w:numPr>
        <w:ind w:right="770" w:hanging="432"/>
        <w:rPr>
          <w:rFonts w:ascii="Times New Roman" w:hAnsi="Times New Roman"/>
        </w:rPr>
      </w:pPr>
      <w:r>
        <w:rPr>
          <w:rFonts w:ascii="Times New Roman" w:hAnsi="Times New Roman"/>
          <w:sz w:val="26"/>
          <w:szCs w:val="26"/>
        </w:rPr>
        <w:t>Oświadczenia i dokumenty potwierdzające brak podstaw do wykluczenia      z postępowania składa każdy z Wykonawców wspólnie ubiegających się        o zamówienie.</w:t>
      </w:r>
    </w:p>
    <w:p w14:paraId="2CEC0EDE" w14:textId="77777777" w:rsidR="00D43F7B" w:rsidRDefault="00665CCF">
      <w:pPr>
        <w:numPr>
          <w:ilvl w:val="0"/>
          <w:numId w:val="14"/>
        </w:numPr>
        <w:spacing w:after="360"/>
        <w:ind w:right="770" w:hanging="432"/>
        <w:rPr>
          <w:rFonts w:ascii="Times New Roman" w:hAnsi="Times New Roman"/>
        </w:rPr>
      </w:pPr>
      <w:r>
        <w:rPr>
          <w:rFonts w:ascii="Times New Roman" w:hAnsi="Times New Roman"/>
          <w:sz w:val="26"/>
          <w:szCs w:val="26"/>
        </w:rPr>
        <w:lastRenderedPageBreak/>
        <w:t>Zamawiający, w stosunku do Wykonawców wspólnie ubiegających się           o udzielenie zamówienia, w odniesieniu do warunku dotyczącego zdolności technicznej lub zawodowej dopuszcza łączne spełnianie warunku przez Wykonawców.</w:t>
      </w:r>
    </w:p>
    <w:p w14:paraId="77031311" w14:textId="77777777" w:rsidR="00D43F7B" w:rsidRDefault="00665CCF">
      <w:pPr>
        <w:numPr>
          <w:ilvl w:val="0"/>
          <w:numId w:val="15"/>
        </w:numPr>
        <w:spacing w:after="155"/>
        <w:ind w:right="1238" w:hanging="720"/>
        <w:jc w:val="left"/>
        <w:rPr>
          <w:rFonts w:ascii="Times New Roman" w:hAnsi="Times New Roman"/>
        </w:rPr>
      </w:pPr>
      <w:r>
        <w:rPr>
          <w:rFonts w:ascii="Times New Roman" w:hAnsi="Times New Roman"/>
          <w:sz w:val="26"/>
          <w:szCs w:val="26"/>
        </w:rPr>
        <w:t>SPOSÓB KOMUNIKACJI</w:t>
      </w:r>
    </w:p>
    <w:p w14:paraId="4BFF6AC3" w14:textId="77777777" w:rsidR="00D43F7B" w:rsidRDefault="00665CCF">
      <w:pPr>
        <w:spacing w:after="155"/>
        <w:ind w:left="1526" w:right="1238" w:firstLine="0"/>
        <w:rPr>
          <w:rFonts w:ascii="Times New Roman" w:hAnsi="Times New Roman"/>
        </w:rPr>
      </w:pPr>
      <w:r>
        <w:rPr>
          <w:rFonts w:ascii="Times New Roman" w:hAnsi="Times New Roman"/>
          <w:sz w:val="26"/>
          <w:szCs w:val="26"/>
        </w:rPr>
        <w:t>8.1.</w:t>
      </w:r>
      <w:r>
        <w:rPr>
          <w:rFonts w:ascii="Times New Roman" w:hAnsi="Times New Roman"/>
          <w:sz w:val="26"/>
          <w:szCs w:val="26"/>
        </w:rPr>
        <w:tab/>
        <w:t>W postępowaniu o udzielenie zamówienia komunikacja między Zamawiającym, a Wykonawcami może się odbywać wyłącznie przy użyciu środków komunikacji elektronicznej            w rozumieniu ustawy z dnia 18 lipca 2002 r. o świadczeniu usług drogą elektroniczną (t.j.Dz.U.2020.344) i odbywa się przy użyciu: https://ezamowienia.gov.pl dotyczy składania ofert cenowych          i innych dokumentów Wykonawcy, pytań do przetargu, zawiadomień i innej korespondencji.</w:t>
      </w:r>
    </w:p>
    <w:p w14:paraId="20AF90C9" w14:textId="77777777" w:rsidR="00D43F7B" w:rsidRDefault="00665CCF">
      <w:pPr>
        <w:spacing w:after="155"/>
        <w:ind w:left="1526" w:right="1238" w:firstLine="0"/>
        <w:rPr>
          <w:rFonts w:ascii="Times New Roman" w:hAnsi="Times New Roman"/>
        </w:rPr>
      </w:pPr>
      <w:r>
        <w:rPr>
          <w:rFonts w:ascii="Times New Roman" w:hAnsi="Times New Roman"/>
          <w:sz w:val="26"/>
          <w:szCs w:val="26"/>
        </w:rPr>
        <w:t>8.2.</w:t>
      </w:r>
      <w:r>
        <w:rPr>
          <w:rFonts w:ascii="Times New Roman" w:hAnsi="Times New Roman"/>
          <w:sz w:val="26"/>
          <w:szCs w:val="26"/>
        </w:rPr>
        <w:tab/>
        <w:t>Wykonawca zamierzający wziąć udział w postępowaniu         o udzielenie zamówienia publicznego musi posiadać konto podmiotu „Wykonawca” na Platformie e-Zamówienia. Szczegółowe informacje na temat zakładania kont podmiotów oraz zasady            i warunki korzystania z Platformy e- Zamówienia określa Regulamin Platformy e-Zamówienia dostępny na stronie internetowej https://ezamowienia.gov.pl oraz informacje zamieszczone w zakładce „Centrum Pomocy” .</w:t>
      </w:r>
    </w:p>
    <w:p w14:paraId="0A522F9C" w14:textId="77777777" w:rsidR="00D43F7B" w:rsidRDefault="00665CCF">
      <w:pPr>
        <w:spacing w:after="155"/>
        <w:ind w:left="1526" w:right="1238" w:firstLine="0"/>
        <w:rPr>
          <w:rFonts w:ascii="Times New Roman" w:hAnsi="Times New Roman"/>
        </w:rPr>
      </w:pPr>
      <w:r>
        <w:rPr>
          <w:rFonts w:ascii="Times New Roman" w:hAnsi="Times New Roman"/>
          <w:sz w:val="26"/>
          <w:szCs w:val="26"/>
        </w:rPr>
        <w:t>8.3.</w:t>
      </w:r>
      <w:r>
        <w:rPr>
          <w:rFonts w:ascii="Times New Roman" w:hAnsi="Times New Roman"/>
          <w:sz w:val="26"/>
          <w:szCs w:val="26"/>
        </w:rPr>
        <w:tab/>
        <w:t>Przeglądanie i pobieranie publicznej treści dokumentacji postępowania nie wymaga posiadania konta na Platformie              e-Zamówienia ani logowania.</w:t>
      </w:r>
    </w:p>
    <w:p w14:paraId="0DF93D2E" w14:textId="77777777" w:rsidR="00D43F7B" w:rsidRDefault="00665CCF">
      <w:pPr>
        <w:spacing w:after="155"/>
        <w:ind w:left="1526" w:right="1238" w:firstLine="0"/>
        <w:rPr>
          <w:rFonts w:ascii="Times New Roman" w:hAnsi="Times New Roman"/>
        </w:rPr>
      </w:pPr>
      <w:r>
        <w:rPr>
          <w:rFonts w:ascii="Times New Roman" w:hAnsi="Times New Roman"/>
          <w:sz w:val="26"/>
          <w:szCs w:val="26"/>
        </w:rPr>
        <w:t>8.4.</w:t>
      </w:r>
      <w:r>
        <w:rPr>
          <w:rFonts w:ascii="Times New Roman" w:hAnsi="Times New Roman"/>
          <w:sz w:val="26"/>
          <w:szCs w:val="26"/>
        </w:rPr>
        <w:tab/>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2DACC875" w14:textId="77777777" w:rsidR="00D43F7B" w:rsidRDefault="00665CCF">
      <w:pPr>
        <w:spacing w:after="155"/>
        <w:ind w:left="1526" w:right="1238" w:firstLine="0"/>
        <w:rPr>
          <w:rFonts w:ascii="Times New Roman" w:hAnsi="Times New Roman"/>
        </w:rPr>
      </w:pPr>
      <w:r>
        <w:rPr>
          <w:rFonts w:ascii="Times New Roman" w:hAnsi="Times New Roman"/>
          <w:sz w:val="26"/>
          <w:szCs w:val="26"/>
        </w:rPr>
        <w:t>8.5.</w:t>
      </w:r>
      <w:r>
        <w:rPr>
          <w:rFonts w:ascii="Times New Roman" w:hAnsi="Times New Roman"/>
          <w:sz w:val="26"/>
          <w:szCs w:val="26"/>
        </w:rPr>
        <w:tab/>
        <w:t>Możliwość korzystania w postępowaniu z „Formularzy do komunikacji” w pełnym zakresie wymaga posiadania konta „Wykonawcy” na Platformie e-</w:t>
      </w:r>
      <w:r>
        <w:rPr>
          <w:rFonts w:ascii="Times New Roman" w:hAnsi="Times New Roman"/>
          <w:sz w:val="26"/>
          <w:szCs w:val="26"/>
        </w:rPr>
        <w:lastRenderedPageBreak/>
        <w:t>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5892F390" w14:textId="77777777" w:rsidR="00D43F7B" w:rsidRDefault="00665CCF">
      <w:pPr>
        <w:spacing w:after="155"/>
        <w:ind w:left="1526" w:right="1238" w:firstLine="0"/>
        <w:rPr>
          <w:rFonts w:ascii="Times New Roman" w:hAnsi="Times New Roman"/>
        </w:rPr>
      </w:pPr>
      <w:r>
        <w:rPr>
          <w:rFonts w:ascii="Times New Roman" w:hAnsi="Times New Roman"/>
          <w:sz w:val="26"/>
          <w:szCs w:val="26"/>
        </w:rPr>
        <w:t>8.6.</w:t>
      </w:r>
      <w:r>
        <w:rPr>
          <w:rFonts w:ascii="Times New Roman" w:hAnsi="Times New Roman"/>
          <w:sz w:val="26"/>
          <w:szCs w:val="26"/>
        </w:rPr>
        <w:tab/>
        <w:t>Wszystkie wysłane i odebrane w postępowaniu przez wykonawcę wiadomości widoczne są po zalogowaniu w podglądzie postępowania w zakładce „Komunikacja”.</w:t>
      </w:r>
    </w:p>
    <w:p w14:paraId="1896CAF5" w14:textId="77777777" w:rsidR="00D43F7B" w:rsidRDefault="00665CCF">
      <w:pPr>
        <w:spacing w:after="155"/>
        <w:ind w:left="1526" w:right="1238" w:firstLine="0"/>
        <w:rPr>
          <w:rFonts w:ascii="Times New Roman" w:hAnsi="Times New Roman"/>
        </w:rPr>
      </w:pPr>
      <w:r>
        <w:rPr>
          <w:rFonts w:ascii="Times New Roman" w:hAnsi="Times New Roman"/>
          <w:sz w:val="26"/>
          <w:szCs w:val="26"/>
        </w:rPr>
        <w:t>8.7.</w:t>
      </w:r>
      <w:r>
        <w:rPr>
          <w:rFonts w:ascii="Times New Roman" w:hAnsi="Times New Roman"/>
          <w:sz w:val="26"/>
          <w:szCs w:val="26"/>
        </w:rPr>
        <w:tab/>
        <w:t>Maksymalny rozmiar plików przesyłanych za pośrednictwem „Formularzy do komunikacji” wynosi 150 MB (wielkość ta dotyczy plików przesyłanych jako załączniki do jednego formularza).</w:t>
      </w:r>
    </w:p>
    <w:p w14:paraId="6BF4E534" w14:textId="77777777" w:rsidR="00D43F7B" w:rsidRDefault="00665CCF">
      <w:pPr>
        <w:spacing w:after="155"/>
        <w:ind w:left="1526" w:right="1238" w:firstLine="0"/>
        <w:rPr>
          <w:rFonts w:ascii="Times New Roman" w:hAnsi="Times New Roman"/>
        </w:rPr>
      </w:pPr>
      <w:r>
        <w:rPr>
          <w:rFonts w:ascii="Times New Roman" w:hAnsi="Times New Roman"/>
          <w:sz w:val="26"/>
          <w:szCs w:val="26"/>
        </w:rPr>
        <w:t>8.8.</w:t>
      </w:r>
      <w:r>
        <w:rPr>
          <w:rFonts w:ascii="Times New Roman" w:hAnsi="Times New Roman"/>
          <w:sz w:val="26"/>
          <w:szCs w:val="26"/>
        </w:rPr>
        <w:tab/>
        <w:t>Minimalne wymagania techniczne dotyczące sprzętu używanego      w celu korzystania  z usług Platformy e-Zamówienia oraz informacje dotyczące specyfikacji połączenia określa Regulamin Platformy e-Zamówienia.</w:t>
      </w:r>
    </w:p>
    <w:p w14:paraId="2D09F1AE" w14:textId="77777777" w:rsidR="00D43F7B" w:rsidRDefault="00665CCF">
      <w:pPr>
        <w:spacing w:after="155"/>
        <w:ind w:left="1526" w:right="1238" w:firstLine="0"/>
        <w:rPr>
          <w:rFonts w:ascii="Times New Roman" w:hAnsi="Times New Roman"/>
        </w:rPr>
      </w:pPr>
      <w:r>
        <w:rPr>
          <w:rFonts w:ascii="Times New Roman" w:hAnsi="Times New Roman"/>
          <w:sz w:val="26"/>
          <w:szCs w:val="26"/>
        </w:rPr>
        <w:t>8.9.</w:t>
      </w:r>
      <w:r>
        <w:rPr>
          <w:rFonts w:ascii="Times New Roman" w:hAnsi="Times New Roman"/>
          <w:sz w:val="26"/>
          <w:szCs w:val="26"/>
        </w:rPr>
        <w:tab/>
        <w:t>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https://ezamowienia.gov.pl        w zakładce „Zgłoś problem”.</w:t>
      </w:r>
    </w:p>
    <w:p w14:paraId="7189685D" w14:textId="77777777" w:rsidR="00D43F7B" w:rsidRDefault="00665CCF">
      <w:pPr>
        <w:spacing w:after="155"/>
        <w:ind w:left="1526" w:right="1238" w:firstLine="0"/>
        <w:rPr>
          <w:rFonts w:ascii="Times New Roman" w:hAnsi="Times New Roman"/>
        </w:rPr>
      </w:pPr>
      <w:r>
        <w:rPr>
          <w:rFonts w:ascii="Times New Roman" w:hAnsi="Times New Roman"/>
          <w:sz w:val="26"/>
          <w:szCs w:val="26"/>
        </w:rPr>
        <w:t>8.10.</w:t>
      </w:r>
      <w:r>
        <w:rPr>
          <w:rFonts w:ascii="Times New Roman" w:hAnsi="Times New Roman"/>
          <w:sz w:val="26"/>
          <w:szCs w:val="26"/>
        </w:rPr>
        <w:tab/>
        <w:t xml:space="preserve">Za datę przekazania oferty, oświadczenia, o którym mowa w art. 125 </w:t>
      </w:r>
      <w:proofErr w:type="spellStart"/>
      <w:r>
        <w:rPr>
          <w:rFonts w:ascii="Times New Roman" w:hAnsi="Times New Roman"/>
          <w:sz w:val="26"/>
          <w:szCs w:val="26"/>
        </w:rPr>
        <w:t>ust.l</w:t>
      </w:r>
      <w:proofErr w:type="spellEnd"/>
      <w:r>
        <w:rPr>
          <w:rFonts w:ascii="Times New Roman" w:hAnsi="Times New Roman"/>
          <w:sz w:val="26"/>
          <w:szCs w:val="26"/>
        </w:rPr>
        <w:t xml:space="preserve"> </w:t>
      </w:r>
      <w:proofErr w:type="spellStart"/>
      <w:r>
        <w:rPr>
          <w:rFonts w:ascii="Times New Roman" w:hAnsi="Times New Roman"/>
          <w:sz w:val="26"/>
          <w:szCs w:val="26"/>
        </w:rPr>
        <w:t>Pzp</w:t>
      </w:r>
      <w:proofErr w:type="spellEnd"/>
      <w:r>
        <w:rPr>
          <w:rFonts w:ascii="Times New Roman" w:hAnsi="Times New Roman"/>
          <w:sz w:val="26"/>
          <w:szCs w:val="26"/>
        </w:rPr>
        <w:t>, podmiotowych środków dowodowych oraz innych informacji, oświadczeń lub dokumentów, przekazywanych w postępowaniu, przyjmuje się datę ich przekazania na Platformę e-Zamówienia.</w:t>
      </w:r>
    </w:p>
    <w:p w14:paraId="3F75B4EA" w14:textId="77777777" w:rsidR="00D43F7B" w:rsidRDefault="00665CCF">
      <w:pPr>
        <w:spacing w:after="155"/>
        <w:ind w:left="1526" w:right="1238" w:firstLine="0"/>
        <w:rPr>
          <w:rFonts w:ascii="Times New Roman" w:hAnsi="Times New Roman"/>
        </w:rPr>
      </w:pPr>
      <w:r>
        <w:rPr>
          <w:rFonts w:ascii="Times New Roman" w:hAnsi="Times New Roman"/>
          <w:sz w:val="26"/>
          <w:szCs w:val="26"/>
        </w:rPr>
        <w:t>8.11.</w:t>
      </w:r>
      <w:r>
        <w:rPr>
          <w:rFonts w:ascii="Times New Roman" w:hAnsi="Times New Roman"/>
          <w:sz w:val="26"/>
          <w:szCs w:val="26"/>
        </w:rPr>
        <w:tab/>
        <w:t>Zamawiający może również komunikować się z Wykonawcami za pomocą poczty elektronicznej.</w:t>
      </w:r>
    </w:p>
    <w:p w14:paraId="21AA5C09" w14:textId="77777777" w:rsidR="00D43F7B" w:rsidRDefault="00665CCF">
      <w:pPr>
        <w:spacing w:after="155"/>
        <w:ind w:left="1526" w:right="1238" w:firstLine="0"/>
        <w:rPr>
          <w:rFonts w:ascii="Times New Roman" w:hAnsi="Times New Roman"/>
        </w:rPr>
      </w:pPr>
      <w:r>
        <w:rPr>
          <w:rFonts w:ascii="Times New Roman" w:hAnsi="Times New Roman"/>
          <w:sz w:val="26"/>
          <w:szCs w:val="26"/>
        </w:rPr>
        <w:t>8.12.</w:t>
      </w:r>
      <w:r>
        <w:rPr>
          <w:rFonts w:ascii="Times New Roman" w:hAnsi="Times New Roman"/>
          <w:sz w:val="26"/>
          <w:szCs w:val="26"/>
        </w:rPr>
        <w:tab/>
        <w:t xml:space="preserve">Zamawiający dopuszcza także możliwość składania przez Wykonawców dokumentów elektronicznych, oświadczeń lub elektronicznych kopii dokumentów lub oświadczeń za pomocą poczty elektronicznej, na adres e mail: </w:t>
      </w:r>
      <w:hyperlink r:id="rId9">
        <w:r>
          <w:rPr>
            <w:rStyle w:val="czeinternetowe"/>
            <w:rFonts w:ascii="Times New Roman" w:hAnsi="Times New Roman"/>
            <w:sz w:val="26"/>
            <w:szCs w:val="26"/>
          </w:rPr>
          <w:t>z</w:t>
        </w:r>
        <w:r>
          <w:rPr>
            <w:rStyle w:val="czeinternetowe"/>
            <w:rFonts w:ascii="Times New Roman" w:hAnsi="Times New Roman"/>
            <w:sz w:val="26"/>
            <w:szCs w:val="26"/>
            <w:u w:color="000000"/>
          </w:rPr>
          <w:t>sprogow@gorzyce.pl</w:t>
        </w:r>
      </w:hyperlink>
      <w:r>
        <w:rPr>
          <w:rFonts w:ascii="Times New Roman" w:hAnsi="Times New Roman"/>
          <w:sz w:val="26"/>
          <w:szCs w:val="26"/>
          <w:u w:val="single" w:color="000000"/>
        </w:rPr>
        <w:t xml:space="preserve">         </w:t>
      </w:r>
      <w:r>
        <w:rPr>
          <w:rFonts w:ascii="Times New Roman" w:hAnsi="Times New Roman"/>
          <w:sz w:val="26"/>
          <w:szCs w:val="26"/>
        </w:rPr>
        <w:t>(z wyłączeniem składania ofert).</w:t>
      </w:r>
    </w:p>
    <w:p w14:paraId="1F9995BF" w14:textId="77777777" w:rsidR="00D43F7B" w:rsidRDefault="00665CCF">
      <w:pPr>
        <w:spacing w:after="155"/>
        <w:ind w:left="1526" w:right="1238" w:firstLine="0"/>
        <w:rPr>
          <w:rFonts w:ascii="Times New Roman" w:hAnsi="Times New Roman"/>
        </w:rPr>
      </w:pPr>
      <w:r>
        <w:rPr>
          <w:rFonts w:ascii="Times New Roman" w:hAnsi="Times New Roman"/>
          <w:sz w:val="26"/>
          <w:szCs w:val="26"/>
        </w:rPr>
        <w:lastRenderedPageBreak/>
        <w:t>8.13.</w:t>
      </w:r>
      <w:r>
        <w:rPr>
          <w:rFonts w:ascii="Times New Roman" w:hAnsi="Times New Roman"/>
          <w:sz w:val="26"/>
          <w:szCs w:val="26"/>
        </w:rPr>
        <w:tab/>
        <w:t>Sposób sporządzenia dokumentów elektronicznych, oświadczeń lub elektronicznych kopii dokumentów lub oświadczeń musi być zgodny z wymaganiami określonymi w rozporządzeniu Prezesa Rady Ministrów z dnia 30 grudnia 2020r. w sprawie sposobu sporządzania i przekazywania informacji oraz wymagań technicznych dla dokumentów elektronicznych oraz środków komunikacji elektronicznej w postępowaniu o udzielenie zamówienia publicznego lub konkursie.</w:t>
      </w:r>
    </w:p>
    <w:p w14:paraId="62127702" w14:textId="77777777" w:rsidR="00D43F7B" w:rsidRDefault="00665CCF">
      <w:pPr>
        <w:spacing w:after="155"/>
        <w:ind w:left="1526" w:right="1238" w:firstLine="0"/>
        <w:rPr>
          <w:rFonts w:ascii="Times New Roman" w:hAnsi="Times New Roman"/>
        </w:rPr>
      </w:pPr>
      <w:r>
        <w:rPr>
          <w:rFonts w:ascii="Times New Roman" w:hAnsi="Times New Roman"/>
          <w:sz w:val="26"/>
          <w:szCs w:val="26"/>
        </w:rPr>
        <w:t>8.14.</w:t>
      </w:r>
      <w:r>
        <w:rPr>
          <w:rFonts w:ascii="Times New Roman" w:hAnsi="Times New Roman"/>
          <w:sz w:val="26"/>
          <w:szCs w:val="26"/>
        </w:rPr>
        <w:tab/>
        <w:t xml:space="preserve">Osoba upoważniona do porozumiewania się z Wykonawcami jest: Ilona Kisiel dyrektor ZSP w Rogowie w dniach od poniedziałku do piątku w godzinach pracy ZSP w Rogowie, tel. 32 4512555 , adres e-mail: </w:t>
      </w:r>
      <w:hyperlink r:id="rId10">
        <w:r>
          <w:rPr>
            <w:rStyle w:val="czeinternetowe"/>
            <w:rFonts w:ascii="Times New Roman" w:hAnsi="Times New Roman"/>
            <w:sz w:val="26"/>
            <w:szCs w:val="26"/>
          </w:rPr>
          <w:t>zsprogow@gorzyce.pl</w:t>
        </w:r>
      </w:hyperlink>
      <w:r>
        <w:rPr>
          <w:rFonts w:ascii="Times New Roman" w:hAnsi="Times New Roman"/>
          <w:sz w:val="26"/>
          <w:szCs w:val="26"/>
        </w:rPr>
        <w:t xml:space="preserve"> </w:t>
      </w:r>
    </w:p>
    <w:p w14:paraId="796C7186" w14:textId="77777777" w:rsidR="00D43F7B" w:rsidRDefault="00665CCF">
      <w:pPr>
        <w:spacing w:after="155"/>
        <w:ind w:left="1526" w:right="1238" w:firstLine="0"/>
        <w:rPr>
          <w:rFonts w:ascii="Times New Roman" w:hAnsi="Times New Roman"/>
        </w:rPr>
      </w:pPr>
      <w:r>
        <w:rPr>
          <w:rFonts w:ascii="Times New Roman" w:hAnsi="Times New Roman"/>
          <w:sz w:val="26"/>
          <w:szCs w:val="26"/>
        </w:rPr>
        <w:t>8.15.</w:t>
      </w:r>
      <w:r>
        <w:rPr>
          <w:rFonts w:ascii="Times New Roman" w:hAnsi="Times New Roman"/>
          <w:sz w:val="26"/>
          <w:szCs w:val="26"/>
        </w:rPr>
        <w:tab/>
        <w:t>Wykonawca może zwrócić się do Zamawiającego z wnioskiem o wyjaśnienie treści SWZ. 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 W przypadku gdy wniosek o wyjaśnienie treści SWZ nie wpłynął w terminie, o którym mowa w zdaniu drugim, Zamawiający może, ale nie musi, udzielić wyjaśnień SWZ. Przedłużenie terminu składania ofert, nie wpływa na bieg terminu składania wniosku o wyjaśnienie treści SWZ. Treść zapytań wraz z wyjaśnieniami Zamawiający udostępnia, bez ujawniania źródła zapytania, na stronie internetowej prowadzonego postępowania.</w:t>
      </w:r>
    </w:p>
    <w:p w14:paraId="504C0DCD" w14:textId="77777777" w:rsidR="00D43F7B" w:rsidRDefault="00665CCF">
      <w:pPr>
        <w:spacing w:after="155"/>
        <w:ind w:left="1526" w:right="1238" w:firstLine="0"/>
        <w:rPr>
          <w:rFonts w:ascii="Times New Roman" w:hAnsi="Times New Roman"/>
        </w:rPr>
      </w:pPr>
      <w:r>
        <w:rPr>
          <w:rFonts w:ascii="Times New Roman" w:hAnsi="Times New Roman"/>
          <w:sz w:val="26"/>
          <w:szCs w:val="26"/>
        </w:rPr>
        <w:t>8.16.</w:t>
      </w:r>
      <w:r>
        <w:rPr>
          <w:rFonts w:ascii="Times New Roman" w:hAnsi="Times New Roman"/>
          <w:sz w:val="26"/>
          <w:szCs w:val="26"/>
        </w:rPr>
        <w:tab/>
        <w:t>Zamawiający nie przewiduje sposobu komunikowania się                 z Wykonawcami w inny sposób niż przy użyciu środków komunikacji elektronicznej, wskazanych w SWZ.</w:t>
      </w:r>
    </w:p>
    <w:p w14:paraId="10BA4F83" w14:textId="77777777" w:rsidR="00D43F7B" w:rsidRDefault="00665CCF">
      <w:pPr>
        <w:numPr>
          <w:ilvl w:val="0"/>
          <w:numId w:val="15"/>
        </w:numPr>
        <w:spacing w:after="65"/>
        <w:ind w:right="1238" w:hanging="720"/>
        <w:jc w:val="left"/>
        <w:rPr>
          <w:rFonts w:ascii="Times New Roman" w:hAnsi="Times New Roman"/>
        </w:rPr>
      </w:pPr>
      <w:r>
        <w:rPr>
          <w:rFonts w:ascii="Times New Roman" w:hAnsi="Times New Roman"/>
          <w:sz w:val="26"/>
          <w:szCs w:val="26"/>
        </w:rPr>
        <w:t>WYJAŚNIENIA TREŚCI SWZ</w:t>
      </w:r>
    </w:p>
    <w:p w14:paraId="5689067E" w14:textId="77777777" w:rsidR="00D43F7B" w:rsidRDefault="00665CCF">
      <w:pPr>
        <w:spacing w:after="65"/>
        <w:ind w:left="1526" w:right="1238" w:firstLine="0"/>
        <w:rPr>
          <w:rFonts w:ascii="Times New Roman" w:hAnsi="Times New Roman"/>
        </w:rPr>
      </w:pPr>
      <w:r>
        <w:rPr>
          <w:rFonts w:ascii="Times New Roman" w:hAnsi="Times New Roman"/>
          <w:sz w:val="26"/>
          <w:szCs w:val="26"/>
        </w:rPr>
        <w:t>9.1.</w:t>
      </w:r>
      <w:r>
        <w:rPr>
          <w:rFonts w:ascii="Times New Roman" w:hAnsi="Times New Roman"/>
          <w:sz w:val="26"/>
          <w:szCs w:val="26"/>
        </w:rPr>
        <w:tab/>
        <w:t>Wykonawca może zwrócić się do Zamawiającego z wnioskiem         o wyjaśnienie treści SWZ.</w:t>
      </w:r>
    </w:p>
    <w:p w14:paraId="61CAE890" w14:textId="77777777" w:rsidR="00D43F7B" w:rsidRDefault="00665CCF">
      <w:pPr>
        <w:spacing w:after="65"/>
        <w:ind w:left="1526" w:right="1238" w:firstLine="0"/>
        <w:rPr>
          <w:rFonts w:ascii="Times New Roman" w:hAnsi="Times New Roman"/>
        </w:rPr>
      </w:pPr>
      <w:r>
        <w:rPr>
          <w:rFonts w:ascii="Times New Roman" w:hAnsi="Times New Roman"/>
          <w:sz w:val="26"/>
          <w:szCs w:val="26"/>
        </w:rPr>
        <w:t>9.2</w:t>
      </w:r>
      <w:r>
        <w:rPr>
          <w:rFonts w:ascii="Times New Roman" w:hAnsi="Times New Roman"/>
          <w:sz w:val="26"/>
          <w:szCs w:val="26"/>
        </w:rPr>
        <w:tab/>
        <w:t>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w:t>
      </w:r>
    </w:p>
    <w:p w14:paraId="4048BF85" w14:textId="77777777" w:rsidR="00D43F7B" w:rsidRDefault="00665CCF">
      <w:pPr>
        <w:spacing w:after="65"/>
        <w:ind w:left="1526" w:right="1238" w:firstLine="0"/>
        <w:rPr>
          <w:rFonts w:ascii="Times New Roman" w:hAnsi="Times New Roman"/>
        </w:rPr>
      </w:pPr>
      <w:r>
        <w:rPr>
          <w:rFonts w:ascii="Times New Roman" w:hAnsi="Times New Roman"/>
          <w:sz w:val="26"/>
          <w:szCs w:val="26"/>
        </w:rPr>
        <w:lastRenderedPageBreak/>
        <w:t>9.3.</w:t>
      </w:r>
      <w:r>
        <w:rPr>
          <w:rFonts w:ascii="Times New Roman" w:hAnsi="Times New Roman"/>
          <w:sz w:val="26"/>
          <w:szCs w:val="26"/>
        </w:rPr>
        <w:tab/>
        <w:t>Jeżeli Zamawiający nie udzieli wyjaśnień w terminie, o którym mowa w pkt. 2, przedłuża termin składania ofert o czas niezbędny do zapoznania się wszystkich zainteresowanych wykonawców z wyjaśnieniami niezbędnymi do należytego przygotowania i złożenia ofert.</w:t>
      </w:r>
    </w:p>
    <w:p w14:paraId="41E817AD" w14:textId="77777777" w:rsidR="00D43F7B" w:rsidRDefault="00665CCF">
      <w:pPr>
        <w:spacing w:after="65"/>
        <w:ind w:left="1526" w:right="1238" w:firstLine="0"/>
        <w:rPr>
          <w:rFonts w:ascii="Times New Roman" w:hAnsi="Times New Roman"/>
        </w:rPr>
      </w:pPr>
      <w:r>
        <w:rPr>
          <w:rFonts w:ascii="Times New Roman" w:hAnsi="Times New Roman"/>
          <w:sz w:val="26"/>
          <w:szCs w:val="26"/>
        </w:rPr>
        <w:t>9.4.</w:t>
      </w:r>
      <w:r>
        <w:rPr>
          <w:rFonts w:ascii="Times New Roman" w:hAnsi="Times New Roman"/>
          <w:sz w:val="26"/>
          <w:szCs w:val="26"/>
        </w:rPr>
        <w:tab/>
        <w:t>W przypadku, gdy wniosek o wyjaśnienie treści SWZ nie wpłynął   w terminie, o którym mowa w pkt. 2, Zamawiający nie ma obowiązku udzielania wyjaśnień SWZ oraz obowiązku przedłużenia terminu składania ofert.</w:t>
      </w:r>
    </w:p>
    <w:p w14:paraId="7FE110D3" w14:textId="77777777" w:rsidR="00D43F7B" w:rsidRDefault="00665CCF">
      <w:pPr>
        <w:spacing w:after="65"/>
        <w:ind w:left="1526" w:right="1238" w:firstLine="0"/>
        <w:rPr>
          <w:rFonts w:ascii="Times New Roman" w:hAnsi="Times New Roman"/>
        </w:rPr>
      </w:pPr>
      <w:r>
        <w:rPr>
          <w:rFonts w:ascii="Times New Roman" w:hAnsi="Times New Roman"/>
          <w:sz w:val="26"/>
          <w:szCs w:val="26"/>
        </w:rPr>
        <w:t>9.5.</w:t>
      </w:r>
      <w:r>
        <w:rPr>
          <w:rFonts w:ascii="Times New Roman" w:hAnsi="Times New Roman"/>
          <w:sz w:val="26"/>
          <w:szCs w:val="26"/>
        </w:rPr>
        <w:tab/>
        <w:t>Przedłużenie terminu składania ofert, o którym mowa w pkt. 3, nie wpływa na bieg terminu składania wniosku o wyjaśnienie treści SWZ. Treść zapytań wraz z wyjaśnieniami Zamawiający udostępnia, bez ujawniania źródła zapytania, na stronie internetowej prowadzonego postępowania.</w:t>
      </w:r>
    </w:p>
    <w:p w14:paraId="784F6BB4" w14:textId="77777777" w:rsidR="00D43F7B" w:rsidRDefault="00D43F7B">
      <w:pPr>
        <w:spacing w:after="65"/>
        <w:ind w:left="1526" w:right="1238" w:firstLine="0"/>
        <w:rPr>
          <w:rFonts w:ascii="Times New Roman" w:hAnsi="Times New Roman"/>
        </w:rPr>
      </w:pPr>
    </w:p>
    <w:p w14:paraId="19E3DEBD" w14:textId="77777777" w:rsidR="00D43F7B" w:rsidRDefault="00665CCF">
      <w:pPr>
        <w:numPr>
          <w:ilvl w:val="0"/>
          <w:numId w:val="15"/>
        </w:numPr>
        <w:spacing w:after="347"/>
        <w:ind w:right="1238" w:hanging="720"/>
        <w:jc w:val="left"/>
        <w:rPr>
          <w:rFonts w:ascii="Times New Roman" w:hAnsi="Times New Roman"/>
        </w:rPr>
      </w:pPr>
      <w:r>
        <w:rPr>
          <w:rFonts w:ascii="Times New Roman" w:hAnsi="Times New Roman"/>
          <w:sz w:val="26"/>
          <w:szCs w:val="26"/>
        </w:rPr>
        <w:t>TERMIN ZWIĄZANIA OFERTĄ</w:t>
      </w:r>
    </w:p>
    <w:p w14:paraId="55E4C65C" w14:textId="77777777" w:rsidR="00D43F7B" w:rsidRDefault="00665CCF">
      <w:pPr>
        <w:spacing w:after="347"/>
        <w:ind w:left="1526" w:right="1238" w:firstLine="0"/>
        <w:rPr>
          <w:rFonts w:ascii="Times New Roman" w:hAnsi="Times New Roman"/>
        </w:rPr>
      </w:pPr>
      <w:r>
        <w:rPr>
          <w:rFonts w:ascii="Times New Roman" w:hAnsi="Times New Roman"/>
          <w:sz w:val="26"/>
          <w:szCs w:val="26"/>
        </w:rPr>
        <w:t>10.1.</w:t>
      </w:r>
      <w:r>
        <w:rPr>
          <w:rFonts w:ascii="Times New Roman" w:hAnsi="Times New Roman"/>
          <w:sz w:val="26"/>
          <w:szCs w:val="26"/>
        </w:rPr>
        <w:tab/>
        <w:t>Termin związania ofertą wynosi 30 dni tj. bieg termin związania ofertą rozpoczyna się wraz z upływem terminu składania ofert.</w:t>
      </w:r>
    </w:p>
    <w:p w14:paraId="449A9F1F" w14:textId="77777777" w:rsidR="00D43F7B" w:rsidRDefault="00665CCF">
      <w:pPr>
        <w:numPr>
          <w:ilvl w:val="0"/>
          <w:numId w:val="15"/>
        </w:numPr>
        <w:spacing w:after="23"/>
        <w:ind w:right="1238" w:hanging="720"/>
        <w:jc w:val="left"/>
        <w:rPr>
          <w:rFonts w:ascii="Times New Roman" w:hAnsi="Times New Roman"/>
        </w:rPr>
      </w:pPr>
      <w:r>
        <w:rPr>
          <w:rFonts w:ascii="Times New Roman" w:hAnsi="Times New Roman"/>
          <w:sz w:val="26"/>
          <w:szCs w:val="26"/>
        </w:rPr>
        <w:t>OPIS SPOSOBU PRZYGOTOWANIA OFERT ORAZ WYMAGANIA FORMALNE DOTYCZĄCE SKŁADANYCH OŚWIADCZEŃ            I DOKUMENTÓW</w:t>
      </w:r>
    </w:p>
    <w:p w14:paraId="7AD75115" w14:textId="77777777" w:rsidR="00D43F7B" w:rsidRDefault="00665CCF">
      <w:pPr>
        <w:spacing w:after="68"/>
        <w:ind w:left="1008" w:right="828" w:hanging="598"/>
        <w:rPr>
          <w:rFonts w:ascii="Times New Roman" w:hAnsi="Times New Roman"/>
        </w:rPr>
      </w:pPr>
      <w:r>
        <w:rPr>
          <w:noProof/>
        </w:rPr>
        <w:drawing>
          <wp:inline distT="0" distB="0" distL="0" distR="0" wp14:anchorId="418D2C74" wp14:editId="5FEF3C53">
            <wp:extent cx="4445" cy="4445"/>
            <wp:effectExtent l="0" t="0" r="0" b="0"/>
            <wp:docPr id="4" name="Picture 259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5955"/>
                    <pic:cNvPicPr>
                      <a:picLocks noChangeAspect="1" noChangeArrowheads="1"/>
                    </pic:cNvPicPr>
                  </pic:nvPicPr>
                  <pic:blipFill>
                    <a:blip r:embed="rId11"/>
                    <a:stretch>
                      <a:fillRect/>
                    </a:stretch>
                  </pic:blipFill>
                  <pic:spPr bwMode="auto">
                    <a:xfrm>
                      <a:off x="0" y="0"/>
                      <a:ext cx="4445" cy="4445"/>
                    </a:xfrm>
                    <a:prstGeom prst="rect">
                      <a:avLst/>
                    </a:prstGeom>
                  </pic:spPr>
                </pic:pic>
              </a:graphicData>
            </a:graphic>
          </wp:inline>
        </w:drawing>
      </w:r>
      <w:r>
        <w:rPr>
          <w:rFonts w:ascii="Times New Roman" w:hAnsi="Times New Roman"/>
          <w:sz w:val="26"/>
          <w:szCs w:val="26"/>
        </w:rPr>
        <w:t>11.1. Oferta wraz z załącznikami musi być złożona w postaci elektronicznej (Zamawiający rekomenduje następujące formaty danych .</w:t>
      </w:r>
      <w:proofErr w:type="spellStart"/>
      <w:r>
        <w:rPr>
          <w:rFonts w:ascii="Times New Roman" w:hAnsi="Times New Roman"/>
          <w:sz w:val="26"/>
          <w:szCs w:val="26"/>
        </w:rPr>
        <w:t>doc</w:t>
      </w:r>
      <w:proofErr w:type="spellEnd"/>
      <w:r>
        <w:rPr>
          <w:rFonts w:ascii="Times New Roman" w:hAnsi="Times New Roman"/>
          <w:sz w:val="26"/>
          <w:szCs w:val="26"/>
        </w:rPr>
        <w:t>, .</w:t>
      </w:r>
      <w:proofErr w:type="spellStart"/>
      <w:r>
        <w:rPr>
          <w:rFonts w:ascii="Times New Roman" w:hAnsi="Times New Roman"/>
          <w:sz w:val="26"/>
          <w:szCs w:val="26"/>
        </w:rPr>
        <w:t>docx</w:t>
      </w:r>
      <w:proofErr w:type="spellEnd"/>
      <w:r>
        <w:rPr>
          <w:rFonts w:ascii="Times New Roman" w:hAnsi="Times New Roman"/>
          <w:sz w:val="26"/>
          <w:szCs w:val="26"/>
        </w:rPr>
        <w:t>, .pdf)     i podpisana kwalifikowanym podpisem elektronicznym lub podpisem zaufanym, lub podpisem osobistym.</w:t>
      </w:r>
    </w:p>
    <w:p w14:paraId="314E9741" w14:textId="77777777" w:rsidR="00D43F7B" w:rsidRDefault="00665CCF">
      <w:pPr>
        <w:numPr>
          <w:ilvl w:val="1"/>
          <w:numId w:val="16"/>
        </w:numPr>
        <w:spacing w:after="57"/>
        <w:ind w:right="576" w:hanging="691"/>
        <w:rPr>
          <w:rFonts w:ascii="Times New Roman" w:hAnsi="Times New Roman"/>
        </w:rPr>
      </w:pPr>
      <w:r>
        <w:rPr>
          <w:rFonts w:ascii="Times New Roman" w:hAnsi="Times New Roman"/>
          <w:sz w:val="26"/>
          <w:szCs w:val="26"/>
        </w:rPr>
        <w:t>W przypadku konieczności złożenia w ofercie kilku dokumentów np. oferta     i pełnomocnictwo, użytkownik powinien te dokumenty zapisać jako .zip, .7Z, .tar, .</w:t>
      </w:r>
      <w:proofErr w:type="spellStart"/>
      <w:r>
        <w:rPr>
          <w:rFonts w:ascii="Times New Roman" w:hAnsi="Times New Roman"/>
          <w:sz w:val="26"/>
          <w:szCs w:val="26"/>
        </w:rPr>
        <w:t>gz</w:t>
      </w:r>
      <w:proofErr w:type="spellEnd"/>
      <w:r>
        <w:rPr>
          <w:rFonts w:ascii="Times New Roman" w:hAnsi="Times New Roman"/>
          <w:sz w:val="26"/>
          <w:szCs w:val="26"/>
        </w:rPr>
        <w:t xml:space="preserve"> (Zamawiający rekomenduje zapisać dokumenty jako .zip) i dopiero zaszyfrować. Oferta skompresowana do innego formatu niż zip, .7Z, .tar, .</w:t>
      </w:r>
      <w:proofErr w:type="spellStart"/>
      <w:r>
        <w:rPr>
          <w:rFonts w:ascii="Times New Roman" w:hAnsi="Times New Roman"/>
          <w:sz w:val="26"/>
          <w:szCs w:val="26"/>
        </w:rPr>
        <w:t>gz</w:t>
      </w:r>
      <w:proofErr w:type="spellEnd"/>
      <w:r>
        <w:rPr>
          <w:rFonts w:ascii="Times New Roman" w:hAnsi="Times New Roman"/>
          <w:sz w:val="26"/>
          <w:szCs w:val="26"/>
        </w:rPr>
        <w:t xml:space="preserve"> zostanie odrzucona na podstawie art. 226 ust. 6 ustawy </w:t>
      </w:r>
      <w:proofErr w:type="spellStart"/>
      <w:r>
        <w:rPr>
          <w:rFonts w:ascii="Times New Roman" w:hAnsi="Times New Roman"/>
          <w:sz w:val="26"/>
          <w:szCs w:val="26"/>
        </w:rPr>
        <w:t>Pzp</w:t>
      </w:r>
      <w:proofErr w:type="spellEnd"/>
      <w:r>
        <w:rPr>
          <w:rFonts w:ascii="Times New Roman" w:hAnsi="Times New Roman"/>
          <w:sz w:val="26"/>
          <w:szCs w:val="26"/>
        </w:rPr>
        <w:t>.</w:t>
      </w:r>
    </w:p>
    <w:p w14:paraId="2F0D5F92" w14:textId="77777777" w:rsidR="00D43F7B" w:rsidRDefault="00665CCF">
      <w:pPr>
        <w:numPr>
          <w:ilvl w:val="1"/>
          <w:numId w:val="16"/>
        </w:numPr>
        <w:spacing w:after="38"/>
        <w:ind w:right="576" w:hanging="691"/>
        <w:rPr>
          <w:rFonts w:ascii="Times New Roman" w:hAnsi="Times New Roman"/>
        </w:rPr>
      </w:pPr>
      <w:r>
        <w:rPr>
          <w:rFonts w:ascii="Times New Roman" w:hAnsi="Times New Roman"/>
          <w:sz w:val="26"/>
          <w:szCs w:val="26"/>
        </w:rPr>
        <w:t xml:space="preserve">Wszelkie informacje stanowiące tajemnicę przedsiębiorstwa, które Wykonawca pragnie zastrzec jako tajemnicę przedsiębiorstwa, powinny zostać złożone w osobnym pliku wraz z jednoczesnym zaznaczeniem „Załącznik stanowiący tajemnicę przedsiębiorstwa", a następnie wraz z plikami stanowiącymi jawną część, skompresowane do jednego pliku archiwum np. .zip. Pliki powinny być odrębnie podpisane </w:t>
      </w:r>
      <w:r>
        <w:rPr>
          <w:rFonts w:ascii="Times New Roman" w:hAnsi="Times New Roman"/>
          <w:sz w:val="26"/>
          <w:szCs w:val="26"/>
        </w:rPr>
        <w:lastRenderedPageBreak/>
        <w:t>elektronicznym podpisem kwalifikowanym lub podpisem zaufanym, lub podpisem osobistym. Ofertę należy złożyć w oryginale.</w:t>
      </w:r>
    </w:p>
    <w:p w14:paraId="2F183E67" w14:textId="77777777" w:rsidR="00D43F7B" w:rsidRDefault="00665CCF">
      <w:pPr>
        <w:numPr>
          <w:ilvl w:val="1"/>
          <w:numId w:val="16"/>
        </w:numPr>
        <w:spacing w:after="70"/>
        <w:ind w:right="576" w:hanging="691"/>
        <w:rPr>
          <w:rFonts w:ascii="Times New Roman" w:hAnsi="Times New Roman"/>
        </w:rPr>
      </w:pPr>
      <w:r>
        <w:rPr>
          <w:rFonts w:ascii="Times New Roman" w:hAnsi="Times New Roman"/>
          <w:sz w:val="26"/>
          <w:szCs w:val="26"/>
        </w:rPr>
        <w:t>Po wysłaniu oferty Wykonawca powinien zachować identyfikator złożenia ofert (wyświetlany na ekranie po wysłaniu oferty). Jest on niezbędny              w przypadku późniejszej zmiany lub wycofania oferty.</w:t>
      </w:r>
    </w:p>
    <w:p w14:paraId="501ED181" w14:textId="77777777" w:rsidR="00D43F7B" w:rsidRDefault="00665CCF">
      <w:pPr>
        <w:numPr>
          <w:ilvl w:val="1"/>
          <w:numId w:val="16"/>
        </w:numPr>
        <w:spacing w:after="4"/>
        <w:ind w:right="576" w:hanging="691"/>
        <w:rPr>
          <w:rFonts w:ascii="Times New Roman" w:hAnsi="Times New Roman"/>
        </w:rPr>
      </w:pPr>
      <w:r>
        <w:rPr>
          <w:rFonts w:ascii="Times New Roman" w:hAnsi="Times New Roman"/>
          <w:sz w:val="26"/>
          <w:szCs w:val="26"/>
        </w:rPr>
        <w:t>Postępowanie o udzielenie zamówienia prowadzi się w języku polskim,           a zamawiający nie wyraża zgody na złożenie oświadczeń, oferty oraz innych dokumentów w jednym z języków powszechnie używanych w handlu międzynarodowym.</w:t>
      </w:r>
    </w:p>
    <w:p w14:paraId="495824C5" w14:textId="77777777" w:rsidR="00D43F7B" w:rsidRDefault="00665CCF">
      <w:pPr>
        <w:numPr>
          <w:ilvl w:val="1"/>
          <w:numId w:val="16"/>
        </w:numPr>
        <w:ind w:right="576" w:hanging="691"/>
        <w:rPr>
          <w:rFonts w:ascii="Times New Roman" w:hAnsi="Times New Roman"/>
        </w:rPr>
      </w:pPr>
      <w:r>
        <w:rPr>
          <w:rFonts w:ascii="Times New Roman" w:hAnsi="Times New Roman"/>
          <w:sz w:val="26"/>
          <w:szCs w:val="26"/>
        </w:rPr>
        <w:t>Dokumenty sporządzone w języku obcym są składane wraz z tłumaczeniem na język polski. Podczas oceny ofert Zamawiający będzie opierał się na tekście przetłumaczonym na język polski.</w:t>
      </w:r>
    </w:p>
    <w:p w14:paraId="55876A6A" w14:textId="77777777" w:rsidR="00D43F7B" w:rsidRDefault="00665CCF">
      <w:pPr>
        <w:numPr>
          <w:ilvl w:val="1"/>
          <w:numId w:val="16"/>
        </w:numPr>
        <w:spacing w:after="53"/>
        <w:ind w:right="576" w:hanging="691"/>
        <w:rPr>
          <w:rFonts w:ascii="Times New Roman" w:hAnsi="Times New Roman"/>
        </w:rPr>
      </w:pPr>
      <w:r>
        <w:rPr>
          <w:rFonts w:ascii="Times New Roman" w:hAnsi="Times New Roman"/>
          <w:sz w:val="26"/>
          <w:szCs w:val="26"/>
        </w:rPr>
        <w:t>Treść oferty musi odpowiadać treści SWZ.</w:t>
      </w:r>
    </w:p>
    <w:p w14:paraId="470A3DF9" w14:textId="77777777" w:rsidR="00D43F7B" w:rsidRDefault="00665CCF">
      <w:pPr>
        <w:numPr>
          <w:ilvl w:val="1"/>
          <w:numId w:val="16"/>
        </w:numPr>
        <w:ind w:right="576" w:hanging="691"/>
        <w:rPr>
          <w:rFonts w:ascii="Times New Roman" w:hAnsi="Times New Roman"/>
        </w:rPr>
      </w:pPr>
      <w:r>
        <w:rPr>
          <w:rFonts w:ascii="Times New Roman" w:hAnsi="Times New Roman"/>
          <w:sz w:val="26"/>
          <w:szCs w:val="26"/>
        </w:rPr>
        <w:t>Ofertę składa się na Formularzu Oferty - zgodnie z Załącznikiem nr 2 do SWZ. Wraz z ofertą Wykonawca jest zobowiązany złożyć:</w:t>
      </w:r>
    </w:p>
    <w:p w14:paraId="6EF84EA6" w14:textId="77777777" w:rsidR="00D43F7B" w:rsidRDefault="00665CCF">
      <w:pPr>
        <w:numPr>
          <w:ilvl w:val="0"/>
          <w:numId w:val="17"/>
        </w:numPr>
        <w:spacing w:after="37"/>
        <w:ind w:right="647" w:hanging="425"/>
        <w:rPr>
          <w:rFonts w:ascii="Times New Roman" w:hAnsi="Times New Roman"/>
        </w:rPr>
      </w:pPr>
      <w:r>
        <w:rPr>
          <w:rFonts w:ascii="Times New Roman" w:hAnsi="Times New Roman"/>
          <w:sz w:val="26"/>
          <w:szCs w:val="26"/>
        </w:rPr>
        <w:t>oświadczenie, o których mowa w rozdziale 7 pkt 7.1. SWZ,</w:t>
      </w:r>
    </w:p>
    <w:p w14:paraId="46EE244D" w14:textId="77777777" w:rsidR="00D43F7B" w:rsidRDefault="00665CCF">
      <w:pPr>
        <w:numPr>
          <w:ilvl w:val="0"/>
          <w:numId w:val="17"/>
        </w:numPr>
        <w:ind w:right="647" w:hanging="425"/>
      </w:pPr>
      <w:r>
        <w:rPr>
          <w:rFonts w:ascii="Times New Roman" w:hAnsi="Times New Roman"/>
          <w:sz w:val="26"/>
          <w:szCs w:val="26"/>
        </w:rPr>
        <w:t>zobowiązanie innego podmiotu, o którym mowa w rozdziale 5 pkt 5.4 SWZ (jeżeli dotyczy) zgodnie z Załącznikiem nr 8 do SWZ;</w:t>
      </w:r>
    </w:p>
    <w:p w14:paraId="38F36A53" w14:textId="77777777" w:rsidR="00D43F7B" w:rsidRDefault="00665CCF">
      <w:pPr>
        <w:numPr>
          <w:ilvl w:val="0"/>
          <w:numId w:val="17"/>
        </w:numPr>
        <w:spacing w:after="27"/>
        <w:ind w:right="647" w:hanging="425"/>
        <w:rPr>
          <w:rFonts w:ascii="Times New Roman" w:hAnsi="Times New Roman"/>
        </w:rPr>
      </w:pPr>
      <w:r>
        <w:rPr>
          <w:rFonts w:ascii="Times New Roman" w:hAnsi="Times New Roman"/>
          <w:sz w:val="26"/>
          <w:szCs w:val="26"/>
        </w:rPr>
        <w:t>dokumenty, z których wynika prawo do podpisania oferty - odpowiednie pełnomocnictwa (jeżeli dotyczy);</w:t>
      </w:r>
    </w:p>
    <w:p w14:paraId="6D42CF83" w14:textId="77777777" w:rsidR="00D43F7B" w:rsidRDefault="00665CCF">
      <w:pPr>
        <w:numPr>
          <w:ilvl w:val="0"/>
          <w:numId w:val="17"/>
        </w:numPr>
        <w:ind w:right="647" w:hanging="425"/>
        <w:rPr>
          <w:rFonts w:ascii="Times New Roman" w:hAnsi="Times New Roman"/>
        </w:rPr>
      </w:pPr>
      <w:r>
        <w:rPr>
          <w:rFonts w:ascii="Times New Roman" w:hAnsi="Times New Roman"/>
          <w:sz w:val="26"/>
          <w:szCs w:val="26"/>
        </w:rPr>
        <w:t>oświadczenie Wykonawców występujących wspólnie, z którego treści wynika, które dostawy wykonają poszczególni Wykonawcy, o którym mowa                w rozdziale 7 pkt 7.8 pkt 3) (jeżeli dotyczy);</w:t>
      </w:r>
    </w:p>
    <w:p w14:paraId="371FBADE" w14:textId="77777777" w:rsidR="00D43F7B" w:rsidRDefault="00665CCF">
      <w:pPr>
        <w:numPr>
          <w:ilvl w:val="0"/>
          <w:numId w:val="17"/>
        </w:numPr>
        <w:ind w:right="647" w:hanging="425"/>
        <w:rPr>
          <w:rFonts w:ascii="Times New Roman" w:hAnsi="Times New Roman"/>
        </w:rPr>
      </w:pPr>
      <w:r>
        <w:rPr>
          <w:rFonts w:ascii="Times New Roman" w:hAnsi="Times New Roman"/>
          <w:sz w:val="26"/>
          <w:szCs w:val="26"/>
        </w:rPr>
        <w:t>uzasadnienie dotyczące zastrzeżenia dokumentów jako tajemnica przedsiębiorstwa (jeżeli dotyczy).</w:t>
      </w:r>
    </w:p>
    <w:p w14:paraId="5750AE3D" w14:textId="77777777" w:rsidR="00D43F7B" w:rsidRDefault="00665CCF">
      <w:pPr>
        <w:numPr>
          <w:ilvl w:val="1"/>
          <w:numId w:val="18"/>
        </w:numPr>
        <w:spacing w:after="4"/>
        <w:ind w:left="1124" w:right="647" w:hanging="742"/>
        <w:rPr>
          <w:rFonts w:ascii="Times New Roman" w:hAnsi="Times New Roman"/>
        </w:rPr>
      </w:pPr>
      <w:r>
        <w:rPr>
          <w:rFonts w:ascii="Times New Roman" w:hAnsi="Times New Roman"/>
          <w:sz w:val="26"/>
          <w:szCs w:val="26"/>
        </w:rPr>
        <w:t>Ofertę podpisuje osoba lub osoby uprawnione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reprezentowania, Zamawiający żąda od Wykonawcy odpisu lub informacji z Krajowego Rejestru Sądowego, Centralnej Ewidencji             i Informacji o Działalności gospodarczej lub innego właściwego rejestru.</w:t>
      </w:r>
    </w:p>
    <w:p w14:paraId="4D3940F6" w14:textId="77777777" w:rsidR="00D43F7B" w:rsidRDefault="00665CCF">
      <w:pPr>
        <w:numPr>
          <w:ilvl w:val="1"/>
          <w:numId w:val="18"/>
        </w:numPr>
        <w:ind w:left="1124" w:right="647" w:hanging="742"/>
        <w:rPr>
          <w:rFonts w:ascii="Times New Roman" w:hAnsi="Times New Roman"/>
        </w:rPr>
      </w:pPr>
      <w:r>
        <w:rPr>
          <w:rFonts w:ascii="Times New Roman" w:hAnsi="Times New Roman"/>
          <w:sz w:val="26"/>
          <w:szCs w:val="26"/>
        </w:rPr>
        <w:t>Zaleca się, aby wykonawca w ofercie ponumerował jej strony.</w:t>
      </w:r>
    </w:p>
    <w:p w14:paraId="287DFF4D" w14:textId="77777777" w:rsidR="00D43F7B" w:rsidRDefault="00665CCF">
      <w:pPr>
        <w:numPr>
          <w:ilvl w:val="1"/>
          <w:numId w:val="18"/>
        </w:numPr>
        <w:ind w:left="1124" w:right="647" w:hanging="742"/>
        <w:rPr>
          <w:rFonts w:ascii="Times New Roman" w:hAnsi="Times New Roman"/>
        </w:rPr>
      </w:pPr>
      <w:r>
        <w:rPr>
          <w:rFonts w:ascii="Times New Roman" w:hAnsi="Times New Roman"/>
          <w:sz w:val="26"/>
          <w:szCs w:val="26"/>
        </w:rPr>
        <w:t>Wykonawca może złożyć jedną ofertę.</w:t>
      </w:r>
    </w:p>
    <w:p w14:paraId="04B7EFF6" w14:textId="77777777" w:rsidR="00D43F7B" w:rsidRDefault="00665CCF">
      <w:pPr>
        <w:numPr>
          <w:ilvl w:val="1"/>
          <w:numId w:val="18"/>
        </w:numPr>
        <w:spacing w:line="216" w:lineRule="auto"/>
        <w:ind w:left="1124" w:right="647" w:hanging="742"/>
        <w:rPr>
          <w:rFonts w:ascii="Times New Roman" w:hAnsi="Times New Roman"/>
        </w:rPr>
      </w:pPr>
      <w:r>
        <w:rPr>
          <w:rFonts w:ascii="Times New Roman" w:hAnsi="Times New Roman"/>
          <w:sz w:val="26"/>
          <w:szCs w:val="26"/>
        </w:rPr>
        <w:t>Wszystkie koszty związane z uczestnictwem w postępowaniu,                        w szczególności z przygotowaniem i złożeniem oferty ponosi Wykonawca składający ofertę. Zamawiający nie przewiduje zwrotu kosztów udziału        w postępowaniu.</w:t>
      </w:r>
    </w:p>
    <w:p w14:paraId="1F7D72AE" w14:textId="77777777" w:rsidR="00D43F7B" w:rsidRDefault="00665CCF">
      <w:pPr>
        <w:numPr>
          <w:ilvl w:val="1"/>
          <w:numId w:val="18"/>
        </w:numPr>
        <w:ind w:left="1124" w:right="647" w:hanging="742"/>
        <w:rPr>
          <w:rFonts w:ascii="Times New Roman" w:hAnsi="Times New Roman"/>
        </w:rPr>
      </w:pPr>
      <w:r>
        <w:rPr>
          <w:rFonts w:ascii="Times New Roman" w:hAnsi="Times New Roman"/>
          <w:sz w:val="26"/>
          <w:szCs w:val="26"/>
        </w:rPr>
        <w:lastRenderedPageBreak/>
        <w:t>Wykonawca może przed upływem terminu do składania ofert zmienić lub wycofać ofertę za pośrednictwem formularza do złożenia, zmiany, wycofania ofert lub wniosku dostępnego na Platformie e-</w:t>
      </w:r>
      <w:proofErr w:type="spellStart"/>
      <w:r>
        <w:rPr>
          <w:rFonts w:ascii="Times New Roman" w:hAnsi="Times New Roman"/>
          <w:sz w:val="26"/>
          <w:szCs w:val="26"/>
        </w:rPr>
        <w:t>zamowienia</w:t>
      </w:r>
      <w:proofErr w:type="spellEnd"/>
      <w:r>
        <w:rPr>
          <w:rFonts w:ascii="Times New Roman" w:hAnsi="Times New Roman"/>
          <w:sz w:val="26"/>
          <w:szCs w:val="26"/>
        </w:rPr>
        <w:t>.</w:t>
      </w:r>
    </w:p>
    <w:p w14:paraId="2AA54D89" w14:textId="77777777" w:rsidR="00D43F7B" w:rsidRDefault="00665CCF">
      <w:pPr>
        <w:numPr>
          <w:ilvl w:val="1"/>
          <w:numId w:val="18"/>
        </w:numPr>
        <w:spacing w:after="44"/>
        <w:ind w:left="1124" w:right="647" w:hanging="742"/>
        <w:rPr>
          <w:rFonts w:ascii="Times New Roman" w:hAnsi="Times New Roman"/>
        </w:rPr>
      </w:pPr>
      <w:r>
        <w:rPr>
          <w:rFonts w:ascii="Times New Roman" w:hAnsi="Times New Roman"/>
          <w:sz w:val="26"/>
          <w:szCs w:val="26"/>
        </w:rPr>
        <w:t>Nie ujawnia się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 W takim przypadku Wykonawca oznacza informacje stanowiące tajemnicę przedsiębiorstwa klauzulą „tajemnica przedsiębiorstwa - nie udostępniać". Wykonawca nie może zastrzec nazwy (firmy) oraz jego adresu, a także informacji dotyczących ceny, terminu wykonania zamówienia, okresu gwarancji i warunków płatności zawartych   w jego ofercie.</w:t>
      </w:r>
    </w:p>
    <w:p w14:paraId="229C4FD2" w14:textId="77777777" w:rsidR="00D43F7B" w:rsidRDefault="00665CCF">
      <w:pPr>
        <w:numPr>
          <w:ilvl w:val="1"/>
          <w:numId w:val="18"/>
        </w:numPr>
        <w:spacing w:after="392" w:line="216" w:lineRule="auto"/>
        <w:ind w:left="1124" w:right="647" w:hanging="742"/>
        <w:rPr>
          <w:rFonts w:ascii="Times New Roman" w:hAnsi="Times New Roman"/>
        </w:rPr>
      </w:pPr>
      <w:r>
        <w:rPr>
          <w:rFonts w:ascii="Times New Roman" w:hAnsi="Times New Roman"/>
          <w:sz w:val="26"/>
          <w:szCs w:val="26"/>
        </w:rPr>
        <w:t>Stosownie do powyższego, jeśli Wykonawca nie dopełni ww. obowiązków wynikających z ustawy, Zamawiający będzie miał podstawę do uznania, że zastrzeżenie tajemnicy przedsiębiorstwa jest bezskuteczne i w związku z tym potraktuje daną informację, jako niepodlegającą ochronie i niestanowiącą tajemnicy przedsiębiorstwa w rozumieniu ustawy o zwalczaniu nieuczciwej konkurencji.</w:t>
      </w:r>
    </w:p>
    <w:p w14:paraId="61AEF6F7" w14:textId="77777777" w:rsidR="00D43F7B" w:rsidRDefault="00665CCF">
      <w:pPr>
        <w:numPr>
          <w:ilvl w:val="0"/>
          <w:numId w:val="19"/>
        </w:numPr>
        <w:spacing w:after="172"/>
        <w:ind w:left="1037" w:right="1238" w:hanging="670"/>
        <w:jc w:val="left"/>
        <w:rPr>
          <w:rFonts w:ascii="Times New Roman" w:hAnsi="Times New Roman"/>
        </w:rPr>
      </w:pPr>
      <w:r>
        <w:rPr>
          <w:rFonts w:ascii="Times New Roman" w:hAnsi="Times New Roman"/>
          <w:sz w:val="26"/>
          <w:szCs w:val="26"/>
        </w:rPr>
        <w:t>SPOSÓB ORAZ TERMIN SKŁADANIA OFERT</w:t>
      </w:r>
    </w:p>
    <w:p w14:paraId="10454D1B" w14:textId="77777777" w:rsidR="00D43F7B" w:rsidRDefault="00665CCF">
      <w:pPr>
        <w:numPr>
          <w:ilvl w:val="1"/>
          <w:numId w:val="19"/>
        </w:numPr>
        <w:spacing w:after="132"/>
        <w:ind w:right="647" w:hanging="698"/>
        <w:rPr>
          <w:rFonts w:ascii="Times New Roman" w:hAnsi="Times New Roman"/>
        </w:rPr>
      </w:pPr>
      <w:r>
        <w:rPr>
          <w:rFonts w:ascii="Times New Roman" w:hAnsi="Times New Roman"/>
          <w:sz w:val="26"/>
          <w:szCs w:val="26"/>
        </w:rPr>
        <w:t>Wykonawca składa ofertę za pośrednictwem Formularza do złożenia, zmiany, wycofania oferty lub wniosku dostępnego na Platformie         e-zamówienia.</w:t>
      </w:r>
    </w:p>
    <w:p w14:paraId="4DABC373" w14:textId="12CF6316" w:rsidR="00D43F7B" w:rsidRPr="00E366B7" w:rsidRDefault="00665CCF">
      <w:pPr>
        <w:numPr>
          <w:ilvl w:val="1"/>
          <w:numId w:val="19"/>
        </w:numPr>
        <w:spacing w:after="121"/>
        <w:ind w:right="647" w:hanging="698"/>
        <w:rPr>
          <w:rFonts w:ascii="Times New Roman" w:hAnsi="Times New Roman"/>
          <w:color w:val="auto"/>
        </w:rPr>
      </w:pPr>
      <w:r>
        <w:rPr>
          <w:rFonts w:ascii="Times New Roman" w:hAnsi="Times New Roman"/>
          <w:sz w:val="26"/>
          <w:szCs w:val="26"/>
        </w:rPr>
        <w:t xml:space="preserve">Termin składania ofert upływa w dniu </w:t>
      </w:r>
      <w:r w:rsidR="00B42833">
        <w:rPr>
          <w:rFonts w:ascii="Times New Roman" w:hAnsi="Times New Roman"/>
          <w:color w:val="auto"/>
          <w:sz w:val="26"/>
          <w:szCs w:val="26"/>
        </w:rPr>
        <w:t>30</w:t>
      </w:r>
      <w:r w:rsidR="00E366B7" w:rsidRPr="00E366B7">
        <w:rPr>
          <w:rFonts w:ascii="Times New Roman" w:hAnsi="Times New Roman"/>
          <w:color w:val="auto"/>
          <w:sz w:val="26"/>
          <w:szCs w:val="26"/>
        </w:rPr>
        <w:t>.11.</w:t>
      </w:r>
      <w:r w:rsidRPr="00E366B7">
        <w:rPr>
          <w:rFonts w:ascii="Times New Roman" w:hAnsi="Times New Roman"/>
          <w:color w:val="auto"/>
          <w:sz w:val="26"/>
          <w:szCs w:val="26"/>
        </w:rPr>
        <w:t xml:space="preserve">2023r. o godz. </w:t>
      </w:r>
      <w:r w:rsidR="00E366B7" w:rsidRPr="00E366B7">
        <w:rPr>
          <w:rFonts w:ascii="Times New Roman" w:hAnsi="Times New Roman"/>
          <w:color w:val="auto"/>
          <w:sz w:val="26"/>
          <w:szCs w:val="26"/>
        </w:rPr>
        <w:t>09</w:t>
      </w:r>
      <w:r w:rsidRPr="00E366B7">
        <w:rPr>
          <w:rFonts w:ascii="Times New Roman" w:hAnsi="Times New Roman"/>
          <w:color w:val="auto"/>
          <w:sz w:val="26"/>
          <w:szCs w:val="26"/>
        </w:rPr>
        <w:t>:00</w:t>
      </w:r>
    </w:p>
    <w:p w14:paraId="6AF7C39B" w14:textId="63BF5B23" w:rsidR="00E366B7" w:rsidRPr="00E366B7" w:rsidRDefault="00665CCF" w:rsidP="00E366B7">
      <w:pPr>
        <w:numPr>
          <w:ilvl w:val="1"/>
          <w:numId w:val="19"/>
        </w:numPr>
        <w:spacing w:after="141"/>
        <w:ind w:right="647" w:hanging="698"/>
        <w:rPr>
          <w:rFonts w:ascii="Times New Roman" w:hAnsi="Times New Roman"/>
        </w:rPr>
      </w:pPr>
      <w:r>
        <w:rPr>
          <w:rFonts w:ascii="Times New Roman" w:hAnsi="Times New Roman"/>
          <w:sz w:val="26"/>
          <w:szCs w:val="26"/>
        </w:rPr>
        <w:t xml:space="preserve">Termin otwarcia ofert upływa w dniu </w:t>
      </w:r>
      <w:r w:rsidR="00B42833">
        <w:rPr>
          <w:rFonts w:ascii="Times New Roman" w:hAnsi="Times New Roman"/>
          <w:color w:val="auto"/>
          <w:sz w:val="26"/>
          <w:szCs w:val="26"/>
        </w:rPr>
        <w:t>30</w:t>
      </w:r>
      <w:r w:rsidR="00E366B7" w:rsidRPr="00E366B7">
        <w:rPr>
          <w:rFonts w:ascii="Times New Roman" w:hAnsi="Times New Roman"/>
          <w:color w:val="auto"/>
          <w:sz w:val="26"/>
          <w:szCs w:val="26"/>
        </w:rPr>
        <w:t>.11.</w:t>
      </w:r>
      <w:r w:rsidRPr="00E366B7">
        <w:rPr>
          <w:rFonts w:ascii="Times New Roman" w:hAnsi="Times New Roman"/>
          <w:color w:val="auto"/>
          <w:sz w:val="26"/>
          <w:szCs w:val="26"/>
        </w:rPr>
        <w:t xml:space="preserve">2023r. o godz. </w:t>
      </w:r>
      <w:r w:rsidR="00E366B7" w:rsidRPr="00E366B7">
        <w:rPr>
          <w:rFonts w:ascii="Times New Roman" w:hAnsi="Times New Roman"/>
          <w:color w:val="auto"/>
          <w:sz w:val="26"/>
          <w:szCs w:val="26"/>
        </w:rPr>
        <w:t>09</w:t>
      </w:r>
      <w:r w:rsidR="00E366B7">
        <w:rPr>
          <w:rFonts w:ascii="Times New Roman" w:hAnsi="Times New Roman"/>
        </w:rPr>
        <w:t>:30</w:t>
      </w:r>
    </w:p>
    <w:p w14:paraId="3328C4E6" w14:textId="77777777" w:rsidR="00D43F7B" w:rsidRDefault="00665CCF">
      <w:pPr>
        <w:numPr>
          <w:ilvl w:val="1"/>
          <w:numId w:val="19"/>
        </w:numPr>
        <w:spacing w:after="174"/>
        <w:ind w:right="647" w:hanging="698"/>
        <w:rPr>
          <w:rFonts w:ascii="Times New Roman" w:hAnsi="Times New Roman"/>
        </w:rPr>
      </w:pPr>
      <w:r>
        <w:rPr>
          <w:rFonts w:ascii="Times New Roman" w:hAnsi="Times New Roman"/>
          <w:sz w:val="26"/>
          <w:szCs w:val="26"/>
        </w:rPr>
        <w:t>Zamawiający, najpóźniej przed otwarciem ofert, udostępnia na stronie internetowej prowadzonego postępowania informację o kwocie, jaką zamierza przeznaczyć na sfinansowanie zamówienia.</w:t>
      </w:r>
    </w:p>
    <w:p w14:paraId="3E168B3D" w14:textId="77777777" w:rsidR="00D43F7B" w:rsidRDefault="00665CCF">
      <w:pPr>
        <w:numPr>
          <w:ilvl w:val="1"/>
          <w:numId w:val="19"/>
        </w:numPr>
        <w:spacing w:after="135"/>
        <w:ind w:right="647" w:hanging="698"/>
        <w:rPr>
          <w:rFonts w:ascii="Times New Roman" w:hAnsi="Times New Roman"/>
        </w:rPr>
      </w:pPr>
      <w:r>
        <w:rPr>
          <w:rFonts w:ascii="Times New Roman" w:hAnsi="Times New Roman"/>
          <w:sz w:val="26"/>
          <w:szCs w:val="26"/>
        </w:rPr>
        <w:t>Zamawiający zapewnia, aby z zawartością ofert nie można było zapoznać się przed upływem terminu ich otwarcia.</w:t>
      </w:r>
    </w:p>
    <w:p w14:paraId="01E87B48" w14:textId="77777777" w:rsidR="00D43F7B" w:rsidRDefault="00665CCF">
      <w:pPr>
        <w:numPr>
          <w:ilvl w:val="1"/>
          <w:numId w:val="19"/>
        </w:numPr>
        <w:spacing w:after="137"/>
        <w:ind w:right="647" w:hanging="698"/>
        <w:rPr>
          <w:rFonts w:ascii="Times New Roman" w:hAnsi="Times New Roman"/>
        </w:rPr>
      </w:pPr>
      <w:r>
        <w:rPr>
          <w:rFonts w:ascii="Times New Roman" w:hAnsi="Times New Roman"/>
          <w:sz w:val="26"/>
          <w:szCs w:val="26"/>
        </w:rPr>
        <w:t>Otwarcie ofert następuje niezwłocznie po upływie terminu składania ofert, nie później niż następnego dnia po dniu, w którym upłynął termin składania ofert.</w:t>
      </w:r>
    </w:p>
    <w:p w14:paraId="4ECE1DA5" w14:textId="77777777" w:rsidR="00D43F7B" w:rsidRDefault="00665CCF">
      <w:pPr>
        <w:numPr>
          <w:ilvl w:val="1"/>
          <w:numId w:val="19"/>
        </w:numPr>
        <w:ind w:right="647" w:hanging="698"/>
        <w:rPr>
          <w:rFonts w:ascii="Times New Roman" w:hAnsi="Times New Roman"/>
        </w:rPr>
      </w:pPr>
      <w:r>
        <w:rPr>
          <w:rFonts w:ascii="Times New Roman" w:hAnsi="Times New Roman"/>
          <w:sz w:val="26"/>
          <w:szCs w:val="26"/>
        </w:rPr>
        <w:t xml:space="preserve">Jeżeli otwarcie ofert następuje przy użyciu systemu teleinformatycznego, w przypadku awarii tego systemu, która powoduje brak możliwości otwarcia ofert w terminie </w:t>
      </w:r>
      <w:r>
        <w:rPr>
          <w:rFonts w:ascii="Times New Roman" w:hAnsi="Times New Roman"/>
          <w:sz w:val="26"/>
          <w:szCs w:val="26"/>
        </w:rPr>
        <w:lastRenderedPageBreak/>
        <w:t>określonym przez Zamawiającego, otwarcie ofert następuje niezwłocznie po usunięciu awarii.</w:t>
      </w:r>
    </w:p>
    <w:p w14:paraId="54542E64" w14:textId="77777777" w:rsidR="00D43F7B" w:rsidRDefault="00665CCF">
      <w:pPr>
        <w:numPr>
          <w:ilvl w:val="1"/>
          <w:numId w:val="19"/>
        </w:numPr>
        <w:spacing w:after="196"/>
        <w:ind w:right="647" w:hanging="698"/>
        <w:rPr>
          <w:rFonts w:ascii="Times New Roman" w:hAnsi="Times New Roman"/>
        </w:rPr>
      </w:pPr>
      <w:r>
        <w:rPr>
          <w:rFonts w:ascii="Times New Roman" w:hAnsi="Times New Roman"/>
          <w:sz w:val="26"/>
          <w:szCs w:val="26"/>
        </w:rPr>
        <w:t>Zamawiający poinformuje o zmianie terminu otwarcia ofert na stronie internetowej prowadzonego postępowania.</w:t>
      </w:r>
    </w:p>
    <w:p w14:paraId="3C848EF1" w14:textId="77777777" w:rsidR="00D43F7B" w:rsidRDefault="00665CCF">
      <w:pPr>
        <w:numPr>
          <w:ilvl w:val="1"/>
          <w:numId w:val="19"/>
        </w:numPr>
        <w:spacing w:after="42"/>
        <w:ind w:right="647" w:hanging="698"/>
        <w:rPr>
          <w:rFonts w:ascii="Times New Roman" w:hAnsi="Times New Roman"/>
        </w:rPr>
      </w:pPr>
      <w:r>
        <w:rPr>
          <w:rFonts w:ascii="Times New Roman" w:hAnsi="Times New Roman"/>
          <w:sz w:val="26"/>
          <w:szCs w:val="26"/>
        </w:rPr>
        <w:t>Zamawiający, niezwłocznie po otwarciu ofert udostępnia na stronie internetowej prowadzonego postępowania informacje o:</w:t>
      </w:r>
    </w:p>
    <w:p w14:paraId="446C7A82" w14:textId="77777777" w:rsidR="00D43F7B" w:rsidRDefault="00665CCF">
      <w:pPr>
        <w:numPr>
          <w:ilvl w:val="2"/>
          <w:numId w:val="19"/>
        </w:numPr>
        <w:spacing w:after="118"/>
        <w:ind w:right="647" w:hanging="432"/>
        <w:rPr>
          <w:rFonts w:ascii="Times New Roman" w:hAnsi="Times New Roman"/>
        </w:rPr>
      </w:pPr>
      <w:r>
        <w:rPr>
          <w:rFonts w:ascii="Times New Roman" w:hAnsi="Times New Roman"/>
          <w:sz w:val="26"/>
          <w:szCs w:val="26"/>
        </w:rPr>
        <w:t>nazwach albo imionach i nazwiskach oraz siedzibach lub miejscach prowadzonej działalności gospodarczej albo miejscach zamieszkania wykonawców, których oferty zostały otwarte;</w:t>
      </w:r>
    </w:p>
    <w:p w14:paraId="10A4A798" w14:textId="77777777" w:rsidR="00D43F7B" w:rsidRDefault="00665CCF">
      <w:pPr>
        <w:numPr>
          <w:ilvl w:val="2"/>
          <w:numId w:val="19"/>
        </w:numPr>
        <w:spacing w:after="418"/>
        <w:ind w:right="647" w:hanging="432"/>
        <w:rPr>
          <w:rFonts w:ascii="Times New Roman" w:hAnsi="Times New Roman"/>
        </w:rPr>
      </w:pPr>
      <w:r>
        <w:rPr>
          <w:rFonts w:ascii="Times New Roman" w:hAnsi="Times New Roman"/>
          <w:sz w:val="26"/>
          <w:szCs w:val="26"/>
        </w:rPr>
        <w:t>cenach zawartych w ofertach.</w:t>
      </w:r>
    </w:p>
    <w:p w14:paraId="17BE27F2" w14:textId="77777777" w:rsidR="00D43F7B" w:rsidRDefault="00665CCF">
      <w:pPr>
        <w:numPr>
          <w:ilvl w:val="0"/>
          <w:numId w:val="19"/>
        </w:numPr>
        <w:spacing w:after="212"/>
        <w:ind w:left="1037" w:right="1238" w:hanging="670"/>
        <w:jc w:val="left"/>
        <w:rPr>
          <w:rFonts w:ascii="Times New Roman" w:hAnsi="Times New Roman"/>
        </w:rPr>
      </w:pPr>
      <w:r>
        <w:rPr>
          <w:rFonts w:ascii="Times New Roman" w:hAnsi="Times New Roman"/>
          <w:sz w:val="26"/>
          <w:szCs w:val="26"/>
        </w:rPr>
        <w:t>OPIS SPOSOBU OBLICZANIA CENY OFERTY</w:t>
      </w:r>
    </w:p>
    <w:p w14:paraId="750F2B74" w14:textId="77777777" w:rsidR="00D43F7B" w:rsidRDefault="00665CCF">
      <w:pPr>
        <w:numPr>
          <w:ilvl w:val="1"/>
          <w:numId w:val="19"/>
        </w:numPr>
        <w:spacing w:after="129"/>
        <w:ind w:right="647" w:hanging="698"/>
        <w:rPr>
          <w:rFonts w:ascii="Times New Roman" w:hAnsi="Times New Roman"/>
        </w:rPr>
      </w:pPr>
      <w:r>
        <w:rPr>
          <w:rFonts w:ascii="Times New Roman" w:hAnsi="Times New Roman"/>
          <w:sz w:val="26"/>
          <w:szCs w:val="26"/>
        </w:rPr>
        <w:t>Wykonawca podaje cenę za realizację przedmiotu zamówienia zgodnie ze wzorem Formularza Ofertowego, stanowiącego - Załącznik nr 2 do SWZ.</w:t>
      </w:r>
    </w:p>
    <w:p w14:paraId="6202F85A" w14:textId="77777777" w:rsidR="00D43F7B" w:rsidRDefault="00665CCF">
      <w:pPr>
        <w:numPr>
          <w:ilvl w:val="1"/>
          <w:numId w:val="19"/>
        </w:numPr>
        <w:spacing w:after="189"/>
        <w:ind w:right="647" w:hanging="698"/>
        <w:rPr>
          <w:rFonts w:ascii="Times New Roman" w:hAnsi="Times New Roman"/>
        </w:rPr>
      </w:pPr>
      <w:r>
        <w:rPr>
          <w:rFonts w:ascii="Times New Roman" w:hAnsi="Times New Roman"/>
          <w:sz w:val="26"/>
          <w:szCs w:val="26"/>
        </w:rPr>
        <w:t>Rozliczenia między Zamawiającym, a Wykonawcą będą prowadzone w złotych polskich (PLN) z dokładnością do dwóch miejsc po przecinku, a wszystkie płatności będą realizowane w złotych polskich, zgodnie z obowiązującymi przepisami.</w:t>
      </w:r>
    </w:p>
    <w:p w14:paraId="26FE6E3D" w14:textId="77777777" w:rsidR="00D43F7B" w:rsidRDefault="00665CCF">
      <w:pPr>
        <w:numPr>
          <w:ilvl w:val="1"/>
          <w:numId w:val="19"/>
        </w:numPr>
        <w:spacing w:after="58"/>
        <w:ind w:right="647" w:hanging="698"/>
        <w:rPr>
          <w:rFonts w:ascii="Times New Roman" w:hAnsi="Times New Roman"/>
        </w:rPr>
      </w:pPr>
      <w:r>
        <w:rPr>
          <w:rFonts w:ascii="Times New Roman" w:hAnsi="Times New Roman"/>
          <w:sz w:val="26"/>
          <w:szCs w:val="26"/>
        </w:rPr>
        <w:t>Pod pojęciem ceny ofertowej brutto należy rozumieć cenę w rozumieniu art. 3 ust. 1 pkt 1 i ust 2 ustawy z dnia 9 maja 2014 r. o informowaniu o cenach towarów i usług (tj. Dz. U. z 2019 poz. 178), tj. wartość wyrażoną w jednostkach pieniężnych, którą Zamawiający jest obowiązany zapłacić Wykonawcy. W tak rozumianej cenie uwzględnia się podatek od towarów i usług oraz podatek akcyzowy, jeżeli na podstawie odrębnych przepisów sprzedaż towaru (usługi) podlega obciążeniu podatkiem od towarów i usług lub podatkiem akcyzowym.</w:t>
      </w:r>
    </w:p>
    <w:p w14:paraId="09D7CFF6" w14:textId="77777777" w:rsidR="00D43F7B" w:rsidRDefault="00665CCF">
      <w:pPr>
        <w:numPr>
          <w:ilvl w:val="1"/>
          <w:numId w:val="19"/>
        </w:numPr>
        <w:spacing w:after="155"/>
        <w:ind w:right="647" w:hanging="698"/>
        <w:rPr>
          <w:rFonts w:ascii="Times New Roman" w:hAnsi="Times New Roman"/>
        </w:rPr>
      </w:pPr>
      <w:r>
        <w:rPr>
          <w:rFonts w:ascii="Times New Roman" w:hAnsi="Times New Roman"/>
          <w:sz w:val="26"/>
          <w:szCs w:val="26"/>
        </w:rPr>
        <w:t>W formularzu ofertowym wykonawca winien wyliczyć wartość całości przedmiotu dostawy biorąc za punkt odniesienia cenę oleju opałowego opublikowaną na stronie internetowej PKN ORLEN w dniu 24 stycznia 2023 roku powiększoną o stałą procentową wielkość marży albo pomniejszoną o stały upust (wartość niezmienna w całym okresie na jaki będzie zawarta umowa).</w:t>
      </w:r>
    </w:p>
    <w:p w14:paraId="3751D3E1" w14:textId="77777777" w:rsidR="00D43F7B" w:rsidRDefault="00665CCF">
      <w:pPr>
        <w:numPr>
          <w:ilvl w:val="1"/>
          <w:numId w:val="19"/>
        </w:numPr>
        <w:spacing w:after="182"/>
        <w:ind w:right="647" w:hanging="698"/>
        <w:rPr>
          <w:rFonts w:ascii="Times New Roman" w:hAnsi="Times New Roman"/>
        </w:rPr>
      </w:pPr>
      <w:r>
        <w:rPr>
          <w:rFonts w:ascii="Times New Roman" w:hAnsi="Times New Roman"/>
          <w:sz w:val="26"/>
          <w:szCs w:val="26"/>
        </w:rPr>
        <w:t>Cena ta jest ceną ostateczną.</w:t>
      </w:r>
    </w:p>
    <w:p w14:paraId="593A2B77" w14:textId="77777777" w:rsidR="00D43F7B" w:rsidRDefault="00665CCF">
      <w:pPr>
        <w:numPr>
          <w:ilvl w:val="1"/>
          <w:numId w:val="19"/>
        </w:numPr>
        <w:spacing w:after="190"/>
        <w:ind w:right="647" w:hanging="698"/>
        <w:rPr>
          <w:rFonts w:ascii="Times New Roman" w:hAnsi="Times New Roman"/>
        </w:rPr>
      </w:pPr>
      <w:r>
        <w:rPr>
          <w:rFonts w:ascii="Times New Roman" w:hAnsi="Times New Roman"/>
          <w:sz w:val="26"/>
          <w:szCs w:val="26"/>
        </w:rPr>
        <w:lastRenderedPageBreak/>
        <w:t>Cena oferty nie może być wyrażona w walucie obcej.</w:t>
      </w:r>
    </w:p>
    <w:p w14:paraId="27A24E12" w14:textId="77777777" w:rsidR="00D43F7B" w:rsidRDefault="00665CCF">
      <w:pPr>
        <w:numPr>
          <w:ilvl w:val="1"/>
          <w:numId w:val="19"/>
        </w:numPr>
        <w:spacing w:after="171"/>
        <w:ind w:right="647" w:hanging="698"/>
        <w:rPr>
          <w:rFonts w:ascii="Times New Roman" w:hAnsi="Times New Roman"/>
        </w:rPr>
      </w:pPr>
      <w:r>
        <w:rPr>
          <w:rFonts w:ascii="Times New Roman" w:hAnsi="Times New Roman"/>
          <w:sz w:val="26"/>
          <w:szCs w:val="26"/>
        </w:rPr>
        <w:t>Wykonawca przed sporządzeniem oferty powinien dokładnie zapoznać się z wymaganiami SWZ tak, aby cena ofertowa obejmowała cały przedmiot zamówienia.</w:t>
      </w:r>
    </w:p>
    <w:p w14:paraId="1899DA37" w14:textId="77777777" w:rsidR="00D43F7B" w:rsidRDefault="00665CCF">
      <w:pPr>
        <w:numPr>
          <w:ilvl w:val="1"/>
          <w:numId w:val="19"/>
        </w:numPr>
        <w:spacing w:after="189"/>
        <w:ind w:right="647" w:hanging="698"/>
        <w:rPr>
          <w:rFonts w:ascii="Times New Roman" w:hAnsi="Times New Roman"/>
        </w:rPr>
      </w:pPr>
      <w:r>
        <w:rPr>
          <w:rFonts w:ascii="Times New Roman" w:hAnsi="Times New Roman"/>
          <w:sz w:val="26"/>
          <w:szCs w:val="26"/>
        </w:rPr>
        <w:t>Jeżeli została złożona oferta, której wybór prowadziłby do powstania u Zamawiającego obowiązku podatkowego zgodnie z ustawą z dnia 13 stycznia 2022 o zmianie ustawy o podatku od towarów i usług (tj. Dz.U. z 2022 r. poz. 931), dla celów zastosowania kryterium ceny Zamawiający dolicza do przedstawionej w tej ofercie ceny kwotę podatku od towarów i usług, którą miałby obowiązek rozliczyć. W formularzu oferty o którym mowa w rozdziale 12 pkt 12.1. SWZ, Wykonawca ma obowiązek:</w:t>
      </w:r>
    </w:p>
    <w:p w14:paraId="61552301" w14:textId="77777777" w:rsidR="00D43F7B" w:rsidRDefault="00665CCF">
      <w:pPr>
        <w:numPr>
          <w:ilvl w:val="0"/>
          <w:numId w:val="20"/>
        </w:numPr>
        <w:spacing w:after="117"/>
        <w:ind w:right="647" w:hanging="432"/>
        <w:rPr>
          <w:rFonts w:ascii="Times New Roman" w:hAnsi="Times New Roman"/>
        </w:rPr>
      </w:pPr>
      <w:r>
        <w:rPr>
          <w:rFonts w:ascii="Times New Roman" w:hAnsi="Times New Roman"/>
          <w:sz w:val="26"/>
          <w:szCs w:val="26"/>
        </w:rPr>
        <w:t>Poinformowania Zamawiającego, że wybór jego oferty będzie prowadził do powstania u Zamawiającego obowiązku podatkowego;</w:t>
      </w:r>
    </w:p>
    <w:p w14:paraId="1A2CD1F4" w14:textId="77777777" w:rsidR="00D43F7B" w:rsidRDefault="00665CCF">
      <w:pPr>
        <w:numPr>
          <w:ilvl w:val="0"/>
          <w:numId w:val="20"/>
        </w:numPr>
        <w:spacing w:after="140"/>
        <w:ind w:right="647" w:hanging="432"/>
        <w:rPr>
          <w:rFonts w:ascii="Times New Roman" w:hAnsi="Times New Roman"/>
        </w:rPr>
      </w:pPr>
      <w:r>
        <w:rPr>
          <w:rFonts w:ascii="Times New Roman" w:hAnsi="Times New Roman"/>
          <w:sz w:val="26"/>
          <w:szCs w:val="26"/>
        </w:rPr>
        <w:t>Wskazania nazwy (rodzaju) towaru lub usługi, których dostawa lub świadczenie będą prowadziły do powstania obowiązku podatkowego;</w:t>
      </w:r>
    </w:p>
    <w:p w14:paraId="447F4965" w14:textId="77777777" w:rsidR="00D43F7B" w:rsidRDefault="00665CCF">
      <w:pPr>
        <w:numPr>
          <w:ilvl w:val="0"/>
          <w:numId w:val="20"/>
        </w:numPr>
        <w:ind w:right="647" w:hanging="432"/>
        <w:rPr>
          <w:rFonts w:ascii="Times New Roman" w:hAnsi="Times New Roman"/>
        </w:rPr>
      </w:pPr>
      <w:r>
        <w:rPr>
          <w:rFonts w:ascii="Times New Roman" w:hAnsi="Times New Roman"/>
          <w:sz w:val="26"/>
          <w:szCs w:val="26"/>
        </w:rPr>
        <w:t>Wskazania wartości towaru lub usługi objętego obowiązkiem podatkowym</w:t>
      </w:r>
    </w:p>
    <w:p w14:paraId="622F73AB" w14:textId="77777777" w:rsidR="00D43F7B" w:rsidRDefault="00665CCF">
      <w:pPr>
        <w:spacing w:after="134"/>
        <w:ind w:left="1094" w:right="647"/>
        <w:rPr>
          <w:rFonts w:ascii="Times New Roman" w:hAnsi="Times New Roman"/>
        </w:rPr>
      </w:pPr>
      <w:r>
        <w:rPr>
          <w:rFonts w:ascii="Times New Roman" w:hAnsi="Times New Roman"/>
          <w:sz w:val="26"/>
          <w:szCs w:val="26"/>
        </w:rPr>
        <w:t>Zamawiającego, bez kwoty podatku;</w:t>
      </w:r>
    </w:p>
    <w:p w14:paraId="51754801" w14:textId="77777777" w:rsidR="00D43F7B" w:rsidRDefault="00665CCF">
      <w:pPr>
        <w:numPr>
          <w:ilvl w:val="0"/>
          <w:numId w:val="20"/>
        </w:numPr>
        <w:spacing w:after="151"/>
        <w:ind w:right="647" w:hanging="432"/>
        <w:rPr>
          <w:rFonts w:ascii="Times New Roman" w:hAnsi="Times New Roman"/>
        </w:rPr>
      </w:pPr>
      <w:r>
        <w:rPr>
          <w:rFonts w:ascii="Times New Roman" w:hAnsi="Times New Roman"/>
          <w:sz w:val="26"/>
          <w:szCs w:val="26"/>
        </w:rPr>
        <w:t>Wskazania stawki podatku od towarów i usług, która zgodnie z wiedzą Wykonawcy, będzie miała zastosowanie.</w:t>
      </w:r>
    </w:p>
    <w:p w14:paraId="1B5822E3" w14:textId="77777777" w:rsidR="00D43F7B" w:rsidRDefault="00665CCF">
      <w:pPr>
        <w:numPr>
          <w:ilvl w:val="1"/>
          <w:numId w:val="21"/>
        </w:numPr>
        <w:spacing w:after="159"/>
        <w:ind w:right="576" w:hanging="694"/>
      </w:pPr>
      <w:r>
        <w:rPr>
          <w:rFonts w:ascii="Times New Roman" w:hAnsi="Times New Roman"/>
          <w:sz w:val="26"/>
          <w:szCs w:val="26"/>
        </w:rPr>
        <w:t>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w:t>
      </w:r>
    </w:p>
    <w:p w14:paraId="1F3F0DBF" w14:textId="77777777" w:rsidR="00D43F7B" w:rsidRDefault="00665CCF">
      <w:pPr>
        <w:numPr>
          <w:ilvl w:val="1"/>
          <w:numId w:val="21"/>
        </w:numPr>
        <w:spacing w:after="4"/>
        <w:ind w:right="576" w:hanging="694"/>
      </w:pPr>
      <w:r>
        <w:rPr>
          <w:rFonts w:ascii="Times New Roman" w:hAnsi="Times New Roman"/>
          <w:sz w:val="26"/>
          <w:szCs w:val="26"/>
        </w:rPr>
        <w:t xml:space="preserve">W przypadku, gdy ofertę składa osoba fizyczna nieprowadząca działalności gospodarczej cena oferty powinna zawierać zaliczkę na podatek dochodowy oraz wszelkie należne składki, które to Zamawiający, zgodnie z obowiązującymi przepisami, będzie zobowiązany naliczyć i odprowadzić. Tym samym, Wykonawca będący osobą fizyczną nieprowadzącą działalności gospodarczej wyrazi zgodę na pomniejszenie swoich należności (ceny ofert) o zaliczki i składki, które Zamawiający będzie zobowiązany naliczyć i odprowadzić w związku z realizacją umowy. Należność wypłacona bezpośrednio Wykonawcy nie będzie wówczas równa cenie oferty. Wobec </w:t>
      </w:r>
      <w:r>
        <w:rPr>
          <w:rFonts w:ascii="Times New Roman" w:hAnsi="Times New Roman"/>
          <w:sz w:val="26"/>
          <w:szCs w:val="26"/>
        </w:rPr>
        <w:lastRenderedPageBreak/>
        <w:t>powyższego w celu zapewnienia porównywalności ofert cena oferty złożonej przez osobę fizyczną nieprowadzącą działalności gospodarczej powinna zawierać zaliczkę na podatek dochodowy oraz wszelkie należne składki, które to Zamawiający, zgodnie z obowiązującymi przepisami, byłby zobowiązany naliczyć i odprowadzić.</w:t>
      </w:r>
    </w:p>
    <w:p w14:paraId="50FF2377" w14:textId="77777777" w:rsidR="00D43F7B" w:rsidRDefault="00D43F7B">
      <w:pPr>
        <w:spacing w:after="4"/>
        <w:ind w:left="1384" w:right="576" w:firstLine="0"/>
        <w:rPr>
          <w:rFonts w:ascii="Times New Roman" w:hAnsi="Times New Roman"/>
          <w:sz w:val="26"/>
          <w:szCs w:val="26"/>
        </w:rPr>
      </w:pPr>
    </w:p>
    <w:p w14:paraId="67006638" w14:textId="77777777" w:rsidR="00D43F7B" w:rsidRDefault="00665CCF">
      <w:pPr>
        <w:numPr>
          <w:ilvl w:val="1"/>
          <w:numId w:val="21"/>
        </w:numPr>
        <w:spacing w:after="383"/>
        <w:ind w:right="576" w:hanging="694"/>
      </w:pPr>
      <w:r>
        <w:rPr>
          <w:rFonts w:ascii="Times New Roman" w:hAnsi="Times New Roman"/>
          <w:sz w:val="26"/>
          <w:szCs w:val="26"/>
        </w:rPr>
        <w:t>Zamawiający w celu ustalenia, czy oferta zawiera rażąco niską cenę                w stosunku do przedmiotu zamówienia, może zwrócić się do wykonawcy         o udzielenie w określonym terminie wyjaśnień dotyczących elementów oferty mających wpływ na wysokość ceny.</w:t>
      </w:r>
    </w:p>
    <w:p w14:paraId="155E51F5" w14:textId="77777777" w:rsidR="00D43F7B" w:rsidRDefault="00665CCF">
      <w:pPr>
        <w:numPr>
          <w:ilvl w:val="0"/>
          <w:numId w:val="22"/>
        </w:numPr>
        <w:spacing w:after="522"/>
        <w:ind w:right="1238" w:firstLine="4"/>
        <w:jc w:val="left"/>
        <w:rPr>
          <w:rFonts w:ascii="Times New Roman" w:hAnsi="Times New Roman"/>
        </w:rPr>
      </w:pPr>
      <w:r>
        <w:rPr>
          <w:rFonts w:ascii="Times New Roman" w:hAnsi="Times New Roman"/>
          <w:sz w:val="26"/>
          <w:szCs w:val="26"/>
        </w:rPr>
        <w:t>OPIS KRYTERIÓW, KTÓRYMI ZAMAWIAJĄCY BĘDZIE SIĘ KIEROWAŁ PRZY WYBORZE OFERTY WRAZ Z PODANIEM WAG TYCH KRYTERIÓW I SPOSOBU OCENY OFERT</w:t>
      </w:r>
    </w:p>
    <w:p w14:paraId="5E7ACEC9" w14:textId="77777777" w:rsidR="00D43F7B" w:rsidRDefault="00665CCF">
      <w:pPr>
        <w:numPr>
          <w:ilvl w:val="1"/>
          <w:numId w:val="22"/>
        </w:numPr>
        <w:spacing w:after="714"/>
        <w:ind w:left="1800" w:right="647" w:hanging="713"/>
        <w:rPr>
          <w:rFonts w:ascii="Times New Roman" w:hAnsi="Times New Roman"/>
        </w:rPr>
      </w:pPr>
      <w:r>
        <w:rPr>
          <w:rFonts w:ascii="Times New Roman" w:hAnsi="Times New Roman"/>
          <w:sz w:val="26"/>
          <w:szCs w:val="26"/>
        </w:rPr>
        <w:t>Najkorzystniejszą ofertą będzie oferta, która przedstawia najkorzystniejszą cenę.</w:t>
      </w:r>
    </w:p>
    <w:p w14:paraId="285BEA5C" w14:textId="77777777" w:rsidR="00D43F7B" w:rsidRDefault="00665CCF">
      <w:pPr>
        <w:numPr>
          <w:ilvl w:val="0"/>
          <w:numId w:val="22"/>
        </w:numPr>
        <w:spacing w:after="4"/>
        <w:ind w:right="1238" w:firstLine="4"/>
        <w:rPr>
          <w:rFonts w:ascii="Times New Roman" w:hAnsi="Times New Roman"/>
        </w:rPr>
      </w:pPr>
      <w:r>
        <w:rPr>
          <w:rFonts w:ascii="Times New Roman" w:hAnsi="Times New Roman"/>
          <w:sz w:val="26"/>
          <w:szCs w:val="26"/>
        </w:rPr>
        <w:t xml:space="preserve"> INFORMACJA O FORMALNOŚCIACH, JAKIE POWINNY ZOSTAĆ DOPEŁNIONE    </w:t>
      </w:r>
      <w:r>
        <w:rPr>
          <w:rFonts w:ascii="Times New Roman" w:hAnsi="Times New Roman"/>
          <w:sz w:val="26"/>
          <w:szCs w:val="26"/>
        </w:rPr>
        <w:tab/>
        <w:t xml:space="preserve">PO WYBORZE OFERTY W CELU ZAWARCIA UMOWY W SPRAWIE </w:t>
      </w:r>
      <w:r>
        <w:rPr>
          <w:rFonts w:ascii="Times New Roman" w:hAnsi="Times New Roman"/>
          <w:sz w:val="26"/>
          <w:szCs w:val="26"/>
        </w:rPr>
        <w:tab/>
        <w:t>ZAMÓWIENIA PUBLICZNEGO</w:t>
      </w:r>
    </w:p>
    <w:p w14:paraId="693A9021" w14:textId="77777777" w:rsidR="00D43F7B" w:rsidRDefault="00665CCF">
      <w:pPr>
        <w:numPr>
          <w:ilvl w:val="1"/>
          <w:numId w:val="22"/>
        </w:numPr>
        <w:ind w:left="1800" w:right="647" w:hanging="713"/>
        <w:rPr>
          <w:rFonts w:ascii="Times New Roman" w:hAnsi="Times New Roman"/>
        </w:rPr>
      </w:pPr>
      <w:r>
        <w:rPr>
          <w:rFonts w:ascii="Times New Roman" w:hAnsi="Times New Roman"/>
          <w:sz w:val="26"/>
          <w:szCs w:val="26"/>
        </w:rPr>
        <w:t>W celu zawarcia umowy w sprawie zamówienia publicznego, wykonawca, którego ofertę wybrano, jako najkorzystniejszą przed podpisaniem umowy składa:</w:t>
      </w:r>
      <w:r>
        <w:rPr>
          <w:noProof/>
        </w:rPr>
        <w:drawing>
          <wp:inline distT="0" distB="0" distL="0" distR="0" wp14:anchorId="77EA225A" wp14:editId="6C34CD9B">
            <wp:extent cx="4445" cy="4445"/>
            <wp:effectExtent l="0" t="0" r="0" b="0"/>
            <wp:docPr id="5" name="Picture 33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33236"/>
                    <pic:cNvPicPr>
                      <a:picLocks noChangeAspect="1" noChangeArrowheads="1"/>
                    </pic:cNvPicPr>
                  </pic:nvPicPr>
                  <pic:blipFill>
                    <a:blip r:embed="rId12"/>
                    <a:stretch>
                      <a:fillRect/>
                    </a:stretch>
                  </pic:blipFill>
                  <pic:spPr bwMode="auto">
                    <a:xfrm>
                      <a:off x="0" y="0"/>
                      <a:ext cx="4445" cy="4445"/>
                    </a:xfrm>
                    <a:prstGeom prst="rect">
                      <a:avLst/>
                    </a:prstGeom>
                  </pic:spPr>
                </pic:pic>
              </a:graphicData>
            </a:graphic>
          </wp:inline>
        </w:drawing>
      </w:r>
    </w:p>
    <w:p w14:paraId="06B8317C" w14:textId="77777777" w:rsidR="00D43F7B" w:rsidRDefault="00665CCF">
      <w:pPr>
        <w:numPr>
          <w:ilvl w:val="2"/>
          <w:numId w:val="22"/>
        </w:numPr>
        <w:ind w:right="647" w:hanging="439"/>
        <w:rPr>
          <w:rFonts w:ascii="Times New Roman" w:hAnsi="Times New Roman"/>
        </w:rPr>
      </w:pPr>
      <w:r>
        <w:rPr>
          <w:rFonts w:ascii="Times New Roman" w:hAnsi="Times New Roman"/>
          <w:sz w:val="26"/>
          <w:szCs w:val="26"/>
        </w:rPr>
        <w:t>pełnomocnictwo do podpisania umowy — jeżeli dotyczy;</w:t>
      </w:r>
    </w:p>
    <w:p w14:paraId="634F204F" w14:textId="77777777" w:rsidR="00D43F7B" w:rsidRDefault="00665CCF">
      <w:pPr>
        <w:numPr>
          <w:ilvl w:val="2"/>
          <w:numId w:val="22"/>
        </w:numPr>
        <w:spacing w:after="140"/>
        <w:ind w:right="647" w:hanging="439"/>
        <w:rPr>
          <w:rFonts w:ascii="Times New Roman" w:hAnsi="Times New Roman"/>
        </w:rPr>
      </w:pPr>
      <w:r>
        <w:rPr>
          <w:rFonts w:ascii="Times New Roman" w:hAnsi="Times New Roman"/>
          <w:sz w:val="26"/>
          <w:szCs w:val="26"/>
        </w:rPr>
        <w:t>umowę regulującą współpracę wykonawców wspólnie ubiegających się o udzielenie zamówienia, jeżeli oferta tych wykonawców zostanie wybrana —jeżeli dotyczy ;</w:t>
      </w:r>
    </w:p>
    <w:p w14:paraId="6D9774BA" w14:textId="77777777" w:rsidR="00D43F7B" w:rsidRDefault="00665CCF">
      <w:pPr>
        <w:numPr>
          <w:ilvl w:val="2"/>
          <w:numId w:val="22"/>
        </w:numPr>
        <w:spacing w:after="397"/>
        <w:ind w:right="647" w:hanging="439"/>
        <w:rPr>
          <w:rFonts w:ascii="Times New Roman" w:hAnsi="Times New Roman"/>
        </w:rPr>
      </w:pPr>
      <w:r>
        <w:rPr>
          <w:rFonts w:ascii="Times New Roman" w:hAnsi="Times New Roman"/>
          <w:sz w:val="26"/>
          <w:szCs w:val="26"/>
        </w:rPr>
        <w:t>listę osób przewidzianych do realizacji zamówienia.</w:t>
      </w:r>
    </w:p>
    <w:p w14:paraId="6665F157" w14:textId="77777777" w:rsidR="00D43F7B" w:rsidRDefault="00665CCF">
      <w:pPr>
        <w:numPr>
          <w:ilvl w:val="1"/>
          <w:numId w:val="22"/>
        </w:numPr>
        <w:spacing w:after="49"/>
        <w:ind w:left="1800" w:right="647" w:hanging="713"/>
        <w:rPr>
          <w:rFonts w:ascii="Times New Roman" w:hAnsi="Times New Roman"/>
        </w:rPr>
      </w:pPr>
      <w:r>
        <w:rPr>
          <w:rFonts w:ascii="Times New Roman" w:hAnsi="Times New Roman"/>
          <w:sz w:val="26"/>
          <w:szCs w:val="26"/>
        </w:rPr>
        <w:t>Zamawiający zawiera umowę w sprawie zamówienia publicznego w terminie nie krótszym niż 5 dni od dnia przesłania zawiadomienia o wyborze najkorzystniejszej oferty, jeżeli zamówienie to zostało przesłane przy użyciu środków komunikacji elektronicznej, albo 10 dni, jeżeli zostało przesłane w inny sposób.</w:t>
      </w:r>
    </w:p>
    <w:p w14:paraId="6FE8747D" w14:textId="77777777" w:rsidR="00D43F7B" w:rsidRDefault="00665CCF">
      <w:pPr>
        <w:numPr>
          <w:ilvl w:val="1"/>
          <w:numId w:val="22"/>
        </w:numPr>
        <w:spacing w:after="370"/>
        <w:ind w:left="1800" w:right="647" w:hanging="713"/>
        <w:rPr>
          <w:rFonts w:ascii="Times New Roman" w:hAnsi="Times New Roman"/>
        </w:rPr>
      </w:pPr>
      <w:r>
        <w:rPr>
          <w:rFonts w:ascii="Times New Roman" w:hAnsi="Times New Roman"/>
          <w:sz w:val="26"/>
          <w:szCs w:val="26"/>
        </w:rPr>
        <w:t xml:space="preserve">Zamawiający może zawrzeć umowę w sprawie zamówienia publicznego, przed upływem terminu, o którym mowa w </w:t>
      </w:r>
      <w:r>
        <w:rPr>
          <w:rFonts w:ascii="Times New Roman" w:hAnsi="Times New Roman"/>
          <w:sz w:val="26"/>
          <w:szCs w:val="26"/>
        </w:rPr>
        <w:lastRenderedPageBreak/>
        <w:t>rozdziale 14 pkt. 14.2 powyżej, jeżeli w postępowaniu o udzielenie zamówienia prowadzonym w trybie podstawowym złożono tylko jedną ofertę.</w:t>
      </w:r>
    </w:p>
    <w:p w14:paraId="43C9D01A" w14:textId="77777777" w:rsidR="00D43F7B" w:rsidRDefault="00665CCF">
      <w:pPr>
        <w:numPr>
          <w:ilvl w:val="0"/>
          <w:numId w:val="22"/>
        </w:numPr>
        <w:spacing w:after="376"/>
        <w:ind w:right="1238" w:firstLine="4"/>
        <w:rPr>
          <w:rFonts w:ascii="Times New Roman" w:hAnsi="Times New Roman"/>
        </w:rPr>
      </w:pPr>
      <w:r>
        <w:rPr>
          <w:rFonts w:ascii="Times New Roman" w:hAnsi="Times New Roman"/>
          <w:sz w:val="26"/>
          <w:szCs w:val="26"/>
        </w:rPr>
        <w:t xml:space="preserve"> WYMAGANIA DOTYCZĄCE ZABEZPIECZENIA NALEŻYTEGO WYKONANIA UMOWY W SPRAWIE ZAMÓWIENIA PUBLICZNEGO</w:t>
      </w:r>
    </w:p>
    <w:p w14:paraId="3041567B" w14:textId="77777777" w:rsidR="00D43F7B" w:rsidRDefault="00665CCF">
      <w:pPr>
        <w:spacing w:after="376"/>
        <w:ind w:left="734" w:right="1238" w:firstLine="0"/>
        <w:rPr>
          <w:rFonts w:ascii="Times New Roman" w:hAnsi="Times New Roman"/>
        </w:rPr>
      </w:pPr>
      <w:r>
        <w:rPr>
          <w:rFonts w:ascii="Times New Roman" w:hAnsi="Times New Roman"/>
          <w:sz w:val="26"/>
          <w:szCs w:val="26"/>
        </w:rPr>
        <w:t>Zamawiający nie wymaga wnoszenia zabezpieczenia należytego wykonania umowy.</w:t>
      </w:r>
    </w:p>
    <w:p w14:paraId="559F68C6" w14:textId="77777777" w:rsidR="00D43F7B" w:rsidRDefault="00665CCF">
      <w:pPr>
        <w:numPr>
          <w:ilvl w:val="0"/>
          <w:numId w:val="22"/>
        </w:numPr>
        <w:spacing w:after="347"/>
        <w:ind w:right="1238" w:firstLine="4"/>
        <w:jc w:val="left"/>
        <w:rPr>
          <w:rFonts w:ascii="Times New Roman" w:hAnsi="Times New Roman"/>
        </w:rPr>
      </w:pPr>
      <w:r>
        <w:rPr>
          <w:rFonts w:ascii="Times New Roman" w:hAnsi="Times New Roman"/>
          <w:sz w:val="26"/>
          <w:szCs w:val="26"/>
        </w:rPr>
        <w:t xml:space="preserve"> WYMAGANIA DOTYCZĄCE WADIUM</w:t>
      </w:r>
    </w:p>
    <w:p w14:paraId="5F8367B1" w14:textId="77777777" w:rsidR="00D43F7B" w:rsidRDefault="00665CCF">
      <w:pPr>
        <w:spacing w:after="347"/>
        <w:ind w:left="734" w:right="1238" w:firstLine="0"/>
        <w:jc w:val="left"/>
        <w:rPr>
          <w:rFonts w:ascii="Times New Roman" w:hAnsi="Times New Roman"/>
        </w:rPr>
      </w:pPr>
      <w:r>
        <w:rPr>
          <w:rFonts w:ascii="Times New Roman" w:hAnsi="Times New Roman"/>
          <w:sz w:val="26"/>
          <w:szCs w:val="26"/>
        </w:rPr>
        <w:t xml:space="preserve"> Nie dotyczy.</w:t>
      </w:r>
    </w:p>
    <w:p w14:paraId="4F2DE37E" w14:textId="77777777" w:rsidR="00D43F7B" w:rsidRDefault="00665CCF">
      <w:pPr>
        <w:numPr>
          <w:ilvl w:val="0"/>
          <w:numId w:val="22"/>
        </w:numPr>
        <w:spacing w:after="390"/>
        <w:ind w:right="1238" w:firstLine="4"/>
        <w:jc w:val="left"/>
        <w:rPr>
          <w:rFonts w:ascii="Times New Roman" w:hAnsi="Times New Roman"/>
        </w:rPr>
      </w:pPr>
      <w:r>
        <w:rPr>
          <w:rFonts w:ascii="Times New Roman" w:hAnsi="Times New Roman"/>
          <w:sz w:val="26"/>
          <w:szCs w:val="26"/>
        </w:rPr>
        <w:t xml:space="preserve"> PROJEKT UMOWY W SPRAWIE ZAMÓWIENIA PUBLICZNEGO</w:t>
      </w:r>
    </w:p>
    <w:p w14:paraId="2E7D2BB8" w14:textId="77777777" w:rsidR="00D43F7B" w:rsidRDefault="00665CCF">
      <w:pPr>
        <w:spacing w:after="390"/>
        <w:ind w:left="734" w:right="1238" w:firstLine="0"/>
      </w:pPr>
      <w:r>
        <w:rPr>
          <w:rFonts w:ascii="Times New Roman" w:hAnsi="Times New Roman"/>
          <w:sz w:val="26"/>
          <w:szCs w:val="26"/>
        </w:rPr>
        <w:t>Projekt umowy w sprawie zamówienia publicznego stanowi - Załącznik               nr 3 do SWZ.</w:t>
      </w:r>
    </w:p>
    <w:p w14:paraId="13030E9C" w14:textId="77777777" w:rsidR="00D43F7B" w:rsidRDefault="00665CCF">
      <w:pPr>
        <w:numPr>
          <w:ilvl w:val="0"/>
          <w:numId w:val="22"/>
        </w:numPr>
        <w:spacing w:after="347"/>
        <w:ind w:right="1238" w:firstLine="4"/>
        <w:rPr>
          <w:rFonts w:ascii="Times New Roman" w:hAnsi="Times New Roman"/>
        </w:rPr>
      </w:pPr>
      <w:r>
        <w:rPr>
          <w:rFonts w:ascii="Times New Roman" w:hAnsi="Times New Roman"/>
          <w:sz w:val="26"/>
          <w:szCs w:val="26"/>
        </w:rPr>
        <w:t xml:space="preserve"> POUCZENIE O ŚRODKACH OCHRONY PRAWNEJ PRZYSŁUGUJĄCYCH WYKONAWCY</w:t>
      </w:r>
    </w:p>
    <w:p w14:paraId="77542533" w14:textId="77777777" w:rsidR="00D43F7B" w:rsidRDefault="00665CCF">
      <w:pPr>
        <w:spacing w:after="347"/>
        <w:ind w:left="734" w:right="1238" w:firstLine="0"/>
        <w:rPr>
          <w:rFonts w:ascii="Times New Roman" w:hAnsi="Times New Roman"/>
        </w:rPr>
      </w:pPr>
      <w:r>
        <w:rPr>
          <w:rFonts w:ascii="Times New Roman" w:hAnsi="Times New Roman"/>
          <w:sz w:val="26"/>
          <w:szCs w:val="26"/>
        </w:rPr>
        <w:t>Wykonawcom, a także innemu podmiotowi, jeżeli ma lub miał interes                   w uzyskaniu zamówienia oraz poniósł lub może ponieść szkodę w wyniku naruszenia przez zamawiającego przepisów ustawy, przysługują środki ochrony prawnej na zasadach przewidzianych w dziale IX ustawy PZP (art.505-590).</w:t>
      </w:r>
    </w:p>
    <w:p w14:paraId="72240E02" w14:textId="77777777" w:rsidR="00D43F7B" w:rsidRDefault="00665CCF">
      <w:pPr>
        <w:numPr>
          <w:ilvl w:val="0"/>
          <w:numId w:val="22"/>
        </w:numPr>
        <w:spacing w:after="49"/>
        <w:ind w:right="1238" w:firstLine="4"/>
        <w:jc w:val="left"/>
        <w:rPr>
          <w:rFonts w:ascii="Times New Roman" w:hAnsi="Times New Roman"/>
        </w:rPr>
      </w:pPr>
      <w:r>
        <w:rPr>
          <w:rFonts w:ascii="Times New Roman" w:hAnsi="Times New Roman"/>
          <w:sz w:val="26"/>
          <w:szCs w:val="26"/>
        </w:rPr>
        <w:t xml:space="preserve"> INFORMACJA O PRZETWARZANIU DANYCH OSOBOWYCH - RODO</w:t>
      </w:r>
    </w:p>
    <w:p w14:paraId="6C3A65EC" w14:textId="77777777" w:rsidR="00D43F7B" w:rsidRDefault="00665CCF">
      <w:pPr>
        <w:spacing w:after="363"/>
        <w:ind w:left="943" w:right="950"/>
        <w:rPr>
          <w:rFonts w:ascii="Times New Roman" w:hAnsi="Times New Roman"/>
        </w:rPr>
      </w:pPr>
      <w:r>
        <w:rPr>
          <w:rFonts w:ascii="Times New Roman" w:hAnsi="Times New Roman"/>
          <w:sz w:val="26"/>
          <w:szCs w:val="26"/>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EU L 119                     z 04.05.2016, str. 1), dalej "RODO", informuję, że:</w:t>
      </w:r>
    </w:p>
    <w:p w14:paraId="1765110A" w14:textId="77777777" w:rsidR="00D43F7B" w:rsidRDefault="00665CCF">
      <w:pPr>
        <w:numPr>
          <w:ilvl w:val="3"/>
          <w:numId w:val="23"/>
        </w:numPr>
        <w:spacing w:after="120"/>
        <w:ind w:right="705" w:hanging="266"/>
        <w:jc w:val="left"/>
        <w:rPr>
          <w:rFonts w:ascii="Times New Roman" w:hAnsi="Times New Roman"/>
        </w:rPr>
      </w:pPr>
      <w:r>
        <w:rPr>
          <w:rFonts w:ascii="Times New Roman" w:hAnsi="Times New Roman"/>
          <w:sz w:val="26"/>
          <w:szCs w:val="26"/>
        </w:rPr>
        <w:lastRenderedPageBreak/>
        <w:t>administratorem Pani/Pana danych osobowych jest Dyrektor ZSP w Rogowie</w:t>
      </w:r>
    </w:p>
    <w:p w14:paraId="1B4B5B51" w14:textId="77777777" w:rsidR="00D43F7B" w:rsidRDefault="00665CCF">
      <w:pPr>
        <w:numPr>
          <w:ilvl w:val="3"/>
          <w:numId w:val="23"/>
        </w:numPr>
        <w:spacing w:after="68"/>
        <w:ind w:right="705" w:hanging="266"/>
        <w:jc w:val="left"/>
        <w:rPr>
          <w:rFonts w:ascii="Times New Roman" w:hAnsi="Times New Roman"/>
        </w:rPr>
      </w:pPr>
      <w:r>
        <w:rPr>
          <w:rFonts w:ascii="Times New Roman" w:hAnsi="Times New Roman"/>
          <w:sz w:val="26"/>
          <w:szCs w:val="26"/>
        </w:rPr>
        <w:t xml:space="preserve">inspektorem ochrony danych osobowych w Zespole Szkolno-Przedszkolnym w Rogowie jest Pan Marek Woźniak (kontakt do inspektora: e-mail: </w:t>
      </w:r>
      <w:r>
        <w:rPr>
          <w:rFonts w:ascii="Times New Roman" w:hAnsi="Times New Roman"/>
          <w:sz w:val="26"/>
          <w:szCs w:val="26"/>
          <w:u w:val="single" w:color="000000"/>
        </w:rPr>
        <w:t>wozniakmarek@op.pl</w:t>
      </w:r>
      <w:r>
        <w:rPr>
          <w:rFonts w:ascii="Times New Roman" w:hAnsi="Times New Roman"/>
          <w:sz w:val="26"/>
          <w:szCs w:val="26"/>
        </w:rPr>
        <w:t>);</w:t>
      </w:r>
    </w:p>
    <w:p w14:paraId="34FAEC1F" w14:textId="77777777" w:rsidR="00D43F7B" w:rsidRDefault="00665CCF">
      <w:pPr>
        <w:numPr>
          <w:ilvl w:val="3"/>
          <w:numId w:val="23"/>
        </w:numPr>
        <w:spacing w:after="375"/>
        <w:ind w:right="705" w:hanging="266"/>
        <w:jc w:val="left"/>
        <w:rPr>
          <w:rFonts w:ascii="Times New Roman" w:hAnsi="Times New Roman"/>
        </w:rPr>
      </w:pPr>
      <w:r>
        <w:rPr>
          <w:rFonts w:ascii="Times New Roman" w:hAnsi="Times New Roman"/>
          <w:sz w:val="26"/>
          <w:szCs w:val="26"/>
        </w:rPr>
        <w:t>Pani/Pana dane osobowe przetwarzane będą na podstawie art. 6 ust. 1 lit. c RODO w celu związanym z postępowaniem o udzielenie zamówienia publicznego pn. „Dostawa oleju opałowego lekkiego dla Zespołu Szkolno-Przedszkolnego w Rogowie na od lutego do grudnia 2023 roku w ilości 38 000 litrów” prowadzonym w trybie przetargu nieograniczonego.</w:t>
      </w:r>
    </w:p>
    <w:p w14:paraId="194135DC" w14:textId="77777777" w:rsidR="00D43F7B" w:rsidRDefault="00665CCF">
      <w:pPr>
        <w:ind w:left="1332" w:right="647" w:hanging="259"/>
        <w:rPr>
          <w:rFonts w:ascii="Times New Roman" w:hAnsi="Times New Roman"/>
        </w:rPr>
      </w:pPr>
      <w:r>
        <w:rPr>
          <w:rFonts w:ascii="Times New Roman" w:hAnsi="Times New Roman"/>
          <w:sz w:val="26"/>
          <w:szCs w:val="26"/>
        </w:rPr>
        <w:t>4) odbiorcami Pani/Pana danych osobowych będą osoby lub podmioty, którym udostępniona zostanie dokumentacja postępowania w oparciu o art. 18 oraz art.</w:t>
      </w:r>
    </w:p>
    <w:p w14:paraId="75BBEF2B" w14:textId="77777777" w:rsidR="00D43F7B" w:rsidRDefault="00665CCF">
      <w:pPr>
        <w:spacing w:after="108"/>
        <w:ind w:left="1325" w:right="785"/>
        <w:rPr>
          <w:rFonts w:ascii="Times New Roman" w:hAnsi="Times New Roman"/>
        </w:rPr>
      </w:pPr>
      <w:r>
        <w:rPr>
          <w:rFonts w:ascii="Times New Roman" w:hAnsi="Times New Roman"/>
          <w:sz w:val="26"/>
          <w:szCs w:val="26"/>
        </w:rPr>
        <w:t>74 ust. 4 ustawy z dnia 11 września 2019 r. - Prawo zamówień publicznych (tj. Dz. U. z 2022, poz. 1710 ze zm.);</w:t>
      </w:r>
    </w:p>
    <w:p w14:paraId="45D331F1" w14:textId="77777777" w:rsidR="00D43F7B" w:rsidRDefault="00665CCF">
      <w:pPr>
        <w:numPr>
          <w:ilvl w:val="5"/>
          <w:numId w:val="25"/>
        </w:numPr>
        <w:spacing w:after="140"/>
        <w:ind w:right="647" w:hanging="266"/>
        <w:rPr>
          <w:rFonts w:ascii="Times New Roman" w:hAnsi="Times New Roman"/>
        </w:rPr>
      </w:pPr>
      <w:r>
        <w:rPr>
          <w:rFonts w:ascii="Times New Roman" w:hAnsi="Times New Roman"/>
          <w:sz w:val="26"/>
          <w:szCs w:val="26"/>
        </w:rPr>
        <w:t xml:space="preserve">Pani/Pana dane osobowe będą przechowywane, zgodnie z art. 78 ust. 1 ustawy </w:t>
      </w:r>
      <w:proofErr w:type="spellStart"/>
      <w:r>
        <w:rPr>
          <w:rFonts w:ascii="Times New Roman" w:hAnsi="Times New Roman"/>
          <w:sz w:val="26"/>
          <w:szCs w:val="26"/>
        </w:rPr>
        <w:t>Pzp</w:t>
      </w:r>
      <w:proofErr w:type="spellEnd"/>
      <w:r>
        <w:rPr>
          <w:rFonts w:ascii="Times New Roman" w:hAnsi="Times New Roman"/>
          <w:sz w:val="26"/>
          <w:szCs w:val="26"/>
        </w:rPr>
        <w:t>, przez okres 4 lat od dnia zakończenia postępowania o udzielenie zamówienia, a jeżeli czas trwania umowy przekracza 4 lata, okres przechowywania obejmuje cały czas trwania umowy;</w:t>
      </w:r>
    </w:p>
    <w:p w14:paraId="522FC4FD" w14:textId="77777777" w:rsidR="00D43F7B" w:rsidRDefault="00665CCF">
      <w:pPr>
        <w:numPr>
          <w:ilvl w:val="5"/>
          <w:numId w:val="25"/>
        </w:numPr>
        <w:spacing w:after="117"/>
        <w:ind w:right="647" w:hanging="266"/>
        <w:rPr>
          <w:rFonts w:ascii="Times New Roman" w:hAnsi="Times New Roman"/>
        </w:rPr>
      </w:pPr>
      <w:r>
        <w:rPr>
          <w:rFonts w:ascii="Times New Roman" w:hAnsi="Times New Roman"/>
          <w:sz w:val="26"/>
          <w:szCs w:val="26"/>
        </w:rPr>
        <w:t xml:space="preserve">obowiązek podania przez Panią/Pana danych osobowych bezpośrednio Pani/Pana dotyczących jest wymogiem ustawowym określonym w przepisach ustawy </w:t>
      </w:r>
      <w:proofErr w:type="spellStart"/>
      <w:r>
        <w:rPr>
          <w:rFonts w:ascii="Times New Roman" w:hAnsi="Times New Roman"/>
          <w:sz w:val="26"/>
          <w:szCs w:val="26"/>
        </w:rPr>
        <w:t>Pzp</w:t>
      </w:r>
      <w:proofErr w:type="spellEnd"/>
      <w:r>
        <w:rPr>
          <w:rFonts w:ascii="Times New Roman" w:hAnsi="Times New Roman"/>
          <w:sz w:val="26"/>
          <w:szCs w:val="26"/>
        </w:rPr>
        <w:t xml:space="preserve">, związanym z udziałem w postępowaniu o udzielenie zamówienia publicznego; konsekwencje niepodania określonych danych wynikają z ustawy </w:t>
      </w:r>
      <w:proofErr w:type="spellStart"/>
      <w:r>
        <w:rPr>
          <w:rFonts w:ascii="Times New Roman" w:hAnsi="Times New Roman"/>
          <w:sz w:val="26"/>
          <w:szCs w:val="26"/>
        </w:rPr>
        <w:t>Pzp</w:t>
      </w:r>
      <w:proofErr w:type="spellEnd"/>
      <w:r>
        <w:rPr>
          <w:rFonts w:ascii="Times New Roman" w:hAnsi="Times New Roman"/>
          <w:sz w:val="26"/>
          <w:szCs w:val="26"/>
        </w:rPr>
        <w:t>;</w:t>
      </w:r>
    </w:p>
    <w:p w14:paraId="0DA500F8" w14:textId="77777777" w:rsidR="00D43F7B" w:rsidRDefault="00665CCF">
      <w:pPr>
        <w:numPr>
          <w:ilvl w:val="5"/>
          <w:numId w:val="25"/>
        </w:numPr>
        <w:spacing w:after="113"/>
        <w:ind w:right="647" w:hanging="266"/>
        <w:rPr>
          <w:rFonts w:ascii="Times New Roman" w:hAnsi="Times New Roman"/>
        </w:rPr>
      </w:pPr>
      <w:r>
        <w:rPr>
          <w:rFonts w:ascii="Times New Roman" w:hAnsi="Times New Roman"/>
          <w:sz w:val="26"/>
          <w:szCs w:val="26"/>
        </w:rPr>
        <w:t>w odniesieniu do Pani/Pana danych osobowych decyzje nie będą podejmowane w sposób zautomatyzowany, stosowanie do art. 22 RODO</w:t>
      </w:r>
    </w:p>
    <w:p w14:paraId="0E22E285" w14:textId="77777777" w:rsidR="00D43F7B" w:rsidRDefault="00665CCF">
      <w:pPr>
        <w:numPr>
          <w:ilvl w:val="5"/>
          <w:numId w:val="25"/>
        </w:numPr>
        <w:spacing w:after="87"/>
        <w:ind w:right="647" w:hanging="266"/>
        <w:rPr>
          <w:rFonts w:ascii="Times New Roman" w:hAnsi="Times New Roman"/>
        </w:rPr>
      </w:pPr>
      <w:r>
        <w:rPr>
          <w:rFonts w:ascii="Times New Roman" w:hAnsi="Times New Roman"/>
          <w:sz w:val="26"/>
          <w:szCs w:val="26"/>
        </w:rPr>
        <w:t>posiada Pani/Pan:</w:t>
      </w:r>
    </w:p>
    <w:p w14:paraId="6B58B32C" w14:textId="77777777" w:rsidR="00D43F7B" w:rsidRDefault="00665CCF">
      <w:pPr>
        <w:numPr>
          <w:ilvl w:val="4"/>
          <w:numId w:val="24"/>
        </w:numPr>
        <w:spacing w:after="130"/>
        <w:ind w:left="1023" w:right="647" w:hanging="166"/>
        <w:rPr>
          <w:rFonts w:ascii="Times New Roman" w:hAnsi="Times New Roman"/>
        </w:rPr>
      </w:pPr>
      <w:r>
        <w:rPr>
          <w:rFonts w:ascii="Times New Roman" w:hAnsi="Times New Roman"/>
          <w:sz w:val="26"/>
          <w:szCs w:val="26"/>
        </w:rPr>
        <w:t>na podstawie art. 15 RODO prawo dostępu do danych osobowych Pani/Pana dotyczących;</w:t>
      </w:r>
    </w:p>
    <w:p w14:paraId="44DE9B4A" w14:textId="77777777" w:rsidR="00D43F7B" w:rsidRDefault="00665CCF">
      <w:pPr>
        <w:numPr>
          <w:ilvl w:val="4"/>
          <w:numId w:val="24"/>
        </w:numPr>
        <w:ind w:left="1023" w:right="647" w:hanging="166"/>
        <w:rPr>
          <w:rFonts w:ascii="Times New Roman" w:hAnsi="Times New Roman"/>
        </w:rPr>
      </w:pPr>
      <w:r>
        <w:rPr>
          <w:rFonts w:ascii="Times New Roman" w:hAnsi="Times New Roman"/>
          <w:sz w:val="26"/>
          <w:szCs w:val="26"/>
        </w:rPr>
        <w:t>na podstawie art. 16 RODO prawo do sprostowania Pani/Pana danych osobowych;</w:t>
      </w:r>
    </w:p>
    <w:p w14:paraId="2AF84CE9" w14:textId="77777777" w:rsidR="00D43F7B" w:rsidRDefault="00665CCF">
      <w:pPr>
        <w:numPr>
          <w:ilvl w:val="4"/>
          <w:numId w:val="24"/>
        </w:numPr>
        <w:spacing w:after="120"/>
        <w:ind w:left="1023" w:right="647" w:hanging="166"/>
        <w:rPr>
          <w:rFonts w:ascii="Times New Roman" w:hAnsi="Times New Roman"/>
        </w:rPr>
      </w:pPr>
      <w:r>
        <w:rPr>
          <w:rFonts w:ascii="Times New Roman" w:hAnsi="Times New Roman"/>
          <w:sz w:val="26"/>
          <w:szCs w:val="26"/>
        </w:rPr>
        <w:t>na podstawie art. 18 RODO prawo żądania od administratora ograniczenia przetwarzania danych osobowych z zastrzeżeniem przypadków, o których mowa w art. 18 ust. 2</w:t>
      </w:r>
      <w:r>
        <w:rPr>
          <w:noProof/>
        </w:rPr>
        <w:drawing>
          <wp:inline distT="0" distB="0" distL="0" distR="0" wp14:anchorId="40C09757" wp14:editId="377AAAF7">
            <wp:extent cx="434340" cy="109855"/>
            <wp:effectExtent l="0" t="0" r="0" b="0"/>
            <wp:docPr id="6" name="Picture 708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70856"/>
                    <pic:cNvPicPr>
                      <a:picLocks noChangeAspect="1" noChangeArrowheads="1"/>
                    </pic:cNvPicPr>
                  </pic:nvPicPr>
                  <pic:blipFill>
                    <a:blip r:embed="rId13"/>
                    <a:stretch>
                      <a:fillRect/>
                    </a:stretch>
                  </pic:blipFill>
                  <pic:spPr bwMode="auto">
                    <a:xfrm>
                      <a:off x="0" y="0"/>
                      <a:ext cx="434340" cy="109855"/>
                    </a:xfrm>
                    <a:prstGeom prst="rect">
                      <a:avLst/>
                    </a:prstGeom>
                  </pic:spPr>
                </pic:pic>
              </a:graphicData>
            </a:graphic>
          </wp:inline>
        </w:drawing>
      </w:r>
    </w:p>
    <w:p w14:paraId="12AB571F" w14:textId="77777777" w:rsidR="00D43F7B" w:rsidRDefault="00665CCF">
      <w:pPr>
        <w:numPr>
          <w:ilvl w:val="4"/>
          <w:numId w:val="24"/>
        </w:numPr>
        <w:spacing w:after="131"/>
        <w:ind w:left="1023" w:right="647" w:hanging="166"/>
        <w:rPr>
          <w:rFonts w:ascii="Times New Roman" w:hAnsi="Times New Roman"/>
        </w:rPr>
      </w:pPr>
      <w:r>
        <w:rPr>
          <w:rFonts w:ascii="Times New Roman" w:hAnsi="Times New Roman"/>
          <w:sz w:val="26"/>
          <w:szCs w:val="26"/>
        </w:rPr>
        <w:lastRenderedPageBreak/>
        <w:t>prawo do wniesienia skargi do Prezesa Urzędu Ochrony Danych Osobowych, gdy uzna Pani/Pan, że przetwarzanie danych osobowych Pani/Pana dotyczących narusza przepisy RODO;</w:t>
      </w:r>
    </w:p>
    <w:p w14:paraId="5239F6E2" w14:textId="77777777" w:rsidR="00D43F7B" w:rsidRDefault="00665CCF">
      <w:pPr>
        <w:spacing w:after="119"/>
        <w:ind w:left="994" w:right="1238"/>
        <w:jc w:val="left"/>
        <w:rPr>
          <w:rFonts w:ascii="Times New Roman" w:hAnsi="Times New Roman"/>
        </w:rPr>
      </w:pPr>
      <w:r>
        <w:rPr>
          <w:rFonts w:ascii="Times New Roman" w:hAnsi="Times New Roman"/>
          <w:sz w:val="26"/>
          <w:szCs w:val="26"/>
        </w:rPr>
        <w:t>9) nie przysługuje Pani/Panu:</w:t>
      </w:r>
    </w:p>
    <w:p w14:paraId="14C125E7" w14:textId="77777777" w:rsidR="00D43F7B" w:rsidRDefault="00665CCF">
      <w:pPr>
        <w:numPr>
          <w:ilvl w:val="4"/>
          <w:numId w:val="24"/>
        </w:numPr>
        <w:spacing w:after="99"/>
        <w:ind w:left="1023" w:right="647" w:hanging="166"/>
        <w:rPr>
          <w:rFonts w:ascii="Times New Roman" w:hAnsi="Times New Roman"/>
        </w:rPr>
      </w:pPr>
      <w:r>
        <w:rPr>
          <w:rFonts w:ascii="Times New Roman" w:hAnsi="Times New Roman"/>
          <w:sz w:val="26"/>
          <w:szCs w:val="26"/>
        </w:rPr>
        <w:t>w związku z art. 17 ust. 3 lit. b, d lub e RODO prawo do usunięcia danych osobowych;</w:t>
      </w:r>
    </w:p>
    <w:p w14:paraId="50D7D4AD" w14:textId="77777777" w:rsidR="00D43F7B" w:rsidRDefault="00665CCF">
      <w:pPr>
        <w:numPr>
          <w:ilvl w:val="4"/>
          <w:numId w:val="24"/>
        </w:numPr>
        <w:ind w:left="1023" w:right="647" w:hanging="166"/>
        <w:rPr>
          <w:rFonts w:ascii="Times New Roman" w:hAnsi="Times New Roman"/>
        </w:rPr>
      </w:pPr>
      <w:r>
        <w:rPr>
          <w:rFonts w:ascii="Times New Roman" w:hAnsi="Times New Roman"/>
          <w:sz w:val="26"/>
          <w:szCs w:val="26"/>
        </w:rPr>
        <w:t>prawo do przenoszenia danych osobowych, o którym mowa w art. 20 RODO;</w:t>
      </w:r>
    </w:p>
    <w:p w14:paraId="0306CED0" w14:textId="77777777" w:rsidR="00D43F7B" w:rsidRDefault="00665CCF">
      <w:pPr>
        <w:numPr>
          <w:ilvl w:val="4"/>
          <w:numId w:val="24"/>
        </w:numPr>
        <w:spacing w:after="90"/>
        <w:ind w:left="1023" w:right="647" w:hanging="166"/>
        <w:rPr>
          <w:rFonts w:ascii="Times New Roman" w:hAnsi="Times New Roman"/>
        </w:rPr>
      </w:pPr>
      <w:r>
        <w:rPr>
          <w:rFonts w:ascii="Times New Roman" w:hAnsi="Times New Roman"/>
          <w:sz w:val="26"/>
          <w:szCs w:val="26"/>
        </w:rPr>
        <w:t>na podstawie art. 21 RODO prawo sprzeciwu, wobec przetwarzania danych osobowych, gdyż podstawą prawną przetwarzania Pani/Pana danych osobowych jest art. 6 ust. 1 lit. c RODO.</w:t>
      </w:r>
    </w:p>
    <w:p w14:paraId="3738AC7F" w14:textId="77777777" w:rsidR="00D43F7B" w:rsidRDefault="00665CCF">
      <w:pPr>
        <w:numPr>
          <w:ilvl w:val="4"/>
          <w:numId w:val="24"/>
        </w:numPr>
        <w:spacing w:after="137"/>
        <w:ind w:left="1023" w:right="647" w:hanging="166"/>
        <w:rPr>
          <w:rFonts w:ascii="Times New Roman" w:hAnsi="Times New Roman"/>
        </w:rPr>
      </w:pPr>
      <w:r>
        <w:rPr>
          <w:rFonts w:ascii="Times New Roman" w:hAnsi="Times New Roman"/>
          <w:sz w:val="26"/>
          <w:szCs w:val="26"/>
        </w:rPr>
        <w:t>Wyjaśnienie: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143E610E" w14:textId="77777777" w:rsidR="00D43F7B" w:rsidRDefault="00665CCF">
      <w:pPr>
        <w:spacing w:after="336"/>
        <w:ind w:right="647" w:firstLine="727"/>
        <w:rPr>
          <w:rFonts w:ascii="Times New Roman" w:hAnsi="Times New Roman"/>
        </w:rPr>
      </w:pPr>
      <w:r>
        <w:rPr>
          <w:rFonts w:ascii="Times New Roman" w:hAnsi="Times New Roman"/>
          <w:sz w:val="26"/>
          <w:szCs w:val="26"/>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81E0332" w14:textId="77777777" w:rsidR="00D43F7B" w:rsidRDefault="00D43F7B">
      <w:pPr>
        <w:spacing w:after="336"/>
        <w:ind w:right="647" w:firstLine="727"/>
        <w:rPr>
          <w:rFonts w:ascii="Times New Roman" w:hAnsi="Times New Roman"/>
        </w:rPr>
      </w:pPr>
    </w:p>
    <w:p w14:paraId="726D55F9" w14:textId="77777777" w:rsidR="00D43F7B" w:rsidRDefault="00665CCF">
      <w:pPr>
        <w:numPr>
          <w:ilvl w:val="0"/>
          <w:numId w:val="22"/>
        </w:numPr>
        <w:spacing w:after="376"/>
        <w:ind w:right="1238" w:firstLine="4"/>
        <w:jc w:val="left"/>
        <w:rPr>
          <w:rFonts w:ascii="Times New Roman" w:hAnsi="Times New Roman"/>
        </w:rPr>
      </w:pPr>
      <w:r>
        <w:rPr>
          <w:rFonts w:ascii="Times New Roman" w:hAnsi="Times New Roman"/>
          <w:sz w:val="26"/>
          <w:szCs w:val="26"/>
        </w:rPr>
        <w:t>WYKAZ ZAŁĄCZNIKÓW DO SWZ</w:t>
      </w:r>
    </w:p>
    <w:p w14:paraId="6788363A" w14:textId="77777777" w:rsidR="00D43F7B" w:rsidRDefault="00665CCF">
      <w:pPr>
        <w:ind w:right="647" w:firstLine="0"/>
      </w:pPr>
      <w:r>
        <w:rPr>
          <w:rFonts w:ascii="Times New Roman" w:hAnsi="Times New Roman"/>
          <w:sz w:val="26"/>
          <w:szCs w:val="26"/>
        </w:rPr>
        <w:t>Załącznik nr 1 — Orientacyjny harmonogram dostaw</w:t>
      </w:r>
    </w:p>
    <w:p w14:paraId="6F954A2D" w14:textId="77777777" w:rsidR="00D43F7B" w:rsidRDefault="00665CCF">
      <w:pPr>
        <w:ind w:right="647" w:firstLine="0"/>
      </w:pPr>
      <w:r>
        <w:rPr>
          <w:rFonts w:ascii="Times New Roman" w:hAnsi="Times New Roman"/>
          <w:sz w:val="26"/>
          <w:szCs w:val="26"/>
        </w:rPr>
        <w:t>Załącznik nr 2 — Formularz oferty</w:t>
      </w:r>
    </w:p>
    <w:p w14:paraId="4D4B8AE5" w14:textId="77777777" w:rsidR="00D43F7B" w:rsidRDefault="00665CCF">
      <w:pPr>
        <w:spacing w:after="25"/>
        <w:ind w:right="647" w:firstLine="0"/>
      </w:pPr>
      <w:r>
        <w:rPr>
          <w:rFonts w:ascii="Times New Roman" w:hAnsi="Times New Roman"/>
          <w:sz w:val="26"/>
          <w:szCs w:val="26"/>
        </w:rPr>
        <w:t>Załącznik nr 3 — Wzór umowy</w:t>
      </w:r>
    </w:p>
    <w:p w14:paraId="661C586B" w14:textId="77777777" w:rsidR="00D43F7B" w:rsidRDefault="00665CCF">
      <w:pPr>
        <w:ind w:right="647" w:firstLine="0"/>
      </w:pPr>
      <w:r>
        <w:rPr>
          <w:rFonts w:ascii="Times New Roman" w:hAnsi="Times New Roman"/>
          <w:sz w:val="26"/>
          <w:szCs w:val="26"/>
        </w:rPr>
        <w:t>Załącznik nr 4 — Oświadczenie o niepodleganiu wykluczenia oraz spełnianiu         warunków udziału w postępowaniu</w:t>
      </w:r>
    </w:p>
    <w:p w14:paraId="6878E9EB" w14:textId="77777777" w:rsidR="00D43F7B" w:rsidRDefault="00665CCF">
      <w:pPr>
        <w:spacing w:after="39"/>
        <w:ind w:right="647" w:firstLine="0"/>
      </w:pPr>
      <w:r>
        <w:rPr>
          <w:rFonts w:ascii="Times New Roman" w:hAnsi="Times New Roman"/>
          <w:sz w:val="26"/>
          <w:szCs w:val="26"/>
        </w:rPr>
        <w:t>Załącznik nr 5 — Wykaz realizowanych lub zrealizowanych dostaw.</w:t>
      </w:r>
    </w:p>
    <w:p w14:paraId="01B2CF8A" w14:textId="77777777" w:rsidR="00D43F7B" w:rsidRDefault="00665CCF">
      <w:pPr>
        <w:spacing w:after="39"/>
        <w:ind w:right="647" w:firstLine="0"/>
      </w:pPr>
      <w:r>
        <w:rPr>
          <w:rFonts w:ascii="Times New Roman" w:hAnsi="Times New Roman"/>
          <w:sz w:val="26"/>
          <w:szCs w:val="26"/>
        </w:rPr>
        <w:t>Załącznik nr 6 – Oświadczenie o przynależności lub braku przynależności do tej samej grupy kapitałowej</w:t>
      </w:r>
    </w:p>
    <w:p w14:paraId="0E48F632" w14:textId="6D8D5622" w:rsidR="00D43F7B" w:rsidRDefault="00665CCF" w:rsidP="00DC5A93">
      <w:pPr>
        <w:spacing w:after="39"/>
        <w:ind w:right="647" w:firstLine="0"/>
        <w:rPr>
          <w:sz w:val="26"/>
          <w:szCs w:val="26"/>
        </w:rPr>
      </w:pPr>
      <w:r>
        <w:rPr>
          <w:rFonts w:ascii="Times New Roman" w:hAnsi="Times New Roman"/>
          <w:sz w:val="26"/>
          <w:szCs w:val="26"/>
        </w:rPr>
        <w:t>Załącznik nr 8 – Zobowiązanie innego podmiotu do udostępniania niezbędnych zasobów Wykonaw</w:t>
      </w:r>
      <w:r w:rsidR="00DC5A93">
        <w:rPr>
          <w:rFonts w:ascii="Times New Roman" w:hAnsi="Times New Roman"/>
          <w:sz w:val="26"/>
          <w:szCs w:val="26"/>
        </w:rPr>
        <w:t>cy</w:t>
      </w:r>
    </w:p>
    <w:sectPr w:rsidR="00D43F7B">
      <w:headerReference w:type="default" r:id="rId14"/>
      <w:footerReference w:type="default" r:id="rId15"/>
      <w:pgSz w:w="11906" w:h="16838"/>
      <w:pgMar w:top="1440" w:right="1440" w:bottom="1440" w:left="1440" w:header="708" w:footer="708" w:gutter="0"/>
      <w:cols w:space="708"/>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E9FB01" w14:textId="77777777" w:rsidR="00C618FD" w:rsidRDefault="00C618FD">
      <w:pPr>
        <w:spacing w:after="0" w:line="240" w:lineRule="auto"/>
      </w:pPr>
      <w:r>
        <w:separator/>
      </w:r>
    </w:p>
  </w:endnote>
  <w:endnote w:type="continuationSeparator" w:id="0">
    <w:p w14:paraId="518A5057" w14:textId="77777777" w:rsidR="00C618FD" w:rsidRDefault="00C618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116ED" w14:textId="77777777" w:rsidR="00D43F7B" w:rsidRDefault="00D43F7B">
    <w:pPr>
      <w:spacing w:after="160" w:line="259" w:lineRule="auto"/>
      <w:ind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095FAE" w14:textId="77777777" w:rsidR="00C618FD" w:rsidRDefault="00C618FD">
      <w:pPr>
        <w:spacing w:after="0" w:line="240" w:lineRule="auto"/>
      </w:pPr>
      <w:r>
        <w:separator/>
      </w:r>
    </w:p>
  </w:footnote>
  <w:footnote w:type="continuationSeparator" w:id="0">
    <w:p w14:paraId="4E63D9F4" w14:textId="77777777" w:rsidR="00C618FD" w:rsidRDefault="00C618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D826F" w14:textId="77777777" w:rsidR="00D43F7B" w:rsidRDefault="00D43F7B">
    <w:pPr>
      <w:spacing w:after="160" w:line="259" w:lineRule="auto"/>
      <w:ind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50C7B"/>
    <w:multiLevelType w:val="multilevel"/>
    <w:tmpl w:val="0FCC7A7C"/>
    <w:lvl w:ilvl="0">
      <w:start w:val="4"/>
      <w:numFmt w:val="decimal"/>
      <w:lvlText w:val="%1."/>
      <w:lvlJc w:val="left"/>
      <w:pPr>
        <w:tabs>
          <w:tab w:val="num" w:pos="0"/>
        </w:tabs>
        <w:ind w:left="961"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1">
      <w:start w:val="1"/>
      <w:numFmt w:val="lowerLetter"/>
      <w:lvlText w:val="%2"/>
      <w:lvlJc w:val="left"/>
      <w:pPr>
        <w:tabs>
          <w:tab w:val="num" w:pos="0"/>
        </w:tabs>
        <w:ind w:left="1249"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2">
      <w:start w:val="1"/>
      <w:numFmt w:val="lowerRoman"/>
      <w:lvlText w:val="%3"/>
      <w:lvlJc w:val="left"/>
      <w:pPr>
        <w:tabs>
          <w:tab w:val="num" w:pos="0"/>
        </w:tabs>
        <w:ind w:left="1969"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tabs>
          <w:tab w:val="num" w:pos="0"/>
        </w:tabs>
        <w:ind w:left="2689"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tabs>
          <w:tab w:val="num" w:pos="0"/>
        </w:tabs>
        <w:ind w:left="3409"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tabs>
          <w:tab w:val="num" w:pos="0"/>
        </w:tabs>
        <w:ind w:left="4129"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tabs>
          <w:tab w:val="num" w:pos="0"/>
        </w:tabs>
        <w:ind w:left="4849"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tabs>
          <w:tab w:val="num" w:pos="0"/>
        </w:tabs>
        <w:ind w:left="5569"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tabs>
          <w:tab w:val="num" w:pos="0"/>
        </w:tabs>
        <w:ind w:left="6289"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abstractNum>
  <w:abstractNum w:abstractNumId="1" w15:restartNumberingAfterBreak="0">
    <w:nsid w:val="0AF2097D"/>
    <w:multiLevelType w:val="multilevel"/>
    <w:tmpl w:val="4560C04A"/>
    <w:lvl w:ilvl="0">
      <w:start w:val="12"/>
      <w:numFmt w:val="decimal"/>
      <w:lvlText w:val="%1."/>
      <w:lvlJc w:val="left"/>
      <w:pPr>
        <w:tabs>
          <w:tab w:val="num" w:pos="0"/>
        </w:tabs>
        <w:ind w:left="1036" w:firstLine="0"/>
      </w:pPr>
      <w:rPr>
        <w:rFonts w:ascii="Calibri" w:eastAsia="Calibri" w:hAnsi="Calibri" w:cs="Calibri"/>
        <w:b w:val="0"/>
        <w:bCs w:val="0"/>
        <w:i w:val="0"/>
        <w:strike w:val="0"/>
        <w:dstrike w:val="0"/>
        <w:color w:val="000000"/>
        <w:position w:val="0"/>
        <w:sz w:val="26"/>
        <w:szCs w:val="26"/>
        <w:u w:val="none" w:color="000000"/>
        <w:shd w:val="clear" w:color="auto" w:fill="auto"/>
        <w:vertAlign w:val="baseline"/>
      </w:rPr>
    </w:lvl>
    <w:lvl w:ilvl="1">
      <w:start w:val="1"/>
      <w:numFmt w:val="decimal"/>
      <w:lvlText w:val="%1.%2."/>
      <w:lvlJc w:val="left"/>
      <w:pPr>
        <w:tabs>
          <w:tab w:val="num" w:pos="0"/>
        </w:tabs>
        <w:ind w:left="1785"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2">
      <w:start w:val="1"/>
      <w:numFmt w:val="decimal"/>
      <w:lvlText w:val="%3)"/>
      <w:lvlJc w:val="left"/>
      <w:pPr>
        <w:tabs>
          <w:tab w:val="num" w:pos="0"/>
        </w:tabs>
        <w:ind w:left="2239"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tabs>
          <w:tab w:val="num" w:pos="0"/>
        </w:tabs>
        <w:ind w:left="1472"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tabs>
          <w:tab w:val="num" w:pos="0"/>
        </w:tabs>
        <w:ind w:left="2192"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tabs>
          <w:tab w:val="num" w:pos="0"/>
        </w:tabs>
        <w:ind w:left="2912"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tabs>
          <w:tab w:val="num" w:pos="0"/>
        </w:tabs>
        <w:ind w:left="3632"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tabs>
          <w:tab w:val="num" w:pos="0"/>
        </w:tabs>
        <w:ind w:left="4352"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tabs>
          <w:tab w:val="num" w:pos="0"/>
        </w:tabs>
        <w:ind w:left="5072"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abstractNum>
  <w:abstractNum w:abstractNumId="2" w15:restartNumberingAfterBreak="0">
    <w:nsid w:val="0F6E1F8B"/>
    <w:multiLevelType w:val="multilevel"/>
    <w:tmpl w:val="A1141830"/>
    <w:lvl w:ilvl="0">
      <w:start w:val="7"/>
      <w:numFmt w:val="decimal"/>
      <w:lvlText w:val="%1"/>
      <w:lvlJc w:val="left"/>
      <w:pPr>
        <w:tabs>
          <w:tab w:val="num" w:pos="0"/>
        </w:tabs>
        <w:ind w:left="360"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1">
      <w:start w:val="6"/>
      <w:numFmt w:val="decimal"/>
      <w:lvlText w:val="%1.%2"/>
      <w:lvlJc w:val="left"/>
      <w:pPr>
        <w:tabs>
          <w:tab w:val="num" w:pos="0"/>
        </w:tabs>
        <w:ind w:left="1000"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2">
      <w:start w:val="1"/>
      <w:numFmt w:val="lowerRoman"/>
      <w:lvlText w:val="%3"/>
      <w:lvlJc w:val="left"/>
      <w:pPr>
        <w:tabs>
          <w:tab w:val="num" w:pos="0"/>
        </w:tabs>
        <w:ind w:left="1094"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tabs>
          <w:tab w:val="num" w:pos="0"/>
        </w:tabs>
        <w:ind w:left="1814"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tabs>
          <w:tab w:val="num" w:pos="0"/>
        </w:tabs>
        <w:ind w:left="2534"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tabs>
          <w:tab w:val="num" w:pos="0"/>
        </w:tabs>
        <w:ind w:left="3254"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tabs>
          <w:tab w:val="num" w:pos="0"/>
        </w:tabs>
        <w:ind w:left="3974"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tabs>
          <w:tab w:val="num" w:pos="0"/>
        </w:tabs>
        <w:ind w:left="4694"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tabs>
          <w:tab w:val="num" w:pos="0"/>
        </w:tabs>
        <w:ind w:left="5414"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abstractNum>
  <w:abstractNum w:abstractNumId="3" w15:restartNumberingAfterBreak="0">
    <w:nsid w:val="1BE95F02"/>
    <w:multiLevelType w:val="multilevel"/>
    <w:tmpl w:val="45043EBE"/>
    <w:lvl w:ilvl="0">
      <w:start w:val="1"/>
      <w:numFmt w:val="decimal"/>
      <w:lvlText w:val="%1)"/>
      <w:lvlJc w:val="left"/>
      <w:pPr>
        <w:tabs>
          <w:tab w:val="num" w:pos="0"/>
        </w:tabs>
        <w:ind w:left="1004"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1">
      <w:start w:val="1"/>
      <w:numFmt w:val="lowerLetter"/>
      <w:lvlText w:val="%2"/>
      <w:lvlJc w:val="left"/>
      <w:pPr>
        <w:tabs>
          <w:tab w:val="num" w:pos="0"/>
        </w:tabs>
        <w:ind w:left="1345"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2">
      <w:start w:val="1"/>
      <w:numFmt w:val="lowerRoman"/>
      <w:lvlText w:val="%3"/>
      <w:lvlJc w:val="left"/>
      <w:pPr>
        <w:tabs>
          <w:tab w:val="num" w:pos="0"/>
        </w:tabs>
        <w:ind w:left="2065"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3">
      <w:start w:val="1"/>
      <w:numFmt w:val="decimal"/>
      <w:lvlText w:val="%4"/>
      <w:lvlJc w:val="left"/>
      <w:pPr>
        <w:tabs>
          <w:tab w:val="num" w:pos="0"/>
        </w:tabs>
        <w:ind w:left="2785"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4">
      <w:start w:val="1"/>
      <w:numFmt w:val="lowerLetter"/>
      <w:lvlText w:val="%5"/>
      <w:lvlJc w:val="left"/>
      <w:pPr>
        <w:tabs>
          <w:tab w:val="num" w:pos="0"/>
        </w:tabs>
        <w:ind w:left="3505"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5">
      <w:start w:val="1"/>
      <w:numFmt w:val="lowerRoman"/>
      <w:lvlText w:val="%6"/>
      <w:lvlJc w:val="left"/>
      <w:pPr>
        <w:tabs>
          <w:tab w:val="num" w:pos="0"/>
        </w:tabs>
        <w:ind w:left="4225"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6">
      <w:start w:val="1"/>
      <w:numFmt w:val="decimal"/>
      <w:lvlText w:val="%7"/>
      <w:lvlJc w:val="left"/>
      <w:pPr>
        <w:tabs>
          <w:tab w:val="num" w:pos="0"/>
        </w:tabs>
        <w:ind w:left="4945"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7">
      <w:start w:val="1"/>
      <w:numFmt w:val="lowerLetter"/>
      <w:lvlText w:val="%8"/>
      <w:lvlJc w:val="left"/>
      <w:pPr>
        <w:tabs>
          <w:tab w:val="num" w:pos="0"/>
        </w:tabs>
        <w:ind w:left="5665"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8">
      <w:start w:val="1"/>
      <w:numFmt w:val="lowerRoman"/>
      <w:lvlText w:val="%9"/>
      <w:lvlJc w:val="left"/>
      <w:pPr>
        <w:tabs>
          <w:tab w:val="num" w:pos="0"/>
        </w:tabs>
        <w:ind w:left="6385"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abstractNum>
  <w:abstractNum w:abstractNumId="4" w15:restartNumberingAfterBreak="0">
    <w:nsid w:val="20E17EE3"/>
    <w:multiLevelType w:val="multilevel"/>
    <w:tmpl w:val="3650FAB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23273768"/>
    <w:multiLevelType w:val="multilevel"/>
    <w:tmpl w:val="91A4A496"/>
    <w:lvl w:ilvl="0">
      <w:start w:val="1"/>
      <w:numFmt w:val="decimal"/>
      <w:lvlText w:val="%1)"/>
      <w:lvlJc w:val="left"/>
      <w:pPr>
        <w:tabs>
          <w:tab w:val="num" w:pos="0"/>
        </w:tabs>
        <w:ind w:left="979"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1">
      <w:start w:val="1"/>
      <w:numFmt w:val="lowerLetter"/>
      <w:lvlText w:val="%2"/>
      <w:lvlJc w:val="left"/>
      <w:pPr>
        <w:tabs>
          <w:tab w:val="num" w:pos="0"/>
        </w:tabs>
        <w:ind w:left="1355"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2">
      <w:start w:val="1"/>
      <w:numFmt w:val="lowerRoman"/>
      <w:lvlText w:val="%3"/>
      <w:lvlJc w:val="left"/>
      <w:pPr>
        <w:tabs>
          <w:tab w:val="num" w:pos="0"/>
        </w:tabs>
        <w:ind w:left="2075"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3">
      <w:start w:val="1"/>
      <w:numFmt w:val="decimal"/>
      <w:lvlText w:val="%4"/>
      <w:lvlJc w:val="left"/>
      <w:pPr>
        <w:tabs>
          <w:tab w:val="num" w:pos="0"/>
        </w:tabs>
        <w:ind w:left="2795"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4">
      <w:start w:val="1"/>
      <w:numFmt w:val="lowerLetter"/>
      <w:lvlText w:val="%5"/>
      <w:lvlJc w:val="left"/>
      <w:pPr>
        <w:tabs>
          <w:tab w:val="num" w:pos="0"/>
        </w:tabs>
        <w:ind w:left="3515"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5">
      <w:start w:val="1"/>
      <w:numFmt w:val="lowerRoman"/>
      <w:lvlText w:val="%6"/>
      <w:lvlJc w:val="left"/>
      <w:pPr>
        <w:tabs>
          <w:tab w:val="num" w:pos="0"/>
        </w:tabs>
        <w:ind w:left="4235"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6">
      <w:start w:val="1"/>
      <w:numFmt w:val="decimal"/>
      <w:lvlText w:val="%7"/>
      <w:lvlJc w:val="left"/>
      <w:pPr>
        <w:tabs>
          <w:tab w:val="num" w:pos="0"/>
        </w:tabs>
        <w:ind w:left="4955"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7">
      <w:start w:val="1"/>
      <w:numFmt w:val="lowerLetter"/>
      <w:lvlText w:val="%8"/>
      <w:lvlJc w:val="left"/>
      <w:pPr>
        <w:tabs>
          <w:tab w:val="num" w:pos="0"/>
        </w:tabs>
        <w:ind w:left="5675"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8">
      <w:start w:val="1"/>
      <w:numFmt w:val="lowerRoman"/>
      <w:lvlText w:val="%9"/>
      <w:lvlJc w:val="left"/>
      <w:pPr>
        <w:tabs>
          <w:tab w:val="num" w:pos="0"/>
        </w:tabs>
        <w:ind w:left="6395"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abstractNum>
  <w:abstractNum w:abstractNumId="6" w15:restartNumberingAfterBreak="0">
    <w:nsid w:val="23B5022F"/>
    <w:multiLevelType w:val="multilevel"/>
    <w:tmpl w:val="D1401132"/>
    <w:lvl w:ilvl="0">
      <w:start w:val="1"/>
      <w:numFmt w:val="decimal"/>
      <w:lvlText w:val="%1)"/>
      <w:lvlJc w:val="left"/>
      <w:pPr>
        <w:tabs>
          <w:tab w:val="num" w:pos="0"/>
        </w:tabs>
        <w:ind w:left="961"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1">
      <w:start w:val="1"/>
      <w:numFmt w:val="lowerLetter"/>
      <w:lvlText w:val="%2"/>
      <w:lvlJc w:val="left"/>
      <w:pPr>
        <w:tabs>
          <w:tab w:val="num" w:pos="0"/>
        </w:tabs>
        <w:ind w:left="1436"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2">
      <w:start w:val="1"/>
      <w:numFmt w:val="lowerRoman"/>
      <w:lvlText w:val="%3"/>
      <w:lvlJc w:val="left"/>
      <w:pPr>
        <w:tabs>
          <w:tab w:val="num" w:pos="0"/>
        </w:tabs>
        <w:ind w:left="2156"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3">
      <w:start w:val="1"/>
      <w:numFmt w:val="decimal"/>
      <w:lvlText w:val="%4"/>
      <w:lvlJc w:val="left"/>
      <w:pPr>
        <w:tabs>
          <w:tab w:val="num" w:pos="0"/>
        </w:tabs>
        <w:ind w:left="2876"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4">
      <w:start w:val="1"/>
      <w:numFmt w:val="lowerLetter"/>
      <w:lvlText w:val="%5"/>
      <w:lvlJc w:val="left"/>
      <w:pPr>
        <w:tabs>
          <w:tab w:val="num" w:pos="0"/>
        </w:tabs>
        <w:ind w:left="3596"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5">
      <w:start w:val="1"/>
      <w:numFmt w:val="lowerRoman"/>
      <w:lvlText w:val="%6"/>
      <w:lvlJc w:val="left"/>
      <w:pPr>
        <w:tabs>
          <w:tab w:val="num" w:pos="0"/>
        </w:tabs>
        <w:ind w:left="4316"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6">
      <w:start w:val="1"/>
      <w:numFmt w:val="decimal"/>
      <w:lvlText w:val="%7"/>
      <w:lvlJc w:val="left"/>
      <w:pPr>
        <w:tabs>
          <w:tab w:val="num" w:pos="0"/>
        </w:tabs>
        <w:ind w:left="5036"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7">
      <w:start w:val="1"/>
      <w:numFmt w:val="lowerLetter"/>
      <w:lvlText w:val="%8"/>
      <w:lvlJc w:val="left"/>
      <w:pPr>
        <w:tabs>
          <w:tab w:val="num" w:pos="0"/>
        </w:tabs>
        <w:ind w:left="5756"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8">
      <w:start w:val="1"/>
      <w:numFmt w:val="lowerRoman"/>
      <w:lvlText w:val="%9"/>
      <w:lvlJc w:val="left"/>
      <w:pPr>
        <w:tabs>
          <w:tab w:val="num" w:pos="0"/>
        </w:tabs>
        <w:ind w:left="6476"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abstractNum>
  <w:abstractNum w:abstractNumId="7" w15:restartNumberingAfterBreak="0">
    <w:nsid w:val="2A012954"/>
    <w:multiLevelType w:val="multilevel"/>
    <w:tmpl w:val="7B9A6936"/>
    <w:lvl w:ilvl="0">
      <w:start w:val="13"/>
      <w:numFmt w:val="decimal"/>
      <w:lvlText w:val="%1"/>
      <w:lvlJc w:val="left"/>
      <w:pPr>
        <w:tabs>
          <w:tab w:val="num" w:pos="0"/>
        </w:tabs>
        <w:ind w:left="360"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1">
      <w:start w:val="9"/>
      <w:numFmt w:val="decimal"/>
      <w:lvlText w:val="%1.%2."/>
      <w:lvlJc w:val="left"/>
      <w:pPr>
        <w:tabs>
          <w:tab w:val="num" w:pos="0"/>
        </w:tabs>
        <w:ind w:left="1039"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2">
      <w:start w:val="1"/>
      <w:numFmt w:val="lowerRoman"/>
      <w:lvlText w:val="%3"/>
      <w:lvlJc w:val="left"/>
      <w:pPr>
        <w:tabs>
          <w:tab w:val="num" w:pos="0"/>
        </w:tabs>
        <w:ind w:left="1159"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3">
      <w:start w:val="1"/>
      <w:numFmt w:val="decimal"/>
      <w:lvlText w:val="%4"/>
      <w:lvlJc w:val="left"/>
      <w:pPr>
        <w:tabs>
          <w:tab w:val="num" w:pos="0"/>
        </w:tabs>
        <w:ind w:left="1879"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4">
      <w:start w:val="1"/>
      <w:numFmt w:val="lowerLetter"/>
      <w:lvlText w:val="%5"/>
      <w:lvlJc w:val="left"/>
      <w:pPr>
        <w:tabs>
          <w:tab w:val="num" w:pos="0"/>
        </w:tabs>
        <w:ind w:left="2599"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5">
      <w:start w:val="1"/>
      <w:numFmt w:val="lowerRoman"/>
      <w:lvlText w:val="%6"/>
      <w:lvlJc w:val="left"/>
      <w:pPr>
        <w:tabs>
          <w:tab w:val="num" w:pos="0"/>
        </w:tabs>
        <w:ind w:left="3319"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6">
      <w:start w:val="1"/>
      <w:numFmt w:val="decimal"/>
      <w:lvlText w:val="%7"/>
      <w:lvlJc w:val="left"/>
      <w:pPr>
        <w:tabs>
          <w:tab w:val="num" w:pos="0"/>
        </w:tabs>
        <w:ind w:left="4039"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7">
      <w:start w:val="1"/>
      <w:numFmt w:val="lowerLetter"/>
      <w:lvlText w:val="%8"/>
      <w:lvlJc w:val="left"/>
      <w:pPr>
        <w:tabs>
          <w:tab w:val="num" w:pos="0"/>
        </w:tabs>
        <w:ind w:left="4759"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8">
      <w:start w:val="1"/>
      <w:numFmt w:val="lowerRoman"/>
      <w:lvlText w:val="%9"/>
      <w:lvlJc w:val="left"/>
      <w:pPr>
        <w:tabs>
          <w:tab w:val="num" w:pos="0"/>
        </w:tabs>
        <w:ind w:left="5479"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abstractNum>
  <w:abstractNum w:abstractNumId="8" w15:restartNumberingAfterBreak="0">
    <w:nsid w:val="37306842"/>
    <w:multiLevelType w:val="multilevel"/>
    <w:tmpl w:val="D1A08442"/>
    <w:lvl w:ilvl="0">
      <w:start w:val="1"/>
      <w:numFmt w:val="decimal"/>
      <w:lvlText w:val="%1)"/>
      <w:lvlJc w:val="left"/>
      <w:pPr>
        <w:tabs>
          <w:tab w:val="num" w:pos="0"/>
        </w:tabs>
        <w:ind w:left="1019"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1">
      <w:start w:val="1"/>
      <w:numFmt w:val="lowerLetter"/>
      <w:lvlText w:val="%2"/>
      <w:lvlJc w:val="left"/>
      <w:pPr>
        <w:tabs>
          <w:tab w:val="num" w:pos="0"/>
        </w:tabs>
        <w:ind w:left="1391"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2">
      <w:start w:val="1"/>
      <w:numFmt w:val="lowerRoman"/>
      <w:lvlText w:val="%3"/>
      <w:lvlJc w:val="left"/>
      <w:pPr>
        <w:tabs>
          <w:tab w:val="num" w:pos="0"/>
        </w:tabs>
        <w:ind w:left="2111"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tabs>
          <w:tab w:val="num" w:pos="0"/>
        </w:tabs>
        <w:ind w:left="2831"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tabs>
          <w:tab w:val="num" w:pos="0"/>
        </w:tabs>
        <w:ind w:left="3551"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tabs>
          <w:tab w:val="num" w:pos="0"/>
        </w:tabs>
        <w:ind w:left="4271"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tabs>
          <w:tab w:val="num" w:pos="0"/>
        </w:tabs>
        <w:ind w:left="4991"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tabs>
          <w:tab w:val="num" w:pos="0"/>
        </w:tabs>
        <w:ind w:left="5711"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tabs>
          <w:tab w:val="num" w:pos="0"/>
        </w:tabs>
        <w:ind w:left="6431"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abstractNum>
  <w:abstractNum w:abstractNumId="9" w15:restartNumberingAfterBreak="0">
    <w:nsid w:val="42AA3D26"/>
    <w:multiLevelType w:val="multilevel"/>
    <w:tmpl w:val="1658AABE"/>
    <w:lvl w:ilvl="0">
      <w:start w:val="8"/>
      <w:numFmt w:val="decimal"/>
      <w:lvlText w:val="%1."/>
      <w:lvlJc w:val="left"/>
      <w:pPr>
        <w:tabs>
          <w:tab w:val="num" w:pos="0"/>
        </w:tabs>
        <w:ind w:left="1123" w:firstLine="0"/>
      </w:pPr>
      <w:rPr>
        <w:rFonts w:ascii="Calibri" w:eastAsia="Calibri" w:hAnsi="Calibri" w:cs="Calibri"/>
        <w:b w:val="0"/>
        <w:bCs w:val="0"/>
        <w:i w:val="0"/>
        <w:strike w:val="0"/>
        <w:dstrike w:val="0"/>
        <w:color w:val="000000"/>
        <w:position w:val="0"/>
        <w:sz w:val="26"/>
        <w:szCs w:val="26"/>
        <w:u w:val="none" w:color="000000"/>
        <w:shd w:val="clear" w:color="auto" w:fill="auto"/>
        <w:vertAlign w:val="baseline"/>
      </w:rPr>
    </w:lvl>
    <w:lvl w:ilvl="1">
      <w:start w:val="1"/>
      <w:numFmt w:val="decimal"/>
      <w:lvlText w:val="%1.%2."/>
      <w:lvlJc w:val="left"/>
      <w:pPr>
        <w:tabs>
          <w:tab w:val="num" w:pos="0"/>
        </w:tabs>
        <w:ind w:left="1821"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2">
      <w:start w:val="1"/>
      <w:numFmt w:val="lowerRoman"/>
      <w:lvlText w:val="%3"/>
      <w:lvlJc w:val="left"/>
      <w:pPr>
        <w:tabs>
          <w:tab w:val="num" w:pos="0"/>
        </w:tabs>
        <w:ind w:left="1195"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tabs>
          <w:tab w:val="num" w:pos="0"/>
        </w:tabs>
        <w:ind w:left="1915"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tabs>
          <w:tab w:val="num" w:pos="0"/>
        </w:tabs>
        <w:ind w:left="2635"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tabs>
          <w:tab w:val="num" w:pos="0"/>
        </w:tabs>
        <w:ind w:left="3355"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tabs>
          <w:tab w:val="num" w:pos="0"/>
        </w:tabs>
        <w:ind w:left="4075"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tabs>
          <w:tab w:val="num" w:pos="0"/>
        </w:tabs>
        <w:ind w:left="4795"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tabs>
          <w:tab w:val="num" w:pos="0"/>
        </w:tabs>
        <w:ind w:left="5515"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abstractNum>
  <w:abstractNum w:abstractNumId="10" w15:restartNumberingAfterBreak="0">
    <w:nsid w:val="43AD7C26"/>
    <w:multiLevelType w:val="multilevel"/>
    <w:tmpl w:val="2DB85748"/>
    <w:lvl w:ilvl="0">
      <w:start w:val="1"/>
      <w:numFmt w:val="decimal"/>
      <w:lvlText w:val="%1)"/>
      <w:lvlJc w:val="left"/>
      <w:pPr>
        <w:tabs>
          <w:tab w:val="num" w:pos="0"/>
        </w:tabs>
        <w:ind w:left="1030"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1">
      <w:start w:val="1"/>
      <w:numFmt w:val="lowerLetter"/>
      <w:lvlText w:val="%2"/>
      <w:lvlJc w:val="left"/>
      <w:pPr>
        <w:tabs>
          <w:tab w:val="num" w:pos="0"/>
        </w:tabs>
        <w:ind w:left="1346"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2">
      <w:start w:val="1"/>
      <w:numFmt w:val="lowerRoman"/>
      <w:lvlText w:val="%3"/>
      <w:lvlJc w:val="left"/>
      <w:pPr>
        <w:tabs>
          <w:tab w:val="num" w:pos="0"/>
        </w:tabs>
        <w:ind w:left="2066"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tabs>
          <w:tab w:val="num" w:pos="0"/>
        </w:tabs>
        <w:ind w:left="2786"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tabs>
          <w:tab w:val="num" w:pos="0"/>
        </w:tabs>
        <w:ind w:left="3506"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tabs>
          <w:tab w:val="num" w:pos="0"/>
        </w:tabs>
        <w:ind w:left="4226"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tabs>
          <w:tab w:val="num" w:pos="0"/>
        </w:tabs>
        <w:ind w:left="4946"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tabs>
          <w:tab w:val="num" w:pos="0"/>
        </w:tabs>
        <w:ind w:left="5666"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tabs>
          <w:tab w:val="num" w:pos="0"/>
        </w:tabs>
        <w:ind w:left="6386"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abstractNum>
  <w:abstractNum w:abstractNumId="11" w15:restartNumberingAfterBreak="0">
    <w:nsid w:val="4485555D"/>
    <w:multiLevelType w:val="multilevel"/>
    <w:tmpl w:val="10A289BA"/>
    <w:lvl w:ilvl="0">
      <w:start w:val="1"/>
      <w:numFmt w:val="decimal"/>
      <w:lvlText w:val="%1)"/>
      <w:lvlJc w:val="left"/>
      <w:pPr>
        <w:tabs>
          <w:tab w:val="num" w:pos="0"/>
        </w:tabs>
        <w:ind w:left="1030"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1">
      <w:start w:val="1"/>
      <w:numFmt w:val="lowerLetter"/>
      <w:lvlText w:val="%2"/>
      <w:lvlJc w:val="left"/>
      <w:pPr>
        <w:tabs>
          <w:tab w:val="num" w:pos="0"/>
        </w:tabs>
        <w:ind w:left="1390"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2">
      <w:start w:val="1"/>
      <w:numFmt w:val="lowerRoman"/>
      <w:lvlText w:val="%3"/>
      <w:lvlJc w:val="left"/>
      <w:pPr>
        <w:tabs>
          <w:tab w:val="num" w:pos="0"/>
        </w:tabs>
        <w:ind w:left="2110"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3">
      <w:start w:val="1"/>
      <w:numFmt w:val="decimal"/>
      <w:lvlText w:val="%4"/>
      <w:lvlJc w:val="left"/>
      <w:pPr>
        <w:tabs>
          <w:tab w:val="num" w:pos="0"/>
        </w:tabs>
        <w:ind w:left="2830"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4">
      <w:start w:val="1"/>
      <w:numFmt w:val="lowerLetter"/>
      <w:lvlText w:val="%5"/>
      <w:lvlJc w:val="left"/>
      <w:pPr>
        <w:tabs>
          <w:tab w:val="num" w:pos="0"/>
        </w:tabs>
        <w:ind w:left="3550"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5">
      <w:start w:val="1"/>
      <w:numFmt w:val="lowerRoman"/>
      <w:lvlText w:val="%6"/>
      <w:lvlJc w:val="left"/>
      <w:pPr>
        <w:tabs>
          <w:tab w:val="num" w:pos="0"/>
        </w:tabs>
        <w:ind w:left="4270"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6">
      <w:start w:val="1"/>
      <w:numFmt w:val="decimal"/>
      <w:lvlText w:val="%7"/>
      <w:lvlJc w:val="left"/>
      <w:pPr>
        <w:tabs>
          <w:tab w:val="num" w:pos="0"/>
        </w:tabs>
        <w:ind w:left="4990"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7">
      <w:start w:val="1"/>
      <w:numFmt w:val="lowerLetter"/>
      <w:lvlText w:val="%8"/>
      <w:lvlJc w:val="left"/>
      <w:pPr>
        <w:tabs>
          <w:tab w:val="num" w:pos="0"/>
        </w:tabs>
        <w:ind w:left="5710"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8">
      <w:start w:val="1"/>
      <w:numFmt w:val="lowerRoman"/>
      <w:lvlText w:val="%9"/>
      <w:lvlJc w:val="left"/>
      <w:pPr>
        <w:tabs>
          <w:tab w:val="num" w:pos="0"/>
        </w:tabs>
        <w:ind w:left="6430"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abstractNum>
  <w:abstractNum w:abstractNumId="12" w15:restartNumberingAfterBreak="0">
    <w:nsid w:val="4A571E05"/>
    <w:multiLevelType w:val="multilevel"/>
    <w:tmpl w:val="B45EF6E2"/>
    <w:lvl w:ilvl="0">
      <w:start w:val="14"/>
      <w:numFmt w:val="decimal"/>
      <w:lvlText w:val="%1."/>
      <w:lvlJc w:val="left"/>
      <w:pPr>
        <w:tabs>
          <w:tab w:val="num" w:pos="0"/>
        </w:tabs>
        <w:ind w:left="367"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1">
      <w:start w:val="1"/>
      <w:numFmt w:val="decimal"/>
      <w:lvlText w:val="%1.%2."/>
      <w:lvlJc w:val="left"/>
      <w:pPr>
        <w:tabs>
          <w:tab w:val="num" w:pos="0"/>
        </w:tabs>
        <w:ind w:left="1799"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2">
      <w:start w:val="1"/>
      <w:numFmt w:val="decimal"/>
      <w:lvlText w:val="%3)"/>
      <w:lvlJc w:val="left"/>
      <w:pPr>
        <w:tabs>
          <w:tab w:val="num" w:pos="0"/>
        </w:tabs>
        <w:ind w:left="2246"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tabs>
          <w:tab w:val="num" w:pos="0"/>
        </w:tabs>
        <w:ind w:left="1380"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tabs>
          <w:tab w:val="num" w:pos="0"/>
        </w:tabs>
        <w:ind w:left="2100"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tabs>
          <w:tab w:val="num" w:pos="0"/>
        </w:tabs>
        <w:ind w:left="2820"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tabs>
          <w:tab w:val="num" w:pos="0"/>
        </w:tabs>
        <w:ind w:left="3540"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tabs>
          <w:tab w:val="num" w:pos="0"/>
        </w:tabs>
        <w:ind w:left="4260"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tabs>
          <w:tab w:val="num" w:pos="0"/>
        </w:tabs>
        <w:ind w:left="4980"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abstractNum>
  <w:abstractNum w:abstractNumId="13" w15:restartNumberingAfterBreak="0">
    <w:nsid w:val="4EA674EE"/>
    <w:multiLevelType w:val="multilevel"/>
    <w:tmpl w:val="5D7E2C54"/>
    <w:lvl w:ilvl="0">
      <w:start w:val="6"/>
      <w:numFmt w:val="decimal"/>
      <w:lvlText w:val="%1."/>
      <w:lvlJc w:val="left"/>
      <w:pPr>
        <w:tabs>
          <w:tab w:val="num" w:pos="0"/>
        </w:tabs>
        <w:ind w:left="993"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1">
      <w:start w:val="1"/>
      <w:numFmt w:val="decimal"/>
      <w:lvlText w:val="%1.%2."/>
      <w:lvlJc w:val="left"/>
      <w:pPr>
        <w:tabs>
          <w:tab w:val="num" w:pos="0"/>
        </w:tabs>
        <w:ind w:left="1778"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2">
      <w:start w:val="1"/>
      <w:numFmt w:val="lowerRoman"/>
      <w:lvlText w:val="%3"/>
      <w:lvlJc w:val="left"/>
      <w:pPr>
        <w:tabs>
          <w:tab w:val="num" w:pos="0"/>
        </w:tabs>
        <w:ind w:left="1087"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tabs>
          <w:tab w:val="num" w:pos="0"/>
        </w:tabs>
        <w:ind w:left="1807"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tabs>
          <w:tab w:val="num" w:pos="0"/>
        </w:tabs>
        <w:ind w:left="2527"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tabs>
          <w:tab w:val="num" w:pos="0"/>
        </w:tabs>
        <w:ind w:left="3247"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tabs>
          <w:tab w:val="num" w:pos="0"/>
        </w:tabs>
        <w:ind w:left="3967"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tabs>
          <w:tab w:val="num" w:pos="0"/>
        </w:tabs>
        <w:ind w:left="4687"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tabs>
          <w:tab w:val="num" w:pos="0"/>
        </w:tabs>
        <w:ind w:left="5407"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abstractNum>
  <w:abstractNum w:abstractNumId="14" w15:restartNumberingAfterBreak="0">
    <w:nsid w:val="50855196"/>
    <w:multiLevelType w:val="multilevel"/>
    <w:tmpl w:val="3F421288"/>
    <w:lvl w:ilvl="0">
      <w:start w:val="1"/>
      <w:numFmt w:val="decimal"/>
      <w:lvlText w:val="%1)"/>
      <w:lvlJc w:val="left"/>
      <w:pPr>
        <w:tabs>
          <w:tab w:val="num" w:pos="0"/>
        </w:tabs>
        <w:ind w:left="1012"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1">
      <w:start w:val="1"/>
      <w:numFmt w:val="lowerLetter"/>
      <w:lvlText w:val="%2"/>
      <w:lvlJc w:val="left"/>
      <w:pPr>
        <w:tabs>
          <w:tab w:val="num" w:pos="0"/>
        </w:tabs>
        <w:ind w:left="1344"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2">
      <w:start w:val="1"/>
      <w:numFmt w:val="lowerRoman"/>
      <w:lvlText w:val="%3"/>
      <w:lvlJc w:val="left"/>
      <w:pPr>
        <w:tabs>
          <w:tab w:val="num" w:pos="0"/>
        </w:tabs>
        <w:ind w:left="2064"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3">
      <w:start w:val="1"/>
      <w:numFmt w:val="decimal"/>
      <w:lvlText w:val="%4"/>
      <w:lvlJc w:val="left"/>
      <w:pPr>
        <w:tabs>
          <w:tab w:val="num" w:pos="0"/>
        </w:tabs>
        <w:ind w:left="2784"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4">
      <w:start w:val="1"/>
      <w:numFmt w:val="lowerLetter"/>
      <w:lvlText w:val="%5"/>
      <w:lvlJc w:val="left"/>
      <w:pPr>
        <w:tabs>
          <w:tab w:val="num" w:pos="0"/>
        </w:tabs>
        <w:ind w:left="3504"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5">
      <w:start w:val="1"/>
      <w:numFmt w:val="lowerRoman"/>
      <w:lvlText w:val="%6"/>
      <w:lvlJc w:val="left"/>
      <w:pPr>
        <w:tabs>
          <w:tab w:val="num" w:pos="0"/>
        </w:tabs>
        <w:ind w:left="4224"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6">
      <w:start w:val="1"/>
      <w:numFmt w:val="decimal"/>
      <w:lvlText w:val="%7"/>
      <w:lvlJc w:val="left"/>
      <w:pPr>
        <w:tabs>
          <w:tab w:val="num" w:pos="0"/>
        </w:tabs>
        <w:ind w:left="4944"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7">
      <w:start w:val="1"/>
      <w:numFmt w:val="lowerLetter"/>
      <w:lvlText w:val="%8"/>
      <w:lvlJc w:val="left"/>
      <w:pPr>
        <w:tabs>
          <w:tab w:val="num" w:pos="0"/>
        </w:tabs>
        <w:ind w:left="5664"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8">
      <w:start w:val="1"/>
      <w:numFmt w:val="lowerRoman"/>
      <w:lvlText w:val="%9"/>
      <w:lvlJc w:val="left"/>
      <w:pPr>
        <w:tabs>
          <w:tab w:val="num" w:pos="0"/>
        </w:tabs>
        <w:ind w:left="6384"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abstractNum>
  <w:abstractNum w:abstractNumId="15" w15:restartNumberingAfterBreak="0">
    <w:nsid w:val="50924279"/>
    <w:multiLevelType w:val="multilevel"/>
    <w:tmpl w:val="DA6CE376"/>
    <w:lvl w:ilvl="0">
      <w:start w:val="1"/>
      <w:numFmt w:val="decimal"/>
      <w:lvlText w:val="%1)"/>
      <w:lvlJc w:val="left"/>
      <w:pPr>
        <w:tabs>
          <w:tab w:val="num" w:pos="0"/>
        </w:tabs>
        <w:ind w:left="972"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1">
      <w:start w:val="1"/>
      <w:numFmt w:val="lowerLetter"/>
      <w:lvlText w:val="%2"/>
      <w:lvlJc w:val="left"/>
      <w:pPr>
        <w:tabs>
          <w:tab w:val="num" w:pos="0"/>
        </w:tabs>
        <w:ind w:left="1375"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2">
      <w:start w:val="1"/>
      <w:numFmt w:val="lowerRoman"/>
      <w:lvlText w:val="%3"/>
      <w:lvlJc w:val="left"/>
      <w:pPr>
        <w:tabs>
          <w:tab w:val="num" w:pos="0"/>
        </w:tabs>
        <w:ind w:left="2095"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tabs>
          <w:tab w:val="num" w:pos="0"/>
        </w:tabs>
        <w:ind w:left="2815"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tabs>
          <w:tab w:val="num" w:pos="0"/>
        </w:tabs>
        <w:ind w:left="3535"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tabs>
          <w:tab w:val="num" w:pos="0"/>
        </w:tabs>
        <w:ind w:left="4255"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tabs>
          <w:tab w:val="num" w:pos="0"/>
        </w:tabs>
        <w:ind w:left="4975"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tabs>
          <w:tab w:val="num" w:pos="0"/>
        </w:tabs>
        <w:ind w:left="5695"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tabs>
          <w:tab w:val="num" w:pos="0"/>
        </w:tabs>
        <w:ind w:left="6415"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abstractNum>
  <w:abstractNum w:abstractNumId="16" w15:restartNumberingAfterBreak="0">
    <w:nsid w:val="523F122E"/>
    <w:multiLevelType w:val="multilevel"/>
    <w:tmpl w:val="6908F898"/>
    <w:lvl w:ilvl="0">
      <w:start w:val="2"/>
      <w:numFmt w:val="decimal"/>
      <w:lvlText w:val="%1."/>
      <w:lvlJc w:val="left"/>
      <w:pPr>
        <w:tabs>
          <w:tab w:val="num" w:pos="0"/>
        </w:tabs>
        <w:ind w:left="1084"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1">
      <w:start w:val="1"/>
      <w:numFmt w:val="decimal"/>
      <w:lvlText w:val="%1.%2."/>
      <w:lvlJc w:val="left"/>
      <w:pPr>
        <w:tabs>
          <w:tab w:val="num" w:pos="0"/>
        </w:tabs>
        <w:ind w:left="1022"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2">
      <w:start w:val="1"/>
      <w:numFmt w:val="bullet"/>
      <w:lvlText w:val="-"/>
      <w:lvlJc w:val="left"/>
      <w:pPr>
        <w:tabs>
          <w:tab w:val="num" w:pos="0"/>
        </w:tabs>
        <w:ind w:left="1307" w:firstLine="0"/>
      </w:pPr>
      <w:rPr>
        <w:rFonts w:ascii="Calibri" w:hAnsi="Calibri" w:cs="Calibri" w:hint="default"/>
        <w:b w:val="0"/>
        <w:i w:val="0"/>
        <w:strike w:val="0"/>
        <w:dstrike w:val="0"/>
        <w:color w:val="000000"/>
        <w:position w:val="0"/>
        <w:sz w:val="44"/>
        <w:szCs w:val="44"/>
        <w:u w:val="none" w:color="000000"/>
        <w:shd w:val="clear" w:color="auto" w:fill="auto"/>
        <w:vertAlign w:val="baseline"/>
      </w:rPr>
    </w:lvl>
    <w:lvl w:ilvl="3">
      <w:start w:val="1"/>
      <w:numFmt w:val="bullet"/>
      <w:lvlText w:val="•"/>
      <w:lvlJc w:val="left"/>
      <w:pPr>
        <w:tabs>
          <w:tab w:val="num" w:pos="0"/>
        </w:tabs>
        <w:ind w:left="1861" w:firstLine="0"/>
      </w:pPr>
      <w:rPr>
        <w:rFonts w:ascii="Calibri" w:hAnsi="Calibri" w:cs="Calibri" w:hint="default"/>
        <w:b w:val="0"/>
        <w:i w:val="0"/>
        <w:strike w:val="0"/>
        <w:dstrike w:val="0"/>
        <w:color w:val="000000"/>
        <w:position w:val="0"/>
        <w:sz w:val="44"/>
        <w:szCs w:val="44"/>
        <w:u w:val="none" w:color="000000"/>
        <w:shd w:val="clear" w:color="auto" w:fill="auto"/>
        <w:vertAlign w:val="baseline"/>
      </w:rPr>
    </w:lvl>
    <w:lvl w:ilvl="4">
      <w:start w:val="1"/>
      <w:numFmt w:val="bullet"/>
      <w:lvlText w:val="o"/>
      <w:lvlJc w:val="left"/>
      <w:pPr>
        <w:tabs>
          <w:tab w:val="num" w:pos="0"/>
        </w:tabs>
        <w:ind w:left="2581" w:firstLine="0"/>
      </w:pPr>
      <w:rPr>
        <w:rFonts w:ascii="Calibri" w:hAnsi="Calibri" w:cs="Calibri" w:hint="default"/>
        <w:b w:val="0"/>
        <w:i w:val="0"/>
        <w:strike w:val="0"/>
        <w:dstrike w:val="0"/>
        <w:color w:val="000000"/>
        <w:position w:val="0"/>
        <w:sz w:val="44"/>
        <w:szCs w:val="44"/>
        <w:u w:val="none" w:color="000000"/>
        <w:shd w:val="clear" w:color="auto" w:fill="auto"/>
        <w:vertAlign w:val="baseline"/>
      </w:rPr>
    </w:lvl>
    <w:lvl w:ilvl="5">
      <w:start w:val="1"/>
      <w:numFmt w:val="bullet"/>
      <w:lvlText w:val="▪"/>
      <w:lvlJc w:val="left"/>
      <w:pPr>
        <w:tabs>
          <w:tab w:val="num" w:pos="0"/>
        </w:tabs>
        <w:ind w:left="3301" w:firstLine="0"/>
      </w:pPr>
      <w:rPr>
        <w:rFonts w:ascii="Calibri" w:hAnsi="Calibri" w:cs="Calibri" w:hint="default"/>
        <w:b w:val="0"/>
        <w:i w:val="0"/>
        <w:strike w:val="0"/>
        <w:dstrike w:val="0"/>
        <w:color w:val="000000"/>
        <w:position w:val="0"/>
        <w:sz w:val="44"/>
        <w:szCs w:val="44"/>
        <w:u w:val="none" w:color="000000"/>
        <w:shd w:val="clear" w:color="auto" w:fill="auto"/>
        <w:vertAlign w:val="baseline"/>
      </w:rPr>
    </w:lvl>
    <w:lvl w:ilvl="6">
      <w:start w:val="1"/>
      <w:numFmt w:val="bullet"/>
      <w:lvlText w:val="•"/>
      <w:lvlJc w:val="left"/>
      <w:pPr>
        <w:tabs>
          <w:tab w:val="num" w:pos="0"/>
        </w:tabs>
        <w:ind w:left="4021" w:firstLine="0"/>
      </w:pPr>
      <w:rPr>
        <w:rFonts w:ascii="Calibri" w:hAnsi="Calibri" w:cs="Calibri" w:hint="default"/>
        <w:b w:val="0"/>
        <w:i w:val="0"/>
        <w:strike w:val="0"/>
        <w:dstrike w:val="0"/>
        <w:color w:val="000000"/>
        <w:position w:val="0"/>
        <w:sz w:val="44"/>
        <w:szCs w:val="44"/>
        <w:u w:val="none" w:color="000000"/>
        <w:shd w:val="clear" w:color="auto" w:fill="auto"/>
        <w:vertAlign w:val="baseline"/>
      </w:rPr>
    </w:lvl>
    <w:lvl w:ilvl="7">
      <w:start w:val="1"/>
      <w:numFmt w:val="bullet"/>
      <w:lvlText w:val="o"/>
      <w:lvlJc w:val="left"/>
      <w:pPr>
        <w:tabs>
          <w:tab w:val="num" w:pos="0"/>
        </w:tabs>
        <w:ind w:left="4741" w:firstLine="0"/>
      </w:pPr>
      <w:rPr>
        <w:rFonts w:ascii="Calibri" w:hAnsi="Calibri" w:cs="Calibri" w:hint="default"/>
        <w:b w:val="0"/>
        <w:i w:val="0"/>
        <w:strike w:val="0"/>
        <w:dstrike w:val="0"/>
        <w:color w:val="000000"/>
        <w:position w:val="0"/>
        <w:sz w:val="44"/>
        <w:szCs w:val="44"/>
        <w:u w:val="none" w:color="000000"/>
        <w:shd w:val="clear" w:color="auto" w:fill="auto"/>
        <w:vertAlign w:val="baseline"/>
      </w:rPr>
    </w:lvl>
    <w:lvl w:ilvl="8">
      <w:start w:val="1"/>
      <w:numFmt w:val="bullet"/>
      <w:lvlText w:val="▪"/>
      <w:lvlJc w:val="left"/>
      <w:pPr>
        <w:tabs>
          <w:tab w:val="num" w:pos="0"/>
        </w:tabs>
        <w:ind w:left="5461" w:firstLine="0"/>
      </w:pPr>
      <w:rPr>
        <w:rFonts w:ascii="Calibri" w:hAnsi="Calibri" w:cs="Calibri" w:hint="default"/>
        <w:b w:val="0"/>
        <w:i w:val="0"/>
        <w:strike w:val="0"/>
        <w:dstrike w:val="0"/>
        <w:color w:val="000000"/>
        <w:position w:val="0"/>
        <w:sz w:val="44"/>
        <w:szCs w:val="44"/>
        <w:u w:val="none" w:color="000000"/>
        <w:shd w:val="clear" w:color="auto" w:fill="auto"/>
        <w:vertAlign w:val="baseline"/>
      </w:rPr>
    </w:lvl>
  </w:abstractNum>
  <w:abstractNum w:abstractNumId="17" w15:restartNumberingAfterBreak="0">
    <w:nsid w:val="52780600"/>
    <w:multiLevelType w:val="multilevel"/>
    <w:tmpl w:val="D24EB4CA"/>
    <w:lvl w:ilvl="0">
      <w:start w:val="1"/>
      <w:numFmt w:val="decimal"/>
      <w:lvlText w:val="%1"/>
      <w:lvlJc w:val="left"/>
      <w:pPr>
        <w:tabs>
          <w:tab w:val="num" w:pos="0"/>
        </w:tabs>
        <w:ind w:left="360"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1">
      <w:start w:val="1"/>
      <w:numFmt w:val="lowerLetter"/>
      <w:lvlText w:val="%2"/>
      <w:lvlJc w:val="left"/>
      <w:pPr>
        <w:tabs>
          <w:tab w:val="num" w:pos="0"/>
        </w:tabs>
        <w:ind w:left="569"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2">
      <w:start w:val="1"/>
      <w:numFmt w:val="lowerRoman"/>
      <w:lvlText w:val="%3"/>
      <w:lvlJc w:val="left"/>
      <w:pPr>
        <w:tabs>
          <w:tab w:val="num" w:pos="0"/>
        </w:tabs>
        <w:ind w:left="778"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3">
      <w:start w:val="1"/>
      <w:numFmt w:val="decimal"/>
      <w:lvlText w:val="%4"/>
      <w:lvlJc w:val="left"/>
      <w:pPr>
        <w:tabs>
          <w:tab w:val="num" w:pos="0"/>
        </w:tabs>
        <w:ind w:left="986"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4">
      <w:start w:val="1"/>
      <w:numFmt w:val="lowerLetter"/>
      <w:lvlText w:val="%5"/>
      <w:lvlJc w:val="left"/>
      <w:pPr>
        <w:tabs>
          <w:tab w:val="num" w:pos="0"/>
        </w:tabs>
        <w:ind w:left="1195"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5">
      <w:start w:val="5"/>
      <w:numFmt w:val="decimal"/>
      <w:lvlText w:val="%6)"/>
      <w:lvlJc w:val="left"/>
      <w:pPr>
        <w:tabs>
          <w:tab w:val="num" w:pos="0"/>
        </w:tabs>
        <w:ind w:left="1310"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6">
      <w:start w:val="1"/>
      <w:numFmt w:val="decimal"/>
      <w:lvlText w:val="%7"/>
      <w:lvlJc w:val="left"/>
      <w:pPr>
        <w:tabs>
          <w:tab w:val="num" w:pos="0"/>
        </w:tabs>
        <w:ind w:left="2124"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7">
      <w:start w:val="1"/>
      <w:numFmt w:val="lowerLetter"/>
      <w:lvlText w:val="%8"/>
      <w:lvlJc w:val="left"/>
      <w:pPr>
        <w:tabs>
          <w:tab w:val="num" w:pos="0"/>
        </w:tabs>
        <w:ind w:left="2844"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8">
      <w:start w:val="1"/>
      <w:numFmt w:val="lowerRoman"/>
      <w:lvlText w:val="%9"/>
      <w:lvlJc w:val="left"/>
      <w:pPr>
        <w:tabs>
          <w:tab w:val="num" w:pos="0"/>
        </w:tabs>
        <w:ind w:left="3564"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abstractNum>
  <w:abstractNum w:abstractNumId="18" w15:restartNumberingAfterBreak="0">
    <w:nsid w:val="5D850258"/>
    <w:multiLevelType w:val="multilevel"/>
    <w:tmpl w:val="48C2BF64"/>
    <w:lvl w:ilvl="0">
      <w:start w:val="11"/>
      <w:numFmt w:val="decimal"/>
      <w:lvlText w:val="%1"/>
      <w:lvlJc w:val="left"/>
      <w:pPr>
        <w:tabs>
          <w:tab w:val="num" w:pos="0"/>
        </w:tabs>
        <w:ind w:left="360"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1">
      <w:start w:val="9"/>
      <w:numFmt w:val="decimal"/>
      <w:lvlText w:val="%1.%2."/>
      <w:lvlJc w:val="left"/>
      <w:pPr>
        <w:tabs>
          <w:tab w:val="num" w:pos="0"/>
        </w:tabs>
        <w:ind w:left="1123"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2">
      <w:start w:val="1"/>
      <w:numFmt w:val="lowerRoman"/>
      <w:lvlText w:val="%3"/>
      <w:lvlJc w:val="left"/>
      <w:pPr>
        <w:tabs>
          <w:tab w:val="num" w:pos="0"/>
        </w:tabs>
        <w:ind w:left="1147"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3">
      <w:start w:val="1"/>
      <w:numFmt w:val="decimal"/>
      <w:lvlText w:val="%4"/>
      <w:lvlJc w:val="left"/>
      <w:pPr>
        <w:tabs>
          <w:tab w:val="num" w:pos="0"/>
        </w:tabs>
        <w:ind w:left="1867"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4">
      <w:start w:val="1"/>
      <w:numFmt w:val="lowerLetter"/>
      <w:lvlText w:val="%5"/>
      <w:lvlJc w:val="left"/>
      <w:pPr>
        <w:tabs>
          <w:tab w:val="num" w:pos="0"/>
        </w:tabs>
        <w:ind w:left="2587"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5">
      <w:start w:val="1"/>
      <w:numFmt w:val="lowerRoman"/>
      <w:lvlText w:val="%6"/>
      <w:lvlJc w:val="left"/>
      <w:pPr>
        <w:tabs>
          <w:tab w:val="num" w:pos="0"/>
        </w:tabs>
        <w:ind w:left="3307"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6">
      <w:start w:val="1"/>
      <w:numFmt w:val="decimal"/>
      <w:lvlText w:val="%7"/>
      <w:lvlJc w:val="left"/>
      <w:pPr>
        <w:tabs>
          <w:tab w:val="num" w:pos="0"/>
        </w:tabs>
        <w:ind w:left="4027"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7">
      <w:start w:val="1"/>
      <w:numFmt w:val="lowerLetter"/>
      <w:lvlText w:val="%8"/>
      <w:lvlJc w:val="left"/>
      <w:pPr>
        <w:tabs>
          <w:tab w:val="num" w:pos="0"/>
        </w:tabs>
        <w:ind w:left="4747"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8">
      <w:start w:val="1"/>
      <w:numFmt w:val="lowerRoman"/>
      <w:lvlText w:val="%9"/>
      <w:lvlJc w:val="left"/>
      <w:pPr>
        <w:tabs>
          <w:tab w:val="num" w:pos="0"/>
        </w:tabs>
        <w:ind w:left="5467"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abstractNum>
  <w:abstractNum w:abstractNumId="19" w15:restartNumberingAfterBreak="0">
    <w:nsid w:val="601847A8"/>
    <w:multiLevelType w:val="multilevel"/>
    <w:tmpl w:val="54CEE8EE"/>
    <w:lvl w:ilvl="0">
      <w:start w:val="1"/>
      <w:numFmt w:val="bullet"/>
      <w:lvlText w:val="•"/>
      <w:lvlJc w:val="left"/>
      <w:pPr>
        <w:tabs>
          <w:tab w:val="num" w:pos="0"/>
        </w:tabs>
        <w:ind w:left="360" w:firstLine="0"/>
      </w:pPr>
      <w:rPr>
        <w:rFonts w:ascii="Calibri" w:hAnsi="Calibri" w:cs="Calibri" w:hint="default"/>
        <w:b w:val="0"/>
        <w:i w:val="0"/>
        <w:strike w:val="0"/>
        <w:dstrike w:val="0"/>
        <w:color w:val="000000"/>
        <w:position w:val="0"/>
        <w:sz w:val="44"/>
        <w:szCs w:val="44"/>
        <w:u w:val="none" w:color="000000"/>
        <w:shd w:val="clear" w:color="auto" w:fill="auto"/>
        <w:vertAlign w:val="baseline"/>
      </w:rPr>
    </w:lvl>
    <w:lvl w:ilvl="1">
      <w:start w:val="1"/>
      <w:numFmt w:val="bullet"/>
      <w:lvlText w:val="o"/>
      <w:lvlJc w:val="left"/>
      <w:pPr>
        <w:tabs>
          <w:tab w:val="num" w:pos="0"/>
        </w:tabs>
        <w:ind w:left="571" w:firstLine="0"/>
      </w:pPr>
      <w:rPr>
        <w:rFonts w:ascii="Calibri" w:hAnsi="Calibri" w:cs="Calibri" w:hint="default"/>
        <w:b w:val="0"/>
        <w:i w:val="0"/>
        <w:strike w:val="0"/>
        <w:dstrike w:val="0"/>
        <w:color w:val="000000"/>
        <w:position w:val="0"/>
        <w:sz w:val="44"/>
        <w:szCs w:val="44"/>
        <w:u w:val="none" w:color="000000"/>
        <w:shd w:val="clear" w:color="auto" w:fill="auto"/>
        <w:vertAlign w:val="baseline"/>
      </w:rPr>
    </w:lvl>
    <w:lvl w:ilvl="2">
      <w:start w:val="1"/>
      <w:numFmt w:val="bullet"/>
      <w:lvlText w:val="▪"/>
      <w:lvlJc w:val="left"/>
      <w:pPr>
        <w:tabs>
          <w:tab w:val="num" w:pos="0"/>
        </w:tabs>
        <w:ind w:left="781" w:firstLine="0"/>
      </w:pPr>
      <w:rPr>
        <w:rFonts w:ascii="Calibri" w:hAnsi="Calibri" w:cs="Calibri" w:hint="default"/>
        <w:b w:val="0"/>
        <w:i w:val="0"/>
        <w:strike w:val="0"/>
        <w:dstrike w:val="0"/>
        <w:color w:val="000000"/>
        <w:position w:val="0"/>
        <w:sz w:val="44"/>
        <w:szCs w:val="44"/>
        <w:u w:val="none" w:color="000000"/>
        <w:shd w:val="clear" w:color="auto" w:fill="auto"/>
        <w:vertAlign w:val="baseline"/>
      </w:rPr>
    </w:lvl>
    <w:lvl w:ilvl="3">
      <w:start w:val="1"/>
      <w:numFmt w:val="bullet"/>
      <w:lvlText w:val="•"/>
      <w:lvlJc w:val="left"/>
      <w:pPr>
        <w:tabs>
          <w:tab w:val="num" w:pos="0"/>
        </w:tabs>
        <w:ind w:left="992" w:firstLine="0"/>
      </w:pPr>
      <w:rPr>
        <w:rFonts w:ascii="Calibri" w:hAnsi="Calibri" w:cs="Calibri" w:hint="default"/>
        <w:b w:val="0"/>
        <w:i w:val="0"/>
        <w:strike w:val="0"/>
        <w:dstrike w:val="0"/>
        <w:color w:val="000000"/>
        <w:position w:val="0"/>
        <w:sz w:val="44"/>
        <w:szCs w:val="44"/>
        <w:u w:val="none" w:color="000000"/>
        <w:shd w:val="clear" w:color="auto" w:fill="auto"/>
        <w:vertAlign w:val="baseline"/>
      </w:rPr>
    </w:lvl>
    <w:lvl w:ilvl="4">
      <w:start w:val="1"/>
      <w:numFmt w:val="bullet"/>
      <w:lvlText w:val="-"/>
      <w:lvlJc w:val="left"/>
      <w:pPr>
        <w:tabs>
          <w:tab w:val="num" w:pos="0"/>
        </w:tabs>
        <w:ind w:left="1022" w:firstLine="0"/>
      </w:pPr>
      <w:rPr>
        <w:rFonts w:ascii="Calibri" w:hAnsi="Calibri" w:cs="Calibri" w:hint="default"/>
        <w:b w:val="0"/>
        <w:i w:val="0"/>
        <w:strike w:val="0"/>
        <w:dstrike w:val="0"/>
        <w:color w:val="000000"/>
        <w:position w:val="0"/>
        <w:sz w:val="44"/>
        <w:szCs w:val="44"/>
        <w:u w:val="none" w:color="000000"/>
        <w:shd w:val="clear" w:color="auto" w:fill="auto"/>
        <w:vertAlign w:val="baseline"/>
      </w:rPr>
    </w:lvl>
    <w:lvl w:ilvl="5">
      <w:start w:val="1"/>
      <w:numFmt w:val="bullet"/>
      <w:lvlText w:val="▪"/>
      <w:lvlJc w:val="left"/>
      <w:pPr>
        <w:tabs>
          <w:tab w:val="num" w:pos="0"/>
        </w:tabs>
        <w:ind w:left="1922" w:firstLine="0"/>
      </w:pPr>
      <w:rPr>
        <w:rFonts w:ascii="Calibri" w:hAnsi="Calibri" w:cs="Calibri" w:hint="default"/>
        <w:b w:val="0"/>
        <w:i w:val="0"/>
        <w:strike w:val="0"/>
        <w:dstrike w:val="0"/>
        <w:color w:val="000000"/>
        <w:position w:val="0"/>
        <w:sz w:val="44"/>
        <w:szCs w:val="44"/>
        <w:u w:val="none" w:color="000000"/>
        <w:shd w:val="clear" w:color="auto" w:fill="auto"/>
        <w:vertAlign w:val="baseline"/>
      </w:rPr>
    </w:lvl>
    <w:lvl w:ilvl="6">
      <w:start w:val="1"/>
      <w:numFmt w:val="bullet"/>
      <w:lvlText w:val="•"/>
      <w:lvlJc w:val="left"/>
      <w:pPr>
        <w:tabs>
          <w:tab w:val="num" w:pos="0"/>
        </w:tabs>
        <w:ind w:left="2642" w:firstLine="0"/>
      </w:pPr>
      <w:rPr>
        <w:rFonts w:ascii="Calibri" w:hAnsi="Calibri" w:cs="Calibri" w:hint="default"/>
        <w:b w:val="0"/>
        <w:i w:val="0"/>
        <w:strike w:val="0"/>
        <w:dstrike w:val="0"/>
        <w:color w:val="000000"/>
        <w:position w:val="0"/>
        <w:sz w:val="44"/>
        <w:szCs w:val="44"/>
        <w:u w:val="none" w:color="000000"/>
        <w:shd w:val="clear" w:color="auto" w:fill="auto"/>
        <w:vertAlign w:val="baseline"/>
      </w:rPr>
    </w:lvl>
    <w:lvl w:ilvl="7">
      <w:start w:val="1"/>
      <w:numFmt w:val="bullet"/>
      <w:lvlText w:val="o"/>
      <w:lvlJc w:val="left"/>
      <w:pPr>
        <w:tabs>
          <w:tab w:val="num" w:pos="0"/>
        </w:tabs>
        <w:ind w:left="3362" w:firstLine="0"/>
      </w:pPr>
      <w:rPr>
        <w:rFonts w:ascii="Calibri" w:hAnsi="Calibri" w:cs="Calibri" w:hint="default"/>
        <w:b w:val="0"/>
        <w:i w:val="0"/>
        <w:strike w:val="0"/>
        <w:dstrike w:val="0"/>
        <w:color w:val="000000"/>
        <w:position w:val="0"/>
        <w:sz w:val="44"/>
        <w:szCs w:val="44"/>
        <w:u w:val="none" w:color="000000"/>
        <w:shd w:val="clear" w:color="auto" w:fill="auto"/>
        <w:vertAlign w:val="baseline"/>
      </w:rPr>
    </w:lvl>
    <w:lvl w:ilvl="8">
      <w:start w:val="1"/>
      <w:numFmt w:val="bullet"/>
      <w:lvlText w:val="▪"/>
      <w:lvlJc w:val="left"/>
      <w:pPr>
        <w:tabs>
          <w:tab w:val="num" w:pos="0"/>
        </w:tabs>
        <w:ind w:left="4082" w:firstLine="0"/>
      </w:pPr>
      <w:rPr>
        <w:rFonts w:ascii="Calibri" w:hAnsi="Calibri" w:cs="Calibri" w:hint="default"/>
        <w:b w:val="0"/>
        <w:i w:val="0"/>
        <w:strike w:val="0"/>
        <w:dstrike w:val="0"/>
        <w:color w:val="000000"/>
        <w:position w:val="0"/>
        <w:sz w:val="44"/>
        <w:szCs w:val="44"/>
        <w:u w:val="none" w:color="000000"/>
        <w:shd w:val="clear" w:color="auto" w:fill="auto"/>
        <w:vertAlign w:val="baseline"/>
      </w:rPr>
    </w:lvl>
  </w:abstractNum>
  <w:abstractNum w:abstractNumId="20" w15:restartNumberingAfterBreak="0">
    <w:nsid w:val="71AB7CC5"/>
    <w:multiLevelType w:val="multilevel"/>
    <w:tmpl w:val="D31A035A"/>
    <w:lvl w:ilvl="0">
      <w:start w:val="1"/>
      <w:numFmt w:val="decimal"/>
      <w:lvlText w:val="%1)"/>
      <w:lvlJc w:val="left"/>
      <w:pPr>
        <w:tabs>
          <w:tab w:val="num" w:pos="0"/>
        </w:tabs>
        <w:ind w:left="989"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1">
      <w:start w:val="1"/>
      <w:numFmt w:val="lowerLetter"/>
      <w:lvlText w:val="%2"/>
      <w:lvlJc w:val="left"/>
      <w:pPr>
        <w:tabs>
          <w:tab w:val="num" w:pos="0"/>
        </w:tabs>
        <w:ind w:left="1343"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2">
      <w:start w:val="1"/>
      <w:numFmt w:val="lowerRoman"/>
      <w:lvlText w:val="%3"/>
      <w:lvlJc w:val="left"/>
      <w:pPr>
        <w:tabs>
          <w:tab w:val="num" w:pos="0"/>
        </w:tabs>
        <w:ind w:left="2063"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tabs>
          <w:tab w:val="num" w:pos="0"/>
        </w:tabs>
        <w:ind w:left="2783"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tabs>
          <w:tab w:val="num" w:pos="0"/>
        </w:tabs>
        <w:ind w:left="3503"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tabs>
          <w:tab w:val="num" w:pos="0"/>
        </w:tabs>
        <w:ind w:left="4223"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tabs>
          <w:tab w:val="num" w:pos="0"/>
        </w:tabs>
        <w:ind w:left="4943"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tabs>
          <w:tab w:val="num" w:pos="0"/>
        </w:tabs>
        <w:ind w:left="5663"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tabs>
          <w:tab w:val="num" w:pos="0"/>
        </w:tabs>
        <w:ind w:left="6383"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abstractNum>
  <w:abstractNum w:abstractNumId="21" w15:restartNumberingAfterBreak="0">
    <w:nsid w:val="71C449FA"/>
    <w:multiLevelType w:val="multilevel"/>
    <w:tmpl w:val="98A8DCDA"/>
    <w:lvl w:ilvl="0">
      <w:start w:val="7"/>
      <w:numFmt w:val="decimal"/>
      <w:lvlText w:val="%1."/>
      <w:lvlJc w:val="left"/>
      <w:pPr>
        <w:tabs>
          <w:tab w:val="num" w:pos="0"/>
        </w:tabs>
        <w:ind w:left="1073"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1">
      <w:start w:val="1"/>
      <w:numFmt w:val="decimal"/>
      <w:lvlText w:val="%1.%2"/>
      <w:lvlJc w:val="left"/>
      <w:pPr>
        <w:tabs>
          <w:tab w:val="num" w:pos="0"/>
        </w:tabs>
        <w:ind w:left="1872"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2">
      <w:start w:val="1"/>
      <w:numFmt w:val="lowerRoman"/>
      <w:lvlText w:val="%3"/>
      <w:lvlJc w:val="left"/>
      <w:pPr>
        <w:tabs>
          <w:tab w:val="num" w:pos="0"/>
        </w:tabs>
        <w:ind w:left="1102"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3">
      <w:start w:val="1"/>
      <w:numFmt w:val="decimal"/>
      <w:lvlText w:val="%4"/>
      <w:lvlJc w:val="left"/>
      <w:pPr>
        <w:tabs>
          <w:tab w:val="num" w:pos="0"/>
        </w:tabs>
        <w:ind w:left="1822"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4">
      <w:start w:val="1"/>
      <w:numFmt w:val="lowerLetter"/>
      <w:lvlText w:val="%5"/>
      <w:lvlJc w:val="left"/>
      <w:pPr>
        <w:tabs>
          <w:tab w:val="num" w:pos="0"/>
        </w:tabs>
        <w:ind w:left="2542"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5">
      <w:start w:val="1"/>
      <w:numFmt w:val="lowerRoman"/>
      <w:lvlText w:val="%6"/>
      <w:lvlJc w:val="left"/>
      <w:pPr>
        <w:tabs>
          <w:tab w:val="num" w:pos="0"/>
        </w:tabs>
        <w:ind w:left="3262"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6">
      <w:start w:val="1"/>
      <w:numFmt w:val="decimal"/>
      <w:lvlText w:val="%7"/>
      <w:lvlJc w:val="left"/>
      <w:pPr>
        <w:tabs>
          <w:tab w:val="num" w:pos="0"/>
        </w:tabs>
        <w:ind w:left="3982"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7">
      <w:start w:val="1"/>
      <w:numFmt w:val="lowerLetter"/>
      <w:lvlText w:val="%8"/>
      <w:lvlJc w:val="left"/>
      <w:pPr>
        <w:tabs>
          <w:tab w:val="num" w:pos="0"/>
        </w:tabs>
        <w:ind w:left="4702"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8">
      <w:start w:val="1"/>
      <w:numFmt w:val="lowerRoman"/>
      <w:lvlText w:val="%9"/>
      <w:lvlJc w:val="left"/>
      <w:pPr>
        <w:tabs>
          <w:tab w:val="num" w:pos="0"/>
        </w:tabs>
        <w:ind w:left="5422"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abstractNum>
  <w:abstractNum w:abstractNumId="22" w15:restartNumberingAfterBreak="0">
    <w:nsid w:val="727D7504"/>
    <w:multiLevelType w:val="multilevel"/>
    <w:tmpl w:val="E87A4056"/>
    <w:lvl w:ilvl="0">
      <w:start w:val="1"/>
      <w:numFmt w:val="decimal"/>
      <w:lvlText w:val="%1)"/>
      <w:lvlJc w:val="left"/>
      <w:pPr>
        <w:tabs>
          <w:tab w:val="num" w:pos="0"/>
        </w:tabs>
        <w:ind w:left="1037"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0"/>
        </w:tabs>
        <w:ind w:left="1325"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2045"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2765"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3485"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4205"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4925"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5645"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6365"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abstractNum>
  <w:abstractNum w:abstractNumId="23" w15:restartNumberingAfterBreak="0">
    <w:nsid w:val="7667223E"/>
    <w:multiLevelType w:val="multilevel"/>
    <w:tmpl w:val="A3268520"/>
    <w:lvl w:ilvl="0">
      <w:start w:val="1"/>
      <w:numFmt w:val="decimal"/>
      <w:lvlText w:val="%1"/>
      <w:lvlJc w:val="left"/>
      <w:pPr>
        <w:tabs>
          <w:tab w:val="num" w:pos="0"/>
        </w:tabs>
        <w:ind w:left="360" w:firstLine="0"/>
      </w:pPr>
      <w:rPr>
        <w:rFonts w:ascii="Calibri" w:eastAsia="Calibri" w:hAnsi="Calibri" w:cs="Calibri"/>
        <w:b w:val="0"/>
        <w:i w:val="0"/>
        <w:strike w:val="0"/>
        <w:dstrike w:val="0"/>
        <w:color w:val="000000"/>
        <w:position w:val="0"/>
        <w:sz w:val="28"/>
        <w:szCs w:val="28"/>
        <w:u w:val="none" w:color="000000"/>
        <w:shd w:val="clear" w:color="auto" w:fill="auto"/>
        <w:vertAlign w:val="baseline"/>
      </w:rPr>
    </w:lvl>
    <w:lvl w:ilvl="1">
      <w:start w:val="1"/>
      <w:numFmt w:val="lowerLetter"/>
      <w:lvlText w:val="%2"/>
      <w:lvlJc w:val="left"/>
      <w:pPr>
        <w:tabs>
          <w:tab w:val="num" w:pos="0"/>
        </w:tabs>
        <w:ind w:left="570" w:firstLine="0"/>
      </w:pPr>
      <w:rPr>
        <w:rFonts w:ascii="Calibri" w:eastAsia="Calibri" w:hAnsi="Calibri" w:cs="Calibri"/>
        <w:b w:val="0"/>
        <w:i w:val="0"/>
        <w:strike w:val="0"/>
        <w:dstrike w:val="0"/>
        <w:color w:val="000000"/>
        <w:position w:val="0"/>
        <w:sz w:val="28"/>
        <w:szCs w:val="28"/>
        <w:u w:val="none" w:color="000000"/>
        <w:shd w:val="clear" w:color="auto" w:fill="auto"/>
        <w:vertAlign w:val="baseline"/>
      </w:rPr>
    </w:lvl>
    <w:lvl w:ilvl="2">
      <w:start w:val="1"/>
      <w:numFmt w:val="lowerRoman"/>
      <w:lvlText w:val="%3"/>
      <w:lvlJc w:val="left"/>
      <w:pPr>
        <w:tabs>
          <w:tab w:val="num" w:pos="0"/>
        </w:tabs>
        <w:ind w:left="781" w:firstLine="0"/>
      </w:pPr>
      <w:rPr>
        <w:rFonts w:ascii="Calibri" w:eastAsia="Calibri" w:hAnsi="Calibri" w:cs="Calibri"/>
        <w:b w:val="0"/>
        <w:i w:val="0"/>
        <w:strike w:val="0"/>
        <w:dstrike w:val="0"/>
        <w:color w:val="000000"/>
        <w:position w:val="0"/>
        <w:sz w:val="28"/>
        <w:szCs w:val="28"/>
        <w:u w:val="none" w:color="000000"/>
        <w:shd w:val="clear" w:color="auto" w:fill="auto"/>
        <w:vertAlign w:val="baseline"/>
      </w:rPr>
    </w:lvl>
    <w:lvl w:ilvl="3">
      <w:start w:val="1"/>
      <w:numFmt w:val="decimal"/>
      <w:lvlText w:val="%4)"/>
      <w:lvlJc w:val="left"/>
      <w:pPr>
        <w:tabs>
          <w:tab w:val="num" w:pos="0"/>
        </w:tabs>
        <w:ind w:left="1195" w:firstLine="0"/>
      </w:pPr>
      <w:rPr>
        <w:rFonts w:ascii="Calibri" w:eastAsia="Calibri" w:hAnsi="Calibri" w:cs="Calibri"/>
        <w:b w:val="0"/>
        <w:i w:val="0"/>
        <w:strike w:val="0"/>
        <w:dstrike w:val="0"/>
        <w:color w:val="000000"/>
        <w:position w:val="0"/>
        <w:sz w:val="28"/>
        <w:szCs w:val="28"/>
        <w:u w:val="none" w:color="000000"/>
        <w:shd w:val="clear" w:color="auto" w:fill="auto"/>
        <w:vertAlign w:val="baseline"/>
      </w:rPr>
    </w:lvl>
    <w:lvl w:ilvl="4">
      <w:start w:val="1"/>
      <w:numFmt w:val="lowerLetter"/>
      <w:lvlText w:val="%5"/>
      <w:lvlJc w:val="left"/>
      <w:pPr>
        <w:tabs>
          <w:tab w:val="num" w:pos="0"/>
        </w:tabs>
        <w:ind w:left="1711" w:firstLine="0"/>
      </w:pPr>
      <w:rPr>
        <w:rFonts w:ascii="Calibri" w:eastAsia="Calibri" w:hAnsi="Calibri" w:cs="Calibri"/>
        <w:b w:val="0"/>
        <w:i w:val="0"/>
        <w:strike w:val="0"/>
        <w:dstrike w:val="0"/>
        <w:color w:val="000000"/>
        <w:position w:val="0"/>
        <w:sz w:val="28"/>
        <w:szCs w:val="28"/>
        <w:u w:val="none" w:color="000000"/>
        <w:shd w:val="clear" w:color="auto" w:fill="auto"/>
        <w:vertAlign w:val="baseline"/>
      </w:rPr>
    </w:lvl>
    <w:lvl w:ilvl="5">
      <w:start w:val="1"/>
      <w:numFmt w:val="lowerRoman"/>
      <w:lvlText w:val="%6"/>
      <w:lvlJc w:val="left"/>
      <w:pPr>
        <w:tabs>
          <w:tab w:val="num" w:pos="0"/>
        </w:tabs>
        <w:ind w:left="2431" w:firstLine="0"/>
      </w:pPr>
      <w:rPr>
        <w:rFonts w:ascii="Calibri" w:eastAsia="Calibri" w:hAnsi="Calibri" w:cs="Calibri"/>
        <w:b w:val="0"/>
        <w:i w:val="0"/>
        <w:strike w:val="0"/>
        <w:dstrike w:val="0"/>
        <w:color w:val="000000"/>
        <w:position w:val="0"/>
        <w:sz w:val="28"/>
        <w:szCs w:val="28"/>
        <w:u w:val="none" w:color="000000"/>
        <w:shd w:val="clear" w:color="auto" w:fill="auto"/>
        <w:vertAlign w:val="baseline"/>
      </w:rPr>
    </w:lvl>
    <w:lvl w:ilvl="6">
      <w:start w:val="1"/>
      <w:numFmt w:val="decimal"/>
      <w:lvlText w:val="%7"/>
      <w:lvlJc w:val="left"/>
      <w:pPr>
        <w:tabs>
          <w:tab w:val="num" w:pos="0"/>
        </w:tabs>
        <w:ind w:left="3151" w:firstLine="0"/>
      </w:pPr>
      <w:rPr>
        <w:rFonts w:ascii="Calibri" w:eastAsia="Calibri" w:hAnsi="Calibri" w:cs="Calibri"/>
        <w:b w:val="0"/>
        <w:i w:val="0"/>
        <w:strike w:val="0"/>
        <w:dstrike w:val="0"/>
        <w:color w:val="000000"/>
        <w:position w:val="0"/>
        <w:sz w:val="28"/>
        <w:szCs w:val="28"/>
        <w:u w:val="none" w:color="000000"/>
        <w:shd w:val="clear" w:color="auto" w:fill="auto"/>
        <w:vertAlign w:val="baseline"/>
      </w:rPr>
    </w:lvl>
    <w:lvl w:ilvl="7">
      <w:start w:val="1"/>
      <w:numFmt w:val="lowerLetter"/>
      <w:lvlText w:val="%8"/>
      <w:lvlJc w:val="left"/>
      <w:pPr>
        <w:tabs>
          <w:tab w:val="num" w:pos="0"/>
        </w:tabs>
        <w:ind w:left="3871" w:firstLine="0"/>
      </w:pPr>
      <w:rPr>
        <w:rFonts w:ascii="Calibri" w:eastAsia="Calibri" w:hAnsi="Calibri" w:cs="Calibri"/>
        <w:b w:val="0"/>
        <w:i w:val="0"/>
        <w:strike w:val="0"/>
        <w:dstrike w:val="0"/>
        <w:color w:val="000000"/>
        <w:position w:val="0"/>
        <w:sz w:val="28"/>
        <w:szCs w:val="28"/>
        <w:u w:val="none" w:color="000000"/>
        <w:shd w:val="clear" w:color="auto" w:fill="auto"/>
        <w:vertAlign w:val="baseline"/>
      </w:rPr>
    </w:lvl>
    <w:lvl w:ilvl="8">
      <w:start w:val="1"/>
      <w:numFmt w:val="lowerRoman"/>
      <w:lvlText w:val="%9"/>
      <w:lvlJc w:val="left"/>
      <w:pPr>
        <w:tabs>
          <w:tab w:val="num" w:pos="0"/>
        </w:tabs>
        <w:ind w:left="4591" w:firstLine="0"/>
      </w:pPr>
      <w:rPr>
        <w:rFonts w:ascii="Calibri" w:eastAsia="Calibri" w:hAnsi="Calibri" w:cs="Calibri"/>
        <w:b w:val="0"/>
        <w:i w:val="0"/>
        <w:strike w:val="0"/>
        <w:dstrike w:val="0"/>
        <w:color w:val="000000"/>
        <w:position w:val="0"/>
        <w:sz w:val="28"/>
        <w:szCs w:val="28"/>
        <w:u w:val="none" w:color="000000"/>
        <w:shd w:val="clear" w:color="auto" w:fill="auto"/>
        <w:vertAlign w:val="baseline"/>
      </w:rPr>
    </w:lvl>
  </w:abstractNum>
  <w:abstractNum w:abstractNumId="24" w15:restartNumberingAfterBreak="0">
    <w:nsid w:val="778634A0"/>
    <w:multiLevelType w:val="multilevel"/>
    <w:tmpl w:val="31503D06"/>
    <w:lvl w:ilvl="0">
      <w:start w:val="11"/>
      <w:numFmt w:val="decimal"/>
      <w:lvlText w:val="%1"/>
      <w:lvlJc w:val="left"/>
      <w:pPr>
        <w:tabs>
          <w:tab w:val="num" w:pos="0"/>
        </w:tabs>
        <w:ind w:left="360"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1">
      <w:start w:val="2"/>
      <w:numFmt w:val="decimal"/>
      <w:lvlText w:val="%1.%2."/>
      <w:lvlJc w:val="left"/>
      <w:pPr>
        <w:tabs>
          <w:tab w:val="num" w:pos="0"/>
        </w:tabs>
        <w:ind w:left="1036"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2">
      <w:start w:val="1"/>
      <w:numFmt w:val="lowerRoman"/>
      <w:lvlText w:val="%3"/>
      <w:lvlJc w:val="left"/>
      <w:pPr>
        <w:tabs>
          <w:tab w:val="num" w:pos="0"/>
        </w:tabs>
        <w:ind w:left="1175"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3">
      <w:start w:val="1"/>
      <w:numFmt w:val="decimal"/>
      <w:lvlText w:val="%4"/>
      <w:lvlJc w:val="left"/>
      <w:pPr>
        <w:tabs>
          <w:tab w:val="num" w:pos="0"/>
        </w:tabs>
        <w:ind w:left="1895"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4">
      <w:start w:val="1"/>
      <w:numFmt w:val="lowerLetter"/>
      <w:lvlText w:val="%5"/>
      <w:lvlJc w:val="left"/>
      <w:pPr>
        <w:tabs>
          <w:tab w:val="num" w:pos="0"/>
        </w:tabs>
        <w:ind w:left="2615"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5">
      <w:start w:val="1"/>
      <w:numFmt w:val="lowerRoman"/>
      <w:lvlText w:val="%6"/>
      <w:lvlJc w:val="left"/>
      <w:pPr>
        <w:tabs>
          <w:tab w:val="num" w:pos="0"/>
        </w:tabs>
        <w:ind w:left="3335"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6">
      <w:start w:val="1"/>
      <w:numFmt w:val="decimal"/>
      <w:lvlText w:val="%7"/>
      <w:lvlJc w:val="left"/>
      <w:pPr>
        <w:tabs>
          <w:tab w:val="num" w:pos="0"/>
        </w:tabs>
        <w:ind w:left="4055"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7">
      <w:start w:val="1"/>
      <w:numFmt w:val="lowerLetter"/>
      <w:lvlText w:val="%8"/>
      <w:lvlJc w:val="left"/>
      <w:pPr>
        <w:tabs>
          <w:tab w:val="num" w:pos="0"/>
        </w:tabs>
        <w:ind w:left="4775"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8">
      <w:start w:val="1"/>
      <w:numFmt w:val="lowerRoman"/>
      <w:lvlText w:val="%9"/>
      <w:lvlJc w:val="left"/>
      <w:pPr>
        <w:tabs>
          <w:tab w:val="num" w:pos="0"/>
        </w:tabs>
        <w:ind w:left="5495"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abstractNum>
  <w:abstractNum w:abstractNumId="25" w15:restartNumberingAfterBreak="0">
    <w:nsid w:val="7C453C55"/>
    <w:multiLevelType w:val="multilevel"/>
    <w:tmpl w:val="8F7850CA"/>
    <w:lvl w:ilvl="0">
      <w:start w:val="1"/>
      <w:numFmt w:val="decimal"/>
      <w:lvlText w:val="%1)"/>
      <w:lvlJc w:val="left"/>
      <w:pPr>
        <w:tabs>
          <w:tab w:val="num" w:pos="0"/>
        </w:tabs>
        <w:ind w:left="958"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1">
      <w:start w:val="1"/>
      <w:numFmt w:val="lowerLetter"/>
      <w:lvlText w:val="%2"/>
      <w:lvlJc w:val="left"/>
      <w:pPr>
        <w:tabs>
          <w:tab w:val="num" w:pos="0"/>
        </w:tabs>
        <w:ind w:left="1368"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2">
      <w:start w:val="1"/>
      <w:numFmt w:val="lowerRoman"/>
      <w:lvlText w:val="%3"/>
      <w:lvlJc w:val="left"/>
      <w:pPr>
        <w:tabs>
          <w:tab w:val="num" w:pos="0"/>
        </w:tabs>
        <w:ind w:left="2088"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tabs>
          <w:tab w:val="num" w:pos="0"/>
        </w:tabs>
        <w:ind w:left="2808"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tabs>
          <w:tab w:val="num" w:pos="0"/>
        </w:tabs>
        <w:ind w:left="3528"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tabs>
          <w:tab w:val="num" w:pos="0"/>
        </w:tabs>
        <w:ind w:left="4248"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tabs>
          <w:tab w:val="num" w:pos="0"/>
        </w:tabs>
        <w:ind w:left="4968"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tabs>
          <w:tab w:val="num" w:pos="0"/>
        </w:tabs>
        <w:ind w:left="5688"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tabs>
          <w:tab w:val="num" w:pos="0"/>
        </w:tabs>
        <w:ind w:left="6408"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abstractNum>
  <w:num w:numId="1">
    <w:abstractNumId w:val="16"/>
  </w:num>
  <w:num w:numId="2">
    <w:abstractNumId w:val="14"/>
  </w:num>
  <w:num w:numId="3">
    <w:abstractNumId w:val="6"/>
  </w:num>
  <w:num w:numId="4">
    <w:abstractNumId w:val="0"/>
  </w:num>
  <w:num w:numId="5">
    <w:abstractNumId w:val="10"/>
  </w:num>
  <w:num w:numId="6">
    <w:abstractNumId w:val="20"/>
  </w:num>
  <w:num w:numId="7">
    <w:abstractNumId w:val="22"/>
  </w:num>
  <w:num w:numId="8">
    <w:abstractNumId w:val="13"/>
  </w:num>
  <w:num w:numId="9">
    <w:abstractNumId w:val="25"/>
  </w:num>
  <w:num w:numId="10">
    <w:abstractNumId w:val="21"/>
  </w:num>
  <w:num w:numId="11">
    <w:abstractNumId w:val="3"/>
  </w:num>
  <w:num w:numId="12">
    <w:abstractNumId w:val="11"/>
  </w:num>
  <w:num w:numId="13">
    <w:abstractNumId w:val="2"/>
  </w:num>
  <w:num w:numId="14">
    <w:abstractNumId w:val="5"/>
  </w:num>
  <w:num w:numId="15">
    <w:abstractNumId w:val="9"/>
  </w:num>
  <w:num w:numId="16">
    <w:abstractNumId w:val="24"/>
  </w:num>
  <w:num w:numId="17">
    <w:abstractNumId w:val="15"/>
  </w:num>
  <w:num w:numId="18">
    <w:abstractNumId w:val="18"/>
  </w:num>
  <w:num w:numId="19">
    <w:abstractNumId w:val="1"/>
  </w:num>
  <w:num w:numId="20">
    <w:abstractNumId w:val="8"/>
  </w:num>
  <w:num w:numId="21">
    <w:abstractNumId w:val="7"/>
  </w:num>
  <w:num w:numId="22">
    <w:abstractNumId w:val="12"/>
  </w:num>
  <w:num w:numId="23">
    <w:abstractNumId w:val="23"/>
  </w:num>
  <w:num w:numId="24">
    <w:abstractNumId w:val="19"/>
  </w:num>
  <w:num w:numId="25">
    <w:abstractNumId w:val="17"/>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3F7B"/>
    <w:rsid w:val="00145349"/>
    <w:rsid w:val="00456234"/>
    <w:rsid w:val="005B6B93"/>
    <w:rsid w:val="00665CCF"/>
    <w:rsid w:val="007E212A"/>
    <w:rsid w:val="008B115C"/>
    <w:rsid w:val="00B42833"/>
    <w:rsid w:val="00C1582D"/>
    <w:rsid w:val="00C618FD"/>
    <w:rsid w:val="00D43F7B"/>
    <w:rsid w:val="00DC5A93"/>
    <w:rsid w:val="00DF0FF0"/>
    <w:rsid w:val="00E366B7"/>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29DC51"/>
  <w15:docId w15:val="{85601BBD-3039-4D8C-A7B3-704811C679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pl-PL" w:eastAsia="pl-PL"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5" w:line="264" w:lineRule="auto"/>
      <w:ind w:firstLine="4"/>
      <w:jc w:val="both"/>
    </w:pPr>
    <w:rPr>
      <w:rFonts w:ascii="Calibri" w:eastAsia="Calibri" w:hAnsi="Calibri" w:cs="Calibri"/>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rPr>
      <w:color w:val="000080"/>
      <w:u w:val="single"/>
    </w:rPr>
  </w:style>
  <w:style w:type="paragraph" w:styleId="Nagwek">
    <w:name w:val="header"/>
    <w:basedOn w:val="Gwkaistopka"/>
    <w:next w:val="Tekstpodstawowy"/>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Gwkaistopka"/>
  </w:style>
  <w:style w:type="table" w:customStyle="1" w:styleId="TableGrid">
    <w:name w:val="TableGrid"/>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5.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zsprogow@gorzyce.pl" TargetMode="External"/><Relationship Id="rId4" Type="http://schemas.openxmlformats.org/officeDocument/2006/relationships/webSettings" Target="webSettings.xml"/><Relationship Id="rId9" Type="http://schemas.openxmlformats.org/officeDocument/2006/relationships/hyperlink" Target="mailto:zsprogow@gorzyce.pl"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467</TotalTime>
  <Pages>22</Pages>
  <Words>6045</Words>
  <Characters>36275</Characters>
  <Application>Microsoft Office Word</Application>
  <DocSecurity>0</DocSecurity>
  <Lines>302</Lines>
  <Paragraphs>84</Paragraphs>
  <ScaleCrop>false</ScaleCrop>
  <Company/>
  <LinksUpToDate>false</LinksUpToDate>
  <CharactersWithSpaces>42236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dc:description/>
  <cp:lastModifiedBy>Sekretariat</cp:lastModifiedBy>
  <cp:revision>32</cp:revision>
  <cp:lastPrinted>2023-11-16T09:17:00Z</cp:lastPrinted>
  <dcterms:created xsi:type="dcterms:W3CDTF">2023-11-08T09:37:00Z</dcterms:created>
  <dcterms:modified xsi:type="dcterms:W3CDTF">2023-11-23T10:23:00Z</dcterms:modified>
  <dc:language>pl-PL</dc:language>
</cp:coreProperties>
</file>