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090FC6">
        <w:rPr>
          <w:rFonts w:ascii="Times New Roman" w:eastAsia="Times New Roman" w:hAnsi="Times New Roman" w:cs="Times New Roman"/>
          <w:color w:val="000000"/>
          <w:sz w:val="24"/>
          <w:szCs w:val="24"/>
          <w:lang w:eastAsia="pl-PL"/>
        </w:rPr>
        <w:t xml:space="preserve">Nr postępowania: </w:t>
      </w:r>
      <w:r w:rsidR="00E906DF" w:rsidRPr="001F2213">
        <w:rPr>
          <w:rFonts w:ascii="Times New Roman" w:eastAsia="Times New Roman" w:hAnsi="Times New Roman" w:cs="Times New Roman"/>
          <w:color w:val="000000"/>
          <w:sz w:val="24"/>
          <w:szCs w:val="24"/>
          <w:lang w:eastAsia="pl-PL"/>
        </w:rPr>
        <w:t>FZP</w:t>
      </w:r>
      <w:r w:rsidRPr="001F2213">
        <w:rPr>
          <w:rFonts w:ascii="Times New Roman" w:eastAsia="Times New Roman" w:hAnsi="Times New Roman" w:cs="Times New Roman"/>
          <w:color w:val="000000"/>
          <w:sz w:val="24"/>
          <w:szCs w:val="24"/>
          <w:lang w:eastAsia="pl-PL"/>
        </w:rPr>
        <w:t>.271.</w:t>
      </w:r>
      <w:r w:rsidR="001F2213" w:rsidRPr="001F2213">
        <w:rPr>
          <w:rFonts w:ascii="Times New Roman" w:eastAsia="Times New Roman" w:hAnsi="Times New Roman" w:cs="Times New Roman"/>
          <w:color w:val="000000"/>
          <w:sz w:val="24"/>
          <w:szCs w:val="24"/>
          <w:lang w:eastAsia="pl-PL"/>
        </w:rPr>
        <w:t>20</w:t>
      </w:r>
      <w:r w:rsidRPr="001F2213">
        <w:rPr>
          <w:rFonts w:ascii="Times New Roman" w:eastAsia="Times New Roman" w:hAnsi="Times New Roman" w:cs="Times New Roman"/>
          <w:color w:val="000000"/>
          <w:sz w:val="24"/>
          <w:szCs w:val="24"/>
          <w:lang w:eastAsia="pl-PL"/>
        </w:rPr>
        <w:t>.202</w:t>
      </w:r>
      <w:r w:rsidR="00181783" w:rsidRPr="001F2213">
        <w:rPr>
          <w:rFonts w:ascii="Times New Roman" w:eastAsia="Times New Roman" w:hAnsi="Times New Roman" w:cs="Times New Roman"/>
          <w:color w:val="000000"/>
          <w:sz w:val="24"/>
          <w:szCs w:val="24"/>
          <w:lang w:eastAsia="pl-PL"/>
        </w:rPr>
        <w:t>3</w:t>
      </w:r>
    </w:p>
    <w:p w:rsidR="00C876E4" w:rsidRDefault="00C876E4" w:rsidP="00B11893">
      <w:pPr>
        <w:spacing w:after="0" w:line="360" w:lineRule="auto"/>
        <w:ind w:left="425" w:hanging="425"/>
        <w:jc w:val="both"/>
        <w:rPr>
          <w:rFonts w:ascii="Times New Roman" w:eastAsia="Times New Roman" w:hAnsi="Times New Roman" w:cs="Times New Roman"/>
          <w:b/>
          <w:color w:val="000000"/>
          <w:sz w:val="32"/>
          <w:szCs w:val="32"/>
          <w:lang w:eastAsia="pl-PL"/>
        </w:rPr>
      </w:pPr>
    </w:p>
    <w:p w:rsidR="00C876E4" w:rsidRDefault="00C876E4" w:rsidP="00B11893">
      <w:pPr>
        <w:spacing w:after="0" w:line="360" w:lineRule="auto"/>
        <w:ind w:left="425" w:hanging="425"/>
        <w:jc w:val="both"/>
        <w:rPr>
          <w:rFonts w:ascii="Times New Roman" w:eastAsia="Times New Roman" w:hAnsi="Times New Roman" w:cs="Times New Roman"/>
          <w:b/>
          <w:color w:val="000000"/>
          <w:sz w:val="32"/>
          <w:szCs w:val="32"/>
          <w:lang w:eastAsia="pl-PL"/>
        </w:rPr>
      </w:pPr>
    </w:p>
    <w:p w:rsidR="00C876E4" w:rsidRDefault="00C876E4" w:rsidP="00B11893">
      <w:pPr>
        <w:spacing w:after="0" w:line="360" w:lineRule="auto"/>
        <w:ind w:left="425" w:hanging="425"/>
        <w:jc w:val="both"/>
        <w:rPr>
          <w:rFonts w:ascii="Times New Roman" w:eastAsia="Times New Roman" w:hAnsi="Times New Roman" w:cs="Times New Roman"/>
          <w:b/>
          <w:color w:val="000000"/>
          <w:sz w:val="32"/>
          <w:szCs w:val="32"/>
          <w:lang w:eastAsia="pl-PL"/>
        </w:rPr>
      </w:pPr>
    </w:p>
    <w:p w:rsidR="00C876E4" w:rsidRDefault="00C876E4" w:rsidP="00B11893">
      <w:pPr>
        <w:spacing w:after="0" w:line="360" w:lineRule="auto"/>
        <w:ind w:left="425" w:hanging="425"/>
        <w:jc w:val="both"/>
        <w:rPr>
          <w:rFonts w:ascii="Times New Roman" w:eastAsia="Times New Roman" w:hAnsi="Times New Roman" w:cs="Times New Roman"/>
          <w:b/>
          <w:color w:val="000000"/>
          <w:sz w:val="32"/>
          <w:szCs w:val="32"/>
          <w:lang w:eastAsia="pl-PL"/>
        </w:rPr>
      </w:pPr>
    </w:p>
    <w:p w:rsidR="00C876E4" w:rsidRDefault="00C876E4" w:rsidP="00B11893">
      <w:pPr>
        <w:spacing w:after="0" w:line="360" w:lineRule="auto"/>
        <w:ind w:left="425" w:hanging="425"/>
        <w:jc w:val="both"/>
        <w:rPr>
          <w:rFonts w:ascii="Times New Roman" w:eastAsia="Times New Roman" w:hAnsi="Times New Roman" w:cs="Times New Roman"/>
          <w:b/>
          <w:color w:val="000000"/>
          <w:sz w:val="32"/>
          <w:szCs w:val="32"/>
          <w:lang w:eastAsia="pl-PL"/>
        </w:rPr>
      </w:pPr>
    </w:p>
    <w:p w:rsidR="00B246E2" w:rsidRPr="008F2231" w:rsidRDefault="00B246E2" w:rsidP="00E566C6">
      <w:pPr>
        <w:spacing w:after="0" w:line="360" w:lineRule="auto"/>
        <w:ind w:left="425" w:hanging="425"/>
        <w:jc w:val="center"/>
        <w:rPr>
          <w:rFonts w:ascii="Times New Roman" w:eastAsia="Times New Roman" w:hAnsi="Times New Roman" w:cs="Times New Roman"/>
          <w:b/>
          <w:color w:val="000000"/>
          <w:sz w:val="32"/>
          <w:szCs w:val="32"/>
          <w:lang w:eastAsia="pl-PL"/>
        </w:rPr>
      </w:pPr>
      <w:r w:rsidRPr="008F2231">
        <w:rPr>
          <w:rFonts w:ascii="Times New Roman" w:eastAsia="Times New Roman" w:hAnsi="Times New Roman" w:cs="Times New Roman"/>
          <w:b/>
          <w:color w:val="000000"/>
          <w:sz w:val="32"/>
          <w:szCs w:val="32"/>
          <w:lang w:eastAsia="pl-PL"/>
        </w:rPr>
        <w:t>SPECYFIKACJA WARUNKÓW ZAMÓWIENIA</w:t>
      </w:r>
    </w:p>
    <w:p w:rsidR="00C876E4" w:rsidRDefault="00C876E4" w:rsidP="00E566C6">
      <w:pPr>
        <w:spacing w:after="0" w:line="360" w:lineRule="auto"/>
        <w:ind w:left="425" w:hanging="425"/>
        <w:jc w:val="center"/>
        <w:rPr>
          <w:rFonts w:ascii="Times New Roman" w:eastAsia="Times New Roman" w:hAnsi="Times New Roman" w:cs="Times New Roman"/>
          <w:b/>
          <w:color w:val="000000"/>
          <w:sz w:val="32"/>
          <w:szCs w:val="32"/>
          <w:lang w:eastAsia="pl-PL"/>
        </w:rPr>
      </w:pPr>
    </w:p>
    <w:p w:rsidR="00C876E4" w:rsidRDefault="00C876E4" w:rsidP="00E566C6">
      <w:pPr>
        <w:spacing w:after="0" w:line="360" w:lineRule="auto"/>
        <w:ind w:left="425" w:hanging="425"/>
        <w:jc w:val="center"/>
        <w:rPr>
          <w:rFonts w:ascii="Times New Roman" w:eastAsia="Times New Roman" w:hAnsi="Times New Roman" w:cs="Times New Roman"/>
          <w:b/>
          <w:color w:val="000000"/>
          <w:sz w:val="32"/>
          <w:szCs w:val="32"/>
          <w:lang w:eastAsia="pl-PL"/>
        </w:rPr>
      </w:pPr>
    </w:p>
    <w:p w:rsidR="00B246E2" w:rsidRPr="008F2231" w:rsidRDefault="00B246E2" w:rsidP="00E566C6">
      <w:pPr>
        <w:spacing w:after="0" w:line="360" w:lineRule="auto"/>
        <w:ind w:left="425" w:hanging="425"/>
        <w:jc w:val="center"/>
        <w:rPr>
          <w:rFonts w:ascii="Times New Roman" w:eastAsia="Times New Roman" w:hAnsi="Times New Roman" w:cs="Times New Roman"/>
          <w:b/>
          <w:color w:val="000000"/>
          <w:sz w:val="32"/>
          <w:szCs w:val="32"/>
          <w:lang w:eastAsia="pl-PL"/>
        </w:rPr>
      </w:pPr>
      <w:r w:rsidRPr="008F2231">
        <w:rPr>
          <w:rFonts w:ascii="Times New Roman" w:eastAsia="Times New Roman" w:hAnsi="Times New Roman" w:cs="Times New Roman"/>
          <w:b/>
          <w:color w:val="000000"/>
          <w:sz w:val="32"/>
          <w:szCs w:val="32"/>
          <w:lang w:eastAsia="pl-PL"/>
        </w:rPr>
        <w:t>ZAMAWIAJĄCY:</w:t>
      </w:r>
    </w:p>
    <w:p w:rsidR="00B246E2" w:rsidRPr="008F2231" w:rsidRDefault="00B246E2" w:rsidP="00E566C6">
      <w:pPr>
        <w:spacing w:after="0" w:line="360" w:lineRule="auto"/>
        <w:ind w:left="425" w:hanging="425"/>
        <w:jc w:val="center"/>
        <w:rPr>
          <w:rFonts w:ascii="Times New Roman" w:eastAsia="Times New Roman" w:hAnsi="Times New Roman" w:cs="Times New Roman"/>
          <w:b/>
          <w:color w:val="000000"/>
          <w:sz w:val="32"/>
          <w:szCs w:val="32"/>
          <w:lang w:eastAsia="pl-PL"/>
        </w:rPr>
      </w:pPr>
      <w:r w:rsidRPr="008F2231">
        <w:rPr>
          <w:rFonts w:ascii="Times New Roman" w:eastAsia="Times New Roman" w:hAnsi="Times New Roman" w:cs="Times New Roman"/>
          <w:b/>
          <w:color w:val="000000"/>
          <w:sz w:val="32"/>
          <w:szCs w:val="32"/>
          <w:lang w:eastAsia="pl-PL"/>
        </w:rPr>
        <w:t>Gmina Liw</w:t>
      </w:r>
    </w:p>
    <w:p w:rsidR="00C876E4" w:rsidRDefault="00C876E4" w:rsidP="00E566C6">
      <w:pPr>
        <w:spacing w:after="0" w:line="360" w:lineRule="auto"/>
        <w:ind w:left="425" w:hanging="425"/>
        <w:jc w:val="center"/>
        <w:rPr>
          <w:rFonts w:ascii="Times New Roman" w:eastAsia="Times New Roman" w:hAnsi="Times New Roman" w:cs="Times New Roman"/>
          <w:color w:val="000000"/>
          <w:sz w:val="24"/>
          <w:szCs w:val="24"/>
          <w:lang w:eastAsia="pl-PL"/>
        </w:rPr>
      </w:pPr>
    </w:p>
    <w:p w:rsidR="00866F67" w:rsidRPr="00866F67" w:rsidRDefault="00B246E2" w:rsidP="00866F67">
      <w:pPr>
        <w:spacing w:line="360" w:lineRule="auto"/>
        <w:ind w:left="425" w:hanging="425"/>
        <w:jc w:val="center"/>
        <w:rPr>
          <w:b/>
          <w:i/>
          <w:color w:val="000000"/>
          <w:sz w:val="24"/>
          <w:szCs w:val="24"/>
          <w:lang w:val="x-none" w:eastAsia="pl-PL"/>
        </w:rPr>
      </w:pPr>
      <w:r w:rsidRPr="00D51B61">
        <w:rPr>
          <w:rFonts w:ascii="Times New Roman" w:eastAsia="Times New Roman" w:hAnsi="Times New Roman" w:cs="Times New Roman"/>
          <w:color w:val="000000"/>
          <w:sz w:val="24"/>
          <w:szCs w:val="24"/>
          <w:lang w:eastAsia="pl-PL"/>
        </w:rPr>
        <w:t>Zaprasza do złożenia oferty w postępowaniu o ud</w:t>
      </w:r>
      <w:r w:rsidR="00C876E4">
        <w:rPr>
          <w:rFonts w:ascii="Times New Roman" w:eastAsia="Times New Roman" w:hAnsi="Times New Roman" w:cs="Times New Roman"/>
          <w:color w:val="000000"/>
          <w:sz w:val="24"/>
          <w:szCs w:val="24"/>
          <w:lang w:eastAsia="pl-PL"/>
        </w:rPr>
        <w:t xml:space="preserve">zielenie zamówienia publicznego </w:t>
      </w:r>
      <w:r w:rsidRPr="00D51B61">
        <w:rPr>
          <w:rFonts w:ascii="Times New Roman" w:eastAsia="Times New Roman" w:hAnsi="Times New Roman" w:cs="Times New Roman"/>
          <w:color w:val="000000"/>
          <w:sz w:val="24"/>
          <w:szCs w:val="24"/>
          <w:lang w:eastAsia="pl-PL"/>
        </w:rPr>
        <w:t>prowadzonego w trybie podstawowym bez negocjacji o wartości zamówienia nie przekraczającej progów unijnych o jakich stanowi art. 3 ustawy z 1</w:t>
      </w:r>
      <w:r w:rsidR="00C876E4">
        <w:rPr>
          <w:rFonts w:ascii="Times New Roman" w:eastAsia="Times New Roman" w:hAnsi="Times New Roman" w:cs="Times New Roman"/>
          <w:color w:val="000000"/>
          <w:sz w:val="24"/>
          <w:szCs w:val="24"/>
          <w:lang w:eastAsia="pl-PL"/>
        </w:rPr>
        <w:t>1</w:t>
      </w:r>
      <w:r w:rsidRPr="00D51B61">
        <w:rPr>
          <w:rFonts w:ascii="Times New Roman" w:eastAsia="Times New Roman" w:hAnsi="Times New Roman" w:cs="Times New Roman"/>
          <w:color w:val="000000"/>
          <w:sz w:val="24"/>
          <w:szCs w:val="24"/>
          <w:lang w:eastAsia="pl-PL"/>
        </w:rPr>
        <w:t xml:space="preserve"> września 2019 r. Prawo zamówień publicznych (Dz.U. z 2</w:t>
      </w:r>
      <w:r w:rsidR="00902E64">
        <w:rPr>
          <w:rFonts w:ascii="Times New Roman" w:eastAsia="Times New Roman" w:hAnsi="Times New Roman" w:cs="Times New Roman"/>
          <w:color w:val="000000"/>
          <w:sz w:val="24"/>
          <w:szCs w:val="24"/>
          <w:lang w:eastAsia="pl-PL"/>
        </w:rPr>
        <w:t>023</w:t>
      </w:r>
      <w:r w:rsidRPr="00D51B61">
        <w:rPr>
          <w:rFonts w:ascii="Times New Roman" w:eastAsia="Times New Roman" w:hAnsi="Times New Roman" w:cs="Times New Roman"/>
          <w:color w:val="000000"/>
          <w:sz w:val="24"/>
          <w:szCs w:val="24"/>
          <w:lang w:eastAsia="pl-PL"/>
        </w:rPr>
        <w:t xml:space="preserve">r. poz. </w:t>
      </w:r>
      <w:r w:rsidR="00902E64">
        <w:rPr>
          <w:rFonts w:ascii="Times New Roman" w:eastAsia="Times New Roman" w:hAnsi="Times New Roman" w:cs="Times New Roman"/>
          <w:color w:val="000000"/>
          <w:sz w:val="24"/>
          <w:szCs w:val="24"/>
          <w:lang w:eastAsia="pl-PL"/>
        </w:rPr>
        <w:t>1605,</w:t>
      </w:r>
      <w:r w:rsidRPr="00D51B61">
        <w:rPr>
          <w:rFonts w:ascii="Times New Roman" w:eastAsia="Times New Roman" w:hAnsi="Times New Roman" w:cs="Times New Roman"/>
          <w:color w:val="000000"/>
          <w:sz w:val="24"/>
          <w:szCs w:val="24"/>
          <w:lang w:eastAsia="pl-PL"/>
        </w:rPr>
        <w:t xml:space="preserve"> </w:t>
      </w:r>
      <w:r w:rsidR="003F779F">
        <w:rPr>
          <w:rFonts w:ascii="Times New Roman" w:eastAsia="Times New Roman" w:hAnsi="Times New Roman" w:cs="Times New Roman"/>
          <w:color w:val="000000"/>
          <w:sz w:val="24"/>
          <w:szCs w:val="24"/>
          <w:lang w:eastAsia="pl-PL"/>
        </w:rPr>
        <w:t>ze zm.</w:t>
      </w:r>
      <w:r w:rsidRPr="00D51B61">
        <w:rPr>
          <w:rFonts w:ascii="Times New Roman" w:eastAsia="Times New Roman" w:hAnsi="Times New Roman" w:cs="Times New Roman"/>
          <w:color w:val="000000"/>
          <w:sz w:val="24"/>
          <w:szCs w:val="24"/>
          <w:lang w:eastAsia="pl-PL"/>
        </w:rPr>
        <w:t xml:space="preserve">) </w:t>
      </w:r>
      <w:r w:rsidR="003F779F">
        <w:rPr>
          <w:rFonts w:ascii="Times New Roman" w:eastAsia="Times New Roman" w:hAnsi="Times New Roman" w:cs="Times New Roman"/>
          <w:color w:val="000000"/>
          <w:sz w:val="24"/>
          <w:szCs w:val="24"/>
          <w:lang w:eastAsia="pl-PL"/>
        </w:rPr>
        <w:t xml:space="preserve">- </w:t>
      </w:r>
      <w:r w:rsidRPr="00D51B61">
        <w:rPr>
          <w:rFonts w:ascii="Times New Roman" w:eastAsia="Times New Roman" w:hAnsi="Times New Roman" w:cs="Times New Roman"/>
          <w:color w:val="000000"/>
          <w:sz w:val="24"/>
          <w:szCs w:val="24"/>
          <w:lang w:eastAsia="pl-PL"/>
        </w:rPr>
        <w:t xml:space="preserve">dalej </w:t>
      </w:r>
      <w:proofErr w:type="spellStart"/>
      <w:r w:rsidRPr="00D51B61">
        <w:rPr>
          <w:rFonts w:ascii="Times New Roman" w:eastAsia="Times New Roman" w:hAnsi="Times New Roman" w:cs="Times New Roman"/>
          <w:color w:val="000000"/>
          <w:sz w:val="24"/>
          <w:szCs w:val="24"/>
          <w:lang w:eastAsia="pl-PL"/>
        </w:rPr>
        <w:t>p.</w:t>
      </w:r>
      <w:r w:rsidR="003F779F">
        <w:rPr>
          <w:rFonts w:ascii="Times New Roman" w:eastAsia="Times New Roman" w:hAnsi="Times New Roman" w:cs="Times New Roman"/>
          <w:color w:val="000000"/>
          <w:sz w:val="24"/>
          <w:szCs w:val="24"/>
          <w:lang w:eastAsia="pl-PL"/>
        </w:rPr>
        <w:t>z.p</w:t>
      </w:r>
      <w:proofErr w:type="spellEnd"/>
      <w:r w:rsidR="003F779F">
        <w:rPr>
          <w:rFonts w:ascii="Times New Roman" w:eastAsia="Times New Roman" w:hAnsi="Times New Roman" w:cs="Times New Roman"/>
          <w:color w:val="000000"/>
          <w:sz w:val="24"/>
          <w:szCs w:val="24"/>
          <w:lang w:eastAsia="pl-PL"/>
        </w:rPr>
        <w:t>. na „</w:t>
      </w:r>
      <w:r w:rsidR="00866F67">
        <w:rPr>
          <w:rFonts w:ascii="Times New Roman" w:eastAsia="Times New Roman" w:hAnsi="Times New Roman" w:cs="Times New Roman"/>
          <w:color w:val="000000"/>
          <w:sz w:val="24"/>
          <w:szCs w:val="24"/>
          <w:lang w:eastAsia="pl-PL"/>
        </w:rPr>
        <w:t>dostawę</w:t>
      </w:r>
      <w:r w:rsidR="003F779F">
        <w:rPr>
          <w:rFonts w:ascii="Times New Roman" w:eastAsia="Times New Roman" w:hAnsi="Times New Roman" w:cs="Times New Roman"/>
          <w:color w:val="000000"/>
          <w:sz w:val="24"/>
          <w:szCs w:val="24"/>
          <w:lang w:eastAsia="pl-PL"/>
        </w:rPr>
        <w:t xml:space="preserve">” pn. </w:t>
      </w:r>
      <w:r w:rsidR="00866F67" w:rsidRPr="00866F67">
        <w:rPr>
          <w:rFonts w:ascii="Times New Roman" w:hAnsi="Times New Roman" w:cs="Times New Roman"/>
          <w:b/>
          <w:i/>
          <w:color w:val="000000"/>
          <w:sz w:val="24"/>
          <w:szCs w:val="24"/>
          <w:lang w:val="x-none" w:eastAsia="pl-PL"/>
        </w:rPr>
        <w:t>„</w:t>
      </w:r>
      <w:r w:rsidR="007A0DCE">
        <w:rPr>
          <w:rFonts w:ascii="Times New Roman" w:hAnsi="Times New Roman" w:cs="Times New Roman"/>
          <w:b/>
          <w:bCs/>
          <w:i/>
          <w:color w:val="000000"/>
          <w:sz w:val="24"/>
          <w:szCs w:val="24"/>
          <w:lang w:eastAsia="pl-PL"/>
        </w:rPr>
        <w:t>D</w:t>
      </w:r>
      <w:r w:rsidR="007A0DCE" w:rsidRPr="007A0DCE">
        <w:rPr>
          <w:rFonts w:ascii="Times New Roman" w:hAnsi="Times New Roman" w:cs="Times New Roman"/>
          <w:b/>
          <w:bCs/>
          <w:i/>
          <w:color w:val="000000"/>
          <w:sz w:val="24"/>
          <w:szCs w:val="24"/>
          <w:lang w:eastAsia="pl-PL"/>
        </w:rPr>
        <w:t xml:space="preserve">ostawa oleju napędowego grzewczego do placówek oświatowych podległych </w:t>
      </w:r>
      <w:r w:rsidR="007A0DCE">
        <w:rPr>
          <w:rFonts w:ascii="Times New Roman" w:hAnsi="Times New Roman" w:cs="Times New Roman"/>
          <w:b/>
          <w:bCs/>
          <w:i/>
          <w:color w:val="000000"/>
          <w:sz w:val="24"/>
          <w:szCs w:val="24"/>
          <w:lang w:eastAsia="pl-PL"/>
        </w:rPr>
        <w:t>U</w:t>
      </w:r>
      <w:r w:rsidR="007A0DCE" w:rsidRPr="007A0DCE">
        <w:rPr>
          <w:rFonts w:ascii="Times New Roman" w:hAnsi="Times New Roman" w:cs="Times New Roman"/>
          <w:b/>
          <w:bCs/>
          <w:i/>
          <w:color w:val="000000"/>
          <w:sz w:val="24"/>
          <w:szCs w:val="24"/>
          <w:lang w:eastAsia="pl-PL"/>
        </w:rPr>
        <w:t xml:space="preserve">rzędowi </w:t>
      </w:r>
      <w:r w:rsidR="007A0DCE">
        <w:rPr>
          <w:rFonts w:ascii="Times New Roman" w:hAnsi="Times New Roman" w:cs="Times New Roman"/>
          <w:b/>
          <w:bCs/>
          <w:i/>
          <w:color w:val="000000"/>
          <w:sz w:val="24"/>
          <w:szCs w:val="24"/>
          <w:lang w:eastAsia="pl-PL"/>
        </w:rPr>
        <w:t>Gminy L</w:t>
      </w:r>
      <w:r w:rsidR="007A0DCE" w:rsidRPr="007A0DCE">
        <w:rPr>
          <w:rFonts w:ascii="Times New Roman" w:hAnsi="Times New Roman" w:cs="Times New Roman"/>
          <w:b/>
          <w:bCs/>
          <w:i/>
          <w:color w:val="000000"/>
          <w:sz w:val="24"/>
          <w:szCs w:val="24"/>
          <w:lang w:eastAsia="pl-PL"/>
        </w:rPr>
        <w:t>iw</w:t>
      </w:r>
      <w:r w:rsidR="007A0DCE">
        <w:rPr>
          <w:rFonts w:ascii="Times New Roman" w:hAnsi="Times New Roman" w:cs="Times New Roman"/>
          <w:b/>
          <w:bCs/>
          <w:i/>
          <w:color w:val="000000"/>
          <w:sz w:val="24"/>
          <w:szCs w:val="24"/>
          <w:lang w:eastAsia="pl-PL"/>
        </w:rPr>
        <w:t xml:space="preserve">, </w:t>
      </w:r>
      <w:r w:rsidR="007A0DCE" w:rsidRPr="007A0DCE">
        <w:rPr>
          <w:rFonts w:ascii="Times New Roman" w:hAnsi="Times New Roman" w:cs="Times New Roman"/>
          <w:b/>
          <w:bCs/>
          <w:i/>
          <w:color w:val="000000"/>
          <w:sz w:val="24"/>
          <w:szCs w:val="24"/>
          <w:lang w:eastAsia="pl-PL"/>
        </w:rPr>
        <w:t xml:space="preserve"> </w:t>
      </w:r>
      <w:r w:rsidR="007A0DCE">
        <w:rPr>
          <w:rFonts w:ascii="Times New Roman" w:hAnsi="Times New Roman" w:cs="Times New Roman"/>
          <w:b/>
          <w:bCs/>
          <w:i/>
          <w:color w:val="000000"/>
          <w:sz w:val="24"/>
          <w:szCs w:val="24"/>
          <w:lang w:eastAsia="pl-PL"/>
        </w:rPr>
        <w:t>O</w:t>
      </w:r>
      <w:r w:rsidR="007A0DCE" w:rsidRPr="007A0DCE">
        <w:rPr>
          <w:rFonts w:ascii="Times New Roman" w:hAnsi="Times New Roman" w:cs="Times New Roman"/>
          <w:b/>
          <w:bCs/>
          <w:i/>
          <w:color w:val="000000"/>
          <w:sz w:val="24"/>
          <w:szCs w:val="24"/>
          <w:lang w:eastAsia="pl-PL"/>
        </w:rPr>
        <w:t xml:space="preserve">środka </w:t>
      </w:r>
      <w:r w:rsidR="007A0DCE">
        <w:rPr>
          <w:rFonts w:ascii="Times New Roman" w:hAnsi="Times New Roman" w:cs="Times New Roman"/>
          <w:b/>
          <w:bCs/>
          <w:i/>
          <w:color w:val="000000"/>
          <w:sz w:val="24"/>
          <w:szCs w:val="24"/>
          <w:lang w:eastAsia="pl-PL"/>
        </w:rPr>
        <w:t>Z</w:t>
      </w:r>
      <w:r w:rsidR="007A0DCE" w:rsidRPr="007A0DCE">
        <w:rPr>
          <w:rFonts w:ascii="Times New Roman" w:hAnsi="Times New Roman" w:cs="Times New Roman"/>
          <w:b/>
          <w:bCs/>
          <w:i/>
          <w:color w:val="000000"/>
          <w:sz w:val="24"/>
          <w:szCs w:val="24"/>
          <w:lang w:eastAsia="pl-PL"/>
        </w:rPr>
        <w:t xml:space="preserve">drowia w </w:t>
      </w:r>
      <w:r w:rsidR="007A0DCE">
        <w:rPr>
          <w:rFonts w:ascii="Times New Roman" w:hAnsi="Times New Roman" w:cs="Times New Roman"/>
          <w:b/>
          <w:bCs/>
          <w:i/>
          <w:color w:val="000000"/>
          <w:sz w:val="24"/>
          <w:szCs w:val="24"/>
          <w:lang w:eastAsia="pl-PL"/>
        </w:rPr>
        <w:t>W</w:t>
      </w:r>
      <w:r w:rsidR="007A0DCE" w:rsidRPr="007A0DCE">
        <w:rPr>
          <w:rFonts w:ascii="Times New Roman" w:hAnsi="Times New Roman" w:cs="Times New Roman"/>
          <w:b/>
          <w:bCs/>
          <w:i/>
          <w:color w:val="000000"/>
          <w:sz w:val="24"/>
          <w:szCs w:val="24"/>
          <w:lang w:eastAsia="pl-PL"/>
        </w:rPr>
        <w:t xml:space="preserve">yszkowie oraz </w:t>
      </w:r>
      <w:r w:rsidR="007A0DCE">
        <w:rPr>
          <w:rFonts w:ascii="Times New Roman" w:hAnsi="Times New Roman" w:cs="Times New Roman"/>
          <w:b/>
          <w:bCs/>
          <w:i/>
          <w:color w:val="000000"/>
          <w:sz w:val="24"/>
          <w:szCs w:val="24"/>
          <w:lang w:eastAsia="pl-PL"/>
        </w:rPr>
        <w:t>OSP</w:t>
      </w:r>
      <w:r w:rsidR="007A0DCE" w:rsidRPr="007A0DCE">
        <w:rPr>
          <w:rFonts w:ascii="Times New Roman" w:hAnsi="Times New Roman" w:cs="Times New Roman"/>
          <w:b/>
          <w:bCs/>
          <w:i/>
          <w:color w:val="000000"/>
          <w:sz w:val="24"/>
          <w:szCs w:val="24"/>
          <w:lang w:eastAsia="pl-PL"/>
        </w:rPr>
        <w:t xml:space="preserve"> w </w:t>
      </w:r>
      <w:r w:rsidR="007A0DCE">
        <w:rPr>
          <w:rFonts w:ascii="Times New Roman" w:hAnsi="Times New Roman" w:cs="Times New Roman"/>
          <w:b/>
          <w:bCs/>
          <w:i/>
          <w:color w:val="000000"/>
          <w:sz w:val="24"/>
          <w:szCs w:val="24"/>
          <w:lang w:eastAsia="pl-PL"/>
        </w:rPr>
        <w:t>B</w:t>
      </w:r>
      <w:r w:rsidR="007A0DCE" w:rsidRPr="007A0DCE">
        <w:rPr>
          <w:rFonts w:ascii="Times New Roman" w:hAnsi="Times New Roman" w:cs="Times New Roman"/>
          <w:b/>
          <w:bCs/>
          <w:i/>
          <w:color w:val="000000"/>
          <w:sz w:val="24"/>
          <w:szCs w:val="24"/>
          <w:lang w:eastAsia="pl-PL"/>
        </w:rPr>
        <w:t>orzychach</w:t>
      </w:r>
      <w:r w:rsidR="00E836DC">
        <w:rPr>
          <w:rFonts w:ascii="Times New Roman" w:hAnsi="Times New Roman" w:cs="Times New Roman"/>
          <w:b/>
          <w:i/>
          <w:color w:val="000000"/>
          <w:sz w:val="24"/>
          <w:szCs w:val="24"/>
          <w:lang w:val="x-none" w:eastAsia="pl-PL"/>
        </w:rPr>
        <w:t>”</w:t>
      </w:r>
    </w:p>
    <w:p w:rsidR="00B246E2" w:rsidRPr="00D51B61" w:rsidRDefault="00B246E2" w:rsidP="00E566C6">
      <w:pPr>
        <w:spacing w:after="0" w:line="360" w:lineRule="auto"/>
        <w:ind w:left="425" w:hanging="425"/>
        <w:jc w:val="center"/>
        <w:rPr>
          <w:rFonts w:ascii="Times New Roman" w:eastAsia="Times New Roman" w:hAnsi="Times New Roman" w:cs="Times New Roman"/>
          <w:color w:val="000000"/>
          <w:sz w:val="24"/>
          <w:szCs w:val="24"/>
          <w:lang w:eastAsia="pl-PL"/>
        </w:rPr>
      </w:pPr>
    </w:p>
    <w:p w:rsidR="00C876E4" w:rsidRDefault="00075B07" w:rsidP="00E566C6">
      <w:pPr>
        <w:spacing w:after="0" w:line="360" w:lineRule="auto"/>
        <w:ind w:left="425" w:hanging="425"/>
        <w:jc w:val="center"/>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b/>
          <w:color w:val="000000"/>
          <w:sz w:val="24"/>
          <w:szCs w:val="24"/>
          <w:lang w:eastAsia="pl-PL"/>
        </w:rPr>
        <w:t>Przedmiotowe postępowanie prowadzone jest przy użyciu środków komunikacji elektronicznej. Składanie ofert następuje za pośrednictwem Platformy e-Zamówienia, która jest dostępna pod adresem https://ezamowienia.gov.pl</w:t>
      </w:r>
    </w:p>
    <w:p w:rsidR="00DB3AB7" w:rsidRDefault="00DB3AB7" w:rsidP="00DB3AB7">
      <w:pPr>
        <w:spacing w:after="0" w:line="360" w:lineRule="auto"/>
        <w:ind w:left="425" w:hanging="425"/>
        <w:jc w:val="right"/>
        <w:rPr>
          <w:rFonts w:ascii="Times New Roman" w:eastAsia="Times New Roman" w:hAnsi="Times New Roman" w:cs="Times New Roman"/>
          <w:color w:val="000000"/>
          <w:sz w:val="24"/>
          <w:szCs w:val="24"/>
          <w:lang w:eastAsia="pl-PL"/>
        </w:rPr>
      </w:pPr>
    </w:p>
    <w:p w:rsidR="0084686D" w:rsidRDefault="009C47EF" w:rsidP="00E566C6">
      <w:pPr>
        <w:spacing w:after="0" w:line="360" w:lineRule="auto"/>
        <w:ind w:left="425" w:hanging="425"/>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ab/>
        <w:t>Wójt Gminy</w:t>
      </w:r>
    </w:p>
    <w:p w:rsidR="009C47EF" w:rsidRDefault="009C47EF" w:rsidP="009C47EF">
      <w:pPr>
        <w:spacing w:after="0" w:line="360" w:lineRule="auto"/>
        <w:ind w:left="425" w:hanging="425"/>
        <w:jc w:val="right"/>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Bogusław Szymański</w:t>
      </w:r>
    </w:p>
    <w:p w:rsidR="0084686D" w:rsidRDefault="0084686D" w:rsidP="00E566C6">
      <w:pPr>
        <w:spacing w:after="0" w:line="360" w:lineRule="auto"/>
        <w:ind w:left="425" w:hanging="425"/>
        <w:jc w:val="center"/>
        <w:rPr>
          <w:rFonts w:ascii="Times New Roman" w:eastAsia="Times New Roman" w:hAnsi="Times New Roman" w:cs="Times New Roman"/>
          <w:color w:val="000000"/>
          <w:sz w:val="24"/>
          <w:szCs w:val="24"/>
          <w:lang w:eastAsia="pl-PL"/>
        </w:rPr>
      </w:pPr>
    </w:p>
    <w:p w:rsidR="00B246E2" w:rsidRPr="00D51B61" w:rsidRDefault="00866F67" w:rsidP="00E566C6">
      <w:pPr>
        <w:spacing w:after="0" w:line="360" w:lineRule="auto"/>
        <w:ind w:left="425" w:hanging="425"/>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WĘGRÓW   </w:t>
      </w:r>
      <w:r w:rsidR="00181783">
        <w:rPr>
          <w:rFonts w:ascii="Times New Roman" w:eastAsia="Times New Roman" w:hAnsi="Times New Roman" w:cs="Times New Roman"/>
          <w:color w:val="000000"/>
          <w:sz w:val="24"/>
          <w:szCs w:val="24"/>
          <w:lang w:eastAsia="pl-PL"/>
        </w:rPr>
        <w:t>1</w:t>
      </w:r>
      <w:r w:rsidR="007A0DCE">
        <w:rPr>
          <w:rFonts w:ascii="Times New Roman" w:eastAsia="Times New Roman" w:hAnsi="Times New Roman" w:cs="Times New Roman"/>
          <w:color w:val="000000"/>
          <w:sz w:val="24"/>
          <w:szCs w:val="24"/>
          <w:lang w:eastAsia="pl-PL"/>
        </w:rPr>
        <w:t>1</w:t>
      </w:r>
      <w:r w:rsidR="00181783">
        <w:rPr>
          <w:rFonts w:ascii="Times New Roman" w:eastAsia="Times New Roman" w:hAnsi="Times New Roman" w:cs="Times New Roman"/>
          <w:color w:val="000000"/>
          <w:sz w:val="24"/>
          <w:szCs w:val="24"/>
          <w:lang w:eastAsia="pl-PL"/>
        </w:rPr>
        <w:t>.2023</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br w:type="page"/>
      </w:r>
    </w:p>
    <w:p w:rsidR="00B246E2" w:rsidRPr="00D51B61" w:rsidRDefault="00B246E2" w:rsidP="00B11893">
      <w:pPr>
        <w:keepNext/>
        <w:keepLines/>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D51B61">
        <w:rPr>
          <w:rFonts w:ascii="Times New Roman" w:eastAsia="Times New Roman" w:hAnsi="Times New Roman" w:cs="Times New Roman"/>
          <w:b/>
          <w:color w:val="000000"/>
          <w:sz w:val="24"/>
          <w:szCs w:val="24"/>
          <w:u w:val="single"/>
          <w:lang w:eastAsia="pl-PL"/>
        </w:rPr>
        <w:lastRenderedPageBreak/>
        <w:t>1. NAZWA ORAZ ADRES ZAMAWIAJĄCEGO</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Gmina Liw zwana dalej „Zamawiającym”</w:t>
      </w:r>
    </w:p>
    <w:p w:rsidR="00CB2872"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Siedziba Gminy Liw ul. Mickiewicza 2 07-100 Węgrów</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 email: </w:t>
      </w:r>
      <w:r w:rsidRPr="00D51B61">
        <w:rPr>
          <w:rFonts w:ascii="Times New Roman" w:eastAsia="Times New Roman" w:hAnsi="Times New Roman" w:cs="Times New Roman"/>
          <w:color w:val="000000"/>
          <w:sz w:val="24"/>
          <w:szCs w:val="24"/>
          <w:u w:val="single" w:color="000000"/>
          <w:lang w:eastAsia="pl-PL"/>
        </w:rPr>
        <w:t xml:space="preserve">przetarg@liw.pl </w:t>
      </w:r>
      <w:proofErr w:type="spellStart"/>
      <w:r w:rsidR="00CB2872">
        <w:rPr>
          <w:rFonts w:ascii="Times New Roman" w:eastAsia="Times New Roman" w:hAnsi="Times New Roman" w:cs="Times New Roman"/>
          <w:color w:val="000000"/>
          <w:sz w:val="24"/>
          <w:szCs w:val="24"/>
          <w:lang w:eastAsia="pl-PL"/>
        </w:rPr>
        <w:t>tel</w:t>
      </w:r>
      <w:proofErr w:type="spellEnd"/>
      <w:r w:rsidR="00CB2872">
        <w:rPr>
          <w:rFonts w:ascii="Times New Roman" w:eastAsia="Times New Roman" w:hAnsi="Times New Roman" w:cs="Times New Roman"/>
          <w:color w:val="000000"/>
          <w:sz w:val="24"/>
          <w:szCs w:val="24"/>
          <w:lang w:eastAsia="pl-PL"/>
        </w:rPr>
        <w:t xml:space="preserve">/fax </w:t>
      </w:r>
      <w:r w:rsidRPr="00D51B61">
        <w:rPr>
          <w:rFonts w:ascii="Times New Roman" w:eastAsia="Times New Roman" w:hAnsi="Times New Roman" w:cs="Times New Roman"/>
          <w:color w:val="000000"/>
          <w:sz w:val="24"/>
          <w:szCs w:val="24"/>
          <w:lang w:eastAsia="pl-PL"/>
        </w:rPr>
        <w:t>25 792-28-21</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NIP: 824-17-09-709; REGON: 711582167</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Strona internetowa: www.bip.liw.pl</w:t>
      </w:r>
    </w:p>
    <w:p w:rsidR="001347DE" w:rsidRPr="001347DE" w:rsidRDefault="00B246E2" w:rsidP="001347DE">
      <w:pPr>
        <w:spacing w:after="0" w:line="360" w:lineRule="auto"/>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Adres strony internetowej, na której jest prowadzon</w:t>
      </w:r>
      <w:r w:rsidR="00D51B61">
        <w:rPr>
          <w:rFonts w:ascii="Times New Roman" w:eastAsia="Times New Roman" w:hAnsi="Times New Roman" w:cs="Times New Roman"/>
          <w:color w:val="000000"/>
          <w:sz w:val="24"/>
          <w:szCs w:val="24"/>
          <w:lang w:eastAsia="pl-PL"/>
        </w:rPr>
        <w:t xml:space="preserve">e postępowanie i na której będą </w:t>
      </w:r>
      <w:r w:rsidR="003F779F">
        <w:rPr>
          <w:rFonts w:ascii="Times New Roman" w:eastAsia="Times New Roman" w:hAnsi="Times New Roman" w:cs="Times New Roman"/>
          <w:color w:val="000000"/>
          <w:sz w:val="24"/>
          <w:szCs w:val="24"/>
          <w:lang w:eastAsia="pl-PL"/>
        </w:rPr>
        <w:t xml:space="preserve">dostępne </w:t>
      </w:r>
      <w:r w:rsidRPr="00D51B61">
        <w:rPr>
          <w:rFonts w:ascii="Times New Roman" w:eastAsia="Times New Roman" w:hAnsi="Times New Roman" w:cs="Times New Roman"/>
          <w:color w:val="000000"/>
          <w:sz w:val="24"/>
          <w:szCs w:val="24"/>
          <w:lang w:eastAsia="pl-PL"/>
        </w:rPr>
        <w:t>wszelkie dokumenty związane z prowadzoną procedurą:</w:t>
      </w:r>
      <w:r w:rsidR="001347DE">
        <w:rPr>
          <w:rFonts w:ascii="Times New Roman" w:eastAsia="Times New Roman" w:hAnsi="Times New Roman" w:cs="Times New Roman"/>
          <w:color w:val="000000"/>
          <w:sz w:val="24"/>
          <w:szCs w:val="24"/>
          <w:lang w:eastAsia="pl-PL"/>
        </w:rPr>
        <w:t xml:space="preserve"> </w:t>
      </w:r>
      <w:r w:rsidR="001347DE" w:rsidRPr="001347DE">
        <w:rPr>
          <w:rFonts w:ascii="Times New Roman" w:eastAsia="Times New Roman" w:hAnsi="Times New Roman" w:cs="Times New Roman"/>
          <w:color w:val="000000"/>
          <w:sz w:val="24"/>
          <w:szCs w:val="24"/>
          <w:lang w:eastAsia="pl-PL"/>
        </w:rPr>
        <w:t>https://ezamowienia.gov.pl</w:t>
      </w:r>
    </w:p>
    <w:p w:rsidR="00B246E2" w:rsidRPr="00D51B61" w:rsidRDefault="00B246E2" w:rsidP="00B11893">
      <w:pPr>
        <w:keepNext/>
        <w:keepLines/>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D51B61">
        <w:rPr>
          <w:rFonts w:ascii="Times New Roman" w:eastAsia="Times New Roman" w:hAnsi="Times New Roman" w:cs="Times New Roman"/>
          <w:b/>
          <w:color w:val="000000"/>
          <w:sz w:val="24"/>
          <w:szCs w:val="24"/>
          <w:u w:val="single"/>
          <w:lang w:eastAsia="pl-PL"/>
        </w:rPr>
        <w:t>II. OCHRONA DANYCH OSOBOWYCH</w:t>
      </w:r>
    </w:p>
    <w:p w:rsidR="00181783" w:rsidRPr="000B5E9D" w:rsidRDefault="00181783" w:rsidP="00586844">
      <w:pPr>
        <w:numPr>
          <w:ilvl w:val="0"/>
          <w:numId w:val="27"/>
        </w:numPr>
        <w:tabs>
          <w:tab w:val="num" w:pos="284"/>
        </w:tabs>
        <w:spacing w:before="240" w:after="0" w:line="360" w:lineRule="auto"/>
        <w:ind w:left="284" w:hanging="284"/>
        <w:jc w:val="both"/>
        <w:rPr>
          <w:rFonts w:ascii="Times New Roman" w:eastAsia="Times New Roman" w:hAnsi="Times New Roman" w:cs="Times New Roman"/>
          <w:color w:val="000000"/>
          <w:sz w:val="24"/>
          <w:szCs w:val="24"/>
          <w:lang w:eastAsia="pl-PL"/>
        </w:rPr>
      </w:pPr>
      <w:r w:rsidRPr="000B5E9D">
        <w:rPr>
          <w:rFonts w:ascii="Times New Roman" w:eastAsia="Times New Roman" w:hAnsi="Times New Roman" w:cs="Times New Roman"/>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181783" w:rsidRPr="000B5E9D" w:rsidRDefault="00181783" w:rsidP="00586844">
      <w:pPr>
        <w:numPr>
          <w:ilvl w:val="0"/>
          <w:numId w:val="28"/>
        </w:numPr>
        <w:spacing w:after="0" w:line="360" w:lineRule="auto"/>
        <w:ind w:left="567" w:hanging="283"/>
        <w:rPr>
          <w:rFonts w:ascii="Times New Roman" w:eastAsia="Times New Roman" w:hAnsi="Times New Roman" w:cs="Times New Roman"/>
          <w:color w:val="000000"/>
          <w:sz w:val="24"/>
          <w:szCs w:val="24"/>
          <w:lang w:eastAsia="pl-PL"/>
        </w:rPr>
      </w:pPr>
      <w:r w:rsidRPr="000B5E9D">
        <w:rPr>
          <w:rFonts w:ascii="Times New Roman" w:eastAsia="Times New Roman" w:hAnsi="Times New Roman" w:cs="Times New Roman"/>
          <w:color w:val="000000"/>
          <w:sz w:val="24"/>
          <w:szCs w:val="24"/>
          <w:lang w:eastAsia="pl-PL"/>
        </w:rPr>
        <w:t xml:space="preserve">administratorem Pani/Pana danych osobowych jest </w:t>
      </w:r>
      <w:r w:rsidRPr="00160691">
        <w:rPr>
          <w:rFonts w:ascii="Times New Roman" w:eastAsia="Times New Roman" w:hAnsi="Times New Roman" w:cs="Times New Roman"/>
          <w:sz w:val="24"/>
          <w:szCs w:val="24"/>
          <w:lang w:eastAsia="pl-PL"/>
        </w:rPr>
        <w:t xml:space="preserve">Wójt Gminy Liw </w:t>
      </w:r>
    </w:p>
    <w:p w:rsidR="00181783" w:rsidRPr="000B5E9D" w:rsidRDefault="00181783" w:rsidP="00586844">
      <w:pPr>
        <w:numPr>
          <w:ilvl w:val="0"/>
          <w:numId w:val="28"/>
        </w:numPr>
        <w:spacing w:after="0" w:line="360" w:lineRule="auto"/>
        <w:ind w:left="567" w:hanging="283"/>
        <w:rPr>
          <w:rFonts w:ascii="Times New Roman" w:eastAsia="Calibri" w:hAnsi="Times New Roman" w:cs="Times New Roman"/>
          <w:sz w:val="24"/>
          <w:szCs w:val="24"/>
          <w:lang w:eastAsia="pl-PL"/>
        </w:rPr>
      </w:pPr>
      <w:r w:rsidRPr="000B5E9D">
        <w:rPr>
          <w:rFonts w:ascii="Times New Roman" w:eastAsia="Times New Roman" w:hAnsi="Times New Roman" w:cs="Times New Roman"/>
          <w:color w:val="000000"/>
          <w:sz w:val="24"/>
          <w:szCs w:val="24"/>
          <w:lang w:eastAsia="pl-PL"/>
        </w:rPr>
        <w:t xml:space="preserve">administrator wyznaczył Inspektora Danych Osobowych, z którym można się kontaktować pod adresem e-mail: </w:t>
      </w:r>
      <w:r w:rsidRPr="00160691">
        <w:rPr>
          <w:rFonts w:ascii="Times New Roman" w:eastAsia="Times New Roman" w:hAnsi="Times New Roman" w:cs="Times New Roman"/>
          <w:sz w:val="24"/>
          <w:szCs w:val="24"/>
          <w:lang w:eastAsia="pl-PL"/>
        </w:rPr>
        <w:t>e-mail; iod@liw.pl</w:t>
      </w:r>
    </w:p>
    <w:p w:rsidR="00181783" w:rsidRPr="000B5E9D" w:rsidRDefault="00181783" w:rsidP="00586844">
      <w:pPr>
        <w:numPr>
          <w:ilvl w:val="0"/>
          <w:numId w:val="28"/>
        </w:numPr>
        <w:spacing w:after="0" w:line="360" w:lineRule="auto"/>
        <w:ind w:left="709" w:hanging="425"/>
        <w:jc w:val="both"/>
        <w:rPr>
          <w:rFonts w:ascii="Times New Roman" w:eastAsia="Times New Roman" w:hAnsi="Times New Roman" w:cs="Times New Roman"/>
          <w:color w:val="000000"/>
          <w:sz w:val="24"/>
          <w:szCs w:val="24"/>
          <w:lang w:eastAsia="pl-PL"/>
        </w:rPr>
      </w:pPr>
      <w:r w:rsidRPr="000B5E9D">
        <w:rPr>
          <w:rFonts w:ascii="Times New Roman" w:eastAsia="Times New Roman" w:hAnsi="Times New Roman" w:cs="Times New Roman"/>
          <w:color w:val="000000"/>
          <w:sz w:val="24"/>
          <w:szCs w:val="24"/>
          <w:lang w:eastAsia="pl-PL"/>
        </w:rPr>
        <w:t>Pani/Pana dane osobowe przetwarzane będą na podstawie art. 6 ust. 1 lit. c RODO w celu związanym z przedmiotowym postępowaniem o udzielenie zamówienia publicznego, prowadzonym w trybie podstawowym.</w:t>
      </w:r>
    </w:p>
    <w:p w:rsidR="00181783" w:rsidRPr="000B5E9D" w:rsidRDefault="00181783" w:rsidP="00586844">
      <w:pPr>
        <w:numPr>
          <w:ilvl w:val="0"/>
          <w:numId w:val="28"/>
        </w:numPr>
        <w:spacing w:after="0" w:line="360" w:lineRule="auto"/>
        <w:ind w:left="709" w:hanging="425"/>
        <w:jc w:val="both"/>
        <w:rPr>
          <w:rFonts w:ascii="Times New Roman" w:eastAsia="Times New Roman" w:hAnsi="Times New Roman" w:cs="Times New Roman"/>
          <w:color w:val="000000"/>
          <w:sz w:val="24"/>
          <w:szCs w:val="24"/>
          <w:lang w:eastAsia="pl-PL"/>
        </w:rPr>
      </w:pPr>
      <w:r w:rsidRPr="000B5E9D">
        <w:rPr>
          <w:rFonts w:ascii="Times New Roman" w:eastAsia="Times New Roman" w:hAnsi="Times New Roman" w:cs="Times New Roman"/>
          <w:color w:val="000000"/>
          <w:sz w:val="24"/>
          <w:szCs w:val="24"/>
          <w:lang w:eastAsia="pl-PL"/>
        </w:rPr>
        <w:t>odbiorcami Pani/Pana danych osobowych będą osoby lub podmioty, którym udostępniona zostanie dokumentacja postępowania w oparciu o art. 74 ustawy P.Z.P.</w:t>
      </w:r>
    </w:p>
    <w:p w:rsidR="00181783" w:rsidRPr="00160691" w:rsidRDefault="00181783" w:rsidP="00586844">
      <w:pPr>
        <w:numPr>
          <w:ilvl w:val="0"/>
          <w:numId w:val="28"/>
        </w:numPr>
        <w:spacing w:after="0" w:line="360" w:lineRule="auto"/>
        <w:ind w:left="709" w:hanging="425"/>
        <w:jc w:val="both"/>
        <w:rPr>
          <w:rFonts w:ascii="Times New Roman" w:eastAsia="Times New Roman" w:hAnsi="Times New Roman" w:cs="Times New Roman"/>
          <w:color w:val="000000"/>
          <w:sz w:val="24"/>
          <w:szCs w:val="24"/>
          <w:lang w:eastAsia="pl-PL"/>
        </w:rPr>
      </w:pPr>
      <w:r w:rsidRPr="000B5E9D">
        <w:rPr>
          <w:rFonts w:ascii="Times New Roman" w:eastAsia="Times New Roman" w:hAnsi="Times New Roman" w:cs="Times New Roman"/>
          <w:color w:val="000000"/>
          <w:sz w:val="24"/>
          <w:szCs w:val="24"/>
          <w:lang w:eastAsia="pl-PL"/>
        </w:rPr>
        <w:t xml:space="preserve">Pani/Pana dane osobowe będą przechowywane, zgodnie z art. 78 ust. 1 </w:t>
      </w:r>
      <w:proofErr w:type="spellStart"/>
      <w:r w:rsidRPr="000B5E9D">
        <w:rPr>
          <w:rFonts w:ascii="Times New Roman" w:eastAsia="Times New Roman" w:hAnsi="Times New Roman" w:cs="Times New Roman"/>
          <w:color w:val="000000"/>
          <w:sz w:val="24"/>
          <w:szCs w:val="24"/>
          <w:lang w:eastAsia="pl-PL"/>
        </w:rPr>
        <w:t>p.z.p</w:t>
      </w:r>
      <w:proofErr w:type="spellEnd"/>
      <w:r w:rsidRPr="000B5E9D">
        <w:rPr>
          <w:rFonts w:ascii="Times New Roman" w:eastAsia="Times New Roman" w:hAnsi="Times New Roman" w:cs="Times New Roman"/>
          <w:color w:val="000000"/>
          <w:sz w:val="24"/>
          <w:szCs w:val="24"/>
          <w:lang w:eastAsia="pl-PL"/>
        </w:rPr>
        <w:t>. przez okres 4 lat od dnia zakończenia postępowania o udzielenie zamówienia, a jeżeli czas trwania umowy przekracza 4 lata, okres przechowywania obejmuje cały czas trwania umowy;</w:t>
      </w:r>
    </w:p>
    <w:p w:rsidR="00181783" w:rsidRPr="00160691" w:rsidRDefault="00181783" w:rsidP="00586844">
      <w:pPr>
        <w:numPr>
          <w:ilvl w:val="0"/>
          <w:numId w:val="28"/>
        </w:numPr>
        <w:spacing w:after="0" w:line="360" w:lineRule="auto"/>
        <w:ind w:left="709" w:hanging="425"/>
        <w:jc w:val="both"/>
        <w:rPr>
          <w:rFonts w:ascii="Times New Roman" w:eastAsia="Times New Roman" w:hAnsi="Times New Roman" w:cs="Times New Roman"/>
          <w:color w:val="000000"/>
          <w:sz w:val="24"/>
          <w:szCs w:val="24"/>
          <w:lang w:eastAsia="pl-PL"/>
        </w:rPr>
      </w:pPr>
      <w:r w:rsidRPr="00160691">
        <w:rPr>
          <w:rFonts w:ascii="Times New Roman" w:eastAsia="Times New Roman" w:hAnsi="Times New Roman" w:cs="Times New Roman"/>
          <w:color w:val="000000"/>
          <w:sz w:val="24"/>
          <w:szCs w:val="24"/>
          <w:lang w:eastAsia="pl-PL"/>
        </w:rPr>
        <w:t xml:space="preserve">obowiązek podania przez Panią/Pana danych osobowych bezpośrednio Pani/Pana dotyczących jest wymogiem ustawowym określonym w przepisanych ustawy </w:t>
      </w:r>
      <w:proofErr w:type="spellStart"/>
      <w:r w:rsidRPr="00160691">
        <w:rPr>
          <w:rFonts w:ascii="Times New Roman" w:eastAsia="Times New Roman" w:hAnsi="Times New Roman" w:cs="Times New Roman"/>
          <w:color w:val="000000"/>
          <w:sz w:val="24"/>
          <w:szCs w:val="24"/>
          <w:lang w:eastAsia="pl-PL"/>
        </w:rPr>
        <w:t>p.z.p</w:t>
      </w:r>
      <w:proofErr w:type="spellEnd"/>
      <w:r w:rsidRPr="00160691">
        <w:rPr>
          <w:rFonts w:ascii="Times New Roman" w:eastAsia="Times New Roman" w:hAnsi="Times New Roman" w:cs="Times New Roman"/>
          <w:color w:val="000000"/>
          <w:sz w:val="24"/>
          <w:szCs w:val="24"/>
          <w:lang w:eastAsia="pl-PL"/>
        </w:rPr>
        <w:t>. związanym z udziałem w postępowaniu o udzielenie zamówienia publicznego</w:t>
      </w:r>
    </w:p>
    <w:p w:rsidR="00181783" w:rsidRPr="00160691" w:rsidRDefault="00181783" w:rsidP="00586844">
      <w:pPr>
        <w:pStyle w:val="pkt"/>
        <w:numPr>
          <w:ilvl w:val="0"/>
          <w:numId w:val="28"/>
        </w:numPr>
        <w:tabs>
          <w:tab w:val="clear" w:pos="595"/>
          <w:tab w:val="num" w:pos="709"/>
        </w:tabs>
        <w:spacing w:before="0" w:after="0" w:line="360" w:lineRule="auto"/>
        <w:ind w:left="709" w:hanging="401"/>
        <w:rPr>
          <w:color w:val="000000"/>
          <w:szCs w:val="24"/>
        </w:rPr>
      </w:pPr>
      <w:r w:rsidRPr="00160691">
        <w:rPr>
          <w:color w:val="000000"/>
          <w:szCs w:val="24"/>
        </w:rPr>
        <w:t>w odniesieniu do Pani/Pana danych osobowych decyzje nie będą podejmowane w sposób zautomatyzowany, stosownie do art. 22 RODO.</w:t>
      </w:r>
    </w:p>
    <w:p w:rsidR="00181783" w:rsidRPr="00160691" w:rsidRDefault="00181783" w:rsidP="00586844">
      <w:pPr>
        <w:pStyle w:val="pkt"/>
        <w:numPr>
          <w:ilvl w:val="0"/>
          <w:numId w:val="28"/>
        </w:numPr>
        <w:spacing w:before="0" w:after="0" w:line="360" w:lineRule="auto"/>
        <w:ind w:left="709" w:hanging="401"/>
        <w:rPr>
          <w:color w:val="000000"/>
          <w:szCs w:val="24"/>
        </w:rPr>
      </w:pPr>
      <w:r w:rsidRPr="00160691">
        <w:rPr>
          <w:color w:val="000000"/>
          <w:szCs w:val="24"/>
        </w:rPr>
        <w:t>posiada Pani/Pan:</w:t>
      </w:r>
    </w:p>
    <w:p w:rsidR="00181783" w:rsidRPr="00160691" w:rsidRDefault="00181783" w:rsidP="00586844">
      <w:pPr>
        <w:pStyle w:val="pkt"/>
        <w:numPr>
          <w:ilvl w:val="0"/>
          <w:numId w:val="29"/>
        </w:numPr>
        <w:spacing w:before="0" w:after="0" w:line="360" w:lineRule="auto"/>
        <w:ind w:left="1064" w:hanging="462"/>
        <w:rPr>
          <w:color w:val="000000"/>
          <w:szCs w:val="24"/>
        </w:rPr>
      </w:pPr>
      <w:r w:rsidRPr="00160691">
        <w:rPr>
          <w:color w:val="000000"/>
          <w:szCs w:val="24"/>
        </w:rPr>
        <w:tab/>
        <w:t xml:space="preserve">na podstawie art. 15 RODO prawo dostępu do danych osobowych Pani/Pana dotyczących (w przypadku, gdy skorzystanie z tego prawa wymagałoby po stronie </w:t>
      </w:r>
      <w:r w:rsidRPr="00160691">
        <w:rPr>
          <w:color w:val="000000"/>
          <w:szCs w:val="24"/>
        </w:rPr>
        <w:lastRenderedPageBreak/>
        <w:t>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181783" w:rsidRPr="00160691" w:rsidRDefault="00181783" w:rsidP="00586844">
      <w:pPr>
        <w:pStyle w:val="pkt"/>
        <w:numPr>
          <w:ilvl w:val="0"/>
          <w:numId w:val="29"/>
        </w:numPr>
        <w:spacing w:before="0" w:after="0" w:line="360" w:lineRule="auto"/>
        <w:ind w:left="1064" w:hanging="462"/>
        <w:rPr>
          <w:color w:val="000000"/>
          <w:szCs w:val="24"/>
        </w:rPr>
      </w:pPr>
      <w:r w:rsidRPr="00160691">
        <w:rPr>
          <w:color w:val="000000"/>
          <w:szCs w:val="24"/>
        </w:rPr>
        <w:tab/>
        <w:t>na podstawie art. 16 RODO prawo do sprostowania Pani/Pana danych osobowych (</w:t>
      </w:r>
      <w:r w:rsidRPr="00160691">
        <w:rPr>
          <w:i/>
          <w:color w:val="000000"/>
          <w:szCs w:val="24"/>
        </w:rPr>
        <w:t xml:space="preserve">skorzystanie z prawa do sprostowania nie może skutkować zmianą wyniku postępowania o udzielenie zamówienia publicznego ani zmianą postanowień umowy w zakresie niezgodnym z ustawą </w:t>
      </w:r>
      <w:proofErr w:type="spellStart"/>
      <w:r w:rsidRPr="00160691">
        <w:rPr>
          <w:i/>
          <w:color w:val="000000"/>
          <w:szCs w:val="24"/>
        </w:rPr>
        <w:t>p.z.p</w:t>
      </w:r>
      <w:proofErr w:type="spellEnd"/>
      <w:r w:rsidRPr="00160691">
        <w:rPr>
          <w:i/>
          <w:color w:val="000000"/>
          <w:szCs w:val="24"/>
        </w:rPr>
        <w:t xml:space="preserve"> oraz nie może naruszać integralności protokołu oraz jego załączników</w:t>
      </w:r>
      <w:r w:rsidRPr="00160691">
        <w:rPr>
          <w:color w:val="000000"/>
          <w:szCs w:val="24"/>
        </w:rPr>
        <w:t>);</w:t>
      </w:r>
    </w:p>
    <w:p w:rsidR="00181783" w:rsidRPr="00160691" w:rsidRDefault="00181783" w:rsidP="00586844">
      <w:pPr>
        <w:pStyle w:val="pkt"/>
        <w:numPr>
          <w:ilvl w:val="0"/>
          <w:numId w:val="29"/>
        </w:numPr>
        <w:spacing w:before="0" w:after="0" w:line="360" w:lineRule="auto"/>
        <w:ind w:left="1064" w:hanging="462"/>
        <w:rPr>
          <w:color w:val="000000"/>
          <w:szCs w:val="24"/>
        </w:rPr>
      </w:pPr>
      <w:r w:rsidRPr="00160691">
        <w:rPr>
          <w:color w:val="000000"/>
          <w:szCs w:val="24"/>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160691">
        <w:rPr>
          <w:i/>
          <w:color w:val="000000"/>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60691">
        <w:rPr>
          <w:color w:val="000000"/>
          <w:szCs w:val="24"/>
        </w:rPr>
        <w:t>);</w:t>
      </w:r>
    </w:p>
    <w:p w:rsidR="00181783" w:rsidRPr="00160691" w:rsidRDefault="00181783" w:rsidP="00586844">
      <w:pPr>
        <w:pStyle w:val="pkt"/>
        <w:numPr>
          <w:ilvl w:val="0"/>
          <w:numId w:val="29"/>
        </w:numPr>
        <w:spacing w:before="0" w:after="0" w:line="360" w:lineRule="auto"/>
        <w:ind w:left="1064" w:hanging="462"/>
        <w:rPr>
          <w:color w:val="000000"/>
          <w:szCs w:val="24"/>
        </w:rPr>
      </w:pPr>
      <w:r w:rsidRPr="00160691">
        <w:rPr>
          <w:color w:val="000000"/>
          <w:szCs w:val="24"/>
        </w:rPr>
        <w:tab/>
        <w:t xml:space="preserve">prawo do wniesienia skargi do Prezesa Urzędu Ochrony Danych Osobowych, gdy uzna Pani/Pan, że przetwarzanie danych osobowych Pani/Pana dotyczących narusza przepisy RODO; </w:t>
      </w:r>
      <w:r w:rsidRPr="00160691">
        <w:rPr>
          <w:i/>
          <w:color w:val="000000"/>
          <w:szCs w:val="24"/>
        </w:rPr>
        <w:t xml:space="preserve"> </w:t>
      </w:r>
    </w:p>
    <w:p w:rsidR="00181783" w:rsidRPr="00160691" w:rsidRDefault="00181783" w:rsidP="00586844">
      <w:pPr>
        <w:pStyle w:val="pkt"/>
        <w:numPr>
          <w:ilvl w:val="0"/>
          <w:numId w:val="28"/>
        </w:numPr>
        <w:spacing w:before="0" w:after="0" w:line="360" w:lineRule="auto"/>
        <w:ind w:left="709" w:hanging="401"/>
        <w:rPr>
          <w:color w:val="000000"/>
          <w:szCs w:val="24"/>
        </w:rPr>
      </w:pPr>
      <w:r w:rsidRPr="00160691">
        <w:rPr>
          <w:color w:val="000000"/>
          <w:szCs w:val="24"/>
        </w:rPr>
        <w:t>nie przysługuje Pani/Panu:</w:t>
      </w:r>
    </w:p>
    <w:p w:rsidR="00181783" w:rsidRPr="00160691" w:rsidRDefault="00181783" w:rsidP="00586844">
      <w:pPr>
        <w:pStyle w:val="Akapitzlist"/>
        <w:numPr>
          <w:ilvl w:val="0"/>
          <w:numId w:val="30"/>
        </w:numPr>
        <w:spacing w:after="0" w:line="360" w:lineRule="auto"/>
        <w:ind w:hanging="583"/>
        <w:jc w:val="both"/>
        <w:rPr>
          <w:rFonts w:ascii="Times New Roman" w:eastAsia="Times New Roman" w:hAnsi="Times New Roman" w:cs="Times New Roman"/>
          <w:color w:val="000000"/>
          <w:sz w:val="24"/>
          <w:szCs w:val="24"/>
          <w:lang w:eastAsia="pl-PL"/>
        </w:rPr>
      </w:pPr>
      <w:r w:rsidRPr="00160691">
        <w:rPr>
          <w:rFonts w:ascii="Times New Roman" w:hAnsi="Times New Roman" w:cs="Times New Roman"/>
          <w:color w:val="000000"/>
          <w:sz w:val="24"/>
          <w:szCs w:val="24"/>
        </w:rPr>
        <w:t>w związku z art. 17 ust. 3 lit. b, d lub e RODO prawo do usunięcia danych osobowych;</w:t>
      </w:r>
    </w:p>
    <w:p w:rsidR="00181783" w:rsidRPr="00160691" w:rsidRDefault="00181783" w:rsidP="00586844">
      <w:pPr>
        <w:pStyle w:val="Akapitzlist"/>
        <w:numPr>
          <w:ilvl w:val="0"/>
          <w:numId w:val="30"/>
        </w:numPr>
        <w:spacing w:after="0" w:line="360" w:lineRule="auto"/>
        <w:ind w:hanging="583"/>
        <w:jc w:val="both"/>
        <w:rPr>
          <w:rFonts w:ascii="Times New Roman" w:eastAsia="Times New Roman" w:hAnsi="Times New Roman" w:cs="Times New Roman"/>
          <w:color w:val="000000"/>
          <w:sz w:val="24"/>
          <w:szCs w:val="24"/>
          <w:lang w:eastAsia="pl-PL"/>
        </w:rPr>
      </w:pPr>
      <w:r w:rsidRPr="00160691">
        <w:rPr>
          <w:rFonts w:ascii="Times New Roman" w:hAnsi="Times New Roman" w:cs="Times New Roman"/>
          <w:color w:val="000000"/>
          <w:sz w:val="24"/>
          <w:szCs w:val="24"/>
        </w:rPr>
        <w:t>prawo do przenoszenia danych osobowych, o którym mowa w art. 20 RODO;</w:t>
      </w:r>
    </w:p>
    <w:p w:rsidR="00181783" w:rsidRPr="00160691" w:rsidRDefault="00181783" w:rsidP="00586844">
      <w:pPr>
        <w:pStyle w:val="Akapitzlist"/>
        <w:numPr>
          <w:ilvl w:val="0"/>
          <w:numId w:val="30"/>
        </w:numPr>
        <w:spacing w:after="0" w:line="360" w:lineRule="auto"/>
        <w:ind w:hanging="583"/>
        <w:jc w:val="both"/>
        <w:rPr>
          <w:rFonts w:ascii="Times New Roman" w:eastAsia="Times New Roman" w:hAnsi="Times New Roman" w:cs="Times New Roman"/>
          <w:color w:val="000000"/>
          <w:sz w:val="24"/>
          <w:szCs w:val="24"/>
          <w:lang w:eastAsia="pl-PL"/>
        </w:rPr>
      </w:pPr>
      <w:r w:rsidRPr="00160691">
        <w:rPr>
          <w:rFonts w:ascii="Times New Roman" w:hAnsi="Times New Roman" w:cs="Times New Roman"/>
          <w:color w:val="000000"/>
          <w:sz w:val="24"/>
          <w:szCs w:val="24"/>
        </w:rPr>
        <w:t xml:space="preserve">na podstawie art. 21 RODO prawo sprzeciwu, wobec przetwarzania danych osobowych, gdyż podstawą prawną przetwarzania Pani/Pana danych osobowych jest art. 6 ust. 1 lit. c RODO; </w:t>
      </w:r>
    </w:p>
    <w:p w:rsidR="00181783" w:rsidRPr="00160691" w:rsidRDefault="00181783" w:rsidP="00586844">
      <w:pPr>
        <w:pStyle w:val="Akapitzlist"/>
        <w:numPr>
          <w:ilvl w:val="0"/>
          <w:numId w:val="31"/>
        </w:numPr>
        <w:spacing w:after="0" w:line="360" w:lineRule="auto"/>
        <w:ind w:hanging="866"/>
        <w:jc w:val="both"/>
        <w:rPr>
          <w:rFonts w:ascii="Times New Roman" w:eastAsia="Times New Roman" w:hAnsi="Times New Roman" w:cs="Times New Roman"/>
          <w:color w:val="000000"/>
          <w:sz w:val="24"/>
          <w:szCs w:val="24"/>
          <w:lang w:eastAsia="pl-PL"/>
        </w:rPr>
      </w:pPr>
      <w:r w:rsidRPr="00160691">
        <w:rPr>
          <w:rFonts w:ascii="Times New Roman" w:hAnsi="Times New Roman" w:cs="Times New Roman"/>
          <w:color w:val="000000"/>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1347DE" w:rsidRDefault="001347DE" w:rsidP="0018178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1347DE" w:rsidRDefault="001347DE" w:rsidP="0018178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B246E2" w:rsidRPr="00D51B61" w:rsidRDefault="00B246E2" w:rsidP="0018178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D51B61">
        <w:rPr>
          <w:rFonts w:ascii="Times New Roman" w:eastAsia="Times New Roman" w:hAnsi="Times New Roman" w:cs="Times New Roman"/>
          <w:b/>
          <w:color w:val="000000"/>
          <w:sz w:val="24"/>
          <w:szCs w:val="24"/>
          <w:u w:val="single"/>
          <w:lang w:eastAsia="pl-PL"/>
        </w:rPr>
        <w:lastRenderedPageBreak/>
        <w:t>III. TRYB UDZIELENIA ZAMÓWIENIA</w:t>
      </w:r>
    </w:p>
    <w:p w:rsidR="00B246E2" w:rsidRPr="00D51B61" w:rsidRDefault="00B246E2" w:rsidP="00586844">
      <w:pPr>
        <w:numPr>
          <w:ilvl w:val="0"/>
          <w:numId w:val="1"/>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Niniejsze postępowanie prowadzone jest w trybie podstawowym o jakim stanowi art. 275 pkt </w:t>
      </w:r>
      <w:r w:rsidR="00CB2872">
        <w:rPr>
          <w:rFonts w:ascii="Times New Roman" w:eastAsia="Times New Roman" w:hAnsi="Times New Roman" w:cs="Times New Roman"/>
          <w:color w:val="000000"/>
          <w:sz w:val="24"/>
          <w:szCs w:val="24"/>
          <w:lang w:eastAsia="pl-PL"/>
        </w:rPr>
        <w:t>1</w:t>
      </w:r>
      <w:r w:rsidRPr="00D51B61">
        <w:rPr>
          <w:rFonts w:ascii="Times New Roman" w:eastAsia="Times New Roman" w:hAnsi="Times New Roman" w:cs="Times New Roman"/>
          <w:color w:val="000000"/>
          <w:sz w:val="24"/>
          <w:szCs w:val="24"/>
          <w:lang w:eastAsia="pl-PL"/>
        </w:rPr>
        <w:t xml:space="preserve"> </w:t>
      </w:r>
      <w:proofErr w:type="spellStart"/>
      <w:r w:rsidRPr="00D51B61">
        <w:rPr>
          <w:rFonts w:ascii="Times New Roman" w:eastAsia="Times New Roman" w:hAnsi="Times New Roman" w:cs="Times New Roman"/>
          <w:color w:val="000000"/>
          <w:sz w:val="24"/>
          <w:szCs w:val="24"/>
          <w:lang w:eastAsia="pl-PL"/>
        </w:rPr>
        <w:t>p.z.p</w:t>
      </w:r>
      <w:proofErr w:type="spellEnd"/>
      <w:r w:rsidRPr="00D51B61">
        <w:rPr>
          <w:rFonts w:ascii="Times New Roman" w:eastAsia="Times New Roman" w:hAnsi="Times New Roman" w:cs="Times New Roman"/>
          <w:color w:val="000000"/>
          <w:sz w:val="24"/>
          <w:szCs w:val="24"/>
          <w:lang w:eastAsia="pl-PL"/>
        </w:rPr>
        <w:t>. oraz niniejszej Specyfikacji Warunków Zamówienia, zwaną dalej „SWZ”.</w:t>
      </w:r>
    </w:p>
    <w:p w:rsidR="00B246E2" w:rsidRPr="00D51B61" w:rsidRDefault="00B246E2" w:rsidP="00586844">
      <w:pPr>
        <w:numPr>
          <w:ilvl w:val="0"/>
          <w:numId w:val="1"/>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Zamawiający nie przewiduje wyboru najkorzystniejszej oferty z możliwością prowadzenia negocjacji.</w:t>
      </w:r>
    </w:p>
    <w:p w:rsidR="00B246E2" w:rsidRPr="00D51B61" w:rsidRDefault="00B246E2" w:rsidP="00586844">
      <w:pPr>
        <w:numPr>
          <w:ilvl w:val="0"/>
          <w:numId w:val="1"/>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Szacunkowa wartość przedmiotowego zamówienia nie przekracza progów unijnych o jakich mowa w art. 3 ustawy </w:t>
      </w:r>
      <w:proofErr w:type="spellStart"/>
      <w:r w:rsidRPr="00D51B61">
        <w:rPr>
          <w:rFonts w:ascii="Times New Roman" w:eastAsia="Times New Roman" w:hAnsi="Times New Roman" w:cs="Times New Roman"/>
          <w:color w:val="000000"/>
          <w:sz w:val="24"/>
          <w:szCs w:val="24"/>
          <w:lang w:eastAsia="pl-PL"/>
        </w:rPr>
        <w:t>p.z.p</w:t>
      </w:r>
      <w:proofErr w:type="spellEnd"/>
      <w:r w:rsidRPr="00D51B61">
        <w:rPr>
          <w:rFonts w:ascii="Times New Roman" w:eastAsia="Times New Roman" w:hAnsi="Times New Roman" w:cs="Times New Roman"/>
          <w:color w:val="000000"/>
          <w:sz w:val="24"/>
          <w:szCs w:val="24"/>
          <w:lang w:eastAsia="pl-PL"/>
        </w:rPr>
        <w:t>.</w:t>
      </w:r>
    </w:p>
    <w:p w:rsidR="00B246E2" w:rsidRPr="00D51B61" w:rsidRDefault="00B246E2" w:rsidP="00586844">
      <w:pPr>
        <w:numPr>
          <w:ilvl w:val="0"/>
          <w:numId w:val="1"/>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Zamawiający nie przewiduje aukcji elektronicznej.</w:t>
      </w:r>
    </w:p>
    <w:p w:rsidR="00B246E2" w:rsidRPr="00D51B61" w:rsidRDefault="00B246E2" w:rsidP="00586844">
      <w:pPr>
        <w:numPr>
          <w:ilvl w:val="0"/>
          <w:numId w:val="1"/>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Zamawiający nie przewiduje złożenia oferty w postaci katalogów elektronicznych.</w:t>
      </w:r>
    </w:p>
    <w:p w:rsidR="00B246E2" w:rsidRPr="00D51B61" w:rsidRDefault="00B246E2" w:rsidP="00586844">
      <w:pPr>
        <w:numPr>
          <w:ilvl w:val="0"/>
          <w:numId w:val="1"/>
        </w:numPr>
        <w:spacing w:after="0" w:line="360" w:lineRule="auto"/>
        <w:ind w:left="425" w:hanging="425"/>
        <w:jc w:val="both"/>
        <w:rPr>
          <w:rFonts w:ascii="Times New Roman" w:hAnsi="Times New Roman" w:cs="Times New Roman"/>
          <w:sz w:val="24"/>
          <w:szCs w:val="24"/>
        </w:rPr>
      </w:pPr>
      <w:r w:rsidRPr="00D51B61">
        <w:rPr>
          <w:rFonts w:ascii="Times New Roman" w:hAnsi="Times New Roman" w:cs="Times New Roman"/>
          <w:sz w:val="24"/>
          <w:szCs w:val="24"/>
        </w:rPr>
        <w:t>Zamawiający nie prowadzi postępowania w celu zawarcia umowy ramowej.</w:t>
      </w:r>
    </w:p>
    <w:p w:rsidR="00B246E2" w:rsidRPr="00866F67" w:rsidRDefault="00B246E2" w:rsidP="00586844">
      <w:pPr>
        <w:numPr>
          <w:ilvl w:val="0"/>
          <w:numId w:val="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Zamawiający nie zastrzega możliwości ubiegania się o udzielenie zamówienia wyłącznie przez wykonawców, o których mowa w art. 94 </w:t>
      </w:r>
      <w:proofErr w:type="spellStart"/>
      <w:r w:rsidRPr="00D51B61">
        <w:rPr>
          <w:rFonts w:ascii="Times New Roman" w:eastAsia="Times New Roman" w:hAnsi="Times New Roman" w:cs="Times New Roman"/>
          <w:color w:val="000000"/>
          <w:sz w:val="24"/>
          <w:szCs w:val="24"/>
          <w:lang w:eastAsia="pl-PL"/>
        </w:rPr>
        <w:t>p.z.p</w:t>
      </w:r>
      <w:proofErr w:type="spellEnd"/>
      <w:r w:rsidRPr="00D51B61">
        <w:rPr>
          <w:rFonts w:ascii="Times New Roman" w:eastAsia="Times New Roman" w:hAnsi="Times New Roman" w:cs="Times New Roman"/>
          <w:color w:val="000000"/>
          <w:sz w:val="24"/>
          <w:szCs w:val="24"/>
          <w:lang w:eastAsia="pl-PL"/>
        </w:rPr>
        <w:t>.</w:t>
      </w:r>
    </w:p>
    <w:p w:rsidR="00B246E2" w:rsidRPr="00D51B61" w:rsidRDefault="007748B0" w:rsidP="00B11893">
      <w:p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8</w:t>
      </w:r>
      <w:r w:rsidR="00B246E2" w:rsidRPr="00D51B61">
        <w:rPr>
          <w:rFonts w:ascii="Times New Roman" w:eastAsia="Times New Roman" w:hAnsi="Times New Roman" w:cs="Times New Roman"/>
          <w:color w:val="000000"/>
          <w:sz w:val="24"/>
          <w:szCs w:val="24"/>
          <w:lang w:eastAsia="pl-PL"/>
        </w:rPr>
        <w:t>.</w:t>
      </w:r>
      <w:r w:rsidR="00B11893">
        <w:rPr>
          <w:rFonts w:ascii="Times New Roman" w:eastAsia="Times New Roman" w:hAnsi="Times New Roman" w:cs="Times New Roman"/>
          <w:color w:val="000000"/>
          <w:sz w:val="24"/>
          <w:szCs w:val="24"/>
          <w:lang w:eastAsia="pl-PL"/>
        </w:rPr>
        <w:t xml:space="preserve"> </w:t>
      </w:r>
      <w:r w:rsidR="00B246E2" w:rsidRPr="00D51B61">
        <w:rPr>
          <w:rFonts w:ascii="Times New Roman" w:eastAsia="Times New Roman" w:hAnsi="Times New Roman" w:cs="Times New Roman"/>
          <w:color w:val="000000"/>
          <w:sz w:val="24"/>
          <w:szCs w:val="24"/>
          <w:lang w:eastAsia="pl-PL"/>
        </w:rPr>
        <w:t xml:space="preserve">Zamawiający nie określa dodatkowych </w:t>
      </w:r>
      <w:r w:rsidR="00B11893" w:rsidRPr="00D51B61">
        <w:rPr>
          <w:rFonts w:ascii="Times New Roman" w:eastAsia="Times New Roman" w:hAnsi="Times New Roman" w:cs="Times New Roman"/>
          <w:color w:val="000000"/>
          <w:sz w:val="24"/>
          <w:szCs w:val="24"/>
          <w:lang w:eastAsia="pl-PL"/>
        </w:rPr>
        <w:t>wymagań</w:t>
      </w:r>
      <w:r w:rsidR="00B246E2" w:rsidRPr="00D51B61">
        <w:rPr>
          <w:rFonts w:ascii="Times New Roman" w:eastAsia="Times New Roman" w:hAnsi="Times New Roman" w:cs="Times New Roman"/>
          <w:color w:val="000000"/>
          <w:sz w:val="24"/>
          <w:szCs w:val="24"/>
          <w:lang w:eastAsia="pl-PL"/>
        </w:rPr>
        <w:t xml:space="preserve"> związanych z zatrudnianiem osób, o których mowa w art. 96 ust. 2 pkt 2 </w:t>
      </w:r>
      <w:proofErr w:type="spellStart"/>
      <w:r w:rsidR="00B246E2" w:rsidRPr="00D51B61">
        <w:rPr>
          <w:rFonts w:ascii="Times New Roman" w:eastAsia="Times New Roman" w:hAnsi="Times New Roman" w:cs="Times New Roman"/>
          <w:color w:val="000000"/>
          <w:sz w:val="24"/>
          <w:szCs w:val="24"/>
          <w:lang w:eastAsia="pl-PL"/>
        </w:rPr>
        <w:t>p.z.p</w:t>
      </w:r>
      <w:proofErr w:type="spellEnd"/>
      <w:r w:rsidR="00B246E2" w:rsidRPr="00D51B61">
        <w:rPr>
          <w:rFonts w:ascii="Times New Roman" w:eastAsia="Times New Roman" w:hAnsi="Times New Roman" w:cs="Times New Roman"/>
          <w:color w:val="000000"/>
          <w:sz w:val="24"/>
          <w:szCs w:val="24"/>
          <w:lang w:eastAsia="pl-PL"/>
        </w:rPr>
        <w:t>.</w:t>
      </w:r>
    </w:p>
    <w:p w:rsidR="00B246E2" w:rsidRPr="00D51B61" w:rsidRDefault="00B246E2" w:rsidP="00866F67">
      <w:pPr>
        <w:spacing w:after="0" w:line="360" w:lineRule="auto"/>
        <w:ind w:left="425" w:hanging="425"/>
        <w:jc w:val="both"/>
        <w:rPr>
          <w:rFonts w:ascii="Times New Roman" w:eastAsia="Times New Roman" w:hAnsi="Times New Roman" w:cs="Times New Roman"/>
          <w:color w:val="000000"/>
          <w:sz w:val="24"/>
          <w:szCs w:val="24"/>
          <w:lang w:eastAsia="pl-PL"/>
        </w:rPr>
      </w:pPr>
    </w:p>
    <w:p w:rsidR="00B246E2" w:rsidRPr="00D51B61" w:rsidRDefault="00B246E2"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D51B61">
        <w:rPr>
          <w:rFonts w:ascii="Times New Roman" w:eastAsia="Times New Roman" w:hAnsi="Times New Roman" w:cs="Times New Roman"/>
          <w:b/>
          <w:color w:val="000000"/>
          <w:sz w:val="24"/>
          <w:szCs w:val="24"/>
          <w:u w:val="single"/>
          <w:lang w:eastAsia="pl-PL"/>
        </w:rPr>
        <w:t>IV. OPIS PRZEDMIOTU ZAMÓWIENIA</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Sukcesywna dostawa oleju opałowego napędowego grzewczego dla potrzeb grzewczych budynków gminnych od 01.01.202</w:t>
      </w:r>
      <w:r>
        <w:rPr>
          <w:rFonts w:ascii="Times New Roman" w:eastAsia="Times New Roman" w:hAnsi="Times New Roman" w:cs="Times New Roman"/>
          <w:bCs/>
          <w:color w:val="000000"/>
          <w:sz w:val="24"/>
          <w:szCs w:val="24"/>
          <w:lang w:eastAsia="pl-PL"/>
        </w:rPr>
        <w:t>4</w:t>
      </w:r>
      <w:r w:rsidRPr="007A0DCE">
        <w:rPr>
          <w:rFonts w:ascii="Times New Roman" w:eastAsia="Times New Roman" w:hAnsi="Times New Roman" w:cs="Times New Roman"/>
          <w:bCs/>
          <w:color w:val="000000"/>
          <w:sz w:val="24"/>
          <w:szCs w:val="24"/>
          <w:lang w:eastAsia="pl-PL"/>
        </w:rPr>
        <w:t>r. do 31.12.202</w:t>
      </w:r>
      <w:r>
        <w:rPr>
          <w:rFonts w:ascii="Times New Roman" w:eastAsia="Times New Roman" w:hAnsi="Times New Roman" w:cs="Times New Roman"/>
          <w:bCs/>
          <w:color w:val="000000"/>
          <w:sz w:val="24"/>
          <w:szCs w:val="24"/>
          <w:lang w:eastAsia="pl-PL"/>
        </w:rPr>
        <w:t>5</w:t>
      </w:r>
      <w:r w:rsidRPr="007A0DCE">
        <w:rPr>
          <w:rFonts w:ascii="Times New Roman" w:eastAsia="Times New Roman" w:hAnsi="Times New Roman" w:cs="Times New Roman"/>
          <w:bCs/>
          <w:color w:val="000000"/>
          <w:sz w:val="24"/>
          <w:szCs w:val="24"/>
          <w:lang w:eastAsia="pl-PL"/>
        </w:rPr>
        <w:t xml:space="preserve"> r:</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 Samorządowa Szkoła Podstawowa w Wyszkowie w ilości:</w:t>
      </w:r>
      <w:r w:rsidRPr="007A0DCE">
        <w:rPr>
          <w:rFonts w:ascii="Times New Roman" w:eastAsia="Times New Roman" w:hAnsi="Times New Roman" w:cs="Times New Roman"/>
          <w:bCs/>
          <w:color w:val="000000"/>
          <w:sz w:val="24"/>
          <w:szCs w:val="24"/>
          <w:lang w:eastAsia="pl-PL"/>
        </w:rPr>
        <w:tab/>
      </w:r>
      <w:r>
        <w:rPr>
          <w:rFonts w:ascii="Times New Roman" w:eastAsia="Times New Roman" w:hAnsi="Times New Roman" w:cs="Times New Roman"/>
          <w:bCs/>
          <w:color w:val="000000"/>
          <w:sz w:val="24"/>
          <w:szCs w:val="24"/>
          <w:lang w:eastAsia="pl-PL"/>
        </w:rPr>
        <w:t>5</w:t>
      </w:r>
      <w:r w:rsidRPr="007A0DCE">
        <w:rPr>
          <w:rFonts w:ascii="Times New Roman" w:eastAsia="Times New Roman" w:hAnsi="Times New Roman" w:cs="Times New Roman"/>
          <w:bCs/>
          <w:color w:val="000000"/>
          <w:sz w:val="24"/>
          <w:szCs w:val="24"/>
          <w:lang w:eastAsia="pl-PL"/>
        </w:rPr>
        <w:t>0 000 l</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 Ośrodek Zdrowia w Wyszkowie w ilości:</w:t>
      </w:r>
      <w:r w:rsidRPr="007A0DCE">
        <w:rPr>
          <w:rFonts w:ascii="Times New Roman" w:eastAsia="Times New Roman" w:hAnsi="Times New Roman" w:cs="Times New Roman"/>
          <w:bCs/>
          <w:color w:val="000000"/>
          <w:sz w:val="24"/>
          <w:szCs w:val="24"/>
          <w:lang w:eastAsia="pl-PL"/>
        </w:rPr>
        <w:tab/>
      </w:r>
      <w:r w:rsidRPr="007A0DCE">
        <w:rPr>
          <w:rFonts w:ascii="Times New Roman" w:eastAsia="Times New Roman" w:hAnsi="Times New Roman" w:cs="Times New Roman"/>
          <w:bCs/>
          <w:color w:val="000000"/>
          <w:sz w:val="24"/>
          <w:szCs w:val="24"/>
          <w:lang w:eastAsia="pl-PL"/>
        </w:rPr>
        <w:tab/>
      </w:r>
      <w:r w:rsidRPr="007A0DCE">
        <w:rPr>
          <w:rFonts w:ascii="Times New Roman" w:eastAsia="Times New Roman" w:hAnsi="Times New Roman" w:cs="Times New Roman"/>
          <w:bCs/>
          <w:color w:val="000000"/>
          <w:sz w:val="24"/>
          <w:szCs w:val="24"/>
          <w:lang w:eastAsia="pl-PL"/>
        </w:rPr>
        <w:tab/>
        <w:t xml:space="preserve">           </w:t>
      </w:r>
      <w:r>
        <w:rPr>
          <w:rFonts w:ascii="Times New Roman" w:eastAsia="Times New Roman" w:hAnsi="Times New Roman" w:cs="Times New Roman"/>
          <w:bCs/>
          <w:color w:val="000000"/>
          <w:sz w:val="24"/>
          <w:szCs w:val="24"/>
          <w:lang w:eastAsia="pl-PL"/>
        </w:rPr>
        <w:t>24</w:t>
      </w:r>
      <w:r w:rsidRPr="007A0DCE">
        <w:rPr>
          <w:rFonts w:ascii="Times New Roman" w:eastAsia="Times New Roman" w:hAnsi="Times New Roman" w:cs="Times New Roman"/>
          <w:bCs/>
          <w:color w:val="000000"/>
          <w:sz w:val="24"/>
          <w:szCs w:val="24"/>
          <w:lang w:eastAsia="pl-PL"/>
        </w:rPr>
        <w:t> 000 l,</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 OSP Borzychy w ilości:</w:t>
      </w:r>
      <w:r w:rsidRPr="007A0DCE">
        <w:rPr>
          <w:rFonts w:ascii="Times New Roman" w:eastAsia="Times New Roman" w:hAnsi="Times New Roman" w:cs="Times New Roman"/>
          <w:bCs/>
          <w:color w:val="000000"/>
          <w:sz w:val="24"/>
          <w:szCs w:val="24"/>
          <w:lang w:eastAsia="pl-PL"/>
        </w:rPr>
        <w:tab/>
      </w:r>
      <w:r>
        <w:rPr>
          <w:rFonts w:ascii="Times New Roman" w:eastAsia="Times New Roman" w:hAnsi="Times New Roman" w:cs="Times New Roman"/>
          <w:bCs/>
          <w:color w:val="000000"/>
          <w:sz w:val="24"/>
          <w:szCs w:val="24"/>
          <w:lang w:eastAsia="pl-PL"/>
        </w:rPr>
        <w:tab/>
      </w:r>
      <w:r>
        <w:rPr>
          <w:rFonts w:ascii="Times New Roman" w:eastAsia="Times New Roman" w:hAnsi="Times New Roman" w:cs="Times New Roman"/>
          <w:bCs/>
          <w:color w:val="000000"/>
          <w:sz w:val="24"/>
          <w:szCs w:val="24"/>
          <w:lang w:eastAsia="pl-PL"/>
        </w:rPr>
        <w:tab/>
      </w:r>
      <w:r>
        <w:rPr>
          <w:rFonts w:ascii="Times New Roman" w:eastAsia="Times New Roman" w:hAnsi="Times New Roman" w:cs="Times New Roman"/>
          <w:bCs/>
          <w:color w:val="000000"/>
          <w:sz w:val="24"/>
          <w:szCs w:val="24"/>
          <w:lang w:eastAsia="pl-PL"/>
        </w:rPr>
        <w:tab/>
      </w:r>
      <w:r>
        <w:rPr>
          <w:rFonts w:ascii="Times New Roman" w:eastAsia="Times New Roman" w:hAnsi="Times New Roman" w:cs="Times New Roman"/>
          <w:bCs/>
          <w:color w:val="000000"/>
          <w:sz w:val="24"/>
          <w:szCs w:val="24"/>
          <w:lang w:eastAsia="pl-PL"/>
        </w:rPr>
        <w:tab/>
        <w:t xml:space="preserve">           </w:t>
      </w:r>
      <w:r>
        <w:rPr>
          <w:rFonts w:ascii="Times New Roman" w:eastAsia="Times New Roman" w:hAnsi="Times New Roman" w:cs="Times New Roman"/>
          <w:bCs/>
          <w:color w:val="000000"/>
          <w:sz w:val="24"/>
          <w:szCs w:val="24"/>
          <w:lang w:eastAsia="pl-PL"/>
        </w:rPr>
        <w:tab/>
        <w:t xml:space="preserve"> 1 000</w:t>
      </w:r>
      <w:r w:rsidRPr="007A0DCE">
        <w:rPr>
          <w:rFonts w:ascii="Times New Roman" w:eastAsia="Times New Roman" w:hAnsi="Times New Roman" w:cs="Times New Roman"/>
          <w:bCs/>
          <w:color w:val="000000"/>
          <w:sz w:val="24"/>
          <w:szCs w:val="24"/>
          <w:lang w:eastAsia="pl-PL"/>
        </w:rPr>
        <w:t xml:space="preserve"> l,</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 xml:space="preserve">Planowana łączna ilość (dla wszystkich jednostek) oleju wynosi: </w:t>
      </w:r>
      <w:r w:rsidRPr="007A0DCE">
        <w:rPr>
          <w:rFonts w:ascii="Times New Roman" w:eastAsia="Times New Roman" w:hAnsi="Times New Roman" w:cs="Times New Roman"/>
          <w:bCs/>
          <w:color w:val="000000"/>
          <w:sz w:val="24"/>
          <w:szCs w:val="24"/>
          <w:lang w:eastAsia="pl-PL"/>
        </w:rPr>
        <w:tab/>
        <w:t>7</w:t>
      </w:r>
      <w:r>
        <w:rPr>
          <w:rFonts w:ascii="Times New Roman" w:eastAsia="Times New Roman" w:hAnsi="Times New Roman" w:cs="Times New Roman"/>
          <w:bCs/>
          <w:color w:val="000000"/>
          <w:sz w:val="24"/>
          <w:szCs w:val="24"/>
          <w:lang w:eastAsia="pl-PL"/>
        </w:rPr>
        <w:t>5</w:t>
      </w:r>
      <w:r w:rsidRPr="007A0DCE">
        <w:rPr>
          <w:rFonts w:ascii="Times New Roman" w:eastAsia="Times New Roman" w:hAnsi="Times New Roman" w:cs="Times New Roman"/>
          <w:bCs/>
          <w:color w:val="000000"/>
          <w:sz w:val="24"/>
          <w:szCs w:val="24"/>
          <w:lang w:eastAsia="pl-PL"/>
        </w:rPr>
        <w:t> </w:t>
      </w:r>
      <w:r>
        <w:rPr>
          <w:rFonts w:ascii="Times New Roman" w:eastAsia="Times New Roman" w:hAnsi="Times New Roman" w:cs="Times New Roman"/>
          <w:bCs/>
          <w:color w:val="000000"/>
          <w:sz w:val="24"/>
          <w:szCs w:val="24"/>
          <w:lang w:eastAsia="pl-PL"/>
        </w:rPr>
        <w:t>000</w:t>
      </w:r>
      <w:r w:rsidRPr="007A0DCE">
        <w:rPr>
          <w:rFonts w:ascii="Times New Roman" w:eastAsia="Times New Roman" w:hAnsi="Times New Roman" w:cs="Times New Roman"/>
          <w:bCs/>
          <w:color w:val="000000"/>
          <w:sz w:val="24"/>
          <w:szCs w:val="24"/>
          <w:lang w:eastAsia="pl-PL"/>
        </w:rPr>
        <w:t xml:space="preserve"> l.</w:t>
      </w:r>
    </w:p>
    <w:p w:rsidR="007A0DCE" w:rsidRPr="007A0DCE" w:rsidRDefault="007A0DCE" w:rsidP="007A0DCE">
      <w:pPr>
        <w:spacing w:after="0" w:line="360" w:lineRule="auto"/>
        <w:ind w:left="142" w:hanging="142"/>
        <w:jc w:val="both"/>
        <w:rPr>
          <w:rFonts w:ascii="Times New Roman" w:eastAsia="Times New Roman" w:hAnsi="Times New Roman" w:cs="Times New Roman"/>
          <w:b/>
          <w:bCs/>
          <w:color w:val="000000"/>
          <w:sz w:val="24"/>
          <w:szCs w:val="24"/>
          <w:lang w:eastAsia="pl-PL"/>
        </w:rPr>
      </w:pPr>
    </w:p>
    <w:p w:rsidR="007A0DCE" w:rsidRPr="007A0DCE" w:rsidRDefault="007A0DCE" w:rsidP="007A0DCE">
      <w:pPr>
        <w:spacing w:after="0" w:line="360" w:lineRule="auto"/>
        <w:ind w:left="142" w:hanging="142"/>
        <w:jc w:val="both"/>
        <w:rPr>
          <w:rFonts w:ascii="Times New Roman" w:eastAsia="Times New Roman" w:hAnsi="Times New Roman" w:cs="Times New Roman"/>
          <w:b/>
          <w:bCs/>
          <w:color w:val="000000"/>
          <w:sz w:val="24"/>
          <w:szCs w:val="24"/>
          <w:lang w:eastAsia="pl-PL"/>
        </w:rPr>
      </w:pP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Wymagania jakościowe dotyczące oleju  są następujące:</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p>
    <w:p w:rsidR="007A0DCE" w:rsidRPr="007A0DCE" w:rsidRDefault="007A0DCE" w:rsidP="007A0DCE">
      <w:pPr>
        <w:spacing w:after="0" w:line="360" w:lineRule="auto"/>
        <w:ind w:left="142" w:hanging="142"/>
        <w:jc w:val="both"/>
        <w:rPr>
          <w:rFonts w:ascii="Times New Roman" w:eastAsia="Times New Roman" w:hAnsi="Times New Roman" w:cs="Times New Roman"/>
          <w:b/>
          <w:bCs/>
          <w:color w:val="000000"/>
          <w:sz w:val="24"/>
          <w:szCs w:val="24"/>
          <w:lang w:eastAsia="pl-PL"/>
        </w:rPr>
      </w:pP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 xml:space="preserve">                1/ olej napędowy grzewczy:   </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 xml:space="preserve">                     - wartość opałowa nie niższa niż  42,6 MJ/kg  </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 xml:space="preserve">                     -  zawartość siarki nie więcej niż    0,20 %/m/m</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 xml:space="preserve">                     - zawartość wody nie większa niż 200 mg/kg </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 xml:space="preserve">                     - temperatura zapłonu nie niższa niż  56</w:t>
      </w:r>
      <w:r w:rsidRPr="007A0DCE">
        <w:rPr>
          <w:rFonts w:ascii="Times New Roman" w:eastAsia="Times New Roman" w:hAnsi="Times New Roman" w:cs="Times New Roman"/>
          <w:bCs/>
          <w:color w:val="000000"/>
          <w:sz w:val="24"/>
          <w:szCs w:val="24"/>
          <w:vertAlign w:val="superscript"/>
          <w:lang w:eastAsia="pl-PL"/>
        </w:rPr>
        <w:t xml:space="preserve">0 </w:t>
      </w:r>
      <w:r w:rsidRPr="007A0DCE">
        <w:rPr>
          <w:rFonts w:ascii="Times New Roman" w:eastAsia="Times New Roman" w:hAnsi="Times New Roman" w:cs="Times New Roman"/>
          <w:bCs/>
          <w:color w:val="000000"/>
          <w:sz w:val="24"/>
          <w:szCs w:val="24"/>
          <w:lang w:eastAsia="pl-PL"/>
        </w:rPr>
        <w:t>C</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t xml:space="preserve">                     - gęstość w temp.15</w:t>
      </w:r>
      <w:r w:rsidRPr="007A0DCE">
        <w:rPr>
          <w:rFonts w:ascii="Times New Roman" w:eastAsia="Times New Roman" w:hAnsi="Times New Roman" w:cs="Times New Roman"/>
          <w:bCs/>
          <w:color w:val="000000"/>
          <w:sz w:val="24"/>
          <w:szCs w:val="24"/>
          <w:vertAlign w:val="superscript"/>
          <w:lang w:eastAsia="pl-PL"/>
        </w:rPr>
        <w:t>0</w:t>
      </w:r>
      <w:r w:rsidRPr="007A0DCE">
        <w:rPr>
          <w:rFonts w:ascii="Times New Roman" w:eastAsia="Times New Roman" w:hAnsi="Times New Roman" w:cs="Times New Roman"/>
          <w:bCs/>
          <w:color w:val="000000"/>
          <w:sz w:val="24"/>
          <w:szCs w:val="24"/>
          <w:lang w:eastAsia="pl-PL"/>
        </w:rPr>
        <w:t xml:space="preserve"> C, nie większa niż   860 kg/</w:t>
      </w:r>
    </w:p>
    <w:p w:rsidR="007A0DCE" w:rsidRPr="007A0DCE" w:rsidRDefault="007A0DCE" w:rsidP="007A0DCE">
      <w:pPr>
        <w:spacing w:after="0" w:line="360" w:lineRule="auto"/>
        <w:ind w:left="142" w:hanging="142"/>
        <w:jc w:val="both"/>
        <w:rPr>
          <w:rFonts w:ascii="Times New Roman" w:eastAsia="Times New Roman" w:hAnsi="Times New Roman" w:cs="Times New Roman"/>
          <w:bCs/>
          <w:color w:val="000000"/>
          <w:sz w:val="24"/>
          <w:szCs w:val="24"/>
          <w:lang w:eastAsia="pl-PL"/>
        </w:rPr>
      </w:pPr>
      <w:r w:rsidRPr="007A0DCE">
        <w:rPr>
          <w:rFonts w:ascii="Times New Roman" w:eastAsia="Times New Roman" w:hAnsi="Times New Roman" w:cs="Times New Roman"/>
          <w:bCs/>
          <w:color w:val="000000"/>
          <w:sz w:val="24"/>
          <w:szCs w:val="24"/>
          <w:lang w:eastAsia="pl-PL"/>
        </w:rPr>
        <w:lastRenderedPageBreak/>
        <w:t xml:space="preserve">                     - zawartość zanieczyszczeń stałych nie większa niż 24mg/kg</w:t>
      </w:r>
    </w:p>
    <w:p w:rsidR="00866F67" w:rsidRPr="00866F67" w:rsidRDefault="00866F67" w:rsidP="00866F67">
      <w:pPr>
        <w:spacing w:after="0" w:line="360" w:lineRule="auto"/>
        <w:ind w:left="142" w:hanging="142"/>
        <w:jc w:val="both"/>
        <w:rPr>
          <w:rFonts w:ascii="Times New Roman" w:eastAsia="Times New Roman" w:hAnsi="Times New Roman" w:cs="Times New Roman"/>
          <w:b/>
          <w:bCs/>
          <w:color w:val="000000"/>
          <w:sz w:val="24"/>
          <w:szCs w:val="24"/>
          <w:lang w:eastAsia="pl-PL"/>
        </w:rPr>
      </w:pPr>
    </w:p>
    <w:p w:rsidR="00866F67" w:rsidRPr="00866F67" w:rsidRDefault="00866F67" w:rsidP="00866F67">
      <w:pPr>
        <w:spacing w:after="0" w:line="360" w:lineRule="auto"/>
        <w:ind w:left="142" w:hanging="142"/>
        <w:jc w:val="both"/>
        <w:rPr>
          <w:rFonts w:ascii="Times New Roman" w:eastAsia="Times New Roman" w:hAnsi="Times New Roman" w:cs="Times New Roman"/>
          <w:b/>
          <w:bCs/>
          <w:color w:val="000000"/>
          <w:sz w:val="24"/>
          <w:szCs w:val="24"/>
          <w:lang w:eastAsia="pl-PL"/>
        </w:rPr>
      </w:pPr>
    </w:p>
    <w:p w:rsidR="00866F67" w:rsidRPr="00866F67" w:rsidRDefault="00866F67" w:rsidP="00866F67">
      <w:pPr>
        <w:spacing w:after="0" w:line="360" w:lineRule="auto"/>
        <w:ind w:left="142" w:hanging="142"/>
        <w:jc w:val="both"/>
        <w:rPr>
          <w:rFonts w:ascii="Times New Roman" w:eastAsia="Times New Roman" w:hAnsi="Times New Roman" w:cs="Times New Roman"/>
          <w:bCs/>
          <w:color w:val="000000"/>
          <w:sz w:val="24"/>
          <w:szCs w:val="24"/>
          <w:lang w:eastAsia="pl-PL"/>
        </w:rPr>
      </w:pPr>
    </w:p>
    <w:p w:rsidR="00866F67" w:rsidRPr="00866F67" w:rsidRDefault="00866F67" w:rsidP="00866F67">
      <w:pPr>
        <w:spacing w:after="0" w:line="360" w:lineRule="auto"/>
        <w:ind w:left="142" w:hanging="142"/>
        <w:jc w:val="both"/>
        <w:rPr>
          <w:rFonts w:ascii="Times New Roman" w:eastAsia="Times New Roman" w:hAnsi="Times New Roman" w:cs="Times New Roman"/>
          <w:bCs/>
          <w:color w:val="000000"/>
          <w:sz w:val="24"/>
          <w:szCs w:val="24"/>
          <w:lang w:eastAsia="pl-PL"/>
        </w:rPr>
      </w:pPr>
    </w:p>
    <w:p w:rsidR="00866F67" w:rsidRPr="00866F67" w:rsidRDefault="00866F67" w:rsidP="00866F67">
      <w:pPr>
        <w:spacing w:after="0" w:line="360" w:lineRule="auto"/>
        <w:ind w:left="142" w:hanging="142"/>
        <w:jc w:val="both"/>
        <w:rPr>
          <w:rFonts w:ascii="Times New Roman" w:eastAsia="Times New Roman" w:hAnsi="Times New Roman" w:cs="Times New Roman"/>
          <w:bCs/>
          <w:color w:val="000000"/>
          <w:sz w:val="24"/>
          <w:szCs w:val="24"/>
          <w:lang w:eastAsia="pl-PL"/>
        </w:rPr>
      </w:pPr>
      <w:r w:rsidRPr="00866F67">
        <w:rPr>
          <w:rFonts w:ascii="Times New Roman" w:eastAsia="Times New Roman" w:hAnsi="Times New Roman" w:cs="Times New Roman"/>
          <w:bCs/>
          <w:color w:val="000000"/>
          <w:sz w:val="24"/>
          <w:szCs w:val="24"/>
          <w:lang w:eastAsia="pl-PL"/>
        </w:rPr>
        <w:t xml:space="preserve">Dostawa </w:t>
      </w:r>
      <w:r w:rsidR="007A0DCE">
        <w:rPr>
          <w:rFonts w:ascii="Times New Roman" w:eastAsia="Times New Roman" w:hAnsi="Times New Roman" w:cs="Times New Roman"/>
          <w:bCs/>
          <w:color w:val="000000"/>
          <w:sz w:val="24"/>
          <w:szCs w:val="24"/>
          <w:lang w:eastAsia="pl-PL"/>
        </w:rPr>
        <w:t>oleju</w:t>
      </w:r>
      <w:r w:rsidRPr="00866F67">
        <w:rPr>
          <w:rFonts w:ascii="Times New Roman" w:eastAsia="Times New Roman" w:hAnsi="Times New Roman" w:cs="Times New Roman"/>
          <w:bCs/>
          <w:color w:val="000000"/>
          <w:sz w:val="24"/>
          <w:szCs w:val="24"/>
          <w:lang w:eastAsia="pl-PL"/>
        </w:rPr>
        <w:t xml:space="preserve"> będzie odbywać się na zgłoszenie telefoniczne</w:t>
      </w:r>
      <w:r w:rsidR="007A0DCE">
        <w:rPr>
          <w:rFonts w:ascii="Times New Roman" w:eastAsia="Times New Roman" w:hAnsi="Times New Roman" w:cs="Times New Roman"/>
          <w:bCs/>
          <w:color w:val="000000"/>
          <w:sz w:val="24"/>
          <w:szCs w:val="24"/>
          <w:lang w:eastAsia="pl-PL"/>
        </w:rPr>
        <w:t>, mailowe</w:t>
      </w:r>
      <w:r w:rsidRPr="00866F67">
        <w:rPr>
          <w:rFonts w:ascii="Times New Roman" w:eastAsia="Times New Roman" w:hAnsi="Times New Roman" w:cs="Times New Roman"/>
          <w:bCs/>
          <w:color w:val="000000"/>
          <w:sz w:val="24"/>
          <w:szCs w:val="24"/>
          <w:lang w:eastAsia="pl-PL"/>
        </w:rPr>
        <w:t xml:space="preserve"> lub faksowe pracownika Urzędu Gminy Liw:</w:t>
      </w:r>
    </w:p>
    <w:p w:rsidR="00866F67" w:rsidRPr="00866F67" w:rsidRDefault="00866F67" w:rsidP="00866F67">
      <w:pPr>
        <w:spacing w:after="0" w:line="360" w:lineRule="auto"/>
        <w:ind w:left="142" w:hanging="142"/>
        <w:jc w:val="both"/>
        <w:rPr>
          <w:rFonts w:ascii="Times New Roman" w:eastAsia="Times New Roman" w:hAnsi="Times New Roman" w:cs="Times New Roman"/>
          <w:bCs/>
          <w:color w:val="000000"/>
          <w:sz w:val="24"/>
          <w:szCs w:val="24"/>
          <w:lang w:eastAsia="pl-PL"/>
        </w:rPr>
      </w:pPr>
      <w:r w:rsidRPr="00866F67">
        <w:rPr>
          <w:rFonts w:ascii="Times New Roman" w:eastAsia="Times New Roman" w:hAnsi="Times New Roman" w:cs="Times New Roman"/>
          <w:bCs/>
          <w:color w:val="000000"/>
          <w:sz w:val="24"/>
          <w:szCs w:val="24"/>
          <w:lang w:eastAsia="pl-PL"/>
        </w:rPr>
        <w:t>- bezpośrednio do wskazanej jednostki</w:t>
      </w:r>
    </w:p>
    <w:p w:rsidR="00866F67" w:rsidRPr="00866F67" w:rsidRDefault="00866F67" w:rsidP="00866F67">
      <w:pPr>
        <w:spacing w:after="0" w:line="360" w:lineRule="auto"/>
        <w:ind w:left="142" w:hanging="142"/>
        <w:jc w:val="both"/>
        <w:rPr>
          <w:rFonts w:ascii="Times New Roman" w:eastAsia="Times New Roman" w:hAnsi="Times New Roman" w:cs="Times New Roman"/>
          <w:bCs/>
          <w:color w:val="000000"/>
          <w:sz w:val="24"/>
          <w:szCs w:val="24"/>
          <w:lang w:eastAsia="pl-PL"/>
        </w:rPr>
      </w:pPr>
      <w:r w:rsidRPr="00866F67">
        <w:rPr>
          <w:rFonts w:ascii="Times New Roman" w:eastAsia="Times New Roman" w:hAnsi="Times New Roman" w:cs="Times New Roman"/>
          <w:bCs/>
          <w:color w:val="000000"/>
          <w:sz w:val="24"/>
          <w:szCs w:val="24"/>
          <w:lang w:eastAsia="pl-PL"/>
        </w:rPr>
        <w:t>- w ilościach określonych w zgłoszeniu</w:t>
      </w:r>
    </w:p>
    <w:p w:rsidR="001500D4" w:rsidRDefault="00866F67" w:rsidP="00866F67">
      <w:pPr>
        <w:spacing w:after="0" w:line="360" w:lineRule="auto"/>
        <w:ind w:left="142" w:hanging="142"/>
        <w:jc w:val="both"/>
        <w:rPr>
          <w:rFonts w:ascii="Times New Roman" w:eastAsia="Times New Roman" w:hAnsi="Times New Roman" w:cs="Times New Roman"/>
          <w:color w:val="000000"/>
          <w:sz w:val="24"/>
          <w:szCs w:val="24"/>
          <w:lang w:eastAsia="pl-PL"/>
        </w:rPr>
      </w:pPr>
      <w:r w:rsidRPr="00866F67">
        <w:rPr>
          <w:rFonts w:ascii="Times New Roman" w:eastAsia="Times New Roman" w:hAnsi="Times New Roman" w:cs="Times New Roman"/>
          <w:bCs/>
          <w:color w:val="000000"/>
          <w:sz w:val="24"/>
          <w:szCs w:val="24"/>
          <w:lang w:eastAsia="pl-PL"/>
        </w:rPr>
        <w:t>- w terminie 3 dni od zgłoszenia</w:t>
      </w:r>
    </w:p>
    <w:p w:rsidR="00976C11" w:rsidRDefault="00976C11" w:rsidP="00976C11">
      <w:pPr>
        <w:spacing w:after="0" w:line="360" w:lineRule="auto"/>
        <w:jc w:val="both"/>
        <w:rPr>
          <w:rFonts w:ascii="Times New Roman" w:eastAsia="Times New Roman" w:hAnsi="Times New Roman" w:cs="Times New Roman"/>
          <w:color w:val="000000"/>
          <w:sz w:val="24"/>
          <w:szCs w:val="24"/>
          <w:lang w:eastAsia="pl-PL"/>
        </w:rPr>
      </w:pPr>
      <w:r w:rsidRPr="00520700">
        <w:rPr>
          <w:rFonts w:ascii="Times New Roman" w:eastAsia="Times New Roman" w:hAnsi="Times New Roman" w:cs="Times New Roman"/>
          <w:color w:val="000000"/>
          <w:sz w:val="24"/>
          <w:szCs w:val="24"/>
          <w:lang w:eastAsia="pl-PL"/>
        </w:rPr>
        <w:t xml:space="preserve">Podana ilość </w:t>
      </w:r>
      <w:r w:rsidR="007A0DCE">
        <w:rPr>
          <w:rFonts w:ascii="Times New Roman" w:eastAsia="Times New Roman" w:hAnsi="Times New Roman" w:cs="Times New Roman"/>
          <w:color w:val="000000"/>
          <w:sz w:val="24"/>
          <w:szCs w:val="24"/>
          <w:lang w:eastAsia="pl-PL"/>
        </w:rPr>
        <w:t>oleju</w:t>
      </w:r>
      <w:r w:rsidRPr="00520700">
        <w:rPr>
          <w:rFonts w:ascii="Times New Roman" w:eastAsia="Times New Roman" w:hAnsi="Times New Roman" w:cs="Times New Roman"/>
          <w:color w:val="000000"/>
          <w:sz w:val="24"/>
          <w:szCs w:val="24"/>
          <w:lang w:eastAsia="pl-PL"/>
        </w:rPr>
        <w:t xml:space="preserve"> jest szacunkowa i może ulec zmniejszeniu lub zwiększeniu.</w:t>
      </w:r>
      <w:r>
        <w:rPr>
          <w:rFonts w:ascii="Times New Roman" w:eastAsia="Times New Roman" w:hAnsi="Times New Roman" w:cs="Times New Roman"/>
          <w:color w:val="000000"/>
          <w:sz w:val="24"/>
          <w:szCs w:val="24"/>
          <w:lang w:eastAsia="pl-PL"/>
        </w:rPr>
        <w:t xml:space="preserve"> </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3.Wspólny Słownik Zamówień CPV:</w:t>
      </w:r>
    </w:p>
    <w:p w:rsidR="00976C11" w:rsidRPr="004B7055" w:rsidRDefault="00C92BA7" w:rsidP="00976C11">
      <w:pPr>
        <w:spacing w:before="100" w:beforeAutospacing="1" w:after="100" w:afterAutospacing="1" w:line="240" w:lineRule="auto"/>
        <w:outlineLvl w:val="2"/>
        <w:rPr>
          <w:rFonts w:ascii="Times New Roman" w:eastAsia="Times New Roman" w:hAnsi="Times New Roman" w:cs="Times New Roman"/>
          <w:b/>
          <w:bCs/>
          <w:sz w:val="24"/>
          <w:szCs w:val="24"/>
          <w:lang w:eastAsia="pl-PL"/>
        </w:rPr>
      </w:pPr>
      <w:r w:rsidRPr="004B7055">
        <w:rPr>
          <w:rFonts w:ascii="Times New Roman" w:eastAsia="Times New Roman" w:hAnsi="Times New Roman" w:cs="Times New Roman"/>
          <w:b/>
          <w:bCs/>
          <w:sz w:val="24"/>
          <w:szCs w:val="24"/>
          <w:lang w:eastAsia="pl-PL"/>
        </w:rPr>
        <w:t>0913</w:t>
      </w:r>
      <w:r w:rsidR="007A0DCE">
        <w:rPr>
          <w:rFonts w:ascii="Times New Roman" w:eastAsia="Times New Roman" w:hAnsi="Times New Roman" w:cs="Times New Roman"/>
          <w:b/>
          <w:bCs/>
          <w:sz w:val="24"/>
          <w:szCs w:val="24"/>
          <w:lang w:eastAsia="pl-PL"/>
        </w:rPr>
        <w:t>5100-5</w:t>
      </w:r>
      <w:r w:rsidRPr="004B7055">
        <w:rPr>
          <w:rFonts w:ascii="Times New Roman" w:eastAsia="Times New Roman" w:hAnsi="Times New Roman" w:cs="Times New Roman"/>
          <w:b/>
          <w:bCs/>
          <w:sz w:val="24"/>
          <w:szCs w:val="24"/>
          <w:lang w:eastAsia="pl-PL"/>
        </w:rPr>
        <w:t xml:space="preserve"> </w:t>
      </w:r>
      <w:r w:rsidR="007A0DCE">
        <w:rPr>
          <w:rFonts w:ascii="Times New Roman" w:eastAsia="Times New Roman" w:hAnsi="Times New Roman" w:cs="Times New Roman"/>
          <w:b/>
          <w:bCs/>
          <w:sz w:val="24"/>
          <w:szCs w:val="24"/>
          <w:lang w:eastAsia="pl-PL"/>
        </w:rPr>
        <w:t>olej opałowy</w:t>
      </w:r>
      <w:r w:rsidR="00976C11" w:rsidRPr="004B7055">
        <w:rPr>
          <w:rFonts w:ascii="Times New Roman" w:eastAsia="Times New Roman" w:hAnsi="Times New Roman" w:cs="Times New Roman"/>
          <w:b/>
          <w:bCs/>
          <w:sz w:val="24"/>
          <w:szCs w:val="24"/>
          <w:lang w:eastAsia="pl-PL"/>
        </w:rPr>
        <w:t xml:space="preserve"> </w:t>
      </w:r>
    </w:p>
    <w:p w:rsidR="008D5CDA" w:rsidRPr="00D51B61" w:rsidRDefault="008D5CDA"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4.</w:t>
      </w:r>
      <w:r w:rsidR="00B11893">
        <w:rPr>
          <w:rFonts w:ascii="Times New Roman" w:eastAsia="Times New Roman" w:hAnsi="Times New Roman" w:cs="Times New Roman"/>
          <w:color w:val="000000"/>
          <w:sz w:val="24"/>
          <w:szCs w:val="24"/>
          <w:lang w:eastAsia="pl-PL"/>
        </w:rPr>
        <w:t xml:space="preserve"> </w:t>
      </w:r>
      <w:r w:rsidRPr="00D51B61">
        <w:rPr>
          <w:rFonts w:ascii="Times New Roman" w:eastAsia="Times New Roman" w:hAnsi="Times New Roman" w:cs="Times New Roman"/>
          <w:color w:val="000000"/>
          <w:sz w:val="24"/>
          <w:szCs w:val="24"/>
          <w:lang w:eastAsia="pl-PL"/>
        </w:rPr>
        <w:t>Zamawiający nie dopuszcza składania ofert częściowyc</w:t>
      </w:r>
      <w:r w:rsidR="00B11893">
        <w:rPr>
          <w:rFonts w:ascii="Times New Roman" w:eastAsia="Times New Roman" w:hAnsi="Times New Roman" w:cs="Times New Roman"/>
          <w:color w:val="000000"/>
          <w:sz w:val="24"/>
          <w:szCs w:val="24"/>
          <w:lang w:eastAsia="pl-PL"/>
        </w:rPr>
        <w:t xml:space="preserve">h. Podział zamówienia na części </w:t>
      </w:r>
      <w:r w:rsidRPr="00D51B61">
        <w:rPr>
          <w:rFonts w:ascii="Times New Roman" w:eastAsia="Times New Roman" w:hAnsi="Times New Roman" w:cs="Times New Roman"/>
          <w:color w:val="000000"/>
          <w:sz w:val="24"/>
          <w:szCs w:val="24"/>
          <w:lang w:eastAsia="pl-PL"/>
        </w:rPr>
        <w:t>spowodowałaby trudności organizacyjne, techniczne a także problemy związane z udzieleniem gwarancji na całość zadania.</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5.</w:t>
      </w:r>
      <w:r w:rsidR="00A650B7">
        <w:rPr>
          <w:rFonts w:ascii="Times New Roman" w:eastAsia="Times New Roman" w:hAnsi="Times New Roman" w:cs="Times New Roman"/>
          <w:color w:val="000000"/>
          <w:sz w:val="24"/>
          <w:szCs w:val="24"/>
          <w:lang w:eastAsia="pl-PL"/>
        </w:rPr>
        <w:t xml:space="preserve"> </w:t>
      </w:r>
      <w:r w:rsidRPr="00D51B61">
        <w:rPr>
          <w:rFonts w:ascii="Times New Roman" w:eastAsia="Times New Roman" w:hAnsi="Times New Roman" w:cs="Times New Roman"/>
          <w:color w:val="000000"/>
          <w:sz w:val="24"/>
          <w:szCs w:val="24"/>
          <w:lang w:eastAsia="pl-PL"/>
        </w:rPr>
        <w:t>Zamawiający nie dopuszcza składania ofert wariantowych oraz w postaci katalogów elektronicznych.</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6.</w:t>
      </w:r>
      <w:r w:rsidR="00A650B7">
        <w:rPr>
          <w:rFonts w:ascii="Times New Roman" w:eastAsia="Times New Roman" w:hAnsi="Times New Roman" w:cs="Times New Roman"/>
          <w:color w:val="000000"/>
          <w:sz w:val="24"/>
          <w:szCs w:val="24"/>
          <w:lang w:eastAsia="pl-PL"/>
        </w:rPr>
        <w:t xml:space="preserve"> </w:t>
      </w:r>
      <w:r w:rsidRPr="00D51B61">
        <w:rPr>
          <w:rFonts w:ascii="Times New Roman" w:eastAsia="Times New Roman" w:hAnsi="Times New Roman" w:cs="Times New Roman"/>
          <w:color w:val="000000"/>
          <w:sz w:val="24"/>
          <w:szCs w:val="24"/>
          <w:lang w:eastAsia="pl-PL"/>
        </w:rPr>
        <w:t>Zamawiający przewiduje udzielani</w:t>
      </w:r>
      <w:r w:rsidR="00C15AF4">
        <w:rPr>
          <w:rFonts w:ascii="Times New Roman" w:eastAsia="Times New Roman" w:hAnsi="Times New Roman" w:cs="Times New Roman"/>
          <w:color w:val="000000"/>
          <w:sz w:val="24"/>
          <w:szCs w:val="24"/>
          <w:lang w:eastAsia="pl-PL"/>
        </w:rPr>
        <w:t>e</w:t>
      </w:r>
      <w:r w:rsidRPr="00D51B61">
        <w:rPr>
          <w:rFonts w:ascii="Times New Roman" w:eastAsia="Times New Roman" w:hAnsi="Times New Roman" w:cs="Times New Roman"/>
          <w:color w:val="000000"/>
          <w:sz w:val="24"/>
          <w:szCs w:val="24"/>
          <w:lang w:eastAsia="pl-PL"/>
        </w:rPr>
        <w:t xml:space="preserve"> zamówień, o których mowa w art. 214 ust. </w:t>
      </w:r>
      <w:r w:rsidR="00A650B7">
        <w:rPr>
          <w:rFonts w:ascii="Times New Roman" w:eastAsia="Times New Roman" w:hAnsi="Times New Roman" w:cs="Times New Roman"/>
          <w:color w:val="000000"/>
          <w:sz w:val="24"/>
          <w:szCs w:val="24"/>
          <w:lang w:eastAsia="pl-PL"/>
        </w:rPr>
        <w:t xml:space="preserve">1 </w:t>
      </w:r>
      <w:r w:rsidR="00C15AF4">
        <w:rPr>
          <w:rFonts w:ascii="Times New Roman" w:eastAsia="Times New Roman" w:hAnsi="Times New Roman" w:cs="Times New Roman"/>
          <w:color w:val="000000"/>
          <w:sz w:val="24"/>
          <w:szCs w:val="24"/>
          <w:lang w:eastAsia="pl-PL"/>
        </w:rPr>
        <w:t xml:space="preserve">pkt </w:t>
      </w:r>
      <w:r w:rsidR="00A650B7">
        <w:rPr>
          <w:rFonts w:ascii="Times New Roman" w:eastAsia="Times New Roman" w:hAnsi="Times New Roman" w:cs="Times New Roman"/>
          <w:color w:val="000000"/>
          <w:sz w:val="24"/>
          <w:szCs w:val="24"/>
          <w:lang w:eastAsia="pl-PL"/>
        </w:rPr>
        <w:t> </w:t>
      </w:r>
      <w:r w:rsidRPr="00D51B61">
        <w:rPr>
          <w:rFonts w:ascii="Times New Roman" w:eastAsia="Times New Roman" w:hAnsi="Times New Roman" w:cs="Times New Roman"/>
          <w:color w:val="000000"/>
          <w:sz w:val="24"/>
          <w:szCs w:val="24"/>
          <w:lang w:eastAsia="pl-PL"/>
        </w:rPr>
        <w:t>8.</w:t>
      </w:r>
      <w:r w:rsidR="002F411B">
        <w:rPr>
          <w:rFonts w:ascii="Times New Roman" w:eastAsia="Times New Roman" w:hAnsi="Times New Roman" w:cs="Times New Roman"/>
          <w:color w:val="000000"/>
          <w:sz w:val="24"/>
          <w:szCs w:val="24"/>
          <w:lang w:eastAsia="pl-PL"/>
        </w:rPr>
        <w:t xml:space="preserve"> Do 10% zamówienia podstawowego</w:t>
      </w:r>
    </w:p>
    <w:p w:rsidR="009F13CC" w:rsidRDefault="009F13CC"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B246E2" w:rsidRPr="00D51B61" w:rsidRDefault="00B246E2"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D51B61">
        <w:rPr>
          <w:rFonts w:ascii="Times New Roman" w:eastAsia="Times New Roman" w:hAnsi="Times New Roman" w:cs="Times New Roman"/>
          <w:b/>
          <w:color w:val="000000"/>
          <w:sz w:val="24"/>
          <w:szCs w:val="24"/>
          <w:u w:val="single"/>
          <w:lang w:eastAsia="pl-PL"/>
        </w:rPr>
        <w:t>V. WIZJA LOKALNA</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1. Zamawiający informuje, że złożenie oferty nie musi być poprzedzone odbyciem wizji lokalnej.</w:t>
      </w:r>
    </w:p>
    <w:p w:rsidR="00E566C6" w:rsidRDefault="00E566C6"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B246E2" w:rsidRPr="00D51B61" w:rsidRDefault="00B246E2"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D51B61">
        <w:rPr>
          <w:rFonts w:ascii="Times New Roman" w:eastAsia="Times New Roman" w:hAnsi="Times New Roman" w:cs="Times New Roman"/>
          <w:b/>
          <w:color w:val="000000"/>
          <w:sz w:val="24"/>
          <w:szCs w:val="24"/>
          <w:u w:val="single"/>
          <w:lang w:eastAsia="pl-PL"/>
        </w:rPr>
        <w:t>VI. PODWYKONAWSTWO</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1. Wykonawca może powierzyć wykonanie części zamówienia podwykonawcy (podwykonawcom).</w:t>
      </w:r>
    </w:p>
    <w:p w:rsidR="00B246E2" w:rsidRPr="00D51B61" w:rsidRDefault="00B246E2" w:rsidP="00586844">
      <w:pPr>
        <w:numPr>
          <w:ilvl w:val="0"/>
          <w:numId w:val="3"/>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Zamawiający nie zastrzega obowiązku osobistego wykonania przez Wykonawcę kluczowych części zamówienia.</w:t>
      </w:r>
    </w:p>
    <w:p w:rsidR="00B246E2" w:rsidRPr="00D51B61" w:rsidRDefault="00B246E2" w:rsidP="00586844">
      <w:pPr>
        <w:numPr>
          <w:ilvl w:val="0"/>
          <w:numId w:val="3"/>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Zamawiający wymaga, aby w przypadku powierzenia części zamówienia podwykonawcom, Wykonawca wskazał w ofercie części zamówienia, których wykonanie </w:t>
      </w:r>
      <w:r w:rsidRPr="00D51B61">
        <w:rPr>
          <w:rFonts w:ascii="Times New Roman" w:eastAsia="Times New Roman" w:hAnsi="Times New Roman" w:cs="Times New Roman"/>
          <w:color w:val="000000"/>
          <w:sz w:val="24"/>
          <w:szCs w:val="24"/>
          <w:lang w:eastAsia="pl-PL"/>
        </w:rPr>
        <w:lastRenderedPageBreak/>
        <w:t>zamierza powierzyć podwykonawcom oraz podał (o ile są mu wiadome na tym etapie) nazwy (firmy) tych podwykonawców.</w:t>
      </w:r>
    </w:p>
    <w:p w:rsidR="002D7D4D" w:rsidRDefault="002D7D4D"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B246E2" w:rsidRPr="00D51B61" w:rsidRDefault="00B246E2"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D51B61">
        <w:rPr>
          <w:rFonts w:ascii="Times New Roman" w:eastAsia="Times New Roman" w:hAnsi="Times New Roman" w:cs="Times New Roman"/>
          <w:b/>
          <w:color w:val="000000"/>
          <w:sz w:val="24"/>
          <w:szCs w:val="24"/>
          <w:u w:val="single"/>
          <w:lang w:eastAsia="pl-PL"/>
        </w:rPr>
        <w:t>VII.TERMIN WYKONANIA ZAMÓWIENIA</w:t>
      </w:r>
    </w:p>
    <w:p w:rsidR="00E566C6" w:rsidRDefault="00C15AF4" w:rsidP="00646964">
      <w:pPr>
        <w:numPr>
          <w:ilvl w:val="0"/>
          <w:numId w:val="4"/>
        </w:numPr>
        <w:tabs>
          <w:tab w:val="left" w:pos="142"/>
        </w:tabs>
        <w:spacing w:after="0" w:line="360" w:lineRule="auto"/>
        <w:ind w:hanging="185"/>
        <w:jc w:val="both"/>
        <w:rPr>
          <w:rFonts w:ascii="Times New Roman" w:eastAsia="Times New Roman" w:hAnsi="Times New Roman" w:cs="Times New Roman"/>
          <w:b/>
          <w:color w:val="000000"/>
          <w:sz w:val="24"/>
          <w:szCs w:val="24"/>
          <w:u w:val="single"/>
          <w:lang w:eastAsia="pl-PL"/>
        </w:rPr>
      </w:pPr>
      <w:r w:rsidRPr="00C15AF4">
        <w:rPr>
          <w:rFonts w:ascii="Times New Roman" w:eastAsia="Times New Roman" w:hAnsi="Times New Roman" w:cs="Times New Roman"/>
          <w:color w:val="000000"/>
          <w:sz w:val="24"/>
          <w:szCs w:val="24"/>
          <w:lang w:eastAsia="pl-PL"/>
        </w:rPr>
        <w:t>Zamówienie będzie r</w:t>
      </w:r>
      <w:r>
        <w:rPr>
          <w:rFonts w:ascii="Times New Roman" w:eastAsia="Times New Roman" w:hAnsi="Times New Roman" w:cs="Times New Roman"/>
          <w:color w:val="000000"/>
          <w:sz w:val="24"/>
          <w:szCs w:val="24"/>
          <w:lang w:eastAsia="pl-PL"/>
        </w:rPr>
        <w:t xml:space="preserve">ealizowane w okresie od </w:t>
      </w:r>
      <w:r w:rsidR="00112614">
        <w:rPr>
          <w:rFonts w:ascii="Times New Roman" w:eastAsia="Times New Roman" w:hAnsi="Times New Roman" w:cs="Times New Roman"/>
          <w:color w:val="000000"/>
          <w:sz w:val="24"/>
          <w:szCs w:val="24"/>
          <w:lang w:eastAsia="pl-PL"/>
        </w:rPr>
        <w:t xml:space="preserve">01.01.2024r. </w:t>
      </w:r>
      <w:r w:rsidRPr="00C15AF4">
        <w:rPr>
          <w:rFonts w:ascii="Times New Roman" w:eastAsia="Times New Roman" w:hAnsi="Times New Roman" w:cs="Times New Roman"/>
          <w:color w:val="000000"/>
          <w:sz w:val="24"/>
          <w:szCs w:val="24"/>
          <w:lang w:eastAsia="pl-PL"/>
        </w:rPr>
        <w:t xml:space="preserve"> do 31.12.202</w:t>
      </w:r>
      <w:r w:rsidR="00112614">
        <w:rPr>
          <w:rFonts w:ascii="Times New Roman" w:eastAsia="Times New Roman" w:hAnsi="Times New Roman" w:cs="Times New Roman"/>
          <w:color w:val="000000"/>
          <w:sz w:val="24"/>
          <w:szCs w:val="24"/>
          <w:lang w:eastAsia="pl-PL"/>
        </w:rPr>
        <w:t>5</w:t>
      </w:r>
      <w:r w:rsidRPr="00C15AF4">
        <w:rPr>
          <w:rFonts w:ascii="Times New Roman" w:eastAsia="Times New Roman" w:hAnsi="Times New Roman" w:cs="Times New Roman"/>
          <w:color w:val="000000"/>
          <w:sz w:val="24"/>
          <w:szCs w:val="24"/>
          <w:lang w:eastAsia="pl-PL"/>
        </w:rPr>
        <w:t xml:space="preserve"> r.</w:t>
      </w:r>
      <w:r>
        <w:rPr>
          <w:rFonts w:ascii="Times New Roman" w:eastAsia="Times New Roman" w:hAnsi="Times New Roman" w:cs="Times New Roman"/>
          <w:b/>
          <w:color w:val="000000"/>
          <w:sz w:val="24"/>
          <w:szCs w:val="24"/>
          <w:u w:val="single"/>
          <w:lang w:eastAsia="pl-PL"/>
        </w:rPr>
        <w:t xml:space="preserve"> </w:t>
      </w:r>
    </w:p>
    <w:p w:rsidR="00112614" w:rsidRDefault="00112614" w:rsidP="00112614">
      <w:pPr>
        <w:tabs>
          <w:tab w:val="left" w:pos="142"/>
        </w:tabs>
        <w:spacing w:after="0" w:line="360" w:lineRule="auto"/>
        <w:ind w:left="43"/>
        <w:jc w:val="both"/>
        <w:rPr>
          <w:rFonts w:ascii="Times New Roman" w:eastAsia="Times New Roman" w:hAnsi="Times New Roman" w:cs="Times New Roman"/>
          <w:b/>
          <w:color w:val="000000"/>
          <w:sz w:val="24"/>
          <w:szCs w:val="24"/>
          <w:u w:val="single"/>
          <w:lang w:eastAsia="pl-PL"/>
        </w:rPr>
      </w:pPr>
    </w:p>
    <w:p w:rsidR="00B246E2" w:rsidRPr="00D51B61" w:rsidRDefault="00B246E2"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D51B61">
        <w:rPr>
          <w:rFonts w:ascii="Times New Roman" w:eastAsia="Times New Roman" w:hAnsi="Times New Roman" w:cs="Times New Roman"/>
          <w:b/>
          <w:color w:val="000000"/>
          <w:sz w:val="24"/>
          <w:szCs w:val="24"/>
          <w:u w:val="single"/>
          <w:lang w:eastAsia="pl-PL"/>
        </w:rPr>
        <w:t>VIII. WARUNKI UDZIAŁU W POSTĘPOWANIU</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l . O udzielenie zamówienia mogą ubiegać się Wykonawcy, którzy nie podlegają wykluczeniu na zasadach określonych w Rozdziale IX SWZ, oraz spełniają określone przez Zamawiającego warunki udziału w postępowaniu.</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2. O udzielenie zamówienia mogą ubiegać się Wykonawcy, którzy spełniają warunki dotyczące:</w:t>
      </w:r>
    </w:p>
    <w:p w:rsidR="00B246E2" w:rsidRPr="00D51B61" w:rsidRDefault="00B246E2" w:rsidP="00586844">
      <w:pPr>
        <w:numPr>
          <w:ilvl w:val="0"/>
          <w:numId w:val="5"/>
        </w:numPr>
        <w:spacing w:after="0" w:line="360" w:lineRule="auto"/>
        <w:ind w:left="425" w:hanging="425"/>
        <w:jc w:val="both"/>
        <w:rPr>
          <w:rFonts w:ascii="Times New Roman" w:eastAsia="Times New Roman" w:hAnsi="Times New Roman" w:cs="Times New Roman"/>
          <w:b/>
          <w:color w:val="000000"/>
          <w:sz w:val="24"/>
          <w:szCs w:val="24"/>
          <w:lang w:eastAsia="pl-PL"/>
        </w:rPr>
      </w:pPr>
      <w:r w:rsidRPr="00D51B61">
        <w:rPr>
          <w:rFonts w:ascii="Times New Roman" w:eastAsia="Times New Roman" w:hAnsi="Times New Roman" w:cs="Times New Roman"/>
          <w:b/>
          <w:color w:val="000000"/>
          <w:sz w:val="24"/>
          <w:szCs w:val="24"/>
          <w:lang w:eastAsia="pl-PL"/>
        </w:rPr>
        <w:t>zdolności do występowania w obrocie gospodarczym</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Zamawiający nie stawia warunku w powyższym zakresie.</w:t>
      </w:r>
    </w:p>
    <w:p w:rsidR="00B246E2" w:rsidRPr="00D51B61" w:rsidRDefault="00B246E2" w:rsidP="00586844">
      <w:pPr>
        <w:numPr>
          <w:ilvl w:val="0"/>
          <w:numId w:val="5"/>
        </w:numPr>
        <w:spacing w:after="0" w:line="360" w:lineRule="auto"/>
        <w:ind w:left="425" w:hanging="425"/>
        <w:jc w:val="both"/>
        <w:rPr>
          <w:rFonts w:ascii="Times New Roman" w:eastAsia="Times New Roman" w:hAnsi="Times New Roman" w:cs="Times New Roman"/>
          <w:b/>
          <w:color w:val="000000"/>
          <w:sz w:val="24"/>
          <w:szCs w:val="24"/>
          <w:lang w:eastAsia="pl-PL"/>
        </w:rPr>
      </w:pPr>
      <w:r w:rsidRPr="00D51B61">
        <w:rPr>
          <w:rFonts w:ascii="Times New Roman" w:eastAsia="Times New Roman" w:hAnsi="Times New Roman" w:cs="Times New Roman"/>
          <w:b/>
          <w:color w:val="000000"/>
          <w:sz w:val="24"/>
          <w:szCs w:val="24"/>
          <w:lang w:eastAsia="pl-PL"/>
        </w:rPr>
        <w:t>uprawnień do prowadzenia określonej działalności gospodarczej lub zawodowej, o ile wynika to z odrębnych przepisów</w:t>
      </w:r>
    </w:p>
    <w:p w:rsidR="00B246E2" w:rsidRPr="00D51B61" w:rsidRDefault="0038693A" w:rsidP="00B11893">
      <w:p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r w:rsidR="00C15AF4" w:rsidRPr="00C15AF4">
        <w:rPr>
          <w:rFonts w:ascii="Times New Roman" w:eastAsia="Times New Roman" w:hAnsi="Times New Roman" w:cs="Times New Roman"/>
          <w:color w:val="000000"/>
          <w:sz w:val="24"/>
          <w:szCs w:val="24"/>
          <w:lang w:eastAsia="pl-PL"/>
        </w:rPr>
        <w:t>Aktualnie obowiązującą koncesję na obrót paliwami ciekłymi wydana przez Prezesa Energetyki</w:t>
      </w:r>
      <w:r w:rsidR="00B246E2" w:rsidRPr="00D51B61">
        <w:rPr>
          <w:rFonts w:ascii="Times New Roman" w:eastAsia="Times New Roman" w:hAnsi="Times New Roman" w:cs="Times New Roman"/>
          <w:color w:val="000000"/>
          <w:sz w:val="24"/>
          <w:szCs w:val="24"/>
          <w:lang w:eastAsia="pl-PL"/>
        </w:rPr>
        <w:t>.</w:t>
      </w:r>
    </w:p>
    <w:p w:rsidR="00B246E2" w:rsidRPr="00D51B61" w:rsidRDefault="00B246E2" w:rsidP="00586844">
      <w:pPr>
        <w:numPr>
          <w:ilvl w:val="0"/>
          <w:numId w:val="5"/>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b/>
          <w:color w:val="000000"/>
          <w:sz w:val="24"/>
          <w:szCs w:val="24"/>
          <w:lang w:eastAsia="pl-PL"/>
        </w:rPr>
        <w:t>sytuacji ekonomicznej lub finansowej</w:t>
      </w:r>
      <w:r w:rsidRPr="00D51B61">
        <w:rPr>
          <w:rFonts w:ascii="Times New Roman" w:eastAsia="Times New Roman" w:hAnsi="Times New Roman" w:cs="Times New Roman"/>
          <w:color w:val="000000"/>
          <w:sz w:val="24"/>
          <w:szCs w:val="24"/>
          <w:lang w:eastAsia="pl-PL"/>
        </w:rPr>
        <w:t>:</w:t>
      </w:r>
    </w:p>
    <w:p w:rsidR="00B246E2" w:rsidRPr="00826FA8" w:rsidRDefault="00C15AF4" w:rsidP="00C15AF4">
      <w:pPr>
        <w:spacing w:after="0" w:line="360" w:lineRule="auto"/>
        <w:ind w:left="425"/>
        <w:jc w:val="both"/>
        <w:rPr>
          <w:rFonts w:ascii="Times New Roman" w:eastAsia="Times New Roman" w:hAnsi="Times New Roman" w:cs="Times New Roman"/>
          <w:color w:val="000000"/>
          <w:sz w:val="24"/>
          <w:szCs w:val="24"/>
          <w:lang w:eastAsia="pl-PL"/>
        </w:rPr>
      </w:pPr>
      <w:r w:rsidRPr="00C15AF4">
        <w:rPr>
          <w:rFonts w:ascii="Times New Roman" w:eastAsia="Times New Roman" w:hAnsi="Times New Roman" w:cs="Times New Roman"/>
          <w:color w:val="000000"/>
          <w:sz w:val="24"/>
          <w:szCs w:val="24"/>
          <w:lang w:eastAsia="pl-PL"/>
        </w:rPr>
        <w:t>Zamawiający nie stawia warunku w powyższym zakresie.</w:t>
      </w:r>
    </w:p>
    <w:p w:rsidR="00B246E2" w:rsidRPr="00132303" w:rsidRDefault="00B246E2" w:rsidP="00586844">
      <w:pPr>
        <w:pStyle w:val="Akapitzlist"/>
        <w:numPr>
          <w:ilvl w:val="0"/>
          <w:numId w:val="5"/>
        </w:numPr>
        <w:spacing w:after="0" w:line="360" w:lineRule="auto"/>
        <w:ind w:left="425" w:hanging="425"/>
        <w:jc w:val="both"/>
        <w:rPr>
          <w:rFonts w:ascii="Times New Roman" w:eastAsia="Times New Roman" w:hAnsi="Times New Roman" w:cs="Times New Roman"/>
          <w:color w:val="000000"/>
          <w:sz w:val="24"/>
          <w:szCs w:val="24"/>
          <w:lang w:eastAsia="pl-PL"/>
        </w:rPr>
      </w:pPr>
      <w:r w:rsidRPr="00132303">
        <w:rPr>
          <w:rFonts w:ascii="Times New Roman" w:eastAsia="Times New Roman" w:hAnsi="Times New Roman" w:cs="Times New Roman"/>
          <w:b/>
          <w:color w:val="000000"/>
          <w:sz w:val="24"/>
          <w:szCs w:val="24"/>
          <w:lang w:eastAsia="pl-PL"/>
        </w:rPr>
        <w:t>zdolności technicznej lub zawodowej</w:t>
      </w:r>
      <w:r w:rsidRPr="00132303">
        <w:rPr>
          <w:rFonts w:ascii="Times New Roman" w:eastAsia="Times New Roman" w:hAnsi="Times New Roman" w:cs="Times New Roman"/>
          <w:color w:val="000000"/>
          <w:sz w:val="24"/>
          <w:szCs w:val="24"/>
          <w:lang w:eastAsia="pl-PL"/>
        </w:rPr>
        <w:t>:</w:t>
      </w:r>
    </w:p>
    <w:p w:rsidR="00B246E2" w:rsidRPr="00D51B61" w:rsidRDefault="00C15AF4" w:rsidP="00601B63">
      <w:pPr>
        <w:spacing w:after="0" w:line="360" w:lineRule="auto"/>
        <w:ind w:left="425"/>
        <w:jc w:val="both"/>
        <w:rPr>
          <w:rFonts w:ascii="Times New Roman" w:eastAsia="Times New Roman" w:hAnsi="Times New Roman" w:cs="Times New Roman"/>
          <w:color w:val="000000"/>
          <w:sz w:val="24"/>
          <w:szCs w:val="24"/>
          <w:lang w:eastAsia="pl-PL"/>
        </w:rPr>
      </w:pPr>
      <w:r w:rsidRPr="00C15AF4">
        <w:rPr>
          <w:rFonts w:ascii="Times New Roman" w:eastAsia="Times New Roman" w:hAnsi="Times New Roman" w:cs="Times New Roman"/>
          <w:color w:val="000000"/>
          <w:sz w:val="24"/>
          <w:szCs w:val="24"/>
          <w:lang w:eastAsia="pl-PL"/>
        </w:rPr>
        <w:t>Zamawiający nie stawia warunku w powyższym zakresie</w:t>
      </w:r>
      <w:r w:rsidR="00B246E2" w:rsidRPr="00D51B61">
        <w:rPr>
          <w:rFonts w:ascii="Times New Roman" w:eastAsia="Times New Roman" w:hAnsi="Times New Roman" w:cs="Times New Roman"/>
          <w:color w:val="000000"/>
          <w:sz w:val="24"/>
          <w:szCs w:val="24"/>
          <w:lang w:eastAsia="pl-PL"/>
        </w:rPr>
        <w:t>.</w:t>
      </w:r>
    </w:p>
    <w:p w:rsidR="00B246E2" w:rsidRPr="00D51B61" w:rsidRDefault="00B246E2" w:rsidP="00586844">
      <w:pPr>
        <w:numPr>
          <w:ilvl w:val="0"/>
          <w:numId w:val="6"/>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Zamawiający, w stosunku do Wykonawców wspólnie ubiegających się o udzielenie zamówienia, w odniesieniu do warunku dotyczącego zdolności technicznej lub zawodowej dopuszcza łączne spełnianie warunku przez Wykonawców.</w:t>
      </w:r>
    </w:p>
    <w:p w:rsidR="00B246E2" w:rsidRPr="00D51B61" w:rsidRDefault="00B246E2" w:rsidP="00586844">
      <w:pPr>
        <w:numPr>
          <w:ilvl w:val="0"/>
          <w:numId w:val="6"/>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B246E2" w:rsidRPr="00132303" w:rsidRDefault="00B246E2"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32303">
        <w:rPr>
          <w:rFonts w:ascii="Times New Roman" w:eastAsia="Times New Roman" w:hAnsi="Times New Roman" w:cs="Times New Roman"/>
          <w:b/>
          <w:color w:val="000000"/>
          <w:sz w:val="24"/>
          <w:szCs w:val="24"/>
          <w:u w:val="single"/>
          <w:lang w:eastAsia="pl-PL"/>
        </w:rPr>
        <w:t>IX. PODSTAWY WYKLUCZENIA Z POSTĘPOWANIA</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1. Z postępowania o udzielenie zamówienia wyklucza się Wykonawców, w stosunku do których zachodzi którakolwiek z okoliczności wskazanych:</w:t>
      </w:r>
    </w:p>
    <w:p w:rsidR="00B246E2" w:rsidRPr="00D51B61" w:rsidRDefault="00B246E2"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1) w art. 108 ust. 1 </w:t>
      </w:r>
      <w:proofErr w:type="spellStart"/>
      <w:r w:rsidRPr="00D51B61">
        <w:rPr>
          <w:rFonts w:ascii="Times New Roman" w:eastAsia="Times New Roman" w:hAnsi="Times New Roman" w:cs="Times New Roman"/>
          <w:color w:val="000000"/>
          <w:sz w:val="24"/>
          <w:szCs w:val="24"/>
          <w:lang w:eastAsia="pl-PL"/>
        </w:rPr>
        <w:t>p.z.p</w:t>
      </w:r>
      <w:proofErr w:type="spellEnd"/>
      <w:r w:rsidRPr="00D51B61">
        <w:rPr>
          <w:rFonts w:ascii="Times New Roman" w:eastAsia="Times New Roman" w:hAnsi="Times New Roman" w:cs="Times New Roman"/>
          <w:color w:val="000000"/>
          <w:sz w:val="24"/>
          <w:szCs w:val="24"/>
          <w:lang w:eastAsia="pl-PL"/>
        </w:rPr>
        <w:t xml:space="preserve">.; 2) w art. 109 ust </w:t>
      </w:r>
      <w:r w:rsidR="00132303">
        <w:rPr>
          <w:rFonts w:ascii="Times New Roman" w:eastAsia="Times New Roman" w:hAnsi="Times New Roman" w:cs="Times New Roman"/>
          <w:color w:val="000000"/>
          <w:sz w:val="24"/>
          <w:szCs w:val="24"/>
          <w:lang w:eastAsia="pl-PL"/>
        </w:rPr>
        <w:t>1</w:t>
      </w:r>
      <w:r w:rsidRPr="00D51B61">
        <w:rPr>
          <w:rFonts w:ascii="Times New Roman" w:eastAsia="Times New Roman" w:hAnsi="Times New Roman" w:cs="Times New Roman"/>
          <w:color w:val="000000"/>
          <w:sz w:val="24"/>
          <w:szCs w:val="24"/>
          <w:lang w:eastAsia="pl-PL"/>
        </w:rPr>
        <w:t xml:space="preserve"> pkt 1,4 tj.</w:t>
      </w:r>
    </w:p>
    <w:p w:rsidR="00B246E2" w:rsidRPr="00D51B61" w:rsidRDefault="00B246E2" w:rsidP="00586844">
      <w:pPr>
        <w:numPr>
          <w:ilvl w:val="0"/>
          <w:numId w:val="7"/>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lastRenderedPageBreak/>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B246E2" w:rsidRPr="00D51B61" w:rsidRDefault="00B246E2" w:rsidP="00586844">
      <w:pPr>
        <w:numPr>
          <w:ilvl w:val="0"/>
          <w:numId w:val="7"/>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3C0A2F" w:rsidRPr="003C0A2F" w:rsidRDefault="003C0A2F" w:rsidP="003C0A2F">
      <w:p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2.</w:t>
      </w:r>
      <w:r w:rsidRPr="003C0A2F">
        <w:rPr>
          <w:rFonts w:ascii="Times New Roman" w:eastAsia="Times New Roman" w:hAnsi="Times New Roman" w:cs="Times New Roman"/>
          <w:color w:val="000000"/>
          <w:sz w:val="24"/>
          <w:szCs w:val="24"/>
          <w:lang w:eastAsia="pl-PL"/>
        </w:rPr>
        <w:t xml:space="preserve">  w art. 7 ust. 1 ustawy z dnia 13 kwietnia 2022 r. o szczególnych rozwiązaniach w zakresie przeciwdziałania wspieraniu agresji na Ukrainę oraz służące ochronie bezpieczeństwa narodowego ( Dz.U. z 2022 poz. 835) (obligatoryjne przesłanki wykluczenia). Zgodnie z wskazaną ustawą wyklucza się:</w:t>
      </w:r>
    </w:p>
    <w:p w:rsidR="003C0A2F" w:rsidRPr="003C0A2F" w:rsidRDefault="003C0A2F" w:rsidP="00586844">
      <w:pPr>
        <w:numPr>
          <w:ilvl w:val="0"/>
          <w:numId w:val="32"/>
        </w:numPr>
        <w:spacing w:after="0" w:line="360" w:lineRule="auto"/>
        <w:jc w:val="both"/>
        <w:rPr>
          <w:rFonts w:ascii="Times New Roman" w:eastAsia="Times New Roman" w:hAnsi="Times New Roman" w:cs="Times New Roman"/>
          <w:color w:val="000000"/>
          <w:sz w:val="24"/>
          <w:szCs w:val="24"/>
          <w:lang w:eastAsia="pl-PL"/>
        </w:rPr>
      </w:pPr>
      <w:r w:rsidRPr="003C0A2F">
        <w:rPr>
          <w:rFonts w:ascii="Times New Roman" w:eastAsia="Times New Roman" w:hAnsi="Times New Roman" w:cs="Times New Roman"/>
          <w:color w:val="000000"/>
          <w:sz w:val="24"/>
          <w:szCs w:val="24"/>
          <w:lang w:eastAsia="pl-PL"/>
        </w:rPr>
        <w:t xml:space="preserve">wykonawcę wymienionego w wykazach określonych w rozporządzeniu 765/2006 </w:t>
      </w:r>
      <w:r w:rsidRPr="003C0A2F">
        <w:rPr>
          <w:rFonts w:ascii="Times New Roman" w:eastAsia="Times New Roman" w:hAnsi="Times New Roman" w:cs="Times New Roman"/>
          <w:color w:val="000000"/>
          <w:sz w:val="24"/>
          <w:szCs w:val="24"/>
          <w:lang w:eastAsia="pl-PL"/>
        </w:rPr>
        <w:br/>
        <w:t>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rsidR="003C0A2F" w:rsidRPr="003C0A2F" w:rsidRDefault="003C0A2F" w:rsidP="00586844">
      <w:pPr>
        <w:numPr>
          <w:ilvl w:val="0"/>
          <w:numId w:val="32"/>
        </w:numPr>
        <w:tabs>
          <w:tab w:val="left" w:pos="851"/>
        </w:tabs>
        <w:spacing w:after="0" w:line="360" w:lineRule="auto"/>
        <w:ind w:left="567"/>
        <w:jc w:val="both"/>
        <w:rPr>
          <w:rFonts w:ascii="Times New Roman" w:eastAsia="Times New Roman" w:hAnsi="Times New Roman" w:cs="Times New Roman"/>
          <w:color w:val="000000"/>
          <w:sz w:val="24"/>
          <w:szCs w:val="24"/>
          <w:lang w:eastAsia="pl-PL"/>
        </w:rPr>
      </w:pPr>
      <w:r w:rsidRPr="003C0A2F">
        <w:rPr>
          <w:rFonts w:ascii="Times New Roman" w:eastAsia="Times New Roman" w:hAnsi="Times New Roman" w:cs="Times New Roman"/>
          <w:color w:val="000000"/>
          <w:sz w:val="24"/>
          <w:szCs w:val="24"/>
          <w:lang w:eastAsia="pl-PL"/>
        </w:rPr>
        <w:t xml:space="preserve">wykonawcę którego beneficjentem rzeczywistym w rozumieniu ustawy z dnia </w:t>
      </w:r>
      <w:r w:rsidRPr="003C0A2F">
        <w:rPr>
          <w:rFonts w:ascii="Times New Roman" w:eastAsia="Times New Roman" w:hAnsi="Times New Roman" w:cs="Times New Roman"/>
          <w:color w:val="000000"/>
          <w:sz w:val="24"/>
          <w:szCs w:val="24"/>
          <w:lang w:eastAsia="pl-PL"/>
        </w:rPr>
        <w:br/>
        <w:t>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rsidR="003C0A2F" w:rsidRPr="003C0A2F" w:rsidRDefault="003C0A2F" w:rsidP="00586844">
      <w:pPr>
        <w:numPr>
          <w:ilvl w:val="0"/>
          <w:numId w:val="32"/>
        </w:numPr>
        <w:spacing w:after="0" w:line="360" w:lineRule="auto"/>
        <w:jc w:val="both"/>
        <w:rPr>
          <w:rFonts w:ascii="Times New Roman" w:eastAsia="Times New Roman" w:hAnsi="Times New Roman" w:cs="Times New Roman"/>
          <w:color w:val="000000"/>
          <w:sz w:val="24"/>
          <w:szCs w:val="24"/>
          <w:lang w:eastAsia="pl-PL"/>
        </w:rPr>
      </w:pPr>
      <w:r w:rsidRPr="003C0A2F">
        <w:rPr>
          <w:rFonts w:ascii="Times New Roman" w:eastAsia="Times New Roman" w:hAnsi="Times New Roman" w:cs="Times New Roman"/>
          <w:color w:val="000000"/>
          <w:sz w:val="24"/>
          <w:szCs w:val="24"/>
          <w:lang w:eastAsia="pl-PL"/>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w:t>
      </w:r>
      <w:r w:rsidRPr="003C0A2F">
        <w:rPr>
          <w:rFonts w:ascii="Times New Roman" w:eastAsia="Times New Roman" w:hAnsi="Times New Roman" w:cs="Times New Roman"/>
          <w:color w:val="000000"/>
          <w:sz w:val="24"/>
          <w:szCs w:val="24"/>
          <w:lang w:eastAsia="pl-PL"/>
        </w:rPr>
        <w:lastRenderedPageBreak/>
        <w:t>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rsidR="003C0A2F" w:rsidRPr="003C0A2F" w:rsidRDefault="003C0A2F" w:rsidP="003C0A2F">
      <w:pPr>
        <w:spacing w:after="0" w:line="360" w:lineRule="auto"/>
        <w:ind w:left="425" w:hanging="425"/>
        <w:jc w:val="both"/>
        <w:rPr>
          <w:rFonts w:ascii="Times New Roman" w:eastAsia="Times New Roman" w:hAnsi="Times New Roman" w:cs="Times New Roman"/>
          <w:color w:val="000000"/>
          <w:sz w:val="24"/>
          <w:szCs w:val="24"/>
          <w:lang w:eastAsia="pl-PL"/>
        </w:rPr>
      </w:pPr>
    </w:p>
    <w:p w:rsidR="003C0A2F" w:rsidRPr="003C0A2F" w:rsidRDefault="003C0A2F" w:rsidP="00586844">
      <w:pPr>
        <w:numPr>
          <w:ilvl w:val="0"/>
          <w:numId w:val="33"/>
        </w:numPr>
        <w:spacing w:after="0" w:line="360" w:lineRule="auto"/>
        <w:ind w:left="567" w:hanging="283"/>
        <w:jc w:val="both"/>
        <w:rPr>
          <w:rFonts w:ascii="Times New Roman" w:eastAsia="Times New Roman" w:hAnsi="Times New Roman" w:cs="Times New Roman"/>
          <w:color w:val="000000"/>
          <w:sz w:val="24"/>
          <w:szCs w:val="24"/>
          <w:lang w:eastAsia="pl-PL"/>
        </w:rPr>
      </w:pPr>
      <w:r w:rsidRPr="003C0A2F">
        <w:rPr>
          <w:rFonts w:ascii="Times New Roman" w:eastAsia="Times New Roman" w:hAnsi="Times New Roman" w:cs="Times New Roman"/>
          <w:color w:val="000000"/>
          <w:sz w:val="24"/>
          <w:szCs w:val="24"/>
          <w:lang w:eastAsia="pl-PL"/>
        </w:rPr>
        <w:t xml:space="preserve">Wykluczenie Wykonawcy następuje zgodnie z art. 111 </w:t>
      </w:r>
      <w:proofErr w:type="spellStart"/>
      <w:r w:rsidRPr="003C0A2F">
        <w:rPr>
          <w:rFonts w:ascii="Times New Roman" w:eastAsia="Times New Roman" w:hAnsi="Times New Roman" w:cs="Times New Roman"/>
          <w:color w:val="000000"/>
          <w:sz w:val="24"/>
          <w:szCs w:val="24"/>
          <w:lang w:eastAsia="pl-PL"/>
        </w:rPr>
        <w:t>p.z.p</w:t>
      </w:r>
      <w:proofErr w:type="spellEnd"/>
      <w:r w:rsidRPr="003C0A2F">
        <w:rPr>
          <w:rFonts w:ascii="Times New Roman" w:eastAsia="Times New Roman" w:hAnsi="Times New Roman" w:cs="Times New Roman"/>
          <w:color w:val="000000"/>
          <w:sz w:val="24"/>
          <w:szCs w:val="24"/>
          <w:lang w:eastAsia="pl-PL"/>
        </w:rPr>
        <w:t xml:space="preserve">. </w:t>
      </w:r>
    </w:p>
    <w:p w:rsidR="00132303" w:rsidRDefault="00132303"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1A6DB7" w:rsidRPr="00132303" w:rsidRDefault="00132303"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434269">
        <w:rPr>
          <w:rFonts w:ascii="Times New Roman" w:eastAsia="Times New Roman" w:hAnsi="Times New Roman" w:cs="Times New Roman"/>
          <w:b/>
          <w:color w:val="000000"/>
          <w:sz w:val="24"/>
          <w:szCs w:val="24"/>
          <w:u w:val="single"/>
          <w:lang w:eastAsia="pl-PL"/>
        </w:rPr>
        <w:t>X</w:t>
      </w:r>
      <w:r w:rsidR="001A6DB7" w:rsidRPr="00434269">
        <w:rPr>
          <w:rFonts w:ascii="Times New Roman" w:eastAsia="Times New Roman" w:hAnsi="Times New Roman" w:cs="Times New Roman"/>
          <w:b/>
          <w:color w:val="000000"/>
          <w:sz w:val="24"/>
          <w:szCs w:val="24"/>
          <w:u w:val="single"/>
          <w:lang w:eastAsia="pl-PL"/>
        </w:rPr>
        <w:t xml:space="preserve">. </w:t>
      </w:r>
      <w:r w:rsidR="001A6DB7" w:rsidRPr="00132303">
        <w:rPr>
          <w:rFonts w:ascii="Times New Roman" w:eastAsia="Times New Roman" w:hAnsi="Times New Roman" w:cs="Times New Roman"/>
          <w:b/>
          <w:color w:val="000000"/>
          <w:sz w:val="24"/>
          <w:szCs w:val="24"/>
          <w:u w:val="single"/>
          <w:lang w:eastAsia="pl-PL"/>
        </w:rPr>
        <w:t>OŚWIADCZENIA 1 DOKUMENTY, JAKIE ZOBOWIĄZANI SĄ DOSTARCZYĆ WYKONAWCY W CELU POTWIERDZENIA SPEŁNIANIA WARUNKÓW UDZIAŁU W POSTĘPOWANIU ORAZ WYKAZANIA BRAKU PODSTAW WYKLUCZENIA (PODMIOTOWE ŚRODKI DOWODOWE)</w:t>
      </w:r>
    </w:p>
    <w:p w:rsidR="001A6DB7" w:rsidRPr="00D51B61" w:rsidRDefault="001A6DB7" w:rsidP="00586844">
      <w:pPr>
        <w:numPr>
          <w:ilvl w:val="0"/>
          <w:numId w:val="8"/>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Do oferty Wykonawca zobowiązany jest dołączyć aktualne na dzień składania ofert oświadczenie o spełnianiu warunków udziału w postępowaniu oraz o braku podstaw do wykluczenia z postępowania </w:t>
      </w:r>
      <w:r w:rsidR="00E566C6">
        <w:rPr>
          <w:rFonts w:ascii="Times New Roman" w:eastAsia="Times New Roman" w:hAnsi="Times New Roman" w:cs="Times New Roman"/>
          <w:color w:val="000000"/>
          <w:sz w:val="24"/>
          <w:szCs w:val="24"/>
          <w:lang w:eastAsia="pl-PL"/>
        </w:rPr>
        <w:t>-</w:t>
      </w:r>
      <w:r w:rsidRPr="00D51B61">
        <w:rPr>
          <w:rFonts w:ascii="Times New Roman" w:eastAsia="Times New Roman" w:hAnsi="Times New Roman" w:cs="Times New Roman"/>
          <w:color w:val="000000"/>
          <w:sz w:val="24"/>
          <w:szCs w:val="24"/>
          <w:lang w:eastAsia="pl-PL"/>
        </w:rPr>
        <w:t xml:space="preserve">zgodnie z </w:t>
      </w:r>
      <w:r w:rsidR="00C81178">
        <w:rPr>
          <w:rFonts w:ascii="Times New Roman" w:eastAsia="Times New Roman" w:hAnsi="Times New Roman" w:cs="Times New Roman"/>
          <w:color w:val="000000"/>
          <w:sz w:val="24"/>
          <w:szCs w:val="24"/>
          <w:lang w:eastAsia="pl-PL"/>
        </w:rPr>
        <w:t>z</w:t>
      </w:r>
      <w:r w:rsidRPr="00D51B61">
        <w:rPr>
          <w:rFonts w:ascii="Times New Roman" w:eastAsia="Times New Roman" w:hAnsi="Times New Roman" w:cs="Times New Roman"/>
          <w:color w:val="000000"/>
          <w:sz w:val="24"/>
          <w:szCs w:val="24"/>
          <w:lang w:eastAsia="pl-PL"/>
        </w:rPr>
        <w:t>ałącznikiem nr 2 do SWZ;</w:t>
      </w:r>
    </w:p>
    <w:p w:rsidR="001A6DB7" w:rsidRPr="00D51B61" w:rsidRDefault="001A6DB7" w:rsidP="00586844">
      <w:pPr>
        <w:numPr>
          <w:ilvl w:val="0"/>
          <w:numId w:val="8"/>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Informacje zawarte w oświadczeniu, o którym mowa w pkt </w:t>
      </w:r>
      <w:r w:rsidR="00E566C6">
        <w:rPr>
          <w:rFonts w:ascii="Times New Roman" w:eastAsia="Times New Roman" w:hAnsi="Times New Roman" w:cs="Times New Roman"/>
          <w:color w:val="000000"/>
          <w:sz w:val="24"/>
          <w:szCs w:val="24"/>
          <w:lang w:eastAsia="pl-PL"/>
        </w:rPr>
        <w:t>1</w:t>
      </w:r>
      <w:r w:rsidRPr="00D51B61">
        <w:rPr>
          <w:rFonts w:ascii="Times New Roman" w:eastAsia="Times New Roman" w:hAnsi="Times New Roman" w:cs="Times New Roman"/>
          <w:color w:val="000000"/>
          <w:sz w:val="24"/>
          <w:szCs w:val="24"/>
          <w:lang w:eastAsia="pl-PL"/>
        </w:rPr>
        <w:t xml:space="preserve"> stanowią wstępne potwierdzenie, że Wykonawca nie podlega wykluczeniu oraz spełnia warunki udziału w postępowaniu.</w:t>
      </w:r>
    </w:p>
    <w:p w:rsidR="001A6DB7" w:rsidRPr="00D51B61" w:rsidRDefault="001A6DB7" w:rsidP="00586844">
      <w:pPr>
        <w:numPr>
          <w:ilvl w:val="0"/>
          <w:numId w:val="8"/>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rsidR="001A6DB7" w:rsidRPr="00D51B61" w:rsidRDefault="001A6DB7" w:rsidP="00586844">
      <w:pPr>
        <w:numPr>
          <w:ilvl w:val="0"/>
          <w:numId w:val="8"/>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Podmiotowe środki dowodowe wymagane od wykonawcy obejmują:</w:t>
      </w:r>
    </w:p>
    <w:p w:rsidR="001A6DB7" w:rsidRDefault="001A6DB7"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1) oświadczenie wykonawcy, w zakresie art. 108 ust. </w:t>
      </w:r>
      <w:r w:rsidR="00C81178">
        <w:rPr>
          <w:rFonts w:ascii="Times New Roman" w:eastAsia="Times New Roman" w:hAnsi="Times New Roman" w:cs="Times New Roman"/>
          <w:color w:val="000000"/>
          <w:sz w:val="24"/>
          <w:szCs w:val="24"/>
          <w:lang w:eastAsia="pl-PL"/>
        </w:rPr>
        <w:t>1</w:t>
      </w:r>
      <w:r w:rsidRPr="00D51B61">
        <w:rPr>
          <w:rFonts w:ascii="Times New Roman" w:eastAsia="Times New Roman" w:hAnsi="Times New Roman" w:cs="Times New Roman"/>
          <w:color w:val="000000"/>
          <w:sz w:val="24"/>
          <w:szCs w:val="24"/>
          <w:lang w:eastAsia="pl-PL"/>
        </w:rPr>
        <w:t xml:space="preserve"> pkt 5 </w:t>
      </w:r>
      <w:proofErr w:type="spellStart"/>
      <w:r w:rsidRPr="00D51B61">
        <w:rPr>
          <w:rFonts w:ascii="Times New Roman" w:eastAsia="Times New Roman" w:hAnsi="Times New Roman" w:cs="Times New Roman"/>
          <w:color w:val="000000"/>
          <w:sz w:val="24"/>
          <w:szCs w:val="24"/>
          <w:lang w:eastAsia="pl-PL"/>
        </w:rPr>
        <w:t>p.z.p</w:t>
      </w:r>
      <w:proofErr w:type="spellEnd"/>
      <w:r w:rsidRPr="00D51B61">
        <w:rPr>
          <w:rFonts w:ascii="Times New Roman" w:eastAsia="Times New Roman" w:hAnsi="Times New Roman" w:cs="Times New Roman"/>
          <w:color w:val="000000"/>
          <w:sz w:val="24"/>
          <w:szCs w:val="24"/>
          <w:lang w:eastAsia="pl-PL"/>
        </w:rPr>
        <w:t>., o braku przynależności do tej samej grupy kapitałowej, w rozumieniu ustawy z dnia</w:t>
      </w:r>
      <w:r w:rsidR="00132303">
        <w:rPr>
          <w:rFonts w:ascii="Times New Roman" w:eastAsia="Times New Roman" w:hAnsi="Times New Roman" w:cs="Times New Roman"/>
          <w:color w:val="000000"/>
          <w:sz w:val="24"/>
          <w:szCs w:val="24"/>
          <w:lang w:eastAsia="pl-PL"/>
        </w:rPr>
        <w:t xml:space="preserve"> </w:t>
      </w:r>
      <w:r w:rsidRPr="00D51B61">
        <w:rPr>
          <w:rFonts w:ascii="Times New Roman" w:eastAsia="Times New Roman" w:hAnsi="Times New Roman" w:cs="Times New Roman"/>
          <w:color w:val="000000"/>
          <w:sz w:val="24"/>
          <w:szCs w:val="24"/>
          <w:lang w:eastAsia="pl-PL"/>
        </w:rPr>
        <w:t xml:space="preserve">16.02.2007 r. o ochronie konkurencji i konsumentów </w:t>
      </w:r>
      <w:r w:rsidR="003C0A2F">
        <w:rPr>
          <w:rFonts w:ascii="Times New Roman" w:eastAsia="Times New Roman" w:hAnsi="Times New Roman" w:cs="Times New Roman"/>
          <w:color w:val="000000"/>
          <w:sz w:val="24"/>
          <w:szCs w:val="24"/>
          <w:lang w:eastAsia="pl-PL"/>
        </w:rPr>
        <w:t>(Dz.U. z 2023 r., poz. 1689 ze zm.</w:t>
      </w:r>
      <w:r w:rsidRPr="00D51B61">
        <w:rPr>
          <w:rFonts w:ascii="Times New Roman" w:eastAsia="Times New Roman" w:hAnsi="Times New Roman" w:cs="Times New Roman"/>
          <w:color w:val="000000"/>
          <w:sz w:val="24"/>
          <w:szCs w:val="24"/>
          <w:lang w:eastAsia="pl-PL"/>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7 do SWZ</w:t>
      </w:r>
    </w:p>
    <w:p w:rsidR="00E45BA4" w:rsidRPr="00E45BA4" w:rsidRDefault="00E45BA4" w:rsidP="00E45BA4">
      <w:p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2) </w:t>
      </w:r>
      <w:r w:rsidRPr="00E45BA4">
        <w:rPr>
          <w:rFonts w:ascii="Times New Roman" w:eastAsia="Times New Roman" w:hAnsi="Times New Roman" w:cs="Times New Roman"/>
          <w:color w:val="000000"/>
          <w:sz w:val="24"/>
          <w:szCs w:val="24"/>
          <w:lang w:eastAsia="pl-PL"/>
        </w:rPr>
        <w:t>aktualn</w:t>
      </w:r>
      <w:r>
        <w:rPr>
          <w:rFonts w:ascii="Times New Roman" w:eastAsia="Times New Roman" w:hAnsi="Times New Roman" w:cs="Times New Roman"/>
          <w:color w:val="000000"/>
          <w:sz w:val="24"/>
          <w:szCs w:val="24"/>
          <w:lang w:eastAsia="pl-PL"/>
        </w:rPr>
        <w:t>ą</w:t>
      </w:r>
      <w:r w:rsidRPr="00E45BA4">
        <w:rPr>
          <w:rFonts w:ascii="Times New Roman" w:eastAsia="Times New Roman" w:hAnsi="Times New Roman" w:cs="Times New Roman"/>
          <w:color w:val="000000"/>
          <w:sz w:val="24"/>
          <w:szCs w:val="24"/>
          <w:lang w:eastAsia="pl-PL"/>
        </w:rPr>
        <w:t xml:space="preserve"> koncesj</w:t>
      </w:r>
      <w:r>
        <w:rPr>
          <w:rFonts w:ascii="Times New Roman" w:eastAsia="Times New Roman" w:hAnsi="Times New Roman" w:cs="Times New Roman"/>
          <w:color w:val="000000"/>
          <w:sz w:val="24"/>
          <w:szCs w:val="24"/>
          <w:lang w:eastAsia="pl-PL"/>
        </w:rPr>
        <w:t>ę</w:t>
      </w:r>
      <w:r w:rsidRPr="00E45BA4">
        <w:rPr>
          <w:rFonts w:ascii="Times New Roman" w:eastAsia="Times New Roman" w:hAnsi="Times New Roman" w:cs="Times New Roman"/>
          <w:color w:val="000000"/>
          <w:sz w:val="24"/>
          <w:szCs w:val="24"/>
          <w:lang w:eastAsia="pl-PL"/>
        </w:rPr>
        <w:t xml:space="preserve"> na wykonywanie działalności gospodarczej w zakresie obrotu paliwami ciekłymi, zgodnie z art. 32 ust. 1 ustawą z dnia 10 kwietnia 1997 r. Prawo energetyczne (t. </w:t>
      </w:r>
      <w:r w:rsidRPr="00E45BA4">
        <w:rPr>
          <w:rFonts w:ascii="Times New Roman" w:eastAsia="Times New Roman" w:hAnsi="Times New Roman" w:cs="Times New Roman"/>
          <w:color w:val="000000"/>
          <w:sz w:val="24"/>
          <w:szCs w:val="24"/>
          <w:lang w:eastAsia="pl-PL"/>
        </w:rPr>
        <w:lastRenderedPageBreak/>
        <w:t xml:space="preserve">j. </w:t>
      </w:r>
      <w:r w:rsidR="00777AE0" w:rsidRPr="00777AE0">
        <w:rPr>
          <w:rFonts w:ascii="Times New Roman" w:eastAsia="Times New Roman" w:hAnsi="Times New Roman" w:cs="Times New Roman"/>
          <w:color w:val="000000"/>
          <w:sz w:val="24"/>
          <w:szCs w:val="24"/>
          <w:lang w:eastAsia="pl-PL"/>
        </w:rPr>
        <w:t>Dz.U. z 2022 r., poz. 1385</w:t>
      </w:r>
      <w:r w:rsidRPr="00E45BA4">
        <w:rPr>
          <w:rFonts w:ascii="Times New Roman" w:eastAsia="Times New Roman" w:hAnsi="Times New Roman" w:cs="Times New Roman"/>
          <w:color w:val="000000"/>
          <w:sz w:val="24"/>
          <w:szCs w:val="24"/>
          <w:lang w:eastAsia="pl-PL"/>
        </w:rPr>
        <w:t>). W przypadku Wykonawców wspólnie ubiegających się o udzielenie zamówienia, warunek zostanie spełniony, jeżeli każdy z wykonawców będzie posiadał aktualną koncesję na obrót paliwami ciekłymi.</w:t>
      </w:r>
    </w:p>
    <w:p w:rsidR="00E45BA4" w:rsidRPr="00D51B61" w:rsidRDefault="00E45BA4" w:rsidP="00E45BA4">
      <w:pPr>
        <w:spacing w:after="0" w:line="360" w:lineRule="auto"/>
        <w:ind w:left="425"/>
        <w:jc w:val="both"/>
        <w:rPr>
          <w:rFonts w:ascii="Times New Roman" w:eastAsia="Times New Roman" w:hAnsi="Times New Roman" w:cs="Times New Roman"/>
          <w:color w:val="000000"/>
          <w:sz w:val="24"/>
          <w:szCs w:val="24"/>
          <w:lang w:eastAsia="pl-PL"/>
        </w:rPr>
      </w:pPr>
      <w:r w:rsidRPr="00E45BA4">
        <w:rPr>
          <w:rFonts w:ascii="Times New Roman" w:eastAsia="Times New Roman" w:hAnsi="Times New Roman" w:cs="Times New Roman"/>
          <w:color w:val="000000"/>
          <w:sz w:val="24"/>
          <w:szCs w:val="24"/>
          <w:lang w:eastAsia="pl-PL"/>
        </w:rPr>
        <w:t>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p>
    <w:p w:rsidR="001A6DB7" w:rsidRPr="00D51B61" w:rsidRDefault="001A6DB7" w:rsidP="00586844">
      <w:pPr>
        <w:numPr>
          <w:ilvl w:val="0"/>
          <w:numId w:val="9"/>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zaświadczenia właściwego naczelnika urzędu skarbowego potwierdzającego, że wykonawca nie zalega z opłacaniem podatków i opłat, w zakresie art. 109 ust. I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rsidR="001A6DB7" w:rsidRPr="00D51B61" w:rsidRDefault="001A6DB7" w:rsidP="00586844">
      <w:pPr>
        <w:numPr>
          <w:ilvl w:val="0"/>
          <w:numId w:val="9"/>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rsidR="001A6DB7" w:rsidRDefault="001A6DB7" w:rsidP="00586844">
      <w:pPr>
        <w:numPr>
          <w:ilvl w:val="0"/>
          <w:numId w:val="9"/>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5B0AF6" w:rsidRPr="007748B0" w:rsidRDefault="00910313" w:rsidP="00586844">
      <w:pPr>
        <w:numPr>
          <w:ilvl w:val="0"/>
          <w:numId w:val="9"/>
        </w:numPr>
        <w:spacing w:after="0" w:line="360" w:lineRule="auto"/>
        <w:ind w:left="425" w:hanging="425"/>
        <w:jc w:val="both"/>
        <w:rPr>
          <w:rFonts w:ascii="Times New Roman" w:eastAsia="Times New Roman" w:hAnsi="Times New Roman" w:cs="Times New Roman"/>
          <w:color w:val="000000"/>
          <w:sz w:val="24"/>
          <w:szCs w:val="24"/>
          <w:lang w:eastAsia="pl-PL"/>
        </w:rPr>
      </w:pPr>
      <w:r w:rsidRPr="007748B0">
        <w:rPr>
          <w:rFonts w:ascii="Times New Roman" w:eastAsia="Times New Roman" w:hAnsi="Times New Roman" w:cs="Times New Roman"/>
          <w:color w:val="000000"/>
          <w:sz w:val="24"/>
          <w:szCs w:val="24"/>
          <w:lang w:eastAsia="pl-PL"/>
        </w:rPr>
        <w:lastRenderedPageBreak/>
        <w:t xml:space="preserve">Oświadczenie </w:t>
      </w:r>
      <w:r w:rsidR="005B0AF6" w:rsidRPr="007748B0">
        <w:rPr>
          <w:rFonts w:ascii="Times New Roman" w:eastAsia="Times New Roman" w:hAnsi="Times New Roman" w:cs="Times New Roman"/>
          <w:color w:val="000000"/>
          <w:sz w:val="24"/>
          <w:szCs w:val="24"/>
          <w:lang w:eastAsia="pl-PL"/>
        </w:rPr>
        <w:t>wy</w:t>
      </w:r>
      <w:r w:rsidRPr="007748B0">
        <w:rPr>
          <w:rFonts w:ascii="Times New Roman" w:eastAsia="Times New Roman" w:hAnsi="Times New Roman" w:cs="Times New Roman"/>
          <w:color w:val="000000"/>
          <w:sz w:val="24"/>
          <w:szCs w:val="24"/>
          <w:lang w:eastAsia="pl-PL"/>
        </w:rPr>
        <w:t xml:space="preserve">konawcy o aktualności informacji zawartych w oświadczeniu, o którym mowa w art. 125 ust. 1 </w:t>
      </w:r>
      <w:proofErr w:type="spellStart"/>
      <w:r w:rsidRPr="007748B0">
        <w:rPr>
          <w:rFonts w:ascii="Times New Roman" w:eastAsia="Times New Roman" w:hAnsi="Times New Roman" w:cs="Times New Roman"/>
          <w:color w:val="000000"/>
          <w:sz w:val="24"/>
          <w:szCs w:val="24"/>
          <w:lang w:eastAsia="pl-PL"/>
        </w:rPr>
        <w:t>p.z.p</w:t>
      </w:r>
      <w:proofErr w:type="spellEnd"/>
      <w:r w:rsidRPr="007748B0">
        <w:rPr>
          <w:rFonts w:ascii="Times New Roman" w:eastAsia="Times New Roman" w:hAnsi="Times New Roman" w:cs="Times New Roman"/>
          <w:color w:val="000000"/>
          <w:sz w:val="24"/>
          <w:szCs w:val="24"/>
          <w:lang w:eastAsia="pl-PL"/>
        </w:rPr>
        <w:t xml:space="preserve">. w zakresie odnoszącym się do podstaw wykluczenia wskazanych w art. 108 ust. 1 pkt 3-6 </w:t>
      </w:r>
      <w:proofErr w:type="spellStart"/>
      <w:r w:rsidRPr="007748B0">
        <w:rPr>
          <w:rFonts w:ascii="Times New Roman" w:eastAsia="Times New Roman" w:hAnsi="Times New Roman" w:cs="Times New Roman"/>
          <w:color w:val="000000"/>
          <w:sz w:val="24"/>
          <w:szCs w:val="24"/>
          <w:lang w:eastAsia="pl-PL"/>
        </w:rPr>
        <w:t>p.z.p</w:t>
      </w:r>
      <w:proofErr w:type="spellEnd"/>
      <w:r w:rsidRPr="007748B0">
        <w:rPr>
          <w:rFonts w:ascii="Times New Roman" w:eastAsia="Times New Roman" w:hAnsi="Times New Roman" w:cs="Times New Roman"/>
          <w:color w:val="000000"/>
          <w:sz w:val="24"/>
          <w:szCs w:val="24"/>
          <w:lang w:eastAsia="pl-PL"/>
        </w:rPr>
        <w:t>. oraz w zakresie podstaw</w:t>
      </w:r>
      <w:r w:rsidR="00C81178" w:rsidRPr="007748B0">
        <w:rPr>
          <w:rFonts w:ascii="Times New Roman" w:eastAsia="Times New Roman" w:hAnsi="Times New Roman" w:cs="Times New Roman"/>
          <w:color w:val="000000"/>
          <w:sz w:val="24"/>
          <w:szCs w:val="24"/>
          <w:lang w:eastAsia="pl-PL"/>
        </w:rPr>
        <w:t xml:space="preserve"> </w:t>
      </w:r>
      <w:r w:rsidR="005B0AF6" w:rsidRPr="007748B0">
        <w:rPr>
          <w:rFonts w:ascii="Times New Roman" w:hAnsi="Times New Roman" w:cs="Times New Roman"/>
          <w:sz w:val="24"/>
          <w:szCs w:val="24"/>
        </w:rPr>
        <w:t xml:space="preserve">wykluczenia wskazanych w art. 109 ust. </w:t>
      </w:r>
      <w:r w:rsidR="00C81178" w:rsidRPr="007748B0">
        <w:rPr>
          <w:rFonts w:ascii="Times New Roman" w:hAnsi="Times New Roman" w:cs="Times New Roman"/>
          <w:sz w:val="24"/>
          <w:szCs w:val="24"/>
        </w:rPr>
        <w:t>1</w:t>
      </w:r>
      <w:r w:rsidR="005B0AF6" w:rsidRPr="007748B0">
        <w:rPr>
          <w:rFonts w:ascii="Times New Roman" w:hAnsi="Times New Roman" w:cs="Times New Roman"/>
          <w:sz w:val="24"/>
          <w:szCs w:val="24"/>
        </w:rPr>
        <w:t xml:space="preserve"> pkt </w:t>
      </w:r>
      <w:r w:rsidR="00132303" w:rsidRPr="007748B0">
        <w:rPr>
          <w:rFonts w:ascii="Times New Roman" w:hAnsi="Times New Roman" w:cs="Times New Roman"/>
          <w:sz w:val="24"/>
          <w:szCs w:val="24"/>
        </w:rPr>
        <w:t>1</w:t>
      </w:r>
      <w:r w:rsidR="005B0AF6" w:rsidRPr="007748B0">
        <w:rPr>
          <w:rFonts w:ascii="Times New Roman" w:hAnsi="Times New Roman" w:cs="Times New Roman"/>
          <w:sz w:val="24"/>
          <w:szCs w:val="24"/>
        </w:rPr>
        <w:t xml:space="preserve"> </w:t>
      </w:r>
      <w:proofErr w:type="spellStart"/>
      <w:r w:rsidR="005B0AF6" w:rsidRPr="007748B0">
        <w:rPr>
          <w:rFonts w:ascii="Times New Roman" w:hAnsi="Times New Roman" w:cs="Times New Roman"/>
          <w:sz w:val="24"/>
          <w:szCs w:val="24"/>
        </w:rPr>
        <w:t>p.z.p</w:t>
      </w:r>
      <w:proofErr w:type="spellEnd"/>
      <w:r w:rsidR="005B0AF6" w:rsidRPr="007748B0">
        <w:rPr>
          <w:rFonts w:ascii="Times New Roman" w:hAnsi="Times New Roman" w:cs="Times New Roman"/>
          <w:sz w:val="24"/>
          <w:szCs w:val="24"/>
        </w:rPr>
        <w:t xml:space="preserve">. - wzór oświadczenia </w:t>
      </w:r>
      <w:r w:rsidR="00C81178" w:rsidRPr="007748B0">
        <w:rPr>
          <w:rFonts w:ascii="Times New Roman" w:hAnsi="Times New Roman" w:cs="Times New Roman"/>
          <w:sz w:val="24"/>
          <w:szCs w:val="24"/>
        </w:rPr>
        <w:t>stanowi (załącznik nr 8 do SWZ</w:t>
      </w:r>
      <w:r w:rsidR="005B0AF6" w:rsidRPr="007748B0">
        <w:rPr>
          <w:rFonts w:ascii="Times New Roman" w:hAnsi="Times New Roman" w:cs="Times New Roman"/>
          <w:sz w:val="24"/>
          <w:szCs w:val="24"/>
        </w:rPr>
        <w:t>)</w:t>
      </w:r>
      <w:r w:rsidR="00C81178" w:rsidRPr="007748B0">
        <w:rPr>
          <w:rFonts w:ascii="Times New Roman" w:hAnsi="Times New Roman" w:cs="Times New Roman"/>
          <w:sz w:val="24"/>
          <w:szCs w:val="24"/>
        </w:rPr>
        <w:t>.</w:t>
      </w:r>
    </w:p>
    <w:p w:rsidR="005B0AF6" w:rsidRPr="00D51B61" w:rsidRDefault="005B0AF6" w:rsidP="00B11893">
      <w:pPr>
        <w:spacing w:after="0" w:line="360" w:lineRule="auto"/>
        <w:ind w:left="425" w:hanging="425"/>
        <w:jc w:val="both"/>
        <w:rPr>
          <w:rFonts w:ascii="Times New Roman" w:hAnsi="Times New Roman" w:cs="Times New Roman"/>
          <w:sz w:val="24"/>
          <w:szCs w:val="24"/>
        </w:rPr>
      </w:pPr>
      <w:r w:rsidRPr="00D51B61">
        <w:rPr>
          <w:rFonts w:ascii="Times New Roman" w:hAnsi="Times New Roman" w:cs="Times New Roman"/>
          <w:sz w:val="24"/>
          <w:szCs w:val="24"/>
        </w:rPr>
        <w:t xml:space="preserve">5. Jeżeli Wykonawca ma siedzibę lub miejsce zamieszkania poza terytorium </w:t>
      </w:r>
      <w:r w:rsidR="00132303">
        <w:rPr>
          <w:rFonts w:ascii="Times New Roman" w:hAnsi="Times New Roman" w:cs="Times New Roman"/>
          <w:sz w:val="24"/>
          <w:szCs w:val="24"/>
        </w:rPr>
        <w:t>R</w:t>
      </w:r>
      <w:r w:rsidRPr="00D51B61">
        <w:rPr>
          <w:rFonts w:ascii="Times New Roman" w:hAnsi="Times New Roman" w:cs="Times New Roman"/>
          <w:sz w:val="24"/>
          <w:szCs w:val="24"/>
        </w:rPr>
        <w:t>zeczypospolitej Polskiej, zamiast:</w:t>
      </w:r>
    </w:p>
    <w:p w:rsidR="005B0AF6" w:rsidRPr="00D51B61" w:rsidRDefault="005B0AF6" w:rsidP="00B11893">
      <w:pPr>
        <w:spacing w:after="0" w:line="360" w:lineRule="auto"/>
        <w:ind w:left="425" w:hanging="425"/>
        <w:jc w:val="both"/>
        <w:rPr>
          <w:rFonts w:ascii="Times New Roman" w:hAnsi="Times New Roman" w:cs="Times New Roman"/>
          <w:sz w:val="24"/>
          <w:szCs w:val="24"/>
        </w:rPr>
      </w:pPr>
      <w:r w:rsidRPr="00D51B61">
        <w:rPr>
          <w:rFonts w:ascii="Times New Roman" w:hAnsi="Times New Roman" w:cs="Times New Roman"/>
          <w:sz w:val="24"/>
          <w:szCs w:val="24"/>
        </w:rPr>
        <w:t xml:space="preserve">1) zaświadczenia właściwego naczelnika urzędu skarbowego, o którym mowa w ust. 4 pkt 2, zaświadczenia albo innego dokumentu potwierdzającego, że </w:t>
      </w:r>
      <w:r w:rsidR="00E3084D" w:rsidRPr="00D51B61">
        <w:rPr>
          <w:rFonts w:ascii="Times New Roman" w:hAnsi="Times New Roman" w:cs="Times New Roman"/>
          <w:sz w:val="24"/>
          <w:szCs w:val="24"/>
        </w:rPr>
        <w:t>wykonawca</w:t>
      </w:r>
      <w:r w:rsidRPr="00D51B61">
        <w:rPr>
          <w:rFonts w:ascii="Times New Roman" w:hAnsi="Times New Roman" w:cs="Times New Roman"/>
          <w:sz w:val="24"/>
          <w:szCs w:val="24"/>
        </w:rPr>
        <w:t xml:space="preserve"> nie zalega z opłacaniem składek na ubezpieczenia społeczne lub zdrowotne, o którym mowa w ust. 4 pkt 3, lub odpisu albo informacji z Krajowego Rejestru Sądowego lub z Centralnej Ewidencji i Informacji o Działalności Gospodarczej, o których mowa w ust. 4 pkt 4 - składa dokument lub dokumenty wystawione w kraju, w którym wykonawca ma siedzibę lub miejsce zamieszkania, potwierdzające odpowiednio, że:</w:t>
      </w:r>
    </w:p>
    <w:p w:rsidR="005B0AF6" w:rsidRPr="00D51B61" w:rsidRDefault="005B0AF6" w:rsidP="00586844">
      <w:pPr>
        <w:numPr>
          <w:ilvl w:val="0"/>
          <w:numId w:val="10"/>
        </w:numPr>
        <w:spacing w:after="0" w:line="360" w:lineRule="auto"/>
        <w:ind w:left="425" w:hanging="425"/>
        <w:jc w:val="both"/>
        <w:rPr>
          <w:rFonts w:ascii="Times New Roman" w:hAnsi="Times New Roman" w:cs="Times New Roman"/>
          <w:sz w:val="24"/>
          <w:szCs w:val="24"/>
        </w:rPr>
      </w:pPr>
      <w:r w:rsidRPr="00D51B61">
        <w:rPr>
          <w:rFonts w:ascii="Times New Roman" w:hAnsi="Times New Roman" w:cs="Times New Roman"/>
          <w:sz w:val="24"/>
          <w:szCs w:val="24"/>
        </w:rPr>
        <w:t>nie naruszył obowiązków dotyczących płatności podatków, opłat lub składek na ubezpieczenie społeczne lub zdrowotne,</w:t>
      </w:r>
    </w:p>
    <w:p w:rsidR="005B0AF6" w:rsidRPr="00D51B61" w:rsidRDefault="005B0AF6" w:rsidP="00586844">
      <w:pPr>
        <w:numPr>
          <w:ilvl w:val="0"/>
          <w:numId w:val="10"/>
        </w:numPr>
        <w:spacing w:after="0" w:line="360" w:lineRule="auto"/>
        <w:ind w:left="425" w:hanging="425"/>
        <w:jc w:val="both"/>
        <w:rPr>
          <w:rFonts w:ascii="Times New Roman" w:hAnsi="Times New Roman" w:cs="Times New Roman"/>
          <w:sz w:val="24"/>
          <w:szCs w:val="24"/>
        </w:rPr>
      </w:pPr>
      <w:r w:rsidRPr="00D51B61">
        <w:rPr>
          <w:rFonts w:ascii="Times New Roman"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5B0AF6" w:rsidRPr="00D51B61" w:rsidRDefault="005B0AF6" w:rsidP="00B11893">
      <w:pPr>
        <w:spacing w:after="0" w:line="360" w:lineRule="auto"/>
        <w:ind w:left="425" w:hanging="425"/>
        <w:jc w:val="both"/>
        <w:rPr>
          <w:rFonts w:ascii="Times New Roman" w:hAnsi="Times New Roman" w:cs="Times New Roman"/>
          <w:sz w:val="24"/>
          <w:szCs w:val="24"/>
        </w:rPr>
      </w:pPr>
      <w:r w:rsidRPr="00D51B61">
        <w:rPr>
          <w:rFonts w:ascii="Times New Roman" w:hAnsi="Times New Roman" w:cs="Times New Roman"/>
          <w:sz w:val="24"/>
          <w:szCs w:val="24"/>
        </w:rPr>
        <w:t xml:space="preserve">6.Dokumenty, o których mowa w ust. 5 pkt. </w:t>
      </w:r>
      <w:r w:rsidR="00E3084D">
        <w:rPr>
          <w:rFonts w:ascii="Times New Roman" w:hAnsi="Times New Roman" w:cs="Times New Roman"/>
          <w:sz w:val="24"/>
          <w:szCs w:val="24"/>
        </w:rPr>
        <w:t>1</w:t>
      </w:r>
      <w:r w:rsidRPr="00D51B61">
        <w:rPr>
          <w:rFonts w:ascii="Times New Roman" w:hAnsi="Times New Roman" w:cs="Times New Roman"/>
          <w:sz w:val="24"/>
          <w:szCs w:val="24"/>
        </w:rPr>
        <w:t xml:space="preserve"> powinny być wystawione nie wcześniej niż 3 miesiące przed ich złożeniem.</w:t>
      </w:r>
    </w:p>
    <w:p w:rsidR="005B0AF6" w:rsidRPr="00D51B61" w:rsidRDefault="005B0AF6" w:rsidP="00B11893">
      <w:pPr>
        <w:spacing w:after="0" w:line="360" w:lineRule="auto"/>
        <w:ind w:left="425" w:hanging="425"/>
        <w:jc w:val="both"/>
        <w:rPr>
          <w:rFonts w:ascii="Times New Roman" w:hAnsi="Times New Roman" w:cs="Times New Roman"/>
          <w:sz w:val="24"/>
          <w:szCs w:val="24"/>
        </w:rPr>
      </w:pPr>
      <w:r w:rsidRPr="00D51B61">
        <w:rPr>
          <w:rFonts w:ascii="Times New Roman" w:hAnsi="Times New Roman" w:cs="Times New Roman"/>
          <w:sz w:val="24"/>
          <w:szCs w:val="24"/>
        </w:rPr>
        <w:t xml:space="preserve">7. Jeżeli w kraju, w którym wykonawca ma siedzibę lub miejsce zamieszkania, nie wydaje się dokumentów, o których mowa w ust. 5 pkt 1, lub gdy dokumenty te nie odnoszą się do wszystkich przypadków, o których mowa w art. 108 ust. 1 pkt 1, 2 i 4, art. 109 ust. </w:t>
      </w:r>
      <w:r w:rsidR="00E3084D">
        <w:rPr>
          <w:rFonts w:ascii="Times New Roman" w:hAnsi="Times New Roman" w:cs="Times New Roman"/>
          <w:sz w:val="24"/>
          <w:szCs w:val="24"/>
        </w:rPr>
        <w:t>1</w:t>
      </w:r>
      <w:r w:rsidRPr="00D51B61">
        <w:rPr>
          <w:rFonts w:ascii="Times New Roman" w:hAnsi="Times New Roman" w:cs="Times New Roman"/>
          <w:sz w:val="24"/>
          <w:szCs w:val="24"/>
        </w:rPr>
        <w:t xml:space="preserve">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6 stosuje się.</w:t>
      </w:r>
    </w:p>
    <w:p w:rsidR="005B0AF6" w:rsidRPr="00D51B61" w:rsidRDefault="005B0AF6"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8.Zamawiający nie wzywa do złożenia podmiotowych środków dowodowych, jeżeli:</w:t>
      </w:r>
    </w:p>
    <w:p w:rsidR="005B0AF6" w:rsidRPr="00D51B61" w:rsidRDefault="005B0AF6"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lastRenderedPageBreak/>
        <w:t xml:space="preserve">l)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w:t>
      </w:r>
      <w:r w:rsidR="00E36E4B">
        <w:rPr>
          <w:rFonts w:ascii="Times New Roman" w:eastAsia="Times New Roman" w:hAnsi="Times New Roman" w:cs="Times New Roman"/>
          <w:color w:val="000000"/>
          <w:sz w:val="24"/>
          <w:szCs w:val="24"/>
          <w:lang w:eastAsia="pl-PL"/>
        </w:rPr>
        <w:t>1</w:t>
      </w:r>
      <w:r w:rsidRPr="00D51B61">
        <w:rPr>
          <w:rFonts w:ascii="Times New Roman" w:eastAsia="Times New Roman" w:hAnsi="Times New Roman" w:cs="Times New Roman"/>
          <w:color w:val="000000"/>
          <w:sz w:val="24"/>
          <w:szCs w:val="24"/>
          <w:lang w:eastAsia="pl-PL"/>
        </w:rPr>
        <w:t xml:space="preserve"> </w:t>
      </w:r>
      <w:proofErr w:type="spellStart"/>
      <w:r w:rsidRPr="00D51B61">
        <w:rPr>
          <w:rFonts w:ascii="Times New Roman" w:eastAsia="Times New Roman" w:hAnsi="Times New Roman" w:cs="Times New Roman"/>
          <w:color w:val="000000"/>
          <w:sz w:val="24"/>
          <w:szCs w:val="24"/>
          <w:lang w:eastAsia="pl-PL"/>
        </w:rPr>
        <w:t>p.z.p</w:t>
      </w:r>
      <w:proofErr w:type="spellEnd"/>
      <w:r w:rsidRPr="00D51B61">
        <w:rPr>
          <w:rFonts w:ascii="Times New Roman" w:eastAsia="Times New Roman" w:hAnsi="Times New Roman" w:cs="Times New Roman"/>
          <w:color w:val="000000"/>
          <w:sz w:val="24"/>
          <w:szCs w:val="24"/>
          <w:lang w:eastAsia="pl-PL"/>
        </w:rPr>
        <w:t xml:space="preserve"> dane umożliwiające dostęp do tych środków;</w:t>
      </w:r>
    </w:p>
    <w:p w:rsidR="005B0AF6" w:rsidRPr="00D51B61" w:rsidRDefault="005B0AF6"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2) podmiotowym środkiem dowodowym jest oświadczenie, którego treść odpowiada zakresowi oświadczenia, o którym mowa w art. 125 ust. l .</w:t>
      </w:r>
    </w:p>
    <w:p w:rsidR="005B0AF6" w:rsidRPr="00D51B61" w:rsidRDefault="005B0AF6" w:rsidP="00586844">
      <w:pPr>
        <w:numPr>
          <w:ilvl w:val="0"/>
          <w:numId w:val="11"/>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Wykonawca nie jest zobowiązany do złożenia podmiotowych środków dowodowych, które zamawiający posiada, jeżeli wykonawca wskaże te środki oraz potwierdzi ich prawidłowość i aktualność.</w:t>
      </w:r>
    </w:p>
    <w:p w:rsidR="005B0AF6" w:rsidRPr="00D51B61" w:rsidRDefault="005B0AF6" w:rsidP="00586844">
      <w:pPr>
        <w:numPr>
          <w:ilvl w:val="0"/>
          <w:numId w:val="11"/>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W zakresie nieuregulowanym ustawą </w:t>
      </w:r>
      <w:proofErr w:type="spellStart"/>
      <w:r w:rsidRPr="00D51B61">
        <w:rPr>
          <w:rFonts w:ascii="Times New Roman" w:eastAsia="Times New Roman" w:hAnsi="Times New Roman" w:cs="Times New Roman"/>
          <w:color w:val="000000"/>
          <w:sz w:val="24"/>
          <w:szCs w:val="24"/>
          <w:lang w:eastAsia="pl-PL"/>
        </w:rPr>
        <w:t>p.z.p</w:t>
      </w:r>
      <w:proofErr w:type="spellEnd"/>
      <w:r w:rsidRPr="00D51B61">
        <w:rPr>
          <w:rFonts w:ascii="Times New Roman" w:eastAsia="Times New Roman" w:hAnsi="Times New Roman" w:cs="Times New Roman"/>
          <w:color w:val="000000"/>
          <w:sz w:val="24"/>
          <w:szCs w:val="24"/>
          <w:lang w:eastAsia="pl-PL"/>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t>
      </w:r>
      <w:r w:rsidR="00192608" w:rsidRPr="00D51B61">
        <w:rPr>
          <w:rFonts w:ascii="Times New Roman" w:eastAsia="Times New Roman" w:hAnsi="Times New Roman" w:cs="Times New Roman"/>
          <w:color w:val="000000"/>
          <w:sz w:val="24"/>
          <w:szCs w:val="24"/>
          <w:lang w:eastAsia="pl-PL"/>
        </w:rPr>
        <w:t>wymagań</w:t>
      </w:r>
      <w:r w:rsidRPr="00D51B61">
        <w:rPr>
          <w:rFonts w:ascii="Times New Roman" w:eastAsia="Times New Roman" w:hAnsi="Times New Roman" w:cs="Times New Roman"/>
          <w:color w:val="000000"/>
          <w:sz w:val="24"/>
          <w:szCs w:val="24"/>
          <w:lang w:eastAsia="pl-PL"/>
        </w:rPr>
        <w:t xml:space="preserve"> technicznych dla dokumentów elektronicznych oraz środków komunikacji elektronicznej w postępowaniu o udzielenie zamówienia publicznego lub konkursie.</w:t>
      </w:r>
    </w:p>
    <w:p w:rsidR="00192608" w:rsidRDefault="00192608"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5B0AF6" w:rsidRPr="00192608" w:rsidRDefault="005B0AF6"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Times New Roman" w:hAnsi="Times New Roman" w:cs="Times New Roman"/>
          <w:b/>
          <w:color w:val="000000"/>
          <w:sz w:val="24"/>
          <w:szCs w:val="24"/>
          <w:u w:val="single"/>
          <w:lang w:eastAsia="pl-PL"/>
        </w:rPr>
        <w:t>XI. POLEGANIE NA ZASOBACH INNYCH PODMIOTÓW</w:t>
      </w:r>
    </w:p>
    <w:p w:rsidR="005B0AF6" w:rsidRPr="00D51B61" w:rsidRDefault="005B0AF6" w:rsidP="00586844">
      <w:pPr>
        <w:pStyle w:val="Akapitzlist"/>
        <w:numPr>
          <w:ilvl w:val="0"/>
          <w:numId w:val="1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Wykonawca może w celu potwierdzenia spełniania warunków udziału w polegać na zdolnościach technicznych lub zawodowych podmiotów udostępniających zasoby, niezależnie od charakteru prawnego łączących go z nimi stosunków prawnych.</w:t>
      </w:r>
    </w:p>
    <w:p w:rsidR="006B009C" w:rsidRPr="00D51B61" w:rsidRDefault="006B009C" w:rsidP="00586844">
      <w:pPr>
        <w:pStyle w:val="Akapitzlist"/>
        <w:numPr>
          <w:ilvl w:val="0"/>
          <w:numId w:val="1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rsidR="006B009C" w:rsidRPr="00D51B61" w:rsidRDefault="006B009C" w:rsidP="00586844">
      <w:pPr>
        <w:pStyle w:val="Akapitzlist"/>
        <w:numPr>
          <w:ilvl w:val="0"/>
          <w:numId w:val="1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6B009C" w:rsidRPr="00D51B61" w:rsidRDefault="006B009C" w:rsidP="00586844">
      <w:pPr>
        <w:pStyle w:val="Akapitzlist"/>
        <w:numPr>
          <w:ilvl w:val="0"/>
          <w:numId w:val="1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Zamawiający ocenia, czy udostępniane wykonawcy przez podmioty udostępniające zasoby zdolności techniczne lub zawodowe, pozwalają na wykazanie przez wykonawcę spełniania </w:t>
      </w:r>
      <w:r w:rsidRPr="00D51B61">
        <w:rPr>
          <w:rFonts w:ascii="Times New Roman" w:eastAsia="Times New Roman" w:hAnsi="Times New Roman" w:cs="Times New Roman"/>
          <w:color w:val="000000"/>
          <w:sz w:val="24"/>
          <w:szCs w:val="24"/>
          <w:lang w:eastAsia="pl-PL"/>
        </w:rPr>
        <w:lastRenderedPageBreak/>
        <w:t>warunków udziału w postępowaniu, a także bada, czy nie zachodzą wobec tego podmiotu podstawy wykluczenia, które zostały przewidziane względem wykonawcy.</w:t>
      </w:r>
    </w:p>
    <w:p w:rsidR="006B009C" w:rsidRPr="00D51B61" w:rsidRDefault="006B009C" w:rsidP="00586844">
      <w:pPr>
        <w:pStyle w:val="Akapitzlist"/>
        <w:numPr>
          <w:ilvl w:val="0"/>
          <w:numId w:val="1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6B009C" w:rsidRPr="00D51B61" w:rsidRDefault="006B009C" w:rsidP="00586844">
      <w:pPr>
        <w:pStyle w:val="Akapitzlist"/>
        <w:numPr>
          <w:ilvl w:val="0"/>
          <w:numId w:val="1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B009C" w:rsidRPr="00D51B61" w:rsidRDefault="006B009C" w:rsidP="00586844">
      <w:pPr>
        <w:pStyle w:val="Akapitzlist"/>
        <w:numPr>
          <w:ilvl w:val="0"/>
          <w:numId w:val="1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Wykonawca, w przypadku polegania na zdolnościach lub sytuacji podmiotów udostępniających zasoby, przedstawia, wraz z oświadczeniem, o którym mowa w Rozdziale X ust. </w:t>
      </w:r>
      <w:r w:rsidR="00601B63">
        <w:rPr>
          <w:rFonts w:ascii="Times New Roman" w:eastAsia="Times New Roman" w:hAnsi="Times New Roman" w:cs="Times New Roman"/>
          <w:color w:val="000000"/>
          <w:sz w:val="24"/>
          <w:szCs w:val="24"/>
          <w:lang w:eastAsia="pl-PL"/>
        </w:rPr>
        <w:t>1</w:t>
      </w:r>
      <w:r w:rsidRPr="00D51B61">
        <w:rPr>
          <w:rFonts w:ascii="Times New Roman" w:eastAsia="Times New Roman" w:hAnsi="Times New Roman" w:cs="Times New Roman"/>
          <w:color w:val="000000"/>
          <w:sz w:val="24"/>
          <w:szCs w:val="24"/>
          <w:lang w:eastAsia="pl-PL"/>
        </w:rPr>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podmiotowych środków dowodowych określonych w Rozdziale X SWZ.</w:t>
      </w:r>
    </w:p>
    <w:p w:rsidR="006B009C" w:rsidRPr="00D51B61" w:rsidRDefault="006B009C" w:rsidP="00586844">
      <w:pPr>
        <w:pStyle w:val="Akapitzlist"/>
        <w:numPr>
          <w:ilvl w:val="0"/>
          <w:numId w:val="1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Wykonawca, w przypadku polegania na zdolnościach lub sytuacji podmiotów udostępniających zasoby przedkłada także podmiotowe środki dowodowe które służą potwierdzenie braku podstaw do wykluczenia podmiotów udostępniających zasoby o których mowa w Rozdziale X pkt. ust.4 pkt 10.</w:t>
      </w:r>
    </w:p>
    <w:p w:rsidR="00192608" w:rsidRDefault="00192608"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6B009C" w:rsidRPr="00192608" w:rsidRDefault="006B009C"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Times New Roman" w:hAnsi="Times New Roman" w:cs="Times New Roman"/>
          <w:b/>
          <w:color w:val="000000"/>
          <w:sz w:val="24"/>
          <w:szCs w:val="24"/>
          <w:u w:val="single"/>
          <w:lang w:eastAsia="pl-PL"/>
        </w:rPr>
        <w:t>XII.</w:t>
      </w:r>
      <w:r w:rsidR="002C4373">
        <w:rPr>
          <w:rFonts w:ascii="Times New Roman" w:eastAsia="Times New Roman" w:hAnsi="Times New Roman" w:cs="Times New Roman"/>
          <w:b/>
          <w:color w:val="000000"/>
          <w:sz w:val="24"/>
          <w:szCs w:val="24"/>
          <w:u w:val="single"/>
          <w:lang w:eastAsia="pl-PL"/>
        </w:rPr>
        <w:t xml:space="preserve"> </w:t>
      </w:r>
      <w:r w:rsidRPr="00192608">
        <w:rPr>
          <w:rFonts w:ascii="Times New Roman" w:eastAsia="Times New Roman" w:hAnsi="Times New Roman" w:cs="Times New Roman"/>
          <w:b/>
          <w:color w:val="000000"/>
          <w:sz w:val="24"/>
          <w:szCs w:val="24"/>
          <w:u w:val="single"/>
          <w:lang w:eastAsia="pl-PL"/>
        </w:rPr>
        <w:t>INFORMACJA DLA WYKONAWCÓW WSPÓLNIE UBIEGAJĄCYCH   SIĘ O UDZIELENIE ZAMÓWIENIA (SPÓŁKI CYWILNE/ KONSORCJA)</w:t>
      </w:r>
    </w:p>
    <w:p w:rsidR="006B009C"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 l .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rsidR="006B009C"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2.</w:t>
      </w:r>
      <w:r w:rsidRPr="00D51B61">
        <w:rPr>
          <w:rFonts w:ascii="Times New Roman" w:eastAsia="Times New Roman" w:hAnsi="Times New Roman" w:cs="Times New Roman"/>
          <w:color w:val="000000"/>
          <w:sz w:val="24"/>
          <w:szCs w:val="24"/>
          <w:lang w:eastAsia="pl-PL"/>
        </w:rPr>
        <w:tab/>
        <w:t xml:space="preserve">W przypadku Wykonawców wspólnie ubiegających się o udzielenie zamówienia, oświadczenia, o których mowa w Rozdziale X ust. 1 SWZ, składa każdy z wykonawców. Oświadczenia te potwierdzają brak podstaw wykluczenia oraz spełnianie warunków </w:t>
      </w:r>
      <w:r w:rsidRPr="00D51B61">
        <w:rPr>
          <w:rFonts w:ascii="Times New Roman" w:eastAsia="Times New Roman" w:hAnsi="Times New Roman" w:cs="Times New Roman"/>
          <w:color w:val="000000"/>
          <w:sz w:val="24"/>
          <w:szCs w:val="24"/>
          <w:lang w:eastAsia="pl-PL"/>
        </w:rPr>
        <w:lastRenderedPageBreak/>
        <w:t>udziału w zakresie, w jakim każdy z wykonawców wykazuje spełnianie warunków udziału w postępowaniu.</w:t>
      </w:r>
    </w:p>
    <w:p w:rsidR="006B009C"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3.</w:t>
      </w:r>
      <w:r w:rsidRPr="00D51B61">
        <w:rPr>
          <w:rFonts w:ascii="Times New Roman" w:eastAsia="Times New Roman" w:hAnsi="Times New Roman" w:cs="Times New Roman"/>
          <w:color w:val="000000"/>
          <w:sz w:val="24"/>
          <w:szCs w:val="24"/>
          <w:lang w:eastAsia="pl-PL"/>
        </w:rPr>
        <w:tab/>
        <w:t>Wykonawcy wspólnie ubiegający się o udzielenie zamówienia dołączają do oferty oświadczenie, z którego wynika, które roboty budowlane wykonają poszczególni wykonawcy.</w:t>
      </w:r>
    </w:p>
    <w:p w:rsidR="006B009C"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4.</w:t>
      </w:r>
      <w:r w:rsidRPr="00D51B61">
        <w:rPr>
          <w:rFonts w:ascii="Times New Roman" w:eastAsia="Times New Roman" w:hAnsi="Times New Roman" w:cs="Times New Roman"/>
          <w:color w:val="000000"/>
          <w:sz w:val="24"/>
          <w:szCs w:val="24"/>
          <w:lang w:eastAsia="pl-PL"/>
        </w:rPr>
        <w:tab/>
        <w:t>Oświadczenia i dokumenty potwierdzające brak podstaw do wykluczenia z postępowania składa każdy z Wykonawców wspólnie ubiegających się o zamówienie.</w:t>
      </w:r>
    </w:p>
    <w:p w:rsidR="005B0AF6"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5.</w:t>
      </w:r>
      <w:r w:rsidRPr="00D51B61">
        <w:rPr>
          <w:rFonts w:ascii="Times New Roman" w:eastAsia="Times New Roman" w:hAnsi="Times New Roman" w:cs="Times New Roman"/>
          <w:color w:val="000000"/>
          <w:sz w:val="24"/>
          <w:szCs w:val="24"/>
          <w:lang w:eastAsia="pl-PL"/>
        </w:rPr>
        <w:tab/>
        <w:t>Zamawiający, w stosunku do Wykonawców wspólnie ubiegających się o udzielenie zamówienia, w odniesieniu do warunku dotyczącego zdolności technicznej lub zawodowej</w:t>
      </w:r>
      <w:r w:rsidRPr="00D51B61">
        <w:rPr>
          <w:rFonts w:ascii="Times New Roman" w:eastAsia="Times New Roman" w:hAnsi="Times New Roman" w:cs="Times New Roman"/>
          <w:color w:val="000000"/>
          <w:sz w:val="24"/>
          <w:szCs w:val="24"/>
          <w:lang w:eastAsia="pl-PL"/>
        </w:rPr>
        <w:tab/>
        <w:t>dopuszcza łączne spełnianie warunku przez Wykonawców.</w:t>
      </w:r>
    </w:p>
    <w:p w:rsidR="00192608" w:rsidRDefault="00192608"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6B009C" w:rsidRPr="00192608" w:rsidRDefault="006B009C"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Times New Roman" w:hAnsi="Times New Roman" w:cs="Times New Roman"/>
          <w:b/>
          <w:color w:val="000000"/>
          <w:sz w:val="24"/>
          <w:szCs w:val="24"/>
          <w:u w:val="single"/>
          <w:lang w:eastAsia="pl-PL"/>
        </w:rPr>
        <w:t>XIII. SPOSÓB KOMUNIKACJI ORAZ WYJAŚNIENIA TREŚCI SWZ</w:t>
      </w:r>
    </w:p>
    <w:p w:rsidR="00777AE0" w:rsidRPr="00777AE0" w:rsidRDefault="00777AE0" w:rsidP="00586844">
      <w:pPr>
        <w:numPr>
          <w:ilvl w:val="0"/>
          <w:numId w:val="34"/>
        </w:numPr>
        <w:spacing w:after="0" w:line="360" w:lineRule="auto"/>
        <w:ind w:left="284" w:hanging="284"/>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 xml:space="preserve">W postępowaniu o udzielenie zamówienia publicznego komunikacja między Zamawiającym a wykonawcami odbywa się przy użyciu Platformy e-Zamówienia, która jest dostępna pod adresem </w:t>
      </w:r>
      <w:hyperlink r:id="rId6" w:history="1">
        <w:r w:rsidRPr="00777AE0">
          <w:rPr>
            <w:rFonts w:ascii="Times New Roman" w:eastAsia="Times New Roman" w:hAnsi="Times New Roman" w:cs="Times New Roman"/>
            <w:color w:val="0563C1" w:themeColor="hyperlink"/>
            <w:sz w:val="24"/>
            <w:szCs w:val="24"/>
            <w:u w:val="single"/>
            <w:lang w:eastAsia="pl-PL"/>
          </w:rPr>
          <w:t>https://ezamowienia.gov.pl</w:t>
        </w:r>
      </w:hyperlink>
      <w:r w:rsidRPr="00777AE0">
        <w:rPr>
          <w:rFonts w:ascii="Times New Roman" w:eastAsia="Times New Roman" w:hAnsi="Times New Roman" w:cs="Times New Roman"/>
          <w:sz w:val="24"/>
          <w:szCs w:val="24"/>
          <w:lang w:eastAsia="pl-PL"/>
        </w:rPr>
        <w:t>.  oraz poczty elektronicznej przetarg@liw.pl</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2. Korzystanie z Platformy e-Zamówienia jest bezpłatne.</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3.Zamawiający wyznacza następujące osoby do kontaktu z wykonawcami:</w:t>
      </w:r>
      <w:r w:rsidRPr="00777AE0">
        <w:rPr>
          <w:rFonts w:ascii="Times New Roman" w:eastAsia="Times New Roman" w:hAnsi="Times New Roman" w:cs="Times New Roman"/>
          <w:sz w:val="24"/>
          <w:szCs w:val="24"/>
          <w:lang w:eastAsia="pl-PL"/>
        </w:rPr>
        <w:br/>
        <w:t xml:space="preserve">Pani/Pan Ewa Burczyńska, e-mail: </w:t>
      </w:r>
      <w:hyperlink r:id="rId7" w:history="1">
        <w:r w:rsidRPr="00777AE0">
          <w:rPr>
            <w:rFonts w:ascii="Times New Roman" w:eastAsia="Times New Roman" w:hAnsi="Times New Roman" w:cs="Times New Roman"/>
            <w:color w:val="0563C1" w:themeColor="hyperlink"/>
            <w:sz w:val="24"/>
            <w:szCs w:val="24"/>
            <w:u w:val="single"/>
            <w:lang w:eastAsia="pl-PL"/>
          </w:rPr>
          <w:t>przetarg@liw.pl</w:t>
        </w:r>
      </w:hyperlink>
    </w:p>
    <w:p w:rsidR="00777AE0" w:rsidRPr="00777AE0" w:rsidRDefault="00777AE0" w:rsidP="00777AE0">
      <w:pPr>
        <w:spacing w:after="0" w:line="360" w:lineRule="auto"/>
        <w:ind w:left="425" w:hanging="425"/>
        <w:jc w:val="both"/>
      </w:pPr>
      <w:r w:rsidRPr="00777AE0">
        <w:rPr>
          <w:rFonts w:ascii="Times New Roman" w:eastAsia="Times New Roman" w:hAnsi="Times New Roman" w:cs="Times New Roman"/>
          <w:sz w:val="24"/>
          <w:szCs w:val="24"/>
          <w:lang w:eastAsia="pl-PL"/>
        </w:rPr>
        <w:t xml:space="preserve">4. Adres strony internetowej prowadzonego postępowania </w:t>
      </w:r>
      <w:r w:rsidR="00BA0F6D" w:rsidRPr="00BA0F6D">
        <w:rPr>
          <w:rFonts w:ascii="Times New Roman" w:hAnsi="Times New Roman" w:cs="Times New Roman"/>
          <w:color w:val="0563C1" w:themeColor="hyperlink"/>
          <w:sz w:val="24"/>
          <w:szCs w:val="24"/>
          <w:u w:val="single"/>
        </w:rPr>
        <w:t>https://ezamowienia.gov.pl/mp-client/search/list/ocds-148610-6fafcf4f-8465-11ee-9aa3-96d3b4440790</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5.Postępowanie można wyszukać również ze strony głównej Platformy e-Zamówienia</w:t>
      </w:r>
      <w:r w:rsidRPr="00777AE0">
        <w:rPr>
          <w:rFonts w:ascii="Times New Roman" w:eastAsia="Times New Roman" w:hAnsi="Times New Roman" w:cs="Times New Roman"/>
          <w:sz w:val="24"/>
          <w:szCs w:val="24"/>
          <w:lang w:eastAsia="pl-PL"/>
        </w:rPr>
        <w:br/>
        <w:t>(przycisk „Przeglądaj postępowania/konkursy”).</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6.  I</w:t>
      </w:r>
      <w:r w:rsidRPr="00777AE0">
        <w:rPr>
          <w:rFonts w:ascii="Times New Roman" w:eastAsia="Times New Roman" w:hAnsi="Times New Roman" w:cs="Times New Roman"/>
          <w:sz w:val="24"/>
          <w:szCs w:val="24"/>
          <w:lang w:val="pl" w:eastAsia="pl-PL"/>
        </w:rPr>
        <w:t xml:space="preserve">dentyfikator (ID) postępowania na Platformie e-Zamówienia: </w:t>
      </w:r>
      <w:r w:rsidR="00BA0F6D" w:rsidRPr="00BA0F6D">
        <w:rPr>
          <w:rFonts w:ascii="Times New Roman" w:eastAsia="Times New Roman" w:hAnsi="Times New Roman" w:cs="Times New Roman"/>
          <w:b/>
          <w:bCs/>
          <w:sz w:val="24"/>
          <w:szCs w:val="24"/>
          <w:lang w:eastAsia="pl-PL"/>
        </w:rPr>
        <w:t>ocds-148610-6fafcf4f-8465-11ee-9aa3-96d3b4440790</w:t>
      </w:r>
      <w:r w:rsidRPr="00BA0F6D">
        <w:rPr>
          <w:rFonts w:ascii="Times New Roman" w:eastAsia="Times New Roman" w:hAnsi="Times New Roman" w:cs="Times New Roman"/>
          <w:sz w:val="24"/>
          <w:szCs w:val="24"/>
          <w:lang w:eastAsia="pl-PL"/>
        </w:rPr>
        <w:t>7.</w:t>
      </w:r>
      <w:r w:rsidRPr="00777AE0">
        <w:rPr>
          <w:rFonts w:ascii="Times New Roman" w:eastAsia="Times New Roman" w:hAnsi="Times New Roman" w:cs="Times New Roman"/>
          <w:sz w:val="24"/>
          <w:szCs w:val="24"/>
          <w:lang w:eastAsia="pl-PL"/>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8.</w:t>
      </w:r>
      <w:r w:rsidR="00F92806">
        <w:rPr>
          <w:rFonts w:ascii="Times New Roman" w:eastAsia="Times New Roman" w:hAnsi="Times New Roman" w:cs="Times New Roman"/>
          <w:sz w:val="24"/>
          <w:szCs w:val="24"/>
          <w:lang w:eastAsia="pl-PL"/>
        </w:rPr>
        <w:t xml:space="preserve"> </w:t>
      </w:r>
      <w:r w:rsidRPr="00777AE0">
        <w:rPr>
          <w:rFonts w:ascii="Times New Roman" w:eastAsia="Times New Roman" w:hAnsi="Times New Roman" w:cs="Times New Roman"/>
          <w:sz w:val="24"/>
          <w:szCs w:val="24"/>
          <w:lang w:eastAsia="pl-PL"/>
        </w:rPr>
        <w:t>Przeglądanie i pobieranie publicznej treści dokumentacji postępowania nie wymaga</w:t>
      </w:r>
      <w:r w:rsidRPr="00777AE0">
        <w:rPr>
          <w:rFonts w:ascii="Times New Roman" w:eastAsia="Times New Roman" w:hAnsi="Times New Roman" w:cs="Times New Roman"/>
          <w:sz w:val="24"/>
          <w:szCs w:val="24"/>
          <w:lang w:eastAsia="pl-PL"/>
        </w:rPr>
        <w:br/>
        <w:t>posiadania konta na Platformie e-Zamówienia ani logowania.</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9. Sposób sporządzenia dokumentów elektronicznych lub dokumentów elektronicznych</w:t>
      </w:r>
      <w:r w:rsidRPr="00777AE0">
        <w:rPr>
          <w:rFonts w:ascii="Times New Roman" w:eastAsia="Times New Roman" w:hAnsi="Times New Roman" w:cs="Times New Roman"/>
          <w:sz w:val="24"/>
          <w:szCs w:val="24"/>
          <w:lang w:eastAsia="pl-PL"/>
        </w:rPr>
        <w:br/>
        <w:t>będących kopią elektroniczną treści zapisanej w postaci papierowej (cyfrowe</w:t>
      </w:r>
      <w:r w:rsidRPr="00777AE0">
        <w:rPr>
          <w:rFonts w:ascii="Times New Roman" w:eastAsia="Times New Roman" w:hAnsi="Times New Roman" w:cs="Times New Roman"/>
          <w:sz w:val="24"/>
          <w:szCs w:val="24"/>
          <w:lang w:eastAsia="pl-PL"/>
        </w:rPr>
        <w:br/>
      </w:r>
      <w:r w:rsidRPr="00777AE0">
        <w:rPr>
          <w:rFonts w:ascii="Times New Roman" w:eastAsia="Times New Roman" w:hAnsi="Times New Roman" w:cs="Times New Roman"/>
          <w:sz w:val="24"/>
          <w:szCs w:val="24"/>
          <w:lang w:eastAsia="pl-PL"/>
        </w:rPr>
        <w:lastRenderedPageBreak/>
        <w:t>odwzorowania) musi być zgodny z wymaganiami określonymi w rozporządzeniu</w:t>
      </w:r>
      <w:r w:rsidRPr="00777AE0">
        <w:rPr>
          <w:rFonts w:ascii="Times New Roman" w:eastAsia="Times New Roman" w:hAnsi="Times New Roman" w:cs="Times New Roman"/>
          <w:sz w:val="24"/>
          <w:szCs w:val="24"/>
          <w:lang w:eastAsia="pl-PL"/>
        </w:rPr>
        <w:br/>
        <w:t>Prezesa Rady Ministrów w sprawie wymagań dla dokumentów elektronicznych.</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10. Dokumenty elektroniczne, o których mowa w § 2 ust. 1 rozporządzenia Prezesa Rady</w:t>
      </w:r>
      <w:r w:rsidRPr="00777AE0">
        <w:rPr>
          <w:rFonts w:ascii="Times New Roman" w:eastAsia="Times New Roman" w:hAnsi="Times New Roman" w:cs="Times New Roman"/>
          <w:sz w:val="24"/>
          <w:szCs w:val="24"/>
          <w:lang w:eastAsia="pl-PL"/>
        </w:rPr>
        <w:br/>
        <w:t>Ministrów w sprawie wymagań dla dokumentów elektronicznych, sporządza się</w:t>
      </w:r>
      <w:r w:rsidRPr="00777AE0">
        <w:rPr>
          <w:rFonts w:ascii="Times New Roman" w:eastAsia="Times New Roman" w:hAnsi="Times New Roman" w:cs="Times New Roman"/>
          <w:sz w:val="24"/>
          <w:szCs w:val="24"/>
          <w:lang w:eastAsia="pl-PL"/>
        </w:rPr>
        <w:br/>
        <w:t>w postaci elektronicznej, w formatach danych określonych w przepisach</w:t>
      </w:r>
      <w:r w:rsidRPr="00777AE0">
        <w:rPr>
          <w:rFonts w:ascii="Times New Roman" w:eastAsia="Times New Roman" w:hAnsi="Times New Roman" w:cs="Times New Roman"/>
          <w:sz w:val="24"/>
          <w:szCs w:val="24"/>
          <w:lang w:eastAsia="pl-PL"/>
        </w:rPr>
        <w:br/>
        <w:t>rozporządzenia Rady Ministrów w sprawie Krajowych Ram Interoperacyjności,</w:t>
      </w:r>
      <w:r w:rsidRPr="00777AE0">
        <w:rPr>
          <w:rFonts w:ascii="Times New Roman" w:eastAsia="Times New Roman" w:hAnsi="Times New Roman" w:cs="Times New Roman"/>
          <w:sz w:val="24"/>
          <w:szCs w:val="24"/>
          <w:lang w:eastAsia="pl-PL"/>
        </w:rPr>
        <w:br/>
        <w:t>z uwzględnieniem rodzaju przekazywanych danych i przekazuje się jako załączniki. W przypadku formatów, o których mowa w art. 66 ust. 1 ustawy Pzp, ww. regulacje</w:t>
      </w:r>
      <w:r w:rsidRPr="00777AE0">
        <w:rPr>
          <w:rFonts w:ascii="Times New Roman" w:eastAsia="Times New Roman" w:hAnsi="Times New Roman" w:cs="Times New Roman"/>
          <w:sz w:val="24"/>
          <w:szCs w:val="24"/>
          <w:lang w:eastAsia="pl-PL"/>
        </w:rPr>
        <w:br/>
        <w:t>nie będą miały bezpośredniego zastosowania.</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11.Informacje, oświadczenia lub dokumenty , inne niż wymienione w § 2 ust. 1</w:t>
      </w:r>
      <w:r w:rsidRPr="00777AE0">
        <w:rPr>
          <w:rFonts w:ascii="Times New Roman" w:eastAsia="Times New Roman" w:hAnsi="Times New Roman" w:cs="Times New Roman"/>
          <w:sz w:val="24"/>
          <w:szCs w:val="24"/>
          <w:lang w:eastAsia="pl-PL"/>
        </w:rPr>
        <w:br/>
        <w:t>rozporządzenia Prezesa Rady Ministrów w sprawie wymagań dla dokumentów</w:t>
      </w:r>
      <w:r w:rsidRPr="00777AE0">
        <w:rPr>
          <w:rFonts w:ascii="Times New Roman" w:eastAsia="Times New Roman" w:hAnsi="Times New Roman" w:cs="Times New Roman"/>
          <w:sz w:val="24"/>
          <w:szCs w:val="24"/>
          <w:lang w:eastAsia="pl-PL"/>
        </w:rPr>
        <w:br/>
        <w:t>elektronicznych, przekazywane w postępowaniu sporządza się w postaci</w:t>
      </w:r>
      <w:r w:rsidRPr="00777AE0">
        <w:rPr>
          <w:rFonts w:ascii="Times New Roman" w:eastAsia="Times New Roman" w:hAnsi="Times New Roman" w:cs="Times New Roman"/>
          <w:sz w:val="24"/>
          <w:szCs w:val="24"/>
          <w:lang w:eastAsia="pl-PL"/>
        </w:rPr>
        <w:br/>
        <w:t>elektronicznej:</w:t>
      </w:r>
      <w:r w:rsidRPr="00777AE0">
        <w:rPr>
          <w:rFonts w:ascii="Times New Roman" w:eastAsia="Times New Roman" w:hAnsi="Times New Roman" w:cs="Times New Roman"/>
          <w:sz w:val="24"/>
          <w:szCs w:val="24"/>
          <w:lang w:eastAsia="pl-PL"/>
        </w:rPr>
        <w:br/>
        <w:t>a. w formatach danych określonych w przepisach rozporządzenia Rady Ministrów</w:t>
      </w:r>
      <w:r w:rsidRPr="00777AE0">
        <w:rPr>
          <w:rFonts w:ascii="Times New Roman" w:eastAsia="Times New Roman" w:hAnsi="Times New Roman" w:cs="Times New Roman"/>
          <w:sz w:val="24"/>
          <w:szCs w:val="24"/>
          <w:lang w:eastAsia="pl-PL"/>
        </w:rPr>
        <w:br/>
        <w:t>w sprawie Krajowych Ram Interoperacyjności (i przekazuje się jako załącznik), lub</w:t>
      </w:r>
      <w:r w:rsidRPr="00777AE0">
        <w:rPr>
          <w:rFonts w:ascii="Times New Roman" w:eastAsia="Times New Roman" w:hAnsi="Times New Roman" w:cs="Times New Roman"/>
          <w:sz w:val="24"/>
          <w:szCs w:val="24"/>
          <w:lang w:eastAsia="pl-PL"/>
        </w:rPr>
        <w:br/>
        <w:t>b. jako tekst wpisany bezpośrednio do wiadomości przekazywanej przy użyciu</w:t>
      </w:r>
      <w:r w:rsidRPr="00777AE0">
        <w:rPr>
          <w:rFonts w:ascii="Times New Roman" w:eastAsia="Times New Roman" w:hAnsi="Times New Roman" w:cs="Times New Roman"/>
          <w:sz w:val="24"/>
          <w:szCs w:val="24"/>
          <w:lang w:eastAsia="pl-PL"/>
        </w:rPr>
        <w:br/>
        <w:t>środków komunikacji elektronicznej (np. w treści wiadomości e-mail lub w treści</w:t>
      </w:r>
      <w:r w:rsidRPr="00777AE0">
        <w:rPr>
          <w:rFonts w:ascii="Times New Roman" w:eastAsia="Times New Roman" w:hAnsi="Times New Roman" w:cs="Times New Roman"/>
          <w:sz w:val="24"/>
          <w:szCs w:val="24"/>
          <w:lang w:eastAsia="pl-PL"/>
        </w:rPr>
        <w:br/>
        <w:t>„Formularza do komunikacji”).</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12. Jeżeli dokumenty elektroniczne, przekazywane przy użyciu środków komunikacji</w:t>
      </w:r>
      <w:r w:rsidRPr="00777AE0">
        <w:rPr>
          <w:rFonts w:ascii="Times New Roman" w:eastAsia="Times New Roman" w:hAnsi="Times New Roman" w:cs="Times New Roman"/>
          <w:sz w:val="24"/>
          <w:szCs w:val="24"/>
          <w:lang w:eastAsia="pl-PL"/>
        </w:rPr>
        <w:br/>
        <w:t>elektronicznej, zawierają informacje stanowiące tajemnicę przedsiębiorstwa</w:t>
      </w:r>
      <w:r w:rsidRPr="00777AE0">
        <w:rPr>
          <w:rFonts w:ascii="Times New Roman" w:eastAsia="Times New Roman" w:hAnsi="Times New Roman" w:cs="Times New Roman"/>
          <w:sz w:val="24"/>
          <w:szCs w:val="24"/>
          <w:lang w:eastAsia="pl-PL"/>
        </w:rPr>
        <w:br/>
        <w:t>w rozumieniu przepisów ustawy z dnia 16 kwietnia 1993 r. o zwalczaniu nieuczciwej</w:t>
      </w:r>
      <w:r w:rsidRPr="00777AE0">
        <w:rPr>
          <w:rFonts w:ascii="Times New Roman" w:eastAsia="Times New Roman" w:hAnsi="Times New Roman" w:cs="Times New Roman"/>
          <w:sz w:val="24"/>
          <w:szCs w:val="24"/>
          <w:lang w:eastAsia="pl-PL"/>
        </w:rPr>
        <w:br/>
        <w:t>konkurencji (Dz. U. z 2020 r. poz. 1913 oraz z 2021 r. poz. 1655) wykonawca, w celu</w:t>
      </w:r>
      <w:r w:rsidRPr="00777AE0">
        <w:rPr>
          <w:rFonts w:ascii="Times New Roman" w:eastAsia="Times New Roman" w:hAnsi="Times New Roman" w:cs="Times New Roman"/>
          <w:sz w:val="24"/>
          <w:szCs w:val="24"/>
          <w:lang w:eastAsia="pl-PL"/>
        </w:rPr>
        <w:br/>
        <w:t>utrzymania w poufności tych informacji, przekazuje je w wydzielonym i odpowiednio</w:t>
      </w:r>
      <w:r w:rsidRPr="00777AE0">
        <w:rPr>
          <w:rFonts w:ascii="Times New Roman" w:eastAsia="Times New Roman" w:hAnsi="Times New Roman" w:cs="Times New Roman"/>
          <w:sz w:val="24"/>
          <w:szCs w:val="24"/>
          <w:lang w:eastAsia="pl-PL"/>
        </w:rPr>
        <w:br/>
        <w:t>oznaczonym pliku, wraz z jednoczesnym zaznaczeniem w nazwie pliku „Dokument</w:t>
      </w:r>
      <w:r w:rsidRPr="00777AE0">
        <w:rPr>
          <w:rFonts w:ascii="Times New Roman" w:eastAsia="Times New Roman" w:hAnsi="Times New Roman" w:cs="Times New Roman"/>
          <w:sz w:val="24"/>
          <w:szCs w:val="24"/>
          <w:lang w:eastAsia="pl-PL"/>
        </w:rPr>
        <w:br/>
        <w:t>stanowiący tajemnicę przedsiębiorstwa”.</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13. Komunikacja w postępowaniu, z wyłączeniem składania ofert/wniosków</w:t>
      </w:r>
      <w:r w:rsidRPr="00777AE0">
        <w:rPr>
          <w:rFonts w:ascii="Times New Roman" w:eastAsia="Times New Roman" w:hAnsi="Times New Roman" w:cs="Times New Roman"/>
          <w:sz w:val="24"/>
          <w:szCs w:val="24"/>
          <w:lang w:eastAsia="pl-PL"/>
        </w:rPr>
        <w:br/>
        <w:t>o dopuszczenie do udziału w postępowaniu, odbywa się drogą elektroniczną</w:t>
      </w:r>
      <w:r w:rsidRPr="00777AE0">
        <w:rPr>
          <w:rFonts w:ascii="Times New Roman" w:eastAsia="Times New Roman" w:hAnsi="Times New Roman" w:cs="Times New Roman"/>
          <w:sz w:val="24"/>
          <w:szCs w:val="24"/>
          <w:lang w:eastAsia="pl-PL"/>
        </w:rPr>
        <w:br/>
        <w:t>za pośrednictwem formularzy do komunikacji dostępnych w zakładce „Formularze”</w:t>
      </w:r>
      <w:r w:rsidRPr="00777AE0">
        <w:rPr>
          <w:rFonts w:ascii="Times New Roman" w:eastAsia="Times New Roman" w:hAnsi="Times New Roman" w:cs="Times New Roman"/>
          <w:sz w:val="24"/>
          <w:szCs w:val="24"/>
          <w:lang w:eastAsia="pl-PL"/>
        </w:rPr>
        <w:br/>
        <w:t>(„Formularze do komunikacji”). Za pośrednictwem „Formularzy do komunikacji”</w:t>
      </w:r>
      <w:r w:rsidRPr="00777AE0">
        <w:rPr>
          <w:rFonts w:ascii="Times New Roman" w:eastAsia="Times New Roman" w:hAnsi="Times New Roman" w:cs="Times New Roman"/>
          <w:sz w:val="24"/>
          <w:szCs w:val="24"/>
          <w:lang w:eastAsia="pl-PL"/>
        </w:rPr>
        <w:br/>
        <w:t>odbywa się w szczególności przekazywanie wezwań i zawiadomień, zadawanie pytań</w:t>
      </w:r>
      <w:r w:rsidRPr="00777AE0">
        <w:rPr>
          <w:rFonts w:ascii="Times New Roman" w:eastAsia="Times New Roman" w:hAnsi="Times New Roman" w:cs="Times New Roman"/>
          <w:sz w:val="24"/>
          <w:szCs w:val="24"/>
          <w:lang w:eastAsia="pl-PL"/>
        </w:rPr>
        <w:br/>
        <w:t>i udzielanie odpowiedzi. Formularze do komunikacji umożliwiają również dołączenie</w:t>
      </w:r>
      <w:r w:rsidRPr="00777AE0">
        <w:rPr>
          <w:rFonts w:ascii="Times New Roman" w:eastAsia="Times New Roman" w:hAnsi="Times New Roman" w:cs="Times New Roman"/>
          <w:sz w:val="24"/>
          <w:szCs w:val="24"/>
          <w:lang w:eastAsia="pl-PL"/>
        </w:rPr>
        <w:br/>
        <w:t>załącznika do przesyłanej wiadomości (przycisk „dodaj załącznik”).</w:t>
      </w:r>
      <w:r w:rsidRPr="00777AE0">
        <w:rPr>
          <w:rFonts w:ascii="Times New Roman" w:eastAsia="Times New Roman" w:hAnsi="Times New Roman" w:cs="Times New Roman"/>
          <w:sz w:val="24"/>
          <w:szCs w:val="24"/>
          <w:lang w:eastAsia="pl-PL"/>
        </w:rPr>
        <w:br/>
        <w:t>W przypadku załączników, które są zgodnie z ustawą Pzp lub rozporządzeniem Prezesa</w:t>
      </w:r>
      <w:r w:rsidRPr="00777AE0">
        <w:rPr>
          <w:rFonts w:ascii="Times New Roman" w:eastAsia="Times New Roman" w:hAnsi="Times New Roman" w:cs="Times New Roman"/>
          <w:sz w:val="24"/>
          <w:szCs w:val="24"/>
          <w:lang w:eastAsia="pl-PL"/>
        </w:rPr>
        <w:br/>
        <w:t>Rady Ministrów w sprawie wymagań dla dokumentów elektronicznych opatrzone</w:t>
      </w:r>
      <w:r w:rsidRPr="00777AE0">
        <w:rPr>
          <w:rFonts w:ascii="Times New Roman" w:eastAsia="Times New Roman" w:hAnsi="Times New Roman" w:cs="Times New Roman"/>
          <w:sz w:val="24"/>
          <w:szCs w:val="24"/>
          <w:lang w:eastAsia="pl-PL"/>
        </w:rPr>
        <w:br/>
      </w:r>
      <w:r w:rsidRPr="00777AE0">
        <w:rPr>
          <w:rFonts w:ascii="Times New Roman" w:eastAsia="Times New Roman" w:hAnsi="Times New Roman" w:cs="Times New Roman"/>
          <w:sz w:val="24"/>
          <w:szCs w:val="24"/>
          <w:lang w:eastAsia="pl-PL"/>
        </w:rPr>
        <w:lastRenderedPageBreak/>
        <w:t>kwalifikowanym podpisem elektronicznym, podpisem zaufanym lub podpisem</w:t>
      </w:r>
      <w:r w:rsidRPr="00777AE0">
        <w:rPr>
          <w:rFonts w:ascii="Times New Roman" w:eastAsia="Times New Roman" w:hAnsi="Times New Roman" w:cs="Times New Roman"/>
          <w:sz w:val="24"/>
          <w:szCs w:val="24"/>
          <w:lang w:eastAsia="pl-PL"/>
        </w:rPr>
        <w:br/>
        <w:t>osobistym, mogą być opatrzone, zgodnie z wyborem wykonawcy/wykonawcy</w:t>
      </w:r>
      <w:r w:rsidRPr="00777AE0">
        <w:rPr>
          <w:rFonts w:ascii="Times New Roman" w:eastAsia="Times New Roman" w:hAnsi="Times New Roman" w:cs="Times New Roman"/>
          <w:sz w:val="24"/>
          <w:szCs w:val="24"/>
          <w:lang w:eastAsia="pl-PL"/>
        </w:rPr>
        <w:br/>
        <w:t>wspólnie ubiegającego się o udzielenie zamówienia/podmiotu udostępniającego</w:t>
      </w:r>
      <w:r w:rsidRPr="00777AE0">
        <w:rPr>
          <w:rFonts w:ascii="Times New Roman" w:eastAsia="Times New Roman" w:hAnsi="Times New Roman" w:cs="Times New Roman"/>
          <w:sz w:val="24"/>
          <w:szCs w:val="24"/>
          <w:lang w:eastAsia="pl-PL"/>
        </w:rPr>
        <w:br/>
        <w:t>zasoby, podpisem zewnętrznym lub wewnętrznym. W zależności od rodzaju podpisu i</w:t>
      </w:r>
      <w:r w:rsidRPr="00777AE0">
        <w:rPr>
          <w:rFonts w:ascii="Times New Roman" w:eastAsia="Times New Roman" w:hAnsi="Times New Roman" w:cs="Times New Roman"/>
          <w:sz w:val="24"/>
          <w:szCs w:val="24"/>
          <w:lang w:eastAsia="pl-PL"/>
        </w:rPr>
        <w:br/>
        <w:t>jego typu (zewnętrzny, wewnętrzny) dodaje się do przesyłanej wiadomości uprzednio</w:t>
      </w:r>
      <w:r w:rsidRPr="00777AE0">
        <w:rPr>
          <w:rFonts w:ascii="Times New Roman" w:eastAsia="Times New Roman" w:hAnsi="Times New Roman" w:cs="Times New Roman"/>
          <w:sz w:val="24"/>
          <w:szCs w:val="24"/>
          <w:lang w:eastAsia="pl-PL"/>
        </w:rPr>
        <w:br/>
        <w:t>podpisane dokumenty wraz z wygenerowanym plikiem podpisu (typ zewnętrzny) lub</w:t>
      </w:r>
      <w:r w:rsidRPr="00777AE0">
        <w:rPr>
          <w:rFonts w:ascii="Times New Roman" w:eastAsia="Times New Roman" w:hAnsi="Times New Roman" w:cs="Times New Roman"/>
          <w:sz w:val="24"/>
          <w:szCs w:val="24"/>
          <w:lang w:eastAsia="pl-PL"/>
        </w:rPr>
        <w:br/>
        <w:t>dokument z wszytym podpisem (typ wewnętrzny).</w:t>
      </w:r>
    </w:p>
    <w:p w:rsidR="00BA0F6D"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14. Możliwość korzystania w postępowaniu z „Formularzy do komunikacji” w pełnym</w:t>
      </w:r>
      <w:r w:rsidRPr="00777AE0">
        <w:rPr>
          <w:rFonts w:ascii="Times New Roman" w:eastAsia="Times New Roman" w:hAnsi="Times New Roman" w:cs="Times New Roman"/>
          <w:sz w:val="24"/>
          <w:szCs w:val="24"/>
          <w:lang w:eastAsia="pl-PL"/>
        </w:rPr>
        <w:br/>
        <w:t>zakresie wymaga posiadania konta „Wykonawcy” na Platformie e-Zamówienia</w:t>
      </w:r>
      <w:r w:rsidR="00BA0F6D">
        <w:rPr>
          <w:rFonts w:ascii="Times New Roman" w:eastAsia="Times New Roman" w:hAnsi="Times New Roman" w:cs="Times New Roman"/>
          <w:sz w:val="24"/>
          <w:szCs w:val="24"/>
          <w:lang w:eastAsia="pl-PL"/>
        </w:rPr>
        <w:t>.</w:t>
      </w:r>
    </w:p>
    <w:p w:rsidR="00BA0F6D" w:rsidRDefault="00BA0F6D" w:rsidP="00BA0F6D">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15</w:t>
      </w:r>
      <w:r w:rsidR="00777AE0" w:rsidRPr="00777AE0">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00777AE0" w:rsidRPr="00777AE0">
        <w:rPr>
          <w:rFonts w:ascii="Times New Roman" w:eastAsia="Times New Roman" w:hAnsi="Times New Roman" w:cs="Times New Roman"/>
          <w:sz w:val="24"/>
          <w:szCs w:val="24"/>
          <w:lang w:eastAsia="pl-PL"/>
        </w:rPr>
        <w:t xml:space="preserve">Wykaz poszczególnych informacji, dokumentów i oświadczeń składanych w postępowaniu </w:t>
      </w:r>
    </w:p>
    <w:p w:rsidR="00777AE0" w:rsidRPr="00777AE0" w:rsidRDefault="00BA0F6D" w:rsidP="00BA0F6D">
      <w:pPr>
        <w:spacing w:after="0" w:line="360" w:lineRule="auto"/>
        <w:ind w:left="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777AE0" w:rsidRPr="00777AE0">
        <w:rPr>
          <w:rFonts w:ascii="Times New Roman" w:eastAsia="Times New Roman" w:hAnsi="Times New Roman" w:cs="Times New Roman"/>
          <w:sz w:val="24"/>
          <w:szCs w:val="24"/>
          <w:lang w:eastAsia="pl-PL"/>
        </w:rPr>
        <w:t>oraz ich forma, sposób sporządzania i przekazywania zostały określone przez Zamawiającego w SWZ.</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1</w:t>
      </w:r>
      <w:r w:rsidR="00452627">
        <w:rPr>
          <w:rFonts w:ascii="Times New Roman" w:eastAsia="Times New Roman" w:hAnsi="Times New Roman" w:cs="Times New Roman"/>
          <w:sz w:val="24"/>
          <w:szCs w:val="24"/>
          <w:lang w:eastAsia="pl-PL"/>
        </w:rPr>
        <w:t>6</w:t>
      </w:r>
      <w:r w:rsidRPr="00777AE0">
        <w:rPr>
          <w:rFonts w:ascii="Times New Roman" w:eastAsia="Times New Roman" w:hAnsi="Times New Roman" w:cs="Times New Roman"/>
          <w:sz w:val="24"/>
          <w:szCs w:val="24"/>
          <w:lang w:eastAsia="pl-PL"/>
        </w:rPr>
        <w:t>. Opatrzenie podpisem zaufanym dopuszczalne jest w postępowaniach o udzielenie zamówienia o wartości mniejszej niż progi unijne.</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1</w:t>
      </w:r>
      <w:r w:rsidR="00452627">
        <w:rPr>
          <w:rFonts w:ascii="Times New Roman" w:eastAsia="Times New Roman" w:hAnsi="Times New Roman" w:cs="Times New Roman"/>
          <w:sz w:val="24"/>
          <w:szCs w:val="24"/>
          <w:lang w:eastAsia="pl-PL"/>
        </w:rPr>
        <w:t>7</w:t>
      </w:r>
      <w:r w:rsidRPr="00777AE0">
        <w:rPr>
          <w:rFonts w:ascii="Times New Roman" w:eastAsia="Times New Roman" w:hAnsi="Times New Roman" w:cs="Times New Roman"/>
          <w:sz w:val="24"/>
          <w:szCs w:val="24"/>
          <w:lang w:eastAsia="pl-PL"/>
        </w:rPr>
        <w:t>. Opatrzenie podpisem osobistym dopuszczalne jest w postępowaniach o udzielenie zamówienia o wartości mniejszej niż progi unijne.</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1</w:t>
      </w:r>
      <w:r w:rsidR="00452627">
        <w:rPr>
          <w:rFonts w:ascii="Times New Roman" w:eastAsia="Times New Roman" w:hAnsi="Times New Roman" w:cs="Times New Roman"/>
          <w:sz w:val="24"/>
          <w:szCs w:val="24"/>
          <w:lang w:eastAsia="pl-PL"/>
        </w:rPr>
        <w:t>8</w:t>
      </w:r>
      <w:r w:rsidRPr="00777AE0">
        <w:rPr>
          <w:rFonts w:ascii="Times New Roman" w:eastAsia="Times New Roman" w:hAnsi="Times New Roman" w:cs="Times New Roman"/>
          <w:sz w:val="24"/>
          <w:szCs w:val="24"/>
          <w:lang w:eastAsia="pl-PL"/>
        </w:rPr>
        <w:t xml:space="preserve">.Do korzystania z „Formularzy do komunikacji” służących do zadawania pytań dotyczących treści dokumentów zamówienia wystarczające jest posiadanie tzw. konta uproszczonego na Platformie e-Zamówienia. </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1</w:t>
      </w:r>
      <w:r w:rsidR="00452627">
        <w:rPr>
          <w:rFonts w:ascii="Times New Roman" w:eastAsia="Times New Roman" w:hAnsi="Times New Roman" w:cs="Times New Roman"/>
          <w:sz w:val="24"/>
          <w:szCs w:val="24"/>
          <w:lang w:eastAsia="pl-PL"/>
        </w:rPr>
        <w:t>9</w:t>
      </w:r>
      <w:r w:rsidRPr="00777AE0">
        <w:rPr>
          <w:rFonts w:ascii="Times New Roman" w:eastAsia="Times New Roman" w:hAnsi="Times New Roman" w:cs="Times New Roman"/>
          <w:sz w:val="24"/>
          <w:szCs w:val="24"/>
          <w:lang w:eastAsia="pl-PL"/>
        </w:rPr>
        <w:t>. Wszystkie wysłane i odebrane w postępowaniu przez wykonawcę wiadomości widoczne są po zalogowaniu w podglądzie postępowania w zakładce „Komunikacja”.</w:t>
      </w:r>
      <w:r w:rsidRPr="00777AE0">
        <w:rPr>
          <w:rFonts w:ascii="Times New Roman" w:eastAsia="Times New Roman" w:hAnsi="Times New Roman" w:cs="Times New Roman"/>
          <w:sz w:val="24"/>
          <w:szCs w:val="24"/>
          <w:lang w:eastAsia="pl-PL"/>
        </w:rPr>
        <w:br/>
        <w:t>19. Maksymalny rozmiar plików przesyłanych za pośrednictwem „Formularzy</w:t>
      </w:r>
      <w:r w:rsidRPr="00777AE0">
        <w:rPr>
          <w:rFonts w:ascii="Times New Roman" w:eastAsia="Times New Roman" w:hAnsi="Times New Roman" w:cs="Times New Roman"/>
          <w:sz w:val="24"/>
          <w:szCs w:val="24"/>
          <w:lang w:eastAsia="pl-PL"/>
        </w:rPr>
        <w:br/>
        <w:t>do komunikacji” wynosi 150 MB (wielkość ta dotyczy plików przesyłanych</w:t>
      </w:r>
      <w:r w:rsidRPr="00777AE0">
        <w:rPr>
          <w:rFonts w:ascii="Times New Roman" w:eastAsia="Times New Roman" w:hAnsi="Times New Roman" w:cs="Times New Roman"/>
          <w:sz w:val="24"/>
          <w:szCs w:val="24"/>
          <w:lang w:eastAsia="pl-PL"/>
        </w:rPr>
        <w:br/>
        <w:t>jako załączniki do jednego formularza).</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2</w:t>
      </w:r>
      <w:r w:rsidR="00452627">
        <w:rPr>
          <w:rFonts w:ascii="Times New Roman" w:eastAsia="Times New Roman" w:hAnsi="Times New Roman" w:cs="Times New Roman"/>
          <w:sz w:val="24"/>
          <w:szCs w:val="24"/>
          <w:lang w:eastAsia="pl-PL"/>
        </w:rPr>
        <w:t>1</w:t>
      </w:r>
      <w:r w:rsidRPr="00777AE0">
        <w:rPr>
          <w:rFonts w:ascii="Times New Roman" w:eastAsia="Times New Roman" w:hAnsi="Times New Roman" w:cs="Times New Roman"/>
          <w:sz w:val="24"/>
          <w:szCs w:val="24"/>
          <w:lang w:eastAsia="pl-PL"/>
        </w:rPr>
        <w:t>. Minimalne wymagania techniczne dotyczące sprzętu używanego w celu korzystania</w:t>
      </w:r>
      <w:r w:rsidRPr="00777AE0">
        <w:rPr>
          <w:rFonts w:ascii="Times New Roman" w:eastAsia="Times New Roman" w:hAnsi="Times New Roman" w:cs="Times New Roman"/>
          <w:sz w:val="24"/>
          <w:szCs w:val="24"/>
          <w:lang w:eastAsia="pl-PL"/>
        </w:rPr>
        <w:br/>
        <w:t>z usług Platformy e-Zamówienia oraz informacje dotyczące specyfikacji połączenia</w:t>
      </w:r>
      <w:r w:rsidRPr="00777AE0">
        <w:rPr>
          <w:rFonts w:ascii="Times New Roman" w:eastAsia="Times New Roman" w:hAnsi="Times New Roman" w:cs="Times New Roman"/>
          <w:sz w:val="24"/>
          <w:szCs w:val="24"/>
          <w:lang w:eastAsia="pl-PL"/>
        </w:rPr>
        <w:br/>
        <w:t>określa Regulamin Platformy e-Zamówienia.</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2</w:t>
      </w:r>
      <w:r w:rsidR="00452627">
        <w:rPr>
          <w:rFonts w:ascii="Times New Roman" w:eastAsia="Times New Roman" w:hAnsi="Times New Roman" w:cs="Times New Roman"/>
          <w:sz w:val="24"/>
          <w:szCs w:val="24"/>
          <w:lang w:eastAsia="pl-PL"/>
        </w:rPr>
        <w:t>2</w:t>
      </w:r>
      <w:r w:rsidRPr="00777AE0">
        <w:rPr>
          <w:rFonts w:ascii="Times New Roman" w:eastAsia="Times New Roman" w:hAnsi="Times New Roman" w:cs="Times New Roman"/>
          <w:sz w:val="24"/>
          <w:szCs w:val="24"/>
          <w:lang w:eastAsia="pl-PL"/>
        </w:rPr>
        <w:t>. W przypadku problemów technicznych i awarii związanych z funkcjonowaniem</w:t>
      </w:r>
      <w:r w:rsidRPr="00777AE0">
        <w:rPr>
          <w:rFonts w:ascii="Times New Roman" w:eastAsia="Times New Roman" w:hAnsi="Times New Roman" w:cs="Times New Roman"/>
          <w:sz w:val="24"/>
          <w:szCs w:val="24"/>
          <w:lang w:eastAsia="pl-PL"/>
        </w:rPr>
        <w:br/>
        <w:t>Platformy e-Zamówienia użytkownicy mogą skorzystać ze wsparcia technicznego</w:t>
      </w:r>
      <w:r w:rsidRPr="00777AE0">
        <w:rPr>
          <w:rFonts w:ascii="Times New Roman" w:eastAsia="Times New Roman" w:hAnsi="Times New Roman" w:cs="Times New Roman"/>
          <w:sz w:val="24"/>
          <w:szCs w:val="24"/>
          <w:lang w:eastAsia="pl-PL"/>
        </w:rPr>
        <w:br/>
        <w:t>dostępnego poprzez formularz udostępniony na stronie internetowej</w:t>
      </w:r>
      <w:r w:rsidRPr="00777AE0">
        <w:rPr>
          <w:rFonts w:ascii="Times New Roman" w:eastAsia="Times New Roman" w:hAnsi="Times New Roman" w:cs="Times New Roman"/>
          <w:sz w:val="24"/>
          <w:szCs w:val="24"/>
          <w:lang w:eastAsia="pl-PL"/>
        </w:rPr>
        <w:br/>
        <w:t>https://ezamowienia.gov.pl w zakładce „Zgłoś problem”.</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2</w:t>
      </w:r>
      <w:r w:rsidR="00452627">
        <w:rPr>
          <w:rFonts w:ascii="Times New Roman" w:eastAsia="Times New Roman" w:hAnsi="Times New Roman" w:cs="Times New Roman"/>
          <w:sz w:val="24"/>
          <w:szCs w:val="24"/>
          <w:lang w:eastAsia="pl-PL"/>
        </w:rPr>
        <w:t>3</w:t>
      </w:r>
      <w:r w:rsidRPr="00777AE0">
        <w:rPr>
          <w:rFonts w:ascii="Times New Roman" w:eastAsia="Times New Roman" w:hAnsi="Times New Roman" w:cs="Times New Roman"/>
          <w:sz w:val="24"/>
          <w:szCs w:val="24"/>
          <w:lang w:eastAsia="pl-PL"/>
        </w:rPr>
        <w:t>. Zamawiający dopuszcza komunikację za pomocą poczty elektronicznej na adres</w:t>
      </w:r>
      <w:r w:rsidRPr="00777AE0">
        <w:rPr>
          <w:rFonts w:ascii="Times New Roman" w:eastAsia="Times New Roman" w:hAnsi="Times New Roman" w:cs="Times New Roman"/>
          <w:sz w:val="24"/>
          <w:szCs w:val="24"/>
          <w:lang w:eastAsia="pl-PL"/>
        </w:rPr>
        <w:br/>
        <w:t>e-mail: przetarg@liw.pl (nie dotyczy składania ofert/wniosków o dopuszczenie do udziału w postępowaniu).</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lastRenderedPageBreak/>
        <w:t>2</w:t>
      </w:r>
      <w:r w:rsidR="00452627">
        <w:rPr>
          <w:rFonts w:ascii="Times New Roman" w:eastAsia="Times New Roman" w:hAnsi="Times New Roman" w:cs="Times New Roman"/>
          <w:sz w:val="24"/>
          <w:szCs w:val="24"/>
          <w:lang w:eastAsia="pl-PL"/>
        </w:rPr>
        <w:t>4</w:t>
      </w:r>
      <w:r w:rsidRPr="00777AE0">
        <w:rPr>
          <w:rFonts w:ascii="Times New Roman" w:eastAsia="Times New Roman" w:hAnsi="Times New Roman" w:cs="Times New Roman"/>
          <w:sz w:val="24"/>
          <w:szCs w:val="24"/>
          <w:lang w:eastAsia="pl-PL"/>
        </w:rPr>
        <w:t xml:space="preserve">.W korespondencji kierowanej do Zamawiającego Wykonawcy powinni posługiwać się numerem przedmiotowego postępowania. </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2</w:t>
      </w:r>
      <w:r w:rsidR="00452627">
        <w:rPr>
          <w:rFonts w:ascii="Times New Roman" w:eastAsia="Times New Roman" w:hAnsi="Times New Roman" w:cs="Times New Roman"/>
          <w:sz w:val="24"/>
          <w:szCs w:val="24"/>
          <w:lang w:eastAsia="pl-PL"/>
        </w:rPr>
        <w:t>5</w:t>
      </w:r>
      <w:r w:rsidRPr="00777AE0">
        <w:rPr>
          <w:rFonts w:ascii="Times New Roman" w:eastAsia="Times New Roman" w:hAnsi="Times New Roman" w:cs="Times New Roman"/>
          <w:sz w:val="24"/>
          <w:szCs w:val="24"/>
          <w:lang w:eastAsia="pl-PL"/>
        </w:rPr>
        <w:t>.Wykonawca może zwrócić się do zamawiającego z wnioskiem o wyjaśnienie treści SWZ.</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2</w:t>
      </w:r>
      <w:r w:rsidR="00452627">
        <w:rPr>
          <w:rFonts w:ascii="Times New Roman" w:eastAsia="Times New Roman" w:hAnsi="Times New Roman" w:cs="Times New Roman"/>
          <w:sz w:val="24"/>
          <w:szCs w:val="24"/>
          <w:lang w:eastAsia="pl-PL"/>
        </w:rPr>
        <w:t>6</w:t>
      </w:r>
      <w:r w:rsidRPr="00777AE0">
        <w:rPr>
          <w:rFonts w:ascii="Times New Roman" w:eastAsia="Times New Roman" w:hAnsi="Times New Roman" w:cs="Times New Roman"/>
          <w:sz w:val="24"/>
          <w:szCs w:val="24"/>
          <w:lang w:eastAsia="pl-PL"/>
        </w:rPr>
        <w:t xml:space="preserve">. </w:t>
      </w:r>
      <w:r w:rsidRPr="00777AE0">
        <w:rPr>
          <w:rFonts w:ascii="Times New Roman" w:eastAsia="Times New Roman" w:hAnsi="Times New Roman" w:cs="Times New Roman"/>
          <w:bCs/>
          <w:sz w:val="24"/>
          <w:szCs w:val="24"/>
          <w:lang w:eastAsia="pl-PL"/>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2</w:t>
      </w:r>
      <w:r w:rsidR="00452627">
        <w:rPr>
          <w:rFonts w:ascii="Times New Roman" w:eastAsia="Times New Roman" w:hAnsi="Times New Roman" w:cs="Times New Roman"/>
          <w:sz w:val="24"/>
          <w:szCs w:val="24"/>
          <w:lang w:eastAsia="pl-PL"/>
        </w:rPr>
        <w:t>7</w:t>
      </w:r>
      <w:r w:rsidRPr="00777AE0">
        <w:rPr>
          <w:rFonts w:ascii="Times New Roman" w:eastAsia="Times New Roman" w:hAnsi="Times New Roman" w:cs="Times New Roman"/>
          <w:sz w:val="24"/>
          <w:szCs w:val="24"/>
          <w:lang w:eastAsia="pl-PL"/>
        </w:rPr>
        <w:t>. Jeżeli zamawiający nie udzieli wyjaśnień w terminie, o którym mowa w ust. 25,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25, zamawiający nie ma obowiązku udzielania wyjaśnień SWZ oraz obowiązku przedłużenia terminu składania ofert.</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2</w:t>
      </w:r>
      <w:r w:rsidR="00452627">
        <w:rPr>
          <w:rFonts w:ascii="Times New Roman" w:eastAsia="Times New Roman" w:hAnsi="Times New Roman" w:cs="Times New Roman"/>
          <w:sz w:val="24"/>
          <w:szCs w:val="24"/>
          <w:lang w:eastAsia="pl-PL"/>
        </w:rPr>
        <w:t>8</w:t>
      </w:r>
      <w:r w:rsidRPr="00777AE0">
        <w:rPr>
          <w:rFonts w:ascii="Times New Roman" w:eastAsia="Times New Roman" w:hAnsi="Times New Roman" w:cs="Times New Roman"/>
          <w:sz w:val="24"/>
          <w:szCs w:val="24"/>
          <w:lang w:eastAsia="pl-PL"/>
        </w:rPr>
        <w:t>. Przedłużenie terminu składania ofert, o których mowa w ust. 26, nie wpływa na bieg terminu składania wniosku o wyjaśnienie treści SWZ.</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2</w:t>
      </w:r>
      <w:r w:rsidR="00452627">
        <w:rPr>
          <w:rFonts w:ascii="Times New Roman" w:eastAsia="Times New Roman" w:hAnsi="Times New Roman" w:cs="Times New Roman"/>
          <w:sz w:val="24"/>
          <w:szCs w:val="24"/>
          <w:lang w:eastAsia="pl-PL"/>
        </w:rPr>
        <w:t>9</w:t>
      </w:r>
      <w:bookmarkStart w:id="0" w:name="_GoBack"/>
      <w:bookmarkEnd w:id="0"/>
      <w:r w:rsidRPr="00777AE0">
        <w:rPr>
          <w:rFonts w:ascii="Times New Roman" w:eastAsia="Times New Roman" w:hAnsi="Times New Roman" w:cs="Times New Roman"/>
          <w:sz w:val="24"/>
          <w:szCs w:val="24"/>
          <w:lang w:eastAsia="pl-PL"/>
        </w:rPr>
        <w:t>.Skróty użyte w SWZ oznaczają:</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a)</w:t>
      </w:r>
      <w:r w:rsidRPr="00777AE0">
        <w:rPr>
          <w:rFonts w:ascii="Times New Roman" w:eastAsia="Times New Roman" w:hAnsi="Times New Roman" w:cs="Times New Roman"/>
          <w:sz w:val="24"/>
          <w:szCs w:val="24"/>
          <w:lang w:eastAsia="pl-PL"/>
        </w:rPr>
        <w:tab/>
        <w:t xml:space="preserve"> 1. – ustęp</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b)</w:t>
      </w:r>
      <w:r w:rsidRPr="00777AE0">
        <w:rPr>
          <w:rFonts w:ascii="Times New Roman" w:eastAsia="Times New Roman" w:hAnsi="Times New Roman" w:cs="Times New Roman"/>
          <w:sz w:val="24"/>
          <w:szCs w:val="24"/>
          <w:lang w:eastAsia="pl-PL"/>
        </w:rPr>
        <w:tab/>
        <w:t>1) - punkt</w:t>
      </w:r>
    </w:p>
    <w:p w:rsidR="00777AE0" w:rsidRPr="00777AE0" w:rsidRDefault="00777AE0" w:rsidP="00777AE0">
      <w:pPr>
        <w:spacing w:after="0" w:line="360" w:lineRule="auto"/>
        <w:ind w:left="425" w:hanging="425"/>
        <w:jc w:val="both"/>
        <w:rPr>
          <w:rFonts w:ascii="Times New Roman" w:eastAsia="Times New Roman" w:hAnsi="Times New Roman" w:cs="Times New Roman"/>
          <w:sz w:val="24"/>
          <w:szCs w:val="24"/>
          <w:lang w:eastAsia="pl-PL"/>
        </w:rPr>
      </w:pPr>
      <w:r w:rsidRPr="00777AE0">
        <w:rPr>
          <w:rFonts w:ascii="Times New Roman" w:eastAsia="Times New Roman" w:hAnsi="Times New Roman" w:cs="Times New Roman"/>
          <w:sz w:val="24"/>
          <w:szCs w:val="24"/>
          <w:lang w:eastAsia="pl-PL"/>
        </w:rPr>
        <w:t>c)</w:t>
      </w:r>
      <w:r w:rsidRPr="00777AE0">
        <w:rPr>
          <w:rFonts w:ascii="Times New Roman" w:eastAsia="Times New Roman" w:hAnsi="Times New Roman" w:cs="Times New Roman"/>
          <w:sz w:val="24"/>
          <w:szCs w:val="24"/>
          <w:lang w:eastAsia="pl-PL"/>
        </w:rPr>
        <w:tab/>
        <w:t xml:space="preserve"> I- rozdział   </w:t>
      </w:r>
    </w:p>
    <w:p w:rsidR="002C4373" w:rsidRDefault="002C4373"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6B009C" w:rsidRPr="00192608" w:rsidRDefault="006B009C"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Times New Roman" w:hAnsi="Times New Roman" w:cs="Times New Roman"/>
          <w:b/>
          <w:color w:val="000000"/>
          <w:sz w:val="24"/>
          <w:szCs w:val="24"/>
          <w:u w:val="single"/>
          <w:lang w:eastAsia="pl-PL"/>
        </w:rPr>
        <w:t xml:space="preserve">XIV. OPIS SPOSOBU PRZYGOTOWANIA OFERT ORAZ WYMAGANIA FORMALNE DOTYCZĄCE SKŁADANYCH OŚWIADCZEŃ </w:t>
      </w:r>
      <w:r w:rsidR="00192608">
        <w:rPr>
          <w:rFonts w:ascii="Times New Roman" w:eastAsia="Times New Roman" w:hAnsi="Times New Roman" w:cs="Times New Roman"/>
          <w:b/>
          <w:color w:val="000000"/>
          <w:sz w:val="24"/>
          <w:szCs w:val="24"/>
          <w:u w:val="single"/>
          <w:lang w:eastAsia="pl-PL"/>
        </w:rPr>
        <w:t xml:space="preserve">I </w:t>
      </w:r>
      <w:r w:rsidRPr="00192608">
        <w:rPr>
          <w:rFonts w:ascii="Times New Roman" w:eastAsia="Times New Roman" w:hAnsi="Times New Roman" w:cs="Times New Roman"/>
          <w:b/>
          <w:color w:val="000000"/>
          <w:sz w:val="24"/>
          <w:szCs w:val="24"/>
          <w:u w:val="single"/>
          <w:lang w:eastAsia="pl-PL"/>
        </w:rPr>
        <w:t>DOKUMENTÓW</w:t>
      </w:r>
    </w:p>
    <w:p w:rsidR="006B009C"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 </w:t>
      </w:r>
    </w:p>
    <w:p w:rsidR="006B009C"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1.</w:t>
      </w:r>
      <w:r w:rsidRPr="00D51B61">
        <w:rPr>
          <w:rFonts w:ascii="Times New Roman" w:eastAsia="Times New Roman" w:hAnsi="Times New Roman" w:cs="Times New Roman"/>
          <w:color w:val="000000"/>
          <w:sz w:val="24"/>
          <w:szCs w:val="24"/>
          <w:lang w:eastAsia="pl-PL"/>
        </w:rPr>
        <w:tab/>
        <w:t>Wykonawca może złożyć tylko jedną ofertę.</w:t>
      </w:r>
    </w:p>
    <w:p w:rsidR="006B009C"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2.</w:t>
      </w:r>
      <w:r w:rsidRPr="00D51B61">
        <w:rPr>
          <w:rFonts w:ascii="Times New Roman" w:eastAsia="Times New Roman" w:hAnsi="Times New Roman" w:cs="Times New Roman"/>
          <w:color w:val="000000"/>
          <w:sz w:val="24"/>
          <w:szCs w:val="24"/>
          <w:lang w:eastAsia="pl-PL"/>
        </w:rPr>
        <w:tab/>
        <w:t>Treść oferty musi odpowiadać treści SWZ.</w:t>
      </w:r>
    </w:p>
    <w:p w:rsidR="00750B20"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3.</w:t>
      </w:r>
      <w:r w:rsidRPr="00D51B61">
        <w:rPr>
          <w:rFonts w:ascii="Times New Roman" w:eastAsia="Times New Roman" w:hAnsi="Times New Roman" w:cs="Times New Roman"/>
          <w:color w:val="000000"/>
          <w:sz w:val="24"/>
          <w:szCs w:val="24"/>
          <w:lang w:eastAsia="pl-PL"/>
        </w:rPr>
        <w:tab/>
        <w:t>Ofertę skład</w:t>
      </w:r>
      <w:r w:rsidR="00750B20">
        <w:rPr>
          <w:rFonts w:ascii="Times New Roman" w:eastAsia="Times New Roman" w:hAnsi="Times New Roman" w:cs="Times New Roman"/>
          <w:color w:val="000000"/>
          <w:sz w:val="24"/>
          <w:szCs w:val="24"/>
          <w:lang w:eastAsia="pl-PL"/>
        </w:rPr>
        <w:t xml:space="preserve">a się na Formularzu Ofertowym - </w:t>
      </w:r>
      <w:r w:rsidRPr="00D51B61">
        <w:rPr>
          <w:rFonts w:ascii="Times New Roman" w:eastAsia="Times New Roman" w:hAnsi="Times New Roman" w:cs="Times New Roman"/>
          <w:color w:val="000000"/>
          <w:sz w:val="24"/>
          <w:szCs w:val="24"/>
          <w:lang w:eastAsia="pl-PL"/>
        </w:rPr>
        <w:t>zgodnie z Załącznikiem nr 1 do</w:t>
      </w:r>
      <w:r w:rsidR="00750B20">
        <w:rPr>
          <w:rFonts w:ascii="Times New Roman" w:eastAsia="Times New Roman" w:hAnsi="Times New Roman" w:cs="Times New Roman"/>
          <w:color w:val="000000"/>
          <w:sz w:val="24"/>
          <w:szCs w:val="24"/>
          <w:lang w:eastAsia="pl-PL"/>
        </w:rPr>
        <w:t xml:space="preserve"> </w:t>
      </w:r>
      <w:r w:rsidRPr="00D51B61">
        <w:rPr>
          <w:rFonts w:ascii="Times New Roman" w:eastAsia="Times New Roman" w:hAnsi="Times New Roman" w:cs="Times New Roman"/>
          <w:color w:val="000000"/>
          <w:sz w:val="24"/>
          <w:szCs w:val="24"/>
          <w:lang w:eastAsia="pl-PL"/>
        </w:rPr>
        <w:t xml:space="preserve">SWZ. </w:t>
      </w:r>
    </w:p>
    <w:p w:rsidR="006B009C"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Wraz z ofertą Wykonawca jest zobowiązany złożyć:</w:t>
      </w:r>
    </w:p>
    <w:p w:rsidR="006B009C"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lastRenderedPageBreak/>
        <w:t>1)</w:t>
      </w:r>
      <w:r w:rsidRPr="00D51B61">
        <w:rPr>
          <w:rFonts w:ascii="Times New Roman" w:eastAsia="Times New Roman" w:hAnsi="Times New Roman" w:cs="Times New Roman"/>
          <w:color w:val="000000"/>
          <w:sz w:val="24"/>
          <w:szCs w:val="24"/>
          <w:lang w:eastAsia="pl-PL"/>
        </w:rPr>
        <w:tab/>
        <w:t xml:space="preserve">oświadczenia, o których mowa w Rozdziale X ust. </w:t>
      </w:r>
      <w:r w:rsidR="00750B20">
        <w:rPr>
          <w:rFonts w:ascii="Times New Roman" w:eastAsia="Times New Roman" w:hAnsi="Times New Roman" w:cs="Times New Roman"/>
          <w:color w:val="000000"/>
          <w:sz w:val="24"/>
          <w:szCs w:val="24"/>
          <w:lang w:eastAsia="pl-PL"/>
        </w:rPr>
        <w:t>1</w:t>
      </w:r>
      <w:r w:rsidRPr="00D51B61">
        <w:rPr>
          <w:rFonts w:ascii="Times New Roman" w:eastAsia="Times New Roman" w:hAnsi="Times New Roman" w:cs="Times New Roman"/>
          <w:color w:val="000000"/>
          <w:sz w:val="24"/>
          <w:szCs w:val="24"/>
          <w:lang w:eastAsia="pl-PL"/>
        </w:rPr>
        <w:t xml:space="preserve"> SWZ;</w:t>
      </w:r>
    </w:p>
    <w:p w:rsidR="006B009C" w:rsidRPr="00D51B61" w:rsidRDefault="006B009C" w:rsidP="00E45BA4">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2)</w:t>
      </w:r>
      <w:r w:rsidRPr="00D51B61">
        <w:rPr>
          <w:rFonts w:ascii="Times New Roman" w:eastAsia="Times New Roman" w:hAnsi="Times New Roman" w:cs="Times New Roman"/>
          <w:color w:val="000000"/>
          <w:sz w:val="24"/>
          <w:szCs w:val="24"/>
          <w:lang w:eastAsia="pl-PL"/>
        </w:rPr>
        <w:tab/>
        <w:t xml:space="preserve">zobowiązanie innego podmiotu, o którym mowa w Rozdziale </w:t>
      </w:r>
      <w:r w:rsidR="00E45BA4">
        <w:rPr>
          <w:rFonts w:ascii="Times New Roman" w:eastAsia="Times New Roman" w:hAnsi="Times New Roman" w:cs="Times New Roman"/>
          <w:color w:val="000000"/>
          <w:sz w:val="24"/>
          <w:szCs w:val="24"/>
          <w:lang w:eastAsia="pl-PL"/>
        </w:rPr>
        <w:t>XI ust. 3 SWZ (jeżeli dotyczy);</w:t>
      </w:r>
    </w:p>
    <w:p w:rsidR="006B009C" w:rsidRPr="00D51B61" w:rsidRDefault="00E45BA4" w:rsidP="00B11893">
      <w:p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3</w:t>
      </w:r>
      <w:r w:rsidR="006B009C" w:rsidRPr="00D51B61">
        <w:rPr>
          <w:rFonts w:ascii="Times New Roman" w:eastAsia="Times New Roman" w:hAnsi="Times New Roman" w:cs="Times New Roman"/>
          <w:color w:val="000000"/>
          <w:sz w:val="24"/>
          <w:szCs w:val="24"/>
          <w:lang w:eastAsia="pl-PL"/>
        </w:rPr>
        <w:t>)</w:t>
      </w:r>
      <w:r w:rsidR="006B009C" w:rsidRPr="00D51B61">
        <w:rPr>
          <w:rFonts w:ascii="Times New Roman" w:eastAsia="Times New Roman" w:hAnsi="Times New Roman" w:cs="Times New Roman"/>
          <w:color w:val="000000"/>
          <w:sz w:val="24"/>
          <w:szCs w:val="24"/>
          <w:lang w:eastAsia="pl-PL"/>
        </w:rPr>
        <w:tab/>
        <w:t>dokumenty, z których wynika prawo do podpisania oferty; odpowiednie pełnomocnictwa (jeżeli dotyczy).</w:t>
      </w:r>
    </w:p>
    <w:p w:rsidR="006B009C"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4.</w:t>
      </w:r>
      <w:r w:rsidRPr="00D51B61">
        <w:rPr>
          <w:rFonts w:ascii="Times New Roman" w:eastAsia="Times New Roman" w:hAnsi="Times New Roman" w:cs="Times New Roman"/>
          <w:color w:val="000000"/>
          <w:sz w:val="24"/>
          <w:szCs w:val="24"/>
          <w:lang w:eastAsia="pl-PL"/>
        </w:rPr>
        <w:tab/>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6B009C" w:rsidRPr="00D51B61" w:rsidRDefault="006B009C"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5.</w:t>
      </w:r>
      <w:r w:rsidRPr="00D51B61">
        <w:rPr>
          <w:rFonts w:ascii="Times New Roman" w:eastAsia="Times New Roman" w:hAnsi="Times New Roman" w:cs="Times New Roman"/>
          <w:color w:val="000000"/>
          <w:sz w:val="24"/>
          <w:szCs w:val="24"/>
          <w:lang w:eastAsia="pl-PL"/>
        </w:rPr>
        <w:tab/>
        <w:t>Oferta oraz pozostałe oświadczenia i dokumenty, dla których Zamawiający określił wzory w formie formularzy zamieszczonych w załącznikach do SWZ, powinny być sporządzone zgodnie z tymi wzorami, co do treści oraz opisu kolumn i wierszy.</w:t>
      </w:r>
    </w:p>
    <w:p w:rsidR="00075B07" w:rsidRPr="00075B07" w:rsidRDefault="006B009C" w:rsidP="00075B07">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6.</w:t>
      </w:r>
      <w:r w:rsidRPr="00D51B61">
        <w:rPr>
          <w:rFonts w:ascii="Times New Roman" w:eastAsia="Times New Roman" w:hAnsi="Times New Roman" w:cs="Times New Roman"/>
          <w:color w:val="000000"/>
          <w:sz w:val="24"/>
          <w:szCs w:val="24"/>
          <w:lang w:eastAsia="pl-PL"/>
        </w:rPr>
        <w:tab/>
      </w:r>
      <w:r w:rsidR="00075B07" w:rsidRPr="00075B07">
        <w:rPr>
          <w:rFonts w:ascii="Times New Roman" w:eastAsia="Times New Roman" w:hAnsi="Times New Roman" w:cs="Times New Roman"/>
          <w:color w:val="000000"/>
          <w:sz w:val="24"/>
          <w:szCs w:val="24"/>
          <w:lang w:eastAsia="pl-PL"/>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075B07" w:rsidRPr="00075B07" w:rsidRDefault="00075B07" w:rsidP="00075B07">
      <w:pPr>
        <w:spacing w:after="0" w:line="360" w:lineRule="auto"/>
        <w:ind w:left="425" w:hanging="425"/>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5.</w:t>
      </w:r>
      <w:r w:rsidRPr="00075B07">
        <w:rPr>
          <w:rFonts w:ascii="Times New Roman" w:eastAsia="Times New Roman" w:hAnsi="Times New Roman" w:cs="Times New Roman"/>
          <w:color w:val="000000"/>
          <w:sz w:val="24"/>
          <w:szCs w:val="24"/>
          <w:lang w:eastAsia="pl-PL"/>
        </w:rPr>
        <w:tab/>
        <w:t>Oferta oraz pozostałe oświadczenia i dokumenty, dla których Zamawiający określił wzory w formie formularzy zamieszczonych w załącznikach do SWZ, powinny być spo</w:t>
      </w:r>
      <w:r>
        <w:rPr>
          <w:rFonts w:ascii="Times New Roman" w:eastAsia="Times New Roman" w:hAnsi="Times New Roman" w:cs="Times New Roman"/>
          <w:color w:val="000000"/>
          <w:sz w:val="24"/>
          <w:szCs w:val="24"/>
          <w:lang w:eastAsia="pl-PL"/>
        </w:rPr>
        <w:t>rządzone zgodnie z tymi wzorami</w:t>
      </w:r>
      <w:r w:rsidRPr="00075B07">
        <w:rPr>
          <w:rFonts w:ascii="Times New Roman" w:eastAsia="Times New Roman" w:hAnsi="Times New Roman" w:cs="Times New Roman"/>
          <w:color w:val="000000"/>
          <w:sz w:val="24"/>
          <w:szCs w:val="24"/>
          <w:lang w:eastAsia="pl-PL"/>
        </w:rPr>
        <w:t>.</w:t>
      </w:r>
    </w:p>
    <w:p w:rsidR="00075B07" w:rsidRPr="00075B07" w:rsidRDefault="00075B07" w:rsidP="00075B07">
      <w:pPr>
        <w:spacing w:after="0" w:line="360" w:lineRule="auto"/>
        <w:ind w:left="425" w:hanging="425"/>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6. Zamawiający nie udostępnia interaktywnego formularza ofertowego na Platformie i w związku z tym należy zignorować komunikat pojawiający się przy składaniu oferty w tym zakresie. Ofertę należy złożyć na wzorze „Formularza oferty” stanowiącym Załącznik nr 1 do SWZ.</w:t>
      </w:r>
    </w:p>
    <w:p w:rsidR="00075B07" w:rsidRPr="00075B07" w:rsidRDefault="00075B07" w:rsidP="00075B07">
      <w:pPr>
        <w:spacing w:after="0" w:line="360" w:lineRule="auto"/>
        <w:ind w:left="425" w:hanging="425"/>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7.  W pierwszym polu (Wypełniony formularz oferty) Wykonawca dodaje wybrany z dysku komputera wypełniony i podpisany formularz oferty (stanowiący Załącznik nr 1 do SWZ). W drugim polu (Załączniki i inne dokumenty przedstawione w ofercie przez Wykonawcę) Wykonawca dodaje pozostałe dokumenty wymagane do złożenia wraz z ofertą.</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lastRenderedPageBreak/>
        <w:t>Wykonawca składa ofertę za pośrednictwem zakładki „Oferty/wnioski”, widocznej</w:t>
      </w:r>
      <w:r w:rsidRPr="00075B07">
        <w:rPr>
          <w:rFonts w:ascii="Times New Roman" w:eastAsia="Times New Roman" w:hAnsi="Times New Roman" w:cs="Times New Roman"/>
          <w:color w:val="000000"/>
          <w:sz w:val="24"/>
          <w:szCs w:val="24"/>
          <w:lang w:eastAsia="pl-PL"/>
        </w:rPr>
        <w:br/>
        <w:t xml:space="preserve">w podglądzie postępowania po zalogowaniu się na konto Wykonawcy. Po wybraniu  przycisku „Złóż ofertę” system prezentuje okno składania umożliwiające przekazanie dokumentów elektronicznych, w którym znajdują się dwa pola </w:t>
      </w:r>
      <w:proofErr w:type="spellStart"/>
      <w:r w:rsidRPr="00075B07">
        <w:rPr>
          <w:rFonts w:ascii="Times New Roman" w:eastAsia="Times New Roman" w:hAnsi="Times New Roman" w:cs="Times New Roman"/>
          <w:color w:val="000000"/>
          <w:sz w:val="24"/>
          <w:szCs w:val="24"/>
          <w:lang w:eastAsia="pl-PL"/>
        </w:rPr>
        <w:t>drag&amp;drop</w:t>
      </w:r>
      <w:proofErr w:type="spellEnd"/>
      <w:r w:rsidRPr="00075B07">
        <w:rPr>
          <w:rFonts w:ascii="Times New Roman" w:eastAsia="Times New Roman" w:hAnsi="Times New Roman" w:cs="Times New Roman"/>
          <w:color w:val="000000"/>
          <w:sz w:val="24"/>
          <w:szCs w:val="24"/>
          <w:lang w:eastAsia="pl-PL"/>
        </w:rPr>
        <w:t xml:space="preserve"> („przeciągnij” i „upuść”) służące do dodawania plików.</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W kolejnym polu („Załączniki i  inne dokumenty przedstawione w ofercie przez Wykonawcę”) wykonawca dodaje pozostałe pliki stanowiące ofertę lub składane wraz z ofertą.</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 xml:space="preserve"> Jeżeli wraz z ofertą składane są dokumenty zawierające tajemnicę przedsiębiorstwa</w:t>
      </w:r>
      <w:r w:rsidRPr="00075B07">
        <w:rPr>
          <w:rFonts w:ascii="Times New Roman" w:eastAsia="Times New Roman" w:hAnsi="Times New Roman" w:cs="Times New Roman"/>
          <w:color w:val="000000"/>
          <w:sz w:val="24"/>
          <w:szCs w:val="24"/>
          <w:lang w:eastAsia="pl-PL"/>
        </w:rPr>
        <w:br/>
        <w:t>wykonawca, w celu utrzymania w poufności tych informacji, przekazuje</w:t>
      </w:r>
      <w:r w:rsidRPr="00075B07">
        <w:rPr>
          <w:rFonts w:ascii="Times New Roman" w:eastAsia="Times New Roman" w:hAnsi="Times New Roman" w:cs="Times New Roman"/>
          <w:color w:val="000000"/>
          <w:sz w:val="24"/>
          <w:szCs w:val="24"/>
          <w:lang w:eastAsia="pl-PL"/>
        </w:rPr>
        <w:br/>
        <w:t>je w wydzielonym i odpowiednio oznaczonym pliku, wraz z jednoczesnym</w:t>
      </w:r>
      <w:r w:rsidRPr="00075B07">
        <w:rPr>
          <w:rFonts w:ascii="Times New Roman" w:eastAsia="Times New Roman" w:hAnsi="Times New Roman" w:cs="Times New Roman"/>
          <w:color w:val="000000"/>
          <w:sz w:val="24"/>
          <w:szCs w:val="24"/>
          <w:lang w:eastAsia="pl-PL"/>
        </w:rPr>
        <w:br/>
        <w:t>zaznaczeniem w nazwie pliku „Dokument stanowiący tajemnicę przedsiębiorstwa”.</w:t>
      </w:r>
      <w:r w:rsidRPr="00075B07">
        <w:rPr>
          <w:rFonts w:ascii="Times New Roman" w:eastAsia="Times New Roman" w:hAnsi="Times New Roman" w:cs="Times New Roman"/>
          <w:color w:val="000000"/>
          <w:sz w:val="24"/>
          <w:szCs w:val="24"/>
          <w:lang w:eastAsia="pl-PL"/>
        </w:rPr>
        <w:br/>
        <w:t>Zarówno załącznik stanowiący tajemnicę przedsiębiorstwa jak i uzasadnienie</w:t>
      </w:r>
      <w:r w:rsidRPr="00075B07">
        <w:rPr>
          <w:rFonts w:ascii="Times New Roman" w:eastAsia="Times New Roman" w:hAnsi="Times New Roman" w:cs="Times New Roman"/>
          <w:color w:val="000000"/>
          <w:sz w:val="24"/>
          <w:szCs w:val="24"/>
          <w:lang w:eastAsia="pl-PL"/>
        </w:rPr>
        <w:br/>
        <w:t>zastrzeżenia tajemnicy przedsiębiorstwa należy dodać w polu „Załączniki i inne</w:t>
      </w:r>
      <w:r w:rsidRPr="00075B07">
        <w:rPr>
          <w:rFonts w:ascii="Times New Roman" w:eastAsia="Times New Roman" w:hAnsi="Times New Roman" w:cs="Times New Roman"/>
          <w:color w:val="000000"/>
          <w:sz w:val="24"/>
          <w:szCs w:val="24"/>
          <w:lang w:eastAsia="pl-PL"/>
        </w:rPr>
        <w:br/>
        <w:t>dokumenty przedstawione w ofercie przez Wykonawcę”.</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 xml:space="preserve"> Formularz ofertowy podpisuje się kwalifikowanym podpisem elektronicznym,</w:t>
      </w:r>
      <w:r w:rsidRPr="00075B07">
        <w:rPr>
          <w:rFonts w:ascii="Times New Roman" w:eastAsia="Times New Roman" w:hAnsi="Times New Roman" w:cs="Times New Roman"/>
          <w:color w:val="000000"/>
          <w:sz w:val="24"/>
          <w:szCs w:val="24"/>
          <w:lang w:eastAsia="pl-PL"/>
        </w:rPr>
        <w:br/>
        <w:t>podpisem zaufanym lub podpisem osobistym. Rekomendowanym wariantem</w:t>
      </w:r>
      <w:r w:rsidRPr="00075B07">
        <w:rPr>
          <w:rFonts w:ascii="Times New Roman" w:eastAsia="Times New Roman" w:hAnsi="Times New Roman" w:cs="Times New Roman"/>
          <w:color w:val="000000"/>
          <w:sz w:val="24"/>
          <w:szCs w:val="24"/>
          <w:lang w:eastAsia="pl-PL"/>
        </w:rPr>
        <w:br/>
        <w:t>podpisu jest typ wewnętrzny. Podpis formularza ofertowego wariantem podpisu w</w:t>
      </w:r>
      <w:r w:rsidRPr="00075B07">
        <w:rPr>
          <w:rFonts w:ascii="Times New Roman" w:eastAsia="Times New Roman" w:hAnsi="Times New Roman" w:cs="Times New Roman"/>
          <w:color w:val="000000"/>
          <w:sz w:val="24"/>
          <w:szCs w:val="24"/>
          <w:lang w:eastAsia="pl-PL"/>
        </w:rPr>
        <w:br/>
        <w:t>typie zewnętrznym również jest możliwy, tylko w tym przypadku, powstały oddzielny</w:t>
      </w:r>
      <w:r w:rsidRPr="00075B07">
        <w:rPr>
          <w:rFonts w:ascii="Times New Roman" w:eastAsia="Times New Roman" w:hAnsi="Times New Roman" w:cs="Times New Roman"/>
          <w:color w:val="000000"/>
          <w:sz w:val="24"/>
          <w:szCs w:val="24"/>
          <w:lang w:eastAsia="pl-PL"/>
        </w:rPr>
        <w:br/>
        <w:t>plik podpisu dla tego formularza należy załączyć w polu „Załączniki i inne dokumenty</w:t>
      </w:r>
      <w:r w:rsidRPr="00075B07">
        <w:rPr>
          <w:rFonts w:ascii="Times New Roman" w:eastAsia="Times New Roman" w:hAnsi="Times New Roman" w:cs="Times New Roman"/>
          <w:color w:val="000000"/>
          <w:sz w:val="24"/>
          <w:szCs w:val="24"/>
          <w:lang w:eastAsia="pl-PL"/>
        </w:rPr>
        <w:br/>
        <w:t>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w:t>
      </w:r>
      <w:r w:rsidRPr="00075B07">
        <w:rPr>
          <w:rFonts w:ascii="Times New Roman" w:eastAsia="Times New Roman" w:hAnsi="Times New Roman" w:cs="Times New Roman"/>
          <w:color w:val="000000"/>
          <w:sz w:val="24"/>
          <w:szCs w:val="24"/>
          <w:lang w:eastAsia="pl-PL"/>
        </w:rPr>
        <w:br/>
        <w:t>ofercie przez Wykonawcę” dodaje się uprzednio podpisane dokumenty wraz z</w:t>
      </w:r>
      <w:r w:rsidRPr="00075B07">
        <w:rPr>
          <w:rFonts w:ascii="Times New Roman" w:eastAsia="Times New Roman" w:hAnsi="Times New Roman" w:cs="Times New Roman"/>
          <w:color w:val="000000"/>
          <w:sz w:val="24"/>
          <w:szCs w:val="24"/>
          <w:lang w:eastAsia="pl-PL"/>
        </w:rPr>
        <w:br/>
        <w:t>wygenerowanym plikiem podpisu (typ zewnętrzny) lub dokument z wszytym podpisem</w:t>
      </w:r>
      <w:r w:rsidRPr="00075B07">
        <w:rPr>
          <w:rFonts w:ascii="Times New Roman" w:eastAsia="Times New Roman" w:hAnsi="Times New Roman" w:cs="Times New Roman"/>
          <w:color w:val="000000"/>
          <w:sz w:val="24"/>
          <w:szCs w:val="24"/>
          <w:lang w:eastAsia="pl-PL"/>
        </w:rPr>
        <w:br/>
        <w:t>(typ wewnętrzny).W przypadku przekazywania dokumentu elektronicznego w formacie poddającym dane kompresji, opatrzenie pliku zawierającego skompresowane dokumenty Wykaz poszczególnych dokumentów i oświadczeń składanych wraz z ofertą, ich forma, sposób sporządzania i przekazywania zostały określone przez Zamawiającego</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lastRenderedPageBreak/>
        <w:t xml:space="preserve"> Opatrzenie podpisem zaufanym dopuszczalne jest w postępowaniach o udzielenie zamówienia o wartości mniejszej niż progi unijne.</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 xml:space="preserve"> Opatrzenie podpisem osobistym dopuszczalne jest w postępowaniach o udzielenie zamówienia o wartości mniejszej niż progi unijne.</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 xml:space="preserve"> Opatrzenie podpisem osobistym dopuszczalne jest w postępowaniach o udzielenie zamówienia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Oferta może być złożona tylko do upływu terminu składania ofert.</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Wykonawca może przed upływem terminu składania ofert wycofać ofertę.</w:t>
      </w:r>
      <w:r w:rsidRPr="00075B07">
        <w:rPr>
          <w:rFonts w:ascii="Times New Roman" w:eastAsia="Times New Roman" w:hAnsi="Times New Roman" w:cs="Times New Roman"/>
          <w:color w:val="000000"/>
          <w:sz w:val="24"/>
          <w:szCs w:val="24"/>
          <w:lang w:eastAsia="pl-PL"/>
        </w:rPr>
        <w:br/>
        <w:t>Wykonawca wycofuje ofertę w zakładce „Oferty/wnioski” używając przycisku „Wycofaj ofertę”.</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Maksymalny łączny rozmiar plików stanowiących ofertę lub składanych wraz z ofertą o 250 MB</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Każdy dokument składający się na ofertę powinien być czytelny.</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Jeśli oferta zawiera informacje stanowiące tajemnicę przedsiębiorstwa w rozumieniu art. 11ust.2 ustawy z dnia 16 kwietnia 1993 r. o zwalczaniu nieuczciwej konkurencji (Dz. U. z 2019 r. poz. 1010 ze zm.), Wykonawca powinien nie później niż w terminie składania ofert, zastrzec, że nie mogą one być udostępnione oraz wykazać, iż zastrzeżone informacje stanowią tajemnicę przedsiębiorstwa.</w:t>
      </w:r>
    </w:p>
    <w:p w:rsidR="00075B07" w:rsidRPr="00075B07" w:rsidRDefault="00075B07" w:rsidP="00586844">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Podmiotowe, przedmiotowe środki dowodowe lub inne dokumenty, w tym dokumenty potwierdzające umocowanie do reprezentowania, sporządzone w języku obcym przekazuje się wraz z tłumaczeniem na język polski.</w:t>
      </w:r>
    </w:p>
    <w:p w:rsidR="00434269" w:rsidRDefault="00075B07" w:rsidP="00075B07">
      <w:pPr>
        <w:spacing w:after="0" w:line="360" w:lineRule="auto"/>
        <w:ind w:left="425" w:hanging="425"/>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Wszystkie koszty związane z uczestnictwem w postępowaniu, w szczególności z przygotowaniem i złożeniem oferty ponosi Wykonawca składający ofertę. Zamawiający nie przewiduje zwrotu kosztów udziału w postępowaniu.</w:t>
      </w:r>
    </w:p>
    <w:p w:rsidR="00075B07" w:rsidRDefault="00075B07" w:rsidP="00075B07">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F60D84" w:rsidRDefault="00F60D84" w:rsidP="00075B07">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F60D84" w:rsidRDefault="00F60D84" w:rsidP="00075B07">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6B009C" w:rsidRPr="00192608" w:rsidRDefault="006B009C"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Times New Roman" w:hAnsi="Times New Roman" w:cs="Times New Roman"/>
          <w:b/>
          <w:color w:val="000000"/>
          <w:sz w:val="24"/>
          <w:szCs w:val="24"/>
          <w:u w:val="single"/>
          <w:lang w:eastAsia="pl-PL"/>
        </w:rPr>
        <w:lastRenderedPageBreak/>
        <w:t>XV.SPOSÓB OBLICZENIA CENY OFERTY</w:t>
      </w:r>
    </w:p>
    <w:p w:rsidR="00096AEA" w:rsidRPr="00096AEA" w:rsidRDefault="00096AEA" w:rsidP="00586844">
      <w:pPr>
        <w:pStyle w:val="Akapitzlist"/>
        <w:numPr>
          <w:ilvl w:val="0"/>
          <w:numId w:val="26"/>
        </w:numPr>
        <w:spacing w:after="0" w:line="360" w:lineRule="auto"/>
        <w:ind w:left="426" w:hanging="426"/>
        <w:rPr>
          <w:rFonts w:ascii="Times New Roman" w:hAnsi="Times New Roman" w:cs="Times New Roman"/>
          <w:sz w:val="24"/>
          <w:szCs w:val="24"/>
        </w:rPr>
      </w:pPr>
      <w:r w:rsidRPr="00096AEA">
        <w:rPr>
          <w:rFonts w:ascii="Times New Roman" w:eastAsia="Times New Roman" w:hAnsi="Times New Roman" w:cs="Times New Roman"/>
          <w:sz w:val="24"/>
          <w:szCs w:val="24"/>
          <w:lang w:eastAsia="pl-PL"/>
        </w:rPr>
        <w:t>Wykonawca podaje cenę brutto za realizację przedmiotu zamówienia zgodnie ze wzorem Formularza Ofertowego, stanowiącego Załącznik nr 1 do SWZ. Cena brutto zawiera należny podatek VAT.</w:t>
      </w:r>
    </w:p>
    <w:p w:rsidR="00096AEA" w:rsidRDefault="00096AEA" w:rsidP="00586844">
      <w:pPr>
        <w:pStyle w:val="Akapitzlist"/>
        <w:numPr>
          <w:ilvl w:val="0"/>
          <w:numId w:val="26"/>
        </w:numPr>
        <w:spacing w:after="0" w:line="360" w:lineRule="auto"/>
        <w:ind w:left="426" w:hanging="426"/>
        <w:rPr>
          <w:rFonts w:ascii="Times New Roman" w:hAnsi="Times New Roman" w:cs="Times New Roman"/>
          <w:sz w:val="24"/>
          <w:szCs w:val="24"/>
        </w:rPr>
      </w:pPr>
      <w:r w:rsidRPr="00096AEA">
        <w:rPr>
          <w:rFonts w:ascii="Times New Roman" w:eastAsia="Times New Roman" w:hAnsi="Times New Roman" w:cs="Times New Roman"/>
          <w:sz w:val="24"/>
          <w:szCs w:val="24"/>
          <w:lang w:eastAsia="pl-PL"/>
        </w:rPr>
        <w:t>C</w:t>
      </w:r>
      <w:r w:rsidRPr="00096AEA">
        <w:rPr>
          <w:rFonts w:ascii="Times New Roman" w:hAnsi="Times New Roman" w:cs="Times New Roman"/>
          <w:sz w:val="24"/>
          <w:szCs w:val="24"/>
        </w:rPr>
        <w:t xml:space="preserve">ena 1 litra </w:t>
      </w:r>
      <w:r w:rsidR="00F92806">
        <w:rPr>
          <w:rFonts w:ascii="Times New Roman" w:hAnsi="Times New Roman" w:cs="Times New Roman"/>
          <w:sz w:val="24"/>
          <w:szCs w:val="24"/>
        </w:rPr>
        <w:t>oleju</w:t>
      </w:r>
      <w:r w:rsidRPr="00096AEA">
        <w:rPr>
          <w:rFonts w:ascii="Times New Roman" w:hAnsi="Times New Roman" w:cs="Times New Roman"/>
          <w:sz w:val="24"/>
          <w:szCs w:val="24"/>
        </w:rPr>
        <w:t xml:space="preserve"> </w:t>
      </w:r>
      <w:r w:rsidR="00BF0A69">
        <w:rPr>
          <w:rFonts w:ascii="Times New Roman" w:hAnsi="Times New Roman" w:cs="Times New Roman"/>
          <w:sz w:val="24"/>
          <w:szCs w:val="24"/>
        </w:rPr>
        <w:t xml:space="preserve">opałowego </w:t>
      </w:r>
      <w:r w:rsidRPr="00096AEA">
        <w:rPr>
          <w:rFonts w:ascii="Times New Roman" w:hAnsi="Times New Roman" w:cs="Times New Roman"/>
          <w:sz w:val="24"/>
          <w:szCs w:val="24"/>
        </w:rPr>
        <w:t xml:space="preserve">stanowi sumę ceny netto </w:t>
      </w:r>
      <w:r w:rsidR="00BF0A69">
        <w:rPr>
          <w:rFonts w:ascii="Times New Roman" w:hAnsi="Times New Roman" w:cs="Times New Roman"/>
          <w:sz w:val="24"/>
          <w:szCs w:val="24"/>
        </w:rPr>
        <w:t>oleju opałowego</w:t>
      </w:r>
      <w:r w:rsidR="00075B07" w:rsidRPr="00075B07">
        <w:rPr>
          <w:rFonts w:ascii="Times New Roman" w:hAnsi="Times New Roman" w:cs="Times New Roman"/>
          <w:sz w:val="24"/>
          <w:szCs w:val="24"/>
        </w:rPr>
        <w:t xml:space="preserve"> </w:t>
      </w:r>
      <w:r w:rsidRPr="00096AEA">
        <w:rPr>
          <w:rFonts w:ascii="Times New Roman" w:hAnsi="Times New Roman" w:cs="Times New Roman"/>
          <w:sz w:val="24"/>
          <w:szCs w:val="24"/>
        </w:rPr>
        <w:t xml:space="preserve">na dzień </w:t>
      </w:r>
      <w:r w:rsidR="00F92806">
        <w:rPr>
          <w:rFonts w:ascii="Times New Roman" w:hAnsi="Times New Roman" w:cs="Times New Roman"/>
          <w:sz w:val="24"/>
          <w:szCs w:val="24"/>
        </w:rPr>
        <w:t>20</w:t>
      </w:r>
      <w:r w:rsidRPr="00D609EA">
        <w:rPr>
          <w:rFonts w:ascii="Times New Roman" w:hAnsi="Times New Roman" w:cs="Times New Roman"/>
          <w:sz w:val="24"/>
          <w:szCs w:val="24"/>
        </w:rPr>
        <w:t>.</w:t>
      </w:r>
      <w:r w:rsidR="00075B07" w:rsidRPr="00D609EA">
        <w:rPr>
          <w:rFonts w:ascii="Times New Roman" w:hAnsi="Times New Roman" w:cs="Times New Roman"/>
          <w:sz w:val="24"/>
          <w:szCs w:val="24"/>
        </w:rPr>
        <w:t>1</w:t>
      </w:r>
      <w:r w:rsidR="00F92806">
        <w:rPr>
          <w:rFonts w:ascii="Times New Roman" w:hAnsi="Times New Roman" w:cs="Times New Roman"/>
          <w:sz w:val="24"/>
          <w:szCs w:val="24"/>
        </w:rPr>
        <w:t>1</w:t>
      </w:r>
      <w:r w:rsidRPr="00D609EA">
        <w:rPr>
          <w:rFonts w:ascii="Times New Roman" w:hAnsi="Times New Roman" w:cs="Times New Roman"/>
          <w:sz w:val="24"/>
          <w:szCs w:val="24"/>
        </w:rPr>
        <w:t>.202</w:t>
      </w:r>
      <w:r w:rsidR="00075B07" w:rsidRPr="00D609EA">
        <w:rPr>
          <w:rFonts w:ascii="Times New Roman" w:hAnsi="Times New Roman" w:cs="Times New Roman"/>
          <w:sz w:val="24"/>
          <w:szCs w:val="24"/>
        </w:rPr>
        <w:t>3</w:t>
      </w:r>
      <w:r w:rsidRPr="00D609EA">
        <w:rPr>
          <w:rFonts w:ascii="Times New Roman" w:hAnsi="Times New Roman" w:cs="Times New Roman"/>
          <w:sz w:val="24"/>
          <w:szCs w:val="24"/>
        </w:rPr>
        <w:t>r</w:t>
      </w:r>
      <w:r w:rsidRPr="00096AEA">
        <w:rPr>
          <w:rFonts w:ascii="Times New Roman" w:hAnsi="Times New Roman" w:cs="Times New Roman"/>
          <w:sz w:val="24"/>
          <w:szCs w:val="24"/>
        </w:rPr>
        <w:t xml:space="preserve"> powiększoną lub pomniejszoną o określony przez wykonawcę w PLN wskaźnik,  plus podatek VAT.</w:t>
      </w:r>
    </w:p>
    <w:p w:rsidR="00096AEA" w:rsidRDefault="00096AEA" w:rsidP="00586844">
      <w:pPr>
        <w:pStyle w:val="Akapitzlist"/>
        <w:numPr>
          <w:ilvl w:val="0"/>
          <w:numId w:val="26"/>
        </w:numPr>
        <w:spacing w:after="0" w:line="360" w:lineRule="auto"/>
        <w:ind w:left="426" w:hanging="426"/>
        <w:rPr>
          <w:rFonts w:ascii="Times New Roman" w:hAnsi="Times New Roman" w:cs="Times New Roman"/>
          <w:sz w:val="24"/>
          <w:szCs w:val="24"/>
        </w:rPr>
      </w:pPr>
      <w:r w:rsidRPr="00096AEA">
        <w:rPr>
          <w:rFonts w:ascii="Times New Roman" w:hAnsi="Times New Roman" w:cs="Times New Roman"/>
          <w:sz w:val="24"/>
          <w:szCs w:val="24"/>
        </w:rPr>
        <w:t>Podana w ofercie cena uwzględnia wszystkie koszty</w:t>
      </w:r>
      <w:r w:rsidRPr="00096AEA">
        <w:rPr>
          <w:rFonts w:ascii="Times New Roman" w:hAnsi="Times New Roman" w:cs="Times New Roman"/>
          <w:b/>
          <w:sz w:val="24"/>
          <w:szCs w:val="24"/>
        </w:rPr>
        <w:t xml:space="preserve"> </w:t>
      </w:r>
      <w:r w:rsidRPr="00096AEA">
        <w:rPr>
          <w:rFonts w:ascii="Times New Roman" w:hAnsi="Times New Roman" w:cs="Times New Roman"/>
          <w:sz w:val="24"/>
          <w:szCs w:val="24"/>
        </w:rPr>
        <w:t>związane z wykonaniem zamówienia czyli obejmuje koszt ubezpieczenia, transportu i rozładunku do magazynu Zamawiającego,</w:t>
      </w:r>
    </w:p>
    <w:p w:rsidR="00096AEA" w:rsidRDefault="00096AEA" w:rsidP="00586844">
      <w:pPr>
        <w:pStyle w:val="Akapitzlist"/>
        <w:numPr>
          <w:ilvl w:val="0"/>
          <w:numId w:val="26"/>
        </w:numPr>
        <w:spacing w:after="0" w:line="360" w:lineRule="auto"/>
        <w:ind w:left="426" w:hanging="426"/>
        <w:rPr>
          <w:rFonts w:ascii="Times New Roman" w:hAnsi="Times New Roman" w:cs="Times New Roman"/>
          <w:sz w:val="24"/>
          <w:szCs w:val="24"/>
        </w:rPr>
      </w:pPr>
      <w:r w:rsidRPr="00096AEA">
        <w:rPr>
          <w:rFonts w:ascii="Times New Roman" w:hAnsi="Times New Roman" w:cs="Times New Roman"/>
          <w:sz w:val="24"/>
          <w:szCs w:val="24"/>
        </w:rPr>
        <w:t xml:space="preserve">Wskaźnik  pozostanie niezmienny przez cały okres realizacji zamówienia. Zmianie może podlegać cena netto jednego litra oleju opałowego producenta odpowiednio do ceny aktualnej w dniu  dostawy. </w:t>
      </w:r>
    </w:p>
    <w:p w:rsidR="00096AEA" w:rsidRPr="00096AEA" w:rsidRDefault="00096AEA" w:rsidP="00586844">
      <w:pPr>
        <w:pStyle w:val="Akapitzlist"/>
        <w:numPr>
          <w:ilvl w:val="0"/>
          <w:numId w:val="26"/>
        </w:numPr>
        <w:spacing w:after="0" w:line="360" w:lineRule="auto"/>
        <w:ind w:left="426" w:hanging="426"/>
        <w:rPr>
          <w:rFonts w:ascii="Times New Roman" w:hAnsi="Times New Roman" w:cs="Times New Roman"/>
          <w:sz w:val="24"/>
          <w:szCs w:val="24"/>
        </w:rPr>
      </w:pPr>
      <w:r w:rsidRPr="00096AEA">
        <w:rPr>
          <w:rFonts w:ascii="Times New Roman" w:hAnsi="Times New Roman" w:cs="Times New Roman"/>
          <w:sz w:val="24"/>
          <w:szCs w:val="24"/>
        </w:rPr>
        <w:t>Wykonawca  każdorazowo ma obowiązek udokumentować wysokość ceny producenta w dniu  dostawy</w:t>
      </w:r>
      <w:r w:rsidRPr="00096AEA">
        <w:rPr>
          <w:rFonts w:ascii="Calibri" w:hAnsi="Calibri"/>
          <w:sz w:val="26"/>
          <w:szCs w:val="26"/>
        </w:rPr>
        <w:t xml:space="preserve">. </w:t>
      </w:r>
    </w:p>
    <w:p w:rsidR="0070265B" w:rsidRPr="00096AEA" w:rsidRDefault="0070265B" w:rsidP="00586844">
      <w:pPr>
        <w:numPr>
          <w:ilvl w:val="0"/>
          <w:numId w:val="26"/>
        </w:numPr>
        <w:spacing w:after="0" w:line="360" w:lineRule="auto"/>
        <w:ind w:left="284"/>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Zamawiający nie przewiduje rozliczeń w walucie obcej.</w:t>
      </w:r>
    </w:p>
    <w:p w:rsidR="0070265B" w:rsidRPr="00D51B61" w:rsidRDefault="0070265B" w:rsidP="00586844">
      <w:pPr>
        <w:numPr>
          <w:ilvl w:val="0"/>
          <w:numId w:val="26"/>
        </w:numPr>
        <w:spacing w:after="0" w:line="360" w:lineRule="auto"/>
        <w:ind w:left="284"/>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 W ofercie, o której mowa w ust. 1, wykonawca ma obowiązek:</w:t>
      </w:r>
    </w:p>
    <w:p w:rsidR="0070265B" w:rsidRPr="00D51B61" w:rsidRDefault="0070265B"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l) poinformowania zamawiającego, że wybór jego oferty będzie prowadził do powstania u zamawiającego obowiązku podatkowego;</w:t>
      </w:r>
    </w:p>
    <w:p w:rsidR="0070265B" w:rsidRPr="00D51B61" w:rsidRDefault="0070265B" w:rsidP="00586844">
      <w:pPr>
        <w:numPr>
          <w:ilvl w:val="1"/>
          <w:numId w:val="13"/>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wskazania nazwy (rodzaju) towaru lub usługi, których dostawa lub świadczenie będą prowadziły do powstania obowiązku podatkowego;</w:t>
      </w:r>
    </w:p>
    <w:p w:rsidR="0070265B" w:rsidRPr="00D51B61" w:rsidRDefault="0070265B" w:rsidP="00586844">
      <w:pPr>
        <w:numPr>
          <w:ilvl w:val="1"/>
          <w:numId w:val="13"/>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wskazania wartości towaru lub usługi objętego obowiązkiem podatkowym zamawiającego, bez kwoty podatku;</w:t>
      </w:r>
    </w:p>
    <w:p w:rsidR="0070265B" w:rsidRPr="00D51B61" w:rsidRDefault="0070265B" w:rsidP="00586844">
      <w:pPr>
        <w:numPr>
          <w:ilvl w:val="1"/>
          <w:numId w:val="13"/>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wskazania stawki podatku od towarów i usług, która zgodnie z wiedzą wykonawcy, będzie miała zastosowanie.</w:t>
      </w:r>
    </w:p>
    <w:p w:rsidR="00402354" w:rsidRDefault="00402354"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70265B" w:rsidRPr="00192608" w:rsidRDefault="0070265B"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Times New Roman" w:hAnsi="Times New Roman" w:cs="Times New Roman"/>
          <w:b/>
          <w:color w:val="000000"/>
          <w:sz w:val="24"/>
          <w:szCs w:val="24"/>
          <w:u w:val="single"/>
          <w:lang w:eastAsia="pl-PL"/>
        </w:rPr>
        <w:t>XVI. WYMAGANIA DOTYCZACE WADIUM</w:t>
      </w:r>
    </w:p>
    <w:p w:rsidR="0070265B" w:rsidRPr="00D51B61" w:rsidRDefault="00096AEA" w:rsidP="00586844">
      <w:pPr>
        <w:numPr>
          <w:ilvl w:val="0"/>
          <w:numId w:val="14"/>
        </w:numPr>
        <w:spacing w:after="0" w:line="360" w:lineRule="auto"/>
        <w:ind w:hanging="425"/>
        <w:jc w:val="both"/>
        <w:rPr>
          <w:rFonts w:ascii="Times New Roman" w:eastAsia="Times New Roman" w:hAnsi="Times New Roman" w:cs="Times New Roman"/>
          <w:color w:val="000000"/>
          <w:sz w:val="24"/>
          <w:szCs w:val="24"/>
          <w:lang w:eastAsia="pl-PL"/>
        </w:rPr>
      </w:pPr>
      <w:r w:rsidRPr="00096AEA">
        <w:rPr>
          <w:rFonts w:ascii="Times New Roman" w:eastAsia="Times New Roman" w:hAnsi="Times New Roman" w:cs="Times New Roman"/>
          <w:color w:val="000000"/>
          <w:sz w:val="24"/>
          <w:szCs w:val="24"/>
          <w:lang w:eastAsia="pl-PL"/>
        </w:rPr>
        <w:t>Zamawiający nie wymaga wniesienia wadium</w:t>
      </w:r>
      <w:r w:rsidR="0070265B" w:rsidRPr="00D51B61">
        <w:rPr>
          <w:rFonts w:ascii="Times New Roman" w:eastAsia="Times New Roman" w:hAnsi="Times New Roman" w:cs="Times New Roman"/>
          <w:color w:val="000000"/>
          <w:sz w:val="24"/>
          <w:szCs w:val="24"/>
          <w:lang w:eastAsia="pl-PL"/>
        </w:rPr>
        <w:t>.</w:t>
      </w:r>
    </w:p>
    <w:p w:rsidR="00192608" w:rsidRPr="00192608" w:rsidRDefault="00192608"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70265B" w:rsidRPr="00192608" w:rsidRDefault="0070265B" w:rsidP="00B11893">
      <w:pPr>
        <w:keepNext/>
        <w:keepLines/>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Calibri" w:hAnsi="Times New Roman" w:cs="Times New Roman"/>
          <w:b/>
          <w:color w:val="000000"/>
          <w:sz w:val="24"/>
          <w:szCs w:val="24"/>
          <w:u w:val="single"/>
          <w:lang w:eastAsia="pl-PL"/>
        </w:rPr>
        <w:t>XVII. TERMIN ZWIĄZANIA OFERTĄ</w:t>
      </w:r>
    </w:p>
    <w:p w:rsidR="0070265B" w:rsidRPr="00D51B61" w:rsidRDefault="0070265B" w:rsidP="00586844">
      <w:pPr>
        <w:numPr>
          <w:ilvl w:val="0"/>
          <w:numId w:val="15"/>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 xml:space="preserve">Wykonawca będzie związany ofertą przez okres 30 dni, tj. do dnia </w:t>
      </w:r>
      <w:r w:rsidR="00F92806" w:rsidRPr="00F92806">
        <w:rPr>
          <w:rFonts w:ascii="Times New Roman" w:eastAsia="Calibri" w:hAnsi="Times New Roman" w:cs="Times New Roman"/>
          <w:sz w:val="24"/>
          <w:szCs w:val="24"/>
          <w:lang w:eastAsia="pl-PL"/>
        </w:rPr>
        <w:t>2</w:t>
      </w:r>
      <w:r w:rsidR="00473681">
        <w:rPr>
          <w:rFonts w:ascii="Times New Roman" w:eastAsia="Calibri" w:hAnsi="Times New Roman" w:cs="Times New Roman"/>
          <w:sz w:val="24"/>
          <w:szCs w:val="24"/>
          <w:lang w:eastAsia="pl-PL"/>
        </w:rPr>
        <w:t>3</w:t>
      </w:r>
      <w:r w:rsidR="00F92806" w:rsidRPr="00F92806">
        <w:rPr>
          <w:rFonts w:ascii="Times New Roman" w:eastAsia="Calibri" w:hAnsi="Times New Roman" w:cs="Times New Roman"/>
          <w:sz w:val="24"/>
          <w:szCs w:val="24"/>
          <w:lang w:eastAsia="pl-PL"/>
        </w:rPr>
        <w:t>.12</w:t>
      </w:r>
      <w:r w:rsidR="004A717F" w:rsidRPr="00F92806">
        <w:rPr>
          <w:rFonts w:ascii="Times New Roman" w:eastAsia="Calibri" w:hAnsi="Times New Roman" w:cs="Times New Roman"/>
          <w:sz w:val="24"/>
          <w:szCs w:val="24"/>
          <w:lang w:eastAsia="pl-PL"/>
        </w:rPr>
        <w:t>.202</w:t>
      </w:r>
      <w:r w:rsidR="00075B07" w:rsidRPr="00F92806">
        <w:rPr>
          <w:rFonts w:ascii="Times New Roman" w:eastAsia="Calibri" w:hAnsi="Times New Roman" w:cs="Times New Roman"/>
          <w:sz w:val="24"/>
          <w:szCs w:val="24"/>
          <w:lang w:eastAsia="pl-PL"/>
        </w:rPr>
        <w:t>3</w:t>
      </w:r>
      <w:r w:rsidRPr="00D0298D">
        <w:rPr>
          <w:rFonts w:ascii="Times New Roman" w:eastAsia="Calibri" w:hAnsi="Times New Roman" w:cs="Times New Roman"/>
          <w:sz w:val="24"/>
          <w:szCs w:val="24"/>
          <w:lang w:eastAsia="pl-PL"/>
        </w:rPr>
        <w:t xml:space="preserve"> </w:t>
      </w:r>
      <w:r w:rsidRPr="00D51B61">
        <w:rPr>
          <w:rFonts w:ascii="Times New Roman" w:eastAsia="Calibri" w:hAnsi="Times New Roman" w:cs="Times New Roman"/>
          <w:color w:val="000000"/>
          <w:sz w:val="24"/>
          <w:szCs w:val="24"/>
          <w:lang w:eastAsia="pl-PL"/>
        </w:rPr>
        <w:t>r. Bieg terminu związania ofertą rozpoczyna się wraz z upływem terminu składania ofert.</w:t>
      </w:r>
    </w:p>
    <w:p w:rsidR="0070265B" w:rsidRPr="00D51B61" w:rsidRDefault="0070265B" w:rsidP="00586844">
      <w:pPr>
        <w:numPr>
          <w:ilvl w:val="0"/>
          <w:numId w:val="15"/>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 xml:space="preserve">W przypadku gdy wybór najkorzystniejszej oferty nie nastąpi przed upływem terminu związania ofertą wskazanego w ust. l, Zamawiający przed upływem terminu związania ofertą zwróci się jednokrotnie do wykonawców o wyrażenie zgody na przedłużenie tego terminu o wskazywany przez niego okres, nie dłuższy niż 30 dni. Przedłużenie terminu związania ofertą wymaga złożenia przez </w:t>
      </w:r>
      <w:r w:rsidR="00D0298D" w:rsidRPr="00D51B61">
        <w:rPr>
          <w:rFonts w:ascii="Times New Roman" w:eastAsia="Calibri" w:hAnsi="Times New Roman" w:cs="Times New Roman"/>
          <w:color w:val="000000"/>
          <w:sz w:val="24"/>
          <w:szCs w:val="24"/>
          <w:lang w:eastAsia="pl-PL"/>
        </w:rPr>
        <w:t>wykonawcę</w:t>
      </w:r>
      <w:r w:rsidRPr="00D51B61">
        <w:rPr>
          <w:rFonts w:ascii="Times New Roman" w:eastAsia="Calibri" w:hAnsi="Times New Roman" w:cs="Times New Roman"/>
          <w:color w:val="000000"/>
          <w:sz w:val="24"/>
          <w:szCs w:val="24"/>
          <w:lang w:eastAsia="pl-PL"/>
        </w:rPr>
        <w:t xml:space="preserve"> pisemnego oświadczenia o </w:t>
      </w:r>
      <w:r w:rsidR="00D0298D" w:rsidRPr="00D51B61">
        <w:rPr>
          <w:rFonts w:ascii="Times New Roman" w:eastAsia="Calibri" w:hAnsi="Times New Roman" w:cs="Times New Roman"/>
          <w:color w:val="000000"/>
          <w:sz w:val="24"/>
          <w:szCs w:val="24"/>
          <w:lang w:eastAsia="pl-PL"/>
        </w:rPr>
        <w:t>wyrażeniu</w:t>
      </w:r>
      <w:r w:rsidRPr="00D51B61">
        <w:rPr>
          <w:rFonts w:ascii="Times New Roman" w:eastAsia="Calibri" w:hAnsi="Times New Roman" w:cs="Times New Roman"/>
          <w:color w:val="000000"/>
          <w:sz w:val="24"/>
          <w:szCs w:val="24"/>
          <w:lang w:eastAsia="pl-PL"/>
        </w:rPr>
        <w:t xml:space="preserve"> zgody na przedłużenie terminu związania ofertą.</w:t>
      </w:r>
    </w:p>
    <w:p w:rsidR="0070265B" w:rsidRPr="00D51B61" w:rsidRDefault="0070265B" w:rsidP="00586844">
      <w:pPr>
        <w:numPr>
          <w:ilvl w:val="0"/>
          <w:numId w:val="15"/>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Odmowa wyrażenia zgody na przedłużenie terminu związania ofertą nie powoduje utraty wadium.</w:t>
      </w:r>
    </w:p>
    <w:p w:rsidR="0070265B" w:rsidRPr="00D51B61" w:rsidRDefault="0070265B"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4. Przedłużenie terminu związania ofertą jest dopuszczalne tylko z jednoczesnym przedłużeniem okresu ważności wadium albo, jeżeli nie jest to możliwe, z wniesieniem nowego wadium na przedłużony okres związania ofertą.</w:t>
      </w:r>
    </w:p>
    <w:p w:rsidR="00D0298D" w:rsidRDefault="00D0298D"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3C3E95" w:rsidRDefault="003C3E95"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70265B" w:rsidRPr="00192608" w:rsidRDefault="0070265B"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Times New Roman" w:hAnsi="Times New Roman" w:cs="Times New Roman"/>
          <w:b/>
          <w:color w:val="000000"/>
          <w:sz w:val="24"/>
          <w:szCs w:val="24"/>
          <w:u w:val="single"/>
          <w:lang w:eastAsia="pl-PL"/>
        </w:rPr>
        <w:t xml:space="preserve">XVIII. SPOSÓB </w:t>
      </w:r>
      <w:r w:rsidR="00D0298D">
        <w:rPr>
          <w:rFonts w:ascii="Times New Roman" w:eastAsia="Times New Roman" w:hAnsi="Times New Roman" w:cs="Times New Roman"/>
          <w:b/>
          <w:color w:val="000000"/>
          <w:sz w:val="24"/>
          <w:szCs w:val="24"/>
          <w:u w:val="single"/>
          <w:lang w:eastAsia="pl-PL"/>
        </w:rPr>
        <w:t>I</w:t>
      </w:r>
      <w:r w:rsidRPr="00192608">
        <w:rPr>
          <w:rFonts w:ascii="Times New Roman" w:eastAsia="Times New Roman" w:hAnsi="Times New Roman" w:cs="Times New Roman"/>
          <w:b/>
          <w:color w:val="000000"/>
          <w:sz w:val="24"/>
          <w:szCs w:val="24"/>
          <w:u w:val="single"/>
          <w:lang w:eastAsia="pl-PL"/>
        </w:rPr>
        <w:t xml:space="preserve"> TERMIN SKŁADANIA 1 OTWARCIA OFERT</w:t>
      </w:r>
    </w:p>
    <w:p w:rsidR="0070265B" w:rsidRPr="00D51B61" w:rsidRDefault="0070265B"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075B07" w:rsidRPr="00075B07" w:rsidRDefault="00075B07" w:rsidP="00586844">
      <w:pPr>
        <w:numPr>
          <w:ilvl w:val="0"/>
          <w:numId w:val="16"/>
        </w:numPr>
        <w:spacing w:after="0" w:line="360" w:lineRule="auto"/>
        <w:ind w:left="425" w:hanging="425"/>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Ofertę należy złożyć poprzez Platformę</w:t>
      </w:r>
      <w:r w:rsidR="00BF0A69">
        <w:rPr>
          <w:rFonts w:ascii="Times New Roman" w:eastAsia="Times New Roman" w:hAnsi="Times New Roman" w:cs="Times New Roman"/>
          <w:color w:val="000000"/>
          <w:sz w:val="24"/>
          <w:szCs w:val="24"/>
          <w:lang w:eastAsia="pl-PL"/>
        </w:rPr>
        <w:t xml:space="preserve"> e- Zamówienia</w:t>
      </w:r>
      <w:r w:rsidRPr="00075B07">
        <w:rPr>
          <w:rFonts w:ascii="Times New Roman" w:eastAsia="Times New Roman" w:hAnsi="Times New Roman" w:cs="Times New Roman"/>
          <w:color w:val="000000"/>
          <w:sz w:val="24"/>
          <w:szCs w:val="24"/>
          <w:lang w:eastAsia="pl-PL"/>
        </w:rPr>
        <w:t xml:space="preserve"> do dnia </w:t>
      </w:r>
      <w:r w:rsidR="00646964">
        <w:rPr>
          <w:rFonts w:ascii="Times New Roman" w:eastAsia="Times New Roman" w:hAnsi="Times New Roman" w:cs="Times New Roman"/>
          <w:color w:val="000000"/>
          <w:sz w:val="24"/>
          <w:szCs w:val="24"/>
          <w:lang w:eastAsia="pl-PL"/>
        </w:rPr>
        <w:t>2</w:t>
      </w:r>
      <w:r w:rsidR="00473681">
        <w:rPr>
          <w:rFonts w:ascii="Times New Roman" w:eastAsia="Times New Roman" w:hAnsi="Times New Roman" w:cs="Times New Roman"/>
          <w:color w:val="000000"/>
          <w:sz w:val="24"/>
          <w:szCs w:val="24"/>
          <w:lang w:eastAsia="pl-PL"/>
        </w:rPr>
        <w:t>4</w:t>
      </w:r>
      <w:r>
        <w:rPr>
          <w:rFonts w:ascii="Times New Roman" w:eastAsia="Times New Roman" w:hAnsi="Times New Roman" w:cs="Times New Roman"/>
          <w:color w:val="000000"/>
          <w:sz w:val="24"/>
          <w:szCs w:val="24"/>
          <w:lang w:eastAsia="pl-PL"/>
        </w:rPr>
        <w:t>.1</w:t>
      </w:r>
      <w:r w:rsidR="00922B1E">
        <w:rPr>
          <w:rFonts w:ascii="Times New Roman" w:eastAsia="Times New Roman" w:hAnsi="Times New Roman" w:cs="Times New Roman"/>
          <w:color w:val="000000"/>
          <w:sz w:val="24"/>
          <w:szCs w:val="24"/>
          <w:lang w:eastAsia="pl-PL"/>
        </w:rPr>
        <w:t>1</w:t>
      </w:r>
      <w:r w:rsidRPr="00075B07">
        <w:rPr>
          <w:rFonts w:ascii="Times New Roman" w:eastAsia="Times New Roman" w:hAnsi="Times New Roman" w:cs="Times New Roman"/>
          <w:color w:val="000000"/>
          <w:sz w:val="24"/>
          <w:szCs w:val="24"/>
          <w:lang w:eastAsia="pl-PL"/>
        </w:rPr>
        <w:t xml:space="preserve">.2023 r. do godziny </w:t>
      </w:r>
      <w:r w:rsidR="00473681">
        <w:rPr>
          <w:rFonts w:ascii="Times New Roman" w:eastAsia="Times New Roman" w:hAnsi="Times New Roman" w:cs="Times New Roman"/>
          <w:color w:val="000000"/>
          <w:sz w:val="24"/>
          <w:szCs w:val="24"/>
          <w:lang w:eastAsia="pl-PL"/>
        </w:rPr>
        <w:t>13</w:t>
      </w:r>
      <w:r w:rsidRPr="00075B07">
        <w:rPr>
          <w:rFonts w:ascii="Times New Roman" w:eastAsia="Times New Roman" w:hAnsi="Times New Roman" w:cs="Times New Roman"/>
          <w:color w:val="000000"/>
          <w:sz w:val="24"/>
          <w:szCs w:val="24"/>
          <w:lang w:eastAsia="pl-PL"/>
        </w:rPr>
        <w:t>:00.</w:t>
      </w:r>
    </w:p>
    <w:p w:rsidR="00075B07" w:rsidRPr="00075B07" w:rsidRDefault="00075B07" w:rsidP="00586844">
      <w:pPr>
        <w:numPr>
          <w:ilvl w:val="0"/>
          <w:numId w:val="16"/>
        </w:numPr>
        <w:spacing w:after="0" w:line="360" w:lineRule="auto"/>
        <w:ind w:left="425" w:hanging="425"/>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O terminie złożenia oferty decyduje czas pełnego przeprocesowania transakcji na</w:t>
      </w:r>
    </w:p>
    <w:p w:rsidR="00075B07" w:rsidRPr="00075B07" w:rsidRDefault="00075B07" w:rsidP="00075B07">
      <w:pPr>
        <w:spacing w:after="0" w:line="360" w:lineRule="auto"/>
        <w:ind w:left="425" w:hanging="425"/>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Platformie e-Zamówienia.</w:t>
      </w:r>
    </w:p>
    <w:p w:rsidR="00075B07" w:rsidRPr="00075B07" w:rsidRDefault="00646964" w:rsidP="00586844">
      <w:pPr>
        <w:numPr>
          <w:ilvl w:val="0"/>
          <w:numId w:val="16"/>
        </w:num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Otwarcie ofert nastąpi w dniu 2</w:t>
      </w:r>
      <w:r w:rsidR="00473681">
        <w:rPr>
          <w:rFonts w:ascii="Times New Roman" w:eastAsia="Times New Roman" w:hAnsi="Times New Roman" w:cs="Times New Roman"/>
          <w:color w:val="000000"/>
          <w:sz w:val="24"/>
          <w:szCs w:val="24"/>
          <w:lang w:eastAsia="pl-PL"/>
        </w:rPr>
        <w:t>4</w:t>
      </w:r>
      <w:r w:rsidR="00922B1E">
        <w:rPr>
          <w:rFonts w:ascii="Times New Roman" w:eastAsia="Times New Roman" w:hAnsi="Times New Roman" w:cs="Times New Roman"/>
          <w:color w:val="000000"/>
          <w:sz w:val="24"/>
          <w:szCs w:val="24"/>
          <w:lang w:eastAsia="pl-PL"/>
        </w:rPr>
        <w:t>.11</w:t>
      </w:r>
      <w:r w:rsidR="00075B07" w:rsidRPr="00075B07">
        <w:rPr>
          <w:rFonts w:ascii="Times New Roman" w:eastAsia="Times New Roman" w:hAnsi="Times New Roman" w:cs="Times New Roman"/>
          <w:color w:val="000000"/>
          <w:sz w:val="24"/>
          <w:szCs w:val="24"/>
          <w:lang w:eastAsia="pl-PL"/>
        </w:rPr>
        <w:t xml:space="preserve">.2023 r. o godzinie </w:t>
      </w:r>
      <w:r w:rsidR="00473681">
        <w:rPr>
          <w:rFonts w:ascii="Times New Roman" w:eastAsia="Times New Roman" w:hAnsi="Times New Roman" w:cs="Times New Roman"/>
          <w:color w:val="000000"/>
          <w:sz w:val="24"/>
          <w:szCs w:val="24"/>
          <w:lang w:eastAsia="pl-PL"/>
        </w:rPr>
        <w:t>13</w:t>
      </w:r>
      <w:r w:rsidR="00075B07" w:rsidRPr="00075B07">
        <w:rPr>
          <w:rFonts w:ascii="Times New Roman" w:eastAsia="Times New Roman" w:hAnsi="Times New Roman" w:cs="Times New Roman"/>
          <w:color w:val="000000"/>
          <w:sz w:val="24"/>
          <w:szCs w:val="24"/>
          <w:lang w:eastAsia="pl-PL"/>
        </w:rPr>
        <w:t>:30</w:t>
      </w:r>
      <w:r w:rsidR="00BF0A69">
        <w:rPr>
          <w:rFonts w:ascii="Times New Roman" w:eastAsia="Times New Roman" w:hAnsi="Times New Roman" w:cs="Times New Roman"/>
          <w:color w:val="000000"/>
          <w:sz w:val="24"/>
          <w:szCs w:val="24"/>
          <w:lang w:eastAsia="pl-PL"/>
        </w:rPr>
        <w:t>.</w:t>
      </w:r>
    </w:p>
    <w:p w:rsidR="00075B07" w:rsidRPr="00075B07" w:rsidRDefault="00075B07" w:rsidP="00586844">
      <w:pPr>
        <w:numPr>
          <w:ilvl w:val="0"/>
          <w:numId w:val="16"/>
        </w:numPr>
        <w:spacing w:after="0" w:line="360" w:lineRule="auto"/>
        <w:ind w:left="425" w:hanging="425"/>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Najpóźniej przed otwarciem ofert, udostępnia się na stronie internetowej prowadzonego postępowania informację o kwocie, jaką zamierza się przeznaczyć na sfinansowanie zamówienia.</w:t>
      </w:r>
    </w:p>
    <w:p w:rsidR="00075B07" w:rsidRPr="00075B07" w:rsidRDefault="00075B07" w:rsidP="00586844">
      <w:pPr>
        <w:numPr>
          <w:ilvl w:val="0"/>
          <w:numId w:val="16"/>
        </w:numPr>
        <w:spacing w:after="0" w:line="360" w:lineRule="auto"/>
        <w:ind w:left="425" w:hanging="425"/>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Niezwłocznie po otwarciu ofert, udostępnia się na stronie internetowej prowadzonego postępowania informacje o:</w:t>
      </w:r>
    </w:p>
    <w:p w:rsidR="00075B07" w:rsidRPr="00075B07" w:rsidRDefault="00075B07" w:rsidP="00075B07">
      <w:pPr>
        <w:spacing w:after="0" w:line="360" w:lineRule="auto"/>
        <w:ind w:left="425" w:hanging="425"/>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l)  nazwach albo imionach i nazwiskach oraz siedzibach lub miejscach prowadzonej działalności gospodarczej albo miejscach zamieszkania wykonawców, których oferty zostały otwarte;</w:t>
      </w:r>
    </w:p>
    <w:p w:rsidR="00075B07" w:rsidRPr="00075B07" w:rsidRDefault="00075B07" w:rsidP="00075B07">
      <w:pPr>
        <w:spacing w:after="0" w:line="360" w:lineRule="auto"/>
        <w:ind w:left="425" w:hanging="425"/>
        <w:jc w:val="both"/>
        <w:rPr>
          <w:rFonts w:ascii="Times New Roman" w:eastAsia="Times New Roman" w:hAnsi="Times New Roman" w:cs="Times New Roman"/>
          <w:color w:val="000000"/>
          <w:sz w:val="24"/>
          <w:szCs w:val="24"/>
          <w:lang w:eastAsia="pl-PL"/>
        </w:rPr>
      </w:pPr>
      <w:r w:rsidRPr="00075B07">
        <w:rPr>
          <w:rFonts w:ascii="Times New Roman" w:eastAsia="Times New Roman" w:hAnsi="Times New Roman" w:cs="Times New Roman"/>
          <w:color w:val="000000"/>
          <w:sz w:val="24"/>
          <w:szCs w:val="24"/>
          <w:lang w:eastAsia="pl-PL"/>
        </w:rPr>
        <w:t>2)  cenach lub kosztach zawartych w ofertach.</w:t>
      </w:r>
    </w:p>
    <w:p w:rsidR="00BB32C1" w:rsidRDefault="00BB32C1"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473681" w:rsidRDefault="00473681"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70265B" w:rsidRPr="00192608" w:rsidRDefault="0070265B"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Times New Roman" w:hAnsi="Times New Roman" w:cs="Times New Roman"/>
          <w:b/>
          <w:color w:val="000000"/>
          <w:sz w:val="24"/>
          <w:szCs w:val="24"/>
          <w:u w:val="single"/>
          <w:lang w:eastAsia="pl-PL"/>
        </w:rPr>
        <w:t xml:space="preserve">XIX. OPIS KRYTERIÓW OCENY OFERT, WRAZ Z PODANIEM WAG TYCH KRYTERIÓW </w:t>
      </w:r>
      <w:r w:rsidR="00192608">
        <w:rPr>
          <w:rFonts w:ascii="Times New Roman" w:eastAsia="Times New Roman" w:hAnsi="Times New Roman" w:cs="Times New Roman"/>
          <w:b/>
          <w:color w:val="000000"/>
          <w:sz w:val="24"/>
          <w:szCs w:val="24"/>
          <w:u w:val="single"/>
          <w:lang w:eastAsia="pl-PL"/>
        </w:rPr>
        <w:t>I</w:t>
      </w:r>
      <w:r w:rsidRPr="00192608">
        <w:rPr>
          <w:rFonts w:ascii="Times New Roman" w:eastAsia="Times New Roman" w:hAnsi="Times New Roman" w:cs="Times New Roman"/>
          <w:b/>
          <w:color w:val="000000"/>
          <w:sz w:val="24"/>
          <w:szCs w:val="24"/>
          <w:u w:val="single"/>
          <w:lang w:eastAsia="pl-PL"/>
        </w:rPr>
        <w:t xml:space="preserve"> SPOSOBU OCENY OFERT</w:t>
      </w:r>
    </w:p>
    <w:p w:rsidR="0070265B" w:rsidRPr="00D51B61" w:rsidRDefault="0070265B"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l . Przy wyborze najkorzystniejszej oferty Zamawiający będzie się kierował następującymi kryteriami oceny ofert:</w:t>
      </w:r>
    </w:p>
    <w:p w:rsidR="0070265B" w:rsidRPr="00D51B61" w:rsidRDefault="0070265B" w:rsidP="00586844">
      <w:pPr>
        <w:numPr>
          <w:ilvl w:val="0"/>
          <w:numId w:val="17"/>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Cena (C) — waga kryterium </w:t>
      </w:r>
      <w:r w:rsidR="00C31C54">
        <w:rPr>
          <w:rFonts w:ascii="Times New Roman" w:eastAsia="Times New Roman" w:hAnsi="Times New Roman" w:cs="Times New Roman"/>
          <w:color w:val="000000"/>
          <w:sz w:val="24"/>
          <w:szCs w:val="24"/>
          <w:lang w:eastAsia="pl-PL"/>
        </w:rPr>
        <w:t>10</w:t>
      </w:r>
      <w:r w:rsidRPr="00D51B61">
        <w:rPr>
          <w:rFonts w:ascii="Times New Roman" w:eastAsia="Times New Roman" w:hAnsi="Times New Roman" w:cs="Times New Roman"/>
          <w:color w:val="000000"/>
          <w:sz w:val="24"/>
          <w:szCs w:val="24"/>
          <w:lang w:eastAsia="pl-PL"/>
        </w:rPr>
        <w:t>0%;</w:t>
      </w:r>
    </w:p>
    <w:p w:rsidR="00BB32C1" w:rsidRDefault="00BB32C1" w:rsidP="00BB32C1">
      <w:pPr>
        <w:spacing w:after="0" w:line="360" w:lineRule="auto"/>
        <w:ind w:left="425" w:hanging="425"/>
        <w:jc w:val="both"/>
        <w:rPr>
          <w:rFonts w:ascii="Times New Roman" w:eastAsia="Times New Roman" w:hAnsi="Times New Roman" w:cs="Times New Roman"/>
          <w:color w:val="000000"/>
          <w:sz w:val="24"/>
          <w:szCs w:val="24"/>
          <w:lang w:val="de-DE" w:eastAsia="pl-PL"/>
        </w:rPr>
      </w:pPr>
    </w:p>
    <w:p w:rsidR="00BB32C1" w:rsidRDefault="00BB32C1" w:rsidP="00BB32C1">
      <w:pPr>
        <w:spacing w:after="0" w:line="360" w:lineRule="auto"/>
        <w:ind w:left="425" w:hanging="425"/>
        <w:jc w:val="both"/>
        <w:rPr>
          <w:rFonts w:ascii="Times New Roman" w:eastAsia="Times New Roman" w:hAnsi="Times New Roman" w:cs="Times New Roman"/>
          <w:color w:val="000000"/>
          <w:sz w:val="24"/>
          <w:szCs w:val="24"/>
          <w:lang w:val="de-DE" w:eastAsia="pl-PL"/>
        </w:rPr>
      </w:pPr>
      <w:r>
        <w:rPr>
          <w:rFonts w:ascii="Times New Roman" w:eastAsia="Times New Roman" w:hAnsi="Times New Roman" w:cs="Times New Roman"/>
          <w:color w:val="000000"/>
          <w:sz w:val="24"/>
          <w:szCs w:val="24"/>
          <w:lang w:val="de-DE" w:eastAsia="pl-PL"/>
        </w:rPr>
        <w:t xml:space="preserve">             </w:t>
      </w:r>
      <w:r w:rsidRPr="00BB32C1">
        <w:rPr>
          <w:rFonts w:ascii="Times New Roman" w:eastAsia="Times New Roman" w:hAnsi="Times New Roman" w:cs="Times New Roman"/>
          <w:color w:val="000000"/>
          <w:sz w:val="24"/>
          <w:szCs w:val="24"/>
          <w:lang w:val="de-DE" w:eastAsia="pl-PL"/>
        </w:rPr>
        <w:t xml:space="preserve"> </w:t>
      </w:r>
      <w:r w:rsidRPr="00BB32C1">
        <w:rPr>
          <w:rFonts w:ascii="Times New Roman" w:eastAsia="Times New Roman" w:hAnsi="Times New Roman" w:cs="Times New Roman"/>
          <w:color w:val="000000"/>
          <w:sz w:val="24"/>
          <w:szCs w:val="24"/>
          <w:lang w:eastAsia="pl-PL"/>
        </w:rPr>
        <w:t>cena najniższa brutto*</w:t>
      </w:r>
    </w:p>
    <w:p w:rsidR="00BB32C1" w:rsidRPr="00BB32C1" w:rsidRDefault="00BB32C1" w:rsidP="00BB32C1">
      <w:pPr>
        <w:spacing w:after="0" w:line="360" w:lineRule="auto"/>
        <w:ind w:left="425" w:hanging="425"/>
        <w:jc w:val="both"/>
        <w:rPr>
          <w:rFonts w:ascii="Times New Roman" w:eastAsia="Times New Roman" w:hAnsi="Times New Roman" w:cs="Times New Roman"/>
          <w:color w:val="000000"/>
          <w:sz w:val="24"/>
          <w:szCs w:val="24"/>
          <w:lang w:val="de-DE" w:eastAsia="pl-PL"/>
        </w:rPr>
      </w:pPr>
      <w:r w:rsidRPr="00BB32C1">
        <w:rPr>
          <w:rFonts w:ascii="Times New Roman" w:eastAsia="Times New Roman" w:hAnsi="Times New Roman" w:cs="Times New Roman"/>
          <w:color w:val="000000"/>
          <w:sz w:val="24"/>
          <w:szCs w:val="24"/>
          <w:lang w:val="de-DE" w:eastAsia="pl-PL"/>
        </w:rPr>
        <w:t xml:space="preserve"> C=…</w:t>
      </w:r>
      <w:r>
        <w:rPr>
          <w:rFonts w:ascii="Times New Roman" w:eastAsia="Times New Roman" w:hAnsi="Times New Roman" w:cs="Times New Roman"/>
          <w:color w:val="000000"/>
          <w:sz w:val="24"/>
          <w:szCs w:val="24"/>
          <w:lang w:val="de-DE" w:eastAsia="pl-PL"/>
        </w:rPr>
        <w:t>………..............…….</w:t>
      </w:r>
      <w:r w:rsidRPr="00BB32C1">
        <w:rPr>
          <w:rFonts w:ascii="Times New Roman" w:eastAsia="Times New Roman" w:hAnsi="Times New Roman" w:cs="Times New Roman"/>
          <w:color w:val="000000"/>
          <w:sz w:val="24"/>
          <w:szCs w:val="24"/>
          <w:lang w:val="de-DE" w:eastAsia="pl-PL"/>
        </w:rPr>
        <w:t xml:space="preserve">……….. x </w:t>
      </w:r>
      <w:r w:rsidR="00C31C54">
        <w:rPr>
          <w:rFonts w:ascii="Times New Roman" w:eastAsia="Times New Roman" w:hAnsi="Times New Roman" w:cs="Times New Roman"/>
          <w:color w:val="000000"/>
          <w:sz w:val="24"/>
          <w:szCs w:val="24"/>
          <w:lang w:val="de-DE" w:eastAsia="pl-PL"/>
        </w:rPr>
        <w:t>10</w:t>
      </w:r>
      <w:r w:rsidRPr="00BB32C1">
        <w:rPr>
          <w:rFonts w:ascii="Times New Roman" w:eastAsia="Times New Roman" w:hAnsi="Times New Roman" w:cs="Times New Roman"/>
          <w:color w:val="000000"/>
          <w:sz w:val="24"/>
          <w:szCs w:val="24"/>
          <w:lang w:val="de-DE" w:eastAsia="pl-PL"/>
        </w:rPr>
        <w:t>0</w:t>
      </w:r>
      <w:r w:rsidRPr="00BB32C1">
        <w:rPr>
          <w:rFonts w:ascii="Times New Roman" w:eastAsia="Times New Roman" w:hAnsi="Times New Roman" w:cs="Times New Roman"/>
          <w:color w:val="000000"/>
          <w:sz w:val="24"/>
          <w:szCs w:val="24"/>
          <w:lang w:eastAsia="pl-PL"/>
        </w:rPr>
        <w:t xml:space="preserve"> </w:t>
      </w:r>
      <w:r w:rsidR="00BD15DD">
        <w:rPr>
          <w:rFonts w:ascii="Times New Roman" w:eastAsia="Times New Roman" w:hAnsi="Times New Roman" w:cs="Times New Roman"/>
          <w:color w:val="000000"/>
          <w:sz w:val="24"/>
          <w:szCs w:val="24"/>
          <w:lang w:eastAsia="pl-PL"/>
        </w:rPr>
        <w:t>pkt</w:t>
      </w:r>
    </w:p>
    <w:p w:rsidR="00BB32C1" w:rsidRPr="00BB32C1" w:rsidRDefault="00BB32C1" w:rsidP="00BB32C1">
      <w:pPr>
        <w:spacing w:after="0" w:line="360" w:lineRule="auto"/>
        <w:ind w:left="425" w:hanging="425"/>
        <w:jc w:val="both"/>
        <w:rPr>
          <w:rFonts w:ascii="Times New Roman" w:eastAsia="Times New Roman" w:hAnsi="Times New Roman" w:cs="Times New Roman"/>
          <w:color w:val="000000"/>
          <w:sz w:val="24"/>
          <w:szCs w:val="24"/>
          <w:lang w:eastAsia="pl-PL"/>
        </w:rPr>
      </w:pPr>
      <w:r w:rsidRPr="00BB32C1">
        <w:rPr>
          <w:rFonts w:ascii="Times New Roman" w:eastAsia="Times New Roman" w:hAnsi="Times New Roman" w:cs="Times New Roman"/>
          <w:color w:val="000000"/>
          <w:sz w:val="24"/>
          <w:szCs w:val="24"/>
          <w:lang w:val="de-DE" w:eastAsia="pl-PL"/>
        </w:rPr>
        <w:tab/>
      </w:r>
      <w:r w:rsidRPr="00BB32C1">
        <w:rPr>
          <w:rFonts w:ascii="Times New Roman" w:eastAsia="Times New Roman" w:hAnsi="Times New Roman" w:cs="Times New Roman"/>
          <w:color w:val="000000"/>
          <w:sz w:val="24"/>
          <w:szCs w:val="24"/>
          <w:lang w:eastAsia="pl-PL"/>
        </w:rPr>
        <w:t>cena oferty ocenianej brutto</w:t>
      </w:r>
    </w:p>
    <w:p w:rsidR="00BB32C1" w:rsidRDefault="00BB32C1" w:rsidP="00BB32C1">
      <w:pPr>
        <w:spacing w:after="0" w:line="360" w:lineRule="auto"/>
        <w:ind w:left="425" w:hanging="425"/>
        <w:jc w:val="both"/>
        <w:rPr>
          <w:rFonts w:ascii="Times New Roman" w:eastAsia="Times New Roman" w:hAnsi="Times New Roman" w:cs="Times New Roman"/>
          <w:color w:val="000000"/>
          <w:sz w:val="24"/>
          <w:szCs w:val="24"/>
          <w:lang w:eastAsia="pl-PL"/>
        </w:rPr>
      </w:pPr>
    </w:p>
    <w:p w:rsidR="00BB32C1" w:rsidRPr="00BB32C1" w:rsidRDefault="00BB32C1" w:rsidP="00BB32C1">
      <w:pPr>
        <w:spacing w:after="0" w:line="360" w:lineRule="auto"/>
        <w:ind w:left="425" w:hanging="425"/>
        <w:jc w:val="both"/>
        <w:rPr>
          <w:rFonts w:ascii="Times New Roman" w:eastAsia="Times New Roman" w:hAnsi="Times New Roman" w:cs="Times New Roman"/>
          <w:color w:val="000000"/>
          <w:sz w:val="24"/>
          <w:szCs w:val="24"/>
          <w:lang w:eastAsia="pl-PL"/>
        </w:rPr>
      </w:pPr>
      <w:r w:rsidRPr="00BB32C1">
        <w:rPr>
          <w:rFonts w:ascii="Times New Roman" w:eastAsia="Times New Roman" w:hAnsi="Times New Roman" w:cs="Times New Roman"/>
          <w:color w:val="000000"/>
          <w:sz w:val="24"/>
          <w:szCs w:val="24"/>
          <w:lang w:eastAsia="pl-PL"/>
        </w:rPr>
        <w:t>* spośród wszystkich złożonych ofert niepodlegających odrzuceniu</w:t>
      </w:r>
    </w:p>
    <w:p w:rsidR="00BB32C1" w:rsidRPr="00BB32C1" w:rsidRDefault="00BB32C1" w:rsidP="00BB32C1">
      <w:pPr>
        <w:spacing w:after="0" w:line="360" w:lineRule="auto"/>
        <w:ind w:left="425" w:hanging="425"/>
        <w:jc w:val="both"/>
        <w:rPr>
          <w:rFonts w:ascii="Times New Roman" w:eastAsia="Times New Roman" w:hAnsi="Times New Roman" w:cs="Times New Roman"/>
          <w:color w:val="000000"/>
          <w:sz w:val="24"/>
          <w:szCs w:val="24"/>
          <w:lang w:val="en-US" w:eastAsia="pl-PL"/>
        </w:rPr>
      </w:pPr>
    </w:p>
    <w:p w:rsidR="00BB32C1" w:rsidRPr="00D51B61" w:rsidRDefault="00BB32C1"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70265B" w:rsidRPr="00D51B61" w:rsidRDefault="0070265B" w:rsidP="00586844">
      <w:pPr>
        <w:numPr>
          <w:ilvl w:val="0"/>
          <w:numId w:val="18"/>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Podstawą przyznania punktów w kryterium „cena” będzie cena ofertowa brutto podana przez Wykonawcę w Formularzu Ofertowym.</w:t>
      </w:r>
    </w:p>
    <w:p w:rsidR="0070265B" w:rsidRPr="00D51B61" w:rsidRDefault="0070265B" w:rsidP="00586844">
      <w:pPr>
        <w:numPr>
          <w:ilvl w:val="0"/>
          <w:numId w:val="18"/>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Cena ofertowa brutto musi uwzględniać wszelkie koszty jakie Wykonawca poniesie w związku z realizacją przedmiotu zamówienia.</w:t>
      </w:r>
    </w:p>
    <w:p w:rsidR="00037DF1" w:rsidRPr="00D51B61" w:rsidRDefault="00037DF1" w:rsidP="00586844">
      <w:pPr>
        <w:numPr>
          <w:ilvl w:val="0"/>
          <w:numId w:val="19"/>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 toku badania i oceny ofert Zamawiający może żądać</w:t>
      </w:r>
      <w:r w:rsidR="00BD15DD">
        <w:rPr>
          <w:rFonts w:ascii="Times New Roman" w:eastAsia="Times New Roman" w:hAnsi="Times New Roman" w:cs="Times New Roman"/>
          <w:color w:val="000000"/>
          <w:sz w:val="24"/>
          <w:szCs w:val="24"/>
          <w:lang w:eastAsia="pl-PL"/>
        </w:rPr>
        <w:t xml:space="preserve"> od Wykonawcy wy</w:t>
      </w:r>
      <w:r w:rsidRPr="00D51B61">
        <w:rPr>
          <w:rFonts w:ascii="Times New Roman" w:eastAsia="Times New Roman" w:hAnsi="Times New Roman" w:cs="Times New Roman"/>
          <w:color w:val="000000"/>
          <w:sz w:val="24"/>
          <w:szCs w:val="24"/>
          <w:lang w:eastAsia="pl-PL"/>
        </w:rPr>
        <w:t>jaśnień dotyczących treści złożonej oferty, w tym zaoferowanej ceny.</w:t>
      </w:r>
    </w:p>
    <w:p w:rsidR="00037DF1" w:rsidRPr="00D51B61" w:rsidRDefault="00037DF1" w:rsidP="00586844">
      <w:pPr>
        <w:numPr>
          <w:ilvl w:val="0"/>
          <w:numId w:val="19"/>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Zamawiający udzieli zamówienia Wykonawcy, którego oferta zostanie uznana za najkorzystniejszą.</w:t>
      </w:r>
    </w:p>
    <w:p w:rsidR="00BD15DD" w:rsidRDefault="00BD15DD"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037DF1" w:rsidRPr="00192608" w:rsidRDefault="00037DF1"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Times New Roman" w:hAnsi="Times New Roman" w:cs="Times New Roman"/>
          <w:b/>
          <w:color w:val="000000"/>
          <w:sz w:val="24"/>
          <w:szCs w:val="24"/>
          <w:u w:val="single"/>
          <w:lang w:eastAsia="pl-PL"/>
        </w:rPr>
        <w:t>XX. INFORMACJE O FORMALNOŚCIACH, JAKIE POWINNY BYĆ DOPEŁNIONE PO WYBORZE OFERTY W CELU ZAWARCIA UMOWY W SPRAWIE ZAMÓWIENIA PUBLICZNEGO</w:t>
      </w:r>
    </w:p>
    <w:p w:rsidR="00037DF1" w:rsidRPr="00D51B61" w:rsidRDefault="00037DF1"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037DF1" w:rsidRPr="00D51B61" w:rsidRDefault="00037DF1"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l. </w:t>
      </w:r>
      <w:r w:rsidR="00BD15DD">
        <w:rPr>
          <w:rFonts w:ascii="Times New Roman" w:eastAsia="Times New Roman" w:hAnsi="Times New Roman" w:cs="Times New Roman"/>
          <w:color w:val="000000"/>
          <w:sz w:val="24"/>
          <w:szCs w:val="24"/>
          <w:lang w:eastAsia="pl-PL"/>
        </w:rPr>
        <w:t xml:space="preserve">    </w:t>
      </w:r>
      <w:r w:rsidRPr="00D51B61">
        <w:rPr>
          <w:rFonts w:ascii="Times New Roman" w:eastAsia="Times New Roman" w:hAnsi="Times New Roman" w:cs="Times New Roman"/>
          <w:color w:val="000000"/>
          <w:sz w:val="24"/>
          <w:szCs w:val="24"/>
          <w:lang w:eastAsia="pl-PL"/>
        </w:rPr>
        <w:t xml:space="preserve">Zamawiający zawiera umowę w sprawie zamówienia publicznego w terminie nie krótszym niż 5 dni od dnia przesłania zawiadomienia o </w:t>
      </w:r>
      <w:r w:rsidR="00BD15DD">
        <w:rPr>
          <w:rFonts w:ascii="Times New Roman" w:eastAsia="Times New Roman" w:hAnsi="Times New Roman" w:cs="Times New Roman"/>
          <w:color w:val="000000"/>
          <w:sz w:val="24"/>
          <w:szCs w:val="24"/>
          <w:lang w:eastAsia="pl-PL"/>
        </w:rPr>
        <w:t>wy</w:t>
      </w:r>
      <w:r w:rsidRPr="00D51B61">
        <w:rPr>
          <w:rFonts w:ascii="Times New Roman" w:eastAsia="Times New Roman" w:hAnsi="Times New Roman" w:cs="Times New Roman"/>
          <w:color w:val="000000"/>
          <w:sz w:val="24"/>
          <w:szCs w:val="24"/>
          <w:lang w:eastAsia="pl-PL"/>
        </w:rPr>
        <w:t>borze najkorzystniejszej oferty.</w:t>
      </w:r>
    </w:p>
    <w:p w:rsidR="00037DF1" w:rsidRPr="00D51B61" w:rsidRDefault="00037DF1" w:rsidP="00586844">
      <w:pPr>
        <w:numPr>
          <w:ilvl w:val="0"/>
          <w:numId w:val="20"/>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rsidR="00037DF1" w:rsidRPr="00D51B61" w:rsidRDefault="00037DF1" w:rsidP="00586844">
      <w:pPr>
        <w:numPr>
          <w:ilvl w:val="0"/>
          <w:numId w:val="20"/>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lastRenderedPageBreak/>
        <w:t xml:space="preserve">W przypadku </w:t>
      </w:r>
      <w:r w:rsidR="00BD15DD">
        <w:rPr>
          <w:rFonts w:ascii="Times New Roman" w:eastAsia="Times New Roman" w:hAnsi="Times New Roman" w:cs="Times New Roman"/>
          <w:color w:val="000000"/>
          <w:sz w:val="24"/>
          <w:szCs w:val="24"/>
          <w:lang w:eastAsia="pl-PL"/>
        </w:rPr>
        <w:t>wy</w:t>
      </w:r>
      <w:r w:rsidRPr="00D51B61">
        <w:rPr>
          <w:rFonts w:ascii="Times New Roman" w:eastAsia="Times New Roman" w:hAnsi="Times New Roman" w:cs="Times New Roman"/>
          <w:color w:val="000000"/>
          <w:sz w:val="24"/>
          <w:szCs w:val="24"/>
          <w:lang w:eastAsia="pl-PL"/>
        </w:rPr>
        <w:t>boru oferty złożonej przez Wykonawców wspólnie ubiegających się o udzielenie zamówienia Zamawiający zastrzega sobie prawo żądania przed zawarciem umowy w sprawie zamówienia publicznego umowy regulującej współpracę tych Wykonawców.</w:t>
      </w:r>
    </w:p>
    <w:p w:rsidR="00037DF1" w:rsidRPr="00D51B61" w:rsidRDefault="00037DF1" w:rsidP="00586844">
      <w:pPr>
        <w:numPr>
          <w:ilvl w:val="0"/>
          <w:numId w:val="20"/>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Wykonawca będzie zobowiązany do podpisania umowy w miejscu i terminie wskazanym przez Zamawiającego.</w:t>
      </w:r>
    </w:p>
    <w:p w:rsidR="00037DF1" w:rsidRPr="00D51B61" w:rsidRDefault="00037DF1" w:rsidP="00586844">
      <w:pPr>
        <w:numPr>
          <w:ilvl w:val="0"/>
          <w:numId w:val="20"/>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Wzór umowy stanowi załącznik nr </w:t>
      </w:r>
      <w:r w:rsidR="00F84BDE">
        <w:rPr>
          <w:rFonts w:ascii="Times New Roman" w:eastAsia="Times New Roman" w:hAnsi="Times New Roman" w:cs="Times New Roman"/>
          <w:color w:val="000000"/>
          <w:sz w:val="24"/>
          <w:szCs w:val="24"/>
          <w:lang w:eastAsia="pl-PL"/>
        </w:rPr>
        <w:t>3</w:t>
      </w:r>
      <w:r w:rsidRPr="00D51B61">
        <w:rPr>
          <w:rFonts w:ascii="Times New Roman" w:eastAsia="Times New Roman" w:hAnsi="Times New Roman" w:cs="Times New Roman"/>
          <w:color w:val="000000"/>
          <w:sz w:val="24"/>
          <w:szCs w:val="24"/>
          <w:lang w:eastAsia="pl-PL"/>
        </w:rPr>
        <w:t xml:space="preserve"> do SWZ.</w:t>
      </w:r>
    </w:p>
    <w:p w:rsidR="00037DF1" w:rsidRPr="00D51B61" w:rsidRDefault="00037DF1" w:rsidP="00586844">
      <w:pPr>
        <w:numPr>
          <w:ilvl w:val="0"/>
          <w:numId w:val="20"/>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Dopuszczalne zmiany umowy określa załącznik nr </w:t>
      </w:r>
      <w:r w:rsidR="00F84BDE">
        <w:rPr>
          <w:rFonts w:ascii="Times New Roman" w:eastAsia="Times New Roman" w:hAnsi="Times New Roman" w:cs="Times New Roman"/>
          <w:color w:val="000000"/>
          <w:sz w:val="24"/>
          <w:szCs w:val="24"/>
          <w:lang w:eastAsia="pl-PL"/>
        </w:rPr>
        <w:t>3</w:t>
      </w:r>
      <w:r w:rsidRPr="00D51B61">
        <w:rPr>
          <w:rFonts w:ascii="Times New Roman" w:eastAsia="Times New Roman" w:hAnsi="Times New Roman" w:cs="Times New Roman"/>
          <w:color w:val="000000"/>
          <w:sz w:val="24"/>
          <w:szCs w:val="24"/>
          <w:lang w:eastAsia="pl-PL"/>
        </w:rPr>
        <w:t xml:space="preserve"> do SWZ.</w:t>
      </w:r>
    </w:p>
    <w:p w:rsidR="00BD15DD" w:rsidRDefault="00BD15DD"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037DF1" w:rsidRPr="00192608" w:rsidRDefault="00BD15DD"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Pr>
          <w:rFonts w:ascii="Times New Roman" w:eastAsia="Times New Roman" w:hAnsi="Times New Roman" w:cs="Times New Roman"/>
          <w:b/>
          <w:color w:val="000000"/>
          <w:sz w:val="24"/>
          <w:szCs w:val="24"/>
          <w:u w:val="single"/>
          <w:lang w:eastAsia="pl-PL"/>
        </w:rPr>
        <w:t>XXI.</w:t>
      </w:r>
      <w:r w:rsidR="00037DF1" w:rsidRPr="00192608">
        <w:rPr>
          <w:rFonts w:ascii="Times New Roman" w:eastAsia="Times New Roman" w:hAnsi="Times New Roman" w:cs="Times New Roman"/>
          <w:b/>
          <w:color w:val="000000"/>
          <w:sz w:val="24"/>
          <w:szCs w:val="24"/>
          <w:u w:val="single"/>
          <w:lang w:eastAsia="pl-PL"/>
        </w:rPr>
        <w:t>WYMAGANIA DOTYCZĄCE ZABEZPIECZENIA NALEŻYTEGO WYKONANIA UMOWY</w:t>
      </w:r>
    </w:p>
    <w:p w:rsidR="00037DF1" w:rsidRPr="00D51B61" w:rsidRDefault="00037DF1" w:rsidP="00BD15DD">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1.Zamawiający </w:t>
      </w:r>
      <w:r w:rsidR="00BD15DD">
        <w:rPr>
          <w:rFonts w:ascii="Times New Roman" w:eastAsia="Times New Roman" w:hAnsi="Times New Roman" w:cs="Times New Roman"/>
          <w:color w:val="000000"/>
          <w:sz w:val="24"/>
          <w:szCs w:val="24"/>
          <w:lang w:eastAsia="pl-PL"/>
        </w:rPr>
        <w:t xml:space="preserve">nie </w:t>
      </w:r>
      <w:r w:rsidRPr="00D51B61">
        <w:rPr>
          <w:rFonts w:ascii="Times New Roman" w:eastAsia="Times New Roman" w:hAnsi="Times New Roman" w:cs="Times New Roman"/>
          <w:color w:val="000000"/>
          <w:sz w:val="24"/>
          <w:szCs w:val="24"/>
          <w:lang w:eastAsia="pl-PL"/>
        </w:rPr>
        <w:t>wymaga wniesienia zabezpieczenia należytego wykonania umowy</w:t>
      </w:r>
      <w:r w:rsidR="00BD15DD">
        <w:rPr>
          <w:rFonts w:ascii="Times New Roman" w:eastAsia="Times New Roman" w:hAnsi="Times New Roman" w:cs="Times New Roman"/>
          <w:color w:val="000000"/>
          <w:sz w:val="24"/>
          <w:szCs w:val="24"/>
          <w:lang w:eastAsia="pl-PL"/>
        </w:rPr>
        <w:t>.</w:t>
      </w:r>
      <w:r w:rsidRPr="00D51B61">
        <w:rPr>
          <w:rFonts w:ascii="Times New Roman" w:eastAsia="Times New Roman" w:hAnsi="Times New Roman" w:cs="Times New Roman"/>
          <w:color w:val="000000"/>
          <w:sz w:val="24"/>
          <w:szCs w:val="24"/>
          <w:lang w:eastAsia="pl-PL"/>
        </w:rPr>
        <w:t xml:space="preserve"> </w:t>
      </w:r>
    </w:p>
    <w:p w:rsidR="00BD15DD" w:rsidRDefault="00BD15DD" w:rsidP="00B11893">
      <w:pPr>
        <w:keepNext/>
        <w:keepLines/>
        <w:spacing w:after="0" w:line="360" w:lineRule="auto"/>
        <w:ind w:left="425" w:hanging="425"/>
        <w:jc w:val="both"/>
        <w:rPr>
          <w:rFonts w:ascii="Times New Roman" w:eastAsia="Calibri" w:hAnsi="Times New Roman" w:cs="Times New Roman"/>
          <w:b/>
          <w:color w:val="000000"/>
          <w:sz w:val="24"/>
          <w:szCs w:val="24"/>
          <w:u w:val="single"/>
          <w:lang w:eastAsia="pl-PL"/>
        </w:rPr>
      </w:pPr>
    </w:p>
    <w:p w:rsidR="00037DF1" w:rsidRPr="00192608" w:rsidRDefault="00037DF1" w:rsidP="00B11893">
      <w:pPr>
        <w:keepNext/>
        <w:keepLines/>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Calibri" w:hAnsi="Times New Roman" w:cs="Times New Roman"/>
          <w:b/>
          <w:color w:val="000000"/>
          <w:sz w:val="24"/>
          <w:szCs w:val="24"/>
          <w:u w:val="single"/>
          <w:lang w:eastAsia="pl-PL"/>
        </w:rPr>
        <w:t>XXII. INFORMACJE O TREŚCI ZAWIERANEJ UMOWY ORAZ MOŻLIWOŚCI JEJ ZMIANY</w:t>
      </w:r>
    </w:p>
    <w:p w:rsidR="00037DF1" w:rsidRPr="00D51B61" w:rsidRDefault="00037DF1"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037DF1" w:rsidRPr="00D51B61" w:rsidRDefault="00037DF1" w:rsidP="00586844">
      <w:pPr>
        <w:numPr>
          <w:ilvl w:val="0"/>
          <w:numId w:val="21"/>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Wybrany Wykonawca jest zobowiązany do zawarcia umowy w sprawie zamówienia publicznego na warunkach określonych we Wzorze Umowy, stanowiącym Załącznik nr 5 do SWZ.</w:t>
      </w:r>
    </w:p>
    <w:p w:rsidR="00037DF1" w:rsidRPr="00D51B61" w:rsidRDefault="00037DF1" w:rsidP="00586844">
      <w:pPr>
        <w:numPr>
          <w:ilvl w:val="0"/>
          <w:numId w:val="21"/>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 xml:space="preserve">Zakres świadczenia Wykonawcy </w:t>
      </w:r>
      <w:r w:rsidR="00BD15DD">
        <w:rPr>
          <w:rFonts w:ascii="Times New Roman" w:eastAsia="Calibri" w:hAnsi="Times New Roman" w:cs="Times New Roman"/>
          <w:color w:val="000000"/>
          <w:sz w:val="24"/>
          <w:szCs w:val="24"/>
          <w:lang w:eastAsia="pl-PL"/>
        </w:rPr>
        <w:t>wy</w:t>
      </w:r>
      <w:r w:rsidRPr="00D51B61">
        <w:rPr>
          <w:rFonts w:ascii="Times New Roman" w:eastAsia="Calibri" w:hAnsi="Times New Roman" w:cs="Times New Roman"/>
          <w:color w:val="000000"/>
          <w:sz w:val="24"/>
          <w:szCs w:val="24"/>
          <w:lang w:eastAsia="pl-PL"/>
        </w:rPr>
        <w:t>nikający z umowy jest tożsamy z jego zobowiązaniem zawartym w ofercie.</w:t>
      </w:r>
    </w:p>
    <w:p w:rsidR="00037DF1" w:rsidRPr="00D51B61" w:rsidRDefault="00037DF1" w:rsidP="00586844">
      <w:pPr>
        <w:numPr>
          <w:ilvl w:val="0"/>
          <w:numId w:val="21"/>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 xml:space="preserve">Zamawiający przewiduje możliwość zmiany zawartej umowy w stosunku do treści wybranej oferty w zakresie uregulowanym w art. 454-455 </w:t>
      </w:r>
      <w:proofErr w:type="spellStart"/>
      <w:r w:rsidRPr="00D51B61">
        <w:rPr>
          <w:rFonts w:ascii="Times New Roman" w:eastAsia="Calibri" w:hAnsi="Times New Roman" w:cs="Times New Roman"/>
          <w:color w:val="000000"/>
          <w:sz w:val="24"/>
          <w:szCs w:val="24"/>
          <w:lang w:eastAsia="pl-PL"/>
        </w:rPr>
        <w:t>p.z.p</w:t>
      </w:r>
      <w:proofErr w:type="spellEnd"/>
      <w:r w:rsidRPr="00D51B61">
        <w:rPr>
          <w:rFonts w:ascii="Times New Roman" w:eastAsia="Calibri" w:hAnsi="Times New Roman" w:cs="Times New Roman"/>
          <w:color w:val="000000"/>
          <w:sz w:val="24"/>
          <w:szCs w:val="24"/>
          <w:lang w:eastAsia="pl-PL"/>
        </w:rPr>
        <w:t xml:space="preserve">. oraz wskazanym we Wzorze Umowy, stanowiącym Załącznik nr </w:t>
      </w:r>
      <w:r w:rsidR="00B1339F">
        <w:rPr>
          <w:rFonts w:ascii="Times New Roman" w:eastAsia="Calibri" w:hAnsi="Times New Roman" w:cs="Times New Roman"/>
          <w:color w:val="000000"/>
          <w:sz w:val="24"/>
          <w:szCs w:val="24"/>
          <w:lang w:eastAsia="pl-PL"/>
        </w:rPr>
        <w:t>3</w:t>
      </w:r>
      <w:r w:rsidRPr="00D51B61">
        <w:rPr>
          <w:rFonts w:ascii="Times New Roman" w:eastAsia="Calibri" w:hAnsi="Times New Roman" w:cs="Times New Roman"/>
          <w:color w:val="000000"/>
          <w:sz w:val="24"/>
          <w:szCs w:val="24"/>
          <w:lang w:eastAsia="pl-PL"/>
        </w:rPr>
        <w:t xml:space="preserve"> do SWZ.</w:t>
      </w:r>
    </w:p>
    <w:p w:rsidR="00037DF1" w:rsidRPr="00D51B61" w:rsidRDefault="00037DF1" w:rsidP="00586844">
      <w:pPr>
        <w:numPr>
          <w:ilvl w:val="0"/>
          <w:numId w:val="21"/>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Zmiana umowy wymaga dla swej ważności, pod rygorem nieważności, zachowania formy pisemnej.</w:t>
      </w:r>
    </w:p>
    <w:p w:rsidR="00192608" w:rsidRDefault="00192608" w:rsidP="00B11893">
      <w:pPr>
        <w:keepNext/>
        <w:keepLines/>
        <w:spacing w:after="0" w:line="360" w:lineRule="auto"/>
        <w:ind w:left="425" w:hanging="425"/>
        <w:jc w:val="both"/>
        <w:rPr>
          <w:rFonts w:ascii="Times New Roman" w:eastAsia="Calibri" w:hAnsi="Times New Roman" w:cs="Times New Roman"/>
          <w:b/>
          <w:color w:val="000000"/>
          <w:sz w:val="24"/>
          <w:szCs w:val="24"/>
          <w:u w:val="single"/>
          <w:lang w:eastAsia="pl-PL"/>
        </w:rPr>
      </w:pPr>
    </w:p>
    <w:p w:rsidR="00037DF1" w:rsidRPr="00192608" w:rsidRDefault="00BD15DD" w:rsidP="00B11893">
      <w:pPr>
        <w:keepNext/>
        <w:keepLines/>
        <w:spacing w:after="0" w:line="360" w:lineRule="auto"/>
        <w:ind w:left="425" w:hanging="425"/>
        <w:jc w:val="both"/>
        <w:rPr>
          <w:rFonts w:ascii="Times New Roman" w:eastAsia="Times New Roman" w:hAnsi="Times New Roman" w:cs="Times New Roman"/>
          <w:b/>
          <w:color w:val="000000"/>
          <w:sz w:val="24"/>
          <w:szCs w:val="24"/>
          <w:u w:val="single"/>
          <w:lang w:eastAsia="pl-PL"/>
        </w:rPr>
      </w:pPr>
      <w:r>
        <w:rPr>
          <w:rFonts w:ascii="Times New Roman" w:eastAsia="Calibri" w:hAnsi="Times New Roman" w:cs="Times New Roman"/>
          <w:b/>
          <w:color w:val="000000"/>
          <w:sz w:val="24"/>
          <w:szCs w:val="24"/>
          <w:u w:val="single"/>
          <w:lang w:eastAsia="pl-PL"/>
        </w:rPr>
        <w:t xml:space="preserve">XXIII. POUCZENIE O ŚRODKACH OCHRONY </w:t>
      </w:r>
      <w:r w:rsidR="00037DF1" w:rsidRPr="00192608">
        <w:rPr>
          <w:rFonts w:ascii="Times New Roman" w:eastAsia="Calibri" w:hAnsi="Times New Roman" w:cs="Times New Roman"/>
          <w:b/>
          <w:color w:val="000000"/>
          <w:sz w:val="24"/>
          <w:szCs w:val="24"/>
          <w:u w:val="single"/>
          <w:lang w:eastAsia="pl-PL"/>
        </w:rPr>
        <w:t>PRAWNEJ PRZYSŁUGUJĄCYCH WYKONAWCY</w:t>
      </w:r>
    </w:p>
    <w:p w:rsidR="00037DF1" w:rsidRPr="00D51B61" w:rsidRDefault="00192608" w:rsidP="00586844">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Środki</w:t>
      </w:r>
      <w:r w:rsidR="00037DF1" w:rsidRPr="00D51B61">
        <w:rPr>
          <w:rFonts w:ascii="Times New Roman" w:eastAsia="Calibri" w:hAnsi="Times New Roman" w:cs="Times New Roman"/>
          <w:color w:val="000000"/>
          <w:sz w:val="24"/>
          <w:szCs w:val="24"/>
          <w:lang w:eastAsia="pl-PL"/>
        </w:rPr>
        <w:t xml:space="preserve"> ochrony prawnej określone w niniejszym dziale przysługują wykonawcy, uczestnikowi konkursu oraz innemu podmiotowi, jeżeli ma lub miał interes w uzyskaniu zamówienia lub nagrody w konkursie oraz poniósł lub może ponieść szkodę w </w:t>
      </w:r>
      <w:r w:rsidRPr="00D51B61">
        <w:rPr>
          <w:rFonts w:ascii="Times New Roman" w:eastAsia="Calibri" w:hAnsi="Times New Roman" w:cs="Times New Roman"/>
          <w:color w:val="000000"/>
          <w:sz w:val="24"/>
          <w:szCs w:val="24"/>
          <w:lang w:eastAsia="pl-PL"/>
        </w:rPr>
        <w:t>wyniku</w:t>
      </w:r>
      <w:r w:rsidR="00037DF1" w:rsidRPr="00D51B61">
        <w:rPr>
          <w:rFonts w:ascii="Times New Roman" w:eastAsia="Calibri" w:hAnsi="Times New Roman" w:cs="Times New Roman"/>
          <w:color w:val="000000"/>
          <w:sz w:val="24"/>
          <w:szCs w:val="24"/>
          <w:lang w:eastAsia="pl-PL"/>
        </w:rPr>
        <w:t xml:space="preserve"> naruszenia przez zamawiającego przepisów ustawy </w:t>
      </w:r>
      <w:proofErr w:type="spellStart"/>
      <w:r w:rsidR="00037DF1" w:rsidRPr="00D51B61">
        <w:rPr>
          <w:rFonts w:ascii="Times New Roman" w:eastAsia="Calibri" w:hAnsi="Times New Roman" w:cs="Times New Roman"/>
          <w:color w:val="000000"/>
          <w:sz w:val="24"/>
          <w:szCs w:val="24"/>
          <w:lang w:eastAsia="pl-PL"/>
        </w:rPr>
        <w:t>p.z.p</w:t>
      </w:r>
      <w:proofErr w:type="spellEnd"/>
      <w:r w:rsidR="00037DF1" w:rsidRPr="00D51B61">
        <w:rPr>
          <w:rFonts w:ascii="Times New Roman" w:eastAsia="Calibri" w:hAnsi="Times New Roman" w:cs="Times New Roman"/>
          <w:color w:val="000000"/>
          <w:sz w:val="24"/>
          <w:szCs w:val="24"/>
          <w:lang w:eastAsia="pl-PL"/>
        </w:rPr>
        <w:t>.</w:t>
      </w:r>
    </w:p>
    <w:p w:rsidR="00037DF1" w:rsidRPr="00D51B61" w:rsidRDefault="00037DF1" w:rsidP="00586844">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lastRenderedPageBreak/>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D51B61">
        <w:rPr>
          <w:rFonts w:ascii="Times New Roman" w:eastAsia="Calibri" w:hAnsi="Times New Roman" w:cs="Times New Roman"/>
          <w:color w:val="000000"/>
          <w:sz w:val="24"/>
          <w:szCs w:val="24"/>
          <w:lang w:eastAsia="pl-PL"/>
        </w:rPr>
        <w:t>p.z.p</w:t>
      </w:r>
      <w:proofErr w:type="spellEnd"/>
      <w:r w:rsidRPr="00D51B61">
        <w:rPr>
          <w:rFonts w:ascii="Times New Roman" w:eastAsia="Calibri" w:hAnsi="Times New Roman" w:cs="Times New Roman"/>
          <w:color w:val="000000"/>
          <w:sz w:val="24"/>
          <w:szCs w:val="24"/>
          <w:lang w:eastAsia="pl-PL"/>
        </w:rPr>
        <w:t>. oraz Rzecznikowi Małych i Średnich Przedsiębiorców.</w:t>
      </w:r>
    </w:p>
    <w:p w:rsidR="00037DF1" w:rsidRPr="00D51B61" w:rsidRDefault="00037DF1" w:rsidP="00586844">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Odwołanie przysługuje na:</w:t>
      </w:r>
    </w:p>
    <w:p w:rsidR="00037DF1" w:rsidRPr="00D51B61" w:rsidRDefault="00037DF1"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l) niezgodną z przepisami ustawy czynność Zamawiającego, podjętą w postępowaniu o udzielenie zamówienia, w tym na projektowane postanowienie umowy;</w:t>
      </w:r>
    </w:p>
    <w:p w:rsidR="00037DF1" w:rsidRPr="00D51B61" w:rsidRDefault="00037DF1" w:rsidP="00586844">
      <w:pPr>
        <w:numPr>
          <w:ilvl w:val="1"/>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zaniechanie czynności w postępowaniu o udzielenie zamówienia do której zamawiający był obowiązany na podstawie ustawy;</w:t>
      </w:r>
    </w:p>
    <w:p w:rsidR="00037DF1" w:rsidRPr="00D51B61" w:rsidRDefault="00037DF1" w:rsidP="00586844">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rsidR="00037DF1" w:rsidRPr="00D51B61" w:rsidRDefault="00037DF1" w:rsidP="00586844">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Odwołanie wobec treści ogłoszenia lub treści SWZ wnosi się w terminie 5 dni od dnia zamieszczenia ogłoszenia w Biuletynie Zamówień Publicznych lub treści SWZ na stronie internetowej.</w:t>
      </w:r>
    </w:p>
    <w:p w:rsidR="00037DF1" w:rsidRPr="00D51B61" w:rsidRDefault="00037DF1" w:rsidP="00586844">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Odwołanie wnosi się w terminie:</w:t>
      </w:r>
    </w:p>
    <w:p w:rsidR="00037DF1" w:rsidRPr="00D51B61" w:rsidRDefault="00037DF1"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l) 5 dni od dnia przekazania informacji o czynności zamawiającego stanowiącej podstawę jego wniesienia, jeżeli informacja została przekazana przy użyciu środków komunikacji elektronicznej,</w:t>
      </w:r>
    </w:p>
    <w:p w:rsidR="00037DF1" w:rsidRPr="00D51B61" w:rsidRDefault="00037DF1" w:rsidP="00586844">
      <w:pPr>
        <w:numPr>
          <w:ilvl w:val="1"/>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10 dni od dnia przekazania informacji o czynności zamawiającego stanowiącej podstawę jego wniesienia, jeżeli informacja została przekazana w sposób inny niż określony w pkt 1).</w:t>
      </w:r>
    </w:p>
    <w:p w:rsidR="00037DF1" w:rsidRPr="00D609EA" w:rsidRDefault="00037DF1" w:rsidP="00586844">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Calibri" w:hAnsi="Times New Roman" w:cs="Times New Roman"/>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r w:rsidR="00D609EA">
        <w:rPr>
          <w:rFonts w:ascii="Times New Roman" w:eastAsia="Calibri" w:hAnsi="Times New Roman" w:cs="Times New Roman"/>
          <w:color w:val="000000"/>
          <w:sz w:val="24"/>
          <w:szCs w:val="24"/>
          <w:lang w:eastAsia="pl-PL"/>
        </w:rPr>
        <w:t>.</w:t>
      </w:r>
    </w:p>
    <w:p w:rsidR="00037DF1" w:rsidRPr="00D609EA" w:rsidRDefault="00037DF1" w:rsidP="00D609EA">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609EA">
        <w:rPr>
          <w:rFonts w:ascii="Times New Roman" w:eastAsia="Calibri" w:hAnsi="Times New Roman" w:cs="Times New Roman"/>
          <w:color w:val="000000"/>
          <w:sz w:val="24"/>
          <w:szCs w:val="24"/>
          <w:lang w:eastAsia="pl-PL"/>
        </w:rPr>
        <w:t xml:space="preserve">Na orzeczenie Izby oraz postanowienie Prezesa Izby, o którym mowa w art. 519 ust. 1 ustawy </w:t>
      </w:r>
      <w:proofErr w:type="spellStart"/>
      <w:r w:rsidRPr="00D609EA">
        <w:rPr>
          <w:rFonts w:ascii="Times New Roman" w:eastAsia="Calibri" w:hAnsi="Times New Roman" w:cs="Times New Roman"/>
          <w:color w:val="000000"/>
          <w:sz w:val="24"/>
          <w:szCs w:val="24"/>
          <w:lang w:eastAsia="pl-PL"/>
        </w:rPr>
        <w:t>p.z.p</w:t>
      </w:r>
      <w:proofErr w:type="spellEnd"/>
      <w:r w:rsidRPr="00D609EA">
        <w:rPr>
          <w:rFonts w:ascii="Times New Roman" w:eastAsia="Calibri" w:hAnsi="Times New Roman" w:cs="Times New Roman"/>
          <w:color w:val="000000"/>
          <w:sz w:val="24"/>
          <w:szCs w:val="24"/>
          <w:lang w:eastAsia="pl-PL"/>
        </w:rPr>
        <w:t>., stronom oraz uczestnikom postępowania odwoławczego przysługuje skarga do sądu.</w:t>
      </w:r>
    </w:p>
    <w:p w:rsidR="00037DF1" w:rsidRPr="00D609EA" w:rsidRDefault="00037DF1" w:rsidP="00D609EA">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609EA">
        <w:rPr>
          <w:rFonts w:ascii="Times New Roman" w:eastAsia="Calibri" w:hAnsi="Times New Roman" w:cs="Times New Roman"/>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rsidR="00037DF1" w:rsidRPr="00D609EA" w:rsidRDefault="00037DF1" w:rsidP="00D609EA">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609EA">
        <w:rPr>
          <w:rFonts w:ascii="Times New Roman" w:eastAsia="Calibri" w:hAnsi="Times New Roman" w:cs="Times New Roman"/>
          <w:color w:val="000000"/>
          <w:sz w:val="24"/>
          <w:szCs w:val="24"/>
          <w:lang w:eastAsia="pl-PL"/>
        </w:rPr>
        <w:t>Skargę wnosi się do Sądu Okręgowego w Warszawie - sądu zamówień publicznych, zwanego dalej "sądem zamówień publicznych”.</w:t>
      </w:r>
    </w:p>
    <w:p w:rsidR="00D51B61" w:rsidRDefault="00D51B61" w:rsidP="00D609EA">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609EA">
        <w:rPr>
          <w:rFonts w:ascii="Times New Roman" w:eastAsia="Times New Roman" w:hAnsi="Times New Roman" w:cs="Times New Roman"/>
          <w:color w:val="000000"/>
          <w:sz w:val="24"/>
          <w:szCs w:val="24"/>
          <w:lang w:eastAsia="pl-PL"/>
        </w:rPr>
        <w:lastRenderedPageBreak/>
        <w:t xml:space="preserve">Skargę wnosi się za pośrednictwem Prezesa Izby, w terminie 14 dni od dnia doręczenia orzeczenia Izby lub postanowienia Prezesa Izby, o którym mowa w art. 519 ust. 1 ustawy </w:t>
      </w:r>
      <w:proofErr w:type="spellStart"/>
      <w:r w:rsidRPr="00D609EA">
        <w:rPr>
          <w:rFonts w:ascii="Times New Roman" w:eastAsia="Times New Roman" w:hAnsi="Times New Roman" w:cs="Times New Roman"/>
          <w:color w:val="000000"/>
          <w:sz w:val="24"/>
          <w:szCs w:val="24"/>
          <w:lang w:eastAsia="pl-PL"/>
        </w:rPr>
        <w:t>p.z.p</w:t>
      </w:r>
      <w:proofErr w:type="spellEnd"/>
      <w:r w:rsidRPr="00D609EA">
        <w:rPr>
          <w:rFonts w:ascii="Times New Roman" w:eastAsia="Times New Roman" w:hAnsi="Times New Roman" w:cs="Times New Roman"/>
          <w:color w:val="000000"/>
          <w:sz w:val="24"/>
          <w:szCs w:val="24"/>
          <w:lang w:eastAsia="pl-PL"/>
        </w:rPr>
        <w:t>., przesyłając jednocześnie jej odpis przeciwnikowi skargi. Złożenie skargi w placówce pocztowej operatora wyznaczonego w rozumieniu ustawy z dnia 23 listopada 2012 r. - Prawo pocztowe jest równoznaczne z jej wniesieniem.</w:t>
      </w:r>
    </w:p>
    <w:p w:rsidR="00D51B61" w:rsidRPr="00D609EA" w:rsidRDefault="00D51B61" w:rsidP="00D609EA">
      <w:pPr>
        <w:numPr>
          <w:ilvl w:val="0"/>
          <w:numId w:val="22"/>
        </w:numPr>
        <w:spacing w:after="0" w:line="360" w:lineRule="auto"/>
        <w:ind w:left="425" w:hanging="425"/>
        <w:jc w:val="both"/>
        <w:rPr>
          <w:rFonts w:ascii="Times New Roman" w:eastAsia="Times New Roman" w:hAnsi="Times New Roman" w:cs="Times New Roman"/>
          <w:color w:val="000000"/>
          <w:sz w:val="24"/>
          <w:szCs w:val="24"/>
          <w:lang w:eastAsia="pl-PL"/>
        </w:rPr>
      </w:pPr>
      <w:r w:rsidRPr="00D609EA">
        <w:rPr>
          <w:rFonts w:ascii="Times New Roman" w:eastAsia="Times New Roman" w:hAnsi="Times New Roman" w:cs="Times New Roman"/>
          <w:color w:val="000000"/>
          <w:sz w:val="24"/>
          <w:szCs w:val="24"/>
          <w:lang w:eastAsia="pl-PL"/>
        </w:rPr>
        <w:t>Prezes Izby przekazuje skargę wraz z aktami postępowania odwoławczego do sądu zamówień publicznych w terminie 7 dni od dnia jej otrzymania.</w:t>
      </w:r>
    </w:p>
    <w:p w:rsidR="00BD15DD" w:rsidRDefault="00BD15DD"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p>
    <w:p w:rsidR="00D51B61" w:rsidRPr="00192608" w:rsidRDefault="00D51B61" w:rsidP="00B11893">
      <w:pPr>
        <w:spacing w:after="0" w:line="360" w:lineRule="auto"/>
        <w:ind w:left="425" w:hanging="425"/>
        <w:jc w:val="both"/>
        <w:rPr>
          <w:rFonts w:ascii="Times New Roman" w:eastAsia="Times New Roman" w:hAnsi="Times New Roman" w:cs="Times New Roman"/>
          <w:b/>
          <w:color w:val="000000"/>
          <w:sz w:val="24"/>
          <w:szCs w:val="24"/>
          <w:u w:val="single"/>
          <w:lang w:eastAsia="pl-PL"/>
        </w:rPr>
      </w:pPr>
      <w:r w:rsidRPr="00192608">
        <w:rPr>
          <w:rFonts w:ascii="Times New Roman" w:eastAsia="Times New Roman" w:hAnsi="Times New Roman" w:cs="Times New Roman"/>
          <w:b/>
          <w:color w:val="000000"/>
          <w:sz w:val="24"/>
          <w:szCs w:val="24"/>
          <w:u w:val="single"/>
          <w:lang w:eastAsia="pl-PL"/>
        </w:rPr>
        <w:t>XXIV. WYKAZ ZAŁĄCZNIKÓW DO SWZ</w:t>
      </w:r>
    </w:p>
    <w:p w:rsidR="00D51B61" w:rsidRPr="00D51B61" w:rsidRDefault="00D51B61"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Załącznik nr 1 Formularz Ofertowy</w:t>
      </w:r>
    </w:p>
    <w:p w:rsidR="00D51B61" w:rsidRPr="00D51B61" w:rsidRDefault="00D51B61"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Załącznik nr 2 Oświadczenie o braku podstaw do wykluczenia i o spełnianiu warunków udziału w postępowaniu</w:t>
      </w:r>
    </w:p>
    <w:p w:rsidR="00D51B61" w:rsidRPr="00D51B61" w:rsidRDefault="00D51B61"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Załącznik nr </w:t>
      </w:r>
      <w:r w:rsidR="00C31C54">
        <w:rPr>
          <w:rFonts w:ascii="Times New Roman" w:eastAsia="Times New Roman" w:hAnsi="Times New Roman" w:cs="Times New Roman"/>
          <w:color w:val="000000"/>
          <w:sz w:val="24"/>
          <w:szCs w:val="24"/>
          <w:lang w:eastAsia="pl-PL"/>
        </w:rPr>
        <w:t>3</w:t>
      </w:r>
      <w:r w:rsidRPr="00D51B61">
        <w:rPr>
          <w:rFonts w:ascii="Times New Roman" w:eastAsia="Times New Roman" w:hAnsi="Times New Roman" w:cs="Times New Roman"/>
          <w:color w:val="000000"/>
          <w:sz w:val="24"/>
          <w:szCs w:val="24"/>
          <w:lang w:eastAsia="pl-PL"/>
        </w:rPr>
        <w:t xml:space="preserve"> Wzór umowy</w:t>
      </w:r>
    </w:p>
    <w:p w:rsidR="00D51B61" w:rsidRPr="00D51B61" w:rsidRDefault="00D51B61"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D51B61">
        <w:rPr>
          <w:rFonts w:ascii="Times New Roman" w:eastAsia="Times New Roman" w:hAnsi="Times New Roman" w:cs="Times New Roman"/>
          <w:color w:val="000000"/>
          <w:sz w:val="24"/>
          <w:szCs w:val="24"/>
          <w:lang w:eastAsia="pl-PL"/>
        </w:rPr>
        <w:t xml:space="preserve">Załącznik nr </w:t>
      </w:r>
      <w:r w:rsidR="00C31C54">
        <w:rPr>
          <w:rFonts w:ascii="Times New Roman" w:eastAsia="Times New Roman" w:hAnsi="Times New Roman" w:cs="Times New Roman"/>
          <w:color w:val="000000"/>
          <w:sz w:val="24"/>
          <w:szCs w:val="24"/>
          <w:lang w:eastAsia="pl-PL"/>
        </w:rPr>
        <w:t>4</w:t>
      </w:r>
      <w:r w:rsidRPr="00D51B61">
        <w:rPr>
          <w:rFonts w:ascii="Times New Roman" w:eastAsia="Times New Roman" w:hAnsi="Times New Roman" w:cs="Times New Roman"/>
          <w:color w:val="000000"/>
          <w:sz w:val="24"/>
          <w:szCs w:val="24"/>
          <w:lang w:eastAsia="pl-PL"/>
        </w:rPr>
        <w:t xml:space="preserve"> Oświadczenie o przynależności do grupy kapitałowej</w:t>
      </w:r>
    </w:p>
    <w:p w:rsidR="00037DF1" w:rsidRDefault="00BD15DD" w:rsidP="00B11893">
      <w:p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Załącznik nr </w:t>
      </w:r>
      <w:r w:rsidR="00C31C54">
        <w:rPr>
          <w:rFonts w:ascii="Times New Roman" w:eastAsia="Times New Roman" w:hAnsi="Times New Roman" w:cs="Times New Roman"/>
          <w:color w:val="000000"/>
          <w:sz w:val="24"/>
          <w:szCs w:val="24"/>
          <w:lang w:eastAsia="pl-PL"/>
        </w:rPr>
        <w:t>5</w:t>
      </w:r>
      <w:r>
        <w:rPr>
          <w:rFonts w:ascii="Times New Roman" w:eastAsia="Times New Roman" w:hAnsi="Times New Roman" w:cs="Times New Roman"/>
          <w:color w:val="000000"/>
          <w:sz w:val="24"/>
          <w:szCs w:val="24"/>
          <w:lang w:eastAsia="pl-PL"/>
        </w:rPr>
        <w:t xml:space="preserve"> </w:t>
      </w:r>
      <w:r w:rsidR="00D51B61" w:rsidRPr="00D51B61">
        <w:rPr>
          <w:rFonts w:ascii="Times New Roman" w:eastAsia="Times New Roman" w:hAnsi="Times New Roman" w:cs="Times New Roman"/>
          <w:color w:val="000000"/>
          <w:sz w:val="24"/>
          <w:szCs w:val="24"/>
          <w:lang w:eastAsia="pl-PL"/>
        </w:rPr>
        <w:t>Oświadczenie o aktualności informacji</w:t>
      </w:r>
    </w:p>
    <w:p w:rsidR="00053377" w:rsidRDefault="00053377">
      <w:pP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br w:type="page"/>
      </w:r>
    </w:p>
    <w:p w:rsidR="008F2231" w:rsidRDefault="008F2231" w:rsidP="00BD15DD">
      <w:pPr>
        <w:spacing w:after="0" w:line="360" w:lineRule="auto"/>
        <w:ind w:left="425" w:hanging="425"/>
        <w:jc w:val="right"/>
        <w:rPr>
          <w:rFonts w:ascii="Times New Roman" w:eastAsia="Times New Roman" w:hAnsi="Times New Roman" w:cs="Times New Roman"/>
          <w:color w:val="000000"/>
          <w:sz w:val="26"/>
          <w:lang w:eastAsia="pl-PL"/>
        </w:rPr>
      </w:pPr>
      <w:r w:rsidRPr="008F2231">
        <w:rPr>
          <w:rFonts w:ascii="Times New Roman" w:eastAsia="Times New Roman" w:hAnsi="Times New Roman" w:cs="Times New Roman"/>
          <w:color w:val="000000"/>
          <w:sz w:val="26"/>
          <w:lang w:eastAsia="pl-PL"/>
        </w:rPr>
        <w:lastRenderedPageBreak/>
        <w:t>Załącznik nr 1</w:t>
      </w:r>
    </w:p>
    <w:p w:rsidR="00EF2303" w:rsidRPr="009329E7" w:rsidRDefault="009329E7" w:rsidP="00BD15DD">
      <w:pPr>
        <w:spacing w:after="0" w:line="360" w:lineRule="auto"/>
        <w:ind w:left="425" w:hanging="425"/>
        <w:jc w:val="right"/>
        <w:rPr>
          <w:rFonts w:ascii="Times New Roman" w:eastAsia="Times New Roman" w:hAnsi="Times New Roman" w:cs="Times New Roman"/>
          <w:color w:val="000000"/>
          <w:sz w:val="24"/>
          <w:szCs w:val="24"/>
          <w:lang w:eastAsia="pl-PL"/>
        </w:rPr>
      </w:pPr>
      <w:r w:rsidRPr="009329E7">
        <w:rPr>
          <w:rFonts w:ascii="Times New Roman" w:eastAsia="Times New Roman" w:hAnsi="Times New Roman" w:cs="Times New Roman"/>
          <w:color w:val="000000"/>
          <w:sz w:val="24"/>
          <w:szCs w:val="24"/>
          <w:lang w:eastAsia="pl-PL"/>
        </w:rPr>
        <w:t>……..……………………..……dnia</w:t>
      </w:r>
    </w:p>
    <w:p w:rsidR="00EF2303" w:rsidRPr="009329E7" w:rsidRDefault="00EF2303" w:rsidP="002F0533">
      <w:pPr>
        <w:tabs>
          <w:tab w:val="num" w:pos="284"/>
        </w:tabs>
        <w:spacing w:after="0"/>
        <w:jc w:val="both"/>
        <w:rPr>
          <w:rFonts w:ascii="Times New Roman" w:eastAsiaTheme="minorEastAsia" w:hAnsi="Times New Roman" w:cs="Times New Roman"/>
          <w:sz w:val="24"/>
          <w:szCs w:val="24"/>
          <w:lang w:eastAsia="pl-PL"/>
        </w:rPr>
      </w:pPr>
      <w:r w:rsidRPr="009329E7">
        <w:rPr>
          <w:rFonts w:ascii="Times New Roman" w:eastAsiaTheme="minorEastAsia" w:hAnsi="Times New Roman" w:cs="Times New Roman"/>
          <w:sz w:val="24"/>
          <w:szCs w:val="24"/>
          <w:lang w:eastAsia="pl-PL"/>
        </w:rPr>
        <w:t>Nazwa</w:t>
      </w:r>
      <w:r w:rsidR="005E66B8">
        <w:rPr>
          <w:rFonts w:ascii="Times New Roman" w:eastAsiaTheme="minorEastAsia" w:hAnsi="Times New Roman" w:cs="Times New Roman"/>
          <w:sz w:val="24"/>
          <w:szCs w:val="24"/>
          <w:lang w:eastAsia="pl-PL"/>
        </w:rPr>
        <w:t xml:space="preserve"> </w:t>
      </w:r>
      <w:r w:rsidRPr="009329E7">
        <w:rPr>
          <w:rFonts w:ascii="Times New Roman" w:eastAsiaTheme="minorEastAsia" w:hAnsi="Times New Roman" w:cs="Times New Roman"/>
          <w:sz w:val="24"/>
          <w:szCs w:val="24"/>
          <w:lang w:eastAsia="pl-PL"/>
        </w:rPr>
        <w:t xml:space="preserve"> oferenta</w:t>
      </w:r>
      <w:r w:rsidRPr="009329E7">
        <w:rPr>
          <w:rFonts w:ascii="Times New Roman" w:eastAsiaTheme="minorEastAsia" w:hAnsi="Times New Roman" w:cs="Times New Roman"/>
          <w:sz w:val="24"/>
          <w:szCs w:val="24"/>
          <w:lang w:eastAsia="pl-PL"/>
        </w:rPr>
        <w:tab/>
      </w:r>
    </w:p>
    <w:p w:rsidR="005E66B8" w:rsidRDefault="009329E7" w:rsidP="002F0533">
      <w:pPr>
        <w:tabs>
          <w:tab w:val="num" w:pos="284"/>
        </w:tabs>
        <w:spacing w:after="0"/>
        <w:jc w:val="both"/>
        <w:rPr>
          <w:rFonts w:ascii="Times New Roman" w:eastAsiaTheme="minorEastAsia" w:hAnsi="Times New Roman" w:cs="Times New Roman"/>
          <w:sz w:val="24"/>
          <w:szCs w:val="24"/>
          <w:lang w:eastAsia="pl-PL"/>
        </w:rPr>
      </w:pPr>
      <w:r w:rsidRPr="009329E7">
        <w:rPr>
          <w:rFonts w:ascii="Times New Roman" w:eastAsiaTheme="minorEastAsia" w:hAnsi="Times New Roman" w:cs="Times New Roman"/>
          <w:sz w:val="24"/>
          <w:szCs w:val="24"/>
          <w:lang w:val="de-DE" w:eastAsia="pl-PL"/>
        </w:rPr>
        <w:t>……………………………………………………………</w:t>
      </w:r>
      <w:r w:rsidR="00EF2303" w:rsidRPr="009329E7">
        <w:rPr>
          <w:rFonts w:ascii="Times New Roman" w:eastAsiaTheme="minorEastAsia" w:hAnsi="Times New Roman" w:cs="Times New Roman"/>
          <w:sz w:val="24"/>
          <w:szCs w:val="24"/>
          <w:lang w:eastAsia="pl-PL"/>
        </w:rPr>
        <w:tab/>
      </w:r>
    </w:p>
    <w:p w:rsidR="002F0533" w:rsidRDefault="005E66B8" w:rsidP="002F0533">
      <w:pPr>
        <w:tabs>
          <w:tab w:val="num" w:pos="284"/>
        </w:tabs>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Adres oferenta</w:t>
      </w:r>
    </w:p>
    <w:p w:rsidR="00EF2303" w:rsidRPr="009329E7" w:rsidRDefault="002F0533" w:rsidP="002F0533">
      <w:pPr>
        <w:tabs>
          <w:tab w:val="num" w:pos="284"/>
        </w:tabs>
        <w:spacing w:after="0"/>
        <w:jc w:val="both"/>
        <w:rPr>
          <w:rFonts w:ascii="Times New Roman" w:eastAsiaTheme="minorEastAsia" w:hAnsi="Times New Roman" w:cs="Times New Roman"/>
          <w:sz w:val="24"/>
          <w:szCs w:val="24"/>
          <w:lang w:eastAsia="pl-PL"/>
        </w:rPr>
      </w:pPr>
      <w:r w:rsidRPr="002F0533">
        <w:rPr>
          <w:rFonts w:ascii="Times New Roman" w:eastAsiaTheme="minorEastAsia" w:hAnsi="Times New Roman" w:cs="Times New Roman"/>
          <w:sz w:val="24"/>
          <w:szCs w:val="24"/>
          <w:lang w:val="de-DE" w:eastAsia="pl-PL"/>
        </w:rPr>
        <w:t>……………………………………………………………</w:t>
      </w:r>
      <w:r w:rsidR="00EF2303" w:rsidRPr="009329E7">
        <w:rPr>
          <w:rFonts w:ascii="Times New Roman" w:eastAsiaTheme="minorEastAsia" w:hAnsi="Times New Roman" w:cs="Times New Roman"/>
          <w:sz w:val="24"/>
          <w:szCs w:val="24"/>
          <w:lang w:eastAsia="pl-PL"/>
        </w:rPr>
        <w:tab/>
      </w:r>
      <w:r w:rsidR="00EF2303" w:rsidRPr="009329E7">
        <w:rPr>
          <w:rFonts w:ascii="Times New Roman" w:eastAsiaTheme="minorEastAsia" w:hAnsi="Times New Roman" w:cs="Times New Roman"/>
          <w:sz w:val="24"/>
          <w:szCs w:val="24"/>
          <w:lang w:eastAsia="pl-PL"/>
        </w:rPr>
        <w:tab/>
        <w:t xml:space="preserve"> </w:t>
      </w:r>
    </w:p>
    <w:p w:rsidR="009329E7" w:rsidRPr="009329E7" w:rsidRDefault="00EF2303" w:rsidP="00EF2303">
      <w:pPr>
        <w:tabs>
          <w:tab w:val="num" w:pos="284"/>
        </w:tabs>
        <w:jc w:val="both"/>
        <w:rPr>
          <w:rFonts w:ascii="Times New Roman" w:eastAsiaTheme="minorEastAsia" w:hAnsi="Times New Roman" w:cs="Times New Roman"/>
          <w:sz w:val="24"/>
          <w:szCs w:val="24"/>
          <w:lang w:val="de-DE" w:eastAsia="pl-PL"/>
        </w:rPr>
      </w:pPr>
      <w:r w:rsidRPr="009329E7">
        <w:rPr>
          <w:rFonts w:ascii="Times New Roman" w:eastAsiaTheme="minorEastAsia" w:hAnsi="Times New Roman" w:cs="Times New Roman"/>
          <w:sz w:val="24"/>
          <w:szCs w:val="24"/>
          <w:lang w:val="de-DE" w:eastAsia="pl-PL"/>
        </w:rPr>
        <w:t>tel./fax./</w:t>
      </w:r>
      <w:proofErr w:type="spellStart"/>
      <w:r w:rsidRPr="009329E7">
        <w:rPr>
          <w:rFonts w:ascii="Times New Roman" w:eastAsiaTheme="minorEastAsia" w:hAnsi="Times New Roman" w:cs="Times New Roman"/>
          <w:sz w:val="24"/>
          <w:szCs w:val="24"/>
          <w:lang w:val="de-DE" w:eastAsia="pl-PL"/>
        </w:rPr>
        <w:t>e-mail</w:t>
      </w:r>
      <w:proofErr w:type="spellEnd"/>
      <w:r w:rsidRPr="009329E7">
        <w:rPr>
          <w:rFonts w:ascii="Times New Roman" w:eastAsiaTheme="minorEastAsia" w:hAnsi="Times New Roman" w:cs="Times New Roman"/>
          <w:sz w:val="24"/>
          <w:szCs w:val="24"/>
          <w:lang w:val="de-DE" w:eastAsia="pl-PL"/>
        </w:rPr>
        <w:t xml:space="preserve"> ...............................................................................</w:t>
      </w:r>
      <w:r w:rsidRPr="009329E7">
        <w:rPr>
          <w:rFonts w:ascii="Times New Roman" w:eastAsiaTheme="minorEastAsia" w:hAnsi="Times New Roman" w:cs="Times New Roman"/>
          <w:sz w:val="24"/>
          <w:szCs w:val="24"/>
          <w:lang w:val="de-DE" w:eastAsia="pl-PL"/>
        </w:rPr>
        <w:tab/>
      </w:r>
    </w:p>
    <w:p w:rsidR="009329E7" w:rsidRPr="009329E7" w:rsidRDefault="009329E7" w:rsidP="009329E7">
      <w:pPr>
        <w:tabs>
          <w:tab w:val="num" w:pos="284"/>
        </w:tabs>
        <w:jc w:val="both"/>
        <w:rPr>
          <w:rFonts w:ascii="Times New Roman" w:eastAsiaTheme="minorEastAsia" w:hAnsi="Times New Roman" w:cs="Times New Roman"/>
          <w:sz w:val="24"/>
          <w:szCs w:val="24"/>
          <w:lang w:val="de-DE" w:eastAsia="pl-PL"/>
        </w:rPr>
      </w:pPr>
      <w:r w:rsidRPr="009329E7">
        <w:rPr>
          <w:rFonts w:ascii="Times New Roman" w:eastAsiaTheme="minorEastAsia" w:hAnsi="Times New Roman" w:cs="Times New Roman"/>
          <w:sz w:val="24"/>
          <w:szCs w:val="24"/>
          <w:lang w:val="de-DE" w:eastAsia="pl-PL"/>
        </w:rPr>
        <w:t>e-</w:t>
      </w:r>
      <w:proofErr w:type="spellStart"/>
      <w:r w:rsidRPr="009329E7">
        <w:rPr>
          <w:rFonts w:ascii="Times New Roman" w:eastAsiaTheme="minorEastAsia" w:hAnsi="Times New Roman" w:cs="Times New Roman"/>
          <w:sz w:val="24"/>
          <w:szCs w:val="24"/>
          <w:lang w:val="de-DE" w:eastAsia="pl-PL"/>
        </w:rPr>
        <w:t>Puap</w:t>
      </w:r>
      <w:proofErr w:type="spellEnd"/>
      <w:r w:rsidRPr="009329E7">
        <w:rPr>
          <w:rFonts w:ascii="Times New Roman" w:eastAsiaTheme="minorEastAsia" w:hAnsi="Times New Roman" w:cs="Times New Roman"/>
          <w:sz w:val="24"/>
          <w:szCs w:val="24"/>
          <w:lang w:val="de-DE" w:eastAsia="pl-PL"/>
        </w:rPr>
        <w:t>……………………………………………………………</w:t>
      </w:r>
    </w:p>
    <w:p w:rsidR="00EF2303" w:rsidRPr="009329E7" w:rsidRDefault="00EF2303" w:rsidP="00EF2303">
      <w:pPr>
        <w:spacing w:after="120" w:line="240" w:lineRule="auto"/>
        <w:jc w:val="both"/>
        <w:rPr>
          <w:rFonts w:ascii="Times New Roman" w:eastAsiaTheme="minorEastAsia" w:hAnsi="Times New Roman" w:cs="Times New Roman"/>
          <w:sz w:val="24"/>
          <w:szCs w:val="24"/>
          <w:lang w:val="de-DE" w:eastAsia="pl-PL"/>
        </w:rPr>
      </w:pPr>
      <w:r w:rsidRPr="009329E7">
        <w:rPr>
          <w:rFonts w:ascii="Times New Roman" w:eastAsiaTheme="minorEastAsia" w:hAnsi="Times New Roman" w:cs="Times New Roman"/>
          <w:sz w:val="24"/>
          <w:szCs w:val="24"/>
          <w:lang w:val="de-DE" w:eastAsia="pl-PL"/>
        </w:rPr>
        <w:t>NIP……………………. REGON.…………………………………….</w:t>
      </w:r>
    </w:p>
    <w:p w:rsidR="00EF2303" w:rsidRPr="009329E7" w:rsidRDefault="00EF2303" w:rsidP="00EF2303">
      <w:pPr>
        <w:spacing w:after="120" w:line="240" w:lineRule="auto"/>
        <w:jc w:val="both"/>
        <w:rPr>
          <w:rFonts w:ascii="Times New Roman" w:eastAsiaTheme="minorEastAsia" w:hAnsi="Times New Roman" w:cs="Times New Roman"/>
          <w:sz w:val="24"/>
          <w:szCs w:val="24"/>
          <w:lang w:val="de-DE" w:eastAsia="pl-PL"/>
        </w:rPr>
      </w:pPr>
      <w:r w:rsidRPr="009329E7">
        <w:rPr>
          <w:rFonts w:ascii="Times New Roman" w:eastAsiaTheme="minorEastAsia" w:hAnsi="Times New Roman" w:cs="Times New Roman"/>
          <w:sz w:val="24"/>
          <w:szCs w:val="24"/>
          <w:lang w:val="de-DE" w:eastAsia="pl-PL"/>
        </w:rPr>
        <w:t xml:space="preserve">Osoba do kontaktu: …………………………………..., </w:t>
      </w:r>
      <w:proofErr w:type="spellStart"/>
      <w:r w:rsidRPr="009329E7">
        <w:rPr>
          <w:rFonts w:ascii="Times New Roman" w:eastAsiaTheme="minorEastAsia" w:hAnsi="Times New Roman" w:cs="Times New Roman"/>
          <w:sz w:val="24"/>
          <w:szCs w:val="24"/>
          <w:lang w:val="de-DE" w:eastAsia="pl-PL"/>
        </w:rPr>
        <w:t>e-mail</w:t>
      </w:r>
      <w:proofErr w:type="spellEnd"/>
      <w:r w:rsidRPr="009329E7">
        <w:rPr>
          <w:rFonts w:ascii="Times New Roman" w:eastAsiaTheme="minorEastAsia" w:hAnsi="Times New Roman" w:cs="Times New Roman"/>
          <w:sz w:val="24"/>
          <w:szCs w:val="24"/>
          <w:lang w:val="de-DE" w:eastAsia="pl-PL"/>
        </w:rPr>
        <w:t>: …………………….</w:t>
      </w:r>
    </w:p>
    <w:p w:rsidR="009329E7" w:rsidRPr="009329E7" w:rsidRDefault="009329E7" w:rsidP="009329E7">
      <w:pPr>
        <w:spacing w:after="120" w:line="240" w:lineRule="auto"/>
        <w:jc w:val="both"/>
        <w:rPr>
          <w:rFonts w:ascii="Times New Roman" w:eastAsiaTheme="minorEastAsia" w:hAnsi="Times New Roman" w:cs="Times New Roman"/>
          <w:sz w:val="24"/>
          <w:szCs w:val="24"/>
          <w:lang w:val="de-DE" w:eastAsia="pl-PL"/>
        </w:rPr>
      </w:pPr>
    </w:p>
    <w:p w:rsidR="009329E7" w:rsidRDefault="009329E7" w:rsidP="00EF2303">
      <w:pPr>
        <w:spacing w:after="120" w:line="240" w:lineRule="auto"/>
        <w:jc w:val="both"/>
        <w:rPr>
          <w:rFonts w:ascii="Times New Roman" w:eastAsiaTheme="minorEastAsia" w:hAnsi="Times New Roman" w:cs="Times New Roman"/>
          <w:lang w:val="de-DE" w:eastAsia="pl-PL"/>
        </w:rPr>
      </w:pPr>
    </w:p>
    <w:p w:rsidR="00EF2303" w:rsidRPr="008F2231" w:rsidRDefault="00EF2303" w:rsidP="00BD15DD">
      <w:pPr>
        <w:spacing w:after="0" w:line="360" w:lineRule="auto"/>
        <w:ind w:left="425" w:hanging="425"/>
        <w:jc w:val="right"/>
        <w:rPr>
          <w:rFonts w:ascii="Times New Roman" w:eastAsia="Times New Roman" w:hAnsi="Times New Roman" w:cs="Times New Roman"/>
          <w:color w:val="000000"/>
          <w:sz w:val="26"/>
          <w:lang w:eastAsia="pl-PL"/>
        </w:rPr>
      </w:pPr>
    </w:p>
    <w:tbl>
      <w:tblPr>
        <w:tblStyle w:val="TableGrid"/>
        <w:tblW w:w="9480" w:type="dxa"/>
        <w:tblInd w:w="0" w:type="dxa"/>
        <w:tblCellMar>
          <w:left w:w="115" w:type="dxa"/>
          <w:right w:w="115" w:type="dxa"/>
        </w:tblCellMar>
        <w:tblLook w:val="04A0" w:firstRow="1" w:lastRow="0" w:firstColumn="1" w:lastColumn="0" w:noHBand="0" w:noVBand="1"/>
      </w:tblPr>
      <w:tblGrid>
        <w:gridCol w:w="9480"/>
      </w:tblGrid>
      <w:tr w:rsidR="008F2231" w:rsidRPr="008F2231" w:rsidTr="008F2231">
        <w:trPr>
          <w:trHeight w:val="503"/>
        </w:trPr>
        <w:tc>
          <w:tcPr>
            <w:tcW w:w="9480" w:type="dxa"/>
            <w:tcBorders>
              <w:top w:val="single" w:sz="2" w:space="0" w:color="000000"/>
              <w:left w:val="single" w:sz="2" w:space="0" w:color="000000"/>
              <w:bottom w:val="single" w:sz="2" w:space="0" w:color="000000"/>
              <w:right w:val="single" w:sz="2" w:space="0" w:color="000000"/>
            </w:tcBorders>
            <w:vAlign w:val="center"/>
          </w:tcPr>
          <w:p w:rsidR="008F2231" w:rsidRPr="008F2231" w:rsidRDefault="008F2231" w:rsidP="00BD15DD">
            <w:pPr>
              <w:spacing w:line="360" w:lineRule="auto"/>
              <w:ind w:left="425" w:hanging="425"/>
              <w:jc w:val="center"/>
              <w:rPr>
                <w:rFonts w:ascii="Times New Roman" w:hAnsi="Times New Roman" w:cs="Times New Roman"/>
                <w:color w:val="000000"/>
                <w:sz w:val="26"/>
              </w:rPr>
            </w:pPr>
            <w:r w:rsidRPr="008F2231">
              <w:rPr>
                <w:rFonts w:ascii="Times New Roman" w:hAnsi="Times New Roman" w:cs="Times New Roman"/>
                <w:color w:val="000000"/>
                <w:sz w:val="38"/>
              </w:rPr>
              <w:t>OFERTA</w:t>
            </w:r>
          </w:p>
        </w:tc>
      </w:tr>
    </w:tbl>
    <w:p w:rsidR="00EF2303" w:rsidRDefault="00EF2303" w:rsidP="00B11893">
      <w:pPr>
        <w:spacing w:after="0" w:line="360" w:lineRule="auto"/>
        <w:ind w:left="425" w:hanging="425"/>
        <w:jc w:val="both"/>
        <w:rPr>
          <w:rFonts w:ascii="Times New Roman" w:eastAsia="Times New Roman" w:hAnsi="Times New Roman" w:cs="Times New Roman"/>
          <w:color w:val="000000"/>
          <w:sz w:val="24"/>
          <w:lang w:eastAsia="pl-PL"/>
        </w:rPr>
      </w:pPr>
    </w:p>
    <w:p w:rsidR="00F92806" w:rsidRPr="00F92806" w:rsidRDefault="008F2231" w:rsidP="00F92806">
      <w:pPr>
        <w:spacing w:after="0" w:line="360" w:lineRule="auto"/>
        <w:ind w:left="142"/>
        <w:jc w:val="both"/>
        <w:rPr>
          <w:rFonts w:ascii="Times New Roman" w:eastAsia="Times New Roman" w:hAnsi="Times New Roman" w:cs="Times New Roman"/>
          <w:b/>
          <w:i/>
          <w:color w:val="000000"/>
          <w:sz w:val="24"/>
          <w:lang w:val="x-none" w:eastAsia="pl-PL"/>
        </w:rPr>
      </w:pPr>
      <w:r w:rsidRPr="008F2231">
        <w:rPr>
          <w:rFonts w:ascii="Times New Roman" w:eastAsia="Times New Roman" w:hAnsi="Times New Roman" w:cs="Times New Roman"/>
          <w:color w:val="000000"/>
          <w:sz w:val="24"/>
          <w:lang w:eastAsia="pl-PL"/>
        </w:rPr>
        <w:t xml:space="preserve">Składając ofertę w postępowaniu w sprawie udzielenia zamówienia publicznego prowadzonym w trybie podstawowym pn. </w:t>
      </w:r>
      <w:r w:rsidR="00F92806" w:rsidRPr="00F92806">
        <w:rPr>
          <w:rFonts w:ascii="Times New Roman" w:eastAsia="Times New Roman" w:hAnsi="Times New Roman" w:cs="Times New Roman"/>
          <w:b/>
          <w:i/>
          <w:color w:val="000000"/>
          <w:sz w:val="24"/>
          <w:lang w:val="x-none" w:eastAsia="pl-PL"/>
        </w:rPr>
        <w:t>„</w:t>
      </w:r>
      <w:r w:rsidR="00F92806" w:rsidRPr="00F92806">
        <w:rPr>
          <w:rFonts w:ascii="Times New Roman" w:eastAsia="Times New Roman" w:hAnsi="Times New Roman" w:cs="Times New Roman"/>
          <w:b/>
          <w:bCs/>
          <w:i/>
          <w:color w:val="000000"/>
          <w:sz w:val="24"/>
          <w:lang w:eastAsia="pl-PL"/>
        </w:rPr>
        <w:t>Dostawa oleju napędowego grzewczego do placówek oświatowych podległych Urzędowi Gminy Liw,  Ośrodka Zdrowia w Wyszkowie oraz OSP w Borzychach</w:t>
      </w:r>
      <w:r w:rsidR="00F92806" w:rsidRPr="00F92806">
        <w:rPr>
          <w:rFonts w:ascii="Times New Roman" w:eastAsia="Times New Roman" w:hAnsi="Times New Roman" w:cs="Times New Roman"/>
          <w:b/>
          <w:i/>
          <w:color w:val="000000"/>
          <w:sz w:val="24"/>
          <w:lang w:val="x-none" w:eastAsia="pl-PL"/>
        </w:rPr>
        <w:t>”</w:t>
      </w:r>
    </w:p>
    <w:p w:rsidR="008F2231" w:rsidRPr="008F2231" w:rsidRDefault="00E836DC" w:rsidP="00EF2303">
      <w:pPr>
        <w:spacing w:after="0" w:line="360" w:lineRule="auto"/>
        <w:ind w:left="142"/>
        <w:jc w:val="both"/>
        <w:rPr>
          <w:rFonts w:ascii="Times New Roman" w:eastAsia="Times New Roman" w:hAnsi="Times New Roman" w:cs="Times New Roman"/>
          <w:color w:val="000000"/>
          <w:sz w:val="26"/>
          <w:lang w:eastAsia="pl-PL"/>
        </w:rPr>
      </w:pPr>
      <w:r>
        <w:rPr>
          <w:rFonts w:ascii="Times New Roman" w:eastAsia="Times New Roman" w:hAnsi="Times New Roman" w:cs="Times New Roman"/>
          <w:color w:val="000000"/>
          <w:sz w:val="24"/>
          <w:lang w:eastAsia="pl-PL"/>
        </w:rPr>
        <w:t xml:space="preserve"> </w:t>
      </w:r>
      <w:r w:rsidR="008F2231" w:rsidRPr="008F2231">
        <w:rPr>
          <w:rFonts w:ascii="Times New Roman" w:eastAsia="Times New Roman" w:hAnsi="Times New Roman" w:cs="Times New Roman"/>
          <w:color w:val="000000"/>
          <w:sz w:val="24"/>
          <w:lang w:eastAsia="pl-PL"/>
        </w:rPr>
        <w:t>oferujemy wykonanie niniejszego zamówienia zgodnie wymaganiami zawartymi w SWZ, na warunkach określonych w istotnych postanowieniach umowy, za kwotę:</w:t>
      </w:r>
    </w:p>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6284"/>
        <w:gridCol w:w="2229"/>
      </w:tblGrid>
      <w:tr w:rsidR="00C31C54" w:rsidRPr="00C31C54" w:rsidTr="00C31C54">
        <w:tc>
          <w:tcPr>
            <w:tcW w:w="0" w:type="auto"/>
          </w:tcPr>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1.</w:t>
            </w:r>
          </w:p>
        </w:tc>
        <w:tc>
          <w:tcPr>
            <w:tcW w:w="6284" w:type="dxa"/>
          </w:tcPr>
          <w:p w:rsidR="00C31C54" w:rsidRPr="00C31C54" w:rsidRDefault="00C31C54" w:rsidP="00F92806">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 xml:space="preserve">Hurtowa cena producenta 1 litra </w:t>
            </w:r>
            <w:r w:rsidR="00F92806">
              <w:rPr>
                <w:rFonts w:ascii="Times New Roman" w:eastAsia="Times New Roman" w:hAnsi="Times New Roman" w:cs="Times New Roman"/>
                <w:bCs/>
                <w:noProof/>
                <w:sz w:val="24"/>
                <w:szCs w:val="24"/>
                <w:lang w:eastAsia="pl-PL"/>
              </w:rPr>
              <w:t xml:space="preserve">oleju </w:t>
            </w:r>
            <w:r w:rsidRPr="00C31C54">
              <w:rPr>
                <w:rFonts w:ascii="Times New Roman" w:eastAsia="Times New Roman" w:hAnsi="Times New Roman" w:cs="Times New Roman"/>
                <w:bCs/>
                <w:noProof/>
                <w:sz w:val="24"/>
                <w:szCs w:val="24"/>
                <w:lang w:eastAsia="pl-PL"/>
              </w:rPr>
              <w:t xml:space="preserve"> na dzień </w:t>
            </w:r>
            <w:r w:rsidR="00F92806">
              <w:rPr>
                <w:rFonts w:ascii="Times New Roman" w:eastAsia="Times New Roman" w:hAnsi="Times New Roman" w:cs="Times New Roman"/>
                <w:bCs/>
                <w:noProof/>
                <w:sz w:val="24"/>
                <w:szCs w:val="24"/>
                <w:lang w:eastAsia="pl-PL"/>
              </w:rPr>
              <w:t>20</w:t>
            </w:r>
            <w:r w:rsidRPr="00C31C54">
              <w:rPr>
                <w:rFonts w:ascii="Times New Roman" w:eastAsia="Times New Roman" w:hAnsi="Times New Roman" w:cs="Times New Roman"/>
                <w:bCs/>
                <w:noProof/>
                <w:sz w:val="24"/>
                <w:szCs w:val="24"/>
                <w:lang w:eastAsia="pl-PL"/>
              </w:rPr>
              <w:t>.1</w:t>
            </w:r>
            <w:r w:rsidR="00F92806">
              <w:rPr>
                <w:rFonts w:ascii="Times New Roman" w:eastAsia="Times New Roman" w:hAnsi="Times New Roman" w:cs="Times New Roman"/>
                <w:bCs/>
                <w:noProof/>
                <w:sz w:val="24"/>
                <w:szCs w:val="24"/>
                <w:lang w:eastAsia="pl-PL"/>
              </w:rPr>
              <w:t>1</w:t>
            </w:r>
            <w:r w:rsidR="00486972">
              <w:rPr>
                <w:rFonts w:ascii="Times New Roman" w:eastAsia="Times New Roman" w:hAnsi="Times New Roman" w:cs="Times New Roman"/>
                <w:bCs/>
                <w:noProof/>
                <w:sz w:val="24"/>
                <w:szCs w:val="24"/>
                <w:lang w:eastAsia="pl-PL"/>
              </w:rPr>
              <w:t>.2023</w:t>
            </w:r>
            <w:r w:rsidRPr="00C31C54">
              <w:rPr>
                <w:rFonts w:ascii="Times New Roman" w:eastAsia="Times New Roman" w:hAnsi="Times New Roman" w:cs="Times New Roman"/>
                <w:bCs/>
                <w:noProof/>
                <w:sz w:val="24"/>
                <w:szCs w:val="24"/>
                <w:lang w:eastAsia="pl-PL"/>
              </w:rPr>
              <w:t>r.</w:t>
            </w:r>
            <w:r w:rsidR="00F92806">
              <w:rPr>
                <w:rFonts w:ascii="Times New Roman" w:eastAsia="Times New Roman" w:hAnsi="Times New Roman" w:cs="Times New Roman"/>
                <w:bCs/>
                <w:noProof/>
                <w:sz w:val="24"/>
                <w:szCs w:val="24"/>
                <w:lang w:eastAsia="pl-PL"/>
              </w:rPr>
              <w:t xml:space="preserve"> </w:t>
            </w:r>
            <w:r w:rsidRPr="00C31C54">
              <w:rPr>
                <w:rFonts w:ascii="Times New Roman" w:eastAsia="Times New Roman" w:hAnsi="Times New Roman" w:cs="Times New Roman"/>
                <w:bCs/>
                <w:noProof/>
                <w:sz w:val="24"/>
                <w:szCs w:val="24"/>
                <w:lang w:eastAsia="pl-PL"/>
              </w:rPr>
              <w:t>ogłoszona na stronie internetowej producenta w zł.</w:t>
            </w:r>
          </w:p>
        </w:tc>
        <w:tc>
          <w:tcPr>
            <w:tcW w:w="2229" w:type="dxa"/>
          </w:tcPr>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p>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w:t>
            </w:r>
          </w:p>
        </w:tc>
      </w:tr>
      <w:tr w:rsidR="00C31C54" w:rsidRPr="00C31C54" w:rsidTr="00C31C54">
        <w:tc>
          <w:tcPr>
            <w:tcW w:w="0" w:type="auto"/>
          </w:tcPr>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2.</w:t>
            </w:r>
          </w:p>
        </w:tc>
        <w:tc>
          <w:tcPr>
            <w:tcW w:w="6284" w:type="dxa"/>
          </w:tcPr>
          <w:p w:rsidR="00C31C54" w:rsidRPr="00C31C54" w:rsidRDefault="00C31C54" w:rsidP="00547C1E">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Stały wskaźnik ( ze znakiem + lub - ) w PLN w zł.</w:t>
            </w:r>
          </w:p>
        </w:tc>
        <w:tc>
          <w:tcPr>
            <w:tcW w:w="2229" w:type="dxa"/>
          </w:tcPr>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p>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w:t>
            </w:r>
          </w:p>
        </w:tc>
      </w:tr>
      <w:tr w:rsidR="00C31C54" w:rsidRPr="00C31C54" w:rsidTr="00C31C54">
        <w:tc>
          <w:tcPr>
            <w:tcW w:w="0" w:type="auto"/>
          </w:tcPr>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3.</w:t>
            </w:r>
          </w:p>
        </w:tc>
        <w:tc>
          <w:tcPr>
            <w:tcW w:w="6284" w:type="dxa"/>
          </w:tcPr>
          <w:p w:rsidR="00C31C54" w:rsidRPr="00C31C54" w:rsidRDefault="00C31C54" w:rsidP="00547C1E">
            <w:pPr>
              <w:spacing w:after="0" w:line="360" w:lineRule="auto"/>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Oferowana przez wykonawcę cena 1 litra oleju netto</w:t>
            </w:r>
          </w:p>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 pozycja 1 +/- pozycja 2)</w:t>
            </w:r>
          </w:p>
        </w:tc>
        <w:tc>
          <w:tcPr>
            <w:tcW w:w="2229" w:type="dxa"/>
          </w:tcPr>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p>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w:t>
            </w:r>
          </w:p>
        </w:tc>
      </w:tr>
      <w:tr w:rsidR="00C31C54" w:rsidRPr="00C31C54" w:rsidTr="00C31C54">
        <w:tc>
          <w:tcPr>
            <w:tcW w:w="0" w:type="auto"/>
          </w:tcPr>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4.</w:t>
            </w:r>
          </w:p>
        </w:tc>
        <w:tc>
          <w:tcPr>
            <w:tcW w:w="6284" w:type="dxa"/>
          </w:tcPr>
          <w:p w:rsidR="00C31C54" w:rsidRPr="00C31C54" w:rsidRDefault="00C31C54" w:rsidP="00F92806">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 xml:space="preserve">Podatek VAT w  PLN na 1 litr </w:t>
            </w:r>
            <w:r w:rsidR="00F92806">
              <w:rPr>
                <w:rFonts w:ascii="Times New Roman" w:eastAsia="Times New Roman" w:hAnsi="Times New Roman" w:cs="Times New Roman"/>
                <w:bCs/>
                <w:noProof/>
                <w:sz w:val="24"/>
                <w:szCs w:val="24"/>
                <w:lang w:eastAsia="pl-PL"/>
              </w:rPr>
              <w:t>oleju</w:t>
            </w:r>
          </w:p>
        </w:tc>
        <w:tc>
          <w:tcPr>
            <w:tcW w:w="2229" w:type="dxa"/>
          </w:tcPr>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p>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w:t>
            </w:r>
          </w:p>
        </w:tc>
      </w:tr>
      <w:tr w:rsidR="00C31C54" w:rsidRPr="00C31C54" w:rsidTr="00C31C54">
        <w:tc>
          <w:tcPr>
            <w:tcW w:w="0" w:type="auto"/>
          </w:tcPr>
          <w:p w:rsidR="00C31C54" w:rsidRPr="00C31C54" w:rsidRDefault="00C31C54" w:rsidP="00547C1E">
            <w:pPr>
              <w:spacing w:after="0" w:line="360" w:lineRule="auto"/>
              <w:ind w:left="153"/>
              <w:jc w:val="both"/>
              <w:rPr>
                <w:rFonts w:ascii="Times New Roman" w:eastAsia="Times New Roman" w:hAnsi="Times New Roman" w:cs="Times New Roman"/>
                <w:bCs/>
                <w:noProof/>
                <w:sz w:val="24"/>
                <w:szCs w:val="24"/>
                <w:lang w:eastAsia="pl-PL"/>
              </w:rPr>
            </w:pPr>
            <w:r>
              <w:rPr>
                <w:rFonts w:ascii="Times New Roman" w:eastAsia="Times New Roman" w:hAnsi="Times New Roman" w:cs="Times New Roman"/>
                <w:bCs/>
                <w:noProof/>
                <w:sz w:val="24"/>
                <w:szCs w:val="24"/>
                <w:lang w:eastAsia="pl-PL"/>
              </w:rPr>
              <w:t>5.</w:t>
            </w:r>
          </w:p>
        </w:tc>
        <w:tc>
          <w:tcPr>
            <w:tcW w:w="6284" w:type="dxa"/>
          </w:tcPr>
          <w:p w:rsidR="00C31C54" w:rsidRPr="00C31C54" w:rsidRDefault="00C31C54" w:rsidP="00F92806">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 xml:space="preserve">Cena 1 litra </w:t>
            </w:r>
            <w:r w:rsidR="00F92806">
              <w:rPr>
                <w:rFonts w:ascii="Times New Roman" w:eastAsia="Times New Roman" w:hAnsi="Times New Roman" w:cs="Times New Roman"/>
                <w:bCs/>
                <w:noProof/>
                <w:sz w:val="24"/>
                <w:szCs w:val="24"/>
                <w:lang w:eastAsia="pl-PL"/>
              </w:rPr>
              <w:t>oleju</w:t>
            </w:r>
            <w:r w:rsidRPr="00C31C54">
              <w:rPr>
                <w:rFonts w:ascii="Times New Roman" w:eastAsia="Times New Roman" w:hAnsi="Times New Roman" w:cs="Times New Roman"/>
                <w:bCs/>
                <w:noProof/>
                <w:sz w:val="24"/>
                <w:szCs w:val="24"/>
                <w:lang w:eastAsia="pl-PL"/>
              </w:rPr>
              <w:t xml:space="preserve"> brutto (pozycja 3 + pozycja 4)</w:t>
            </w:r>
          </w:p>
        </w:tc>
        <w:tc>
          <w:tcPr>
            <w:tcW w:w="2229" w:type="dxa"/>
          </w:tcPr>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p>
          <w:p w:rsidR="00C31C54" w:rsidRPr="00C31C54" w:rsidRDefault="00C31C54" w:rsidP="00C31C54">
            <w:pPr>
              <w:spacing w:after="0" w:line="360" w:lineRule="auto"/>
              <w:ind w:left="153"/>
              <w:jc w:val="both"/>
              <w:rPr>
                <w:rFonts w:ascii="Times New Roman" w:eastAsia="Times New Roman" w:hAnsi="Times New Roman" w:cs="Times New Roman"/>
                <w:bCs/>
                <w:noProof/>
                <w:sz w:val="24"/>
                <w:szCs w:val="24"/>
                <w:lang w:eastAsia="pl-PL"/>
              </w:rPr>
            </w:pPr>
            <w:r w:rsidRPr="00C31C54">
              <w:rPr>
                <w:rFonts w:ascii="Times New Roman" w:eastAsia="Times New Roman" w:hAnsi="Times New Roman" w:cs="Times New Roman"/>
                <w:bCs/>
                <w:noProof/>
                <w:sz w:val="24"/>
                <w:szCs w:val="24"/>
                <w:lang w:eastAsia="pl-PL"/>
              </w:rPr>
              <w:t>…………………</w:t>
            </w:r>
          </w:p>
        </w:tc>
      </w:tr>
    </w:tbl>
    <w:p w:rsidR="009329E7" w:rsidRPr="008F2231" w:rsidRDefault="009329E7" w:rsidP="00EF2303">
      <w:pPr>
        <w:spacing w:after="0" w:line="360" w:lineRule="auto"/>
        <w:ind w:left="153"/>
        <w:jc w:val="both"/>
        <w:rPr>
          <w:rFonts w:ascii="Times New Roman" w:eastAsia="Times New Roman" w:hAnsi="Times New Roman" w:cs="Times New Roman"/>
          <w:color w:val="000000"/>
          <w:sz w:val="26"/>
          <w:lang w:eastAsia="pl-PL"/>
        </w:rPr>
      </w:pPr>
    </w:p>
    <w:p w:rsidR="008F2231" w:rsidRDefault="008F2231" w:rsidP="00B11893">
      <w:pPr>
        <w:spacing w:after="0" w:line="360" w:lineRule="auto"/>
        <w:ind w:left="425" w:hanging="425"/>
        <w:jc w:val="both"/>
        <w:rPr>
          <w:rFonts w:ascii="Times New Roman" w:eastAsia="Times New Roman" w:hAnsi="Times New Roman" w:cs="Times New Roman"/>
          <w:color w:val="000000"/>
          <w:sz w:val="24"/>
          <w:lang w:eastAsia="pl-PL"/>
        </w:rPr>
      </w:pPr>
      <w:r w:rsidRPr="008F2231">
        <w:rPr>
          <w:rFonts w:ascii="Times New Roman" w:eastAsia="Times New Roman" w:hAnsi="Times New Roman" w:cs="Times New Roman"/>
          <w:color w:val="000000"/>
          <w:sz w:val="24"/>
          <w:lang w:eastAsia="pl-PL"/>
        </w:rPr>
        <w:t xml:space="preserve">1. Oświadczamy, że: </w:t>
      </w:r>
    </w:p>
    <w:p w:rsidR="00486972" w:rsidRDefault="00486972" w:rsidP="00B11893">
      <w:pPr>
        <w:spacing w:after="0" w:line="360" w:lineRule="auto"/>
        <w:ind w:left="425" w:hanging="425"/>
        <w:jc w:val="both"/>
        <w:rPr>
          <w:rFonts w:ascii="Times New Roman" w:eastAsia="Times New Roman" w:hAnsi="Times New Roman" w:cs="Times New Roman"/>
          <w:color w:val="000000"/>
          <w:sz w:val="24"/>
          <w:lang w:eastAsia="pl-PL"/>
        </w:rPr>
      </w:pPr>
    </w:p>
    <w:p w:rsidR="00486972" w:rsidRPr="00486972" w:rsidRDefault="00486972" w:rsidP="00486972">
      <w:pPr>
        <w:spacing w:after="0" w:line="360" w:lineRule="auto"/>
        <w:ind w:left="425" w:hanging="425"/>
        <w:jc w:val="both"/>
        <w:rPr>
          <w:rFonts w:ascii="Times New Roman" w:eastAsia="Times New Roman" w:hAnsi="Times New Roman" w:cs="Times New Roman"/>
          <w:color w:val="000000"/>
          <w:sz w:val="24"/>
          <w:lang w:eastAsia="pl-PL"/>
        </w:rPr>
      </w:pPr>
      <w:r w:rsidRPr="00486972">
        <w:rPr>
          <w:rFonts w:ascii="Times New Roman" w:eastAsia="Times New Roman" w:hAnsi="Times New Roman" w:cs="Times New Roman"/>
          <w:color w:val="000000"/>
          <w:sz w:val="24"/>
          <w:lang w:eastAsia="pl-PL"/>
        </w:rPr>
        <w:t xml:space="preserve">1) </w:t>
      </w:r>
      <w:r w:rsidRPr="00486972">
        <w:rPr>
          <w:rFonts w:ascii="Times New Roman" w:eastAsia="Times New Roman" w:hAnsi="Times New Roman" w:cs="Times New Roman"/>
          <w:b/>
          <w:color w:val="000000"/>
          <w:sz w:val="24"/>
          <w:lang w:eastAsia="pl-PL"/>
        </w:rPr>
        <w:t xml:space="preserve"> nie podlegam wykluczeniu z postępowania na podstawie art. 7 ust. 1 ustawy z dnia 13 kwietnia 2022 r. o szczególnych rozwiązaniach w zakresie przeciwdziałania wspieraniu agresji na Ukrainę oraz służących ochronie bezpieczeństwa narodowego (Dz. U. 2022 poz. 835).</w:t>
      </w:r>
    </w:p>
    <w:p w:rsidR="00486972" w:rsidRDefault="00486972" w:rsidP="00486972">
      <w:pPr>
        <w:spacing w:after="0" w:line="360" w:lineRule="auto"/>
        <w:ind w:left="425" w:hanging="425"/>
        <w:jc w:val="both"/>
        <w:rPr>
          <w:rFonts w:ascii="Times New Roman" w:eastAsia="Times New Roman" w:hAnsi="Times New Roman" w:cs="Times New Roman"/>
          <w:color w:val="000000"/>
          <w:sz w:val="24"/>
          <w:lang w:eastAsia="pl-PL"/>
        </w:rPr>
      </w:pPr>
      <w:r>
        <w:rPr>
          <w:rFonts w:ascii="Times New Roman" w:eastAsia="Times New Roman" w:hAnsi="Times New Roman" w:cs="Times New Roman"/>
          <w:color w:val="000000"/>
          <w:sz w:val="24"/>
          <w:lang w:eastAsia="pl-PL"/>
        </w:rPr>
        <w:t>2</w:t>
      </w:r>
      <w:r w:rsidRPr="008F2231">
        <w:rPr>
          <w:rFonts w:ascii="Times New Roman" w:eastAsia="Times New Roman" w:hAnsi="Times New Roman" w:cs="Times New Roman"/>
          <w:color w:val="000000"/>
          <w:sz w:val="24"/>
          <w:lang w:eastAsia="pl-PL"/>
        </w:rPr>
        <w:t xml:space="preserve">) </w:t>
      </w:r>
      <w:r w:rsidRPr="00547C1E">
        <w:rPr>
          <w:rFonts w:ascii="Times New Roman" w:eastAsia="Times New Roman" w:hAnsi="Times New Roman" w:cs="Times New Roman"/>
          <w:color w:val="000000"/>
          <w:sz w:val="24"/>
          <w:lang w:eastAsia="pl-PL"/>
        </w:rPr>
        <w:t xml:space="preserve">Gwarantujemy realizację zamówienia  w okresie </w:t>
      </w:r>
      <w:r w:rsidR="00586844">
        <w:rPr>
          <w:rFonts w:ascii="Times New Roman" w:eastAsia="Times New Roman" w:hAnsi="Times New Roman" w:cs="Times New Roman"/>
          <w:color w:val="000000"/>
          <w:sz w:val="24"/>
          <w:lang w:eastAsia="pl-PL"/>
        </w:rPr>
        <w:t>określonym w SWZ.</w:t>
      </w:r>
    </w:p>
    <w:p w:rsidR="00547C1E" w:rsidRPr="00547C1E" w:rsidRDefault="00486972" w:rsidP="00547C1E">
      <w:pPr>
        <w:spacing w:after="0" w:line="360" w:lineRule="auto"/>
        <w:ind w:left="425" w:hanging="425"/>
        <w:jc w:val="both"/>
        <w:rPr>
          <w:rFonts w:ascii="Times New Roman" w:eastAsia="Times New Roman" w:hAnsi="Times New Roman" w:cs="Times New Roman"/>
          <w:color w:val="000000"/>
          <w:sz w:val="24"/>
          <w:lang w:eastAsia="pl-PL"/>
        </w:rPr>
      </w:pPr>
      <w:r>
        <w:rPr>
          <w:rFonts w:ascii="Times New Roman" w:eastAsia="Times New Roman" w:hAnsi="Times New Roman" w:cs="Times New Roman"/>
          <w:color w:val="000000"/>
          <w:sz w:val="24"/>
          <w:lang w:eastAsia="pl-PL"/>
        </w:rPr>
        <w:t>3</w:t>
      </w:r>
      <w:r w:rsidR="00547C1E">
        <w:rPr>
          <w:rFonts w:ascii="Times New Roman" w:eastAsia="Times New Roman" w:hAnsi="Times New Roman" w:cs="Times New Roman"/>
          <w:color w:val="000000"/>
          <w:sz w:val="24"/>
          <w:lang w:eastAsia="pl-PL"/>
        </w:rPr>
        <w:t>)</w:t>
      </w:r>
      <w:r w:rsidR="00547C1E" w:rsidRPr="00547C1E">
        <w:rPr>
          <w:rFonts w:ascii="Times New Roman" w:eastAsia="Times New Roman" w:hAnsi="Times New Roman" w:cs="Times New Roman"/>
          <w:color w:val="000000"/>
          <w:sz w:val="24"/>
          <w:lang w:eastAsia="pl-PL"/>
        </w:rPr>
        <w:t xml:space="preserve"> Dostawa </w:t>
      </w:r>
      <w:r w:rsidR="00586844">
        <w:rPr>
          <w:rFonts w:ascii="Times New Roman" w:eastAsia="Times New Roman" w:hAnsi="Times New Roman" w:cs="Times New Roman"/>
          <w:color w:val="000000"/>
          <w:sz w:val="24"/>
          <w:lang w:eastAsia="pl-PL"/>
        </w:rPr>
        <w:t>gazu</w:t>
      </w:r>
      <w:r w:rsidR="00547C1E" w:rsidRPr="00547C1E">
        <w:rPr>
          <w:rFonts w:ascii="Times New Roman" w:eastAsia="Times New Roman" w:hAnsi="Times New Roman" w:cs="Times New Roman"/>
          <w:color w:val="000000"/>
          <w:sz w:val="24"/>
          <w:lang w:eastAsia="pl-PL"/>
        </w:rPr>
        <w:t xml:space="preserve"> będzie odbywać się na zgłoszenie telefoniczne lub faksowe pracownika Urzędu Gminy Liw:</w:t>
      </w:r>
    </w:p>
    <w:p w:rsidR="00547C1E" w:rsidRPr="00547C1E" w:rsidRDefault="00547C1E" w:rsidP="00547C1E">
      <w:pPr>
        <w:spacing w:after="0" w:line="360" w:lineRule="auto"/>
        <w:ind w:left="425" w:hanging="425"/>
        <w:jc w:val="both"/>
        <w:rPr>
          <w:rFonts w:ascii="Times New Roman" w:eastAsia="Times New Roman" w:hAnsi="Times New Roman" w:cs="Times New Roman"/>
          <w:color w:val="000000"/>
          <w:sz w:val="24"/>
          <w:lang w:eastAsia="pl-PL"/>
        </w:rPr>
      </w:pPr>
      <w:r w:rsidRPr="00547C1E">
        <w:rPr>
          <w:rFonts w:ascii="Times New Roman" w:eastAsia="Times New Roman" w:hAnsi="Times New Roman" w:cs="Times New Roman"/>
          <w:color w:val="000000"/>
          <w:sz w:val="24"/>
          <w:lang w:eastAsia="pl-PL"/>
        </w:rPr>
        <w:t>- bezpośrednio do wskazanej jednostki</w:t>
      </w:r>
    </w:p>
    <w:p w:rsidR="00547C1E" w:rsidRPr="00547C1E" w:rsidRDefault="00547C1E" w:rsidP="00547C1E">
      <w:pPr>
        <w:spacing w:after="0" w:line="360" w:lineRule="auto"/>
        <w:ind w:left="425" w:hanging="425"/>
        <w:jc w:val="both"/>
        <w:rPr>
          <w:rFonts w:ascii="Times New Roman" w:eastAsia="Times New Roman" w:hAnsi="Times New Roman" w:cs="Times New Roman"/>
          <w:color w:val="000000"/>
          <w:sz w:val="24"/>
          <w:lang w:eastAsia="pl-PL"/>
        </w:rPr>
      </w:pPr>
      <w:r w:rsidRPr="00547C1E">
        <w:rPr>
          <w:rFonts w:ascii="Times New Roman" w:eastAsia="Times New Roman" w:hAnsi="Times New Roman" w:cs="Times New Roman"/>
          <w:color w:val="000000"/>
          <w:sz w:val="24"/>
          <w:lang w:eastAsia="pl-PL"/>
        </w:rPr>
        <w:t>- w ilościach określonych w zgłoszeniu</w:t>
      </w:r>
    </w:p>
    <w:p w:rsidR="00547C1E" w:rsidRPr="00547C1E" w:rsidRDefault="00547C1E" w:rsidP="00547C1E">
      <w:pPr>
        <w:spacing w:after="0" w:line="360" w:lineRule="auto"/>
        <w:ind w:left="425" w:hanging="425"/>
        <w:jc w:val="both"/>
        <w:rPr>
          <w:rFonts w:ascii="Times New Roman" w:eastAsia="Times New Roman" w:hAnsi="Times New Roman" w:cs="Times New Roman"/>
          <w:color w:val="000000"/>
          <w:sz w:val="24"/>
          <w:lang w:eastAsia="pl-PL"/>
        </w:rPr>
      </w:pPr>
      <w:r w:rsidRPr="00547C1E">
        <w:rPr>
          <w:rFonts w:ascii="Times New Roman" w:eastAsia="Times New Roman" w:hAnsi="Times New Roman" w:cs="Times New Roman"/>
          <w:color w:val="000000"/>
          <w:sz w:val="24"/>
          <w:lang w:eastAsia="pl-PL"/>
        </w:rPr>
        <w:t>- w terminie 3 dni od zgłoszenia</w:t>
      </w:r>
    </w:p>
    <w:p w:rsidR="008F2231" w:rsidRDefault="00486972" w:rsidP="00B11893">
      <w:pPr>
        <w:spacing w:after="0" w:line="360" w:lineRule="auto"/>
        <w:ind w:left="425" w:hanging="425"/>
        <w:jc w:val="both"/>
        <w:rPr>
          <w:rFonts w:ascii="Times New Roman" w:eastAsia="Times New Roman" w:hAnsi="Times New Roman" w:cs="Times New Roman"/>
          <w:color w:val="000000"/>
          <w:sz w:val="24"/>
          <w:lang w:eastAsia="pl-PL"/>
        </w:rPr>
      </w:pPr>
      <w:r>
        <w:rPr>
          <w:rFonts w:ascii="Times New Roman" w:eastAsia="Times New Roman" w:hAnsi="Times New Roman" w:cs="Times New Roman"/>
          <w:color w:val="000000"/>
          <w:sz w:val="24"/>
          <w:lang w:eastAsia="pl-PL"/>
        </w:rPr>
        <w:t>4</w:t>
      </w:r>
      <w:r w:rsidR="008F2231" w:rsidRPr="008F2231">
        <w:rPr>
          <w:rFonts w:ascii="Times New Roman" w:eastAsia="Times New Roman" w:hAnsi="Times New Roman" w:cs="Times New Roman"/>
          <w:color w:val="000000"/>
          <w:sz w:val="24"/>
          <w:lang w:eastAsia="pl-PL"/>
        </w:rPr>
        <w:t xml:space="preserve">) </w:t>
      </w:r>
      <w:r w:rsidR="008F2231" w:rsidRPr="00586844">
        <w:rPr>
          <w:rFonts w:ascii="Times New Roman" w:eastAsia="Times New Roman" w:hAnsi="Times New Roman" w:cs="Times New Roman"/>
          <w:color w:val="000000"/>
          <w:sz w:val="24"/>
          <w:lang w:eastAsia="pl-PL"/>
        </w:rPr>
        <w:t>akceptujemy warunki umowy oraz termin realizacji przedmiotu zamówienia podany przez Zamawiającego</w:t>
      </w:r>
      <w:r w:rsidR="008F2231" w:rsidRPr="008F2231">
        <w:rPr>
          <w:rFonts w:ascii="Times New Roman" w:eastAsia="Times New Roman" w:hAnsi="Times New Roman" w:cs="Times New Roman"/>
          <w:color w:val="000000"/>
          <w:sz w:val="24"/>
          <w:lang w:eastAsia="pl-PL"/>
        </w:rPr>
        <w:t>;</w:t>
      </w:r>
    </w:p>
    <w:p w:rsidR="008F2231" w:rsidRDefault="00486972" w:rsidP="00486972">
      <w:pPr>
        <w:spacing w:after="0" w:line="360" w:lineRule="auto"/>
        <w:ind w:left="425" w:hanging="425"/>
        <w:jc w:val="both"/>
        <w:rPr>
          <w:rFonts w:ascii="Times New Roman" w:eastAsia="Times New Roman" w:hAnsi="Times New Roman" w:cs="Times New Roman"/>
          <w:color w:val="000000"/>
          <w:sz w:val="24"/>
          <w:lang w:eastAsia="pl-PL"/>
        </w:rPr>
      </w:pPr>
      <w:r>
        <w:rPr>
          <w:rFonts w:ascii="Times New Roman" w:eastAsia="Times New Roman" w:hAnsi="Times New Roman" w:cs="Times New Roman"/>
          <w:color w:val="000000"/>
          <w:sz w:val="24"/>
          <w:lang w:eastAsia="pl-PL"/>
        </w:rPr>
        <w:t>5)</w:t>
      </w:r>
      <w:r w:rsidR="00586844">
        <w:rPr>
          <w:rFonts w:ascii="Times New Roman" w:eastAsia="Times New Roman" w:hAnsi="Times New Roman" w:cs="Times New Roman"/>
          <w:color w:val="000000"/>
          <w:sz w:val="24"/>
          <w:lang w:eastAsia="pl-PL"/>
        </w:rPr>
        <w:t xml:space="preserve"> </w:t>
      </w:r>
      <w:r w:rsidR="008F2231" w:rsidRPr="008F2231">
        <w:rPr>
          <w:rFonts w:ascii="Times New Roman" w:eastAsia="Times New Roman" w:hAnsi="Times New Roman" w:cs="Times New Roman"/>
          <w:color w:val="000000"/>
          <w:sz w:val="24"/>
          <w:lang w:eastAsia="pl-PL"/>
        </w:rPr>
        <w:t>zapoznaliśmy się z warunkami podanymi przez Zamawiającego w SWZ i nie wnosimy do nich żadnych zastrzeżeń,</w:t>
      </w:r>
    </w:p>
    <w:p w:rsidR="008F2231" w:rsidRDefault="00586844" w:rsidP="00586844">
      <w:pPr>
        <w:spacing w:after="0" w:line="360" w:lineRule="auto"/>
        <w:ind w:left="425" w:hanging="425"/>
        <w:jc w:val="both"/>
        <w:rPr>
          <w:rFonts w:ascii="Times New Roman" w:eastAsia="Times New Roman" w:hAnsi="Times New Roman" w:cs="Times New Roman"/>
          <w:color w:val="000000"/>
          <w:sz w:val="24"/>
          <w:lang w:eastAsia="pl-PL"/>
        </w:rPr>
      </w:pPr>
      <w:r>
        <w:rPr>
          <w:rFonts w:ascii="Times New Roman" w:eastAsia="Times New Roman" w:hAnsi="Times New Roman" w:cs="Times New Roman"/>
          <w:color w:val="000000"/>
          <w:sz w:val="24"/>
          <w:lang w:eastAsia="pl-PL"/>
        </w:rPr>
        <w:t xml:space="preserve">6) </w:t>
      </w:r>
      <w:r w:rsidR="008F2231" w:rsidRPr="008F2231">
        <w:rPr>
          <w:rFonts w:ascii="Times New Roman" w:eastAsia="Times New Roman" w:hAnsi="Times New Roman" w:cs="Times New Roman"/>
          <w:color w:val="000000"/>
          <w:sz w:val="24"/>
          <w:lang w:eastAsia="pl-PL"/>
        </w:rPr>
        <w:t>uzyskaliśmy wszelkie niezbędne informacje do przygotowania oferty i wykonania zamówienia.</w:t>
      </w:r>
    </w:p>
    <w:p w:rsidR="008F2231" w:rsidRPr="008F2231" w:rsidRDefault="008F2231" w:rsidP="00586844">
      <w:pPr>
        <w:numPr>
          <w:ilvl w:val="0"/>
          <w:numId w:val="9"/>
        </w:numPr>
        <w:spacing w:after="0" w:line="360" w:lineRule="auto"/>
        <w:ind w:left="425" w:hanging="425"/>
        <w:jc w:val="both"/>
        <w:rPr>
          <w:rFonts w:ascii="Times New Roman" w:eastAsia="Times New Roman" w:hAnsi="Times New Roman" w:cs="Times New Roman"/>
          <w:color w:val="000000"/>
          <w:sz w:val="26"/>
          <w:lang w:eastAsia="pl-PL"/>
        </w:rPr>
      </w:pPr>
      <w:r w:rsidRPr="008F2231">
        <w:rPr>
          <w:rFonts w:ascii="Times New Roman" w:eastAsia="Times New Roman" w:hAnsi="Times New Roman" w:cs="Times New Roman"/>
          <w:color w:val="000000"/>
          <w:sz w:val="24"/>
          <w:lang w:eastAsia="pl-PL"/>
        </w:rPr>
        <w:t>uważamy się za związanych niniejszą ofertą przez 30 dni od dnia upływu terminu składania ofert,</w:t>
      </w:r>
    </w:p>
    <w:p w:rsidR="008F2231" w:rsidRPr="001F4439" w:rsidRDefault="008F2231" w:rsidP="00586844">
      <w:pPr>
        <w:numPr>
          <w:ilvl w:val="0"/>
          <w:numId w:val="9"/>
        </w:numPr>
        <w:spacing w:after="0" w:line="360" w:lineRule="auto"/>
        <w:ind w:left="425" w:hanging="425"/>
        <w:jc w:val="both"/>
        <w:rPr>
          <w:rFonts w:ascii="Times New Roman" w:eastAsia="Times New Roman" w:hAnsi="Times New Roman" w:cs="Times New Roman"/>
          <w:color w:val="000000"/>
          <w:sz w:val="26"/>
          <w:lang w:eastAsia="pl-PL"/>
        </w:rPr>
      </w:pPr>
      <w:r w:rsidRPr="008F2231">
        <w:rPr>
          <w:rFonts w:ascii="Times New Roman" w:eastAsia="Times New Roman" w:hAnsi="Times New Roman" w:cs="Times New Roman"/>
          <w:color w:val="000000"/>
          <w:sz w:val="24"/>
          <w:lang w:eastAsia="pl-PL"/>
        </w:rPr>
        <w:t>podwykonawcom zamierzamy powierzyć wykonanie następujących części zamówienia:</w:t>
      </w:r>
    </w:p>
    <w:p w:rsidR="001F4439" w:rsidRPr="008F2231" w:rsidRDefault="001F4439" w:rsidP="001F4439">
      <w:pPr>
        <w:spacing w:after="0" w:line="360" w:lineRule="auto"/>
        <w:ind w:left="425"/>
        <w:jc w:val="both"/>
        <w:rPr>
          <w:rFonts w:ascii="Times New Roman" w:eastAsia="Times New Roman" w:hAnsi="Times New Roman" w:cs="Times New Roman"/>
          <w:color w:val="000000"/>
          <w:sz w:val="26"/>
          <w:lang w:eastAsia="pl-PL"/>
        </w:rPr>
      </w:pPr>
      <w:r>
        <w:rPr>
          <w:rFonts w:ascii="Times New Roman" w:eastAsia="Times New Roman" w:hAnsi="Times New Roman" w:cs="Times New Roman"/>
          <w:color w:val="000000"/>
          <w:sz w:val="24"/>
          <w:lang w:eastAsia="pl-PL"/>
        </w:rPr>
        <w:t>…………………………………………………………………………………………..</w:t>
      </w:r>
    </w:p>
    <w:p w:rsidR="008F2231" w:rsidRPr="008F2231" w:rsidRDefault="001F4439" w:rsidP="00586844">
      <w:pPr>
        <w:numPr>
          <w:ilvl w:val="0"/>
          <w:numId w:val="9"/>
        </w:numPr>
        <w:spacing w:after="0" w:line="360" w:lineRule="auto"/>
        <w:ind w:left="425" w:hanging="425"/>
        <w:jc w:val="both"/>
        <w:rPr>
          <w:rFonts w:ascii="Times New Roman" w:eastAsia="Times New Roman" w:hAnsi="Times New Roman" w:cs="Times New Roman"/>
          <w:color w:val="000000"/>
          <w:sz w:val="26"/>
          <w:lang w:eastAsia="pl-PL"/>
        </w:rPr>
      </w:pPr>
      <w:r>
        <w:rPr>
          <w:rFonts w:ascii="Times New Roman" w:eastAsia="Times New Roman" w:hAnsi="Times New Roman" w:cs="Times New Roman"/>
          <w:color w:val="000000"/>
          <w:sz w:val="24"/>
          <w:lang w:eastAsia="pl-PL"/>
        </w:rPr>
        <w:t>Nazwy i adresy podwykonawców………………………………………………………..</w:t>
      </w:r>
    </w:p>
    <w:p w:rsidR="008F2231" w:rsidRPr="008F2231" w:rsidRDefault="008F2231" w:rsidP="00586844">
      <w:pPr>
        <w:numPr>
          <w:ilvl w:val="0"/>
          <w:numId w:val="24"/>
        </w:numPr>
        <w:spacing w:after="0" w:line="360" w:lineRule="auto"/>
        <w:ind w:hanging="425"/>
        <w:jc w:val="both"/>
        <w:rPr>
          <w:rFonts w:ascii="Times New Roman" w:eastAsia="Times New Roman" w:hAnsi="Times New Roman" w:cs="Times New Roman"/>
          <w:color w:val="000000"/>
          <w:sz w:val="26"/>
          <w:lang w:eastAsia="pl-PL"/>
        </w:rPr>
      </w:pPr>
      <w:r w:rsidRPr="008F2231">
        <w:rPr>
          <w:rFonts w:ascii="Times New Roman" w:eastAsia="Times New Roman" w:hAnsi="Times New Roman" w:cs="Times New Roman"/>
          <w:color w:val="000000"/>
          <w:sz w:val="24"/>
          <w:lang w:eastAsia="pl-PL"/>
        </w:rPr>
        <w:t>W przypadku udzielenia nam zamówienia zobowiązujemy się do zawarcia umowy w miejscu i terminie wskazanym przez Zamawiającego;</w:t>
      </w:r>
    </w:p>
    <w:p w:rsidR="008F2231" w:rsidRPr="008F2231" w:rsidRDefault="008F2231" w:rsidP="00586844">
      <w:pPr>
        <w:numPr>
          <w:ilvl w:val="0"/>
          <w:numId w:val="24"/>
        </w:numPr>
        <w:spacing w:after="0" w:line="360" w:lineRule="auto"/>
        <w:ind w:hanging="425"/>
        <w:jc w:val="both"/>
        <w:rPr>
          <w:rFonts w:ascii="Times New Roman" w:eastAsia="Times New Roman" w:hAnsi="Times New Roman" w:cs="Times New Roman"/>
          <w:color w:val="000000"/>
          <w:sz w:val="26"/>
          <w:lang w:eastAsia="pl-PL"/>
        </w:rPr>
      </w:pPr>
      <w:r w:rsidRPr="008F2231">
        <w:rPr>
          <w:rFonts w:ascii="Times New Roman" w:eastAsia="Times New Roman" w:hAnsi="Times New Roman" w:cs="Times New Roman"/>
          <w:color w:val="000000"/>
          <w:sz w:val="24"/>
          <w:lang w:eastAsia="pl-PL"/>
        </w:rPr>
        <w:t xml:space="preserve">Oferta została złożona na </w:t>
      </w:r>
      <w:r w:rsidRPr="008F2231">
        <w:rPr>
          <w:rFonts w:ascii="Times New Roman" w:eastAsia="Times New Roman" w:hAnsi="Times New Roman" w:cs="Times New Roman"/>
          <w:noProof/>
          <w:color w:val="000000"/>
          <w:sz w:val="26"/>
          <w:lang w:eastAsia="pl-PL"/>
        </w:rPr>
        <w:drawing>
          <wp:inline distT="0" distB="0" distL="0" distR="0" wp14:anchorId="57057150" wp14:editId="06D8EEEB">
            <wp:extent cx="1216152" cy="22860"/>
            <wp:effectExtent l="0" t="0" r="0" b="0"/>
            <wp:docPr id="64739" name="Picture 64739"/>
            <wp:cNvGraphicFramePr/>
            <a:graphic xmlns:a="http://schemas.openxmlformats.org/drawingml/2006/main">
              <a:graphicData uri="http://schemas.openxmlformats.org/drawingml/2006/picture">
                <pic:pic xmlns:pic="http://schemas.openxmlformats.org/drawingml/2006/picture">
                  <pic:nvPicPr>
                    <pic:cNvPr id="64739" name="Picture 64739"/>
                    <pic:cNvPicPr/>
                  </pic:nvPicPr>
                  <pic:blipFill>
                    <a:blip r:embed="rId8"/>
                    <a:stretch>
                      <a:fillRect/>
                    </a:stretch>
                  </pic:blipFill>
                  <pic:spPr>
                    <a:xfrm>
                      <a:off x="0" y="0"/>
                      <a:ext cx="1216152" cy="22860"/>
                    </a:xfrm>
                    <a:prstGeom prst="rect">
                      <a:avLst/>
                    </a:prstGeom>
                  </pic:spPr>
                </pic:pic>
              </a:graphicData>
            </a:graphic>
          </wp:inline>
        </w:drawing>
      </w:r>
      <w:r w:rsidRPr="008F2231">
        <w:rPr>
          <w:rFonts w:ascii="Times New Roman" w:eastAsia="Times New Roman" w:hAnsi="Times New Roman" w:cs="Times New Roman"/>
          <w:color w:val="000000"/>
          <w:sz w:val="24"/>
          <w:lang w:eastAsia="pl-PL"/>
        </w:rPr>
        <w:t xml:space="preserve"> stronach</w:t>
      </w:r>
    </w:p>
    <w:p w:rsidR="009329E7" w:rsidRPr="009329E7" w:rsidRDefault="008F2231" w:rsidP="00586844">
      <w:pPr>
        <w:numPr>
          <w:ilvl w:val="0"/>
          <w:numId w:val="24"/>
        </w:numPr>
        <w:spacing w:after="0" w:line="360" w:lineRule="auto"/>
        <w:ind w:hanging="425"/>
        <w:jc w:val="both"/>
        <w:rPr>
          <w:rFonts w:ascii="Times New Roman" w:eastAsia="Times New Roman" w:hAnsi="Times New Roman" w:cs="Times New Roman"/>
          <w:color w:val="000000"/>
          <w:sz w:val="26"/>
          <w:lang w:eastAsia="pl-PL"/>
        </w:rPr>
      </w:pPr>
      <w:r w:rsidRPr="008F2231">
        <w:rPr>
          <w:rFonts w:ascii="Times New Roman" w:eastAsia="Times New Roman" w:hAnsi="Times New Roman" w:cs="Times New Roman"/>
          <w:color w:val="000000"/>
          <w:sz w:val="24"/>
          <w:lang w:eastAsia="pl-PL"/>
        </w:rPr>
        <w:t>Do oferty dołączono następujące dokumenty:</w:t>
      </w:r>
    </w:p>
    <w:tbl>
      <w:tblPr>
        <w:tblStyle w:val="Tabela-Siatka"/>
        <w:tblW w:w="0" w:type="auto"/>
        <w:tblInd w:w="108" w:type="dxa"/>
        <w:tblLook w:val="04A0" w:firstRow="1" w:lastRow="0" w:firstColumn="1" w:lastColumn="0" w:noHBand="0" w:noVBand="1"/>
      </w:tblPr>
      <w:tblGrid>
        <w:gridCol w:w="436"/>
        <w:gridCol w:w="8518"/>
      </w:tblGrid>
      <w:tr w:rsidR="009329E7" w:rsidTr="00586844">
        <w:tc>
          <w:tcPr>
            <w:tcW w:w="436" w:type="dxa"/>
            <w:tcBorders>
              <w:top w:val="single" w:sz="4" w:space="0" w:color="auto"/>
              <w:left w:val="single" w:sz="4" w:space="0" w:color="auto"/>
              <w:bottom w:val="single" w:sz="4" w:space="0" w:color="auto"/>
              <w:right w:val="single" w:sz="4" w:space="0" w:color="auto"/>
            </w:tcBorders>
            <w:hideMark/>
          </w:tcPr>
          <w:p w:rsidR="009329E7" w:rsidRDefault="009329E7" w:rsidP="00B823C5">
            <w:pPr>
              <w:jc w:val="both"/>
              <w:rPr>
                <w:rFonts w:ascii="Times New Roman" w:eastAsia="Times New Roman" w:hAnsi="Times New Roman" w:cs="Times New Roman"/>
                <w:szCs w:val="20"/>
                <w:lang w:eastAsia="en-US"/>
              </w:rPr>
            </w:pPr>
            <w:r>
              <w:rPr>
                <w:rFonts w:ascii="Times New Roman" w:eastAsia="Times New Roman" w:hAnsi="Times New Roman" w:cs="Times New Roman"/>
                <w:szCs w:val="20"/>
              </w:rPr>
              <w:t>1</w:t>
            </w:r>
          </w:p>
        </w:tc>
        <w:tc>
          <w:tcPr>
            <w:tcW w:w="8518" w:type="dxa"/>
            <w:tcBorders>
              <w:top w:val="single" w:sz="4" w:space="0" w:color="auto"/>
              <w:left w:val="single" w:sz="4" w:space="0" w:color="auto"/>
              <w:bottom w:val="single" w:sz="4" w:space="0" w:color="auto"/>
              <w:right w:val="single" w:sz="4" w:space="0" w:color="auto"/>
            </w:tcBorders>
          </w:tcPr>
          <w:p w:rsidR="009329E7" w:rsidRDefault="009329E7" w:rsidP="00B823C5">
            <w:pPr>
              <w:jc w:val="both"/>
              <w:rPr>
                <w:rFonts w:ascii="Times New Roman" w:eastAsia="Times New Roman" w:hAnsi="Times New Roman" w:cs="Times New Roman"/>
                <w:szCs w:val="20"/>
                <w:lang w:eastAsia="en-US"/>
              </w:rPr>
            </w:pPr>
          </w:p>
        </w:tc>
      </w:tr>
      <w:tr w:rsidR="009329E7" w:rsidTr="00586844">
        <w:tc>
          <w:tcPr>
            <w:tcW w:w="436" w:type="dxa"/>
            <w:tcBorders>
              <w:top w:val="single" w:sz="4" w:space="0" w:color="auto"/>
              <w:left w:val="single" w:sz="4" w:space="0" w:color="auto"/>
              <w:bottom w:val="single" w:sz="4" w:space="0" w:color="auto"/>
              <w:right w:val="single" w:sz="4" w:space="0" w:color="auto"/>
            </w:tcBorders>
            <w:hideMark/>
          </w:tcPr>
          <w:p w:rsidR="009329E7" w:rsidRDefault="009329E7" w:rsidP="00B823C5">
            <w:pPr>
              <w:jc w:val="both"/>
              <w:rPr>
                <w:rFonts w:ascii="Times New Roman" w:eastAsia="Times New Roman" w:hAnsi="Times New Roman" w:cs="Times New Roman"/>
                <w:szCs w:val="20"/>
                <w:lang w:eastAsia="en-US"/>
              </w:rPr>
            </w:pPr>
            <w:r>
              <w:rPr>
                <w:rFonts w:ascii="Times New Roman" w:eastAsia="Times New Roman" w:hAnsi="Times New Roman" w:cs="Times New Roman"/>
                <w:szCs w:val="20"/>
              </w:rPr>
              <w:t>2</w:t>
            </w:r>
          </w:p>
        </w:tc>
        <w:tc>
          <w:tcPr>
            <w:tcW w:w="8518" w:type="dxa"/>
            <w:tcBorders>
              <w:top w:val="single" w:sz="4" w:space="0" w:color="auto"/>
              <w:left w:val="single" w:sz="4" w:space="0" w:color="auto"/>
              <w:bottom w:val="single" w:sz="4" w:space="0" w:color="auto"/>
              <w:right w:val="single" w:sz="4" w:space="0" w:color="auto"/>
            </w:tcBorders>
          </w:tcPr>
          <w:p w:rsidR="009329E7" w:rsidRDefault="009329E7" w:rsidP="00B823C5">
            <w:pPr>
              <w:jc w:val="both"/>
              <w:rPr>
                <w:rFonts w:ascii="Times New Roman" w:eastAsia="Times New Roman" w:hAnsi="Times New Roman" w:cs="Times New Roman"/>
                <w:szCs w:val="20"/>
                <w:lang w:eastAsia="en-US"/>
              </w:rPr>
            </w:pPr>
          </w:p>
        </w:tc>
      </w:tr>
      <w:tr w:rsidR="009329E7" w:rsidTr="00586844">
        <w:tc>
          <w:tcPr>
            <w:tcW w:w="436" w:type="dxa"/>
            <w:tcBorders>
              <w:top w:val="single" w:sz="4" w:space="0" w:color="auto"/>
              <w:left w:val="single" w:sz="4" w:space="0" w:color="auto"/>
              <w:bottom w:val="single" w:sz="4" w:space="0" w:color="auto"/>
              <w:right w:val="single" w:sz="4" w:space="0" w:color="auto"/>
            </w:tcBorders>
            <w:hideMark/>
          </w:tcPr>
          <w:p w:rsidR="009329E7" w:rsidRDefault="009329E7" w:rsidP="00B823C5">
            <w:pPr>
              <w:jc w:val="both"/>
              <w:rPr>
                <w:rFonts w:ascii="Times New Roman" w:eastAsia="Times New Roman" w:hAnsi="Times New Roman" w:cs="Times New Roman"/>
                <w:szCs w:val="20"/>
                <w:lang w:eastAsia="en-US"/>
              </w:rPr>
            </w:pPr>
            <w:r>
              <w:rPr>
                <w:rFonts w:ascii="Times New Roman" w:eastAsia="Times New Roman" w:hAnsi="Times New Roman" w:cs="Times New Roman"/>
                <w:szCs w:val="20"/>
              </w:rPr>
              <w:t>3</w:t>
            </w:r>
          </w:p>
        </w:tc>
        <w:tc>
          <w:tcPr>
            <w:tcW w:w="8518" w:type="dxa"/>
            <w:tcBorders>
              <w:top w:val="single" w:sz="4" w:space="0" w:color="auto"/>
              <w:left w:val="single" w:sz="4" w:space="0" w:color="auto"/>
              <w:bottom w:val="single" w:sz="4" w:space="0" w:color="auto"/>
              <w:right w:val="single" w:sz="4" w:space="0" w:color="auto"/>
            </w:tcBorders>
          </w:tcPr>
          <w:p w:rsidR="009329E7" w:rsidRDefault="009329E7" w:rsidP="00B823C5">
            <w:pPr>
              <w:jc w:val="both"/>
              <w:rPr>
                <w:rFonts w:ascii="Times New Roman" w:eastAsia="Times New Roman" w:hAnsi="Times New Roman" w:cs="Times New Roman"/>
                <w:szCs w:val="20"/>
                <w:lang w:eastAsia="en-US"/>
              </w:rPr>
            </w:pPr>
          </w:p>
        </w:tc>
      </w:tr>
      <w:tr w:rsidR="009329E7" w:rsidTr="00586844">
        <w:tc>
          <w:tcPr>
            <w:tcW w:w="436" w:type="dxa"/>
            <w:tcBorders>
              <w:top w:val="single" w:sz="4" w:space="0" w:color="auto"/>
              <w:left w:val="single" w:sz="4" w:space="0" w:color="auto"/>
              <w:bottom w:val="single" w:sz="4" w:space="0" w:color="auto"/>
              <w:right w:val="single" w:sz="4" w:space="0" w:color="auto"/>
            </w:tcBorders>
            <w:hideMark/>
          </w:tcPr>
          <w:p w:rsidR="009329E7" w:rsidRDefault="009329E7" w:rsidP="00B823C5">
            <w:pPr>
              <w:jc w:val="both"/>
              <w:rPr>
                <w:rFonts w:ascii="Times New Roman" w:eastAsia="Times New Roman" w:hAnsi="Times New Roman" w:cs="Times New Roman"/>
                <w:szCs w:val="20"/>
                <w:lang w:eastAsia="en-US"/>
              </w:rPr>
            </w:pPr>
            <w:r>
              <w:rPr>
                <w:rFonts w:ascii="Times New Roman" w:eastAsia="Times New Roman" w:hAnsi="Times New Roman" w:cs="Times New Roman"/>
                <w:szCs w:val="20"/>
              </w:rPr>
              <w:t>4</w:t>
            </w:r>
          </w:p>
        </w:tc>
        <w:tc>
          <w:tcPr>
            <w:tcW w:w="8518" w:type="dxa"/>
            <w:tcBorders>
              <w:top w:val="single" w:sz="4" w:space="0" w:color="auto"/>
              <w:left w:val="single" w:sz="4" w:space="0" w:color="auto"/>
              <w:bottom w:val="single" w:sz="4" w:space="0" w:color="auto"/>
              <w:right w:val="single" w:sz="4" w:space="0" w:color="auto"/>
            </w:tcBorders>
          </w:tcPr>
          <w:p w:rsidR="009329E7" w:rsidRDefault="009329E7" w:rsidP="00B823C5">
            <w:pPr>
              <w:jc w:val="both"/>
              <w:rPr>
                <w:rFonts w:ascii="Times New Roman" w:eastAsia="Times New Roman" w:hAnsi="Times New Roman" w:cs="Times New Roman"/>
                <w:szCs w:val="20"/>
                <w:lang w:eastAsia="en-US"/>
              </w:rPr>
            </w:pPr>
          </w:p>
        </w:tc>
      </w:tr>
      <w:tr w:rsidR="009329E7" w:rsidTr="00586844">
        <w:tc>
          <w:tcPr>
            <w:tcW w:w="436" w:type="dxa"/>
            <w:tcBorders>
              <w:top w:val="single" w:sz="4" w:space="0" w:color="auto"/>
              <w:left w:val="single" w:sz="4" w:space="0" w:color="auto"/>
              <w:bottom w:val="single" w:sz="4" w:space="0" w:color="auto"/>
              <w:right w:val="single" w:sz="4" w:space="0" w:color="auto"/>
            </w:tcBorders>
            <w:hideMark/>
          </w:tcPr>
          <w:p w:rsidR="009329E7" w:rsidRDefault="009329E7" w:rsidP="00B823C5">
            <w:pPr>
              <w:jc w:val="both"/>
              <w:rPr>
                <w:rFonts w:ascii="Times New Roman" w:eastAsia="Times New Roman" w:hAnsi="Times New Roman" w:cs="Times New Roman"/>
                <w:szCs w:val="20"/>
                <w:lang w:eastAsia="en-US"/>
              </w:rPr>
            </w:pPr>
            <w:r>
              <w:rPr>
                <w:rFonts w:ascii="Times New Roman" w:eastAsia="Times New Roman" w:hAnsi="Times New Roman" w:cs="Times New Roman"/>
                <w:szCs w:val="20"/>
              </w:rPr>
              <w:t>5</w:t>
            </w:r>
          </w:p>
        </w:tc>
        <w:tc>
          <w:tcPr>
            <w:tcW w:w="8518" w:type="dxa"/>
            <w:tcBorders>
              <w:top w:val="single" w:sz="4" w:space="0" w:color="auto"/>
              <w:left w:val="single" w:sz="4" w:space="0" w:color="auto"/>
              <w:bottom w:val="single" w:sz="4" w:space="0" w:color="auto"/>
              <w:right w:val="single" w:sz="4" w:space="0" w:color="auto"/>
            </w:tcBorders>
          </w:tcPr>
          <w:p w:rsidR="009329E7" w:rsidRDefault="009329E7" w:rsidP="00B823C5">
            <w:pPr>
              <w:jc w:val="both"/>
              <w:rPr>
                <w:rFonts w:ascii="Times New Roman" w:eastAsia="Times New Roman" w:hAnsi="Times New Roman" w:cs="Times New Roman"/>
                <w:szCs w:val="20"/>
                <w:lang w:eastAsia="en-US"/>
              </w:rPr>
            </w:pPr>
          </w:p>
        </w:tc>
      </w:tr>
    </w:tbl>
    <w:p w:rsidR="009329E7" w:rsidRPr="009329E7" w:rsidRDefault="009329E7" w:rsidP="009329E7">
      <w:pPr>
        <w:pStyle w:val="Akapitzlist"/>
        <w:spacing w:after="0"/>
        <w:ind w:left="425"/>
        <w:jc w:val="both"/>
        <w:rPr>
          <w:rFonts w:ascii="Times New Roman" w:eastAsiaTheme="minorEastAsia" w:hAnsi="Times New Roman" w:cs="Times New Roman"/>
          <w:lang w:eastAsia="pl-PL"/>
        </w:rPr>
      </w:pPr>
      <w:r w:rsidRPr="009329E7">
        <w:rPr>
          <w:rFonts w:ascii="Times New Roman" w:eastAsiaTheme="minorEastAsia" w:hAnsi="Times New Roman" w:cs="Times New Roman"/>
          <w:lang w:eastAsia="pl-PL"/>
        </w:rPr>
        <w:t xml:space="preserve">                                                                                                     </w:t>
      </w:r>
    </w:p>
    <w:p w:rsidR="009329E7" w:rsidRPr="009329E7" w:rsidRDefault="009329E7" w:rsidP="009329E7">
      <w:pPr>
        <w:pStyle w:val="Akapitzlist"/>
        <w:spacing w:after="0" w:line="240" w:lineRule="auto"/>
        <w:ind w:left="425"/>
        <w:jc w:val="right"/>
        <w:rPr>
          <w:rFonts w:ascii="Times New Roman" w:eastAsiaTheme="minorEastAsia" w:hAnsi="Times New Roman" w:cs="Times New Roman"/>
          <w:lang w:eastAsia="pl-PL"/>
        </w:rPr>
      </w:pPr>
      <w:r w:rsidRPr="009329E7">
        <w:rPr>
          <w:rFonts w:ascii="Times New Roman" w:eastAsiaTheme="minorEastAsia" w:hAnsi="Times New Roman" w:cs="Times New Roman"/>
          <w:lang w:eastAsia="pl-PL"/>
        </w:rPr>
        <w:t xml:space="preserve">  ........................................................</w:t>
      </w:r>
    </w:p>
    <w:p w:rsidR="009329E7" w:rsidRPr="009329E7" w:rsidRDefault="009329E7" w:rsidP="009329E7">
      <w:pPr>
        <w:pStyle w:val="Akapitzlist"/>
        <w:spacing w:after="0" w:line="240" w:lineRule="auto"/>
        <w:ind w:left="425"/>
        <w:jc w:val="right"/>
        <w:rPr>
          <w:rFonts w:ascii="Times New Roman" w:eastAsiaTheme="minorEastAsia" w:hAnsi="Times New Roman" w:cs="Times New Roman"/>
          <w:i/>
          <w:lang w:eastAsia="pl-PL"/>
        </w:rPr>
      </w:pPr>
      <w:r w:rsidRPr="009329E7">
        <w:rPr>
          <w:rFonts w:ascii="Times New Roman" w:eastAsiaTheme="minorEastAsia" w:hAnsi="Times New Roman" w:cs="Times New Roman"/>
          <w:i/>
          <w:lang w:eastAsia="pl-PL"/>
        </w:rPr>
        <w:t xml:space="preserve">                                                                                                 podpis osoby upoważnionej</w:t>
      </w:r>
    </w:p>
    <w:p w:rsidR="009329E7" w:rsidRPr="008F2231" w:rsidRDefault="009329E7" w:rsidP="009329E7">
      <w:pPr>
        <w:spacing w:after="0" w:line="360" w:lineRule="auto"/>
        <w:ind w:left="425"/>
        <w:jc w:val="both"/>
        <w:rPr>
          <w:rFonts w:ascii="Times New Roman" w:eastAsia="Times New Roman" w:hAnsi="Times New Roman" w:cs="Times New Roman"/>
          <w:color w:val="000000"/>
          <w:sz w:val="26"/>
          <w:lang w:eastAsia="pl-PL"/>
        </w:rPr>
      </w:pPr>
    </w:p>
    <w:p w:rsidR="001F4439" w:rsidRPr="009569ED" w:rsidRDefault="001F4439" w:rsidP="001F4439">
      <w:pPr>
        <w:pStyle w:val="Tekstprzypisudolnego"/>
        <w:spacing w:line="276" w:lineRule="auto"/>
        <w:jc w:val="center"/>
        <w:rPr>
          <w:rFonts w:ascii="Times New Roman" w:hAnsi="Times New Roman" w:cs="Times New Roman"/>
          <w:b/>
          <w:i/>
          <w:sz w:val="22"/>
          <w:szCs w:val="22"/>
          <w:u w:val="single"/>
        </w:rPr>
      </w:pPr>
      <w:r w:rsidRPr="009569ED">
        <w:rPr>
          <w:rFonts w:ascii="Times New Roman" w:hAnsi="Times New Roman" w:cs="Times New Roman"/>
          <w:b/>
          <w:i/>
          <w:sz w:val="22"/>
          <w:szCs w:val="22"/>
          <w:u w:val="single"/>
        </w:rPr>
        <w:t xml:space="preserve">Oświadczenie wymagane od Wykonawcy w zakresie wypełnienia obowiązków informacyjnych przewidzianych w art. 13 lub art. 14 RODO </w:t>
      </w:r>
    </w:p>
    <w:p w:rsidR="001F4439" w:rsidRPr="009569ED" w:rsidRDefault="001F4439" w:rsidP="001F4439">
      <w:pPr>
        <w:pStyle w:val="Tekstprzypisudolnego"/>
        <w:jc w:val="center"/>
        <w:rPr>
          <w:rFonts w:ascii="Times New Roman" w:hAnsi="Times New Roman" w:cs="Times New Roman"/>
          <w:color w:val="000000"/>
          <w:sz w:val="22"/>
          <w:szCs w:val="22"/>
        </w:rPr>
      </w:pPr>
      <w:r w:rsidRPr="009569ED">
        <w:rPr>
          <w:rFonts w:ascii="Times New Roman" w:hAnsi="Times New Roman" w:cs="Times New Roman"/>
          <w:i/>
          <w:sz w:val="22"/>
          <w:szCs w:val="22"/>
          <w:u w:val="single"/>
        </w:rPr>
        <w:lastRenderedPageBreak/>
        <w:t xml:space="preserve"> </w:t>
      </w:r>
    </w:p>
    <w:p w:rsidR="001F4439" w:rsidRDefault="001F4439" w:rsidP="001F4439">
      <w:pPr>
        <w:pStyle w:val="NormalnyWeb"/>
        <w:spacing w:line="360" w:lineRule="auto"/>
        <w:ind w:firstLine="567"/>
        <w:rPr>
          <w:rFonts w:ascii="Times New Roman" w:hAnsi="Times New Roman"/>
          <w:sz w:val="22"/>
          <w:szCs w:val="22"/>
        </w:rPr>
      </w:pPr>
      <w:r w:rsidRPr="009569ED">
        <w:rPr>
          <w:rFonts w:ascii="Times New Roman" w:hAnsi="Times New Roman"/>
          <w:color w:val="000000"/>
          <w:sz w:val="22"/>
          <w:szCs w:val="22"/>
        </w:rPr>
        <w:t xml:space="preserve">Oświadczam, że wypełniłem obowiązki informacyjne przewidziane w art. 13 lub art. 14 RODO wobec osób fizycznych, </w:t>
      </w:r>
      <w:r w:rsidRPr="009569ED">
        <w:rPr>
          <w:rFonts w:ascii="Times New Roman" w:hAnsi="Times New Roman"/>
          <w:sz w:val="22"/>
          <w:szCs w:val="22"/>
        </w:rPr>
        <w:t>od których dane osobowe bezpośrednio lub pośrednio pozyskałem</w:t>
      </w:r>
      <w:r w:rsidRPr="009569ED">
        <w:rPr>
          <w:rFonts w:ascii="Times New Roman" w:hAnsi="Times New Roman"/>
          <w:color w:val="000000"/>
          <w:sz w:val="22"/>
          <w:szCs w:val="22"/>
        </w:rPr>
        <w:t xml:space="preserve"> w celu ubiegania się o udzielenie zamówienia publicznego w niniejszym postępowaniu</w:t>
      </w:r>
      <w:r w:rsidRPr="009569ED">
        <w:rPr>
          <w:rFonts w:ascii="Times New Roman" w:hAnsi="Times New Roman"/>
          <w:sz w:val="22"/>
          <w:szCs w:val="22"/>
        </w:rPr>
        <w:t>.*</w:t>
      </w:r>
    </w:p>
    <w:p w:rsidR="009329E7" w:rsidRPr="009329E7" w:rsidRDefault="009329E7" w:rsidP="009329E7">
      <w:pPr>
        <w:pStyle w:val="Akapitzlist"/>
        <w:spacing w:after="0" w:line="240" w:lineRule="auto"/>
        <w:ind w:left="425"/>
        <w:jc w:val="right"/>
        <w:rPr>
          <w:rFonts w:ascii="Times New Roman" w:eastAsiaTheme="minorEastAsia" w:hAnsi="Times New Roman" w:cs="Times New Roman"/>
          <w:lang w:eastAsia="pl-PL"/>
        </w:rPr>
      </w:pPr>
      <w:r w:rsidRPr="009329E7">
        <w:rPr>
          <w:rFonts w:ascii="Times New Roman" w:eastAsiaTheme="minorEastAsia" w:hAnsi="Times New Roman" w:cs="Times New Roman"/>
          <w:lang w:eastAsia="pl-PL"/>
        </w:rPr>
        <w:t>........................................................</w:t>
      </w:r>
    </w:p>
    <w:p w:rsidR="009329E7" w:rsidRPr="009329E7" w:rsidRDefault="009329E7" w:rsidP="009329E7">
      <w:pPr>
        <w:pStyle w:val="Akapitzlist"/>
        <w:spacing w:after="0" w:line="240" w:lineRule="auto"/>
        <w:ind w:left="425"/>
        <w:jc w:val="right"/>
        <w:rPr>
          <w:rFonts w:ascii="Times New Roman" w:eastAsiaTheme="minorEastAsia" w:hAnsi="Times New Roman" w:cs="Times New Roman"/>
          <w:i/>
          <w:lang w:eastAsia="pl-PL"/>
        </w:rPr>
      </w:pPr>
      <w:r w:rsidRPr="009329E7">
        <w:rPr>
          <w:rFonts w:ascii="Times New Roman" w:eastAsiaTheme="minorEastAsia" w:hAnsi="Times New Roman" w:cs="Times New Roman"/>
          <w:i/>
          <w:lang w:eastAsia="pl-PL"/>
        </w:rPr>
        <w:t xml:space="preserve">                                                                                                 podpis osoby upoważnionej</w:t>
      </w:r>
    </w:p>
    <w:p w:rsidR="009329E7" w:rsidRPr="009569ED" w:rsidRDefault="009329E7" w:rsidP="001F4439">
      <w:pPr>
        <w:pStyle w:val="NormalnyWeb"/>
        <w:spacing w:line="360" w:lineRule="auto"/>
        <w:ind w:firstLine="567"/>
        <w:rPr>
          <w:rFonts w:ascii="Times New Roman" w:hAnsi="Times New Roman"/>
          <w:sz w:val="22"/>
          <w:szCs w:val="22"/>
        </w:rPr>
      </w:pPr>
    </w:p>
    <w:p w:rsidR="001F4439" w:rsidRDefault="001F4439" w:rsidP="001F4439">
      <w:pPr>
        <w:spacing w:after="0"/>
        <w:jc w:val="both"/>
        <w:rPr>
          <w:rFonts w:ascii="Times New Roman" w:eastAsiaTheme="minorEastAsia" w:hAnsi="Times New Roman" w:cs="Times New Roman"/>
          <w:i/>
          <w:lang w:eastAsia="pl-PL"/>
        </w:rPr>
      </w:pPr>
    </w:p>
    <w:p w:rsidR="008F2231" w:rsidRDefault="008F2231" w:rsidP="00B11893">
      <w:pPr>
        <w:spacing w:after="0" w:line="360" w:lineRule="auto"/>
        <w:ind w:left="425" w:hanging="425"/>
        <w:jc w:val="both"/>
        <w:rPr>
          <w:rFonts w:ascii="Times New Roman" w:eastAsia="Times New Roman" w:hAnsi="Times New Roman" w:cs="Times New Roman"/>
          <w:color w:val="000000"/>
          <w:sz w:val="16"/>
          <w:lang w:eastAsia="pl-PL"/>
        </w:rPr>
      </w:pPr>
    </w:p>
    <w:p w:rsidR="001F4439" w:rsidRDefault="001F4439" w:rsidP="00B11893">
      <w:pPr>
        <w:spacing w:after="0" w:line="360" w:lineRule="auto"/>
        <w:ind w:left="425" w:hanging="425"/>
        <w:jc w:val="both"/>
        <w:rPr>
          <w:rFonts w:ascii="Times New Roman" w:eastAsia="Times New Roman" w:hAnsi="Times New Roman" w:cs="Times New Roman"/>
          <w:color w:val="000000"/>
          <w:sz w:val="16"/>
          <w:lang w:eastAsia="pl-PL"/>
        </w:rPr>
      </w:pPr>
    </w:p>
    <w:p w:rsidR="001F4439" w:rsidRDefault="001F4439" w:rsidP="00B11893">
      <w:pPr>
        <w:spacing w:after="0" w:line="360" w:lineRule="auto"/>
        <w:ind w:left="425" w:hanging="425"/>
        <w:jc w:val="both"/>
        <w:rPr>
          <w:rFonts w:ascii="Times New Roman" w:eastAsia="Times New Roman" w:hAnsi="Times New Roman" w:cs="Times New Roman"/>
          <w:color w:val="000000"/>
          <w:sz w:val="16"/>
          <w:lang w:eastAsia="pl-PL"/>
        </w:rPr>
      </w:pPr>
    </w:p>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 xml:space="preserve">Dla celów statystycznych Zamawiający prosi o podanie informacji o statusie Wykonawcy tj. </w:t>
      </w:r>
    </w:p>
    <w:p w:rsidR="001F4439" w:rsidRPr="001F4439" w:rsidRDefault="001F4439" w:rsidP="001F4439">
      <w:pPr>
        <w:tabs>
          <w:tab w:val="left" w:pos="7455"/>
        </w:tabs>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591"/>
        <w:gridCol w:w="1919"/>
        <w:gridCol w:w="446"/>
        <w:gridCol w:w="1931"/>
        <w:gridCol w:w="435"/>
        <w:gridCol w:w="681"/>
        <w:gridCol w:w="681"/>
      </w:tblGrid>
      <w:tr w:rsidR="001F4439" w:rsidRPr="001F4439" w:rsidTr="00B823C5">
        <w:tc>
          <w:tcPr>
            <w:tcW w:w="2376"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Mikroprzedsiębiorstwo</w:t>
            </w:r>
          </w:p>
        </w:tc>
        <w:tc>
          <w:tcPr>
            <w:tcW w:w="613" w:type="dxa"/>
            <w:tcBorders>
              <w:top w:val="single" w:sz="4" w:space="0" w:color="auto"/>
              <w:left w:val="single" w:sz="4" w:space="0" w:color="auto"/>
              <w:bottom w:val="single" w:sz="4" w:space="0" w:color="auto"/>
              <w:right w:val="single" w:sz="18" w:space="0" w:color="auto"/>
            </w:tcBorders>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p>
        </w:tc>
        <w:tc>
          <w:tcPr>
            <w:tcW w:w="1939" w:type="dxa"/>
            <w:tcBorders>
              <w:top w:val="single" w:sz="4" w:space="0" w:color="auto"/>
              <w:left w:val="single" w:sz="18"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Małe przedsiębiorstwo</w:t>
            </w:r>
          </w:p>
        </w:tc>
        <w:tc>
          <w:tcPr>
            <w:tcW w:w="459" w:type="dxa"/>
            <w:tcBorders>
              <w:top w:val="single" w:sz="4" w:space="0" w:color="auto"/>
              <w:left w:val="single" w:sz="4" w:space="0" w:color="auto"/>
              <w:bottom w:val="single" w:sz="4" w:space="0" w:color="auto"/>
              <w:right w:val="single" w:sz="18" w:space="0" w:color="auto"/>
            </w:tcBorders>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p>
        </w:tc>
        <w:tc>
          <w:tcPr>
            <w:tcW w:w="1951" w:type="dxa"/>
            <w:tcBorders>
              <w:top w:val="single" w:sz="4" w:space="0" w:color="auto"/>
              <w:left w:val="single" w:sz="18"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Średnie przedsiębiorstwo</w:t>
            </w:r>
          </w:p>
        </w:tc>
        <w:tc>
          <w:tcPr>
            <w:tcW w:w="447" w:type="dxa"/>
            <w:tcBorders>
              <w:top w:val="single" w:sz="4" w:space="0" w:color="auto"/>
              <w:left w:val="single" w:sz="4" w:space="0" w:color="auto"/>
              <w:bottom w:val="single" w:sz="4" w:space="0" w:color="auto"/>
              <w:right w:val="single" w:sz="18" w:space="0" w:color="auto"/>
            </w:tcBorders>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p>
        </w:tc>
        <w:tc>
          <w:tcPr>
            <w:tcW w:w="687" w:type="dxa"/>
            <w:tcBorders>
              <w:top w:val="single" w:sz="4" w:space="0" w:color="auto"/>
              <w:left w:val="single" w:sz="18"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Inne</w:t>
            </w:r>
          </w:p>
        </w:tc>
        <w:tc>
          <w:tcPr>
            <w:tcW w:w="708" w:type="dxa"/>
            <w:tcBorders>
              <w:top w:val="single" w:sz="4" w:space="0" w:color="auto"/>
              <w:left w:val="single" w:sz="4" w:space="0" w:color="auto"/>
              <w:bottom w:val="single" w:sz="4" w:space="0" w:color="auto"/>
              <w:right w:val="single" w:sz="18" w:space="0" w:color="auto"/>
            </w:tcBorders>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p>
        </w:tc>
      </w:tr>
    </w:tbl>
    <w:p w:rsidR="001F4439" w:rsidRPr="001F4439" w:rsidRDefault="001F4439" w:rsidP="001F4439">
      <w:pPr>
        <w:spacing w:after="0" w:line="240" w:lineRule="auto"/>
        <w:rPr>
          <w:rFonts w:ascii="Times New Roman" w:eastAsia="Times New Roman" w:hAnsi="Times New Roman" w:cs="Times New Roman"/>
          <w:sz w:val="20"/>
          <w:szCs w:val="20"/>
          <w:lang w:eastAsia="pl-PL"/>
        </w:rPr>
      </w:pPr>
    </w:p>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Powyższa informacja nie stanowi treści oferty, kryteria kwalifikacji zamieszczono poniżej:</w:t>
      </w:r>
    </w:p>
    <w:p w:rsidR="001F4439" w:rsidRPr="001F4439" w:rsidRDefault="001F4439" w:rsidP="001F4439">
      <w:pPr>
        <w:spacing w:after="0" w:line="240" w:lineRule="auto"/>
        <w:rPr>
          <w:rFonts w:ascii="Times New Roman" w:eastAsia="Times New Roman" w:hAnsi="Times New Roman" w:cs="Times New Roman"/>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126"/>
        <w:gridCol w:w="2127"/>
        <w:gridCol w:w="2126"/>
      </w:tblGrid>
      <w:tr w:rsidR="001F4439" w:rsidRPr="001F4439" w:rsidTr="00B823C5">
        <w:tc>
          <w:tcPr>
            <w:tcW w:w="2518"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b/>
                <w:sz w:val="20"/>
                <w:szCs w:val="20"/>
                <w:lang w:eastAsia="pl-PL"/>
              </w:rPr>
            </w:pPr>
            <w:r w:rsidRPr="001F4439">
              <w:rPr>
                <w:rFonts w:ascii="Times New Roman" w:eastAsia="Times New Roman" w:hAnsi="Times New Roman" w:cs="Times New Roman"/>
                <w:b/>
                <w:sz w:val="20"/>
                <w:szCs w:val="20"/>
                <w:lang w:eastAsia="pl-PL"/>
              </w:rPr>
              <w:t>Rodzaj przedsiębiorstwa</w:t>
            </w:r>
          </w:p>
        </w:tc>
        <w:tc>
          <w:tcPr>
            <w:tcW w:w="2126"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b/>
                <w:sz w:val="20"/>
                <w:szCs w:val="20"/>
                <w:lang w:eastAsia="pl-PL"/>
              </w:rPr>
            </w:pPr>
            <w:r w:rsidRPr="001F4439">
              <w:rPr>
                <w:rFonts w:ascii="Times New Roman" w:eastAsia="Times New Roman" w:hAnsi="Times New Roman" w:cs="Times New Roman"/>
                <w:b/>
                <w:sz w:val="20"/>
                <w:szCs w:val="20"/>
                <w:lang w:eastAsia="pl-PL"/>
              </w:rPr>
              <w:t>Zatrudnienie</w:t>
            </w:r>
          </w:p>
        </w:tc>
        <w:tc>
          <w:tcPr>
            <w:tcW w:w="2127"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b/>
                <w:sz w:val="20"/>
                <w:szCs w:val="20"/>
                <w:lang w:eastAsia="pl-PL"/>
              </w:rPr>
            </w:pPr>
            <w:r w:rsidRPr="001F4439">
              <w:rPr>
                <w:rFonts w:ascii="Times New Roman" w:eastAsia="Times New Roman" w:hAnsi="Times New Roman" w:cs="Times New Roman"/>
                <w:b/>
                <w:sz w:val="20"/>
                <w:szCs w:val="20"/>
                <w:lang w:eastAsia="pl-PL"/>
              </w:rPr>
              <w:t>Obrót roczny</w:t>
            </w:r>
          </w:p>
        </w:tc>
        <w:tc>
          <w:tcPr>
            <w:tcW w:w="2126"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b/>
                <w:sz w:val="20"/>
                <w:szCs w:val="20"/>
                <w:lang w:eastAsia="pl-PL"/>
              </w:rPr>
            </w:pPr>
            <w:r w:rsidRPr="001F4439">
              <w:rPr>
                <w:rFonts w:ascii="Times New Roman" w:eastAsia="Times New Roman" w:hAnsi="Times New Roman" w:cs="Times New Roman"/>
                <w:b/>
                <w:sz w:val="20"/>
                <w:szCs w:val="20"/>
                <w:lang w:eastAsia="pl-PL"/>
              </w:rPr>
              <w:t>Suma bilansowa</w:t>
            </w:r>
          </w:p>
        </w:tc>
      </w:tr>
      <w:tr w:rsidR="001F4439" w:rsidRPr="001F4439" w:rsidTr="00B823C5">
        <w:tc>
          <w:tcPr>
            <w:tcW w:w="2518"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mikroprzedsiębiorstwo</w:t>
            </w:r>
          </w:p>
        </w:tc>
        <w:tc>
          <w:tcPr>
            <w:tcW w:w="2126"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mniej, niż 10 osób</w:t>
            </w:r>
          </w:p>
        </w:tc>
        <w:tc>
          <w:tcPr>
            <w:tcW w:w="2127"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mniej, niż 2 mln Euro</w:t>
            </w:r>
          </w:p>
        </w:tc>
        <w:tc>
          <w:tcPr>
            <w:tcW w:w="2126"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mniej, niż 2 mln Euro</w:t>
            </w:r>
          </w:p>
        </w:tc>
      </w:tr>
      <w:tr w:rsidR="001F4439" w:rsidRPr="001F4439" w:rsidTr="00B823C5">
        <w:tc>
          <w:tcPr>
            <w:tcW w:w="2518"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małe przedsiębiorstwo</w:t>
            </w:r>
          </w:p>
        </w:tc>
        <w:tc>
          <w:tcPr>
            <w:tcW w:w="2126"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mniej, niż 50 osób</w:t>
            </w:r>
          </w:p>
        </w:tc>
        <w:tc>
          <w:tcPr>
            <w:tcW w:w="2127"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mniej, niż 10 mln Euro</w:t>
            </w:r>
          </w:p>
        </w:tc>
        <w:tc>
          <w:tcPr>
            <w:tcW w:w="2126"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mniej, niż 10 mln Euro</w:t>
            </w:r>
          </w:p>
        </w:tc>
      </w:tr>
      <w:tr w:rsidR="001F4439" w:rsidRPr="001F4439" w:rsidTr="00B823C5">
        <w:tc>
          <w:tcPr>
            <w:tcW w:w="2518"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średnie przedsiębiorstwo</w:t>
            </w:r>
          </w:p>
        </w:tc>
        <w:tc>
          <w:tcPr>
            <w:tcW w:w="2126"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mniej, niż 250 osób</w:t>
            </w:r>
          </w:p>
        </w:tc>
        <w:tc>
          <w:tcPr>
            <w:tcW w:w="2127"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mniej, niż 50 mln Euro</w:t>
            </w:r>
          </w:p>
        </w:tc>
        <w:tc>
          <w:tcPr>
            <w:tcW w:w="2126"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mniej, niż 43 mln Euro</w:t>
            </w:r>
          </w:p>
        </w:tc>
      </w:tr>
      <w:tr w:rsidR="001F4439" w:rsidRPr="001F4439" w:rsidTr="00B823C5">
        <w:tc>
          <w:tcPr>
            <w:tcW w:w="2518"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 xml:space="preserve">inne </w:t>
            </w:r>
          </w:p>
        </w:tc>
        <w:tc>
          <w:tcPr>
            <w:tcW w:w="2126"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powyżej 250 osób</w:t>
            </w:r>
          </w:p>
        </w:tc>
        <w:tc>
          <w:tcPr>
            <w:tcW w:w="2127"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powyżej 50 mln Euro</w:t>
            </w:r>
          </w:p>
        </w:tc>
        <w:tc>
          <w:tcPr>
            <w:tcW w:w="2126" w:type="dxa"/>
            <w:tcBorders>
              <w:top w:val="single" w:sz="4" w:space="0" w:color="auto"/>
              <w:left w:val="single" w:sz="4" w:space="0" w:color="auto"/>
              <w:bottom w:val="single" w:sz="4" w:space="0" w:color="auto"/>
              <w:right w:val="single" w:sz="4" w:space="0" w:color="auto"/>
            </w:tcBorders>
            <w:hideMark/>
          </w:tcPr>
          <w:p w:rsidR="001F4439" w:rsidRPr="001F4439" w:rsidRDefault="001F4439" w:rsidP="001F4439">
            <w:pPr>
              <w:spacing w:after="0" w:line="240" w:lineRule="auto"/>
              <w:rPr>
                <w:rFonts w:ascii="Times New Roman" w:eastAsia="Times New Roman" w:hAnsi="Times New Roman" w:cs="Times New Roman"/>
                <w:sz w:val="20"/>
                <w:szCs w:val="20"/>
                <w:lang w:eastAsia="pl-PL"/>
              </w:rPr>
            </w:pPr>
            <w:r w:rsidRPr="001F4439">
              <w:rPr>
                <w:rFonts w:ascii="Times New Roman" w:eastAsia="Times New Roman" w:hAnsi="Times New Roman" w:cs="Times New Roman"/>
                <w:sz w:val="20"/>
                <w:szCs w:val="20"/>
                <w:lang w:eastAsia="pl-PL"/>
              </w:rPr>
              <w:t>powyżej 43 mln Euro</w:t>
            </w:r>
          </w:p>
        </w:tc>
      </w:tr>
    </w:tbl>
    <w:p w:rsidR="001F4439" w:rsidRPr="001F4439" w:rsidRDefault="001F4439" w:rsidP="001F4439">
      <w:pPr>
        <w:spacing w:after="0" w:line="240" w:lineRule="auto"/>
        <w:rPr>
          <w:rFonts w:ascii="Arial" w:eastAsia="Times New Roman" w:hAnsi="Arial" w:cs="Arial"/>
          <w:sz w:val="20"/>
          <w:szCs w:val="20"/>
          <w:lang w:eastAsia="pl-PL"/>
        </w:rPr>
      </w:pPr>
    </w:p>
    <w:p w:rsidR="001F4439" w:rsidRPr="001F4439" w:rsidRDefault="001F4439" w:rsidP="001F4439">
      <w:pPr>
        <w:spacing w:after="0" w:line="240" w:lineRule="auto"/>
        <w:rPr>
          <w:rFonts w:ascii="Times New Roman" w:eastAsia="Times New Roman" w:hAnsi="Times New Roman" w:cs="Times New Roman"/>
          <w:sz w:val="24"/>
          <w:szCs w:val="20"/>
          <w:lang w:eastAsia="pl-PL"/>
        </w:rPr>
      </w:pPr>
      <w:r w:rsidRPr="001F4439">
        <w:rPr>
          <w:rFonts w:ascii="Arial" w:eastAsia="Times New Roman" w:hAnsi="Arial" w:cs="Arial"/>
          <w:sz w:val="20"/>
          <w:szCs w:val="20"/>
          <w:lang w:eastAsia="pl-PL"/>
        </w:rPr>
        <w:t xml:space="preserve"> </w:t>
      </w:r>
    </w:p>
    <w:p w:rsidR="001F4439" w:rsidRPr="001F4439" w:rsidRDefault="001F4439" w:rsidP="001F4439">
      <w:pPr>
        <w:spacing w:after="0" w:line="276" w:lineRule="auto"/>
        <w:jc w:val="both"/>
        <w:rPr>
          <w:rFonts w:ascii="Times New Roman" w:eastAsia="Times New Roman" w:hAnsi="Times New Roman" w:cs="Times New Roman"/>
          <w:i/>
          <w:lang w:eastAsia="pl-PL"/>
        </w:rPr>
      </w:pPr>
    </w:p>
    <w:p w:rsidR="001F4439" w:rsidRPr="001F4439" w:rsidRDefault="001F4439" w:rsidP="001F4439">
      <w:pPr>
        <w:spacing w:after="0" w:line="276" w:lineRule="auto"/>
        <w:jc w:val="both"/>
        <w:rPr>
          <w:rFonts w:ascii="Times New Roman" w:eastAsia="Times New Roman" w:hAnsi="Times New Roman" w:cs="Times New Roman"/>
          <w:i/>
          <w:lang w:eastAsia="pl-PL"/>
        </w:rPr>
      </w:pPr>
    </w:p>
    <w:p w:rsidR="001F4439" w:rsidRPr="001F4439" w:rsidRDefault="001F4439" w:rsidP="001F4439">
      <w:pPr>
        <w:spacing w:before="100" w:beforeAutospacing="1" w:after="100" w:afterAutospacing="1" w:line="276" w:lineRule="auto"/>
        <w:ind w:left="142" w:hanging="142"/>
        <w:jc w:val="both"/>
        <w:rPr>
          <w:rFonts w:ascii="Times New Roman" w:eastAsia="Times New Roman" w:hAnsi="Times New Roman" w:cs="Times New Roman"/>
          <w:sz w:val="16"/>
          <w:szCs w:val="16"/>
          <w:lang w:eastAsia="pl-PL"/>
        </w:rPr>
      </w:pPr>
      <w:r w:rsidRPr="001F4439">
        <w:rPr>
          <w:rFonts w:ascii="Times New Roman" w:eastAsia="Times New Roman" w:hAnsi="Times New Roman" w:cs="Times New Roman"/>
          <w:color w:val="000000"/>
          <w:sz w:val="16"/>
          <w:szCs w:val="16"/>
          <w:lang w:eastAsia="pl-PL"/>
        </w:rPr>
        <w:t xml:space="preserve">* W przypadku gdy wykonawca </w:t>
      </w:r>
      <w:r w:rsidRPr="001F4439">
        <w:rPr>
          <w:rFonts w:ascii="Times New Roman" w:eastAsia="Times New Roman" w:hAnsi="Times New Roman" w:cs="Times New Roman"/>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329E7" w:rsidRDefault="009329E7">
      <w:pPr>
        <w:rPr>
          <w:rFonts w:ascii="Times New Roman" w:eastAsia="Times New Roman" w:hAnsi="Times New Roman" w:cs="Times New Roman"/>
          <w:color w:val="000000"/>
          <w:sz w:val="16"/>
          <w:lang w:eastAsia="pl-PL"/>
        </w:rPr>
      </w:pPr>
      <w:r>
        <w:rPr>
          <w:rFonts w:ascii="Times New Roman" w:eastAsia="Times New Roman" w:hAnsi="Times New Roman" w:cs="Times New Roman"/>
          <w:color w:val="000000"/>
          <w:sz w:val="16"/>
          <w:lang w:eastAsia="pl-PL"/>
        </w:rPr>
        <w:br w:type="page"/>
      </w:r>
    </w:p>
    <w:p w:rsidR="008F2231" w:rsidRPr="008F2231" w:rsidRDefault="008F2231" w:rsidP="009329E7">
      <w:pPr>
        <w:spacing w:after="0" w:line="360" w:lineRule="auto"/>
        <w:ind w:left="425" w:hanging="425"/>
        <w:jc w:val="right"/>
        <w:rPr>
          <w:rFonts w:ascii="Times New Roman" w:eastAsia="Times New Roman" w:hAnsi="Times New Roman" w:cs="Times New Roman"/>
          <w:color w:val="000000"/>
          <w:sz w:val="26"/>
          <w:lang w:eastAsia="pl-PL"/>
        </w:rPr>
      </w:pPr>
      <w:r w:rsidRPr="008F2231">
        <w:rPr>
          <w:rFonts w:ascii="Times New Roman" w:eastAsia="Times New Roman" w:hAnsi="Times New Roman" w:cs="Times New Roman"/>
          <w:color w:val="000000"/>
          <w:sz w:val="26"/>
          <w:lang w:eastAsia="pl-PL"/>
        </w:rPr>
        <w:lastRenderedPageBreak/>
        <w:t>Załącznik nr 2 do SWZ</w:t>
      </w:r>
    </w:p>
    <w:p w:rsidR="009329E7" w:rsidRDefault="009329E7" w:rsidP="00B11893">
      <w:pPr>
        <w:spacing w:after="0" w:line="360" w:lineRule="auto"/>
        <w:ind w:left="425" w:hanging="425"/>
        <w:jc w:val="both"/>
        <w:rPr>
          <w:rFonts w:ascii="Times New Roman" w:eastAsia="Times New Roman" w:hAnsi="Times New Roman" w:cs="Times New Roman"/>
          <w:color w:val="000000"/>
          <w:sz w:val="24"/>
          <w:u w:val="single" w:color="000000"/>
          <w:lang w:eastAsia="pl-PL"/>
        </w:rPr>
      </w:pPr>
    </w:p>
    <w:p w:rsidR="009329E7" w:rsidRPr="00374100" w:rsidRDefault="009329E7" w:rsidP="009329E7">
      <w:pPr>
        <w:spacing w:after="0" w:line="360" w:lineRule="auto"/>
        <w:ind w:left="425" w:hanging="425"/>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Nazwa oferenta</w:t>
      </w:r>
      <w:r w:rsidRPr="00374100">
        <w:rPr>
          <w:rFonts w:ascii="Times New Roman" w:eastAsia="Times New Roman" w:hAnsi="Times New Roman" w:cs="Times New Roman"/>
          <w:color w:val="000000"/>
          <w:sz w:val="24"/>
          <w:szCs w:val="24"/>
          <w:lang w:eastAsia="pl-PL"/>
        </w:rPr>
        <w:tab/>
      </w:r>
    </w:p>
    <w:p w:rsidR="009329E7" w:rsidRPr="00374100" w:rsidRDefault="009329E7" w:rsidP="009329E7">
      <w:pPr>
        <w:spacing w:after="0" w:line="360" w:lineRule="auto"/>
        <w:ind w:left="425" w:hanging="425"/>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val="de-DE" w:eastAsia="pl-PL"/>
        </w:rPr>
        <w:t>……………………………………………………………</w:t>
      </w:r>
      <w:r w:rsidRPr="00374100">
        <w:rPr>
          <w:rFonts w:ascii="Times New Roman" w:eastAsia="Times New Roman" w:hAnsi="Times New Roman" w:cs="Times New Roman"/>
          <w:color w:val="000000"/>
          <w:sz w:val="24"/>
          <w:szCs w:val="24"/>
          <w:lang w:eastAsia="pl-PL"/>
        </w:rPr>
        <w:tab/>
      </w:r>
    </w:p>
    <w:p w:rsidR="009329E7" w:rsidRPr="00374100" w:rsidRDefault="009329E7" w:rsidP="009329E7">
      <w:pPr>
        <w:spacing w:after="0" w:line="360" w:lineRule="auto"/>
        <w:ind w:left="425" w:hanging="425"/>
        <w:jc w:val="center"/>
        <w:rPr>
          <w:rFonts w:ascii="Times New Roman" w:eastAsia="Times New Roman" w:hAnsi="Times New Roman" w:cs="Times New Roman"/>
          <w:color w:val="000000"/>
          <w:sz w:val="24"/>
          <w:szCs w:val="24"/>
          <w:u w:val="single" w:color="000000"/>
          <w:lang w:eastAsia="pl-PL"/>
        </w:rPr>
      </w:pPr>
    </w:p>
    <w:p w:rsidR="009329E7" w:rsidRPr="00374100" w:rsidRDefault="009329E7" w:rsidP="009329E7">
      <w:pPr>
        <w:spacing w:after="0" w:line="360" w:lineRule="auto"/>
        <w:ind w:left="425" w:hanging="425"/>
        <w:jc w:val="center"/>
        <w:rPr>
          <w:rFonts w:ascii="Times New Roman" w:eastAsia="Times New Roman" w:hAnsi="Times New Roman" w:cs="Times New Roman"/>
          <w:color w:val="000000"/>
          <w:sz w:val="24"/>
          <w:szCs w:val="24"/>
          <w:u w:val="single" w:color="000000"/>
          <w:lang w:eastAsia="pl-PL"/>
        </w:rPr>
      </w:pPr>
    </w:p>
    <w:p w:rsidR="009329E7" w:rsidRPr="00374100" w:rsidRDefault="008F2231" w:rsidP="009329E7">
      <w:pPr>
        <w:spacing w:after="0" w:line="360" w:lineRule="auto"/>
        <w:ind w:left="425" w:hanging="425"/>
        <w:jc w:val="center"/>
        <w:rPr>
          <w:rFonts w:ascii="Times New Roman" w:eastAsia="Times New Roman" w:hAnsi="Times New Roman" w:cs="Times New Roman"/>
          <w:b/>
          <w:color w:val="000000"/>
          <w:sz w:val="24"/>
          <w:szCs w:val="24"/>
          <w:u w:val="single" w:color="000000"/>
          <w:lang w:eastAsia="pl-PL"/>
        </w:rPr>
      </w:pPr>
      <w:r w:rsidRPr="00374100">
        <w:rPr>
          <w:rFonts w:ascii="Times New Roman" w:eastAsia="Times New Roman" w:hAnsi="Times New Roman" w:cs="Times New Roman"/>
          <w:b/>
          <w:color w:val="000000"/>
          <w:sz w:val="24"/>
          <w:szCs w:val="24"/>
          <w:u w:val="single" w:color="000000"/>
          <w:lang w:eastAsia="pl-PL"/>
        </w:rPr>
        <w:t>Oświadczenie wykonawcy</w:t>
      </w:r>
    </w:p>
    <w:p w:rsidR="009329E7" w:rsidRPr="00374100" w:rsidRDefault="009329E7" w:rsidP="009329E7">
      <w:pPr>
        <w:spacing w:after="0" w:line="360" w:lineRule="auto"/>
        <w:ind w:left="425" w:hanging="425"/>
        <w:jc w:val="center"/>
        <w:rPr>
          <w:rFonts w:ascii="Times New Roman" w:eastAsia="Times New Roman" w:hAnsi="Times New Roman" w:cs="Times New Roman"/>
          <w:b/>
          <w:color w:val="000000"/>
          <w:sz w:val="24"/>
          <w:szCs w:val="24"/>
          <w:u w:val="single" w:color="000000"/>
          <w:lang w:eastAsia="pl-PL"/>
        </w:rPr>
      </w:pPr>
    </w:p>
    <w:p w:rsidR="008F2231" w:rsidRPr="00374100" w:rsidRDefault="008F2231" w:rsidP="009329E7">
      <w:pPr>
        <w:spacing w:after="0" w:line="360" w:lineRule="auto"/>
        <w:ind w:left="425" w:hanging="425"/>
        <w:jc w:val="center"/>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składane na podstawie art. 125 ust. 1 ustawy z dnia 11 września 2019r.</w:t>
      </w:r>
    </w:p>
    <w:p w:rsidR="008F2231" w:rsidRPr="00374100" w:rsidRDefault="008F2231" w:rsidP="009329E7">
      <w:pPr>
        <w:spacing w:after="0" w:line="360" w:lineRule="auto"/>
        <w:ind w:left="425" w:hanging="425"/>
        <w:jc w:val="center"/>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Prawo zamówień publicznych (dalej jako: ustawa Pzp), o braku podstaw do wykluczenia i o spełnianiu warunków udziału w postępowaniu</w:t>
      </w:r>
    </w:p>
    <w:p w:rsidR="009329E7" w:rsidRPr="00374100" w:rsidRDefault="009329E7" w:rsidP="009329E7">
      <w:pPr>
        <w:spacing w:after="0" w:line="360" w:lineRule="auto"/>
        <w:ind w:left="425" w:hanging="425"/>
        <w:jc w:val="center"/>
        <w:rPr>
          <w:rFonts w:ascii="Times New Roman" w:eastAsia="Times New Roman" w:hAnsi="Times New Roman" w:cs="Times New Roman"/>
          <w:color w:val="000000"/>
          <w:sz w:val="24"/>
          <w:szCs w:val="24"/>
          <w:lang w:eastAsia="pl-PL"/>
        </w:rPr>
      </w:pPr>
    </w:p>
    <w:p w:rsidR="008F2231" w:rsidRPr="00374100" w:rsidRDefault="008F2231" w:rsidP="00374100">
      <w:pPr>
        <w:spacing w:after="0" w:line="360" w:lineRule="auto"/>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Na potrzeby postępowania o udzielen</w:t>
      </w:r>
      <w:r w:rsidR="009329E7" w:rsidRPr="00374100">
        <w:rPr>
          <w:rFonts w:ascii="Times New Roman" w:eastAsia="Times New Roman" w:hAnsi="Times New Roman" w:cs="Times New Roman"/>
          <w:color w:val="000000"/>
          <w:sz w:val="24"/>
          <w:szCs w:val="24"/>
          <w:lang w:eastAsia="pl-PL"/>
        </w:rPr>
        <w:t xml:space="preserve">ie zamówienia publicznego pn.: </w:t>
      </w:r>
      <w:r w:rsidR="00F92806" w:rsidRPr="00F92806">
        <w:rPr>
          <w:rFonts w:ascii="Times New Roman" w:eastAsia="Times New Roman" w:hAnsi="Times New Roman" w:cs="Times New Roman"/>
          <w:color w:val="000000"/>
          <w:sz w:val="24"/>
          <w:szCs w:val="24"/>
          <w:lang w:eastAsia="pl-PL"/>
        </w:rPr>
        <w:t>„Dostawa oleju napędowego grzewczego do placówek oświatowych podległych Urzędowi Gminy Liw,  Ośrodka Zdrowia w Wyszkowie oraz OSP w Borzychach”</w:t>
      </w:r>
      <w:r w:rsidR="009329E7" w:rsidRPr="00374100">
        <w:rPr>
          <w:rFonts w:ascii="Times New Roman" w:eastAsia="Times New Roman" w:hAnsi="Times New Roman" w:cs="Times New Roman"/>
          <w:color w:val="000000"/>
          <w:sz w:val="24"/>
          <w:szCs w:val="24"/>
          <w:lang w:eastAsia="pl-PL"/>
        </w:rPr>
        <w:t xml:space="preserve"> </w:t>
      </w:r>
      <w:r w:rsidRPr="00374100">
        <w:rPr>
          <w:rFonts w:ascii="Times New Roman" w:eastAsia="Times New Roman" w:hAnsi="Times New Roman" w:cs="Times New Roman"/>
          <w:color w:val="000000"/>
          <w:sz w:val="24"/>
          <w:szCs w:val="24"/>
          <w:lang w:eastAsia="pl-PL"/>
        </w:rPr>
        <w:t xml:space="preserve"> prowadzonym przez Gminę </w:t>
      </w:r>
      <w:r w:rsidR="009329E7" w:rsidRPr="00374100">
        <w:rPr>
          <w:rFonts w:ascii="Times New Roman" w:eastAsia="Times New Roman" w:hAnsi="Times New Roman" w:cs="Times New Roman"/>
          <w:color w:val="000000"/>
          <w:sz w:val="24"/>
          <w:szCs w:val="24"/>
          <w:lang w:eastAsia="pl-PL"/>
        </w:rPr>
        <w:t>Liw</w:t>
      </w:r>
      <w:r w:rsidRPr="00374100">
        <w:rPr>
          <w:rFonts w:ascii="Times New Roman" w:eastAsia="Times New Roman" w:hAnsi="Times New Roman" w:cs="Times New Roman"/>
          <w:color w:val="000000"/>
          <w:sz w:val="24"/>
          <w:szCs w:val="24"/>
          <w:lang w:eastAsia="pl-PL"/>
        </w:rPr>
        <w:t xml:space="preserve"> oświadczam, co następuje:</w:t>
      </w:r>
    </w:p>
    <w:p w:rsidR="009329E7" w:rsidRPr="00374100" w:rsidRDefault="009329E7"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8F2231" w:rsidRDefault="008F2231" w:rsidP="00374100">
      <w:pPr>
        <w:spacing w:after="0" w:line="360" w:lineRule="auto"/>
        <w:ind w:left="425" w:hanging="425"/>
        <w:rPr>
          <w:rFonts w:ascii="Times New Roman" w:eastAsia="Times New Roman" w:hAnsi="Times New Roman" w:cs="Times New Roman"/>
          <w:b/>
          <w:color w:val="000000"/>
          <w:sz w:val="24"/>
          <w:szCs w:val="24"/>
          <w:lang w:eastAsia="pl-PL"/>
        </w:rPr>
      </w:pPr>
      <w:r w:rsidRPr="00374100">
        <w:rPr>
          <w:rFonts w:ascii="Times New Roman" w:eastAsia="Times New Roman" w:hAnsi="Times New Roman" w:cs="Times New Roman"/>
          <w:b/>
          <w:color w:val="000000"/>
          <w:sz w:val="24"/>
          <w:szCs w:val="24"/>
          <w:highlight w:val="lightGray"/>
          <w:lang w:eastAsia="pl-PL"/>
        </w:rPr>
        <w:t>INFORMACJA DOTYCZĄCA WYKONAWCY:</w:t>
      </w:r>
      <w:r w:rsidR="00374100">
        <w:rPr>
          <w:rFonts w:ascii="Times New Roman" w:eastAsia="Times New Roman" w:hAnsi="Times New Roman" w:cs="Times New Roman"/>
          <w:b/>
          <w:color w:val="000000"/>
          <w:sz w:val="24"/>
          <w:szCs w:val="24"/>
          <w:lang w:eastAsia="pl-PL"/>
        </w:rPr>
        <w:tab/>
      </w:r>
      <w:r w:rsidR="00374100">
        <w:rPr>
          <w:rFonts w:ascii="Times New Roman" w:eastAsia="Times New Roman" w:hAnsi="Times New Roman" w:cs="Times New Roman"/>
          <w:b/>
          <w:color w:val="000000"/>
          <w:sz w:val="24"/>
          <w:szCs w:val="24"/>
          <w:lang w:eastAsia="pl-PL"/>
        </w:rPr>
        <w:tab/>
      </w:r>
      <w:r w:rsidR="00374100">
        <w:rPr>
          <w:rFonts w:ascii="Times New Roman" w:eastAsia="Times New Roman" w:hAnsi="Times New Roman" w:cs="Times New Roman"/>
          <w:b/>
          <w:color w:val="000000"/>
          <w:sz w:val="24"/>
          <w:szCs w:val="24"/>
          <w:lang w:eastAsia="pl-PL"/>
        </w:rPr>
        <w:tab/>
      </w:r>
      <w:r w:rsidR="00374100">
        <w:rPr>
          <w:rFonts w:ascii="Times New Roman" w:eastAsia="Times New Roman" w:hAnsi="Times New Roman" w:cs="Times New Roman"/>
          <w:b/>
          <w:color w:val="000000"/>
          <w:sz w:val="24"/>
          <w:szCs w:val="24"/>
          <w:lang w:eastAsia="pl-PL"/>
        </w:rPr>
        <w:tab/>
      </w:r>
      <w:r w:rsidR="00374100">
        <w:rPr>
          <w:rFonts w:ascii="Times New Roman" w:eastAsia="Times New Roman" w:hAnsi="Times New Roman" w:cs="Times New Roman"/>
          <w:b/>
          <w:color w:val="000000"/>
          <w:sz w:val="24"/>
          <w:szCs w:val="24"/>
          <w:lang w:eastAsia="pl-PL"/>
        </w:rPr>
        <w:tab/>
      </w:r>
    </w:p>
    <w:p w:rsidR="00374100" w:rsidRPr="00374100" w:rsidRDefault="00374100" w:rsidP="00374100">
      <w:pPr>
        <w:spacing w:after="0" w:line="360" w:lineRule="auto"/>
        <w:ind w:left="425" w:hanging="425"/>
        <w:rPr>
          <w:rFonts w:ascii="Times New Roman" w:eastAsia="Times New Roman" w:hAnsi="Times New Roman" w:cs="Times New Roman"/>
          <w:b/>
          <w:color w:val="000000"/>
          <w:sz w:val="24"/>
          <w:szCs w:val="24"/>
          <w:lang w:eastAsia="pl-PL"/>
        </w:rPr>
      </w:pPr>
    </w:p>
    <w:p w:rsidR="008F2231" w:rsidRPr="00374100" w:rsidRDefault="008F2231" w:rsidP="00374100">
      <w:pPr>
        <w:spacing w:after="0" w:line="360" w:lineRule="auto"/>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 xml:space="preserve">Oświadczam, że spełniam warunki udziału w postępowaniu </w:t>
      </w:r>
      <w:r w:rsidR="00374100">
        <w:rPr>
          <w:rFonts w:ascii="Times New Roman" w:eastAsia="Times New Roman" w:hAnsi="Times New Roman" w:cs="Times New Roman"/>
          <w:color w:val="000000"/>
          <w:sz w:val="24"/>
          <w:szCs w:val="24"/>
          <w:lang w:eastAsia="pl-PL"/>
        </w:rPr>
        <w:t xml:space="preserve">określone przez Zamawiającego w </w:t>
      </w:r>
      <w:r w:rsidRPr="00374100">
        <w:rPr>
          <w:rFonts w:ascii="Times New Roman" w:eastAsia="Times New Roman" w:hAnsi="Times New Roman" w:cs="Times New Roman"/>
          <w:color w:val="000000"/>
          <w:sz w:val="24"/>
          <w:szCs w:val="24"/>
          <w:lang w:eastAsia="pl-PL"/>
        </w:rPr>
        <w:t>Rozdziale VIII ust.2. SWZ</w:t>
      </w:r>
    </w:p>
    <w:p w:rsidR="00374100" w:rsidRDefault="00374100" w:rsidP="00B11893">
      <w:pPr>
        <w:tabs>
          <w:tab w:val="center" w:pos="2574"/>
          <w:tab w:val="center" w:pos="7211"/>
        </w:tabs>
        <w:spacing w:after="0" w:line="360" w:lineRule="auto"/>
        <w:ind w:left="425" w:hanging="425"/>
        <w:jc w:val="both"/>
        <w:rPr>
          <w:rFonts w:ascii="Times New Roman" w:eastAsia="Times New Roman" w:hAnsi="Times New Roman" w:cs="Times New Roman"/>
          <w:color w:val="000000"/>
          <w:sz w:val="24"/>
          <w:szCs w:val="24"/>
          <w:lang w:eastAsia="pl-PL"/>
        </w:rPr>
      </w:pPr>
    </w:p>
    <w:p w:rsidR="008F2231" w:rsidRPr="00374100" w:rsidRDefault="00374100" w:rsidP="00B11893">
      <w:pPr>
        <w:tabs>
          <w:tab w:val="center" w:pos="2574"/>
          <w:tab w:val="center" w:pos="7211"/>
        </w:tabs>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r w:rsidR="008F2231" w:rsidRPr="00374100">
        <w:rPr>
          <w:rFonts w:ascii="Times New Roman" w:eastAsia="Times New Roman" w:hAnsi="Times New Roman" w:cs="Times New Roman"/>
          <w:color w:val="000000"/>
          <w:sz w:val="16"/>
          <w:szCs w:val="16"/>
          <w:lang w:eastAsia="pl-PL"/>
        </w:rPr>
        <w:t>(miejscowość),</w:t>
      </w:r>
      <w:r>
        <w:rPr>
          <w:rFonts w:ascii="Times New Roman" w:eastAsia="Times New Roman" w:hAnsi="Times New Roman" w:cs="Times New Roman"/>
          <w:color w:val="000000"/>
          <w:sz w:val="24"/>
          <w:szCs w:val="24"/>
          <w:lang w:eastAsia="pl-PL"/>
        </w:rPr>
        <w:t xml:space="preserve"> dnia…………. r.                    ………….…………………………</w:t>
      </w:r>
      <w:r w:rsidR="008F2231" w:rsidRPr="00374100">
        <w:rPr>
          <w:rFonts w:ascii="Times New Roman" w:eastAsia="Times New Roman" w:hAnsi="Times New Roman" w:cs="Times New Roman"/>
          <w:color w:val="000000"/>
          <w:sz w:val="24"/>
          <w:szCs w:val="24"/>
          <w:lang w:eastAsia="pl-PL"/>
        </w:rPr>
        <w:tab/>
      </w:r>
    </w:p>
    <w:p w:rsidR="008F2231" w:rsidRPr="00374100" w:rsidRDefault="00374100" w:rsidP="00374100">
      <w:pPr>
        <w:spacing w:after="0" w:line="360" w:lineRule="auto"/>
        <w:ind w:left="3965" w:firstLine="283"/>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   </w:t>
      </w:r>
      <w:r w:rsidR="008F2231" w:rsidRPr="00374100">
        <w:rPr>
          <w:rFonts w:ascii="Times New Roman" w:eastAsia="Times New Roman" w:hAnsi="Times New Roman" w:cs="Times New Roman"/>
          <w:color w:val="000000"/>
          <w:sz w:val="16"/>
          <w:szCs w:val="16"/>
          <w:lang w:eastAsia="pl-PL"/>
        </w:rPr>
        <w:t>(Podpis osób uprawnionych do reprezentowania Wykonawcy)</w:t>
      </w:r>
    </w:p>
    <w:p w:rsidR="00374100" w:rsidRDefault="00374100"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8F2231" w:rsidRPr="00374100" w:rsidRDefault="008F2231" w:rsidP="00B11893">
      <w:pPr>
        <w:spacing w:after="0" w:line="360" w:lineRule="auto"/>
        <w:ind w:left="425" w:hanging="425"/>
        <w:jc w:val="both"/>
        <w:rPr>
          <w:rFonts w:ascii="Times New Roman" w:eastAsia="Times New Roman" w:hAnsi="Times New Roman" w:cs="Times New Roman"/>
          <w:b/>
          <w:color w:val="000000"/>
          <w:sz w:val="24"/>
          <w:szCs w:val="24"/>
          <w:lang w:eastAsia="pl-PL"/>
        </w:rPr>
      </w:pPr>
      <w:r w:rsidRPr="00374100">
        <w:rPr>
          <w:rFonts w:ascii="Times New Roman" w:eastAsia="Times New Roman" w:hAnsi="Times New Roman" w:cs="Times New Roman"/>
          <w:b/>
          <w:color w:val="000000"/>
          <w:sz w:val="24"/>
          <w:szCs w:val="24"/>
          <w:highlight w:val="lightGray"/>
          <w:lang w:eastAsia="pl-PL"/>
        </w:rPr>
        <w:t>INFORMACJA W ZWIĄZKU Z POLEGANIEM NA ZASOBACH PODMIOTÓW:</w:t>
      </w:r>
    </w:p>
    <w:p w:rsidR="00374100" w:rsidRDefault="00374100" w:rsidP="00374100">
      <w:pPr>
        <w:spacing w:after="0" w:line="360" w:lineRule="auto"/>
        <w:jc w:val="both"/>
        <w:rPr>
          <w:rFonts w:ascii="Times New Roman" w:eastAsia="Times New Roman" w:hAnsi="Times New Roman" w:cs="Times New Roman"/>
          <w:color w:val="000000"/>
          <w:sz w:val="24"/>
          <w:szCs w:val="24"/>
          <w:lang w:eastAsia="pl-PL"/>
        </w:rPr>
      </w:pPr>
    </w:p>
    <w:p w:rsidR="008F2231" w:rsidRPr="00374100" w:rsidRDefault="008F2231" w:rsidP="00374100">
      <w:pPr>
        <w:spacing w:after="0" w:line="360" w:lineRule="auto"/>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Oświadczam, że w celu wykazania spełniania warunków udziału w postępowaniu, określonych przez zamawiającego w Rozdziale VIII ust.2 i polegam na zasobach następującego/</w:t>
      </w:r>
      <w:proofErr w:type="spellStart"/>
      <w:r w:rsidRPr="00374100">
        <w:rPr>
          <w:rFonts w:ascii="Times New Roman" w:eastAsia="Times New Roman" w:hAnsi="Times New Roman" w:cs="Times New Roman"/>
          <w:color w:val="000000"/>
          <w:sz w:val="24"/>
          <w:szCs w:val="24"/>
          <w:lang w:eastAsia="pl-PL"/>
        </w:rPr>
        <w:t>ych</w:t>
      </w:r>
      <w:proofErr w:type="spellEnd"/>
      <w:r w:rsidRPr="00374100">
        <w:rPr>
          <w:rFonts w:ascii="Times New Roman" w:eastAsia="Times New Roman" w:hAnsi="Times New Roman" w:cs="Times New Roman"/>
          <w:color w:val="000000"/>
          <w:sz w:val="24"/>
          <w:szCs w:val="24"/>
          <w:lang w:eastAsia="pl-PL"/>
        </w:rPr>
        <w:t xml:space="preserve"> podmiotu/ów:</w:t>
      </w:r>
    </w:p>
    <w:p w:rsidR="008F2231" w:rsidRDefault="001012F9" w:rsidP="00B11893">
      <w:p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012F9" w:rsidRDefault="001012F9" w:rsidP="00B11893">
      <w:p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012F9" w:rsidRPr="00374100" w:rsidRDefault="001012F9" w:rsidP="00B11893">
      <w:p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8F2231" w:rsidRPr="00374100" w:rsidRDefault="008F2231"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8F2231" w:rsidRPr="00374100" w:rsidRDefault="008F2231"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8F2231" w:rsidRDefault="008F2231"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w następującym zakresie:</w:t>
      </w:r>
    </w:p>
    <w:p w:rsidR="001012F9" w:rsidRPr="00374100" w:rsidRDefault="001012F9" w:rsidP="00B11893">
      <w:p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8F2231" w:rsidRPr="00374100" w:rsidRDefault="008F2231" w:rsidP="00B11893">
      <w:pPr>
        <w:spacing w:after="0" w:line="360" w:lineRule="auto"/>
        <w:ind w:left="425" w:hanging="425"/>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noProof/>
          <w:color w:val="000000"/>
          <w:sz w:val="24"/>
          <w:szCs w:val="24"/>
          <w:lang w:eastAsia="pl-PL"/>
        </w:rPr>
        <w:drawing>
          <wp:inline distT="0" distB="0" distL="0" distR="0" wp14:anchorId="16375FEA" wp14:editId="656745E8">
            <wp:extent cx="868680" cy="22860"/>
            <wp:effectExtent l="0" t="0" r="0" b="0"/>
            <wp:docPr id="69367" name="Picture 69367"/>
            <wp:cNvGraphicFramePr/>
            <a:graphic xmlns:a="http://schemas.openxmlformats.org/drawingml/2006/main">
              <a:graphicData uri="http://schemas.openxmlformats.org/drawingml/2006/picture">
                <pic:pic xmlns:pic="http://schemas.openxmlformats.org/drawingml/2006/picture">
                  <pic:nvPicPr>
                    <pic:cNvPr id="69367" name="Picture 69367"/>
                    <pic:cNvPicPr/>
                  </pic:nvPicPr>
                  <pic:blipFill>
                    <a:blip r:embed="rId9"/>
                    <a:stretch>
                      <a:fillRect/>
                    </a:stretch>
                  </pic:blipFill>
                  <pic:spPr>
                    <a:xfrm>
                      <a:off x="0" y="0"/>
                      <a:ext cx="868680" cy="22860"/>
                    </a:xfrm>
                    <a:prstGeom prst="rect">
                      <a:avLst/>
                    </a:prstGeom>
                  </pic:spPr>
                </pic:pic>
              </a:graphicData>
            </a:graphic>
          </wp:inline>
        </w:drawing>
      </w:r>
      <w:r w:rsidRPr="00374100">
        <w:rPr>
          <w:rFonts w:ascii="Times New Roman" w:eastAsia="Times New Roman" w:hAnsi="Times New Roman" w:cs="Times New Roman"/>
          <w:color w:val="000000"/>
          <w:sz w:val="24"/>
          <w:szCs w:val="24"/>
          <w:lang w:eastAsia="pl-PL"/>
        </w:rPr>
        <w:t xml:space="preserve"> (wskazać podmiot i określić odpowiedni zakres dla wskazanego podmiotu).</w:t>
      </w:r>
    </w:p>
    <w:p w:rsidR="001012F9" w:rsidRDefault="001012F9" w:rsidP="001012F9">
      <w:pPr>
        <w:tabs>
          <w:tab w:val="center" w:pos="2574"/>
          <w:tab w:val="center" w:pos="7211"/>
        </w:tabs>
        <w:spacing w:after="0" w:line="360" w:lineRule="auto"/>
        <w:ind w:left="425" w:hanging="425"/>
        <w:jc w:val="both"/>
        <w:rPr>
          <w:rFonts w:ascii="Times New Roman" w:eastAsia="Times New Roman" w:hAnsi="Times New Roman" w:cs="Times New Roman"/>
          <w:color w:val="000000"/>
          <w:sz w:val="24"/>
          <w:szCs w:val="24"/>
          <w:lang w:eastAsia="pl-PL"/>
        </w:rPr>
      </w:pPr>
    </w:p>
    <w:p w:rsidR="001012F9" w:rsidRPr="00374100" w:rsidRDefault="001012F9" w:rsidP="001012F9">
      <w:pPr>
        <w:tabs>
          <w:tab w:val="center" w:pos="2574"/>
          <w:tab w:val="center" w:pos="7211"/>
        </w:tabs>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r w:rsidRPr="00374100">
        <w:rPr>
          <w:rFonts w:ascii="Times New Roman" w:eastAsia="Times New Roman" w:hAnsi="Times New Roman" w:cs="Times New Roman"/>
          <w:color w:val="000000"/>
          <w:sz w:val="16"/>
          <w:szCs w:val="16"/>
          <w:lang w:eastAsia="pl-PL"/>
        </w:rPr>
        <w:t>(miejscowość),</w:t>
      </w:r>
      <w:r>
        <w:rPr>
          <w:rFonts w:ascii="Times New Roman" w:eastAsia="Times New Roman" w:hAnsi="Times New Roman" w:cs="Times New Roman"/>
          <w:color w:val="000000"/>
          <w:sz w:val="24"/>
          <w:szCs w:val="24"/>
          <w:lang w:eastAsia="pl-PL"/>
        </w:rPr>
        <w:t xml:space="preserve"> dnia…………. r.                    ………….…………………………</w:t>
      </w:r>
      <w:r w:rsidRPr="00374100">
        <w:rPr>
          <w:rFonts w:ascii="Times New Roman" w:eastAsia="Times New Roman" w:hAnsi="Times New Roman" w:cs="Times New Roman"/>
          <w:color w:val="000000"/>
          <w:sz w:val="24"/>
          <w:szCs w:val="24"/>
          <w:lang w:eastAsia="pl-PL"/>
        </w:rPr>
        <w:tab/>
      </w:r>
    </w:p>
    <w:p w:rsidR="001012F9" w:rsidRPr="00374100" w:rsidRDefault="001012F9" w:rsidP="001012F9">
      <w:pPr>
        <w:spacing w:after="0" w:line="360" w:lineRule="auto"/>
        <w:ind w:left="3965" w:firstLine="283"/>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   </w:t>
      </w:r>
      <w:r w:rsidRPr="00374100">
        <w:rPr>
          <w:rFonts w:ascii="Times New Roman" w:eastAsia="Times New Roman" w:hAnsi="Times New Roman" w:cs="Times New Roman"/>
          <w:color w:val="000000"/>
          <w:sz w:val="16"/>
          <w:szCs w:val="16"/>
          <w:lang w:eastAsia="pl-PL"/>
        </w:rPr>
        <w:t>(Podpis osób uprawnionych do reprezentowania Wykonawcy)</w:t>
      </w:r>
    </w:p>
    <w:p w:rsidR="001012F9" w:rsidRDefault="001012F9" w:rsidP="001012F9">
      <w:pPr>
        <w:tabs>
          <w:tab w:val="center" w:pos="2300"/>
          <w:tab w:val="center" w:pos="6714"/>
        </w:tabs>
        <w:spacing w:after="0" w:line="360" w:lineRule="auto"/>
        <w:ind w:left="425" w:hanging="425"/>
        <w:jc w:val="both"/>
        <w:rPr>
          <w:rFonts w:ascii="Times New Roman" w:eastAsia="Times New Roman" w:hAnsi="Times New Roman" w:cs="Times New Roman"/>
          <w:color w:val="000000"/>
          <w:sz w:val="24"/>
          <w:szCs w:val="24"/>
          <w:lang w:eastAsia="pl-PL"/>
        </w:rPr>
      </w:pPr>
    </w:p>
    <w:p w:rsidR="008F2231" w:rsidRPr="001012F9" w:rsidRDefault="008F2231" w:rsidP="001012F9">
      <w:pPr>
        <w:tabs>
          <w:tab w:val="center" w:pos="2300"/>
          <w:tab w:val="center" w:pos="6714"/>
        </w:tabs>
        <w:spacing w:after="0" w:line="360" w:lineRule="auto"/>
        <w:ind w:left="425" w:hanging="425"/>
        <w:jc w:val="both"/>
        <w:rPr>
          <w:rFonts w:ascii="Times New Roman" w:eastAsia="Times New Roman" w:hAnsi="Times New Roman" w:cs="Times New Roman"/>
          <w:b/>
          <w:color w:val="000000"/>
          <w:sz w:val="24"/>
          <w:szCs w:val="24"/>
          <w:lang w:eastAsia="pl-PL"/>
        </w:rPr>
      </w:pPr>
      <w:r w:rsidRPr="001012F9">
        <w:rPr>
          <w:rFonts w:ascii="Times New Roman" w:eastAsia="Times New Roman" w:hAnsi="Times New Roman" w:cs="Times New Roman"/>
          <w:b/>
          <w:color w:val="000000"/>
          <w:sz w:val="24"/>
          <w:szCs w:val="24"/>
          <w:highlight w:val="lightGray"/>
          <w:lang w:eastAsia="pl-PL"/>
        </w:rPr>
        <w:t>OŚWIADCZENIA DOTYCZĄCE WYKONAWCY:</w:t>
      </w:r>
    </w:p>
    <w:p w:rsidR="001012F9" w:rsidRDefault="001012F9"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8F2231" w:rsidRPr="00374100" w:rsidRDefault="008F2231" w:rsidP="001012F9">
      <w:pPr>
        <w:spacing w:after="0" w:line="360" w:lineRule="auto"/>
        <w:ind w:left="142" w:hanging="142"/>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Oświadczam, że nie podlegam wykluczeniu z postępowania na</w:t>
      </w:r>
      <w:r w:rsidR="001012F9">
        <w:rPr>
          <w:rFonts w:ascii="Times New Roman" w:eastAsia="Times New Roman" w:hAnsi="Times New Roman" w:cs="Times New Roman"/>
          <w:color w:val="000000"/>
          <w:sz w:val="24"/>
          <w:szCs w:val="24"/>
          <w:lang w:eastAsia="pl-PL"/>
        </w:rPr>
        <w:t xml:space="preserve"> podstawie art. 108 ust. 1 oraz </w:t>
      </w:r>
      <w:r w:rsidRPr="00374100">
        <w:rPr>
          <w:rFonts w:ascii="Times New Roman" w:eastAsia="Times New Roman" w:hAnsi="Times New Roman" w:cs="Times New Roman"/>
          <w:color w:val="000000"/>
          <w:sz w:val="24"/>
          <w:szCs w:val="24"/>
          <w:lang w:eastAsia="pl-PL"/>
        </w:rPr>
        <w:t>w art. 109 ust 1 pkt 1,4 ustawy Prawo zamówień publicznych</w:t>
      </w:r>
    </w:p>
    <w:p w:rsidR="001012F9" w:rsidRDefault="008F2231" w:rsidP="001012F9">
      <w:pPr>
        <w:tabs>
          <w:tab w:val="center" w:pos="2574"/>
          <w:tab w:val="center" w:pos="7211"/>
        </w:tabs>
        <w:spacing w:after="0" w:line="360" w:lineRule="auto"/>
        <w:ind w:left="425" w:hanging="425"/>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ab/>
      </w:r>
    </w:p>
    <w:p w:rsidR="001012F9" w:rsidRPr="00374100" w:rsidRDefault="001012F9" w:rsidP="001012F9">
      <w:pPr>
        <w:tabs>
          <w:tab w:val="center" w:pos="2574"/>
          <w:tab w:val="center" w:pos="7211"/>
        </w:tabs>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r w:rsidRPr="00374100">
        <w:rPr>
          <w:rFonts w:ascii="Times New Roman" w:eastAsia="Times New Roman" w:hAnsi="Times New Roman" w:cs="Times New Roman"/>
          <w:color w:val="000000"/>
          <w:sz w:val="16"/>
          <w:szCs w:val="16"/>
          <w:lang w:eastAsia="pl-PL"/>
        </w:rPr>
        <w:t>(miejscowość),</w:t>
      </w:r>
      <w:r>
        <w:rPr>
          <w:rFonts w:ascii="Times New Roman" w:eastAsia="Times New Roman" w:hAnsi="Times New Roman" w:cs="Times New Roman"/>
          <w:color w:val="000000"/>
          <w:sz w:val="24"/>
          <w:szCs w:val="24"/>
          <w:lang w:eastAsia="pl-PL"/>
        </w:rPr>
        <w:t xml:space="preserve"> dnia…………. r.                    ………….…………………………</w:t>
      </w:r>
      <w:r w:rsidRPr="00374100">
        <w:rPr>
          <w:rFonts w:ascii="Times New Roman" w:eastAsia="Times New Roman" w:hAnsi="Times New Roman" w:cs="Times New Roman"/>
          <w:color w:val="000000"/>
          <w:sz w:val="24"/>
          <w:szCs w:val="24"/>
          <w:lang w:eastAsia="pl-PL"/>
        </w:rPr>
        <w:tab/>
      </w:r>
    </w:p>
    <w:p w:rsidR="001012F9" w:rsidRPr="00374100" w:rsidRDefault="001012F9" w:rsidP="001012F9">
      <w:pPr>
        <w:spacing w:after="0" w:line="360" w:lineRule="auto"/>
        <w:ind w:left="3965" w:firstLine="283"/>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   </w:t>
      </w:r>
      <w:r w:rsidRPr="00374100">
        <w:rPr>
          <w:rFonts w:ascii="Times New Roman" w:eastAsia="Times New Roman" w:hAnsi="Times New Roman" w:cs="Times New Roman"/>
          <w:color w:val="000000"/>
          <w:sz w:val="16"/>
          <w:szCs w:val="16"/>
          <w:lang w:eastAsia="pl-PL"/>
        </w:rPr>
        <w:t>(Podpis osób uprawnionych do reprezentowania Wykonawcy)</w:t>
      </w:r>
    </w:p>
    <w:p w:rsidR="001012F9" w:rsidRDefault="001012F9"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8F2231" w:rsidRPr="00374100" w:rsidRDefault="008F2231" w:rsidP="001012F9">
      <w:pPr>
        <w:spacing w:after="0" w:line="360" w:lineRule="auto"/>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Oświadczam, że zachodzą w stosunku do mnie podstawy wykluczenia z postępowania na podstawie art. .</w:t>
      </w:r>
      <w:r w:rsidRPr="00374100">
        <w:rPr>
          <w:rFonts w:ascii="Times New Roman" w:eastAsia="Times New Roman" w:hAnsi="Times New Roman" w:cs="Times New Roman"/>
          <w:noProof/>
          <w:color w:val="000000"/>
          <w:sz w:val="24"/>
          <w:szCs w:val="24"/>
          <w:lang w:eastAsia="pl-PL"/>
        </w:rPr>
        <w:drawing>
          <wp:inline distT="0" distB="0" distL="0" distR="0" wp14:anchorId="7FA95781" wp14:editId="1E8EF3AA">
            <wp:extent cx="576072" cy="22860"/>
            <wp:effectExtent l="0" t="0" r="0" b="0"/>
            <wp:docPr id="69374" name="Picture 69374"/>
            <wp:cNvGraphicFramePr/>
            <a:graphic xmlns:a="http://schemas.openxmlformats.org/drawingml/2006/main">
              <a:graphicData uri="http://schemas.openxmlformats.org/drawingml/2006/picture">
                <pic:pic xmlns:pic="http://schemas.openxmlformats.org/drawingml/2006/picture">
                  <pic:nvPicPr>
                    <pic:cNvPr id="69374" name="Picture 69374"/>
                    <pic:cNvPicPr/>
                  </pic:nvPicPr>
                  <pic:blipFill>
                    <a:blip r:embed="rId10"/>
                    <a:stretch>
                      <a:fillRect/>
                    </a:stretch>
                  </pic:blipFill>
                  <pic:spPr>
                    <a:xfrm>
                      <a:off x="0" y="0"/>
                      <a:ext cx="576072" cy="22860"/>
                    </a:xfrm>
                    <a:prstGeom prst="rect">
                      <a:avLst/>
                    </a:prstGeom>
                  </pic:spPr>
                </pic:pic>
              </a:graphicData>
            </a:graphic>
          </wp:inline>
        </w:drawing>
      </w:r>
      <w:r w:rsidRPr="00374100">
        <w:rPr>
          <w:rFonts w:ascii="Times New Roman" w:eastAsia="Times New Roman" w:hAnsi="Times New Roman" w:cs="Times New Roman"/>
          <w:color w:val="000000"/>
          <w:sz w:val="24"/>
          <w:szCs w:val="24"/>
          <w:lang w:eastAsia="pl-PL"/>
        </w:rPr>
        <w:t xml:space="preserve"> ustawy PZP (podać mającą zastosowanie podstawę wykluczenia spośród wymienionych w art. 108 ust. 1 pkt 1, 2, 5 i 6 ustawy Pzp). Jednocześnie oświadczam, że w związku z ww. okolicznością, na podstawie art. 110 ust.2. ustawy Prawo zamówień publicznych podjąłem następujące środki naprawcze:</w:t>
      </w:r>
    </w:p>
    <w:p w:rsidR="008F2231" w:rsidRPr="00374100" w:rsidRDefault="001012F9" w:rsidP="00B11893">
      <w:pPr>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noProof/>
          <w:color w:val="000000"/>
          <w:sz w:val="24"/>
          <w:szCs w:val="24"/>
          <w:lang w:eastAsia="pl-PL"/>
        </w:rPr>
        <w:t>…………………………………………………………………………………………………..</w:t>
      </w:r>
    </w:p>
    <w:p w:rsidR="001012F9" w:rsidRDefault="008F2231" w:rsidP="001012F9">
      <w:pPr>
        <w:tabs>
          <w:tab w:val="center" w:pos="2574"/>
          <w:tab w:val="center" w:pos="7211"/>
        </w:tabs>
        <w:spacing w:after="0" w:line="360" w:lineRule="auto"/>
        <w:ind w:left="425" w:hanging="425"/>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ab/>
      </w:r>
    </w:p>
    <w:p w:rsidR="001012F9" w:rsidRPr="00374100" w:rsidRDefault="001012F9" w:rsidP="001012F9">
      <w:pPr>
        <w:tabs>
          <w:tab w:val="center" w:pos="2574"/>
          <w:tab w:val="center" w:pos="7211"/>
        </w:tabs>
        <w:spacing w:after="0" w:line="360" w:lineRule="auto"/>
        <w:ind w:left="425" w:hanging="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r w:rsidRPr="00374100">
        <w:rPr>
          <w:rFonts w:ascii="Times New Roman" w:eastAsia="Times New Roman" w:hAnsi="Times New Roman" w:cs="Times New Roman"/>
          <w:color w:val="000000"/>
          <w:sz w:val="16"/>
          <w:szCs w:val="16"/>
          <w:lang w:eastAsia="pl-PL"/>
        </w:rPr>
        <w:t>(miejscowość),</w:t>
      </w:r>
      <w:r>
        <w:rPr>
          <w:rFonts w:ascii="Times New Roman" w:eastAsia="Times New Roman" w:hAnsi="Times New Roman" w:cs="Times New Roman"/>
          <w:color w:val="000000"/>
          <w:sz w:val="24"/>
          <w:szCs w:val="24"/>
          <w:lang w:eastAsia="pl-PL"/>
        </w:rPr>
        <w:t xml:space="preserve"> dnia…………. r.                    ………….…………………………</w:t>
      </w:r>
      <w:r w:rsidRPr="00374100">
        <w:rPr>
          <w:rFonts w:ascii="Times New Roman" w:eastAsia="Times New Roman" w:hAnsi="Times New Roman" w:cs="Times New Roman"/>
          <w:color w:val="000000"/>
          <w:sz w:val="24"/>
          <w:szCs w:val="24"/>
          <w:lang w:eastAsia="pl-PL"/>
        </w:rPr>
        <w:tab/>
      </w:r>
    </w:p>
    <w:p w:rsidR="001012F9" w:rsidRPr="00374100" w:rsidRDefault="001012F9" w:rsidP="001012F9">
      <w:pPr>
        <w:spacing w:after="0" w:line="360" w:lineRule="auto"/>
        <w:ind w:left="3965" w:firstLine="283"/>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   </w:t>
      </w:r>
      <w:r w:rsidRPr="00374100">
        <w:rPr>
          <w:rFonts w:ascii="Times New Roman" w:eastAsia="Times New Roman" w:hAnsi="Times New Roman" w:cs="Times New Roman"/>
          <w:color w:val="000000"/>
          <w:sz w:val="16"/>
          <w:szCs w:val="16"/>
          <w:lang w:eastAsia="pl-PL"/>
        </w:rPr>
        <w:t>(Podpis osób uprawnionych do reprezentowania Wykonawcy)</w:t>
      </w:r>
    </w:p>
    <w:p w:rsidR="001012F9" w:rsidRDefault="001012F9" w:rsidP="001012F9">
      <w:pPr>
        <w:spacing w:after="0" w:line="360" w:lineRule="auto"/>
        <w:ind w:left="425" w:hanging="425"/>
        <w:jc w:val="both"/>
        <w:rPr>
          <w:rFonts w:ascii="Times New Roman" w:eastAsia="Times New Roman" w:hAnsi="Times New Roman" w:cs="Times New Roman"/>
          <w:color w:val="000000"/>
          <w:sz w:val="24"/>
          <w:szCs w:val="24"/>
          <w:lang w:eastAsia="pl-PL"/>
        </w:rPr>
      </w:pPr>
    </w:p>
    <w:p w:rsidR="008F2231" w:rsidRPr="001012F9" w:rsidRDefault="008F2231" w:rsidP="001012F9">
      <w:pPr>
        <w:tabs>
          <w:tab w:val="center" w:pos="2390"/>
          <w:tab w:val="center" w:pos="6998"/>
        </w:tabs>
        <w:spacing w:after="0" w:line="360" w:lineRule="auto"/>
        <w:ind w:left="425" w:hanging="425"/>
        <w:jc w:val="both"/>
        <w:rPr>
          <w:rFonts w:ascii="Times New Roman" w:eastAsia="Times New Roman" w:hAnsi="Times New Roman" w:cs="Times New Roman"/>
          <w:b/>
          <w:color w:val="000000"/>
          <w:sz w:val="24"/>
          <w:szCs w:val="24"/>
          <w:lang w:eastAsia="pl-PL"/>
        </w:rPr>
      </w:pPr>
      <w:r w:rsidRPr="001012F9">
        <w:rPr>
          <w:rFonts w:ascii="Times New Roman" w:eastAsia="Times New Roman" w:hAnsi="Times New Roman" w:cs="Times New Roman"/>
          <w:b/>
          <w:color w:val="000000"/>
          <w:sz w:val="24"/>
          <w:szCs w:val="24"/>
          <w:highlight w:val="lightGray"/>
          <w:lang w:eastAsia="pl-PL"/>
        </w:rPr>
        <w:t xml:space="preserve">OŚWIADCZENIE DOTYCZĄCE PODANYCH </w:t>
      </w:r>
      <w:r w:rsidRPr="001012F9">
        <w:rPr>
          <w:rFonts w:ascii="Times New Roman" w:eastAsia="Times New Roman" w:hAnsi="Times New Roman" w:cs="Times New Roman"/>
          <w:b/>
          <w:noProof/>
          <w:color w:val="000000"/>
          <w:sz w:val="24"/>
          <w:szCs w:val="24"/>
          <w:highlight w:val="lightGray"/>
          <w:lang w:eastAsia="pl-PL"/>
        </w:rPr>
        <w:t xml:space="preserve"> </w:t>
      </w:r>
      <w:r w:rsidRPr="001012F9">
        <w:rPr>
          <w:rFonts w:ascii="Times New Roman" w:eastAsia="Times New Roman" w:hAnsi="Times New Roman" w:cs="Times New Roman"/>
          <w:b/>
          <w:color w:val="000000"/>
          <w:sz w:val="24"/>
          <w:szCs w:val="24"/>
          <w:highlight w:val="lightGray"/>
          <w:lang w:eastAsia="pl-PL"/>
        </w:rPr>
        <w:t>INFORMACJI:</w:t>
      </w:r>
    </w:p>
    <w:p w:rsidR="001012F9" w:rsidRDefault="001012F9" w:rsidP="001012F9">
      <w:pPr>
        <w:spacing w:after="0" w:line="360" w:lineRule="auto"/>
        <w:jc w:val="both"/>
        <w:rPr>
          <w:rFonts w:ascii="Times New Roman" w:eastAsia="Times New Roman" w:hAnsi="Times New Roman" w:cs="Times New Roman"/>
          <w:color w:val="000000"/>
          <w:sz w:val="24"/>
          <w:szCs w:val="24"/>
          <w:lang w:eastAsia="pl-PL"/>
        </w:rPr>
      </w:pPr>
    </w:p>
    <w:p w:rsidR="008F2231" w:rsidRPr="00374100" w:rsidRDefault="008F2231" w:rsidP="001012F9">
      <w:pPr>
        <w:spacing w:after="0" w:line="360" w:lineRule="auto"/>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Oświadczam, że wszystkie informacje podane w powyższy</w:t>
      </w:r>
      <w:r w:rsidR="001012F9">
        <w:rPr>
          <w:rFonts w:ascii="Times New Roman" w:eastAsia="Times New Roman" w:hAnsi="Times New Roman" w:cs="Times New Roman"/>
          <w:color w:val="000000"/>
          <w:sz w:val="24"/>
          <w:szCs w:val="24"/>
          <w:lang w:eastAsia="pl-PL"/>
        </w:rPr>
        <w:t>ch oświadczeniach są aktualne i </w:t>
      </w:r>
      <w:r w:rsidRPr="00374100">
        <w:rPr>
          <w:rFonts w:ascii="Times New Roman" w:eastAsia="Times New Roman" w:hAnsi="Times New Roman" w:cs="Times New Roman"/>
          <w:color w:val="000000"/>
          <w:sz w:val="24"/>
          <w:szCs w:val="24"/>
          <w:lang w:eastAsia="pl-PL"/>
        </w:rPr>
        <w:t>zgodne z prawdą oraz zostały przedstawione z pełną świadomością konsekwencji wprowadzenia zamawiającego w błąd przy przedstawianiu informacji.</w:t>
      </w:r>
    </w:p>
    <w:p w:rsidR="001012F9" w:rsidRDefault="001012F9" w:rsidP="001012F9">
      <w:pPr>
        <w:tabs>
          <w:tab w:val="center" w:pos="2574"/>
          <w:tab w:val="center" w:pos="7211"/>
        </w:tabs>
        <w:spacing w:after="0" w:line="360" w:lineRule="auto"/>
        <w:ind w:left="425" w:hanging="425"/>
        <w:jc w:val="both"/>
        <w:rPr>
          <w:rFonts w:ascii="Times New Roman" w:eastAsia="Times New Roman" w:hAnsi="Times New Roman" w:cs="Times New Roman"/>
          <w:color w:val="000000"/>
          <w:sz w:val="24"/>
          <w:szCs w:val="24"/>
          <w:lang w:eastAsia="pl-PL"/>
        </w:rPr>
      </w:pPr>
    </w:p>
    <w:p w:rsidR="001012F9" w:rsidRPr="00374100" w:rsidRDefault="008F2231" w:rsidP="001012F9">
      <w:pPr>
        <w:tabs>
          <w:tab w:val="center" w:pos="2574"/>
          <w:tab w:val="center" w:pos="7211"/>
        </w:tabs>
        <w:spacing w:after="0" w:line="360" w:lineRule="auto"/>
        <w:ind w:left="425" w:hanging="425"/>
        <w:jc w:val="both"/>
        <w:rPr>
          <w:rFonts w:ascii="Times New Roman" w:eastAsia="Times New Roman" w:hAnsi="Times New Roman" w:cs="Times New Roman"/>
          <w:color w:val="000000"/>
          <w:sz w:val="24"/>
          <w:szCs w:val="24"/>
          <w:lang w:eastAsia="pl-PL"/>
        </w:rPr>
      </w:pPr>
      <w:r w:rsidRPr="00374100">
        <w:rPr>
          <w:rFonts w:ascii="Times New Roman" w:eastAsia="Times New Roman" w:hAnsi="Times New Roman" w:cs="Times New Roman"/>
          <w:color w:val="000000"/>
          <w:sz w:val="24"/>
          <w:szCs w:val="24"/>
          <w:lang w:eastAsia="pl-PL"/>
        </w:rPr>
        <w:tab/>
      </w:r>
      <w:r w:rsidR="001012F9">
        <w:rPr>
          <w:rFonts w:ascii="Times New Roman" w:eastAsia="Times New Roman" w:hAnsi="Times New Roman" w:cs="Times New Roman"/>
          <w:color w:val="000000"/>
          <w:sz w:val="24"/>
          <w:szCs w:val="24"/>
          <w:lang w:eastAsia="pl-PL"/>
        </w:rPr>
        <w:t>……….…</w:t>
      </w:r>
      <w:r w:rsidR="001012F9" w:rsidRPr="00374100">
        <w:rPr>
          <w:rFonts w:ascii="Times New Roman" w:eastAsia="Times New Roman" w:hAnsi="Times New Roman" w:cs="Times New Roman"/>
          <w:color w:val="000000"/>
          <w:sz w:val="16"/>
          <w:szCs w:val="16"/>
          <w:lang w:eastAsia="pl-PL"/>
        </w:rPr>
        <w:t>(miejscowość),</w:t>
      </w:r>
      <w:r w:rsidR="001012F9">
        <w:rPr>
          <w:rFonts w:ascii="Times New Roman" w:eastAsia="Times New Roman" w:hAnsi="Times New Roman" w:cs="Times New Roman"/>
          <w:color w:val="000000"/>
          <w:sz w:val="24"/>
          <w:szCs w:val="24"/>
          <w:lang w:eastAsia="pl-PL"/>
        </w:rPr>
        <w:t xml:space="preserve"> dnia…………. r.                    ………….…………………………</w:t>
      </w:r>
    </w:p>
    <w:p w:rsidR="001012F9" w:rsidRPr="00374100" w:rsidRDefault="001012F9" w:rsidP="001012F9">
      <w:pPr>
        <w:spacing w:after="0" w:line="360" w:lineRule="auto"/>
        <w:ind w:left="3965" w:firstLine="283"/>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                      </w:t>
      </w:r>
      <w:r w:rsidRPr="00374100">
        <w:rPr>
          <w:rFonts w:ascii="Times New Roman" w:eastAsia="Times New Roman" w:hAnsi="Times New Roman" w:cs="Times New Roman"/>
          <w:color w:val="000000"/>
          <w:sz w:val="16"/>
          <w:szCs w:val="16"/>
          <w:lang w:eastAsia="pl-PL"/>
        </w:rPr>
        <w:t>(Podpis osób uprawnionych do reprezentowania Wykonawcy)</w:t>
      </w:r>
    </w:p>
    <w:p w:rsidR="001012F9" w:rsidRDefault="001012F9" w:rsidP="001012F9">
      <w:pPr>
        <w:spacing w:after="0" w:line="360" w:lineRule="auto"/>
        <w:ind w:left="425" w:hanging="425"/>
        <w:jc w:val="both"/>
        <w:rPr>
          <w:rFonts w:ascii="Times New Roman" w:eastAsia="Times New Roman" w:hAnsi="Times New Roman" w:cs="Times New Roman"/>
          <w:color w:val="000000"/>
          <w:sz w:val="24"/>
          <w:szCs w:val="24"/>
          <w:lang w:eastAsia="pl-PL"/>
        </w:rPr>
      </w:pPr>
    </w:p>
    <w:p w:rsidR="006F1D0B" w:rsidRPr="00774C73" w:rsidRDefault="006F1D0B" w:rsidP="00A81560">
      <w:pPr>
        <w:spacing w:after="0" w:line="360" w:lineRule="auto"/>
        <w:ind w:left="425" w:hanging="425"/>
        <w:jc w:val="right"/>
        <w:rPr>
          <w:rFonts w:ascii="Times New Roman" w:hAnsi="Times New Roman" w:cs="Times New Roman"/>
        </w:rPr>
      </w:pPr>
      <w:r w:rsidRPr="00774C73">
        <w:rPr>
          <w:rFonts w:ascii="Times New Roman" w:hAnsi="Times New Roman" w:cs="Times New Roman"/>
        </w:rPr>
        <w:lastRenderedPageBreak/>
        <w:t xml:space="preserve">Załącznik nr </w:t>
      </w:r>
      <w:r w:rsidR="00B1339F">
        <w:rPr>
          <w:rFonts w:ascii="Times New Roman" w:hAnsi="Times New Roman" w:cs="Times New Roman"/>
        </w:rPr>
        <w:t>4</w:t>
      </w:r>
      <w:r w:rsidRPr="00774C73">
        <w:rPr>
          <w:rFonts w:ascii="Times New Roman" w:hAnsi="Times New Roman" w:cs="Times New Roman"/>
        </w:rPr>
        <w:t xml:space="preserve"> do SWZ</w:t>
      </w:r>
    </w:p>
    <w:p w:rsidR="00A81560" w:rsidRPr="00774C73" w:rsidRDefault="00A81560" w:rsidP="00A81560">
      <w:pPr>
        <w:pStyle w:val="Tekstprzypisudolnego"/>
        <w:jc w:val="center"/>
        <w:rPr>
          <w:rFonts w:ascii="Times New Roman" w:hAnsi="Times New Roman" w:cs="Times New Roman"/>
          <w:b/>
          <w:color w:val="000000"/>
          <w:spacing w:val="4"/>
          <w:sz w:val="24"/>
        </w:rPr>
      </w:pPr>
    </w:p>
    <w:p w:rsidR="00A81560" w:rsidRPr="00774C73" w:rsidRDefault="00A81560" w:rsidP="00A81560">
      <w:pPr>
        <w:pStyle w:val="Tekstprzypisudolnego"/>
        <w:jc w:val="center"/>
        <w:rPr>
          <w:rFonts w:ascii="Times New Roman" w:hAnsi="Times New Roman" w:cs="Times New Roman"/>
          <w:b/>
          <w:color w:val="000000"/>
          <w:spacing w:val="4"/>
          <w:sz w:val="24"/>
        </w:rPr>
      </w:pPr>
      <w:r w:rsidRPr="00774C73">
        <w:rPr>
          <w:rFonts w:ascii="Times New Roman" w:hAnsi="Times New Roman" w:cs="Times New Roman"/>
          <w:b/>
          <w:color w:val="000000"/>
          <w:spacing w:val="4"/>
          <w:sz w:val="24"/>
        </w:rPr>
        <w:t>OŚWIADCZENIE WYKONAWCY</w:t>
      </w:r>
    </w:p>
    <w:p w:rsidR="00A81560" w:rsidRPr="00774C73" w:rsidRDefault="00A81560" w:rsidP="00A81560">
      <w:pPr>
        <w:jc w:val="both"/>
        <w:rPr>
          <w:rFonts w:ascii="Times New Roman" w:hAnsi="Times New Roman" w:cs="Times New Roman"/>
          <w:b/>
          <w:color w:val="000000"/>
          <w:spacing w:val="4"/>
        </w:rPr>
      </w:pPr>
    </w:p>
    <w:p w:rsidR="00A81560" w:rsidRPr="00774C73" w:rsidRDefault="00A81560" w:rsidP="00A81560">
      <w:pPr>
        <w:jc w:val="both"/>
        <w:rPr>
          <w:rFonts w:ascii="Times New Roman" w:hAnsi="Times New Roman" w:cs="Times New Roman"/>
          <w:b/>
          <w:color w:val="000000"/>
          <w:spacing w:val="4"/>
          <w:sz w:val="20"/>
        </w:rPr>
      </w:pPr>
    </w:p>
    <w:p w:rsidR="00A81560" w:rsidRPr="00774C73" w:rsidRDefault="00A81560" w:rsidP="00A81560">
      <w:pPr>
        <w:jc w:val="both"/>
        <w:rPr>
          <w:rFonts w:ascii="Times New Roman" w:hAnsi="Times New Roman" w:cs="Times New Roman"/>
          <w:b/>
          <w:color w:val="000000"/>
          <w:spacing w:val="4"/>
          <w:sz w:val="20"/>
        </w:rPr>
      </w:pPr>
    </w:p>
    <w:p w:rsidR="00A81560" w:rsidRPr="00774C73" w:rsidRDefault="00A81560" w:rsidP="00A81560">
      <w:pPr>
        <w:jc w:val="both"/>
        <w:rPr>
          <w:rFonts w:ascii="Times New Roman" w:hAnsi="Times New Roman" w:cs="Times New Roman"/>
          <w:color w:val="000000"/>
          <w:spacing w:val="4"/>
        </w:rPr>
      </w:pPr>
      <w:r w:rsidRPr="00774C73">
        <w:rPr>
          <w:rFonts w:ascii="Times New Roman" w:hAnsi="Times New Roman" w:cs="Times New Roman"/>
          <w:color w:val="000000"/>
          <w:spacing w:val="4"/>
        </w:rPr>
        <w:t>My niżej podpisani:</w:t>
      </w:r>
    </w:p>
    <w:p w:rsidR="00A81560" w:rsidRPr="00774C73" w:rsidRDefault="00A81560" w:rsidP="00A81560">
      <w:pPr>
        <w:jc w:val="both"/>
        <w:rPr>
          <w:rFonts w:ascii="Times New Roman" w:hAnsi="Times New Roman" w:cs="Times New Roman"/>
          <w:color w:val="000000"/>
          <w:spacing w:val="4"/>
        </w:rPr>
      </w:pPr>
      <w:r w:rsidRPr="00774C73">
        <w:rPr>
          <w:rFonts w:ascii="Times New Roman" w:hAnsi="Times New Roman" w:cs="Times New Roman"/>
          <w:color w:val="000000"/>
          <w:spacing w:val="4"/>
        </w:rPr>
        <w:t>…………………………………………………………………………………………………………………………………………</w:t>
      </w:r>
    </w:p>
    <w:p w:rsidR="00A81560" w:rsidRPr="00774C73" w:rsidRDefault="00A81560" w:rsidP="00A81560">
      <w:pPr>
        <w:jc w:val="both"/>
        <w:rPr>
          <w:rFonts w:ascii="Times New Roman" w:hAnsi="Times New Roman" w:cs="Times New Roman"/>
          <w:color w:val="000000"/>
          <w:spacing w:val="4"/>
        </w:rPr>
      </w:pPr>
      <w:r w:rsidRPr="00774C73">
        <w:rPr>
          <w:rFonts w:ascii="Times New Roman" w:hAnsi="Times New Roman" w:cs="Times New Roman"/>
          <w:color w:val="000000"/>
          <w:spacing w:val="4"/>
        </w:rPr>
        <w:t>działając w imieniu i na rzecz:</w:t>
      </w:r>
    </w:p>
    <w:p w:rsidR="00A81560" w:rsidRPr="00774C73" w:rsidRDefault="00A81560" w:rsidP="00A81560">
      <w:pPr>
        <w:jc w:val="both"/>
        <w:rPr>
          <w:rFonts w:ascii="Times New Roman" w:hAnsi="Times New Roman" w:cs="Times New Roman"/>
          <w:color w:val="000000"/>
          <w:spacing w:val="4"/>
        </w:rPr>
      </w:pPr>
      <w:r w:rsidRPr="00774C73">
        <w:rPr>
          <w:rFonts w:ascii="Times New Roman" w:hAnsi="Times New Roman" w:cs="Times New Roman"/>
          <w:color w:val="000000"/>
          <w:spacing w:val="4"/>
        </w:rPr>
        <w:t>............................................................................................................................................</w:t>
      </w:r>
    </w:p>
    <w:p w:rsidR="00A81560" w:rsidRPr="00774C73" w:rsidRDefault="00A81560" w:rsidP="00A81560">
      <w:pPr>
        <w:jc w:val="both"/>
        <w:rPr>
          <w:rFonts w:ascii="Times New Roman" w:hAnsi="Times New Roman" w:cs="Times New Roman"/>
          <w:color w:val="000000"/>
          <w:spacing w:val="4"/>
        </w:rPr>
      </w:pPr>
      <w:r w:rsidRPr="00774C73">
        <w:rPr>
          <w:rFonts w:ascii="Times New Roman" w:hAnsi="Times New Roman" w:cs="Times New Roman"/>
          <w:color w:val="000000"/>
          <w:spacing w:val="4"/>
        </w:rPr>
        <w:t>............................................................................................................................................</w:t>
      </w:r>
    </w:p>
    <w:p w:rsidR="00F92806" w:rsidRPr="00F92806" w:rsidRDefault="00A81560" w:rsidP="00F92806">
      <w:pPr>
        <w:jc w:val="both"/>
        <w:rPr>
          <w:rFonts w:ascii="Times New Roman" w:hAnsi="Times New Roman" w:cs="Times New Roman"/>
          <w:b/>
          <w:i/>
          <w:color w:val="000000"/>
          <w:lang w:val="x-none"/>
        </w:rPr>
      </w:pPr>
      <w:r w:rsidRPr="00774C73">
        <w:rPr>
          <w:rFonts w:ascii="Times New Roman" w:hAnsi="Times New Roman" w:cs="Times New Roman"/>
          <w:color w:val="000000"/>
          <w:spacing w:val="4"/>
        </w:rPr>
        <w:t>ubiegając się o udzielenie zamówienia publicznego pn.:</w:t>
      </w:r>
      <w:r w:rsidRPr="00774C73">
        <w:rPr>
          <w:rFonts w:ascii="Times New Roman" w:hAnsi="Times New Roman" w:cs="Times New Roman"/>
          <w:b/>
          <w:color w:val="000000"/>
          <w:spacing w:val="4"/>
        </w:rPr>
        <w:t xml:space="preserve"> </w:t>
      </w:r>
      <w:r w:rsidR="00F92806" w:rsidRPr="00F92806">
        <w:rPr>
          <w:rFonts w:ascii="Times New Roman" w:hAnsi="Times New Roman" w:cs="Times New Roman"/>
          <w:b/>
          <w:i/>
          <w:color w:val="000000"/>
          <w:lang w:val="x-none"/>
        </w:rPr>
        <w:t>„</w:t>
      </w:r>
      <w:r w:rsidR="00F92806" w:rsidRPr="00F92806">
        <w:rPr>
          <w:rFonts w:ascii="Times New Roman" w:hAnsi="Times New Roman" w:cs="Times New Roman"/>
          <w:b/>
          <w:bCs/>
          <w:i/>
          <w:color w:val="000000"/>
        </w:rPr>
        <w:t>Dostawa oleju napędowego grzewczego do placówek oświatowych podległych Urzędowi Gminy Liw,  Ośrodka Zdrowia w Wyszkowie oraz OSP w Borzychach</w:t>
      </w:r>
      <w:r w:rsidR="00F92806" w:rsidRPr="00F92806">
        <w:rPr>
          <w:rFonts w:ascii="Times New Roman" w:hAnsi="Times New Roman" w:cs="Times New Roman"/>
          <w:b/>
          <w:i/>
          <w:color w:val="000000"/>
          <w:lang w:val="x-none"/>
        </w:rPr>
        <w:t>”</w:t>
      </w:r>
    </w:p>
    <w:p w:rsidR="00EC5458" w:rsidRPr="00EC5458" w:rsidRDefault="00EC5458" w:rsidP="00EC5458">
      <w:pPr>
        <w:jc w:val="both"/>
        <w:rPr>
          <w:rFonts w:ascii="Times New Roman" w:hAnsi="Times New Roman" w:cs="Times New Roman"/>
          <w:color w:val="000000"/>
        </w:rPr>
      </w:pPr>
    </w:p>
    <w:p w:rsidR="00A81560" w:rsidRPr="00774C73" w:rsidRDefault="00A81560" w:rsidP="00A81560">
      <w:pPr>
        <w:jc w:val="both"/>
        <w:rPr>
          <w:rFonts w:ascii="Times New Roman" w:hAnsi="Times New Roman" w:cs="Times New Roman"/>
          <w:color w:val="000000"/>
        </w:rPr>
      </w:pPr>
      <w:r w:rsidRPr="00774C73">
        <w:rPr>
          <w:rFonts w:ascii="Times New Roman" w:hAnsi="Times New Roman" w:cs="Times New Roman"/>
        </w:rPr>
        <w:t xml:space="preserve"> </w:t>
      </w:r>
      <w:r w:rsidRPr="00774C73">
        <w:rPr>
          <w:rFonts w:ascii="Times New Roman" w:hAnsi="Times New Roman" w:cs="Times New Roman"/>
          <w:color w:val="000000"/>
        </w:rPr>
        <w:t>prowadzonego przez Gminę Liw oświadczamy, co następuje:</w:t>
      </w:r>
    </w:p>
    <w:p w:rsidR="00A81560" w:rsidRPr="00774C73" w:rsidRDefault="00A81560" w:rsidP="00A81560">
      <w:pPr>
        <w:jc w:val="both"/>
        <w:rPr>
          <w:rFonts w:ascii="Times New Roman" w:hAnsi="Times New Roman" w:cs="Times New Roman"/>
          <w:b/>
          <w:color w:val="000000"/>
          <w:spacing w:val="4"/>
        </w:rPr>
      </w:pPr>
    </w:p>
    <w:p w:rsidR="00A81560" w:rsidRPr="00774C73" w:rsidRDefault="00A81560" w:rsidP="00586844">
      <w:pPr>
        <w:numPr>
          <w:ilvl w:val="0"/>
          <w:numId w:val="25"/>
        </w:numPr>
        <w:autoSpaceDN w:val="0"/>
        <w:adjustRightInd w:val="0"/>
        <w:spacing w:after="0" w:line="276" w:lineRule="auto"/>
        <w:ind w:left="0" w:firstLine="0"/>
        <w:jc w:val="both"/>
        <w:rPr>
          <w:rFonts w:ascii="Times New Roman" w:hAnsi="Times New Roman" w:cs="Times New Roman"/>
          <w:color w:val="000000"/>
        </w:rPr>
      </w:pPr>
      <w:r w:rsidRPr="00774C73">
        <w:rPr>
          <w:rFonts w:ascii="Times New Roman" w:hAnsi="Times New Roman" w:cs="Times New Roman"/>
          <w:color w:val="000000"/>
          <w:spacing w:val="4"/>
        </w:rPr>
        <w:t xml:space="preserve">oświadczamy, że </w:t>
      </w:r>
      <w:r w:rsidRPr="00774C73">
        <w:rPr>
          <w:rFonts w:ascii="Times New Roman" w:hAnsi="Times New Roman" w:cs="Times New Roman"/>
          <w:b/>
          <w:color w:val="000000"/>
          <w:spacing w:val="4"/>
        </w:rPr>
        <w:t>nie należymy</w:t>
      </w:r>
      <w:r w:rsidRPr="00774C73">
        <w:rPr>
          <w:rFonts w:ascii="Times New Roman" w:hAnsi="Times New Roman" w:cs="Times New Roman"/>
          <w:color w:val="000000"/>
          <w:spacing w:val="4"/>
        </w:rPr>
        <w:t xml:space="preserve"> do grupy kapitałowej</w:t>
      </w:r>
      <w:r w:rsidRPr="00774C73">
        <w:rPr>
          <w:rFonts w:ascii="Times New Roman" w:hAnsi="Times New Roman" w:cs="Times New Roman"/>
          <w:color w:val="000000"/>
        </w:rPr>
        <w:t>, o której mowa w art. 108 ust. 1 pkt 5 ustawy Prawo Zamówień Publicznych tj. w rozumieniu ustawy z dnia 16 lutego 2007 r. o ochronie konkurencji i konsumentów (Dz.U.2020 poz. 1076)</w:t>
      </w:r>
      <w:r w:rsidRPr="00774C73">
        <w:rPr>
          <w:rFonts w:ascii="Times New Roman" w:hAnsi="Times New Roman" w:cs="Times New Roman"/>
          <w:b/>
          <w:color w:val="000000"/>
        </w:rPr>
        <w:t>*</w:t>
      </w:r>
    </w:p>
    <w:p w:rsidR="00A81560" w:rsidRPr="00774C73" w:rsidRDefault="00A81560" w:rsidP="00586844">
      <w:pPr>
        <w:numPr>
          <w:ilvl w:val="0"/>
          <w:numId w:val="25"/>
        </w:numPr>
        <w:autoSpaceDN w:val="0"/>
        <w:adjustRightInd w:val="0"/>
        <w:spacing w:after="0" w:line="276" w:lineRule="auto"/>
        <w:ind w:left="0" w:firstLine="0"/>
        <w:jc w:val="both"/>
        <w:rPr>
          <w:rFonts w:ascii="Times New Roman" w:hAnsi="Times New Roman" w:cs="Times New Roman"/>
          <w:color w:val="000000"/>
        </w:rPr>
      </w:pPr>
      <w:r w:rsidRPr="00774C73">
        <w:rPr>
          <w:rFonts w:ascii="Times New Roman" w:hAnsi="Times New Roman" w:cs="Times New Roman"/>
          <w:color w:val="000000"/>
        </w:rPr>
        <w:t xml:space="preserve">oświadczamy, że </w:t>
      </w:r>
      <w:r w:rsidRPr="00774C73">
        <w:rPr>
          <w:rFonts w:ascii="Times New Roman" w:hAnsi="Times New Roman" w:cs="Times New Roman"/>
          <w:b/>
          <w:color w:val="000000"/>
        </w:rPr>
        <w:t>należymy</w:t>
      </w:r>
      <w:r w:rsidRPr="00774C73">
        <w:rPr>
          <w:rFonts w:ascii="Times New Roman" w:hAnsi="Times New Roman" w:cs="Times New Roman"/>
          <w:color w:val="000000"/>
        </w:rPr>
        <w:t xml:space="preserve"> do tej samej </w:t>
      </w:r>
      <w:r w:rsidRPr="00774C73">
        <w:rPr>
          <w:rFonts w:ascii="Times New Roman" w:hAnsi="Times New Roman" w:cs="Times New Roman"/>
          <w:color w:val="000000"/>
          <w:spacing w:val="4"/>
        </w:rPr>
        <w:t>grupy kapitałowej</w:t>
      </w:r>
      <w:r w:rsidRPr="00774C73">
        <w:rPr>
          <w:rFonts w:ascii="Times New Roman" w:hAnsi="Times New Roman" w:cs="Times New Roman"/>
          <w:color w:val="000000"/>
        </w:rPr>
        <w:t>, o której mowa w art. 108 ust. 1 pkt 5 ustawy Prawo Zamówień Publicznych, tj. w rozumieniu ustawy z dnia 16 lutego 2007 r. o ochronie konkurencji i konsumentów (Dz.U.2020 poz. 1076)</w:t>
      </w:r>
      <w:r w:rsidRPr="00774C73">
        <w:rPr>
          <w:rFonts w:ascii="Times New Roman" w:hAnsi="Times New Roman" w:cs="Times New Roman"/>
          <w:b/>
          <w:color w:val="000000"/>
        </w:rPr>
        <w:t>*</w:t>
      </w:r>
      <w:r w:rsidRPr="00774C73">
        <w:rPr>
          <w:rFonts w:ascii="Times New Roman" w:hAnsi="Times New Roman" w:cs="Times New Roman"/>
          <w:color w:val="000000"/>
        </w:rPr>
        <w:t xml:space="preserve"> co podmioty wymienione poniżej (należy podać nazwy i adresy siedzib)*:</w:t>
      </w:r>
    </w:p>
    <w:p w:rsidR="00A81560" w:rsidRPr="00774C73" w:rsidRDefault="00A81560" w:rsidP="00A81560">
      <w:pPr>
        <w:ind w:left="20"/>
        <w:jc w:val="both"/>
        <w:rPr>
          <w:rFonts w:ascii="Times New Roman" w:hAnsi="Times New Roman" w:cs="Times New Roman"/>
          <w:color w:val="000000"/>
          <w:sz w:val="20"/>
        </w:rPr>
      </w:pPr>
    </w:p>
    <w:tbl>
      <w:tblPr>
        <w:tblW w:w="0" w:type="auto"/>
        <w:tblInd w:w="108" w:type="dxa"/>
        <w:tblLayout w:type="fixed"/>
        <w:tblLook w:val="0000" w:firstRow="0" w:lastRow="0" w:firstColumn="0" w:lastColumn="0" w:noHBand="0" w:noVBand="0"/>
      </w:tblPr>
      <w:tblGrid>
        <w:gridCol w:w="655"/>
        <w:gridCol w:w="4395"/>
        <w:gridCol w:w="4052"/>
      </w:tblGrid>
      <w:tr w:rsidR="00A81560" w:rsidRPr="00774C73" w:rsidTr="008124FC">
        <w:tc>
          <w:tcPr>
            <w:tcW w:w="655" w:type="dxa"/>
            <w:tcBorders>
              <w:top w:val="single" w:sz="4" w:space="0" w:color="000000"/>
              <w:left w:val="single" w:sz="4" w:space="0" w:color="000000"/>
              <w:bottom w:val="single" w:sz="4" w:space="0" w:color="000000"/>
            </w:tcBorders>
            <w:shd w:val="clear" w:color="auto" w:fill="auto"/>
          </w:tcPr>
          <w:p w:rsidR="00A81560" w:rsidRPr="00774C73" w:rsidRDefault="00A81560" w:rsidP="008124FC">
            <w:pPr>
              <w:jc w:val="both"/>
              <w:rPr>
                <w:rFonts w:ascii="Times New Roman" w:hAnsi="Times New Roman" w:cs="Times New Roman"/>
                <w:color w:val="000000"/>
              </w:rPr>
            </w:pPr>
            <w:r w:rsidRPr="00774C73">
              <w:rPr>
                <w:rFonts w:ascii="Times New Roman" w:hAnsi="Times New Roman" w:cs="Times New Roman"/>
                <w:b/>
                <w:color w:val="000000"/>
                <w:spacing w:val="4"/>
                <w:sz w:val="20"/>
              </w:rPr>
              <w:t>Lp.</w:t>
            </w:r>
          </w:p>
        </w:tc>
        <w:tc>
          <w:tcPr>
            <w:tcW w:w="4395" w:type="dxa"/>
            <w:tcBorders>
              <w:top w:val="single" w:sz="4" w:space="0" w:color="000000"/>
              <w:left w:val="single" w:sz="4" w:space="0" w:color="000000"/>
              <w:bottom w:val="single" w:sz="4" w:space="0" w:color="000000"/>
            </w:tcBorders>
            <w:shd w:val="clear" w:color="auto" w:fill="auto"/>
          </w:tcPr>
          <w:p w:rsidR="00A81560" w:rsidRPr="00774C73" w:rsidRDefault="00A81560" w:rsidP="008124FC">
            <w:pPr>
              <w:jc w:val="both"/>
              <w:rPr>
                <w:rFonts w:ascii="Times New Roman" w:hAnsi="Times New Roman" w:cs="Times New Roman"/>
                <w:color w:val="000000"/>
              </w:rPr>
            </w:pPr>
            <w:r w:rsidRPr="00774C73">
              <w:rPr>
                <w:rFonts w:ascii="Times New Roman" w:hAnsi="Times New Roman" w:cs="Times New Roman"/>
                <w:b/>
                <w:color w:val="000000"/>
                <w:spacing w:val="4"/>
                <w:sz w:val="20"/>
              </w:rPr>
              <w:t>Nazwa (firma)</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A81560" w:rsidRPr="00774C73" w:rsidRDefault="00A81560" w:rsidP="008124FC">
            <w:pPr>
              <w:jc w:val="both"/>
              <w:rPr>
                <w:rFonts w:ascii="Times New Roman" w:hAnsi="Times New Roman" w:cs="Times New Roman"/>
                <w:color w:val="000000"/>
              </w:rPr>
            </w:pPr>
            <w:r w:rsidRPr="00774C73">
              <w:rPr>
                <w:rFonts w:ascii="Times New Roman" w:hAnsi="Times New Roman" w:cs="Times New Roman"/>
                <w:b/>
                <w:color w:val="000000"/>
                <w:spacing w:val="4"/>
                <w:sz w:val="20"/>
              </w:rPr>
              <w:t>Adres siedziby</w:t>
            </w:r>
          </w:p>
        </w:tc>
      </w:tr>
      <w:tr w:rsidR="00A81560" w:rsidRPr="00774C73" w:rsidTr="008124FC">
        <w:tc>
          <w:tcPr>
            <w:tcW w:w="655" w:type="dxa"/>
            <w:tcBorders>
              <w:top w:val="single" w:sz="4" w:space="0" w:color="000000"/>
              <w:left w:val="single" w:sz="4" w:space="0" w:color="000000"/>
              <w:bottom w:val="single" w:sz="4" w:space="0" w:color="000000"/>
            </w:tcBorders>
            <w:shd w:val="clear" w:color="auto" w:fill="auto"/>
          </w:tcPr>
          <w:p w:rsidR="00A81560" w:rsidRPr="00774C73" w:rsidRDefault="00A81560" w:rsidP="008124FC">
            <w:pPr>
              <w:jc w:val="both"/>
              <w:rPr>
                <w:rFonts w:ascii="Times New Roman" w:hAnsi="Times New Roman" w:cs="Times New Roman"/>
                <w:color w:val="000000"/>
              </w:rPr>
            </w:pPr>
            <w:r w:rsidRPr="00774C73">
              <w:rPr>
                <w:rFonts w:ascii="Times New Roman" w:hAnsi="Times New Roman" w:cs="Times New Roman"/>
                <w:color w:val="000000"/>
                <w:spacing w:val="4"/>
                <w:sz w:val="20"/>
              </w:rPr>
              <w:t>1</w:t>
            </w:r>
          </w:p>
        </w:tc>
        <w:tc>
          <w:tcPr>
            <w:tcW w:w="4395" w:type="dxa"/>
            <w:tcBorders>
              <w:top w:val="single" w:sz="4" w:space="0" w:color="000000"/>
              <w:left w:val="single" w:sz="4" w:space="0" w:color="000000"/>
              <w:bottom w:val="single" w:sz="4" w:space="0" w:color="000000"/>
            </w:tcBorders>
            <w:shd w:val="clear" w:color="auto" w:fill="auto"/>
          </w:tcPr>
          <w:p w:rsidR="00A81560" w:rsidRPr="00774C73" w:rsidRDefault="00A81560" w:rsidP="008124FC">
            <w:pPr>
              <w:snapToGrid w:val="0"/>
              <w:jc w:val="both"/>
              <w:rPr>
                <w:rFonts w:ascii="Times New Roman" w:hAnsi="Times New Roman" w:cs="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A81560" w:rsidRPr="00774C73" w:rsidRDefault="00A81560" w:rsidP="008124FC">
            <w:pPr>
              <w:snapToGrid w:val="0"/>
              <w:jc w:val="both"/>
              <w:rPr>
                <w:rFonts w:ascii="Times New Roman" w:hAnsi="Times New Roman" w:cs="Times New Roman"/>
                <w:color w:val="000000"/>
              </w:rPr>
            </w:pPr>
          </w:p>
        </w:tc>
      </w:tr>
      <w:tr w:rsidR="00A81560" w:rsidRPr="00774C73" w:rsidTr="008124FC">
        <w:tc>
          <w:tcPr>
            <w:tcW w:w="655" w:type="dxa"/>
            <w:tcBorders>
              <w:top w:val="single" w:sz="4" w:space="0" w:color="000000"/>
              <w:left w:val="single" w:sz="4" w:space="0" w:color="000000"/>
              <w:bottom w:val="single" w:sz="4" w:space="0" w:color="000000"/>
            </w:tcBorders>
            <w:shd w:val="clear" w:color="auto" w:fill="auto"/>
          </w:tcPr>
          <w:p w:rsidR="00A81560" w:rsidRPr="00774C73" w:rsidRDefault="00A81560" w:rsidP="008124FC">
            <w:pPr>
              <w:jc w:val="both"/>
              <w:rPr>
                <w:rFonts w:ascii="Times New Roman" w:hAnsi="Times New Roman" w:cs="Times New Roman"/>
                <w:color w:val="000000"/>
              </w:rPr>
            </w:pPr>
            <w:r w:rsidRPr="00774C73">
              <w:rPr>
                <w:rFonts w:ascii="Times New Roman" w:hAnsi="Times New Roman" w:cs="Times New Roman"/>
                <w:color w:val="000000"/>
                <w:spacing w:val="4"/>
                <w:sz w:val="20"/>
              </w:rPr>
              <w:t>2</w:t>
            </w:r>
          </w:p>
        </w:tc>
        <w:tc>
          <w:tcPr>
            <w:tcW w:w="4395" w:type="dxa"/>
            <w:tcBorders>
              <w:top w:val="single" w:sz="4" w:space="0" w:color="000000"/>
              <w:left w:val="single" w:sz="4" w:space="0" w:color="000000"/>
              <w:bottom w:val="single" w:sz="4" w:space="0" w:color="000000"/>
            </w:tcBorders>
            <w:shd w:val="clear" w:color="auto" w:fill="auto"/>
          </w:tcPr>
          <w:p w:rsidR="00A81560" w:rsidRPr="00774C73" w:rsidRDefault="00A81560" w:rsidP="008124FC">
            <w:pPr>
              <w:snapToGrid w:val="0"/>
              <w:jc w:val="both"/>
              <w:rPr>
                <w:rFonts w:ascii="Times New Roman" w:hAnsi="Times New Roman" w:cs="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A81560" w:rsidRPr="00774C73" w:rsidRDefault="00A81560" w:rsidP="008124FC">
            <w:pPr>
              <w:snapToGrid w:val="0"/>
              <w:jc w:val="both"/>
              <w:rPr>
                <w:rFonts w:ascii="Times New Roman" w:hAnsi="Times New Roman" w:cs="Times New Roman"/>
                <w:color w:val="000000"/>
              </w:rPr>
            </w:pPr>
          </w:p>
        </w:tc>
      </w:tr>
      <w:tr w:rsidR="00A81560" w:rsidRPr="00774C73" w:rsidTr="008124FC">
        <w:tc>
          <w:tcPr>
            <w:tcW w:w="655" w:type="dxa"/>
            <w:tcBorders>
              <w:top w:val="single" w:sz="4" w:space="0" w:color="000000"/>
              <w:left w:val="single" w:sz="4" w:space="0" w:color="000000"/>
              <w:bottom w:val="single" w:sz="4" w:space="0" w:color="000000"/>
            </w:tcBorders>
            <w:shd w:val="clear" w:color="auto" w:fill="auto"/>
          </w:tcPr>
          <w:p w:rsidR="00A81560" w:rsidRPr="00774C73" w:rsidRDefault="00A81560" w:rsidP="008124FC">
            <w:pPr>
              <w:jc w:val="both"/>
              <w:rPr>
                <w:rFonts w:ascii="Times New Roman" w:hAnsi="Times New Roman" w:cs="Times New Roman"/>
                <w:color w:val="000000"/>
              </w:rPr>
            </w:pPr>
            <w:r w:rsidRPr="00774C73">
              <w:rPr>
                <w:rFonts w:ascii="Times New Roman" w:hAnsi="Times New Roman" w:cs="Times New Roman"/>
                <w:color w:val="000000"/>
                <w:spacing w:val="4"/>
                <w:sz w:val="20"/>
              </w:rPr>
              <w:t>3</w:t>
            </w:r>
          </w:p>
        </w:tc>
        <w:tc>
          <w:tcPr>
            <w:tcW w:w="4395" w:type="dxa"/>
            <w:tcBorders>
              <w:top w:val="single" w:sz="4" w:space="0" w:color="000000"/>
              <w:left w:val="single" w:sz="4" w:space="0" w:color="000000"/>
              <w:bottom w:val="single" w:sz="4" w:space="0" w:color="000000"/>
            </w:tcBorders>
            <w:shd w:val="clear" w:color="auto" w:fill="auto"/>
          </w:tcPr>
          <w:p w:rsidR="00A81560" w:rsidRPr="00774C73" w:rsidRDefault="00A81560" w:rsidP="008124FC">
            <w:pPr>
              <w:snapToGrid w:val="0"/>
              <w:jc w:val="both"/>
              <w:rPr>
                <w:rFonts w:ascii="Times New Roman" w:hAnsi="Times New Roman" w:cs="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A81560" w:rsidRPr="00774C73" w:rsidRDefault="00A81560" w:rsidP="008124FC">
            <w:pPr>
              <w:snapToGrid w:val="0"/>
              <w:jc w:val="both"/>
              <w:rPr>
                <w:rFonts w:ascii="Times New Roman" w:hAnsi="Times New Roman" w:cs="Times New Roman"/>
                <w:color w:val="000000"/>
              </w:rPr>
            </w:pPr>
          </w:p>
        </w:tc>
      </w:tr>
      <w:tr w:rsidR="00A81560" w:rsidRPr="00774C73" w:rsidTr="008124FC">
        <w:tc>
          <w:tcPr>
            <w:tcW w:w="655" w:type="dxa"/>
            <w:tcBorders>
              <w:top w:val="single" w:sz="4" w:space="0" w:color="000000"/>
              <w:left w:val="single" w:sz="4" w:space="0" w:color="000000"/>
              <w:bottom w:val="single" w:sz="4" w:space="0" w:color="000000"/>
            </w:tcBorders>
            <w:shd w:val="clear" w:color="auto" w:fill="auto"/>
          </w:tcPr>
          <w:p w:rsidR="00A81560" w:rsidRPr="00774C73" w:rsidRDefault="00A81560" w:rsidP="008124FC">
            <w:pPr>
              <w:jc w:val="both"/>
              <w:rPr>
                <w:rFonts w:ascii="Times New Roman" w:hAnsi="Times New Roman" w:cs="Times New Roman"/>
                <w:color w:val="000000"/>
              </w:rPr>
            </w:pPr>
            <w:r w:rsidRPr="00774C73">
              <w:rPr>
                <w:rFonts w:ascii="Times New Roman" w:hAnsi="Times New Roman" w:cs="Times New Roman"/>
                <w:color w:val="000000"/>
                <w:spacing w:val="4"/>
                <w:sz w:val="20"/>
              </w:rPr>
              <w:t>4</w:t>
            </w:r>
          </w:p>
        </w:tc>
        <w:tc>
          <w:tcPr>
            <w:tcW w:w="4395" w:type="dxa"/>
            <w:tcBorders>
              <w:top w:val="single" w:sz="4" w:space="0" w:color="000000"/>
              <w:left w:val="single" w:sz="4" w:space="0" w:color="000000"/>
              <w:bottom w:val="single" w:sz="4" w:space="0" w:color="000000"/>
            </w:tcBorders>
            <w:shd w:val="clear" w:color="auto" w:fill="auto"/>
          </w:tcPr>
          <w:p w:rsidR="00A81560" w:rsidRPr="00774C73" w:rsidRDefault="00A81560" w:rsidP="008124FC">
            <w:pPr>
              <w:snapToGrid w:val="0"/>
              <w:jc w:val="both"/>
              <w:rPr>
                <w:rFonts w:ascii="Times New Roman" w:hAnsi="Times New Roman" w:cs="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A81560" w:rsidRPr="00774C73" w:rsidRDefault="00A81560" w:rsidP="008124FC">
            <w:pPr>
              <w:snapToGrid w:val="0"/>
              <w:jc w:val="both"/>
              <w:rPr>
                <w:rFonts w:ascii="Times New Roman" w:hAnsi="Times New Roman" w:cs="Times New Roman"/>
                <w:color w:val="000000"/>
              </w:rPr>
            </w:pPr>
          </w:p>
        </w:tc>
      </w:tr>
    </w:tbl>
    <w:p w:rsidR="00A81560" w:rsidRPr="00774C73" w:rsidRDefault="00A81560" w:rsidP="00A81560">
      <w:pPr>
        <w:ind w:left="20"/>
        <w:jc w:val="both"/>
        <w:rPr>
          <w:rFonts w:ascii="Times New Roman" w:hAnsi="Times New Roman" w:cs="Times New Roman"/>
          <w:color w:val="000000"/>
          <w:spacing w:val="4"/>
          <w:sz w:val="20"/>
        </w:rPr>
      </w:pPr>
    </w:p>
    <w:p w:rsidR="00A81560" w:rsidRPr="00774C73" w:rsidRDefault="00A81560" w:rsidP="00A81560">
      <w:pPr>
        <w:ind w:left="20"/>
        <w:jc w:val="both"/>
        <w:rPr>
          <w:rFonts w:ascii="Times New Roman" w:hAnsi="Times New Roman" w:cs="Times New Roman"/>
          <w:color w:val="000000"/>
          <w:spacing w:val="4"/>
          <w:sz w:val="20"/>
        </w:rPr>
      </w:pPr>
    </w:p>
    <w:p w:rsidR="00A81560" w:rsidRPr="00774C73" w:rsidRDefault="00A81560" w:rsidP="00A81560">
      <w:pPr>
        <w:ind w:left="20"/>
        <w:jc w:val="both"/>
        <w:rPr>
          <w:rFonts w:ascii="Times New Roman" w:hAnsi="Times New Roman" w:cs="Times New Roman"/>
          <w:color w:val="000000"/>
          <w:spacing w:val="4"/>
          <w:sz w:val="20"/>
        </w:rPr>
      </w:pPr>
    </w:p>
    <w:p w:rsidR="00A81560" w:rsidRPr="00774C73" w:rsidRDefault="00A81560" w:rsidP="00A81560">
      <w:pPr>
        <w:ind w:left="20"/>
        <w:jc w:val="both"/>
        <w:rPr>
          <w:rFonts w:ascii="Times New Roman" w:hAnsi="Times New Roman" w:cs="Times New Roman"/>
          <w:color w:val="000000"/>
          <w:spacing w:val="4"/>
          <w:sz w:val="20"/>
        </w:rPr>
      </w:pPr>
    </w:p>
    <w:p w:rsidR="00A81560" w:rsidRPr="00774C73" w:rsidRDefault="00774C73" w:rsidP="00A81560">
      <w:pPr>
        <w:pStyle w:val="Tekstpodstawowy31"/>
        <w:ind w:left="4956"/>
        <w:jc w:val="both"/>
        <w:rPr>
          <w:rFonts w:ascii="Times New Roman" w:hAnsi="Times New Roman" w:cs="Times New Roman"/>
          <w:color w:val="000000"/>
          <w:spacing w:val="4"/>
          <w:sz w:val="20"/>
        </w:rPr>
      </w:pPr>
      <w:r>
        <w:rPr>
          <w:rFonts w:ascii="Times New Roman" w:hAnsi="Times New Roman" w:cs="Times New Roman"/>
          <w:color w:val="000000"/>
          <w:spacing w:val="4"/>
          <w:sz w:val="20"/>
          <w:lang w:val="pl-PL"/>
        </w:rPr>
        <w:t>……………</w:t>
      </w:r>
      <w:r w:rsidR="00A81560" w:rsidRPr="00774C73">
        <w:rPr>
          <w:rFonts w:ascii="Times New Roman" w:hAnsi="Times New Roman" w:cs="Times New Roman"/>
          <w:color w:val="000000"/>
          <w:spacing w:val="4"/>
          <w:sz w:val="20"/>
        </w:rPr>
        <w:t>..............................................</w:t>
      </w:r>
      <w:r>
        <w:rPr>
          <w:rFonts w:ascii="Times New Roman" w:hAnsi="Times New Roman" w:cs="Times New Roman"/>
          <w:color w:val="000000"/>
          <w:spacing w:val="4"/>
          <w:sz w:val="20"/>
        </w:rPr>
        <w:t>...........</w:t>
      </w:r>
    </w:p>
    <w:p w:rsidR="00A81560" w:rsidRPr="00774C73" w:rsidRDefault="00A81560" w:rsidP="00774C73">
      <w:pPr>
        <w:pStyle w:val="Tekstpodstawowy31"/>
        <w:ind w:left="4248" w:firstLine="708"/>
        <w:jc w:val="center"/>
        <w:rPr>
          <w:rFonts w:ascii="Times New Roman" w:hAnsi="Times New Roman" w:cs="Times New Roman"/>
          <w:color w:val="000000"/>
          <w:spacing w:val="4"/>
          <w:sz w:val="20"/>
        </w:rPr>
      </w:pPr>
      <w:r w:rsidRPr="00774C73">
        <w:rPr>
          <w:rFonts w:ascii="Times New Roman" w:hAnsi="Times New Roman" w:cs="Times New Roman"/>
          <w:color w:val="000000"/>
          <w:spacing w:val="4"/>
          <w:sz w:val="20"/>
        </w:rPr>
        <w:t>podpis osoby upoważnionej do</w:t>
      </w:r>
    </w:p>
    <w:p w:rsidR="006F1D0B" w:rsidRPr="00774C73" w:rsidRDefault="00A81560" w:rsidP="00774C73">
      <w:pPr>
        <w:spacing w:after="0" w:line="360" w:lineRule="auto"/>
        <w:ind w:left="5381" w:hanging="425"/>
        <w:jc w:val="center"/>
        <w:rPr>
          <w:rFonts w:ascii="Times New Roman" w:hAnsi="Times New Roman" w:cs="Times New Roman"/>
        </w:rPr>
      </w:pPr>
      <w:r w:rsidRPr="00774C73">
        <w:rPr>
          <w:rFonts w:ascii="Times New Roman" w:hAnsi="Times New Roman" w:cs="Times New Roman"/>
          <w:color w:val="000000"/>
          <w:spacing w:val="4"/>
          <w:sz w:val="20"/>
        </w:rPr>
        <w:lastRenderedPageBreak/>
        <w:t>reprezentowania Wykonawcy</w:t>
      </w:r>
    </w:p>
    <w:p w:rsidR="00A81560" w:rsidRDefault="00A81560" w:rsidP="00B11893">
      <w:pPr>
        <w:spacing w:after="0" w:line="360" w:lineRule="auto"/>
        <w:ind w:left="425" w:hanging="425"/>
        <w:jc w:val="both"/>
      </w:pPr>
    </w:p>
    <w:p w:rsidR="006F1D0B" w:rsidRPr="00EC5458" w:rsidRDefault="006F1D0B" w:rsidP="00295919">
      <w:pPr>
        <w:spacing w:after="0" w:line="360" w:lineRule="auto"/>
        <w:ind w:left="425" w:hanging="425"/>
        <w:jc w:val="right"/>
        <w:rPr>
          <w:rFonts w:ascii="Times New Roman" w:eastAsia="Times New Roman" w:hAnsi="Times New Roman" w:cs="Times New Roman"/>
          <w:color w:val="000000"/>
          <w:lang w:eastAsia="pl-PL"/>
        </w:rPr>
      </w:pPr>
      <w:r w:rsidRPr="00EC5458">
        <w:rPr>
          <w:rFonts w:ascii="Times New Roman" w:eastAsia="Times New Roman" w:hAnsi="Times New Roman" w:cs="Times New Roman"/>
          <w:color w:val="000000"/>
          <w:lang w:eastAsia="pl-PL"/>
        </w:rPr>
        <w:t xml:space="preserve">Załącznik nr </w:t>
      </w:r>
      <w:r w:rsidR="00B1339F">
        <w:rPr>
          <w:rFonts w:ascii="Times New Roman" w:eastAsia="Times New Roman" w:hAnsi="Times New Roman" w:cs="Times New Roman"/>
          <w:color w:val="000000"/>
          <w:lang w:eastAsia="pl-PL"/>
        </w:rPr>
        <w:t>5</w:t>
      </w:r>
      <w:r w:rsidRPr="00EC5458">
        <w:rPr>
          <w:rFonts w:ascii="Times New Roman" w:eastAsia="Times New Roman" w:hAnsi="Times New Roman" w:cs="Times New Roman"/>
          <w:color w:val="000000"/>
          <w:lang w:eastAsia="pl-PL"/>
        </w:rPr>
        <w:t xml:space="preserve"> do SWZ</w:t>
      </w:r>
    </w:p>
    <w:p w:rsidR="00295919" w:rsidRDefault="00295919" w:rsidP="00295919">
      <w:pPr>
        <w:spacing w:after="0" w:line="360" w:lineRule="auto"/>
        <w:ind w:left="425" w:hanging="425"/>
        <w:jc w:val="center"/>
        <w:rPr>
          <w:rFonts w:ascii="Times New Roman" w:eastAsia="Times New Roman" w:hAnsi="Times New Roman" w:cs="Times New Roman"/>
          <w:bCs/>
          <w:color w:val="000000"/>
          <w:sz w:val="24"/>
          <w:lang w:eastAsia="pl-PL"/>
        </w:rPr>
      </w:pPr>
    </w:p>
    <w:p w:rsidR="00295919" w:rsidRPr="00295919" w:rsidRDefault="00295919" w:rsidP="00295919">
      <w:pPr>
        <w:spacing w:after="0" w:line="360" w:lineRule="auto"/>
        <w:ind w:left="425" w:hanging="425"/>
        <w:jc w:val="center"/>
        <w:rPr>
          <w:rFonts w:ascii="Times New Roman" w:eastAsia="Times New Roman" w:hAnsi="Times New Roman" w:cs="Times New Roman"/>
          <w:b/>
          <w:bCs/>
          <w:color w:val="000000"/>
          <w:sz w:val="24"/>
          <w:lang w:eastAsia="pl-PL"/>
        </w:rPr>
      </w:pPr>
      <w:r w:rsidRPr="00295919">
        <w:rPr>
          <w:rFonts w:ascii="Times New Roman" w:eastAsia="Times New Roman" w:hAnsi="Times New Roman" w:cs="Times New Roman"/>
          <w:b/>
          <w:bCs/>
          <w:color w:val="000000"/>
          <w:sz w:val="24"/>
          <w:lang w:eastAsia="pl-PL"/>
        </w:rPr>
        <w:t>OŚWIADCZENIE WYKONAWCY</w:t>
      </w: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r w:rsidRPr="00295919">
        <w:rPr>
          <w:rFonts w:ascii="Times New Roman" w:eastAsia="Times New Roman" w:hAnsi="Times New Roman" w:cs="Times New Roman"/>
          <w:bCs/>
          <w:color w:val="000000"/>
          <w:sz w:val="24"/>
          <w:lang w:eastAsia="pl-PL"/>
        </w:rPr>
        <w:t>My niżej podpisani:</w:t>
      </w:r>
    </w:p>
    <w:p w:rsid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r w:rsidRPr="00295919">
        <w:rPr>
          <w:rFonts w:ascii="Times New Roman" w:eastAsia="Times New Roman" w:hAnsi="Times New Roman" w:cs="Times New Roman"/>
          <w:bCs/>
          <w:color w:val="000000"/>
          <w:sz w:val="24"/>
          <w:lang w:eastAsia="pl-PL"/>
        </w:rPr>
        <w:t>……………</w:t>
      </w:r>
      <w:r>
        <w:rPr>
          <w:rFonts w:ascii="Times New Roman" w:eastAsia="Times New Roman" w:hAnsi="Times New Roman" w:cs="Times New Roman"/>
          <w:bCs/>
          <w:color w:val="000000"/>
          <w:sz w:val="24"/>
          <w:lang w:eastAsia="pl-PL"/>
        </w:rPr>
        <w:t>…………………………………………………………………………………</w:t>
      </w: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r w:rsidRPr="00295919">
        <w:rPr>
          <w:rFonts w:ascii="Times New Roman" w:eastAsia="Times New Roman" w:hAnsi="Times New Roman" w:cs="Times New Roman"/>
          <w:bCs/>
          <w:color w:val="000000"/>
          <w:sz w:val="24"/>
          <w:lang w:eastAsia="pl-PL"/>
        </w:rPr>
        <w:t>………………………………………………………………………………………………</w:t>
      </w: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r w:rsidRPr="00295919">
        <w:rPr>
          <w:rFonts w:ascii="Times New Roman" w:eastAsia="Times New Roman" w:hAnsi="Times New Roman" w:cs="Times New Roman"/>
          <w:bCs/>
          <w:color w:val="000000"/>
          <w:sz w:val="24"/>
          <w:lang w:eastAsia="pl-PL"/>
        </w:rPr>
        <w:t xml:space="preserve">działając w imieniu i na rzecz: </w:t>
      </w: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r w:rsidRPr="00295919">
        <w:rPr>
          <w:rFonts w:ascii="Times New Roman" w:eastAsia="Times New Roman" w:hAnsi="Times New Roman" w:cs="Times New Roman"/>
          <w:bCs/>
          <w:color w:val="000000"/>
          <w:sz w:val="24"/>
          <w:lang w:eastAsia="pl-PL"/>
        </w:rPr>
        <w:t>............................................................................................................................................</w:t>
      </w: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r w:rsidRPr="00295919">
        <w:rPr>
          <w:rFonts w:ascii="Times New Roman" w:eastAsia="Times New Roman" w:hAnsi="Times New Roman" w:cs="Times New Roman"/>
          <w:bCs/>
          <w:color w:val="000000"/>
          <w:sz w:val="24"/>
          <w:lang w:eastAsia="pl-PL"/>
        </w:rPr>
        <w:t>............................................................................................................................................</w:t>
      </w:r>
    </w:p>
    <w:p w:rsidR="00F92806" w:rsidRPr="00F92806" w:rsidRDefault="00295919" w:rsidP="00F92806">
      <w:pPr>
        <w:spacing w:after="0" w:line="360" w:lineRule="auto"/>
        <w:ind w:left="142"/>
        <w:jc w:val="both"/>
        <w:rPr>
          <w:rFonts w:ascii="Times New Roman" w:eastAsia="Times New Roman" w:hAnsi="Times New Roman" w:cs="Times New Roman"/>
          <w:b/>
          <w:bCs/>
          <w:i/>
          <w:color w:val="000000"/>
          <w:sz w:val="24"/>
          <w:lang w:val="x-none" w:eastAsia="pl-PL"/>
        </w:rPr>
      </w:pPr>
      <w:r w:rsidRPr="00295919">
        <w:rPr>
          <w:rFonts w:ascii="Times New Roman" w:eastAsia="Times New Roman" w:hAnsi="Times New Roman" w:cs="Times New Roman"/>
          <w:bCs/>
          <w:color w:val="000000"/>
          <w:sz w:val="24"/>
          <w:lang w:eastAsia="pl-PL"/>
        </w:rPr>
        <w:t xml:space="preserve">ubiegając się o udzielenie zamówienia publicznego pn. </w:t>
      </w:r>
      <w:r w:rsidR="00F92806" w:rsidRPr="00F92806">
        <w:rPr>
          <w:rFonts w:ascii="Times New Roman" w:eastAsia="Times New Roman" w:hAnsi="Times New Roman" w:cs="Times New Roman"/>
          <w:b/>
          <w:bCs/>
          <w:i/>
          <w:color w:val="000000"/>
          <w:sz w:val="24"/>
          <w:lang w:val="x-none" w:eastAsia="pl-PL"/>
        </w:rPr>
        <w:t>„</w:t>
      </w:r>
      <w:r w:rsidR="00F92806" w:rsidRPr="00F92806">
        <w:rPr>
          <w:rFonts w:ascii="Times New Roman" w:eastAsia="Times New Roman" w:hAnsi="Times New Roman" w:cs="Times New Roman"/>
          <w:b/>
          <w:bCs/>
          <w:i/>
          <w:color w:val="000000"/>
          <w:sz w:val="24"/>
          <w:lang w:eastAsia="pl-PL"/>
        </w:rPr>
        <w:t>Dostawa oleju napędowego grzewczego do placówek oświatowych podległych Urzędowi Gminy Liw,  Ośrodka Zdrowia w Wyszkowie oraz OSP w Borzychach</w:t>
      </w:r>
      <w:r w:rsidR="00F92806" w:rsidRPr="00F92806">
        <w:rPr>
          <w:rFonts w:ascii="Times New Roman" w:eastAsia="Times New Roman" w:hAnsi="Times New Roman" w:cs="Times New Roman"/>
          <w:b/>
          <w:bCs/>
          <w:i/>
          <w:color w:val="000000"/>
          <w:sz w:val="24"/>
          <w:lang w:val="x-none" w:eastAsia="pl-PL"/>
        </w:rPr>
        <w:t>”</w:t>
      </w:r>
    </w:p>
    <w:p w:rsidR="00295919" w:rsidRPr="00295919" w:rsidRDefault="00295919" w:rsidP="00BB1D16">
      <w:pPr>
        <w:spacing w:after="0" w:line="360" w:lineRule="auto"/>
        <w:ind w:left="142"/>
        <w:jc w:val="both"/>
        <w:rPr>
          <w:rFonts w:ascii="Times New Roman" w:eastAsia="Times New Roman" w:hAnsi="Times New Roman" w:cs="Times New Roman"/>
          <w:bCs/>
          <w:color w:val="000000"/>
          <w:sz w:val="24"/>
          <w:lang w:eastAsia="pl-PL"/>
        </w:rPr>
      </w:pPr>
      <w:r w:rsidRPr="00295919">
        <w:rPr>
          <w:rFonts w:ascii="Times New Roman" w:eastAsia="Times New Roman" w:hAnsi="Times New Roman" w:cs="Times New Roman"/>
          <w:bCs/>
          <w:color w:val="000000"/>
          <w:sz w:val="24"/>
          <w:lang w:eastAsia="pl-PL"/>
        </w:rPr>
        <w:t>prowadzonego przez Gminę Liw oświadczamy</w:t>
      </w: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r w:rsidRPr="00295919">
        <w:rPr>
          <w:rFonts w:ascii="Times New Roman" w:eastAsia="Times New Roman" w:hAnsi="Times New Roman" w:cs="Times New Roman"/>
          <w:bCs/>
          <w:color w:val="000000"/>
          <w:sz w:val="24"/>
          <w:lang w:eastAsia="pl-PL"/>
        </w:rPr>
        <w:t xml:space="preserve">że informacje zawarte w oświadczeniu, o którym mowa w art. 125 ust. 1 </w:t>
      </w:r>
      <w:proofErr w:type="spellStart"/>
      <w:r w:rsidRPr="00295919">
        <w:rPr>
          <w:rFonts w:ascii="Times New Roman" w:eastAsia="Times New Roman" w:hAnsi="Times New Roman" w:cs="Times New Roman"/>
          <w:bCs/>
          <w:color w:val="000000"/>
          <w:sz w:val="24"/>
          <w:lang w:eastAsia="pl-PL"/>
        </w:rPr>
        <w:t>p.z.p</w:t>
      </w:r>
      <w:proofErr w:type="spellEnd"/>
      <w:r w:rsidRPr="00295919">
        <w:rPr>
          <w:rFonts w:ascii="Times New Roman" w:eastAsia="Times New Roman" w:hAnsi="Times New Roman" w:cs="Times New Roman"/>
          <w:bCs/>
          <w:color w:val="000000"/>
          <w:sz w:val="24"/>
          <w:lang w:eastAsia="pl-PL"/>
        </w:rPr>
        <w:t xml:space="preserve">. w zakresie odnoszącym się do podstaw wykluczenia wskazanych w art. 108 ust. 1 pkt 3-6 </w:t>
      </w:r>
      <w:proofErr w:type="spellStart"/>
      <w:r w:rsidRPr="00295919">
        <w:rPr>
          <w:rFonts w:ascii="Times New Roman" w:eastAsia="Times New Roman" w:hAnsi="Times New Roman" w:cs="Times New Roman"/>
          <w:bCs/>
          <w:color w:val="000000"/>
          <w:sz w:val="24"/>
          <w:lang w:eastAsia="pl-PL"/>
        </w:rPr>
        <w:t>p.z.p</w:t>
      </w:r>
      <w:proofErr w:type="spellEnd"/>
      <w:r w:rsidRPr="00295919">
        <w:rPr>
          <w:rFonts w:ascii="Times New Roman" w:eastAsia="Times New Roman" w:hAnsi="Times New Roman" w:cs="Times New Roman"/>
          <w:bCs/>
          <w:color w:val="000000"/>
          <w:sz w:val="24"/>
          <w:lang w:eastAsia="pl-PL"/>
        </w:rPr>
        <w:t xml:space="preserve">. oraz w zakresie podstaw wykluczenia wskazanych w art. 109 ust. 1 pkt 1 </w:t>
      </w:r>
      <w:proofErr w:type="spellStart"/>
      <w:r w:rsidRPr="00295919">
        <w:rPr>
          <w:rFonts w:ascii="Times New Roman" w:eastAsia="Times New Roman" w:hAnsi="Times New Roman" w:cs="Times New Roman"/>
          <w:bCs/>
          <w:color w:val="000000"/>
          <w:sz w:val="24"/>
          <w:lang w:eastAsia="pl-PL"/>
        </w:rPr>
        <w:t>p.z.p</w:t>
      </w:r>
      <w:proofErr w:type="spellEnd"/>
      <w:r w:rsidRPr="00295919">
        <w:rPr>
          <w:rFonts w:ascii="Times New Roman" w:eastAsia="Times New Roman" w:hAnsi="Times New Roman" w:cs="Times New Roman"/>
          <w:bCs/>
          <w:color w:val="000000"/>
          <w:sz w:val="24"/>
          <w:lang w:eastAsia="pl-PL"/>
        </w:rPr>
        <w:t>. są aktualne.</w:t>
      </w: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r w:rsidRPr="00295919">
        <w:rPr>
          <w:rFonts w:ascii="Times New Roman" w:eastAsia="Times New Roman" w:hAnsi="Times New Roman" w:cs="Times New Roman"/>
          <w:bCs/>
          <w:color w:val="000000"/>
          <w:sz w:val="24"/>
          <w:lang w:eastAsia="pl-PL"/>
        </w:rPr>
        <w:t>………………………………….</w:t>
      </w:r>
    </w:p>
    <w:p w:rsidR="00295919" w:rsidRPr="00295919" w:rsidRDefault="00295919" w:rsidP="00295919">
      <w:pPr>
        <w:spacing w:after="0" w:line="360" w:lineRule="auto"/>
        <w:ind w:left="425" w:hanging="425"/>
        <w:jc w:val="both"/>
        <w:rPr>
          <w:rFonts w:ascii="Times New Roman" w:eastAsia="Times New Roman" w:hAnsi="Times New Roman" w:cs="Times New Roman"/>
          <w:bCs/>
          <w:color w:val="000000"/>
          <w:sz w:val="24"/>
          <w:lang w:eastAsia="pl-PL"/>
        </w:rPr>
      </w:pPr>
      <w:r w:rsidRPr="00295919">
        <w:rPr>
          <w:rFonts w:ascii="Times New Roman" w:eastAsia="Times New Roman" w:hAnsi="Times New Roman" w:cs="Times New Roman"/>
          <w:bCs/>
          <w:color w:val="000000"/>
          <w:sz w:val="24"/>
          <w:lang w:eastAsia="pl-PL"/>
        </w:rPr>
        <w:t xml:space="preserve">Data podpis </w:t>
      </w:r>
    </w:p>
    <w:p w:rsidR="008F2231" w:rsidRPr="008F2231" w:rsidRDefault="008F2231" w:rsidP="00B11893">
      <w:pPr>
        <w:spacing w:after="0" w:line="360" w:lineRule="auto"/>
        <w:ind w:left="425" w:hanging="425"/>
        <w:jc w:val="both"/>
        <w:rPr>
          <w:rFonts w:ascii="Times New Roman" w:eastAsia="Times New Roman" w:hAnsi="Times New Roman" w:cs="Times New Roman"/>
          <w:color w:val="000000"/>
          <w:sz w:val="26"/>
          <w:lang w:eastAsia="pl-PL"/>
        </w:rPr>
      </w:pPr>
    </w:p>
    <w:p w:rsidR="008F2231" w:rsidRDefault="008F2231"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FD3B57" w:rsidRDefault="00FD3B57"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FD3B57" w:rsidRDefault="00FD3B57"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FD3B57" w:rsidRDefault="00FD3B57"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FD3B57" w:rsidRDefault="00FD3B57" w:rsidP="00B11893">
      <w:pPr>
        <w:spacing w:after="0" w:line="360" w:lineRule="auto"/>
        <w:ind w:left="425" w:hanging="425"/>
        <w:jc w:val="both"/>
        <w:rPr>
          <w:rFonts w:ascii="Times New Roman" w:eastAsia="Times New Roman" w:hAnsi="Times New Roman" w:cs="Times New Roman"/>
          <w:color w:val="000000"/>
          <w:sz w:val="24"/>
          <w:szCs w:val="24"/>
          <w:lang w:eastAsia="pl-PL"/>
        </w:rPr>
      </w:pPr>
    </w:p>
    <w:p w:rsidR="00FD3B57" w:rsidRDefault="00FD3B57" w:rsidP="00B11893">
      <w:pPr>
        <w:spacing w:after="0" w:line="360" w:lineRule="auto"/>
        <w:ind w:left="425" w:hanging="425"/>
        <w:jc w:val="both"/>
        <w:rPr>
          <w:rFonts w:ascii="Times New Roman" w:eastAsia="Times New Roman" w:hAnsi="Times New Roman" w:cs="Times New Roman"/>
          <w:color w:val="000000"/>
          <w:sz w:val="24"/>
          <w:szCs w:val="24"/>
          <w:lang w:eastAsia="pl-PL"/>
        </w:rPr>
      </w:pPr>
    </w:p>
    <w:sectPr w:rsidR="00FD3B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ont185">
    <w:altName w:val="Times New Roman"/>
    <w:charset w:val="EE"/>
    <w:family w:val="auto"/>
    <w:pitch w:val="variable"/>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B4E29"/>
    <w:multiLevelType w:val="hybridMultilevel"/>
    <w:tmpl w:val="94B0C02E"/>
    <w:lvl w:ilvl="0" w:tplc="16F88224">
      <w:start w:val="1"/>
      <w:numFmt w:val="bullet"/>
      <w:lvlText w:val=""/>
      <w:lvlJc w:val="left"/>
      <w:pPr>
        <w:ind w:left="740" w:hanging="360"/>
      </w:pPr>
      <w:rPr>
        <w:rFonts w:ascii="font185" w:hAnsi="font185" w:hint="default"/>
      </w:rPr>
    </w:lvl>
    <w:lvl w:ilvl="1" w:tplc="04150003" w:tentative="1">
      <w:start w:val="1"/>
      <w:numFmt w:val="bullet"/>
      <w:lvlText w:val="o"/>
      <w:lvlJc w:val="left"/>
      <w:pPr>
        <w:ind w:left="1460" w:hanging="360"/>
      </w:pPr>
      <w:rPr>
        <w:rFonts w:ascii="font185" w:hAnsi="font185" w:cs="font185" w:hint="default"/>
      </w:rPr>
    </w:lvl>
    <w:lvl w:ilvl="2" w:tplc="04150005" w:tentative="1">
      <w:start w:val="1"/>
      <w:numFmt w:val="bullet"/>
      <w:lvlText w:val=""/>
      <w:lvlJc w:val="left"/>
      <w:pPr>
        <w:ind w:left="2180" w:hanging="360"/>
      </w:pPr>
      <w:rPr>
        <w:rFonts w:ascii="font185" w:hAnsi="font185" w:hint="default"/>
      </w:rPr>
    </w:lvl>
    <w:lvl w:ilvl="3" w:tplc="04150001" w:tentative="1">
      <w:start w:val="1"/>
      <w:numFmt w:val="bullet"/>
      <w:lvlText w:val=""/>
      <w:lvlJc w:val="left"/>
      <w:pPr>
        <w:ind w:left="2900" w:hanging="360"/>
      </w:pPr>
      <w:rPr>
        <w:rFonts w:ascii="font185" w:hAnsi="font185" w:hint="default"/>
      </w:rPr>
    </w:lvl>
    <w:lvl w:ilvl="4" w:tplc="04150003" w:tentative="1">
      <w:start w:val="1"/>
      <w:numFmt w:val="bullet"/>
      <w:lvlText w:val="o"/>
      <w:lvlJc w:val="left"/>
      <w:pPr>
        <w:ind w:left="3620" w:hanging="360"/>
      </w:pPr>
      <w:rPr>
        <w:rFonts w:ascii="font185" w:hAnsi="font185" w:cs="font185" w:hint="default"/>
      </w:rPr>
    </w:lvl>
    <w:lvl w:ilvl="5" w:tplc="04150005" w:tentative="1">
      <w:start w:val="1"/>
      <w:numFmt w:val="bullet"/>
      <w:lvlText w:val=""/>
      <w:lvlJc w:val="left"/>
      <w:pPr>
        <w:ind w:left="4340" w:hanging="360"/>
      </w:pPr>
      <w:rPr>
        <w:rFonts w:ascii="font185" w:hAnsi="font185" w:hint="default"/>
      </w:rPr>
    </w:lvl>
    <w:lvl w:ilvl="6" w:tplc="04150001" w:tentative="1">
      <w:start w:val="1"/>
      <w:numFmt w:val="bullet"/>
      <w:lvlText w:val=""/>
      <w:lvlJc w:val="left"/>
      <w:pPr>
        <w:ind w:left="5060" w:hanging="360"/>
      </w:pPr>
      <w:rPr>
        <w:rFonts w:ascii="font185" w:hAnsi="font185" w:hint="default"/>
      </w:rPr>
    </w:lvl>
    <w:lvl w:ilvl="7" w:tplc="04150003" w:tentative="1">
      <w:start w:val="1"/>
      <w:numFmt w:val="bullet"/>
      <w:lvlText w:val="o"/>
      <w:lvlJc w:val="left"/>
      <w:pPr>
        <w:ind w:left="5780" w:hanging="360"/>
      </w:pPr>
      <w:rPr>
        <w:rFonts w:ascii="font185" w:hAnsi="font185" w:cs="font185" w:hint="default"/>
      </w:rPr>
    </w:lvl>
    <w:lvl w:ilvl="8" w:tplc="04150005" w:tentative="1">
      <w:start w:val="1"/>
      <w:numFmt w:val="bullet"/>
      <w:lvlText w:val=""/>
      <w:lvlJc w:val="left"/>
      <w:pPr>
        <w:ind w:left="6500" w:hanging="360"/>
      </w:pPr>
      <w:rPr>
        <w:rFonts w:ascii="font185" w:hAnsi="font185" w:hint="default"/>
      </w:rPr>
    </w:lvl>
  </w:abstractNum>
  <w:abstractNum w:abstractNumId="1" w15:restartNumberingAfterBreak="0">
    <w:nsid w:val="07364AF1"/>
    <w:multiLevelType w:val="hybridMultilevel"/>
    <w:tmpl w:val="6654FD2E"/>
    <w:lvl w:ilvl="0" w:tplc="8C1CAD40">
      <w:start w:val="1"/>
      <w:numFmt w:val="lowerLetter"/>
      <w:lvlText w:val="%1)"/>
      <w:lvlJc w:val="left"/>
      <w:pPr>
        <w:ind w:left="9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91CCF30">
      <w:start w:val="1"/>
      <w:numFmt w:val="lowerLetter"/>
      <w:lvlText w:val="%2"/>
      <w:lvlJc w:val="left"/>
      <w:pPr>
        <w:ind w:left="24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754872C">
      <w:start w:val="1"/>
      <w:numFmt w:val="lowerRoman"/>
      <w:lvlText w:val="%3"/>
      <w:lvlJc w:val="left"/>
      <w:pPr>
        <w:ind w:left="31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D806E2C">
      <w:start w:val="1"/>
      <w:numFmt w:val="decimal"/>
      <w:lvlText w:val="%4"/>
      <w:lvlJc w:val="left"/>
      <w:pPr>
        <w:ind w:left="38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85A4FBE">
      <w:start w:val="1"/>
      <w:numFmt w:val="lowerLetter"/>
      <w:lvlText w:val="%5"/>
      <w:lvlJc w:val="left"/>
      <w:pPr>
        <w:ind w:left="45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C2CB83E">
      <w:start w:val="1"/>
      <w:numFmt w:val="lowerRoman"/>
      <w:lvlText w:val="%6"/>
      <w:lvlJc w:val="left"/>
      <w:pPr>
        <w:ind w:left="52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77AD0B8">
      <w:start w:val="1"/>
      <w:numFmt w:val="decimal"/>
      <w:lvlText w:val="%7"/>
      <w:lvlJc w:val="left"/>
      <w:pPr>
        <w:ind w:left="60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2C8CA4C">
      <w:start w:val="1"/>
      <w:numFmt w:val="lowerLetter"/>
      <w:lvlText w:val="%8"/>
      <w:lvlJc w:val="left"/>
      <w:pPr>
        <w:ind w:left="67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8CCF342">
      <w:start w:val="1"/>
      <w:numFmt w:val="lowerRoman"/>
      <w:lvlText w:val="%9"/>
      <w:lvlJc w:val="left"/>
      <w:pPr>
        <w:ind w:left="74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43B50C8"/>
    <w:multiLevelType w:val="hybridMultilevel"/>
    <w:tmpl w:val="D79E7F68"/>
    <w:lvl w:ilvl="0" w:tplc="21286FBA">
      <w:start w:val="1"/>
      <w:numFmt w:val="decimal"/>
      <w:lvlText w:val="%1)"/>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C28A6C">
      <w:start w:val="1"/>
      <w:numFmt w:val="lowerLetter"/>
      <w:lvlText w:val="%2"/>
      <w:lvlJc w:val="left"/>
      <w:pPr>
        <w:ind w:left="2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AE4DFB8">
      <w:start w:val="1"/>
      <w:numFmt w:val="lowerRoman"/>
      <w:lvlText w:val="%3"/>
      <w:lvlJc w:val="left"/>
      <w:pPr>
        <w:ind w:left="3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7E0D6E6">
      <w:start w:val="1"/>
      <w:numFmt w:val="decimal"/>
      <w:lvlText w:val="%4"/>
      <w:lvlJc w:val="left"/>
      <w:pPr>
        <w:ind w:left="3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72E57AC">
      <w:start w:val="1"/>
      <w:numFmt w:val="lowerLetter"/>
      <w:lvlText w:val="%5"/>
      <w:lvlJc w:val="left"/>
      <w:pPr>
        <w:ind w:left="45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27C2F14">
      <w:start w:val="1"/>
      <w:numFmt w:val="lowerRoman"/>
      <w:lvlText w:val="%6"/>
      <w:lvlJc w:val="left"/>
      <w:pPr>
        <w:ind w:left="52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82A6922">
      <w:start w:val="1"/>
      <w:numFmt w:val="decimal"/>
      <w:lvlText w:val="%7"/>
      <w:lvlJc w:val="left"/>
      <w:pPr>
        <w:ind w:left="60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79C65DA">
      <w:start w:val="1"/>
      <w:numFmt w:val="lowerLetter"/>
      <w:lvlText w:val="%8"/>
      <w:lvlJc w:val="left"/>
      <w:pPr>
        <w:ind w:left="6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B6E5CC">
      <w:start w:val="1"/>
      <w:numFmt w:val="lowerRoman"/>
      <w:lvlText w:val="%9"/>
      <w:lvlJc w:val="left"/>
      <w:pPr>
        <w:ind w:left="7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5B90DB0"/>
    <w:multiLevelType w:val="hybridMultilevel"/>
    <w:tmpl w:val="B8AE7B44"/>
    <w:lvl w:ilvl="0" w:tplc="83B63BE8">
      <w:start w:val="1"/>
      <w:numFmt w:val="lowerLetter"/>
      <w:lvlText w:val="%1)"/>
      <w:lvlJc w:val="left"/>
      <w:pPr>
        <w:ind w:left="13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14EDEB4">
      <w:start w:val="1"/>
      <w:numFmt w:val="lowerLetter"/>
      <w:lvlText w:val="%2"/>
      <w:lvlJc w:val="left"/>
      <w:pPr>
        <w:ind w:left="29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F08E336">
      <w:start w:val="1"/>
      <w:numFmt w:val="lowerRoman"/>
      <w:lvlText w:val="%3"/>
      <w:lvlJc w:val="left"/>
      <w:pPr>
        <w:ind w:left="3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0FCA57C">
      <w:start w:val="1"/>
      <w:numFmt w:val="decimal"/>
      <w:lvlText w:val="%4"/>
      <w:lvlJc w:val="left"/>
      <w:pPr>
        <w:ind w:left="4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CBA20D2">
      <w:start w:val="1"/>
      <w:numFmt w:val="lowerLetter"/>
      <w:lvlText w:val="%5"/>
      <w:lvlJc w:val="left"/>
      <w:pPr>
        <w:ind w:left="5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C003BA">
      <w:start w:val="1"/>
      <w:numFmt w:val="lowerRoman"/>
      <w:lvlText w:val="%6"/>
      <w:lvlJc w:val="left"/>
      <w:pPr>
        <w:ind w:left="5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4444240">
      <w:start w:val="1"/>
      <w:numFmt w:val="decimal"/>
      <w:lvlText w:val="%7"/>
      <w:lvlJc w:val="left"/>
      <w:pPr>
        <w:ind w:left="6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1C87670">
      <w:start w:val="1"/>
      <w:numFmt w:val="lowerLetter"/>
      <w:lvlText w:val="%8"/>
      <w:lvlJc w:val="left"/>
      <w:pPr>
        <w:ind w:left="7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5BE6958">
      <w:start w:val="1"/>
      <w:numFmt w:val="lowerRoman"/>
      <w:lvlText w:val="%9"/>
      <w:lvlJc w:val="left"/>
      <w:pPr>
        <w:ind w:left="7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638048F"/>
    <w:multiLevelType w:val="hybridMultilevel"/>
    <w:tmpl w:val="2EE672CC"/>
    <w:lvl w:ilvl="0" w:tplc="04150017">
      <w:start w:val="1"/>
      <w:numFmt w:val="lowerLetter"/>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5" w15:restartNumberingAfterBreak="0">
    <w:nsid w:val="209236A2"/>
    <w:multiLevelType w:val="hybridMultilevel"/>
    <w:tmpl w:val="A6A454E2"/>
    <w:lvl w:ilvl="0" w:tplc="2696B222">
      <w:start w:val="1"/>
      <w:numFmt w:val="decimal"/>
      <w:lvlText w:val="%1."/>
      <w:lvlJc w:val="left"/>
      <w:pPr>
        <w:ind w:left="48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30E24AC">
      <w:start w:val="2"/>
      <w:numFmt w:val="decimal"/>
      <w:lvlText w:val="%2)"/>
      <w:lvlJc w:val="left"/>
      <w:pPr>
        <w:ind w:left="82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78665C4">
      <w:start w:val="1"/>
      <w:numFmt w:val="lowerRoman"/>
      <w:lvlText w:val="%3"/>
      <w:lvlJc w:val="left"/>
      <w:pPr>
        <w:ind w:left="152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A4803ED8">
      <w:start w:val="1"/>
      <w:numFmt w:val="decimal"/>
      <w:lvlText w:val="%4"/>
      <w:lvlJc w:val="left"/>
      <w:pPr>
        <w:ind w:left="224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772C6782">
      <w:start w:val="1"/>
      <w:numFmt w:val="lowerLetter"/>
      <w:lvlText w:val="%5"/>
      <w:lvlJc w:val="left"/>
      <w:pPr>
        <w:ind w:left="296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43EE94F6">
      <w:start w:val="1"/>
      <w:numFmt w:val="lowerRoman"/>
      <w:lvlText w:val="%6"/>
      <w:lvlJc w:val="left"/>
      <w:pPr>
        <w:ind w:left="36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460EE1B6">
      <w:start w:val="1"/>
      <w:numFmt w:val="decimal"/>
      <w:lvlText w:val="%7"/>
      <w:lvlJc w:val="left"/>
      <w:pPr>
        <w:ind w:left="440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8BE09AE2">
      <w:start w:val="1"/>
      <w:numFmt w:val="lowerLetter"/>
      <w:lvlText w:val="%8"/>
      <w:lvlJc w:val="left"/>
      <w:pPr>
        <w:ind w:left="512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61069F94">
      <w:start w:val="1"/>
      <w:numFmt w:val="lowerRoman"/>
      <w:lvlText w:val="%9"/>
      <w:lvlJc w:val="left"/>
      <w:pPr>
        <w:ind w:left="584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216E3F41"/>
    <w:multiLevelType w:val="hybridMultilevel"/>
    <w:tmpl w:val="77520474"/>
    <w:lvl w:ilvl="0" w:tplc="583C6B0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 w15:restartNumberingAfterBreak="0">
    <w:nsid w:val="231638AD"/>
    <w:multiLevelType w:val="hybridMultilevel"/>
    <w:tmpl w:val="8048D2DE"/>
    <w:lvl w:ilvl="0" w:tplc="46F0F254">
      <w:start w:val="1"/>
      <w:numFmt w:val="decimal"/>
      <w:lvlText w:val="%1."/>
      <w:lvlJc w:val="left"/>
      <w:pPr>
        <w:ind w:left="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D03152">
      <w:start w:val="1"/>
      <w:numFmt w:val="lowerLetter"/>
      <w:lvlText w:val="%2"/>
      <w:lvlJc w:val="left"/>
      <w:pPr>
        <w:ind w:left="1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F100AE4">
      <w:start w:val="1"/>
      <w:numFmt w:val="lowerRoman"/>
      <w:lvlText w:val="%3"/>
      <w:lvlJc w:val="left"/>
      <w:pPr>
        <w:ind w:left="2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ACA0A4">
      <w:start w:val="1"/>
      <w:numFmt w:val="decimal"/>
      <w:lvlText w:val="%4"/>
      <w:lvlJc w:val="left"/>
      <w:pPr>
        <w:ind w:left="3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5F6E512">
      <w:start w:val="1"/>
      <w:numFmt w:val="lowerLetter"/>
      <w:lvlText w:val="%5"/>
      <w:lvlJc w:val="left"/>
      <w:pPr>
        <w:ind w:left="4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F945874">
      <w:start w:val="1"/>
      <w:numFmt w:val="lowerRoman"/>
      <w:lvlText w:val="%6"/>
      <w:lvlJc w:val="left"/>
      <w:pPr>
        <w:ind w:left="48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C603116">
      <w:start w:val="1"/>
      <w:numFmt w:val="decimal"/>
      <w:lvlText w:val="%7"/>
      <w:lvlJc w:val="left"/>
      <w:pPr>
        <w:ind w:left="55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8E2CC0">
      <w:start w:val="1"/>
      <w:numFmt w:val="lowerLetter"/>
      <w:lvlText w:val="%8"/>
      <w:lvlJc w:val="left"/>
      <w:pPr>
        <w:ind w:left="63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7D86DC6">
      <w:start w:val="1"/>
      <w:numFmt w:val="lowerRoman"/>
      <w:lvlText w:val="%9"/>
      <w:lvlJc w:val="left"/>
      <w:pPr>
        <w:ind w:left="70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70C30AD"/>
    <w:multiLevelType w:val="hybridMultilevel"/>
    <w:tmpl w:val="0D0A73F8"/>
    <w:lvl w:ilvl="0" w:tplc="DAFA4BD2">
      <w:start w:val="8"/>
      <w:numFmt w:val="decimal"/>
      <w:lvlText w:val="%1."/>
      <w:lvlJc w:val="left"/>
      <w:pPr>
        <w:ind w:left="43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B33DD1"/>
    <w:multiLevelType w:val="hybridMultilevel"/>
    <w:tmpl w:val="8550BD0E"/>
    <w:lvl w:ilvl="0" w:tplc="76A889A0">
      <w:start w:val="2"/>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F25314">
      <w:start w:val="1"/>
      <w:numFmt w:val="lowerLetter"/>
      <w:lvlText w:val="%2"/>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C6BFF0">
      <w:start w:val="1"/>
      <w:numFmt w:val="lowerRoman"/>
      <w:lvlText w:val="%3"/>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B27B40">
      <w:start w:val="1"/>
      <w:numFmt w:val="decimal"/>
      <w:lvlText w:val="%4"/>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5CA54E">
      <w:start w:val="1"/>
      <w:numFmt w:val="lowerLetter"/>
      <w:lvlText w:val="%5"/>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3E8136">
      <w:start w:val="1"/>
      <w:numFmt w:val="lowerRoman"/>
      <w:lvlText w:val="%6"/>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BE558E">
      <w:start w:val="1"/>
      <w:numFmt w:val="decimal"/>
      <w:lvlText w:val="%7"/>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5A09D8">
      <w:start w:val="1"/>
      <w:numFmt w:val="lowerLetter"/>
      <w:lvlText w:val="%8"/>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1C81AC">
      <w:start w:val="1"/>
      <w:numFmt w:val="lowerRoman"/>
      <w:lvlText w:val="%9"/>
      <w:lvlJc w:val="left"/>
      <w:pPr>
        <w:ind w:left="7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D321A3"/>
    <w:multiLevelType w:val="hybridMultilevel"/>
    <w:tmpl w:val="6B586DB2"/>
    <w:lvl w:ilvl="0" w:tplc="A000A296">
      <w:start w:val="10"/>
      <w:numFmt w:val="decimal"/>
      <w:lvlText w:val="%1)"/>
      <w:lvlJc w:val="left"/>
      <w:pPr>
        <w:ind w:left="115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F13E6B"/>
    <w:multiLevelType w:val="hybridMultilevel"/>
    <w:tmpl w:val="7E4A46A0"/>
    <w:lvl w:ilvl="0" w:tplc="D3BEC536">
      <w:start w:val="1"/>
      <w:numFmt w:val="decimal"/>
      <w:lvlText w:val="%1."/>
      <w:lvlJc w:val="left"/>
      <w:pPr>
        <w:ind w:left="1211" w:hanging="360"/>
      </w:pPr>
      <w:rPr>
        <w:rFonts w:ascii="Times New Roman" w:eastAsia="Times New Roman" w:hAnsi="Times New Roman" w:cs="Times New Roman" w:hint="default"/>
        <w:b w:val="0"/>
        <w:i w:val="0"/>
        <w:strike w:val="0"/>
        <w:dstrike w:val="0"/>
        <w:color w:val="000000"/>
        <w:sz w:val="26"/>
        <w:szCs w:val="26"/>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DF5864"/>
    <w:multiLevelType w:val="hybridMultilevel"/>
    <w:tmpl w:val="880A5BF6"/>
    <w:lvl w:ilvl="0" w:tplc="881E91DE">
      <w:start w:val="2"/>
      <w:numFmt w:val="decimal"/>
      <w:lvlText w:val="%1."/>
      <w:lvlJc w:val="left"/>
      <w:pPr>
        <w:ind w:left="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5BCF486">
      <w:start w:val="1"/>
      <w:numFmt w:val="lowerLetter"/>
      <w:lvlText w:val="%2"/>
      <w:lvlJc w:val="left"/>
      <w:pPr>
        <w:ind w:left="20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BE6BD72">
      <w:start w:val="1"/>
      <w:numFmt w:val="lowerRoman"/>
      <w:lvlText w:val="%3"/>
      <w:lvlJc w:val="left"/>
      <w:pPr>
        <w:ind w:left="27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D5CE958">
      <w:start w:val="1"/>
      <w:numFmt w:val="decimal"/>
      <w:lvlText w:val="%4"/>
      <w:lvlJc w:val="left"/>
      <w:pPr>
        <w:ind w:left="34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F565670">
      <w:start w:val="1"/>
      <w:numFmt w:val="lowerLetter"/>
      <w:lvlText w:val="%5"/>
      <w:lvlJc w:val="left"/>
      <w:pPr>
        <w:ind w:left="41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A68F112">
      <w:start w:val="1"/>
      <w:numFmt w:val="lowerRoman"/>
      <w:lvlText w:val="%6"/>
      <w:lvlJc w:val="left"/>
      <w:pPr>
        <w:ind w:left="48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128C04E">
      <w:start w:val="1"/>
      <w:numFmt w:val="decimal"/>
      <w:lvlText w:val="%7"/>
      <w:lvlJc w:val="left"/>
      <w:pPr>
        <w:ind w:left="56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B9EDAF0">
      <w:start w:val="1"/>
      <w:numFmt w:val="lowerLetter"/>
      <w:lvlText w:val="%8"/>
      <w:lvlJc w:val="left"/>
      <w:pPr>
        <w:ind w:left="63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58A2568">
      <w:start w:val="1"/>
      <w:numFmt w:val="lowerRoman"/>
      <w:lvlText w:val="%9"/>
      <w:lvlJc w:val="left"/>
      <w:pPr>
        <w:ind w:left="70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384A37EA"/>
    <w:multiLevelType w:val="hybridMultilevel"/>
    <w:tmpl w:val="EFDC8746"/>
    <w:lvl w:ilvl="0" w:tplc="11B6F50A">
      <w:start w:val="5"/>
      <w:numFmt w:val="decimal"/>
      <w:lvlText w:val="%1."/>
      <w:lvlJc w:val="left"/>
      <w:pPr>
        <w:ind w:left="48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806334C">
      <w:start w:val="1"/>
      <w:numFmt w:val="lowerLetter"/>
      <w:lvlText w:val="%2"/>
      <w:lvlJc w:val="left"/>
      <w:pPr>
        <w:ind w:left="10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3FE2201E">
      <w:start w:val="1"/>
      <w:numFmt w:val="lowerRoman"/>
      <w:lvlText w:val="%3"/>
      <w:lvlJc w:val="left"/>
      <w:pPr>
        <w:ind w:left="18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A9162EBA">
      <w:start w:val="1"/>
      <w:numFmt w:val="decimal"/>
      <w:lvlText w:val="%4"/>
      <w:lvlJc w:val="left"/>
      <w:pPr>
        <w:ind w:left="25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17880618">
      <w:start w:val="1"/>
      <w:numFmt w:val="lowerLetter"/>
      <w:lvlText w:val="%5"/>
      <w:lvlJc w:val="left"/>
      <w:pPr>
        <w:ind w:left="32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1A2EBD4C">
      <w:start w:val="1"/>
      <w:numFmt w:val="lowerRoman"/>
      <w:lvlText w:val="%6"/>
      <w:lvlJc w:val="left"/>
      <w:pPr>
        <w:ind w:left="39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DF84E78">
      <w:start w:val="1"/>
      <w:numFmt w:val="decimal"/>
      <w:lvlText w:val="%7"/>
      <w:lvlJc w:val="left"/>
      <w:pPr>
        <w:ind w:left="46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A7AC1088">
      <w:start w:val="1"/>
      <w:numFmt w:val="lowerLetter"/>
      <w:lvlText w:val="%8"/>
      <w:lvlJc w:val="left"/>
      <w:pPr>
        <w:ind w:left="54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A14AFB4C">
      <w:start w:val="1"/>
      <w:numFmt w:val="lowerRoman"/>
      <w:lvlText w:val="%9"/>
      <w:lvlJc w:val="left"/>
      <w:pPr>
        <w:ind w:left="61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4941177D"/>
    <w:multiLevelType w:val="hybridMultilevel"/>
    <w:tmpl w:val="746234C4"/>
    <w:lvl w:ilvl="0" w:tplc="BFD85E5A">
      <w:start w:val="1"/>
      <w:numFmt w:val="decimal"/>
      <w:lvlText w:val="%1."/>
      <w:lvlJc w:val="left"/>
      <w:pPr>
        <w:ind w:left="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EEA5A74">
      <w:start w:val="1"/>
      <w:numFmt w:val="lowerLetter"/>
      <w:lvlText w:val="%2"/>
      <w:lvlJc w:val="left"/>
      <w:pPr>
        <w:ind w:left="20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336F2C4">
      <w:start w:val="1"/>
      <w:numFmt w:val="lowerRoman"/>
      <w:lvlText w:val="%3"/>
      <w:lvlJc w:val="left"/>
      <w:pPr>
        <w:ind w:left="27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C2841D6">
      <w:start w:val="1"/>
      <w:numFmt w:val="decimal"/>
      <w:lvlText w:val="%4"/>
      <w:lvlJc w:val="left"/>
      <w:pPr>
        <w:ind w:left="34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76289AE">
      <w:start w:val="1"/>
      <w:numFmt w:val="lowerLetter"/>
      <w:lvlText w:val="%5"/>
      <w:lvlJc w:val="left"/>
      <w:pPr>
        <w:ind w:left="41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552B7D6">
      <w:start w:val="1"/>
      <w:numFmt w:val="lowerRoman"/>
      <w:lvlText w:val="%6"/>
      <w:lvlJc w:val="left"/>
      <w:pPr>
        <w:ind w:left="48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94CAB4C">
      <w:start w:val="1"/>
      <w:numFmt w:val="decimal"/>
      <w:lvlText w:val="%7"/>
      <w:lvlJc w:val="left"/>
      <w:pPr>
        <w:ind w:left="56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E4E9924">
      <w:start w:val="1"/>
      <w:numFmt w:val="lowerLetter"/>
      <w:lvlText w:val="%8"/>
      <w:lvlJc w:val="left"/>
      <w:pPr>
        <w:ind w:left="63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9CE956E">
      <w:start w:val="1"/>
      <w:numFmt w:val="lowerRoman"/>
      <w:lvlText w:val="%9"/>
      <w:lvlJc w:val="left"/>
      <w:pPr>
        <w:ind w:left="70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4A42187B"/>
    <w:multiLevelType w:val="hybridMultilevel"/>
    <w:tmpl w:val="F814DD0C"/>
    <w:lvl w:ilvl="0" w:tplc="A0B0133A">
      <w:start w:val="1"/>
      <w:numFmt w:val="decimal"/>
      <w:lvlText w:val="%1."/>
      <w:lvlJc w:val="left"/>
      <w:pPr>
        <w:ind w:left="432" w:hanging="360"/>
      </w:pPr>
      <w:rPr>
        <w:rFonts w:hint="default"/>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18" w15:restartNumberingAfterBreak="0">
    <w:nsid w:val="52C93367"/>
    <w:multiLevelType w:val="hybridMultilevel"/>
    <w:tmpl w:val="6FE63052"/>
    <w:lvl w:ilvl="0" w:tplc="171281B4">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DB6BF28">
      <w:start w:val="2"/>
      <w:numFmt w:val="decimal"/>
      <w:lvlText w:val="%2)"/>
      <w:lvlJc w:val="left"/>
      <w:pPr>
        <w:ind w:left="5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1A8D6F2">
      <w:start w:val="1"/>
      <w:numFmt w:val="lowerRoman"/>
      <w:lvlText w:val="%3"/>
      <w:lvlJc w:val="left"/>
      <w:pPr>
        <w:ind w:left="24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A5A88A2">
      <w:start w:val="1"/>
      <w:numFmt w:val="decimal"/>
      <w:lvlText w:val="%4"/>
      <w:lvlJc w:val="left"/>
      <w:pPr>
        <w:ind w:left="31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6104ADC">
      <w:start w:val="1"/>
      <w:numFmt w:val="lowerLetter"/>
      <w:lvlText w:val="%5"/>
      <w:lvlJc w:val="left"/>
      <w:pPr>
        <w:ind w:left="38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F2EF4CC">
      <w:start w:val="1"/>
      <w:numFmt w:val="lowerRoman"/>
      <w:lvlText w:val="%6"/>
      <w:lvlJc w:val="left"/>
      <w:pPr>
        <w:ind w:left="45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8BC36D4">
      <w:start w:val="1"/>
      <w:numFmt w:val="decimal"/>
      <w:lvlText w:val="%7"/>
      <w:lvlJc w:val="left"/>
      <w:pPr>
        <w:ind w:left="52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E16410E">
      <w:start w:val="1"/>
      <w:numFmt w:val="lowerLetter"/>
      <w:lvlText w:val="%8"/>
      <w:lvlJc w:val="left"/>
      <w:pPr>
        <w:ind w:left="60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C78197C">
      <w:start w:val="1"/>
      <w:numFmt w:val="lowerRoman"/>
      <w:lvlText w:val="%9"/>
      <w:lvlJc w:val="left"/>
      <w:pPr>
        <w:ind w:left="67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53F3552E"/>
    <w:multiLevelType w:val="hybridMultilevel"/>
    <w:tmpl w:val="E86E6748"/>
    <w:lvl w:ilvl="0" w:tplc="97AAE6E2">
      <w:start w:val="2"/>
      <w:numFmt w:val="decimal"/>
      <w:lvlText w:val="%1."/>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E6C7E8">
      <w:start w:val="1"/>
      <w:numFmt w:val="lowerLetter"/>
      <w:lvlText w:val="%2"/>
      <w:lvlJc w:val="left"/>
      <w:pPr>
        <w:ind w:left="20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CFE00EA">
      <w:start w:val="1"/>
      <w:numFmt w:val="lowerRoman"/>
      <w:lvlText w:val="%3"/>
      <w:lvlJc w:val="left"/>
      <w:pPr>
        <w:ind w:left="27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B6A81AE">
      <w:start w:val="1"/>
      <w:numFmt w:val="decimal"/>
      <w:lvlText w:val="%4"/>
      <w:lvlJc w:val="left"/>
      <w:pPr>
        <w:ind w:left="34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12CD2DA">
      <w:start w:val="1"/>
      <w:numFmt w:val="lowerLetter"/>
      <w:lvlText w:val="%5"/>
      <w:lvlJc w:val="left"/>
      <w:pPr>
        <w:ind w:left="41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E0AA6A6">
      <w:start w:val="1"/>
      <w:numFmt w:val="lowerRoman"/>
      <w:lvlText w:val="%6"/>
      <w:lvlJc w:val="left"/>
      <w:pPr>
        <w:ind w:left="49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4A0853A">
      <w:start w:val="1"/>
      <w:numFmt w:val="decimal"/>
      <w:lvlText w:val="%7"/>
      <w:lvlJc w:val="left"/>
      <w:pPr>
        <w:ind w:left="5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C18E2DC">
      <w:start w:val="1"/>
      <w:numFmt w:val="lowerLetter"/>
      <w:lvlText w:val="%8"/>
      <w:lvlJc w:val="left"/>
      <w:pPr>
        <w:ind w:left="6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1B43D9C">
      <w:start w:val="1"/>
      <w:numFmt w:val="lowerRoman"/>
      <w:lvlText w:val="%9"/>
      <w:lvlJc w:val="left"/>
      <w:pPr>
        <w:ind w:left="7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5D5F4C2F"/>
    <w:multiLevelType w:val="hybridMultilevel"/>
    <w:tmpl w:val="EDDE00DA"/>
    <w:lvl w:ilvl="0" w:tplc="287A356A">
      <w:start w:val="2"/>
      <w:numFmt w:val="decimal"/>
      <w:lvlText w:val="%1."/>
      <w:lvlJc w:val="left"/>
      <w:pPr>
        <w:ind w:left="4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7469238">
      <w:start w:val="1"/>
      <w:numFmt w:val="lowerLetter"/>
      <w:lvlText w:val="%2"/>
      <w:lvlJc w:val="left"/>
      <w:pPr>
        <w:ind w:left="20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F521640">
      <w:start w:val="1"/>
      <w:numFmt w:val="lowerRoman"/>
      <w:lvlText w:val="%3"/>
      <w:lvlJc w:val="left"/>
      <w:pPr>
        <w:ind w:left="27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DEEAEA2">
      <w:start w:val="1"/>
      <w:numFmt w:val="decimal"/>
      <w:lvlText w:val="%4"/>
      <w:lvlJc w:val="left"/>
      <w:pPr>
        <w:ind w:left="34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9083ECE">
      <w:start w:val="1"/>
      <w:numFmt w:val="lowerLetter"/>
      <w:lvlText w:val="%5"/>
      <w:lvlJc w:val="left"/>
      <w:pPr>
        <w:ind w:left="41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B72529E">
      <w:start w:val="1"/>
      <w:numFmt w:val="lowerRoman"/>
      <w:lvlText w:val="%6"/>
      <w:lvlJc w:val="left"/>
      <w:pPr>
        <w:ind w:left="49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026F5E0">
      <w:start w:val="1"/>
      <w:numFmt w:val="decimal"/>
      <w:lvlText w:val="%7"/>
      <w:lvlJc w:val="left"/>
      <w:pPr>
        <w:ind w:left="56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48C143E">
      <w:start w:val="1"/>
      <w:numFmt w:val="lowerLetter"/>
      <w:lvlText w:val="%8"/>
      <w:lvlJc w:val="left"/>
      <w:pPr>
        <w:ind w:left="63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2A080F4">
      <w:start w:val="1"/>
      <w:numFmt w:val="lowerRoman"/>
      <w:lvlText w:val="%9"/>
      <w:lvlJc w:val="left"/>
      <w:pPr>
        <w:ind w:left="70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5F2F5756"/>
    <w:multiLevelType w:val="hybridMultilevel"/>
    <w:tmpl w:val="81D8A5C2"/>
    <w:lvl w:ilvl="0" w:tplc="708888F0">
      <w:start w:val="4"/>
      <w:numFmt w:val="decimal"/>
      <w:lvlText w:val="%1."/>
      <w:lvlJc w:val="left"/>
      <w:pPr>
        <w:ind w:left="6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E0C2532">
      <w:start w:val="1"/>
      <w:numFmt w:val="lowerLetter"/>
      <w:lvlText w:val="%2"/>
      <w:lvlJc w:val="left"/>
      <w:pPr>
        <w:ind w:left="20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DFAD3A4">
      <w:start w:val="1"/>
      <w:numFmt w:val="lowerRoman"/>
      <w:lvlText w:val="%3"/>
      <w:lvlJc w:val="left"/>
      <w:pPr>
        <w:ind w:left="27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AA49A1C">
      <w:start w:val="1"/>
      <w:numFmt w:val="decimal"/>
      <w:lvlText w:val="%4"/>
      <w:lvlJc w:val="left"/>
      <w:pPr>
        <w:ind w:left="34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7123110">
      <w:start w:val="1"/>
      <w:numFmt w:val="lowerLetter"/>
      <w:lvlText w:val="%5"/>
      <w:lvlJc w:val="left"/>
      <w:pPr>
        <w:ind w:left="41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F0E5D54">
      <w:start w:val="1"/>
      <w:numFmt w:val="lowerRoman"/>
      <w:lvlText w:val="%6"/>
      <w:lvlJc w:val="left"/>
      <w:pPr>
        <w:ind w:left="49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110EAEC">
      <w:start w:val="1"/>
      <w:numFmt w:val="decimal"/>
      <w:lvlText w:val="%7"/>
      <w:lvlJc w:val="left"/>
      <w:pPr>
        <w:ind w:left="56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720637A">
      <w:start w:val="1"/>
      <w:numFmt w:val="lowerLetter"/>
      <w:lvlText w:val="%8"/>
      <w:lvlJc w:val="left"/>
      <w:pPr>
        <w:ind w:left="63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8C068C0">
      <w:start w:val="1"/>
      <w:numFmt w:val="lowerRoman"/>
      <w:lvlText w:val="%9"/>
      <w:lvlJc w:val="left"/>
      <w:pPr>
        <w:ind w:left="70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2" w15:restartNumberingAfterBreak="0">
    <w:nsid w:val="5FBA35AD"/>
    <w:multiLevelType w:val="hybridMultilevel"/>
    <w:tmpl w:val="BA524ADE"/>
    <w:lvl w:ilvl="0" w:tplc="9F78457C">
      <w:start w:val="1"/>
      <w:numFmt w:val="decimal"/>
      <w:lvlText w:val="%1."/>
      <w:lvlJc w:val="left"/>
      <w:pPr>
        <w:ind w:left="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9CF3E8">
      <w:start w:val="1"/>
      <w:numFmt w:val="lowerLetter"/>
      <w:lvlText w:val="%2"/>
      <w:lvlJc w:val="left"/>
      <w:pPr>
        <w:ind w:left="18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93EFE60">
      <w:start w:val="1"/>
      <w:numFmt w:val="lowerRoman"/>
      <w:lvlText w:val="%3"/>
      <w:lvlJc w:val="left"/>
      <w:pPr>
        <w:ind w:left="25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5B8A8FE">
      <w:start w:val="1"/>
      <w:numFmt w:val="decimal"/>
      <w:lvlText w:val="%4"/>
      <w:lvlJc w:val="left"/>
      <w:pPr>
        <w:ind w:left="33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CC0A2D6">
      <w:start w:val="1"/>
      <w:numFmt w:val="lowerLetter"/>
      <w:lvlText w:val="%5"/>
      <w:lvlJc w:val="left"/>
      <w:pPr>
        <w:ind w:left="40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7D0C328">
      <w:start w:val="1"/>
      <w:numFmt w:val="lowerRoman"/>
      <w:lvlText w:val="%6"/>
      <w:lvlJc w:val="left"/>
      <w:pPr>
        <w:ind w:left="47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34A76B4">
      <w:start w:val="1"/>
      <w:numFmt w:val="decimal"/>
      <w:lvlText w:val="%7"/>
      <w:lvlJc w:val="left"/>
      <w:pPr>
        <w:ind w:left="54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B121976">
      <w:start w:val="1"/>
      <w:numFmt w:val="lowerLetter"/>
      <w:lvlText w:val="%8"/>
      <w:lvlJc w:val="left"/>
      <w:pPr>
        <w:ind w:left="61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780C982">
      <w:start w:val="1"/>
      <w:numFmt w:val="lowerRoman"/>
      <w:lvlText w:val="%9"/>
      <w:lvlJc w:val="left"/>
      <w:pPr>
        <w:ind w:left="69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60240426"/>
    <w:multiLevelType w:val="hybridMultilevel"/>
    <w:tmpl w:val="CA269E1C"/>
    <w:lvl w:ilvl="0" w:tplc="00C83472">
      <w:start w:val="1"/>
      <w:numFmt w:val="decimal"/>
      <w:lvlText w:val="%1."/>
      <w:lvlJc w:val="left"/>
      <w:pPr>
        <w:ind w:left="4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64317E">
      <w:start w:val="1"/>
      <w:numFmt w:val="lowerLetter"/>
      <w:lvlText w:val="%2"/>
      <w:lvlJc w:val="left"/>
      <w:pPr>
        <w:ind w:left="108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6E43A76">
      <w:start w:val="1"/>
      <w:numFmt w:val="lowerRoman"/>
      <w:lvlText w:val="%3"/>
      <w:lvlJc w:val="left"/>
      <w:pPr>
        <w:ind w:left="180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BFE136A">
      <w:start w:val="1"/>
      <w:numFmt w:val="decimal"/>
      <w:lvlText w:val="%4"/>
      <w:lvlJc w:val="left"/>
      <w:pPr>
        <w:ind w:left="252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F3E1692">
      <w:start w:val="1"/>
      <w:numFmt w:val="lowerLetter"/>
      <w:lvlText w:val="%5"/>
      <w:lvlJc w:val="left"/>
      <w:pPr>
        <w:ind w:left="324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4D88C786">
      <w:start w:val="1"/>
      <w:numFmt w:val="lowerRoman"/>
      <w:lvlText w:val="%6"/>
      <w:lvlJc w:val="left"/>
      <w:pPr>
        <w:ind w:left="396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A1426F8">
      <w:start w:val="1"/>
      <w:numFmt w:val="decimal"/>
      <w:lvlText w:val="%7"/>
      <w:lvlJc w:val="left"/>
      <w:pPr>
        <w:ind w:left="468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A18B850">
      <w:start w:val="1"/>
      <w:numFmt w:val="lowerLetter"/>
      <w:lvlText w:val="%8"/>
      <w:lvlJc w:val="left"/>
      <w:pPr>
        <w:ind w:left="540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54523A24">
      <w:start w:val="1"/>
      <w:numFmt w:val="lowerRoman"/>
      <w:lvlText w:val="%9"/>
      <w:lvlJc w:val="left"/>
      <w:pPr>
        <w:ind w:left="612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60BF4A66"/>
    <w:multiLevelType w:val="hybridMultilevel"/>
    <w:tmpl w:val="0556F5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541EE8"/>
    <w:multiLevelType w:val="hybridMultilevel"/>
    <w:tmpl w:val="5C8CD00A"/>
    <w:lvl w:ilvl="0" w:tplc="AA308CF0">
      <w:start w:val="1"/>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7A94CA">
      <w:start w:val="1"/>
      <w:numFmt w:val="lowerLetter"/>
      <w:lvlText w:val="%2"/>
      <w:lvlJc w:val="left"/>
      <w:pPr>
        <w:ind w:left="244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AA946FFE">
      <w:start w:val="1"/>
      <w:numFmt w:val="lowerRoman"/>
      <w:lvlText w:val="%3"/>
      <w:lvlJc w:val="left"/>
      <w:pPr>
        <w:ind w:left="316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ED186CFE">
      <w:start w:val="1"/>
      <w:numFmt w:val="decimal"/>
      <w:lvlText w:val="%4"/>
      <w:lvlJc w:val="left"/>
      <w:pPr>
        <w:ind w:left="388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A166428">
      <w:start w:val="1"/>
      <w:numFmt w:val="lowerLetter"/>
      <w:lvlText w:val="%5"/>
      <w:lvlJc w:val="left"/>
      <w:pPr>
        <w:ind w:left="460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7B0FBBC">
      <w:start w:val="1"/>
      <w:numFmt w:val="lowerRoman"/>
      <w:lvlText w:val="%6"/>
      <w:lvlJc w:val="left"/>
      <w:pPr>
        <w:ind w:left="532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2484326C">
      <w:start w:val="1"/>
      <w:numFmt w:val="decimal"/>
      <w:lvlText w:val="%7"/>
      <w:lvlJc w:val="left"/>
      <w:pPr>
        <w:ind w:left="604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284D142">
      <w:start w:val="1"/>
      <w:numFmt w:val="lowerLetter"/>
      <w:lvlText w:val="%8"/>
      <w:lvlJc w:val="left"/>
      <w:pPr>
        <w:ind w:left="676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8C3C7F5A">
      <w:start w:val="1"/>
      <w:numFmt w:val="lowerRoman"/>
      <w:lvlText w:val="%9"/>
      <w:lvlJc w:val="left"/>
      <w:pPr>
        <w:ind w:left="748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6" w15:restartNumberingAfterBreak="0">
    <w:nsid w:val="6858507B"/>
    <w:multiLevelType w:val="hybridMultilevel"/>
    <w:tmpl w:val="7B9A4D4C"/>
    <w:lvl w:ilvl="0" w:tplc="BC082BE6">
      <w:start w:val="7"/>
      <w:numFmt w:val="decimal"/>
      <w:lvlText w:val="%1."/>
      <w:lvlJc w:val="left"/>
      <w:pPr>
        <w:ind w:left="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1C4CCC">
      <w:start w:val="1"/>
      <w:numFmt w:val="lowerLetter"/>
      <w:lvlText w:val="%2"/>
      <w:lvlJc w:val="left"/>
      <w:pPr>
        <w:ind w:left="20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FFC1CDC">
      <w:start w:val="1"/>
      <w:numFmt w:val="lowerRoman"/>
      <w:lvlText w:val="%3"/>
      <w:lvlJc w:val="left"/>
      <w:pPr>
        <w:ind w:left="27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F3CDE9E">
      <w:start w:val="1"/>
      <w:numFmt w:val="decimal"/>
      <w:lvlText w:val="%4"/>
      <w:lvlJc w:val="left"/>
      <w:pPr>
        <w:ind w:left="34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486D2AC">
      <w:start w:val="1"/>
      <w:numFmt w:val="lowerLetter"/>
      <w:lvlText w:val="%5"/>
      <w:lvlJc w:val="left"/>
      <w:pPr>
        <w:ind w:left="41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33C0D26">
      <w:start w:val="1"/>
      <w:numFmt w:val="lowerRoman"/>
      <w:lvlText w:val="%6"/>
      <w:lvlJc w:val="left"/>
      <w:pPr>
        <w:ind w:left="48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1B6F2EC">
      <w:start w:val="1"/>
      <w:numFmt w:val="decimal"/>
      <w:lvlText w:val="%7"/>
      <w:lvlJc w:val="left"/>
      <w:pPr>
        <w:ind w:left="56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BBEB976">
      <w:start w:val="1"/>
      <w:numFmt w:val="lowerLetter"/>
      <w:lvlText w:val="%8"/>
      <w:lvlJc w:val="left"/>
      <w:pPr>
        <w:ind w:left="63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06C7F42">
      <w:start w:val="1"/>
      <w:numFmt w:val="lowerRoman"/>
      <w:lvlText w:val="%9"/>
      <w:lvlJc w:val="left"/>
      <w:pPr>
        <w:ind w:left="70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8E02D52"/>
    <w:multiLevelType w:val="hybridMultilevel"/>
    <w:tmpl w:val="7FBE173E"/>
    <w:lvl w:ilvl="0" w:tplc="16F6398C">
      <w:start w:val="1"/>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DE5A5C">
      <w:start w:val="1"/>
      <w:numFmt w:val="lowerLetter"/>
      <w:lvlText w:val="%2"/>
      <w:lvlJc w:val="left"/>
      <w:pPr>
        <w:ind w:left="20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2BCDC6A">
      <w:start w:val="1"/>
      <w:numFmt w:val="lowerRoman"/>
      <w:lvlText w:val="%3"/>
      <w:lvlJc w:val="left"/>
      <w:pPr>
        <w:ind w:left="27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A1AAFA2">
      <w:start w:val="1"/>
      <w:numFmt w:val="decimal"/>
      <w:lvlText w:val="%4"/>
      <w:lvlJc w:val="left"/>
      <w:pPr>
        <w:ind w:left="34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9F6A11C">
      <w:start w:val="1"/>
      <w:numFmt w:val="lowerLetter"/>
      <w:lvlText w:val="%5"/>
      <w:lvlJc w:val="left"/>
      <w:pPr>
        <w:ind w:left="41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6EE8F8">
      <w:start w:val="1"/>
      <w:numFmt w:val="lowerRoman"/>
      <w:lvlText w:val="%6"/>
      <w:lvlJc w:val="left"/>
      <w:pPr>
        <w:ind w:left="48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964654">
      <w:start w:val="1"/>
      <w:numFmt w:val="decimal"/>
      <w:lvlText w:val="%7"/>
      <w:lvlJc w:val="left"/>
      <w:pPr>
        <w:ind w:left="56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FA45C46">
      <w:start w:val="1"/>
      <w:numFmt w:val="lowerLetter"/>
      <w:lvlText w:val="%8"/>
      <w:lvlJc w:val="left"/>
      <w:pPr>
        <w:ind w:left="63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0C23F0A">
      <w:start w:val="1"/>
      <w:numFmt w:val="lowerRoman"/>
      <w:lvlText w:val="%9"/>
      <w:lvlJc w:val="left"/>
      <w:pPr>
        <w:ind w:left="70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6A271854"/>
    <w:multiLevelType w:val="hybridMultilevel"/>
    <w:tmpl w:val="F3525C78"/>
    <w:lvl w:ilvl="0" w:tplc="EE84E832">
      <w:start w:val="9"/>
      <w:numFmt w:val="decimal"/>
      <w:lvlText w:val="%1."/>
      <w:lvlJc w:val="left"/>
      <w:pPr>
        <w:ind w:left="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3C1576">
      <w:start w:val="1"/>
      <w:numFmt w:val="lowerLetter"/>
      <w:lvlText w:val="%2"/>
      <w:lvlJc w:val="left"/>
      <w:pPr>
        <w:ind w:left="20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DD2C422">
      <w:start w:val="1"/>
      <w:numFmt w:val="lowerRoman"/>
      <w:lvlText w:val="%3"/>
      <w:lvlJc w:val="left"/>
      <w:pPr>
        <w:ind w:left="27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7A8ABEC">
      <w:start w:val="1"/>
      <w:numFmt w:val="decimal"/>
      <w:lvlText w:val="%4"/>
      <w:lvlJc w:val="left"/>
      <w:pPr>
        <w:ind w:left="34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60C507C">
      <w:start w:val="1"/>
      <w:numFmt w:val="lowerLetter"/>
      <w:lvlText w:val="%5"/>
      <w:lvlJc w:val="left"/>
      <w:pPr>
        <w:ind w:left="41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CF4D932">
      <w:start w:val="1"/>
      <w:numFmt w:val="lowerRoman"/>
      <w:lvlText w:val="%6"/>
      <w:lvlJc w:val="left"/>
      <w:pPr>
        <w:ind w:left="48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3669F4C">
      <w:start w:val="1"/>
      <w:numFmt w:val="decimal"/>
      <w:lvlText w:val="%7"/>
      <w:lvlJc w:val="left"/>
      <w:pPr>
        <w:ind w:left="56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68429A8">
      <w:start w:val="1"/>
      <w:numFmt w:val="lowerLetter"/>
      <w:lvlText w:val="%8"/>
      <w:lvlJc w:val="left"/>
      <w:pPr>
        <w:ind w:left="63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748EBBA">
      <w:start w:val="1"/>
      <w:numFmt w:val="lowerRoman"/>
      <w:lvlText w:val="%9"/>
      <w:lvlJc w:val="left"/>
      <w:pPr>
        <w:ind w:left="70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9" w15:restartNumberingAfterBreak="0">
    <w:nsid w:val="752B4DF1"/>
    <w:multiLevelType w:val="hybridMultilevel"/>
    <w:tmpl w:val="596CD874"/>
    <w:lvl w:ilvl="0" w:tplc="873ECCBE">
      <w:start w:val="1"/>
      <w:numFmt w:val="decimal"/>
      <w:lvlText w:val="%1."/>
      <w:lvlJc w:val="left"/>
      <w:pPr>
        <w:ind w:left="40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780DA8E">
      <w:start w:val="1"/>
      <w:numFmt w:val="lowerLetter"/>
      <w:lvlText w:val="%2"/>
      <w:lvlJc w:val="left"/>
      <w:pPr>
        <w:ind w:left="108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C388366">
      <w:start w:val="1"/>
      <w:numFmt w:val="lowerRoman"/>
      <w:lvlText w:val="%3"/>
      <w:lvlJc w:val="left"/>
      <w:pPr>
        <w:ind w:left="180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637C155C">
      <w:start w:val="1"/>
      <w:numFmt w:val="decimal"/>
      <w:lvlText w:val="%4"/>
      <w:lvlJc w:val="left"/>
      <w:pPr>
        <w:ind w:left="252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B0F65CFC">
      <w:start w:val="1"/>
      <w:numFmt w:val="lowerLetter"/>
      <w:lvlText w:val="%5"/>
      <w:lvlJc w:val="left"/>
      <w:pPr>
        <w:ind w:left="324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C400CCC0">
      <w:start w:val="1"/>
      <w:numFmt w:val="lowerRoman"/>
      <w:lvlText w:val="%6"/>
      <w:lvlJc w:val="left"/>
      <w:pPr>
        <w:ind w:left="396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850807CA">
      <w:start w:val="1"/>
      <w:numFmt w:val="decimal"/>
      <w:lvlText w:val="%7"/>
      <w:lvlJc w:val="left"/>
      <w:pPr>
        <w:ind w:left="468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3C74BBA6">
      <w:start w:val="1"/>
      <w:numFmt w:val="lowerLetter"/>
      <w:lvlText w:val="%8"/>
      <w:lvlJc w:val="left"/>
      <w:pPr>
        <w:ind w:left="540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464C651C">
      <w:start w:val="1"/>
      <w:numFmt w:val="lowerRoman"/>
      <w:lvlText w:val="%9"/>
      <w:lvlJc w:val="left"/>
      <w:pPr>
        <w:ind w:left="612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30" w15:restartNumberingAfterBreak="0">
    <w:nsid w:val="76346E02"/>
    <w:multiLevelType w:val="hybridMultilevel"/>
    <w:tmpl w:val="FADEB256"/>
    <w:lvl w:ilvl="0" w:tplc="5476837A">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7A6C4C">
      <w:start w:val="1"/>
      <w:numFmt w:val="decimal"/>
      <w:lvlText w:val="%2)"/>
      <w:lvlJc w:val="left"/>
      <w:pPr>
        <w:ind w:left="1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3AAC06">
      <w:start w:val="1"/>
      <w:numFmt w:val="lowerRoman"/>
      <w:lvlText w:val="%3"/>
      <w:lvlJc w:val="left"/>
      <w:pPr>
        <w:ind w:left="24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400C04">
      <w:start w:val="1"/>
      <w:numFmt w:val="decimal"/>
      <w:lvlText w:val="%4"/>
      <w:lvlJc w:val="left"/>
      <w:pPr>
        <w:ind w:left="3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00CC8D4">
      <w:start w:val="1"/>
      <w:numFmt w:val="lowerLetter"/>
      <w:lvlText w:val="%5"/>
      <w:lvlJc w:val="left"/>
      <w:pPr>
        <w:ind w:left="39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DAEF6F0">
      <w:start w:val="1"/>
      <w:numFmt w:val="lowerRoman"/>
      <w:lvlText w:val="%6"/>
      <w:lvlJc w:val="left"/>
      <w:pPr>
        <w:ind w:left="46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4EB73E">
      <w:start w:val="1"/>
      <w:numFmt w:val="decimal"/>
      <w:lvlText w:val="%7"/>
      <w:lvlJc w:val="left"/>
      <w:pPr>
        <w:ind w:left="5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7684D2">
      <w:start w:val="1"/>
      <w:numFmt w:val="lowerLetter"/>
      <w:lvlText w:val="%8"/>
      <w:lvlJc w:val="left"/>
      <w:pPr>
        <w:ind w:left="60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118395C">
      <w:start w:val="1"/>
      <w:numFmt w:val="lowerRoman"/>
      <w:lvlText w:val="%9"/>
      <w:lvlJc w:val="left"/>
      <w:pPr>
        <w:ind w:left="67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677754A"/>
    <w:multiLevelType w:val="multilevel"/>
    <w:tmpl w:val="359A9D18"/>
    <w:lvl w:ilvl="0">
      <w:start w:val="1"/>
      <w:numFmt w:val="decimal"/>
      <w:lvlText w:val="%1."/>
      <w:lvlJc w:val="left"/>
      <w:pPr>
        <w:tabs>
          <w:tab w:val="num" w:pos="1009"/>
        </w:tabs>
        <w:ind w:left="1009" w:hanging="453"/>
      </w:pPr>
      <w:rPr>
        <w:rFonts w:hint="default"/>
        <w:b/>
        <w:color w:val="auto"/>
      </w:rPr>
    </w:lvl>
    <w:lvl w:ilvl="1">
      <w:start w:val="2"/>
      <w:numFmt w:val="decimal"/>
      <w:isLgl/>
      <w:lvlText w:val="%1.%2"/>
      <w:lvlJc w:val="left"/>
      <w:pPr>
        <w:ind w:left="916" w:hanging="360"/>
      </w:pPr>
      <w:rPr>
        <w:rFonts w:hint="default"/>
      </w:rPr>
    </w:lvl>
    <w:lvl w:ilvl="2">
      <w:start w:val="1"/>
      <w:numFmt w:val="decimal"/>
      <w:isLgl/>
      <w:lvlText w:val="%1.%2.%3"/>
      <w:lvlJc w:val="left"/>
      <w:pPr>
        <w:ind w:left="1276" w:hanging="720"/>
      </w:pPr>
      <w:rPr>
        <w:rFonts w:hint="default"/>
      </w:rPr>
    </w:lvl>
    <w:lvl w:ilvl="3">
      <w:start w:val="1"/>
      <w:numFmt w:val="decimal"/>
      <w:isLgl/>
      <w:lvlText w:val="%1.%2.%3.%4"/>
      <w:lvlJc w:val="left"/>
      <w:pPr>
        <w:ind w:left="1276" w:hanging="720"/>
      </w:pPr>
      <w:rPr>
        <w:rFonts w:hint="default"/>
      </w:rPr>
    </w:lvl>
    <w:lvl w:ilvl="4">
      <w:start w:val="1"/>
      <w:numFmt w:val="decimal"/>
      <w:isLgl/>
      <w:lvlText w:val="%1.%2.%3.%4.%5"/>
      <w:lvlJc w:val="left"/>
      <w:pPr>
        <w:ind w:left="1636" w:hanging="1080"/>
      </w:pPr>
      <w:rPr>
        <w:rFonts w:hint="default"/>
      </w:rPr>
    </w:lvl>
    <w:lvl w:ilvl="5">
      <w:start w:val="1"/>
      <w:numFmt w:val="decimal"/>
      <w:isLgl/>
      <w:lvlText w:val="%1.%2.%3.%4.%5.%6"/>
      <w:lvlJc w:val="left"/>
      <w:pPr>
        <w:ind w:left="1996" w:hanging="1440"/>
      </w:pPr>
      <w:rPr>
        <w:rFonts w:hint="default"/>
      </w:rPr>
    </w:lvl>
    <w:lvl w:ilvl="6">
      <w:start w:val="1"/>
      <w:numFmt w:val="decimal"/>
      <w:isLgl/>
      <w:lvlText w:val="%1.%2.%3.%4.%5.%6.%7"/>
      <w:lvlJc w:val="left"/>
      <w:pPr>
        <w:ind w:left="1996" w:hanging="1440"/>
      </w:pPr>
      <w:rPr>
        <w:rFonts w:hint="default"/>
      </w:rPr>
    </w:lvl>
    <w:lvl w:ilvl="7">
      <w:start w:val="1"/>
      <w:numFmt w:val="decimal"/>
      <w:isLgl/>
      <w:lvlText w:val="%1.%2.%3.%4.%5.%6.%7.%8"/>
      <w:lvlJc w:val="left"/>
      <w:pPr>
        <w:ind w:left="2356" w:hanging="1800"/>
      </w:pPr>
      <w:rPr>
        <w:rFonts w:hint="default"/>
      </w:rPr>
    </w:lvl>
    <w:lvl w:ilvl="8">
      <w:start w:val="1"/>
      <w:numFmt w:val="decimal"/>
      <w:isLgl/>
      <w:lvlText w:val="%1.%2.%3.%4.%5.%6.%7.%8.%9"/>
      <w:lvlJc w:val="left"/>
      <w:pPr>
        <w:ind w:left="2356" w:hanging="1800"/>
      </w:pPr>
      <w:rPr>
        <w:rFonts w:hint="default"/>
      </w:rPr>
    </w:lvl>
  </w:abstractNum>
  <w:abstractNum w:abstractNumId="32" w15:restartNumberingAfterBreak="0">
    <w:nsid w:val="79B9010E"/>
    <w:multiLevelType w:val="hybridMultilevel"/>
    <w:tmpl w:val="06901296"/>
    <w:lvl w:ilvl="0" w:tplc="544A1050">
      <w:start w:val="3"/>
      <w:numFmt w:val="decimal"/>
      <w:lvlText w:val="%1."/>
      <w:lvlJc w:val="left"/>
      <w:pPr>
        <w:ind w:left="928" w:hanging="360"/>
      </w:pPr>
      <w:rPr>
        <w:rFonts w:hint="default"/>
        <w:b w:val="0"/>
        <w:bCs/>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7B2B0277"/>
    <w:multiLevelType w:val="hybridMultilevel"/>
    <w:tmpl w:val="8C0AC3C0"/>
    <w:lvl w:ilvl="0" w:tplc="2E8622CE">
      <w:start w:val="2"/>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1E2590">
      <w:start w:val="1"/>
      <w:numFmt w:val="lowerLetter"/>
      <w:lvlText w:val="%2"/>
      <w:lvlJc w:val="left"/>
      <w:pPr>
        <w:ind w:left="2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AC93AC">
      <w:start w:val="1"/>
      <w:numFmt w:val="lowerRoman"/>
      <w:lvlText w:val="%3"/>
      <w:lvlJc w:val="left"/>
      <w:pPr>
        <w:ind w:left="2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487248">
      <w:start w:val="1"/>
      <w:numFmt w:val="decimal"/>
      <w:lvlText w:val="%4"/>
      <w:lvlJc w:val="left"/>
      <w:pPr>
        <w:ind w:left="3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F0DB7E">
      <w:start w:val="1"/>
      <w:numFmt w:val="lowerLetter"/>
      <w:lvlText w:val="%5"/>
      <w:lvlJc w:val="left"/>
      <w:pPr>
        <w:ind w:left="4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545066">
      <w:start w:val="1"/>
      <w:numFmt w:val="lowerRoman"/>
      <w:lvlText w:val="%6"/>
      <w:lvlJc w:val="left"/>
      <w:pPr>
        <w:ind w:left="5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EE8392">
      <w:start w:val="1"/>
      <w:numFmt w:val="decimal"/>
      <w:lvlText w:val="%7"/>
      <w:lvlJc w:val="left"/>
      <w:pPr>
        <w:ind w:left="5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86F9BA">
      <w:start w:val="1"/>
      <w:numFmt w:val="lowerLetter"/>
      <w:lvlText w:val="%8"/>
      <w:lvlJc w:val="left"/>
      <w:pPr>
        <w:ind w:left="6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CB052">
      <w:start w:val="1"/>
      <w:numFmt w:val="lowerRoman"/>
      <w:lvlText w:val="%9"/>
      <w:lvlJc w:val="left"/>
      <w:pPr>
        <w:ind w:left="7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C3722CF"/>
    <w:multiLevelType w:val="hybridMultilevel"/>
    <w:tmpl w:val="3F1A2A32"/>
    <w:lvl w:ilvl="0" w:tplc="379A625E">
      <w:start w:val="1"/>
      <w:numFmt w:val="lowerLetter"/>
      <w:lvlText w:val="%1)"/>
      <w:lvlJc w:val="left"/>
      <w:pPr>
        <w:ind w:left="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F7865B4">
      <w:start w:val="1"/>
      <w:numFmt w:val="lowerLetter"/>
      <w:lvlText w:val="%2"/>
      <w:lvlJc w:val="left"/>
      <w:pPr>
        <w:ind w:left="19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448F92C">
      <w:start w:val="1"/>
      <w:numFmt w:val="lowerRoman"/>
      <w:lvlText w:val="%3"/>
      <w:lvlJc w:val="left"/>
      <w:pPr>
        <w:ind w:left="27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06EBA68">
      <w:start w:val="1"/>
      <w:numFmt w:val="decimal"/>
      <w:lvlText w:val="%4"/>
      <w:lvlJc w:val="left"/>
      <w:pPr>
        <w:ind w:left="34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6A8FD60">
      <w:start w:val="1"/>
      <w:numFmt w:val="lowerLetter"/>
      <w:lvlText w:val="%5"/>
      <w:lvlJc w:val="left"/>
      <w:pPr>
        <w:ind w:left="41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86091EC">
      <w:start w:val="1"/>
      <w:numFmt w:val="lowerRoman"/>
      <w:lvlText w:val="%6"/>
      <w:lvlJc w:val="left"/>
      <w:pPr>
        <w:ind w:left="48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82A9C90">
      <w:start w:val="1"/>
      <w:numFmt w:val="decimal"/>
      <w:lvlText w:val="%7"/>
      <w:lvlJc w:val="left"/>
      <w:pPr>
        <w:ind w:left="55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632C476">
      <w:start w:val="1"/>
      <w:numFmt w:val="lowerLetter"/>
      <w:lvlText w:val="%8"/>
      <w:lvlJc w:val="left"/>
      <w:pPr>
        <w:ind w:left="6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734B9FE">
      <w:start w:val="1"/>
      <w:numFmt w:val="lowerRoman"/>
      <w:lvlText w:val="%9"/>
      <w:lvlJc w:val="left"/>
      <w:pPr>
        <w:ind w:left="7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27"/>
  </w:num>
  <w:num w:numId="2">
    <w:abstractNumId w:val="26"/>
  </w:num>
  <w:num w:numId="3">
    <w:abstractNumId w:val="14"/>
  </w:num>
  <w:num w:numId="4">
    <w:abstractNumId w:val="16"/>
  </w:num>
  <w:num w:numId="5">
    <w:abstractNumId w:val="2"/>
  </w:num>
  <w:num w:numId="6">
    <w:abstractNumId w:val="21"/>
  </w:num>
  <w:num w:numId="7">
    <w:abstractNumId w:val="1"/>
  </w:num>
  <w:num w:numId="8">
    <w:abstractNumId w:val="22"/>
  </w:num>
  <w:num w:numId="9">
    <w:abstractNumId w:val="33"/>
  </w:num>
  <w:num w:numId="10">
    <w:abstractNumId w:val="34"/>
  </w:num>
  <w:num w:numId="11">
    <w:abstractNumId w:val="28"/>
  </w:num>
  <w:num w:numId="12">
    <w:abstractNumId w:val="17"/>
  </w:num>
  <w:num w:numId="13">
    <w:abstractNumId w:val="18"/>
  </w:num>
  <w:num w:numId="14">
    <w:abstractNumId w:val="30"/>
  </w:num>
  <w:num w:numId="15">
    <w:abstractNumId w:val="23"/>
  </w:num>
  <w:num w:numId="16">
    <w:abstractNumId w:val="9"/>
  </w:num>
  <w:num w:numId="17">
    <w:abstractNumId w:val="25"/>
  </w:num>
  <w:num w:numId="18">
    <w:abstractNumId w:val="3"/>
  </w:num>
  <w:num w:numId="19">
    <w:abstractNumId w:val="20"/>
  </w:num>
  <w:num w:numId="20">
    <w:abstractNumId w:val="19"/>
  </w:num>
  <w:num w:numId="21">
    <w:abstractNumId w:val="29"/>
  </w:num>
  <w:num w:numId="22">
    <w:abstractNumId w:val="5"/>
  </w:num>
  <w:num w:numId="23">
    <w:abstractNumId w:val="15"/>
  </w:num>
  <w:num w:numId="24">
    <w:abstractNumId w:val="11"/>
  </w:num>
  <w:num w:numId="25">
    <w:abstractNumId w:val="0"/>
  </w:num>
  <w:num w:numId="26">
    <w:abstractNumId w:val="13"/>
  </w:num>
  <w:num w:numId="27">
    <w:abstractNumId w:val="31"/>
  </w:num>
  <w:num w:numId="28">
    <w:abstractNumId w:val="6"/>
  </w:num>
  <w:num w:numId="29">
    <w:abstractNumId w:val="8"/>
  </w:num>
  <w:num w:numId="30">
    <w:abstractNumId w:val="4"/>
  </w:num>
  <w:num w:numId="31">
    <w:abstractNumId w:val="12"/>
  </w:num>
  <w:num w:numId="32">
    <w:abstractNumId w:val="7"/>
  </w:num>
  <w:num w:numId="33">
    <w:abstractNumId w:val="32"/>
  </w:num>
  <w:num w:numId="34">
    <w:abstractNumId w:val="24"/>
  </w:num>
  <w:num w:numId="35">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6E2"/>
    <w:rsid w:val="00000D9F"/>
    <w:rsid w:val="00037DF1"/>
    <w:rsid w:val="00042671"/>
    <w:rsid w:val="00053377"/>
    <w:rsid w:val="00075B07"/>
    <w:rsid w:val="000816C4"/>
    <w:rsid w:val="00090F35"/>
    <w:rsid w:val="00090FC6"/>
    <w:rsid w:val="00096AEA"/>
    <w:rsid w:val="000B5EFA"/>
    <w:rsid w:val="000E79A1"/>
    <w:rsid w:val="000F1035"/>
    <w:rsid w:val="001012F9"/>
    <w:rsid w:val="00112614"/>
    <w:rsid w:val="00121708"/>
    <w:rsid w:val="00126C14"/>
    <w:rsid w:val="00132303"/>
    <w:rsid w:val="001347DE"/>
    <w:rsid w:val="001500D4"/>
    <w:rsid w:val="00181783"/>
    <w:rsid w:val="00192608"/>
    <w:rsid w:val="001A6DB7"/>
    <w:rsid w:val="001F2213"/>
    <w:rsid w:val="001F4439"/>
    <w:rsid w:val="00295919"/>
    <w:rsid w:val="002C4373"/>
    <w:rsid w:val="002D0149"/>
    <w:rsid w:val="002D66AA"/>
    <w:rsid w:val="002D7D4D"/>
    <w:rsid w:val="002E79A0"/>
    <w:rsid w:val="002F0533"/>
    <w:rsid w:val="002F411B"/>
    <w:rsid w:val="002F420A"/>
    <w:rsid w:val="003328F4"/>
    <w:rsid w:val="00374100"/>
    <w:rsid w:val="0038693A"/>
    <w:rsid w:val="003C0A2F"/>
    <w:rsid w:val="003C3E95"/>
    <w:rsid w:val="003F779F"/>
    <w:rsid w:val="00402354"/>
    <w:rsid w:val="00434269"/>
    <w:rsid w:val="00452627"/>
    <w:rsid w:val="00473681"/>
    <w:rsid w:val="00486972"/>
    <w:rsid w:val="004A717F"/>
    <w:rsid w:val="004B322A"/>
    <w:rsid w:val="004B7055"/>
    <w:rsid w:val="004C6587"/>
    <w:rsid w:val="005113FA"/>
    <w:rsid w:val="00520700"/>
    <w:rsid w:val="00522CA0"/>
    <w:rsid w:val="00526019"/>
    <w:rsid w:val="00544CE4"/>
    <w:rsid w:val="00547C1E"/>
    <w:rsid w:val="00573E69"/>
    <w:rsid w:val="00586844"/>
    <w:rsid w:val="005B0AF6"/>
    <w:rsid w:val="005D07CE"/>
    <w:rsid w:val="005E66B8"/>
    <w:rsid w:val="005F4845"/>
    <w:rsid w:val="00601B63"/>
    <w:rsid w:val="00617317"/>
    <w:rsid w:val="0062325C"/>
    <w:rsid w:val="00646964"/>
    <w:rsid w:val="006724B9"/>
    <w:rsid w:val="00680B89"/>
    <w:rsid w:val="006B009C"/>
    <w:rsid w:val="006F1D0B"/>
    <w:rsid w:val="006F233B"/>
    <w:rsid w:val="0070265B"/>
    <w:rsid w:val="0073474E"/>
    <w:rsid w:val="00735382"/>
    <w:rsid w:val="00750B20"/>
    <w:rsid w:val="007748B0"/>
    <w:rsid w:val="00774C73"/>
    <w:rsid w:val="00777AE0"/>
    <w:rsid w:val="007A0DCE"/>
    <w:rsid w:val="007B2876"/>
    <w:rsid w:val="007B3A57"/>
    <w:rsid w:val="008124FC"/>
    <w:rsid w:val="00826FA8"/>
    <w:rsid w:val="0084686D"/>
    <w:rsid w:val="00860195"/>
    <w:rsid w:val="00866F67"/>
    <w:rsid w:val="00875A50"/>
    <w:rsid w:val="008857FC"/>
    <w:rsid w:val="008B281A"/>
    <w:rsid w:val="008C58F4"/>
    <w:rsid w:val="008C719C"/>
    <w:rsid w:val="008D5CDA"/>
    <w:rsid w:val="008F2231"/>
    <w:rsid w:val="00902E64"/>
    <w:rsid w:val="00910313"/>
    <w:rsid w:val="00922B1E"/>
    <w:rsid w:val="009329E7"/>
    <w:rsid w:val="00941BD4"/>
    <w:rsid w:val="00976C11"/>
    <w:rsid w:val="009C47EF"/>
    <w:rsid w:val="009D0FEA"/>
    <w:rsid w:val="009F13CC"/>
    <w:rsid w:val="00A110AA"/>
    <w:rsid w:val="00A22538"/>
    <w:rsid w:val="00A427BC"/>
    <w:rsid w:val="00A650B7"/>
    <w:rsid w:val="00A75EB6"/>
    <w:rsid w:val="00A81560"/>
    <w:rsid w:val="00A87599"/>
    <w:rsid w:val="00A905F0"/>
    <w:rsid w:val="00B11893"/>
    <w:rsid w:val="00B1339F"/>
    <w:rsid w:val="00B221F0"/>
    <w:rsid w:val="00B2357E"/>
    <w:rsid w:val="00B246E2"/>
    <w:rsid w:val="00B45A04"/>
    <w:rsid w:val="00B47222"/>
    <w:rsid w:val="00B7375E"/>
    <w:rsid w:val="00B823C5"/>
    <w:rsid w:val="00BA0F6D"/>
    <w:rsid w:val="00BB1D16"/>
    <w:rsid w:val="00BB32C1"/>
    <w:rsid w:val="00BC40FC"/>
    <w:rsid w:val="00BD15DD"/>
    <w:rsid w:val="00BF0A69"/>
    <w:rsid w:val="00C15AF4"/>
    <w:rsid w:val="00C31C54"/>
    <w:rsid w:val="00C81178"/>
    <w:rsid w:val="00C876E4"/>
    <w:rsid w:val="00C92BA7"/>
    <w:rsid w:val="00C961EF"/>
    <w:rsid w:val="00CB08E6"/>
    <w:rsid w:val="00CB2872"/>
    <w:rsid w:val="00D00067"/>
    <w:rsid w:val="00D00E56"/>
    <w:rsid w:val="00D0298D"/>
    <w:rsid w:val="00D51B61"/>
    <w:rsid w:val="00D609EA"/>
    <w:rsid w:val="00D834FA"/>
    <w:rsid w:val="00DB3AB7"/>
    <w:rsid w:val="00DC7A3C"/>
    <w:rsid w:val="00E3084D"/>
    <w:rsid w:val="00E36E4B"/>
    <w:rsid w:val="00E44248"/>
    <w:rsid w:val="00E45BA4"/>
    <w:rsid w:val="00E566C6"/>
    <w:rsid w:val="00E836DC"/>
    <w:rsid w:val="00E906DF"/>
    <w:rsid w:val="00EC5458"/>
    <w:rsid w:val="00EF2303"/>
    <w:rsid w:val="00F348D6"/>
    <w:rsid w:val="00F50778"/>
    <w:rsid w:val="00F575F4"/>
    <w:rsid w:val="00F60D84"/>
    <w:rsid w:val="00F84BDE"/>
    <w:rsid w:val="00F92806"/>
    <w:rsid w:val="00FA1AED"/>
    <w:rsid w:val="00FA2436"/>
    <w:rsid w:val="00FA4BA3"/>
    <w:rsid w:val="00FB0F73"/>
    <w:rsid w:val="00FD3B57"/>
    <w:rsid w:val="00FE1B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2E41EA-C1A9-449E-8E8F-D7E672C3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2806"/>
  </w:style>
  <w:style w:type="paragraph" w:styleId="Nagwek1">
    <w:name w:val="heading 1"/>
    <w:basedOn w:val="Normalny"/>
    <w:next w:val="Normalny"/>
    <w:link w:val="Nagwek1Znak"/>
    <w:uiPriority w:val="9"/>
    <w:qFormat/>
    <w:rsid w:val="00976C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B009C"/>
    <w:pPr>
      <w:ind w:left="720"/>
      <w:contextualSpacing/>
    </w:pPr>
  </w:style>
  <w:style w:type="table" w:customStyle="1" w:styleId="TableGrid">
    <w:name w:val="TableGrid"/>
    <w:rsid w:val="008F2231"/>
    <w:pPr>
      <w:spacing w:after="0" w:line="240" w:lineRule="auto"/>
    </w:pPr>
    <w:rPr>
      <w:rFonts w:eastAsia="Times New Roman"/>
      <w:lang w:eastAsia="pl-PL"/>
    </w:rPr>
    <w:tblPr>
      <w:tblCellMar>
        <w:top w:w="0" w:type="dxa"/>
        <w:left w:w="0" w:type="dxa"/>
        <w:bottom w:w="0" w:type="dxa"/>
        <w:right w:w="0" w:type="dxa"/>
      </w:tblCellMar>
    </w:tblPr>
  </w:style>
  <w:style w:type="table" w:customStyle="1" w:styleId="TableGrid1">
    <w:name w:val="TableGrid1"/>
    <w:rsid w:val="008F2231"/>
    <w:pPr>
      <w:spacing w:after="0" w:line="240" w:lineRule="auto"/>
    </w:pPr>
    <w:rPr>
      <w:rFonts w:eastAsia="Times New Roman"/>
      <w:lang w:eastAsia="pl-PL"/>
    </w:rPr>
    <w:tblPr>
      <w:tblCellMar>
        <w:top w:w="0" w:type="dxa"/>
        <w:left w:w="0" w:type="dxa"/>
        <w:bottom w:w="0" w:type="dxa"/>
        <w:right w:w="0" w:type="dxa"/>
      </w:tblCellMar>
    </w:tblPr>
  </w:style>
  <w:style w:type="table" w:customStyle="1" w:styleId="TableGrid2">
    <w:name w:val="TableGrid2"/>
    <w:rsid w:val="006F1D0B"/>
    <w:pPr>
      <w:spacing w:after="0" w:line="240" w:lineRule="auto"/>
    </w:pPr>
    <w:rPr>
      <w:rFonts w:eastAsia="Times New Roman"/>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735382"/>
    <w:rPr>
      <w:color w:val="0563C1" w:themeColor="hyperlink"/>
      <w:u w:val="single"/>
    </w:rPr>
  </w:style>
  <w:style w:type="paragraph" w:styleId="NormalnyWeb">
    <w:name w:val="Normal (Web)"/>
    <w:basedOn w:val="Normalny"/>
    <w:uiPriority w:val="99"/>
    <w:unhideWhenUsed/>
    <w:rsid w:val="001F4439"/>
    <w:pPr>
      <w:spacing w:before="100" w:beforeAutospacing="1" w:after="100" w:afterAutospacing="1" w:line="240" w:lineRule="auto"/>
      <w:jc w:val="both"/>
    </w:pPr>
    <w:rPr>
      <w:rFonts w:ascii="Arial" w:eastAsia="Times New Roman" w:hAnsi="Arial" w:cs="Times New Roman"/>
      <w:sz w:val="20"/>
      <w:szCs w:val="20"/>
      <w:lang w:eastAsia="pl-PL"/>
    </w:rPr>
  </w:style>
  <w:style w:type="paragraph" w:styleId="Tekstprzypisudolnego">
    <w:name w:val="footnote text"/>
    <w:aliases w:val="Podrozdział"/>
    <w:basedOn w:val="Normalny"/>
    <w:link w:val="TekstprzypisudolnegoZnak"/>
    <w:unhideWhenUsed/>
    <w:rsid w:val="001F4439"/>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rsid w:val="001F4439"/>
    <w:rPr>
      <w:sz w:val="20"/>
      <w:szCs w:val="20"/>
    </w:rPr>
  </w:style>
  <w:style w:type="table" w:styleId="Tabela-Siatka">
    <w:name w:val="Table Grid"/>
    <w:basedOn w:val="Standardowy"/>
    <w:uiPriority w:val="59"/>
    <w:rsid w:val="009329E7"/>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A81560"/>
    <w:pPr>
      <w:spacing w:after="120" w:line="240" w:lineRule="auto"/>
    </w:pPr>
    <w:rPr>
      <w:rFonts w:ascii="font185" w:eastAsia="font185" w:hAnsi="font185" w:cs="font185"/>
      <w:sz w:val="16"/>
      <w:szCs w:val="16"/>
      <w:lang w:val="x-none" w:eastAsia="pl-PL"/>
    </w:rPr>
  </w:style>
  <w:style w:type="paragraph" w:styleId="Tekstdymka">
    <w:name w:val="Balloon Text"/>
    <w:basedOn w:val="Normalny"/>
    <w:link w:val="TekstdymkaZnak"/>
    <w:uiPriority w:val="99"/>
    <w:semiHidden/>
    <w:unhideWhenUsed/>
    <w:rsid w:val="000533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3377"/>
    <w:rPr>
      <w:rFonts w:ascii="Segoe UI" w:hAnsi="Segoe UI" w:cs="Segoe UI"/>
      <w:sz w:val="18"/>
      <w:szCs w:val="18"/>
    </w:rPr>
  </w:style>
  <w:style w:type="paragraph" w:styleId="Nagwek">
    <w:name w:val="header"/>
    <w:basedOn w:val="Normalny"/>
    <w:link w:val="NagwekZnak"/>
    <w:rsid w:val="00866F67"/>
    <w:pPr>
      <w:tabs>
        <w:tab w:val="center" w:pos="4536"/>
        <w:tab w:val="right" w:pos="9072"/>
      </w:tabs>
      <w:suppressAutoHyphens/>
      <w:spacing w:after="0" w:line="240" w:lineRule="auto"/>
    </w:pPr>
    <w:rPr>
      <w:rFonts w:ascii="Times New Roman" w:eastAsia="Times New Roman" w:hAnsi="Times New Roman" w:cs="Times New Roman"/>
      <w:sz w:val="24"/>
      <w:szCs w:val="24"/>
      <w:lang w:val="x-none" w:eastAsia="ar-SA"/>
    </w:rPr>
  </w:style>
  <w:style w:type="character" w:customStyle="1" w:styleId="NagwekZnak">
    <w:name w:val="Nagłówek Znak"/>
    <w:basedOn w:val="Domylnaczcionkaakapitu"/>
    <w:link w:val="Nagwek"/>
    <w:rsid w:val="00866F67"/>
    <w:rPr>
      <w:rFonts w:ascii="Times New Roman" w:eastAsia="Times New Roman" w:hAnsi="Times New Roman" w:cs="Times New Roman"/>
      <w:sz w:val="24"/>
      <w:szCs w:val="24"/>
      <w:lang w:val="x-none" w:eastAsia="ar-SA"/>
    </w:rPr>
  </w:style>
  <w:style w:type="paragraph" w:customStyle="1" w:styleId="pkt">
    <w:name w:val="pkt"/>
    <w:basedOn w:val="Normalny"/>
    <w:link w:val="pktZnak"/>
    <w:rsid w:val="00181783"/>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181783"/>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uiPriority w:val="9"/>
    <w:rsid w:val="00976C1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448227">
      <w:bodyDiv w:val="1"/>
      <w:marLeft w:val="0"/>
      <w:marRight w:val="0"/>
      <w:marTop w:val="0"/>
      <w:marBottom w:val="0"/>
      <w:divBdr>
        <w:top w:val="none" w:sz="0" w:space="0" w:color="auto"/>
        <w:left w:val="none" w:sz="0" w:space="0" w:color="auto"/>
        <w:bottom w:val="none" w:sz="0" w:space="0" w:color="auto"/>
        <w:right w:val="none" w:sz="0" w:space="0" w:color="auto"/>
      </w:divBdr>
    </w:div>
    <w:div w:id="205947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hyperlink" Target="mailto:przetarg@liw.p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F7C1C-ABFE-4A29-A32F-653C26D9B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1939</TotalTime>
  <Pages>1</Pages>
  <Words>8550</Words>
  <Characters>51305</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dc:creator>
  <cp:keywords/>
  <dc:description/>
  <cp:lastModifiedBy>Ewa</cp:lastModifiedBy>
  <cp:revision>76</cp:revision>
  <cp:lastPrinted>2023-11-15T08:01:00Z</cp:lastPrinted>
  <dcterms:created xsi:type="dcterms:W3CDTF">2021-04-07T10:46:00Z</dcterms:created>
  <dcterms:modified xsi:type="dcterms:W3CDTF">2023-11-16T11:40:00Z</dcterms:modified>
</cp:coreProperties>
</file>