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D40C" w14:textId="77777777" w:rsidR="00A8294B" w:rsidRDefault="00A8294B" w:rsidP="00A8294B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63149DE9" w14:textId="77777777" w:rsidR="005511DC" w:rsidRPr="005511DC" w:rsidRDefault="005511DC" w:rsidP="00A8294B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28FACD69" w14:textId="77777777" w:rsidR="005511DC" w:rsidRPr="005511DC" w:rsidRDefault="005511DC" w:rsidP="00F51E65">
      <w:pPr>
        <w:spacing w:before="120" w:after="0" w:line="276" w:lineRule="auto"/>
        <w:jc w:val="center"/>
        <w:rPr>
          <w:rFonts w:ascii="Calibri" w:eastAsia="Calibri" w:hAnsi="Calibri" w:cs="Calibri"/>
        </w:rPr>
      </w:pPr>
      <w:r w:rsidRPr="003D2E91">
        <w:rPr>
          <w:rFonts w:ascii="Calibri" w:eastAsia="Calibri" w:hAnsi="Calibri" w:cs="Calibri"/>
        </w:rPr>
        <w:t xml:space="preserve">o </w:t>
      </w:r>
      <w:r w:rsidR="003D2E91" w:rsidRPr="003D2E91">
        <w:rPr>
          <w:rFonts w:ascii="Calibri" w:eastAsia="Calibri" w:hAnsi="Calibri" w:cs="Calibri"/>
        </w:rPr>
        <w:t xml:space="preserve">aktualności informacji zawartych w oświadczeniu, o którym mowa w art. 125 ust. 1 </w:t>
      </w:r>
      <w:r w:rsidR="003D2E91">
        <w:rPr>
          <w:rFonts w:ascii="Calibri" w:eastAsia="Calibri" w:hAnsi="Calibri" w:cs="Calibri"/>
        </w:rPr>
        <w:br/>
      </w:r>
      <w:r w:rsidRPr="003D2E91">
        <w:rPr>
          <w:rFonts w:ascii="Calibri" w:eastAsia="Calibri" w:hAnsi="Calibri" w:cs="Calibri"/>
        </w:rPr>
        <w:t>ustawy z dnia</w:t>
      </w:r>
      <w:r w:rsidRPr="005511DC">
        <w:rPr>
          <w:rFonts w:ascii="Calibri" w:eastAsia="Calibri" w:hAnsi="Calibri" w:cs="Calibri"/>
        </w:rPr>
        <w:t xml:space="preserve"> 11 września 2019 r. Prawo zamówień publicznych (dalej jako: ustawa PZP</w:t>
      </w:r>
      <w:r>
        <w:rPr>
          <w:rFonts w:ascii="Calibri" w:eastAsia="Calibri" w:hAnsi="Calibri" w:cs="Calibri"/>
        </w:rPr>
        <w:t>)</w:t>
      </w:r>
    </w:p>
    <w:p w14:paraId="79B20557" w14:textId="77777777" w:rsidR="00A8294B" w:rsidRPr="005511DC" w:rsidRDefault="00A8294B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D83CED2" w14:textId="77777777" w:rsidR="005511DC" w:rsidRPr="005511DC" w:rsidRDefault="00A8294B" w:rsidP="00F51E65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>
        <w:rPr>
          <w:rFonts w:ascii="Calibri" w:hAnsi="Calibri" w:cs="Calibri"/>
          <w:bCs/>
          <w:lang w:eastAsia="ar-SA"/>
        </w:rPr>
        <w:t xml:space="preserve">W związku ze złożeniem oferty </w:t>
      </w:r>
      <w:r w:rsidR="00F0041F">
        <w:rPr>
          <w:rFonts w:ascii="Calibri" w:hAnsi="Calibri" w:cs="Calibri"/>
          <w:bCs/>
          <w:lang w:eastAsia="ar-SA"/>
        </w:rPr>
        <w:t xml:space="preserve">w </w:t>
      </w:r>
      <w:r w:rsidR="005511DC"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="005511DC"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 w:rsidR="005511DC">
        <w:rPr>
          <w:rFonts w:ascii="Calibri" w:hAnsi="Calibri" w:cs="Calibri"/>
          <w:lang w:eastAsia="ar-SA"/>
        </w:rPr>
        <w:t xml:space="preserve"> pn.</w:t>
      </w:r>
    </w:p>
    <w:p w14:paraId="04A21DA4" w14:textId="37BC3F8B" w:rsidR="005511DC" w:rsidRDefault="005511DC" w:rsidP="006D7385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="006D7385" w:rsidRPr="006D7385">
        <w:rPr>
          <w:rFonts w:ascii="Calibri" w:hAnsi="Calibri" w:cs="Calibri"/>
          <w:b/>
        </w:rPr>
        <w:t xml:space="preserve">Sukcesywna dostawa oleju opałowego lekkiego </w:t>
      </w:r>
      <w:r w:rsidR="006D7385">
        <w:rPr>
          <w:rFonts w:ascii="Calibri" w:hAnsi="Calibri" w:cs="Calibri"/>
          <w:b/>
        </w:rPr>
        <w:br/>
      </w:r>
      <w:r w:rsidR="006D7385" w:rsidRPr="006D7385">
        <w:rPr>
          <w:rFonts w:ascii="Calibri" w:hAnsi="Calibri" w:cs="Calibri"/>
          <w:b/>
        </w:rPr>
        <w:t>do 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7ED6E827" w14:textId="77777777" w:rsidR="001E6E68" w:rsidRPr="001E6E68" w:rsidRDefault="001E6E68" w:rsidP="006D7385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5A57DDC4" w14:textId="6CFAE114" w:rsidR="005511DC" w:rsidRPr="005511DC" w:rsidRDefault="005511DC" w:rsidP="006D7385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>r sprawy: D.</w:t>
      </w:r>
      <w:r w:rsidR="0027755C">
        <w:rPr>
          <w:rFonts w:ascii="Calibri" w:hAnsi="Calibri" w:cs="Calibri"/>
          <w:b/>
        </w:rPr>
        <w:t>262.</w:t>
      </w:r>
      <w:r w:rsidR="00445774">
        <w:rPr>
          <w:rFonts w:ascii="Calibri" w:hAnsi="Calibri" w:cs="Calibri"/>
          <w:b/>
        </w:rPr>
        <w:t>4</w:t>
      </w:r>
      <w:r w:rsidR="00CB41B9">
        <w:rPr>
          <w:rFonts w:ascii="Calibri" w:hAnsi="Calibri" w:cs="Calibri"/>
          <w:b/>
        </w:rPr>
        <w:t>.2023</w:t>
      </w:r>
    </w:p>
    <w:p w14:paraId="0850994C" w14:textId="77777777" w:rsidR="006D7385" w:rsidRDefault="006D7385" w:rsidP="006D7385">
      <w:pPr>
        <w:pStyle w:val="Tekstblokowy"/>
        <w:spacing w:before="0" w:after="120" w:line="276" w:lineRule="auto"/>
        <w:ind w:left="0" w:firstLine="0"/>
        <w:jc w:val="both"/>
        <w:rPr>
          <w:rFonts w:ascii="Calibri" w:hAnsi="Calibri" w:cs="Calibri"/>
          <w:sz w:val="22"/>
        </w:rPr>
      </w:pPr>
    </w:p>
    <w:p w14:paraId="519B5430" w14:textId="27051057" w:rsidR="006D7385" w:rsidRDefault="006D7385" w:rsidP="006D7385">
      <w:pPr>
        <w:pStyle w:val="Tekstblokowy"/>
        <w:spacing w:before="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4EF98649" w14:textId="77777777" w:rsidR="006D7385" w:rsidRDefault="006D7385" w:rsidP="006D7385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 xml:space="preserve">Wykonawcy*: 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……………………………………………………………...</w:t>
      </w:r>
    </w:p>
    <w:p w14:paraId="55A177FC" w14:textId="77777777" w:rsidR="006D7385" w:rsidRDefault="006D7385" w:rsidP="006D7385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………………………………………………………………..</w:t>
      </w:r>
    </w:p>
    <w:p w14:paraId="2E84D3BE" w14:textId="77777777" w:rsidR="006D7385" w:rsidRPr="00AA738B" w:rsidRDefault="006D7385" w:rsidP="006D7385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38BBE7A8" w14:textId="77777777" w:rsidR="006D7385" w:rsidRPr="00632F1B" w:rsidRDefault="006D7385" w:rsidP="006D7385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632F1B">
        <w:rPr>
          <w:rFonts w:ascii="Calibri" w:hAnsi="Calibri" w:cs="Calibri"/>
          <w:sz w:val="22"/>
        </w:rPr>
        <w:t>lub</w:t>
      </w:r>
    </w:p>
    <w:p w14:paraId="1BB2E463" w14:textId="77777777" w:rsidR="006D7385" w:rsidRDefault="006D7385" w:rsidP="006D7385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b/>
          <w:sz w:val="22"/>
        </w:rPr>
        <w:t xml:space="preserve">Podmiotu udostępniającego zasoby*: 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…………………………….</w:t>
      </w:r>
    </w:p>
    <w:p w14:paraId="38F060F7" w14:textId="77777777" w:rsidR="006D7385" w:rsidRDefault="006D7385" w:rsidP="006D7385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………………………………………………………………..</w:t>
      </w:r>
    </w:p>
    <w:p w14:paraId="78C4A3A4" w14:textId="77777777" w:rsidR="006D7385" w:rsidRPr="00AA738B" w:rsidRDefault="006D7385" w:rsidP="006D7385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 xml:space="preserve"> 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2AC6C876" w14:textId="77777777" w:rsidR="006D7385" w:rsidRPr="00AA3512" w:rsidRDefault="006D7385" w:rsidP="006D7385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i/>
          <w:sz w:val="20"/>
        </w:rPr>
      </w:pPr>
      <w:r w:rsidRPr="00AA3512">
        <w:rPr>
          <w:rFonts w:ascii="Calibri" w:hAnsi="Calibri" w:cs="Calibri"/>
          <w:i/>
          <w:sz w:val="20"/>
        </w:rPr>
        <w:t>(</w:t>
      </w:r>
      <w:r w:rsidRPr="00B1695E">
        <w:rPr>
          <w:rFonts w:ascii="Calibri" w:hAnsi="Calibri" w:cs="Calibri"/>
          <w:i/>
          <w:sz w:val="20"/>
          <w:u w:val="single"/>
        </w:rPr>
        <w:t>*pozostawić puste, jeżeli nie dotyczy</w:t>
      </w:r>
      <w:r w:rsidRPr="00AA3512">
        <w:rPr>
          <w:rFonts w:ascii="Calibri" w:hAnsi="Calibri" w:cs="Calibri"/>
          <w:i/>
          <w:sz w:val="20"/>
        </w:rPr>
        <w:t>)</w:t>
      </w:r>
    </w:p>
    <w:p w14:paraId="36128DB7" w14:textId="4BDE7610" w:rsidR="00A8294B" w:rsidRDefault="00A8294B" w:rsidP="00A8294B">
      <w:pPr>
        <w:spacing w:after="0" w:line="276" w:lineRule="auto"/>
        <w:jc w:val="both"/>
        <w:rPr>
          <w:rFonts w:ascii="Calibri" w:hAnsi="Calibri" w:cs="Calibri"/>
        </w:rPr>
      </w:pPr>
    </w:p>
    <w:p w14:paraId="54713879" w14:textId="3A3087AE" w:rsidR="006D7385" w:rsidRDefault="006D7385" w:rsidP="006D7385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5511DC">
        <w:rPr>
          <w:rFonts w:ascii="Calibri" w:hAnsi="Calibri" w:cs="Calibri"/>
        </w:rPr>
        <w:t xml:space="preserve">ędąc należycie upoważnionym do </w:t>
      </w:r>
      <w:r>
        <w:rPr>
          <w:rFonts w:ascii="Calibri" w:hAnsi="Calibri" w:cs="Calibri"/>
        </w:rPr>
        <w:t xml:space="preserve">jego reprezentowania, </w:t>
      </w:r>
      <w:r w:rsidRPr="00285B6B">
        <w:rPr>
          <w:rFonts w:ascii="Calibri" w:hAnsi="Calibri" w:cs="Calibri"/>
          <w:b/>
        </w:rPr>
        <w:t>oświadczam</w:t>
      </w:r>
      <w:r>
        <w:rPr>
          <w:rFonts w:ascii="Calibri" w:hAnsi="Calibri" w:cs="Calibri"/>
        </w:rPr>
        <w:t>:</w:t>
      </w:r>
    </w:p>
    <w:p w14:paraId="306410FD" w14:textId="77777777" w:rsidR="006D7385" w:rsidRDefault="006D7385" w:rsidP="00A8294B">
      <w:pPr>
        <w:spacing w:after="0" w:line="276" w:lineRule="auto"/>
        <w:jc w:val="both"/>
        <w:rPr>
          <w:rFonts w:ascii="Calibri" w:hAnsi="Calibri" w:cs="Calibri"/>
        </w:rPr>
      </w:pPr>
    </w:p>
    <w:p w14:paraId="00D37FC6" w14:textId="540D65EF" w:rsidR="00A8294B" w:rsidRDefault="00A8294B" w:rsidP="00A8294B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Pr="00A8294B">
        <w:rPr>
          <w:rFonts w:ascii="Calibri" w:hAnsi="Calibri" w:cs="Calibri"/>
        </w:rPr>
        <w:t>informacje zawarte w  oświadczeniu, o którym mowa w art. 125 ust. 1  ustawy  PZP</w:t>
      </w:r>
      <w:r>
        <w:rPr>
          <w:rFonts w:ascii="Calibri" w:hAnsi="Calibri" w:cs="Calibri"/>
        </w:rPr>
        <w:t>,</w:t>
      </w:r>
      <w:r w:rsidRPr="00A8294B">
        <w:rPr>
          <w:rFonts w:ascii="Calibri" w:hAnsi="Calibri" w:cs="Calibri"/>
        </w:rPr>
        <w:t xml:space="preserve"> przedłożonym wraz z ofertą przez Wykonawcę</w:t>
      </w:r>
      <w:r w:rsidR="00F51E6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A8294B">
        <w:rPr>
          <w:rFonts w:ascii="Calibri" w:hAnsi="Calibri" w:cs="Calibri"/>
        </w:rPr>
        <w:t xml:space="preserve">są aktualne w zakresie podstaw wykluczenia </w:t>
      </w:r>
      <w:r>
        <w:rPr>
          <w:rFonts w:ascii="Calibri" w:hAnsi="Calibri" w:cs="Calibri"/>
        </w:rPr>
        <w:br/>
      </w:r>
      <w:r w:rsidRPr="00A8294B">
        <w:rPr>
          <w:rFonts w:ascii="Calibri" w:hAnsi="Calibri" w:cs="Calibri"/>
        </w:rPr>
        <w:t>z postępowania określonych w:</w:t>
      </w:r>
    </w:p>
    <w:p w14:paraId="52F1FCDE" w14:textId="77777777" w:rsidR="006D7385" w:rsidRPr="00AA3512" w:rsidRDefault="006D7385" w:rsidP="006D738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  <w:b/>
        </w:rPr>
      </w:pPr>
      <w:r w:rsidRPr="00AA3512">
        <w:rPr>
          <w:rFonts w:ascii="Calibri" w:hAnsi="Calibri" w:cs="Calibri"/>
          <w:b/>
        </w:rPr>
        <w:t>art. 108 ust. 1 pkt 3 ustawy PZP</w:t>
      </w:r>
    </w:p>
    <w:p w14:paraId="287EC04B" w14:textId="77777777" w:rsidR="006D7385" w:rsidRPr="00AA3512" w:rsidRDefault="006D7385" w:rsidP="006D738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AA3512">
        <w:rPr>
          <w:rFonts w:ascii="Calibri" w:hAnsi="Calibri" w:cs="Calibri"/>
          <w:b/>
        </w:rPr>
        <w:t>art. 108 ust. 1 pkt 4 ustawy PZP</w:t>
      </w:r>
      <w:r>
        <w:rPr>
          <w:rFonts w:ascii="Calibri" w:hAnsi="Calibri" w:cs="Calibri"/>
        </w:rPr>
        <w:t xml:space="preserve"> </w:t>
      </w:r>
      <w:r w:rsidRPr="00AA3512">
        <w:rPr>
          <w:rFonts w:ascii="Calibri" w:hAnsi="Calibri" w:cs="Calibri"/>
        </w:rPr>
        <w:t>(w zakresie orzeczenia zakazu ubiegania się o zamówienie publiczne tytułem środka zapobiegawczego)</w:t>
      </w:r>
    </w:p>
    <w:p w14:paraId="21A3C973" w14:textId="77777777" w:rsidR="006D7385" w:rsidRPr="00AA3512" w:rsidRDefault="006D7385" w:rsidP="006D738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AA3512">
        <w:rPr>
          <w:rFonts w:ascii="Calibri" w:hAnsi="Calibri" w:cs="Calibri"/>
          <w:b/>
        </w:rPr>
        <w:t>art. 108 ust. 1 pkt 5 ustawy PZP</w:t>
      </w:r>
      <w:r>
        <w:rPr>
          <w:rFonts w:ascii="Calibri" w:hAnsi="Calibri" w:cs="Calibri"/>
        </w:rPr>
        <w:t xml:space="preserve"> </w:t>
      </w:r>
      <w:r w:rsidRPr="00AA3512">
        <w:rPr>
          <w:rFonts w:ascii="Calibri" w:hAnsi="Calibri" w:cs="Calibri"/>
        </w:rPr>
        <w:t>(w zakresie zawarcia z innymi wykonawcami porozumienia mającego na celu zakłócenie konkurencji)</w:t>
      </w:r>
    </w:p>
    <w:p w14:paraId="23741034" w14:textId="77777777" w:rsidR="006D7385" w:rsidRDefault="006D7385" w:rsidP="006D738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  <w:b/>
        </w:rPr>
      </w:pPr>
      <w:r w:rsidRPr="00AA3512">
        <w:rPr>
          <w:rFonts w:ascii="Calibri" w:hAnsi="Calibri" w:cs="Calibri"/>
          <w:b/>
        </w:rPr>
        <w:t>art. 108 ust. 1 pkt 6 ustawy PZP</w:t>
      </w:r>
    </w:p>
    <w:p w14:paraId="754A9A20" w14:textId="22D71F9C" w:rsidR="006D7385" w:rsidRDefault="006D7385" w:rsidP="006D738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B1695E">
        <w:rPr>
          <w:b/>
          <w:bCs/>
        </w:rPr>
        <w:t>art. 7 ust. 1 ustawy z dnia 13 kwietnia 2022 r.</w:t>
      </w:r>
      <w:r>
        <w:t xml:space="preserve"> o szczególnych rozwiązaniach w zakresie przeciwdziałania wspieraniu agresji na Ukrainę oraz służących ochronie bezpiecz</w:t>
      </w:r>
      <w:r w:rsidR="00F03593">
        <w:t xml:space="preserve">eństwa </w:t>
      </w:r>
      <w:r w:rsidR="00F03593" w:rsidRPr="00DD3818">
        <w:t>narodowego (Dz. U. z 2023 r. poz. 1497</w:t>
      </w:r>
      <w:r w:rsidRPr="00DD3818">
        <w:t xml:space="preserve"> ze zm.).</w:t>
      </w:r>
    </w:p>
    <w:p w14:paraId="68DFE6C7" w14:textId="77777777" w:rsidR="008000C1" w:rsidRDefault="008000C1" w:rsidP="00AA738B">
      <w:pPr>
        <w:tabs>
          <w:tab w:val="left" w:pos="5747"/>
        </w:tabs>
        <w:spacing w:before="80" w:after="0"/>
        <w:ind w:left="4956"/>
        <w:jc w:val="center"/>
      </w:pPr>
    </w:p>
    <w:p w14:paraId="70A546F1" w14:textId="159524F2" w:rsidR="00A8294B" w:rsidRDefault="00A8294B" w:rsidP="00AA738B">
      <w:pPr>
        <w:tabs>
          <w:tab w:val="left" w:pos="5747"/>
        </w:tabs>
        <w:spacing w:before="80" w:after="0"/>
        <w:ind w:left="4956"/>
        <w:jc w:val="center"/>
      </w:pPr>
    </w:p>
    <w:p w14:paraId="15B7064C" w14:textId="77777777" w:rsidR="001E6E68" w:rsidRDefault="001E6E68" w:rsidP="00AA738B">
      <w:pPr>
        <w:tabs>
          <w:tab w:val="left" w:pos="5747"/>
        </w:tabs>
        <w:spacing w:before="80" w:after="0"/>
        <w:ind w:left="4956"/>
        <w:jc w:val="center"/>
      </w:pPr>
      <w:bookmarkStart w:id="0" w:name="_GoBack"/>
      <w:bookmarkEnd w:id="0"/>
    </w:p>
    <w:p w14:paraId="0F9F85E9" w14:textId="77777777"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75E106F2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249B8" w14:textId="77777777" w:rsidR="00F06499" w:rsidRDefault="00F06499" w:rsidP="005511DC">
      <w:pPr>
        <w:spacing w:after="0" w:line="240" w:lineRule="auto"/>
      </w:pPr>
      <w:r>
        <w:separator/>
      </w:r>
    </w:p>
  </w:endnote>
  <w:endnote w:type="continuationSeparator" w:id="0">
    <w:p w14:paraId="73D6E6FD" w14:textId="77777777" w:rsidR="00F06499" w:rsidRDefault="00F06499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6CCD8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14ED7B6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C96B8" w14:textId="77777777" w:rsidR="00F06499" w:rsidRDefault="00F06499" w:rsidP="005511DC">
      <w:pPr>
        <w:spacing w:after="0" w:line="240" w:lineRule="auto"/>
      </w:pPr>
      <w:r>
        <w:separator/>
      </w:r>
    </w:p>
  </w:footnote>
  <w:footnote w:type="continuationSeparator" w:id="0">
    <w:p w14:paraId="26270A08" w14:textId="77777777" w:rsidR="00F06499" w:rsidRDefault="00F06499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9FA8E" w14:textId="47C7B8E8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F51E65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3C2DF5E6" w14:textId="4F5A25C8" w:rsidR="005511DC" w:rsidRPr="00C06731" w:rsidRDefault="0027755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D.262.</w:t>
    </w:r>
    <w:r w:rsidR="00445774">
      <w:rPr>
        <w:sz w:val="20"/>
      </w:rPr>
      <w:t>4</w:t>
    </w:r>
    <w:r w:rsidR="00CB41B9">
      <w:rPr>
        <w:sz w:val="20"/>
      </w:rPr>
      <w:t>.2023</w:t>
    </w:r>
    <w:r w:rsidR="005511DC" w:rsidRPr="00C06731">
      <w:rPr>
        <w:sz w:val="20"/>
      </w:rPr>
      <w:t xml:space="preserve"> 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6D7385">
      <w:rPr>
        <w:sz w:val="20"/>
      </w:rPr>
      <w:t>3C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344F9"/>
    <w:multiLevelType w:val="hybridMultilevel"/>
    <w:tmpl w:val="FC7CC3EC"/>
    <w:lvl w:ilvl="0" w:tplc="AF8636C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1F15B8"/>
    <w:multiLevelType w:val="hybridMultilevel"/>
    <w:tmpl w:val="B98E0C8E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80D48"/>
    <w:rsid w:val="001A30EB"/>
    <w:rsid w:val="001E0829"/>
    <w:rsid w:val="001E6E68"/>
    <w:rsid w:val="002178B7"/>
    <w:rsid w:val="0027755C"/>
    <w:rsid w:val="00287049"/>
    <w:rsid w:val="002A5482"/>
    <w:rsid w:val="003B0840"/>
    <w:rsid w:val="003D2E91"/>
    <w:rsid w:val="00445774"/>
    <w:rsid w:val="004F0F86"/>
    <w:rsid w:val="004F3147"/>
    <w:rsid w:val="005511DC"/>
    <w:rsid w:val="005823DB"/>
    <w:rsid w:val="005E7158"/>
    <w:rsid w:val="00637647"/>
    <w:rsid w:val="006D64E1"/>
    <w:rsid w:val="006D7385"/>
    <w:rsid w:val="007329FF"/>
    <w:rsid w:val="00755FA2"/>
    <w:rsid w:val="007B5F4C"/>
    <w:rsid w:val="008000C1"/>
    <w:rsid w:val="008321C2"/>
    <w:rsid w:val="00896636"/>
    <w:rsid w:val="00922844"/>
    <w:rsid w:val="009D550C"/>
    <w:rsid w:val="00A3471C"/>
    <w:rsid w:val="00A8294B"/>
    <w:rsid w:val="00AA738B"/>
    <w:rsid w:val="00B32C01"/>
    <w:rsid w:val="00C0258D"/>
    <w:rsid w:val="00C06731"/>
    <w:rsid w:val="00C24C97"/>
    <w:rsid w:val="00CB41B9"/>
    <w:rsid w:val="00D87DF8"/>
    <w:rsid w:val="00DB1CEB"/>
    <w:rsid w:val="00DD3818"/>
    <w:rsid w:val="00E545E1"/>
    <w:rsid w:val="00E57105"/>
    <w:rsid w:val="00E85110"/>
    <w:rsid w:val="00EB4793"/>
    <w:rsid w:val="00F0041F"/>
    <w:rsid w:val="00F03593"/>
    <w:rsid w:val="00F06499"/>
    <w:rsid w:val="00F51E65"/>
    <w:rsid w:val="00F826F3"/>
    <w:rsid w:val="00FC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5630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80BC-7E60-4AEF-8221-5C7D620B2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32</cp:revision>
  <dcterms:created xsi:type="dcterms:W3CDTF">2021-08-04T16:25:00Z</dcterms:created>
  <dcterms:modified xsi:type="dcterms:W3CDTF">2023-10-27T13:27:00Z</dcterms:modified>
</cp:coreProperties>
</file>