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4DE01" w14:textId="77777777" w:rsidR="00505BAE" w:rsidRDefault="00505BAE" w:rsidP="00811591">
      <w:pPr>
        <w:pStyle w:val="Tekstkomentarza"/>
        <w:spacing w:line="276" w:lineRule="auto"/>
        <w:rPr>
          <w:noProof/>
        </w:rPr>
      </w:pPr>
    </w:p>
    <w:p w14:paraId="22559678" w14:textId="77777777" w:rsidR="00505BAE" w:rsidRDefault="00505BAE" w:rsidP="00811591">
      <w:pPr>
        <w:pStyle w:val="Tekstkomentarza"/>
        <w:spacing w:line="276" w:lineRule="auto"/>
        <w:rPr>
          <w:noProof/>
        </w:rPr>
      </w:pPr>
    </w:p>
    <w:p w14:paraId="487A45B9" w14:textId="77777777" w:rsidR="006829BE" w:rsidRDefault="00F307E5" w:rsidP="00811591">
      <w:pPr>
        <w:pStyle w:val="Tekstkomentarza"/>
        <w:spacing w:line="276" w:lineRule="auto"/>
        <w:rPr>
          <w:rFonts w:ascii="Sylfaen" w:hAnsi="Sylfaen"/>
          <w:sz w:val="24"/>
          <w:szCs w:val="24"/>
        </w:rPr>
      </w:pPr>
      <w:r>
        <w:rPr>
          <w:noProof/>
        </w:rPr>
        <w:pict w14:anchorId="53C77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66.75pt">
            <v:imagedata r:id="rId8" o:title="znak_UP_rgb"/>
          </v:shape>
        </w:pict>
      </w:r>
      <w:r w:rsidR="00BA1660">
        <w:rPr>
          <w:rFonts w:ascii="Sylfaen" w:hAnsi="Sylfaen"/>
          <w:noProof/>
          <w:sz w:val="24"/>
          <w:szCs w:val="24"/>
        </w:rPr>
        <mc:AlternateContent>
          <mc:Choice Requires="wps">
            <w:drawing>
              <wp:anchor distT="0" distB="0" distL="114300" distR="114300" simplePos="0" relativeHeight="251656704" behindDoc="0" locked="0" layoutInCell="0" allowOverlap="1" wp14:anchorId="26017B60" wp14:editId="21E6CE6B">
                <wp:simplePos x="0" y="0"/>
                <wp:positionH relativeFrom="column">
                  <wp:posOffset>1430020</wp:posOffset>
                </wp:positionH>
                <wp:positionV relativeFrom="paragraph">
                  <wp:posOffset>10795</wp:posOffset>
                </wp:positionV>
                <wp:extent cx="4688205" cy="769620"/>
                <wp:effectExtent l="0" t="3175" r="190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8205" cy="769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D4792" w14:textId="77777777" w:rsidR="00AC1463" w:rsidRPr="006D21F0" w:rsidRDefault="00AC1463" w:rsidP="006D21F0">
                            <w:pPr>
                              <w:jc w:val="center"/>
                              <w:rPr>
                                <w:b/>
                                <w:sz w:val="28"/>
                                <w:szCs w:val="28"/>
                              </w:rPr>
                            </w:pPr>
                            <w:r w:rsidRPr="006D21F0">
                              <w:rPr>
                                <w:rFonts w:ascii="Fira Sans Light" w:hAnsi="Fira Sans Light"/>
                                <w:b/>
                                <w:color w:val="333333"/>
                                <w:sz w:val="27"/>
                                <w:szCs w:val="29"/>
                              </w:rPr>
                              <w:t>POWIATOWY</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 xml:space="preserve"> URZĄD </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PRACY</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 xml:space="preserve"> W </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WADOWICACH</w:t>
                            </w:r>
                          </w:p>
                          <w:p w14:paraId="6DAF9D7A" w14:textId="77777777" w:rsidR="00AC1463" w:rsidRPr="00FC1CD0" w:rsidRDefault="00AC1463" w:rsidP="006D21F0">
                            <w:pPr>
                              <w:jc w:val="center"/>
                            </w:pPr>
                            <w:r w:rsidRPr="00FC1CD0">
                              <w:rPr>
                                <w:rFonts w:ascii="Fira Sans Light" w:hAnsi="Fira Sans Light"/>
                                <w:color w:val="333333"/>
                                <w:sz w:val="23"/>
                                <w:szCs w:val="29"/>
                              </w:rPr>
                              <w:t>ul. Mickiewicza 27;   34-100 Wadowice</w:t>
                            </w:r>
                          </w:p>
                          <w:p w14:paraId="053951D4" w14:textId="77777777" w:rsidR="00AC1463" w:rsidRPr="00FC1CD0" w:rsidRDefault="00AC1463" w:rsidP="006D21F0">
                            <w:pPr>
                              <w:jc w:val="center"/>
                              <w:rPr>
                                <w:lang w:val="en-US"/>
                              </w:rPr>
                            </w:pPr>
                            <w:r w:rsidRPr="00FC1CD0">
                              <w:rPr>
                                <w:sz w:val="14"/>
                              </w:rPr>
                              <w:sym w:font="Wingdings" w:char="F028"/>
                            </w:r>
                            <w:r w:rsidRPr="00FC1CD0">
                              <w:rPr>
                                <w:sz w:val="14"/>
                                <w:lang w:val="en-US"/>
                              </w:rPr>
                              <w:t xml:space="preserve"> </w:t>
                            </w:r>
                            <w:r w:rsidRPr="00E657F8">
                              <w:rPr>
                                <w:rFonts w:ascii="Fira Sans Light" w:hAnsi="Fira Sans Light"/>
                                <w:color w:val="333333"/>
                                <w:sz w:val="21"/>
                                <w:szCs w:val="29"/>
                                <w:lang w:val="en-US"/>
                              </w:rPr>
                              <w:t>tel.  33 873 71 00</w:t>
                            </w:r>
                            <w:r w:rsidR="006D21F0" w:rsidRPr="00E657F8">
                              <w:rPr>
                                <w:rFonts w:ascii="Fira Sans Light" w:hAnsi="Fira Sans Light"/>
                                <w:color w:val="333333"/>
                                <w:sz w:val="21"/>
                                <w:szCs w:val="29"/>
                                <w:lang w:val="en-US"/>
                              </w:rPr>
                              <w:t>;    33 873 50 20;    33 873 50 21;    fax</w:t>
                            </w:r>
                            <w:r w:rsidR="00FC1CD0" w:rsidRPr="00E657F8">
                              <w:rPr>
                                <w:rFonts w:ascii="Fira Sans Light" w:hAnsi="Fira Sans Light"/>
                                <w:color w:val="333333"/>
                                <w:sz w:val="21"/>
                                <w:szCs w:val="29"/>
                                <w:lang w:val="en-US"/>
                              </w:rPr>
                              <w:t>:</w:t>
                            </w:r>
                            <w:r w:rsidR="006D21F0" w:rsidRPr="00E657F8">
                              <w:rPr>
                                <w:rFonts w:ascii="Fira Sans Light" w:hAnsi="Fira Sans Light"/>
                                <w:color w:val="333333"/>
                                <w:sz w:val="21"/>
                                <w:szCs w:val="29"/>
                                <w:lang w:val="en-US"/>
                              </w:rPr>
                              <w:t xml:space="preserve"> 33 432-21-32</w:t>
                            </w:r>
                          </w:p>
                          <w:p w14:paraId="0304D2EA" w14:textId="77777777" w:rsidR="00AC1463" w:rsidRPr="00FC1CD0" w:rsidRDefault="00AC1463" w:rsidP="006D21F0">
                            <w:pPr>
                              <w:jc w:val="center"/>
                              <w:rPr>
                                <w:b/>
                                <w:lang w:val="de-DE"/>
                              </w:rPr>
                            </w:pPr>
                            <w:r w:rsidRPr="00E657F8">
                              <w:rPr>
                                <w:rFonts w:ascii="Fira Sans Light" w:hAnsi="Fira Sans Light"/>
                                <w:b/>
                                <w:color w:val="333333"/>
                                <w:sz w:val="23"/>
                                <w:szCs w:val="29"/>
                                <w:lang w:val="en-US"/>
                              </w:rPr>
                              <w:t xml:space="preserve">e-mail: </w:t>
                            </w:r>
                            <w:r w:rsidR="004E2540" w:rsidRPr="00392A8D">
                              <w:rPr>
                                <w:rFonts w:ascii="Fira Sans Light" w:hAnsi="Fira Sans Light"/>
                                <w:b/>
                                <w:color w:val="333333"/>
                                <w:sz w:val="23"/>
                                <w:szCs w:val="29"/>
                                <w:lang w:val="en-US"/>
                              </w:rPr>
                              <w:t>pup@wadowice.praca.gov.pl</w:t>
                            </w:r>
                            <w:r w:rsidRPr="00E657F8">
                              <w:rPr>
                                <w:rFonts w:ascii="Fira Sans Light" w:hAnsi="Fira Sans Light"/>
                                <w:b/>
                                <w:color w:val="333333"/>
                                <w:sz w:val="23"/>
                                <w:szCs w:val="29"/>
                                <w:lang w:val="en-US"/>
                              </w:rPr>
                              <w:t xml:space="preserve"> </w:t>
                            </w:r>
                            <w:r w:rsidR="006D21F0" w:rsidRPr="00E657F8">
                              <w:rPr>
                                <w:rFonts w:ascii="Fira Sans Light" w:hAnsi="Fira Sans Light"/>
                                <w:b/>
                                <w:color w:val="333333"/>
                                <w:sz w:val="23"/>
                                <w:szCs w:val="29"/>
                                <w:lang w:val="en-US"/>
                              </w:rPr>
                              <w:t xml:space="preserve">         </w:t>
                            </w:r>
                            <w:r w:rsidR="006E308C" w:rsidRPr="00E657F8">
                              <w:rPr>
                                <w:rFonts w:ascii="Fira Sans Light" w:hAnsi="Fira Sans Light"/>
                                <w:b/>
                                <w:color w:val="333333"/>
                                <w:sz w:val="23"/>
                                <w:szCs w:val="29"/>
                                <w:lang w:val="en-US"/>
                              </w:rPr>
                              <w:t>wadowice.praca.gov.pl</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17B60" id="Rectangle 2" o:spid="_x0000_s1026" style="position:absolute;margin-left:112.6pt;margin-top:.85pt;width:369.15pt;height:60.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" o:allowincell="f" filled="f" stroked="f">
                <v:textbox inset="1pt,1pt,1pt,1pt">
                  <w:txbxContent>
                    <w:p w14:paraId="76FD4792" w14:textId="77777777" w:rsidR="00AC1463" w:rsidRPr="006D21F0" w:rsidRDefault="00AC1463" w:rsidP="006D21F0">
                      <w:pPr>
                        <w:jc w:val="center"/>
                        <w:rPr>
                          <w:b/>
                          <w:sz w:val="28"/>
                          <w:szCs w:val="28"/>
                        </w:rPr>
                      </w:pPr>
                      <w:r w:rsidRPr="006D21F0">
                        <w:rPr>
                          <w:rFonts w:ascii="Fira Sans Light" w:hAnsi="Fira Sans Light"/>
                          <w:b/>
                          <w:color w:val="333333"/>
                          <w:sz w:val="27"/>
                          <w:szCs w:val="29"/>
                        </w:rPr>
                        <w:t>POWIATOWY</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 xml:space="preserve"> URZĄD </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PRACY</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 xml:space="preserve"> W </w:t>
                      </w:r>
                      <w:r w:rsidR="006D21F0">
                        <w:rPr>
                          <w:rFonts w:ascii="Fira Sans Light" w:hAnsi="Fira Sans Light"/>
                          <w:b/>
                          <w:color w:val="333333"/>
                          <w:sz w:val="27"/>
                          <w:szCs w:val="29"/>
                        </w:rPr>
                        <w:t xml:space="preserve"> </w:t>
                      </w:r>
                      <w:r w:rsidRPr="006D21F0">
                        <w:rPr>
                          <w:rFonts w:ascii="Fira Sans Light" w:hAnsi="Fira Sans Light"/>
                          <w:b/>
                          <w:color w:val="333333"/>
                          <w:sz w:val="27"/>
                          <w:szCs w:val="29"/>
                        </w:rPr>
                        <w:t>WADOWICACH</w:t>
                      </w:r>
                    </w:p>
                    <w:p w14:paraId="6DAF9D7A" w14:textId="77777777" w:rsidR="00AC1463" w:rsidRPr="00FC1CD0" w:rsidRDefault="00AC1463" w:rsidP="006D21F0">
                      <w:pPr>
                        <w:jc w:val="center"/>
                      </w:pPr>
                      <w:r w:rsidRPr="00FC1CD0">
                        <w:rPr>
                          <w:rFonts w:ascii="Fira Sans Light" w:hAnsi="Fira Sans Light"/>
                          <w:color w:val="333333"/>
                          <w:sz w:val="23"/>
                          <w:szCs w:val="29"/>
                        </w:rPr>
                        <w:t>ul. Mickiewicza 27;   34-100 Wadowice</w:t>
                      </w:r>
                    </w:p>
                    <w:p w14:paraId="053951D4" w14:textId="77777777" w:rsidR="00AC1463" w:rsidRPr="00FC1CD0" w:rsidRDefault="00AC1463" w:rsidP="006D21F0">
                      <w:pPr>
                        <w:jc w:val="center"/>
                        <w:rPr>
                          <w:lang w:val="en-US"/>
                        </w:rPr>
                      </w:pPr>
                      <w:r w:rsidRPr="00FC1CD0">
                        <w:rPr>
                          <w:sz w:val="14"/>
                        </w:rPr>
                        <w:sym w:font="Wingdings" w:char="F028"/>
                      </w:r>
                      <w:r w:rsidRPr="00FC1CD0">
                        <w:rPr>
                          <w:sz w:val="14"/>
                          <w:lang w:val="en-US"/>
                        </w:rPr>
                        <w:t xml:space="preserve"> </w:t>
                      </w:r>
                      <w:r w:rsidRPr="00E657F8">
                        <w:rPr>
                          <w:rFonts w:ascii="Fira Sans Light" w:hAnsi="Fira Sans Light"/>
                          <w:color w:val="333333"/>
                          <w:sz w:val="21"/>
                          <w:szCs w:val="29"/>
                          <w:lang w:val="en-US"/>
                        </w:rPr>
                        <w:t>tel.  33 873 71 00</w:t>
                      </w:r>
                      <w:r w:rsidR="006D21F0" w:rsidRPr="00E657F8">
                        <w:rPr>
                          <w:rFonts w:ascii="Fira Sans Light" w:hAnsi="Fira Sans Light"/>
                          <w:color w:val="333333"/>
                          <w:sz w:val="21"/>
                          <w:szCs w:val="29"/>
                          <w:lang w:val="en-US"/>
                        </w:rPr>
                        <w:t>;    33 873 50 20;    33 873 50 21;    fax</w:t>
                      </w:r>
                      <w:r w:rsidR="00FC1CD0" w:rsidRPr="00E657F8">
                        <w:rPr>
                          <w:rFonts w:ascii="Fira Sans Light" w:hAnsi="Fira Sans Light"/>
                          <w:color w:val="333333"/>
                          <w:sz w:val="21"/>
                          <w:szCs w:val="29"/>
                          <w:lang w:val="en-US"/>
                        </w:rPr>
                        <w:t>:</w:t>
                      </w:r>
                      <w:r w:rsidR="006D21F0" w:rsidRPr="00E657F8">
                        <w:rPr>
                          <w:rFonts w:ascii="Fira Sans Light" w:hAnsi="Fira Sans Light"/>
                          <w:color w:val="333333"/>
                          <w:sz w:val="21"/>
                          <w:szCs w:val="29"/>
                          <w:lang w:val="en-US"/>
                        </w:rPr>
                        <w:t xml:space="preserve"> 33 432-21-32</w:t>
                      </w:r>
                    </w:p>
                    <w:p w14:paraId="0304D2EA" w14:textId="77777777" w:rsidR="00AC1463" w:rsidRPr="00FC1CD0" w:rsidRDefault="00AC1463" w:rsidP="006D21F0">
                      <w:pPr>
                        <w:jc w:val="center"/>
                        <w:rPr>
                          <w:b/>
                          <w:lang w:val="de-DE"/>
                        </w:rPr>
                      </w:pPr>
                      <w:r w:rsidRPr="00E657F8">
                        <w:rPr>
                          <w:rFonts w:ascii="Fira Sans Light" w:hAnsi="Fira Sans Light"/>
                          <w:b/>
                          <w:color w:val="333333"/>
                          <w:sz w:val="23"/>
                          <w:szCs w:val="29"/>
                          <w:lang w:val="en-US"/>
                        </w:rPr>
                        <w:t xml:space="preserve">e-mail: </w:t>
                      </w:r>
                      <w:r w:rsidR="004E2540" w:rsidRPr="00392A8D">
                        <w:rPr>
                          <w:rFonts w:ascii="Fira Sans Light" w:hAnsi="Fira Sans Light"/>
                          <w:b/>
                          <w:color w:val="333333"/>
                          <w:sz w:val="23"/>
                          <w:szCs w:val="29"/>
                          <w:lang w:val="en-US"/>
                        </w:rPr>
                        <w:t>pup@wadowice.praca.gov.pl</w:t>
                      </w:r>
                      <w:r w:rsidRPr="00E657F8">
                        <w:rPr>
                          <w:rFonts w:ascii="Fira Sans Light" w:hAnsi="Fira Sans Light"/>
                          <w:b/>
                          <w:color w:val="333333"/>
                          <w:sz w:val="23"/>
                          <w:szCs w:val="29"/>
                          <w:lang w:val="en-US"/>
                        </w:rPr>
                        <w:t xml:space="preserve"> </w:t>
                      </w:r>
                      <w:r w:rsidR="006D21F0" w:rsidRPr="00E657F8">
                        <w:rPr>
                          <w:rFonts w:ascii="Fira Sans Light" w:hAnsi="Fira Sans Light"/>
                          <w:b/>
                          <w:color w:val="333333"/>
                          <w:sz w:val="23"/>
                          <w:szCs w:val="29"/>
                          <w:lang w:val="en-US"/>
                        </w:rPr>
                        <w:t xml:space="preserve">         </w:t>
                      </w:r>
                      <w:r w:rsidR="006E308C" w:rsidRPr="00E657F8">
                        <w:rPr>
                          <w:rFonts w:ascii="Fira Sans Light" w:hAnsi="Fira Sans Light"/>
                          <w:b/>
                          <w:color w:val="333333"/>
                          <w:sz w:val="23"/>
                          <w:szCs w:val="29"/>
                          <w:lang w:val="en-US"/>
                        </w:rPr>
                        <w:t>wadowice.praca.gov.pl</w:t>
                      </w:r>
                    </w:p>
                  </w:txbxContent>
                </v:textbox>
              </v:rect>
            </w:pict>
          </mc:Fallback>
        </mc:AlternateContent>
      </w:r>
      <w:r w:rsidR="006829BE" w:rsidRPr="00295297">
        <w:rPr>
          <w:rFonts w:ascii="Sylfaen" w:hAnsi="Sylfaen"/>
          <w:sz w:val="24"/>
          <w:szCs w:val="24"/>
        </w:rPr>
        <w:t xml:space="preserve"> </w:t>
      </w:r>
    </w:p>
    <w:p w14:paraId="15D192AA" w14:textId="77777777" w:rsidR="004E7F2B" w:rsidRPr="00295297" w:rsidRDefault="006E714C" w:rsidP="00811591">
      <w:pPr>
        <w:pStyle w:val="Tekstkomentarza"/>
        <w:spacing w:line="276" w:lineRule="auto"/>
        <w:rPr>
          <w:rFonts w:ascii="Sylfaen" w:hAnsi="Sylfaen"/>
          <w:sz w:val="24"/>
          <w:szCs w:val="24"/>
        </w:rPr>
      </w:pPr>
      <w:r>
        <w:rPr>
          <w:rFonts w:ascii="Sylfaen" w:hAnsi="Sylfaen"/>
          <w:noProof/>
        </w:rPr>
        <mc:AlternateContent>
          <mc:Choice Requires="wps">
            <w:drawing>
              <wp:anchor distT="0" distB="0" distL="114300" distR="114300" simplePos="0" relativeHeight="251657728" behindDoc="0" locked="0" layoutInCell="0" allowOverlap="1" wp14:anchorId="2E89AFB8" wp14:editId="7326FF4E">
                <wp:simplePos x="0" y="0"/>
                <wp:positionH relativeFrom="margin">
                  <wp:align>left</wp:align>
                </wp:positionH>
                <wp:positionV relativeFrom="paragraph">
                  <wp:posOffset>41275</wp:posOffset>
                </wp:positionV>
                <wp:extent cx="5860415" cy="0"/>
                <wp:effectExtent l="0" t="0" r="26035"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0415" cy="0"/>
                        </a:xfrm>
                        <a:prstGeom prst="line">
                          <a:avLst/>
                        </a:prstGeom>
                        <a:noFill/>
                        <a:ln w="190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F905A" id="Line 3" o:spid="_x0000_s1026" style="position:absolute;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25pt" to="461.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" o:allowincell="f" strokeweight="1.5pt">
                <v:stroke startarrowwidth="narrow" startarrowlength="short" endarrowwidth="narrow" endarrowlength="short"/>
                <w10:wrap anchorx="margin"/>
              </v:line>
            </w:pict>
          </mc:Fallback>
        </mc:AlternateContent>
      </w:r>
    </w:p>
    <w:p w14:paraId="23F45009" w14:textId="77777777" w:rsidR="006829BE" w:rsidRPr="006829BE" w:rsidRDefault="006829BE" w:rsidP="00811591">
      <w:pPr>
        <w:spacing w:line="276" w:lineRule="auto"/>
      </w:pPr>
    </w:p>
    <w:p w14:paraId="6EAF3FA9" w14:textId="77777777" w:rsidR="00505BAE" w:rsidRPr="00505BAE" w:rsidRDefault="00505BAE" w:rsidP="00505BAE">
      <w:pPr>
        <w:shd w:val="clear" w:color="auto" w:fill="FFFFFF"/>
        <w:spacing w:after="100" w:afterAutospacing="1" w:line="276" w:lineRule="auto"/>
        <w:rPr>
          <w:rFonts w:ascii="Arial Narrow" w:hAnsi="Arial Narrow"/>
          <w:sz w:val="22"/>
          <w:szCs w:val="22"/>
        </w:rPr>
      </w:pPr>
      <w:r w:rsidRPr="00505BAE">
        <w:rPr>
          <w:rFonts w:ascii="Arial Narrow" w:hAnsi="Arial Narrow"/>
          <w:sz w:val="22"/>
          <w:szCs w:val="22"/>
        </w:rPr>
        <w:t>PUP-</w:t>
      </w:r>
      <w:r w:rsidRPr="00C7656F">
        <w:rPr>
          <w:rFonts w:ascii="Arial Narrow" w:hAnsi="Arial Narrow"/>
          <w:sz w:val="22"/>
          <w:szCs w:val="22"/>
        </w:rPr>
        <w:t>0092-</w:t>
      </w:r>
      <w:r w:rsidR="00216426" w:rsidRPr="00C7656F">
        <w:rPr>
          <w:rFonts w:ascii="Arial Narrow" w:hAnsi="Arial Narrow"/>
          <w:sz w:val="22"/>
          <w:szCs w:val="22"/>
        </w:rPr>
        <w:t>1/23</w:t>
      </w:r>
      <w:r w:rsidRPr="00505BAE">
        <w:rPr>
          <w:rFonts w:ascii="Arial Narrow" w:hAnsi="Arial Narrow"/>
          <w:sz w:val="22"/>
          <w:szCs w:val="22"/>
        </w:rPr>
        <w:tab/>
      </w:r>
      <w:r w:rsidRPr="00505BAE">
        <w:rPr>
          <w:rFonts w:ascii="Arial Narrow" w:hAnsi="Arial Narrow"/>
          <w:sz w:val="22"/>
          <w:szCs w:val="22"/>
        </w:rPr>
        <w:tab/>
      </w:r>
      <w:r w:rsidRPr="00505BAE">
        <w:rPr>
          <w:rFonts w:ascii="Arial Narrow" w:hAnsi="Arial Narrow"/>
          <w:sz w:val="22"/>
          <w:szCs w:val="22"/>
        </w:rPr>
        <w:tab/>
      </w:r>
      <w:r w:rsidRPr="00505BAE">
        <w:rPr>
          <w:rFonts w:ascii="Arial Narrow" w:hAnsi="Arial Narrow"/>
          <w:sz w:val="22"/>
          <w:szCs w:val="22"/>
        </w:rPr>
        <w:tab/>
      </w:r>
      <w:r w:rsidRPr="00505BAE">
        <w:rPr>
          <w:rFonts w:ascii="Arial Narrow" w:hAnsi="Arial Narrow"/>
          <w:sz w:val="22"/>
          <w:szCs w:val="22"/>
        </w:rPr>
        <w:tab/>
        <w:t xml:space="preserve">        </w:t>
      </w:r>
      <w:r w:rsidRPr="00505BAE">
        <w:rPr>
          <w:rFonts w:ascii="Arial Narrow" w:hAnsi="Arial Narrow"/>
          <w:sz w:val="22"/>
          <w:szCs w:val="22"/>
        </w:rPr>
        <w:tab/>
      </w:r>
      <w:r w:rsidRPr="00505BAE">
        <w:rPr>
          <w:rFonts w:ascii="Arial Narrow" w:hAnsi="Arial Narrow"/>
          <w:sz w:val="22"/>
          <w:szCs w:val="22"/>
        </w:rPr>
        <w:tab/>
        <w:t xml:space="preserve">                Wadowice, dnia  </w:t>
      </w:r>
      <w:r w:rsidR="00511C57">
        <w:rPr>
          <w:rFonts w:ascii="Arial Narrow" w:hAnsi="Arial Narrow"/>
          <w:sz w:val="22"/>
          <w:szCs w:val="22"/>
        </w:rPr>
        <w:t>25</w:t>
      </w:r>
      <w:r w:rsidR="00216426" w:rsidRPr="00A32767">
        <w:rPr>
          <w:rFonts w:ascii="Arial Narrow" w:hAnsi="Arial Narrow"/>
          <w:sz w:val="22"/>
          <w:szCs w:val="22"/>
        </w:rPr>
        <w:t>.10.2023</w:t>
      </w:r>
      <w:r w:rsidRPr="00A32767">
        <w:rPr>
          <w:rFonts w:ascii="Arial Narrow" w:hAnsi="Arial Narrow"/>
          <w:sz w:val="22"/>
          <w:szCs w:val="22"/>
        </w:rPr>
        <w:t xml:space="preserve"> r.</w:t>
      </w:r>
    </w:p>
    <w:p w14:paraId="542A20CB" w14:textId="77777777" w:rsidR="00505BAE" w:rsidRPr="00505BAE" w:rsidRDefault="00505BAE" w:rsidP="00505BAE">
      <w:pPr>
        <w:shd w:val="clear" w:color="auto" w:fill="FFFFFF"/>
        <w:spacing w:after="100" w:afterAutospacing="1" w:line="276" w:lineRule="auto"/>
        <w:jc w:val="center"/>
        <w:rPr>
          <w:rFonts w:ascii="Arial Narrow" w:hAnsi="Arial Narrow"/>
          <w:color w:val="000000"/>
          <w:sz w:val="22"/>
          <w:szCs w:val="22"/>
        </w:rPr>
      </w:pPr>
    </w:p>
    <w:p w14:paraId="6F38E2E3" w14:textId="77777777" w:rsidR="00505BAE" w:rsidRPr="00505BAE" w:rsidRDefault="00505BAE" w:rsidP="00505BAE">
      <w:pPr>
        <w:shd w:val="clear" w:color="auto" w:fill="FFFFFF"/>
        <w:spacing w:after="100" w:afterAutospacing="1" w:line="276" w:lineRule="auto"/>
        <w:jc w:val="center"/>
        <w:rPr>
          <w:rFonts w:ascii="Arial Narrow" w:hAnsi="Arial Narrow"/>
          <w:b/>
          <w:color w:val="000000"/>
          <w:sz w:val="40"/>
          <w:szCs w:val="40"/>
        </w:rPr>
      </w:pPr>
    </w:p>
    <w:p w14:paraId="746501D1" w14:textId="77777777" w:rsidR="00505BAE" w:rsidRPr="00505BAE" w:rsidRDefault="00505BAE" w:rsidP="00505BAE">
      <w:pPr>
        <w:shd w:val="clear" w:color="auto" w:fill="FFFFFF"/>
        <w:spacing w:after="100" w:afterAutospacing="1" w:line="276" w:lineRule="auto"/>
        <w:jc w:val="center"/>
        <w:rPr>
          <w:rFonts w:ascii="Arial Narrow" w:hAnsi="Arial Narrow"/>
          <w:b/>
          <w:color w:val="000000"/>
          <w:sz w:val="22"/>
          <w:szCs w:val="22"/>
        </w:rPr>
      </w:pPr>
    </w:p>
    <w:p w14:paraId="6203A9BB" w14:textId="77777777" w:rsidR="00505BAE" w:rsidRPr="00505BAE" w:rsidRDefault="00505BAE" w:rsidP="00505BAE">
      <w:pPr>
        <w:shd w:val="clear" w:color="auto" w:fill="FFFFFF"/>
        <w:spacing w:after="100" w:afterAutospacing="1" w:line="276" w:lineRule="auto"/>
        <w:jc w:val="center"/>
        <w:rPr>
          <w:rFonts w:ascii="Arial Narrow" w:hAnsi="Arial Narrow"/>
          <w:b/>
          <w:color w:val="000000"/>
          <w:sz w:val="28"/>
          <w:szCs w:val="22"/>
        </w:rPr>
      </w:pPr>
      <w:r w:rsidRPr="00505BAE">
        <w:rPr>
          <w:rFonts w:ascii="Arial Narrow" w:hAnsi="Arial Narrow"/>
          <w:b/>
          <w:color w:val="000000"/>
          <w:sz w:val="28"/>
          <w:szCs w:val="22"/>
        </w:rPr>
        <w:t>SPECYFIKACJA WARUNKÓW ZAMÓWIENIA (SWZ)</w:t>
      </w:r>
    </w:p>
    <w:p w14:paraId="4193600C" w14:textId="77777777" w:rsidR="00505BAE" w:rsidRPr="00505BAE" w:rsidRDefault="00505BAE" w:rsidP="00505BAE">
      <w:pPr>
        <w:spacing w:line="276" w:lineRule="auto"/>
        <w:jc w:val="center"/>
        <w:rPr>
          <w:rFonts w:ascii="Arial Narrow" w:hAnsi="Arial Narrow"/>
          <w:color w:val="000000"/>
          <w:sz w:val="22"/>
          <w:szCs w:val="22"/>
        </w:rPr>
      </w:pPr>
      <w:r w:rsidRPr="00505BAE">
        <w:rPr>
          <w:rFonts w:ascii="Arial Narrow" w:hAnsi="Arial Narrow"/>
          <w:color w:val="000000"/>
          <w:sz w:val="22"/>
          <w:szCs w:val="22"/>
        </w:rPr>
        <w:t xml:space="preserve">do postępowania o udzielenie zamówienia prowadzonego w trybie podstawowym bez negocjacji na podstawie </w:t>
      </w:r>
      <w:r w:rsidRPr="00505BAE">
        <w:rPr>
          <w:rFonts w:ascii="Arial Narrow" w:hAnsi="Arial Narrow"/>
          <w:color w:val="000000"/>
          <w:sz w:val="22"/>
          <w:szCs w:val="22"/>
        </w:rPr>
        <w:br/>
        <w:t xml:space="preserve">art. 275 pkt 1 ustawy z dnia 11 września 2019 r. Prawo zamówień publicznych  </w:t>
      </w:r>
      <w:r w:rsidRPr="00505BAE">
        <w:rPr>
          <w:rFonts w:ascii="Arial Narrow" w:hAnsi="Arial Narrow"/>
          <w:color w:val="000000"/>
          <w:sz w:val="22"/>
          <w:szCs w:val="22"/>
        </w:rPr>
        <w:br/>
        <w:t>(tekst jedn. Dz.</w:t>
      </w:r>
      <w:r w:rsidR="00216426">
        <w:rPr>
          <w:rFonts w:ascii="Arial Narrow" w:hAnsi="Arial Narrow"/>
          <w:color w:val="000000"/>
          <w:sz w:val="22"/>
          <w:szCs w:val="22"/>
        </w:rPr>
        <w:t xml:space="preserve"> U. z 2023</w:t>
      </w:r>
      <w:r w:rsidRPr="00505BAE">
        <w:rPr>
          <w:rFonts w:ascii="Arial Narrow" w:hAnsi="Arial Narrow"/>
          <w:color w:val="000000"/>
          <w:sz w:val="22"/>
          <w:szCs w:val="22"/>
        </w:rPr>
        <w:t xml:space="preserve"> r. poz. </w:t>
      </w:r>
      <w:r w:rsidR="00216426">
        <w:rPr>
          <w:rFonts w:ascii="Arial Narrow" w:hAnsi="Arial Narrow"/>
          <w:color w:val="000000"/>
          <w:sz w:val="22"/>
          <w:szCs w:val="22"/>
        </w:rPr>
        <w:t>1605</w:t>
      </w:r>
      <w:r w:rsidRPr="00505BAE">
        <w:rPr>
          <w:rFonts w:ascii="Arial Narrow" w:hAnsi="Arial Narrow"/>
          <w:color w:val="000000"/>
          <w:sz w:val="22"/>
          <w:szCs w:val="22"/>
        </w:rPr>
        <w:t xml:space="preserve"> ze zm.) </w:t>
      </w:r>
    </w:p>
    <w:p w14:paraId="4DD88287" w14:textId="77777777" w:rsidR="00505BAE" w:rsidRPr="00505BAE" w:rsidRDefault="00505BAE" w:rsidP="00505BAE">
      <w:pPr>
        <w:shd w:val="clear" w:color="auto" w:fill="FFFFFF"/>
        <w:spacing w:after="100" w:afterAutospacing="1" w:line="276" w:lineRule="auto"/>
        <w:jc w:val="center"/>
        <w:rPr>
          <w:rFonts w:ascii="Arial Narrow" w:hAnsi="Arial Narrow"/>
          <w:b/>
          <w:color w:val="000000"/>
          <w:sz w:val="28"/>
          <w:szCs w:val="22"/>
        </w:rPr>
      </w:pPr>
    </w:p>
    <w:p w14:paraId="06144A8A" w14:textId="77777777" w:rsidR="00505BAE" w:rsidRPr="00505BAE" w:rsidRDefault="00505BAE" w:rsidP="00505BAE">
      <w:pPr>
        <w:suppressAutoHyphens/>
        <w:spacing w:after="100" w:afterAutospacing="1" w:line="276" w:lineRule="auto"/>
        <w:jc w:val="center"/>
        <w:rPr>
          <w:rFonts w:ascii="Arial Narrow" w:hAnsi="Arial Narrow"/>
          <w:b/>
          <w:sz w:val="22"/>
          <w:szCs w:val="22"/>
          <w:lang w:eastAsia="x-none"/>
        </w:rPr>
      </w:pPr>
      <w:r w:rsidRPr="00505BAE">
        <w:rPr>
          <w:rFonts w:ascii="Arial" w:hAnsi="Arial" w:cs="Arial"/>
          <w:b/>
          <w:sz w:val="22"/>
          <w:szCs w:val="22"/>
          <w:lang w:eastAsia="x-none"/>
        </w:rPr>
        <w:t xml:space="preserve">na </w:t>
      </w:r>
      <w:bookmarkStart w:id="0" w:name="_Hlk117505367"/>
      <w:r w:rsidRPr="00505BAE">
        <w:rPr>
          <w:rFonts w:ascii="Arial" w:hAnsi="Arial" w:cs="Arial"/>
          <w:b/>
          <w:sz w:val="22"/>
          <w:szCs w:val="22"/>
          <w:lang w:val="x-none" w:eastAsia="x-none"/>
        </w:rPr>
        <w:t>„</w:t>
      </w:r>
      <w:r w:rsidRPr="00505BAE">
        <w:rPr>
          <w:rFonts w:ascii="Arial" w:hAnsi="Arial" w:cs="Arial"/>
          <w:b/>
          <w:sz w:val="22"/>
          <w:szCs w:val="22"/>
          <w:lang w:eastAsia="x-none"/>
        </w:rPr>
        <w:t>Kompleksową dostawę</w:t>
      </w:r>
      <w:r w:rsidRPr="00505BAE">
        <w:rPr>
          <w:rFonts w:ascii="Arial" w:hAnsi="Arial" w:cs="Arial"/>
          <w:b/>
          <w:sz w:val="22"/>
          <w:szCs w:val="22"/>
          <w:lang w:val="x-none" w:eastAsia="x-none"/>
        </w:rPr>
        <w:t xml:space="preserve"> paliwa gazowego na potrzeby</w:t>
      </w:r>
      <w:r w:rsidRPr="00505BAE">
        <w:rPr>
          <w:rFonts w:ascii="Arial" w:hAnsi="Arial" w:cs="Arial"/>
          <w:b/>
          <w:sz w:val="22"/>
          <w:szCs w:val="22"/>
          <w:lang w:eastAsia="x-none"/>
        </w:rPr>
        <w:t xml:space="preserve"> ogrzewania budynku będącego siedzibą</w:t>
      </w:r>
      <w:r w:rsidRPr="00505BAE">
        <w:rPr>
          <w:rFonts w:ascii="Arial" w:hAnsi="Arial" w:cs="Arial"/>
          <w:b/>
          <w:sz w:val="22"/>
          <w:szCs w:val="22"/>
          <w:lang w:val="x-none" w:eastAsia="x-none"/>
        </w:rPr>
        <w:t xml:space="preserve"> Powiatowego Urzędu Pracy w Wadowicach</w:t>
      </w:r>
      <w:r w:rsidRPr="00505BAE">
        <w:rPr>
          <w:rFonts w:ascii="Arial" w:hAnsi="Arial" w:cs="Arial"/>
          <w:b/>
          <w:sz w:val="22"/>
          <w:szCs w:val="22"/>
          <w:lang w:eastAsia="x-none"/>
        </w:rPr>
        <w:t>”</w:t>
      </w:r>
    </w:p>
    <w:bookmarkEnd w:id="0"/>
    <w:p w14:paraId="537C4D46" w14:textId="77777777" w:rsidR="00505BAE" w:rsidRPr="00505BAE" w:rsidRDefault="00505BAE" w:rsidP="00505BAE">
      <w:pPr>
        <w:shd w:val="clear" w:color="auto" w:fill="FFFFFF"/>
        <w:spacing w:after="100" w:afterAutospacing="1" w:line="276" w:lineRule="auto"/>
        <w:ind w:right="411"/>
        <w:jc w:val="center"/>
        <w:rPr>
          <w:rFonts w:ascii="Arial Narrow" w:hAnsi="Arial Narrow"/>
          <w:color w:val="000000"/>
          <w:sz w:val="22"/>
          <w:szCs w:val="22"/>
        </w:rPr>
      </w:pPr>
    </w:p>
    <w:p w14:paraId="62AD58A9" w14:textId="77777777" w:rsidR="00505BAE" w:rsidRPr="00505BAE" w:rsidRDefault="00505BAE" w:rsidP="00505BAE">
      <w:pPr>
        <w:shd w:val="clear" w:color="auto" w:fill="FFFFFF"/>
        <w:spacing w:after="100" w:afterAutospacing="1" w:line="276" w:lineRule="auto"/>
        <w:ind w:right="411"/>
        <w:jc w:val="center"/>
        <w:rPr>
          <w:rFonts w:ascii="Arial Narrow" w:hAnsi="Arial Narrow"/>
          <w:sz w:val="22"/>
          <w:szCs w:val="22"/>
        </w:rPr>
      </w:pPr>
    </w:p>
    <w:p w14:paraId="2F2F2A41" w14:textId="77777777" w:rsidR="00505BAE" w:rsidRPr="00505BAE" w:rsidRDefault="00505BAE" w:rsidP="00505BAE">
      <w:pPr>
        <w:suppressAutoHyphens/>
        <w:spacing w:after="100" w:afterAutospacing="1" w:line="276" w:lineRule="auto"/>
        <w:jc w:val="center"/>
        <w:rPr>
          <w:rFonts w:ascii="Arial Narrow" w:hAnsi="Arial Narrow"/>
          <w:sz w:val="22"/>
          <w:szCs w:val="22"/>
          <w:lang w:val="x-none" w:eastAsia="x-none"/>
        </w:rPr>
      </w:pPr>
    </w:p>
    <w:p w14:paraId="3F74D7CE"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0087CBA9"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749CD35B"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3F653668"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28E50BD3"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76036189"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7AC1B456"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743032E9" w14:textId="77777777" w:rsidR="00505BAE" w:rsidRPr="00505BAE" w:rsidRDefault="00505BAE" w:rsidP="00505BAE">
      <w:pPr>
        <w:suppressAutoHyphens/>
        <w:spacing w:after="100" w:afterAutospacing="1" w:line="276" w:lineRule="auto"/>
        <w:jc w:val="center"/>
        <w:rPr>
          <w:rFonts w:ascii="Arial Narrow" w:hAnsi="Arial Narrow"/>
          <w:b/>
          <w:sz w:val="22"/>
          <w:szCs w:val="22"/>
          <w:lang w:val="x-none" w:eastAsia="x-none"/>
        </w:rPr>
      </w:pPr>
    </w:p>
    <w:p w14:paraId="781E1598" w14:textId="77777777" w:rsidR="00505BAE" w:rsidRPr="00505BAE" w:rsidRDefault="00505BAE" w:rsidP="00505BAE">
      <w:pPr>
        <w:suppressAutoHyphens/>
        <w:spacing w:after="100" w:afterAutospacing="1" w:line="276" w:lineRule="auto"/>
        <w:rPr>
          <w:rFonts w:ascii="Arial Narrow" w:hAnsi="Arial Narrow"/>
          <w:b/>
          <w:sz w:val="22"/>
          <w:szCs w:val="22"/>
          <w:lang w:val="x-none" w:eastAsia="x-none"/>
        </w:rPr>
      </w:pPr>
    </w:p>
    <w:p w14:paraId="352F5949" w14:textId="77777777" w:rsidR="00505BAE" w:rsidRPr="00505BAE" w:rsidRDefault="00505BAE" w:rsidP="008B7E3E">
      <w:pPr>
        <w:keepNext/>
        <w:keepLines/>
        <w:numPr>
          <w:ilvl w:val="0"/>
          <w:numId w:val="1"/>
        </w:numPr>
        <w:spacing w:after="240" w:line="276" w:lineRule="auto"/>
        <w:ind w:left="284" w:hanging="284"/>
        <w:rPr>
          <w:rFonts w:ascii="Arial Narrow" w:eastAsia="Tahoma" w:hAnsi="Arial Narrow" w:cs="Tahoma"/>
          <w:b/>
          <w:sz w:val="22"/>
          <w:szCs w:val="22"/>
        </w:rPr>
      </w:pPr>
      <w:bookmarkStart w:id="1" w:name="bookmark5"/>
      <w:r w:rsidRPr="00505BAE">
        <w:rPr>
          <w:rFonts w:ascii="Arial Narrow" w:hAnsi="Arial Narrow" w:cs="TimesNewRomanPS-BoldMT"/>
          <w:b/>
          <w:bCs/>
          <w:sz w:val="22"/>
          <w:szCs w:val="22"/>
        </w:rPr>
        <w:lastRenderedPageBreak/>
        <w:t>NAZWA i ADRES ZAMAWIAJĄCEGO ORAZ INNE DANE</w:t>
      </w:r>
    </w:p>
    <w:p w14:paraId="7481231A" w14:textId="77777777" w:rsidR="00505BAE" w:rsidRPr="00505BAE" w:rsidRDefault="00505BAE" w:rsidP="00505BAE">
      <w:pPr>
        <w:keepNext/>
        <w:keepLines/>
        <w:spacing w:after="120" w:line="276" w:lineRule="auto"/>
        <w:jc w:val="both"/>
        <w:outlineLvl w:val="4"/>
        <w:rPr>
          <w:rFonts w:ascii="Arial Narrow" w:eastAsia="Tahoma" w:hAnsi="Arial Narrow" w:cs="TimesNewRomanPSMT"/>
          <w:sz w:val="22"/>
          <w:szCs w:val="22"/>
          <w:shd w:val="clear" w:color="auto" w:fill="FFFFFF"/>
          <w:lang w:eastAsia="x-none"/>
        </w:rPr>
      </w:pPr>
      <w:bookmarkStart w:id="2" w:name="bookmark6"/>
      <w:bookmarkEnd w:id="1"/>
      <w:r w:rsidRPr="00505BAE">
        <w:rPr>
          <w:rFonts w:ascii="Arial Narrow" w:eastAsia="Tahoma" w:hAnsi="Arial Narrow" w:cs="TimesNewRomanPSMT"/>
          <w:b/>
          <w:sz w:val="22"/>
          <w:szCs w:val="22"/>
          <w:shd w:val="clear" w:color="auto" w:fill="FFFFFF"/>
          <w:lang w:eastAsia="x-none"/>
        </w:rPr>
        <w:t xml:space="preserve">Nazwa </w:t>
      </w:r>
      <w:r w:rsidRPr="00505BAE">
        <w:rPr>
          <w:rFonts w:ascii="Arial Narrow" w:eastAsia="Tahoma" w:hAnsi="Arial Narrow" w:cs="TimesNewRomanPSMT"/>
          <w:b/>
          <w:sz w:val="22"/>
          <w:szCs w:val="22"/>
          <w:shd w:val="clear" w:color="auto" w:fill="FFFFFF"/>
          <w:lang w:val="x-none" w:eastAsia="x-none"/>
        </w:rPr>
        <w:t>Zamawiającego:</w:t>
      </w:r>
      <w:r w:rsidRPr="00505BAE">
        <w:rPr>
          <w:rFonts w:ascii="Arial Narrow" w:eastAsia="Tahoma" w:hAnsi="Arial Narrow" w:cs="TimesNewRomanPSMT"/>
          <w:sz w:val="22"/>
          <w:szCs w:val="22"/>
          <w:shd w:val="clear" w:color="auto" w:fill="FFFFFF"/>
          <w:lang w:eastAsia="x-none"/>
        </w:rPr>
        <w:t xml:space="preserve"> </w:t>
      </w:r>
      <w:r w:rsidRPr="00505BAE">
        <w:rPr>
          <w:rFonts w:ascii="Arial Narrow" w:eastAsia="Tahoma" w:hAnsi="Arial Narrow" w:cs="Tahoma"/>
          <w:bCs/>
          <w:sz w:val="22"/>
          <w:szCs w:val="22"/>
          <w:shd w:val="clear" w:color="auto" w:fill="FFFFFF"/>
          <w:lang w:val="x-none" w:eastAsia="x-none"/>
        </w:rPr>
        <w:t>POWIATOWY URZĄD PRACY W WADOWICACH</w:t>
      </w:r>
    </w:p>
    <w:p w14:paraId="192C97A1" w14:textId="77777777" w:rsidR="00505BAE" w:rsidRPr="00505BAE" w:rsidRDefault="00505BAE" w:rsidP="00505BAE">
      <w:pPr>
        <w:keepNext/>
        <w:keepLines/>
        <w:spacing w:after="120" w:line="276" w:lineRule="auto"/>
        <w:jc w:val="both"/>
        <w:outlineLvl w:val="4"/>
        <w:rPr>
          <w:rFonts w:ascii="Arial Narrow" w:eastAsia="Tahoma" w:hAnsi="Arial Narrow" w:cs="TimesNewRomanPSMT"/>
          <w:sz w:val="22"/>
          <w:szCs w:val="22"/>
          <w:shd w:val="clear" w:color="auto" w:fill="FFFFFF"/>
          <w:lang w:eastAsia="x-none"/>
        </w:rPr>
      </w:pPr>
      <w:r w:rsidRPr="00505BAE">
        <w:rPr>
          <w:rFonts w:ascii="Arial Narrow" w:eastAsia="Tahoma" w:hAnsi="Arial Narrow" w:cs="TimesNewRomanPSMT"/>
          <w:b/>
          <w:sz w:val="22"/>
          <w:szCs w:val="22"/>
          <w:shd w:val="clear" w:color="auto" w:fill="FFFFFF"/>
          <w:lang w:eastAsia="x-none"/>
        </w:rPr>
        <w:t>Adres Zamawiającego:</w:t>
      </w:r>
      <w:r w:rsidRPr="00505BAE">
        <w:rPr>
          <w:rFonts w:ascii="Arial Narrow" w:eastAsia="Tahoma" w:hAnsi="Arial Narrow" w:cs="TimesNewRomanPSMT"/>
          <w:sz w:val="22"/>
          <w:szCs w:val="22"/>
          <w:shd w:val="clear" w:color="auto" w:fill="FFFFFF"/>
          <w:lang w:eastAsia="x-none"/>
        </w:rPr>
        <w:t xml:space="preserve"> </w:t>
      </w:r>
      <w:r w:rsidRPr="00505BAE">
        <w:rPr>
          <w:rFonts w:ascii="Arial Narrow" w:eastAsia="Tahoma" w:hAnsi="Arial Narrow"/>
          <w:sz w:val="22"/>
          <w:szCs w:val="22"/>
          <w:shd w:val="clear" w:color="auto" w:fill="FFFFFF"/>
          <w:lang w:val="x-none" w:eastAsia="x-none"/>
        </w:rPr>
        <w:t>ul. Mickiewicza 27, 34-100 Wadowice</w:t>
      </w:r>
      <w:bookmarkEnd w:id="2"/>
    </w:p>
    <w:p w14:paraId="5EC1C6A4" w14:textId="77777777" w:rsidR="00505BAE" w:rsidRPr="00505BAE" w:rsidRDefault="00505BAE" w:rsidP="00505BAE">
      <w:pPr>
        <w:tabs>
          <w:tab w:val="left" w:pos="284"/>
        </w:tabs>
        <w:spacing w:after="120" w:line="276" w:lineRule="auto"/>
        <w:jc w:val="both"/>
        <w:rPr>
          <w:rFonts w:ascii="Arial Narrow" w:hAnsi="Arial Narrow"/>
          <w:sz w:val="22"/>
          <w:szCs w:val="22"/>
          <w:lang w:val="pt-PT"/>
        </w:rPr>
      </w:pPr>
      <w:bookmarkStart w:id="3" w:name="bookmark8"/>
      <w:r w:rsidRPr="00505BAE">
        <w:rPr>
          <w:rFonts w:ascii="Arial Narrow" w:hAnsi="Arial Narrow"/>
          <w:sz w:val="22"/>
          <w:szCs w:val="22"/>
        </w:rPr>
        <w:t xml:space="preserve">     </w:t>
      </w:r>
      <w:r w:rsidRPr="00505BAE">
        <w:rPr>
          <w:rFonts w:ascii="Arial Narrow" w:hAnsi="Arial Narrow"/>
          <w:b/>
          <w:sz w:val="22"/>
          <w:szCs w:val="22"/>
        </w:rPr>
        <w:t>Numer telefonu:</w:t>
      </w:r>
      <w:r w:rsidRPr="00505BAE">
        <w:rPr>
          <w:rFonts w:ascii="Arial Narrow" w:hAnsi="Arial Narrow"/>
          <w:sz w:val="22"/>
          <w:szCs w:val="22"/>
        </w:rPr>
        <w:t xml:space="preserve"> 33 873 71 00</w:t>
      </w:r>
    </w:p>
    <w:p w14:paraId="4AEE6289" w14:textId="77777777" w:rsidR="00505BAE" w:rsidRPr="00505BAE" w:rsidRDefault="00505BAE" w:rsidP="00505BAE">
      <w:pPr>
        <w:tabs>
          <w:tab w:val="left" w:pos="284"/>
        </w:tabs>
        <w:spacing w:after="120" w:line="276" w:lineRule="auto"/>
        <w:jc w:val="both"/>
        <w:rPr>
          <w:rFonts w:ascii="Arial Narrow" w:hAnsi="Arial Narrow"/>
          <w:sz w:val="22"/>
          <w:szCs w:val="22"/>
          <w:lang w:val="pt-PT"/>
        </w:rPr>
      </w:pPr>
      <w:r w:rsidRPr="00505BAE">
        <w:rPr>
          <w:rFonts w:ascii="Arial Narrow" w:hAnsi="Arial Narrow"/>
          <w:b/>
          <w:sz w:val="22"/>
          <w:szCs w:val="22"/>
          <w:lang w:val="pt-PT"/>
        </w:rPr>
        <w:tab/>
        <w:t>NIP</w:t>
      </w:r>
      <w:r w:rsidRPr="00505BAE">
        <w:rPr>
          <w:rFonts w:ascii="Arial Narrow" w:hAnsi="Arial Narrow"/>
          <w:sz w:val="22"/>
          <w:szCs w:val="22"/>
          <w:lang w:val="pt-PT"/>
        </w:rPr>
        <w:t xml:space="preserve">: 551-21-28-125, </w:t>
      </w:r>
      <w:r w:rsidRPr="00505BAE">
        <w:rPr>
          <w:rFonts w:ascii="Arial Narrow" w:hAnsi="Arial Narrow"/>
          <w:b/>
          <w:sz w:val="22"/>
          <w:szCs w:val="22"/>
          <w:lang w:val="pt-PT"/>
        </w:rPr>
        <w:t>REGON</w:t>
      </w:r>
      <w:r w:rsidRPr="00505BAE">
        <w:rPr>
          <w:rFonts w:ascii="Arial Narrow" w:hAnsi="Arial Narrow"/>
          <w:sz w:val="22"/>
          <w:szCs w:val="22"/>
        </w:rPr>
        <w:t xml:space="preserve">:  357112231 </w:t>
      </w:r>
    </w:p>
    <w:p w14:paraId="3646FD42" w14:textId="77777777" w:rsidR="00505BAE" w:rsidRPr="00505BAE" w:rsidRDefault="00505BAE" w:rsidP="00505BAE">
      <w:pPr>
        <w:tabs>
          <w:tab w:val="left" w:pos="284"/>
        </w:tabs>
        <w:spacing w:after="120" w:line="276" w:lineRule="auto"/>
        <w:jc w:val="both"/>
        <w:rPr>
          <w:rFonts w:ascii="Arial Narrow" w:hAnsi="Arial Narrow"/>
          <w:sz w:val="22"/>
          <w:szCs w:val="22"/>
        </w:rPr>
      </w:pPr>
      <w:r w:rsidRPr="00505BAE">
        <w:rPr>
          <w:rFonts w:ascii="Arial Narrow" w:hAnsi="Arial Narrow"/>
          <w:b/>
          <w:sz w:val="22"/>
          <w:szCs w:val="22"/>
        </w:rPr>
        <w:t>Adres poczty elektronicznej:</w:t>
      </w:r>
      <w:r w:rsidRPr="00505BAE">
        <w:rPr>
          <w:rFonts w:ascii="Arial Narrow" w:hAnsi="Arial Narrow"/>
          <w:sz w:val="22"/>
          <w:szCs w:val="22"/>
        </w:rPr>
        <w:t xml:space="preserve"> </w:t>
      </w:r>
      <w:hyperlink r:id="rId9" w:history="1">
        <w:r w:rsidRPr="00505BAE">
          <w:rPr>
            <w:rFonts w:ascii="Arial Narrow" w:hAnsi="Arial Narrow"/>
            <w:color w:val="0000FF"/>
            <w:sz w:val="22"/>
            <w:szCs w:val="22"/>
            <w:u w:val="single"/>
          </w:rPr>
          <w:t>pup@wadowice.praca.gov.pl</w:t>
        </w:r>
      </w:hyperlink>
    </w:p>
    <w:p w14:paraId="5C6E9E7F" w14:textId="77777777" w:rsidR="00505BAE" w:rsidRPr="00505BAE" w:rsidRDefault="00505BAE" w:rsidP="00505BAE">
      <w:pPr>
        <w:tabs>
          <w:tab w:val="left" w:pos="284"/>
        </w:tabs>
        <w:spacing w:after="120" w:line="276" w:lineRule="auto"/>
        <w:jc w:val="both"/>
        <w:rPr>
          <w:rFonts w:ascii="Arial Narrow" w:hAnsi="Arial Narrow"/>
          <w:b/>
          <w:sz w:val="22"/>
          <w:szCs w:val="22"/>
        </w:rPr>
      </w:pPr>
      <w:r w:rsidRPr="00505BAE">
        <w:rPr>
          <w:rFonts w:ascii="Arial Narrow" w:hAnsi="Arial Narrow"/>
          <w:b/>
          <w:sz w:val="22"/>
          <w:szCs w:val="22"/>
        </w:rPr>
        <w:t>Adres strony internetowej prowadzonego postępowania:</w:t>
      </w:r>
    </w:p>
    <w:p w14:paraId="1AC35FF5" w14:textId="45438B59" w:rsidR="00505BAE" w:rsidRDefault="00F307E5" w:rsidP="00505BAE">
      <w:pPr>
        <w:tabs>
          <w:tab w:val="left" w:pos="284"/>
        </w:tabs>
        <w:spacing w:after="120" w:line="276" w:lineRule="auto"/>
        <w:jc w:val="both"/>
        <w:rPr>
          <w:rFonts w:ascii="Arial Narrow" w:hAnsi="Arial Narrow"/>
          <w:sz w:val="22"/>
          <w:szCs w:val="22"/>
        </w:rPr>
      </w:pPr>
      <w:hyperlink r:id="rId10" w:history="1">
        <w:r w:rsidRPr="00C162D8">
          <w:rPr>
            <w:rStyle w:val="Hipercze"/>
            <w:rFonts w:ascii="Arial Narrow" w:hAnsi="Arial Narrow"/>
            <w:sz w:val="22"/>
            <w:szCs w:val="22"/>
          </w:rPr>
          <w:t>https://ezamowienia.gov.pl/mp-client/tenders/ocds-148610-d4ffe415-7303-11ee-a60c-9ec5599dddc1</w:t>
        </w:r>
      </w:hyperlink>
    </w:p>
    <w:p w14:paraId="2681AF36" w14:textId="57118849" w:rsidR="00A4569D" w:rsidRDefault="00A4569D" w:rsidP="00505BAE">
      <w:pPr>
        <w:tabs>
          <w:tab w:val="left" w:pos="284"/>
        </w:tabs>
        <w:spacing w:after="120" w:line="276" w:lineRule="auto"/>
        <w:jc w:val="both"/>
        <w:rPr>
          <w:rFonts w:ascii="Arial Narrow" w:hAnsi="Arial Narrow"/>
          <w:color w:val="0000FF"/>
          <w:sz w:val="22"/>
          <w:szCs w:val="22"/>
          <w:u w:val="single"/>
        </w:rPr>
      </w:pPr>
      <w:hyperlink r:id="rId11" w:history="1">
        <w:r w:rsidRPr="00C162D8">
          <w:rPr>
            <w:rStyle w:val="Hipercze"/>
            <w:rFonts w:ascii="Arial Narrow" w:hAnsi="Arial Narrow"/>
            <w:sz w:val="22"/>
            <w:szCs w:val="22"/>
          </w:rPr>
          <w:t>https://bip.malopolska.pl/pupwwadowicach,a,2351467,kompleksowa-dostawa-paliwa-gazowego-na-potrzeby-ogrzewania-budynku-bedacego-siedziba-powiatowego-urz.html</w:t>
        </w:r>
      </w:hyperlink>
    </w:p>
    <w:p w14:paraId="72D5FF2C" w14:textId="1BDA7330" w:rsidR="00505BAE" w:rsidRPr="00505BAE" w:rsidRDefault="00505BAE" w:rsidP="00505BAE">
      <w:pPr>
        <w:tabs>
          <w:tab w:val="left" w:pos="284"/>
        </w:tabs>
        <w:spacing w:after="120" w:line="276" w:lineRule="auto"/>
        <w:jc w:val="both"/>
        <w:rPr>
          <w:rFonts w:ascii="Arial Narrow" w:hAnsi="Arial Narrow"/>
          <w:sz w:val="22"/>
          <w:szCs w:val="22"/>
        </w:rPr>
      </w:pPr>
      <w:r w:rsidRPr="00505BAE">
        <w:rPr>
          <w:rFonts w:ascii="Arial Narrow" w:hAnsi="Arial Narrow"/>
          <w:b/>
          <w:sz w:val="22"/>
          <w:szCs w:val="22"/>
        </w:rPr>
        <w:t>Adres strony internetowej, na której udostępniane będą zmiany i wyjaśnienia treści SWZ oraz inne dokumenty zamówienia bezpośrednio związane z postępowaniem o udzielenie zamówienia:</w:t>
      </w:r>
      <w:r w:rsidRPr="00505BAE">
        <w:rPr>
          <w:rFonts w:ascii="Arial Narrow" w:hAnsi="Arial Narrow"/>
          <w:sz w:val="22"/>
          <w:szCs w:val="22"/>
        </w:rPr>
        <w:t xml:space="preserve"> </w:t>
      </w:r>
    </w:p>
    <w:p w14:paraId="1DFE6DD6" w14:textId="77777777" w:rsidR="00F307E5" w:rsidRDefault="00F307E5" w:rsidP="00F307E5">
      <w:pPr>
        <w:tabs>
          <w:tab w:val="left" w:pos="284"/>
        </w:tabs>
        <w:spacing w:after="120" w:line="276" w:lineRule="auto"/>
        <w:jc w:val="both"/>
        <w:rPr>
          <w:rFonts w:ascii="Arial Narrow" w:hAnsi="Arial Narrow"/>
          <w:sz w:val="22"/>
          <w:szCs w:val="22"/>
        </w:rPr>
      </w:pPr>
      <w:hyperlink r:id="rId12" w:history="1">
        <w:r w:rsidRPr="00C162D8">
          <w:rPr>
            <w:rStyle w:val="Hipercze"/>
            <w:rFonts w:ascii="Arial Narrow" w:hAnsi="Arial Narrow"/>
            <w:sz w:val="22"/>
            <w:szCs w:val="22"/>
          </w:rPr>
          <w:t>https://ezamowienia.gov.pl/mp-client/tenders/ocds-148610-d4ffe415-7303-11ee-a60c-9ec5599dddc1</w:t>
        </w:r>
      </w:hyperlink>
    </w:p>
    <w:p w14:paraId="3C521FD2" w14:textId="77777777" w:rsidR="00A4569D" w:rsidRDefault="00A4569D" w:rsidP="00A4569D">
      <w:pPr>
        <w:tabs>
          <w:tab w:val="left" w:pos="284"/>
        </w:tabs>
        <w:spacing w:after="120" w:line="276" w:lineRule="auto"/>
        <w:jc w:val="both"/>
        <w:rPr>
          <w:rFonts w:ascii="Arial Narrow" w:hAnsi="Arial Narrow"/>
          <w:color w:val="0000FF"/>
          <w:sz w:val="22"/>
          <w:szCs w:val="22"/>
          <w:u w:val="single"/>
        </w:rPr>
      </w:pPr>
      <w:hyperlink r:id="rId13" w:history="1">
        <w:r w:rsidRPr="00C162D8">
          <w:rPr>
            <w:rStyle w:val="Hipercze"/>
            <w:rFonts w:ascii="Arial Narrow" w:hAnsi="Arial Narrow"/>
            <w:sz w:val="22"/>
            <w:szCs w:val="22"/>
          </w:rPr>
          <w:t>https://bip.malopolska.pl/pupwwadowicach,a,2351467,kompleksowa-dostawa-paliwa-gazowego-na-potrzeby-ogrzewania-budynku-bedacego-siedziba-powiatowego-urz.html</w:t>
        </w:r>
      </w:hyperlink>
    </w:p>
    <w:p w14:paraId="72C0D182"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1. Postępowanie prowadzone jest na platformie e-Zamówienia: </w:t>
      </w:r>
      <w:r w:rsidRPr="00505BAE">
        <w:rPr>
          <w:rFonts w:ascii="Arial Narrow" w:hAnsi="Arial Narrow" w:cs="TimesNewRomanPSMT"/>
          <w:b/>
          <w:sz w:val="22"/>
          <w:szCs w:val="22"/>
        </w:rPr>
        <w:t>https://ezamowienia.gov.pl/pl/</w:t>
      </w:r>
    </w:p>
    <w:p w14:paraId="6A326115"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2. Korzystanie z Platformy e-Zamówienia jest bezpłatne.</w:t>
      </w:r>
    </w:p>
    <w:p w14:paraId="29C36262"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3. Postępowanie można wyszukać również ze strony głównej Platformy e-Zamówienia (przycisk „Przeglądaj postępowania/konkursy”).</w:t>
      </w:r>
    </w:p>
    <w:p w14:paraId="47A217D4"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w:t>
      </w:r>
      <w:r w:rsidRPr="00505BAE">
        <w:rPr>
          <w:rFonts w:ascii="Arial Narrow" w:hAnsi="Arial Narrow" w:cs="TimesNewRomanPSMT"/>
          <w:sz w:val="22"/>
          <w:szCs w:val="22"/>
        </w:rPr>
        <w:br/>
        <w:t xml:space="preserve">e-Zamówienia, dostępny na stronie internetowej </w:t>
      </w:r>
      <w:r w:rsidRPr="00505BAE">
        <w:rPr>
          <w:rFonts w:ascii="Arial Narrow" w:hAnsi="Arial Narrow" w:cs="TimesNewRomanPSMT"/>
          <w:b/>
          <w:sz w:val="22"/>
          <w:szCs w:val="22"/>
        </w:rPr>
        <w:t xml:space="preserve">https://ezamowienia.gov.pl </w:t>
      </w:r>
      <w:r w:rsidRPr="00505BAE">
        <w:rPr>
          <w:rFonts w:ascii="Arial Narrow" w:hAnsi="Arial Narrow" w:cs="TimesNewRomanPSMT"/>
          <w:sz w:val="22"/>
          <w:szCs w:val="22"/>
        </w:rPr>
        <w:t xml:space="preserve">oraz informacje zamieszczone </w:t>
      </w:r>
      <w:r w:rsidRPr="00505BAE">
        <w:rPr>
          <w:rFonts w:ascii="Arial Narrow" w:hAnsi="Arial Narrow" w:cs="TimesNewRomanPSMT"/>
          <w:sz w:val="22"/>
          <w:szCs w:val="22"/>
        </w:rPr>
        <w:br/>
        <w:t xml:space="preserve">w zakładce </w:t>
      </w:r>
      <w:r w:rsidRPr="00505BAE">
        <w:rPr>
          <w:rFonts w:ascii="Arial Narrow" w:hAnsi="Arial Narrow" w:cs="TimesNewRomanPSMT"/>
          <w:b/>
          <w:sz w:val="22"/>
          <w:szCs w:val="22"/>
        </w:rPr>
        <w:t>„Centrum Pomocy”</w:t>
      </w:r>
      <w:r w:rsidRPr="00505BAE">
        <w:rPr>
          <w:rFonts w:ascii="Arial Narrow" w:hAnsi="Arial Narrow" w:cs="TimesNewRomanPSMT"/>
          <w:sz w:val="22"/>
          <w:szCs w:val="22"/>
        </w:rPr>
        <w:t>.</w:t>
      </w:r>
    </w:p>
    <w:p w14:paraId="3078EBC5"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5. Przeglądanie i pobieranie publicznej treści dokumentacji postępowania nie wymaga posiadania konta </w:t>
      </w:r>
      <w:r w:rsidRPr="00505BAE">
        <w:rPr>
          <w:rFonts w:ascii="Arial Narrow" w:hAnsi="Arial Narrow" w:cs="TimesNewRomanPSMT"/>
          <w:sz w:val="22"/>
          <w:szCs w:val="22"/>
        </w:rPr>
        <w:br/>
        <w:t>na Platformie e-Zamówienia ani logowania.</w:t>
      </w:r>
    </w:p>
    <w:p w14:paraId="29F9B08C"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6. Postępowanie, którego dotyczy niniejsza Specyfikacja Warunków Zamówienia dotyczy zamówienia publicznego i oznaczone jest znakiem: </w:t>
      </w:r>
      <w:r w:rsidR="00216426" w:rsidRPr="00C7656F">
        <w:rPr>
          <w:rFonts w:ascii="Arial Narrow" w:hAnsi="Arial Narrow" w:cs="TimesNewRomanPSMT"/>
          <w:b/>
          <w:sz w:val="22"/>
          <w:szCs w:val="22"/>
          <w:u w:val="single"/>
        </w:rPr>
        <w:t>PUP-0092-1/23</w:t>
      </w:r>
      <w:r w:rsidRPr="00C7656F">
        <w:rPr>
          <w:rFonts w:ascii="Arial Narrow" w:hAnsi="Arial Narrow" w:cs="TimesNewRomanPSMT"/>
          <w:b/>
          <w:sz w:val="22"/>
          <w:szCs w:val="22"/>
          <w:u w:val="single"/>
        </w:rPr>
        <w:t>.</w:t>
      </w:r>
      <w:r w:rsidRPr="00505BAE">
        <w:rPr>
          <w:rFonts w:ascii="Arial Narrow" w:hAnsi="Arial Narrow" w:cs="TimesNewRomanPSMT"/>
          <w:sz w:val="22"/>
          <w:szCs w:val="22"/>
        </w:rPr>
        <w:t xml:space="preserve"> Wykonawcy w korespondencji z Zamawiającym powinni powoływać się na ten znak.</w:t>
      </w:r>
    </w:p>
    <w:p w14:paraId="6AF6A560"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p>
    <w:p w14:paraId="13334EC3" w14:textId="77777777" w:rsidR="00505BAE" w:rsidRPr="00505BAE" w:rsidRDefault="00505BAE" w:rsidP="00505BAE">
      <w:pPr>
        <w:keepNext/>
        <w:keepLines/>
        <w:tabs>
          <w:tab w:val="left" w:leader="underscore" w:pos="9294"/>
        </w:tabs>
        <w:spacing w:after="240" w:line="276" w:lineRule="auto"/>
        <w:rPr>
          <w:rFonts w:ascii="Arial Narrow" w:hAnsi="Arial Narrow" w:cs="TimesNewRomanPS-BoldMT"/>
          <w:b/>
          <w:bCs/>
          <w:sz w:val="22"/>
          <w:szCs w:val="22"/>
        </w:rPr>
      </w:pPr>
      <w:r w:rsidRPr="00505BAE">
        <w:rPr>
          <w:rFonts w:ascii="Arial Narrow" w:eastAsia="Tahoma" w:hAnsi="Arial Narrow" w:cs="Tahoma"/>
          <w:b/>
          <w:sz w:val="22"/>
          <w:szCs w:val="22"/>
        </w:rPr>
        <w:t>II.</w:t>
      </w:r>
      <w:r w:rsidRPr="00505BAE">
        <w:rPr>
          <w:rFonts w:ascii="Arial Narrow" w:hAnsi="Arial Narrow" w:cs="TimesNewRomanPS-BoldMT"/>
          <w:b/>
          <w:bCs/>
          <w:sz w:val="22"/>
          <w:szCs w:val="22"/>
        </w:rPr>
        <w:t xml:space="preserve"> TRYB UDZIELENIA ZAMÓWIENIA</w:t>
      </w:r>
    </w:p>
    <w:p w14:paraId="32613E1F" w14:textId="77777777" w:rsidR="00505BAE" w:rsidRPr="00505BAE" w:rsidRDefault="00505BAE" w:rsidP="008B7E3E">
      <w:pPr>
        <w:numPr>
          <w:ilvl w:val="0"/>
          <w:numId w:val="10"/>
        </w:numPr>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Postępowanie o udzielenie zamówienia prowadzone jest w trybie podstawowym bez negocjacji na podstawie art. 275 pkt 1 ustawy z dnia 11 września 2019 r. Prawo zamówień publicznych  (tekst </w:t>
      </w:r>
      <w:r w:rsidR="00216426">
        <w:rPr>
          <w:rFonts w:ascii="Arial Narrow" w:hAnsi="Arial Narrow"/>
          <w:sz w:val="22"/>
          <w:szCs w:val="22"/>
        </w:rPr>
        <w:t>jedn. Dz. U. z 2023</w:t>
      </w:r>
      <w:r w:rsidRPr="00505BAE">
        <w:rPr>
          <w:rFonts w:ascii="Arial Narrow" w:hAnsi="Arial Narrow"/>
          <w:sz w:val="22"/>
          <w:szCs w:val="22"/>
        </w:rPr>
        <w:t xml:space="preserve"> r. poz. </w:t>
      </w:r>
      <w:r w:rsidR="00216426">
        <w:rPr>
          <w:rFonts w:ascii="Arial Narrow" w:hAnsi="Arial Narrow"/>
          <w:sz w:val="22"/>
          <w:szCs w:val="22"/>
        </w:rPr>
        <w:t>1605</w:t>
      </w:r>
      <w:r w:rsidRPr="00505BAE">
        <w:rPr>
          <w:rFonts w:ascii="Arial Narrow" w:hAnsi="Arial Narrow"/>
          <w:sz w:val="22"/>
          <w:szCs w:val="22"/>
        </w:rPr>
        <w:t xml:space="preserve"> ze zm.) zwanej dalej „ustawą” oraz na podstawie przepisów wykonawczych wydanych do ustawy.</w:t>
      </w:r>
    </w:p>
    <w:p w14:paraId="5798F657" w14:textId="77777777" w:rsidR="00505BAE" w:rsidRPr="00505BAE" w:rsidRDefault="00505BAE" w:rsidP="008B7E3E">
      <w:pPr>
        <w:numPr>
          <w:ilvl w:val="0"/>
          <w:numId w:val="10"/>
        </w:numPr>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Ilekroć w niniejszej Specyfikacji Warunków Zamówienia zastosowane jest pojęcie „SWZ”, należy przez </w:t>
      </w:r>
      <w:r w:rsidRPr="00505BAE">
        <w:rPr>
          <w:rFonts w:ascii="Arial Narrow" w:hAnsi="Arial Narrow"/>
          <w:sz w:val="22"/>
          <w:szCs w:val="22"/>
        </w:rPr>
        <w:br/>
        <w:t>to rozumieć Specyfikację Warunków Zamówienia.</w:t>
      </w:r>
    </w:p>
    <w:p w14:paraId="222F4199" w14:textId="77777777" w:rsidR="00505BAE" w:rsidRPr="00505BAE" w:rsidRDefault="00505BAE" w:rsidP="008B7E3E">
      <w:pPr>
        <w:numPr>
          <w:ilvl w:val="0"/>
          <w:numId w:val="10"/>
        </w:numPr>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Ilekroć w niniejszej Specyfikacji Warunków Zamówienia zastosowane jest pojęcie „Rozporządzenie”, należy przez to rozumieć Rozporządzenie Ministra Rozwoju, Pracy i Technologii z dnia 23 grudnia 2020 r. w sprawie podmiotowych środków dowodowych oraz innych dokumentów lub oświadczeń, jakich może żądać zamawiający od wykonawcy (Dz. U. 2020 r., poz. 2415).</w:t>
      </w:r>
    </w:p>
    <w:p w14:paraId="09F443D5" w14:textId="77777777" w:rsidR="00505BAE" w:rsidRPr="00505BAE" w:rsidRDefault="00505BAE" w:rsidP="008B7E3E">
      <w:pPr>
        <w:numPr>
          <w:ilvl w:val="0"/>
          <w:numId w:val="10"/>
        </w:numPr>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W sprawach nieuregulowanych przepisami powołanej ustawy oraz aktami wykonawczymi wydanymi na jej podstawie, do czynności podejmowanych przez Zamawiającego i Wykonawców w postępowaniu zastosowanie mają przepisy ustawy z dnia 23 kwietnia 1964 r. - Kodeks </w:t>
      </w:r>
      <w:r w:rsidR="00216426">
        <w:rPr>
          <w:rFonts w:ascii="Arial Narrow" w:hAnsi="Arial Narrow"/>
          <w:sz w:val="22"/>
          <w:szCs w:val="22"/>
        </w:rPr>
        <w:t>cywilny (tekst jedn. Dz. U. 2023</w:t>
      </w:r>
      <w:r w:rsidRPr="00505BAE">
        <w:rPr>
          <w:rFonts w:ascii="Arial Narrow" w:hAnsi="Arial Narrow"/>
          <w:sz w:val="22"/>
          <w:szCs w:val="22"/>
        </w:rPr>
        <w:t xml:space="preserve"> r. poz. </w:t>
      </w:r>
      <w:r w:rsidR="00216426">
        <w:rPr>
          <w:rFonts w:ascii="Arial Narrow" w:hAnsi="Arial Narrow"/>
          <w:sz w:val="22"/>
          <w:szCs w:val="22"/>
        </w:rPr>
        <w:t>1610</w:t>
      </w:r>
      <w:r w:rsidRPr="00505BAE">
        <w:rPr>
          <w:rFonts w:ascii="Arial Narrow" w:hAnsi="Arial Narrow"/>
          <w:sz w:val="22"/>
          <w:szCs w:val="22"/>
        </w:rPr>
        <w:t xml:space="preserve"> ze zm.).</w:t>
      </w:r>
    </w:p>
    <w:p w14:paraId="7ADAED29" w14:textId="77777777" w:rsidR="00505BAE" w:rsidRPr="00505BAE" w:rsidRDefault="00505BAE" w:rsidP="008B7E3E">
      <w:pPr>
        <w:numPr>
          <w:ilvl w:val="0"/>
          <w:numId w:val="10"/>
        </w:numPr>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lastRenderedPageBreak/>
        <w:t>Zamawiający nie przewiduje wyboru najkorzystniejszej oferty z możliwością prowadzenia negocjacji.</w:t>
      </w:r>
    </w:p>
    <w:p w14:paraId="3BC9333C" w14:textId="77777777" w:rsidR="00505BAE" w:rsidRPr="00505BAE" w:rsidRDefault="00505BAE" w:rsidP="00505BAE">
      <w:pPr>
        <w:autoSpaceDE w:val="0"/>
        <w:autoSpaceDN w:val="0"/>
        <w:adjustRightInd w:val="0"/>
        <w:spacing w:after="120" w:line="276" w:lineRule="auto"/>
        <w:jc w:val="both"/>
        <w:rPr>
          <w:rFonts w:ascii="Arial Narrow" w:hAnsi="Arial Narrow"/>
          <w:sz w:val="22"/>
          <w:szCs w:val="22"/>
        </w:rPr>
      </w:pPr>
    </w:p>
    <w:p w14:paraId="30BF49A8" w14:textId="77777777" w:rsidR="00505BAE" w:rsidRPr="00505BAE" w:rsidRDefault="00505BAE" w:rsidP="00505BAE">
      <w:pPr>
        <w:keepNext/>
        <w:keepLines/>
        <w:tabs>
          <w:tab w:val="left" w:leader="underscore" w:pos="9294"/>
        </w:tabs>
        <w:spacing w:after="240" w:line="276" w:lineRule="auto"/>
        <w:rPr>
          <w:rFonts w:ascii="Arial Narrow" w:hAnsi="Arial Narrow"/>
          <w:b/>
          <w:sz w:val="22"/>
          <w:szCs w:val="22"/>
        </w:rPr>
      </w:pPr>
      <w:r w:rsidRPr="00505BAE">
        <w:rPr>
          <w:rFonts w:ascii="Arial Narrow" w:eastAsia="Tahoma" w:hAnsi="Arial Narrow" w:cs="Tahoma"/>
          <w:b/>
          <w:sz w:val="22"/>
          <w:szCs w:val="22"/>
        </w:rPr>
        <w:t>III. OPIS PRZEDMIOTU ZAMÓWIENIA</w:t>
      </w:r>
      <w:bookmarkEnd w:id="3"/>
    </w:p>
    <w:p w14:paraId="35798919" w14:textId="77777777" w:rsidR="00505BAE" w:rsidRPr="00C7656F" w:rsidRDefault="00505BAE" w:rsidP="00505BAE">
      <w:pPr>
        <w:spacing w:after="210" w:line="220" w:lineRule="exact"/>
        <w:jc w:val="both"/>
        <w:rPr>
          <w:rFonts w:ascii="Arial Narrow" w:hAnsi="Arial Narrow"/>
          <w:b/>
          <w:sz w:val="22"/>
          <w:szCs w:val="22"/>
        </w:rPr>
      </w:pPr>
      <w:r w:rsidRPr="00C7656F">
        <w:rPr>
          <w:rFonts w:ascii="Arial Narrow" w:hAnsi="Arial Narrow"/>
          <w:b/>
          <w:sz w:val="22"/>
          <w:szCs w:val="22"/>
        </w:rPr>
        <w:t>Nazwy i kody określone według Wspólnego Słownika Zamówień CPV:</w:t>
      </w:r>
    </w:p>
    <w:p w14:paraId="128D6079" w14:textId="77777777" w:rsidR="00505BAE" w:rsidRPr="00C7656F" w:rsidRDefault="00505BAE" w:rsidP="00505BAE">
      <w:pPr>
        <w:spacing w:after="210" w:line="220" w:lineRule="exact"/>
        <w:jc w:val="both"/>
        <w:rPr>
          <w:rFonts w:ascii="Arial Narrow" w:hAnsi="Arial Narrow"/>
          <w:sz w:val="22"/>
          <w:szCs w:val="22"/>
        </w:rPr>
      </w:pPr>
      <w:r w:rsidRPr="00C7656F">
        <w:rPr>
          <w:rFonts w:ascii="Arial Narrow" w:hAnsi="Arial Narrow"/>
          <w:sz w:val="22"/>
          <w:szCs w:val="22"/>
        </w:rPr>
        <w:t xml:space="preserve">65200000-5 – </w:t>
      </w:r>
      <w:proofErr w:type="spellStart"/>
      <w:r w:rsidRPr="00C7656F">
        <w:rPr>
          <w:rFonts w:ascii="Arial Narrow" w:hAnsi="Arial Narrow"/>
          <w:sz w:val="22"/>
          <w:szCs w:val="22"/>
        </w:rPr>
        <w:t>przesył</w:t>
      </w:r>
      <w:proofErr w:type="spellEnd"/>
      <w:r w:rsidRPr="00C7656F">
        <w:rPr>
          <w:rFonts w:ascii="Arial Narrow" w:hAnsi="Arial Narrow"/>
          <w:sz w:val="22"/>
          <w:szCs w:val="22"/>
        </w:rPr>
        <w:t xml:space="preserve"> gazu i podobne usługi</w:t>
      </w:r>
    </w:p>
    <w:p w14:paraId="54BAB402" w14:textId="77777777" w:rsidR="00505BAE" w:rsidRPr="00C83044" w:rsidRDefault="00505BAE" w:rsidP="00505BAE">
      <w:pPr>
        <w:spacing w:after="210" w:line="220" w:lineRule="exact"/>
        <w:jc w:val="both"/>
        <w:rPr>
          <w:rFonts w:ascii="Arial Narrow" w:hAnsi="Arial Narrow"/>
          <w:sz w:val="22"/>
          <w:szCs w:val="22"/>
        </w:rPr>
      </w:pPr>
      <w:r w:rsidRPr="00C83044">
        <w:rPr>
          <w:rFonts w:ascii="Arial Narrow" w:hAnsi="Arial Narrow"/>
          <w:sz w:val="22"/>
          <w:szCs w:val="22"/>
        </w:rPr>
        <w:t>09123000-7 – gaz ziemny</w:t>
      </w:r>
    </w:p>
    <w:p w14:paraId="19989775" w14:textId="77777777" w:rsidR="00505BAE" w:rsidRPr="00C83044" w:rsidRDefault="00505BAE" w:rsidP="008B7E3E">
      <w:pPr>
        <w:numPr>
          <w:ilvl w:val="0"/>
          <w:numId w:val="13"/>
        </w:numPr>
        <w:spacing w:after="120" w:line="276" w:lineRule="auto"/>
        <w:ind w:left="284" w:hanging="284"/>
        <w:jc w:val="both"/>
        <w:rPr>
          <w:rFonts w:ascii="Arial Narrow" w:hAnsi="Arial Narrow"/>
          <w:sz w:val="22"/>
          <w:szCs w:val="22"/>
        </w:rPr>
      </w:pPr>
      <w:r w:rsidRPr="00C83044">
        <w:rPr>
          <w:rFonts w:ascii="Arial Narrow" w:hAnsi="Arial Narrow"/>
          <w:sz w:val="22"/>
          <w:szCs w:val="22"/>
        </w:rPr>
        <w:t xml:space="preserve">Przedmiotem Zamówienia jest „Kompleksowa dostawa paliwa gazowego na potrzeby ogrzewania budynku będącego siedzibą Powiatowego Urzędu Pracy w Wadowicach” tj. sprzedaż, dostawa, dystrybucja/usługi przesyłowe gazu ziemnego wysokometanowego do budynku Powiatowego Urzędu Pracy w Wadowicach </w:t>
      </w:r>
      <w:r w:rsidR="00216426" w:rsidRPr="00C83044">
        <w:rPr>
          <w:rFonts w:ascii="Arial Narrow" w:hAnsi="Arial Narrow"/>
          <w:sz w:val="22"/>
          <w:szCs w:val="22"/>
        </w:rPr>
        <w:br/>
      </w:r>
      <w:r w:rsidRPr="00C83044">
        <w:rPr>
          <w:rFonts w:ascii="Arial Narrow" w:hAnsi="Arial Narrow"/>
          <w:sz w:val="22"/>
          <w:szCs w:val="22"/>
        </w:rPr>
        <w:t>w okresie od 01.01</w:t>
      </w:r>
      <w:r w:rsidR="00216426" w:rsidRPr="00C83044">
        <w:rPr>
          <w:rFonts w:ascii="Arial Narrow" w:hAnsi="Arial Narrow"/>
          <w:sz w:val="22"/>
          <w:szCs w:val="22"/>
        </w:rPr>
        <w:t>.2024 r. do 31.12.2024</w:t>
      </w:r>
      <w:r w:rsidRPr="00C83044">
        <w:rPr>
          <w:rFonts w:ascii="Arial Narrow" w:hAnsi="Arial Narrow"/>
          <w:sz w:val="22"/>
          <w:szCs w:val="22"/>
        </w:rPr>
        <w:t xml:space="preserve"> r.</w:t>
      </w:r>
    </w:p>
    <w:p w14:paraId="0DF7181B" w14:textId="77777777" w:rsidR="00505BAE" w:rsidRPr="00C83044" w:rsidRDefault="00505BAE" w:rsidP="008B7E3E">
      <w:pPr>
        <w:numPr>
          <w:ilvl w:val="0"/>
          <w:numId w:val="13"/>
        </w:numPr>
        <w:spacing w:after="120" w:line="276" w:lineRule="auto"/>
        <w:ind w:left="284" w:hanging="284"/>
        <w:jc w:val="both"/>
        <w:rPr>
          <w:rFonts w:ascii="Arial Narrow" w:hAnsi="Arial Narrow"/>
          <w:b/>
          <w:sz w:val="22"/>
          <w:szCs w:val="22"/>
        </w:rPr>
      </w:pPr>
      <w:r w:rsidRPr="00C83044">
        <w:rPr>
          <w:rFonts w:ascii="Arial Narrow" w:hAnsi="Arial Narrow"/>
          <w:b/>
          <w:sz w:val="22"/>
          <w:szCs w:val="22"/>
        </w:rPr>
        <w:t xml:space="preserve">Zamawiający jest zwolniony od akcyzy na wyroby gazowe, zgodnie z art. 31 b ust. 2 ustawy z dnia </w:t>
      </w:r>
      <w:r w:rsidRPr="00C83044">
        <w:rPr>
          <w:rFonts w:ascii="Arial Narrow" w:hAnsi="Arial Narrow"/>
          <w:b/>
          <w:sz w:val="22"/>
          <w:szCs w:val="22"/>
        </w:rPr>
        <w:br/>
        <w:t xml:space="preserve">6 grudnia 2008 r. o podatku akcyzowym (tekst jednolity: Dz. </w:t>
      </w:r>
      <w:r w:rsidR="00216426" w:rsidRPr="00C83044">
        <w:rPr>
          <w:rFonts w:ascii="Arial Narrow" w:hAnsi="Arial Narrow"/>
          <w:b/>
          <w:sz w:val="22"/>
          <w:szCs w:val="22"/>
        </w:rPr>
        <w:t>U. z 2023</w:t>
      </w:r>
      <w:r w:rsidRPr="00C83044">
        <w:rPr>
          <w:rFonts w:ascii="Arial Narrow" w:hAnsi="Arial Narrow"/>
          <w:b/>
          <w:sz w:val="22"/>
          <w:szCs w:val="22"/>
        </w:rPr>
        <w:t xml:space="preserve"> r., poz. </w:t>
      </w:r>
      <w:r w:rsidR="00216426" w:rsidRPr="00C83044">
        <w:rPr>
          <w:rFonts w:ascii="Arial Narrow" w:hAnsi="Arial Narrow"/>
          <w:b/>
          <w:sz w:val="22"/>
          <w:szCs w:val="22"/>
        </w:rPr>
        <w:t>1542).</w:t>
      </w:r>
    </w:p>
    <w:p w14:paraId="5B648AEA" w14:textId="77777777" w:rsidR="00505BAE" w:rsidRPr="00C83044" w:rsidRDefault="00505BAE" w:rsidP="008B7E3E">
      <w:pPr>
        <w:numPr>
          <w:ilvl w:val="0"/>
          <w:numId w:val="13"/>
        </w:numPr>
        <w:spacing w:after="120" w:line="276" w:lineRule="auto"/>
        <w:ind w:left="284" w:hanging="284"/>
        <w:jc w:val="both"/>
        <w:rPr>
          <w:rFonts w:ascii="Arial Narrow" w:hAnsi="Arial Narrow"/>
          <w:b/>
          <w:sz w:val="22"/>
          <w:szCs w:val="22"/>
        </w:rPr>
      </w:pPr>
      <w:r w:rsidRPr="00C83044">
        <w:rPr>
          <w:rFonts w:ascii="Arial Narrow" w:hAnsi="Arial Narrow"/>
          <w:sz w:val="22"/>
          <w:szCs w:val="22"/>
        </w:rPr>
        <w:t>Dane dotyczące poboru gazu ziemnego w obiekcie Zamawiającego tj. budynku będącego siedzibą Powiatowego Urzędu Pracy w Wadowicach przy ul. Mickiewicza 27, 34-100 Wadowice:</w:t>
      </w:r>
    </w:p>
    <w:p w14:paraId="3B321B4F" w14:textId="77777777" w:rsidR="00505BAE" w:rsidRPr="00C83044" w:rsidRDefault="00505BAE" w:rsidP="00505BAE">
      <w:pPr>
        <w:jc w:val="both"/>
        <w:rPr>
          <w:rFonts w:ascii="Arial Narrow" w:hAnsi="Arial Narrow"/>
          <w:b/>
          <w:sz w:val="22"/>
          <w:szCs w:val="22"/>
        </w:rPr>
      </w:pPr>
    </w:p>
    <w:p w14:paraId="0C4E798C" w14:textId="77777777" w:rsidR="00505BAE" w:rsidRPr="00C83044" w:rsidRDefault="00505BAE" w:rsidP="00505BAE">
      <w:pPr>
        <w:tabs>
          <w:tab w:val="left" w:pos="442"/>
        </w:tabs>
        <w:spacing w:line="274" w:lineRule="exact"/>
        <w:ind w:right="20"/>
        <w:jc w:val="both"/>
        <w:rPr>
          <w:rFonts w:ascii="Arial Narrow" w:hAnsi="Arial Narrow"/>
          <w:sz w:val="22"/>
          <w:szCs w:val="22"/>
        </w:rPr>
      </w:pPr>
      <w:r w:rsidRPr="00C83044">
        <w:rPr>
          <w:rFonts w:ascii="Arial Narrow" w:hAnsi="Arial Narrow"/>
          <w:b/>
          <w:sz w:val="22"/>
          <w:szCs w:val="22"/>
        </w:rPr>
        <w:t>nr punktu poboru:</w:t>
      </w:r>
      <w:r w:rsidRPr="00C83044">
        <w:rPr>
          <w:rFonts w:ascii="Arial Narrow" w:hAnsi="Arial Narrow"/>
          <w:sz w:val="22"/>
          <w:szCs w:val="22"/>
        </w:rPr>
        <w:t xml:space="preserve"> 8018590365500000029952</w:t>
      </w:r>
    </w:p>
    <w:p w14:paraId="3999AD27" w14:textId="77777777" w:rsidR="00505BAE" w:rsidRPr="00C83044" w:rsidRDefault="00505BAE" w:rsidP="00505BAE">
      <w:pPr>
        <w:tabs>
          <w:tab w:val="left" w:pos="442"/>
        </w:tabs>
        <w:spacing w:line="274" w:lineRule="exact"/>
        <w:ind w:right="20"/>
        <w:jc w:val="both"/>
        <w:rPr>
          <w:rFonts w:ascii="Arial Narrow" w:hAnsi="Arial Narrow"/>
          <w:sz w:val="22"/>
          <w:szCs w:val="22"/>
        </w:rPr>
      </w:pPr>
      <w:r w:rsidRPr="00C83044">
        <w:rPr>
          <w:rFonts w:ascii="Arial Narrow" w:hAnsi="Arial Narrow"/>
          <w:b/>
          <w:sz w:val="22"/>
          <w:szCs w:val="22"/>
        </w:rPr>
        <w:t>grupa taryfowa:</w:t>
      </w:r>
      <w:r w:rsidRPr="00C83044">
        <w:rPr>
          <w:rFonts w:ascii="Arial Narrow" w:hAnsi="Arial Narrow"/>
          <w:sz w:val="22"/>
          <w:szCs w:val="22"/>
        </w:rPr>
        <w:t xml:space="preserve"> (sprzedaż BW.5, dystrybucja W-5.1_ZA)</w:t>
      </w:r>
    </w:p>
    <w:p w14:paraId="57947AF9" w14:textId="77777777" w:rsidR="00505BAE" w:rsidRPr="00C83044" w:rsidRDefault="00505BAE" w:rsidP="00505BAE">
      <w:pPr>
        <w:tabs>
          <w:tab w:val="left" w:pos="442"/>
        </w:tabs>
        <w:spacing w:line="274" w:lineRule="exact"/>
        <w:ind w:right="20"/>
        <w:jc w:val="both"/>
        <w:rPr>
          <w:rFonts w:ascii="Arial Narrow" w:hAnsi="Arial Narrow"/>
          <w:sz w:val="22"/>
          <w:szCs w:val="22"/>
        </w:rPr>
      </w:pPr>
      <w:r w:rsidRPr="00C83044">
        <w:rPr>
          <w:rFonts w:ascii="Arial Narrow" w:hAnsi="Arial Narrow"/>
          <w:b/>
          <w:sz w:val="22"/>
          <w:szCs w:val="22"/>
        </w:rPr>
        <w:t>moc umowna:</w:t>
      </w:r>
      <w:r w:rsidRPr="00C83044">
        <w:rPr>
          <w:rFonts w:ascii="Arial Narrow" w:hAnsi="Arial Narrow"/>
          <w:sz w:val="22"/>
          <w:szCs w:val="22"/>
        </w:rPr>
        <w:t xml:space="preserve"> &lt;121 kWh/h</w:t>
      </w:r>
    </w:p>
    <w:p w14:paraId="763E7912" w14:textId="77777777" w:rsidR="00505BAE" w:rsidRPr="00C83044" w:rsidRDefault="00505BAE" w:rsidP="00505BAE">
      <w:pPr>
        <w:tabs>
          <w:tab w:val="left" w:pos="442"/>
        </w:tabs>
        <w:spacing w:line="274" w:lineRule="exact"/>
        <w:ind w:right="20"/>
        <w:jc w:val="both"/>
        <w:rPr>
          <w:rFonts w:ascii="Arial Narrow" w:hAnsi="Arial Narrow"/>
          <w:sz w:val="22"/>
          <w:szCs w:val="22"/>
        </w:rPr>
      </w:pPr>
      <w:r w:rsidRPr="00C83044">
        <w:rPr>
          <w:rFonts w:ascii="Arial Narrow" w:hAnsi="Arial Narrow"/>
          <w:b/>
          <w:sz w:val="22"/>
          <w:szCs w:val="22"/>
        </w:rPr>
        <w:t>minimalne ciśnienie paliwa:</w:t>
      </w:r>
      <w:r w:rsidRPr="00C83044">
        <w:rPr>
          <w:rFonts w:ascii="Arial Narrow" w:hAnsi="Arial Narrow"/>
          <w:sz w:val="22"/>
          <w:szCs w:val="22"/>
        </w:rPr>
        <w:t xml:space="preserve"> 1,60 </w:t>
      </w:r>
      <w:proofErr w:type="spellStart"/>
      <w:r w:rsidRPr="00C83044">
        <w:rPr>
          <w:rFonts w:ascii="Arial Narrow" w:hAnsi="Arial Narrow"/>
          <w:sz w:val="22"/>
          <w:szCs w:val="22"/>
        </w:rPr>
        <w:t>kPa</w:t>
      </w:r>
      <w:proofErr w:type="spellEnd"/>
    </w:p>
    <w:p w14:paraId="55B7A6D7" w14:textId="77777777" w:rsidR="00505BAE" w:rsidRPr="00C83044" w:rsidRDefault="00505BAE" w:rsidP="00505BAE">
      <w:pPr>
        <w:tabs>
          <w:tab w:val="left" w:pos="442"/>
        </w:tabs>
        <w:spacing w:line="274" w:lineRule="exact"/>
        <w:ind w:right="20"/>
        <w:jc w:val="both"/>
        <w:rPr>
          <w:rFonts w:ascii="Arial Narrow" w:hAnsi="Arial Narrow"/>
          <w:sz w:val="22"/>
          <w:szCs w:val="22"/>
        </w:rPr>
      </w:pPr>
    </w:p>
    <w:p w14:paraId="01887754" w14:textId="77777777" w:rsidR="00505BAE" w:rsidRPr="00C83044" w:rsidRDefault="00505BAE" w:rsidP="00505BAE">
      <w:pPr>
        <w:tabs>
          <w:tab w:val="left" w:pos="442"/>
        </w:tabs>
        <w:spacing w:line="274" w:lineRule="exact"/>
        <w:ind w:right="20"/>
        <w:jc w:val="center"/>
        <w:rPr>
          <w:rFonts w:ascii="Arial Narrow" w:hAnsi="Arial Narrow"/>
          <w:b/>
          <w:sz w:val="22"/>
          <w:szCs w:val="22"/>
        </w:rPr>
      </w:pPr>
      <w:r w:rsidRPr="00C83044">
        <w:rPr>
          <w:rFonts w:ascii="Arial Narrow" w:hAnsi="Arial Narrow"/>
          <w:b/>
          <w:sz w:val="22"/>
          <w:szCs w:val="22"/>
        </w:rPr>
        <w:t>Prognozowane zużycie w kWh</w:t>
      </w:r>
    </w:p>
    <w:tbl>
      <w:tblPr>
        <w:tblStyle w:val="Tabela-Siatka"/>
        <w:tblW w:w="0" w:type="auto"/>
        <w:jc w:val="center"/>
        <w:tblLook w:val="04A0" w:firstRow="1" w:lastRow="0" w:firstColumn="1" w:lastColumn="0" w:noHBand="0" w:noVBand="1"/>
      </w:tblPr>
      <w:tblGrid>
        <w:gridCol w:w="2902"/>
        <w:gridCol w:w="2768"/>
      </w:tblGrid>
      <w:tr w:rsidR="00505BAE" w:rsidRPr="00C83044" w14:paraId="5A43F634" w14:textId="77777777" w:rsidTr="0002054B">
        <w:trPr>
          <w:jc w:val="center"/>
        </w:trPr>
        <w:tc>
          <w:tcPr>
            <w:tcW w:w="2902" w:type="dxa"/>
          </w:tcPr>
          <w:p w14:paraId="6B56703C"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styczeń</w:t>
            </w:r>
          </w:p>
        </w:tc>
        <w:tc>
          <w:tcPr>
            <w:tcW w:w="2768" w:type="dxa"/>
          </w:tcPr>
          <w:p w14:paraId="6E1C99C4"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36500</w:t>
            </w:r>
          </w:p>
        </w:tc>
      </w:tr>
      <w:tr w:rsidR="00505BAE" w:rsidRPr="00C83044" w14:paraId="3F98308A" w14:textId="77777777" w:rsidTr="0002054B">
        <w:trPr>
          <w:jc w:val="center"/>
        </w:trPr>
        <w:tc>
          <w:tcPr>
            <w:tcW w:w="2902" w:type="dxa"/>
          </w:tcPr>
          <w:p w14:paraId="7C49086C"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luty</w:t>
            </w:r>
          </w:p>
        </w:tc>
        <w:tc>
          <w:tcPr>
            <w:tcW w:w="2768" w:type="dxa"/>
          </w:tcPr>
          <w:p w14:paraId="18D507C8"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29500</w:t>
            </w:r>
          </w:p>
        </w:tc>
      </w:tr>
      <w:tr w:rsidR="00505BAE" w:rsidRPr="00C83044" w14:paraId="66034D6B" w14:textId="77777777" w:rsidTr="0002054B">
        <w:trPr>
          <w:jc w:val="center"/>
        </w:trPr>
        <w:tc>
          <w:tcPr>
            <w:tcW w:w="2902" w:type="dxa"/>
          </w:tcPr>
          <w:p w14:paraId="4C8AF067"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marzec</w:t>
            </w:r>
          </w:p>
        </w:tc>
        <w:tc>
          <w:tcPr>
            <w:tcW w:w="2768" w:type="dxa"/>
          </w:tcPr>
          <w:p w14:paraId="09358A32"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28500</w:t>
            </w:r>
          </w:p>
        </w:tc>
      </w:tr>
      <w:tr w:rsidR="00505BAE" w:rsidRPr="00C83044" w14:paraId="7C03FCF8" w14:textId="77777777" w:rsidTr="0002054B">
        <w:trPr>
          <w:jc w:val="center"/>
        </w:trPr>
        <w:tc>
          <w:tcPr>
            <w:tcW w:w="2902" w:type="dxa"/>
          </w:tcPr>
          <w:p w14:paraId="27BDF6FC"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kwiecień</w:t>
            </w:r>
          </w:p>
        </w:tc>
        <w:tc>
          <w:tcPr>
            <w:tcW w:w="2768" w:type="dxa"/>
          </w:tcPr>
          <w:p w14:paraId="3DB8F7B7"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16500</w:t>
            </w:r>
          </w:p>
        </w:tc>
      </w:tr>
      <w:tr w:rsidR="00505BAE" w:rsidRPr="00C83044" w14:paraId="12952672" w14:textId="77777777" w:rsidTr="0002054B">
        <w:trPr>
          <w:jc w:val="center"/>
        </w:trPr>
        <w:tc>
          <w:tcPr>
            <w:tcW w:w="2902" w:type="dxa"/>
          </w:tcPr>
          <w:p w14:paraId="400CBFF6"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maj</w:t>
            </w:r>
          </w:p>
        </w:tc>
        <w:tc>
          <w:tcPr>
            <w:tcW w:w="2768" w:type="dxa"/>
          </w:tcPr>
          <w:p w14:paraId="442D2299"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0</w:t>
            </w:r>
          </w:p>
        </w:tc>
      </w:tr>
      <w:tr w:rsidR="00505BAE" w:rsidRPr="00C83044" w14:paraId="2E30404C" w14:textId="77777777" w:rsidTr="0002054B">
        <w:trPr>
          <w:jc w:val="center"/>
        </w:trPr>
        <w:tc>
          <w:tcPr>
            <w:tcW w:w="2902" w:type="dxa"/>
          </w:tcPr>
          <w:p w14:paraId="7EF0953D"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czerwiec</w:t>
            </w:r>
          </w:p>
        </w:tc>
        <w:tc>
          <w:tcPr>
            <w:tcW w:w="2768" w:type="dxa"/>
          </w:tcPr>
          <w:p w14:paraId="6E9A3D58"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0</w:t>
            </w:r>
          </w:p>
        </w:tc>
      </w:tr>
      <w:tr w:rsidR="00505BAE" w:rsidRPr="00C83044" w14:paraId="395BC008" w14:textId="77777777" w:rsidTr="0002054B">
        <w:trPr>
          <w:jc w:val="center"/>
        </w:trPr>
        <w:tc>
          <w:tcPr>
            <w:tcW w:w="2902" w:type="dxa"/>
          </w:tcPr>
          <w:p w14:paraId="0C1F69AC"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lipiec</w:t>
            </w:r>
          </w:p>
        </w:tc>
        <w:tc>
          <w:tcPr>
            <w:tcW w:w="2768" w:type="dxa"/>
          </w:tcPr>
          <w:p w14:paraId="2C259898"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0</w:t>
            </w:r>
          </w:p>
        </w:tc>
      </w:tr>
      <w:tr w:rsidR="00505BAE" w:rsidRPr="00C83044" w14:paraId="04588D2C" w14:textId="77777777" w:rsidTr="0002054B">
        <w:trPr>
          <w:jc w:val="center"/>
        </w:trPr>
        <w:tc>
          <w:tcPr>
            <w:tcW w:w="2902" w:type="dxa"/>
          </w:tcPr>
          <w:p w14:paraId="0FE2D152"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sierpień</w:t>
            </w:r>
          </w:p>
        </w:tc>
        <w:tc>
          <w:tcPr>
            <w:tcW w:w="2768" w:type="dxa"/>
          </w:tcPr>
          <w:p w14:paraId="0B84E52C"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0</w:t>
            </w:r>
          </w:p>
        </w:tc>
      </w:tr>
      <w:tr w:rsidR="00505BAE" w:rsidRPr="00C83044" w14:paraId="09DFB720" w14:textId="77777777" w:rsidTr="0002054B">
        <w:trPr>
          <w:jc w:val="center"/>
        </w:trPr>
        <w:tc>
          <w:tcPr>
            <w:tcW w:w="2902" w:type="dxa"/>
          </w:tcPr>
          <w:p w14:paraId="542C8FB3"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wrzesień</w:t>
            </w:r>
          </w:p>
        </w:tc>
        <w:tc>
          <w:tcPr>
            <w:tcW w:w="2768" w:type="dxa"/>
          </w:tcPr>
          <w:p w14:paraId="4C91A124"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0</w:t>
            </w:r>
          </w:p>
        </w:tc>
      </w:tr>
      <w:tr w:rsidR="00505BAE" w:rsidRPr="00C83044" w14:paraId="65F87236" w14:textId="77777777" w:rsidTr="0002054B">
        <w:trPr>
          <w:jc w:val="center"/>
        </w:trPr>
        <w:tc>
          <w:tcPr>
            <w:tcW w:w="2902" w:type="dxa"/>
          </w:tcPr>
          <w:p w14:paraId="66810051"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październik</w:t>
            </w:r>
          </w:p>
        </w:tc>
        <w:tc>
          <w:tcPr>
            <w:tcW w:w="2768" w:type="dxa"/>
          </w:tcPr>
          <w:p w14:paraId="7DF61E61"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15500</w:t>
            </w:r>
          </w:p>
        </w:tc>
      </w:tr>
      <w:tr w:rsidR="00505BAE" w:rsidRPr="00C83044" w14:paraId="0B424850" w14:textId="77777777" w:rsidTr="0002054B">
        <w:trPr>
          <w:jc w:val="center"/>
        </w:trPr>
        <w:tc>
          <w:tcPr>
            <w:tcW w:w="2902" w:type="dxa"/>
          </w:tcPr>
          <w:p w14:paraId="07426EF1"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listopad</w:t>
            </w:r>
          </w:p>
        </w:tc>
        <w:tc>
          <w:tcPr>
            <w:tcW w:w="2768" w:type="dxa"/>
          </w:tcPr>
          <w:p w14:paraId="1AA6C78E"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23500</w:t>
            </w:r>
          </w:p>
        </w:tc>
      </w:tr>
      <w:tr w:rsidR="00505BAE" w:rsidRPr="00C83044" w14:paraId="37567FFF" w14:textId="77777777" w:rsidTr="0002054B">
        <w:trPr>
          <w:jc w:val="center"/>
        </w:trPr>
        <w:tc>
          <w:tcPr>
            <w:tcW w:w="2902" w:type="dxa"/>
          </w:tcPr>
          <w:p w14:paraId="08DCE19C"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grudzień</w:t>
            </w:r>
          </w:p>
        </w:tc>
        <w:tc>
          <w:tcPr>
            <w:tcW w:w="2768" w:type="dxa"/>
          </w:tcPr>
          <w:p w14:paraId="1CC7C829" w14:textId="77777777" w:rsidR="00505BAE" w:rsidRPr="00C83044" w:rsidRDefault="00505BAE" w:rsidP="00505BAE">
            <w:pPr>
              <w:tabs>
                <w:tab w:val="left" w:pos="442"/>
              </w:tabs>
              <w:spacing w:line="274" w:lineRule="exact"/>
              <w:ind w:right="20"/>
              <w:jc w:val="center"/>
              <w:rPr>
                <w:rFonts w:ascii="Arial Narrow" w:eastAsia="Times New Roman" w:hAnsi="Arial Narrow"/>
                <w:sz w:val="22"/>
                <w:szCs w:val="22"/>
              </w:rPr>
            </w:pPr>
            <w:r w:rsidRPr="00C83044">
              <w:rPr>
                <w:rFonts w:ascii="Arial Narrow" w:eastAsia="Times New Roman" w:hAnsi="Arial Narrow"/>
                <w:sz w:val="22"/>
                <w:szCs w:val="22"/>
              </w:rPr>
              <w:t>37500</w:t>
            </w:r>
          </w:p>
        </w:tc>
      </w:tr>
    </w:tbl>
    <w:p w14:paraId="0C792ED5" w14:textId="77777777" w:rsidR="00505BAE" w:rsidRPr="00C83044" w:rsidRDefault="00505BAE" w:rsidP="00505BAE">
      <w:pPr>
        <w:tabs>
          <w:tab w:val="left" w:pos="442"/>
        </w:tabs>
        <w:spacing w:line="274" w:lineRule="exact"/>
        <w:ind w:right="20"/>
        <w:jc w:val="center"/>
        <w:rPr>
          <w:rFonts w:ascii="Arial Narrow" w:hAnsi="Arial Narrow"/>
          <w:sz w:val="22"/>
          <w:szCs w:val="22"/>
        </w:rPr>
      </w:pPr>
    </w:p>
    <w:p w14:paraId="20066903" w14:textId="77777777" w:rsidR="00505BAE" w:rsidRPr="00C83044" w:rsidRDefault="00505BAE" w:rsidP="00505BAE">
      <w:pPr>
        <w:tabs>
          <w:tab w:val="left" w:pos="442"/>
        </w:tabs>
        <w:spacing w:line="276" w:lineRule="auto"/>
        <w:ind w:right="20"/>
        <w:jc w:val="both"/>
        <w:rPr>
          <w:rFonts w:ascii="Arial Narrow" w:hAnsi="Arial Narrow"/>
          <w:sz w:val="22"/>
          <w:szCs w:val="22"/>
        </w:rPr>
      </w:pPr>
      <w:r w:rsidRPr="00C83044">
        <w:rPr>
          <w:rFonts w:ascii="Arial Narrow" w:hAnsi="Arial Narrow"/>
          <w:sz w:val="22"/>
          <w:szCs w:val="22"/>
        </w:rPr>
        <w:t xml:space="preserve">Podana powyżej prognoza zużycia gazu służy wyłącznie do porównania ofert i w żadnym wypadku nie stanowi </w:t>
      </w:r>
      <w:r w:rsidRPr="00C83044">
        <w:rPr>
          <w:rFonts w:ascii="Arial Narrow" w:hAnsi="Arial Narrow"/>
          <w:sz w:val="22"/>
          <w:szCs w:val="22"/>
        </w:rPr>
        <w:br/>
        <w:t>ze strony Zamawiającego zobowiązania do zakupu gazu w podanej ilości. Paliwo gazowe będzie wykorzystywane w 100% do celów opałowych.</w:t>
      </w:r>
    </w:p>
    <w:p w14:paraId="30F76471" w14:textId="77777777" w:rsidR="00505BAE" w:rsidRPr="00C83044" w:rsidRDefault="00505BAE" w:rsidP="00505BAE">
      <w:pPr>
        <w:tabs>
          <w:tab w:val="left" w:pos="442"/>
        </w:tabs>
        <w:spacing w:line="274" w:lineRule="exact"/>
        <w:ind w:right="20"/>
        <w:jc w:val="both"/>
        <w:rPr>
          <w:rFonts w:ascii="Arial Narrow" w:hAnsi="Arial Narrow"/>
          <w:sz w:val="22"/>
          <w:szCs w:val="22"/>
        </w:rPr>
      </w:pPr>
    </w:p>
    <w:p w14:paraId="1DD5206A"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Ogółem planowane orientacyjne zapotrzebowanie na gaz ziemny na okres od 01.</w:t>
      </w:r>
      <w:r w:rsidR="00216426" w:rsidRPr="00C83044">
        <w:rPr>
          <w:rFonts w:ascii="Arial Narrow" w:hAnsi="Arial Narrow"/>
          <w:sz w:val="22"/>
          <w:szCs w:val="22"/>
        </w:rPr>
        <w:t>01.2024</w:t>
      </w:r>
      <w:r w:rsidR="00C7656F" w:rsidRPr="00C83044">
        <w:rPr>
          <w:rFonts w:ascii="Arial Narrow" w:hAnsi="Arial Narrow"/>
          <w:sz w:val="22"/>
          <w:szCs w:val="22"/>
        </w:rPr>
        <w:t xml:space="preserve"> </w:t>
      </w:r>
      <w:r w:rsidR="00216426" w:rsidRPr="00C83044">
        <w:rPr>
          <w:rFonts w:ascii="Arial Narrow" w:hAnsi="Arial Narrow"/>
          <w:sz w:val="22"/>
          <w:szCs w:val="22"/>
        </w:rPr>
        <w:t xml:space="preserve">r. do dnia </w:t>
      </w:r>
      <w:r w:rsidR="00C7656F" w:rsidRPr="00C83044">
        <w:rPr>
          <w:rFonts w:ascii="Arial Narrow" w:hAnsi="Arial Narrow"/>
          <w:sz w:val="22"/>
          <w:szCs w:val="22"/>
        </w:rPr>
        <w:t xml:space="preserve">     </w:t>
      </w:r>
      <w:r w:rsidR="00216426" w:rsidRPr="00C83044">
        <w:rPr>
          <w:rFonts w:ascii="Arial Narrow" w:hAnsi="Arial Narrow"/>
          <w:sz w:val="22"/>
          <w:szCs w:val="22"/>
        </w:rPr>
        <w:t>31.12.2024</w:t>
      </w:r>
      <w:r w:rsidR="00C7656F" w:rsidRPr="00C83044">
        <w:rPr>
          <w:rFonts w:ascii="Arial Narrow" w:hAnsi="Arial Narrow"/>
          <w:sz w:val="22"/>
          <w:szCs w:val="22"/>
        </w:rPr>
        <w:t xml:space="preserve"> r. wynosi łącznie: 187 500</w:t>
      </w:r>
      <w:r w:rsidRPr="00C83044">
        <w:rPr>
          <w:rFonts w:ascii="Arial Narrow" w:hAnsi="Arial Narrow"/>
          <w:sz w:val="22"/>
          <w:szCs w:val="22"/>
        </w:rPr>
        <w:t xml:space="preserve"> kWh.</w:t>
      </w:r>
    </w:p>
    <w:p w14:paraId="1449426D"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Wykonawca będzie dostarczał w okresie obowiązywania umowy paliwo gazowe w ilości odpowiadającej rzeczywistemu zapotrzebowaniu Zamawiającego niezależnie od szacunkowej prognozy jego zużycia. Wykonawcy nie będzie przysługiwało jakiekolwiek roszczenie z tytułu nie pobrania przez Zamawiającego prognozowanej ilości paliwa gazowego.</w:t>
      </w:r>
    </w:p>
    <w:p w14:paraId="598600C0"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Zamawiający podłączony jest do sieci dystrybucyjnej należącej do Operatora Systemu Dystrybucyjnego (OSD) Polska Spółka Gazownictwa Sp. z o.o. z siedzibą w Tarnowie.</w:t>
      </w:r>
    </w:p>
    <w:p w14:paraId="04D7A596"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Umowa kompleksowa, z obecnym dostawcą paliwa gazowego tj. firmą PGNiG Obrót Detaliczny Sp. z o.o.                               z siedzibą w Warszawie przy ul. Jana Kazimierza 3, 01-248 Warszawa, obowiązuje do dnia 31 grudnia 202</w:t>
      </w:r>
      <w:r w:rsidR="00C83044" w:rsidRPr="00C83044">
        <w:rPr>
          <w:rFonts w:ascii="Arial Narrow" w:hAnsi="Arial Narrow"/>
          <w:sz w:val="22"/>
          <w:szCs w:val="22"/>
        </w:rPr>
        <w:t xml:space="preserve">3 </w:t>
      </w:r>
      <w:r w:rsidRPr="00C83044">
        <w:rPr>
          <w:rFonts w:ascii="Arial Narrow" w:hAnsi="Arial Narrow"/>
          <w:sz w:val="22"/>
          <w:szCs w:val="22"/>
        </w:rPr>
        <w:t>r.</w:t>
      </w:r>
    </w:p>
    <w:p w14:paraId="5FF82B2E" w14:textId="77777777" w:rsidR="00505BAE" w:rsidRPr="00C83044" w:rsidRDefault="00505BAE" w:rsidP="00505BAE">
      <w:pPr>
        <w:tabs>
          <w:tab w:val="left" w:pos="442"/>
        </w:tabs>
        <w:spacing w:after="120" w:line="276" w:lineRule="auto"/>
        <w:ind w:right="23"/>
        <w:jc w:val="both"/>
        <w:rPr>
          <w:rFonts w:ascii="Arial Narrow" w:hAnsi="Arial Narrow"/>
          <w:sz w:val="22"/>
          <w:szCs w:val="22"/>
        </w:rPr>
      </w:pPr>
      <w:r w:rsidRPr="00C83044">
        <w:rPr>
          <w:rFonts w:ascii="Arial Narrow" w:hAnsi="Arial Narrow"/>
          <w:sz w:val="22"/>
          <w:szCs w:val="22"/>
        </w:rPr>
        <w:lastRenderedPageBreak/>
        <w:t>Rozpoczęcie dostaw gazu ziemnego przez Wykonawcę wyłonionego w ramach niniejszego postępowania nie może nastąpić przed terminem wygaśnięcia obowiązującej umowy kompleksowej podpisanej z obecnym dostawcą gazu ziemnego. Wykonawca ponosi wszelką odpowiedzialność związaną z niedopełnieniem tego obowiązku.</w:t>
      </w:r>
    </w:p>
    <w:p w14:paraId="4E9D6CAF"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 xml:space="preserve">Dostarczony gaz ziemny powinien spełniać wymagania prawne i parametry techniczne zgodnie </w:t>
      </w:r>
      <w:r w:rsidRPr="00C83044">
        <w:rPr>
          <w:rFonts w:ascii="Arial Narrow" w:hAnsi="Arial Narrow"/>
          <w:sz w:val="22"/>
          <w:szCs w:val="22"/>
        </w:rPr>
        <w:br/>
        <w:t>z postanowieniami ustawy z dnia 10 kwietnia 1997 r. Praw</w:t>
      </w:r>
      <w:r w:rsidR="00216426" w:rsidRPr="00C83044">
        <w:rPr>
          <w:rFonts w:ascii="Arial Narrow" w:hAnsi="Arial Narrow"/>
          <w:sz w:val="22"/>
          <w:szCs w:val="22"/>
        </w:rPr>
        <w:t>o energetyczne (tekst jedn.</w:t>
      </w:r>
      <w:r w:rsidRPr="00C83044">
        <w:rPr>
          <w:rFonts w:ascii="Arial Narrow" w:hAnsi="Arial Narrow"/>
          <w:sz w:val="22"/>
          <w:szCs w:val="22"/>
        </w:rPr>
        <w:t xml:space="preserve"> Dz. U. z 2022 r., poz. 1385 ze zm.) i aktami wykonawczymi wydanymi na jej podstawie oraz ustawy z dnia 16 lutego 2007 r. </w:t>
      </w:r>
      <w:r w:rsidRPr="00C83044">
        <w:rPr>
          <w:rFonts w:ascii="Arial Narrow" w:hAnsi="Arial Narrow"/>
          <w:sz w:val="22"/>
          <w:szCs w:val="22"/>
        </w:rPr>
        <w:br/>
        <w:t>o zapasach ropy naftowej, produktów naftowych i gazu ziemnego oraz zasadach postępowania w sytuacjach zagrożenia bezpieczeństwa paliwowego państwa i zakłóceń na rynku naftowym</w:t>
      </w:r>
      <w:r w:rsidR="00216426" w:rsidRPr="00C83044">
        <w:rPr>
          <w:rFonts w:ascii="Arial Narrow" w:hAnsi="Arial Narrow"/>
          <w:sz w:val="22"/>
          <w:szCs w:val="22"/>
        </w:rPr>
        <w:t xml:space="preserve"> (tekst jedn. Dz. U. z 2023</w:t>
      </w:r>
      <w:r w:rsidRPr="00C83044">
        <w:rPr>
          <w:rFonts w:ascii="Arial Narrow" w:hAnsi="Arial Narrow"/>
          <w:sz w:val="22"/>
          <w:szCs w:val="22"/>
        </w:rPr>
        <w:t xml:space="preserve"> r., poz. </w:t>
      </w:r>
      <w:r w:rsidR="00216426" w:rsidRPr="00C83044">
        <w:rPr>
          <w:rFonts w:ascii="Arial Narrow" w:hAnsi="Arial Narrow"/>
          <w:sz w:val="22"/>
          <w:szCs w:val="22"/>
        </w:rPr>
        <w:t>1650</w:t>
      </w:r>
      <w:r w:rsidRPr="00C83044">
        <w:rPr>
          <w:rFonts w:ascii="Arial Narrow" w:hAnsi="Arial Narrow"/>
          <w:sz w:val="22"/>
          <w:szCs w:val="22"/>
        </w:rPr>
        <w:t xml:space="preserve"> ze zm.).</w:t>
      </w:r>
    </w:p>
    <w:p w14:paraId="085F61C6"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 xml:space="preserve">Sprzedaż, dostawa gazu ziemnego i świadczenie usług przesyłowych (dystrybucji) odbywać się będzie </w:t>
      </w:r>
      <w:r w:rsidRPr="00C83044">
        <w:rPr>
          <w:rFonts w:ascii="Arial Narrow" w:hAnsi="Arial Narrow"/>
          <w:sz w:val="22"/>
          <w:szCs w:val="22"/>
        </w:rPr>
        <w:br/>
        <w:t>na warunkach określonych w ustawie z dnia 10 kwietnia 1997 r. Praw</w:t>
      </w:r>
      <w:r w:rsidR="00216426" w:rsidRPr="00C83044">
        <w:rPr>
          <w:rFonts w:ascii="Arial Narrow" w:hAnsi="Arial Narrow"/>
          <w:sz w:val="22"/>
          <w:szCs w:val="22"/>
        </w:rPr>
        <w:t>o energetyczne (tekst jedn.</w:t>
      </w:r>
      <w:r w:rsidRPr="00C83044">
        <w:rPr>
          <w:rFonts w:ascii="Arial Narrow" w:hAnsi="Arial Narrow"/>
          <w:sz w:val="22"/>
          <w:szCs w:val="22"/>
        </w:rPr>
        <w:t xml:space="preserve"> Dz. U. </w:t>
      </w:r>
      <w:r w:rsidRPr="00C83044">
        <w:rPr>
          <w:rFonts w:ascii="Arial Narrow" w:hAnsi="Arial Narrow"/>
          <w:sz w:val="22"/>
          <w:szCs w:val="22"/>
        </w:rPr>
        <w:br/>
        <w:t>z 2022 r., poz. 1385 ze zm.), przepisach wykonawczych do tej ustawy oraz ogólnie obowiązujących przepisach prawnych.</w:t>
      </w:r>
    </w:p>
    <w:p w14:paraId="4E36A77F" w14:textId="77777777" w:rsidR="00505BAE" w:rsidRPr="00C83044"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Rozliczenia za dostarczany gaz ziemny w pos</w:t>
      </w:r>
      <w:r w:rsidR="00216426" w:rsidRPr="00C83044">
        <w:rPr>
          <w:rFonts w:ascii="Arial Narrow" w:hAnsi="Arial Narrow"/>
          <w:sz w:val="22"/>
          <w:szCs w:val="22"/>
        </w:rPr>
        <w:t>zczególnych miesiącach roku 2024</w:t>
      </w:r>
      <w:r w:rsidRPr="00C83044">
        <w:rPr>
          <w:rFonts w:ascii="Arial Narrow" w:hAnsi="Arial Narrow"/>
          <w:sz w:val="22"/>
          <w:szCs w:val="22"/>
        </w:rPr>
        <w:t xml:space="preserve"> będą się odbywać </w:t>
      </w:r>
      <w:r w:rsidRPr="00C83044">
        <w:rPr>
          <w:rFonts w:ascii="Arial Narrow" w:hAnsi="Arial Narrow"/>
          <w:sz w:val="22"/>
          <w:szCs w:val="22"/>
        </w:rPr>
        <w:br/>
        <w:t>na podstawie bieżących wskazań układów pomiarowo-rozliczeniowych w punkcie poboru gazu i według cen oferowanych przez Wykonawcę.</w:t>
      </w:r>
    </w:p>
    <w:p w14:paraId="21C48051" w14:textId="77777777" w:rsidR="00505BAE" w:rsidRDefault="00505BAE" w:rsidP="008B7E3E">
      <w:pPr>
        <w:numPr>
          <w:ilvl w:val="0"/>
          <w:numId w:val="13"/>
        </w:numPr>
        <w:tabs>
          <w:tab w:val="left" w:pos="442"/>
        </w:tabs>
        <w:spacing w:after="120" w:line="276" w:lineRule="auto"/>
        <w:ind w:left="284" w:right="23" w:hanging="284"/>
        <w:jc w:val="both"/>
        <w:rPr>
          <w:rFonts w:ascii="Arial Narrow" w:hAnsi="Arial Narrow"/>
          <w:sz w:val="22"/>
          <w:szCs w:val="22"/>
        </w:rPr>
      </w:pPr>
      <w:r w:rsidRPr="00C83044">
        <w:rPr>
          <w:rFonts w:ascii="Arial Narrow" w:hAnsi="Arial Narrow"/>
          <w:sz w:val="22"/>
          <w:szCs w:val="22"/>
        </w:rPr>
        <w:t>Wykonawca jest zobowiązany do dokonania wszelkich czynności i uzgodnień z Operatorem Systemu Dystrybucyjnego (OSD) niezbędnych do przeprowadzenia procedury zmiany sprzedawcy.</w:t>
      </w:r>
    </w:p>
    <w:p w14:paraId="0A7B5A5A" w14:textId="77777777" w:rsidR="00880861" w:rsidRDefault="00880861" w:rsidP="008B7E3E">
      <w:pPr>
        <w:numPr>
          <w:ilvl w:val="0"/>
          <w:numId w:val="13"/>
        </w:numPr>
        <w:tabs>
          <w:tab w:val="left" w:pos="442"/>
        </w:tabs>
        <w:spacing w:after="120" w:line="276" w:lineRule="auto"/>
        <w:ind w:left="284" w:right="23" w:hanging="284"/>
        <w:jc w:val="both"/>
        <w:rPr>
          <w:rFonts w:ascii="Arial Narrow" w:hAnsi="Arial Narrow"/>
          <w:sz w:val="22"/>
          <w:szCs w:val="22"/>
        </w:rPr>
      </w:pPr>
      <w:r>
        <w:rPr>
          <w:rFonts w:ascii="Arial Narrow" w:hAnsi="Arial Narrow"/>
          <w:sz w:val="22"/>
          <w:szCs w:val="22"/>
        </w:rPr>
        <w:t>Zamawiający informuje, iż jest podmiotem zwolnionym z podatku akcyzowego na dostawę gazu ziemnego – jest on wykorzystywany z przeznaczeniem na cele opałowe.</w:t>
      </w:r>
    </w:p>
    <w:p w14:paraId="3945E7A4" w14:textId="77777777" w:rsidR="00880861" w:rsidRPr="00C83044" w:rsidRDefault="00880861" w:rsidP="008B7E3E">
      <w:pPr>
        <w:numPr>
          <w:ilvl w:val="0"/>
          <w:numId w:val="13"/>
        </w:numPr>
        <w:tabs>
          <w:tab w:val="left" w:pos="442"/>
        </w:tabs>
        <w:spacing w:after="120" w:line="276" w:lineRule="auto"/>
        <w:ind w:left="284" w:right="23" w:hanging="284"/>
        <w:jc w:val="both"/>
        <w:rPr>
          <w:rFonts w:ascii="Arial Narrow" w:hAnsi="Arial Narrow"/>
          <w:sz w:val="22"/>
          <w:szCs w:val="22"/>
        </w:rPr>
      </w:pPr>
      <w:r>
        <w:rPr>
          <w:rFonts w:ascii="Arial Narrow" w:hAnsi="Arial Narrow"/>
          <w:sz w:val="22"/>
          <w:szCs w:val="22"/>
        </w:rPr>
        <w:t>Zamawiający informuje, iż nie spełnia warunków odbiorcy paliw gazowych podlegających ochronie, o których mowa w art. 62b ust. 2 lit. d ustawy z dnia 10 kwietnia 1997 r. Prawo energetyczne (</w:t>
      </w:r>
      <w:proofErr w:type="spellStart"/>
      <w:r>
        <w:rPr>
          <w:rFonts w:ascii="Arial Narrow" w:hAnsi="Arial Narrow"/>
          <w:sz w:val="22"/>
          <w:szCs w:val="22"/>
        </w:rPr>
        <w:t>t.j</w:t>
      </w:r>
      <w:proofErr w:type="spellEnd"/>
      <w:r>
        <w:rPr>
          <w:rFonts w:ascii="Arial Narrow" w:hAnsi="Arial Narrow"/>
          <w:sz w:val="22"/>
          <w:szCs w:val="22"/>
        </w:rPr>
        <w:t>. Dz.U. z 2022 r. poz. 1385 ze zm.)</w:t>
      </w:r>
      <w:r w:rsidR="003A531E">
        <w:rPr>
          <w:rFonts w:ascii="Arial Narrow" w:hAnsi="Arial Narrow"/>
          <w:sz w:val="22"/>
          <w:szCs w:val="22"/>
        </w:rPr>
        <w:t>.</w:t>
      </w:r>
    </w:p>
    <w:p w14:paraId="49D45A37" w14:textId="77777777" w:rsidR="00505BAE" w:rsidRPr="00505BAE" w:rsidRDefault="00505BAE" w:rsidP="00505BAE">
      <w:pPr>
        <w:widowControl w:val="0"/>
        <w:shd w:val="clear" w:color="auto" w:fill="FFFFFF"/>
        <w:autoSpaceDE w:val="0"/>
        <w:autoSpaceDN w:val="0"/>
        <w:adjustRightInd w:val="0"/>
        <w:spacing w:after="120" w:line="276" w:lineRule="auto"/>
        <w:ind w:right="6"/>
        <w:jc w:val="both"/>
        <w:rPr>
          <w:rFonts w:ascii="Arial Narrow" w:hAnsi="Arial Narrow"/>
          <w:sz w:val="12"/>
          <w:szCs w:val="12"/>
        </w:rPr>
      </w:pPr>
    </w:p>
    <w:p w14:paraId="7295CF70" w14:textId="77777777" w:rsidR="00505BAE" w:rsidRPr="00505BAE" w:rsidRDefault="00505BAE" w:rsidP="00505BAE">
      <w:pPr>
        <w:keepNext/>
        <w:keepLines/>
        <w:tabs>
          <w:tab w:val="left" w:pos="6450"/>
        </w:tabs>
        <w:spacing w:before="120" w:after="240" w:line="276" w:lineRule="auto"/>
        <w:rPr>
          <w:rFonts w:ascii="Arial Narrow" w:hAnsi="Arial Narrow"/>
          <w:b/>
          <w:sz w:val="22"/>
          <w:szCs w:val="22"/>
        </w:rPr>
      </w:pPr>
      <w:bookmarkStart w:id="4" w:name="bookmark16"/>
      <w:bookmarkStart w:id="5" w:name="bookmark14"/>
      <w:r w:rsidRPr="00505BAE">
        <w:rPr>
          <w:rFonts w:ascii="Arial Narrow" w:eastAsia="Tahoma" w:hAnsi="Arial Narrow" w:cs="Tahoma"/>
          <w:b/>
          <w:sz w:val="22"/>
          <w:szCs w:val="22"/>
        </w:rPr>
        <w:t>IV.  TERMIN WYKONANIA ZAMÓWIENIA</w:t>
      </w:r>
      <w:r w:rsidRPr="00505BAE">
        <w:rPr>
          <w:rFonts w:ascii="Arial Narrow" w:eastAsia="Tahoma" w:hAnsi="Arial Narrow" w:cs="Tahoma"/>
          <w:b/>
          <w:sz w:val="22"/>
          <w:szCs w:val="22"/>
        </w:rPr>
        <w:tab/>
      </w:r>
    </w:p>
    <w:p w14:paraId="7843E542" w14:textId="77777777" w:rsidR="00505BAE" w:rsidRPr="00505BAE" w:rsidRDefault="00505BAE" w:rsidP="00505BAE">
      <w:pPr>
        <w:autoSpaceDE w:val="0"/>
        <w:autoSpaceDN w:val="0"/>
        <w:adjustRightInd w:val="0"/>
        <w:spacing w:after="240" w:line="276" w:lineRule="auto"/>
        <w:rPr>
          <w:rFonts w:ascii="Arial Narrow" w:hAnsi="Arial Narrow"/>
          <w:bCs/>
          <w:color w:val="000000"/>
          <w:sz w:val="22"/>
          <w:szCs w:val="22"/>
        </w:rPr>
      </w:pPr>
      <w:r w:rsidRPr="00505BAE">
        <w:rPr>
          <w:rFonts w:ascii="Arial Narrow" w:hAnsi="Arial Narrow" w:cs="TimesNewRomanPSMT"/>
          <w:sz w:val="22"/>
          <w:szCs w:val="22"/>
        </w:rPr>
        <w:t xml:space="preserve">Wykonanie przedmiotu zamówienia </w:t>
      </w:r>
      <w:r w:rsidRPr="00505BAE">
        <w:rPr>
          <w:rFonts w:ascii="Arial Narrow" w:hAnsi="Arial Narrow"/>
          <w:bCs/>
          <w:color w:val="000000"/>
          <w:sz w:val="22"/>
          <w:szCs w:val="22"/>
        </w:rPr>
        <w:t>w terminie (okresie)</w:t>
      </w:r>
      <w:r w:rsidRPr="00505BAE">
        <w:rPr>
          <w:rFonts w:ascii="Arial Narrow" w:hAnsi="Arial Narrow"/>
          <w:b/>
          <w:bCs/>
          <w:color w:val="000000"/>
          <w:sz w:val="22"/>
          <w:szCs w:val="22"/>
        </w:rPr>
        <w:t xml:space="preserve"> </w:t>
      </w:r>
      <w:r w:rsidR="00216426">
        <w:rPr>
          <w:rFonts w:ascii="Arial Narrow" w:hAnsi="Arial Narrow"/>
          <w:b/>
          <w:bCs/>
          <w:color w:val="000000"/>
          <w:sz w:val="22"/>
          <w:szCs w:val="22"/>
        </w:rPr>
        <w:t>od 01.01.2024 r. do 31.12.2024</w:t>
      </w:r>
      <w:r w:rsidRPr="00505BAE">
        <w:rPr>
          <w:rFonts w:ascii="Arial Narrow" w:hAnsi="Arial Narrow"/>
          <w:b/>
          <w:bCs/>
          <w:color w:val="000000"/>
          <w:sz w:val="22"/>
          <w:szCs w:val="22"/>
        </w:rPr>
        <w:t xml:space="preserve"> r.</w:t>
      </w:r>
      <w:r w:rsidRPr="00505BAE">
        <w:rPr>
          <w:rFonts w:ascii="Arial Narrow" w:hAnsi="Arial Narrow"/>
          <w:bCs/>
          <w:color w:val="000000"/>
          <w:sz w:val="22"/>
          <w:szCs w:val="22"/>
        </w:rPr>
        <w:t xml:space="preserve"> </w:t>
      </w:r>
    </w:p>
    <w:p w14:paraId="5FBF12A1" w14:textId="77777777" w:rsidR="00505BAE" w:rsidRPr="00505BAE" w:rsidRDefault="00505BAE" w:rsidP="00505BAE">
      <w:pPr>
        <w:autoSpaceDE w:val="0"/>
        <w:autoSpaceDN w:val="0"/>
        <w:adjustRightInd w:val="0"/>
        <w:spacing w:after="240"/>
        <w:jc w:val="both"/>
        <w:rPr>
          <w:rFonts w:ascii="Arial Narrow" w:hAnsi="Arial Narrow"/>
          <w:b/>
          <w:sz w:val="22"/>
          <w:szCs w:val="22"/>
        </w:rPr>
      </w:pPr>
      <w:bookmarkStart w:id="6" w:name="bookmark45"/>
      <w:r w:rsidRPr="00505BAE">
        <w:rPr>
          <w:rFonts w:ascii="Arial Narrow" w:eastAsia="Tahoma" w:hAnsi="Arial Narrow" w:cs="Tahoma"/>
          <w:b/>
          <w:sz w:val="22"/>
          <w:szCs w:val="22"/>
        </w:rPr>
        <w:t xml:space="preserve">V. </w:t>
      </w:r>
      <w:bookmarkEnd w:id="6"/>
      <w:r w:rsidRPr="00505BAE">
        <w:rPr>
          <w:rFonts w:ascii="Arial Narrow" w:hAnsi="Arial Narrow" w:cs="TimesNewRomanPS-BoldMT"/>
          <w:b/>
          <w:bCs/>
          <w:sz w:val="22"/>
          <w:szCs w:val="22"/>
        </w:rPr>
        <w:t>PROJEKTOWANE POSTANOWIENIA UMOWY W SPRAWIE ZAMÓWIENIA PUBLICZNEGO, KTÓRE ZOSTANĄ WPROWADZONE DO TREŚCI TEJ UMOWY</w:t>
      </w:r>
    </w:p>
    <w:p w14:paraId="403A9BDB" w14:textId="77777777" w:rsidR="00505BAE" w:rsidRPr="00505BAE" w:rsidRDefault="00505BAE" w:rsidP="008B7E3E">
      <w:pPr>
        <w:numPr>
          <w:ilvl w:val="0"/>
          <w:numId w:val="3"/>
        </w:numPr>
        <w:autoSpaceDE w:val="0"/>
        <w:autoSpaceDN w:val="0"/>
        <w:adjustRightInd w:val="0"/>
        <w:spacing w:line="276" w:lineRule="auto"/>
        <w:ind w:left="426" w:hanging="426"/>
        <w:contextualSpacing/>
        <w:jc w:val="both"/>
        <w:rPr>
          <w:rFonts w:ascii="Arial Narrow" w:hAnsi="Arial Narrow" w:cs="TimesNewRomanPSMT"/>
          <w:sz w:val="22"/>
          <w:szCs w:val="22"/>
        </w:rPr>
      </w:pPr>
      <w:r w:rsidRPr="00505BAE">
        <w:rPr>
          <w:rFonts w:ascii="Arial Narrow" w:hAnsi="Arial Narrow" w:cs="TimesNewRomanPSMT"/>
          <w:sz w:val="22"/>
          <w:szCs w:val="22"/>
        </w:rPr>
        <w:t xml:space="preserve">Projektowane postanowienia umowy zawiera </w:t>
      </w:r>
      <w:r w:rsidRPr="00505BAE">
        <w:rPr>
          <w:rFonts w:ascii="Arial Narrow" w:hAnsi="Arial Narrow" w:cs="TimesNewRomanPSMT"/>
          <w:b/>
          <w:sz w:val="22"/>
          <w:szCs w:val="22"/>
        </w:rPr>
        <w:t>Załącznik nr 4 do SWZ</w:t>
      </w:r>
      <w:r w:rsidRPr="00505BAE">
        <w:rPr>
          <w:rFonts w:ascii="Arial Narrow" w:hAnsi="Arial Narrow" w:cs="TimesNewRomanPSMT"/>
          <w:sz w:val="22"/>
          <w:szCs w:val="22"/>
        </w:rPr>
        <w:t>.</w:t>
      </w:r>
    </w:p>
    <w:p w14:paraId="2379F395" w14:textId="77777777" w:rsidR="00505BAE" w:rsidRPr="00505BAE" w:rsidRDefault="00505BAE" w:rsidP="008B7E3E">
      <w:pPr>
        <w:numPr>
          <w:ilvl w:val="0"/>
          <w:numId w:val="3"/>
        </w:numPr>
        <w:autoSpaceDE w:val="0"/>
        <w:autoSpaceDN w:val="0"/>
        <w:adjustRightInd w:val="0"/>
        <w:spacing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Umowa zostanie zawarta na podstawie złożonej oferty Wykonawcy.</w:t>
      </w:r>
    </w:p>
    <w:p w14:paraId="1882587F" w14:textId="77777777" w:rsidR="00505BAE" w:rsidRDefault="00505BAE" w:rsidP="008B7E3E">
      <w:pPr>
        <w:numPr>
          <w:ilvl w:val="0"/>
          <w:numId w:val="3"/>
        </w:numPr>
        <w:autoSpaceDE w:val="0"/>
        <w:autoSpaceDN w:val="0"/>
        <w:adjustRightInd w:val="0"/>
        <w:spacing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Złożenie oferty jest jednoznaczne z akceptacją przez Wykonawcę projektowanych postanowień umowy.</w:t>
      </w:r>
    </w:p>
    <w:p w14:paraId="5B89D0E8" w14:textId="77777777" w:rsidR="00BB3910" w:rsidRPr="00505BAE" w:rsidRDefault="00BB3910" w:rsidP="008B7E3E">
      <w:pPr>
        <w:numPr>
          <w:ilvl w:val="0"/>
          <w:numId w:val="3"/>
        </w:numPr>
        <w:autoSpaceDE w:val="0"/>
        <w:autoSpaceDN w:val="0"/>
        <w:adjustRightInd w:val="0"/>
        <w:spacing w:line="276" w:lineRule="auto"/>
        <w:ind w:left="426" w:hanging="426"/>
        <w:jc w:val="both"/>
        <w:rPr>
          <w:rFonts w:ascii="Arial Narrow" w:hAnsi="Arial Narrow" w:cs="TimesNewRomanPSMT"/>
          <w:sz w:val="22"/>
          <w:szCs w:val="22"/>
        </w:rPr>
      </w:pPr>
      <w:r>
        <w:rPr>
          <w:rFonts w:ascii="Arial Narrow" w:hAnsi="Arial Narrow" w:cs="TimesNewRomanPSMT"/>
          <w:sz w:val="22"/>
          <w:szCs w:val="22"/>
        </w:rPr>
        <w:t>Umowa w sprawie zamówienia publicznego sporządzona będzie w języku polskim.</w:t>
      </w:r>
    </w:p>
    <w:p w14:paraId="51204D24"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p>
    <w:p w14:paraId="5F3C3764" w14:textId="77777777" w:rsidR="00505BAE" w:rsidRPr="00505BAE" w:rsidRDefault="00505BAE" w:rsidP="00505BAE">
      <w:pPr>
        <w:spacing w:before="120" w:after="240" w:line="276" w:lineRule="auto"/>
        <w:rPr>
          <w:rFonts w:ascii="Arial Narrow" w:hAnsi="Arial Narrow"/>
          <w:b/>
          <w:sz w:val="22"/>
          <w:szCs w:val="22"/>
        </w:rPr>
      </w:pPr>
      <w:bookmarkStart w:id="7" w:name="bookmark20"/>
      <w:bookmarkEnd w:id="4"/>
      <w:bookmarkEnd w:id="5"/>
      <w:r w:rsidRPr="00505BAE">
        <w:rPr>
          <w:rFonts w:ascii="Arial Narrow" w:hAnsi="Arial Narrow"/>
          <w:b/>
          <w:sz w:val="22"/>
          <w:szCs w:val="22"/>
        </w:rPr>
        <w:t>VI. WARUNKI UDZIAŁU W POSTĘPOWANIU ORAZ OPIS SPOSOBU DOKONYWANIA OCENY SPEŁNIANIA TYCH WARUNKÓW</w:t>
      </w:r>
      <w:bookmarkEnd w:id="7"/>
    </w:p>
    <w:p w14:paraId="2425E4F3" w14:textId="77777777" w:rsidR="00505BAE" w:rsidRPr="00505BAE" w:rsidRDefault="00505BAE" w:rsidP="00505BAE">
      <w:pPr>
        <w:keepNext/>
        <w:keepLines/>
        <w:spacing w:after="120" w:line="276" w:lineRule="auto"/>
        <w:ind w:right="62"/>
        <w:jc w:val="both"/>
        <w:rPr>
          <w:rFonts w:ascii="Arial Narrow" w:hAnsi="Arial Narrow"/>
          <w:b/>
          <w:sz w:val="22"/>
          <w:szCs w:val="22"/>
        </w:rPr>
      </w:pPr>
      <w:r w:rsidRPr="00505BAE">
        <w:rPr>
          <w:rFonts w:ascii="Arial Narrow" w:hAnsi="Arial Narrow"/>
          <w:sz w:val="22"/>
          <w:szCs w:val="22"/>
        </w:rPr>
        <w:t>1. O udzielenie zamówienia mogą ubiegać się Wykonawcy, którzy:</w:t>
      </w:r>
    </w:p>
    <w:p w14:paraId="5CCD0E26" w14:textId="77777777" w:rsidR="00505BAE" w:rsidRPr="00505BAE" w:rsidRDefault="00505BAE" w:rsidP="008B7E3E">
      <w:pPr>
        <w:numPr>
          <w:ilvl w:val="1"/>
          <w:numId w:val="11"/>
        </w:num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Nie podlegają wykluczeniu na podstawie art. 108 ust. 1 ustawy,</w:t>
      </w:r>
    </w:p>
    <w:p w14:paraId="41A4B9C5" w14:textId="77777777" w:rsidR="00505BAE" w:rsidRPr="00505BAE" w:rsidRDefault="00505BAE" w:rsidP="008B7E3E">
      <w:pPr>
        <w:numPr>
          <w:ilvl w:val="1"/>
          <w:numId w:val="11"/>
        </w:num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Nie podlegają wykluczeniu na podstawie art. 109 ust.1 pkt 4, 5 i 7 ustawy tj.:</w:t>
      </w:r>
    </w:p>
    <w:p w14:paraId="67779EF8" w14:textId="77777777" w:rsidR="00505BAE" w:rsidRPr="00505BAE" w:rsidRDefault="00505BAE" w:rsidP="008B7E3E">
      <w:pPr>
        <w:numPr>
          <w:ilvl w:val="0"/>
          <w:numId w:val="5"/>
        </w:numPr>
        <w:tabs>
          <w:tab w:val="left" w:pos="567"/>
        </w:tabs>
        <w:autoSpaceDE w:val="0"/>
        <w:autoSpaceDN w:val="0"/>
        <w:adjustRightInd w:val="0"/>
        <w:spacing w:after="120" w:line="276" w:lineRule="auto"/>
        <w:ind w:left="426" w:hanging="284"/>
        <w:jc w:val="both"/>
        <w:rPr>
          <w:rFonts w:ascii="Arial Narrow" w:hAnsi="Arial Narrow"/>
          <w:sz w:val="22"/>
          <w:szCs w:val="22"/>
        </w:rPr>
      </w:pPr>
      <w:r w:rsidRPr="00505BAE">
        <w:rPr>
          <w:rFonts w:ascii="Arial Narrow" w:hAnsi="Arial Narrow"/>
          <w:sz w:val="22"/>
          <w:szCs w:val="22"/>
        </w:rPr>
        <w:t xml:space="preserve">w stosunku do którego otwarto likwidację, ogłoszono upadłość, którego aktywami zarządza likwidator lub sąd, zawarł układ z wierzycielami, którego działalność gospodarcza jest zawieszona albo znajduje się on </w:t>
      </w:r>
      <w:r w:rsidRPr="00505BAE">
        <w:rPr>
          <w:rFonts w:ascii="Arial Narrow" w:hAnsi="Arial Narrow"/>
          <w:sz w:val="22"/>
          <w:szCs w:val="22"/>
        </w:rPr>
        <w:br/>
        <w:t>w innej tego rodzaju sytuacji wynikającej z podobnej procedury przewidzianej w przepisach miejsca wszczęcia tej procedury;</w:t>
      </w:r>
    </w:p>
    <w:p w14:paraId="731A7937" w14:textId="77777777" w:rsidR="00505BAE" w:rsidRPr="00505BAE" w:rsidRDefault="00505BAE" w:rsidP="008B7E3E">
      <w:pPr>
        <w:numPr>
          <w:ilvl w:val="0"/>
          <w:numId w:val="5"/>
        </w:numPr>
        <w:tabs>
          <w:tab w:val="left" w:pos="567"/>
        </w:tabs>
        <w:autoSpaceDE w:val="0"/>
        <w:autoSpaceDN w:val="0"/>
        <w:adjustRightInd w:val="0"/>
        <w:spacing w:after="120" w:line="276" w:lineRule="auto"/>
        <w:ind w:left="426" w:hanging="284"/>
        <w:jc w:val="both"/>
        <w:rPr>
          <w:rFonts w:ascii="Arial Narrow" w:hAnsi="Arial Narrow"/>
          <w:sz w:val="22"/>
          <w:szCs w:val="22"/>
        </w:rPr>
      </w:pPr>
      <w:r w:rsidRPr="00505BAE">
        <w:rPr>
          <w:rFonts w:ascii="Arial Narrow" w:hAnsi="Arial Narrow"/>
          <w:sz w:val="22"/>
          <w:szCs w:val="22"/>
        </w:rPr>
        <w:t xml:space="preserve">który w sposób zawiniony poważnie naruszył obowiązki zawodowe, co podważa jego uczciwość, </w:t>
      </w:r>
      <w:r w:rsidRPr="00505BAE">
        <w:rPr>
          <w:rFonts w:ascii="Arial Narrow" w:hAnsi="Arial Narrow"/>
          <w:sz w:val="22"/>
          <w:szCs w:val="22"/>
        </w:rPr>
        <w:br/>
        <w:t>w szczególności gdy wykonawca w wyniku zamierzonego działania lub rażącego niedbalstwa nie wykonał lub nienależycie wykonał zamówienie, co zamawiający jest w stanie wykazać za pomocą stosownych dowodów;</w:t>
      </w:r>
    </w:p>
    <w:p w14:paraId="59A92D1D" w14:textId="77777777" w:rsidR="00505BAE" w:rsidRPr="00505BAE" w:rsidRDefault="00505BAE" w:rsidP="008B7E3E">
      <w:pPr>
        <w:numPr>
          <w:ilvl w:val="0"/>
          <w:numId w:val="5"/>
        </w:numPr>
        <w:tabs>
          <w:tab w:val="left" w:pos="567"/>
        </w:tabs>
        <w:autoSpaceDE w:val="0"/>
        <w:autoSpaceDN w:val="0"/>
        <w:adjustRightInd w:val="0"/>
        <w:spacing w:after="120" w:line="276" w:lineRule="auto"/>
        <w:ind w:left="426" w:hanging="284"/>
        <w:jc w:val="both"/>
        <w:rPr>
          <w:rFonts w:ascii="Arial Narrow" w:hAnsi="Arial Narrow"/>
          <w:sz w:val="22"/>
          <w:szCs w:val="22"/>
        </w:rPr>
      </w:pPr>
      <w:r w:rsidRPr="00505BAE">
        <w:rPr>
          <w:rFonts w:ascii="Arial Narrow" w:hAnsi="Arial Narrow"/>
          <w:sz w:val="22"/>
          <w:szCs w:val="22"/>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A348E5F"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 xml:space="preserve">1.3. Nie podlegają wykluczeniu na podstawie art. 1 pkt 3 oraz art. 7 ust. 1 ustawy z dnia 13 kwietnia 2022 r. </w:t>
      </w:r>
      <w:r w:rsidRPr="00505BAE">
        <w:rPr>
          <w:rFonts w:ascii="Arial Narrow" w:hAnsi="Arial Narrow"/>
          <w:sz w:val="22"/>
          <w:szCs w:val="22"/>
        </w:rPr>
        <w:br/>
        <w:t>o szczególnych rozwiązaniach w zakresie przeciwdziałania wspieraniu agresji na Ukrainę oraz służących ochronie  bezpieczeństwa narodowego (</w:t>
      </w:r>
      <w:r w:rsidR="009F0307">
        <w:rPr>
          <w:rFonts w:ascii="Arial Narrow" w:hAnsi="Arial Narrow"/>
          <w:sz w:val="22"/>
          <w:szCs w:val="22"/>
        </w:rPr>
        <w:t xml:space="preserve">tekst jedn. </w:t>
      </w:r>
      <w:r w:rsidRPr="00505BAE">
        <w:rPr>
          <w:rFonts w:ascii="Arial Narrow" w:hAnsi="Arial Narrow"/>
          <w:sz w:val="22"/>
          <w:szCs w:val="22"/>
        </w:rPr>
        <w:t>Dz. U. z 202</w:t>
      </w:r>
      <w:r w:rsidR="00216426">
        <w:rPr>
          <w:rFonts w:ascii="Arial Narrow" w:hAnsi="Arial Narrow"/>
          <w:sz w:val="22"/>
          <w:szCs w:val="22"/>
        </w:rPr>
        <w:t>3</w:t>
      </w:r>
      <w:r w:rsidRPr="00505BAE">
        <w:rPr>
          <w:rFonts w:ascii="Arial Narrow" w:hAnsi="Arial Narrow"/>
          <w:sz w:val="22"/>
          <w:szCs w:val="22"/>
        </w:rPr>
        <w:t xml:space="preserve"> r., poz. </w:t>
      </w:r>
      <w:r w:rsidR="00216426">
        <w:rPr>
          <w:rFonts w:ascii="Arial Narrow" w:hAnsi="Arial Narrow"/>
          <w:sz w:val="22"/>
          <w:szCs w:val="22"/>
        </w:rPr>
        <w:t>1497</w:t>
      </w:r>
      <w:r w:rsidRPr="00505BAE">
        <w:rPr>
          <w:rFonts w:ascii="Arial Narrow" w:hAnsi="Arial Narrow"/>
          <w:sz w:val="22"/>
          <w:szCs w:val="22"/>
        </w:rPr>
        <w:t xml:space="preserve"> ze zm.), tj.:</w:t>
      </w:r>
    </w:p>
    <w:p w14:paraId="5D46AE5F"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a)</w:t>
      </w:r>
      <w:r w:rsidRPr="00505BAE">
        <w:rPr>
          <w:rFonts w:ascii="Arial Narrow" w:hAnsi="Arial Narrow"/>
          <w:sz w:val="22"/>
          <w:szCs w:val="22"/>
        </w:rPr>
        <w:tab/>
        <w:t>znajdują się na liście osób i podmiotów, wobec których są stosowane środki określone w ww. ustawie;</w:t>
      </w:r>
    </w:p>
    <w:p w14:paraId="7B9C66DF"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b)</w:t>
      </w:r>
      <w:r w:rsidRPr="00505BAE">
        <w:rPr>
          <w:rFonts w:ascii="Arial Narrow" w:hAnsi="Arial Narrow"/>
          <w:sz w:val="22"/>
          <w:szCs w:val="22"/>
        </w:rPr>
        <w:tab/>
        <w:t>zostali wymienieni w wykazach określonych w rozporządzeniu 765/2006 i rozporządzeniu 269/2014 albo wpisani na listę na podstawie decyzji w sprawie wpisu na listę, o której mowa w</w:t>
      </w:r>
      <w:r w:rsidR="009F0307">
        <w:rPr>
          <w:rFonts w:ascii="Arial Narrow" w:hAnsi="Arial Narrow"/>
          <w:sz w:val="22"/>
          <w:szCs w:val="22"/>
        </w:rPr>
        <w:t xml:space="preserve"> Dziale VI pkt 1 </w:t>
      </w:r>
      <w:proofErr w:type="spellStart"/>
      <w:r w:rsidR="009F0307">
        <w:rPr>
          <w:rFonts w:ascii="Arial Narrow" w:hAnsi="Arial Narrow"/>
          <w:sz w:val="22"/>
          <w:szCs w:val="22"/>
        </w:rPr>
        <w:t>ppkt</w:t>
      </w:r>
      <w:proofErr w:type="spellEnd"/>
      <w:r w:rsidR="009F0307">
        <w:rPr>
          <w:rFonts w:ascii="Arial Narrow" w:hAnsi="Arial Narrow"/>
          <w:sz w:val="22"/>
          <w:szCs w:val="22"/>
        </w:rPr>
        <w:t xml:space="preserve"> 1.3. lit. a)</w:t>
      </w:r>
      <w:r w:rsidRPr="00505BAE">
        <w:rPr>
          <w:rFonts w:ascii="Arial Narrow" w:hAnsi="Arial Narrow"/>
          <w:sz w:val="22"/>
          <w:szCs w:val="22"/>
        </w:rPr>
        <w:t>;</w:t>
      </w:r>
    </w:p>
    <w:p w14:paraId="3A237C96"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c)</w:t>
      </w:r>
      <w:r w:rsidRPr="00505BAE">
        <w:rPr>
          <w:rFonts w:ascii="Arial Narrow" w:hAnsi="Arial Narrow"/>
          <w:sz w:val="22"/>
          <w:szCs w:val="22"/>
        </w:rPr>
        <w:tab/>
        <w:t xml:space="preserve">których beneficjentem rzeczywistym w rozumieniu ustawy z dnia 1 marca 2018 r. o przeciwdziałaniu praniu pieniędzy oraz finansowaniu terroryzmu (Dz. U. z 2022 r. poz. 593 </w:t>
      </w:r>
      <w:r w:rsidR="009F0307">
        <w:rPr>
          <w:rFonts w:ascii="Arial Narrow" w:hAnsi="Arial Narrow"/>
          <w:sz w:val="22"/>
          <w:szCs w:val="22"/>
        </w:rPr>
        <w:t xml:space="preserve">z </w:t>
      </w:r>
      <w:proofErr w:type="spellStart"/>
      <w:r w:rsidR="009F0307">
        <w:rPr>
          <w:rFonts w:ascii="Arial Narrow" w:hAnsi="Arial Narrow"/>
          <w:sz w:val="22"/>
          <w:szCs w:val="22"/>
        </w:rPr>
        <w:t>późn</w:t>
      </w:r>
      <w:proofErr w:type="spellEnd"/>
      <w:r w:rsidR="009F0307">
        <w:rPr>
          <w:rFonts w:ascii="Arial Narrow" w:hAnsi="Arial Narrow"/>
          <w:sz w:val="22"/>
          <w:szCs w:val="22"/>
        </w:rPr>
        <w:t>. zm.</w:t>
      </w:r>
      <w:r w:rsidRPr="00505BAE">
        <w:rPr>
          <w:rFonts w:ascii="Arial Narrow" w:hAnsi="Arial Narrow"/>
          <w:sz w:val="22"/>
          <w:szCs w:val="22"/>
        </w:rPr>
        <w:t xml:space="preserve">) jest osoba wymieniona </w:t>
      </w:r>
      <w:r w:rsidRPr="00505BAE">
        <w:rPr>
          <w:rFonts w:ascii="Arial Narrow" w:hAnsi="Arial Narrow"/>
          <w:sz w:val="22"/>
          <w:szCs w:val="22"/>
        </w:rPr>
        <w:br/>
        <w:t xml:space="preserve">w wykazach określonych w rozporządzeniu 765/2006 i rozporządzeniu 269/2014 albo wpisana na listę lub będąca takim beneficjentem rzeczywistym od dnia 24 lutego 2022 r., o ile została wpisana na listę, o której mowa w </w:t>
      </w:r>
      <w:r w:rsidR="009F0307" w:rsidRPr="009F0307">
        <w:rPr>
          <w:rFonts w:ascii="Arial Narrow" w:hAnsi="Arial Narrow"/>
          <w:sz w:val="22"/>
          <w:szCs w:val="22"/>
        </w:rPr>
        <w:t xml:space="preserve">Dziale VI pkt 1 </w:t>
      </w:r>
      <w:proofErr w:type="spellStart"/>
      <w:r w:rsidR="009F0307" w:rsidRPr="009F0307">
        <w:rPr>
          <w:rFonts w:ascii="Arial Narrow" w:hAnsi="Arial Narrow"/>
          <w:sz w:val="22"/>
          <w:szCs w:val="22"/>
        </w:rPr>
        <w:t>ppkt</w:t>
      </w:r>
      <w:proofErr w:type="spellEnd"/>
      <w:r w:rsidR="009F0307" w:rsidRPr="009F0307">
        <w:rPr>
          <w:rFonts w:ascii="Arial Narrow" w:hAnsi="Arial Narrow"/>
          <w:sz w:val="22"/>
          <w:szCs w:val="22"/>
        </w:rPr>
        <w:t xml:space="preserve"> 1.3. lit. a);</w:t>
      </w:r>
    </w:p>
    <w:p w14:paraId="7E6F5ED4"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d)</w:t>
      </w:r>
      <w:r w:rsidRPr="00505BAE">
        <w:rPr>
          <w:rFonts w:ascii="Arial Narrow" w:hAnsi="Arial Narrow"/>
          <w:sz w:val="22"/>
          <w:szCs w:val="22"/>
        </w:rPr>
        <w:tab/>
        <w:t xml:space="preserve">których jednostką dominującą w rozumieniu art. 3 ust. 1 pkt 37 ustawy z dnia 29 września 1994 r. </w:t>
      </w:r>
      <w:r w:rsidRPr="00505BAE">
        <w:rPr>
          <w:rFonts w:ascii="Arial Narrow" w:hAnsi="Arial Narrow"/>
          <w:sz w:val="22"/>
          <w:szCs w:val="22"/>
        </w:rPr>
        <w:br/>
      </w:r>
      <w:r w:rsidR="009F0307">
        <w:rPr>
          <w:rFonts w:ascii="Arial Narrow" w:hAnsi="Arial Narrow"/>
          <w:sz w:val="22"/>
          <w:szCs w:val="22"/>
        </w:rPr>
        <w:t>o rachunkowości (Dz. U. z 2023</w:t>
      </w:r>
      <w:r w:rsidRPr="00505BAE">
        <w:rPr>
          <w:rFonts w:ascii="Arial Narrow" w:hAnsi="Arial Narrow"/>
          <w:sz w:val="22"/>
          <w:szCs w:val="22"/>
        </w:rPr>
        <w:t xml:space="preserve"> r. poz. </w:t>
      </w:r>
      <w:r w:rsidR="009F0307">
        <w:rPr>
          <w:rFonts w:ascii="Arial Narrow" w:hAnsi="Arial Narrow"/>
          <w:sz w:val="22"/>
          <w:szCs w:val="22"/>
        </w:rPr>
        <w:t>120 i 295</w:t>
      </w:r>
      <w:r w:rsidRPr="00505BAE">
        <w:rPr>
          <w:rFonts w:ascii="Arial Narrow" w:hAnsi="Arial Narrow"/>
          <w:sz w:val="22"/>
          <w:szCs w:val="22"/>
        </w:rPr>
        <w:t xml:space="preserve">) jest podmiot wymieniony w wykazach określonych </w:t>
      </w:r>
      <w:r w:rsidR="009F0307">
        <w:rPr>
          <w:rFonts w:ascii="Arial Narrow" w:hAnsi="Arial Narrow"/>
          <w:sz w:val="22"/>
          <w:szCs w:val="22"/>
        </w:rPr>
        <w:br/>
        <w:t xml:space="preserve">w </w:t>
      </w:r>
      <w:r w:rsidRPr="00505BAE">
        <w:rPr>
          <w:rFonts w:ascii="Arial Narrow" w:hAnsi="Arial Narrow"/>
          <w:sz w:val="22"/>
          <w:szCs w:val="22"/>
        </w:rPr>
        <w:t>rozporządzeniu 765/2006 i rozporządzeniu 269/2014 albo wpisany na listę lub będący taką jednostką dominującą od dnia 24 lutego 2022 r., o ile został wpisany na listę, o której mowa w</w:t>
      </w:r>
      <w:r w:rsidR="009F0307" w:rsidRPr="009F0307">
        <w:t xml:space="preserve"> </w:t>
      </w:r>
      <w:r w:rsidR="009F0307" w:rsidRPr="009F0307">
        <w:rPr>
          <w:rFonts w:ascii="Arial Narrow" w:hAnsi="Arial Narrow"/>
          <w:sz w:val="22"/>
          <w:szCs w:val="22"/>
        </w:rPr>
        <w:t xml:space="preserve">Dziale VI pkt 1 </w:t>
      </w:r>
      <w:proofErr w:type="spellStart"/>
      <w:r w:rsidR="009F0307" w:rsidRPr="009F0307">
        <w:rPr>
          <w:rFonts w:ascii="Arial Narrow" w:hAnsi="Arial Narrow"/>
          <w:sz w:val="22"/>
          <w:szCs w:val="22"/>
        </w:rPr>
        <w:t>ppkt</w:t>
      </w:r>
      <w:proofErr w:type="spellEnd"/>
      <w:r w:rsidR="009F0307" w:rsidRPr="009F0307">
        <w:rPr>
          <w:rFonts w:ascii="Arial Narrow" w:hAnsi="Arial Narrow"/>
          <w:sz w:val="22"/>
          <w:szCs w:val="22"/>
        </w:rPr>
        <w:t xml:space="preserve"> 1.3. lit. a)</w:t>
      </w:r>
      <w:r w:rsidR="009F0307">
        <w:rPr>
          <w:rFonts w:ascii="Arial Narrow" w:hAnsi="Arial Narrow"/>
          <w:sz w:val="22"/>
          <w:szCs w:val="22"/>
        </w:rPr>
        <w:t>.</w:t>
      </w:r>
      <w:r w:rsidRPr="00505BAE">
        <w:rPr>
          <w:sz w:val="24"/>
          <w:szCs w:val="24"/>
        </w:rPr>
        <w:t xml:space="preserve"> </w:t>
      </w:r>
    </w:p>
    <w:p w14:paraId="1195F124"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2. W przypadkach, o których mowa w</w:t>
      </w:r>
      <w:r w:rsidRPr="00505BAE">
        <w:rPr>
          <w:sz w:val="24"/>
          <w:szCs w:val="24"/>
        </w:rPr>
        <w:t xml:space="preserve"> </w:t>
      </w:r>
      <w:r w:rsidRPr="00505BAE">
        <w:rPr>
          <w:rFonts w:ascii="Arial Narrow" w:hAnsi="Arial Narrow"/>
          <w:sz w:val="22"/>
          <w:szCs w:val="22"/>
        </w:rPr>
        <w:t xml:space="preserve">Dziale VI pkt 1 </w:t>
      </w:r>
      <w:proofErr w:type="spellStart"/>
      <w:r w:rsidRPr="00505BAE">
        <w:rPr>
          <w:rFonts w:ascii="Arial Narrow" w:hAnsi="Arial Narrow"/>
          <w:sz w:val="22"/>
          <w:szCs w:val="22"/>
        </w:rPr>
        <w:t>ppkt</w:t>
      </w:r>
      <w:proofErr w:type="spellEnd"/>
      <w:r w:rsidRPr="00505BAE">
        <w:rPr>
          <w:rFonts w:ascii="Arial Narrow" w:hAnsi="Arial Narrow"/>
          <w:sz w:val="22"/>
          <w:szCs w:val="22"/>
        </w:rPr>
        <w:t xml:space="preserve"> 1.3. zamawiający może nie wykluczać wykonawcy, jeżeli wykluczenie byłoby w sposób oczywisty nieproporcjonalne.</w:t>
      </w:r>
    </w:p>
    <w:p w14:paraId="4050AAF3" w14:textId="77777777" w:rsidR="00505BAE" w:rsidRPr="00505BAE" w:rsidRDefault="00505BAE" w:rsidP="008B7E3E">
      <w:pPr>
        <w:numPr>
          <w:ilvl w:val="0"/>
          <w:numId w:val="36"/>
        </w:numPr>
        <w:tabs>
          <w:tab w:val="left" w:pos="426"/>
        </w:tabs>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W zakresie zdolności do występowania w obrocie gospodarczym Zamawiający nie postawił warunku w tym zakresie.</w:t>
      </w:r>
    </w:p>
    <w:p w14:paraId="71BB00F2" w14:textId="77777777" w:rsidR="00505BAE" w:rsidRPr="00505BAE" w:rsidRDefault="00505BAE" w:rsidP="008B7E3E">
      <w:pPr>
        <w:numPr>
          <w:ilvl w:val="0"/>
          <w:numId w:val="36"/>
        </w:numPr>
        <w:tabs>
          <w:tab w:val="left" w:pos="426"/>
        </w:tabs>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W zakresie uprawnień do prowadzenia określonej działalności gospodarczej lub zawodowej, o ile wynika </w:t>
      </w:r>
      <w:r w:rsidRPr="00505BAE">
        <w:rPr>
          <w:rFonts w:ascii="Arial Narrow" w:hAnsi="Arial Narrow"/>
          <w:sz w:val="22"/>
          <w:szCs w:val="22"/>
        </w:rPr>
        <w:br/>
        <w:t>to z odrębnych przepisów Wykonawca musi wykazać posiadanie:</w:t>
      </w:r>
    </w:p>
    <w:p w14:paraId="2E20277F" w14:textId="77777777" w:rsidR="00505BAE" w:rsidRPr="00505BAE" w:rsidRDefault="00505BAE" w:rsidP="008B7E3E">
      <w:pPr>
        <w:numPr>
          <w:ilvl w:val="0"/>
          <w:numId w:val="12"/>
        </w:num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 xml:space="preserve">aktualnej koncesji na prowadzenie działalności gospodarczej w zakresie obrotu paliwami gazowymi wydanej przez Prezesa Urzędu Regulacji Energetyki zgodnie z art. 32 ust. 1 ustawy z dnia 10 kwietnia 1997 r. – Prawo energetyczne (tekst jedn. Dz. U. z 2022 r. poz. 1385 ze zm.), ważnej zarówno na dzień składania ofert jak i przez cały okres obowiązywania umowy; </w:t>
      </w:r>
    </w:p>
    <w:p w14:paraId="2297F60D" w14:textId="77777777" w:rsidR="00505BAE" w:rsidRPr="00505BAE" w:rsidRDefault="00505BAE" w:rsidP="008B7E3E">
      <w:pPr>
        <w:numPr>
          <w:ilvl w:val="0"/>
          <w:numId w:val="12"/>
        </w:num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 xml:space="preserve">posiadanie koncesji lub umowy o świadczenie usług dystrybucji paliwa gazowego za pośrednictwem sieci dystrybucyjnej Polska Spółka Gazownictwa Sp. z o.o. z siedzibą w Tarnowie ważnej zarówno </w:t>
      </w:r>
      <w:r w:rsidRPr="00505BAE">
        <w:rPr>
          <w:rFonts w:ascii="Arial Narrow" w:hAnsi="Arial Narrow"/>
          <w:sz w:val="22"/>
          <w:szCs w:val="22"/>
        </w:rPr>
        <w:br/>
        <w:t>na dzień składania ofert, jak i przez cały okres obowiązywania umowy</w:t>
      </w:r>
      <w:r w:rsidRPr="00505BAE">
        <w:rPr>
          <w:rFonts w:ascii="Arial Narrow" w:hAnsi="Arial Narrow"/>
          <w:color w:val="FF0000"/>
          <w:sz w:val="22"/>
          <w:szCs w:val="22"/>
        </w:rPr>
        <w:t>.</w:t>
      </w:r>
    </w:p>
    <w:p w14:paraId="3AC70C11" w14:textId="77777777" w:rsidR="00505BAE" w:rsidRPr="00505BAE" w:rsidRDefault="00505BAE" w:rsidP="008B7E3E">
      <w:pPr>
        <w:numPr>
          <w:ilvl w:val="0"/>
          <w:numId w:val="36"/>
        </w:numPr>
        <w:tabs>
          <w:tab w:val="left" w:pos="426"/>
        </w:tabs>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W zakresie sytuacji ekonomicznej lub finansowej Zamawiający nie postawił warunku w tym zakresie.</w:t>
      </w:r>
    </w:p>
    <w:p w14:paraId="0126BCA0" w14:textId="77777777" w:rsidR="00505BAE" w:rsidRPr="00505BAE" w:rsidRDefault="00505BAE" w:rsidP="008B7E3E">
      <w:pPr>
        <w:numPr>
          <w:ilvl w:val="0"/>
          <w:numId w:val="36"/>
        </w:numPr>
        <w:tabs>
          <w:tab w:val="left" w:pos="426"/>
        </w:tabs>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W zakresie zdolności technicznej lub zawodowej Zamawiający nie postawił warunku w tym zakresie.</w:t>
      </w:r>
    </w:p>
    <w:p w14:paraId="461EEE70" w14:textId="77777777" w:rsidR="00505BAE" w:rsidRPr="00505BAE" w:rsidRDefault="00505BAE" w:rsidP="008B7E3E">
      <w:pPr>
        <w:numPr>
          <w:ilvl w:val="0"/>
          <w:numId w:val="36"/>
        </w:numPr>
        <w:tabs>
          <w:tab w:val="left" w:pos="426"/>
        </w:tabs>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W przypadku Wykonawców ubiegających się wspólnie o udzielenie zamówienia – warunek określony </w:t>
      </w:r>
      <w:r w:rsidRPr="00505BAE">
        <w:rPr>
          <w:rFonts w:ascii="Arial Narrow" w:hAnsi="Arial Narrow"/>
          <w:sz w:val="22"/>
          <w:szCs w:val="22"/>
        </w:rPr>
        <w:br/>
        <w:t>w Dziale VI pkt. 4 lit. a) winien być spełniony łącznie przez wykonawców.</w:t>
      </w:r>
    </w:p>
    <w:p w14:paraId="2BAE0DE4" w14:textId="77777777" w:rsidR="00505BAE" w:rsidRPr="00505BAE" w:rsidRDefault="00505BAE" w:rsidP="008B7E3E">
      <w:pPr>
        <w:numPr>
          <w:ilvl w:val="0"/>
          <w:numId w:val="36"/>
        </w:numPr>
        <w:tabs>
          <w:tab w:val="left" w:pos="426"/>
        </w:tabs>
        <w:autoSpaceDE w:val="0"/>
        <w:autoSpaceDN w:val="0"/>
        <w:adjustRightInd w:val="0"/>
        <w:spacing w:after="120" w:line="276" w:lineRule="auto"/>
        <w:ind w:left="284" w:hanging="284"/>
        <w:jc w:val="both"/>
        <w:rPr>
          <w:rFonts w:ascii="Arial Narrow" w:hAnsi="Arial Narrow"/>
          <w:sz w:val="22"/>
          <w:szCs w:val="22"/>
        </w:rPr>
      </w:pPr>
      <w:r w:rsidRPr="00505BAE">
        <w:rPr>
          <w:rFonts w:ascii="Arial Narrow" w:hAnsi="Arial Narrow"/>
          <w:sz w:val="22"/>
          <w:szCs w:val="22"/>
        </w:rPr>
        <w:t>W przypadku polegania na zasobach innych podmiotów:</w:t>
      </w:r>
    </w:p>
    <w:p w14:paraId="4F57A28B"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Wykonawca może w celu potwierdzenia spełniania warunków udziału w postępowaniu, w stosownych sytuacjach oraz w odniesieniu do konkretnego zamówienia polegać na zdolnościach technicznych lub zawodowych lub sytuacji finansowej lub ekonomicznej podmiotów udostępniających zasoby, niezależnie od charakteru prawnego łączących go z nim stosunków prawnych.</w:t>
      </w:r>
    </w:p>
    <w:p w14:paraId="7003899B"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W odniesieniu do warunków dotyczących wykształcenia, kwalifikacji zawodowych lub doświadczenia, wykonawcy mogą polegać na zdolnościach innych podmiotów udostępniających zasoby, jeśli podmioty te wykonają roboty budowlane lub usługi, do realizacji których te zdolności są wymagane.</w:t>
      </w:r>
    </w:p>
    <w:p w14:paraId="52C2FAB7"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 xml:space="preserve">Wykonawca, który polega na zdolnościach lub sytuacji podmiotów udostępniających zasoby, składa wraz z ofertą zobowiązanie podmiotu udostępniającego zasoby do oddania mu do dyspozycji niezbędnych </w:t>
      </w:r>
      <w:r w:rsidRPr="00505BAE">
        <w:rPr>
          <w:rFonts w:ascii="Arial Narrow" w:hAnsi="Arial Narrow"/>
          <w:sz w:val="22"/>
          <w:szCs w:val="22"/>
        </w:rPr>
        <w:lastRenderedPageBreak/>
        <w:t xml:space="preserve">zasobów na potrzeby realizacji zamówienia lub inny podmiotowy środek dowodowy potwierdzający, że wykonawca realizując zamówienia będzie dysponował niezbędnymi zasobami tych podmiotów. Wzór zobowiązania podmiotu udostępniającego zasoby stanowi </w:t>
      </w:r>
      <w:r w:rsidRPr="00505BAE">
        <w:rPr>
          <w:rFonts w:ascii="Arial Narrow" w:hAnsi="Arial Narrow"/>
          <w:b/>
          <w:sz w:val="22"/>
          <w:szCs w:val="22"/>
        </w:rPr>
        <w:t>Załącznik nr 5 do SWZ.</w:t>
      </w:r>
      <w:r w:rsidRPr="00505BAE">
        <w:rPr>
          <w:rFonts w:ascii="Arial Narrow" w:hAnsi="Arial Narrow"/>
          <w:sz w:val="22"/>
          <w:szCs w:val="22"/>
        </w:rPr>
        <w:t xml:space="preserve"> </w:t>
      </w:r>
    </w:p>
    <w:p w14:paraId="1D191E9E"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 xml:space="preserve">Zamawiający ocenia, czy udostępniane wykonawcy przez podmioty udostępniające zasoby zdolności techniczne lub zawodowe, pozwalają na wykazanie przez </w:t>
      </w:r>
      <w:r w:rsidR="003A16EF">
        <w:rPr>
          <w:rFonts w:ascii="Arial Narrow" w:hAnsi="Arial Narrow"/>
          <w:sz w:val="22"/>
          <w:szCs w:val="22"/>
        </w:rPr>
        <w:t>W</w:t>
      </w:r>
      <w:r w:rsidRPr="00505BAE">
        <w:rPr>
          <w:rFonts w:ascii="Arial Narrow" w:hAnsi="Arial Narrow"/>
          <w:sz w:val="22"/>
          <w:szCs w:val="22"/>
        </w:rPr>
        <w:t xml:space="preserve">ykonawcę spełniania warunków udziału </w:t>
      </w:r>
      <w:r w:rsidRPr="00505BAE">
        <w:rPr>
          <w:rFonts w:ascii="Arial Narrow" w:hAnsi="Arial Narrow"/>
          <w:sz w:val="22"/>
          <w:szCs w:val="22"/>
        </w:rPr>
        <w:br/>
        <w:t xml:space="preserve">w postępowaniu, a także bada, czy nie zachodzą wobec tego podmiotu podstawy wykluczenia, które zostały przewidziane względem </w:t>
      </w:r>
      <w:r w:rsidR="008E4F86">
        <w:rPr>
          <w:rFonts w:ascii="Arial Narrow" w:hAnsi="Arial Narrow"/>
          <w:sz w:val="22"/>
          <w:szCs w:val="22"/>
        </w:rPr>
        <w:t>W</w:t>
      </w:r>
      <w:r w:rsidRPr="00505BAE">
        <w:rPr>
          <w:rFonts w:ascii="Arial Narrow" w:hAnsi="Arial Narrow"/>
          <w:sz w:val="22"/>
          <w:szCs w:val="22"/>
        </w:rPr>
        <w:t>ykonawcy.</w:t>
      </w:r>
    </w:p>
    <w:p w14:paraId="67B84898"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 xml:space="preserve">Jeżeli zdolności techniczne lub zawodowe podmiotu udostępniającego zasoby nie potwierdzają spełniania przez </w:t>
      </w:r>
      <w:r w:rsidR="008E4F86">
        <w:rPr>
          <w:rFonts w:ascii="Arial Narrow" w:hAnsi="Arial Narrow"/>
          <w:sz w:val="22"/>
          <w:szCs w:val="22"/>
        </w:rPr>
        <w:t>W</w:t>
      </w:r>
      <w:r w:rsidRPr="00505BAE">
        <w:rPr>
          <w:rFonts w:ascii="Arial Narrow" w:hAnsi="Arial Narrow"/>
          <w:sz w:val="22"/>
          <w:szCs w:val="22"/>
        </w:rPr>
        <w:t xml:space="preserve">ykonawcę warunków udziału w postępowaniu lub zachodzą wobec tego podmiotu podstawy wykluczenia, </w:t>
      </w:r>
      <w:r w:rsidR="008E4F86">
        <w:rPr>
          <w:rFonts w:ascii="Arial Narrow" w:hAnsi="Arial Narrow"/>
          <w:sz w:val="22"/>
          <w:szCs w:val="22"/>
        </w:rPr>
        <w:t>Z</w:t>
      </w:r>
      <w:r w:rsidRPr="00505BAE">
        <w:rPr>
          <w:rFonts w:ascii="Arial Narrow" w:hAnsi="Arial Narrow"/>
          <w:sz w:val="22"/>
          <w:szCs w:val="22"/>
        </w:rPr>
        <w:t xml:space="preserve">amawiający żąda, aby </w:t>
      </w:r>
      <w:r w:rsidR="008E4F86">
        <w:rPr>
          <w:rFonts w:ascii="Arial Narrow" w:hAnsi="Arial Narrow"/>
          <w:sz w:val="22"/>
          <w:szCs w:val="22"/>
        </w:rPr>
        <w:t>W</w:t>
      </w:r>
      <w:r w:rsidRPr="00505BAE">
        <w:rPr>
          <w:rFonts w:ascii="Arial Narrow" w:hAnsi="Arial Narrow"/>
          <w:sz w:val="22"/>
          <w:szCs w:val="22"/>
        </w:rPr>
        <w:t xml:space="preserve">ykonawca w terminie określonym przez </w:t>
      </w:r>
      <w:r w:rsidR="008E4F86">
        <w:rPr>
          <w:rFonts w:ascii="Arial Narrow" w:hAnsi="Arial Narrow"/>
          <w:sz w:val="22"/>
          <w:szCs w:val="22"/>
        </w:rPr>
        <w:t>Z</w:t>
      </w:r>
      <w:r w:rsidRPr="00505BAE">
        <w:rPr>
          <w:rFonts w:ascii="Arial Narrow" w:hAnsi="Arial Narrow"/>
          <w:sz w:val="22"/>
          <w:szCs w:val="22"/>
        </w:rPr>
        <w:t>amawiającego zastąpił ten podmiot innym podmiotem lub podmiotami albo wykazał, że samodzielnie spełnia warunki udziału w postępowaniu.</w:t>
      </w:r>
    </w:p>
    <w:p w14:paraId="23C5EE13"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 xml:space="preserve">Oceniając zdolność techniczną lub zawodową, </w:t>
      </w:r>
      <w:r w:rsidR="008E4F86">
        <w:rPr>
          <w:rFonts w:ascii="Arial Narrow" w:hAnsi="Arial Narrow"/>
          <w:sz w:val="22"/>
          <w:szCs w:val="22"/>
        </w:rPr>
        <w:t>Z</w:t>
      </w:r>
      <w:r w:rsidRPr="00505BAE">
        <w:rPr>
          <w:rFonts w:ascii="Arial Narrow" w:hAnsi="Arial Narrow"/>
          <w:sz w:val="22"/>
          <w:szCs w:val="22"/>
        </w:rPr>
        <w:t xml:space="preserve">amawiający może, na każdym etapie postępowania, uznać, że </w:t>
      </w:r>
      <w:r w:rsidR="008E4F86">
        <w:rPr>
          <w:rFonts w:ascii="Arial Narrow" w:hAnsi="Arial Narrow"/>
          <w:sz w:val="22"/>
          <w:szCs w:val="22"/>
        </w:rPr>
        <w:t>W</w:t>
      </w:r>
      <w:r w:rsidRPr="00505BAE">
        <w:rPr>
          <w:rFonts w:ascii="Arial Narrow" w:hAnsi="Arial Narrow"/>
          <w:sz w:val="22"/>
          <w:szCs w:val="22"/>
        </w:rPr>
        <w:t xml:space="preserve">ykonawca nie posiada wymaganych zdolności, jeżeli posiadanie przez </w:t>
      </w:r>
      <w:r w:rsidR="008E4F86">
        <w:rPr>
          <w:rFonts w:ascii="Arial Narrow" w:hAnsi="Arial Narrow"/>
          <w:sz w:val="22"/>
          <w:szCs w:val="22"/>
        </w:rPr>
        <w:t>W</w:t>
      </w:r>
      <w:r w:rsidRPr="00505BAE">
        <w:rPr>
          <w:rFonts w:ascii="Arial Narrow" w:hAnsi="Arial Narrow"/>
          <w:sz w:val="22"/>
          <w:szCs w:val="22"/>
        </w:rPr>
        <w:t xml:space="preserve">ykonawcę sprzecznych interesów, w szczególności zaangażowanie zasobów technicznych lub zawodowych wykonawcy w inne przedsięwzięcia gospodarcze wykonawcy może mieć negatywny wpływ </w:t>
      </w:r>
      <w:r w:rsidRPr="00505BAE">
        <w:rPr>
          <w:rFonts w:ascii="Arial Narrow" w:hAnsi="Arial Narrow"/>
          <w:sz w:val="22"/>
          <w:szCs w:val="22"/>
        </w:rPr>
        <w:br/>
        <w:t>na realizację zamówienia.</w:t>
      </w:r>
    </w:p>
    <w:p w14:paraId="7B4B163B" w14:textId="77777777" w:rsidR="00505BAE" w:rsidRPr="00505BAE" w:rsidRDefault="00505BAE" w:rsidP="008B7E3E">
      <w:pPr>
        <w:numPr>
          <w:ilvl w:val="1"/>
          <w:numId w:val="36"/>
        </w:numPr>
        <w:tabs>
          <w:tab w:val="left" w:pos="426"/>
        </w:tabs>
        <w:autoSpaceDE w:val="0"/>
        <w:autoSpaceDN w:val="0"/>
        <w:adjustRightInd w:val="0"/>
        <w:spacing w:after="120" w:line="276" w:lineRule="auto"/>
        <w:ind w:hanging="476"/>
        <w:jc w:val="both"/>
        <w:rPr>
          <w:rFonts w:ascii="Arial Narrow" w:hAnsi="Arial Narrow"/>
          <w:sz w:val="22"/>
          <w:szCs w:val="22"/>
        </w:rPr>
      </w:pPr>
      <w:r w:rsidRPr="00505BAE">
        <w:rPr>
          <w:rFonts w:ascii="Arial Narrow" w:hAnsi="Arial Narrow"/>
          <w:sz w:val="22"/>
          <w:szCs w:val="22"/>
        </w:rPr>
        <w:t xml:space="preserve">Wykonawca nie może, po upływie terminu składania ofert, powoływać się na zdolności lub sytuację podmiotów udostępniających zasoby, jeżeli na etapie składania ofert nie polegał on w danym zakresie </w:t>
      </w:r>
      <w:r w:rsidRPr="00505BAE">
        <w:rPr>
          <w:rFonts w:ascii="Arial Narrow" w:hAnsi="Arial Narrow"/>
          <w:sz w:val="22"/>
          <w:szCs w:val="22"/>
        </w:rPr>
        <w:br/>
        <w:t>na zdolnościach lub sytuacji podmiotów udostępniających zasoby.</w:t>
      </w:r>
    </w:p>
    <w:p w14:paraId="0AA0D2A4" w14:textId="77777777" w:rsidR="00505BAE" w:rsidRPr="00505BAE" w:rsidRDefault="00505BAE" w:rsidP="00505BAE">
      <w:pPr>
        <w:tabs>
          <w:tab w:val="left" w:pos="426"/>
        </w:tabs>
        <w:autoSpaceDE w:val="0"/>
        <w:autoSpaceDN w:val="0"/>
        <w:adjustRightInd w:val="0"/>
        <w:spacing w:after="120" w:line="276" w:lineRule="auto"/>
        <w:jc w:val="both"/>
        <w:rPr>
          <w:rFonts w:ascii="Arial Narrow" w:hAnsi="Arial Narrow"/>
          <w:sz w:val="22"/>
          <w:szCs w:val="22"/>
        </w:rPr>
      </w:pPr>
      <w:r w:rsidRPr="00505BAE">
        <w:rPr>
          <w:rFonts w:ascii="Arial Narrow" w:hAnsi="Arial Narrow"/>
          <w:sz w:val="22"/>
          <w:szCs w:val="22"/>
        </w:rPr>
        <w:t xml:space="preserve">9. Wymagania dot. zatrudnienia osób: Zamawiający nie określa dodatkowych wymagań związanych </w:t>
      </w:r>
      <w:r w:rsidRPr="00505BAE">
        <w:rPr>
          <w:rFonts w:ascii="Arial Narrow" w:hAnsi="Arial Narrow"/>
          <w:sz w:val="22"/>
          <w:szCs w:val="22"/>
        </w:rPr>
        <w:br/>
        <w:t>z zatrudnianiem osób, o których mowa w art. 96 ust. 2 pkt 2 ustawy.</w:t>
      </w:r>
    </w:p>
    <w:p w14:paraId="56BDA522" w14:textId="77777777" w:rsidR="00505BAE" w:rsidRPr="00505BAE" w:rsidRDefault="00505BAE" w:rsidP="00505BAE">
      <w:pPr>
        <w:widowControl w:val="0"/>
        <w:shd w:val="clear" w:color="auto" w:fill="FFFFFF"/>
        <w:tabs>
          <w:tab w:val="left" w:pos="426"/>
          <w:tab w:val="left" w:pos="567"/>
        </w:tabs>
        <w:autoSpaceDE w:val="0"/>
        <w:autoSpaceDN w:val="0"/>
        <w:adjustRightInd w:val="0"/>
        <w:spacing w:line="276" w:lineRule="auto"/>
        <w:jc w:val="both"/>
        <w:rPr>
          <w:rFonts w:ascii="Arial Narrow" w:hAnsi="Arial Narrow"/>
          <w:b/>
          <w:sz w:val="22"/>
          <w:szCs w:val="22"/>
        </w:rPr>
      </w:pPr>
    </w:p>
    <w:p w14:paraId="4474F519" w14:textId="77777777" w:rsidR="00505BAE" w:rsidRPr="00505BAE" w:rsidRDefault="00505BAE" w:rsidP="00505BAE">
      <w:pPr>
        <w:autoSpaceDE w:val="0"/>
        <w:autoSpaceDN w:val="0"/>
        <w:adjustRightInd w:val="0"/>
        <w:jc w:val="both"/>
        <w:rPr>
          <w:rFonts w:ascii="Arial Narrow" w:eastAsia="Tahoma" w:hAnsi="Arial Narrow" w:cs="Tahoma"/>
          <w:b/>
          <w:sz w:val="22"/>
          <w:szCs w:val="22"/>
        </w:rPr>
      </w:pPr>
      <w:r w:rsidRPr="00505BAE">
        <w:rPr>
          <w:rFonts w:ascii="Arial Narrow" w:hAnsi="Arial Narrow"/>
          <w:b/>
          <w:sz w:val="22"/>
          <w:szCs w:val="22"/>
        </w:rPr>
        <w:t xml:space="preserve">VII. </w:t>
      </w:r>
      <w:r w:rsidRPr="00505BAE">
        <w:rPr>
          <w:rFonts w:ascii="Arial Narrow" w:hAnsi="Arial Narrow" w:cs="TimesNewRomanPS-BoldMT"/>
          <w:b/>
          <w:bCs/>
          <w:sz w:val="22"/>
          <w:szCs w:val="22"/>
        </w:rPr>
        <w:t>WYKAZ OŚWIADCZEŃ LUB DOKUMENTÓW, JAKIE MAJĄ DOSTARCZYĆ WYKONAWCY W CELU OCENY SPEŁNIANIA WARUNKÓW UDZIAŁU W POSTĘPOWANIU I BRAKU PODSTAW DO WYKLUCZENIA</w:t>
      </w:r>
    </w:p>
    <w:p w14:paraId="55EBA190" w14:textId="77777777" w:rsidR="00505BAE" w:rsidRPr="00505BAE" w:rsidRDefault="00505BAE" w:rsidP="00505BAE">
      <w:pPr>
        <w:shd w:val="clear" w:color="auto" w:fill="FFFFFF"/>
        <w:autoSpaceDE w:val="0"/>
        <w:autoSpaceDN w:val="0"/>
        <w:adjustRightInd w:val="0"/>
        <w:spacing w:line="276" w:lineRule="auto"/>
        <w:jc w:val="both"/>
        <w:rPr>
          <w:rFonts w:ascii="Arial Narrow" w:hAnsi="Arial Narrow"/>
          <w:sz w:val="22"/>
          <w:szCs w:val="22"/>
          <w:shd w:val="clear" w:color="auto" w:fill="FFFFFF"/>
          <w:lang w:val="x-none" w:eastAsia="x-none"/>
        </w:rPr>
      </w:pPr>
    </w:p>
    <w:p w14:paraId="4BA1F737"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W celu wstępnego potwierdzenia spełniania przez Wykonawcę warunków udziału w postępowaniu, oraz braku podstaw wykluczenia </w:t>
      </w:r>
      <w:r w:rsidR="00B5486B">
        <w:rPr>
          <w:rFonts w:ascii="Arial Narrow" w:hAnsi="Arial Narrow" w:cs="TimesNewRomanPSMT"/>
          <w:sz w:val="22"/>
          <w:szCs w:val="22"/>
        </w:rPr>
        <w:t>W</w:t>
      </w:r>
      <w:r w:rsidRPr="00505BAE">
        <w:rPr>
          <w:rFonts w:ascii="Arial Narrow" w:hAnsi="Arial Narrow" w:cs="TimesNewRomanPSMT"/>
          <w:sz w:val="22"/>
          <w:szCs w:val="22"/>
        </w:rPr>
        <w:t>ykonawcy z udziału w postępowaniu Zamawiający żąda złożenia:</w:t>
      </w:r>
    </w:p>
    <w:p w14:paraId="1F95D405" w14:textId="77777777" w:rsidR="00505BAE" w:rsidRPr="00505BAE" w:rsidRDefault="00505BAE" w:rsidP="008B7E3E">
      <w:pPr>
        <w:numPr>
          <w:ilvl w:val="0"/>
          <w:numId w:val="15"/>
        </w:num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oświadczenia o spełnieniu warunków udziału w postępowaniu zgodnie z treścią </w:t>
      </w:r>
      <w:r w:rsidRPr="00505BAE">
        <w:rPr>
          <w:rFonts w:ascii="Arial Narrow" w:hAnsi="Arial Narrow" w:cs="TimesNewRomanPSMT"/>
          <w:b/>
          <w:sz w:val="22"/>
          <w:szCs w:val="22"/>
        </w:rPr>
        <w:t>Załącznika nr 2 do SWZ,</w:t>
      </w:r>
    </w:p>
    <w:p w14:paraId="51F391E4" w14:textId="77777777" w:rsidR="00505BAE" w:rsidRPr="00505BAE" w:rsidRDefault="00505BAE" w:rsidP="008B7E3E">
      <w:pPr>
        <w:numPr>
          <w:ilvl w:val="0"/>
          <w:numId w:val="15"/>
        </w:num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oświadczenia o braku podstaw do wykluczenia zgodnie z treścią </w:t>
      </w:r>
      <w:r w:rsidRPr="00505BAE">
        <w:rPr>
          <w:rFonts w:ascii="Arial Narrow" w:hAnsi="Arial Narrow" w:cs="TimesNewRomanPSMT"/>
          <w:b/>
          <w:sz w:val="22"/>
          <w:szCs w:val="22"/>
        </w:rPr>
        <w:t>Załącznika nr 3 do SWZ,</w:t>
      </w:r>
    </w:p>
    <w:p w14:paraId="0830BC03" w14:textId="77777777" w:rsidR="00505BAE" w:rsidRPr="00505BAE" w:rsidRDefault="00505BAE" w:rsidP="008B7E3E">
      <w:pPr>
        <w:numPr>
          <w:ilvl w:val="0"/>
          <w:numId w:val="15"/>
        </w:num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zobowiązania (zgodnie z treścią </w:t>
      </w:r>
      <w:r w:rsidRPr="00505BAE">
        <w:rPr>
          <w:rFonts w:ascii="Arial Narrow" w:hAnsi="Arial Narrow" w:cs="TimesNewRomanPSMT"/>
          <w:b/>
          <w:sz w:val="22"/>
          <w:szCs w:val="22"/>
        </w:rPr>
        <w:t xml:space="preserve">Załącznika nr </w:t>
      </w:r>
      <w:r w:rsidR="00B5486B">
        <w:rPr>
          <w:rFonts w:ascii="Arial Narrow" w:hAnsi="Arial Narrow" w:cs="TimesNewRomanPSMT"/>
          <w:b/>
          <w:sz w:val="22"/>
          <w:szCs w:val="22"/>
        </w:rPr>
        <w:t>5</w:t>
      </w:r>
      <w:r w:rsidRPr="00505BAE">
        <w:rPr>
          <w:rFonts w:ascii="Arial Narrow" w:hAnsi="Arial Narrow" w:cs="TimesNewRomanPSMT"/>
          <w:b/>
          <w:sz w:val="22"/>
          <w:szCs w:val="22"/>
        </w:rPr>
        <w:t xml:space="preserve"> do SWZ)</w:t>
      </w:r>
      <w:r w:rsidRPr="00505BAE">
        <w:rPr>
          <w:rFonts w:ascii="Arial Narrow" w:hAnsi="Arial Narrow" w:cs="TimesNewRomanPSMT"/>
          <w:sz w:val="22"/>
          <w:szCs w:val="22"/>
        </w:rPr>
        <w:t xml:space="preserve"> lub innego dokumentu potwierdzającego dysponowanie niezbędnymi zasobami innych podmiotów (jeżeli dotyczy).</w:t>
      </w:r>
    </w:p>
    <w:p w14:paraId="50A96CF2"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W przypadku, gdy </w:t>
      </w:r>
      <w:r w:rsidR="001F025C">
        <w:rPr>
          <w:rFonts w:ascii="Arial Narrow" w:hAnsi="Arial Narrow" w:cs="TimesNewRomanPSMT"/>
          <w:sz w:val="22"/>
          <w:szCs w:val="22"/>
        </w:rPr>
        <w:t>W</w:t>
      </w:r>
      <w:r w:rsidRPr="00505BAE">
        <w:rPr>
          <w:rFonts w:ascii="Arial Narrow" w:hAnsi="Arial Narrow" w:cs="TimesNewRomanPSMT"/>
          <w:sz w:val="22"/>
          <w:szCs w:val="22"/>
        </w:rPr>
        <w:t xml:space="preserve">ykonawcę reprezentuje pełnomocnik wraz z ofertą winno być złożone pełnomocnictwo dla tej osoby określające jego zakres. Pełnomocnictwo winno być podpisane przez osoby uprawnione </w:t>
      </w:r>
      <w:r w:rsidRPr="00505BAE">
        <w:rPr>
          <w:rFonts w:ascii="Arial Narrow" w:hAnsi="Arial Narrow" w:cs="TimesNewRomanPSMT"/>
          <w:sz w:val="22"/>
          <w:szCs w:val="22"/>
        </w:rPr>
        <w:br/>
        <w:t>do reprezentowania Wykonawcy.</w:t>
      </w:r>
    </w:p>
    <w:p w14:paraId="0EC5600D"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Pełnomocnictwo do złożenia oferty musi być złożone w oryginale w takiej samej formie, jak składana oferta tj. w formie elektronicznej, przy użyciu kwalifikowanego podpisu elektronicznego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(tekst jedn.: Dz. U. z 2022 r., poz. 1799), które to poświadczenie notariusz opatruje kwalifikowanym podpisem elektronicznym, bądź też poprzez opatrzenie skanu pełnomocnictwa sporządzonego uprzednio </w:t>
      </w:r>
      <w:r w:rsidRPr="00505BAE">
        <w:rPr>
          <w:rFonts w:ascii="Arial Narrow" w:hAnsi="Arial Narrow" w:cs="TimesNewRomanPSMT"/>
          <w:sz w:val="22"/>
          <w:szCs w:val="22"/>
        </w:rPr>
        <w:br/>
        <w:t>w formie pisemnej kwalifikowanym podpisem, podpisem zaufanym lub podpisem osobistym mocodawcy. Elektroniczna kopia pełnomocnictwa nie może być uwierzytelniona przez upełnomocnionego.</w:t>
      </w:r>
    </w:p>
    <w:p w14:paraId="450287EC"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W przypadku składania oferty przez </w:t>
      </w:r>
      <w:r w:rsidR="00992658">
        <w:rPr>
          <w:rFonts w:ascii="Arial Narrow" w:hAnsi="Arial Narrow" w:cs="TimesNewRomanPSMT"/>
          <w:sz w:val="22"/>
          <w:szCs w:val="22"/>
        </w:rPr>
        <w:t>W</w:t>
      </w:r>
      <w:r w:rsidRPr="00505BAE">
        <w:rPr>
          <w:rFonts w:ascii="Arial Narrow" w:hAnsi="Arial Narrow" w:cs="TimesNewRomanPSMT"/>
          <w:sz w:val="22"/>
          <w:szCs w:val="22"/>
        </w:rPr>
        <w:t xml:space="preserve">ykonawców wspólnie ubiegających się o </w:t>
      </w:r>
      <w:r w:rsidR="00992658">
        <w:rPr>
          <w:rFonts w:ascii="Arial Narrow" w:hAnsi="Arial Narrow" w:cs="TimesNewRomanPSMT"/>
          <w:sz w:val="22"/>
          <w:szCs w:val="22"/>
        </w:rPr>
        <w:t>udzielenie zamówienia, każdy z W</w:t>
      </w:r>
      <w:r w:rsidRPr="00505BAE">
        <w:rPr>
          <w:rFonts w:ascii="Arial Narrow" w:hAnsi="Arial Narrow" w:cs="TimesNewRomanPSMT"/>
          <w:sz w:val="22"/>
          <w:szCs w:val="22"/>
        </w:rPr>
        <w:t xml:space="preserve">ykonawców musi załączyć do oferty oświadczenie potwierdzające spełnianie warunków udziału </w:t>
      </w:r>
      <w:r w:rsidRPr="00505BAE">
        <w:rPr>
          <w:rFonts w:ascii="Arial Narrow" w:hAnsi="Arial Narrow" w:cs="TimesNewRomanPSMT"/>
          <w:sz w:val="22"/>
          <w:szCs w:val="22"/>
        </w:rPr>
        <w:br/>
        <w:t xml:space="preserve">w postępowaniu oraz brak podstaw do wykluczenia zgodnie z treścią </w:t>
      </w:r>
      <w:r w:rsidRPr="00505BAE">
        <w:rPr>
          <w:rFonts w:ascii="Arial Narrow" w:hAnsi="Arial Narrow" w:cs="TimesNewRomanPSMT"/>
          <w:b/>
          <w:sz w:val="22"/>
          <w:szCs w:val="22"/>
        </w:rPr>
        <w:t>Załączników nr 2 i nr 3 do SWZ.</w:t>
      </w:r>
    </w:p>
    <w:p w14:paraId="0D25413A"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lastRenderedPageBreak/>
        <w:t xml:space="preserve">Jeżeli Wykonawca polega na zdolnościach lub sytuacji podmiotów udostępniających na zasadach określonych w art. 118 ust. 1 ustawy, podmioty te muszą załączyć do oferty oświadczenia potwierdzające odpowiednio spełnianie warunków udziału w postępowaniu oraz brak podstaw do wykluczenia zgodnie </w:t>
      </w:r>
      <w:r w:rsidRPr="00505BAE">
        <w:rPr>
          <w:rFonts w:ascii="Arial Narrow" w:hAnsi="Arial Narrow" w:cs="TimesNewRomanPSMT"/>
          <w:sz w:val="22"/>
          <w:szCs w:val="22"/>
        </w:rPr>
        <w:br/>
        <w:t xml:space="preserve">z treścią </w:t>
      </w:r>
      <w:r w:rsidRPr="00505BAE">
        <w:rPr>
          <w:rFonts w:ascii="Arial Narrow" w:hAnsi="Arial Narrow" w:cs="TimesNewRomanPSMT"/>
          <w:b/>
          <w:sz w:val="22"/>
          <w:szCs w:val="22"/>
        </w:rPr>
        <w:t>Załączników nr 2 i nr 3 do SWZ.</w:t>
      </w:r>
    </w:p>
    <w:p w14:paraId="69441566"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Wykonawca, w przypadku polegania na zdolnościach lub sytuacji podmiotów udostępniających zasoby, przedstawia, wraz z oświadczeniami, o których mowa w Dziale VII pkt 1 SWZ, także oświadczenie podmiotu udostępniającego zasoby, potwierdzające brak podstaw wykluczenia tego podmiotu oraz odpowiednio spełnianie warunków udziału w postępowaniu, w zakresie, w jakim </w:t>
      </w:r>
      <w:r w:rsidR="00741359">
        <w:rPr>
          <w:rFonts w:ascii="Arial Narrow" w:hAnsi="Arial Narrow" w:cs="TimesNewRomanPSMT"/>
          <w:sz w:val="22"/>
          <w:szCs w:val="22"/>
        </w:rPr>
        <w:t>W</w:t>
      </w:r>
      <w:r w:rsidRPr="00505BAE">
        <w:rPr>
          <w:rFonts w:ascii="Arial Narrow" w:hAnsi="Arial Narrow" w:cs="TimesNewRomanPSMT"/>
          <w:sz w:val="22"/>
          <w:szCs w:val="22"/>
        </w:rPr>
        <w:t>ykonawca powołuje się na jego zasoby, zgodnie z katalogiem dokumentów określonych w Dziale VII pkt 5 SWZ.</w:t>
      </w:r>
    </w:p>
    <w:p w14:paraId="73F5E742"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Oświadczenie, o którym mowa w art. 125 ust. 1 ustawy nie jest podmiotowym środkiem dowodowym </w:t>
      </w:r>
      <w:r w:rsidRPr="00505BAE">
        <w:rPr>
          <w:rFonts w:ascii="Arial Narrow" w:hAnsi="Arial Narrow" w:cs="TimesNewRomanPSMT"/>
          <w:sz w:val="22"/>
          <w:szCs w:val="22"/>
        </w:rPr>
        <w:br/>
        <w:t xml:space="preserve">i stanowi tymczasowy dowód potwierdzający brak podstaw wykluczenia i spełnienie warunków udziału </w:t>
      </w:r>
      <w:r w:rsidRPr="00505BAE">
        <w:rPr>
          <w:rFonts w:ascii="Arial Narrow" w:hAnsi="Arial Narrow" w:cs="TimesNewRomanPSMT"/>
          <w:sz w:val="22"/>
          <w:szCs w:val="22"/>
        </w:rPr>
        <w:br/>
        <w:t>w postępowaniu na dzień składania ofert.</w:t>
      </w:r>
    </w:p>
    <w:p w14:paraId="3BB5BCD2" w14:textId="77777777" w:rsidR="00505BAE" w:rsidRPr="00505BAE" w:rsidRDefault="00505BAE" w:rsidP="008B7E3E">
      <w:pPr>
        <w:numPr>
          <w:ilvl w:val="0"/>
          <w:numId w:val="14"/>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sz w:val="22"/>
          <w:szCs w:val="22"/>
        </w:rPr>
        <w:t>Zamawiający przed udzieleniem zamówienia wzywa Wykonawcę, którego oferta została najwyżej oceniona, do złożenia w wyznaczonym, nie krótszym niż 5 dni terminie, aktualnych na dzień złożenia następujących podmiotowych środków dowodowych:</w:t>
      </w:r>
    </w:p>
    <w:p w14:paraId="4619A938" w14:textId="77777777" w:rsidR="00505BAE" w:rsidRPr="00505BAE" w:rsidRDefault="00505BAE" w:rsidP="008B7E3E">
      <w:pPr>
        <w:widowControl w:val="0"/>
        <w:numPr>
          <w:ilvl w:val="1"/>
          <w:numId w:val="14"/>
        </w:numPr>
        <w:shd w:val="clear" w:color="auto" w:fill="FFFFFF"/>
        <w:tabs>
          <w:tab w:val="left" w:pos="426"/>
          <w:tab w:val="left" w:pos="567"/>
        </w:tabs>
        <w:autoSpaceDE w:val="0"/>
        <w:autoSpaceDN w:val="0"/>
        <w:adjustRightInd w:val="0"/>
        <w:spacing w:after="120" w:line="276" w:lineRule="auto"/>
        <w:jc w:val="both"/>
        <w:rPr>
          <w:rFonts w:ascii="Arial Narrow" w:hAnsi="Arial Narrow"/>
          <w:color w:val="FF0000"/>
          <w:sz w:val="22"/>
          <w:szCs w:val="22"/>
        </w:rPr>
      </w:pPr>
      <w:r w:rsidRPr="00505BAE">
        <w:rPr>
          <w:rFonts w:ascii="Arial Narrow" w:hAnsi="Arial Narrow"/>
          <w:sz w:val="22"/>
          <w:szCs w:val="22"/>
        </w:rPr>
        <w:t>Oświadczenie Wykonawcy, w zakresie art. 108 ust. 1 pkt 5 ustawy, o braku przynależności do tej samej grupy kapitałowej, w rozumieniu ustawy z dnia 16 lutego 2007 r. o ochronie konkurencji i konsumentów (</w:t>
      </w:r>
      <w:r w:rsidR="009F0307">
        <w:rPr>
          <w:rFonts w:ascii="Arial Narrow" w:hAnsi="Arial Narrow"/>
          <w:sz w:val="22"/>
          <w:szCs w:val="22"/>
        </w:rPr>
        <w:t>tekst jedn. Dz. U. z 2023</w:t>
      </w:r>
      <w:r w:rsidRPr="00505BAE">
        <w:rPr>
          <w:rFonts w:ascii="Arial Narrow" w:hAnsi="Arial Narrow"/>
          <w:sz w:val="22"/>
          <w:szCs w:val="22"/>
        </w:rPr>
        <w:t xml:space="preserve"> r. poz. </w:t>
      </w:r>
      <w:r w:rsidR="009F0307">
        <w:rPr>
          <w:rFonts w:ascii="Arial Narrow" w:hAnsi="Arial Narrow"/>
          <w:sz w:val="22"/>
          <w:szCs w:val="22"/>
        </w:rPr>
        <w:t>1689 ze zm.</w:t>
      </w:r>
      <w:r w:rsidRPr="00505BAE">
        <w:rPr>
          <w:rFonts w:ascii="Arial Narrow" w:hAnsi="Arial Narrow"/>
          <w:sz w:val="22"/>
          <w:szCs w:val="22"/>
        </w:rPr>
        <w:t xml:space="preserve">), z innym </w:t>
      </w:r>
      <w:r w:rsidR="00741359">
        <w:rPr>
          <w:rFonts w:ascii="Arial Narrow" w:hAnsi="Arial Narrow"/>
          <w:sz w:val="22"/>
          <w:szCs w:val="22"/>
        </w:rPr>
        <w:t>W</w:t>
      </w:r>
      <w:r w:rsidRPr="00505BAE">
        <w:rPr>
          <w:rFonts w:ascii="Arial Narrow" w:hAnsi="Arial Narrow"/>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741359">
        <w:rPr>
          <w:rFonts w:ascii="Arial Narrow" w:hAnsi="Arial Narrow"/>
          <w:sz w:val="22"/>
          <w:szCs w:val="22"/>
        </w:rPr>
        <w:t>W</w:t>
      </w:r>
      <w:r w:rsidRPr="00505BAE">
        <w:rPr>
          <w:rFonts w:ascii="Arial Narrow" w:hAnsi="Arial Narrow"/>
          <w:sz w:val="22"/>
          <w:szCs w:val="22"/>
        </w:rPr>
        <w:t xml:space="preserve">ykonawcy należącego do tej samej grupy kapitałowej – </w:t>
      </w:r>
      <w:r w:rsidRPr="00505BAE">
        <w:rPr>
          <w:rFonts w:ascii="Arial Narrow" w:hAnsi="Arial Narrow"/>
          <w:b/>
          <w:sz w:val="22"/>
          <w:szCs w:val="22"/>
        </w:rPr>
        <w:t>załącznik nr 6 do SWZ</w:t>
      </w:r>
      <w:r w:rsidRPr="00505BAE">
        <w:rPr>
          <w:rFonts w:ascii="Arial Narrow" w:hAnsi="Arial Narrow"/>
          <w:sz w:val="22"/>
          <w:szCs w:val="22"/>
        </w:rPr>
        <w:t>;</w:t>
      </w:r>
    </w:p>
    <w:p w14:paraId="617D9685" w14:textId="77777777" w:rsidR="00505BAE" w:rsidRPr="00505BAE" w:rsidRDefault="00505BAE" w:rsidP="008B7E3E">
      <w:pPr>
        <w:widowControl w:val="0"/>
        <w:numPr>
          <w:ilvl w:val="1"/>
          <w:numId w:val="14"/>
        </w:numPr>
        <w:shd w:val="clear" w:color="auto" w:fill="FFFFFF"/>
        <w:tabs>
          <w:tab w:val="left" w:pos="426"/>
          <w:tab w:val="left" w:pos="567"/>
        </w:tabs>
        <w:autoSpaceDE w:val="0"/>
        <w:autoSpaceDN w:val="0"/>
        <w:adjustRightInd w:val="0"/>
        <w:spacing w:after="120" w:line="276" w:lineRule="auto"/>
        <w:jc w:val="both"/>
        <w:rPr>
          <w:rFonts w:ascii="Arial Narrow" w:hAnsi="Arial Narrow"/>
          <w:color w:val="FF0000"/>
          <w:sz w:val="22"/>
          <w:szCs w:val="22"/>
        </w:rPr>
      </w:pPr>
      <w:r w:rsidRPr="00505BAE">
        <w:rPr>
          <w:rFonts w:ascii="Arial Narrow" w:hAnsi="Arial Narrow"/>
          <w:sz w:val="22"/>
          <w:szCs w:val="22"/>
        </w:rPr>
        <w:t xml:space="preserve">Odpis lub informacja z Krajowego Rejestru Sądowego lub z Centralnej Ewidencji i Informacji </w:t>
      </w:r>
      <w:r w:rsidRPr="00505BAE">
        <w:rPr>
          <w:rFonts w:ascii="Arial Narrow" w:hAnsi="Arial Narrow"/>
          <w:sz w:val="22"/>
          <w:szCs w:val="22"/>
        </w:rPr>
        <w:br/>
        <w:t xml:space="preserve">o Działalności Gospodarczej, w zakresie art. 109 ust. 1 pkt 4 ustawy, sporządzone nie wcześniej niż </w:t>
      </w:r>
      <w:r w:rsidRPr="00505BAE">
        <w:rPr>
          <w:rFonts w:ascii="Arial Narrow" w:hAnsi="Arial Narrow"/>
          <w:sz w:val="22"/>
          <w:szCs w:val="22"/>
        </w:rPr>
        <w:br/>
        <w:t>3 miesiące przed ich złożeniem, jeżeli odrębne przepisy wymagają wpisu do rejestru lub ewidencji;</w:t>
      </w:r>
    </w:p>
    <w:p w14:paraId="2A04499B" w14:textId="77777777" w:rsidR="00505BAE" w:rsidRPr="00505BAE" w:rsidRDefault="00505BAE" w:rsidP="008B7E3E">
      <w:pPr>
        <w:widowControl w:val="0"/>
        <w:numPr>
          <w:ilvl w:val="1"/>
          <w:numId w:val="14"/>
        </w:numPr>
        <w:shd w:val="clear" w:color="auto" w:fill="FFFFFF"/>
        <w:tabs>
          <w:tab w:val="left" w:pos="426"/>
          <w:tab w:val="left" w:pos="567"/>
        </w:tabs>
        <w:autoSpaceDE w:val="0"/>
        <w:autoSpaceDN w:val="0"/>
        <w:adjustRightInd w:val="0"/>
        <w:spacing w:after="120" w:line="276" w:lineRule="auto"/>
        <w:jc w:val="both"/>
        <w:rPr>
          <w:rFonts w:ascii="Arial Narrow" w:hAnsi="Arial Narrow"/>
          <w:color w:val="FF0000"/>
          <w:sz w:val="22"/>
          <w:szCs w:val="22"/>
        </w:rPr>
      </w:pPr>
      <w:r w:rsidRPr="00505BAE">
        <w:rPr>
          <w:rFonts w:ascii="Arial Narrow" w:hAnsi="Arial Narrow"/>
          <w:sz w:val="22"/>
          <w:szCs w:val="22"/>
        </w:rPr>
        <w:t xml:space="preserve">Dokument potwierdzający posiadanie aktualnej koncesji na prowadzenie działalności gospodarczej </w:t>
      </w:r>
      <w:r w:rsidRPr="00505BAE">
        <w:rPr>
          <w:rFonts w:ascii="Arial Narrow" w:hAnsi="Arial Narrow"/>
          <w:sz w:val="22"/>
          <w:szCs w:val="22"/>
        </w:rPr>
        <w:br/>
        <w:t xml:space="preserve">w zakresie obrotu paliwami gazowymi wydanej przez Prezesa Urzędu Regulacji Energetyki zgodnie </w:t>
      </w:r>
      <w:r w:rsidRPr="00505BAE">
        <w:rPr>
          <w:rFonts w:ascii="Arial Narrow" w:hAnsi="Arial Narrow"/>
          <w:sz w:val="22"/>
          <w:szCs w:val="22"/>
        </w:rPr>
        <w:br/>
        <w:t xml:space="preserve">z art. 32 ust. 1 ustawy z dnia 10 kwietnia 1997r. – Prawo energetyczne  (tekst jedn.: Dz. U. z 2022 r., poz. 1385 ze zm.), ważnej zarówno na dzień składania ofert jak i przez cały okres obowiązywania umowy; </w:t>
      </w:r>
    </w:p>
    <w:p w14:paraId="01887842" w14:textId="77777777" w:rsidR="00505BAE" w:rsidRPr="00505BAE" w:rsidRDefault="00505BAE" w:rsidP="008B7E3E">
      <w:pPr>
        <w:widowControl w:val="0"/>
        <w:numPr>
          <w:ilvl w:val="1"/>
          <w:numId w:val="14"/>
        </w:numPr>
        <w:shd w:val="clear" w:color="auto" w:fill="FFFFFF"/>
        <w:tabs>
          <w:tab w:val="left" w:pos="426"/>
          <w:tab w:val="left" w:pos="567"/>
        </w:tabs>
        <w:autoSpaceDE w:val="0"/>
        <w:autoSpaceDN w:val="0"/>
        <w:adjustRightInd w:val="0"/>
        <w:spacing w:after="120" w:line="276" w:lineRule="auto"/>
        <w:jc w:val="both"/>
        <w:rPr>
          <w:rFonts w:ascii="Arial Narrow" w:hAnsi="Arial Narrow"/>
          <w:color w:val="FF0000"/>
          <w:sz w:val="22"/>
          <w:szCs w:val="22"/>
        </w:rPr>
      </w:pPr>
      <w:r w:rsidRPr="00505BAE">
        <w:rPr>
          <w:rFonts w:ascii="Arial Narrow" w:hAnsi="Arial Narrow"/>
          <w:sz w:val="22"/>
          <w:szCs w:val="22"/>
        </w:rPr>
        <w:t xml:space="preserve">Dokument potwierdzający posiadanie koncesji lub umowy na świadczenie usług dystrybucji paliwa gazowego za pośrednictwem sieci dystrybucyjnej Polska Spółka Gazownictwa Sp. z o.o. z siedzibą </w:t>
      </w:r>
      <w:r w:rsidRPr="00505BAE">
        <w:rPr>
          <w:rFonts w:ascii="Arial Narrow" w:hAnsi="Arial Narrow"/>
          <w:sz w:val="22"/>
          <w:szCs w:val="22"/>
        </w:rPr>
        <w:br/>
        <w:t>w Tarnowie, ważnej zarówno na dzień składania ofert jak i przez cały  okres obowiązywania umowy.</w:t>
      </w:r>
    </w:p>
    <w:p w14:paraId="6B7A3140"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color w:val="FF0000"/>
          <w:sz w:val="22"/>
          <w:szCs w:val="22"/>
        </w:rPr>
      </w:pPr>
      <w:r w:rsidRPr="00505BAE">
        <w:rPr>
          <w:rFonts w:ascii="Arial Narrow" w:hAnsi="Arial Narrow"/>
          <w:sz w:val="22"/>
          <w:szCs w:val="22"/>
        </w:rPr>
        <w:t xml:space="preserve">Zamawiający żąda od Wykonawcy, który polega na zdolnościach lub sytuacji innych podmiotów </w:t>
      </w:r>
      <w:r w:rsidRPr="00505BAE">
        <w:rPr>
          <w:rFonts w:ascii="Arial Narrow" w:hAnsi="Arial Narrow"/>
          <w:sz w:val="22"/>
          <w:szCs w:val="22"/>
        </w:rPr>
        <w:br/>
        <w:t xml:space="preserve">na zasadach określonych w art. 118 ust.1 ustawy oraz od podwykonawców złożenia w odniesieniu do tych podmiotów podmiotowych środków dowodowych wymienionych w Dziale VII w pkt 8.2. SWZ, wymaganych </w:t>
      </w:r>
      <w:r w:rsidRPr="00505BAE">
        <w:rPr>
          <w:rFonts w:ascii="Arial Narrow" w:hAnsi="Arial Narrow"/>
          <w:sz w:val="22"/>
          <w:szCs w:val="22"/>
        </w:rPr>
        <w:br/>
        <w:t>od Wykonawcy.</w:t>
      </w:r>
    </w:p>
    <w:p w14:paraId="49C043B6"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color w:val="FF0000"/>
          <w:sz w:val="22"/>
          <w:szCs w:val="22"/>
        </w:rPr>
      </w:pPr>
      <w:r w:rsidRPr="00505BAE">
        <w:rPr>
          <w:rFonts w:ascii="Arial Narrow" w:hAnsi="Arial Narrow"/>
          <w:sz w:val="22"/>
          <w:szCs w:val="22"/>
        </w:rPr>
        <w:t xml:space="preserve">Jeżeli Wykonawca ma siedzibę lub miejsce zamieszkania poza granicami Rzeczypospolitej Polskiej, zamiast dokumentu, o którym mowa w Dziale VII w pkt 8.2. SWZ, składa dokument lub dokumenty wystawione </w:t>
      </w:r>
      <w:r w:rsidR="00C06F79">
        <w:rPr>
          <w:rFonts w:ascii="Arial Narrow" w:hAnsi="Arial Narrow"/>
          <w:sz w:val="22"/>
          <w:szCs w:val="22"/>
        </w:rPr>
        <w:t xml:space="preserve">                        </w:t>
      </w:r>
      <w:r w:rsidRPr="00505BAE">
        <w:rPr>
          <w:rFonts w:ascii="Arial Narrow" w:hAnsi="Arial Narrow"/>
          <w:sz w:val="22"/>
          <w:szCs w:val="22"/>
        </w:rPr>
        <w:t>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upływem terminu składania ofert.</w:t>
      </w:r>
    </w:p>
    <w:p w14:paraId="6FF26BDD"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color w:val="FF0000"/>
          <w:sz w:val="22"/>
          <w:szCs w:val="22"/>
        </w:rPr>
      </w:pPr>
      <w:r w:rsidRPr="00505BAE">
        <w:rPr>
          <w:rFonts w:ascii="Arial Narrow" w:hAnsi="Arial Narrow"/>
          <w:sz w:val="22"/>
          <w:szCs w:val="22"/>
        </w:rPr>
        <w:t xml:space="preserve">Jeżeli w kraju, w którym Wykonawca ma siedzibę lub miejsce zamieszkania lub miejsce zamieszkania ma osoba, której dokument dotyczy, nie wydaje się dokumentów, o których mowa w Dziale VII w pkt 8.2. SWZ, zastępuje się je dokumentem zawierającym odpowiednio oświadczenie Wykonawcy, ze wskazaniem osoby albo osób uprawnionych do jego reprezentacji, złożone przed notariuszem lub przed organem sądowym, administracyjnym albo organem samorządu zawodowego lub gospodarczego właściwym ze względu </w:t>
      </w:r>
      <w:r w:rsidRPr="00505BAE">
        <w:rPr>
          <w:rFonts w:ascii="Arial Narrow" w:hAnsi="Arial Narrow"/>
          <w:sz w:val="22"/>
          <w:szCs w:val="22"/>
        </w:rPr>
        <w:br/>
      </w:r>
      <w:r w:rsidRPr="00505BAE">
        <w:rPr>
          <w:rFonts w:ascii="Arial Narrow" w:hAnsi="Arial Narrow"/>
          <w:sz w:val="22"/>
          <w:szCs w:val="22"/>
        </w:rPr>
        <w:lastRenderedPageBreak/>
        <w:t>na siedzibę lub miejsce zamieszkania Wykonawcy.</w:t>
      </w:r>
    </w:p>
    <w:p w14:paraId="4220F9D1"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color w:val="FF0000"/>
          <w:sz w:val="22"/>
          <w:szCs w:val="22"/>
        </w:rPr>
      </w:pPr>
      <w:r w:rsidRPr="00505BAE">
        <w:rPr>
          <w:rFonts w:ascii="Arial Narrow" w:hAnsi="Arial Narrow"/>
          <w:sz w:val="22"/>
          <w:szCs w:val="22"/>
        </w:rPr>
        <w:t>Jeżeli z uzasadnionej przyczyny Wykonawca nie może złożyć wymaganych przez Zamawiającego podmiotowych środków dowodowych, o których mowa w Dziale VII w pkt 8.3. SWZ Wykonawca składa inne podmiotowe środki dowodowe, które w wystarczający sposób potwierdzają spełnianie opisanego przez Zamawiającego warunku udziału w postępowaniu.</w:t>
      </w:r>
    </w:p>
    <w:p w14:paraId="061C9C93"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color w:val="FF0000"/>
          <w:sz w:val="22"/>
          <w:szCs w:val="22"/>
        </w:rPr>
      </w:pPr>
      <w:r w:rsidRPr="00505BAE">
        <w:rPr>
          <w:rFonts w:ascii="Arial Narrow" w:hAnsi="Arial Narrow"/>
          <w:sz w:val="22"/>
          <w:szCs w:val="22"/>
        </w:rPr>
        <w:t>Zamawiający nie wzywa do złożenia podmiotowych środków dowodowych, jeżeli:</w:t>
      </w:r>
    </w:p>
    <w:p w14:paraId="12AF581F" w14:textId="77777777" w:rsidR="00505BAE" w:rsidRPr="00505BAE" w:rsidRDefault="00505BAE" w:rsidP="008B7E3E">
      <w:pPr>
        <w:widowControl w:val="0"/>
        <w:numPr>
          <w:ilvl w:val="1"/>
          <w:numId w:val="14"/>
        </w:numPr>
        <w:shd w:val="clear" w:color="auto" w:fill="FFFFFF"/>
        <w:tabs>
          <w:tab w:val="left" w:pos="426"/>
          <w:tab w:val="left" w:pos="567"/>
          <w:tab w:val="left" w:pos="993"/>
        </w:tabs>
        <w:autoSpaceDE w:val="0"/>
        <w:autoSpaceDN w:val="0"/>
        <w:adjustRightInd w:val="0"/>
        <w:spacing w:after="120" w:line="276" w:lineRule="auto"/>
        <w:ind w:left="636" w:hanging="210"/>
        <w:jc w:val="both"/>
        <w:rPr>
          <w:rFonts w:ascii="Arial Narrow" w:hAnsi="Arial Narrow"/>
          <w:color w:val="FF0000"/>
          <w:sz w:val="22"/>
          <w:szCs w:val="22"/>
        </w:rPr>
      </w:pPr>
      <w:r w:rsidRPr="00505BAE">
        <w:rPr>
          <w:rFonts w:ascii="Arial Narrow" w:hAnsi="Arial Narrow"/>
          <w:sz w:val="22"/>
          <w:szCs w:val="22"/>
        </w:rPr>
        <w:t>może je uzyskać za pomocą bezpłatnych i ogólnodostępnych baz danych, w szczególności  rejestrów publicznych w rozumieniu ustawy z dnia 17 lutego 2005 r. o informatyzacji działalności podmiotów realizujących zadania publiczne (tekst jedn.: Dz. U. z 202</w:t>
      </w:r>
      <w:r w:rsidR="009F0307">
        <w:rPr>
          <w:rFonts w:ascii="Arial Narrow" w:hAnsi="Arial Narrow"/>
          <w:sz w:val="22"/>
          <w:szCs w:val="22"/>
        </w:rPr>
        <w:t>3</w:t>
      </w:r>
      <w:r w:rsidRPr="00505BAE">
        <w:rPr>
          <w:rFonts w:ascii="Arial Narrow" w:hAnsi="Arial Narrow"/>
          <w:sz w:val="22"/>
          <w:szCs w:val="22"/>
        </w:rPr>
        <w:t xml:space="preserve"> r. poz. </w:t>
      </w:r>
      <w:r w:rsidR="009F0307">
        <w:rPr>
          <w:rFonts w:ascii="Arial Narrow" w:hAnsi="Arial Narrow"/>
          <w:sz w:val="22"/>
          <w:szCs w:val="22"/>
        </w:rPr>
        <w:t>57</w:t>
      </w:r>
      <w:r w:rsidRPr="00505BAE">
        <w:rPr>
          <w:rFonts w:ascii="Arial Narrow" w:hAnsi="Arial Narrow"/>
          <w:sz w:val="22"/>
          <w:szCs w:val="22"/>
        </w:rPr>
        <w:t xml:space="preserve"> ze zm.), o ile </w:t>
      </w:r>
      <w:r w:rsidR="0065031A">
        <w:rPr>
          <w:rFonts w:ascii="Arial Narrow" w:hAnsi="Arial Narrow"/>
          <w:sz w:val="22"/>
          <w:szCs w:val="22"/>
        </w:rPr>
        <w:t>W</w:t>
      </w:r>
      <w:r w:rsidRPr="00505BAE">
        <w:rPr>
          <w:rFonts w:ascii="Arial Narrow" w:hAnsi="Arial Narrow"/>
          <w:sz w:val="22"/>
          <w:szCs w:val="22"/>
        </w:rPr>
        <w:t xml:space="preserve">ykonawca wskazał </w:t>
      </w:r>
      <w:r w:rsidR="0065031A">
        <w:rPr>
          <w:rFonts w:ascii="Arial Narrow" w:hAnsi="Arial Narrow"/>
          <w:sz w:val="22"/>
          <w:szCs w:val="22"/>
        </w:rPr>
        <w:t xml:space="preserve">              </w:t>
      </w:r>
      <w:r w:rsidRPr="00505BAE">
        <w:rPr>
          <w:rFonts w:ascii="Arial Narrow" w:hAnsi="Arial Narrow"/>
          <w:sz w:val="22"/>
          <w:szCs w:val="22"/>
        </w:rPr>
        <w:t>w oświadczeniu, o którym mowa w art. 125 ust. 1 ustawy dane umożliwiające dostęp do tych środków;</w:t>
      </w:r>
    </w:p>
    <w:p w14:paraId="6BD450E3" w14:textId="77777777" w:rsidR="00505BAE" w:rsidRPr="00505BAE" w:rsidRDefault="00505BAE" w:rsidP="008B7E3E">
      <w:pPr>
        <w:widowControl w:val="0"/>
        <w:numPr>
          <w:ilvl w:val="1"/>
          <w:numId w:val="14"/>
        </w:numPr>
        <w:shd w:val="clear" w:color="auto" w:fill="FFFFFF"/>
        <w:tabs>
          <w:tab w:val="left" w:pos="426"/>
          <w:tab w:val="left" w:pos="567"/>
          <w:tab w:val="left" w:pos="993"/>
        </w:tabs>
        <w:autoSpaceDE w:val="0"/>
        <w:autoSpaceDN w:val="0"/>
        <w:adjustRightInd w:val="0"/>
        <w:spacing w:after="120" w:line="276" w:lineRule="auto"/>
        <w:ind w:left="636" w:hanging="210"/>
        <w:jc w:val="both"/>
        <w:rPr>
          <w:rFonts w:ascii="Arial Narrow" w:hAnsi="Arial Narrow"/>
          <w:color w:val="FF0000"/>
          <w:sz w:val="22"/>
          <w:szCs w:val="22"/>
        </w:rPr>
      </w:pPr>
      <w:r w:rsidRPr="00505BAE">
        <w:rPr>
          <w:rFonts w:ascii="Arial Narrow" w:hAnsi="Arial Narrow"/>
          <w:sz w:val="22"/>
          <w:szCs w:val="22"/>
        </w:rPr>
        <w:t>podmiotowym środkiem dowodowym jest oświadczenie, którego treść odpowiada zakresowi oświadczenia, o którym mowa w art. 125 ust. 1.</w:t>
      </w:r>
    </w:p>
    <w:p w14:paraId="4B2FF413"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sz w:val="22"/>
          <w:szCs w:val="22"/>
        </w:rPr>
      </w:pPr>
      <w:r w:rsidRPr="00505BAE">
        <w:rPr>
          <w:rFonts w:ascii="Arial Narrow" w:hAnsi="Arial Narrow"/>
          <w:sz w:val="22"/>
          <w:szCs w:val="22"/>
        </w:rPr>
        <w:t>Wykonawca nie jest zobowiązany do złożenia podmiotowych środków dowodowych, które Zamawiający posiada, jeżeli Wykonawca wskaże te środki oraz potwierdzi ich prawidłowość i aktualność.</w:t>
      </w:r>
    </w:p>
    <w:p w14:paraId="09B34E0E"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sz w:val="22"/>
          <w:szCs w:val="22"/>
        </w:rPr>
      </w:pPr>
      <w:r w:rsidRPr="00505BAE">
        <w:rPr>
          <w:rFonts w:ascii="Arial Narrow" w:hAnsi="Arial Narrow"/>
          <w:sz w:val="22"/>
          <w:szCs w:val="22"/>
        </w:rPr>
        <w:t xml:space="preserve">W zakresie nieuregulowanym ustawą lub niniejszą SWZ do oświadczeń i dokumentów składanych przez Wykonawcę w postępowaniu zastosowanie mają w szczególności przepisy Rozporządzenia oraz Rozporządzenia Prezesa Rady Ministrów z dnia 30 grudnia 2020 r. w sprawie sposobu sporządzania </w:t>
      </w:r>
      <w:r w:rsidRPr="00505BAE">
        <w:rPr>
          <w:rFonts w:ascii="Arial Narrow" w:hAnsi="Arial Narrow"/>
          <w:sz w:val="22"/>
          <w:szCs w:val="22"/>
        </w:rPr>
        <w:br/>
        <w:t xml:space="preserve">i przekazywania informacji oraz wymagań technicznych dla dokumentów elektronicznych oraz środków komunikacji elektronicznej w postępowaniu o udzielenie zamówienia publicznego lub konkursie (Dz. U. </w:t>
      </w:r>
      <w:r w:rsidRPr="00505BAE">
        <w:rPr>
          <w:rFonts w:ascii="Arial Narrow" w:hAnsi="Arial Narrow"/>
          <w:sz w:val="22"/>
          <w:szCs w:val="22"/>
        </w:rPr>
        <w:br/>
        <w:t>z 2020 r., poz. 2452).</w:t>
      </w:r>
    </w:p>
    <w:p w14:paraId="3EC617B3" w14:textId="77777777" w:rsidR="00505BAE" w:rsidRPr="00505BAE" w:rsidRDefault="00505BAE" w:rsidP="008B7E3E">
      <w:pPr>
        <w:widowControl w:val="0"/>
        <w:numPr>
          <w:ilvl w:val="0"/>
          <w:numId w:val="14"/>
        </w:numPr>
        <w:shd w:val="clear" w:color="auto" w:fill="FFFFFF"/>
        <w:tabs>
          <w:tab w:val="left" w:pos="426"/>
          <w:tab w:val="left" w:pos="567"/>
        </w:tabs>
        <w:autoSpaceDE w:val="0"/>
        <w:autoSpaceDN w:val="0"/>
        <w:adjustRightInd w:val="0"/>
        <w:spacing w:after="120" w:line="276" w:lineRule="auto"/>
        <w:ind w:left="426" w:hanging="426"/>
        <w:jc w:val="both"/>
        <w:rPr>
          <w:rFonts w:ascii="Arial Narrow" w:hAnsi="Arial Narrow"/>
          <w:sz w:val="22"/>
          <w:szCs w:val="22"/>
        </w:rPr>
      </w:pPr>
      <w:r w:rsidRPr="00505BAE">
        <w:rPr>
          <w:rFonts w:ascii="Arial Narrow" w:hAnsi="Arial Narrow"/>
          <w:sz w:val="22"/>
          <w:szCs w:val="22"/>
        </w:rPr>
        <w:t>Wykluczenie Wykonawcy następuje zgodnie z art. 111 ustawy.</w:t>
      </w:r>
    </w:p>
    <w:p w14:paraId="5087F2BC" w14:textId="77777777" w:rsidR="00505BAE" w:rsidRPr="00505BAE" w:rsidRDefault="00505BAE" w:rsidP="00505BAE">
      <w:pPr>
        <w:widowControl w:val="0"/>
        <w:shd w:val="clear" w:color="auto" w:fill="FFFFFF"/>
        <w:tabs>
          <w:tab w:val="left" w:pos="426"/>
          <w:tab w:val="left" w:pos="567"/>
        </w:tabs>
        <w:autoSpaceDE w:val="0"/>
        <w:autoSpaceDN w:val="0"/>
        <w:adjustRightInd w:val="0"/>
        <w:spacing w:line="276" w:lineRule="auto"/>
        <w:jc w:val="both"/>
        <w:rPr>
          <w:rFonts w:ascii="Arial Narrow" w:hAnsi="Arial Narrow"/>
          <w:sz w:val="22"/>
          <w:szCs w:val="22"/>
        </w:rPr>
      </w:pPr>
    </w:p>
    <w:p w14:paraId="0A7805CB" w14:textId="77777777" w:rsidR="00505BAE" w:rsidRPr="00505BAE" w:rsidRDefault="00505BAE" w:rsidP="00505BAE">
      <w:pPr>
        <w:autoSpaceDE w:val="0"/>
        <w:autoSpaceDN w:val="0"/>
        <w:adjustRightInd w:val="0"/>
        <w:spacing w:after="360"/>
        <w:jc w:val="both"/>
        <w:rPr>
          <w:rFonts w:ascii="Arial Narrow" w:hAnsi="Arial Narrow"/>
          <w:b/>
          <w:sz w:val="22"/>
          <w:szCs w:val="22"/>
        </w:rPr>
      </w:pPr>
      <w:bookmarkStart w:id="8" w:name="bookmark28"/>
      <w:r w:rsidRPr="00505BAE">
        <w:rPr>
          <w:rFonts w:ascii="Arial Narrow" w:hAnsi="Arial Narrow"/>
          <w:b/>
          <w:sz w:val="22"/>
          <w:szCs w:val="22"/>
        </w:rPr>
        <w:t xml:space="preserve">VIII. </w:t>
      </w:r>
      <w:bookmarkEnd w:id="8"/>
      <w:r w:rsidRPr="00505BAE">
        <w:rPr>
          <w:rFonts w:ascii="Arial Narrow" w:hAnsi="Arial Narrow" w:cs="TimesNewRomanPS-BoldMT"/>
          <w:b/>
          <w:bCs/>
          <w:sz w:val="22"/>
          <w:szCs w:val="22"/>
        </w:rPr>
        <w:t xml:space="preserve">INFORMACJE O SPOSOBIE POROZUMIEWANIA SIĘ ZAMAWIAJĄCEGO Z WYKONAWCAMI ORAZ PRZEKAZYWANIA OŚWIADCZEŃ LUB DOKUMENTÓW, A TAKŻE WSKAZANIE OSÓB UPRAWNIONYCH </w:t>
      </w:r>
      <w:r w:rsidRPr="00505BAE">
        <w:rPr>
          <w:rFonts w:ascii="Arial Narrow" w:hAnsi="Arial Narrow" w:cs="TimesNewRomanPS-BoldMT"/>
          <w:b/>
          <w:bCs/>
          <w:sz w:val="22"/>
          <w:szCs w:val="22"/>
        </w:rPr>
        <w:br/>
        <w:t>DO KOMUNIKOWANIA SIĘ Z WYKONAWCAMI</w:t>
      </w:r>
    </w:p>
    <w:p w14:paraId="3982FB03"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Komunikacja w postępowaniu o udzielenie zamówienia i w konkursie, w tym składanie ofert, wniosków </w:t>
      </w:r>
      <w:r w:rsidRPr="00505BAE">
        <w:rPr>
          <w:rFonts w:ascii="Arial Narrow" w:hAnsi="Arial Narrow"/>
          <w:sz w:val="22"/>
          <w:szCs w:val="22"/>
        </w:rPr>
        <w:br/>
        <w:t xml:space="preserve">o dopuszczenie do udziału w postępowaniu lub konkursie, wymiana informacji oraz przekazywanie dokumentów lub oświadczeń między </w:t>
      </w:r>
      <w:r w:rsidR="00DA5B72">
        <w:rPr>
          <w:rFonts w:ascii="Arial Narrow" w:hAnsi="Arial Narrow"/>
          <w:sz w:val="22"/>
          <w:szCs w:val="22"/>
        </w:rPr>
        <w:t>Z</w:t>
      </w:r>
      <w:r w:rsidRPr="00505BAE">
        <w:rPr>
          <w:rFonts w:ascii="Arial Narrow" w:hAnsi="Arial Narrow"/>
          <w:sz w:val="22"/>
          <w:szCs w:val="22"/>
        </w:rPr>
        <w:t xml:space="preserve">amawiającym a </w:t>
      </w:r>
      <w:r w:rsidR="00DA5B72">
        <w:rPr>
          <w:rFonts w:ascii="Arial Narrow" w:hAnsi="Arial Narrow"/>
          <w:sz w:val="22"/>
          <w:szCs w:val="22"/>
        </w:rPr>
        <w:t>W</w:t>
      </w:r>
      <w:r w:rsidRPr="00505BAE">
        <w:rPr>
          <w:rFonts w:ascii="Arial Narrow" w:hAnsi="Arial Narrow"/>
          <w:sz w:val="22"/>
          <w:szCs w:val="22"/>
        </w:rPr>
        <w:t>ykonawcą, z uwzględnieniem wyjątków określonych w ustawie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70E479C1"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Drogą komunikacji elektronicznej przyjętą przez Zamawiającego jest:</w:t>
      </w:r>
    </w:p>
    <w:p w14:paraId="081FCEE3" w14:textId="77777777" w:rsidR="00505BAE" w:rsidRPr="00505BAE" w:rsidRDefault="00A4569D" w:rsidP="008B7E3E">
      <w:pPr>
        <w:numPr>
          <w:ilvl w:val="0"/>
          <w:numId w:val="17"/>
        </w:numPr>
        <w:tabs>
          <w:tab w:val="left" w:pos="9639"/>
        </w:tabs>
        <w:spacing w:after="120" w:line="276" w:lineRule="auto"/>
        <w:ind w:right="79"/>
        <w:jc w:val="both"/>
        <w:rPr>
          <w:rFonts w:ascii="Arial Narrow" w:hAnsi="Arial Narrow"/>
          <w:sz w:val="22"/>
          <w:szCs w:val="22"/>
        </w:rPr>
      </w:pPr>
      <w:hyperlink r:id="rId14" w:history="1">
        <w:r w:rsidR="00505BAE" w:rsidRPr="00505BAE">
          <w:rPr>
            <w:rFonts w:ascii="Arial Narrow" w:hAnsi="Arial Narrow"/>
            <w:sz w:val="22"/>
            <w:szCs w:val="22"/>
            <w:u w:val="single"/>
          </w:rPr>
          <w:t>https://ezamowienia.gov.pl/pl/</w:t>
        </w:r>
      </w:hyperlink>
    </w:p>
    <w:p w14:paraId="475091FD" w14:textId="77777777" w:rsidR="00505BAE" w:rsidRPr="00505BAE" w:rsidRDefault="00505BAE" w:rsidP="008B7E3E">
      <w:pPr>
        <w:numPr>
          <w:ilvl w:val="0"/>
          <w:numId w:val="17"/>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 xml:space="preserve">poczta elektroniczna - adres e-mail: </w:t>
      </w:r>
      <w:hyperlink r:id="rId15" w:history="1">
        <w:r w:rsidRPr="00505BAE">
          <w:rPr>
            <w:rFonts w:ascii="Arial Narrow" w:hAnsi="Arial Narrow"/>
            <w:sz w:val="22"/>
            <w:szCs w:val="22"/>
            <w:u w:val="single"/>
          </w:rPr>
          <w:t>pup@wadowice.praca.gov.pl</w:t>
        </w:r>
      </w:hyperlink>
    </w:p>
    <w:p w14:paraId="78FD613C" w14:textId="77777777" w:rsidR="00505BAE" w:rsidRPr="00505BAE" w:rsidRDefault="00505BAE" w:rsidP="00505BAE">
      <w:pPr>
        <w:tabs>
          <w:tab w:val="left" w:pos="9639"/>
        </w:tabs>
        <w:spacing w:after="120" w:line="276" w:lineRule="auto"/>
        <w:ind w:right="79"/>
        <w:jc w:val="both"/>
        <w:rPr>
          <w:rFonts w:ascii="Arial Narrow" w:hAnsi="Arial Narrow"/>
          <w:sz w:val="2"/>
          <w:szCs w:val="22"/>
          <w:highlight w:val="yellow"/>
        </w:rPr>
      </w:pPr>
    </w:p>
    <w:p w14:paraId="2B884232"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Korzystanie z Platformy e-Zamówienia jest bezpłatne.</w:t>
      </w:r>
    </w:p>
    <w:p w14:paraId="25603455" w14:textId="77777777" w:rsidR="00505BAE" w:rsidRPr="00505BAE" w:rsidRDefault="00505BAE" w:rsidP="008B7E3E">
      <w:pPr>
        <w:numPr>
          <w:ilvl w:val="0"/>
          <w:numId w:val="16"/>
        </w:numPr>
        <w:tabs>
          <w:tab w:val="left" w:pos="8931"/>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Przeglądanie i pobieranie publicznej treści dokumentacji postępowania nie wymaga posiadania konta </w:t>
      </w:r>
      <w:r w:rsidRPr="00505BAE">
        <w:rPr>
          <w:rFonts w:ascii="Arial Narrow" w:hAnsi="Arial Narrow"/>
          <w:sz w:val="22"/>
          <w:szCs w:val="22"/>
        </w:rPr>
        <w:br/>
        <w:t>na Platformie e-Zamówienia ani logowania.</w:t>
      </w:r>
    </w:p>
    <w:p w14:paraId="76C4753F" w14:textId="77777777" w:rsidR="00505BAE" w:rsidRPr="00505BAE" w:rsidRDefault="00505BAE" w:rsidP="008B7E3E">
      <w:pPr>
        <w:numPr>
          <w:ilvl w:val="0"/>
          <w:numId w:val="16"/>
        </w:numPr>
        <w:tabs>
          <w:tab w:val="left" w:pos="8931"/>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Postępowanie można wyszukać również ze strony głównej Platformy e-Zamówienia (przycisk „Przeglądaj postępowania/konkursy”).</w:t>
      </w:r>
    </w:p>
    <w:p w14:paraId="69D2DFF4" w14:textId="77777777" w:rsidR="00505BAE" w:rsidRPr="00505BAE" w:rsidRDefault="00505BAE" w:rsidP="008B7E3E">
      <w:pPr>
        <w:numPr>
          <w:ilvl w:val="0"/>
          <w:numId w:val="16"/>
        </w:numPr>
        <w:tabs>
          <w:tab w:val="left" w:pos="8931"/>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w:t>
      </w:r>
      <w:r w:rsidRPr="00505BAE">
        <w:rPr>
          <w:rFonts w:ascii="Arial Narrow" w:hAnsi="Arial Narrow"/>
          <w:sz w:val="22"/>
          <w:szCs w:val="22"/>
        </w:rPr>
        <w:br/>
        <w:t xml:space="preserve">e-Zamówienia, dostępny na stronie internetowej </w:t>
      </w:r>
      <w:r w:rsidRPr="00505BAE">
        <w:rPr>
          <w:rFonts w:ascii="Arial Narrow" w:hAnsi="Arial Narrow"/>
          <w:b/>
          <w:sz w:val="22"/>
          <w:szCs w:val="22"/>
        </w:rPr>
        <w:t>https://ezamowienia.gov.pl</w:t>
      </w:r>
      <w:r w:rsidRPr="00505BAE">
        <w:rPr>
          <w:rFonts w:ascii="Arial Narrow" w:hAnsi="Arial Narrow"/>
          <w:sz w:val="22"/>
          <w:szCs w:val="22"/>
        </w:rPr>
        <w:t xml:space="preserve"> oraz informacje zamieszczone w zakładce </w:t>
      </w:r>
      <w:r w:rsidRPr="00505BAE">
        <w:rPr>
          <w:rFonts w:ascii="Arial Narrow" w:hAnsi="Arial Narrow"/>
          <w:b/>
          <w:sz w:val="22"/>
          <w:szCs w:val="22"/>
        </w:rPr>
        <w:t xml:space="preserve">„Centrum Pomocy”: </w:t>
      </w:r>
      <w:hyperlink r:id="rId16" w:history="1">
        <w:r w:rsidRPr="00505BAE">
          <w:rPr>
            <w:rFonts w:ascii="Arial Narrow" w:hAnsi="Arial Narrow"/>
            <w:b/>
            <w:color w:val="0000FF"/>
            <w:sz w:val="22"/>
            <w:szCs w:val="22"/>
            <w:u w:val="single"/>
          </w:rPr>
          <w:t>https://ezamowienia.gov.pl/pl/komponent-edukacyjny/</w:t>
        </w:r>
      </w:hyperlink>
      <w:r w:rsidRPr="00505BAE">
        <w:rPr>
          <w:rFonts w:ascii="Arial Narrow" w:hAnsi="Arial Narrow"/>
          <w:b/>
          <w:sz w:val="22"/>
          <w:szCs w:val="22"/>
        </w:rPr>
        <w:t>.</w:t>
      </w:r>
    </w:p>
    <w:p w14:paraId="59E68D66"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lastRenderedPageBreak/>
        <w:t xml:space="preserve">Komunikacja w postępowaniu, z wyłączeniem składania ofert, odbywa się drogą elektroniczną </w:t>
      </w:r>
      <w:r w:rsidRPr="00505BAE">
        <w:rPr>
          <w:rFonts w:ascii="Arial Narrow" w:hAnsi="Arial Narrow"/>
          <w:sz w:val="22"/>
          <w:szCs w:val="22"/>
        </w:rPr>
        <w:br/>
        <w:t xml:space="preserve">za pośrednictwem formularzy do komunikacji dostępnych w zakładce „Formularze” („Formularze </w:t>
      </w:r>
      <w:r w:rsidRPr="00505BAE">
        <w:rPr>
          <w:rFonts w:ascii="Arial Narrow" w:hAnsi="Arial Narrow"/>
          <w:sz w:val="22"/>
          <w:szCs w:val="22"/>
        </w:rPr>
        <w:br/>
        <w:t>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CCB6242"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 przypadku załączników, które są zgodnie z ustawą </w:t>
      </w:r>
      <w:proofErr w:type="spellStart"/>
      <w:r w:rsidRPr="00505BAE">
        <w:rPr>
          <w:rFonts w:ascii="Arial Narrow" w:hAnsi="Arial Narrow"/>
          <w:sz w:val="22"/>
          <w:szCs w:val="22"/>
        </w:rPr>
        <w:t>Pzp</w:t>
      </w:r>
      <w:proofErr w:type="spellEnd"/>
      <w:r w:rsidRPr="00505BAE">
        <w:rPr>
          <w:rFonts w:ascii="Arial Narrow" w:hAnsi="Arial Narrow"/>
          <w:sz w:val="22"/>
          <w:szCs w:val="22"/>
        </w:rPr>
        <w:t xml:space="preserve"> lub rozporządzeniem Prezesa Rady Ministrów </w:t>
      </w:r>
      <w:r w:rsidRPr="00505BAE">
        <w:rPr>
          <w:rFonts w:ascii="Arial Narrow" w:hAnsi="Arial Narrow"/>
          <w:sz w:val="22"/>
          <w:szCs w:val="22"/>
        </w:rPr>
        <w:br/>
        <w:t xml:space="preserve">w sprawie wymagań dla dokumentów elektronicznych opatrzone kwalifikowanym podpisem elektronicznym, podpisem zaufanym lub podpisem osobistym, mogą być opatrzone, zgodnie z wyborem </w:t>
      </w:r>
      <w:r w:rsidR="009818EC">
        <w:rPr>
          <w:rFonts w:ascii="Arial Narrow" w:hAnsi="Arial Narrow"/>
          <w:sz w:val="22"/>
          <w:szCs w:val="22"/>
        </w:rPr>
        <w:t>W</w:t>
      </w:r>
      <w:r w:rsidRPr="00505BAE">
        <w:rPr>
          <w:rFonts w:ascii="Arial Narrow" w:hAnsi="Arial Narrow"/>
          <w:sz w:val="22"/>
          <w:szCs w:val="22"/>
        </w:rPr>
        <w:t>ykonawcy/</w:t>
      </w:r>
      <w:r w:rsidR="009818EC">
        <w:rPr>
          <w:rFonts w:ascii="Arial Narrow" w:hAnsi="Arial Narrow"/>
          <w:sz w:val="22"/>
          <w:szCs w:val="22"/>
        </w:rPr>
        <w:t>W</w:t>
      </w:r>
      <w:r w:rsidRPr="00505BAE">
        <w:rPr>
          <w:rFonts w:ascii="Arial Narrow" w:hAnsi="Arial Narrow"/>
          <w:sz w:val="22"/>
          <w:szCs w:val="22"/>
        </w:rPr>
        <w:t>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18586DF"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Możliwość korzystania w postępowaniu z „Formularzy do komunikacji” w pełnym zakresie wymaga posiadania konta „Wykonawcy” na Platformie e-Zamówienia oraz zalogowania się na Platformie </w:t>
      </w:r>
      <w:r w:rsidRPr="00505BAE">
        <w:rPr>
          <w:rFonts w:ascii="Arial Narrow" w:hAnsi="Arial Narrow"/>
          <w:sz w:val="22"/>
          <w:szCs w:val="22"/>
        </w:rPr>
        <w:br/>
        <w:t xml:space="preserve">e-Zamówienia. </w:t>
      </w:r>
      <w:r w:rsidRPr="00505BAE">
        <w:rPr>
          <w:rFonts w:ascii="Arial Narrow" w:hAnsi="Arial Narrow"/>
          <w:sz w:val="22"/>
          <w:szCs w:val="22"/>
        </w:rPr>
        <w:br/>
        <w:t xml:space="preserve">Do korzystania z „Formularzy do komunikacji” służących do zadawania pytań dotyczących treści SWZ oraz załączników do zamówienia wystarczające jest posiadanie tzw. konta uproszczonego na Platformie </w:t>
      </w:r>
      <w:r w:rsidRPr="00505BAE">
        <w:rPr>
          <w:rFonts w:ascii="Arial Narrow" w:hAnsi="Arial Narrow"/>
          <w:sz w:val="22"/>
          <w:szCs w:val="22"/>
        </w:rPr>
        <w:br/>
        <w:t>e-Zamówienia.</w:t>
      </w:r>
    </w:p>
    <w:p w14:paraId="1A93ED75"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Wszystkie wysłane i odebrane w postępowaniu przez Wykonawcę wiadomości widoczne są po zalogowaniu w podglądzie postępowania w zakładce „Komunikacja”.</w:t>
      </w:r>
    </w:p>
    <w:p w14:paraId="3809702E"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Maksymalny rozmiar plików przesyłanych za pośrednictwem „Formularzy do komunikacji” wynosi 150 MB (wielkość ta dotyczy plików przesyłanych jako załączniki do jednego formularza). </w:t>
      </w:r>
    </w:p>
    <w:p w14:paraId="5D2163E9"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Minimalne wymagania techniczne dotyczące sprzętu używanego w celu korzystania z usług Platformy </w:t>
      </w:r>
      <w:r w:rsidRPr="00505BAE">
        <w:rPr>
          <w:rFonts w:ascii="Arial Narrow" w:hAnsi="Arial Narrow"/>
          <w:sz w:val="22"/>
          <w:szCs w:val="22"/>
        </w:rPr>
        <w:br/>
        <w:t xml:space="preserve">e-Zamówienia oraz informacje dotyczące specyfikacji połączenia określa Regulamin Platformy </w:t>
      </w:r>
      <w:r w:rsidRPr="00505BAE">
        <w:rPr>
          <w:rFonts w:ascii="Arial Narrow" w:hAnsi="Arial Narrow"/>
          <w:sz w:val="22"/>
          <w:szCs w:val="22"/>
        </w:rPr>
        <w:br/>
        <w:t>e-Zamówienia.</w:t>
      </w:r>
    </w:p>
    <w:p w14:paraId="6502BB42"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t>
      </w:r>
      <w:r w:rsidRPr="00505BAE">
        <w:rPr>
          <w:rFonts w:ascii="Arial Narrow" w:hAnsi="Arial Narrow"/>
          <w:sz w:val="22"/>
          <w:szCs w:val="22"/>
        </w:rPr>
        <w:br/>
        <w:t>w zakładce „Zgłoś problem”.</w:t>
      </w:r>
    </w:p>
    <w:p w14:paraId="34D6B61C"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 szczególnie uzasadnionych przypadkach uniemożliwiających komunikację Wykonawcy i Zamawiającego </w:t>
      </w:r>
      <w:r w:rsidRPr="00505BAE">
        <w:rPr>
          <w:rFonts w:ascii="Arial Narrow" w:hAnsi="Arial Narrow"/>
          <w:sz w:val="22"/>
          <w:szCs w:val="22"/>
        </w:rPr>
        <w:br/>
        <w:t>za pośrednictwem Platformy e-Zamówienia, Zamawiający dopuszcza komunikację za pomocą poczty elektronicznej na adres e-mail: pup@wadowice.praca.gov.pl (nie dotyczy składania ofert w postępowaniu).</w:t>
      </w:r>
    </w:p>
    <w:p w14:paraId="2C150F90"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3F02D46A"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Treść SWZ wraz z załącznikami zamieszczona jest na Platformie e-Zamówienia.</w:t>
      </w:r>
    </w:p>
    <w:p w14:paraId="6A9BBCD3"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Wykonawca może zwrócić się do Zamawiającego z wnioskiem o wyjaśnienie treści SWZ.</w:t>
      </w:r>
    </w:p>
    <w:p w14:paraId="73A7CE14"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Zamawiający niezwłocznie udzieli wyjaśnień, jednak nie później niż na 2 dni przed upływem terminu składania ofert, pod warunkiem że wniosek o wyjaśnienie treści SWZ wpłynął do Zamawiającego nie później niż na 4 dni przed upływem terminu składania ofert.</w:t>
      </w:r>
    </w:p>
    <w:p w14:paraId="0799D6E5"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Jeżeli Zamawiający nie udzieli wyjaśnień w terminie, o którym mowa w Dziale VIII pkt 18 SWZ, przedłuża termin składania ofert o czas niezbędny do zapoznania się wszystkich zainteresowanych </w:t>
      </w:r>
      <w:r w:rsidR="0045602E">
        <w:rPr>
          <w:rFonts w:ascii="Arial Narrow" w:hAnsi="Arial Narrow"/>
          <w:sz w:val="22"/>
          <w:szCs w:val="22"/>
        </w:rPr>
        <w:t>W</w:t>
      </w:r>
      <w:r w:rsidRPr="00505BAE">
        <w:rPr>
          <w:rFonts w:ascii="Arial Narrow" w:hAnsi="Arial Narrow"/>
          <w:sz w:val="22"/>
          <w:szCs w:val="22"/>
        </w:rPr>
        <w:t xml:space="preserve">ykonawców </w:t>
      </w:r>
      <w:r w:rsidRPr="00505BAE">
        <w:rPr>
          <w:rFonts w:ascii="Arial Narrow" w:hAnsi="Arial Narrow"/>
          <w:sz w:val="22"/>
          <w:szCs w:val="22"/>
        </w:rPr>
        <w:br/>
        <w:t xml:space="preserve">z wyjaśnieniami niezbędnymi do należytego przygotowania i złożenia ofert. W przypadku, gdy wniosek </w:t>
      </w:r>
      <w:r w:rsidRPr="00505BAE">
        <w:rPr>
          <w:rFonts w:ascii="Arial Narrow" w:hAnsi="Arial Narrow"/>
          <w:sz w:val="22"/>
          <w:szCs w:val="22"/>
        </w:rPr>
        <w:br/>
        <w:t>o wyjaśnienie treści SWZ nie wpłynął w terminie, o którym mowa w Dziale VIII pkt 18 SWZ, Zamawiający nie ma obowiązku udzielania wyjaśnień SWZ oraz obowiązku przedłużenia terminu składania ofert.</w:t>
      </w:r>
    </w:p>
    <w:p w14:paraId="65727B81" w14:textId="77777777" w:rsidR="00A4569D" w:rsidRDefault="00505BAE" w:rsidP="00A4569D">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Przedłużenie terminu składania ofert, o których mowa w Dziale VIII pkt 19 SWZ nie wpływa na bieg terminu składania wniosku o wyjaśnienie treści SWZ.</w:t>
      </w:r>
    </w:p>
    <w:p w14:paraId="6BCD3BDC" w14:textId="77777777" w:rsidR="00A4569D" w:rsidRDefault="00505BAE" w:rsidP="00A4569D">
      <w:pPr>
        <w:numPr>
          <w:ilvl w:val="0"/>
          <w:numId w:val="16"/>
        </w:numPr>
        <w:tabs>
          <w:tab w:val="left" w:pos="9639"/>
        </w:tabs>
        <w:spacing w:after="120" w:line="276" w:lineRule="auto"/>
        <w:ind w:left="284" w:right="79" w:hanging="284"/>
        <w:jc w:val="both"/>
        <w:rPr>
          <w:rFonts w:ascii="Arial Narrow" w:hAnsi="Arial Narrow"/>
          <w:sz w:val="22"/>
          <w:szCs w:val="22"/>
        </w:rPr>
      </w:pPr>
      <w:r w:rsidRPr="00A4569D">
        <w:rPr>
          <w:rFonts w:ascii="Arial Narrow" w:hAnsi="Arial Narrow"/>
          <w:sz w:val="22"/>
          <w:szCs w:val="22"/>
        </w:rPr>
        <w:lastRenderedPageBreak/>
        <w:t>Wszelkie wyjaśnienia, modyfikacje treści SWZ oraz inne informacje związane z niniejszym postępowaniem, Zamawiający będzie zamieszczał na Platformie e-Zamówienia oraz BIP:</w:t>
      </w:r>
      <w:r w:rsidR="00A4569D" w:rsidRPr="00A4569D">
        <w:rPr>
          <w:rFonts w:ascii="Arial Narrow" w:hAnsi="Arial Narrow"/>
          <w:sz w:val="22"/>
          <w:szCs w:val="22"/>
        </w:rPr>
        <w:t xml:space="preserve"> </w:t>
      </w:r>
      <w:hyperlink r:id="rId17" w:history="1">
        <w:r w:rsidR="00A4569D" w:rsidRPr="00A4569D">
          <w:rPr>
            <w:rStyle w:val="Hipercze"/>
            <w:rFonts w:ascii="Arial Narrow" w:hAnsi="Arial Narrow"/>
            <w:sz w:val="22"/>
            <w:szCs w:val="22"/>
          </w:rPr>
          <w:t>https://bip.malopolska.pl/pupwwadowicach,a,2351467,kompleksowa-dostawa-paliwa-gazowego-na-potrzeby-ogrzewania-budynku-bedacego-siedziba-powiatowego-urz.html</w:t>
        </w:r>
      </w:hyperlink>
    </w:p>
    <w:p w14:paraId="5812EE94" w14:textId="60DBD026" w:rsidR="00505BAE" w:rsidRPr="00A4569D" w:rsidRDefault="00505BAE" w:rsidP="00A4569D">
      <w:pPr>
        <w:numPr>
          <w:ilvl w:val="0"/>
          <w:numId w:val="16"/>
        </w:numPr>
        <w:tabs>
          <w:tab w:val="left" w:pos="9639"/>
        </w:tabs>
        <w:spacing w:after="120" w:line="276" w:lineRule="auto"/>
        <w:ind w:left="284" w:right="79" w:hanging="284"/>
        <w:jc w:val="both"/>
        <w:rPr>
          <w:rFonts w:ascii="Arial Narrow" w:hAnsi="Arial Narrow"/>
          <w:sz w:val="22"/>
          <w:szCs w:val="22"/>
        </w:rPr>
      </w:pPr>
      <w:r w:rsidRPr="00A4569D">
        <w:rPr>
          <w:rFonts w:ascii="Arial Narrow" w:hAnsi="Arial Narrow"/>
          <w:sz w:val="22"/>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 oraz BIP: </w:t>
      </w:r>
      <w:hyperlink r:id="rId18" w:history="1">
        <w:r w:rsidR="00A4569D" w:rsidRPr="00A4569D">
          <w:rPr>
            <w:rStyle w:val="Hipercze"/>
            <w:rFonts w:ascii="Arial Narrow" w:hAnsi="Arial Narrow"/>
            <w:sz w:val="22"/>
            <w:szCs w:val="22"/>
          </w:rPr>
          <w:t>https://bip.malopolska.pl/pupwwadowicach,a,2351467,kompleksowa-dostawa-paliwa-gazowego-na-potrzeby-ogrzewania-budynku-bedacego-siedziba-powiatowego-urz.html</w:t>
        </w:r>
      </w:hyperlink>
    </w:p>
    <w:p w14:paraId="69577A15"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Zamawiający oświadcza, iż nie zamierza zwoływać zebrania Wykonawców w celu wyjaśnienia treści SWZ.</w:t>
      </w:r>
    </w:p>
    <w:p w14:paraId="5BF35B0F"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Jednocześnie Zamawiający informuje, że porozumiewanie się – zarówno z Zamawiającym, jak i z osobami uprawnionymi do porozumiewania się z Wykonawcami – jest dopuszczalne jedynie w formie wskazanej </w:t>
      </w:r>
      <w:r w:rsidRPr="00505BAE">
        <w:rPr>
          <w:rFonts w:ascii="Arial Narrow" w:hAnsi="Arial Narrow"/>
          <w:sz w:val="22"/>
          <w:szCs w:val="22"/>
        </w:rPr>
        <w:br/>
        <w:t>w niniejszym rozdziale SWZ. Oznacza to, że Zamawiający nie będzie reagował na inne formy kontaktowania się z nim, w szczególności na kontakt telefoniczny lub/i osobisty w swojej siedzibie.</w:t>
      </w:r>
    </w:p>
    <w:p w14:paraId="21F929B7"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Osobami uprawnionymi do kontaktów z Wykonawcami są:</w:t>
      </w:r>
    </w:p>
    <w:p w14:paraId="6EC20E18" w14:textId="77777777" w:rsidR="00505BAE" w:rsidRPr="00505BAE" w:rsidRDefault="00505BAE" w:rsidP="008B7E3E">
      <w:pPr>
        <w:numPr>
          <w:ilvl w:val="0"/>
          <w:numId w:val="28"/>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w sprawach merytorycznych: Joanna Ogiegło – tel.: 33  432 21 13,</w:t>
      </w:r>
    </w:p>
    <w:p w14:paraId="25A3ACE6" w14:textId="77777777" w:rsidR="00505BAE" w:rsidRPr="00505BAE" w:rsidRDefault="00505BAE" w:rsidP="008B7E3E">
      <w:pPr>
        <w:numPr>
          <w:ilvl w:val="0"/>
          <w:numId w:val="28"/>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w sprawach formalnych: Robert Kubera – tel.: 33  432 21 14.</w:t>
      </w:r>
    </w:p>
    <w:p w14:paraId="132CC8E7"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Ofertę oraz wszelkie inne dokumenty dotyczące niniejszego postępowania składa się poprzez Platformę  </w:t>
      </w:r>
      <w:r w:rsidRPr="00505BAE">
        <w:rPr>
          <w:rFonts w:ascii="Arial Narrow" w:hAnsi="Arial Narrow"/>
          <w:sz w:val="22"/>
          <w:szCs w:val="22"/>
        </w:rPr>
        <w:br/>
        <w:t>e-Zamówienia.</w:t>
      </w:r>
    </w:p>
    <w:p w14:paraId="3823F520"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Ofertę, a także oświadczenia o jakich mowa Dziale VII SWZ składa się, pod rygorem nieważności, w formie elektronicznej (tj. opatrzonej kwalifikowanym podpisem elektronicznym) lub w postaci elektronicznej opatrzonej podpisem zaufanym lub podpisem osobistym.</w:t>
      </w:r>
    </w:p>
    <w:p w14:paraId="567F90BC"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Ofertę należy sporządzić w języku polskim. Podmiotowe środki dowodowe, przedmiotowe środki dowodowe oraz inne dokumenty lub oświadczenia, sporządzone w języku obcym przekazuje się wraz z tłumaczeniem na język polski.</w:t>
      </w:r>
    </w:p>
    <w:p w14:paraId="76E05A67"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Wykonawca składa ofertę z wymaganymi dokumentami za pośrednictwem Platformy e-Zamówienia </w:t>
      </w:r>
      <w:r w:rsidRPr="00505BAE">
        <w:rPr>
          <w:rFonts w:ascii="Arial Narrow" w:hAnsi="Arial Narrow"/>
          <w:sz w:val="22"/>
          <w:szCs w:val="22"/>
        </w:rPr>
        <w:br/>
        <w:t xml:space="preserve">w sposób określony instrukcją dostępną pod adresem: </w:t>
      </w:r>
      <w:hyperlink r:id="rId19" w:history="1">
        <w:r w:rsidRPr="00505BAE">
          <w:rPr>
            <w:rFonts w:ascii="Arial Narrow" w:hAnsi="Arial Narrow"/>
            <w:b/>
            <w:sz w:val="22"/>
            <w:szCs w:val="22"/>
            <w:u w:val="single"/>
          </w:rPr>
          <w:t>https://ezamowienia.gov.pl/pl/komponent-edukacyjny/</w:t>
        </w:r>
      </w:hyperlink>
    </w:p>
    <w:p w14:paraId="17F92705"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t>
      </w:r>
      <w:r w:rsidRPr="00505BAE">
        <w:rPr>
          <w:rFonts w:ascii="Arial Narrow" w:hAnsi="Arial Narrow"/>
          <w:sz w:val="22"/>
          <w:szCs w:val="22"/>
        </w:rPr>
        <w:br/>
        <w:t xml:space="preserve">w formatach danych określonych w przepisach wydanych na podstawie art. 18 ustawy z dnia 17 lutego </w:t>
      </w:r>
      <w:r w:rsidR="00A8235F">
        <w:rPr>
          <w:rFonts w:ascii="Arial Narrow" w:hAnsi="Arial Narrow"/>
          <w:sz w:val="22"/>
          <w:szCs w:val="22"/>
        </w:rPr>
        <w:t xml:space="preserve">                 </w:t>
      </w:r>
      <w:r w:rsidRPr="00505BAE">
        <w:rPr>
          <w:rFonts w:ascii="Arial Narrow" w:hAnsi="Arial Narrow"/>
          <w:sz w:val="22"/>
          <w:szCs w:val="22"/>
        </w:rPr>
        <w:t>2005 r. o informatyzacji działalności podmiotów realizujących zadania publiczne (</w:t>
      </w:r>
      <w:r w:rsidR="009F0307">
        <w:rPr>
          <w:rFonts w:ascii="Arial Narrow" w:hAnsi="Arial Narrow"/>
          <w:sz w:val="22"/>
          <w:szCs w:val="22"/>
        </w:rPr>
        <w:t xml:space="preserve">tekst jedn. </w:t>
      </w:r>
      <w:r w:rsidRPr="00505BAE">
        <w:rPr>
          <w:rFonts w:ascii="Arial Narrow" w:hAnsi="Arial Narrow"/>
          <w:sz w:val="22"/>
          <w:szCs w:val="22"/>
        </w:rPr>
        <w:t xml:space="preserve">Dz. </w:t>
      </w:r>
      <w:r w:rsidR="009F0307">
        <w:rPr>
          <w:rFonts w:ascii="Arial Narrow" w:hAnsi="Arial Narrow"/>
          <w:sz w:val="22"/>
          <w:szCs w:val="22"/>
        </w:rPr>
        <w:t>U. z 2023</w:t>
      </w:r>
      <w:r w:rsidRPr="00505BAE">
        <w:rPr>
          <w:rFonts w:ascii="Arial Narrow" w:hAnsi="Arial Narrow"/>
          <w:sz w:val="22"/>
          <w:szCs w:val="22"/>
        </w:rPr>
        <w:t xml:space="preserve"> r. poz. </w:t>
      </w:r>
      <w:r w:rsidR="009F0307">
        <w:rPr>
          <w:rFonts w:ascii="Arial Narrow" w:hAnsi="Arial Narrow"/>
          <w:sz w:val="22"/>
          <w:szCs w:val="22"/>
        </w:rPr>
        <w:t>57 ze zm.</w:t>
      </w:r>
      <w:r w:rsidRPr="00505BAE">
        <w:rPr>
          <w:rFonts w:ascii="Arial Narrow" w:hAnsi="Arial Narrow"/>
          <w:sz w:val="22"/>
          <w:szCs w:val="22"/>
        </w:rPr>
        <w:t>), z zastrzeżeniem formatów, o których mowa w art. 66 ust. 1 ustawy, z uwzględnieniem rodzaju przekazywanych danych.</w:t>
      </w:r>
    </w:p>
    <w:p w14:paraId="4C5A9932"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Informacje, oświadczenia lub dokumenty, inne niż określone w pkt 27 niniejszego rozdziału SWZ, przekazywane w postępowaniu o udzielenie zamówienia, sporządza się w postaci elektronicznej, </w:t>
      </w:r>
      <w:r w:rsidRPr="00505BAE">
        <w:rPr>
          <w:rFonts w:ascii="Arial Narrow" w:hAnsi="Arial Narrow"/>
          <w:sz w:val="22"/>
          <w:szCs w:val="22"/>
        </w:rPr>
        <w:br/>
        <w:t>w formatach danych określonych w przepisach wydanych na podstawie art. 18 ustawy z dnia 17 lutego</w:t>
      </w:r>
      <w:r w:rsidR="00A8235F">
        <w:rPr>
          <w:rFonts w:ascii="Arial Narrow" w:hAnsi="Arial Narrow"/>
          <w:sz w:val="22"/>
          <w:szCs w:val="22"/>
        </w:rPr>
        <w:t xml:space="preserve">                  </w:t>
      </w:r>
      <w:r w:rsidRPr="00505BAE">
        <w:rPr>
          <w:rFonts w:ascii="Arial Narrow" w:hAnsi="Arial Narrow"/>
          <w:sz w:val="22"/>
          <w:szCs w:val="22"/>
        </w:rPr>
        <w:t xml:space="preserve"> 2005</w:t>
      </w:r>
      <w:r w:rsidR="00A8235F">
        <w:rPr>
          <w:rFonts w:ascii="Arial Narrow" w:hAnsi="Arial Narrow"/>
          <w:sz w:val="22"/>
          <w:szCs w:val="22"/>
        </w:rPr>
        <w:t xml:space="preserve"> </w:t>
      </w:r>
      <w:r w:rsidRPr="00505BAE">
        <w:rPr>
          <w:rFonts w:ascii="Arial Narrow" w:hAnsi="Arial Narrow"/>
          <w:sz w:val="22"/>
          <w:szCs w:val="22"/>
        </w:rPr>
        <w:t>r. o informatyzacji działalności podmiotów realizujących zadania publiczne lub jako tekst wpisany bezpośrednio do wiadomości przekazywanej przy użyciu środków komunikacji elektronicznej, wskazanych przez Zamawiającego w niniejszej SWZ.</w:t>
      </w:r>
    </w:p>
    <w:p w14:paraId="4AB3FDB6"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 przypadku gdy dokumenty elektroniczne w postępowaniu o udzielenie zamówienia, przekazywane przy użyciu środków komunikacji elektronicznej, zawierają informacje stanowiące tajemnicę przedsiębiorstwa </w:t>
      </w:r>
      <w:r w:rsidRPr="00505BAE">
        <w:rPr>
          <w:rFonts w:ascii="Arial Narrow" w:hAnsi="Arial Narrow"/>
          <w:sz w:val="22"/>
          <w:szCs w:val="22"/>
        </w:rPr>
        <w:br/>
        <w:t>w rozumieniu przepisów ustawy z dnia 16 kwietnia 1993 r. o zwalczaniu nieuczciwej konkurencji (</w:t>
      </w:r>
      <w:r w:rsidR="009F0307">
        <w:rPr>
          <w:rFonts w:ascii="Arial Narrow" w:hAnsi="Arial Narrow"/>
          <w:sz w:val="22"/>
          <w:szCs w:val="22"/>
        </w:rPr>
        <w:t xml:space="preserve">tekst jedn. </w:t>
      </w:r>
      <w:r w:rsidRPr="00505BAE">
        <w:rPr>
          <w:rFonts w:ascii="Arial Narrow" w:hAnsi="Arial Narrow"/>
          <w:sz w:val="22"/>
          <w:szCs w:val="22"/>
        </w:rPr>
        <w:t xml:space="preserve">Dz. U. </w:t>
      </w:r>
      <w:r w:rsidR="009F0307">
        <w:rPr>
          <w:rFonts w:ascii="Arial Narrow" w:hAnsi="Arial Narrow"/>
          <w:sz w:val="22"/>
          <w:szCs w:val="22"/>
        </w:rPr>
        <w:t>z 2022</w:t>
      </w:r>
      <w:r w:rsidRPr="00505BAE">
        <w:rPr>
          <w:rFonts w:ascii="Arial Narrow" w:hAnsi="Arial Narrow"/>
          <w:sz w:val="22"/>
          <w:szCs w:val="22"/>
        </w:rPr>
        <w:t xml:space="preserve"> r. poz. </w:t>
      </w:r>
      <w:r w:rsidR="009F0307">
        <w:rPr>
          <w:rFonts w:ascii="Arial Narrow" w:hAnsi="Arial Narrow"/>
          <w:sz w:val="22"/>
          <w:szCs w:val="22"/>
        </w:rPr>
        <w:t>1233</w:t>
      </w:r>
      <w:r w:rsidRPr="00505BAE">
        <w:rPr>
          <w:rFonts w:ascii="Arial Narrow" w:hAnsi="Arial Narrow"/>
          <w:sz w:val="22"/>
          <w:szCs w:val="22"/>
        </w:rPr>
        <w:t xml:space="preserve">), Wykonawca, w celu utrzymania w poufności tych informacji, przekazuje </w:t>
      </w:r>
      <w:r w:rsidR="009F0307">
        <w:rPr>
          <w:rFonts w:ascii="Arial Narrow" w:hAnsi="Arial Narrow"/>
          <w:sz w:val="22"/>
          <w:szCs w:val="22"/>
        </w:rPr>
        <w:br/>
      </w:r>
      <w:r w:rsidRPr="00505BAE">
        <w:rPr>
          <w:rFonts w:ascii="Arial Narrow" w:hAnsi="Arial Narrow"/>
          <w:sz w:val="22"/>
          <w:szCs w:val="22"/>
        </w:rPr>
        <w:t>je w wydzielonym i odpowiednio oznaczonym pliku.</w:t>
      </w:r>
    </w:p>
    <w:p w14:paraId="76191431"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lastRenderedPageBreak/>
        <w:t xml:space="preserve">W przypadku gdy podmiotowe środki dowodowe, przedmiotowe środki dowodowe, inne dokumenty, w tym dokumenty o których mowa w art. 94 ust. 2 ustawy (jeżeli są wymagane w przedmiotowym postępowaniu), lub dokumenty potwierdzające umocowanie do reprezentowania odpowiednio Wykonawcy, Wykonawców wspólnie ubiegających się o udzielenie zamówienia publicznego, podmiotu udostępniającego zasoby </w:t>
      </w:r>
      <w:r w:rsidRPr="00505BAE">
        <w:rPr>
          <w:rFonts w:ascii="Arial Narrow" w:hAnsi="Arial Narrow"/>
          <w:sz w:val="22"/>
          <w:szCs w:val="22"/>
        </w:rPr>
        <w:br/>
        <w:t>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B289D47"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W przypadku gdy podmiotowe środki dowodowe, przedmiotowe środki dowodowe, inne dokumenty, w tym dokumenty o których mowa w art. 94 ust. 2 ustawy (jeżeli są wymagane w przedmiotowym postępowaniu),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02681D7" w14:textId="77777777" w:rsidR="00505BAE" w:rsidRPr="00505BAE" w:rsidRDefault="00505BAE" w:rsidP="008B7E3E">
      <w:pPr>
        <w:numPr>
          <w:ilvl w:val="0"/>
          <w:numId w:val="16"/>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Poświadczenia zgodności cyfrowego odwzorowania z dokumentem w postaci papierowej, o którym mowa </w:t>
      </w:r>
      <w:r w:rsidRPr="00505BAE">
        <w:rPr>
          <w:rFonts w:ascii="Arial Narrow" w:hAnsi="Arial Narrow"/>
          <w:sz w:val="22"/>
          <w:szCs w:val="22"/>
        </w:rPr>
        <w:br/>
        <w:t>w pkt 34 niniejszego rozdziału SWZ, dokonuje</w:t>
      </w:r>
      <w:r w:rsidR="00884D7C">
        <w:rPr>
          <w:rFonts w:ascii="Arial Narrow" w:hAnsi="Arial Narrow"/>
          <w:sz w:val="22"/>
          <w:szCs w:val="22"/>
        </w:rPr>
        <w:t xml:space="preserve"> </w:t>
      </w:r>
      <w:r w:rsidRPr="00505BAE">
        <w:rPr>
          <w:rFonts w:ascii="Arial Narrow" w:hAnsi="Arial Narrow"/>
          <w:sz w:val="22"/>
          <w:szCs w:val="22"/>
        </w:rPr>
        <w:t>w przypadku:</w:t>
      </w:r>
    </w:p>
    <w:p w14:paraId="004FCECE" w14:textId="77777777" w:rsidR="00505BAE" w:rsidRPr="00505BAE" w:rsidRDefault="00505BAE" w:rsidP="008B7E3E">
      <w:pPr>
        <w:numPr>
          <w:ilvl w:val="0"/>
          <w:numId w:val="32"/>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 xml:space="preserve">podmiotowych środków dowodowych oraz dokumentów potwierdzających umocowanie </w:t>
      </w:r>
      <w:r w:rsidRPr="00505BAE">
        <w:rPr>
          <w:rFonts w:ascii="Arial Narrow" w:hAnsi="Arial Narrow"/>
          <w:sz w:val="22"/>
          <w:szCs w:val="22"/>
        </w:rPr>
        <w:br/>
        <w:t xml:space="preserve">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Pr="00505BAE">
        <w:rPr>
          <w:rFonts w:ascii="Arial Narrow" w:hAnsi="Arial Narrow"/>
          <w:sz w:val="22"/>
          <w:szCs w:val="22"/>
        </w:rPr>
        <w:br/>
        <w:t>z nich dotyczą;</w:t>
      </w:r>
    </w:p>
    <w:p w14:paraId="10BD6312" w14:textId="77777777" w:rsidR="00505BAE" w:rsidRPr="00505BAE" w:rsidRDefault="00505BAE" w:rsidP="008B7E3E">
      <w:pPr>
        <w:numPr>
          <w:ilvl w:val="0"/>
          <w:numId w:val="32"/>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przedmiotowych środków dowodowych – odpowiednio Wykonawca lub Wykonawca wspólnie ubiegający się o udzielenie zamówienia;</w:t>
      </w:r>
    </w:p>
    <w:p w14:paraId="4C8E5FCA" w14:textId="77777777" w:rsidR="00505BAE" w:rsidRPr="00505BAE" w:rsidRDefault="00505BAE" w:rsidP="008B7E3E">
      <w:pPr>
        <w:numPr>
          <w:ilvl w:val="0"/>
          <w:numId w:val="32"/>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 xml:space="preserve">innych dokumentów, w tym dokumentów, o których mowa w art. 94 ust. 2 ustawy (jeżeli są wymagane </w:t>
      </w:r>
      <w:r w:rsidRPr="00505BAE">
        <w:rPr>
          <w:rFonts w:ascii="Arial Narrow" w:hAnsi="Arial Narrow"/>
          <w:sz w:val="22"/>
          <w:szCs w:val="22"/>
        </w:rPr>
        <w:br/>
        <w:t xml:space="preserve">w przedmiotowym postępowaniu) – odpowiednio Wykonawca lub Wykonawca wspólnie ubiegający się </w:t>
      </w:r>
      <w:r w:rsidRPr="00505BAE">
        <w:rPr>
          <w:rFonts w:ascii="Arial Narrow" w:hAnsi="Arial Narrow"/>
          <w:sz w:val="22"/>
          <w:szCs w:val="22"/>
        </w:rPr>
        <w:br/>
        <w:t>o udzielenie zamówienia, w zakresie dokumentów, które każdego z nich dotyczą.</w:t>
      </w:r>
    </w:p>
    <w:p w14:paraId="0CFD9DB6"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Poświadczenia zgodności cyfrowego odwzorowania z dokumentem w postaci papierowej, o którym mowa </w:t>
      </w:r>
      <w:r w:rsidRPr="00505BAE">
        <w:rPr>
          <w:rFonts w:ascii="Arial Narrow" w:hAnsi="Arial Narrow"/>
          <w:sz w:val="22"/>
          <w:szCs w:val="22"/>
        </w:rPr>
        <w:br/>
        <w:t>w pkt 34 niniejszego rozdziału SWZ, może dokonać również notariusz.</w:t>
      </w:r>
    </w:p>
    <w:p w14:paraId="78980630"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7B324CAE"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Podmiotowe środki dowodowe, w tym oświadczenie, o którym mowa w art. 117 ust. 4 ustawy, oraz zobowiązanie podmiotu udostępniającego zasoby, przedmiotowe środki dowodowe, dokumenty, o których mowa w art. 94 ust. 2 ustawy (jeżeli są wymagane w przedmiotowym postępowaniu), niewystawione przez upoważnione podmioty, oraz pełnomocnictwo przekazuje się w postaci elektronicznej i opatruje się kwalifikowanym podpisem elektronicznym, podpisem zaufanym lub podpisem osobistym.</w:t>
      </w:r>
    </w:p>
    <w:p w14:paraId="53B4A91E"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W przypadku gdy podmiotowe środki dowodowe, w tym oświadczenie, o którym mowa w art. 117 ust. 4 ustawy, oraz zobowiązanie podmiotu udostępniającego zasoby, przedmiotowe środki dowodowe, dokumenty, </w:t>
      </w:r>
      <w:r w:rsidR="001C2251">
        <w:rPr>
          <w:rFonts w:ascii="Arial Narrow" w:hAnsi="Arial Narrow"/>
          <w:sz w:val="22"/>
          <w:szCs w:val="22"/>
        </w:rPr>
        <w:t xml:space="preserve">                          </w:t>
      </w:r>
      <w:r w:rsidRPr="00505BAE">
        <w:rPr>
          <w:rFonts w:ascii="Arial Narrow" w:hAnsi="Arial Narrow"/>
          <w:sz w:val="22"/>
          <w:szCs w:val="22"/>
        </w:rPr>
        <w:t xml:space="preserve">o których mowa w art. 94 ust. 2 ustawy (jeżeli są wymagane w przedmiotowym postępowaniu), niewystawione przez upoważnione podmioty lub pełnomocnictwo, zostały sporządzone jako dokument </w:t>
      </w:r>
      <w:r w:rsidRPr="00505BAE">
        <w:rPr>
          <w:rFonts w:ascii="Arial Narrow" w:hAnsi="Arial Narrow"/>
          <w:sz w:val="22"/>
          <w:szCs w:val="22"/>
        </w:rPr>
        <w:b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4C8D21E"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Poświadczenia zgodności cyfrowego odwzorowania z dokumentem w postaci papierowej, o którym mowa </w:t>
      </w:r>
      <w:r w:rsidRPr="00505BAE">
        <w:rPr>
          <w:rFonts w:ascii="Arial Narrow" w:hAnsi="Arial Narrow"/>
          <w:sz w:val="22"/>
          <w:szCs w:val="22"/>
        </w:rPr>
        <w:br/>
        <w:t>w pkt 39 niniejszego rozdziału SWZ, dokonuje w przypadku:</w:t>
      </w:r>
    </w:p>
    <w:p w14:paraId="3731AA28" w14:textId="77777777" w:rsidR="00505BAE" w:rsidRPr="00505BAE" w:rsidRDefault="00505BAE" w:rsidP="008B7E3E">
      <w:pPr>
        <w:numPr>
          <w:ilvl w:val="0"/>
          <w:numId w:val="33"/>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07599188" w14:textId="77777777" w:rsidR="00505BAE" w:rsidRPr="00505BAE" w:rsidRDefault="00505BAE" w:rsidP="008B7E3E">
      <w:pPr>
        <w:numPr>
          <w:ilvl w:val="0"/>
          <w:numId w:val="33"/>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przedmiotowego środka dowodowego, dokumentu, o którym mowa w art. 94 ust. 2 ustawy (jeżeli są wymagane w przedmiotowym postępowaniu), oświadczenia, o którym mowa w art. 117 ust. 4 ustawy, lub zobowiązania podmiotu udostępniającego zasoby – odpowiednio Wykonawca lub Wykonawca wspólnie ubiegający się o udzielenie zamówienia;</w:t>
      </w:r>
    </w:p>
    <w:p w14:paraId="1230CF72" w14:textId="77777777" w:rsidR="00505BAE" w:rsidRPr="00505BAE" w:rsidRDefault="00505BAE" w:rsidP="008B7E3E">
      <w:pPr>
        <w:numPr>
          <w:ilvl w:val="0"/>
          <w:numId w:val="33"/>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pełnomocnictwa – mocodawca.</w:t>
      </w:r>
    </w:p>
    <w:p w14:paraId="7593155D"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 xml:space="preserve">Poświadczenia zgodności cyfrowego odwzorowania z dokumentem w postaci papierowej, o którym mowa </w:t>
      </w:r>
      <w:r w:rsidRPr="00505BAE">
        <w:rPr>
          <w:rFonts w:ascii="Arial Narrow" w:hAnsi="Arial Narrow"/>
          <w:sz w:val="22"/>
          <w:szCs w:val="22"/>
        </w:rPr>
        <w:br/>
        <w:t>w pkt 39 niniejszego rozdziału SWZ, może dokonać również notariusz.</w:t>
      </w:r>
    </w:p>
    <w:p w14:paraId="26A77F88"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2D449DE"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Dokumenty elektroniczne w postępowaniu spełniają łącznie następujące wymagania:</w:t>
      </w:r>
    </w:p>
    <w:p w14:paraId="25228BBD" w14:textId="77777777" w:rsidR="00505BAE" w:rsidRPr="00505BAE" w:rsidRDefault="00505BAE" w:rsidP="008B7E3E">
      <w:pPr>
        <w:numPr>
          <w:ilvl w:val="0"/>
          <w:numId w:val="34"/>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są utrwalone w sposób umożliwiający ich wielokrotne odczytanie, zapisanie i powielenie, a także przekazanie przy użyciu środków komunikacji elektronicznej lub na informatycznym nośniku danych;</w:t>
      </w:r>
    </w:p>
    <w:p w14:paraId="39578D15" w14:textId="77777777" w:rsidR="00505BAE" w:rsidRPr="00505BAE" w:rsidRDefault="00505BAE" w:rsidP="008B7E3E">
      <w:pPr>
        <w:numPr>
          <w:ilvl w:val="0"/>
          <w:numId w:val="34"/>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umożliwiają prezentację treści w postaci elektronicznej, w szczególności przez wyświetlenie tej treści na monitorze ekranowym;</w:t>
      </w:r>
    </w:p>
    <w:p w14:paraId="6ECC2AAE" w14:textId="77777777" w:rsidR="00505BAE" w:rsidRPr="00505BAE" w:rsidRDefault="00505BAE" w:rsidP="008B7E3E">
      <w:pPr>
        <w:numPr>
          <w:ilvl w:val="0"/>
          <w:numId w:val="34"/>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umożliwiają prezentację treści w postaci papierowej, w szczególności za pomocą wydruku;</w:t>
      </w:r>
    </w:p>
    <w:p w14:paraId="298E3D10" w14:textId="77777777" w:rsidR="00505BAE" w:rsidRPr="00505BAE" w:rsidRDefault="00505BAE" w:rsidP="008B7E3E">
      <w:pPr>
        <w:numPr>
          <w:ilvl w:val="0"/>
          <w:numId w:val="34"/>
        </w:num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zawierają dane w układzie niepozostawiającym wątpliwości co do treści i kontekstu zapisanych informacji.</w:t>
      </w:r>
    </w:p>
    <w:p w14:paraId="50C95F5C" w14:textId="77777777" w:rsidR="00505BAE" w:rsidRPr="00505BAE" w:rsidRDefault="00505BAE" w:rsidP="008B7E3E">
      <w:pPr>
        <w:numPr>
          <w:ilvl w:val="0"/>
          <w:numId w:val="35"/>
        </w:numPr>
        <w:tabs>
          <w:tab w:val="left" w:pos="9639"/>
        </w:tabs>
        <w:spacing w:after="120" w:line="276" w:lineRule="auto"/>
        <w:ind w:left="284" w:right="79" w:hanging="284"/>
        <w:jc w:val="both"/>
        <w:rPr>
          <w:rFonts w:ascii="Arial Narrow" w:hAnsi="Arial Narrow"/>
          <w:sz w:val="22"/>
          <w:szCs w:val="22"/>
        </w:rPr>
      </w:pPr>
      <w:r w:rsidRPr="00505BAE">
        <w:rPr>
          <w:rFonts w:ascii="Arial Narrow" w:hAnsi="Arial Narrow"/>
          <w:sz w:val="22"/>
          <w:szCs w:val="22"/>
        </w:rPr>
        <w:t>Zamawiający informuje, iż w przypadku przesłania przez Wykonawcę dokumentów elektronicznych skompresowanych (w tym oferta), dopuszczone są jedynie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które nie przewiduje kompresji pliku archiwum w formacie RAR.</w:t>
      </w:r>
    </w:p>
    <w:p w14:paraId="585C3060" w14:textId="77777777" w:rsidR="00505BAE" w:rsidRPr="00505BAE" w:rsidRDefault="00505BAE" w:rsidP="00F32B2B">
      <w:pPr>
        <w:numPr>
          <w:ilvl w:val="0"/>
          <w:numId w:val="35"/>
        </w:numPr>
        <w:tabs>
          <w:tab w:val="left" w:pos="9639"/>
        </w:tabs>
        <w:spacing w:after="120" w:line="276" w:lineRule="auto"/>
        <w:ind w:left="284" w:right="79" w:hanging="284"/>
        <w:rPr>
          <w:rFonts w:ascii="Arial Narrow" w:hAnsi="Arial Narrow"/>
          <w:sz w:val="22"/>
          <w:szCs w:val="22"/>
        </w:rPr>
      </w:pPr>
      <w:r w:rsidRPr="00505BAE">
        <w:rPr>
          <w:rFonts w:ascii="Arial Narrow" w:hAnsi="Arial Narrow"/>
          <w:sz w:val="22"/>
          <w:szCs w:val="22"/>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63B8B88D" w14:textId="77777777" w:rsidR="00505BAE" w:rsidRPr="00505BAE" w:rsidRDefault="00505BAE" w:rsidP="00F32B2B">
      <w:pPr>
        <w:tabs>
          <w:tab w:val="left" w:pos="9639"/>
        </w:tabs>
        <w:spacing w:after="120" w:line="276" w:lineRule="auto"/>
        <w:ind w:right="79"/>
        <w:jc w:val="both"/>
        <w:rPr>
          <w:rFonts w:ascii="Arial Narrow" w:hAnsi="Arial Narrow"/>
          <w:sz w:val="22"/>
          <w:szCs w:val="22"/>
        </w:rPr>
      </w:pPr>
      <w:r w:rsidRPr="00505BAE">
        <w:rPr>
          <w:rFonts w:ascii="Arial Narrow" w:hAnsi="Arial Narrow"/>
          <w:sz w:val="22"/>
          <w:szCs w:val="22"/>
        </w:rPr>
        <w:t xml:space="preserve">„Środki komunikacji elektronicznej w postępowaniu lub konkursie służące do odbioru dokumentów </w:t>
      </w:r>
      <w:r w:rsidR="00F32B2B">
        <w:rPr>
          <w:rFonts w:ascii="Arial Narrow" w:hAnsi="Arial Narrow"/>
          <w:sz w:val="22"/>
          <w:szCs w:val="22"/>
        </w:rPr>
        <w:t>e</w:t>
      </w:r>
      <w:r w:rsidRPr="00505BAE">
        <w:rPr>
          <w:rFonts w:ascii="Arial Narrow" w:hAnsi="Arial Narrow"/>
          <w:sz w:val="22"/>
          <w:szCs w:val="22"/>
        </w:rPr>
        <w:t>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14:paraId="408CE5B8" w14:textId="77777777" w:rsidR="00505BAE" w:rsidRPr="00505BAE" w:rsidRDefault="00505BAE" w:rsidP="00505BAE">
      <w:pPr>
        <w:tabs>
          <w:tab w:val="left" w:pos="9639"/>
        </w:tabs>
        <w:spacing w:line="276" w:lineRule="auto"/>
        <w:ind w:right="79"/>
        <w:rPr>
          <w:rFonts w:ascii="Arial Narrow" w:hAnsi="Arial Narrow"/>
          <w:sz w:val="22"/>
          <w:szCs w:val="22"/>
        </w:rPr>
      </w:pPr>
    </w:p>
    <w:p w14:paraId="78559E47" w14:textId="77777777" w:rsidR="00505BAE" w:rsidRPr="00505BAE" w:rsidRDefault="00505BAE" w:rsidP="00505BAE">
      <w:pPr>
        <w:keepNext/>
        <w:keepLines/>
        <w:spacing w:after="172" w:line="276" w:lineRule="auto"/>
        <w:jc w:val="both"/>
        <w:rPr>
          <w:rFonts w:ascii="Arial Narrow" w:hAnsi="Arial Narrow"/>
          <w:b/>
          <w:sz w:val="22"/>
          <w:szCs w:val="22"/>
        </w:rPr>
      </w:pPr>
      <w:bookmarkStart w:id="9" w:name="bookmark31"/>
      <w:r w:rsidRPr="00505BAE">
        <w:rPr>
          <w:rFonts w:ascii="Arial Narrow" w:eastAsia="Tahoma" w:hAnsi="Arial Narrow" w:cs="Tahoma"/>
          <w:b/>
          <w:sz w:val="22"/>
          <w:szCs w:val="22"/>
        </w:rPr>
        <w:t>IX. TERMIN ZWIĄZANIA OFERTĄ</w:t>
      </w:r>
      <w:bookmarkEnd w:id="9"/>
    </w:p>
    <w:p w14:paraId="07A61337" w14:textId="77777777" w:rsidR="00505BAE" w:rsidRPr="00505BAE" w:rsidRDefault="00505BAE" w:rsidP="008B7E3E">
      <w:pPr>
        <w:numPr>
          <w:ilvl w:val="0"/>
          <w:numId w:val="6"/>
        </w:numPr>
        <w:spacing w:after="120" w:line="276" w:lineRule="auto"/>
        <w:ind w:left="284" w:right="62" w:hanging="284"/>
        <w:jc w:val="both"/>
        <w:rPr>
          <w:rFonts w:ascii="Arial Narrow" w:hAnsi="Arial Narrow"/>
          <w:sz w:val="22"/>
          <w:szCs w:val="22"/>
        </w:rPr>
      </w:pPr>
      <w:r w:rsidRPr="00505BAE">
        <w:rPr>
          <w:rFonts w:ascii="Arial Narrow" w:hAnsi="Arial Narrow"/>
          <w:sz w:val="22"/>
          <w:szCs w:val="22"/>
        </w:rPr>
        <w:t>Wykonawca będzie związany ofertą nie dłużej niż 30 dni. Bieg terminu związania ofertą rozpoczyna się wraz z upływem terminu składania ofert. Bieg i upływ terminu określane są zgodnie z przepisami K</w:t>
      </w:r>
      <w:r w:rsidR="002E4565">
        <w:rPr>
          <w:rFonts w:ascii="Arial Narrow" w:hAnsi="Arial Narrow"/>
          <w:sz w:val="22"/>
          <w:szCs w:val="22"/>
        </w:rPr>
        <w:t>odeksu cywilnego</w:t>
      </w:r>
      <w:r w:rsidRPr="00505BAE">
        <w:rPr>
          <w:rFonts w:ascii="Arial Narrow" w:hAnsi="Arial Narrow"/>
          <w:sz w:val="22"/>
          <w:szCs w:val="22"/>
        </w:rPr>
        <w:t>.</w:t>
      </w:r>
    </w:p>
    <w:p w14:paraId="093BDD8E" w14:textId="77777777" w:rsidR="00505BAE" w:rsidRPr="00505BAE" w:rsidRDefault="00505BAE" w:rsidP="008B7E3E">
      <w:pPr>
        <w:numPr>
          <w:ilvl w:val="0"/>
          <w:numId w:val="6"/>
        </w:numPr>
        <w:spacing w:after="120" w:line="276" w:lineRule="auto"/>
        <w:ind w:left="284" w:right="62" w:hanging="284"/>
        <w:jc w:val="both"/>
        <w:rPr>
          <w:rFonts w:ascii="Arial Narrow" w:hAnsi="Arial Narrow"/>
          <w:sz w:val="22"/>
          <w:szCs w:val="22"/>
        </w:rPr>
      </w:pPr>
      <w:r w:rsidRPr="00505BAE">
        <w:rPr>
          <w:rFonts w:ascii="Arial Narrow" w:hAnsi="Arial Narrow"/>
          <w:sz w:val="22"/>
          <w:szCs w:val="22"/>
        </w:rPr>
        <w:t xml:space="preserve">W przypadku, gdy wybór najkorzystniejszej oferty nie nastąpi przed upływem terminu związania ofertą wskazanego w pkt 1 niniejszego rozdziału SWZ, Zamawiający przed upływem terminu związania ofertą zwraca </w:t>
      </w:r>
      <w:r w:rsidRPr="00505BAE">
        <w:rPr>
          <w:rFonts w:ascii="Arial Narrow" w:hAnsi="Arial Narrow"/>
          <w:sz w:val="22"/>
          <w:szCs w:val="22"/>
        </w:rPr>
        <w:lastRenderedPageBreak/>
        <w:t xml:space="preserve">się jednokrotnie do </w:t>
      </w:r>
      <w:r w:rsidR="002E4565">
        <w:rPr>
          <w:rFonts w:ascii="Arial Narrow" w:hAnsi="Arial Narrow"/>
          <w:sz w:val="22"/>
          <w:szCs w:val="22"/>
        </w:rPr>
        <w:t>W</w:t>
      </w:r>
      <w:r w:rsidRPr="00505BAE">
        <w:rPr>
          <w:rFonts w:ascii="Arial Narrow" w:hAnsi="Arial Narrow"/>
          <w:sz w:val="22"/>
          <w:szCs w:val="22"/>
        </w:rPr>
        <w:t xml:space="preserve">ykonawców o wyrażenie zgody na przedłużenie tego terminu o wskazywany przez niego okres, nie dłuższy niż 30 dni. </w:t>
      </w:r>
    </w:p>
    <w:p w14:paraId="58AF4961" w14:textId="77777777" w:rsidR="00505BAE" w:rsidRPr="00505BAE" w:rsidRDefault="00505BAE" w:rsidP="008B7E3E">
      <w:pPr>
        <w:numPr>
          <w:ilvl w:val="0"/>
          <w:numId w:val="6"/>
        </w:numPr>
        <w:spacing w:after="120" w:line="276" w:lineRule="auto"/>
        <w:ind w:left="284" w:right="62" w:hanging="284"/>
        <w:jc w:val="both"/>
        <w:rPr>
          <w:rFonts w:ascii="Arial Narrow" w:hAnsi="Arial Narrow"/>
          <w:sz w:val="22"/>
          <w:szCs w:val="22"/>
        </w:rPr>
      </w:pPr>
      <w:r w:rsidRPr="00505BAE">
        <w:rPr>
          <w:rFonts w:ascii="Arial Narrow" w:hAnsi="Arial Narrow"/>
          <w:sz w:val="22"/>
          <w:szCs w:val="22"/>
        </w:rPr>
        <w:t xml:space="preserve">Przedłużenie terminu związania ofertą wymaga złożenia przez </w:t>
      </w:r>
      <w:r w:rsidR="002E4565">
        <w:rPr>
          <w:rFonts w:ascii="Arial Narrow" w:hAnsi="Arial Narrow"/>
          <w:sz w:val="22"/>
          <w:szCs w:val="22"/>
        </w:rPr>
        <w:t>W</w:t>
      </w:r>
      <w:r w:rsidRPr="00505BAE">
        <w:rPr>
          <w:rFonts w:ascii="Arial Narrow" w:hAnsi="Arial Narrow"/>
          <w:sz w:val="22"/>
          <w:szCs w:val="22"/>
        </w:rPr>
        <w:t xml:space="preserve">ykonawcę pisemnego oświadczenia </w:t>
      </w:r>
      <w:r w:rsidRPr="00505BAE">
        <w:rPr>
          <w:rFonts w:ascii="Arial Narrow" w:hAnsi="Arial Narrow"/>
          <w:sz w:val="22"/>
          <w:szCs w:val="22"/>
        </w:rPr>
        <w:br/>
        <w:t>o wyrażeniu zgody na przedłużenie terminu związania ofertą.</w:t>
      </w:r>
    </w:p>
    <w:p w14:paraId="579F024D" w14:textId="77777777" w:rsidR="00505BAE" w:rsidRPr="00505BAE" w:rsidRDefault="00505BAE" w:rsidP="00505BAE">
      <w:pPr>
        <w:keepNext/>
        <w:keepLines/>
        <w:spacing w:after="172" w:line="276" w:lineRule="auto"/>
        <w:jc w:val="both"/>
        <w:rPr>
          <w:rFonts w:ascii="Arial Narrow" w:hAnsi="Arial Narrow"/>
          <w:b/>
          <w:sz w:val="22"/>
          <w:szCs w:val="22"/>
        </w:rPr>
      </w:pPr>
      <w:r w:rsidRPr="00505BAE">
        <w:rPr>
          <w:rFonts w:ascii="Arial Narrow" w:eastAsia="Tahoma" w:hAnsi="Arial Narrow" w:cs="Tahoma"/>
          <w:b/>
          <w:sz w:val="22"/>
          <w:szCs w:val="22"/>
        </w:rPr>
        <w:t>X. OPIS SPOSOBU PRZYGOTOWANIA OFERTY</w:t>
      </w:r>
    </w:p>
    <w:p w14:paraId="0A282BAD"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bookmarkStart w:id="10" w:name="bookmark33"/>
      <w:r w:rsidRPr="00505BAE">
        <w:rPr>
          <w:rFonts w:ascii="Arial Narrow" w:hAnsi="Arial Narrow"/>
          <w:sz w:val="22"/>
          <w:szCs w:val="22"/>
        </w:rPr>
        <w:t>Wykonawca może złożyć jedną ofertę na całość zamówienia.</w:t>
      </w:r>
    </w:p>
    <w:p w14:paraId="42204E4F"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 xml:space="preserve">Treść oferty musi być zgodna w wymaganiami Zamawiającego określonymi w dokumentach zamówienia </w:t>
      </w:r>
      <w:r w:rsidRPr="00505BAE">
        <w:rPr>
          <w:rFonts w:ascii="Arial Narrow" w:hAnsi="Arial Narrow"/>
          <w:sz w:val="22"/>
          <w:szCs w:val="22"/>
        </w:rPr>
        <w:br/>
        <w:t xml:space="preserve">i musi obejmować cały przedmiot zamówienia. </w:t>
      </w:r>
    </w:p>
    <w:p w14:paraId="6C690AF5"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 xml:space="preserve">Wykonawca ponosi wszelkie koszty związane z udziałem w postępowaniu, w tym związane </w:t>
      </w:r>
      <w:r w:rsidRPr="00505BAE">
        <w:rPr>
          <w:rFonts w:ascii="Arial Narrow" w:hAnsi="Arial Narrow"/>
          <w:sz w:val="22"/>
          <w:szCs w:val="22"/>
        </w:rPr>
        <w:br/>
        <w:t>z przygotowaniem oraz złożeniem oferty.</w:t>
      </w:r>
    </w:p>
    <w:p w14:paraId="14D6462D"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 xml:space="preserve">Wykonawcy mogą wspólnie ubiegać się o udzielenie zamówienia. W takim przypadku Wykonawcy ustanawiają pełnomocnika do reprezentowania ich w postępowaniu o udzielenie zamówienia albo reprezentowania </w:t>
      </w:r>
      <w:r w:rsidR="00FC60ED">
        <w:rPr>
          <w:rFonts w:ascii="Arial Narrow" w:hAnsi="Arial Narrow"/>
          <w:sz w:val="22"/>
          <w:szCs w:val="22"/>
        </w:rPr>
        <w:t xml:space="preserve">                         </w:t>
      </w:r>
      <w:r w:rsidRPr="00505BAE">
        <w:rPr>
          <w:rFonts w:ascii="Arial Narrow" w:hAnsi="Arial Narrow"/>
          <w:sz w:val="22"/>
          <w:szCs w:val="22"/>
        </w:rPr>
        <w:t xml:space="preserve">w postępowaniu i zawarcia umowy. Przepisy dotyczące </w:t>
      </w:r>
      <w:r w:rsidR="00FC60ED">
        <w:rPr>
          <w:rFonts w:ascii="Arial Narrow" w:hAnsi="Arial Narrow"/>
          <w:sz w:val="22"/>
          <w:szCs w:val="22"/>
        </w:rPr>
        <w:t>W</w:t>
      </w:r>
      <w:r w:rsidRPr="00505BAE">
        <w:rPr>
          <w:rFonts w:ascii="Arial Narrow" w:hAnsi="Arial Narrow"/>
          <w:sz w:val="22"/>
          <w:szCs w:val="22"/>
        </w:rPr>
        <w:t>ykonawcy stosuje się odpowiednio do Wykonawców ubiegających się wspólnie o udzielenie zamówienia.</w:t>
      </w:r>
    </w:p>
    <w:p w14:paraId="7B4EF8D9"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Zamawiający nie wymaga wniesienia wadium.</w:t>
      </w:r>
    </w:p>
    <w:p w14:paraId="1FAD8822"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Zamawiający nie dopuszcza składania ofert częściowych.</w:t>
      </w:r>
    </w:p>
    <w:p w14:paraId="5F4C3806"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Zamawiający nie dopuszcza składania ofert wariantowych oraz w postaci katalogów elektronicznych.</w:t>
      </w:r>
    </w:p>
    <w:p w14:paraId="0A0E1673"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Zamawiający nie przewiduje zawarcia umowy ramowej.</w:t>
      </w:r>
    </w:p>
    <w:p w14:paraId="597FEC34"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Zamawiający nie przewiduje aukcji elektronicznej.</w:t>
      </w:r>
    </w:p>
    <w:p w14:paraId="1B956A19"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 xml:space="preserve">Zamawiający nie wymaga wniesienia zabezpieczenia należytego wykonania umowy. </w:t>
      </w:r>
    </w:p>
    <w:p w14:paraId="4E140770" w14:textId="77777777" w:rsidR="00505BAE" w:rsidRPr="00505BAE" w:rsidRDefault="00505BAE" w:rsidP="008B7E3E">
      <w:pPr>
        <w:numPr>
          <w:ilvl w:val="0"/>
          <w:numId w:val="7"/>
        </w:numPr>
        <w:shd w:val="clear" w:color="auto" w:fill="FFFFFF"/>
        <w:tabs>
          <w:tab w:val="left" w:pos="284"/>
        </w:tabs>
        <w:spacing w:before="120" w:line="276" w:lineRule="auto"/>
        <w:ind w:left="284" w:right="11" w:hanging="284"/>
        <w:jc w:val="both"/>
        <w:rPr>
          <w:rFonts w:ascii="Arial Narrow" w:hAnsi="Arial Narrow"/>
          <w:sz w:val="22"/>
          <w:szCs w:val="22"/>
        </w:rPr>
      </w:pPr>
      <w:r w:rsidRPr="00505BAE">
        <w:rPr>
          <w:rFonts w:ascii="Arial Narrow" w:hAnsi="Arial Narrow"/>
          <w:sz w:val="22"/>
          <w:szCs w:val="22"/>
        </w:rPr>
        <w:t>Zamawiający nie przewiduje ustanowienia dynamicznego systemu zakupów.</w:t>
      </w:r>
    </w:p>
    <w:p w14:paraId="716E4307" w14:textId="77777777" w:rsidR="00505BAE" w:rsidRPr="00505BAE" w:rsidRDefault="00505BAE" w:rsidP="008B7E3E">
      <w:pPr>
        <w:numPr>
          <w:ilvl w:val="0"/>
          <w:numId w:val="7"/>
        </w:numPr>
        <w:shd w:val="clear" w:color="auto" w:fill="FFFFFF"/>
        <w:tabs>
          <w:tab w:val="left" w:pos="284"/>
        </w:tabs>
        <w:spacing w:before="120" w:after="120" w:line="276" w:lineRule="auto"/>
        <w:ind w:left="284" w:right="11" w:hanging="284"/>
        <w:jc w:val="both"/>
        <w:rPr>
          <w:rFonts w:ascii="Arial Narrow" w:hAnsi="Arial Narrow"/>
          <w:sz w:val="22"/>
          <w:szCs w:val="22"/>
        </w:rPr>
      </w:pPr>
      <w:r w:rsidRPr="00505BAE">
        <w:rPr>
          <w:rFonts w:ascii="Arial Narrow" w:hAnsi="Arial Narrow"/>
          <w:sz w:val="22"/>
          <w:szCs w:val="22"/>
        </w:rPr>
        <w:t>Zamawiający nie przewiduje zaliczek na poczet wykonania zamówienia.</w:t>
      </w:r>
    </w:p>
    <w:p w14:paraId="2E0E609A" w14:textId="77777777" w:rsidR="00505BAE" w:rsidRPr="00505BAE" w:rsidRDefault="00505BAE" w:rsidP="008B7E3E">
      <w:pPr>
        <w:numPr>
          <w:ilvl w:val="0"/>
          <w:numId w:val="7"/>
        </w:numPr>
        <w:shd w:val="clear" w:color="auto" w:fill="FFFFFF"/>
        <w:tabs>
          <w:tab w:val="left" w:pos="284"/>
        </w:tabs>
        <w:spacing w:before="120" w:after="120" w:line="276" w:lineRule="auto"/>
        <w:ind w:left="284" w:right="11" w:hanging="284"/>
        <w:jc w:val="both"/>
        <w:rPr>
          <w:rFonts w:ascii="Arial Narrow" w:hAnsi="Arial Narrow"/>
          <w:sz w:val="22"/>
          <w:szCs w:val="22"/>
        </w:rPr>
      </w:pPr>
      <w:r w:rsidRPr="00505BAE">
        <w:rPr>
          <w:rFonts w:ascii="Arial Narrow" w:hAnsi="Arial Narrow"/>
          <w:sz w:val="22"/>
          <w:szCs w:val="22"/>
        </w:rPr>
        <w:t>Oferta winna zawierać niżej wymienione dokumenty:</w:t>
      </w:r>
    </w:p>
    <w:p w14:paraId="789CAD90" w14:textId="77777777" w:rsidR="00505BAE" w:rsidRPr="00505BAE" w:rsidRDefault="00505BAE" w:rsidP="008B7E3E">
      <w:pPr>
        <w:numPr>
          <w:ilvl w:val="0"/>
          <w:numId w:val="8"/>
        </w:numPr>
        <w:shd w:val="clear" w:color="auto" w:fill="FFFFFF"/>
        <w:tabs>
          <w:tab w:val="left" w:pos="709"/>
        </w:tabs>
        <w:spacing w:before="120" w:after="120" w:line="276" w:lineRule="auto"/>
        <w:ind w:left="567" w:right="11" w:hanging="283"/>
        <w:jc w:val="both"/>
        <w:rPr>
          <w:rFonts w:ascii="Arial Narrow" w:hAnsi="Arial Narrow"/>
          <w:sz w:val="22"/>
          <w:szCs w:val="22"/>
        </w:rPr>
      </w:pPr>
      <w:r w:rsidRPr="00505BAE">
        <w:rPr>
          <w:rFonts w:ascii="Arial Narrow" w:hAnsi="Arial Narrow"/>
          <w:sz w:val="22"/>
          <w:szCs w:val="22"/>
        </w:rPr>
        <w:t xml:space="preserve">Formularz oferty – </w:t>
      </w:r>
      <w:r w:rsidRPr="00505BAE">
        <w:rPr>
          <w:rFonts w:ascii="Arial Narrow" w:hAnsi="Arial Narrow"/>
          <w:b/>
          <w:sz w:val="22"/>
          <w:szCs w:val="22"/>
        </w:rPr>
        <w:t>Załącznik nr 1 do SWZ</w:t>
      </w:r>
      <w:r w:rsidRPr="00505BAE">
        <w:rPr>
          <w:rFonts w:ascii="Arial Narrow" w:hAnsi="Arial Narrow"/>
          <w:sz w:val="22"/>
          <w:szCs w:val="22"/>
        </w:rPr>
        <w:t>.</w:t>
      </w:r>
    </w:p>
    <w:p w14:paraId="2DBB614E" w14:textId="77777777" w:rsidR="00505BAE" w:rsidRPr="00505BAE" w:rsidRDefault="00505BAE" w:rsidP="008B7E3E">
      <w:pPr>
        <w:numPr>
          <w:ilvl w:val="0"/>
          <w:numId w:val="8"/>
        </w:numPr>
        <w:shd w:val="clear" w:color="auto" w:fill="FFFFFF"/>
        <w:tabs>
          <w:tab w:val="left" w:pos="709"/>
        </w:tabs>
        <w:spacing w:before="120" w:after="120" w:line="276" w:lineRule="auto"/>
        <w:ind w:left="567" w:right="11" w:hanging="283"/>
        <w:jc w:val="both"/>
        <w:rPr>
          <w:rFonts w:ascii="Arial Narrow" w:hAnsi="Arial Narrow"/>
          <w:sz w:val="22"/>
          <w:szCs w:val="22"/>
        </w:rPr>
      </w:pPr>
      <w:r w:rsidRPr="00505BAE">
        <w:rPr>
          <w:rFonts w:ascii="Arial Narrow" w:hAnsi="Arial Narrow"/>
          <w:sz w:val="22"/>
          <w:szCs w:val="22"/>
        </w:rPr>
        <w:t xml:space="preserve">Oświadczenie </w:t>
      </w:r>
      <w:r w:rsidR="00325CDE">
        <w:rPr>
          <w:rFonts w:ascii="Arial Narrow" w:hAnsi="Arial Narrow"/>
          <w:sz w:val="22"/>
          <w:szCs w:val="22"/>
        </w:rPr>
        <w:t>W</w:t>
      </w:r>
      <w:r w:rsidRPr="00505BAE">
        <w:rPr>
          <w:rFonts w:ascii="Arial Narrow" w:hAnsi="Arial Narrow"/>
          <w:sz w:val="22"/>
          <w:szCs w:val="22"/>
        </w:rPr>
        <w:t xml:space="preserve">ykonawcy dotyczące spełnienia warunków udziału w postępowaniu – </w:t>
      </w:r>
      <w:r w:rsidRPr="00505BAE">
        <w:rPr>
          <w:rFonts w:ascii="Arial Narrow" w:hAnsi="Arial Narrow"/>
          <w:b/>
          <w:sz w:val="22"/>
          <w:szCs w:val="22"/>
        </w:rPr>
        <w:t xml:space="preserve">Załącznik nr 2 </w:t>
      </w:r>
      <w:r w:rsidRPr="00505BAE">
        <w:rPr>
          <w:rFonts w:ascii="Arial Narrow" w:hAnsi="Arial Narrow"/>
          <w:b/>
          <w:sz w:val="22"/>
          <w:szCs w:val="22"/>
        </w:rPr>
        <w:br/>
        <w:t>do SWZ.</w:t>
      </w:r>
    </w:p>
    <w:p w14:paraId="0890A7B5" w14:textId="77777777" w:rsidR="00505BAE" w:rsidRPr="00505BAE" w:rsidRDefault="00505BAE" w:rsidP="008B7E3E">
      <w:pPr>
        <w:numPr>
          <w:ilvl w:val="0"/>
          <w:numId w:val="8"/>
        </w:numPr>
        <w:shd w:val="clear" w:color="auto" w:fill="FFFFFF"/>
        <w:tabs>
          <w:tab w:val="left" w:pos="709"/>
        </w:tabs>
        <w:spacing w:before="120" w:after="120" w:line="276" w:lineRule="auto"/>
        <w:ind w:left="567" w:right="11" w:hanging="283"/>
        <w:jc w:val="both"/>
        <w:rPr>
          <w:rFonts w:ascii="Arial Narrow" w:hAnsi="Arial Narrow"/>
          <w:sz w:val="22"/>
          <w:szCs w:val="22"/>
        </w:rPr>
      </w:pPr>
      <w:r w:rsidRPr="00505BAE">
        <w:rPr>
          <w:rFonts w:ascii="Arial Narrow" w:hAnsi="Arial Narrow"/>
          <w:sz w:val="22"/>
          <w:szCs w:val="22"/>
        </w:rPr>
        <w:t xml:space="preserve">Oświadczenie </w:t>
      </w:r>
      <w:r w:rsidR="00325CDE">
        <w:rPr>
          <w:rFonts w:ascii="Arial Narrow" w:hAnsi="Arial Narrow"/>
          <w:sz w:val="22"/>
          <w:szCs w:val="22"/>
        </w:rPr>
        <w:t>W</w:t>
      </w:r>
      <w:r w:rsidRPr="00505BAE">
        <w:rPr>
          <w:rFonts w:ascii="Arial Narrow" w:hAnsi="Arial Narrow"/>
          <w:sz w:val="22"/>
          <w:szCs w:val="22"/>
        </w:rPr>
        <w:t xml:space="preserve">ykonawcy dotyczące przesłanek wykluczenia z postępowania – </w:t>
      </w:r>
      <w:r w:rsidRPr="00505BAE">
        <w:rPr>
          <w:rFonts w:ascii="Arial Narrow" w:hAnsi="Arial Narrow"/>
          <w:b/>
          <w:sz w:val="22"/>
          <w:szCs w:val="22"/>
        </w:rPr>
        <w:t>Załącznik nr 3 do SWZ.</w:t>
      </w:r>
    </w:p>
    <w:p w14:paraId="307E9156" w14:textId="77777777" w:rsidR="00505BAE" w:rsidRPr="00505BAE" w:rsidRDefault="00505BAE" w:rsidP="008B7E3E">
      <w:pPr>
        <w:numPr>
          <w:ilvl w:val="0"/>
          <w:numId w:val="8"/>
        </w:numPr>
        <w:shd w:val="clear" w:color="auto" w:fill="FFFFFF"/>
        <w:tabs>
          <w:tab w:val="left" w:pos="709"/>
        </w:tabs>
        <w:spacing w:before="120" w:after="120" w:line="276" w:lineRule="auto"/>
        <w:ind w:left="567" w:right="11" w:hanging="283"/>
        <w:jc w:val="both"/>
        <w:rPr>
          <w:rFonts w:ascii="Arial Narrow" w:hAnsi="Arial Narrow"/>
          <w:sz w:val="22"/>
          <w:szCs w:val="22"/>
        </w:rPr>
      </w:pPr>
      <w:r w:rsidRPr="00505BAE">
        <w:rPr>
          <w:rFonts w:ascii="Arial Narrow" w:hAnsi="Arial Narrow"/>
          <w:sz w:val="22"/>
          <w:szCs w:val="22"/>
        </w:rPr>
        <w:t>Pełnomocnictwo do reprezentowania Wykonawców w przedmiotowym postępowaniu o zamówienie publiczne albo reprezentowania Wykonawców w postępowaniu jw. i zawarcia umowy w sprawie przedmiotowego zamówienia, w przypadku Wykonawców ubiegających się wspólnie o udzielenie zamówienia.</w:t>
      </w:r>
    </w:p>
    <w:p w14:paraId="029A6E22" w14:textId="77777777" w:rsidR="00505BAE" w:rsidRPr="00505BAE" w:rsidRDefault="00505BAE" w:rsidP="008B7E3E">
      <w:pPr>
        <w:numPr>
          <w:ilvl w:val="0"/>
          <w:numId w:val="8"/>
        </w:numPr>
        <w:shd w:val="clear" w:color="auto" w:fill="FFFFFF"/>
        <w:tabs>
          <w:tab w:val="left" w:pos="709"/>
        </w:tabs>
        <w:spacing w:before="120" w:after="120" w:line="276" w:lineRule="auto"/>
        <w:ind w:left="567" w:right="11" w:hanging="283"/>
        <w:jc w:val="both"/>
        <w:rPr>
          <w:rFonts w:ascii="Arial Narrow" w:hAnsi="Arial Narrow"/>
          <w:sz w:val="22"/>
          <w:szCs w:val="22"/>
        </w:rPr>
      </w:pPr>
      <w:r w:rsidRPr="00505BAE">
        <w:rPr>
          <w:rFonts w:ascii="Arial Narrow" w:hAnsi="Arial Narrow"/>
          <w:sz w:val="22"/>
          <w:szCs w:val="22"/>
        </w:rPr>
        <w:t>Pełnomocnictwo do podpisania oferty, o ile umocowanie do podpisania oferty nie wynika z innych dokumentów złożonych wraz z ofertą.</w:t>
      </w:r>
    </w:p>
    <w:p w14:paraId="797FB250" w14:textId="77777777" w:rsidR="00505BAE" w:rsidRPr="00505BAE" w:rsidRDefault="00505BAE" w:rsidP="008B7E3E">
      <w:pPr>
        <w:numPr>
          <w:ilvl w:val="0"/>
          <w:numId w:val="8"/>
        </w:numPr>
        <w:shd w:val="clear" w:color="auto" w:fill="FFFFFF"/>
        <w:tabs>
          <w:tab w:val="left" w:pos="709"/>
        </w:tabs>
        <w:spacing w:before="120" w:after="120" w:line="276" w:lineRule="auto"/>
        <w:ind w:left="567" w:right="11" w:hanging="283"/>
        <w:jc w:val="both"/>
        <w:rPr>
          <w:rFonts w:ascii="Arial Narrow" w:hAnsi="Arial Narrow"/>
          <w:sz w:val="22"/>
          <w:szCs w:val="22"/>
        </w:rPr>
      </w:pPr>
      <w:r w:rsidRPr="00505BAE">
        <w:rPr>
          <w:rFonts w:ascii="Arial Narrow" w:hAnsi="Arial Narrow"/>
          <w:sz w:val="22"/>
          <w:szCs w:val="22"/>
        </w:rPr>
        <w:t xml:space="preserve">Zobowiązanie podmiotu udostępniającego zasoby (jeżeli dotyczy) -  </w:t>
      </w:r>
      <w:r w:rsidRPr="00505BAE">
        <w:rPr>
          <w:rFonts w:ascii="Arial Narrow" w:hAnsi="Arial Narrow"/>
          <w:b/>
          <w:sz w:val="22"/>
          <w:szCs w:val="22"/>
        </w:rPr>
        <w:t xml:space="preserve">Załącznik nr 5 do SWZ - </w:t>
      </w:r>
      <w:r w:rsidRPr="00505BAE">
        <w:rPr>
          <w:rFonts w:ascii="Arial Narrow" w:hAnsi="Arial Narrow"/>
          <w:sz w:val="22"/>
          <w:szCs w:val="22"/>
        </w:rPr>
        <w:t>potwierdzające, że stosunek łączący wykonawcę z podmiotem udostępniającym zasoby gwarantuje rzeczywisty dostęp do tych zasobów i określający w szczególności:</w:t>
      </w:r>
    </w:p>
    <w:p w14:paraId="32E8AE76" w14:textId="77777777" w:rsidR="00505BAE" w:rsidRPr="00505BAE" w:rsidRDefault="00505BAE" w:rsidP="008B7E3E">
      <w:pPr>
        <w:numPr>
          <w:ilvl w:val="0"/>
          <w:numId w:val="9"/>
        </w:numPr>
        <w:shd w:val="clear" w:color="auto" w:fill="FFFFFF"/>
        <w:tabs>
          <w:tab w:val="left" w:pos="993"/>
        </w:tabs>
        <w:spacing w:before="120" w:after="120" w:line="276" w:lineRule="auto"/>
        <w:ind w:left="851" w:right="11" w:hanging="284"/>
        <w:jc w:val="both"/>
        <w:rPr>
          <w:rFonts w:ascii="Arial Narrow" w:hAnsi="Arial Narrow"/>
          <w:sz w:val="22"/>
          <w:szCs w:val="22"/>
        </w:rPr>
      </w:pPr>
      <w:r w:rsidRPr="00505BAE">
        <w:rPr>
          <w:rFonts w:ascii="Arial Narrow" w:hAnsi="Arial Narrow"/>
          <w:sz w:val="22"/>
          <w:szCs w:val="22"/>
        </w:rPr>
        <w:t xml:space="preserve">zakres dostępnych </w:t>
      </w:r>
      <w:r w:rsidR="00325CDE">
        <w:rPr>
          <w:rFonts w:ascii="Arial Narrow" w:hAnsi="Arial Narrow"/>
          <w:sz w:val="22"/>
          <w:szCs w:val="22"/>
        </w:rPr>
        <w:t>W</w:t>
      </w:r>
      <w:r w:rsidRPr="00505BAE">
        <w:rPr>
          <w:rFonts w:ascii="Arial Narrow" w:hAnsi="Arial Narrow"/>
          <w:sz w:val="22"/>
          <w:szCs w:val="22"/>
        </w:rPr>
        <w:t>ykonawcy zasobów podmiotu udostepniającego zasoby,</w:t>
      </w:r>
    </w:p>
    <w:p w14:paraId="2379B7F7" w14:textId="77777777" w:rsidR="00505BAE" w:rsidRPr="00505BAE" w:rsidRDefault="00505BAE" w:rsidP="008B7E3E">
      <w:pPr>
        <w:numPr>
          <w:ilvl w:val="0"/>
          <w:numId w:val="9"/>
        </w:numPr>
        <w:shd w:val="clear" w:color="auto" w:fill="FFFFFF"/>
        <w:tabs>
          <w:tab w:val="left" w:pos="993"/>
        </w:tabs>
        <w:spacing w:before="120" w:after="120" w:line="276" w:lineRule="auto"/>
        <w:ind w:left="851" w:right="11" w:hanging="284"/>
        <w:jc w:val="both"/>
        <w:rPr>
          <w:rFonts w:ascii="Arial Narrow" w:hAnsi="Arial Narrow"/>
          <w:sz w:val="22"/>
          <w:szCs w:val="22"/>
        </w:rPr>
      </w:pPr>
      <w:r w:rsidRPr="00505BAE">
        <w:rPr>
          <w:rFonts w:ascii="Arial Narrow" w:hAnsi="Arial Narrow"/>
          <w:sz w:val="22"/>
          <w:szCs w:val="22"/>
        </w:rPr>
        <w:t xml:space="preserve">sposób i okres udostępnienia </w:t>
      </w:r>
      <w:r w:rsidR="00325CDE">
        <w:rPr>
          <w:rFonts w:ascii="Arial Narrow" w:hAnsi="Arial Narrow"/>
          <w:sz w:val="22"/>
          <w:szCs w:val="22"/>
        </w:rPr>
        <w:t>W</w:t>
      </w:r>
      <w:r w:rsidRPr="00505BAE">
        <w:rPr>
          <w:rFonts w:ascii="Arial Narrow" w:hAnsi="Arial Narrow"/>
          <w:sz w:val="22"/>
          <w:szCs w:val="22"/>
        </w:rPr>
        <w:t>ykonawcy i wykorzystania przez niego zasobów podmiotu udostępniającego te zasoby, przy wykonywaniu zamówienia publicznego,</w:t>
      </w:r>
    </w:p>
    <w:p w14:paraId="0F934311" w14:textId="77777777" w:rsidR="00505BAE" w:rsidRPr="00505BAE" w:rsidRDefault="00505BAE" w:rsidP="008B7E3E">
      <w:pPr>
        <w:numPr>
          <w:ilvl w:val="0"/>
          <w:numId w:val="9"/>
        </w:numPr>
        <w:shd w:val="clear" w:color="auto" w:fill="FFFFFF"/>
        <w:tabs>
          <w:tab w:val="left" w:pos="993"/>
        </w:tabs>
        <w:spacing w:before="120" w:after="120" w:line="276" w:lineRule="auto"/>
        <w:ind w:left="851" w:right="11" w:hanging="284"/>
        <w:jc w:val="both"/>
        <w:rPr>
          <w:rFonts w:ascii="Arial Narrow" w:hAnsi="Arial Narrow"/>
          <w:sz w:val="22"/>
          <w:szCs w:val="22"/>
        </w:rPr>
      </w:pPr>
      <w:r w:rsidRPr="00505BAE">
        <w:rPr>
          <w:rFonts w:ascii="Arial Narrow" w:hAnsi="Arial Narrow"/>
          <w:sz w:val="22"/>
          <w:szCs w:val="22"/>
        </w:rPr>
        <w:t xml:space="preserve">czy i w jakim zakresie podmiot udostępniającym zasoby, na zdolnościach   którego </w:t>
      </w:r>
      <w:r w:rsidR="00325CDE">
        <w:rPr>
          <w:rFonts w:ascii="Arial Narrow" w:hAnsi="Arial Narrow"/>
          <w:sz w:val="22"/>
          <w:szCs w:val="22"/>
        </w:rPr>
        <w:t>W</w:t>
      </w:r>
      <w:r w:rsidRPr="00505BAE">
        <w:rPr>
          <w:rFonts w:ascii="Arial Narrow" w:hAnsi="Arial Narrow"/>
          <w:sz w:val="22"/>
          <w:szCs w:val="22"/>
        </w:rPr>
        <w:t xml:space="preserve">ykonawca polega w odniesieniu do warunków udziału w postępowaniu dotyczących wykształcenia, kwalifikacji </w:t>
      </w:r>
      <w:r w:rsidRPr="00505BAE">
        <w:rPr>
          <w:rFonts w:ascii="Arial Narrow" w:hAnsi="Arial Narrow"/>
          <w:sz w:val="22"/>
          <w:szCs w:val="22"/>
        </w:rPr>
        <w:lastRenderedPageBreak/>
        <w:t>zawodowych lub doświadczenia, zrealizuje roboty budowlane lub usługi, których wskazane zdolności dotyczą.</w:t>
      </w:r>
    </w:p>
    <w:p w14:paraId="1F80AFD4" w14:textId="77777777" w:rsidR="00505BAE" w:rsidRPr="00505BAE" w:rsidRDefault="00505BAE" w:rsidP="008B7E3E">
      <w:pPr>
        <w:numPr>
          <w:ilvl w:val="0"/>
          <w:numId w:val="8"/>
        </w:numPr>
        <w:shd w:val="clear" w:color="auto" w:fill="FFFFFF"/>
        <w:tabs>
          <w:tab w:val="left" w:pos="993"/>
        </w:tabs>
        <w:spacing w:before="120" w:after="120" w:line="276" w:lineRule="auto"/>
        <w:ind w:left="568" w:right="11" w:hanging="284"/>
        <w:jc w:val="both"/>
        <w:rPr>
          <w:rFonts w:ascii="Arial Narrow" w:hAnsi="Arial Narrow"/>
          <w:sz w:val="22"/>
          <w:szCs w:val="22"/>
        </w:rPr>
      </w:pPr>
      <w:r w:rsidRPr="00505BAE">
        <w:rPr>
          <w:rFonts w:ascii="Arial Narrow" w:hAnsi="Arial Narrow"/>
          <w:sz w:val="22"/>
          <w:szCs w:val="22"/>
        </w:rPr>
        <w:t>Oświadczenia i/lub inne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26E62AE3" w14:textId="77777777" w:rsidR="00505BAE" w:rsidRPr="00505BAE" w:rsidRDefault="00505BAE" w:rsidP="008B7E3E">
      <w:pPr>
        <w:numPr>
          <w:ilvl w:val="0"/>
          <w:numId w:val="7"/>
        </w:numPr>
        <w:shd w:val="clear" w:color="auto" w:fill="FFFFFF"/>
        <w:tabs>
          <w:tab w:val="left" w:pos="426"/>
        </w:tabs>
        <w:spacing w:before="120" w:line="276" w:lineRule="auto"/>
        <w:ind w:left="426" w:right="11" w:hanging="426"/>
        <w:contextualSpacing/>
        <w:jc w:val="both"/>
        <w:rPr>
          <w:rFonts w:ascii="Arial Narrow" w:hAnsi="Arial Narrow"/>
          <w:sz w:val="22"/>
          <w:szCs w:val="22"/>
        </w:rPr>
      </w:pPr>
      <w:r w:rsidRPr="00505BAE">
        <w:rPr>
          <w:rFonts w:ascii="Arial Narrow" w:hAnsi="Arial Narrow"/>
          <w:sz w:val="22"/>
          <w:szCs w:val="22"/>
        </w:rPr>
        <w:t>Dokumenty składające się na ofertę (oferta) - winny zostać wypełnione przez Wykonawcę według postanowień zawartych w SWZ, bez dokonywania w nich zmian. W przypadku, gdy jakakolwiek część powyższych dokumentów nie dotyczy Wykonawcy, wpisuje on „nie dotyczy”.</w:t>
      </w:r>
    </w:p>
    <w:p w14:paraId="67081C41" w14:textId="77777777" w:rsidR="00505BAE" w:rsidRPr="00505BAE" w:rsidRDefault="00505BAE" w:rsidP="008B7E3E">
      <w:pPr>
        <w:numPr>
          <w:ilvl w:val="0"/>
          <w:numId w:val="7"/>
        </w:numPr>
        <w:shd w:val="clear" w:color="auto" w:fill="FFFFFF"/>
        <w:tabs>
          <w:tab w:val="left" w:pos="426"/>
        </w:tabs>
        <w:spacing w:before="120" w:line="276" w:lineRule="auto"/>
        <w:ind w:left="425" w:right="11" w:hanging="425"/>
        <w:jc w:val="both"/>
        <w:rPr>
          <w:rFonts w:ascii="Arial Narrow" w:hAnsi="Arial Narrow"/>
          <w:sz w:val="22"/>
          <w:szCs w:val="22"/>
        </w:rPr>
      </w:pPr>
      <w:r w:rsidRPr="00505BAE">
        <w:rPr>
          <w:rFonts w:ascii="Arial Narrow" w:hAnsi="Arial Narrow"/>
          <w:sz w:val="22"/>
          <w:szCs w:val="22"/>
        </w:rPr>
        <w:t xml:space="preserve">Wykonawca może przed upływem terminu składania ofert wycofać ofertę. Wykonawca wycofuje ofertę </w:t>
      </w:r>
      <w:r w:rsidRPr="00505BAE">
        <w:rPr>
          <w:rFonts w:ascii="Arial Narrow" w:hAnsi="Arial Narrow"/>
          <w:sz w:val="22"/>
          <w:szCs w:val="22"/>
        </w:rPr>
        <w:br/>
        <w:t>w zakładce „Oferty/wnioski” używając przycisku „Wycofaj ofertę”.</w:t>
      </w:r>
    </w:p>
    <w:p w14:paraId="3D30E8FE" w14:textId="77777777" w:rsidR="00505BAE" w:rsidRPr="00505BAE" w:rsidRDefault="00505BAE" w:rsidP="008B7E3E">
      <w:pPr>
        <w:numPr>
          <w:ilvl w:val="0"/>
          <w:numId w:val="7"/>
        </w:numPr>
        <w:shd w:val="clear" w:color="auto" w:fill="FFFFFF"/>
        <w:tabs>
          <w:tab w:val="left" w:pos="426"/>
        </w:tabs>
        <w:spacing w:before="120" w:line="276" w:lineRule="auto"/>
        <w:ind w:left="425" w:right="11" w:hanging="425"/>
        <w:jc w:val="both"/>
        <w:rPr>
          <w:rFonts w:ascii="Arial Narrow" w:hAnsi="Arial Narrow"/>
          <w:sz w:val="22"/>
          <w:szCs w:val="22"/>
        </w:rPr>
      </w:pPr>
      <w:r w:rsidRPr="00505BAE">
        <w:rPr>
          <w:rFonts w:ascii="Arial Narrow" w:hAnsi="Arial Narrow"/>
          <w:sz w:val="22"/>
          <w:szCs w:val="22"/>
        </w:rPr>
        <w:t>Wykonawca po upływie terminu do składania ofert nie może skutecznie dokonać zmiany ani wycofać złożonej oferty.</w:t>
      </w:r>
    </w:p>
    <w:p w14:paraId="18672A06" w14:textId="77777777" w:rsidR="00505BAE" w:rsidRPr="00505BAE" w:rsidRDefault="00505BAE" w:rsidP="00505BAE">
      <w:pPr>
        <w:shd w:val="clear" w:color="auto" w:fill="FFFFFF"/>
        <w:spacing w:line="276" w:lineRule="auto"/>
        <w:ind w:right="11"/>
        <w:jc w:val="both"/>
        <w:rPr>
          <w:rFonts w:ascii="Arial Narrow" w:hAnsi="Arial Narrow"/>
          <w:sz w:val="22"/>
          <w:szCs w:val="22"/>
        </w:rPr>
      </w:pPr>
    </w:p>
    <w:p w14:paraId="48C3E22D" w14:textId="77777777" w:rsidR="00505BAE" w:rsidRPr="00505BAE" w:rsidRDefault="00505BAE" w:rsidP="00505BAE">
      <w:pPr>
        <w:keepNext/>
        <w:keepLines/>
        <w:spacing w:after="182" w:line="276" w:lineRule="auto"/>
        <w:jc w:val="both"/>
        <w:rPr>
          <w:rFonts w:ascii="Arial Narrow" w:hAnsi="Arial Narrow"/>
          <w:b/>
          <w:sz w:val="22"/>
          <w:szCs w:val="22"/>
        </w:rPr>
      </w:pPr>
      <w:bookmarkStart w:id="11" w:name="bookmark34"/>
      <w:bookmarkEnd w:id="10"/>
      <w:r w:rsidRPr="00505BAE">
        <w:rPr>
          <w:rFonts w:ascii="Arial Narrow" w:hAnsi="Arial Narrow"/>
          <w:b/>
          <w:sz w:val="22"/>
          <w:szCs w:val="22"/>
        </w:rPr>
        <w:t>XI. MIEJSCE ORAZ TERMIN SKŁADANIA I OTWARCIA OFERT</w:t>
      </w:r>
      <w:bookmarkEnd w:id="11"/>
    </w:p>
    <w:p w14:paraId="1DC8A274" w14:textId="77777777" w:rsidR="00505BAE" w:rsidRPr="00505BAE" w:rsidRDefault="00505BAE" w:rsidP="008B7E3E">
      <w:pPr>
        <w:numPr>
          <w:ilvl w:val="0"/>
          <w:numId w:val="18"/>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Ofertę należy złożyć za pośrednictwem Platformy e-Zamówienia </w:t>
      </w:r>
      <w:r w:rsidR="009F0307" w:rsidRPr="00080904">
        <w:rPr>
          <w:rFonts w:ascii="Arial Narrow" w:hAnsi="Arial Narrow" w:cs="TimesNewRomanPSMT"/>
          <w:b/>
          <w:sz w:val="22"/>
          <w:szCs w:val="22"/>
          <w:u w:val="single"/>
        </w:rPr>
        <w:t>do dnia 0</w:t>
      </w:r>
      <w:r w:rsidR="00080904" w:rsidRPr="00080904">
        <w:rPr>
          <w:rFonts w:ascii="Arial Narrow" w:hAnsi="Arial Narrow" w:cs="TimesNewRomanPSMT"/>
          <w:b/>
          <w:sz w:val="22"/>
          <w:szCs w:val="22"/>
          <w:u w:val="single"/>
        </w:rPr>
        <w:t>3</w:t>
      </w:r>
      <w:r w:rsidR="009F0307" w:rsidRPr="00080904">
        <w:rPr>
          <w:rFonts w:ascii="Arial Narrow" w:hAnsi="Arial Narrow" w:cs="TimesNewRomanPSMT"/>
          <w:b/>
          <w:sz w:val="22"/>
          <w:szCs w:val="22"/>
          <w:u w:val="single"/>
        </w:rPr>
        <w:t>.11.2023</w:t>
      </w:r>
      <w:r w:rsidRPr="00080904">
        <w:rPr>
          <w:rFonts w:ascii="Arial Narrow" w:hAnsi="Arial Narrow" w:cs="TimesNewRomanPSMT"/>
          <w:b/>
          <w:sz w:val="22"/>
          <w:szCs w:val="22"/>
          <w:u w:val="single"/>
        </w:rPr>
        <w:t xml:space="preserve"> r. do godz. 10.00.</w:t>
      </w:r>
    </w:p>
    <w:p w14:paraId="350D0845" w14:textId="77777777" w:rsidR="00505BAE" w:rsidRPr="00505BAE" w:rsidRDefault="00505BAE" w:rsidP="008B7E3E">
      <w:pPr>
        <w:numPr>
          <w:ilvl w:val="0"/>
          <w:numId w:val="18"/>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O terminie złożenia oferty decyduje czas ostatecznego wysłania oferty, a nie rozpoczęcia jej  wprowadzenia.</w:t>
      </w:r>
    </w:p>
    <w:p w14:paraId="50030785" w14:textId="77777777" w:rsidR="00505BAE" w:rsidRPr="00505BAE" w:rsidRDefault="00505BAE" w:rsidP="008B7E3E">
      <w:pPr>
        <w:numPr>
          <w:ilvl w:val="0"/>
          <w:numId w:val="18"/>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Otwarcie ofert nastąpi </w:t>
      </w:r>
      <w:r w:rsidRPr="00080904">
        <w:rPr>
          <w:rFonts w:ascii="Arial Narrow" w:hAnsi="Arial Narrow" w:cs="TimesNewRomanPSMT"/>
          <w:b/>
          <w:sz w:val="22"/>
          <w:szCs w:val="22"/>
          <w:u w:val="single"/>
        </w:rPr>
        <w:t>w dniu 0</w:t>
      </w:r>
      <w:r w:rsidR="00080904" w:rsidRPr="00080904">
        <w:rPr>
          <w:rFonts w:ascii="Arial Narrow" w:hAnsi="Arial Narrow" w:cs="TimesNewRomanPSMT"/>
          <w:b/>
          <w:sz w:val="22"/>
          <w:szCs w:val="22"/>
          <w:u w:val="single"/>
        </w:rPr>
        <w:t>3</w:t>
      </w:r>
      <w:r w:rsidRPr="00080904">
        <w:rPr>
          <w:rFonts w:ascii="Arial Narrow" w:hAnsi="Arial Narrow" w:cs="TimesNewRomanPSMT"/>
          <w:b/>
          <w:sz w:val="22"/>
          <w:szCs w:val="22"/>
          <w:u w:val="single"/>
        </w:rPr>
        <w:t>.11.202</w:t>
      </w:r>
      <w:r w:rsidR="009F0307" w:rsidRPr="00080904">
        <w:rPr>
          <w:rFonts w:ascii="Arial Narrow" w:hAnsi="Arial Narrow" w:cs="TimesNewRomanPSMT"/>
          <w:b/>
          <w:sz w:val="22"/>
          <w:szCs w:val="22"/>
          <w:u w:val="single"/>
        </w:rPr>
        <w:t>3</w:t>
      </w:r>
      <w:r w:rsidRPr="00080904">
        <w:rPr>
          <w:rFonts w:ascii="Arial Narrow" w:hAnsi="Arial Narrow" w:cs="TimesNewRomanPSMT"/>
          <w:b/>
          <w:sz w:val="22"/>
          <w:szCs w:val="22"/>
          <w:u w:val="single"/>
        </w:rPr>
        <w:t xml:space="preserve"> r. o godzinie 10.30</w:t>
      </w:r>
      <w:r w:rsidRPr="00505BAE">
        <w:rPr>
          <w:rFonts w:ascii="Arial Narrow" w:hAnsi="Arial Narrow" w:cs="TimesNewRomanPSMT"/>
          <w:sz w:val="22"/>
          <w:szCs w:val="22"/>
        </w:rPr>
        <w:t xml:space="preserve"> za pośrednictwem Platformy e-Zamówienia.</w:t>
      </w:r>
    </w:p>
    <w:p w14:paraId="1F446BF6" w14:textId="77777777" w:rsidR="00505BAE" w:rsidRPr="00505BAE" w:rsidRDefault="00505BAE" w:rsidP="008B7E3E">
      <w:pPr>
        <w:numPr>
          <w:ilvl w:val="0"/>
          <w:numId w:val="18"/>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Zamawiający najpóźniej przed otwarciem ofert udostępni na stronie internetowej prowadzonego postępowania informację o kwocie, jaką zamierza się przeznaczyć na sfinansowanie zamówienia.</w:t>
      </w:r>
    </w:p>
    <w:p w14:paraId="1EEE6C66" w14:textId="77777777" w:rsidR="00505BAE" w:rsidRPr="00505BAE" w:rsidRDefault="00505BAE" w:rsidP="008B7E3E">
      <w:pPr>
        <w:numPr>
          <w:ilvl w:val="0"/>
          <w:numId w:val="18"/>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Zamawiający niezwłocznie po otwarciu ofert udostępni na stronie internetowej prowadzonego postępowania informacje dotyczące: </w:t>
      </w:r>
    </w:p>
    <w:p w14:paraId="3BC14917" w14:textId="77777777" w:rsidR="00505BAE" w:rsidRPr="00505BAE" w:rsidRDefault="008A235D" w:rsidP="008B7E3E">
      <w:pPr>
        <w:numPr>
          <w:ilvl w:val="0"/>
          <w:numId w:val="19"/>
        </w:numPr>
        <w:autoSpaceDE w:val="0"/>
        <w:autoSpaceDN w:val="0"/>
        <w:adjustRightInd w:val="0"/>
        <w:spacing w:after="120" w:line="276" w:lineRule="auto"/>
        <w:ind w:left="851" w:hanging="284"/>
        <w:jc w:val="both"/>
        <w:rPr>
          <w:rFonts w:ascii="Arial Narrow" w:hAnsi="Arial Narrow" w:cs="TimesNewRomanPSMT"/>
          <w:sz w:val="22"/>
          <w:szCs w:val="22"/>
        </w:rPr>
      </w:pPr>
      <w:r>
        <w:rPr>
          <w:rFonts w:ascii="Arial Narrow" w:hAnsi="Arial Narrow" w:cs="TimesNewRomanPSMT"/>
          <w:sz w:val="22"/>
          <w:szCs w:val="22"/>
        </w:rPr>
        <w:t>nazw</w:t>
      </w:r>
      <w:r w:rsidR="00505BAE" w:rsidRPr="00505BAE">
        <w:rPr>
          <w:rFonts w:ascii="Arial Narrow" w:hAnsi="Arial Narrow" w:cs="TimesNewRomanPSMT"/>
          <w:sz w:val="22"/>
          <w:szCs w:val="22"/>
        </w:rPr>
        <w:t xml:space="preserve"> albo imion i nazwisk oraz siedzib lub miejsc prowadzonej działalności gospodarczej albo miejsc zamieszkania </w:t>
      </w:r>
      <w:r>
        <w:rPr>
          <w:rFonts w:ascii="Arial Narrow" w:hAnsi="Arial Narrow" w:cs="TimesNewRomanPSMT"/>
          <w:sz w:val="22"/>
          <w:szCs w:val="22"/>
        </w:rPr>
        <w:t>W</w:t>
      </w:r>
      <w:r w:rsidR="00505BAE" w:rsidRPr="00505BAE">
        <w:rPr>
          <w:rFonts w:ascii="Arial Narrow" w:hAnsi="Arial Narrow" w:cs="TimesNewRomanPSMT"/>
          <w:sz w:val="22"/>
          <w:szCs w:val="22"/>
        </w:rPr>
        <w:t xml:space="preserve">ykonawców, których oferty zostały otwarte; </w:t>
      </w:r>
    </w:p>
    <w:p w14:paraId="011DCE80" w14:textId="77777777" w:rsidR="00505BAE" w:rsidRPr="00505BAE" w:rsidRDefault="00505BAE" w:rsidP="008B7E3E">
      <w:pPr>
        <w:numPr>
          <w:ilvl w:val="0"/>
          <w:numId w:val="19"/>
        </w:numPr>
        <w:autoSpaceDE w:val="0"/>
        <w:autoSpaceDN w:val="0"/>
        <w:adjustRightInd w:val="0"/>
        <w:spacing w:after="120" w:line="276" w:lineRule="auto"/>
        <w:ind w:left="851" w:hanging="284"/>
        <w:jc w:val="both"/>
        <w:rPr>
          <w:rFonts w:ascii="Arial Narrow" w:hAnsi="Arial Narrow" w:cs="TimesNewRomanPSMT"/>
          <w:sz w:val="22"/>
          <w:szCs w:val="22"/>
        </w:rPr>
      </w:pPr>
      <w:r w:rsidRPr="00505BAE">
        <w:rPr>
          <w:rFonts w:ascii="Arial Narrow" w:hAnsi="Arial Narrow" w:cs="TimesNewRomanPSMT"/>
          <w:sz w:val="22"/>
          <w:szCs w:val="22"/>
        </w:rPr>
        <w:t>cen lub kosztów zawartych w ofertach.</w:t>
      </w:r>
    </w:p>
    <w:p w14:paraId="6F87C17D" w14:textId="77777777" w:rsidR="00505BAE" w:rsidRPr="00505BAE" w:rsidRDefault="00505BAE" w:rsidP="008B7E3E">
      <w:pPr>
        <w:numPr>
          <w:ilvl w:val="0"/>
          <w:numId w:val="18"/>
        </w:numPr>
        <w:autoSpaceDE w:val="0"/>
        <w:autoSpaceDN w:val="0"/>
        <w:adjustRightInd w:val="0"/>
        <w:spacing w:after="120" w:line="276" w:lineRule="auto"/>
        <w:ind w:left="426" w:hanging="426"/>
        <w:jc w:val="both"/>
        <w:rPr>
          <w:rFonts w:ascii="Arial Narrow" w:hAnsi="Arial Narrow" w:cs="TimesNewRomanPSMT"/>
          <w:sz w:val="22"/>
          <w:szCs w:val="22"/>
        </w:rPr>
      </w:pPr>
      <w:r w:rsidRPr="00505BAE">
        <w:rPr>
          <w:rFonts w:ascii="Arial Narrow" w:hAnsi="Arial Narrow" w:cs="TimesNewRomanPSMT"/>
          <w:sz w:val="22"/>
          <w:szCs w:val="22"/>
        </w:rPr>
        <w:t xml:space="preserve">Informację o wyborze oferty najkorzystniejszej bądź o unieważnieniu postępowania Zamawiający zamieści </w:t>
      </w:r>
      <w:r w:rsidRPr="00505BAE">
        <w:rPr>
          <w:rFonts w:ascii="Arial Narrow" w:hAnsi="Arial Narrow" w:cs="TimesNewRomanPSMT"/>
          <w:sz w:val="22"/>
          <w:szCs w:val="22"/>
        </w:rPr>
        <w:br/>
        <w:t>na Platformie e-Zamówienia.</w:t>
      </w:r>
    </w:p>
    <w:p w14:paraId="4616D312" w14:textId="77777777" w:rsidR="00505BAE" w:rsidRPr="00505BAE" w:rsidRDefault="00505BAE" w:rsidP="00505BAE">
      <w:pPr>
        <w:keepNext/>
        <w:keepLines/>
        <w:spacing w:before="240" w:after="265" w:line="276" w:lineRule="auto"/>
        <w:jc w:val="both"/>
        <w:rPr>
          <w:rFonts w:ascii="Arial Narrow" w:hAnsi="Arial Narrow"/>
          <w:b/>
          <w:sz w:val="22"/>
          <w:szCs w:val="22"/>
        </w:rPr>
      </w:pPr>
      <w:bookmarkStart w:id="12" w:name="bookmark37"/>
      <w:r w:rsidRPr="00505BAE">
        <w:rPr>
          <w:rFonts w:ascii="Arial Narrow" w:hAnsi="Arial Narrow"/>
          <w:b/>
          <w:sz w:val="22"/>
          <w:szCs w:val="22"/>
        </w:rPr>
        <w:t>XII. OPIS SPOSOBU OBLICZANIA CENY</w:t>
      </w:r>
      <w:bookmarkEnd w:id="12"/>
    </w:p>
    <w:p w14:paraId="74AC25E3" w14:textId="77777777" w:rsidR="00505BAE" w:rsidRPr="00505BAE" w:rsidRDefault="00505BAE" w:rsidP="008B7E3E">
      <w:pPr>
        <w:widowControl w:val="0"/>
        <w:numPr>
          <w:ilvl w:val="0"/>
          <w:numId w:val="20"/>
        </w:numPr>
        <w:shd w:val="clear" w:color="auto" w:fill="FFFFFF"/>
        <w:tabs>
          <w:tab w:val="left" w:pos="426"/>
        </w:tabs>
        <w:autoSpaceDE w:val="0"/>
        <w:autoSpaceDN w:val="0"/>
        <w:adjustRightInd w:val="0"/>
        <w:spacing w:after="120" w:line="276" w:lineRule="auto"/>
        <w:ind w:left="284" w:right="6" w:hanging="284"/>
        <w:jc w:val="both"/>
        <w:rPr>
          <w:rFonts w:ascii="Arial Narrow" w:hAnsi="Arial Narrow"/>
          <w:sz w:val="22"/>
          <w:szCs w:val="22"/>
        </w:rPr>
      </w:pPr>
      <w:r w:rsidRPr="00505BAE">
        <w:rPr>
          <w:rFonts w:ascii="Arial Narrow" w:hAnsi="Arial Narrow"/>
          <w:sz w:val="22"/>
          <w:szCs w:val="22"/>
        </w:rPr>
        <w:t xml:space="preserve">Cena oferty winna być obliczona przez Wykonawcę w oparciu o SWZ. Cena oferty winna obejmować całkowity koszt wykonania zamówienia. Cena oferty winna być wyrażona w PLN, do maksymalnie pięciu miejsc </w:t>
      </w:r>
      <w:r w:rsidRPr="00505BAE">
        <w:rPr>
          <w:rFonts w:ascii="Arial Narrow" w:hAnsi="Arial Narrow"/>
          <w:sz w:val="22"/>
          <w:szCs w:val="22"/>
        </w:rPr>
        <w:br/>
        <w:t>po przecinku.</w:t>
      </w:r>
    </w:p>
    <w:p w14:paraId="0B367931" w14:textId="77777777" w:rsidR="00505BAE" w:rsidRPr="00505BAE" w:rsidRDefault="00505BAE" w:rsidP="008B7E3E">
      <w:pPr>
        <w:widowControl w:val="0"/>
        <w:numPr>
          <w:ilvl w:val="0"/>
          <w:numId w:val="20"/>
        </w:numPr>
        <w:shd w:val="clear" w:color="auto" w:fill="FFFFFF"/>
        <w:tabs>
          <w:tab w:val="left" w:pos="426"/>
        </w:tabs>
        <w:autoSpaceDE w:val="0"/>
        <w:autoSpaceDN w:val="0"/>
        <w:adjustRightInd w:val="0"/>
        <w:spacing w:after="120" w:line="276" w:lineRule="auto"/>
        <w:ind w:left="284" w:right="6" w:hanging="284"/>
        <w:jc w:val="both"/>
        <w:rPr>
          <w:rFonts w:ascii="Arial Narrow" w:hAnsi="Arial Narrow"/>
          <w:sz w:val="22"/>
          <w:szCs w:val="22"/>
        </w:rPr>
      </w:pPr>
      <w:r w:rsidRPr="00505BAE">
        <w:rPr>
          <w:rFonts w:ascii="Arial Narrow" w:hAnsi="Arial Narrow"/>
          <w:sz w:val="22"/>
          <w:szCs w:val="22"/>
        </w:rPr>
        <w:t xml:space="preserve">Stosowanie katalogów KNR, KNNR itp. nie jest obowiązujące. </w:t>
      </w:r>
    </w:p>
    <w:p w14:paraId="43D40CDD" w14:textId="77777777" w:rsidR="00505BAE" w:rsidRPr="00505BAE" w:rsidRDefault="00505BAE" w:rsidP="008B7E3E">
      <w:pPr>
        <w:widowControl w:val="0"/>
        <w:numPr>
          <w:ilvl w:val="0"/>
          <w:numId w:val="20"/>
        </w:numPr>
        <w:shd w:val="clear" w:color="auto" w:fill="FFFFFF"/>
        <w:tabs>
          <w:tab w:val="left" w:pos="426"/>
        </w:tabs>
        <w:autoSpaceDE w:val="0"/>
        <w:autoSpaceDN w:val="0"/>
        <w:adjustRightInd w:val="0"/>
        <w:spacing w:after="120" w:line="276" w:lineRule="auto"/>
        <w:ind w:left="284" w:right="6" w:hanging="284"/>
        <w:jc w:val="both"/>
        <w:rPr>
          <w:rFonts w:ascii="Arial Narrow" w:hAnsi="Arial Narrow"/>
          <w:sz w:val="22"/>
          <w:szCs w:val="22"/>
        </w:rPr>
      </w:pPr>
      <w:r w:rsidRPr="00505BAE">
        <w:rPr>
          <w:rFonts w:ascii="Arial Narrow" w:hAnsi="Arial Narrow"/>
          <w:sz w:val="22"/>
          <w:szCs w:val="22"/>
        </w:rPr>
        <w:t xml:space="preserve">Ceny określone przez Wykonawcę nie mogą ulec zwiększeniu i nie podlegają waloryzacji. </w:t>
      </w:r>
    </w:p>
    <w:p w14:paraId="38FE5FBD" w14:textId="77777777" w:rsidR="00505BAE" w:rsidRPr="00505BAE" w:rsidRDefault="00505BAE" w:rsidP="008B7E3E">
      <w:pPr>
        <w:widowControl w:val="0"/>
        <w:numPr>
          <w:ilvl w:val="0"/>
          <w:numId w:val="20"/>
        </w:numPr>
        <w:shd w:val="clear" w:color="auto" w:fill="FFFFFF"/>
        <w:tabs>
          <w:tab w:val="left" w:pos="426"/>
        </w:tabs>
        <w:autoSpaceDE w:val="0"/>
        <w:autoSpaceDN w:val="0"/>
        <w:adjustRightInd w:val="0"/>
        <w:spacing w:after="120" w:line="276" w:lineRule="auto"/>
        <w:ind w:left="284" w:right="6" w:hanging="284"/>
        <w:jc w:val="both"/>
        <w:rPr>
          <w:rFonts w:ascii="Arial Narrow" w:hAnsi="Arial Narrow"/>
          <w:sz w:val="22"/>
          <w:szCs w:val="22"/>
        </w:rPr>
      </w:pPr>
      <w:r w:rsidRPr="00505BAE">
        <w:rPr>
          <w:rFonts w:ascii="Arial Narrow" w:hAnsi="Arial Narrow"/>
          <w:sz w:val="22"/>
          <w:szCs w:val="22"/>
        </w:rPr>
        <w:t>Rozliczenia pomiędzy Zamawiającym, a Wykonawcą będą prowadzone w PLN.</w:t>
      </w:r>
    </w:p>
    <w:p w14:paraId="11ABAD41" w14:textId="77777777" w:rsidR="00505BAE" w:rsidRPr="00505BAE" w:rsidRDefault="00505BAE" w:rsidP="008B7E3E">
      <w:pPr>
        <w:widowControl w:val="0"/>
        <w:numPr>
          <w:ilvl w:val="0"/>
          <w:numId w:val="20"/>
        </w:numPr>
        <w:shd w:val="clear" w:color="auto" w:fill="FFFFFF"/>
        <w:tabs>
          <w:tab w:val="left" w:pos="426"/>
        </w:tabs>
        <w:autoSpaceDE w:val="0"/>
        <w:autoSpaceDN w:val="0"/>
        <w:adjustRightInd w:val="0"/>
        <w:spacing w:after="120" w:line="276" w:lineRule="auto"/>
        <w:ind w:left="284" w:right="6" w:hanging="284"/>
        <w:jc w:val="both"/>
        <w:rPr>
          <w:rFonts w:ascii="Arial Narrow" w:hAnsi="Arial Narrow"/>
          <w:sz w:val="22"/>
          <w:szCs w:val="22"/>
        </w:rPr>
      </w:pPr>
      <w:r w:rsidRPr="00505BAE">
        <w:rPr>
          <w:rFonts w:ascii="Arial Narrow" w:hAnsi="Arial Narrow"/>
          <w:sz w:val="22"/>
          <w:szCs w:val="22"/>
        </w:rPr>
        <w:t xml:space="preserve">Jeżeli została złożona oferta, której wybór prowadziłby do powstania u Zamawiającego obowiązku podatkowego zgodnie z ustawą z dnia 11 marca 2004 r. o podatku od towarów i usług (tekst jedn. Dz. U. </w:t>
      </w:r>
      <w:r w:rsidRPr="00505BAE">
        <w:rPr>
          <w:rFonts w:ascii="Arial Narrow" w:hAnsi="Arial Narrow"/>
          <w:sz w:val="22"/>
          <w:szCs w:val="22"/>
        </w:rPr>
        <w:br/>
      </w:r>
      <w:r w:rsidR="009F0307">
        <w:rPr>
          <w:rFonts w:ascii="Arial Narrow" w:hAnsi="Arial Narrow"/>
          <w:sz w:val="22"/>
          <w:szCs w:val="22"/>
        </w:rPr>
        <w:t>z 2023 r. poz. 1570</w:t>
      </w:r>
      <w:r w:rsidRPr="00505BAE">
        <w:rPr>
          <w:rFonts w:ascii="Arial Narrow" w:hAnsi="Arial Narrow"/>
          <w:sz w:val="22"/>
          <w:szCs w:val="22"/>
        </w:rPr>
        <w:t xml:space="preserve"> ze zm.), dla celów zastosowania kryterium ceny lub kosztu zamawiający dolicza </w:t>
      </w:r>
      <w:r w:rsidRPr="00505BAE">
        <w:rPr>
          <w:rFonts w:ascii="Arial Narrow" w:hAnsi="Arial Narrow"/>
          <w:sz w:val="22"/>
          <w:szCs w:val="22"/>
        </w:rPr>
        <w:br/>
        <w:t xml:space="preserve">do przedstawionej w tej ofercie ceny kwotę podatku od towarów i usług, którą miałby obowiązek rozliczyć. </w:t>
      </w:r>
      <w:r w:rsidRPr="00505BAE">
        <w:rPr>
          <w:rFonts w:ascii="Arial Narrow" w:hAnsi="Arial Narrow"/>
          <w:sz w:val="22"/>
          <w:szCs w:val="22"/>
        </w:rPr>
        <w:br/>
        <w:t>W ofercie, o której mowa w zdaniu poprzednim, Wykonawca ma obowiązek:</w:t>
      </w:r>
    </w:p>
    <w:p w14:paraId="0222570E" w14:textId="77777777" w:rsidR="00505BAE" w:rsidRPr="00505BAE" w:rsidRDefault="00505BAE" w:rsidP="008B7E3E">
      <w:pPr>
        <w:widowControl w:val="0"/>
        <w:numPr>
          <w:ilvl w:val="0"/>
          <w:numId w:val="21"/>
        </w:numPr>
        <w:shd w:val="clear" w:color="auto" w:fill="FFFFFF"/>
        <w:tabs>
          <w:tab w:val="left" w:pos="426"/>
        </w:tabs>
        <w:autoSpaceDE w:val="0"/>
        <w:autoSpaceDN w:val="0"/>
        <w:adjustRightInd w:val="0"/>
        <w:spacing w:after="120" w:line="276" w:lineRule="auto"/>
        <w:ind w:right="6"/>
        <w:jc w:val="both"/>
        <w:rPr>
          <w:rFonts w:ascii="Arial Narrow" w:hAnsi="Arial Narrow"/>
          <w:sz w:val="22"/>
          <w:szCs w:val="22"/>
        </w:rPr>
      </w:pPr>
      <w:r w:rsidRPr="00505BAE">
        <w:rPr>
          <w:rFonts w:ascii="Arial Narrow" w:hAnsi="Arial Narrow"/>
          <w:sz w:val="22"/>
          <w:szCs w:val="22"/>
        </w:rPr>
        <w:t>poinformowania Zamawiającego, że wybór jego oferty będzie prowadził do powstania u Zamawiającego obowiązku podatkowego;</w:t>
      </w:r>
    </w:p>
    <w:p w14:paraId="7A726FA7" w14:textId="77777777" w:rsidR="00505BAE" w:rsidRPr="00505BAE" w:rsidRDefault="00505BAE" w:rsidP="008B7E3E">
      <w:pPr>
        <w:widowControl w:val="0"/>
        <w:numPr>
          <w:ilvl w:val="0"/>
          <w:numId w:val="21"/>
        </w:numPr>
        <w:shd w:val="clear" w:color="auto" w:fill="FFFFFF"/>
        <w:tabs>
          <w:tab w:val="left" w:pos="426"/>
        </w:tabs>
        <w:autoSpaceDE w:val="0"/>
        <w:autoSpaceDN w:val="0"/>
        <w:adjustRightInd w:val="0"/>
        <w:spacing w:after="120" w:line="276" w:lineRule="auto"/>
        <w:ind w:right="6"/>
        <w:jc w:val="both"/>
        <w:rPr>
          <w:rFonts w:ascii="Arial Narrow" w:hAnsi="Arial Narrow"/>
          <w:sz w:val="22"/>
          <w:szCs w:val="22"/>
        </w:rPr>
      </w:pPr>
      <w:r w:rsidRPr="00505BAE">
        <w:rPr>
          <w:rFonts w:ascii="Arial Narrow" w:hAnsi="Arial Narrow"/>
          <w:sz w:val="22"/>
          <w:szCs w:val="22"/>
        </w:rPr>
        <w:t xml:space="preserve">wskazania nazwy (rodzaju) towaru lub usługi, których dostawa lub świadczenie będą prowadziły </w:t>
      </w:r>
      <w:r w:rsidRPr="00505BAE">
        <w:rPr>
          <w:rFonts w:ascii="Arial Narrow" w:hAnsi="Arial Narrow"/>
          <w:sz w:val="22"/>
          <w:szCs w:val="22"/>
        </w:rPr>
        <w:br/>
        <w:t>do powstania obowiązku podatkowego;</w:t>
      </w:r>
    </w:p>
    <w:p w14:paraId="13324306" w14:textId="77777777" w:rsidR="00505BAE" w:rsidRPr="00505BAE" w:rsidRDefault="00505BAE" w:rsidP="008B7E3E">
      <w:pPr>
        <w:widowControl w:val="0"/>
        <w:numPr>
          <w:ilvl w:val="0"/>
          <w:numId w:val="21"/>
        </w:numPr>
        <w:shd w:val="clear" w:color="auto" w:fill="FFFFFF"/>
        <w:tabs>
          <w:tab w:val="left" w:pos="426"/>
        </w:tabs>
        <w:autoSpaceDE w:val="0"/>
        <w:autoSpaceDN w:val="0"/>
        <w:adjustRightInd w:val="0"/>
        <w:spacing w:after="120" w:line="276" w:lineRule="auto"/>
        <w:ind w:right="6"/>
        <w:jc w:val="both"/>
        <w:rPr>
          <w:rFonts w:ascii="Arial Narrow" w:hAnsi="Arial Narrow"/>
          <w:sz w:val="22"/>
          <w:szCs w:val="22"/>
        </w:rPr>
      </w:pPr>
      <w:r w:rsidRPr="00505BAE">
        <w:rPr>
          <w:rFonts w:ascii="Arial Narrow" w:hAnsi="Arial Narrow"/>
          <w:sz w:val="22"/>
          <w:szCs w:val="22"/>
        </w:rPr>
        <w:t xml:space="preserve">wskazania wartości towaru lub usługi objętego obowiązkiem podatkowym Zamawiającego, bez kwoty </w:t>
      </w:r>
      <w:r w:rsidRPr="00505BAE">
        <w:rPr>
          <w:rFonts w:ascii="Arial Narrow" w:hAnsi="Arial Narrow"/>
          <w:sz w:val="22"/>
          <w:szCs w:val="22"/>
        </w:rPr>
        <w:lastRenderedPageBreak/>
        <w:t>podatku;</w:t>
      </w:r>
    </w:p>
    <w:p w14:paraId="0A41F036" w14:textId="77777777" w:rsidR="00505BAE" w:rsidRPr="00505BAE" w:rsidRDefault="00505BAE" w:rsidP="008B7E3E">
      <w:pPr>
        <w:widowControl w:val="0"/>
        <w:numPr>
          <w:ilvl w:val="0"/>
          <w:numId w:val="21"/>
        </w:numPr>
        <w:shd w:val="clear" w:color="auto" w:fill="FFFFFF"/>
        <w:tabs>
          <w:tab w:val="left" w:pos="426"/>
        </w:tabs>
        <w:autoSpaceDE w:val="0"/>
        <w:autoSpaceDN w:val="0"/>
        <w:adjustRightInd w:val="0"/>
        <w:spacing w:after="120" w:line="276" w:lineRule="auto"/>
        <w:ind w:right="6"/>
        <w:jc w:val="both"/>
        <w:rPr>
          <w:rFonts w:ascii="Arial Narrow" w:hAnsi="Arial Narrow"/>
          <w:sz w:val="22"/>
          <w:szCs w:val="22"/>
        </w:rPr>
      </w:pPr>
      <w:r w:rsidRPr="00505BAE">
        <w:rPr>
          <w:rFonts w:ascii="Arial Narrow" w:hAnsi="Arial Narrow"/>
          <w:sz w:val="22"/>
          <w:szCs w:val="22"/>
        </w:rPr>
        <w:t>wskazania stawki podatku od towarów i usług, która zgodnie z wiedzą wykonawcy, będzie miała zastosowanie.</w:t>
      </w:r>
    </w:p>
    <w:p w14:paraId="1EA8EF7B" w14:textId="77777777" w:rsidR="00505BAE" w:rsidRPr="00505BAE" w:rsidRDefault="00505BAE" w:rsidP="008B7E3E">
      <w:pPr>
        <w:widowControl w:val="0"/>
        <w:numPr>
          <w:ilvl w:val="0"/>
          <w:numId w:val="20"/>
        </w:numPr>
        <w:shd w:val="clear" w:color="auto" w:fill="FFFFFF"/>
        <w:tabs>
          <w:tab w:val="left" w:pos="426"/>
        </w:tabs>
        <w:autoSpaceDE w:val="0"/>
        <w:autoSpaceDN w:val="0"/>
        <w:adjustRightInd w:val="0"/>
        <w:spacing w:after="120" w:line="276" w:lineRule="auto"/>
        <w:ind w:left="284" w:right="6" w:hanging="284"/>
        <w:contextualSpacing/>
        <w:jc w:val="both"/>
        <w:rPr>
          <w:rFonts w:ascii="Arial Narrow" w:hAnsi="Arial Narrow"/>
          <w:sz w:val="22"/>
          <w:szCs w:val="22"/>
        </w:rPr>
      </w:pPr>
      <w:r w:rsidRPr="00505BAE">
        <w:rPr>
          <w:rFonts w:ascii="Arial Narrow" w:hAnsi="Arial Narrow"/>
          <w:sz w:val="22"/>
          <w:szCs w:val="22"/>
        </w:rPr>
        <w:t>Do obliczenia ceny oferty winna być przyjęta stawka podatku VAT obowiązująca w dacie złożenia oferty.</w:t>
      </w:r>
    </w:p>
    <w:p w14:paraId="51F80D6F" w14:textId="77777777" w:rsidR="00505BAE" w:rsidRPr="00505BAE" w:rsidRDefault="00505BAE" w:rsidP="00505BAE">
      <w:pPr>
        <w:tabs>
          <w:tab w:val="left" w:pos="426"/>
        </w:tabs>
        <w:spacing w:line="276" w:lineRule="auto"/>
        <w:ind w:right="79"/>
        <w:jc w:val="both"/>
        <w:rPr>
          <w:rFonts w:ascii="Arial Narrow" w:hAnsi="Arial Narrow"/>
          <w:sz w:val="22"/>
          <w:szCs w:val="22"/>
        </w:rPr>
      </w:pPr>
    </w:p>
    <w:p w14:paraId="34284DAA" w14:textId="77777777" w:rsidR="00505BAE" w:rsidRPr="00505BAE" w:rsidRDefault="00505BAE" w:rsidP="00505BAE">
      <w:pPr>
        <w:keepNext/>
        <w:keepLines/>
        <w:tabs>
          <w:tab w:val="left" w:leader="underscore" w:pos="957"/>
        </w:tabs>
        <w:spacing w:after="240" w:line="276" w:lineRule="auto"/>
        <w:ind w:right="79"/>
        <w:jc w:val="both"/>
        <w:rPr>
          <w:rFonts w:ascii="Arial Narrow" w:hAnsi="Arial Narrow"/>
          <w:b/>
          <w:sz w:val="22"/>
          <w:szCs w:val="22"/>
        </w:rPr>
      </w:pPr>
      <w:bookmarkStart w:id="13" w:name="bookmark38"/>
      <w:r w:rsidRPr="00505BAE">
        <w:rPr>
          <w:rFonts w:ascii="Arial Narrow" w:hAnsi="Arial Narrow"/>
          <w:b/>
          <w:sz w:val="22"/>
          <w:szCs w:val="22"/>
        </w:rPr>
        <w:t xml:space="preserve">XIII. OPIS KRYTERIÓW, KTÓRYMI ZAMAWIAJĄCY BĘDZIE KIEROWAŁ SIĘ PRZY WYBORZE </w:t>
      </w:r>
      <w:r w:rsidRPr="00505BAE">
        <w:rPr>
          <w:rFonts w:ascii="Arial Narrow" w:eastAsia="Tahoma" w:hAnsi="Arial Narrow" w:cs="Tahoma"/>
          <w:b/>
          <w:sz w:val="22"/>
          <w:szCs w:val="22"/>
        </w:rPr>
        <w:t>OFERTY, WRAZ Z PODANIEM ZNACZENIA TYCH KRYTERIÓW I SPOSOBU OCENY OFERT</w:t>
      </w:r>
      <w:bookmarkEnd w:id="13"/>
    </w:p>
    <w:p w14:paraId="093853A5" w14:textId="77777777" w:rsidR="00505BAE" w:rsidRPr="00505BAE" w:rsidRDefault="00505BAE" w:rsidP="008B7E3E">
      <w:pPr>
        <w:numPr>
          <w:ilvl w:val="0"/>
          <w:numId w:val="2"/>
        </w:numPr>
        <w:spacing w:after="120"/>
        <w:ind w:left="425" w:hanging="425"/>
        <w:rPr>
          <w:rFonts w:ascii="Arial Narrow" w:hAnsi="Arial Narrow" w:cs="TimesNewRomanPSMT"/>
          <w:sz w:val="22"/>
          <w:szCs w:val="22"/>
        </w:rPr>
      </w:pPr>
      <w:r w:rsidRPr="00505BAE">
        <w:rPr>
          <w:rFonts w:ascii="Arial Narrow" w:hAnsi="Arial Narrow" w:cs="TimesNewRomanPSMT"/>
          <w:sz w:val="22"/>
          <w:szCs w:val="22"/>
        </w:rPr>
        <w:t xml:space="preserve">Przy wyborze najkorzystniejszej oferty jedynym kryterium jakim będzie kierował się Zamawiający będzie </w:t>
      </w:r>
      <w:r w:rsidRPr="00505BAE">
        <w:rPr>
          <w:rFonts w:ascii="Arial Narrow" w:hAnsi="Arial Narrow" w:cs="TimesNewRomanPSMT"/>
          <w:b/>
          <w:sz w:val="22"/>
          <w:szCs w:val="22"/>
        </w:rPr>
        <w:t>cena</w:t>
      </w:r>
      <w:r w:rsidRPr="00505BAE">
        <w:rPr>
          <w:rFonts w:ascii="Arial Narrow" w:hAnsi="Arial Narrow" w:cs="TimesNewRomanPSMT"/>
          <w:sz w:val="22"/>
          <w:szCs w:val="22"/>
        </w:rPr>
        <w:t>.</w:t>
      </w:r>
    </w:p>
    <w:tbl>
      <w:tblPr>
        <w:tblW w:w="9214" w:type="dxa"/>
        <w:tblInd w:w="289" w:type="dxa"/>
        <w:tblLayout w:type="fixed"/>
        <w:tblCellMar>
          <w:left w:w="0" w:type="dxa"/>
          <w:right w:w="0" w:type="dxa"/>
        </w:tblCellMar>
        <w:tblLook w:val="0000" w:firstRow="0" w:lastRow="0" w:firstColumn="0" w:lastColumn="0" w:noHBand="0" w:noVBand="0"/>
      </w:tblPr>
      <w:tblGrid>
        <w:gridCol w:w="567"/>
        <w:gridCol w:w="6520"/>
        <w:gridCol w:w="2127"/>
      </w:tblGrid>
      <w:tr w:rsidR="00505BAE" w:rsidRPr="00505BAE" w14:paraId="3D45CBDB" w14:textId="77777777" w:rsidTr="0002054B">
        <w:trPr>
          <w:trHeight w:val="43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0ED8F19" w14:textId="77777777" w:rsidR="00505BAE" w:rsidRPr="00505BAE" w:rsidRDefault="00505BAE" w:rsidP="00505BAE">
            <w:pPr>
              <w:spacing w:after="100" w:afterAutospacing="1" w:line="276" w:lineRule="auto"/>
              <w:jc w:val="center"/>
              <w:rPr>
                <w:rFonts w:ascii="Arial Narrow" w:hAnsi="Arial Narrow"/>
                <w:b/>
                <w:bCs/>
                <w:sz w:val="22"/>
                <w:szCs w:val="22"/>
                <w:shd w:val="clear" w:color="auto" w:fill="FFFFFF"/>
              </w:rPr>
            </w:pPr>
            <w:r w:rsidRPr="00505BAE">
              <w:rPr>
                <w:rFonts w:ascii="Arial Narrow" w:hAnsi="Arial Narrow"/>
                <w:b/>
                <w:bCs/>
                <w:sz w:val="22"/>
                <w:szCs w:val="22"/>
                <w:shd w:val="clear" w:color="auto" w:fill="FFFFFF"/>
              </w:rPr>
              <w:t>Lp.</w:t>
            </w:r>
          </w:p>
        </w:tc>
        <w:tc>
          <w:tcPr>
            <w:tcW w:w="6520" w:type="dxa"/>
            <w:tcBorders>
              <w:top w:val="single" w:sz="4" w:space="0" w:color="auto"/>
              <w:left w:val="single" w:sz="4" w:space="0" w:color="auto"/>
              <w:bottom w:val="single" w:sz="4" w:space="0" w:color="auto"/>
              <w:right w:val="single" w:sz="4" w:space="0" w:color="auto"/>
            </w:tcBorders>
            <w:shd w:val="clear" w:color="auto" w:fill="FFFFFF"/>
            <w:vAlign w:val="center"/>
          </w:tcPr>
          <w:p w14:paraId="449787BA" w14:textId="77777777" w:rsidR="00505BAE" w:rsidRPr="00505BAE" w:rsidRDefault="00505BAE" w:rsidP="00505BAE">
            <w:pPr>
              <w:spacing w:after="100" w:afterAutospacing="1" w:line="276" w:lineRule="auto"/>
              <w:jc w:val="center"/>
              <w:rPr>
                <w:rFonts w:ascii="Arial Narrow" w:hAnsi="Arial Narrow"/>
                <w:b/>
                <w:bCs/>
                <w:sz w:val="22"/>
                <w:szCs w:val="22"/>
                <w:shd w:val="clear" w:color="auto" w:fill="FFFFFF"/>
              </w:rPr>
            </w:pPr>
            <w:r w:rsidRPr="00505BAE">
              <w:rPr>
                <w:rFonts w:ascii="Arial Narrow" w:hAnsi="Arial Narrow"/>
                <w:b/>
                <w:bCs/>
                <w:sz w:val="22"/>
                <w:szCs w:val="22"/>
                <w:shd w:val="clear" w:color="auto" w:fill="FFFFFF"/>
              </w:rPr>
              <w:t>Kryterium</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43EB5A7" w14:textId="77777777" w:rsidR="00505BAE" w:rsidRPr="00505BAE" w:rsidRDefault="00505BAE" w:rsidP="00505BAE">
            <w:pPr>
              <w:jc w:val="center"/>
              <w:rPr>
                <w:rFonts w:ascii="Arial Narrow" w:hAnsi="Arial Narrow"/>
                <w:b/>
                <w:bCs/>
                <w:sz w:val="22"/>
                <w:szCs w:val="22"/>
                <w:shd w:val="clear" w:color="auto" w:fill="FFFFFF"/>
              </w:rPr>
            </w:pPr>
            <w:r w:rsidRPr="00505BAE">
              <w:rPr>
                <w:rFonts w:ascii="Arial Narrow" w:hAnsi="Arial Narrow"/>
                <w:b/>
                <w:bCs/>
                <w:sz w:val="22"/>
                <w:szCs w:val="22"/>
                <w:shd w:val="clear" w:color="auto" w:fill="FFFFFF"/>
              </w:rPr>
              <w:t>Liczba punktów</w:t>
            </w:r>
          </w:p>
          <w:p w14:paraId="74CB7B4A" w14:textId="77777777" w:rsidR="00505BAE" w:rsidRPr="00505BAE" w:rsidRDefault="00505BAE" w:rsidP="00505BAE">
            <w:pPr>
              <w:jc w:val="center"/>
              <w:rPr>
                <w:rFonts w:ascii="Arial Narrow" w:hAnsi="Arial Narrow"/>
                <w:b/>
                <w:bCs/>
                <w:sz w:val="22"/>
                <w:szCs w:val="22"/>
                <w:shd w:val="clear" w:color="auto" w:fill="FFFFFF"/>
              </w:rPr>
            </w:pPr>
            <w:r w:rsidRPr="00505BAE">
              <w:rPr>
                <w:rFonts w:ascii="Arial Narrow" w:hAnsi="Arial Narrow"/>
                <w:b/>
                <w:bCs/>
                <w:sz w:val="22"/>
                <w:szCs w:val="22"/>
                <w:shd w:val="clear" w:color="auto" w:fill="FFFFFF"/>
              </w:rPr>
              <w:t>(waga)</w:t>
            </w:r>
          </w:p>
        </w:tc>
      </w:tr>
      <w:tr w:rsidR="00505BAE" w:rsidRPr="00505BAE" w14:paraId="151EA813" w14:textId="77777777" w:rsidTr="0002054B">
        <w:trPr>
          <w:trHeight w:val="42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9AA61B5" w14:textId="77777777" w:rsidR="00505BAE" w:rsidRPr="00505BAE" w:rsidRDefault="00505BAE" w:rsidP="00505BAE">
            <w:pPr>
              <w:spacing w:line="276" w:lineRule="auto"/>
              <w:rPr>
                <w:rFonts w:ascii="Arial Narrow" w:hAnsi="Arial Narrow"/>
                <w:bCs/>
                <w:sz w:val="22"/>
                <w:szCs w:val="22"/>
                <w:shd w:val="clear" w:color="auto" w:fill="FFFFFF"/>
              </w:rPr>
            </w:pPr>
            <w:r w:rsidRPr="00505BAE">
              <w:rPr>
                <w:rFonts w:ascii="Arial Narrow" w:hAnsi="Arial Narrow"/>
                <w:bCs/>
                <w:sz w:val="22"/>
                <w:szCs w:val="22"/>
                <w:shd w:val="clear" w:color="auto" w:fill="FFFFFF"/>
              </w:rPr>
              <w:t>1.</w:t>
            </w:r>
          </w:p>
        </w:tc>
        <w:tc>
          <w:tcPr>
            <w:tcW w:w="6520" w:type="dxa"/>
            <w:tcBorders>
              <w:top w:val="single" w:sz="4" w:space="0" w:color="auto"/>
              <w:left w:val="single" w:sz="4" w:space="0" w:color="auto"/>
              <w:bottom w:val="single" w:sz="4" w:space="0" w:color="auto"/>
              <w:right w:val="single" w:sz="4" w:space="0" w:color="auto"/>
            </w:tcBorders>
            <w:shd w:val="clear" w:color="auto" w:fill="FFFFFF"/>
            <w:vAlign w:val="center"/>
          </w:tcPr>
          <w:p w14:paraId="58732BBA" w14:textId="77777777" w:rsidR="00505BAE" w:rsidRPr="00505BAE" w:rsidRDefault="00505BAE" w:rsidP="00505BAE">
            <w:pPr>
              <w:widowControl w:val="0"/>
              <w:tabs>
                <w:tab w:val="left" w:pos="1134"/>
                <w:tab w:val="left" w:pos="1418"/>
              </w:tabs>
              <w:spacing w:line="276" w:lineRule="auto"/>
              <w:rPr>
                <w:rFonts w:ascii="Arial Narrow" w:hAnsi="Arial Narrow"/>
                <w:sz w:val="22"/>
                <w:szCs w:val="22"/>
              </w:rPr>
            </w:pPr>
            <w:r w:rsidRPr="00505BAE">
              <w:rPr>
                <w:rFonts w:ascii="Arial Narrow" w:hAnsi="Arial Narrow"/>
                <w:sz w:val="22"/>
                <w:szCs w:val="22"/>
              </w:rPr>
              <w:t>Cena = 100%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56169A4" w14:textId="77777777" w:rsidR="00505BAE" w:rsidRPr="00505BAE" w:rsidRDefault="00505BAE" w:rsidP="00505BAE">
            <w:pPr>
              <w:spacing w:line="276" w:lineRule="auto"/>
              <w:jc w:val="center"/>
              <w:rPr>
                <w:rFonts w:ascii="Arial Narrow" w:hAnsi="Arial Narrow"/>
                <w:bCs/>
                <w:sz w:val="22"/>
                <w:szCs w:val="22"/>
                <w:shd w:val="clear" w:color="auto" w:fill="FFFFFF"/>
              </w:rPr>
            </w:pPr>
            <w:r w:rsidRPr="00505BAE">
              <w:rPr>
                <w:rFonts w:ascii="Arial Narrow" w:hAnsi="Arial Narrow"/>
                <w:bCs/>
                <w:sz w:val="22"/>
                <w:szCs w:val="22"/>
                <w:shd w:val="clear" w:color="auto" w:fill="FFFFFF"/>
              </w:rPr>
              <w:t>100</w:t>
            </w:r>
          </w:p>
        </w:tc>
      </w:tr>
    </w:tbl>
    <w:p w14:paraId="54229F2B" w14:textId="77777777" w:rsidR="00505BAE" w:rsidRPr="00505BAE" w:rsidRDefault="00505BAE" w:rsidP="00505BAE">
      <w:pPr>
        <w:autoSpaceDE w:val="0"/>
        <w:autoSpaceDN w:val="0"/>
        <w:adjustRightInd w:val="0"/>
        <w:spacing w:line="276" w:lineRule="auto"/>
        <w:jc w:val="both"/>
        <w:rPr>
          <w:rFonts w:ascii="Arial Narrow" w:hAnsi="Arial Narrow" w:cs="TimesNewRomanPSMT"/>
          <w:sz w:val="8"/>
          <w:szCs w:val="8"/>
        </w:rPr>
      </w:pPr>
    </w:p>
    <w:p w14:paraId="4F410C49" w14:textId="77777777" w:rsidR="00505BAE" w:rsidRPr="00505BAE" w:rsidRDefault="00505BAE" w:rsidP="008B7E3E">
      <w:pPr>
        <w:numPr>
          <w:ilvl w:val="0"/>
          <w:numId w:val="2"/>
        </w:numPr>
        <w:autoSpaceDE w:val="0"/>
        <w:autoSpaceDN w:val="0"/>
        <w:adjustRightInd w:val="0"/>
        <w:spacing w:after="120" w:line="276" w:lineRule="auto"/>
        <w:ind w:left="425" w:hanging="425"/>
        <w:jc w:val="both"/>
        <w:rPr>
          <w:rFonts w:ascii="Arial Narrow" w:hAnsi="Arial Narrow" w:cs="TimesNewRomanPSMT"/>
          <w:sz w:val="22"/>
          <w:szCs w:val="22"/>
        </w:rPr>
      </w:pPr>
      <w:r w:rsidRPr="00505BAE">
        <w:rPr>
          <w:rFonts w:ascii="Arial Narrow" w:hAnsi="Arial Narrow" w:cs="TimesNewRomanPSMT"/>
          <w:sz w:val="22"/>
          <w:szCs w:val="22"/>
        </w:rPr>
        <w:t>Maksymalną liczbę punktów otrzyma oferta zawierająca najniższą cenę spośród ofert nieodrzuconych. Liczba punktów dla każdej następnej oferty zostanie obliczona w następujący sposób:</w:t>
      </w:r>
    </w:p>
    <w:p w14:paraId="0D813A4B" w14:textId="77777777" w:rsidR="00505BAE" w:rsidRPr="00505BAE" w:rsidRDefault="00A72989" w:rsidP="00A72989">
      <w:pPr>
        <w:autoSpaceDE w:val="0"/>
        <w:autoSpaceDN w:val="0"/>
        <w:adjustRightInd w:val="0"/>
        <w:spacing w:line="276" w:lineRule="auto"/>
        <w:ind w:left="2832"/>
        <w:jc w:val="both"/>
        <w:rPr>
          <w:rFonts w:ascii="Arial Narrow" w:hAnsi="Arial Narrow" w:cs="TimesNewRomanPSMT"/>
          <w:sz w:val="22"/>
          <w:szCs w:val="22"/>
        </w:rPr>
      </w:pPr>
      <w:r>
        <w:rPr>
          <w:rFonts w:ascii="Arial Narrow" w:hAnsi="Arial Narrow" w:cs="TimesNewRomanPSMT"/>
          <w:sz w:val="22"/>
          <w:szCs w:val="22"/>
        </w:rPr>
        <w:t xml:space="preserve">      </w:t>
      </w:r>
      <w:r w:rsidR="00505BAE" w:rsidRPr="00505BAE">
        <w:rPr>
          <w:rFonts w:ascii="Arial Narrow" w:hAnsi="Arial Narrow" w:cs="TimesNewRomanPSMT"/>
          <w:sz w:val="22"/>
          <w:szCs w:val="22"/>
        </w:rPr>
        <w:t>Cena brutto najniższej oferty x 100</w:t>
      </w:r>
    </w:p>
    <w:p w14:paraId="31A606B2"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Liczba punktów oferty ocenianej    =    ------------------------------------------------</w:t>
      </w:r>
    </w:p>
    <w:p w14:paraId="495B9E06"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  </w:t>
      </w:r>
      <w:r w:rsidR="00A72989">
        <w:rPr>
          <w:rFonts w:ascii="Arial Narrow" w:hAnsi="Arial Narrow" w:cs="TimesNewRomanPSMT"/>
          <w:sz w:val="22"/>
          <w:szCs w:val="22"/>
        </w:rPr>
        <w:tab/>
      </w:r>
      <w:r w:rsidR="00A72989">
        <w:rPr>
          <w:rFonts w:ascii="Arial Narrow" w:hAnsi="Arial Narrow" w:cs="TimesNewRomanPSMT"/>
          <w:sz w:val="22"/>
          <w:szCs w:val="22"/>
        </w:rPr>
        <w:tab/>
      </w:r>
      <w:r w:rsidR="00A72989">
        <w:rPr>
          <w:rFonts w:ascii="Arial Narrow" w:hAnsi="Arial Narrow" w:cs="TimesNewRomanPSMT"/>
          <w:sz w:val="22"/>
          <w:szCs w:val="22"/>
        </w:rPr>
        <w:tab/>
      </w:r>
      <w:r w:rsidR="00A72989">
        <w:rPr>
          <w:rFonts w:ascii="Arial Narrow" w:hAnsi="Arial Narrow" w:cs="TimesNewRomanPSMT"/>
          <w:sz w:val="22"/>
          <w:szCs w:val="22"/>
        </w:rPr>
        <w:tab/>
        <w:t xml:space="preserve">          </w:t>
      </w:r>
      <w:r w:rsidRPr="00505BAE">
        <w:rPr>
          <w:rFonts w:ascii="Arial Narrow" w:hAnsi="Arial Narrow" w:cs="TimesNewRomanPSMT"/>
          <w:sz w:val="22"/>
          <w:szCs w:val="22"/>
        </w:rPr>
        <w:t xml:space="preserve"> Cena brutto oferty ocenianej</w:t>
      </w:r>
    </w:p>
    <w:p w14:paraId="5ACA3155" w14:textId="77777777" w:rsidR="00505BAE" w:rsidRPr="00505BAE" w:rsidRDefault="00505BAE" w:rsidP="008B7E3E">
      <w:pPr>
        <w:numPr>
          <w:ilvl w:val="0"/>
          <w:numId w:val="2"/>
        </w:numPr>
        <w:autoSpaceDE w:val="0"/>
        <w:autoSpaceDN w:val="0"/>
        <w:adjustRightInd w:val="0"/>
        <w:spacing w:before="120" w:after="120" w:line="276" w:lineRule="auto"/>
        <w:ind w:left="425" w:hanging="425"/>
        <w:jc w:val="both"/>
        <w:rPr>
          <w:rFonts w:ascii="Arial Narrow" w:hAnsi="Arial Narrow" w:cs="TimesNewRomanPSMT"/>
          <w:sz w:val="22"/>
          <w:szCs w:val="22"/>
        </w:rPr>
      </w:pPr>
      <w:r w:rsidRPr="00505BAE">
        <w:rPr>
          <w:rFonts w:ascii="Arial Narrow" w:hAnsi="Arial Narrow" w:cs="TimesNewRomanPSMT"/>
          <w:sz w:val="22"/>
          <w:szCs w:val="22"/>
        </w:rPr>
        <w:t>Ocena będzie dokonana z dokładnością do dwóch miejsc po przecinku.</w:t>
      </w:r>
    </w:p>
    <w:p w14:paraId="19D36BF6" w14:textId="77777777" w:rsidR="00505BAE" w:rsidRPr="00505BAE" w:rsidRDefault="00505BAE" w:rsidP="008B7E3E">
      <w:pPr>
        <w:numPr>
          <w:ilvl w:val="0"/>
          <w:numId w:val="2"/>
        </w:numPr>
        <w:autoSpaceDE w:val="0"/>
        <w:autoSpaceDN w:val="0"/>
        <w:adjustRightInd w:val="0"/>
        <w:spacing w:after="120" w:line="276" w:lineRule="auto"/>
        <w:ind w:left="425" w:hanging="425"/>
        <w:jc w:val="both"/>
        <w:rPr>
          <w:rFonts w:ascii="Arial Narrow" w:hAnsi="Arial Narrow" w:cs="TimesNewRomanPSMT"/>
          <w:sz w:val="22"/>
          <w:szCs w:val="22"/>
        </w:rPr>
      </w:pPr>
      <w:r w:rsidRPr="00505BAE">
        <w:rPr>
          <w:rFonts w:ascii="Arial Narrow" w:hAnsi="Arial Narrow" w:cs="TimesNewRomanPSMT"/>
          <w:sz w:val="22"/>
          <w:szCs w:val="22"/>
        </w:rPr>
        <w:t>Oferta najkorzystniejsza to oferta z najniższą ceną.</w:t>
      </w:r>
    </w:p>
    <w:p w14:paraId="5EE18D4A" w14:textId="77777777" w:rsidR="00505BAE" w:rsidRPr="00505BAE" w:rsidRDefault="00505BAE" w:rsidP="008B7E3E">
      <w:pPr>
        <w:numPr>
          <w:ilvl w:val="0"/>
          <w:numId w:val="2"/>
        </w:numPr>
        <w:autoSpaceDE w:val="0"/>
        <w:autoSpaceDN w:val="0"/>
        <w:adjustRightInd w:val="0"/>
        <w:spacing w:after="120" w:line="276" w:lineRule="auto"/>
        <w:ind w:left="425" w:hanging="425"/>
        <w:jc w:val="both"/>
        <w:rPr>
          <w:rFonts w:ascii="Arial Narrow" w:hAnsi="Arial Narrow"/>
          <w:color w:val="FF0000"/>
          <w:sz w:val="22"/>
          <w:szCs w:val="22"/>
        </w:rPr>
      </w:pPr>
      <w:r w:rsidRPr="00505BAE">
        <w:rPr>
          <w:rFonts w:ascii="Arial Narrow" w:hAnsi="Arial Narrow" w:cs="TimesNewRomanPSMT"/>
          <w:sz w:val="22"/>
          <w:szCs w:val="22"/>
        </w:rPr>
        <w:t>Zamawiający udzieli zamówienia Wykonawcy, którego oferta uzyskała największą liczbę punktów.</w:t>
      </w:r>
      <w:bookmarkStart w:id="14" w:name="_Toc251841539"/>
    </w:p>
    <w:p w14:paraId="0DF63052" w14:textId="77777777" w:rsidR="00505BAE" w:rsidRPr="00505BAE" w:rsidRDefault="00505BAE" w:rsidP="008B7E3E">
      <w:pPr>
        <w:numPr>
          <w:ilvl w:val="0"/>
          <w:numId w:val="2"/>
        </w:numPr>
        <w:autoSpaceDE w:val="0"/>
        <w:autoSpaceDN w:val="0"/>
        <w:adjustRightInd w:val="0"/>
        <w:spacing w:after="120" w:line="276" w:lineRule="auto"/>
        <w:ind w:left="425" w:hanging="425"/>
        <w:jc w:val="both"/>
        <w:rPr>
          <w:rFonts w:ascii="Arial Narrow" w:hAnsi="Arial Narrow"/>
          <w:color w:val="FF0000"/>
          <w:sz w:val="22"/>
          <w:szCs w:val="22"/>
        </w:rPr>
      </w:pPr>
      <w:r w:rsidRPr="00505BAE">
        <w:rPr>
          <w:rFonts w:ascii="Arial Narrow" w:hAnsi="Arial Narrow" w:cs="TimesNewRomanPSMT"/>
          <w:sz w:val="22"/>
          <w:szCs w:val="22"/>
        </w:rPr>
        <w:t>W przypadku złożenia ofert o tych samych cenach, Zamawiający wzywa Wykonawców, którzy złożyli te oferty do złożenia w terminie określonym przez Zamawiającego ofert dodatkowych. Wykonawcy, składając oferty dodatkowe, nie mogą zaoferować cen wyższych niż zaoferowane w uprzednio złożonych ofertach.</w:t>
      </w:r>
    </w:p>
    <w:p w14:paraId="38A86480" w14:textId="77777777" w:rsidR="00505BAE" w:rsidRPr="00505BAE" w:rsidRDefault="00505BAE" w:rsidP="00505BAE">
      <w:pPr>
        <w:autoSpaceDE w:val="0"/>
        <w:autoSpaceDN w:val="0"/>
        <w:adjustRightInd w:val="0"/>
        <w:spacing w:after="120" w:line="276" w:lineRule="auto"/>
        <w:jc w:val="both"/>
        <w:rPr>
          <w:rFonts w:ascii="Arial Narrow" w:hAnsi="Arial Narrow"/>
          <w:color w:val="FF0000"/>
          <w:sz w:val="22"/>
          <w:szCs w:val="22"/>
        </w:rPr>
      </w:pPr>
      <w:r w:rsidRPr="00505BAE">
        <w:rPr>
          <w:rFonts w:ascii="Arial Narrow" w:hAnsi="Arial Narrow"/>
          <w:color w:val="FF0000"/>
          <w:sz w:val="22"/>
          <w:szCs w:val="22"/>
        </w:rPr>
        <w:t xml:space="preserve"> </w:t>
      </w:r>
    </w:p>
    <w:bookmarkEnd w:id="14"/>
    <w:p w14:paraId="2F244A82" w14:textId="77777777" w:rsidR="00505BAE" w:rsidRPr="00505BAE" w:rsidRDefault="00505BAE" w:rsidP="00505BAE">
      <w:pPr>
        <w:keepNext/>
        <w:tabs>
          <w:tab w:val="left" w:pos="0"/>
        </w:tabs>
        <w:suppressAutoHyphens/>
        <w:spacing w:after="100" w:afterAutospacing="1" w:line="276" w:lineRule="auto"/>
        <w:jc w:val="both"/>
        <w:outlineLvl w:val="1"/>
        <w:rPr>
          <w:rFonts w:ascii="Arial Narrow" w:hAnsi="Arial Narrow"/>
          <w:b/>
          <w:sz w:val="22"/>
          <w:szCs w:val="22"/>
          <w:lang w:val="x-none" w:eastAsia="x-none"/>
        </w:rPr>
      </w:pPr>
      <w:r w:rsidRPr="00505BAE">
        <w:rPr>
          <w:rFonts w:ascii="Arial Narrow" w:hAnsi="Arial Narrow"/>
          <w:b/>
          <w:sz w:val="22"/>
          <w:szCs w:val="22"/>
          <w:lang w:val="x-none" w:eastAsia="x-none"/>
        </w:rPr>
        <w:t>XI</w:t>
      </w:r>
      <w:r w:rsidRPr="00505BAE">
        <w:rPr>
          <w:rFonts w:ascii="Arial Narrow" w:hAnsi="Arial Narrow"/>
          <w:b/>
          <w:sz w:val="22"/>
          <w:szCs w:val="22"/>
          <w:lang w:eastAsia="x-none"/>
        </w:rPr>
        <w:t>V</w:t>
      </w:r>
      <w:r w:rsidRPr="00505BAE">
        <w:rPr>
          <w:rFonts w:ascii="Arial Narrow" w:hAnsi="Arial Narrow"/>
          <w:b/>
          <w:sz w:val="22"/>
          <w:szCs w:val="22"/>
          <w:lang w:val="x-none" w:eastAsia="x-none"/>
        </w:rPr>
        <w:t>. INFORMACJE O FORMALNOŚCIACH, JAKIE POWINNY ZOSTAĆ DOPEŁNIONE PO WYBORZE OFERTY W CELU ZAWARCIA UMOWY W SPRAWIE ZAMÓWIENIA PUBLICZNEGO</w:t>
      </w:r>
    </w:p>
    <w:p w14:paraId="1E4B260F"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Umowa zostanie zawarta w wyznaczonym przez Zamawiającego terminie i miejscu. Zamawiający dopuszcza możliwość zawarcia umowy w postaci elektronicznej opatrzonej kwalifikowanym podpisem elektronicznym.</w:t>
      </w:r>
    </w:p>
    <w:p w14:paraId="43FFD634"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 xml:space="preserve">Wybrany Wykonawca winien przedstawić Zamawiającemu do zatwierdzenia, w terminie do 5 dni od dnia przesłania zawiadomienia o wyborze oferty najkorzystniejszej, Wzór Umowy kompleksowej dostawy gazu ziemnego zgodny z ustawą PZP, ustawą z dnia 10 kwietnia 1997 r. – Prawo energetyczne  </w:t>
      </w:r>
      <w:proofErr w:type="spellStart"/>
      <w:r w:rsidRPr="00505BAE">
        <w:rPr>
          <w:rFonts w:ascii="Arial Narrow" w:hAnsi="Arial Narrow" w:cs="TimesNewRomanPSMT"/>
          <w:sz w:val="22"/>
          <w:szCs w:val="22"/>
        </w:rPr>
        <w:t>IRiESD</w:t>
      </w:r>
      <w:proofErr w:type="spellEnd"/>
      <w:r w:rsidRPr="00505BAE">
        <w:rPr>
          <w:rFonts w:ascii="Arial Narrow" w:hAnsi="Arial Narrow" w:cs="TimesNewRomanPSMT"/>
          <w:sz w:val="22"/>
          <w:szCs w:val="22"/>
        </w:rPr>
        <w:t xml:space="preserve">, </w:t>
      </w:r>
      <w:proofErr w:type="spellStart"/>
      <w:r w:rsidRPr="00505BAE">
        <w:rPr>
          <w:rFonts w:ascii="Arial Narrow" w:hAnsi="Arial Narrow" w:cs="TimesNewRomanPSMT"/>
          <w:sz w:val="22"/>
          <w:szCs w:val="22"/>
        </w:rPr>
        <w:t>IRiESP</w:t>
      </w:r>
      <w:proofErr w:type="spellEnd"/>
      <w:r w:rsidRPr="00505BAE">
        <w:rPr>
          <w:rFonts w:ascii="Arial Narrow" w:hAnsi="Arial Narrow" w:cs="TimesNewRomanPSMT"/>
          <w:sz w:val="22"/>
          <w:szCs w:val="22"/>
        </w:rPr>
        <w:t xml:space="preserve"> oraz projektowanymi postanowieniami umowy zawartymi w Dziale V SWZ. Zamawiający zastrzega sobie  prawo do wniesienia uwag do wzoru umowy w terminie 5 dni od dnia przekazania go do zatwierdzenia Zamawiającemu.</w:t>
      </w:r>
    </w:p>
    <w:p w14:paraId="48C9710A"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Zamawiający zawiera umowę w sprawie zamówienia publicznego w terminie nie krótszym niż 5 dni od dnia przesłania zawiadomienia o wyborze najkorzystniejszej oferty.</w:t>
      </w:r>
    </w:p>
    <w:p w14:paraId="730278E7"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 xml:space="preserve">Zamawiający może zawrzeć umowę w sprawie zamówienia publicznego przed upływem ww. terminu, jeżeli </w:t>
      </w:r>
      <w:r w:rsidRPr="00505BAE">
        <w:rPr>
          <w:rFonts w:ascii="Arial Narrow" w:hAnsi="Arial Narrow" w:cs="TimesNewRomanPSMT"/>
          <w:sz w:val="22"/>
          <w:szCs w:val="22"/>
        </w:rPr>
        <w:br/>
        <w:t>w postępowaniu o udzielenie zamówienia zostanie złożona tylko jedna oferta.</w:t>
      </w:r>
    </w:p>
    <w:p w14:paraId="40E521D1"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Osoby reprezentujące Wykonawcę przy podpisywaniu umowy powinny posiadać ze sobą dokumenty potwierdzające ich umocowanie do zawarcia umowy, o ile umocowanie to nie będzie wynikać z dokumentów załączonych do oferty.</w:t>
      </w:r>
    </w:p>
    <w:p w14:paraId="314F17FB"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 xml:space="preserve">Wykonawcy wspólnie ubiegający się o udzielenie zamówienia ponoszą solidarną odpowiedzialność </w:t>
      </w:r>
      <w:r w:rsidRPr="00505BAE">
        <w:rPr>
          <w:rFonts w:ascii="Arial Narrow" w:hAnsi="Arial Narrow" w:cs="TimesNewRomanPSMT"/>
          <w:sz w:val="22"/>
          <w:szCs w:val="22"/>
        </w:rPr>
        <w:br/>
        <w:t>za wykonanie umowy.</w:t>
      </w:r>
    </w:p>
    <w:p w14:paraId="4257D5D8" w14:textId="77777777" w:rsidR="00505BAE" w:rsidRPr="00505BAE" w:rsidRDefault="00505BAE" w:rsidP="008B7E3E">
      <w:pPr>
        <w:numPr>
          <w:ilvl w:val="0"/>
          <w:numId w:val="22"/>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lastRenderedPageBreak/>
        <w:t>Oryginały dokumentów, jakie Wykonawca jest zobowiązany dostarczyć do wglądu Zamawiającemu przed zawarciem umowy (nie później niż w dniu wyznaczonym na podpisanie umowy):</w:t>
      </w:r>
    </w:p>
    <w:p w14:paraId="3EB39B42" w14:textId="77777777" w:rsidR="00505BAE" w:rsidRPr="00505BAE" w:rsidRDefault="00505BAE" w:rsidP="008B7E3E">
      <w:pPr>
        <w:numPr>
          <w:ilvl w:val="0"/>
          <w:numId w:val="23"/>
        </w:num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umowa regulująca współpracę Wykonawców – w przypadku wyboru oferty Wykonawców ubiegających się wspólnie o udzielenie zamówienia,</w:t>
      </w:r>
    </w:p>
    <w:p w14:paraId="0B57FA03" w14:textId="77777777" w:rsidR="00505BAE" w:rsidRPr="00505BAE" w:rsidRDefault="00505BAE" w:rsidP="008B7E3E">
      <w:pPr>
        <w:numPr>
          <w:ilvl w:val="0"/>
          <w:numId w:val="23"/>
        </w:numPr>
        <w:autoSpaceDE w:val="0"/>
        <w:autoSpaceDN w:val="0"/>
        <w:adjustRightInd w:val="0"/>
        <w:spacing w:after="120" w:line="276" w:lineRule="auto"/>
        <w:jc w:val="both"/>
        <w:rPr>
          <w:rFonts w:ascii="Arial Narrow" w:hAnsi="Arial Narrow" w:cs="TimesNewRomanPSMT"/>
          <w:sz w:val="22"/>
          <w:szCs w:val="22"/>
        </w:rPr>
      </w:pPr>
      <w:r w:rsidRPr="00505BAE">
        <w:rPr>
          <w:rFonts w:ascii="Arial Narrow" w:hAnsi="Arial Narrow" w:cs="TimesNewRomanPSMT"/>
          <w:sz w:val="22"/>
          <w:szCs w:val="22"/>
        </w:rPr>
        <w:t xml:space="preserve">umowa o podwykonawstwo - w przypadku wyboru oferty Wykonawcy realizującego zamówienie </w:t>
      </w:r>
      <w:r w:rsidRPr="00505BAE">
        <w:rPr>
          <w:rFonts w:ascii="Arial Narrow" w:hAnsi="Arial Narrow" w:cs="TimesNewRomanPSMT"/>
          <w:sz w:val="22"/>
          <w:szCs w:val="22"/>
        </w:rPr>
        <w:br/>
        <w:t>z udziałem podwykonawców.</w:t>
      </w:r>
    </w:p>
    <w:p w14:paraId="491F000F" w14:textId="77777777" w:rsidR="00505BAE" w:rsidRPr="00505BAE" w:rsidRDefault="00505BAE" w:rsidP="008B7E3E">
      <w:pPr>
        <w:numPr>
          <w:ilvl w:val="0"/>
          <w:numId w:val="22"/>
        </w:numPr>
        <w:spacing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 xml:space="preserve">W przypadku nieprzedłożenia przez Wykonawcę wymaganych dokumentów w terminie, o którym mowa w pkt </w:t>
      </w:r>
      <w:r w:rsidRPr="00505BAE">
        <w:rPr>
          <w:rFonts w:ascii="Arial Narrow" w:hAnsi="Arial Narrow"/>
          <w:sz w:val="22"/>
          <w:szCs w:val="22"/>
          <w:lang w:eastAsia="x-none"/>
        </w:rPr>
        <w:t>7</w:t>
      </w:r>
      <w:r w:rsidRPr="00505BAE">
        <w:rPr>
          <w:rFonts w:ascii="Arial Narrow" w:hAnsi="Arial Narrow"/>
          <w:sz w:val="22"/>
          <w:szCs w:val="22"/>
          <w:lang w:val="x-none" w:eastAsia="x-none"/>
        </w:rPr>
        <w:t xml:space="preserve"> umowa nie zostanie zawarta z winy Wykonawcy, Zamawiający będzie uprawniony do dochodzenia odszkodowania na zasadach ogólnych (za szkodę spowodowaną uchyleniem się od zawarcia umowy).</w:t>
      </w:r>
    </w:p>
    <w:p w14:paraId="4552176A" w14:textId="77777777" w:rsidR="00505BAE" w:rsidRPr="00505BAE" w:rsidRDefault="00505BAE" w:rsidP="008B7E3E">
      <w:pPr>
        <w:numPr>
          <w:ilvl w:val="0"/>
          <w:numId w:val="22"/>
        </w:numPr>
        <w:tabs>
          <w:tab w:val="left" w:pos="426"/>
        </w:tabs>
        <w:spacing w:before="120"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Jeżeli Wykonawca, którego oferta została wybrana, uchyla się od zawarcia umowy, Zamawiający wybierze ofertę najkorzystniejszą spośród pozostałych ofert (bez przeprowadzenia ich ponownej oceny) chyba, że zachodzą przesłanki, o których mowa w art. 255 ustawy (unieważnienie postępowania).</w:t>
      </w:r>
    </w:p>
    <w:p w14:paraId="795920C9" w14:textId="77777777" w:rsidR="00505BAE" w:rsidRPr="00505BAE" w:rsidRDefault="00505BAE" w:rsidP="008B7E3E">
      <w:pPr>
        <w:numPr>
          <w:ilvl w:val="0"/>
          <w:numId w:val="22"/>
        </w:numPr>
        <w:tabs>
          <w:tab w:val="left" w:pos="426"/>
        </w:tabs>
        <w:spacing w:before="120"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 xml:space="preserve">Wykonawca może powierzyć wykonanie części zamówienia podwykonawcy. Zamawiający żąda wskazania przez Wykonawcę w ofercie części zamówienia, których wykonanie zamierza powierzyć Podwykonawcom </w:t>
      </w:r>
      <w:r w:rsidRPr="00505BAE">
        <w:rPr>
          <w:rFonts w:ascii="Arial Narrow" w:hAnsi="Arial Narrow"/>
          <w:sz w:val="22"/>
          <w:szCs w:val="22"/>
          <w:lang w:val="x-none" w:eastAsia="x-none"/>
        </w:rPr>
        <w:br/>
        <w:t xml:space="preserve">i podania przez </w:t>
      </w:r>
      <w:r w:rsidRPr="00505BAE">
        <w:rPr>
          <w:rFonts w:ascii="Arial Narrow" w:hAnsi="Arial Narrow"/>
          <w:sz w:val="22"/>
          <w:szCs w:val="22"/>
          <w:lang w:eastAsia="x-none"/>
        </w:rPr>
        <w:t>W</w:t>
      </w:r>
      <w:proofErr w:type="spellStart"/>
      <w:r w:rsidRPr="00505BAE">
        <w:rPr>
          <w:rFonts w:ascii="Arial Narrow" w:hAnsi="Arial Narrow"/>
          <w:sz w:val="22"/>
          <w:szCs w:val="22"/>
          <w:lang w:val="x-none" w:eastAsia="x-none"/>
        </w:rPr>
        <w:t>ykonawc</w:t>
      </w:r>
      <w:r w:rsidRPr="00505BAE">
        <w:rPr>
          <w:rFonts w:ascii="Arial Narrow" w:hAnsi="Arial Narrow"/>
          <w:sz w:val="22"/>
          <w:szCs w:val="22"/>
          <w:lang w:eastAsia="x-none"/>
        </w:rPr>
        <w:t>ę</w:t>
      </w:r>
      <w:proofErr w:type="spellEnd"/>
      <w:r w:rsidRPr="00505BAE">
        <w:rPr>
          <w:rFonts w:ascii="Arial Narrow" w:hAnsi="Arial Narrow"/>
          <w:sz w:val="22"/>
          <w:szCs w:val="22"/>
          <w:lang w:val="x-none" w:eastAsia="x-none"/>
        </w:rPr>
        <w:t xml:space="preserve"> firm podwykonawców, o ile są znane. </w:t>
      </w:r>
    </w:p>
    <w:p w14:paraId="6B4BB2B5" w14:textId="77777777" w:rsidR="00505BAE" w:rsidRPr="00505BAE" w:rsidRDefault="00505BAE" w:rsidP="008B7E3E">
      <w:pPr>
        <w:numPr>
          <w:ilvl w:val="0"/>
          <w:numId w:val="22"/>
        </w:numPr>
        <w:tabs>
          <w:tab w:val="left" w:pos="426"/>
        </w:tabs>
        <w:spacing w:before="120"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 xml:space="preserve">Zamawiający nie zastrzega obowiązku osobistego wykonania przez </w:t>
      </w:r>
      <w:r w:rsidRPr="00505BAE">
        <w:rPr>
          <w:rFonts w:ascii="Arial Narrow" w:hAnsi="Arial Narrow"/>
          <w:sz w:val="22"/>
          <w:szCs w:val="22"/>
          <w:lang w:eastAsia="x-none"/>
        </w:rPr>
        <w:t>W</w:t>
      </w:r>
      <w:proofErr w:type="spellStart"/>
      <w:r w:rsidRPr="00505BAE">
        <w:rPr>
          <w:rFonts w:ascii="Arial Narrow" w:hAnsi="Arial Narrow"/>
          <w:sz w:val="22"/>
          <w:szCs w:val="22"/>
          <w:lang w:val="x-none" w:eastAsia="x-none"/>
        </w:rPr>
        <w:t>ykonawcę</w:t>
      </w:r>
      <w:proofErr w:type="spellEnd"/>
      <w:r w:rsidRPr="00505BAE">
        <w:rPr>
          <w:rFonts w:ascii="Arial Narrow" w:hAnsi="Arial Narrow"/>
          <w:sz w:val="22"/>
          <w:szCs w:val="22"/>
          <w:lang w:val="x-none" w:eastAsia="x-none"/>
        </w:rPr>
        <w:t xml:space="preserve"> kluczowych części zamówienia.</w:t>
      </w:r>
    </w:p>
    <w:p w14:paraId="5213B4FA" w14:textId="77777777" w:rsidR="00505BAE" w:rsidRPr="00505BAE" w:rsidRDefault="00505BAE" w:rsidP="008B7E3E">
      <w:pPr>
        <w:numPr>
          <w:ilvl w:val="0"/>
          <w:numId w:val="22"/>
        </w:numPr>
        <w:tabs>
          <w:tab w:val="left" w:pos="426"/>
        </w:tabs>
        <w:spacing w:before="120"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Jeżeli zmiana albo rezygnacja z Podwykonawcy dotyczy podmiotu, na którego zasoby Wykonawca powoływał się, na zasadach określonych w art. 118 ust. 1 ustawy, 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5912B1F6" w14:textId="77777777" w:rsidR="00505BAE" w:rsidRPr="00505BAE" w:rsidRDefault="00505BAE" w:rsidP="008B7E3E">
      <w:pPr>
        <w:numPr>
          <w:ilvl w:val="0"/>
          <w:numId w:val="22"/>
        </w:numPr>
        <w:tabs>
          <w:tab w:val="left" w:pos="426"/>
        </w:tabs>
        <w:spacing w:before="120"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Umowa o podwykonawstwo musi posiadać formę pisemną.</w:t>
      </w:r>
    </w:p>
    <w:p w14:paraId="3D420DB9" w14:textId="77777777" w:rsidR="00505BAE" w:rsidRPr="00505BAE" w:rsidRDefault="00505BAE" w:rsidP="008B7E3E">
      <w:pPr>
        <w:numPr>
          <w:ilvl w:val="0"/>
          <w:numId w:val="22"/>
        </w:numPr>
        <w:tabs>
          <w:tab w:val="left" w:pos="426"/>
        </w:tabs>
        <w:spacing w:before="120" w:after="120" w:line="276" w:lineRule="auto"/>
        <w:ind w:left="284" w:hanging="284"/>
        <w:jc w:val="both"/>
        <w:rPr>
          <w:rFonts w:ascii="Arial Narrow" w:hAnsi="Arial Narrow"/>
          <w:sz w:val="22"/>
          <w:szCs w:val="22"/>
          <w:lang w:val="x-none" w:eastAsia="x-none"/>
        </w:rPr>
      </w:pPr>
      <w:r w:rsidRPr="00505BAE">
        <w:rPr>
          <w:rFonts w:ascii="Arial Narrow" w:hAnsi="Arial Narrow"/>
          <w:sz w:val="22"/>
          <w:szCs w:val="22"/>
          <w:lang w:val="x-none" w:eastAsia="x-none"/>
        </w:rPr>
        <w:t>Zamawiający dopuszcza następujące zmiany umowy dotyczące:</w:t>
      </w:r>
    </w:p>
    <w:p w14:paraId="2A154681" w14:textId="77777777" w:rsidR="00505BAE" w:rsidRPr="00505BAE" w:rsidRDefault="00505BAE" w:rsidP="008B7E3E">
      <w:pPr>
        <w:numPr>
          <w:ilvl w:val="0"/>
          <w:numId w:val="24"/>
        </w:numPr>
        <w:tabs>
          <w:tab w:val="left" w:pos="426"/>
        </w:tabs>
        <w:spacing w:before="120" w:after="120" w:line="276" w:lineRule="auto"/>
        <w:contextualSpacing/>
        <w:jc w:val="both"/>
        <w:rPr>
          <w:rFonts w:ascii="Arial Narrow" w:hAnsi="Arial Narrow"/>
          <w:sz w:val="22"/>
          <w:szCs w:val="22"/>
          <w:lang w:val="x-none" w:eastAsia="x-none"/>
        </w:rPr>
      </w:pPr>
      <w:r w:rsidRPr="00505BAE">
        <w:rPr>
          <w:rFonts w:ascii="Arial Narrow" w:hAnsi="Arial Narrow"/>
          <w:sz w:val="22"/>
          <w:szCs w:val="22"/>
          <w:lang w:val="x-none" w:eastAsia="x-none"/>
        </w:rPr>
        <w:t>wskazania innego podwykonawcy,</w:t>
      </w:r>
    </w:p>
    <w:p w14:paraId="0D3E839B" w14:textId="77777777" w:rsidR="00505BAE" w:rsidRPr="00505BAE" w:rsidRDefault="00505BAE" w:rsidP="008B7E3E">
      <w:pPr>
        <w:numPr>
          <w:ilvl w:val="0"/>
          <w:numId w:val="24"/>
        </w:numPr>
        <w:tabs>
          <w:tab w:val="left" w:pos="426"/>
        </w:tabs>
        <w:spacing w:before="120" w:after="120" w:line="276" w:lineRule="auto"/>
        <w:contextualSpacing/>
        <w:jc w:val="both"/>
        <w:rPr>
          <w:rFonts w:ascii="Arial Narrow" w:hAnsi="Arial Narrow"/>
          <w:sz w:val="22"/>
          <w:szCs w:val="22"/>
          <w:lang w:val="x-none" w:eastAsia="x-none"/>
        </w:rPr>
      </w:pPr>
      <w:r w:rsidRPr="00505BAE">
        <w:rPr>
          <w:rFonts w:ascii="Arial Narrow" w:hAnsi="Arial Narrow"/>
          <w:sz w:val="22"/>
          <w:szCs w:val="22"/>
          <w:lang w:val="x-none" w:eastAsia="x-none"/>
        </w:rPr>
        <w:t>rezygnacji z podwykonawców,</w:t>
      </w:r>
    </w:p>
    <w:p w14:paraId="324B8263" w14:textId="77777777" w:rsidR="00505BAE" w:rsidRPr="00505BAE" w:rsidRDefault="00505BAE" w:rsidP="008B7E3E">
      <w:pPr>
        <w:numPr>
          <w:ilvl w:val="0"/>
          <w:numId w:val="24"/>
        </w:numPr>
        <w:tabs>
          <w:tab w:val="left" w:pos="426"/>
        </w:tabs>
        <w:spacing w:before="120" w:after="120" w:line="276" w:lineRule="auto"/>
        <w:contextualSpacing/>
        <w:jc w:val="both"/>
        <w:rPr>
          <w:rFonts w:ascii="Arial Narrow" w:hAnsi="Arial Narrow"/>
          <w:sz w:val="22"/>
          <w:szCs w:val="22"/>
          <w:lang w:val="x-none" w:eastAsia="x-none"/>
        </w:rPr>
      </w:pPr>
      <w:r w:rsidRPr="00505BAE">
        <w:rPr>
          <w:rFonts w:ascii="Arial Narrow" w:hAnsi="Arial Narrow"/>
          <w:sz w:val="22"/>
          <w:szCs w:val="22"/>
          <w:lang w:val="x-none" w:eastAsia="x-none"/>
        </w:rPr>
        <w:t>wskazanie innego zakresu podwykonawstwa,</w:t>
      </w:r>
    </w:p>
    <w:p w14:paraId="15D5E8D5" w14:textId="77777777" w:rsidR="00505BAE" w:rsidRPr="00505BAE" w:rsidRDefault="00505BAE" w:rsidP="008B7E3E">
      <w:pPr>
        <w:numPr>
          <w:ilvl w:val="0"/>
          <w:numId w:val="24"/>
        </w:numPr>
        <w:tabs>
          <w:tab w:val="left" w:pos="426"/>
        </w:tabs>
        <w:spacing w:before="120" w:after="120" w:line="276" w:lineRule="auto"/>
        <w:contextualSpacing/>
        <w:jc w:val="both"/>
        <w:rPr>
          <w:rFonts w:ascii="Arial Narrow" w:hAnsi="Arial Narrow"/>
          <w:sz w:val="22"/>
          <w:szCs w:val="22"/>
          <w:lang w:val="x-none" w:eastAsia="x-none"/>
        </w:rPr>
      </w:pPr>
      <w:r w:rsidRPr="00505BAE">
        <w:rPr>
          <w:rFonts w:ascii="Arial Narrow" w:hAnsi="Arial Narrow"/>
          <w:sz w:val="22"/>
          <w:szCs w:val="22"/>
          <w:lang w:val="x-none" w:eastAsia="x-none"/>
        </w:rPr>
        <w:t>wykonania zamówienia przy pomocy podwykonawców, pomimo niewskazania w postępowaniu żadnej  części zamówienia przeznaczonej do wykonania w ramach podwykonawstwa,</w:t>
      </w:r>
    </w:p>
    <w:p w14:paraId="4A51F730" w14:textId="77777777" w:rsidR="00505BAE" w:rsidRPr="00505BAE" w:rsidRDefault="00505BAE" w:rsidP="008B7E3E">
      <w:pPr>
        <w:numPr>
          <w:ilvl w:val="0"/>
          <w:numId w:val="24"/>
        </w:numPr>
        <w:tabs>
          <w:tab w:val="left" w:pos="426"/>
        </w:tabs>
        <w:spacing w:before="120" w:after="120" w:line="276" w:lineRule="auto"/>
        <w:ind w:left="714" w:hanging="357"/>
        <w:jc w:val="both"/>
        <w:rPr>
          <w:rFonts w:ascii="Arial Narrow" w:hAnsi="Arial Narrow"/>
          <w:sz w:val="22"/>
          <w:szCs w:val="22"/>
          <w:lang w:val="x-none" w:eastAsia="x-none"/>
        </w:rPr>
      </w:pPr>
      <w:r w:rsidRPr="00505BAE">
        <w:rPr>
          <w:rFonts w:ascii="Arial Narrow" w:hAnsi="Arial Narrow"/>
          <w:sz w:val="22"/>
          <w:szCs w:val="22"/>
          <w:lang w:val="x-none" w:eastAsia="x-none"/>
        </w:rPr>
        <w:t>zmiany ustawowej stawki procentowej podatku VAT.</w:t>
      </w:r>
    </w:p>
    <w:p w14:paraId="4584D50A" w14:textId="77777777" w:rsidR="00505BAE" w:rsidRPr="00505BAE" w:rsidRDefault="00505BAE" w:rsidP="008B7E3E">
      <w:pPr>
        <w:numPr>
          <w:ilvl w:val="0"/>
          <w:numId w:val="22"/>
        </w:numPr>
        <w:tabs>
          <w:tab w:val="left" w:pos="426"/>
        </w:tabs>
        <w:spacing w:before="120" w:after="120" w:line="276" w:lineRule="auto"/>
        <w:ind w:left="425" w:hanging="425"/>
        <w:jc w:val="both"/>
        <w:rPr>
          <w:rFonts w:ascii="Arial Narrow" w:hAnsi="Arial Narrow"/>
          <w:sz w:val="22"/>
          <w:szCs w:val="22"/>
          <w:lang w:val="x-none" w:eastAsia="x-none"/>
        </w:rPr>
      </w:pPr>
      <w:r w:rsidRPr="00505BAE">
        <w:rPr>
          <w:rFonts w:ascii="Arial Narrow" w:hAnsi="Arial Narrow"/>
          <w:sz w:val="22"/>
          <w:szCs w:val="22"/>
          <w:lang w:val="x-none" w:eastAsia="x-none"/>
        </w:rPr>
        <w:t>Zamawiający dopuszcza zmiany umowy w pozostałych wypadkach określonych w przepisie art. 455 ustawy.</w:t>
      </w:r>
    </w:p>
    <w:p w14:paraId="13EDA9FE" w14:textId="77777777" w:rsidR="00505BAE" w:rsidRPr="00505BAE" w:rsidRDefault="00505BAE" w:rsidP="00505BAE">
      <w:pPr>
        <w:autoSpaceDE w:val="0"/>
        <w:autoSpaceDN w:val="0"/>
        <w:adjustRightInd w:val="0"/>
        <w:rPr>
          <w:rFonts w:ascii="Arial Narrow" w:hAnsi="Arial Narrow"/>
          <w:sz w:val="22"/>
          <w:szCs w:val="22"/>
        </w:rPr>
      </w:pPr>
    </w:p>
    <w:p w14:paraId="1F9F2215" w14:textId="77777777" w:rsidR="00505BAE" w:rsidRPr="00505BAE" w:rsidRDefault="00505BAE" w:rsidP="00505BAE">
      <w:pPr>
        <w:autoSpaceDE w:val="0"/>
        <w:autoSpaceDN w:val="0"/>
        <w:adjustRightInd w:val="0"/>
        <w:spacing w:after="240"/>
        <w:jc w:val="both"/>
        <w:rPr>
          <w:rFonts w:ascii="Arial Narrow" w:hAnsi="Arial Narrow"/>
          <w:b/>
          <w:sz w:val="22"/>
          <w:szCs w:val="22"/>
        </w:rPr>
      </w:pPr>
      <w:bookmarkStart w:id="15" w:name="_Toc251841547"/>
      <w:bookmarkStart w:id="16" w:name="bookmark50"/>
      <w:r w:rsidRPr="00505BAE">
        <w:rPr>
          <w:rFonts w:ascii="Arial Narrow" w:hAnsi="Arial Narrow"/>
          <w:b/>
          <w:sz w:val="22"/>
          <w:szCs w:val="22"/>
        </w:rPr>
        <w:t xml:space="preserve">XV. </w:t>
      </w:r>
      <w:bookmarkEnd w:id="15"/>
      <w:r w:rsidRPr="00505BAE">
        <w:rPr>
          <w:rFonts w:ascii="Arial Narrow" w:hAnsi="Arial Narrow" w:cs="TimesNewRomanPS-BoldMT"/>
          <w:b/>
          <w:bCs/>
          <w:sz w:val="22"/>
          <w:szCs w:val="22"/>
        </w:rPr>
        <w:t>POUCZENIE O ŚRODKACH OCHRONY PRAWNEJ PRZYSŁUGUJĄCYCH WYKONAWCY</w:t>
      </w:r>
    </w:p>
    <w:p w14:paraId="36EB4AEF"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bookmarkStart w:id="17" w:name="_Toc251841550"/>
      <w:r w:rsidRPr="00505BAE">
        <w:rPr>
          <w:rFonts w:ascii="Arial Narrow" w:hAnsi="Arial Narrow"/>
          <w:sz w:val="22"/>
          <w:szCs w:val="22"/>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7BA67B5A"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r w:rsidRPr="00505BAE">
        <w:rPr>
          <w:rFonts w:ascii="Arial Narrow" w:hAnsi="Arial Narrow"/>
          <w:sz w:val="22"/>
          <w:szCs w:val="22"/>
        </w:rPr>
        <w:t xml:space="preserve">Odwołanie przysługuje na: </w:t>
      </w:r>
    </w:p>
    <w:p w14:paraId="3CD7254E" w14:textId="77777777" w:rsidR="00505BAE" w:rsidRPr="00505BAE" w:rsidRDefault="00505BAE" w:rsidP="008B7E3E">
      <w:pPr>
        <w:numPr>
          <w:ilvl w:val="0"/>
          <w:numId w:val="26"/>
        </w:numPr>
        <w:spacing w:before="120" w:after="120" w:line="276" w:lineRule="auto"/>
        <w:jc w:val="both"/>
        <w:rPr>
          <w:rFonts w:ascii="Arial Narrow" w:hAnsi="Arial Narrow"/>
          <w:sz w:val="22"/>
          <w:szCs w:val="22"/>
        </w:rPr>
      </w:pPr>
      <w:r w:rsidRPr="00505BAE">
        <w:rPr>
          <w:rFonts w:ascii="Arial Narrow" w:hAnsi="Arial Narrow"/>
          <w:sz w:val="22"/>
          <w:szCs w:val="22"/>
        </w:rPr>
        <w:t xml:space="preserve">niezgodną z przepisami ustawy czynność </w:t>
      </w:r>
      <w:r w:rsidR="00652171">
        <w:rPr>
          <w:rFonts w:ascii="Arial Narrow" w:hAnsi="Arial Narrow"/>
          <w:sz w:val="22"/>
          <w:szCs w:val="22"/>
        </w:rPr>
        <w:t>Z</w:t>
      </w:r>
      <w:r w:rsidRPr="00505BAE">
        <w:rPr>
          <w:rFonts w:ascii="Arial Narrow" w:hAnsi="Arial Narrow"/>
          <w:sz w:val="22"/>
          <w:szCs w:val="22"/>
        </w:rPr>
        <w:t xml:space="preserve">amawiającego, podjętą w postępowaniu o udzielenie zamówienia, w tym na projektowane postanowienie umowy; </w:t>
      </w:r>
    </w:p>
    <w:p w14:paraId="24BEF3AF" w14:textId="77777777" w:rsidR="00505BAE" w:rsidRPr="00505BAE" w:rsidRDefault="00505BAE" w:rsidP="008B7E3E">
      <w:pPr>
        <w:numPr>
          <w:ilvl w:val="0"/>
          <w:numId w:val="26"/>
        </w:numPr>
        <w:spacing w:before="120" w:after="120" w:line="276" w:lineRule="auto"/>
        <w:jc w:val="both"/>
        <w:rPr>
          <w:rFonts w:ascii="Arial Narrow" w:hAnsi="Arial Narrow"/>
          <w:sz w:val="22"/>
          <w:szCs w:val="22"/>
        </w:rPr>
      </w:pPr>
      <w:r w:rsidRPr="00505BAE">
        <w:rPr>
          <w:rFonts w:ascii="Arial Narrow" w:hAnsi="Arial Narrow"/>
          <w:sz w:val="22"/>
          <w:szCs w:val="22"/>
        </w:rPr>
        <w:t xml:space="preserve">zaniechanie czynności w postępowaniu o udzielenie zamówienia, do której </w:t>
      </w:r>
      <w:r w:rsidR="00652171">
        <w:rPr>
          <w:rFonts w:ascii="Arial Narrow" w:hAnsi="Arial Narrow"/>
          <w:sz w:val="22"/>
          <w:szCs w:val="22"/>
        </w:rPr>
        <w:t>Z</w:t>
      </w:r>
      <w:r w:rsidRPr="00505BAE">
        <w:rPr>
          <w:rFonts w:ascii="Arial Narrow" w:hAnsi="Arial Narrow"/>
          <w:sz w:val="22"/>
          <w:szCs w:val="22"/>
        </w:rPr>
        <w:t xml:space="preserve">amawiający był obowiązany na podstawie ustawy; </w:t>
      </w:r>
    </w:p>
    <w:p w14:paraId="4C974BF4" w14:textId="77777777" w:rsidR="00505BAE" w:rsidRPr="00505BAE" w:rsidRDefault="00505BAE" w:rsidP="008B7E3E">
      <w:pPr>
        <w:numPr>
          <w:ilvl w:val="0"/>
          <w:numId w:val="26"/>
        </w:numPr>
        <w:spacing w:before="120" w:after="120" w:line="276" w:lineRule="auto"/>
        <w:jc w:val="both"/>
        <w:rPr>
          <w:rFonts w:ascii="Arial Narrow" w:hAnsi="Arial Narrow"/>
          <w:sz w:val="22"/>
          <w:szCs w:val="22"/>
        </w:rPr>
      </w:pPr>
      <w:r w:rsidRPr="00505BAE">
        <w:rPr>
          <w:rFonts w:ascii="Arial Narrow" w:hAnsi="Arial Narrow"/>
          <w:sz w:val="22"/>
          <w:szCs w:val="22"/>
        </w:rPr>
        <w:t xml:space="preserve">zaniechanie przeprowadzenia postępowania o udzielenie zamówienia na podstawie ustawy, mimo </w:t>
      </w:r>
      <w:r w:rsidRPr="00505BAE">
        <w:rPr>
          <w:rFonts w:ascii="Arial Narrow" w:hAnsi="Arial Narrow"/>
          <w:sz w:val="22"/>
          <w:szCs w:val="22"/>
        </w:rPr>
        <w:br/>
        <w:t xml:space="preserve">że </w:t>
      </w:r>
      <w:r w:rsidR="00652171">
        <w:rPr>
          <w:rFonts w:ascii="Arial Narrow" w:hAnsi="Arial Narrow"/>
          <w:sz w:val="22"/>
          <w:szCs w:val="22"/>
        </w:rPr>
        <w:t>Z</w:t>
      </w:r>
      <w:r w:rsidRPr="00505BAE">
        <w:rPr>
          <w:rFonts w:ascii="Arial Narrow" w:hAnsi="Arial Narrow"/>
          <w:sz w:val="22"/>
          <w:szCs w:val="22"/>
        </w:rPr>
        <w:t>amawiający był do tego obowiązany.</w:t>
      </w:r>
    </w:p>
    <w:p w14:paraId="63499F23"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r w:rsidRPr="00505BAE">
        <w:rPr>
          <w:rFonts w:ascii="Arial Narrow" w:hAnsi="Arial Narrow"/>
          <w:sz w:val="22"/>
          <w:szCs w:val="22"/>
        </w:rPr>
        <w:t xml:space="preserve">Odwołanie wnosi się do Prezesa KIO. Odwołujący przekazuje </w:t>
      </w:r>
      <w:r w:rsidR="00D45A54">
        <w:rPr>
          <w:rFonts w:ascii="Arial Narrow" w:hAnsi="Arial Narrow"/>
          <w:sz w:val="22"/>
          <w:szCs w:val="22"/>
        </w:rPr>
        <w:t>Z</w:t>
      </w:r>
      <w:r w:rsidRPr="00505BAE">
        <w:rPr>
          <w:rFonts w:ascii="Arial Narrow" w:hAnsi="Arial Narrow"/>
          <w:sz w:val="22"/>
          <w:szCs w:val="22"/>
        </w:rPr>
        <w:t xml:space="preserve">amawiającemu odwołanie wniesione w formie elektronicznej lub w postaci elektronicznej, albo kopię tego odwołania, jeżeli zostało ono wniesione w formie </w:t>
      </w:r>
      <w:r w:rsidRPr="00505BAE">
        <w:rPr>
          <w:rFonts w:ascii="Arial Narrow" w:hAnsi="Arial Narrow"/>
          <w:sz w:val="22"/>
          <w:szCs w:val="22"/>
        </w:rPr>
        <w:lastRenderedPageBreak/>
        <w:t xml:space="preserve">pisemnej, przed upływem terminu do wniesienia odwołania w taki sposób, aby mógł on zapoznać się z jego treścią przed upływem tego terminu. Domniemywa się, że </w:t>
      </w:r>
      <w:r w:rsidR="00D45A54">
        <w:rPr>
          <w:rFonts w:ascii="Arial Narrow" w:hAnsi="Arial Narrow"/>
          <w:sz w:val="22"/>
          <w:szCs w:val="22"/>
        </w:rPr>
        <w:t>Z</w:t>
      </w:r>
      <w:r w:rsidRPr="00505BAE">
        <w:rPr>
          <w:rFonts w:ascii="Arial Narrow" w:hAnsi="Arial Narrow"/>
          <w:sz w:val="22"/>
          <w:szCs w:val="22"/>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A6AF734"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r w:rsidRPr="00505BAE">
        <w:rPr>
          <w:rFonts w:ascii="Arial Narrow" w:hAnsi="Arial Narrow"/>
          <w:sz w:val="22"/>
          <w:szCs w:val="22"/>
        </w:rPr>
        <w:t xml:space="preserve">Odwołanie wnosi się w terminie: </w:t>
      </w:r>
    </w:p>
    <w:p w14:paraId="149A588A" w14:textId="77777777" w:rsidR="00505BAE" w:rsidRPr="00505BAE" w:rsidRDefault="00505BAE" w:rsidP="008B7E3E">
      <w:pPr>
        <w:numPr>
          <w:ilvl w:val="0"/>
          <w:numId w:val="27"/>
        </w:numPr>
        <w:spacing w:before="120" w:after="120" w:line="276" w:lineRule="auto"/>
        <w:jc w:val="both"/>
        <w:rPr>
          <w:rFonts w:ascii="Arial Narrow" w:hAnsi="Arial Narrow"/>
          <w:sz w:val="22"/>
          <w:szCs w:val="22"/>
        </w:rPr>
      </w:pPr>
      <w:r w:rsidRPr="00505BAE">
        <w:rPr>
          <w:rFonts w:ascii="Arial Narrow" w:hAnsi="Arial Narrow"/>
          <w:sz w:val="22"/>
          <w:szCs w:val="22"/>
        </w:rPr>
        <w:t xml:space="preserve">5 dni od dnia przekazania informacji o czynności </w:t>
      </w:r>
      <w:r w:rsidR="00D45A54">
        <w:rPr>
          <w:rFonts w:ascii="Arial Narrow" w:hAnsi="Arial Narrow"/>
          <w:sz w:val="22"/>
          <w:szCs w:val="22"/>
        </w:rPr>
        <w:t>Z</w:t>
      </w:r>
      <w:r w:rsidRPr="00505BAE">
        <w:rPr>
          <w:rFonts w:ascii="Arial Narrow" w:hAnsi="Arial Narrow"/>
          <w:sz w:val="22"/>
          <w:szCs w:val="22"/>
        </w:rPr>
        <w:t xml:space="preserve">amawiającego stanowiącej podstawę jego wniesienia, jeżeli informacja została przekazana przy użyciu środków komunikacji elektronicznej; </w:t>
      </w:r>
    </w:p>
    <w:p w14:paraId="00436706" w14:textId="77777777" w:rsidR="00505BAE" w:rsidRPr="00505BAE" w:rsidRDefault="00505BAE" w:rsidP="008B7E3E">
      <w:pPr>
        <w:numPr>
          <w:ilvl w:val="0"/>
          <w:numId w:val="27"/>
        </w:numPr>
        <w:spacing w:before="120" w:after="120" w:line="276" w:lineRule="auto"/>
        <w:jc w:val="both"/>
        <w:rPr>
          <w:rFonts w:ascii="Arial Narrow" w:hAnsi="Arial Narrow"/>
          <w:sz w:val="22"/>
          <w:szCs w:val="22"/>
        </w:rPr>
      </w:pPr>
      <w:r w:rsidRPr="00505BAE">
        <w:rPr>
          <w:rFonts w:ascii="Arial Narrow" w:hAnsi="Arial Narrow"/>
          <w:sz w:val="22"/>
          <w:szCs w:val="22"/>
        </w:rPr>
        <w:t xml:space="preserve">10 dni od dnia przekazania informacji o czynności </w:t>
      </w:r>
      <w:r w:rsidR="00D45A54">
        <w:rPr>
          <w:rFonts w:ascii="Arial Narrow" w:hAnsi="Arial Narrow"/>
          <w:sz w:val="22"/>
          <w:szCs w:val="22"/>
        </w:rPr>
        <w:t>Z</w:t>
      </w:r>
      <w:r w:rsidRPr="00505BAE">
        <w:rPr>
          <w:rFonts w:ascii="Arial Narrow" w:hAnsi="Arial Narrow"/>
          <w:sz w:val="22"/>
          <w:szCs w:val="22"/>
        </w:rPr>
        <w:t>amawiającego stanowiącej podstawę jego wniesienia, jeżeli informacja została przekazana w sposób inny niż określony w pkt 1.</w:t>
      </w:r>
    </w:p>
    <w:p w14:paraId="34D41032"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r w:rsidRPr="00505BAE">
        <w:rPr>
          <w:rFonts w:ascii="Arial Narrow" w:hAnsi="Arial Narrow"/>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67E1ECA"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r w:rsidRPr="00505BAE">
        <w:rPr>
          <w:rFonts w:ascii="Arial Narrow" w:hAnsi="Arial Narrow"/>
          <w:sz w:val="22"/>
          <w:szCs w:val="22"/>
        </w:rPr>
        <w:t>Odwołanie w przypadkach innych niż określone w pkt. 4 i 5 wnosi się w terminie 5 dni od dnia, w którym powzięto lub przy zachowaniu należytej staranności można było powziąć wiadomość o okolicznościach stanowiących podstawę jego wniesienia.</w:t>
      </w:r>
    </w:p>
    <w:p w14:paraId="6F6FFE53" w14:textId="77777777" w:rsidR="00505BAE" w:rsidRPr="00505BAE" w:rsidRDefault="00505BAE" w:rsidP="008B7E3E">
      <w:pPr>
        <w:numPr>
          <w:ilvl w:val="0"/>
          <w:numId w:val="25"/>
        </w:numPr>
        <w:spacing w:before="120" w:after="120" w:line="276" w:lineRule="auto"/>
        <w:ind w:left="284" w:hanging="284"/>
        <w:jc w:val="both"/>
        <w:rPr>
          <w:rFonts w:ascii="Arial Narrow" w:hAnsi="Arial Narrow"/>
          <w:sz w:val="22"/>
          <w:szCs w:val="22"/>
        </w:rPr>
      </w:pPr>
      <w:r w:rsidRPr="00505BAE">
        <w:rPr>
          <w:rFonts w:ascii="Arial Narrow" w:hAnsi="Arial Narrow"/>
          <w:sz w:val="22"/>
          <w:szCs w:val="22"/>
        </w:rPr>
        <w:t>Na orzeczenie Krajowej Izby Odwoławczej oraz postanowienie Prezesa Krajowej Izby Odwoławczej, o którym mowa w art. 519 ust. 1 ustawy, stronom oraz uczestnikom postępowania odwoławczego przysługuje skarga do sądu. Skarg</w:t>
      </w:r>
      <w:r w:rsidR="00905FDA">
        <w:rPr>
          <w:rFonts w:ascii="Arial Narrow" w:hAnsi="Arial Narrow"/>
          <w:sz w:val="22"/>
          <w:szCs w:val="22"/>
        </w:rPr>
        <w:t>ę</w:t>
      </w:r>
      <w:r w:rsidRPr="00505BAE">
        <w:rPr>
          <w:rFonts w:ascii="Arial" w:hAnsi="Arial" w:cs="Arial"/>
          <w:sz w:val="22"/>
          <w:szCs w:val="22"/>
        </w:rPr>
        <w:t>̨</w:t>
      </w:r>
      <w:r w:rsidRPr="00505BAE">
        <w:rPr>
          <w:rFonts w:ascii="Arial Narrow" w:hAnsi="Arial Narrow"/>
          <w:sz w:val="22"/>
          <w:szCs w:val="22"/>
        </w:rPr>
        <w:t xml:space="preserve"> wnosi si</w:t>
      </w:r>
      <w:r w:rsidR="00905FDA">
        <w:rPr>
          <w:rFonts w:ascii="Arial Narrow" w:hAnsi="Arial Narrow" w:cs="Arial Narrow"/>
          <w:sz w:val="22"/>
          <w:szCs w:val="22"/>
        </w:rPr>
        <w:t>ę</w:t>
      </w:r>
      <w:r w:rsidRPr="00505BAE">
        <w:rPr>
          <w:rFonts w:ascii="Arial" w:hAnsi="Arial" w:cs="Arial"/>
          <w:sz w:val="22"/>
          <w:szCs w:val="22"/>
        </w:rPr>
        <w:t>̨</w:t>
      </w:r>
      <w:r w:rsidRPr="00505BAE">
        <w:rPr>
          <w:rFonts w:ascii="Arial Narrow" w:hAnsi="Arial Narrow"/>
          <w:sz w:val="22"/>
          <w:szCs w:val="22"/>
        </w:rPr>
        <w:t xml:space="preserve"> do S</w:t>
      </w:r>
      <w:r w:rsidRPr="00505BAE">
        <w:rPr>
          <w:rFonts w:ascii="Arial Narrow" w:hAnsi="Arial Narrow" w:cs="Arial Narrow"/>
          <w:sz w:val="22"/>
          <w:szCs w:val="22"/>
        </w:rPr>
        <w:t>ą</w:t>
      </w:r>
      <w:r w:rsidRPr="00505BAE">
        <w:rPr>
          <w:rFonts w:ascii="Arial Narrow" w:hAnsi="Arial Narrow"/>
          <w:sz w:val="22"/>
          <w:szCs w:val="22"/>
        </w:rPr>
        <w:t>du Okr</w:t>
      </w:r>
      <w:r w:rsidRPr="00505BAE">
        <w:rPr>
          <w:rFonts w:ascii="Arial Narrow" w:hAnsi="Arial Narrow" w:cs="Arial Narrow"/>
          <w:sz w:val="22"/>
          <w:szCs w:val="22"/>
        </w:rPr>
        <w:t>ę</w:t>
      </w:r>
      <w:r w:rsidRPr="00505BAE">
        <w:rPr>
          <w:rFonts w:ascii="Arial Narrow" w:hAnsi="Arial Narrow"/>
          <w:sz w:val="22"/>
          <w:szCs w:val="22"/>
        </w:rPr>
        <w:t>gowego w Warszawie za po</w:t>
      </w:r>
      <w:r w:rsidRPr="00505BAE">
        <w:rPr>
          <w:rFonts w:ascii="Arial Narrow" w:hAnsi="Arial Narrow" w:cs="Arial Narrow"/>
          <w:sz w:val="22"/>
          <w:szCs w:val="22"/>
        </w:rPr>
        <w:t>ś</w:t>
      </w:r>
      <w:r w:rsidRPr="00505BAE">
        <w:rPr>
          <w:rFonts w:ascii="Arial Narrow" w:hAnsi="Arial Narrow"/>
          <w:sz w:val="22"/>
          <w:szCs w:val="22"/>
        </w:rPr>
        <w:t>rednictwem Prezesa Krajowej Izby Odwo</w:t>
      </w:r>
      <w:r w:rsidRPr="00505BAE">
        <w:rPr>
          <w:rFonts w:ascii="Arial Narrow" w:hAnsi="Arial Narrow" w:cs="Arial Narrow"/>
          <w:sz w:val="22"/>
          <w:szCs w:val="22"/>
        </w:rPr>
        <w:t>ł</w:t>
      </w:r>
      <w:r w:rsidRPr="00505BAE">
        <w:rPr>
          <w:rFonts w:ascii="Arial Narrow" w:hAnsi="Arial Narrow"/>
          <w:sz w:val="22"/>
          <w:szCs w:val="22"/>
        </w:rPr>
        <w:t>awczej.</w:t>
      </w:r>
    </w:p>
    <w:p w14:paraId="367CB947" w14:textId="77777777" w:rsidR="00505BAE" w:rsidRPr="00505BAE" w:rsidRDefault="00505BAE" w:rsidP="00505BAE">
      <w:pPr>
        <w:autoSpaceDE w:val="0"/>
        <w:autoSpaceDN w:val="0"/>
        <w:adjustRightInd w:val="0"/>
        <w:spacing w:before="240" w:after="240"/>
        <w:jc w:val="both"/>
        <w:rPr>
          <w:rFonts w:ascii="Arial Narrow" w:hAnsi="Arial Narrow"/>
          <w:b/>
          <w:sz w:val="22"/>
          <w:szCs w:val="22"/>
        </w:rPr>
      </w:pPr>
      <w:r w:rsidRPr="00505BAE">
        <w:rPr>
          <w:rFonts w:ascii="Arial Narrow" w:hAnsi="Arial Narrow"/>
          <w:b/>
          <w:sz w:val="22"/>
          <w:szCs w:val="22"/>
        </w:rPr>
        <w:t xml:space="preserve">XVI. </w:t>
      </w:r>
      <w:r w:rsidRPr="00505BAE">
        <w:rPr>
          <w:rFonts w:ascii="Arial Narrow" w:hAnsi="Arial Narrow" w:cs="TimesNewRomanPS-BoldMT"/>
          <w:b/>
          <w:bCs/>
          <w:sz w:val="22"/>
          <w:szCs w:val="22"/>
        </w:rPr>
        <w:t>INFORMACJA DOTYCZĄCA PRZETWARZANIA DANYCH OSOBOWYCH</w:t>
      </w:r>
    </w:p>
    <w:p w14:paraId="69DCADD6" w14:textId="77777777" w:rsidR="00505BAE" w:rsidRPr="00505BAE" w:rsidRDefault="00505BAE" w:rsidP="00505BAE">
      <w:pPr>
        <w:spacing w:after="120" w:line="276" w:lineRule="auto"/>
        <w:jc w:val="both"/>
        <w:rPr>
          <w:rFonts w:ascii="Arial Narrow" w:hAnsi="Arial Narrow"/>
          <w:sz w:val="22"/>
          <w:szCs w:val="22"/>
        </w:rPr>
      </w:pPr>
      <w:r w:rsidRPr="00505BAE">
        <w:rPr>
          <w:rFonts w:ascii="Arial Narrow" w:hAnsi="Arial Narrow"/>
          <w:sz w:val="22"/>
          <w:szCs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(dalej: Rozporządzenie), Powiatowy Urząd Pracy w Wadowicach informuję, że:</w:t>
      </w:r>
    </w:p>
    <w:p w14:paraId="5205CACD" w14:textId="77777777" w:rsidR="00505BAE" w:rsidRPr="00505BAE" w:rsidRDefault="00505BAE" w:rsidP="00505BAE">
      <w:pPr>
        <w:tabs>
          <w:tab w:val="left" w:pos="284"/>
        </w:tabs>
        <w:spacing w:after="120" w:line="276" w:lineRule="auto"/>
        <w:jc w:val="both"/>
        <w:rPr>
          <w:rFonts w:ascii="Arial Narrow" w:hAnsi="Arial Narrow"/>
          <w:sz w:val="22"/>
          <w:szCs w:val="22"/>
        </w:rPr>
      </w:pPr>
      <w:r w:rsidRPr="00505BAE">
        <w:rPr>
          <w:rFonts w:ascii="Arial Narrow" w:hAnsi="Arial Narrow"/>
          <w:sz w:val="22"/>
          <w:szCs w:val="22"/>
        </w:rPr>
        <w:t>1.</w:t>
      </w:r>
      <w:r w:rsidRPr="00505BAE">
        <w:rPr>
          <w:rFonts w:ascii="Arial Narrow" w:hAnsi="Arial Narrow"/>
          <w:sz w:val="22"/>
          <w:szCs w:val="22"/>
        </w:rPr>
        <w:tab/>
        <w:t>Administratorem Pana/Pani danych osobowych jest:</w:t>
      </w:r>
    </w:p>
    <w:p w14:paraId="4341EF11" w14:textId="77777777" w:rsidR="00505BAE" w:rsidRPr="00505BAE" w:rsidRDefault="00505BAE" w:rsidP="00505BAE">
      <w:pPr>
        <w:spacing w:after="120" w:line="276" w:lineRule="auto"/>
        <w:jc w:val="both"/>
        <w:rPr>
          <w:rFonts w:ascii="Arial Narrow" w:hAnsi="Arial Narrow"/>
          <w:sz w:val="22"/>
          <w:szCs w:val="22"/>
        </w:rPr>
      </w:pPr>
      <w:r w:rsidRPr="00505BAE">
        <w:rPr>
          <w:rFonts w:ascii="Arial Narrow" w:hAnsi="Arial Narrow"/>
          <w:sz w:val="22"/>
          <w:szCs w:val="22"/>
        </w:rPr>
        <w:t>Powiatowy Urząd Pracy w Wadowicach (PUP) reprezentowany przez Dyrektora PUP z siedzibą w Wadowicach, ul. Mickiewicza 27; 34-100 Wadowice, tel. 33 4322105, email: pup@wadowice.praca.gov.pl</w:t>
      </w:r>
    </w:p>
    <w:p w14:paraId="537D3BC9"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W każdej sprawie związanej z Pana/Pani danymi osobowymi można się kontaktować z pracownikiem pełniącym funkcję Inspektora Ochrony Danych, email: </w:t>
      </w:r>
      <w:hyperlink r:id="rId20" w:history="1">
        <w:r w:rsidRPr="00505BAE">
          <w:rPr>
            <w:rFonts w:ascii="Arial Narrow" w:hAnsi="Arial Narrow"/>
            <w:color w:val="0000FF"/>
            <w:sz w:val="22"/>
            <w:szCs w:val="22"/>
            <w:u w:val="single"/>
          </w:rPr>
          <w:t>inspektorod@wadowice.praca.gov.pl</w:t>
        </w:r>
      </w:hyperlink>
    </w:p>
    <w:p w14:paraId="066B7B58"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Pana/Pani dane osobowe przetwarzane będą na podstawie art. 6 RODO w celu związanym z postępowaniem o udzielenie zamówienia publicznego pn. „Kompleksowa dostawa paliwa gazowego na potrzeby ogrzewania budynku będącego siedzibą Powiatowego Urzędu Pracy w Wadowicach” prowadzonym w trybie podstawowym bez negocjacji.</w:t>
      </w:r>
    </w:p>
    <w:p w14:paraId="646792F8"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Odbiorcami Pani/Pana danych osobowych będą osoby lub podmioty, którym udostępniona zostanie dokumentacja postępowania w oparciu o art. 18 oraz art. 74 ustawy </w:t>
      </w:r>
      <w:proofErr w:type="spellStart"/>
      <w:r w:rsidRPr="00505BAE">
        <w:rPr>
          <w:rFonts w:ascii="Arial Narrow" w:hAnsi="Arial Narrow"/>
          <w:sz w:val="22"/>
          <w:szCs w:val="22"/>
        </w:rPr>
        <w:t>Pzp</w:t>
      </w:r>
      <w:proofErr w:type="spellEnd"/>
      <w:r w:rsidRPr="00505BAE">
        <w:rPr>
          <w:rFonts w:ascii="Arial Narrow" w:hAnsi="Arial Narrow"/>
          <w:sz w:val="22"/>
          <w:szCs w:val="22"/>
        </w:rPr>
        <w:t>.</w:t>
      </w:r>
    </w:p>
    <w:p w14:paraId="747E102E"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Pani/Pana dane osobowe będą przechowywane, zgodnie z art. 78 ustawy </w:t>
      </w:r>
      <w:proofErr w:type="spellStart"/>
      <w:r w:rsidRPr="00505BAE">
        <w:rPr>
          <w:rFonts w:ascii="Arial Narrow" w:hAnsi="Arial Narrow"/>
          <w:sz w:val="22"/>
          <w:szCs w:val="22"/>
        </w:rPr>
        <w:t>Pzp</w:t>
      </w:r>
      <w:proofErr w:type="spellEnd"/>
      <w:r w:rsidRPr="00505BAE">
        <w:rPr>
          <w:rFonts w:ascii="Arial Narrow" w:hAnsi="Arial Narrow"/>
          <w:sz w:val="22"/>
          <w:szCs w:val="22"/>
        </w:rPr>
        <w:t xml:space="preserve">, przez okres 4 lat od dnia zakończenia postępowania o udzielenie zamówienia, a jeżeli czas trwania umowy przekracza 4 lata, okres przechowywania obejmuje cały czas trwania umowy; </w:t>
      </w:r>
    </w:p>
    <w:p w14:paraId="233F979E"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Obowiązek podania przez Panią/Pana danych osobowych bezpośrednio Pani/Pana dotyczących jest wymogiem ustawowym określonym w przepisach ustawy </w:t>
      </w:r>
      <w:proofErr w:type="spellStart"/>
      <w:r w:rsidRPr="00505BAE">
        <w:rPr>
          <w:rFonts w:ascii="Arial Narrow" w:hAnsi="Arial Narrow"/>
          <w:sz w:val="22"/>
          <w:szCs w:val="22"/>
        </w:rPr>
        <w:t>Pzp</w:t>
      </w:r>
      <w:proofErr w:type="spellEnd"/>
      <w:r w:rsidRPr="00505BAE">
        <w:rPr>
          <w:rFonts w:ascii="Arial Narrow" w:hAnsi="Arial Narrow"/>
          <w:sz w:val="22"/>
          <w:szCs w:val="22"/>
        </w:rPr>
        <w:t xml:space="preserve">, związanym z udziałem w postępowaniu </w:t>
      </w:r>
      <w:r w:rsidRPr="00505BAE">
        <w:rPr>
          <w:rFonts w:ascii="Arial Narrow" w:hAnsi="Arial Narrow"/>
          <w:sz w:val="22"/>
          <w:szCs w:val="22"/>
        </w:rPr>
        <w:br/>
        <w:t xml:space="preserve">o udzielenie zamówienia publicznego; konsekwencje niepodania określonych danych wynikają z ustawy </w:t>
      </w:r>
      <w:proofErr w:type="spellStart"/>
      <w:r w:rsidRPr="00505BAE">
        <w:rPr>
          <w:rFonts w:ascii="Arial Narrow" w:hAnsi="Arial Narrow"/>
          <w:sz w:val="22"/>
          <w:szCs w:val="22"/>
        </w:rPr>
        <w:t>Pzp</w:t>
      </w:r>
      <w:proofErr w:type="spellEnd"/>
      <w:r w:rsidRPr="00505BAE">
        <w:rPr>
          <w:rFonts w:ascii="Arial Narrow" w:hAnsi="Arial Narrow"/>
          <w:sz w:val="22"/>
          <w:szCs w:val="22"/>
        </w:rPr>
        <w:t>.</w:t>
      </w:r>
    </w:p>
    <w:p w14:paraId="59A8593F"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W odniesieniu do Pani/Pana danych osobowych decyzje nie będą podejmowane w sposób zautomatyzowany, stosownie do art. 22 RODO; </w:t>
      </w:r>
    </w:p>
    <w:p w14:paraId="2A749F5A"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Posiada Pani/Pan: </w:t>
      </w:r>
    </w:p>
    <w:p w14:paraId="571214E3" w14:textId="77777777" w:rsidR="00505BAE" w:rsidRPr="00505BAE" w:rsidRDefault="00505BAE" w:rsidP="008B7E3E">
      <w:pPr>
        <w:numPr>
          <w:ilvl w:val="0"/>
          <w:numId w:val="29"/>
        </w:numPr>
        <w:spacing w:after="120" w:line="276" w:lineRule="auto"/>
        <w:jc w:val="both"/>
        <w:rPr>
          <w:rFonts w:ascii="Arial Narrow" w:hAnsi="Arial Narrow"/>
          <w:sz w:val="22"/>
          <w:szCs w:val="22"/>
        </w:rPr>
      </w:pPr>
      <w:r w:rsidRPr="00505BAE">
        <w:rPr>
          <w:rFonts w:ascii="Arial Narrow" w:hAnsi="Arial Narrow"/>
          <w:sz w:val="22"/>
          <w:szCs w:val="22"/>
        </w:rPr>
        <w:t xml:space="preserve">na podstawie art. 15 RODO prawo dostępu do danych osobowych Pani/Pana dotyczących; </w:t>
      </w:r>
    </w:p>
    <w:p w14:paraId="6BB83675" w14:textId="77777777" w:rsidR="00505BAE" w:rsidRPr="00505BAE" w:rsidRDefault="00505BAE" w:rsidP="008B7E3E">
      <w:pPr>
        <w:numPr>
          <w:ilvl w:val="0"/>
          <w:numId w:val="29"/>
        </w:numPr>
        <w:spacing w:after="120" w:line="276" w:lineRule="auto"/>
        <w:jc w:val="both"/>
        <w:rPr>
          <w:rFonts w:ascii="Arial Narrow" w:hAnsi="Arial Narrow"/>
          <w:sz w:val="22"/>
          <w:szCs w:val="22"/>
        </w:rPr>
      </w:pPr>
      <w:r w:rsidRPr="00505BAE">
        <w:rPr>
          <w:rFonts w:ascii="Arial Narrow" w:hAnsi="Arial Narrow"/>
          <w:sz w:val="22"/>
          <w:szCs w:val="22"/>
        </w:rPr>
        <w:lastRenderedPageBreak/>
        <w:t xml:space="preserve">na podstawie art. 16 RODO prawo do sprostowania Pani/Pana danych osobowych; </w:t>
      </w:r>
    </w:p>
    <w:p w14:paraId="150E1939" w14:textId="77777777" w:rsidR="00505BAE" w:rsidRPr="00505BAE" w:rsidRDefault="00505BAE" w:rsidP="008B7E3E">
      <w:pPr>
        <w:numPr>
          <w:ilvl w:val="0"/>
          <w:numId w:val="29"/>
        </w:numPr>
        <w:spacing w:after="120" w:line="276" w:lineRule="auto"/>
        <w:jc w:val="both"/>
        <w:rPr>
          <w:rFonts w:ascii="Arial Narrow" w:hAnsi="Arial Narrow"/>
          <w:sz w:val="22"/>
          <w:szCs w:val="22"/>
        </w:rPr>
      </w:pPr>
      <w:r w:rsidRPr="00505BAE">
        <w:rPr>
          <w:rFonts w:ascii="Arial Narrow" w:hAnsi="Arial Narrow"/>
          <w:sz w:val="22"/>
          <w:szCs w:val="22"/>
        </w:rPr>
        <w:t xml:space="preserve">na podstawie art. 18 RODO prawo żądania od administratora ograniczenia przetwarzania danych osobowych z zastrzeżeniem przypadków, o których mowa w art. 18 ust.2 RODO; </w:t>
      </w:r>
    </w:p>
    <w:p w14:paraId="58EA56C7" w14:textId="77777777" w:rsidR="00505BAE" w:rsidRPr="00505BAE" w:rsidRDefault="00505BAE" w:rsidP="008B7E3E">
      <w:pPr>
        <w:numPr>
          <w:ilvl w:val="0"/>
          <w:numId w:val="29"/>
        </w:numPr>
        <w:spacing w:after="120" w:line="276" w:lineRule="auto"/>
        <w:jc w:val="both"/>
        <w:rPr>
          <w:rFonts w:ascii="Arial Narrow" w:hAnsi="Arial Narrow"/>
          <w:sz w:val="22"/>
          <w:szCs w:val="22"/>
        </w:rPr>
      </w:pPr>
      <w:r w:rsidRPr="00505BAE">
        <w:rPr>
          <w:rFonts w:ascii="Arial Narrow" w:hAnsi="Arial Narrow"/>
          <w:sz w:val="22"/>
          <w:szCs w:val="22"/>
        </w:rPr>
        <w:t xml:space="preserve">prawo do wniesienia skargi do Prezesa Urzędu Ochrony Danych Osobowych, gdy uzna Pani/Pan, że przetwarzanie danych osobowych Pani/Pana dotyczących narusza przepisy RODO; </w:t>
      </w:r>
    </w:p>
    <w:p w14:paraId="310FFD8A" w14:textId="77777777" w:rsidR="00505BAE" w:rsidRPr="00505BAE" w:rsidRDefault="00505BAE" w:rsidP="008B7E3E">
      <w:pPr>
        <w:numPr>
          <w:ilvl w:val="0"/>
          <w:numId w:val="1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Nie przysługuje Pani/Panu: </w:t>
      </w:r>
    </w:p>
    <w:p w14:paraId="4D7E6A87" w14:textId="77777777" w:rsidR="00505BAE" w:rsidRPr="00505BAE" w:rsidRDefault="00505BAE" w:rsidP="008B7E3E">
      <w:pPr>
        <w:numPr>
          <w:ilvl w:val="0"/>
          <w:numId w:val="30"/>
        </w:numPr>
        <w:spacing w:after="120" w:line="276" w:lineRule="auto"/>
        <w:jc w:val="both"/>
        <w:rPr>
          <w:rFonts w:ascii="Arial Narrow" w:hAnsi="Arial Narrow"/>
          <w:sz w:val="22"/>
          <w:szCs w:val="22"/>
        </w:rPr>
      </w:pPr>
      <w:r w:rsidRPr="00505BAE">
        <w:rPr>
          <w:rFonts w:ascii="Arial Narrow" w:hAnsi="Arial Narrow"/>
          <w:sz w:val="22"/>
          <w:szCs w:val="22"/>
        </w:rPr>
        <w:t xml:space="preserve">w związku z art. 17 ust. 3 lit. b, d lub e RODO prawo do usunięcia danych osobowych; </w:t>
      </w:r>
    </w:p>
    <w:p w14:paraId="05C99D41" w14:textId="77777777" w:rsidR="00505BAE" w:rsidRPr="00505BAE" w:rsidRDefault="00505BAE" w:rsidP="008B7E3E">
      <w:pPr>
        <w:numPr>
          <w:ilvl w:val="0"/>
          <w:numId w:val="30"/>
        </w:numPr>
        <w:spacing w:after="120" w:line="276" w:lineRule="auto"/>
        <w:jc w:val="both"/>
        <w:rPr>
          <w:rFonts w:ascii="Arial Narrow" w:hAnsi="Arial Narrow"/>
          <w:sz w:val="22"/>
          <w:szCs w:val="22"/>
        </w:rPr>
      </w:pPr>
      <w:r w:rsidRPr="00505BAE">
        <w:rPr>
          <w:rFonts w:ascii="Arial Narrow" w:hAnsi="Arial Narrow"/>
          <w:sz w:val="22"/>
          <w:szCs w:val="22"/>
        </w:rPr>
        <w:t xml:space="preserve">prawo do przenoszenia danych osobowych, o którym mowa w art. 20 RODO; </w:t>
      </w:r>
    </w:p>
    <w:p w14:paraId="22A282C8" w14:textId="77777777" w:rsidR="00505BAE" w:rsidRPr="00505BAE" w:rsidRDefault="00505BAE" w:rsidP="008B7E3E">
      <w:pPr>
        <w:numPr>
          <w:ilvl w:val="0"/>
          <w:numId w:val="30"/>
        </w:numPr>
        <w:spacing w:after="120" w:line="276" w:lineRule="auto"/>
        <w:jc w:val="both"/>
        <w:rPr>
          <w:rFonts w:ascii="Arial Narrow" w:hAnsi="Arial Narrow"/>
          <w:sz w:val="22"/>
          <w:szCs w:val="22"/>
        </w:rPr>
      </w:pPr>
      <w:r w:rsidRPr="00505BAE">
        <w:rPr>
          <w:rFonts w:ascii="Arial Narrow" w:hAnsi="Arial Narrow"/>
          <w:sz w:val="22"/>
          <w:szCs w:val="22"/>
        </w:rPr>
        <w:t>na podstawie art. 21 RODO prawo sprzeciwu, wobec przetwarzania danych osobowych, gdyż podstawą prawną przetwarzania Pani/Pana danych osobowych jest art. 6 ust. 1 lit. c RODO .</w:t>
      </w:r>
    </w:p>
    <w:p w14:paraId="4F800706" w14:textId="77777777" w:rsidR="00505BAE" w:rsidRPr="00505BAE" w:rsidRDefault="00505BAE" w:rsidP="00505BAE">
      <w:pPr>
        <w:spacing w:after="120" w:line="276" w:lineRule="auto"/>
        <w:jc w:val="both"/>
        <w:rPr>
          <w:rFonts w:ascii="Arial Narrow" w:hAnsi="Arial Narrow"/>
          <w:sz w:val="22"/>
          <w:szCs w:val="22"/>
          <w:u w:val="single"/>
        </w:rPr>
      </w:pPr>
      <w:r w:rsidRPr="00505BAE">
        <w:rPr>
          <w:rFonts w:ascii="Arial Narrow" w:hAnsi="Arial Narrow"/>
          <w:sz w:val="22"/>
          <w:szCs w:val="22"/>
          <w:u w:val="single"/>
        </w:rPr>
        <w:t>Uwaga</w:t>
      </w:r>
    </w:p>
    <w:p w14:paraId="7D9A5F3F" w14:textId="77777777" w:rsidR="00505BAE" w:rsidRPr="00505BAE" w:rsidRDefault="00505BAE" w:rsidP="008B7E3E">
      <w:pPr>
        <w:numPr>
          <w:ilvl w:val="0"/>
          <w:numId w:val="3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Skorzystanie z prawa do sprostowania nie może skutkować zmianą wyniku postępowania o udzielenie zamówienia publicznego ani zmianą postanowień umowy w zakresie niezgodnym z ustawą  oraz nie może naruszać integralności protokołu oraz jego załączników. </w:t>
      </w:r>
    </w:p>
    <w:p w14:paraId="2644ED92" w14:textId="77777777" w:rsidR="00505BAE" w:rsidRPr="00505BAE" w:rsidRDefault="00505BAE" w:rsidP="008B7E3E">
      <w:pPr>
        <w:numPr>
          <w:ilvl w:val="0"/>
          <w:numId w:val="31"/>
        </w:numPr>
        <w:spacing w:after="120" w:line="276" w:lineRule="auto"/>
        <w:ind w:left="284" w:hanging="284"/>
        <w:jc w:val="both"/>
        <w:rPr>
          <w:rFonts w:ascii="Arial Narrow" w:hAnsi="Arial Narrow"/>
          <w:sz w:val="22"/>
          <w:szCs w:val="22"/>
        </w:rPr>
      </w:pPr>
      <w:r w:rsidRPr="00505BAE">
        <w:rPr>
          <w:rFonts w:ascii="Arial Narrow" w:hAnsi="Arial Narrow"/>
          <w:sz w:val="22"/>
          <w:szCs w:val="22"/>
        </w:rPr>
        <w:t xml:space="preserve">Prawo do ograniczenia przetwarzania nie ma zastosowania w odniesieniu do przechowywania, w celu zapewnienia korzystania ze środków ochrony prawnej lub w celu praw innej osoby fizycznej lub prawnej, lub </w:t>
      </w:r>
      <w:r w:rsidRPr="00505BAE">
        <w:rPr>
          <w:rFonts w:ascii="Arial Narrow" w:hAnsi="Arial Narrow"/>
          <w:sz w:val="22"/>
          <w:szCs w:val="22"/>
        </w:rPr>
        <w:br/>
        <w:t>z uwagi na ważne względy interesu publicznego Unii Europejskiej lub państwa członkowskiego.</w:t>
      </w:r>
    </w:p>
    <w:p w14:paraId="3D5AD347" w14:textId="77777777" w:rsidR="00505BAE" w:rsidRPr="00505BAE" w:rsidRDefault="00505BAE" w:rsidP="00505BAE">
      <w:pPr>
        <w:spacing w:after="120" w:line="276" w:lineRule="auto"/>
        <w:jc w:val="both"/>
        <w:rPr>
          <w:rFonts w:ascii="Arial Narrow" w:hAnsi="Arial Narrow"/>
          <w:sz w:val="14"/>
          <w:szCs w:val="14"/>
        </w:rPr>
      </w:pPr>
    </w:p>
    <w:p w14:paraId="60683171" w14:textId="77777777" w:rsidR="00505BAE" w:rsidRPr="00505BAE" w:rsidRDefault="00505BAE" w:rsidP="00505BAE">
      <w:pPr>
        <w:spacing w:after="360" w:line="276" w:lineRule="auto"/>
        <w:jc w:val="both"/>
        <w:rPr>
          <w:rFonts w:ascii="Arial Narrow" w:hAnsi="Arial Narrow"/>
          <w:b/>
          <w:sz w:val="22"/>
          <w:szCs w:val="22"/>
        </w:rPr>
      </w:pPr>
      <w:r w:rsidRPr="00505BAE">
        <w:rPr>
          <w:rFonts w:ascii="Arial Narrow" w:hAnsi="Arial Narrow"/>
          <w:b/>
          <w:sz w:val="22"/>
          <w:szCs w:val="22"/>
        </w:rPr>
        <w:t>XVII. POSTANOWIENIA</w:t>
      </w:r>
      <w:bookmarkEnd w:id="17"/>
      <w:r w:rsidRPr="00505BAE">
        <w:rPr>
          <w:rFonts w:ascii="Arial Narrow" w:hAnsi="Arial Narrow"/>
          <w:b/>
          <w:sz w:val="22"/>
          <w:szCs w:val="22"/>
        </w:rPr>
        <w:t xml:space="preserve"> SZCZEGÓLNE</w:t>
      </w:r>
    </w:p>
    <w:p w14:paraId="183DB669" w14:textId="77777777" w:rsidR="00505BAE" w:rsidRPr="00505BAE" w:rsidRDefault="00505BAE" w:rsidP="008B7E3E">
      <w:pPr>
        <w:numPr>
          <w:ilvl w:val="0"/>
          <w:numId w:val="4"/>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W sprawach nieuregulowanych w niniejszej Specyfikacji Warunków Zamówienia mają zastosowanie przepisy ustawy z dnia 11 września 2019 r. Prawo zamówień publicz</w:t>
      </w:r>
      <w:r w:rsidR="009F0307">
        <w:rPr>
          <w:rFonts w:ascii="Arial Narrow" w:hAnsi="Arial Narrow" w:cs="TimesNewRomanPSMT"/>
          <w:sz w:val="22"/>
          <w:szCs w:val="22"/>
        </w:rPr>
        <w:t>nych  (tekst jedn. Dz. U. z 2023</w:t>
      </w:r>
      <w:r w:rsidRPr="00505BAE">
        <w:rPr>
          <w:rFonts w:ascii="Arial Narrow" w:hAnsi="Arial Narrow" w:cs="TimesNewRomanPSMT"/>
          <w:sz w:val="22"/>
          <w:szCs w:val="22"/>
        </w:rPr>
        <w:t xml:space="preserve"> r. poz. </w:t>
      </w:r>
      <w:r w:rsidR="009F0307">
        <w:rPr>
          <w:rFonts w:ascii="Arial Narrow" w:hAnsi="Arial Narrow" w:cs="TimesNewRomanPSMT"/>
          <w:sz w:val="22"/>
          <w:szCs w:val="22"/>
        </w:rPr>
        <w:t>1605</w:t>
      </w:r>
      <w:r w:rsidRPr="00505BAE">
        <w:rPr>
          <w:rFonts w:ascii="Arial Narrow" w:hAnsi="Arial Narrow" w:cs="TimesNewRomanPSMT"/>
          <w:sz w:val="22"/>
          <w:szCs w:val="22"/>
        </w:rPr>
        <w:t xml:space="preserve"> </w:t>
      </w:r>
      <w:r w:rsidRPr="00505BAE">
        <w:rPr>
          <w:rFonts w:ascii="Arial Narrow" w:hAnsi="Arial Narrow" w:cs="TimesNewRomanPSMT"/>
          <w:sz w:val="22"/>
          <w:szCs w:val="22"/>
        </w:rPr>
        <w:br/>
        <w:t>ze zm.)</w:t>
      </w:r>
    </w:p>
    <w:p w14:paraId="128BA560" w14:textId="77777777" w:rsidR="00505BAE" w:rsidRPr="00505BAE" w:rsidRDefault="00505BAE" w:rsidP="008B7E3E">
      <w:pPr>
        <w:numPr>
          <w:ilvl w:val="0"/>
          <w:numId w:val="4"/>
        </w:numPr>
        <w:autoSpaceDE w:val="0"/>
        <w:autoSpaceDN w:val="0"/>
        <w:adjustRightInd w:val="0"/>
        <w:spacing w:after="120" w:line="276" w:lineRule="auto"/>
        <w:ind w:left="284" w:hanging="284"/>
        <w:jc w:val="both"/>
        <w:rPr>
          <w:rFonts w:ascii="Arial Narrow" w:hAnsi="Arial Narrow" w:cs="TimesNewRomanPSMT"/>
          <w:sz w:val="22"/>
          <w:szCs w:val="22"/>
        </w:rPr>
      </w:pPr>
      <w:r w:rsidRPr="00505BAE">
        <w:rPr>
          <w:rFonts w:ascii="Arial Narrow" w:hAnsi="Arial Narrow" w:cs="TimesNewRomanPSMT"/>
          <w:sz w:val="22"/>
          <w:szCs w:val="22"/>
        </w:rPr>
        <w:t>Nie dostosowanie się do wymogów dotyczących składania ofert jest własnym ryzykiem Wykonawcy i może skutkować wykluczeniem Wykonawcy lub odrzuceniem oferty</w:t>
      </w:r>
      <w:r w:rsidRPr="00505BAE">
        <w:rPr>
          <w:rFonts w:ascii="Arial Narrow" w:hAnsi="Arial Narrow" w:cs="CourierNewPSMT"/>
          <w:sz w:val="22"/>
          <w:szCs w:val="22"/>
        </w:rPr>
        <w:t>.</w:t>
      </w:r>
    </w:p>
    <w:p w14:paraId="12541571" w14:textId="77777777" w:rsidR="00505BAE" w:rsidRPr="00505BAE" w:rsidRDefault="00505BAE" w:rsidP="00505BAE">
      <w:pPr>
        <w:autoSpaceDE w:val="0"/>
        <w:autoSpaceDN w:val="0"/>
        <w:adjustRightInd w:val="0"/>
        <w:spacing w:after="120" w:line="276" w:lineRule="auto"/>
        <w:jc w:val="both"/>
        <w:rPr>
          <w:rFonts w:ascii="Arial Narrow" w:hAnsi="Arial Narrow" w:cs="TimesNewRomanPSMT"/>
          <w:sz w:val="22"/>
          <w:szCs w:val="22"/>
        </w:rPr>
      </w:pPr>
    </w:p>
    <w:p w14:paraId="3EC7410E" w14:textId="77777777" w:rsidR="00505BAE" w:rsidRPr="00505BAE" w:rsidRDefault="00505BAE" w:rsidP="00505BAE">
      <w:pPr>
        <w:shd w:val="clear" w:color="auto" w:fill="FFFFFF"/>
        <w:tabs>
          <w:tab w:val="left" w:pos="426"/>
        </w:tabs>
        <w:spacing w:before="120" w:after="120" w:line="276" w:lineRule="auto"/>
        <w:jc w:val="both"/>
        <w:rPr>
          <w:rFonts w:ascii="Arial Narrow" w:hAnsi="Arial Narrow" w:cs="TimesNewRomanPS-BoldMT"/>
          <w:b/>
          <w:bCs/>
          <w:sz w:val="22"/>
          <w:szCs w:val="22"/>
        </w:rPr>
      </w:pPr>
      <w:r w:rsidRPr="00505BAE">
        <w:rPr>
          <w:rFonts w:ascii="Arial Narrow" w:hAnsi="Arial Narrow"/>
          <w:b/>
          <w:bCs/>
          <w:sz w:val="22"/>
          <w:szCs w:val="22"/>
        </w:rPr>
        <w:t xml:space="preserve">XVIII. </w:t>
      </w:r>
      <w:bookmarkStart w:id="18" w:name="bookmark52"/>
      <w:bookmarkEnd w:id="16"/>
      <w:r w:rsidRPr="00505BAE">
        <w:rPr>
          <w:rFonts w:ascii="Arial Narrow" w:hAnsi="Arial Narrow" w:cs="TimesNewRomanPS-BoldMT"/>
          <w:b/>
          <w:bCs/>
          <w:sz w:val="22"/>
          <w:szCs w:val="22"/>
        </w:rPr>
        <w:t xml:space="preserve">ZAŁĄCZNIKI DO SWZ </w:t>
      </w:r>
    </w:p>
    <w:bookmarkEnd w:id="18"/>
    <w:p w14:paraId="7D1787FB"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Załącznik nr 1 – Formularz oferty</w:t>
      </w:r>
    </w:p>
    <w:p w14:paraId="0AC8967B"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Załącznik nr 2 – Wzór oświadczenia o spełnianiu warunków udziału w postępowaniu</w:t>
      </w:r>
    </w:p>
    <w:p w14:paraId="4C41AE8C"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Załącznik nr 3 – Wzór oświadczenia o braku podstaw do wykluczenia</w:t>
      </w:r>
    </w:p>
    <w:p w14:paraId="0ED1FDBD"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Załącznik nr 4 – Projektowane postanowienia umowy</w:t>
      </w:r>
    </w:p>
    <w:p w14:paraId="28FFFD13"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Załącznik nr 5 – Zobowiązanie podmiotu udostępniającego zasoby</w:t>
      </w:r>
    </w:p>
    <w:p w14:paraId="7F9C8B54" w14:textId="77777777" w:rsidR="00505BAE" w:rsidRPr="00505BAE" w:rsidRDefault="00505BAE" w:rsidP="00505BAE">
      <w:pPr>
        <w:autoSpaceDE w:val="0"/>
        <w:autoSpaceDN w:val="0"/>
        <w:adjustRightInd w:val="0"/>
        <w:spacing w:line="276" w:lineRule="auto"/>
        <w:jc w:val="both"/>
        <w:rPr>
          <w:rFonts w:ascii="Arial Narrow" w:hAnsi="Arial Narrow" w:cs="TimesNewRomanPSMT"/>
          <w:sz w:val="22"/>
          <w:szCs w:val="22"/>
        </w:rPr>
      </w:pPr>
      <w:r w:rsidRPr="00505BAE">
        <w:rPr>
          <w:rFonts w:ascii="Arial Narrow" w:hAnsi="Arial Narrow" w:cs="TimesNewRomanPSMT"/>
          <w:sz w:val="22"/>
          <w:szCs w:val="22"/>
        </w:rPr>
        <w:t>Załącznik nr 6 – Informacja o grupie kapitałowej</w:t>
      </w:r>
    </w:p>
    <w:p w14:paraId="339A1605" w14:textId="77777777" w:rsidR="00505BAE" w:rsidRPr="00505BAE" w:rsidRDefault="00505BAE" w:rsidP="00505BAE">
      <w:pPr>
        <w:tabs>
          <w:tab w:val="left" w:pos="1800"/>
        </w:tabs>
        <w:suppressAutoHyphens/>
        <w:spacing w:line="276" w:lineRule="auto"/>
        <w:rPr>
          <w:rFonts w:ascii="Arial Narrow" w:hAnsi="Arial Narrow"/>
          <w:b/>
          <w:sz w:val="6"/>
          <w:szCs w:val="6"/>
          <w:lang w:eastAsia="ar-SA"/>
        </w:rPr>
      </w:pPr>
    </w:p>
    <w:p w14:paraId="394B8513" w14:textId="77777777" w:rsidR="00505BAE" w:rsidRPr="00505BAE" w:rsidRDefault="00505BAE" w:rsidP="00505BAE">
      <w:pPr>
        <w:tabs>
          <w:tab w:val="left" w:pos="1800"/>
        </w:tabs>
        <w:suppressAutoHyphens/>
        <w:spacing w:line="276" w:lineRule="auto"/>
        <w:rPr>
          <w:rFonts w:ascii="Arial Narrow" w:hAnsi="Arial Narrow"/>
          <w:b/>
          <w:sz w:val="22"/>
          <w:szCs w:val="22"/>
          <w:lang w:eastAsia="ar-SA"/>
        </w:rPr>
      </w:pPr>
    </w:p>
    <w:p w14:paraId="213CF9C7" w14:textId="77777777" w:rsidR="00505BAE" w:rsidRPr="00505BAE" w:rsidRDefault="00505BAE" w:rsidP="00505BAE">
      <w:pPr>
        <w:tabs>
          <w:tab w:val="left" w:pos="1800"/>
        </w:tabs>
        <w:suppressAutoHyphens/>
        <w:spacing w:line="276" w:lineRule="auto"/>
        <w:rPr>
          <w:rFonts w:ascii="Arial Narrow" w:hAnsi="Arial Narrow"/>
          <w:b/>
          <w:sz w:val="22"/>
          <w:szCs w:val="22"/>
          <w:lang w:eastAsia="ar-SA"/>
        </w:rPr>
      </w:pPr>
    </w:p>
    <w:p w14:paraId="3B4712E5" w14:textId="77777777" w:rsidR="00505BAE" w:rsidRPr="00505BAE" w:rsidRDefault="00505BAE" w:rsidP="00505BAE">
      <w:pPr>
        <w:tabs>
          <w:tab w:val="left" w:pos="1800"/>
        </w:tabs>
        <w:suppressAutoHyphens/>
        <w:spacing w:line="276" w:lineRule="auto"/>
        <w:rPr>
          <w:rFonts w:ascii="Arial Narrow" w:hAnsi="Arial Narrow"/>
          <w:b/>
          <w:sz w:val="22"/>
          <w:szCs w:val="22"/>
          <w:lang w:eastAsia="ar-SA"/>
        </w:rPr>
      </w:pPr>
      <w:r w:rsidRPr="00505BAE">
        <w:rPr>
          <w:rFonts w:ascii="Arial Narrow" w:hAnsi="Arial Narrow"/>
          <w:b/>
          <w:sz w:val="22"/>
          <w:szCs w:val="22"/>
          <w:lang w:eastAsia="ar-SA"/>
        </w:rPr>
        <w:t xml:space="preserve">                          </w:t>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sidRPr="00505BAE">
        <w:rPr>
          <w:rFonts w:ascii="Arial Narrow" w:hAnsi="Arial Narrow"/>
          <w:b/>
          <w:sz w:val="22"/>
          <w:szCs w:val="22"/>
          <w:lang w:eastAsia="ar-SA"/>
        </w:rPr>
        <w:t>Zatwierdzam:</w:t>
      </w:r>
    </w:p>
    <w:p w14:paraId="30ACBF99" w14:textId="77777777" w:rsidR="00505BAE" w:rsidRPr="00505BAE" w:rsidRDefault="00505BAE" w:rsidP="00505BAE">
      <w:pPr>
        <w:tabs>
          <w:tab w:val="left" w:pos="1800"/>
        </w:tabs>
        <w:suppressAutoHyphens/>
        <w:spacing w:line="276" w:lineRule="auto"/>
        <w:rPr>
          <w:rFonts w:ascii="Arial Narrow" w:hAnsi="Arial Narrow"/>
          <w:b/>
          <w:sz w:val="22"/>
          <w:szCs w:val="22"/>
          <w:lang w:eastAsia="ar-SA"/>
        </w:rPr>
      </w:pPr>
    </w:p>
    <w:p w14:paraId="6E3F1357" w14:textId="77777777" w:rsidR="00505BAE" w:rsidRPr="00505BAE" w:rsidRDefault="00353652" w:rsidP="00505BAE">
      <w:pPr>
        <w:tabs>
          <w:tab w:val="left" w:pos="1800"/>
        </w:tabs>
        <w:suppressAutoHyphens/>
        <w:spacing w:line="276" w:lineRule="auto"/>
        <w:rPr>
          <w:rFonts w:ascii="Arial Narrow" w:hAnsi="Arial Narrow"/>
          <w:b/>
          <w:sz w:val="22"/>
          <w:szCs w:val="22"/>
          <w:lang w:eastAsia="ar-SA"/>
        </w:rPr>
      </w:pP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t>Dyrektor PUP w Wadowicach</w:t>
      </w:r>
    </w:p>
    <w:p w14:paraId="04D5EABE" w14:textId="77777777" w:rsidR="00505BAE" w:rsidRDefault="00353652" w:rsidP="00505BAE">
      <w:pPr>
        <w:tabs>
          <w:tab w:val="left" w:pos="1800"/>
        </w:tabs>
        <w:suppressAutoHyphens/>
        <w:spacing w:line="276" w:lineRule="auto"/>
        <w:rPr>
          <w:rFonts w:ascii="Arial Narrow" w:hAnsi="Arial Narrow"/>
          <w:b/>
          <w:sz w:val="22"/>
          <w:szCs w:val="22"/>
          <w:lang w:eastAsia="ar-SA"/>
        </w:rPr>
      </w:pP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t xml:space="preserve">        Małgorzata Chowaniec</w:t>
      </w:r>
    </w:p>
    <w:p w14:paraId="1D9B3180" w14:textId="77777777" w:rsidR="00353652" w:rsidRDefault="00353652" w:rsidP="00505BAE">
      <w:pPr>
        <w:tabs>
          <w:tab w:val="left" w:pos="1800"/>
        </w:tabs>
        <w:suppressAutoHyphens/>
        <w:spacing w:line="276" w:lineRule="auto"/>
        <w:rPr>
          <w:rFonts w:ascii="Arial Narrow" w:hAnsi="Arial Narrow"/>
          <w:b/>
          <w:sz w:val="22"/>
          <w:szCs w:val="22"/>
          <w:lang w:eastAsia="ar-SA"/>
        </w:rPr>
      </w:pP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p>
    <w:p w14:paraId="65C6B0FF" w14:textId="77777777" w:rsidR="00353652" w:rsidRPr="00505BAE" w:rsidRDefault="00353652" w:rsidP="00505BAE">
      <w:pPr>
        <w:tabs>
          <w:tab w:val="left" w:pos="1800"/>
        </w:tabs>
        <w:suppressAutoHyphens/>
        <w:spacing w:line="276" w:lineRule="auto"/>
        <w:rPr>
          <w:rFonts w:ascii="Arial Narrow" w:hAnsi="Arial Narrow"/>
          <w:b/>
          <w:sz w:val="22"/>
          <w:szCs w:val="22"/>
          <w:lang w:eastAsia="ar-SA"/>
        </w:rPr>
      </w:pP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r>
      <w:r>
        <w:rPr>
          <w:rFonts w:ascii="Arial Narrow" w:hAnsi="Arial Narrow"/>
          <w:b/>
          <w:sz w:val="22"/>
          <w:szCs w:val="22"/>
          <w:lang w:eastAsia="ar-SA"/>
        </w:rPr>
        <w:tab/>
        <w:t>Na oryginale właściwy podpis</w:t>
      </w:r>
    </w:p>
    <w:p w14:paraId="12811B01" w14:textId="77777777" w:rsidR="00505BAE" w:rsidRPr="00505BAE" w:rsidRDefault="00505BAE" w:rsidP="00505BAE">
      <w:pPr>
        <w:tabs>
          <w:tab w:val="left" w:pos="3420"/>
          <w:tab w:val="left" w:pos="3600"/>
        </w:tabs>
        <w:rPr>
          <w:sz w:val="24"/>
          <w:szCs w:val="24"/>
        </w:rPr>
      </w:pPr>
    </w:p>
    <w:p w14:paraId="7DF5AC35" w14:textId="77777777" w:rsidR="00505BAE" w:rsidRPr="00505BAE" w:rsidRDefault="00505BAE" w:rsidP="00505BAE">
      <w:pPr>
        <w:tabs>
          <w:tab w:val="left" w:pos="3420"/>
          <w:tab w:val="left" w:pos="3600"/>
        </w:tabs>
        <w:rPr>
          <w:sz w:val="24"/>
          <w:szCs w:val="24"/>
        </w:rPr>
      </w:pPr>
    </w:p>
    <w:p w14:paraId="54DC6BF5" w14:textId="77777777" w:rsidR="008872B3" w:rsidRDefault="008872B3" w:rsidP="008872B3">
      <w:pPr>
        <w:jc w:val="both"/>
        <w:rPr>
          <w:sz w:val="22"/>
          <w:szCs w:val="22"/>
        </w:rPr>
      </w:pPr>
    </w:p>
    <w:p w14:paraId="272675D7" w14:textId="77777777" w:rsidR="008872B3" w:rsidRDefault="008872B3" w:rsidP="008872B3">
      <w:pPr>
        <w:jc w:val="both"/>
        <w:rPr>
          <w:sz w:val="22"/>
          <w:szCs w:val="22"/>
        </w:rPr>
      </w:pPr>
    </w:p>
    <w:p w14:paraId="098378CC" w14:textId="77777777" w:rsidR="008872B3" w:rsidRDefault="008872B3" w:rsidP="008872B3">
      <w:pPr>
        <w:jc w:val="both"/>
        <w:rPr>
          <w:sz w:val="22"/>
          <w:szCs w:val="22"/>
        </w:rPr>
      </w:pPr>
    </w:p>
    <w:p w14:paraId="13BDECB9" w14:textId="77777777" w:rsidR="008872B3" w:rsidRDefault="008872B3" w:rsidP="008872B3">
      <w:pPr>
        <w:jc w:val="both"/>
        <w:rPr>
          <w:sz w:val="22"/>
          <w:szCs w:val="22"/>
        </w:rPr>
      </w:pPr>
    </w:p>
    <w:p w14:paraId="782F3B09" w14:textId="77777777" w:rsidR="008872B3" w:rsidRDefault="008872B3" w:rsidP="008872B3">
      <w:pPr>
        <w:jc w:val="both"/>
        <w:rPr>
          <w:sz w:val="22"/>
          <w:szCs w:val="22"/>
        </w:rPr>
      </w:pPr>
    </w:p>
    <w:p w14:paraId="46F8D390" w14:textId="77777777" w:rsidR="008872B3" w:rsidRDefault="008872B3" w:rsidP="008872B3">
      <w:pPr>
        <w:jc w:val="both"/>
        <w:rPr>
          <w:sz w:val="22"/>
          <w:szCs w:val="22"/>
        </w:rPr>
      </w:pPr>
    </w:p>
    <w:p w14:paraId="52D90890" w14:textId="77777777" w:rsidR="008872B3" w:rsidRDefault="008872B3" w:rsidP="008872B3">
      <w:pPr>
        <w:jc w:val="both"/>
        <w:rPr>
          <w:sz w:val="22"/>
          <w:szCs w:val="22"/>
        </w:rPr>
      </w:pPr>
    </w:p>
    <w:p w14:paraId="6B2A6090" w14:textId="77777777" w:rsidR="00CD6CC3" w:rsidRDefault="00CD6CC3" w:rsidP="008872B3">
      <w:pPr>
        <w:jc w:val="both"/>
        <w:rPr>
          <w:sz w:val="22"/>
          <w:szCs w:val="22"/>
        </w:rPr>
      </w:pPr>
    </w:p>
    <w:sectPr w:rsidR="00CD6CC3" w:rsidSect="00216426">
      <w:footerReference w:type="default" r:id="rId21"/>
      <w:pgSz w:w="11906" w:h="16838"/>
      <w:pgMar w:top="568" w:right="1417" w:bottom="851" w:left="1417" w:header="708" w:footer="36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A2FC2" w14:textId="77777777" w:rsidR="008B7E3E" w:rsidRDefault="008B7E3E" w:rsidP="00C1704F">
      <w:r>
        <w:separator/>
      </w:r>
    </w:p>
  </w:endnote>
  <w:endnote w:type="continuationSeparator" w:id="0">
    <w:p w14:paraId="72E87417" w14:textId="77777777" w:rsidR="008B7E3E" w:rsidRDefault="008B7E3E" w:rsidP="00C1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Fira Sans Light">
    <w:charset w:val="00"/>
    <w:family w:val="swiss"/>
    <w:pitch w:val="variable"/>
    <w:sig w:usb0="600002FF" w:usb1="00000001" w:usb2="00000000" w:usb3="00000000" w:csb0="0000019F" w:csb1="00000000"/>
  </w:font>
  <w:font w:name="TimesNewRomanPS-BoldMT">
    <w:panose1 w:val="00000000000000000000"/>
    <w:charset w:val="EE"/>
    <w:family w:val="auto"/>
    <w:notTrueType/>
    <w:pitch w:val="default"/>
    <w:sig w:usb0="00000005" w:usb1="00000000" w:usb2="00000000" w:usb3="00000000" w:csb0="00000002" w:csb1="00000000"/>
  </w:font>
  <w:font w:name="CourierNew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633624"/>
      <w:docPartObj>
        <w:docPartGallery w:val="Page Numbers (Bottom of Page)"/>
        <w:docPartUnique/>
      </w:docPartObj>
    </w:sdtPr>
    <w:sdtEndPr/>
    <w:sdtContent>
      <w:p w14:paraId="41B06EF9" w14:textId="77777777" w:rsidR="00505BAE" w:rsidRDefault="00505BAE">
        <w:pPr>
          <w:pStyle w:val="Stopka"/>
          <w:jc w:val="right"/>
        </w:pPr>
        <w:r>
          <w:fldChar w:fldCharType="begin"/>
        </w:r>
        <w:r>
          <w:instrText>PAGE   \* MERGEFORMAT</w:instrText>
        </w:r>
        <w:r>
          <w:fldChar w:fldCharType="separate"/>
        </w:r>
        <w:r w:rsidR="00511C57">
          <w:rPr>
            <w:noProof/>
          </w:rPr>
          <w:t>18</w:t>
        </w:r>
        <w:r>
          <w:fldChar w:fldCharType="end"/>
        </w:r>
      </w:p>
    </w:sdtContent>
  </w:sdt>
  <w:p w14:paraId="289E1270" w14:textId="77777777" w:rsidR="00505BAE" w:rsidRDefault="00505B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D4EE5" w14:textId="77777777" w:rsidR="008B7E3E" w:rsidRDefault="008B7E3E" w:rsidP="00C1704F">
      <w:r>
        <w:separator/>
      </w:r>
    </w:p>
  </w:footnote>
  <w:footnote w:type="continuationSeparator" w:id="0">
    <w:p w14:paraId="6E7340DF" w14:textId="77777777" w:rsidR="008B7E3E" w:rsidRDefault="008B7E3E" w:rsidP="00C17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79A8"/>
    <w:multiLevelType w:val="hybridMultilevel"/>
    <w:tmpl w:val="D02A67D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E243BB3"/>
    <w:multiLevelType w:val="hybridMultilevel"/>
    <w:tmpl w:val="0D527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4D5E30"/>
    <w:multiLevelType w:val="multilevel"/>
    <w:tmpl w:val="1B886F9A"/>
    <w:lvl w:ilvl="0">
      <w:start w:val="1"/>
      <w:numFmt w:val="decimal"/>
      <w:lvlText w:val="%1."/>
      <w:lvlJc w:val="left"/>
      <w:pPr>
        <w:ind w:left="720" w:hanging="360"/>
      </w:pPr>
      <w:rPr>
        <w:b w:val="0"/>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A321A19"/>
    <w:multiLevelType w:val="hybridMultilevel"/>
    <w:tmpl w:val="C48CD428"/>
    <w:lvl w:ilvl="0" w:tplc="99FA9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3DF6C5D"/>
    <w:multiLevelType w:val="hybridMultilevel"/>
    <w:tmpl w:val="A6A8FF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B52F71"/>
    <w:multiLevelType w:val="hybridMultilevel"/>
    <w:tmpl w:val="41EE9200"/>
    <w:lvl w:ilvl="0" w:tplc="096A8C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796919"/>
    <w:multiLevelType w:val="hybridMultilevel"/>
    <w:tmpl w:val="54220B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D35422"/>
    <w:multiLevelType w:val="hybridMultilevel"/>
    <w:tmpl w:val="DF42831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FAD3A63"/>
    <w:multiLevelType w:val="hybridMultilevel"/>
    <w:tmpl w:val="9BBE3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A10299"/>
    <w:multiLevelType w:val="hybridMultilevel"/>
    <w:tmpl w:val="CA92F5C4"/>
    <w:lvl w:ilvl="0" w:tplc="99FA9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226B06"/>
    <w:multiLevelType w:val="hybridMultilevel"/>
    <w:tmpl w:val="0E6EF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014362"/>
    <w:multiLevelType w:val="hybridMultilevel"/>
    <w:tmpl w:val="8DBC03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402784"/>
    <w:multiLevelType w:val="multilevel"/>
    <w:tmpl w:val="9B26A702"/>
    <w:lvl w:ilvl="0">
      <w:start w:val="1"/>
      <w:numFmt w:val="decimal"/>
      <w:lvlText w:val="%1."/>
      <w:lvlJc w:val="left"/>
      <w:pPr>
        <w:ind w:left="720" w:hanging="360"/>
      </w:pPr>
      <w:rPr>
        <w:color w:val="auto"/>
      </w:rPr>
    </w:lvl>
    <w:lvl w:ilvl="1">
      <w:start w:val="1"/>
      <w:numFmt w:val="decimal"/>
      <w:isLgl/>
      <w:lvlText w:val="%1.%2."/>
      <w:lvlJc w:val="left"/>
      <w:pPr>
        <w:ind w:left="786" w:hanging="360"/>
      </w:pPr>
      <w:rPr>
        <w:rFonts w:hint="default"/>
        <w:color w:val="auto"/>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1836" w:hanging="108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328" w:hanging="1440"/>
      </w:pPr>
      <w:rPr>
        <w:rFonts w:hint="default"/>
        <w:color w:val="auto"/>
      </w:rPr>
    </w:lvl>
  </w:abstractNum>
  <w:abstractNum w:abstractNumId="13" w15:restartNumberingAfterBreak="0">
    <w:nsid w:val="35676B15"/>
    <w:multiLevelType w:val="hybridMultilevel"/>
    <w:tmpl w:val="A4BEB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19100C"/>
    <w:multiLevelType w:val="hybridMultilevel"/>
    <w:tmpl w:val="96302D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012A27"/>
    <w:multiLevelType w:val="hybridMultilevel"/>
    <w:tmpl w:val="9DC40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CC08D1"/>
    <w:multiLevelType w:val="hybridMultilevel"/>
    <w:tmpl w:val="2D325060"/>
    <w:lvl w:ilvl="0" w:tplc="423ECF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A25EFB"/>
    <w:multiLevelType w:val="hybridMultilevel"/>
    <w:tmpl w:val="10E80058"/>
    <w:lvl w:ilvl="0" w:tplc="3012A1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836B10"/>
    <w:multiLevelType w:val="multilevel"/>
    <w:tmpl w:val="E87EE606"/>
    <w:lvl w:ilvl="0">
      <w:start w:val="3"/>
      <w:numFmt w:val="decimal"/>
      <w:lvlText w:val="%1."/>
      <w:lvlJc w:val="left"/>
      <w:pPr>
        <w:ind w:left="720" w:hanging="360"/>
      </w:pPr>
      <w:rPr>
        <w:rFonts w:hint="default"/>
        <w:b w:val="0"/>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C2F7615"/>
    <w:multiLevelType w:val="hybridMultilevel"/>
    <w:tmpl w:val="93C0D286"/>
    <w:lvl w:ilvl="0" w:tplc="3012A1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08D7111"/>
    <w:multiLevelType w:val="hybridMultilevel"/>
    <w:tmpl w:val="51C09E54"/>
    <w:lvl w:ilvl="0" w:tplc="ABA20B64">
      <w:start w:val="1"/>
      <w:numFmt w:val="decimal"/>
      <w:lvlText w:val="%1."/>
      <w:lvlJc w:val="left"/>
      <w:pPr>
        <w:ind w:left="720" w:hanging="360"/>
      </w:pPr>
      <w:rPr>
        <w:rFonts w:ascii="Arial Narrow" w:eastAsia="Times New Roman" w:hAnsi="Arial Narrow" w:cs="TimesNewRomanPSM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B018F0"/>
    <w:multiLevelType w:val="hybridMultilevel"/>
    <w:tmpl w:val="D506C052"/>
    <w:lvl w:ilvl="0" w:tplc="7AB01846">
      <w:start w:val="3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F6262D"/>
    <w:multiLevelType w:val="hybridMultilevel"/>
    <w:tmpl w:val="9CF60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33453C"/>
    <w:multiLevelType w:val="hybridMultilevel"/>
    <w:tmpl w:val="987EBF1E"/>
    <w:lvl w:ilvl="0" w:tplc="99FA9B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5C23D8A"/>
    <w:multiLevelType w:val="hybridMultilevel"/>
    <w:tmpl w:val="29D63B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7324F7"/>
    <w:multiLevelType w:val="hybridMultilevel"/>
    <w:tmpl w:val="84C84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4814D6"/>
    <w:multiLevelType w:val="hybridMultilevel"/>
    <w:tmpl w:val="17A0D9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F44D1B"/>
    <w:multiLevelType w:val="hybridMultilevel"/>
    <w:tmpl w:val="25708102"/>
    <w:lvl w:ilvl="0" w:tplc="9E3C15D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DC63B7"/>
    <w:multiLevelType w:val="hybridMultilevel"/>
    <w:tmpl w:val="51AEDB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46142D"/>
    <w:multiLevelType w:val="hybridMultilevel"/>
    <w:tmpl w:val="E836262C"/>
    <w:lvl w:ilvl="0" w:tplc="5588CA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A3685E"/>
    <w:multiLevelType w:val="hybridMultilevel"/>
    <w:tmpl w:val="33C0C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932CBD"/>
    <w:multiLevelType w:val="hybridMultilevel"/>
    <w:tmpl w:val="033464D4"/>
    <w:lvl w:ilvl="0" w:tplc="0415000F">
      <w:start w:val="1"/>
      <w:numFmt w:val="decimal"/>
      <w:lvlText w:val="%1."/>
      <w:lvlJc w:val="left"/>
      <w:pPr>
        <w:ind w:left="720" w:hanging="360"/>
      </w:pPr>
    </w:lvl>
    <w:lvl w:ilvl="1" w:tplc="85C0B404">
      <w:numFmt w:val="bullet"/>
      <w:lvlText w:val=""/>
      <w:lvlJc w:val="left"/>
      <w:pPr>
        <w:ind w:left="1440" w:hanging="360"/>
      </w:pPr>
      <w:rPr>
        <w:rFonts w:ascii="Symbol" w:eastAsia="Times New Roman" w:hAnsi="Symbol" w:cs="TimesNewRomanPSM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BD3C3F"/>
    <w:multiLevelType w:val="hybridMultilevel"/>
    <w:tmpl w:val="1DD82F26"/>
    <w:lvl w:ilvl="0" w:tplc="939E87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232373"/>
    <w:multiLevelType w:val="multilevel"/>
    <w:tmpl w:val="B5285E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8680AD6"/>
    <w:multiLevelType w:val="hybridMultilevel"/>
    <w:tmpl w:val="DA3E3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B06D20"/>
    <w:multiLevelType w:val="hybridMultilevel"/>
    <w:tmpl w:val="6602CA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5093335">
    <w:abstractNumId w:val="16"/>
  </w:num>
  <w:num w:numId="2" w16cid:durableId="1830513287">
    <w:abstractNumId w:val="27"/>
  </w:num>
  <w:num w:numId="3" w16cid:durableId="934560106">
    <w:abstractNumId w:val="20"/>
  </w:num>
  <w:num w:numId="4" w16cid:durableId="1880588101">
    <w:abstractNumId w:val="22"/>
  </w:num>
  <w:num w:numId="5" w16cid:durableId="195778120">
    <w:abstractNumId w:val="0"/>
  </w:num>
  <w:num w:numId="6" w16cid:durableId="219823840">
    <w:abstractNumId w:val="32"/>
  </w:num>
  <w:num w:numId="7" w16cid:durableId="382800061">
    <w:abstractNumId w:val="29"/>
  </w:num>
  <w:num w:numId="8" w16cid:durableId="200212666">
    <w:abstractNumId w:val="14"/>
  </w:num>
  <w:num w:numId="9" w16cid:durableId="644159757">
    <w:abstractNumId w:val="19"/>
  </w:num>
  <w:num w:numId="10" w16cid:durableId="1897083837">
    <w:abstractNumId w:val="7"/>
  </w:num>
  <w:num w:numId="11" w16cid:durableId="1940212531">
    <w:abstractNumId w:val="33"/>
  </w:num>
  <w:num w:numId="12" w16cid:durableId="1098134316">
    <w:abstractNumId w:val="26"/>
  </w:num>
  <w:num w:numId="13" w16cid:durableId="215704770">
    <w:abstractNumId w:val="2"/>
  </w:num>
  <w:num w:numId="14" w16cid:durableId="2103987269">
    <w:abstractNumId w:val="12"/>
  </w:num>
  <w:num w:numId="15" w16cid:durableId="793596139">
    <w:abstractNumId w:val="1"/>
  </w:num>
  <w:num w:numId="16" w16cid:durableId="1203245395">
    <w:abstractNumId w:val="4"/>
  </w:num>
  <w:num w:numId="17" w16cid:durableId="855190658">
    <w:abstractNumId w:val="9"/>
  </w:num>
  <w:num w:numId="18" w16cid:durableId="2067793676">
    <w:abstractNumId w:val="31"/>
  </w:num>
  <w:num w:numId="19" w16cid:durableId="1736315636">
    <w:abstractNumId w:val="23"/>
  </w:num>
  <w:num w:numId="20" w16cid:durableId="1740788935">
    <w:abstractNumId w:val="8"/>
  </w:num>
  <w:num w:numId="21" w16cid:durableId="494078250">
    <w:abstractNumId w:val="11"/>
  </w:num>
  <w:num w:numId="22" w16cid:durableId="1013726160">
    <w:abstractNumId w:val="15"/>
  </w:num>
  <w:num w:numId="23" w16cid:durableId="170335121">
    <w:abstractNumId w:val="24"/>
  </w:num>
  <w:num w:numId="24" w16cid:durableId="511837708">
    <w:abstractNumId w:val="3"/>
  </w:num>
  <w:num w:numId="25" w16cid:durableId="1605764528">
    <w:abstractNumId w:val="34"/>
  </w:num>
  <w:num w:numId="26" w16cid:durableId="1860848478">
    <w:abstractNumId w:val="28"/>
  </w:num>
  <w:num w:numId="27" w16cid:durableId="1140997546">
    <w:abstractNumId w:val="10"/>
  </w:num>
  <w:num w:numId="28" w16cid:durableId="174467648">
    <w:abstractNumId w:val="17"/>
  </w:num>
  <w:num w:numId="29" w16cid:durableId="228268711">
    <w:abstractNumId w:val="25"/>
  </w:num>
  <w:num w:numId="30" w16cid:durableId="1076123417">
    <w:abstractNumId w:val="6"/>
  </w:num>
  <w:num w:numId="31" w16cid:durableId="939727629">
    <w:abstractNumId w:val="5"/>
  </w:num>
  <w:num w:numId="32" w16cid:durableId="888996424">
    <w:abstractNumId w:val="30"/>
  </w:num>
  <w:num w:numId="33" w16cid:durableId="626397871">
    <w:abstractNumId w:val="35"/>
  </w:num>
  <w:num w:numId="34" w16cid:durableId="620308807">
    <w:abstractNumId w:val="13"/>
  </w:num>
  <w:num w:numId="35" w16cid:durableId="941955388">
    <w:abstractNumId w:val="21"/>
  </w:num>
  <w:num w:numId="36" w16cid:durableId="1385332172">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7F"/>
    <w:rsid w:val="00002C09"/>
    <w:rsid w:val="00015DB3"/>
    <w:rsid w:val="00020886"/>
    <w:rsid w:val="00042B2D"/>
    <w:rsid w:val="000545EA"/>
    <w:rsid w:val="0007214E"/>
    <w:rsid w:val="00075C4A"/>
    <w:rsid w:val="000764B2"/>
    <w:rsid w:val="00080904"/>
    <w:rsid w:val="000841A4"/>
    <w:rsid w:val="0009245A"/>
    <w:rsid w:val="000A2B13"/>
    <w:rsid w:val="000A590E"/>
    <w:rsid w:val="000A65CB"/>
    <w:rsid w:val="000A6E89"/>
    <w:rsid w:val="000B121F"/>
    <w:rsid w:val="000C2D40"/>
    <w:rsid w:val="000C7864"/>
    <w:rsid w:val="000E7529"/>
    <w:rsid w:val="000F0D29"/>
    <w:rsid w:val="00106754"/>
    <w:rsid w:val="00113606"/>
    <w:rsid w:val="00113D89"/>
    <w:rsid w:val="001146C3"/>
    <w:rsid w:val="0011519D"/>
    <w:rsid w:val="00122D09"/>
    <w:rsid w:val="00122F86"/>
    <w:rsid w:val="001252FE"/>
    <w:rsid w:val="001339DA"/>
    <w:rsid w:val="00142691"/>
    <w:rsid w:val="0015382B"/>
    <w:rsid w:val="001548BE"/>
    <w:rsid w:val="00156B98"/>
    <w:rsid w:val="0016792E"/>
    <w:rsid w:val="00193157"/>
    <w:rsid w:val="001A32EA"/>
    <w:rsid w:val="001B31DE"/>
    <w:rsid w:val="001C2251"/>
    <w:rsid w:val="001C29CB"/>
    <w:rsid w:val="001C7B68"/>
    <w:rsid w:val="001D404E"/>
    <w:rsid w:val="001E37A6"/>
    <w:rsid w:val="001E54A5"/>
    <w:rsid w:val="001F025C"/>
    <w:rsid w:val="00202E40"/>
    <w:rsid w:val="002150DE"/>
    <w:rsid w:val="00216426"/>
    <w:rsid w:val="0023308F"/>
    <w:rsid w:val="00240DE5"/>
    <w:rsid w:val="00251B69"/>
    <w:rsid w:val="002550D2"/>
    <w:rsid w:val="00265DBC"/>
    <w:rsid w:val="0027739F"/>
    <w:rsid w:val="002802E9"/>
    <w:rsid w:val="002963C4"/>
    <w:rsid w:val="002B50AF"/>
    <w:rsid w:val="002B6DC1"/>
    <w:rsid w:val="002B748E"/>
    <w:rsid w:val="002D3E22"/>
    <w:rsid w:val="002E113F"/>
    <w:rsid w:val="002E278B"/>
    <w:rsid w:val="002E4565"/>
    <w:rsid w:val="002F4566"/>
    <w:rsid w:val="002F4DC8"/>
    <w:rsid w:val="00302D2E"/>
    <w:rsid w:val="00304DE5"/>
    <w:rsid w:val="00310258"/>
    <w:rsid w:val="00325CDE"/>
    <w:rsid w:val="00333048"/>
    <w:rsid w:val="0034411F"/>
    <w:rsid w:val="00353652"/>
    <w:rsid w:val="00360703"/>
    <w:rsid w:val="003651FB"/>
    <w:rsid w:val="003659E5"/>
    <w:rsid w:val="00377987"/>
    <w:rsid w:val="00382947"/>
    <w:rsid w:val="00386EE6"/>
    <w:rsid w:val="00392A8D"/>
    <w:rsid w:val="00397165"/>
    <w:rsid w:val="003A16EF"/>
    <w:rsid w:val="003A44AE"/>
    <w:rsid w:val="003A4D6B"/>
    <w:rsid w:val="003A531E"/>
    <w:rsid w:val="003A748A"/>
    <w:rsid w:val="003B3E19"/>
    <w:rsid w:val="003C5E18"/>
    <w:rsid w:val="003D5D64"/>
    <w:rsid w:val="003E1F41"/>
    <w:rsid w:val="004029E6"/>
    <w:rsid w:val="00423BF7"/>
    <w:rsid w:val="00443341"/>
    <w:rsid w:val="00444D67"/>
    <w:rsid w:val="004462BF"/>
    <w:rsid w:val="0045602E"/>
    <w:rsid w:val="00471378"/>
    <w:rsid w:val="00471F47"/>
    <w:rsid w:val="00474016"/>
    <w:rsid w:val="004D1B03"/>
    <w:rsid w:val="004D7EC4"/>
    <w:rsid w:val="004E2540"/>
    <w:rsid w:val="004E7F2B"/>
    <w:rsid w:val="00505BAE"/>
    <w:rsid w:val="0050619D"/>
    <w:rsid w:val="00511C57"/>
    <w:rsid w:val="00516E2D"/>
    <w:rsid w:val="005207CF"/>
    <w:rsid w:val="00547877"/>
    <w:rsid w:val="005674A9"/>
    <w:rsid w:val="00573046"/>
    <w:rsid w:val="00595183"/>
    <w:rsid w:val="005952BD"/>
    <w:rsid w:val="005A131F"/>
    <w:rsid w:val="005A7BF5"/>
    <w:rsid w:val="005A7CDF"/>
    <w:rsid w:val="005C4983"/>
    <w:rsid w:val="005E0721"/>
    <w:rsid w:val="005E445D"/>
    <w:rsid w:val="005F17F3"/>
    <w:rsid w:val="005F1DE2"/>
    <w:rsid w:val="005F224C"/>
    <w:rsid w:val="005F6453"/>
    <w:rsid w:val="00614B5E"/>
    <w:rsid w:val="00616C19"/>
    <w:rsid w:val="006226D4"/>
    <w:rsid w:val="00632C39"/>
    <w:rsid w:val="00650045"/>
    <w:rsid w:val="0065031A"/>
    <w:rsid w:val="00652171"/>
    <w:rsid w:val="00655A86"/>
    <w:rsid w:val="00657E1A"/>
    <w:rsid w:val="00663E78"/>
    <w:rsid w:val="006647AA"/>
    <w:rsid w:val="006674A1"/>
    <w:rsid w:val="006734E3"/>
    <w:rsid w:val="006829BE"/>
    <w:rsid w:val="006A1224"/>
    <w:rsid w:val="006D21F0"/>
    <w:rsid w:val="006D2F83"/>
    <w:rsid w:val="006E308C"/>
    <w:rsid w:val="006E714C"/>
    <w:rsid w:val="006F5892"/>
    <w:rsid w:val="00710074"/>
    <w:rsid w:val="0071541C"/>
    <w:rsid w:val="007260A6"/>
    <w:rsid w:val="00741359"/>
    <w:rsid w:val="007552D7"/>
    <w:rsid w:val="00755655"/>
    <w:rsid w:val="00773065"/>
    <w:rsid w:val="007764F9"/>
    <w:rsid w:val="007B441B"/>
    <w:rsid w:val="007B6088"/>
    <w:rsid w:val="007C356D"/>
    <w:rsid w:val="007F4CAD"/>
    <w:rsid w:val="0080067F"/>
    <w:rsid w:val="00803159"/>
    <w:rsid w:val="008061DB"/>
    <w:rsid w:val="00811591"/>
    <w:rsid w:val="00830293"/>
    <w:rsid w:val="00832B35"/>
    <w:rsid w:val="00840E7B"/>
    <w:rsid w:val="00843498"/>
    <w:rsid w:val="008511E8"/>
    <w:rsid w:val="008524C0"/>
    <w:rsid w:val="008536F4"/>
    <w:rsid w:val="00853A1C"/>
    <w:rsid w:val="00857CF9"/>
    <w:rsid w:val="0086027F"/>
    <w:rsid w:val="00870862"/>
    <w:rsid w:val="008762C2"/>
    <w:rsid w:val="00880861"/>
    <w:rsid w:val="00882E2A"/>
    <w:rsid w:val="00884D7C"/>
    <w:rsid w:val="008872B3"/>
    <w:rsid w:val="008A235D"/>
    <w:rsid w:val="008B3C4D"/>
    <w:rsid w:val="008B7E3E"/>
    <w:rsid w:val="008C17C9"/>
    <w:rsid w:val="008E4F86"/>
    <w:rsid w:val="008F002D"/>
    <w:rsid w:val="008F36BC"/>
    <w:rsid w:val="008F619B"/>
    <w:rsid w:val="009021CB"/>
    <w:rsid w:val="00904DF2"/>
    <w:rsid w:val="00905866"/>
    <w:rsid w:val="00905FDA"/>
    <w:rsid w:val="009418D7"/>
    <w:rsid w:val="00942018"/>
    <w:rsid w:val="009454A0"/>
    <w:rsid w:val="0095239D"/>
    <w:rsid w:val="00952FA2"/>
    <w:rsid w:val="00962156"/>
    <w:rsid w:val="009704DA"/>
    <w:rsid w:val="00980D48"/>
    <w:rsid w:val="009818EC"/>
    <w:rsid w:val="0098405F"/>
    <w:rsid w:val="0099091A"/>
    <w:rsid w:val="00992658"/>
    <w:rsid w:val="009A585A"/>
    <w:rsid w:val="009D4D0C"/>
    <w:rsid w:val="009E1549"/>
    <w:rsid w:val="009E22AC"/>
    <w:rsid w:val="009F0307"/>
    <w:rsid w:val="009F260A"/>
    <w:rsid w:val="009F6551"/>
    <w:rsid w:val="009F7889"/>
    <w:rsid w:val="00A211EE"/>
    <w:rsid w:val="00A254A5"/>
    <w:rsid w:val="00A32767"/>
    <w:rsid w:val="00A4569D"/>
    <w:rsid w:val="00A72989"/>
    <w:rsid w:val="00A8235F"/>
    <w:rsid w:val="00A930FC"/>
    <w:rsid w:val="00A94199"/>
    <w:rsid w:val="00AA147E"/>
    <w:rsid w:val="00AA2506"/>
    <w:rsid w:val="00AA5CCB"/>
    <w:rsid w:val="00AC1463"/>
    <w:rsid w:val="00AC4FBD"/>
    <w:rsid w:val="00AD28FD"/>
    <w:rsid w:val="00AD4E7E"/>
    <w:rsid w:val="00AE1F13"/>
    <w:rsid w:val="00AE2543"/>
    <w:rsid w:val="00AF4A7F"/>
    <w:rsid w:val="00AF592F"/>
    <w:rsid w:val="00B17EEB"/>
    <w:rsid w:val="00B20600"/>
    <w:rsid w:val="00B304CA"/>
    <w:rsid w:val="00B314AF"/>
    <w:rsid w:val="00B3492A"/>
    <w:rsid w:val="00B4427F"/>
    <w:rsid w:val="00B460AC"/>
    <w:rsid w:val="00B50A49"/>
    <w:rsid w:val="00B5486B"/>
    <w:rsid w:val="00B55293"/>
    <w:rsid w:val="00B60D66"/>
    <w:rsid w:val="00B6101E"/>
    <w:rsid w:val="00B643E3"/>
    <w:rsid w:val="00B84528"/>
    <w:rsid w:val="00B9230F"/>
    <w:rsid w:val="00B96EAD"/>
    <w:rsid w:val="00BA1660"/>
    <w:rsid w:val="00BB2EBE"/>
    <w:rsid w:val="00BB3910"/>
    <w:rsid w:val="00BC412E"/>
    <w:rsid w:val="00BC4361"/>
    <w:rsid w:val="00BC5342"/>
    <w:rsid w:val="00BD513D"/>
    <w:rsid w:val="00BE3EF7"/>
    <w:rsid w:val="00BE3EFB"/>
    <w:rsid w:val="00BE4F1F"/>
    <w:rsid w:val="00BF6945"/>
    <w:rsid w:val="00C0169E"/>
    <w:rsid w:val="00C06F79"/>
    <w:rsid w:val="00C1225B"/>
    <w:rsid w:val="00C14C4C"/>
    <w:rsid w:val="00C1704F"/>
    <w:rsid w:val="00C178AC"/>
    <w:rsid w:val="00C25790"/>
    <w:rsid w:val="00C32A9F"/>
    <w:rsid w:val="00C33E02"/>
    <w:rsid w:val="00C37C0F"/>
    <w:rsid w:val="00C60794"/>
    <w:rsid w:val="00C71610"/>
    <w:rsid w:val="00C7656F"/>
    <w:rsid w:val="00C83044"/>
    <w:rsid w:val="00C86816"/>
    <w:rsid w:val="00CA0F22"/>
    <w:rsid w:val="00CA535D"/>
    <w:rsid w:val="00CB7BAF"/>
    <w:rsid w:val="00CD1B5F"/>
    <w:rsid w:val="00CD6CC3"/>
    <w:rsid w:val="00D3308F"/>
    <w:rsid w:val="00D4039A"/>
    <w:rsid w:val="00D45A54"/>
    <w:rsid w:val="00D5524C"/>
    <w:rsid w:val="00D57853"/>
    <w:rsid w:val="00D80469"/>
    <w:rsid w:val="00D92C48"/>
    <w:rsid w:val="00DA1327"/>
    <w:rsid w:val="00DA5388"/>
    <w:rsid w:val="00DA5B72"/>
    <w:rsid w:val="00DB3C89"/>
    <w:rsid w:val="00DC0D8D"/>
    <w:rsid w:val="00DD0E58"/>
    <w:rsid w:val="00DE5174"/>
    <w:rsid w:val="00DF0FE0"/>
    <w:rsid w:val="00DF2ED4"/>
    <w:rsid w:val="00DF6840"/>
    <w:rsid w:val="00E11209"/>
    <w:rsid w:val="00E23071"/>
    <w:rsid w:val="00E25DF2"/>
    <w:rsid w:val="00E31D04"/>
    <w:rsid w:val="00E51E08"/>
    <w:rsid w:val="00E57A2E"/>
    <w:rsid w:val="00E657F8"/>
    <w:rsid w:val="00E72C4B"/>
    <w:rsid w:val="00E87178"/>
    <w:rsid w:val="00EA091B"/>
    <w:rsid w:val="00EE4AAF"/>
    <w:rsid w:val="00EF66AC"/>
    <w:rsid w:val="00F07D61"/>
    <w:rsid w:val="00F26DDD"/>
    <w:rsid w:val="00F307E5"/>
    <w:rsid w:val="00F32B2B"/>
    <w:rsid w:val="00F361F5"/>
    <w:rsid w:val="00F4123C"/>
    <w:rsid w:val="00F57399"/>
    <w:rsid w:val="00F6740E"/>
    <w:rsid w:val="00F93E64"/>
    <w:rsid w:val="00FC1CD0"/>
    <w:rsid w:val="00FC60ED"/>
    <w:rsid w:val="00FE59E5"/>
    <w:rsid w:val="00FF65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60B3159"/>
  <w15:docId w15:val="{6C8BDC4F-6CA4-4E74-A4AF-171E8404D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F4A7F"/>
  </w:style>
  <w:style w:type="paragraph" w:styleId="Nagwek1">
    <w:name w:val="heading 1"/>
    <w:basedOn w:val="Normalny"/>
    <w:next w:val="Normalny"/>
    <w:link w:val="Nagwek1Znak"/>
    <w:qFormat/>
    <w:rsid w:val="00C1704F"/>
    <w:pPr>
      <w:keepNext/>
      <w:outlineLvl w:val="0"/>
    </w:pPr>
    <w:rPr>
      <w:i/>
      <w:iCs/>
      <w:sz w:val="24"/>
      <w:szCs w:val="24"/>
    </w:rPr>
  </w:style>
  <w:style w:type="paragraph" w:styleId="Nagwek3">
    <w:name w:val="heading 3"/>
    <w:basedOn w:val="Normalny"/>
    <w:next w:val="Normalny"/>
    <w:link w:val="Nagwek3Znak"/>
    <w:uiPriority w:val="9"/>
    <w:semiHidden/>
    <w:unhideWhenUsed/>
    <w:qFormat/>
    <w:rsid w:val="00D5524C"/>
    <w:pPr>
      <w:keepNext/>
      <w:keepLines/>
      <w:spacing w:before="200" w:line="276" w:lineRule="auto"/>
      <w:outlineLvl w:val="2"/>
    </w:pPr>
    <w:rPr>
      <w:rFonts w:ascii="Cambria" w:hAnsi="Cambria"/>
      <w:b/>
      <w:bCs/>
      <w:color w:val="4F81BD"/>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D404E"/>
    <w:rPr>
      <w:color w:val="0000FF"/>
      <w:u w:val="single"/>
    </w:rPr>
  </w:style>
  <w:style w:type="paragraph" w:styleId="Tekstkomentarza">
    <w:name w:val="annotation text"/>
    <w:basedOn w:val="Normalny"/>
    <w:link w:val="TekstkomentarzaZnak"/>
    <w:unhideWhenUsed/>
    <w:rsid w:val="006829BE"/>
  </w:style>
  <w:style w:type="character" w:customStyle="1" w:styleId="TekstkomentarzaZnak">
    <w:name w:val="Tekst komentarza Znak"/>
    <w:basedOn w:val="Domylnaczcionkaakapitu"/>
    <w:link w:val="Tekstkomentarza"/>
    <w:rsid w:val="006829BE"/>
  </w:style>
  <w:style w:type="paragraph" w:styleId="Tekstdymka">
    <w:name w:val="Balloon Text"/>
    <w:basedOn w:val="Normalny"/>
    <w:link w:val="TekstdymkaZnak"/>
    <w:uiPriority w:val="99"/>
    <w:rsid w:val="003A4D6B"/>
    <w:rPr>
      <w:rFonts w:ascii="Tahoma" w:hAnsi="Tahoma"/>
      <w:sz w:val="16"/>
      <w:szCs w:val="16"/>
    </w:rPr>
  </w:style>
  <w:style w:type="character" w:customStyle="1" w:styleId="TekstdymkaZnak">
    <w:name w:val="Tekst dymka Znak"/>
    <w:link w:val="Tekstdymka"/>
    <w:uiPriority w:val="99"/>
    <w:rsid w:val="003A4D6B"/>
    <w:rPr>
      <w:rFonts w:ascii="Tahoma" w:hAnsi="Tahoma" w:cs="Tahoma"/>
      <w:sz w:val="16"/>
      <w:szCs w:val="16"/>
    </w:rPr>
  </w:style>
  <w:style w:type="character" w:customStyle="1" w:styleId="Nagwek1Znak">
    <w:name w:val="Nagłówek 1 Znak"/>
    <w:link w:val="Nagwek1"/>
    <w:rsid w:val="00C1704F"/>
    <w:rPr>
      <w:i/>
      <w:iCs/>
      <w:sz w:val="24"/>
      <w:szCs w:val="24"/>
    </w:rPr>
  </w:style>
  <w:style w:type="paragraph" w:customStyle="1" w:styleId="Default">
    <w:name w:val="Default"/>
    <w:rsid w:val="00C1704F"/>
    <w:pPr>
      <w:autoSpaceDE w:val="0"/>
      <w:autoSpaceDN w:val="0"/>
      <w:adjustRightInd w:val="0"/>
    </w:pPr>
    <w:rPr>
      <w:rFonts w:eastAsia="Calibri"/>
      <w:color w:val="000000"/>
      <w:sz w:val="24"/>
      <w:szCs w:val="24"/>
      <w:lang w:eastAsia="en-US"/>
    </w:rPr>
  </w:style>
  <w:style w:type="paragraph" w:styleId="Tekstprzypisudolnego">
    <w:name w:val="footnote text"/>
    <w:basedOn w:val="Normalny"/>
    <w:link w:val="TekstprzypisudolnegoZnak"/>
    <w:uiPriority w:val="99"/>
    <w:unhideWhenUsed/>
    <w:rsid w:val="00C1704F"/>
    <w:pPr>
      <w:spacing w:after="200" w:line="276" w:lineRule="auto"/>
    </w:pPr>
    <w:rPr>
      <w:rFonts w:ascii="Calibri" w:eastAsia="Calibri" w:hAnsi="Calibri"/>
      <w:lang w:eastAsia="en-US"/>
    </w:rPr>
  </w:style>
  <w:style w:type="character" w:customStyle="1" w:styleId="TekstprzypisudolnegoZnak">
    <w:name w:val="Tekst przypisu dolnego Znak"/>
    <w:link w:val="Tekstprzypisudolnego"/>
    <w:uiPriority w:val="99"/>
    <w:rsid w:val="00C1704F"/>
    <w:rPr>
      <w:rFonts w:ascii="Calibri" w:eastAsia="Calibri" w:hAnsi="Calibri"/>
      <w:lang w:eastAsia="en-US"/>
    </w:rPr>
  </w:style>
  <w:style w:type="character" w:styleId="Odwoanieprzypisudolnego">
    <w:name w:val="footnote reference"/>
    <w:uiPriority w:val="99"/>
    <w:unhideWhenUsed/>
    <w:rsid w:val="00C1704F"/>
    <w:rPr>
      <w:vertAlign w:val="superscript"/>
    </w:rPr>
  </w:style>
  <w:style w:type="character" w:customStyle="1" w:styleId="Nagwek3Znak">
    <w:name w:val="Nagłówek 3 Znak"/>
    <w:link w:val="Nagwek3"/>
    <w:uiPriority w:val="9"/>
    <w:semiHidden/>
    <w:rsid w:val="00D5524C"/>
    <w:rPr>
      <w:rFonts w:ascii="Cambria" w:eastAsia="Times New Roman" w:hAnsi="Cambria" w:cs="Times New Roman"/>
      <w:b/>
      <w:bCs/>
      <w:color w:val="4F81BD"/>
      <w:sz w:val="22"/>
      <w:szCs w:val="22"/>
      <w:lang w:eastAsia="en-US"/>
    </w:rPr>
  </w:style>
  <w:style w:type="paragraph" w:customStyle="1" w:styleId="tresc">
    <w:name w:val="tresc"/>
    <w:basedOn w:val="Normalny"/>
    <w:rsid w:val="00D5524C"/>
    <w:pPr>
      <w:spacing w:before="100" w:beforeAutospacing="1" w:after="100" w:afterAutospacing="1"/>
    </w:pPr>
    <w:rPr>
      <w:sz w:val="24"/>
      <w:szCs w:val="24"/>
    </w:rPr>
  </w:style>
  <w:style w:type="paragraph" w:styleId="Akapitzlist">
    <w:name w:val="List Paragraph"/>
    <w:basedOn w:val="Normalny"/>
    <w:uiPriority w:val="34"/>
    <w:qFormat/>
    <w:rsid w:val="00D5524C"/>
    <w:pPr>
      <w:spacing w:after="200" w:line="276" w:lineRule="auto"/>
      <w:ind w:left="720"/>
      <w:contextualSpacing/>
    </w:pPr>
    <w:rPr>
      <w:rFonts w:ascii="Calibri" w:hAnsi="Calibri"/>
      <w:sz w:val="22"/>
      <w:szCs w:val="22"/>
    </w:rPr>
  </w:style>
  <w:style w:type="paragraph" w:styleId="NormalnyWeb">
    <w:name w:val="Normal (Web)"/>
    <w:basedOn w:val="Normalny"/>
    <w:uiPriority w:val="99"/>
    <w:unhideWhenUsed/>
    <w:rsid w:val="005A7BF5"/>
    <w:pPr>
      <w:spacing w:before="100" w:beforeAutospacing="1" w:after="100" w:afterAutospacing="1"/>
    </w:pPr>
    <w:rPr>
      <w:color w:val="000000"/>
      <w:sz w:val="24"/>
      <w:szCs w:val="24"/>
    </w:rPr>
  </w:style>
  <w:style w:type="paragraph" w:styleId="Nagwek">
    <w:name w:val="header"/>
    <w:basedOn w:val="Normalny"/>
    <w:link w:val="NagwekZnak"/>
    <w:uiPriority w:val="99"/>
    <w:rsid w:val="008536F4"/>
    <w:pPr>
      <w:tabs>
        <w:tab w:val="center" w:pos="4536"/>
        <w:tab w:val="right" w:pos="9072"/>
      </w:tabs>
    </w:pPr>
  </w:style>
  <w:style w:type="character" w:customStyle="1" w:styleId="NagwekZnak">
    <w:name w:val="Nagłówek Znak"/>
    <w:basedOn w:val="Domylnaczcionkaakapitu"/>
    <w:link w:val="Nagwek"/>
    <w:uiPriority w:val="99"/>
    <w:rsid w:val="008536F4"/>
  </w:style>
  <w:style w:type="paragraph" w:styleId="Stopka">
    <w:name w:val="footer"/>
    <w:basedOn w:val="Normalny"/>
    <w:link w:val="StopkaZnak"/>
    <w:uiPriority w:val="99"/>
    <w:rsid w:val="008536F4"/>
    <w:pPr>
      <w:tabs>
        <w:tab w:val="center" w:pos="4536"/>
        <w:tab w:val="right" w:pos="9072"/>
      </w:tabs>
    </w:pPr>
  </w:style>
  <w:style w:type="character" w:customStyle="1" w:styleId="StopkaZnak">
    <w:name w:val="Stopka Znak"/>
    <w:basedOn w:val="Domylnaczcionkaakapitu"/>
    <w:link w:val="Stopka"/>
    <w:uiPriority w:val="99"/>
    <w:rsid w:val="008536F4"/>
  </w:style>
  <w:style w:type="character" w:styleId="Uwydatnienie">
    <w:name w:val="Emphasis"/>
    <w:uiPriority w:val="20"/>
    <w:qFormat/>
    <w:rsid w:val="003A748A"/>
    <w:rPr>
      <w:rFonts w:cs="Times New Roman"/>
      <w:i/>
      <w:iCs/>
    </w:rPr>
  </w:style>
  <w:style w:type="character" w:customStyle="1" w:styleId="Teksttreci">
    <w:name w:val="Tekst treści_"/>
    <w:link w:val="Teksttreci1"/>
    <w:locked/>
    <w:rsid w:val="00C32A9F"/>
    <w:rPr>
      <w:sz w:val="22"/>
      <w:szCs w:val="22"/>
      <w:shd w:val="clear" w:color="auto" w:fill="FFFFFF"/>
    </w:rPr>
  </w:style>
  <w:style w:type="paragraph" w:customStyle="1" w:styleId="Teksttreci1">
    <w:name w:val="Tekst treści1"/>
    <w:basedOn w:val="Normalny"/>
    <w:link w:val="Teksttreci"/>
    <w:rsid w:val="00C32A9F"/>
    <w:pPr>
      <w:shd w:val="clear" w:color="auto" w:fill="FFFFFF"/>
      <w:spacing w:before="240" w:after="600" w:line="240" w:lineRule="atLeast"/>
      <w:ind w:hanging="360"/>
      <w:jc w:val="both"/>
    </w:pPr>
    <w:rPr>
      <w:sz w:val="22"/>
      <w:szCs w:val="22"/>
    </w:rPr>
  </w:style>
  <w:style w:type="character" w:customStyle="1" w:styleId="warheader1">
    <w:name w:val="war_header1"/>
    <w:rsid w:val="00156B98"/>
    <w:rPr>
      <w:b/>
      <w:bCs/>
      <w:sz w:val="29"/>
      <w:szCs w:val="29"/>
    </w:rPr>
  </w:style>
  <w:style w:type="character" w:styleId="Pogrubienie">
    <w:name w:val="Strong"/>
    <w:uiPriority w:val="22"/>
    <w:qFormat/>
    <w:rsid w:val="00156B98"/>
    <w:rPr>
      <w:b/>
      <w:bCs/>
    </w:rPr>
  </w:style>
  <w:style w:type="paragraph" w:customStyle="1" w:styleId="tb022">
    <w:name w:val="tb022"/>
    <w:basedOn w:val="Normalny"/>
    <w:rsid w:val="00156B98"/>
    <w:pPr>
      <w:spacing w:before="100" w:beforeAutospacing="1" w:after="100" w:afterAutospacing="1"/>
    </w:pPr>
    <w:rPr>
      <w:rFonts w:ascii="Arial" w:hAnsi="Arial" w:cs="Arial"/>
      <w:sz w:val="24"/>
      <w:szCs w:val="24"/>
    </w:rPr>
  </w:style>
  <w:style w:type="paragraph" w:styleId="Tekstpodstawowy">
    <w:name w:val="Body Text"/>
    <w:aliases w:val="bt,b,Tekst podstawowy Znak Znak Znak Znak Znak Znak Znak Znak,szaro,b1,block style"/>
    <w:basedOn w:val="Normalny"/>
    <w:link w:val="TekstpodstawowyZnak"/>
    <w:rsid w:val="00156B98"/>
    <w:pPr>
      <w:autoSpaceDE w:val="0"/>
      <w:autoSpaceDN w:val="0"/>
      <w:spacing w:before="120"/>
      <w:jc w:val="both"/>
    </w:pPr>
    <w:rPr>
      <w:b/>
      <w:color w:val="000000"/>
      <w:sz w:val="24"/>
    </w:rPr>
  </w:style>
  <w:style w:type="character" w:customStyle="1" w:styleId="TekstpodstawowyZnak">
    <w:name w:val="Tekst podstawowy Znak"/>
    <w:aliases w:val="bt Znak,b Znak,Tekst podstawowy Znak Znak Znak Znak Znak Znak Znak Znak Znak,szaro Znak,b1 Znak,block style Znak"/>
    <w:link w:val="Tekstpodstawowy"/>
    <w:rsid w:val="00156B98"/>
    <w:rPr>
      <w:b/>
      <w:color w:val="000000"/>
      <w:sz w:val="24"/>
    </w:rPr>
  </w:style>
  <w:style w:type="paragraph" w:customStyle="1" w:styleId="Standard">
    <w:name w:val="Standard"/>
    <w:rsid w:val="006647AA"/>
    <w:pPr>
      <w:widowControl w:val="0"/>
      <w:suppressAutoHyphens/>
      <w:autoSpaceDN w:val="0"/>
      <w:textAlignment w:val="baseline"/>
    </w:pPr>
    <w:rPr>
      <w:rFonts w:ascii="Liberation Serif" w:eastAsia="Lucida Sans Unicode" w:hAnsi="Liberation Serif" w:cs="Mangal"/>
      <w:kern w:val="3"/>
      <w:sz w:val="24"/>
      <w:szCs w:val="24"/>
      <w:lang w:eastAsia="zh-CN" w:bidi="hi-IN"/>
    </w:rPr>
  </w:style>
  <w:style w:type="paragraph" w:styleId="Bezodstpw">
    <w:name w:val="No Spacing"/>
    <w:uiPriority w:val="1"/>
    <w:qFormat/>
    <w:rsid w:val="00FC1CD0"/>
  </w:style>
  <w:style w:type="character" w:customStyle="1" w:styleId="Nierozpoznanawzmianka1">
    <w:name w:val="Nierozpoznana wzmianka1"/>
    <w:uiPriority w:val="99"/>
    <w:semiHidden/>
    <w:unhideWhenUsed/>
    <w:rsid w:val="00E657F8"/>
    <w:rPr>
      <w:color w:val="605E5C"/>
      <w:shd w:val="clear" w:color="auto" w:fill="E1DFDD"/>
    </w:rPr>
  </w:style>
  <w:style w:type="numbering" w:customStyle="1" w:styleId="Bezlisty1">
    <w:name w:val="Bez listy1"/>
    <w:next w:val="Bezlisty"/>
    <w:uiPriority w:val="99"/>
    <w:semiHidden/>
    <w:unhideWhenUsed/>
    <w:rsid w:val="00505BAE"/>
  </w:style>
  <w:style w:type="paragraph" w:styleId="Tytu">
    <w:name w:val="Title"/>
    <w:basedOn w:val="Normalny"/>
    <w:link w:val="TytuZnak"/>
    <w:qFormat/>
    <w:rsid w:val="00505BAE"/>
    <w:pPr>
      <w:ind w:left="225"/>
      <w:jc w:val="center"/>
    </w:pPr>
    <w:rPr>
      <w:b/>
      <w:bCs/>
      <w:sz w:val="28"/>
      <w:szCs w:val="28"/>
    </w:rPr>
  </w:style>
  <w:style w:type="character" w:customStyle="1" w:styleId="TytuZnak">
    <w:name w:val="Tytuł Znak"/>
    <w:basedOn w:val="Domylnaczcionkaakapitu"/>
    <w:link w:val="Tytu"/>
    <w:rsid w:val="00505BAE"/>
    <w:rPr>
      <w:b/>
      <w:bCs/>
      <w:sz w:val="28"/>
      <w:szCs w:val="28"/>
    </w:rPr>
  </w:style>
  <w:style w:type="table" w:styleId="Tabela-Siatka">
    <w:name w:val="Table Grid"/>
    <w:basedOn w:val="Standardowy"/>
    <w:uiPriority w:val="59"/>
    <w:rsid w:val="00505BAE"/>
    <w:rPr>
      <w:rFonts w:ascii="Arial Unicode MS" w:eastAsia="Arial Unicode MS" w:hAnsi="Arial Unicode MS" w:cs="Arial Unicode M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yteHipercze1">
    <w:name w:val="UżyteHiperłącze1"/>
    <w:basedOn w:val="Domylnaczcionkaakapitu"/>
    <w:uiPriority w:val="99"/>
    <w:semiHidden/>
    <w:unhideWhenUsed/>
    <w:rsid w:val="00505BAE"/>
    <w:rPr>
      <w:color w:val="954F72"/>
      <w:u w:val="single"/>
    </w:rPr>
  </w:style>
  <w:style w:type="character" w:customStyle="1" w:styleId="Nierozpoznanawzmianka10">
    <w:name w:val="Nierozpoznana wzmianka1"/>
    <w:basedOn w:val="Domylnaczcionkaakapitu"/>
    <w:uiPriority w:val="99"/>
    <w:semiHidden/>
    <w:unhideWhenUsed/>
    <w:rsid w:val="00505BAE"/>
    <w:rPr>
      <w:color w:val="605E5C"/>
      <w:shd w:val="clear" w:color="auto" w:fill="E1DFDD"/>
    </w:rPr>
  </w:style>
  <w:style w:type="character" w:styleId="UyteHipercze">
    <w:name w:val="FollowedHyperlink"/>
    <w:basedOn w:val="Domylnaczcionkaakapitu"/>
    <w:semiHidden/>
    <w:unhideWhenUsed/>
    <w:rsid w:val="00505BAE"/>
    <w:rPr>
      <w:color w:val="800080" w:themeColor="followedHyperlink"/>
      <w:u w:val="single"/>
    </w:rPr>
  </w:style>
  <w:style w:type="character" w:styleId="Nierozpoznanawzmianka">
    <w:name w:val="Unresolved Mention"/>
    <w:basedOn w:val="Domylnaczcionkaakapitu"/>
    <w:uiPriority w:val="99"/>
    <w:semiHidden/>
    <w:unhideWhenUsed/>
    <w:rsid w:val="00F30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4275">
      <w:bodyDiv w:val="1"/>
      <w:marLeft w:val="0"/>
      <w:marRight w:val="0"/>
      <w:marTop w:val="0"/>
      <w:marBottom w:val="0"/>
      <w:divBdr>
        <w:top w:val="none" w:sz="0" w:space="0" w:color="auto"/>
        <w:left w:val="none" w:sz="0" w:space="0" w:color="auto"/>
        <w:bottom w:val="none" w:sz="0" w:space="0" w:color="auto"/>
        <w:right w:val="none" w:sz="0" w:space="0" w:color="auto"/>
      </w:divBdr>
    </w:div>
    <w:div w:id="592935746">
      <w:bodyDiv w:val="1"/>
      <w:marLeft w:val="0"/>
      <w:marRight w:val="0"/>
      <w:marTop w:val="0"/>
      <w:marBottom w:val="0"/>
      <w:divBdr>
        <w:top w:val="none" w:sz="0" w:space="0" w:color="auto"/>
        <w:left w:val="none" w:sz="0" w:space="0" w:color="auto"/>
        <w:bottom w:val="none" w:sz="0" w:space="0" w:color="auto"/>
        <w:right w:val="none" w:sz="0" w:space="0" w:color="auto"/>
      </w:divBdr>
    </w:div>
    <w:div w:id="876240356">
      <w:bodyDiv w:val="1"/>
      <w:marLeft w:val="0"/>
      <w:marRight w:val="0"/>
      <w:marTop w:val="0"/>
      <w:marBottom w:val="0"/>
      <w:divBdr>
        <w:top w:val="none" w:sz="0" w:space="0" w:color="auto"/>
        <w:left w:val="none" w:sz="0" w:space="0" w:color="auto"/>
        <w:bottom w:val="none" w:sz="0" w:space="0" w:color="auto"/>
        <w:right w:val="none" w:sz="0" w:space="0" w:color="auto"/>
      </w:divBdr>
    </w:div>
    <w:div w:id="937177638">
      <w:bodyDiv w:val="1"/>
      <w:marLeft w:val="0"/>
      <w:marRight w:val="0"/>
      <w:marTop w:val="0"/>
      <w:marBottom w:val="0"/>
      <w:divBdr>
        <w:top w:val="none" w:sz="0" w:space="0" w:color="auto"/>
        <w:left w:val="none" w:sz="0" w:space="0" w:color="auto"/>
        <w:bottom w:val="none" w:sz="0" w:space="0" w:color="auto"/>
        <w:right w:val="none" w:sz="0" w:space="0" w:color="auto"/>
      </w:divBdr>
    </w:div>
    <w:div w:id="143053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p.malopolska.pl/pupwwadowicach,a,2351467,kompleksowa-dostawa-paliwa-gazowego-na-potrzeby-ogrzewania-budynku-bedacego-siedziba-powiatowego-urz.html" TargetMode="External"/><Relationship Id="rId18" Type="http://schemas.openxmlformats.org/officeDocument/2006/relationships/hyperlink" Target="https://bip.malopolska.pl/pupwwadowicach,a,2351467,kompleksowa-dostawa-paliwa-gazowego-na-potrzeby-ogrzewania-budynku-bedacego-siedziba-powiatowego-urz.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mp-client/tenders/ocds-148610-d4ffe415-7303-11ee-a60c-9ec5599dddc1" TargetMode="External"/><Relationship Id="rId17" Type="http://schemas.openxmlformats.org/officeDocument/2006/relationships/hyperlink" Target="https://bip.malopolska.pl/pupwwadowicach,a,2351467,kompleksowa-dostawa-paliwa-gazowego-na-potrzeby-ogrzewania-budynku-bedacego-siedziba-powiatowego-urz.html" TargetMode="Externa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mailto:inspektorod@wadowice.prac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alopolska.pl/pupwwadowicach,a,2351467,kompleksowa-dostawa-paliwa-gazowego-na-potrzeby-ogrzewania-budynku-bedacego-siedziba-powiatowego-urz.html" TargetMode="External"/><Relationship Id="rId5" Type="http://schemas.openxmlformats.org/officeDocument/2006/relationships/webSettings" Target="webSettings.xml"/><Relationship Id="rId15" Type="http://schemas.openxmlformats.org/officeDocument/2006/relationships/hyperlink" Target="mailto:pup@wadowice.praca.gov.pl" TargetMode="External"/><Relationship Id="rId23" Type="http://schemas.openxmlformats.org/officeDocument/2006/relationships/theme" Target="theme/theme1.xml"/><Relationship Id="rId10" Type="http://schemas.openxmlformats.org/officeDocument/2006/relationships/hyperlink" Target="https://ezamowienia.gov.pl/mp-client/tenders/ocds-148610-d4ffe415-7303-11ee-a60c-9ec5599dddc1"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mailto:pup@wadowice.praca.gov.pl" TargetMode="External"/><Relationship Id="rId14" Type="http://schemas.openxmlformats.org/officeDocument/2006/relationships/hyperlink" Target="https://ezamowienia.gov.p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A053E-A3BC-434D-B41E-0EE03034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19</Pages>
  <Words>7969</Words>
  <Characters>52954</Characters>
  <Application>Microsoft Office Word</Application>
  <DocSecurity>0</DocSecurity>
  <Lines>441</Lines>
  <Paragraphs>121</Paragraphs>
  <ScaleCrop>false</ScaleCrop>
  <HeadingPairs>
    <vt:vector size="2" baseType="variant">
      <vt:variant>
        <vt:lpstr>Tytuł</vt:lpstr>
      </vt:variant>
      <vt:variant>
        <vt:i4>1</vt:i4>
      </vt:variant>
    </vt:vector>
  </HeadingPairs>
  <TitlesOfParts>
    <vt:vector size="1" baseType="lpstr">
      <vt:lpstr>POWIATOWY URZĄD PRACY</vt:lpstr>
    </vt:vector>
  </TitlesOfParts>
  <Company>wadowice</Company>
  <LinksUpToDate>false</LinksUpToDate>
  <CharactersWithSpaces>60802</CharactersWithSpaces>
  <SharedDoc>false</SharedDoc>
  <HLinks>
    <vt:vector size="6" baseType="variant">
      <vt:variant>
        <vt:i4>1376305</vt:i4>
      </vt:variant>
      <vt:variant>
        <vt:i4>0</vt:i4>
      </vt:variant>
      <vt:variant>
        <vt:i4>0</vt:i4>
      </vt:variant>
      <vt:variant>
        <vt:i4>5</vt:i4>
      </vt:variant>
      <vt:variant>
        <vt:lpwstr>mailto:upwadowice@gmail.com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POWIATOWY URZĄD PRACY</dc:title>
  <dc:creator>pup</dc:creator>
  <cp:lastModifiedBy>Tomasz Brózda</cp:lastModifiedBy>
  <cp:revision>64</cp:revision>
  <cp:lastPrinted>2023-10-18T07:08:00Z</cp:lastPrinted>
  <dcterms:created xsi:type="dcterms:W3CDTF">2023-10-13T07:39:00Z</dcterms:created>
  <dcterms:modified xsi:type="dcterms:W3CDTF">2023-10-25T08:17:00Z</dcterms:modified>
</cp:coreProperties>
</file>