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F8B5E" w14:textId="77777777" w:rsidR="00144257" w:rsidRPr="00440FF4" w:rsidRDefault="00144257" w:rsidP="00144257">
      <w:pPr>
        <w:rPr>
          <w:rFonts w:ascii="Arial" w:hAnsi="Arial" w:cs="Arial"/>
        </w:rPr>
      </w:pPr>
    </w:p>
    <w:p w14:paraId="2C228697" w14:textId="77777777" w:rsidR="00144257" w:rsidRPr="00440FF4" w:rsidRDefault="00144257" w:rsidP="00144257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440FF4">
        <w:rPr>
          <w:rFonts w:ascii="Arial" w:hAnsi="Arial" w:cs="Arial"/>
          <w:sz w:val="24"/>
          <w:szCs w:val="24"/>
        </w:rPr>
        <w:t>Projektowane postanowienia umowy</w:t>
      </w:r>
    </w:p>
    <w:p w14:paraId="439228D8" w14:textId="77777777" w:rsidR="00144257" w:rsidRPr="00440FF4" w:rsidRDefault="00144257" w:rsidP="00144257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440FF4">
        <w:rPr>
          <w:rFonts w:ascii="Arial" w:hAnsi="Arial" w:cs="Arial"/>
          <w:sz w:val="24"/>
          <w:szCs w:val="24"/>
        </w:rPr>
        <w:t>UMOWA nr ……………..</w:t>
      </w:r>
    </w:p>
    <w:p w14:paraId="5935C613" w14:textId="77777777" w:rsidR="00144257" w:rsidRPr="00440FF4" w:rsidRDefault="00144257" w:rsidP="00144257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7EFCBE69" w14:textId="77777777" w:rsidR="00144257" w:rsidRPr="00440FF4" w:rsidRDefault="00144257" w:rsidP="00144257">
      <w:pPr>
        <w:suppressAutoHyphens/>
        <w:autoSpaceDN w:val="0"/>
        <w:jc w:val="both"/>
        <w:textAlignment w:val="baseline"/>
        <w:rPr>
          <w:rFonts w:ascii="Arial" w:hAnsi="Arial" w:cs="Arial"/>
          <w:kern w:val="3"/>
        </w:rPr>
      </w:pPr>
      <w:r w:rsidRPr="00440FF4">
        <w:rPr>
          <w:rFonts w:ascii="Arial" w:hAnsi="Arial" w:cs="Arial"/>
          <w:kern w:val="3"/>
        </w:rPr>
        <w:t>zawarta w Bogdańczowicach, w dniu .............................. 2023 r. pomiędzy:</w:t>
      </w:r>
    </w:p>
    <w:p w14:paraId="4121B77C" w14:textId="77777777" w:rsidR="00144257" w:rsidRPr="00440FF4" w:rsidRDefault="00144257" w:rsidP="00144257">
      <w:pPr>
        <w:suppressAutoHyphens/>
        <w:jc w:val="both"/>
        <w:rPr>
          <w:rFonts w:ascii="Arial" w:hAnsi="Arial" w:cs="Arial"/>
          <w:kern w:val="1"/>
        </w:rPr>
      </w:pPr>
      <w:bookmarkStart w:id="0" w:name="_Hlk136423319"/>
      <w:bookmarkStart w:id="1" w:name="_Hlk146047321"/>
      <w:r w:rsidRPr="00440FF4">
        <w:rPr>
          <w:rFonts w:ascii="Arial" w:hAnsi="Arial" w:cs="Arial"/>
          <w:kern w:val="1"/>
        </w:rPr>
        <w:t>Zespołem Szkół Centrum Kształcenia Rolniczego im. Ks. dr Jana Dzierżona</w:t>
      </w:r>
    </w:p>
    <w:p w14:paraId="4588D4E8" w14:textId="77777777" w:rsidR="00144257" w:rsidRPr="00440FF4" w:rsidRDefault="00144257" w:rsidP="00144257">
      <w:pPr>
        <w:suppressAutoHyphens/>
        <w:jc w:val="both"/>
        <w:rPr>
          <w:rFonts w:ascii="Arial" w:hAnsi="Arial" w:cs="Arial"/>
          <w:kern w:val="1"/>
        </w:rPr>
      </w:pPr>
      <w:r w:rsidRPr="00440FF4">
        <w:rPr>
          <w:rFonts w:ascii="Arial" w:hAnsi="Arial" w:cs="Arial"/>
          <w:kern w:val="1"/>
        </w:rPr>
        <w:t xml:space="preserve">w Bogdańczowicach, </w:t>
      </w:r>
    </w:p>
    <w:p w14:paraId="2D5C9F59" w14:textId="77777777" w:rsidR="00144257" w:rsidRPr="00440FF4" w:rsidRDefault="00144257" w:rsidP="00144257">
      <w:pPr>
        <w:suppressAutoHyphens/>
        <w:jc w:val="both"/>
        <w:rPr>
          <w:rFonts w:ascii="Arial" w:hAnsi="Arial" w:cs="Arial"/>
          <w:kern w:val="1"/>
        </w:rPr>
      </w:pPr>
      <w:r w:rsidRPr="00440FF4">
        <w:rPr>
          <w:rFonts w:ascii="Arial" w:hAnsi="Arial" w:cs="Arial"/>
          <w:kern w:val="1"/>
        </w:rPr>
        <w:t>z siedzibą w miejscowości Bogdańczowice 1a, 46 – 233 Bąków</w:t>
      </w:r>
    </w:p>
    <w:p w14:paraId="5559F5B8" w14:textId="77777777" w:rsidR="00144257" w:rsidRPr="00440FF4" w:rsidRDefault="00144257" w:rsidP="00144257">
      <w:pPr>
        <w:suppressAutoHyphens/>
        <w:jc w:val="both"/>
        <w:rPr>
          <w:rFonts w:ascii="Arial" w:hAnsi="Arial" w:cs="Arial"/>
          <w:kern w:val="1"/>
        </w:rPr>
      </w:pPr>
      <w:r w:rsidRPr="00440FF4">
        <w:rPr>
          <w:rFonts w:ascii="Arial" w:hAnsi="Arial" w:cs="Arial"/>
          <w:kern w:val="1"/>
        </w:rPr>
        <w:t>NIP: 7511383460</w:t>
      </w:r>
    </w:p>
    <w:p w14:paraId="77346C42" w14:textId="77777777" w:rsidR="00144257" w:rsidRPr="00440FF4" w:rsidRDefault="00144257" w:rsidP="00144257">
      <w:pPr>
        <w:suppressAutoHyphens/>
        <w:autoSpaceDN w:val="0"/>
        <w:jc w:val="both"/>
        <w:textAlignment w:val="baseline"/>
        <w:rPr>
          <w:rFonts w:ascii="Arial" w:hAnsi="Arial" w:cs="Arial"/>
          <w:kern w:val="1"/>
        </w:rPr>
      </w:pPr>
      <w:r w:rsidRPr="00440FF4">
        <w:rPr>
          <w:rFonts w:ascii="Arial" w:hAnsi="Arial" w:cs="Arial"/>
          <w:kern w:val="1"/>
        </w:rPr>
        <w:t>REGON: 000097347</w:t>
      </w:r>
    </w:p>
    <w:p w14:paraId="312A06B4" w14:textId="77777777" w:rsidR="00144257" w:rsidRPr="00440FF4" w:rsidRDefault="00144257" w:rsidP="00144257">
      <w:pPr>
        <w:suppressAutoHyphens/>
        <w:jc w:val="both"/>
        <w:rPr>
          <w:rFonts w:ascii="Arial" w:hAnsi="Arial" w:cs="Arial"/>
          <w:kern w:val="1"/>
        </w:rPr>
      </w:pPr>
      <w:r w:rsidRPr="00440FF4">
        <w:rPr>
          <w:rFonts w:ascii="Arial" w:hAnsi="Arial" w:cs="Arial"/>
          <w:kern w:val="1"/>
        </w:rPr>
        <w:t>w imieniu którego działa p. Mirosław Krzyształowicz – Dyrektor</w:t>
      </w:r>
    </w:p>
    <w:bookmarkEnd w:id="0"/>
    <w:p w14:paraId="3450026E" w14:textId="77777777" w:rsidR="00144257" w:rsidRPr="00440FF4" w:rsidRDefault="00144257" w:rsidP="00144257">
      <w:pPr>
        <w:jc w:val="both"/>
        <w:rPr>
          <w:rFonts w:ascii="Arial" w:hAnsi="Arial" w:cs="Arial"/>
        </w:rPr>
      </w:pPr>
      <w:r w:rsidRPr="00440FF4">
        <w:rPr>
          <w:rFonts w:ascii="Arial" w:hAnsi="Arial" w:cs="Arial"/>
        </w:rPr>
        <w:t xml:space="preserve">zwanym/ą dalej </w:t>
      </w:r>
      <w:r w:rsidRPr="00440FF4">
        <w:rPr>
          <w:rFonts w:ascii="Arial" w:hAnsi="Arial" w:cs="Arial"/>
          <w:b/>
          <w:bCs/>
        </w:rPr>
        <w:t>„Zamawiającym”,</w:t>
      </w:r>
    </w:p>
    <w:p w14:paraId="7C7A0408" w14:textId="77777777" w:rsidR="00144257" w:rsidRPr="00440FF4" w:rsidRDefault="00144257" w:rsidP="00144257">
      <w:pPr>
        <w:jc w:val="both"/>
        <w:rPr>
          <w:rFonts w:ascii="Arial" w:hAnsi="Arial" w:cs="Arial"/>
        </w:rPr>
      </w:pPr>
      <w:r w:rsidRPr="00440FF4">
        <w:rPr>
          <w:rFonts w:ascii="Arial" w:hAnsi="Arial" w:cs="Arial"/>
        </w:rPr>
        <w:t xml:space="preserve">a </w:t>
      </w:r>
    </w:p>
    <w:p w14:paraId="6FF9B172" w14:textId="77777777" w:rsidR="00144257" w:rsidRPr="00440FF4" w:rsidRDefault="00144257" w:rsidP="00144257">
      <w:pPr>
        <w:jc w:val="both"/>
        <w:rPr>
          <w:rFonts w:ascii="Arial" w:hAnsi="Arial" w:cs="Arial"/>
        </w:rPr>
      </w:pPr>
      <w:r w:rsidRPr="00440FF4">
        <w:rPr>
          <w:rFonts w:ascii="Arial" w:hAnsi="Arial" w:cs="Arial"/>
        </w:rPr>
        <w:t>………………………………………………………………………………………………</w:t>
      </w:r>
    </w:p>
    <w:p w14:paraId="59195D12" w14:textId="77777777" w:rsidR="00144257" w:rsidRPr="00440FF4" w:rsidRDefault="00144257" w:rsidP="00144257">
      <w:pPr>
        <w:jc w:val="both"/>
        <w:rPr>
          <w:rFonts w:ascii="Arial" w:hAnsi="Arial" w:cs="Arial"/>
        </w:rPr>
      </w:pPr>
    </w:p>
    <w:p w14:paraId="3D1462B7" w14:textId="77777777" w:rsidR="00144257" w:rsidRPr="00440FF4" w:rsidRDefault="00144257" w:rsidP="0014425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0FF4">
        <w:rPr>
          <w:rFonts w:ascii="Arial" w:hAnsi="Arial" w:cs="Arial"/>
        </w:rPr>
        <w:t xml:space="preserve">zwanym/ą dalej </w:t>
      </w:r>
      <w:r w:rsidRPr="00440FF4">
        <w:rPr>
          <w:rFonts w:ascii="Arial" w:hAnsi="Arial" w:cs="Arial"/>
          <w:b/>
          <w:bCs/>
        </w:rPr>
        <w:t>„Wykonawcą”,</w:t>
      </w:r>
    </w:p>
    <w:bookmarkEnd w:id="1"/>
    <w:p w14:paraId="521BE4E4" w14:textId="77777777" w:rsidR="00144257" w:rsidRPr="00440FF4" w:rsidRDefault="00144257" w:rsidP="0014425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28D393" w14:textId="77777777" w:rsidR="00144257" w:rsidRPr="00440FF4" w:rsidRDefault="00144257" w:rsidP="001442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40FF4">
        <w:rPr>
          <w:rFonts w:ascii="Arial" w:hAnsi="Arial" w:cs="Arial"/>
        </w:rPr>
        <w:t xml:space="preserve">zaś wspólnie zwanymi dalej </w:t>
      </w:r>
      <w:r w:rsidRPr="00440FF4">
        <w:rPr>
          <w:rFonts w:ascii="Arial" w:hAnsi="Arial" w:cs="Arial"/>
          <w:b/>
          <w:bCs/>
        </w:rPr>
        <w:t>„Stronami”</w:t>
      </w:r>
    </w:p>
    <w:p w14:paraId="4E8BCD44" w14:textId="2B01ABD5" w:rsidR="008627F5" w:rsidRPr="008F08DC" w:rsidRDefault="008627F5" w:rsidP="008627F5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1</w:t>
      </w:r>
    </w:p>
    <w:p w14:paraId="521BDE7D" w14:textId="77777777" w:rsidR="00D75843" w:rsidRDefault="00D75843" w:rsidP="00E2100B">
      <w:pPr>
        <w:jc w:val="center"/>
        <w:rPr>
          <w:rFonts w:ascii="Arial" w:hAnsi="Arial" w:cs="Arial"/>
          <w:b/>
        </w:rPr>
      </w:pPr>
    </w:p>
    <w:p w14:paraId="586CDB6B" w14:textId="2A789A77" w:rsidR="00144257" w:rsidRPr="00440FF4" w:rsidRDefault="00144257" w:rsidP="0014425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  <w:r w:rsidRPr="00440FF4">
        <w:rPr>
          <w:rFonts w:ascii="Arial" w:hAnsi="Arial" w:cs="Arial"/>
        </w:rPr>
        <w:t>W wyniku dokonania przez Zamawiającego wyboru oferty Wykonawcy po przeprowadzeniu postępowania w trybie podstawowym na podstawie ustawy Prawo zamówień publicznych (tekst jednolity Dz. U. z 2023 r. poz</w:t>
      </w:r>
      <w:r w:rsidRPr="00440FF4">
        <w:rPr>
          <w:rFonts w:ascii="Arial" w:hAnsi="Arial" w:cs="Arial"/>
          <w:bCs/>
        </w:rPr>
        <w:t>. 1605</w:t>
      </w:r>
      <w:r w:rsidRPr="00440FF4">
        <w:rPr>
          <w:rFonts w:ascii="Arial" w:hAnsi="Arial" w:cs="Arial"/>
        </w:rPr>
        <w:t>) pn</w:t>
      </w:r>
      <w:bookmarkStart w:id="2" w:name="_Hlk47351782"/>
      <w:r w:rsidRPr="00440FF4">
        <w:rPr>
          <w:rFonts w:ascii="Arial" w:hAnsi="Arial" w:cs="Arial"/>
        </w:rPr>
        <w:t>.:</w:t>
      </w:r>
      <w:r w:rsidRPr="00440FF4">
        <w:rPr>
          <w:rFonts w:ascii="Arial" w:hAnsi="Arial" w:cs="Arial"/>
          <w:b/>
        </w:rPr>
        <w:t xml:space="preserve"> </w:t>
      </w:r>
      <w:r w:rsidR="001E04DE" w:rsidRPr="001E04DE">
        <w:rPr>
          <w:rFonts w:ascii="Arial" w:hAnsi="Arial" w:cs="Arial"/>
          <w:b/>
        </w:rPr>
        <w:t>Sukcesywna dostawa opału</w:t>
      </w:r>
      <w:r w:rsidRPr="00440FF4">
        <w:rPr>
          <w:rFonts w:ascii="Arial" w:hAnsi="Arial" w:cs="Arial"/>
          <w:bCs/>
        </w:rPr>
        <w:t>,</w:t>
      </w:r>
      <w:r w:rsidRPr="00440FF4">
        <w:rPr>
          <w:rFonts w:ascii="Arial" w:hAnsi="Arial" w:cs="Arial"/>
        </w:rPr>
        <w:t xml:space="preserve"> </w:t>
      </w:r>
      <w:bookmarkEnd w:id="2"/>
      <w:r w:rsidRPr="00440FF4">
        <w:rPr>
          <w:rFonts w:ascii="Arial" w:hAnsi="Arial" w:cs="Arial"/>
        </w:rPr>
        <w:t>została zawarta Umowa następującej treści:</w:t>
      </w:r>
    </w:p>
    <w:p w14:paraId="55E8A0C7" w14:textId="77777777" w:rsidR="00144257" w:rsidRPr="008F08DC" w:rsidRDefault="00144257" w:rsidP="00E2100B">
      <w:pPr>
        <w:jc w:val="center"/>
        <w:rPr>
          <w:rFonts w:ascii="Arial" w:hAnsi="Arial" w:cs="Arial"/>
          <w:b/>
        </w:rPr>
      </w:pPr>
    </w:p>
    <w:p w14:paraId="12333D33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  <w:bookmarkStart w:id="3" w:name="_Hlk148988418"/>
      <w:r w:rsidRPr="008F08DC">
        <w:rPr>
          <w:rFonts w:ascii="Arial" w:hAnsi="Arial" w:cs="Arial"/>
          <w:b/>
        </w:rPr>
        <w:t>§2</w:t>
      </w:r>
    </w:p>
    <w:bookmarkEnd w:id="3"/>
    <w:p w14:paraId="22104844" w14:textId="78FC4261" w:rsidR="006A5F0A" w:rsidRPr="008F08DC" w:rsidRDefault="00D75843" w:rsidP="00E2100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>Wykonawca</w:t>
      </w:r>
      <w:r w:rsidRPr="008F08DC">
        <w:rPr>
          <w:rFonts w:ascii="Arial" w:hAnsi="Arial" w:cs="Arial"/>
        </w:rPr>
        <w:t xml:space="preserve">, zobowiązuje się do </w:t>
      </w:r>
      <w:r w:rsidR="00C91BD4" w:rsidRPr="008F08DC">
        <w:rPr>
          <w:rFonts w:ascii="Arial" w:hAnsi="Arial" w:cs="Arial"/>
        </w:rPr>
        <w:t xml:space="preserve">sukcesywnej </w:t>
      </w:r>
      <w:r w:rsidRPr="008F08DC">
        <w:rPr>
          <w:rFonts w:ascii="Arial" w:hAnsi="Arial" w:cs="Arial"/>
        </w:rPr>
        <w:t xml:space="preserve">dostawy sortymentu opału zgodnie </w:t>
      </w:r>
      <w:r w:rsidR="00D077FA">
        <w:rPr>
          <w:rFonts w:ascii="Arial" w:hAnsi="Arial" w:cs="Arial"/>
        </w:rPr>
        <w:br/>
      </w:r>
      <w:r w:rsidRPr="008F08DC">
        <w:rPr>
          <w:rFonts w:ascii="Arial" w:hAnsi="Arial" w:cs="Arial"/>
        </w:rPr>
        <w:t xml:space="preserve">z opisem przedmiotu zamówienia zawartym w </w:t>
      </w:r>
      <w:r w:rsidR="00322B4C">
        <w:rPr>
          <w:rFonts w:ascii="Arial" w:hAnsi="Arial" w:cs="Arial"/>
        </w:rPr>
        <w:t>zał. nr 1 do umowy</w:t>
      </w:r>
      <w:r w:rsidRPr="008F08DC">
        <w:rPr>
          <w:rFonts w:ascii="Arial" w:hAnsi="Arial" w:cs="Arial"/>
        </w:rPr>
        <w:t xml:space="preserve"> oraz złożonej ofercie w przedmiotowym postępowaniu, w okresie od dnia podpisania umowy do dnia 31 maja 20</w:t>
      </w:r>
      <w:r w:rsidR="00D077FA">
        <w:rPr>
          <w:rFonts w:ascii="Arial" w:hAnsi="Arial" w:cs="Arial"/>
        </w:rPr>
        <w:t>24</w:t>
      </w:r>
      <w:r w:rsidRPr="008F08DC">
        <w:rPr>
          <w:rFonts w:ascii="Arial" w:hAnsi="Arial" w:cs="Arial"/>
        </w:rPr>
        <w:t xml:space="preserve"> roku</w:t>
      </w:r>
      <w:r w:rsidR="00C91BD4" w:rsidRPr="008F08DC">
        <w:rPr>
          <w:rFonts w:ascii="Arial" w:hAnsi="Arial" w:cs="Arial"/>
        </w:rPr>
        <w:t>, jednak nie większej niż 168 ton</w:t>
      </w:r>
      <w:r w:rsidR="0094650F">
        <w:rPr>
          <w:rFonts w:ascii="Arial" w:hAnsi="Arial" w:cs="Arial"/>
        </w:rPr>
        <w:t xml:space="preserve"> i nie mniejszej niż 100 ton.</w:t>
      </w:r>
    </w:p>
    <w:p w14:paraId="78E49A32" w14:textId="77777777" w:rsidR="006A5F0A" w:rsidRPr="008F08DC" w:rsidRDefault="00D75843" w:rsidP="00E2100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>Wykonawca</w:t>
      </w:r>
      <w:r w:rsidRPr="008F08DC">
        <w:rPr>
          <w:rFonts w:ascii="Arial" w:hAnsi="Arial" w:cs="Arial"/>
        </w:rPr>
        <w:t xml:space="preserve">, zobowiązuje się do dostawy opału w ilości nie większej niż </w:t>
      </w:r>
      <w:r w:rsidRPr="008F08DC">
        <w:rPr>
          <w:rFonts w:ascii="Arial" w:hAnsi="Arial" w:cs="Arial"/>
        </w:rPr>
        <w:br/>
        <w:t xml:space="preserve">5 ton (słownie: pięć ton) jednorazowo lub nie większej niż 25 ton (słownie: dwadzieścia pięć ton) jednorazowo, w skali miesiąca sortymentu opału, do wskazanego miejsca składowania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 i jego rozładowania. </w:t>
      </w:r>
    </w:p>
    <w:p w14:paraId="20422671" w14:textId="6BE0BD25" w:rsidR="0038600A" w:rsidRPr="008F08DC" w:rsidRDefault="00D75843" w:rsidP="00E2100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braku możliwości wykonania dostawy w sposób opisany w ust. 1, zdanie drugie, dotyczące ilości sortymentu opału, </w:t>
      </w: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</w:rPr>
        <w:t xml:space="preserve"> dopuszcza możliwość rozliczenia zamówienia – dostawy w kolejnej zgłoszonej dostawie. </w:t>
      </w:r>
    </w:p>
    <w:p w14:paraId="62333714" w14:textId="77777777" w:rsidR="0038600A" w:rsidRPr="008F08DC" w:rsidRDefault="0038600A" w:rsidP="00E2100B">
      <w:pPr>
        <w:jc w:val="center"/>
        <w:rPr>
          <w:rFonts w:ascii="Arial" w:hAnsi="Arial" w:cs="Arial"/>
          <w:b/>
        </w:rPr>
      </w:pPr>
    </w:p>
    <w:p w14:paraId="362F9AD3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§3</w:t>
      </w:r>
    </w:p>
    <w:p w14:paraId="5B535583" w14:textId="221CE8A3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</w:rPr>
        <w:t xml:space="preserve">, będzie zgłaszał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 zapotrzebowania na opał, telefonicznie, na wskazany przez </w:t>
      </w:r>
      <w:r w:rsidRPr="008F08DC">
        <w:rPr>
          <w:rFonts w:ascii="Arial" w:hAnsi="Arial" w:cs="Arial"/>
          <w:b/>
        </w:rPr>
        <w:t>Wykonawcę</w:t>
      </w:r>
      <w:r w:rsidRPr="008F08DC">
        <w:rPr>
          <w:rFonts w:ascii="Arial" w:hAnsi="Arial" w:cs="Arial"/>
        </w:rPr>
        <w:t xml:space="preserve"> numer telefonu</w:t>
      </w:r>
      <w:r w:rsidR="005A515B" w:rsidRPr="008F08DC">
        <w:rPr>
          <w:rFonts w:ascii="Arial" w:hAnsi="Arial" w:cs="Arial"/>
        </w:rPr>
        <w:t xml:space="preserve"> </w:t>
      </w:r>
      <w:r w:rsidRPr="008F08DC">
        <w:rPr>
          <w:rFonts w:ascii="Arial" w:hAnsi="Arial" w:cs="Arial"/>
        </w:rPr>
        <w:t>………………………………………………………………… .</w:t>
      </w:r>
    </w:p>
    <w:p w14:paraId="270459A9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Za zgodą obydwu stron niniejszej umowy, zamówienia na opał, </w:t>
      </w:r>
      <w:r w:rsidRPr="008F08DC">
        <w:rPr>
          <w:rFonts w:ascii="Arial" w:hAnsi="Arial" w:cs="Arial"/>
        </w:rPr>
        <w:br/>
        <w:t xml:space="preserve">o których mowa w §3, ust.1 mogą zostać kierowane do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 faxem na wskazany numer faxu ………………………………… lub adres poczty e-mail ………………………………………………….. </w:t>
      </w:r>
      <w:r w:rsidRPr="008F08DC">
        <w:rPr>
          <w:rFonts w:ascii="Arial" w:hAnsi="Arial" w:cs="Arial"/>
        </w:rPr>
        <w:br/>
        <w:t>Zapis ust.2, nie wyklucza ani nie ogranicza zapisów ust.1.</w:t>
      </w:r>
    </w:p>
    <w:p w14:paraId="6CF05E6A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lastRenderedPageBreak/>
        <w:t>Wykonawca</w:t>
      </w:r>
      <w:r w:rsidRPr="008F08DC">
        <w:rPr>
          <w:rFonts w:ascii="Arial" w:hAnsi="Arial" w:cs="Arial"/>
        </w:rPr>
        <w:t>, wykona dostawę opału w terminie najpóźniej do końca następnego dnia, licząc od dnia złożenia zamówienia, z tym, że za dzień przyjmuje się dzień roboczy, trwający od godz.7:00 do godz. 15:00, od poniedziałku do piątku.</w:t>
      </w:r>
    </w:p>
    <w:p w14:paraId="5C630749" w14:textId="386C7972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Za zgodą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 termin dostawy, o którym mowa w §3 ust.3 może ulec wydłużeniu.</w:t>
      </w:r>
    </w:p>
    <w:p w14:paraId="5E1B623F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dostarczając opał do miejsca wskazanego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, winien przedstawić kwit wagowy, z podaniem aktualnej wagi pojazdu netto (bez ładunku), brutto </w:t>
      </w:r>
      <w:r w:rsidRPr="008F08DC">
        <w:rPr>
          <w:rFonts w:ascii="Arial" w:hAnsi="Arial" w:cs="Arial"/>
        </w:rPr>
        <w:br/>
        <w:t>(z ładunkiem), tara (waga ładunku), opatrzonego pieczęcią miejsca, gdzie dokonano ważenia oraz podpisem wagowego oraz przedstawi certyfikat jakościowy dostarczonego opału lub dokument równoważny.</w:t>
      </w:r>
    </w:p>
    <w:p w14:paraId="5B94E5D9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</w:rPr>
        <w:t xml:space="preserve"> może również wskazać własny punkt kontrolny wagi opału. W takiej sytuacji ważenie odbywać się musi bezwzględnie w obecności przedstawiciela </w:t>
      </w:r>
      <w:r w:rsidRPr="008F08DC">
        <w:rPr>
          <w:rFonts w:ascii="Arial" w:hAnsi="Arial" w:cs="Arial"/>
          <w:b/>
        </w:rPr>
        <w:t>Zamawiającego.</w:t>
      </w:r>
    </w:p>
    <w:p w14:paraId="7A42A34D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Należność za wykonanie pomiaru wagi obciążać będzie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, jednak </w:t>
      </w:r>
      <w:r w:rsidRPr="008F08DC">
        <w:rPr>
          <w:rFonts w:ascii="Arial" w:hAnsi="Arial" w:cs="Arial"/>
        </w:rPr>
        <w:br/>
        <w:t xml:space="preserve">w sytuacji, gdy pomiar kontrolny ujawni uchybienia w wadze – niedobór </w:t>
      </w:r>
      <w:r w:rsidRPr="008F08DC">
        <w:rPr>
          <w:rFonts w:ascii="Arial" w:hAnsi="Arial" w:cs="Arial"/>
        </w:rPr>
        <w:br/>
        <w:t xml:space="preserve">w stosunku do dokumentu dostawy, </w:t>
      </w: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 xml:space="preserve">przysługiwać będzie prawo do dochodzenia od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>, zwrotu należności za wykonanie pomiaru.</w:t>
      </w:r>
    </w:p>
    <w:p w14:paraId="697FA945" w14:textId="77777777" w:rsidR="00D75843" w:rsidRPr="008F08DC" w:rsidRDefault="00D75843" w:rsidP="00E2100B">
      <w:pPr>
        <w:numPr>
          <w:ilvl w:val="0"/>
          <w:numId w:val="1"/>
        </w:numPr>
        <w:jc w:val="both"/>
        <w:rPr>
          <w:rFonts w:ascii="Arial" w:hAnsi="Arial" w:cs="Arial"/>
        </w:rPr>
      </w:pPr>
      <w:bookmarkStart w:id="4" w:name="_Hlk114745303"/>
      <w:r w:rsidRPr="008F08DC">
        <w:rPr>
          <w:rFonts w:ascii="Arial" w:hAnsi="Arial" w:cs="Arial"/>
          <w:b/>
        </w:rPr>
        <w:t>Wykonawca</w:t>
      </w:r>
      <w:r w:rsidRPr="008F08DC">
        <w:rPr>
          <w:rFonts w:ascii="Arial" w:hAnsi="Arial" w:cs="Arial"/>
        </w:rPr>
        <w:t xml:space="preserve"> wykonując dostawę, o której mowa w §2, winien dostarczyć </w:t>
      </w: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 xml:space="preserve">następujące dokumenty: </w:t>
      </w:r>
    </w:p>
    <w:p w14:paraId="618DB646" w14:textId="77777777" w:rsidR="00D75843" w:rsidRPr="008F08DC" w:rsidRDefault="00D75843" w:rsidP="00E2100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dowód dostawy opału,</w:t>
      </w:r>
    </w:p>
    <w:p w14:paraId="14967F16" w14:textId="77777777" w:rsidR="00D75843" w:rsidRPr="008F08DC" w:rsidRDefault="00D75843" w:rsidP="00E2100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dowód przemieszczenia opału dla potrzeb podatku akcyzowego,</w:t>
      </w:r>
    </w:p>
    <w:p w14:paraId="6C9638CB" w14:textId="77777777" w:rsidR="00D75843" w:rsidRPr="008F08DC" w:rsidRDefault="00D75843" w:rsidP="00E2100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dowód wykonania pomiaru wagi w razie jego wykonania,</w:t>
      </w:r>
    </w:p>
    <w:p w14:paraId="5A0DC0BA" w14:textId="77777777" w:rsidR="00D75843" w:rsidRPr="008F08DC" w:rsidRDefault="00D75843" w:rsidP="00E2100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dowód (certyfikat) potwierdzający jakość dostarczonego opału lub dokument równoważny</w:t>
      </w:r>
    </w:p>
    <w:p w14:paraId="5CA77882" w14:textId="77777777" w:rsidR="00D75843" w:rsidRPr="008F08DC" w:rsidRDefault="00D75843" w:rsidP="00E2100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inne nakazane prawem dokumentu.</w:t>
      </w:r>
    </w:p>
    <w:bookmarkEnd w:id="4"/>
    <w:p w14:paraId="1FC7045F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</w:p>
    <w:p w14:paraId="30FF6EA1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§4</w:t>
      </w:r>
    </w:p>
    <w:p w14:paraId="5243E038" w14:textId="327FECD6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Za </w:t>
      </w:r>
      <w:r w:rsidRPr="00675639">
        <w:rPr>
          <w:rFonts w:ascii="Arial" w:hAnsi="Arial" w:cs="Arial"/>
        </w:rPr>
        <w:t>niezakwestionowane, prawidłowe dostawy, o których mowa w §2, na warunkach opisanych w §3</w:t>
      </w:r>
      <w:r w:rsidRPr="00675639">
        <w:rPr>
          <w:rFonts w:ascii="Arial" w:hAnsi="Arial" w:cs="Arial"/>
          <w:b/>
        </w:rPr>
        <w:t xml:space="preserve"> Wykonawcy, </w:t>
      </w:r>
      <w:r w:rsidRPr="00675639">
        <w:rPr>
          <w:rFonts w:ascii="Arial" w:hAnsi="Arial" w:cs="Arial"/>
        </w:rPr>
        <w:t xml:space="preserve">będzie przysługiwało wynagrodzenia </w:t>
      </w:r>
      <w:r w:rsidR="00675639" w:rsidRPr="00675639">
        <w:rPr>
          <w:rFonts w:ascii="Arial" w:hAnsi="Arial" w:cs="Arial"/>
        </w:rPr>
        <w:t>maksymalnie do</w:t>
      </w:r>
      <w:r w:rsidR="00C91BD4" w:rsidRPr="00675639">
        <w:rPr>
          <w:rFonts w:ascii="Arial" w:hAnsi="Arial" w:cs="Arial"/>
        </w:rPr>
        <w:t xml:space="preserve"> …………………… zł</w:t>
      </w:r>
      <w:r w:rsidR="00675639" w:rsidRPr="00675639">
        <w:rPr>
          <w:rFonts w:ascii="Arial" w:hAnsi="Arial" w:cs="Arial"/>
        </w:rPr>
        <w:t xml:space="preserve"> brutto</w:t>
      </w:r>
      <w:r w:rsidR="00C91BD4" w:rsidRPr="00675639">
        <w:rPr>
          <w:rFonts w:ascii="Arial" w:hAnsi="Arial" w:cs="Arial"/>
        </w:rPr>
        <w:t xml:space="preserve"> (słownie: ……</w:t>
      </w:r>
      <w:r w:rsidR="00675639" w:rsidRPr="00675639">
        <w:rPr>
          <w:rFonts w:ascii="Arial" w:hAnsi="Arial" w:cs="Arial"/>
        </w:rPr>
        <w:t>…………</w:t>
      </w:r>
      <w:r w:rsidR="00C91BD4" w:rsidRPr="00675639">
        <w:rPr>
          <w:rFonts w:ascii="Arial" w:hAnsi="Arial" w:cs="Arial"/>
        </w:rPr>
        <w:t>……..)</w:t>
      </w:r>
      <w:r w:rsidR="00C30459">
        <w:rPr>
          <w:rFonts w:ascii="Arial" w:hAnsi="Arial" w:cs="Arial"/>
        </w:rPr>
        <w:t>,</w:t>
      </w:r>
      <w:r w:rsidR="00C91BD4" w:rsidRPr="00675639">
        <w:rPr>
          <w:rFonts w:ascii="Arial" w:hAnsi="Arial" w:cs="Arial"/>
        </w:rPr>
        <w:t xml:space="preserve"> </w:t>
      </w:r>
      <w:r w:rsidR="00CA7596" w:rsidRPr="00675639">
        <w:rPr>
          <w:rFonts w:ascii="Arial" w:hAnsi="Arial" w:cs="Arial"/>
          <w:lang w:eastAsia="ar-SA"/>
        </w:rPr>
        <w:t xml:space="preserve">co wynika z kalkulacji 168 ton </w:t>
      </w:r>
      <w:r w:rsidR="002D0266">
        <w:rPr>
          <w:rFonts w:ascii="Arial" w:hAnsi="Arial" w:cs="Arial"/>
          <w:lang w:eastAsia="ar-SA"/>
        </w:rPr>
        <w:br/>
      </w:r>
      <w:r w:rsidR="00CA7596" w:rsidRPr="00675639">
        <w:rPr>
          <w:rFonts w:ascii="Arial" w:hAnsi="Arial" w:cs="Arial"/>
          <w:lang w:eastAsia="ar-SA"/>
        </w:rPr>
        <w:t xml:space="preserve">x cena brutto ………………. zł za jedna tonę </w:t>
      </w:r>
      <w:proofErr w:type="spellStart"/>
      <w:r w:rsidR="00CA7596" w:rsidRPr="00675639">
        <w:rPr>
          <w:rFonts w:ascii="Arial" w:hAnsi="Arial" w:cs="Arial"/>
          <w:lang w:eastAsia="ar-SA"/>
        </w:rPr>
        <w:t>Ekogroszku</w:t>
      </w:r>
      <w:proofErr w:type="spellEnd"/>
      <w:r w:rsidR="00C91BD4" w:rsidRPr="00675639">
        <w:rPr>
          <w:rFonts w:ascii="Arial" w:hAnsi="Arial" w:cs="Arial"/>
        </w:rPr>
        <w:t xml:space="preserve">, </w:t>
      </w:r>
      <w:r w:rsidRPr="00675639">
        <w:rPr>
          <w:rFonts w:ascii="Arial" w:hAnsi="Arial" w:cs="Arial"/>
        </w:rPr>
        <w:t>poszczególnego asortymentu opałowego, zaoferowan</w:t>
      </w:r>
      <w:r w:rsidR="00C91BD4" w:rsidRPr="00675639">
        <w:rPr>
          <w:rFonts w:ascii="Arial" w:hAnsi="Arial" w:cs="Arial"/>
        </w:rPr>
        <w:t>ej</w:t>
      </w:r>
      <w:r w:rsidRPr="00675639">
        <w:rPr>
          <w:rFonts w:ascii="Arial" w:hAnsi="Arial" w:cs="Arial"/>
        </w:rPr>
        <w:t xml:space="preserve"> w przedmiotowym postępowaniu przetargowy/złożonej ofercie.</w:t>
      </w:r>
      <w:r w:rsidRPr="008F08DC">
        <w:rPr>
          <w:rFonts w:ascii="Arial" w:hAnsi="Arial" w:cs="Arial"/>
        </w:rPr>
        <w:t xml:space="preserve"> Wobec czego</w:t>
      </w:r>
      <w:r w:rsidRPr="008F08DC">
        <w:rPr>
          <w:rFonts w:ascii="Arial" w:hAnsi="Arial" w:cs="Arial"/>
          <w:b/>
        </w:rPr>
        <w:t xml:space="preserve"> </w:t>
      </w:r>
      <w:r w:rsidRPr="008F08DC">
        <w:rPr>
          <w:rFonts w:ascii="Arial" w:hAnsi="Arial" w:cs="Arial"/>
        </w:rPr>
        <w:t xml:space="preserve">wystawi on </w:t>
      </w: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>fakturę z odroczonym terminem zapłaty.</w:t>
      </w:r>
    </w:p>
    <w:p w14:paraId="10FD93FF" w14:textId="77777777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Dokument, o którym mowa w §4, ust.1 zostanie wystawiony po zakończeniu okresu rozliczeniowego i dostarczony do siedziby </w:t>
      </w:r>
      <w:r w:rsidRPr="008F08DC">
        <w:rPr>
          <w:rFonts w:ascii="Arial" w:hAnsi="Arial" w:cs="Arial"/>
          <w:b/>
        </w:rPr>
        <w:t>Zamawiającego.</w:t>
      </w:r>
      <w:r w:rsidRPr="008F08DC">
        <w:rPr>
          <w:rFonts w:ascii="Arial" w:hAnsi="Arial" w:cs="Arial"/>
        </w:rPr>
        <w:t xml:space="preserve"> Przez okres rozliczeniowy, rozumie się w tym przypadku okres od pierwszego dnia kalendarzowego, do ostatniego dnia tego miesiąca, bez względu na to czy dzień ten, jest dniem roboczym czy ustawowo wolnym od pracy.</w:t>
      </w:r>
    </w:p>
    <w:p w14:paraId="6B235455" w14:textId="4FEBFD58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Na każde wezwanie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, </w:t>
      </w:r>
      <w:r w:rsidRPr="008F08DC">
        <w:rPr>
          <w:rFonts w:ascii="Arial" w:hAnsi="Arial" w:cs="Arial"/>
          <w:b/>
        </w:rPr>
        <w:t>Wykonawca</w:t>
      </w:r>
      <w:r w:rsidRPr="008F08DC">
        <w:rPr>
          <w:rFonts w:ascii="Arial" w:hAnsi="Arial" w:cs="Arial"/>
        </w:rPr>
        <w:t xml:space="preserve"> wystawi dokument, o którym mowa </w:t>
      </w:r>
      <w:r w:rsidR="002D0266">
        <w:rPr>
          <w:rFonts w:ascii="Arial" w:hAnsi="Arial" w:cs="Arial"/>
        </w:rPr>
        <w:br/>
      </w:r>
      <w:r w:rsidRPr="008F08DC">
        <w:rPr>
          <w:rFonts w:ascii="Arial" w:hAnsi="Arial" w:cs="Arial"/>
        </w:rPr>
        <w:t xml:space="preserve">w §4, ust.1 za okres wskazany przez </w:t>
      </w:r>
      <w:r w:rsidRPr="008F08DC">
        <w:rPr>
          <w:rFonts w:ascii="Arial" w:hAnsi="Arial" w:cs="Arial"/>
          <w:b/>
        </w:rPr>
        <w:t>Zamawiającego.</w:t>
      </w:r>
      <w:r w:rsidRPr="008F08DC">
        <w:rPr>
          <w:rFonts w:ascii="Arial" w:hAnsi="Arial" w:cs="Arial"/>
        </w:rPr>
        <w:t xml:space="preserve"> Zapis ust. 3 nie zaprzecza, nie wyklucza, ani nie zawęża zapisów §4 ust.2.</w:t>
      </w:r>
    </w:p>
    <w:p w14:paraId="456731A5" w14:textId="41E58795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po sprawdzeniu dostarczonego dowodu, o którym mowa w §4, ust.1, 2 i 3, dokona przelewu należności wynikającej z przedmiotowego dokumentu, w terminie do 30 dni, licząc od następnego dnia, po wpływie dowodu do siedziby </w:t>
      </w:r>
      <w:r w:rsidRPr="008F08DC">
        <w:rPr>
          <w:rFonts w:ascii="Arial" w:hAnsi="Arial" w:cs="Arial"/>
          <w:b/>
        </w:rPr>
        <w:t>Zamawiającego.</w:t>
      </w:r>
    </w:p>
    <w:p w14:paraId="22E86F05" w14:textId="77777777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Za dzień zapłaty uznaje się dzień, obciążenia rachunku </w:t>
      </w:r>
      <w:r w:rsidRPr="008F08DC">
        <w:rPr>
          <w:rFonts w:ascii="Arial" w:hAnsi="Arial" w:cs="Arial"/>
          <w:b/>
        </w:rPr>
        <w:t>Zamawiającego.</w:t>
      </w:r>
    </w:p>
    <w:p w14:paraId="49F7D1C2" w14:textId="1D8F38E5" w:rsidR="00D75843" w:rsidRPr="008F08DC" w:rsidRDefault="00D75843" w:rsidP="00E2100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>przysługuje prawo do dokonania zapłaty w terminie wcześniejszych, niż w terminie opisanym w ust. 4.</w:t>
      </w:r>
    </w:p>
    <w:p w14:paraId="368CC1CC" w14:textId="77777777" w:rsidR="006A5F0A" w:rsidRPr="008F08DC" w:rsidRDefault="006A5F0A" w:rsidP="00E2100B">
      <w:pPr>
        <w:rPr>
          <w:rFonts w:ascii="Arial" w:hAnsi="Arial" w:cs="Arial"/>
          <w:b/>
        </w:rPr>
      </w:pPr>
    </w:p>
    <w:p w14:paraId="12DD2011" w14:textId="77777777" w:rsidR="00CB4580" w:rsidRDefault="00CB4580" w:rsidP="00E2100B">
      <w:pPr>
        <w:jc w:val="center"/>
        <w:rPr>
          <w:rFonts w:ascii="Arial" w:hAnsi="Arial" w:cs="Arial"/>
          <w:b/>
        </w:rPr>
      </w:pPr>
    </w:p>
    <w:p w14:paraId="4336C922" w14:textId="5F31C19A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lastRenderedPageBreak/>
        <w:t>§5</w:t>
      </w:r>
    </w:p>
    <w:p w14:paraId="27CEE609" w14:textId="77777777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>każdorazowo przysługuje prawo do wykonania kontrolnego pobrania prób opału, w celu wykonania analizy kaloryczności, wilgotności oraz zawartości popiołu.</w:t>
      </w:r>
    </w:p>
    <w:p w14:paraId="475BA217" w14:textId="79806A01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upoważnia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 do pobrania prób, o których mowa w §5, ust. 1 bez jego dodatkowej zgody oraz bez obecności jego przedstawiciela, a następnie przekazanie ich do analizy. Wobec upoważnienia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, opisanego w ust.2, zdanie pierwsze,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zobowiązuje się do każdorazowego powiadamiania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 pisemnie, za pośrednictwem faxu lub wiadomości e-mail (skan pisma), o wykonaniu pobrania prób do analizy oraz do przekazania kopii protokołu pobrania prób.</w:t>
      </w:r>
    </w:p>
    <w:p w14:paraId="21661663" w14:textId="77777777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chwili otrzymania wyników analiz,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>niezwłocznie</w:t>
      </w:r>
      <w:r w:rsidRPr="008F08DC">
        <w:rPr>
          <w:rFonts w:ascii="Arial" w:hAnsi="Arial" w:cs="Arial"/>
          <w:b/>
        </w:rPr>
        <w:t xml:space="preserve"> </w:t>
      </w:r>
      <w:r w:rsidRPr="008F08DC">
        <w:rPr>
          <w:rFonts w:ascii="Arial" w:hAnsi="Arial" w:cs="Arial"/>
        </w:rPr>
        <w:t xml:space="preserve">zawiadomi o tym fakcie </w:t>
      </w:r>
      <w:r w:rsidRPr="008F08DC">
        <w:rPr>
          <w:rFonts w:ascii="Arial" w:hAnsi="Arial" w:cs="Arial"/>
          <w:b/>
        </w:rPr>
        <w:t>Wykonawcę</w:t>
      </w:r>
      <w:r w:rsidRPr="008F08DC">
        <w:rPr>
          <w:rFonts w:ascii="Arial" w:hAnsi="Arial" w:cs="Arial"/>
        </w:rPr>
        <w:t>, przesyłając mu faxem lub pocztą elektroniczną ich odpisy.</w:t>
      </w:r>
    </w:p>
    <w:p w14:paraId="6475991F" w14:textId="221C47F9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sytuacji, gdy wyniki analiz będą wskazywały na niższe, niż opisane w Specyfikacji Warunkach Zamówienia </w:t>
      </w:r>
      <w:r w:rsidR="00C91BD4" w:rsidRPr="008F08DC">
        <w:rPr>
          <w:rFonts w:ascii="Arial" w:hAnsi="Arial" w:cs="Arial"/>
        </w:rPr>
        <w:t>oraz</w:t>
      </w:r>
      <w:r w:rsidRPr="008F08DC">
        <w:rPr>
          <w:rFonts w:ascii="Arial" w:hAnsi="Arial" w:cs="Arial"/>
        </w:rPr>
        <w:t xml:space="preserve"> Ofercie wielkości analizowanych parametrów opału,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zwraca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, na jego koszt i w jego zakresie załadunkowym całą pozostałą wielkość zakwestionowanej dostawy i obciąża </w:t>
      </w:r>
      <w:r w:rsidRPr="008F08DC">
        <w:rPr>
          <w:rFonts w:ascii="Arial" w:hAnsi="Arial" w:cs="Arial"/>
          <w:b/>
        </w:rPr>
        <w:t>Wykonawcę</w:t>
      </w:r>
      <w:r w:rsidRPr="008F08DC">
        <w:rPr>
          <w:rFonts w:ascii="Arial" w:hAnsi="Arial" w:cs="Arial"/>
        </w:rPr>
        <w:t xml:space="preserve"> kosztami przeprowadzenia analizy. Za zwrócony, zakwestionowany opał- w tym część zużytą, </w:t>
      </w:r>
      <w:r w:rsidRPr="008F08DC">
        <w:rPr>
          <w:rFonts w:ascii="Arial" w:hAnsi="Arial" w:cs="Arial"/>
          <w:b/>
        </w:rPr>
        <w:t xml:space="preserve">Wykonawcy </w:t>
      </w:r>
      <w:r w:rsidRPr="008F08DC">
        <w:rPr>
          <w:rFonts w:ascii="Arial" w:hAnsi="Arial" w:cs="Arial"/>
        </w:rPr>
        <w:t>nie przysługuje wynagrodzenie, odnosi się to do całej, zakwestionowanej dostawy asortymentowej.</w:t>
      </w:r>
    </w:p>
    <w:p w14:paraId="6652EFCA" w14:textId="18CA09A7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>wpłaca</w:t>
      </w:r>
      <w:r w:rsidRPr="008F08DC">
        <w:rPr>
          <w:rFonts w:ascii="Arial" w:hAnsi="Arial" w:cs="Arial"/>
          <w:b/>
        </w:rPr>
        <w:t xml:space="preserve"> </w:t>
      </w:r>
      <w:r w:rsidRPr="008F08DC">
        <w:rPr>
          <w:rFonts w:ascii="Arial" w:hAnsi="Arial" w:cs="Arial"/>
        </w:rPr>
        <w:t xml:space="preserve">kwotę kosztów analizy, na rachunek bankowy </w:t>
      </w:r>
      <w:r w:rsidRPr="008F08DC">
        <w:rPr>
          <w:rFonts w:ascii="Arial" w:hAnsi="Arial" w:cs="Arial"/>
          <w:b/>
        </w:rPr>
        <w:t xml:space="preserve">Zamawiającego </w:t>
      </w:r>
      <w:r w:rsidRPr="008F08DC">
        <w:rPr>
          <w:rFonts w:ascii="Arial" w:hAnsi="Arial" w:cs="Arial"/>
        </w:rPr>
        <w:t xml:space="preserve">wskazany w nocie obciążeniowej w terminie 7 dni, od dnia wystawienia noty. W razie nie wpłacenia należności w terminie wskazanym w ust.5, zdanie pierwsze,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wyraża zgodę na dobrowolne poddanie się egzekucji administracyjnej, kwoty należności </w:t>
      </w:r>
      <w:r w:rsidR="001A5AFB">
        <w:rPr>
          <w:rFonts w:ascii="Arial" w:hAnsi="Arial" w:cs="Arial"/>
        </w:rPr>
        <w:br/>
      </w:r>
      <w:r w:rsidRPr="008F08DC">
        <w:rPr>
          <w:rFonts w:ascii="Arial" w:hAnsi="Arial" w:cs="Arial"/>
        </w:rPr>
        <w:t>z wszelkich aktywów, poprzez czynności organów podatkowych, na podstawie przepisów o egzekucji w administracji, bez ponownego wzywania go do zapłaty, wraz z należnymi odsetkami i kosztami.</w:t>
      </w:r>
    </w:p>
    <w:p w14:paraId="16C618AA" w14:textId="10F7E9A8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Za dzień zapłaty uznaje się dzień wpływu środków na rachunek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. W razie zwłoki w zwrocie kosztów analiz,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naliczać będzie odsetki ustawowe, za każdy dzień zwłoki, aż do dnia wpłaty przez </w:t>
      </w:r>
      <w:r w:rsidRPr="008F08DC">
        <w:rPr>
          <w:rFonts w:ascii="Arial" w:hAnsi="Arial" w:cs="Arial"/>
          <w:b/>
        </w:rPr>
        <w:t>Wykonawcę¸</w:t>
      </w:r>
      <w:r w:rsidRPr="008F08DC">
        <w:rPr>
          <w:rFonts w:ascii="Arial" w:hAnsi="Arial" w:cs="Arial"/>
        </w:rPr>
        <w:t xml:space="preserve"> a wykonawca zobowiązuje się do ich wpłaty bez odrębnego wezwania. Odsetki za nieterminową spłatę, w razie uchylania się od ich zapłaty, będą podlegały egzekucji na zasadach określonych w ust.5, na równych zasadach jak kwota kosztów analiz.</w:t>
      </w:r>
    </w:p>
    <w:p w14:paraId="48ACE409" w14:textId="4901300F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opisanej w ust.4,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dostarczy ponownie taką samą ilość opału, jak wielkość zakwestionowanej dostawy, na zasadach określonych w §3. Za zakwestionowaną dostawę </w:t>
      </w:r>
      <w:r w:rsidRPr="008F08DC">
        <w:rPr>
          <w:rFonts w:ascii="Arial" w:hAnsi="Arial" w:cs="Arial"/>
          <w:b/>
        </w:rPr>
        <w:t xml:space="preserve">Wykonawcy </w:t>
      </w:r>
      <w:r w:rsidRPr="008F08DC">
        <w:rPr>
          <w:rFonts w:ascii="Arial" w:hAnsi="Arial" w:cs="Arial"/>
        </w:rPr>
        <w:t xml:space="preserve">nie będzie przysługiwało wynagrodzenie, </w:t>
      </w:r>
      <w:r w:rsidR="002D0266">
        <w:rPr>
          <w:rFonts w:ascii="Arial" w:hAnsi="Arial" w:cs="Arial"/>
        </w:rPr>
        <w:br/>
      </w:r>
      <w:r w:rsidRPr="008F08DC">
        <w:rPr>
          <w:rFonts w:ascii="Arial" w:hAnsi="Arial" w:cs="Arial"/>
        </w:rPr>
        <w:t>o którym mowa w §4.</w:t>
      </w:r>
    </w:p>
    <w:p w14:paraId="2BB5028A" w14:textId="6017C996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możliwości wystąpienia </w:t>
      </w:r>
      <w:r w:rsidR="00C2310C">
        <w:rPr>
          <w:rFonts w:ascii="Arial" w:hAnsi="Arial" w:cs="Arial"/>
        </w:rPr>
        <w:t>zwłoki</w:t>
      </w:r>
      <w:r w:rsidRPr="008F08DC">
        <w:rPr>
          <w:rFonts w:ascii="Arial" w:hAnsi="Arial" w:cs="Arial"/>
        </w:rPr>
        <w:t xml:space="preserve"> w dostawie opału, w stosunku do terminu realizacji dostawy, opisanego w §3, ust. 3,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winny jest zawiadomić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, o takie możliwości i podanie ostatecznego terminu dostawy, jednak </w:t>
      </w:r>
      <w:r w:rsidR="00802D7E">
        <w:rPr>
          <w:rFonts w:ascii="Arial" w:hAnsi="Arial" w:cs="Arial"/>
        </w:rPr>
        <w:t>zwłoka</w:t>
      </w:r>
      <w:r w:rsidRPr="008F08DC">
        <w:rPr>
          <w:rFonts w:ascii="Arial" w:hAnsi="Arial" w:cs="Arial"/>
        </w:rPr>
        <w:t xml:space="preserve"> nie może przekroczyć 24 godzin licząc od końca dnia, w którym upływa pierwotny termin dostawy.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może przyjąć wyjaśnienie i wyrazić zgodę na </w:t>
      </w:r>
      <w:r w:rsidR="00802D7E">
        <w:rPr>
          <w:rFonts w:ascii="Arial" w:hAnsi="Arial" w:cs="Arial"/>
        </w:rPr>
        <w:t>zwłokę</w:t>
      </w:r>
      <w:r w:rsidRPr="008F08DC">
        <w:rPr>
          <w:rFonts w:ascii="Arial" w:hAnsi="Arial" w:cs="Arial"/>
        </w:rPr>
        <w:t xml:space="preserve"> </w:t>
      </w:r>
      <w:r w:rsidR="00802D7E">
        <w:rPr>
          <w:rFonts w:ascii="Arial" w:hAnsi="Arial" w:cs="Arial"/>
        </w:rPr>
        <w:br/>
      </w:r>
      <w:r w:rsidRPr="008F08DC">
        <w:rPr>
          <w:rFonts w:ascii="Arial" w:hAnsi="Arial" w:cs="Arial"/>
        </w:rPr>
        <w:t xml:space="preserve">w dostawie, jeżeli jednak </w:t>
      </w:r>
      <w:r w:rsidR="00802D7E">
        <w:rPr>
          <w:rFonts w:ascii="Arial" w:hAnsi="Arial" w:cs="Arial"/>
        </w:rPr>
        <w:t>zwłoka</w:t>
      </w:r>
      <w:r w:rsidRPr="008F08DC">
        <w:rPr>
          <w:rFonts w:ascii="Arial" w:hAnsi="Arial" w:cs="Arial"/>
        </w:rPr>
        <w:t xml:space="preserve"> powtórzy się po raz drugi w okresie rozliczeniowym, </w:t>
      </w:r>
      <w:r w:rsidRPr="008F08DC">
        <w:rPr>
          <w:rFonts w:ascii="Arial" w:hAnsi="Arial" w:cs="Arial"/>
          <w:b/>
        </w:rPr>
        <w:t xml:space="preserve">Zamawiającemu </w:t>
      </w:r>
      <w:r w:rsidRPr="008F08DC">
        <w:rPr>
          <w:rFonts w:ascii="Arial" w:hAnsi="Arial" w:cs="Arial"/>
        </w:rPr>
        <w:t xml:space="preserve">przysługuje prawo do zamówienia dostawy u innego dostawcy opału, na koszt </w:t>
      </w:r>
      <w:r w:rsidRPr="008F08DC">
        <w:rPr>
          <w:rFonts w:ascii="Arial" w:hAnsi="Arial" w:cs="Arial"/>
          <w:b/>
        </w:rPr>
        <w:t xml:space="preserve">Wykonawcy. </w:t>
      </w:r>
      <w:r w:rsidRPr="008F08DC">
        <w:rPr>
          <w:rFonts w:ascii="Arial" w:hAnsi="Arial" w:cs="Arial"/>
        </w:rPr>
        <w:t xml:space="preserve">W razie nie przyjęcia wyjaśnienia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 w przedmiocie </w:t>
      </w:r>
      <w:r w:rsidR="00802D7E">
        <w:rPr>
          <w:rFonts w:ascii="Arial" w:hAnsi="Arial" w:cs="Arial"/>
        </w:rPr>
        <w:t>zwłoki</w:t>
      </w:r>
      <w:r w:rsidRPr="008F08DC">
        <w:rPr>
          <w:rFonts w:ascii="Arial" w:hAnsi="Arial" w:cs="Arial"/>
        </w:rPr>
        <w:t xml:space="preserve"> dostawy,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zostanie obciążony kosztami dostawy opału od innego dostawcy, wskazanego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>.</w:t>
      </w:r>
    </w:p>
    <w:p w14:paraId="5A2F36BB" w14:textId="4A7176B3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dopuszczenia się przez </w:t>
      </w:r>
      <w:r w:rsidRPr="008F08DC">
        <w:rPr>
          <w:rFonts w:ascii="Arial" w:hAnsi="Arial" w:cs="Arial"/>
          <w:b/>
        </w:rPr>
        <w:t xml:space="preserve">Wykonawcę </w:t>
      </w:r>
      <w:r w:rsidRPr="008F08DC">
        <w:rPr>
          <w:rFonts w:ascii="Arial" w:hAnsi="Arial" w:cs="Arial"/>
        </w:rPr>
        <w:t xml:space="preserve">nierzetelnego, niezgodnego z umową wykonywania dostaw lub w inny sposób będzie on uchybiał warunkom dostawy oraz </w:t>
      </w:r>
      <w:r w:rsidRPr="008F08DC">
        <w:rPr>
          <w:rFonts w:ascii="Arial" w:hAnsi="Arial" w:cs="Arial"/>
        </w:rPr>
        <w:lastRenderedPageBreak/>
        <w:t xml:space="preserve">czynnościom jej towarzyszącym,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zapłaci na rzecz </w:t>
      </w:r>
      <w:r w:rsidRPr="008F08DC">
        <w:rPr>
          <w:rFonts w:ascii="Arial" w:hAnsi="Arial" w:cs="Arial"/>
          <w:b/>
        </w:rPr>
        <w:t xml:space="preserve">Zamawiającego </w:t>
      </w:r>
      <w:r w:rsidRPr="008F08DC">
        <w:rPr>
          <w:rFonts w:ascii="Arial" w:hAnsi="Arial" w:cs="Arial"/>
        </w:rPr>
        <w:t>dobrowolnie i bez zbędnej zwłoki kary umowne wysokości:</w:t>
      </w:r>
    </w:p>
    <w:p w14:paraId="60539287" w14:textId="7119E252" w:rsidR="00D75843" w:rsidRPr="008F08DC" w:rsidRDefault="00D75843" w:rsidP="00E2100B">
      <w:pPr>
        <w:numPr>
          <w:ilvl w:val="1"/>
          <w:numId w:val="3"/>
        </w:numPr>
        <w:tabs>
          <w:tab w:val="num" w:pos="144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 5% maksymalnej kwoty zamówienia brutto – za uchybianie obowiązkom związanym z terminowością realizacji zamówienia, a w szczególności §3, ust.3 oraz §5, ust,8</w:t>
      </w:r>
    </w:p>
    <w:p w14:paraId="012922C8" w14:textId="56D94D69" w:rsidR="00D75843" w:rsidRPr="008F08DC" w:rsidRDefault="00D75843" w:rsidP="00E2100B">
      <w:pPr>
        <w:numPr>
          <w:ilvl w:val="1"/>
          <w:numId w:val="3"/>
        </w:numPr>
        <w:tabs>
          <w:tab w:val="num" w:pos="144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do 5% maksymalnej kwoty zamówienia brutto</w:t>
      </w:r>
      <w:r w:rsidR="005F01DB">
        <w:rPr>
          <w:rFonts w:ascii="Arial" w:hAnsi="Arial" w:cs="Arial"/>
        </w:rPr>
        <w:t xml:space="preserve"> </w:t>
      </w:r>
      <w:r w:rsidRPr="008F08DC">
        <w:rPr>
          <w:rFonts w:ascii="Arial" w:hAnsi="Arial" w:cs="Arial"/>
        </w:rPr>
        <w:t>– za uchybianie obowiązkom związanym z jakością dostarczanego opału. Zapis nie wyklucza ani nie zawęża zapisów ust.4, 5 i 6,</w:t>
      </w:r>
    </w:p>
    <w:p w14:paraId="22280F0D" w14:textId="77777777" w:rsidR="00D75843" w:rsidRPr="008F08DC" w:rsidRDefault="00D75843" w:rsidP="00E2100B">
      <w:pPr>
        <w:numPr>
          <w:ilvl w:val="1"/>
          <w:numId w:val="3"/>
        </w:numPr>
        <w:tabs>
          <w:tab w:val="num" w:pos="144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10% maksymalnej kwoty zamówienia brutto z tytułu rozwiązania umowy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>, w sytuacji opisanej w ust.10 i 11.</w:t>
      </w:r>
    </w:p>
    <w:p w14:paraId="75D628A2" w14:textId="77777777" w:rsidR="00D75843" w:rsidRPr="008F08DC" w:rsidRDefault="00D75843" w:rsidP="00E2100B">
      <w:pPr>
        <w:numPr>
          <w:ilvl w:val="1"/>
          <w:numId w:val="3"/>
        </w:numPr>
        <w:tabs>
          <w:tab w:val="num" w:pos="144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10% maksymalnej kwoty zamówienia brutto z tytułu odstąpienia od umowy przez </w:t>
      </w:r>
      <w:r w:rsidRPr="008F08DC">
        <w:rPr>
          <w:rFonts w:ascii="Arial" w:hAnsi="Arial" w:cs="Arial"/>
          <w:b/>
        </w:rPr>
        <w:t>Wykonawcę</w:t>
      </w:r>
      <w:r w:rsidRPr="008F08DC">
        <w:rPr>
          <w:rFonts w:ascii="Arial" w:hAnsi="Arial" w:cs="Arial"/>
        </w:rPr>
        <w:t xml:space="preserve"> bez uzyskania zgody </w:t>
      </w:r>
      <w:r w:rsidRPr="008F08DC">
        <w:rPr>
          <w:rFonts w:ascii="Arial" w:hAnsi="Arial" w:cs="Arial"/>
          <w:b/>
        </w:rPr>
        <w:t xml:space="preserve">Zamawiającego </w:t>
      </w:r>
      <w:r w:rsidRPr="008F08DC">
        <w:rPr>
          <w:rFonts w:ascii="Arial" w:hAnsi="Arial" w:cs="Arial"/>
        </w:rPr>
        <w:t xml:space="preserve">– porozumienia w sprawie odstąpienia od umowy, </w:t>
      </w:r>
    </w:p>
    <w:p w14:paraId="33E1BC10" w14:textId="77777777" w:rsidR="00D75843" w:rsidRPr="008F08DC" w:rsidRDefault="00D75843" w:rsidP="00E2100B">
      <w:pPr>
        <w:numPr>
          <w:ilvl w:val="1"/>
          <w:numId w:val="3"/>
        </w:numPr>
        <w:tabs>
          <w:tab w:val="num" w:pos="144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100% wartości brutto poniesionych strat przez </w:t>
      </w:r>
      <w:r w:rsidRPr="008F08DC">
        <w:rPr>
          <w:rFonts w:ascii="Arial" w:hAnsi="Arial" w:cs="Arial"/>
          <w:b/>
        </w:rPr>
        <w:t xml:space="preserve">Zamawiającego, </w:t>
      </w:r>
      <w:r w:rsidRPr="008F08DC">
        <w:rPr>
          <w:rFonts w:ascii="Arial" w:hAnsi="Arial" w:cs="Arial"/>
        </w:rPr>
        <w:t xml:space="preserve">powstałych </w:t>
      </w:r>
      <w:r w:rsidRPr="008F08DC">
        <w:rPr>
          <w:rFonts w:ascii="Arial" w:hAnsi="Arial" w:cs="Arial"/>
        </w:rPr>
        <w:br/>
        <w:t xml:space="preserve">w wyniku działania i wykonywania przedmiotowych dostaw przez </w:t>
      </w:r>
      <w:r w:rsidRPr="008F08DC">
        <w:rPr>
          <w:rFonts w:ascii="Arial" w:hAnsi="Arial" w:cs="Arial"/>
          <w:b/>
        </w:rPr>
        <w:t>Wykonawcę</w:t>
      </w:r>
      <w:r w:rsidRPr="008F08DC">
        <w:rPr>
          <w:rFonts w:ascii="Arial" w:hAnsi="Arial" w:cs="Arial"/>
        </w:rPr>
        <w:t>.</w:t>
      </w:r>
    </w:p>
    <w:p w14:paraId="75F86E94" w14:textId="6D1D21C7" w:rsidR="00D75843" w:rsidRPr="008F08DC" w:rsidRDefault="00D75843" w:rsidP="00E2100B">
      <w:pPr>
        <w:pStyle w:val="Akapitzlist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b/>
        </w:rPr>
      </w:pPr>
      <w:r w:rsidRPr="008F08DC">
        <w:rPr>
          <w:rFonts w:ascii="Arial" w:hAnsi="Arial" w:cs="Arial"/>
        </w:rPr>
        <w:t xml:space="preserve">Wielkości kar opisanych w ust.9, litera a, b oraz e </w:t>
      </w: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</w:rPr>
        <w:t xml:space="preserve"> może dochodzić wielorazowo oraz łączyć je, w sytuacji zaistnienia wspólnie przesłanek do dochodzenia kwot kar umownych od </w:t>
      </w:r>
      <w:r w:rsidRPr="008F08DC">
        <w:rPr>
          <w:rFonts w:ascii="Arial" w:hAnsi="Arial" w:cs="Arial"/>
          <w:b/>
        </w:rPr>
        <w:t>Wykonawcy</w:t>
      </w:r>
      <w:r w:rsidR="005A515B" w:rsidRPr="008F08DC">
        <w:rPr>
          <w:rFonts w:ascii="Arial" w:hAnsi="Arial" w:cs="Arial"/>
          <w:b/>
        </w:rPr>
        <w:t>, przy czym łączna, maksymalna wysokość kar umownych, których mogą dochodzić strony nie może przekroczyć 30% wartości umowy brutto.</w:t>
      </w:r>
    </w:p>
    <w:p w14:paraId="56B70984" w14:textId="3C0B9185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stwierdzenia przez </w:t>
      </w:r>
      <w:r w:rsidRPr="008F08DC">
        <w:rPr>
          <w:rFonts w:ascii="Arial" w:hAnsi="Arial" w:cs="Arial"/>
          <w:b/>
        </w:rPr>
        <w:t>Zamawiającego</w:t>
      </w:r>
      <w:r w:rsidRPr="008F08DC">
        <w:rPr>
          <w:rFonts w:ascii="Arial" w:hAnsi="Arial" w:cs="Arial"/>
        </w:rPr>
        <w:t xml:space="preserve">, nieprawidłowego wykonywania przez </w:t>
      </w:r>
      <w:r w:rsidRPr="008F08DC">
        <w:rPr>
          <w:rFonts w:ascii="Arial" w:hAnsi="Arial" w:cs="Arial"/>
          <w:b/>
        </w:rPr>
        <w:t xml:space="preserve">Wykonawcę </w:t>
      </w:r>
      <w:r w:rsidRPr="008F08DC">
        <w:rPr>
          <w:rFonts w:ascii="Arial" w:hAnsi="Arial" w:cs="Arial"/>
        </w:rPr>
        <w:t xml:space="preserve">przedmiotu umowy, po jednorazowym wezwaniu - upomnieniu </w:t>
      </w:r>
      <w:r w:rsidRPr="008F08DC">
        <w:rPr>
          <w:rFonts w:ascii="Arial" w:hAnsi="Arial" w:cs="Arial"/>
          <w:b/>
        </w:rPr>
        <w:t xml:space="preserve">Wykonawcy </w:t>
      </w:r>
      <w:r w:rsidRPr="008F08DC">
        <w:rPr>
          <w:rFonts w:ascii="Arial" w:hAnsi="Arial" w:cs="Arial"/>
        </w:rPr>
        <w:t xml:space="preserve">do usunięcia nieprawidłowości i nakazu wykonywania umowy w sposób właściwy,  </w:t>
      </w:r>
      <w:r w:rsidRPr="008F08DC">
        <w:rPr>
          <w:rFonts w:ascii="Arial" w:hAnsi="Arial" w:cs="Arial"/>
          <w:b/>
        </w:rPr>
        <w:t xml:space="preserve">Zamawiający </w:t>
      </w:r>
      <w:r w:rsidRPr="008F08DC">
        <w:rPr>
          <w:rFonts w:ascii="Arial" w:hAnsi="Arial" w:cs="Arial"/>
        </w:rPr>
        <w:t xml:space="preserve">rozwiązuje z </w:t>
      </w:r>
      <w:r w:rsidRPr="008F08DC">
        <w:rPr>
          <w:rFonts w:ascii="Arial" w:hAnsi="Arial" w:cs="Arial"/>
          <w:b/>
        </w:rPr>
        <w:t xml:space="preserve">Wykonawcą </w:t>
      </w:r>
      <w:r w:rsidRPr="008F08DC">
        <w:rPr>
          <w:rFonts w:ascii="Arial" w:hAnsi="Arial" w:cs="Arial"/>
        </w:rPr>
        <w:t xml:space="preserve">przedmiotową umowę w trybie natychmiastowym oraz będzie dochodził od </w:t>
      </w:r>
      <w:r w:rsidRPr="008F08DC">
        <w:rPr>
          <w:rFonts w:ascii="Arial" w:hAnsi="Arial" w:cs="Arial"/>
          <w:b/>
        </w:rPr>
        <w:t xml:space="preserve">Wykonawcy </w:t>
      </w:r>
      <w:r w:rsidRPr="008F08DC">
        <w:rPr>
          <w:rFonts w:ascii="Arial" w:hAnsi="Arial" w:cs="Arial"/>
        </w:rPr>
        <w:t>kwoty kary umownej opisanej w ust.9, litera c.</w:t>
      </w:r>
    </w:p>
    <w:p w14:paraId="46F50091" w14:textId="632E5A6C" w:rsidR="00D75843" w:rsidRPr="008F08DC" w:rsidRDefault="00D75843" w:rsidP="00E2100B">
      <w:pPr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 sytuacji opisanej w §5, ust.9, litera e, na skutek poniesienia straty w wyniku działania </w:t>
      </w:r>
      <w:r w:rsidRPr="008F08DC">
        <w:rPr>
          <w:rFonts w:ascii="Arial" w:hAnsi="Arial" w:cs="Arial"/>
          <w:b/>
        </w:rPr>
        <w:t>Wykonawcy</w:t>
      </w:r>
      <w:r w:rsidRPr="008F08DC">
        <w:rPr>
          <w:rFonts w:ascii="Arial" w:hAnsi="Arial" w:cs="Arial"/>
        </w:rPr>
        <w:t xml:space="preserve">, </w:t>
      </w:r>
      <w:r w:rsidRPr="008F08DC">
        <w:rPr>
          <w:rFonts w:ascii="Arial" w:hAnsi="Arial" w:cs="Arial"/>
          <w:b/>
        </w:rPr>
        <w:t>Zamawiającemu</w:t>
      </w:r>
      <w:r w:rsidRPr="008F08DC">
        <w:rPr>
          <w:rFonts w:ascii="Arial" w:hAnsi="Arial" w:cs="Arial"/>
        </w:rPr>
        <w:t xml:space="preserve"> przysługuje również prawo do rozwiązania przedmiotowej umowy w trybie natychmiastowym, oraz dochodzenie kary umownej w wysokości opisanej w §5, ust.</w:t>
      </w:r>
      <w:r w:rsidR="00DE1E27">
        <w:rPr>
          <w:rFonts w:ascii="Arial" w:hAnsi="Arial" w:cs="Arial"/>
        </w:rPr>
        <w:t xml:space="preserve"> </w:t>
      </w:r>
      <w:r w:rsidRPr="008F08DC">
        <w:rPr>
          <w:rFonts w:ascii="Arial" w:hAnsi="Arial" w:cs="Arial"/>
        </w:rPr>
        <w:t xml:space="preserve">9, litera c. </w:t>
      </w:r>
    </w:p>
    <w:p w14:paraId="40239EEE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</w:p>
    <w:p w14:paraId="3194EBA6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§6</w:t>
      </w:r>
    </w:p>
    <w:p w14:paraId="39211B51" w14:textId="6234B4D3" w:rsidR="00D75843" w:rsidRPr="008F08DC" w:rsidRDefault="00D75843" w:rsidP="00E2100B">
      <w:pPr>
        <w:jc w:val="both"/>
        <w:rPr>
          <w:rFonts w:ascii="Arial" w:hAnsi="Arial" w:cs="Arial"/>
          <w:b/>
        </w:rPr>
      </w:pPr>
      <w:r w:rsidRPr="008F08DC">
        <w:rPr>
          <w:rFonts w:ascii="Arial" w:hAnsi="Arial" w:cs="Arial"/>
        </w:rPr>
        <w:t xml:space="preserve">Wszelkie korzyści uzyskane w czasie trwania przedmiotowej umowy, oprócz należnego wynagrodzenia za dostawy opisane w §4, </w:t>
      </w:r>
      <w:r w:rsidRPr="008F08DC">
        <w:rPr>
          <w:rFonts w:ascii="Arial" w:hAnsi="Arial" w:cs="Arial"/>
          <w:b/>
        </w:rPr>
        <w:t xml:space="preserve">Wykonawca </w:t>
      </w:r>
      <w:r w:rsidRPr="008F08DC">
        <w:rPr>
          <w:rFonts w:ascii="Arial" w:hAnsi="Arial" w:cs="Arial"/>
        </w:rPr>
        <w:t xml:space="preserve">winien przekazać Zamawiającemu bez osobnego wezwania. </w:t>
      </w:r>
      <w:r w:rsidRPr="008F08DC">
        <w:rPr>
          <w:rFonts w:ascii="Arial" w:hAnsi="Arial" w:cs="Arial"/>
          <w:b/>
        </w:rPr>
        <w:t xml:space="preserve">Wykonawcy </w:t>
      </w:r>
      <w:r w:rsidRPr="008F08DC">
        <w:rPr>
          <w:rFonts w:ascii="Arial" w:hAnsi="Arial" w:cs="Arial"/>
        </w:rPr>
        <w:t xml:space="preserve">nie będą przysługiwały również żadne świadczenia rzeczowe czy pieniężne od </w:t>
      </w:r>
      <w:r w:rsidRPr="008F08DC">
        <w:rPr>
          <w:rFonts w:ascii="Arial" w:hAnsi="Arial" w:cs="Arial"/>
          <w:b/>
        </w:rPr>
        <w:t>Zamawiającego.</w:t>
      </w:r>
    </w:p>
    <w:p w14:paraId="426BDEB6" w14:textId="77777777" w:rsidR="0039606D" w:rsidRDefault="0039606D" w:rsidP="0039606D">
      <w:pPr>
        <w:jc w:val="center"/>
        <w:rPr>
          <w:rFonts w:ascii="Arial" w:hAnsi="Arial" w:cs="Arial"/>
          <w:b/>
        </w:rPr>
      </w:pPr>
    </w:p>
    <w:p w14:paraId="2E2A036F" w14:textId="525C851F" w:rsidR="0039606D" w:rsidRPr="008F08DC" w:rsidRDefault="0039606D" w:rsidP="0039606D">
      <w:pPr>
        <w:jc w:val="center"/>
        <w:rPr>
          <w:rFonts w:ascii="Arial" w:hAnsi="Arial" w:cs="Arial"/>
          <w:b/>
        </w:rPr>
      </w:pPr>
      <w:r w:rsidRPr="002D7D0A">
        <w:rPr>
          <w:rFonts w:ascii="Arial" w:hAnsi="Arial" w:cs="Arial"/>
          <w:b/>
        </w:rPr>
        <w:t>§7</w:t>
      </w:r>
    </w:p>
    <w:p w14:paraId="06AFD510" w14:textId="77777777" w:rsidR="006809EC" w:rsidRPr="0078558A" w:rsidRDefault="006809EC" w:rsidP="0078558A">
      <w:pPr>
        <w:numPr>
          <w:ilvl w:val="3"/>
          <w:numId w:val="9"/>
        </w:num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Zmiany umowy wymagają formy pisemnej pod rygorem nieważności i nie mogą naruszać postanowień zawartych w art. 454 i 455 ustawy </w:t>
      </w:r>
      <w:proofErr w:type="spellStart"/>
      <w:r w:rsidRPr="0078558A">
        <w:rPr>
          <w:rFonts w:ascii="Arial" w:hAnsi="Arial" w:cs="Arial"/>
        </w:rPr>
        <w:t>Pzp</w:t>
      </w:r>
      <w:proofErr w:type="spellEnd"/>
      <w:r w:rsidRPr="0078558A">
        <w:rPr>
          <w:rFonts w:ascii="Arial" w:hAnsi="Arial" w:cs="Arial"/>
        </w:rPr>
        <w:t>.</w:t>
      </w:r>
    </w:p>
    <w:p w14:paraId="228D7904" w14:textId="50317430" w:rsidR="006809EC" w:rsidRPr="0078558A" w:rsidRDefault="006809EC" w:rsidP="0078558A">
      <w:pPr>
        <w:numPr>
          <w:ilvl w:val="3"/>
          <w:numId w:val="9"/>
        </w:num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Niezależnie od przypadków określonych art. 455 ustawy </w:t>
      </w:r>
      <w:proofErr w:type="spellStart"/>
      <w:r w:rsidRPr="0078558A">
        <w:rPr>
          <w:rFonts w:ascii="Arial" w:hAnsi="Arial" w:cs="Arial"/>
        </w:rPr>
        <w:t>Pzp</w:t>
      </w:r>
      <w:proofErr w:type="spellEnd"/>
      <w:r w:rsidRPr="0078558A">
        <w:rPr>
          <w:rFonts w:ascii="Arial" w:hAnsi="Arial" w:cs="Arial"/>
        </w:rPr>
        <w:t xml:space="preserve"> dopuszcza się zmianę postanowień zawartej umowy w następującym zakresie i przy spełnieniu następujących warunków:</w:t>
      </w:r>
    </w:p>
    <w:p w14:paraId="28685CC1" w14:textId="7072D96E" w:rsidR="006809EC" w:rsidRDefault="006809EC" w:rsidP="0078558A">
      <w:pPr>
        <w:pStyle w:val="Akapitzlist"/>
        <w:numPr>
          <w:ilvl w:val="0"/>
          <w:numId w:val="10"/>
        </w:numPr>
        <w:contextualSpacing w:val="0"/>
        <w:jc w:val="both"/>
        <w:rPr>
          <w:rFonts w:ascii="Arial" w:hAnsi="Arial" w:cs="Arial"/>
        </w:rPr>
      </w:pPr>
      <w:bookmarkStart w:id="5" w:name="_Hlk148707356"/>
      <w:r w:rsidRPr="0078558A">
        <w:rPr>
          <w:rFonts w:ascii="Arial" w:hAnsi="Arial" w:cs="Arial"/>
        </w:rPr>
        <w:t>zmniejszenie zapotrzebowania na asortyment, objęt</w:t>
      </w:r>
      <w:r w:rsidR="00FB66D3">
        <w:rPr>
          <w:rFonts w:ascii="Arial" w:hAnsi="Arial" w:cs="Arial"/>
        </w:rPr>
        <w:t>y</w:t>
      </w:r>
      <w:r w:rsidRPr="0078558A">
        <w:rPr>
          <w:rFonts w:ascii="Arial" w:hAnsi="Arial" w:cs="Arial"/>
        </w:rPr>
        <w:t xml:space="preserve"> niniejszą umową </w:t>
      </w:r>
      <w:r w:rsidR="0094650F">
        <w:rPr>
          <w:rFonts w:ascii="Arial" w:hAnsi="Arial" w:cs="Arial"/>
        </w:rPr>
        <w:t>do 80</w:t>
      </w:r>
      <w:r w:rsidR="0017789A">
        <w:rPr>
          <w:rFonts w:ascii="Arial" w:hAnsi="Arial" w:cs="Arial"/>
        </w:rPr>
        <w:t xml:space="preserve"> ton</w:t>
      </w:r>
      <w:r w:rsidRPr="0078558A">
        <w:rPr>
          <w:rFonts w:ascii="Arial" w:hAnsi="Arial" w:cs="Arial"/>
        </w:rPr>
        <w:t xml:space="preserve">, co może być spowodowane w szczególności zmianą </w:t>
      </w:r>
      <w:r w:rsidR="00175F68">
        <w:rPr>
          <w:rFonts w:ascii="Arial" w:hAnsi="Arial" w:cs="Arial"/>
        </w:rPr>
        <w:t>warunków atmosferycznych (ociepleniem)</w:t>
      </w:r>
      <w:r w:rsidRPr="0078558A">
        <w:rPr>
          <w:rFonts w:ascii="Arial" w:hAnsi="Arial" w:cs="Arial"/>
        </w:rPr>
        <w:t xml:space="preserve"> i tym samym </w:t>
      </w:r>
      <w:r w:rsidR="00BF1A14" w:rsidRPr="0078558A">
        <w:rPr>
          <w:rFonts w:ascii="Arial" w:hAnsi="Arial" w:cs="Arial"/>
        </w:rPr>
        <w:t>zmniejsz</w:t>
      </w:r>
      <w:r w:rsidR="00BF1A14">
        <w:rPr>
          <w:rFonts w:ascii="Arial" w:hAnsi="Arial" w:cs="Arial"/>
        </w:rPr>
        <w:t>o</w:t>
      </w:r>
      <w:r w:rsidR="00BF1A14" w:rsidRPr="0078558A">
        <w:rPr>
          <w:rFonts w:ascii="Arial" w:hAnsi="Arial" w:cs="Arial"/>
        </w:rPr>
        <w:t>ne</w:t>
      </w:r>
      <w:r w:rsidRPr="0078558A">
        <w:rPr>
          <w:rFonts w:ascii="Arial" w:hAnsi="Arial" w:cs="Arial"/>
        </w:rPr>
        <w:t xml:space="preserve"> </w:t>
      </w:r>
      <w:r w:rsidR="00B4125B">
        <w:rPr>
          <w:rFonts w:ascii="Arial" w:hAnsi="Arial" w:cs="Arial"/>
        </w:rPr>
        <w:t xml:space="preserve">zostanie </w:t>
      </w:r>
      <w:r w:rsidRPr="0078558A">
        <w:rPr>
          <w:rFonts w:ascii="Arial" w:hAnsi="Arial" w:cs="Arial"/>
        </w:rPr>
        <w:t>proporcjonalnie wynagrodzeni</w:t>
      </w:r>
      <w:r w:rsidR="00BF1A14">
        <w:rPr>
          <w:rFonts w:ascii="Arial" w:hAnsi="Arial" w:cs="Arial"/>
        </w:rPr>
        <w:t>e</w:t>
      </w:r>
      <w:r w:rsidRPr="0078558A">
        <w:rPr>
          <w:rFonts w:ascii="Arial" w:hAnsi="Arial" w:cs="Arial"/>
        </w:rPr>
        <w:t xml:space="preserve">, </w:t>
      </w:r>
      <w:r w:rsidR="00B0034D">
        <w:rPr>
          <w:rFonts w:ascii="Arial" w:hAnsi="Arial" w:cs="Arial"/>
        </w:rPr>
        <w:br/>
      </w:r>
      <w:r w:rsidRPr="0078558A">
        <w:rPr>
          <w:rFonts w:ascii="Arial" w:hAnsi="Arial" w:cs="Arial"/>
        </w:rPr>
        <w:t xml:space="preserve">o którym mowa w § </w:t>
      </w:r>
      <w:r w:rsidR="00B4125B">
        <w:rPr>
          <w:rFonts w:ascii="Arial" w:hAnsi="Arial" w:cs="Arial"/>
        </w:rPr>
        <w:t>4</w:t>
      </w:r>
      <w:r w:rsidRPr="0078558A">
        <w:rPr>
          <w:rFonts w:ascii="Arial" w:hAnsi="Arial" w:cs="Arial"/>
        </w:rPr>
        <w:t xml:space="preserve"> ust. 1</w:t>
      </w:r>
      <w:r w:rsidR="00B4125B">
        <w:rPr>
          <w:rFonts w:ascii="Arial" w:hAnsi="Arial" w:cs="Arial"/>
        </w:rPr>
        <w:t xml:space="preserve"> za całość zamówienia</w:t>
      </w:r>
      <w:bookmarkEnd w:id="5"/>
      <w:r w:rsidR="0017789A">
        <w:rPr>
          <w:rFonts w:ascii="Arial" w:hAnsi="Arial" w:cs="Arial"/>
        </w:rPr>
        <w:t xml:space="preserve"> po cenie za</w:t>
      </w:r>
      <w:r w:rsidR="004D40D9">
        <w:rPr>
          <w:rFonts w:ascii="Arial" w:hAnsi="Arial" w:cs="Arial"/>
        </w:rPr>
        <w:t xml:space="preserve"> jedną tonę</w:t>
      </w:r>
      <w:r w:rsidRPr="0078558A">
        <w:rPr>
          <w:rFonts w:ascii="Arial" w:hAnsi="Arial" w:cs="Arial"/>
        </w:rPr>
        <w:t>;</w:t>
      </w:r>
    </w:p>
    <w:p w14:paraId="412143F4" w14:textId="4D0912AB" w:rsidR="00AD0ED7" w:rsidRPr="0078558A" w:rsidRDefault="008C4512" w:rsidP="0078558A">
      <w:pPr>
        <w:pStyle w:val="Akapitzlist"/>
        <w:numPr>
          <w:ilvl w:val="0"/>
          <w:numId w:val="10"/>
        </w:numPr>
        <w:contextualSpacing w:val="0"/>
        <w:jc w:val="both"/>
        <w:rPr>
          <w:rFonts w:ascii="Arial" w:hAnsi="Arial" w:cs="Arial"/>
        </w:rPr>
      </w:pPr>
      <w:r w:rsidRPr="00AD0ED7">
        <w:rPr>
          <w:rFonts w:ascii="Arial" w:hAnsi="Arial" w:cs="Arial"/>
        </w:rPr>
        <w:t>z</w:t>
      </w:r>
      <w:r>
        <w:rPr>
          <w:rFonts w:ascii="Arial" w:hAnsi="Arial" w:cs="Arial"/>
        </w:rPr>
        <w:t>większenie</w:t>
      </w:r>
      <w:r w:rsidR="00AD0ED7" w:rsidRPr="00AD0ED7">
        <w:rPr>
          <w:rFonts w:ascii="Arial" w:hAnsi="Arial" w:cs="Arial"/>
        </w:rPr>
        <w:t xml:space="preserve"> zapotrzebowania na asortyment, </w:t>
      </w:r>
      <w:r>
        <w:rPr>
          <w:rFonts w:ascii="Arial" w:hAnsi="Arial" w:cs="Arial"/>
        </w:rPr>
        <w:t xml:space="preserve">do </w:t>
      </w:r>
      <w:r w:rsidR="004D40D9">
        <w:rPr>
          <w:rFonts w:ascii="Arial" w:hAnsi="Arial" w:cs="Arial"/>
        </w:rPr>
        <w:t>180 ton</w:t>
      </w:r>
      <w:r w:rsidR="00AD0ED7" w:rsidRPr="00AD0ED7">
        <w:rPr>
          <w:rFonts w:ascii="Arial" w:hAnsi="Arial" w:cs="Arial"/>
        </w:rPr>
        <w:t xml:space="preserve">, co może być spowodowane </w:t>
      </w:r>
      <w:r w:rsidR="005447AB">
        <w:rPr>
          <w:rFonts w:ascii="Arial" w:hAnsi="Arial" w:cs="Arial"/>
        </w:rPr>
        <w:br/>
      </w:r>
      <w:r w:rsidR="00AD0ED7" w:rsidRPr="00AD0ED7">
        <w:rPr>
          <w:rFonts w:ascii="Arial" w:hAnsi="Arial" w:cs="Arial"/>
        </w:rPr>
        <w:t>w szczególności zmianą warunków atmosferycznych (</w:t>
      </w:r>
      <w:r>
        <w:rPr>
          <w:rFonts w:ascii="Arial" w:hAnsi="Arial" w:cs="Arial"/>
        </w:rPr>
        <w:t>ochłodzeniem</w:t>
      </w:r>
      <w:r w:rsidR="00AD0ED7" w:rsidRPr="00AD0ED7">
        <w:rPr>
          <w:rFonts w:ascii="Arial" w:hAnsi="Arial" w:cs="Arial"/>
        </w:rPr>
        <w:t xml:space="preserve">) i tym samym </w:t>
      </w:r>
      <w:r w:rsidR="00FB66D3">
        <w:rPr>
          <w:rFonts w:ascii="Arial" w:hAnsi="Arial" w:cs="Arial"/>
        </w:rPr>
        <w:lastRenderedPageBreak/>
        <w:t xml:space="preserve">zwiększone </w:t>
      </w:r>
      <w:r w:rsidR="00AD0ED7" w:rsidRPr="00AD0ED7">
        <w:rPr>
          <w:rFonts w:ascii="Arial" w:hAnsi="Arial" w:cs="Arial"/>
        </w:rPr>
        <w:t>zostanie proporcjonalnie wynagrodzeni</w:t>
      </w:r>
      <w:r w:rsidR="00BF1A14">
        <w:rPr>
          <w:rFonts w:ascii="Arial" w:hAnsi="Arial" w:cs="Arial"/>
        </w:rPr>
        <w:t>e</w:t>
      </w:r>
      <w:r w:rsidR="00AD0ED7" w:rsidRPr="00AD0ED7">
        <w:rPr>
          <w:rFonts w:ascii="Arial" w:hAnsi="Arial" w:cs="Arial"/>
        </w:rPr>
        <w:t>, o którym mowa w § 4 ust. 1 za całość zamówienia</w:t>
      </w:r>
      <w:r w:rsidR="0028055A">
        <w:rPr>
          <w:rFonts w:ascii="Arial" w:hAnsi="Arial" w:cs="Arial"/>
        </w:rPr>
        <w:t xml:space="preserve"> po cenie jednostkowej za 1 tonę </w:t>
      </w:r>
      <w:r w:rsidR="009F03E1">
        <w:rPr>
          <w:rFonts w:ascii="Arial" w:hAnsi="Arial" w:cs="Arial"/>
        </w:rPr>
        <w:t xml:space="preserve">określoną w </w:t>
      </w:r>
      <w:r w:rsidR="009F03E1" w:rsidRPr="009F03E1">
        <w:rPr>
          <w:rFonts w:ascii="Arial" w:hAnsi="Arial" w:cs="Arial"/>
        </w:rPr>
        <w:t>§ 4 ust. 1</w:t>
      </w:r>
      <w:r w:rsidR="009F03E1">
        <w:rPr>
          <w:rFonts w:ascii="Arial" w:hAnsi="Arial" w:cs="Arial"/>
        </w:rPr>
        <w:t xml:space="preserve"> </w:t>
      </w:r>
      <w:r w:rsidR="009F03E1">
        <w:rPr>
          <w:rFonts w:ascii="Arial" w:hAnsi="Arial" w:cs="Arial"/>
        </w:rPr>
        <w:br/>
        <w:t>z zastrzeżeniem lit. c</w:t>
      </w:r>
      <w:r w:rsidR="00FB66D3">
        <w:rPr>
          <w:rFonts w:ascii="Arial" w:hAnsi="Arial" w:cs="Arial"/>
        </w:rPr>
        <w:t>.</w:t>
      </w:r>
    </w:p>
    <w:p w14:paraId="46BB2AD6" w14:textId="1820971F" w:rsidR="006809EC" w:rsidRPr="0078558A" w:rsidRDefault="006809EC" w:rsidP="0078558A">
      <w:pPr>
        <w:pStyle w:val="Akapitzlist"/>
        <w:numPr>
          <w:ilvl w:val="0"/>
          <w:numId w:val="10"/>
        </w:numPr>
        <w:contextualSpacing w:val="0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zmiany </w:t>
      </w:r>
      <w:r w:rsidR="002E036F">
        <w:rPr>
          <w:rFonts w:ascii="Arial" w:hAnsi="Arial" w:cs="Arial"/>
        </w:rPr>
        <w:t>ceny</w:t>
      </w:r>
      <w:r w:rsidRPr="0078558A">
        <w:rPr>
          <w:rFonts w:ascii="Arial" w:hAnsi="Arial" w:cs="Arial"/>
        </w:rPr>
        <w:t xml:space="preserve"> </w:t>
      </w:r>
      <w:r w:rsidR="002E036F">
        <w:rPr>
          <w:rFonts w:ascii="Arial" w:hAnsi="Arial" w:cs="Arial"/>
        </w:rPr>
        <w:t xml:space="preserve">za 1 tonę </w:t>
      </w:r>
      <w:r w:rsidR="004467C8">
        <w:rPr>
          <w:rFonts w:ascii="Arial" w:hAnsi="Arial" w:cs="Arial"/>
        </w:rPr>
        <w:t xml:space="preserve">o </w:t>
      </w:r>
      <w:r w:rsidRPr="0078558A">
        <w:rPr>
          <w:rFonts w:ascii="Arial" w:hAnsi="Arial" w:cs="Arial"/>
        </w:rPr>
        <w:t xml:space="preserve">max do </w:t>
      </w:r>
      <w:r w:rsidR="004467C8">
        <w:rPr>
          <w:rFonts w:ascii="Arial" w:hAnsi="Arial" w:cs="Arial"/>
        </w:rPr>
        <w:t>5</w:t>
      </w:r>
      <w:r w:rsidRPr="0078558A">
        <w:rPr>
          <w:rFonts w:ascii="Arial" w:hAnsi="Arial" w:cs="Arial"/>
        </w:rPr>
        <w:t>% wartości</w:t>
      </w:r>
      <w:r w:rsidR="001437A5">
        <w:rPr>
          <w:rFonts w:ascii="Arial" w:hAnsi="Arial" w:cs="Arial"/>
        </w:rPr>
        <w:t xml:space="preserve"> jednej tony podanej w ofercie</w:t>
      </w:r>
      <w:r w:rsidRPr="0078558A">
        <w:rPr>
          <w:rFonts w:ascii="Arial" w:hAnsi="Arial" w:cs="Arial"/>
        </w:rPr>
        <w:t xml:space="preserve">, co może zwiększyć lub zmniejszyć wynagrodzenie </w:t>
      </w:r>
      <w:r w:rsidR="004467C8">
        <w:rPr>
          <w:rFonts w:ascii="Arial" w:hAnsi="Arial" w:cs="Arial"/>
        </w:rPr>
        <w:t>Wykonawcy</w:t>
      </w:r>
      <w:r w:rsidRPr="0078558A">
        <w:rPr>
          <w:rFonts w:ascii="Arial" w:hAnsi="Arial" w:cs="Arial"/>
        </w:rPr>
        <w:t xml:space="preserve">. Zmiany podyktowane wzrostem lub obniżką będą zgłaszane Zamawiającemu w celu ich akceptacji. </w:t>
      </w:r>
      <w:r w:rsidR="001437A5">
        <w:rPr>
          <w:rFonts w:ascii="Arial" w:hAnsi="Arial" w:cs="Arial"/>
        </w:rPr>
        <w:br/>
      </w:r>
      <w:r w:rsidRPr="0078558A">
        <w:rPr>
          <w:rFonts w:ascii="Arial" w:hAnsi="Arial" w:cs="Arial"/>
        </w:rPr>
        <w:t xml:space="preserve">W przypadku znacznego wzrostu cen Zamawiający ma prawo zweryfikować zasadność ich wzrostu i wyrazić zgodę na dostawę/y w nowych cenach lub nie </w:t>
      </w:r>
      <w:r w:rsidR="004906BC">
        <w:rPr>
          <w:rFonts w:ascii="Arial" w:hAnsi="Arial" w:cs="Arial"/>
        </w:rPr>
        <w:br/>
      </w:r>
      <w:r w:rsidRPr="0078558A">
        <w:rPr>
          <w:rFonts w:ascii="Arial" w:hAnsi="Arial" w:cs="Arial"/>
        </w:rPr>
        <w:t>i wymagać dostaw po cenach wykazanych w formularzu cenowym (zał. nr 1 do umowy);</w:t>
      </w:r>
    </w:p>
    <w:p w14:paraId="15671B9A" w14:textId="5E912F19" w:rsidR="006809EC" w:rsidRPr="0078558A" w:rsidRDefault="006809EC" w:rsidP="0078558A">
      <w:pPr>
        <w:pStyle w:val="Akapitzlist"/>
        <w:numPr>
          <w:ilvl w:val="0"/>
          <w:numId w:val="10"/>
        </w:numPr>
        <w:contextualSpacing w:val="0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zmiana o której mowa w lit. </w:t>
      </w:r>
      <w:r w:rsidR="00A77B61">
        <w:rPr>
          <w:rFonts w:ascii="Arial" w:hAnsi="Arial" w:cs="Arial"/>
        </w:rPr>
        <w:t>c</w:t>
      </w:r>
      <w:r w:rsidRPr="0078558A">
        <w:rPr>
          <w:rFonts w:ascii="Arial" w:hAnsi="Arial" w:cs="Arial"/>
        </w:rPr>
        <w:t xml:space="preserve">) nie może nastąpić przez okres co najmniej pierwszych </w:t>
      </w:r>
      <w:r w:rsidR="00970A1B">
        <w:rPr>
          <w:rFonts w:ascii="Arial" w:hAnsi="Arial" w:cs="Arial"/>
        </w:rPr>
        <w:t>4</w:t>
      </w:r>
      <w:r w:rsidRPr="0078558A">
        <w:rPr>
          <w:rFonts w:ascii="Arial" w:hAnsi="Arial" w:cs="Arial"/>
        </w:rPr>
        <w:t xml:space="preserve"> miesięcy realizacji przedmiotu zamówienia. Po tym terminie waloryzacja może odbywać się na podstawie pisemnego uzasadnionego wniosku Wykonawcy, do wysokości wskaźnika cen towarów i usług konsumpcyjnych ogółem ogłaszanego po zakończeniu każdego kwartału w komunikacie Prezesa GUS na stronie internetowej https://stat.gov.pl. Wykonawca może złożyć ww. wniosek o zmianę cen maksymalnie 2 razy w czasie trwania umowy.</w:t>
      </w:r>
    </w:p>
    <w:p w14:paraId="2F9A9DD7" w14:textId="77777777" w:rsidR="006809EC" w:rsidRPr="0078558A" w:rsidRDefault="006809EC" w:rsidP="0078558A">
      <w:pPr>
        <w:numPr>
          <w:ilvl w:val="0"/>
          <w:numId w:val="12"/>
        </w:numPr>
        <w:suppressAutoHyphens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Zamawiający przewiduje możliwość zmiany postanowień niniejszej umowy także </w:t>
      </w:r>
      <w:r w:rsidRPr="0078558A">
        <w:rPr>
          <w:rFonts w:ascii="Arial" w:hAnsi="Arial" w:cs="Arial"/>
        </w:rPr>
        <w:br/>
        <w:t>w przypadkach, gdy:</w:t>
      </w:r>
    </w:p>
    <w:p w14:paraId="59A6121A" w14:textId="77777777" w:rsidR="006809EC" w:rsidRPr="0078558A" w:rsidRDefault="006809EC" w:rsidP="0078558A">
      <w:pPr>
        <w:pStyle w:val="Akapitzlist"/>
        <w:numPr>
          <w:ilvl w:val="0"/>
          <w:numId w:val="11"/>
        </w:numPr>
        <w:ind w:left="709" w:hanging="283"/>
        <w:contextualSpacing w:val="0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 xml:space="preserve">nastąpi zmiana powszechnie obowiązujących przepisów prawa w zakresie mającym wpływ na realizację przedmiotu zamówienia, </w:t>
      </w:r>
    </w:p>
    <w:p w14:paraId="531156D8" w14:textId="77777777" w:rsidR="006809EC" w:rsidRPr="0078558A" w:rsidRDefault="006809EC" w:rsidP="0078558A">
      <w:pPr>
        <w:pStyle w:val="Akapitzlist"/>
        <w:numPr>
          <w:ilvl w:val="0"/>
          <w:numId w:val="11"/>
        </w:numPr>
        <w:ind w:left="709" w:hanging="283"/>
        <w:contextualSpacing w:val="0"/>
        <w:jc w:val="both"/>
        <w:rPr>
          <w:rFonts w:ascii="Arial" w:hAnsi="Arial" w:cs="Arial"/>
        </w:rPr>
      </w:pPr>
      <w:r w:rsidRPr="0078558A">
        <w:rPr>
          <w:rFonts w:ascii="Arial" w:hAnsi="Arial" w:cs="Arial"/>
        </w:rPr>
        <w:t>wynikną rozbieżności lub niejasności w umowie, których nie można usunąć w inny sposób a zmiana będzie umożliwiać usunięcie rozbieżności i doprecyzowanie umowy w celu jednoznacznej interpretacji jej zapisów przez Strony.</w:t>
      </w:r>
    </w:p>
    <w:p w14:paraId="55D4890C" w14:textId="77777777" w:rsidR="0039606D" w:rsidRDefault="0039606D" w:rsidP="00E2100B">
      <w:pPr>
        <w:jc w:val="center"/>
        <w:rPr>
          <w:rFonts w:ascii="Arial" w:hAnsi="Arial" w:cs="Arial"/>
          <w:b/>
        </w:rPr>
      </w:pPr>
    </w:p>
    <w:p w14:paraId="4621CE5D" w14:textId="35CA67B0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</w:t>
      </w:r>
      <w:r w:rsidR="0039606D">
        <w:rPr>
          <w:rFonts w:ascii="Arial" w:hAnsi="Arial" w:cs="Arial"/>
          <w:b/>
        </w:rPr>
        <w:t>8</w:t>
      </w:r>
    </w:p>
    <w:p w14:paraId="19F69AC2" w14:textId="03C0423A" w:rsidR="00D75843" w:rsidRPr="008F08DC" w:rsidRDefault="00D75843" w:rsidP="00E2100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W kwestiach nieuregulowanych niniejszą umową, mają zastosowanie przepisy Kodeksu Cywilnego</w:t>
      </w:r>
      <w:r w:rsidR="00DC338E">
        <w:rPr>
          <w:rFonts w:ascii="Arial" w:hAnsi="Arial" w:cs="Arial"/>
        </w:rPr>
        <w:t xml:space="preserve"> oraz Prawa zamówień publicznych.</w:t>
      </w:r>
    </w:p>
    <w:p w14:paraId="249BB734" w14:textId="27795481" w:rsidR="00D75843" w:rsidRPr="008F08DC" w:rsidRDefault="00D75843" w:rsidP="00E2100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Wszelkie zmiany niniejszej umowy wymagają pod rygorem nieważności, formy pisemnej </w:t>
      </w:r>
      <w:r w:rsidR="00884E41">
        <w:rPr>
          <w:rFonts w:ascii="Arial" w:hAnsi="Arial" w:cs="Arial"/>
        </w:rPr>
        <w:br/>
      </w:r>
      <w:r w:rsidRPr="008F08DC">
        <w:rPr>
          <w:rFonts w:ascii="Arial" w:hAnsi="Arial" w:cs="Arial"/>
        </w:rPr>
        <w:t>i akceptacji obydwóch stron umowy.</w:t>
      </w:r>
    </w:p>
    <w:p w14:paraId="04D01E9C" w14:textId="77777777" w:rsidR="00D75843" w:rsidRPr="008F08DC" w:rsidRDefault="00D75843" w:rsidP="00E2100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Prośba o wprowadzenie zmiany w umowie, winna być kierowana do strony umowy bezwzględnie w formie pisemnej. </w:t>
      </w:r>
    </w:p>
    <w:p w14:paraId="3F32FC8C" w14:textId="7E69FDB1" w:rsidR="00D75843" w:rsidRPr="008F08DC" w:rsidRDefault="00D75843" w:rsidP="00E2100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Zaakceptowaną zmianę wprowadza się w formie aneksu do umowy, nadając mu kolejny numer. Wobec czego obowiązywać będą umowa wraz z kolejnymi aneksami.</w:t>
      </w:r>
    </w:p>
    <w:p w14:paraId="220F5157" w14:textId="77777777" w:rsidR="00D75843" w:rsidRPr="008F08DC" w:rsidRDefault="00D75843" w:rsidP="00E2100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</w:rPr>
        <w:t xml:space="preserve"> nie dopuszcza przenoszenia wierzytelności na rzecz podmiotów trzecich.</w:t>
      </w:r>
    </w:p>
    <w:p w14:paraId="47550F2D" w14:textId="77777777" w:rsidR="0052075C" w:rsidRDefault="0052075C" w:rsidP="00E2100B">
      <w:pPr>
        <w:jc w:val="center"/>
        <w:rPr>
          <w:rFonts w:ascii="Arial" w:hAnsi="Arial" w:cs="Arial"/>
          <w:b/>
        </w:rPr>
      </w:pPr>
    </w:p>
    <w:p w14:paraId="40B03F36" w14:textId="4EF2CB29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</w:t>
      </w:r>
      <w:r w:rsidR="0039606D">
        <w:rPr>
          <w:rFonts w:ascii="Arial" w:hAnsi="Arial" w:cs="Arial"/>
          <w:b/>
        </w:rPr>
        <w:t>9</w:t>
      </w:r>
    </w:p>
    <w:p w14:paraId="4475D4D5" w14:textId="77F18AF1" w:rsidR="00D75843" w:rsidRPr="008F08DC" w:rsidRDefault="00D75843" w:rsidP="00E2100B">
      <w:p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>Umowa niniejsza została sporządzona w dwóch, jednobrzmiących egzemplarzach, po jednym egzemplarzu</w:t>
      </w:r>
      <w:r w:rsidR="006264D7">
        <w:rPr>
          <w:rFonts w:ascii="Arial" w:hAnsi="Arial" w:cs="Arial"/>
        </w:rPr>
        <w:t xml:space="preserve"> dla każdej Strony.</w:t>
      </w:r>
    </w:p>
    <w:p w14:paraId="7772BD87" w14:textId="77777777" w:rsidR="00D75843" w:rsidRPr="008F08DC" w:rsidRDefault="00D75843" w:rsidP="00E2100B">
      <w:pPr>
        <w:jc w:val="center"/>
        <w:rPr>
          <w:rFonts w:ascii="Arial" w:hAnsi="Arial" w:cs="Arial"/>
          <w:b/>
        </w:rPr>
      </w:pPr>
    </w:p>
    <w:p w14:paraId="07DDCF32" w14:textId="5A322FB1" w:rsidR="00D75843" w:rsidRP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§</w:t>
      </w:r>
      <w:r w:rsidR="0039606D">
        <w:rPr>
          <w:rFonts w:ascii="Arial" w:hAnsi="Arial" w:cs="Arial"/>
          <w:b/>
        </w:rPr>
        <w:t>10</w:t>
      </w:r>
    </w:p>
    <w:p w14:paraId="63625B0C" w14:textId="026B65E2" w:rsidR="00D75843" w:rsidRDefault="00D75843" w:rsidP="00E2100B">
      <w:pPr>
        <w:jc w:val="both"/>
        <w:rPr>
          <w:rFonts w:ascii="Arial" w:hAnsi="Arial" w:cs="Arial"/>
        </w:rPr>
      </w:pPr>
      <w:r w:rsidRPr="008F08DC">
        <w:rPr>
          <w:rFonts w:ascii="Arial" w:hAnsi="Arial" w:cs="Arial"/>
        </w:rPr>
        <w:t xml:space="preserve">Spory wynikłe na tle niniejszej umowy, będą w pierwszej kolejności rozwiązywane polubownie, a w razie fiaska polubownego rozwiązania sporu, rozpoznawane będą przez sąd właściwy dla miejsca siedziby </w:t>
      </w:r>
      <w:r w:rsidRPr="008F08DC">
        <w:rPr>
          <w:rFonts w:ascii="Arial" w:hAnsi="Arial" w:cs="Arial"/>
          <w:b/>
        </w:rPr>
        <w:t xml:space="preserve">Zamawiającego, </w:t>
      </w:r>
      <w:r w:rsidRPr="008F08DC">
        <w:rPr>
          <w:rFonts w:ascii="Arial" w:hAnsi="Arial" w:cs="Arial"/>
        </w:rPr>
        <w:t>tj. Sąd Rejonowy w Kluczborku.</w:t>
      </w:r>
    </w:p>
    <w:p w14:paraId="3BE22058" w14:textId="77777777" w:rsidR="006264D7" w:rsidRPr="008F08DC" w:rsidRDefault="006264D7" w:rsidP="00E2100B">
      <w:pPr>
        <w:jc w:val="both"/>
        <w:rPr>
          <w:rFonts w:ascii="Arial" w:hAnsi="Arial" w:cs="Arial"/>
        </w:rPr>
      </w:pPr>
    </w:p>
    <w:p w14:paraId="4F4BC9CE" w14:textId="77777777" w:rsidR="00D75843" w:rsidRPr="008F08DC" w:rsidRDefault="00D75843" w:rsidP="00E2100B">
      <w:pPr>
        <w:jc w:val="both"/>
        <w:rPr>
          <w:rFonts w:ascii="Arial" w:hAnsi="Arial" w:cs="Arial"/>
        </w:rPr>
      </w:pPr>
    </w:p>
    <w:p w14:paraId="2989B3A3" w14:textId="099C79DB" w:rsidR="008F08DC" w:rsidRDefault="00D75843" w:rsidP="00E2100B">
      <w:pPr>
        <w:jc w:val="center"/>
        <w:rPr>
          <w:rFonts w:ascii="Arial" w:hAnsi="Arial" w:cs="Arial"/>
          <w:b/>
        </w:rPr>
      </w:pPr>
      <w:r w:rsidRPr="008F08DC">
        <w:rPr>
          <w:rFonts w:ascii="Arial" w:hAnsi="Arial" w:cs="Arial"/>
          <w:b/>
        </w:rPr>
        <w:t>ZAMAWIAJĄCY</w:t>
      </w:r>
      <w:r w:rsidRPr="008F08DC">
        <w:rPr>
          <w:rFonts w:ascii="Arial" w:hAnsi="Arial" w:cs="Arial"/>
          <w:b/>
        </w:rPr>
        <w:tab/>
      </w:r>
      <w:r w:rsidRPr="008F08DC">
        <w:rPr>
          <w:rFonts w:ascii="Arial" w:hAnsi="Arial" w:cs="Arial"/>
          <w:b/>
        </w:rPr>
        <w:tab/>
      </w:r>
      <w:r w:rsidRPr="008F08DC">
        <w:rPr>
          <w:rFonts w:ascii="Arial" w:hAnsi="Arial" w:cs="Arial"/>
          <w:b/>
        </w:rPr>
        <w:tab/>
      </w:r>
      <w:r w:rsidRPr="008F08DC">
        <w:rPr>
          <w:rFonts w:ascii="Arial" w:hAnsi="Arial" w:cs="Arial"/>
          <w:b/>
        </w:rPr>
        <w:tab/>
      </w:r>
      <w:r w:rsidRPr="008F08DC">
        <w:rPr>
          <w:rFonts w:ascii="Arial" w:hAnsi="Arial" w:cs="Arial"/>
          <w:b/>
        </w:rPr>
        <w:tab/>
      </w:r>
      <w:r w:rsidRPr="008F08DC">
        <w:rPr>
          <w:rFonts w:ascii="Arial" w:hAnsi="Arial" w:cs="Arial"/>
          <w:b/>
        </w:rPr>
        <w:tab/>
        <w:t>WYKONAWCA</w:t>
      </w:r>
    </w:p>
    <w:p w14:paraId="52FB886B" w14:textId="77777777" w:rsidR="008F08DC" w:rsidRDefault="008F08DC" w:rsidP="00E2100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30FDDEE" w14:textId="0A09570A" w:rsidR="007B5D34" w:rsidRDefault="007B5D34" w:rsidP="007B5D34">
      <w:pPr>
        <w:jc w:val="right"/>
        <w:rPr>
          <w:rFonts w:ascii="Arial" w:eastAsia="Times New Roman" w:hAnsi="Arial" w:cs="Arial"/>
          <w:b/>
          <w:bCs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lastRenderedPageBreak/>
        <w:t>Załącznik nr 1 do umowy</w:t>
      </w:r>
    </w:p>
    <w:p w14:paraId="3B89E736" w14:textId="77777777" w:rsidR="007B5D34" w:rsidRDefault="007B5D34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4633F092" w14:textId="62C1B000" w:rsidR="00E2100B" w:rsidRPr="00E2100B" w:rsidRDefault="00E2100B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E2100B">
        <w:rPr>
          <w:rFonts w:ascii="Arial" w:eastAsia="Times New Roman" w:hAnsi="Arial" w:cs="Arial"/>
          <w:b/>
          <w:bCs/>
          <w:szCs w:val="24"/>
          <w:lang w:eastAsia="pl-PL"/>
        </w:rPr>
        <w:t>OPIS PRZEDMIOTU ZAMÓWIENIA</w:t>
      </w:r>
    </w:p>
    <w:p w14:paraId="51A0F238" w14:textId="77777777" w:rsidR="00E2100B" w:rsidRDefault="00E2100B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E2100B">
        <w:rPr>
          <w:rFonts w:ascii="Arial" w:eastAsia="Times New Roman" w:hAnsi="Arial" w:cs="Arial"/>
          <w:b/>
          <w:bCs/>
          <w:szCs w:val="24"/>
          <w:lang w:eastAsia="pl-PL"/>
        </w:rPr>
        <w:t>„SUKCESYWNA DOSTAWA OPAŁU”</w:t>
      </w:r>
    </w:p>
    <w:p w14:paraId="581DE83C" w14:textId="77777777" w:rsidR="00E2100B" w:rsidRDefault="00E2100B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0C627AA6" w14:textId="77777777" w:rsidR="00E2100B" w:rsidRDefault="00E2100B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7EDEBD23" w14:textId="77777777" w:rsidR="00E2100B" w:rsidRPr="00E2100B" w:rsidRDefault="00E2100B" w:rsidP="00E2100B">
      <w:pPr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26793EBD" w14:textId="387FBE91" w:rsidR="00E2100B" w:rsidRPr="00E2100B" w:rsidRDefault="00E2100B" w:rsidP="00E2100B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 xml:space="preserve">Przedmiot zamówienia stanowi </w:t>
      </w:r>
      <w:r w:rsidRPr="00E2100B">
        <w:rPr>
          <w:rFonts w:ascii="Arial" w:eastAsia="Times New Roman" w:hAnsi="Arial" w:cs="Arial"/>
          <w:b/>
          <w:bCs/>
          <w:szCs w:val="24"/>
          <w:lang w:eastAsia="pl-PL"/>
        </w:rPr>
        <w:t>Sukcesywna dostawa opału</w:t>
      </w:r>
      <w:r w:rsidRPr="00E2100B">
        <w:rPr>
          <w:rFonts w:ascii="Arial" w:eastAsia="Times New Roman" w:hAnsi="Arial" w:cs="Arial"/>
          <w:szCs w:val="24"/>
          <w:lang w:eastAsia="pl-PL"/>
        </w:rPr>
        <w:t xml:space="preserve">: </w:t>
      </w:r>
      <w:proofErr w:type="spellStart"/>
      <w:r w:rsidRPr="00E2100B">
        <w:rPr>
          <w:rFonts w:ascii="Arial" w:eastAsia="Times New Roman" w:hAnsi="Arial" w:cs="Arial"/>
          <w:szCs w:val="24"/>
          <w:lang w:eastAsia="pl-PL"/>
        </w:rPr>
        <w:t>Ekogroszek</w:t>
      </w:r>
      <w:proofErr w:type="spellEnd"/>
      <w:r w:rsidRPr="00E2100B">
        <w:rPr>
          <w:rFonts w:ascii="Arial" w:eastAsia="Times New Roman" w:hAnsi="Arial" w:cs="Arial"/>
          <w:szCs w:val="24"/>
          <w:lang w:eastAsia="pl-PL"/>
        </w:rPr>
        <w:t xml:space="preserve"> w ilości do 168 ton z dostawą w okresie od dnia podpisania umowy do 31 maja 202</w:t>
      </w:r>
      <w:r w:rsidR="00E45671">
        <w:rPr>
          <w:rFonts w:ascii="Arial" w:eastAsia="Times New Roman" w:hAnsi="Arial" w:cs="Arial"/>
          <w:szCs w:val="24"/>
          <w:lang w:eastAsia="pl-PL"/>
        </w:rPr>
        <w:t>4</w:t>
      </w:r>
      <w:r w:rsidRPr="00E2100B">
        <w:rPr>
          <w:rFonts w:ascii="Arial" w:eastAsia="Times New Roman" w:hAnsi="Arial" w:cs="Arial"/>
          <w:szCs w:val="24"/>
          <w:lang w:eastAsia="pl-PL"/>
        </w:rPr>
        <w:t xml:space="preserve"> roku.</w:t>
      </w:r>
    </w:p>
    <w:p w14:paraId="14689DD2" w14:textId="77777777" w:rsidR="00E2100B" w:rsidRPr="00E2100B" w:rsidRDefault="00E2100B" w:rsidP="00E2100B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hAnsi="Arial" w:cs="Arial"/>
          <w:szCs w:val="24"/>
        </w:rPr>
        <w:t>Zakres zamówienia obejmuje sprzedaż, dostawę wraz z rozładunkiem opału własnym transportem do obiektu Zespołu Szkół Centrum Kształcenia Rolniczego im. Ks. dr. Jan Dzierżona w Bogdańczowicach.</w:t>
      </w:r>
    </w:p>
    <w:p w14:paraId="0C7B4DDF" w14:textId="5D7177AF" w:rsidR="00E2100B" w:rsidRPr="00E2100B" w:rsidRDefault="00E2100B" w:rsidP="00E2100B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hAnsi="Arial" w:cs="Arial"/>
          <w:szCs w:val="24"/>
        </w:rPr>
        <w:t>Dostawy odbywać się będą sukcesywnie w czasie trwania umowy.</w:t>
      </w:r>
    </w:p>
    <w:p w14:paraId="7167098C" w14:textId="77777777" w:rsidR="00E2100B" w:rsidRPr="00E2100B" w:rsidRDefault="00E2100B" w:rsidP="00E2100B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hAnsi="Arial" w:cs="Arial"/>
          <w:szCs w:val="24"/>
        </w:rPr>
        <w:t>Parametry opału:</w:t>
      </w:r>
    </w:p>
    <w:p w14:paraId="18E64024" w14:textId="77777777" w:rsidR="00E2100B" w:rsidRPr="00E2100B" w:rsidRDefault="00E2100B" w:rsidP="00E2100B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ziarnistość 5-25 mm,</w:t>
      </w:r>
    </w:p>
    <w:p w14:paraId="5437575B" w14:textId="77777777" w:rsidR="00E2100B" w:rsidRPr="00E2100B" w:rsidRDefault="00E2100B" w:rsidP="00E2100B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wartość opałowa 26-29 MJ/kg,</w:t>
      </w:r>
    </w:p>
    <w:p w14:paraId="6A1F1353" w14:textId="77777777" w:rsidR="00E2100B" w:rsidRPr="00E2100B" w:rsidRDefault="00E2100B" w:rsidP="00E2100B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zawartość popiołu: do 9%,</w:t>
      </w:r>
    </w:p>
    <w:p w14:paraId="45354C1E" w14:textId="77777777" w:rsidR="00E2100B" w:rsidRPr="00E2100B" w:rsidRDefault="00E2100B" w:rsidP="00E2100B">
      <w:pPr>
        <w:pStyle w:val="Akapitzlist"/>
        <w:numPr>
          <w:ilvl w:val="0"/>
          <w:numId w:val="8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wilgotność: do 9%,</w:t>
      </w:r>
    </w:p>
    <w:p w14:paraId="28B5E322" w14:textId="77777777" w:rsidR="00E2100B" w:rsidRPr="00E2100B" w:rsidRDefault="00E2100B" w:rsidP="00E2100B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zawartość siarki: do 0,8%</w:t>
      </w:r>
    </w:p>
    <w:p w14:paraId="64D746B9" w14:textId="77777777" w:rsidR="00E2100B" w:rsidRPr="00E2100B" w:rsidRDefault="00E2100B" w:rsidP="00E2100B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spiekalność: 0-20.</w:t>
      </w:r>
    </w:p>
    <w:p w14:paraId="31C109F7" w14:textId="77777777" w:rsidR="00E2100B" w:rsidRPr="00E2100B" w:rsidRDefault="00E2100B" w:rsidP="00E2100B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Zamawiający zastrzega możliwość zakupu w ilościach zależnych od potrzeb, w mniejszych lub większych niż szacunkowe.</w:t>
      </w:r>
    </w:p>
    <w:p w14:paraId="55A80BA4" w14:textId="77777777" w:rsidR="00E2100B" w:rsidRPr="00E2100B" w:rsidRDefault="00E2100B" w:rsidP="00E2100B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Rozliczenie finansowe będzie następowało za rzeczywiście zakupiony przez Zamawiającego opał.</w:t>
      </w:r>
    </w:p>
    <w:p w14:paraId="2AD37449" w14:textId="77777777" w:rsidR="00E2100B" w:rsidRPr="00E2100B" w:rsidRDefault="00E2100B" w:rsidP="00E2100B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Zamawiający zastrzega sobie prawo odebrania mniejszej ilości ton, aniżeli określona. Dostawcy nie przysługują z tego tytułu żadne roszczenia.</w:t>
      </w:r>
    </w:p>
    <w:p w14:paraId="0D20E8F8" w14:textId="77777777" w:rsidR="00E2100B" w:rsidRPr="00E2100B" w:rsidRDefault="00E2100B" w:rsidP="00E2100B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Przedmiot Zamówienia Wykonawca dostarczać będzie własnym transportem.</w:t>
      </w:r>
    </w:p>
    <w:p w14:paraId="2A6734CD" w14:textId="77777777" w:rsidR="00E2100B" w:rsidRPr="00E2100B" w:rsidRDefault="00E2100B" w:rsidP="00E2100B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Cs w:val="24"/>
          <w:lang w:eastAsia="pl-PL"/>
        </w:rPr>
      </w:pPr>
      <w:r w:rsidRPr="00E2100B">
        <w:rPr>
          <w:rFonts w:ascii="Arial" w:eastAsia="Times New Roman" w:hAnsi="Arial" w:cs="Arial"/>
          <w:szCs w:val="24"/>
          <w:lang w:eastAsia="pl-PL"/>
        </w:rPr>
        <w:t>Osoba do kontaktu:</w:t>
      </w:r>
    </w:p>
    <w:p w14:paraId="5461593D" w14:textId="4C0455DC" w:rsidR="00E2100B" w:rsidRPr="002272DF" w:rsidRDefault="00E2100B" w:rsidP="002272DF">
      <w:pPr>
        <w:pStyle w:val="Akapitzlist"/>
        <w:numPr>
          <w:ilvl w:val="0"/>
          <w:numId w:val="14"/>
        </w:numPr>
        <w:ind w:left="851" w:hanging="425"/>
        <w:rPr>
          <w:rFonts w:ascii="Arial" w:eastAsia="Times New Roman" w:hAnsi="Arial" w:cs="Arial"/>
          <w:szCs w:val="24"/>
          <w:lang w:eastAsia="pl-PL"/>
        </w:rPr>
      </w:pPr>
      <w:r w:rsidRPr="002272DF">
        <w:rPr>
          <w:rFonts w:ascii="Arial" w:eastAsia="Times New Roman" w:hAnsi="Arial" w:cs="Arial"/>
          <w:szCs w:val="24"/>
          <w:lang w:eastAsia="pl-PL"/>
        </w:rPr>
        <w:t>Mirosław Krzyształowicz – +48 790 493 324</w:t>
      </w:r>
    </w:p>
    <w:p w14:paraId="35A95EEA" w14:textId="4439B4ED" w:rsidR="00E2100B" w:rsidRPr="002272DF" w:rsidRDefault="00E2100B" w:rsidP="002272DF">
      <w:pPr>
        <w:pStyle w:val="Akapitzlist"/>
        <w:numPr>
          <w:ilvl w:val="0"/>
          <w:numId w:val="14"/>
        </w:numPr>
        <w:ind w:left="851" w:hanging="425"/>
        <w:rPr>
          <w:rFonts w:ascii="Arial" w:eastAsia="Times New Roman" w:hAnsi="Arial" w:cs="Arial"/>
          <w:szCs w:val="24"/>
          <w:lang w:eastAsia="pl-PL"/>
        </w:rPr>
      </w:pPr>
      <w:r w:rsidRPr="002272DF">
        <w:rPr>
          <w:rFonts w:ascii="Arial" w:eastAsia="Times New Roman" w:hAnsi="Arial" w:cs="Arial"/>
          <w:szCs w:val="24"/>
          <w:lang w:eastAsia="pl-PL"/>
        </w:rPr>
        <w:t xml:space="preserve">Marcin </w:t>
      </w:r>
      <w:proofErr w:type="spellStart"/>
      <w:r w:rsidRPr="002272DF">
        <w:rPr>
          <w:rFonts w:ascii="Arial" w:eastAsia="Times New Roman" w:hAnsi="Arial" w:cs="Arial"/>
          <w:szCs w:val="24"/>
          <w:lang w:eastAsia="pl-PL"/>
        </w:rPr>
        <w:t>Kisilica</w:t>
      </w:r>
      <w:proofErr w:type="spellEnd"/>
      <w:r w:rsidRPr="002272DF">
        <w:rPr>
          <w:rFonts w:ascii="Arial" w:eastAsia="Times New Roman" w:hAnsi="Arial" w:cs="Arial"/>
          <w:szCs w:val="24"/>
          <w:lang w:eastAsia="pl-PL"/>
        </w:rPr>
        <w:t xml:space="preserve"> tel.: +48 797 403 654</w:t>
      </w:r>
    </w:p>
    <w:p w14:paraId="408A02DC" w14:textId="69837C03" w:rsidR="00D36058" w:rsidRDefault="00D36058" w:rsidP="00E2100B">
      <w:pPr>
        <w:rPr>
          <w:rFonts w:ascii="Arial" w:hAnsi="Arial" w:cs="Arial"/>
          <w:i/>
        </w:rPr>
      </w:pPr>
    </w:p>
    <w:sectPr w:rsidR="00D36058" w:rsidSect="003860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F6B0" w14:textId="77777777" w:rsidR="008153F9" w:rsidRDefault="008153F9" w:rsidP="0038600A">
      <w:pPr>
        <w:spacing w:line="240" w:lineRule="auto"/>
      </w:pPr>
      <w:r>
        <w:separator/>
      </w:r>
    </w:p>
  </w:endnote>
  <w:endnote w:type="continuationSeparator" w:id="0">
    <w:p w14:paraId="0BDA470B" w14:textId="77777777" w:rsidR="008153F9" w:rsidRDefault="008153F9" w:rsidP="00386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014854"/>
      <w:docPartObj>
        <w:docPartGallery w:val="Page Numbers (Bottom of Page)"/>
        <w:docPartUnique/>
      </w:docPartObj>
    </w:sdtPr>
    <w:sdtEndPr/>
    <w:sdtContent>
      <w:p w14:paraId="0D8667D7" w14:textId="16EEB5FF" w:rsidR="0038600A" w:rsidRDefault="003860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7CD529" w14:textId="77777777" w:rsidR="0038600A" w:rsidRDefault="003860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EBC1" w14:textId="77777777" w:rsidR="008153F9" w:rsidRDefault="008153F9" w:rsidP="0038600A">
      <w:pPr>
        <w:spacing w:line="240" w:lineRule="auto"/>
      </w:pPr>
      <w:r>
        <w:separator/>
      </w:r>
    </w:p>
  </w:footnote>
  <w:footnote w:type="continuationSeparator" w:id="0">
    <w:p w14:paraId="7F8EB368" w14:textId="77777777" w:rsidR="008153F9" w:rsidRDefault="008153F9" w:rsidP="003860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A8A8" w14:textId="6921EA97" w:rsidR="007B5D34" w:rsidRDefault="007B5D34" w:rsidP="007B5D3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iCs/>
      </w:rPr>
    </w:pPr>
    <w:bookmarkStart w:id="6" w:name="_Hlk136606329"/>
    <w:r>
      <w:rPr>
        <w:rFonts w:ascii="Arial" w:hAnsi="Arial" w:cs="Arial"/>
        <w:b/>
        <w:kern w:val="3"/>
      </w:rPr>
      <w:t>Znak sprawy: 6</w:t>
    </w:r>
    <w:r w:rsidRPr="003F02E8">
      <w:rPr>
        <w:rFonts w:ascii="Arial" w:hAnsi="Arial" w:cs="Arial"/>
        <w:b/>
        <w:bCs/>
      </w:rPr>
      <w:t>/I-ZP/2023</w:t>
    </w:r>
    <w:r w:rsidRPr="008A44E6">
      <w:rPr>
        <w:rFonts w:ascii="Arial" w:hAnsi="Arial" w:cs="Arial"/>
        <w:i/>
      </w:rPr>
      <w:t xml:space="preserve"> </w:t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 w:rsidRPr="008A44E6">
      <w:rPr>
        <w:rFonts w:ascii="Arial" w:hAnsi="Arial" w:cs="Arial"/>
        <w:iCs/>
      </w:rPr>
      <w:t xml:space="preserve">Załącznik nr </w:t>
    </w:r>
    <w:r>
      <w:rPr>
        <w:rFonts w:ascii="Arial" w:hAnsi="Arial" w:cs="Arial"/>
        <w:iCs/>
      </w:rPr>
      <w:t>3</w:t>
    </w:r>
    <w:r w:rsidRPr="008A44E6">
      <w:rPr>
        <w:rFonts w:ascii="Arial" w:hAnsi="Arial" w:cs="Arial"/>
        <w:iCs/>
      </w:rPr>
      <w:t xml:space="preserve"> do SWZ</w:t>
    </w:r>
  </w:p>
  <w:bookmarkEnd w:id="6"/>
  <w:p w14:paraId="26CF798C" w14:textId="77777777" w:rsidR="006264D7" w:rsidRDefault="00626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A1614"/>
    <w:multiLevelType w:val="hybridMultilevel"/>
    <w:tmpl w:val="56C88E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EA66FA"/>
    <w:multiLevelType w:val="hybridMultilevel"/>
    <w:tmpl w:val="06903B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8A6AA2"/>
    <w:multiLevelType w:val="hybridMultilevel"/>
    <w:tmpl w:val="49C0A10C"/>
    <w:lvl w:ilvl="0" w:tplc="AD84526E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8A0E30"/>
    <w:multiLevelType w:val="hybridMultilevel"/>
    <w:tmpl w:val="F5DA43CC"/>
    <w:lvl w:ilvl="0" w:tplc="7D0E27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 w:tplc="64662B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C414037"/>
    <w:multiLevelType w:val="hybridMultilevel"/>
    <w:tmpl w:val="C00AD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8C64F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D10D3"/>
    <w:multiLevelType w:val="hybridMultilevel"/>
    <w:tmpl w:val="39DC07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0A1E51"/>
    <w:multiLevelType w:val="hybridMultilevel"/>
    <w:tmpl w:val="7B307A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0A203EA">
      <w:start w:val="1"/>
      <w:numFmt w:val="decimal"/>
      <w:lvlText w:val="%2)"/>
      <w:lvlJc w:val="left"/>
      <w:pPr>
        <w:ind w:left="1080" w:hanging="360"/>
      </w:pPr>
      <w:rPr>
        <w:b w:val="0"/>
        <w:bCs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D8D6911"/>
    <w:multiLevelType w:val="hybridMultilevel"/>
    <w:tmpl w:val="CFBC0190"/>
    <w:lvl w:ilvl="0" w:tplc="31E8FF24">
      <w:start w:val="1"/>
      <w:numFmt w:val="decimal"/>
      <w:lvlText w:val="%1."/>
      <w:lvlJc w:val="left"/>
      <w:pPr>
        <w:ind w:left="-10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717" w:hanging="360"/>
      </w:pPr>
    </w:lvl>
    <w:lvl w:ilvl="2" w:tplc="0415001B" w:tentative="1">
      <w:start w:val="1"/>
      <w:numFmt w:val="lowerRoman"/>
      <w:lvlText w:val="%3."/>
      <w:lvlJc w:val="right"/>
      <w:pPr>
        <w:ind w:left="-8997" w:hanging="180"/>
      </w:pPr>
    </w:lvl>
    <w:lvl w:ilvl="3" w:tplc="0415000F" w:tentative="1">
      <w:start w:val="1"/>
      <w:numFmt w:val="decimal"/>
      <w:lvlText w:val="%4."/>
      <w:lvlJc w:val="left"/>
      <w:pPr>
        <w:ind w:left="-8277" w:hanging="360"/>
      </w:pPr>
    </w:lvl>
    <w:lvl w:ilvl="4" w:tplc="04150019" w:tentative="1">
      <w:start w:val="1"/>
      <w:numFmt w:val="lowerLetter"/>
      <w:lvlText w:val="%5."/>
      <w:lvlJc w:val="left"/>
      <w:pPr>
        <w:ind w:left="-7557" w:hanging="360"/>
      </w:pPr>
    </w:lvl>
    <w:lvl w:ilvl="5" w:tplc="0415001B" w:tentative="1">
      <w:start w:val="1"/>
      <w:numFmt w:val="lowerRoman"/>
      <w:lvlText w:val="%6."/>
      <w:lvlJc w:val="right"/>
      <w:pPr>
        <w:ind w:left="-6837" w:hanging="180"/>
      </w:pPr>
    </w:lvl>
    <w:lvl w:ilvl="6" w:tplc="0415000F" w:tentative="1">
      <w:start w:val="1"/>
      <w:numFmt w:val="decimal"/>
      <w:lvlText w:val="%7."/>
      <w:lvlJc w:val="left"/>
      <w:pPr>
        <w:ind w:left="-6117" w:hanging="360"/>
      </w:pPr>
    </w:lvl>
    <w:lvl w:ilvl="7" w:tplc="04150019" w:tentative="1">
      <w:start w:val="1"/>
      <w:numFmt w:val="lowerLetter"/>
      <w:lvlText w:val="%8."/>
      <w:lvlJc w:val="left"/>
      <w:pPr>
        <w:ind w:left="-5397" w:hanging="360"/>
      </w:pPr>
    </w:lvl>
    <w:lvl w:ilvl="8" w:tplc="0415001B" w:tentative="1">
      <w:start w:val="1"/>
      <w:numFmt w:val="lowerRoman"/>
      <w:lvlText w:val="%9."/>
      <w:lvlJc w:val="right"/>
      <w:pPr>
        <w:ind w:left="-4677" w:hanging="180"/>
      </w:pPr>
    </w:lvl>
  </w:abstractNum>
  <w:abstractNum w:abstractNumId="8" w15:restartNumberingAfterBreak="0">
    <w:nsid w:val="5B4F3CED"/>
    <w:multiLevelType w:val="hybridMultilevel"/>
    <w:tmpl w:val="29E0ED34"/>
    <w:lvl w:ilvl="0" w:tplc="DEF275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E2772"/>
    <w:multiLevelType w:val="hybridMultilevel"/>
    <w:tmpl w:val="8F74D72C"/>
    <w:lvl w:ilvl="0" w:tplc="6860B4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5F076287"/>
    <w:multiLevelType w:val="hybridMultilevel"/>
    <w:tmpl w:val="489C1DA8"/>
    <w:lvl w:ilvl="0" w:tplc="87F2DEB6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04D282D"/>
    <w:multiLevelType w:val="hybridMultilevel"/>
    <w:tmpl w:val="3C92198C"/>
    <w:lvl w:ilvl="0" w:tplc="67801E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0E61"/>
    <w:multiLevelType w:val="multilevel"/>
    <w:tmpl w:val="B06C92B6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740546DE"/>
    <w:multiLevelType w:val="hybridMultilevel"/>
    <w:tmpl w:val="02B29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53571276">
    <w:abstractNumId w:val="6"/>
  </w:num>
  <w:num w:numId="2" w16cid:durableId="84420913">
    <w:abstractNumId w:val="13"/>
  </w:num>
  <w:num w:numId="3" w16cid:durableId="1154447163">
    <w:abstractNumId w:val="3"/>
  </w:num>
  <w:num w:numId="4" w16cid:durableId="1190728305">
    <w:abstractNumId w:val="9"/>
  </w:num>
  <w:num w:numId="5" w16cid:durableId="2057730246">
    <w:abstractNumId w:val="7"/>
  </w:num>
  <w:num w:numId="6" w16cid:durableId="1402487595">
    <w:abstractNumId w:val="0"/>
  </w:num>
  <w:num w:numId="7" w16cid:durableId="41946757">
    <w:abstractNumId w:val="4"/>
  </w:num>
  <w:num w:numId="8" w16cid:durableId="1622416469">
    <w:abstractNumId w:val="1"/>
  </w:num>
  <w:num w:numId="9" w16cid:durableId="883712493">
    <w:abstractNumId w:val="11"/>
  </w:num>
  <w:num w:numId="10" w16cid:durableId="819541518">
    <w:abstractNumId w:val="8"/>
  </w:num>
  <w:num w:numId="11" w16cid:durableId="1808620903">
    <w:abstractNumId w:val="5"/>
  </w:num>
  <w:num w:numId="12" w16cid:durableId="871068518">
    <w:abstractNumId w:val="12"/>
  </w:num>
  <w:num w:numId="13" w16cid:durableId="1698579687">
    <w:abstractNumId w:val="2"/>
  </w:num>
  <w:num w:numId="14" w16cid:durableId="17848822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43"/>
    <w:rsid w:val="000C1E1D"/>
    <w:rsid w:val="001437A5"/>
    <w:rsid w:val="00144257"/>
    <w:rsid w:val="00162A46"/>
    <w:rsid w:val="00175F68"/>
    <w:rsid w:val="0017789A"/>
    <w:rsid w:val="001A5AFB"/>
    <w:rsid w:val="001D0F3F"/>
    <w:rsid w:val="001E04DE"/>
    <w:rsid w:val="002272DF"/>
    <w:rsid w:val="0028055A"/>
    <w:rsid w:val="002D0266"/>
    <w:rsid w:val="002D7D0A"/>
    <w:rsid w:val="002E036F"/>
    <w:rsid w:val="00322B4C"/>
    <w:rsid w:val="00374BC6"/>
    <w:rsid w:val="0038600A"/>
    <w:rsid w:val="0039606D"/>
    <w:rsid w:val="004467C8"/>
    <w:rsid w:val="004906BC"/>
    <w:rsid w:val="004A55DD"/>
    <w:rsid w:val="004D40D9"/>
    <w:rsid w:val="0052075C"/>
    <w:rsid w:val="005447AB"/>
    <w:rsid w:val="005A515B"/>
    <w:rsid w:val="005F01DB"/>
    <w:rsid w:val="006264D7"/>
    <w:rsid w:val="00675639"/>
    <w:rsid w:val="006809EC"/>
    <w:rsid w:val="006A5F0A"/>
    <w:rsid w:val="006B2125"/>
    <w:rsid w:val="006B2992"/>
    <w:rsid w:val="006C2F35"/>
    <w:rsid w:val="00740DF3"/>
    <w:rsid w:val="00746C07"/>
    <w:rsid w:val="007609FD"/>
    <w:rsid w:val="0078558A"/>
    <w:rsid w:val="007B5D34"/>
    <w:rsid w:val="00802D7E"/>
    <w:rsid w:val="008153F9"/>
    <w:rsid w:val="008627F5"/>
    <w:rsid w:val="00884E41"/>
    <w:rsid w:val="008A0AEC"/>
    <w:rsid w:val="008C4512"/>
    <w:rsid w:val="008F08DC"/>
    <w:rsid w:val="0094650F"/>
    <w:rsid w:val="00970A1B"/>
    <w:rsid w:val="009A495F"/>
    <w:rsid w:val="009F03E1"/>
    <w:rsid w:val="00A24178"/>
    <w:rsid w:val="00A77B61"/>
    <w:rsid w:val="00AD0ED7"/>
    <w:rsid w:val="00AF67AB"/>
    <w:rsid w:val="00B0034D"/>
    <w:rsid w:val="00B4125B"/>
    <w:rsid w:val="00B73936"/>
    <w:rsid w:val="00BD135B"/>
    <w:rsid w:val="00BF1A14"/>
    <w:rsid w:val="00C2310C"/>
    <w:rsid w:val="00C30459"/>
    <w:rsid w:val="00C91BD4"/>
    <w:rsid w:val="00CA7596"/>
    <w:rsid w:val="00CB4580"/>
    <w:rsid w:val="00CB50D4"/>
    <w:rsid w:val="00CD051B"/>
    <w:rsid w:val="00D077FA"/>
    <w:rsid w:val="00D36058"/>
    <w:rsid w:val="00D75843"/>
    <w:rsid w:val="00D93702"/>
    <w:rsid w:val="00DC338E"/>
    <w:rsid w:val="00DE1E27"/>
    <w:rsid w:val="00DE521B"/>
    <w:rsid w:val="00E2100B"/>
    <w:rsid w:val="00E45671"/>
    <w:rsid w:val="00F036F3"/>
    <w:rsid w:val="00F23005"/>
    <w:rsid w:val="00F70996"/>
    <w:rsid w:val="00F80211"/>
    <w:rsid w:val="00F92FAF"/>
    <w:rsid w:val="00FB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1CCE"/>
  <w15:chartTrackingRefBased/>
  <w15:docId w15:val="{24F938DD-232A-403E-9BFD-6392852D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43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D758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60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0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860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00A"/>
    <w:rPr>
      <w:rFonts w:ascii="Calibri" w:eastAsia="Calibri" w:hAnsi="Calibri" w:cs="Times New Roman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144257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44257"/>
    <w:pPr>
      <w:widowControl w:val="0"/>
      <w:shd w:val="clear" w:color="auto" w:fill="FFFFFF"/>
      <w:spacing w:after="300" w:line="240" w:lineRule="atLeast"/>
      <w:jc w:val="right"/>
    </w:pPr>
    <w:rPr>
      <w:rFonts w:asciiTheme="minorHAnsi" w:eastAsiaTheme="minorHAnsi" w:hAnsiTheme="minorHAnsi" w:cstheme="minorBidi"/>
      <w:b/>
      <w:bCs/>
    </w:rPr>
  </w:style>
  <w:style w:type="paragraph" w:styleId="Tekstpodstawowy">
    <w:name w:val="Body Text"/>
    <w:basedOn w:val="Normalny"/>
    <w:link w:val="TekstpodstawowyZnak"/>
    <w:rsid w:val="006809EC"/>
    <w:pPr>
      <w:widowControl w:val="0"/>
      <w:tabs>
        <w:tab w:val="left" w:pos="284"/>
      </w:tabs>
      <w:suppressAutoHyphens/>
      <w:autoSpaceDE w:val="0"/>
      <w:spacing w:line="240" w:lineRule="auto"/>
    </w:pPr>
    <w:rPr>
      <w:rFonts w:ascii="Times New Roman" w:eastAsia="Arial Unicode MS" w:hAnsi="Times New Roman"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9EC"/>
    <w:rPr>
      <w:rFonts w:ascii="Times New Roman" w:eastAsia="Arial Unicode MS" w:hAnsi="Times New Roman" w:cs="Times New Roman"/>
      <w:color w:val="000000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6809E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50D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50D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50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2159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ZSP-RCKU</Company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Barbara Rokosz</cp:lastModifiedBy>
  <cp:revision>16</cp:revision>
  <dcterms:created xsi:type="dcterms:W3CDTF">2023-10-20T14:34:00Z</dcterms:created>
  <dcterms:modified xsi:type="dcterms:W3CDTF">2023-10-23T19:24:00Z</dcterms:modified>
</cp:coreProperties>
</file>