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12851" w14:textId="68798720" w:rsidR="00B6100B" w:rsidRPr="00022EA8" w:rsidRDefault="006138D2" w:rsidP="00B6100B">
      <w:pPr>
        <w:spacing w:before="120" w:after="240"/>
        <w:jc w:val="right"/>
        <w:rPr>
          <w:rFonts w:ascii="Verdana" w:hAnsi="Verdana" w:cs="Arial"/>
          <w:b/>
          <w:iCs/>
          <w:sz w:val="20"/>
          <w:szCs w:val="20"/>
        </w:rPr>
      </w:pPr>
      <w:r>
        <w:rPr>
          <w:rFonts w:ascii="Verdana" w:hAnsi="Verdana" w:cs="Arial"/>
          <w:b/>
          <w:i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B6100B" w:rsidRPr="00022EA8">
        <w:rPr>
          <w:rFonts w:ascii="Verdana" w:hAnsi="Verdana" w:cs="Arial"/>
          <w:b/>
          <w:iCs/>
          <w:sz w:val="20"/>
          <w:szCs w:val="20"/>
        </w:rPr>
        <w:t xml:space="preserve">ZAŁĄCZNIK nr </w:t>
      </w:r>
      <w:r w:rsidR="00D730ED">
        <w:rPr>
          <w:rFonts w:ascii="Verdana" w:hAnsi="Verdana" w:cs="Arial"/>
          <w:b/>
          <w:iCs/>
          <w:sz w:val="20"/>
          <w:szCs w:val="20"/>
        </w:rPr>
        <w:t>2</w:t>
      </w:r>
      <w:r w:rsidR="00B6100B" w:rsidRPr="00022EA8">
        <w:rPr>
          <w:rFonts w:ascii="Verdana" w:hAnsi="Verdana" w:cs="Arial"/>
          <w:b/>
          <w:iCs/>
          <w:sz w:val="20"/>
          <w:szCs w:val="20"/>
        </w:rPr>
        <w:t xml:space="preserve"> do SWZ </w:t>
      </w:r>
    </w:p>
    <w:p w14:paraId="27C5E6F4" w14:textId="3D4F82C6" w:rsidR="00F9391F" w:rsidRDefault="00F9391F" w:rsidP="00F9391F">
      <w:pPr>
        <w:tabs>
          <w:tab w:val="left" w:pos="540"/>
        </w:tabs>
        <w:spacing w:before="12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…………………………………….</w:t>
      </w:r>
    </w:p>
    <w:p w14:paraId="2E58C876" w14:textId="55A6BC28" w:rsidR="00F9391F" w:rsidRDefault="00F9391F" w:rsidP="00C40D1C">
      <w:pPr>
        <w:tabs>
          <w:tab w:val="left" w:pos="540"/>
          <w:tab w:val="right" w:pos="14004"/>
        </w:tabs>
        <w:spacing w:before="12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WYKONAWCA</w:t>
      </w:r>
      <w:r w:rsidR="00C40D1C">
        <w:rPr>
          <w:rFonts w:ascii="Verdana" w:hAnsi="Verdana" w:cs="Arial"/>
          <w:sz w:val="20"/>
          <w:szCs w:val="20"/>
        </w:rPr>
        <w:tab/>
      </w:r>
    </w:p>
    <w:p w14:paraId="41AA38D9" w14:textId="6E39DFE7" w:rsidR="00B6100B" w:rsidRPr="00C116B7" w:rsidRDefault="00F9391F" w:rsidP="00F9391F">
      <w:pPr>
        <w:tabs>
          <w:tab w:val="left" w:pos="540"/>
        </w:tabs>
        <w:spacing w:before="120"/>
        <w:jc w:val="center"/>
        <w:rPr>
          <w:rFonts w:ascii="Verdana" w:hAnsi="Verdana" w:cs="Arial"/>
          <w:sz w:val="22"/>
          <w:szCs w:val="22"/>
        </w:rPr>
      </w:pPr>
      <w:r w:rsidRPr="00C116B7">
        <w:rPr>
          <w:rFonts w:ascii="Verdana" w:hAnsi="Verdana" w:cs="Arial"/>
          <w:sz w:val="22"/>
          <w:szCs w:val="22"/>
        </w:rPr>
        <w:t>FORMULARZ CENOWY</w:t>
      </w:r>
    </w:p>
    <w:p w14:paraId="3E78515D" w14:textId="77777777" w:rsidR="009344E7" w:rsidRPr="00C116B7" w:rsidRDefault="0078509F" w:rsidP="009344E7">
      <w:pPr>
        <w:spacing w:before="120"/>
        <w:jc w:val="both"/>
        <w:rPr>
          <w:rFonts w:ascii="Verdana" w:eastAsia="Calibri" w:hAnsi="Verdana" w:cs="Arial"/>
          <w:b/>
          <w:sz w:val="22"/>
          <w:szCs w:val="22"/>
        </w:rPr>
      </w:pPr>
      <w:r w:rsidRPr="00C116B7">
        <w:rPr>
          <w:rFonts w:ascii="Verdana" w:hAnsi="Verdana" w:cs="Arial"/>
          <w:color w:val="000000"/>
          <w:sz w:val="22"/>
          <w:szCs w:val="22"/>
        </w:rPr>
        <w:t xml:space="preserve">Składając ofertę w postępowaniu o udzielenie zamówienia publicznego prowadzonego w trybie przetargu nieograniczonego na wykonanie zadania pn.: </w:t>
      </w:r>
      <w:bookmarkStart w:id="0" w:name="_Hlk18085462"/>
      <w:bookmarkStart w:id="1" w:name="_Hlk18094704"/>
    </w:p>
    <w:bookmarkEnd w:id="0"/>
    <w:bookmarkEnd w:id="1"/>
    <w:p w14:paraId="68573838" w14:textId="2C365188" w:rsidR="00C116B7" w:rsidRPr="00D730ED" w:rsidRDefault="00C116B7" w:rsidP="00D730ED">
      <w:pPr>
        <w:spacing w:before="120"/>
        <w:jc w:val="center"/>
        <w:rPr>
          <w:rFonts w:ascii="Verdana" w:eastAsia="Calibri" w:hAnsi="Verdana"/>
          <w:b/>
          <w:bCs/>
          <w:noProof/>
          <w:sz w:val="22"/>
          <w:szCs w:val="22"/>
        </w:rPr>
      </w:pPr>
      <w:r w:rsidRPr="00C116B7">
        <w:rPr>
          <w:rFonts w:ascii="Verdana" w:eastAsia="Calibri" w:hAnsi="Verdana"/>
          <w:b/>
          <w:bCs/>
          <w:noProof/>
          <w:sz w:val="22"/>
          <w:szCs w:val="22"/>
        </w:rPr>
        <w:t>Zakup oraz sukcesywna dostawa oleju opalowego w sezonie grzewczym 2023/2024</w:t>
      </w:r>
    </w:p>
    <w:tbl>
      <w:tblPr>
        <w:tblW w:w="13994" w:type="dxa"/>
        <w:tblInd w:w="25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"/>
        <w:gridCol w:w="2693"/>
        <w:gridCol w:w="709"/>
        <w:gridCol w:w="1701"/>
        <w:gridCol w:w="1512"/>
        <w:gridCol w:w="2551"/>
        <w:gridCol w:w="1032"/>
        <w:gridCol w:w="1520"/>
        <w:gridCol w:w="1843"/>
      </w:tblGrid>
      <w:tr w:rsidR="007A448C" w:rsidRPr="0078509F" w14:paraId="34CF5878" w14:textId="2C38F1D9" w:rsidTr="00C116B7">
        <w:trPr>
          <w:trHeight w:val="1336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7296F" w14:textId="74AAB1E9" w:rsidR="007A448C" w:rsidRPr="006112C8" w:rsidRDefault="007A448C" w:rsidP="0078509F">
            <w:pPr>
              <w:suppressAutoHyphens w:val="0"/>
              <w:autoSpaceDE w:val="0"/>
              <w:autoSpaceDN w:val="0"/>
              <w:adjustRightInd w:val="0"/>
              <w:rPr>
                <w:rFonts w:ascii="Verdana" w:eastAsiaTheme="minorHAnsi" w:hAnsi="Verdana"/>
                <w:color w:val="000000"/>
                <w:sz w:val="16"/>
                <w:szCs w:val="16"/>
                <w:lang w:eastAsia="en-US"/>
              </w:rPr>
            </w:pPr>
            <w:r w:rsidRPr="006112C8">
              <w:rPr>
                <w:rFonts w:ascii="Verdana" w:eastAsiaTheme="minorHAnsi" w:hAnsi="Verdana"/>
                <w:b/>
                <w:bCs/>
                <w:color w:val="000000"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D5FF8" w14:textId="3F1ACD8C" w:rsidR="007A448C" w:rsidRPr="006112C8" w:rsidRDefault="007A448C" w:rsidP="0078509F">
            <w:pPr>
              <w:suppressAutoHyphens w:val="0"/>
              <w:autoSpaceDE w:val="0"/>
              <w:autoSpaceDN w:val="0"/>
              <w:adjustRightInd w:val="0"/>
              <w:rPr>
                <w:rFonts w:ascii="Verdana" w:eastAsiaTheme="minorHAnsi" w:hAnsi="Verdana"/>
                <w:color w:val="000000"/>
                <w:sz w:val="16"/>
                <w:szCs w:val="16"/>
                <w:lang w:eastAsia="en-US"/>
              </w:rPr>
            </w:pPr>
            <w:r w:rsidRPr="006112C8">
              <w:rPr>
                <w:sz w:val="16"/>
                <w:szCs w:val="16"/>
              </w:rPr>
              <w:t xml:space="preserve"> </w:t>
            </w:r>
            <w:r w:rsidR="00C116B7" w:rsidRPr="00C116B7">
              <w:rPr>
                <w:rFonts w:ascii="Verdana" w:eastAsia="Calibri" w:hAnsi="Verdana" w:cs="Arial"/>
                <w:b/>
                <w:sz w:val="16"/>
                <w:szCs w:val="16"/>
              </w:rPr>
              <w:t>Zakup oraz sukcesywna dostawa oleju opalowego w sezonie grzewczym 2023/2024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5C00" w14:textId="77777777" w:rsidR="007A448C" w:rsidRPr="006112C8" w:rsidRDefault="007A448C" w:rsidP="0078509F">
            <w:pPr>
              <w:suppressAutoHyphens w:val="0"/>
              <w:autoSpaceDE w:val="0"/>
              <w:autoSpaceDN w:val="0"/>
              <w:adjustRightInd w:val="0"/>
              <w:rPr>
                <w:rFonts w:ascii="Verdana" w:eastAsiaTheme="minorHAnsi" w:hAnsi="Verdana"/>
                <w:color w:val="000000"/>
                <w:sz w:val="16"/>
                <w:szCs w:val="16"/>
                <w:lang w:eastAsia="en-US"/>
              </w:rPr>
            </w:pPr>
            <w:r w:rsidRPr="006112C8">
              <w:rPr>
                <w:rFonts w:ascii="Verdana" w:eastAsiaTheme="minorHAnsi" w:hAnsi="Verdana"/>
                <w:b/>
                <w:bCs/>
                <w:color w:val="000000"/>
                <w:sz w:val="16"/>
                <w:szCs w:val="16"/>
                <w:lang w:eastAsia="en-US"/>
              </w:rPr>
              <w:t>Jm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1EE2D" w14:textId="26A7750D" w:rsidR="007A448C" w:rsidRPr="006112C8" w:rsidRDefault="007A448C" w:rsidP="0078509F">
            <w:pPr>
              <w:suppressAutoHyphens w:val="0"/>
              <w:autoSpaceDE w:val="0"/>
              <w:autoSpaceDN w:val="0"/>
              <w:adjustRightInd w:val="0"/>
              <w:rPr>
                <w:rFonts w:ascii="Verdana" w:eastAsiaTheme="minorHAnsi" w:hAnsi="Verdana"/>
                <w:color w:val="000000" w:themeColor="text1"/>
                <w:sz w:val="16"/>
                <w:szCs w:val="16"/>
                <w:lang w:eastAsia="en-US"/>
              </w:rPr>
            </w:pPr>
            <w:r w:rsidRPr="006112C8">
              <w:rPr>
                <w:rFonts w:ascii="Verdana" w:eastAsiaTheme="minorHAnsi" w:hAnsi="Verdana"/>
                <w:b/>
                <w:bCs/>
                <w:color w:val="000000" w:themeColor="text1"/>
                <w:sz w:val="16"/>
                <w:szCs w:val="16"/>
                <w:lang w:eastAsia="en-US"/>
              </w:rPr>
              <w:t xml:space="preserve">Szacunkowa </w:t>
            </w:r>
            <w:r w:rsidR="00C116B7">
              <w:rPr>
                <w:rFonts w:ascii="Verdana" w:eastAsiaTheme="minorHAnsi" w:hAnsi="Verdana"/>
                <w:b/>
                <w:bCs/>
                <w:color w:val="000000" w:themeColor="text1"/>
                <w:sz w:val="16"/>
                <w:szCs w:val="16"/>
                <w:lang w:eastAsia="en-US"/>
              </w:rPr>
              <w:t xml:space="preserve">wielkość zamówienia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B1215" w14:textId="6DDE78B6" w:rsidR="007A448C" w:rsidRPr="006112C8" w:rsidRDefault="007A448C" w:rsidP="0078509F">
            <w:pPr>
              <w:suppressAutoHyphens w:val="0"/>
              <w:autoSpaceDE w:val="0"/>
              <w:autoSpaceDN w:val="0"/>
              <w:adjustRightInd w:val="0"/>
              <w:rPr>
                <w:rFonts w:ascii="Verdana" w:eastAsiaTheme="minorHAnsi" w:hAnsi="Verdana"/>
                <w:color w:val="000000"/>
                <w:sz w:val="16"/>
                <w:szCs w:val="16"/>
                <w:lang w:eastAsia="en-US"/>
              </w:rPr>
            </w:pPr>
            <w:r w:rsidRPr="006112C8">
              <w:rPr>
                <w:rFonts w:ascii="Verdana" w:eastAsiaTheme="minorHAnsi" w:hAnsi="Verdana"/>
                <w:b/>
                <w:bCs/>
                <w:color w:val="000000"/>
                <w:sz w:val="16"/>
                <w:szCs w:val="16"/>
                <w:lang w:eastAsia="en-US"/>
              </w:rPr>
              <w:t xml:space="preserve">Cena jednostkowa netto [za 1 </w:t>
            </w:r>
            <w:r w:rsidR="00C116B7">
              <w:rPr>
                <w:rFonts w:ascii="Verdana" w:eastAsiaTheme="minorHAnsi" w:hAnsi="Verdana"/>
                <w:b/>
                <w:bCs/>
                <w:color w:val="000000"/>
                <w:sz w:val="16"/>
                <w:szCs w:val="16"/>
                <w:lang w:eastAsia="en-US"/>
              </w:rPr>
              <w:t>litr</w:t>
            </w:r>
            <w:r w:rsidRPr="006112C8">
              <w:rPr>
                <w:rFonts w:ascii="Verdana" w:eastAsiaTheme="minorHAnsi" w:hAnsi="Verdana"/>
                <w:b/>
                <w:bCs/>
                <w:color w:val="000000"/>
                <w:sz w:val="16"/>
                <w:szCs w:val="16"/>
                <w:lang w:eastAsia="en-US"/>
              </w:rPr>
              <w:t xml:space="preserve">]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9262" w14:textId="146DAFDB" w:rsidR="007A448C" w:rsidRPr="006112C8" w:rsidRDefault="007A448C" w:rsidP="0078509F">
            <w:pPr>
              <w:suppressAutoHyphens w:val="0"/>
              <w:autoSpaceDE w:val="0"/>
              <w:autoSpaceDN w:val="0"/>
              <w:adjustRightInd w:val="0"/>
              <w:rPr>
                <w:rFonts w:ascii="Verdana" w:eastAsiaTheme="minorHAnsi" w:hAnsi="Verdana"/>
                <w:color w:val="000000"/>
                <w:sz w:val="16"/>
                <w:szCs w:val="16"/>
                <w:lang w:eastAsia="en-US"/>
              </w:rPr>
            </w:pPr>
            <w:bookmarkStart w:id="2" w:name="_Hlk18341981"/>
            <w:r w:rsidRPr="006112C8">
              <w:rPr>
                <w:rFonts w:ascii="Verdana" w:eastAsiaTheme="minorHAnsi" w:hAnsi="Verdana"/>
                <w:b/>
                <w:bCs/>
                <w:color w:val="000000"/>
                <w:sz w:val="16"/>
                <w:szCs w:val="16"/>
                <w:lang w:eastAsia="en-US"/>
              </w:rPr>
              <w:t>Wartość netto  [kol. 4 x kol. 5]</w:t>
            </w:r>
            <w:bookmarkEnd w:id="2"/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A4D29" w14:textId="2A81151C" w:rsidR="007A448C" w:rsidRPr="006112C8" w:rsidRDefault="007A448C" w:rsidP="0078509F">
            <w:pPr>
              <w:suppressAutoHyphens w:val="0"/>
              <w:autoSpaceDE w:val="0"/>
              <w:autoSpaceDN w:val="0"/>
              <w:adjustRightInd w:val="0"/>
              <w:rPr>
                <w:rFonts w:ascii="Verdana" w:eastAsiaTheme="minorHAnsi" w:hAnsi="Verdana"/>
                <w:color w:val="000000"/>
                <w:sz w:val="16"/>
                <w:szCs w:val="16"/>
                <w:lang w:eastAsia="en-US"/>
              </w:rPr>
            </w:pPr>
            <w:r w:rsidRPr="006112C8">
              <w:rPr>
                <w:rFonts w:ascii="Verdana" w:eastAsiaTheme="minorHAnsi" w:hAnsi="Verdana"/>
                <w:b/>
                <w:bCs/>
                <w:color w:val="000000"/>
                <w:sz w:val="16"/>
                <w:szCs w:val="16"/>
                <w:lang w:eastAsia="en-US"/>
              </w:rPr>
              <w:t>Stawka podatku VAT (%)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ED2F2" w14:textId="3FFFCEBC" w:rsidR="007A448C" w:rsidRPr="006112C8" w:rsidRDefault="007A448C" w:rsidP="0078509F">
            <w:pPr>
              <w:suppressAutoHyphens w:val="0"/>
              <w:autoSpaceDE w:val="0"/>
              <w:autoSpaceDN w:val="0"/>
              <w:adjustRightInd w:val="0"/>
              <w:rPr>
                <w:rFonts w:ascii="Verdana" w:eastAsiaTheme="minorHAnsi" w:hAnsi="Verdana"/>
                <w:color w:val="000000"/>
                <w:sz w:val="16"/>
                <w:szCs w:val="16"/>
                <w:lang w:eastAsia="en-US"/>
              </w:rPr>
            </w:pPr>
            <w:r w:rsidRPr="006112C8">
              <w:rPr>
                <w:rFonts w:ascii="Verdana" w:eastAsiaTheme="minorHAnsi" w:hAnsi="Verdana"/>
                <w:b/>
                <w:bCs/>
                <w:color w:val="000000"/>
                <w:sz w:val="16"/>
                <w:szCs w:val="16"/>
                <w:lang w:eastAsia="en-US"/>
              </w:rPr>
              <w:t xml:space="preserve">Wartość VAT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ED2C" w14:textId="4F001ABB" w:rsidR="007A448C" w:rsidRPr="006112C8" w:rsidRDefault="007A448C" w:rsidP="0078509F">
            <w:pPr>
              <w:suppressAutoHyphens w:val="0"/>
              <w:autoSpaceDE w:val="0"/>
              <w:autoSpaceDN w:val="0"/>
              <w:adjustRightInd w:val="0"/>
              <w:rPr>
                <w:rFonts w:ascii="Verdana" w:eastAsiaTheme="minorHAnsi" w:hAnsi="Verdana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6112C8">
              <w:rPr>
                <w:rFonts w:ascii="Verdana" w:eastAsiaTheme="minorHAnsi" w:hAnsi="Verdana"/>
                <w:b/>
                <w:bCs/>
                <w:color w:val="000000"/>
                <w:sz w:val="16"/>
                <w:szCs w:val="16"/>
                <w:lang w:eastAsia="en-US"/>
              </w:rPr>
              <w:t xml:space="preserve">Wartość brutto </w:t>
            </w:r>
          </w:p>
        </w:tc>
      </w:tr>
      <w:tr w:rsidR="007A448C" w:rsidRPr="0078509F" w14:paraId="194E4886" w14:textId="48717492" w:rsidTr="00C116B7">
        <w:trPr>
          <w:trHeight w:val="60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1C32C" w14:textId="77777777" w:rsidR="007A448C" w:rsidRPr="0078509F" w:rsidRDefault="007A448C" w:rsidP="0078509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color w:val="000000"/>
                <w:sz w:val="16"/>
                <w:szCs w:val="16"/>
                <w:lang w:val="en-US" w:eastAsia="en-US"/>
              </w:rPr>
            </w:pPr>
            <w:r w:rsidRPr="0078509F">
              <w:rPr>
                <w:rFonts w:ascii="Verdana" w:eastAsiaTheme="minorHAnsi" w:hAnsi="Verdana"/>
                <w:i/>
                <w:iCs/>
                <w:color w:val="000000"/>
                <w:sz w:val="16"/>
                <w:szCs w:val="16"/>
                <w:lang w:val="en-US" w:eastAsia="en-US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91EB7" w14:textId="77777777" w:rsidR="007A448C" w:rsidRPr="0078509F" w:rsidRDefault="007A448C" w:rsidP="0078509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color w:val="000000"/>
                <w:sz w:val="16"/>
                <w:szCs w:val="16"/>
                <w:lang w:val="en-US" w:eastAsia="en-US"/>
              </w:rPr>
            </w:pPr>
            <w:r w:rsidRPr="0078509F">
              <w:rPr>
                <w:rFonts w:ascii="Verdana" w:eastAsiaTheme="minorHAnsi" w:hAnsi="Verdana"/>
                <w:i/>
                <w:iCs/>
                <w:color w:val="000000"/>
                <w:sz w:val="16"/>
                <w:szCs w:val="16"/>
                <w:lang w:val="en-US"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2101" w14:textId="77777777" w:rsidR="007A448C" w:rsidRPr="0078509F" w:rsidRDefault="007A448C" w:rsidP="0078509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color w:val="000000"/>
                <w:sz w:val="16"/>
                <w:szCs w:val="16"/>
                <w:lang w:val="en-US" w:eastAsia="en-US"/>
              </w:rPr>
            </w:pPr>
            <w:r w:rsidRPr="0078509F">
              <w:rPr>
                <w:rFonts w:ascii="Verdana" w:eastAsiaTheme="minorHAnsi" w:hAnsi="Verdana"/>
                <w:i/>
                <w:iCs/>
                <w:color w:val="000000"/>
                <w:sz w:val="16"/>
                <w:szCs w:val="16"/>
                <w:lang w:val="en-US"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6DC4" w14:textId="2DF77067" w:rsidR="007A448C" w:rsidRPr="006112C8" w:rsidRDefault="007A448C" w:rsidP="0078509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color w:val="000000" w:themeColor="text1"/>
                <w:sz w:val="16"/>
                <w:szCs w:val="16"/>
                <w:lang w:val="en-US" w:eastAsia="en-US"/>
              </w:rPr>
            </w:pPr>
            <w:r w:rsidRPr="006112C8">
              <w:rPr>
                <w:rFonts w:ascii="Verdana" w:eastAsiaTheme="minorHAnsi" w:hAnsi="Verdana"/>
                <w:i/>
                <w:iCs/>
                <w:color w:val="000000" w:themeColor="text1"/>
                <w:sz w:val="16"/>
                <w:szCs w:val="16"/>
                <w:lang w:val="en-US" w:eastAsia="en-US"/>
              </w:rPr>
              <w:t>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CDA95" w14:textId="7B49F4BC" w:rsidR="007A448C" w:rsidRPr="0078509F" w:rsidRDefault="007A448C" w:rsidP="0078509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Verdana" w:eastAsiaTheme="minorHAnsi" w:hAnsi="Verdana"/>
                <w:i/>
                <w:iCs/>
                <w:color w:val="000000"/>
                <w:sz w:val="16"/>
                <w:szCs w:val="16"/>
                <w:lang w:val="en-US" w:eastAsia="en-US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A72ED" w14:textId="042E3A27" w:rsidR="007A448C" w:rsidRPr="0078509F" w:rsidRDefault="007A448C" w:rsidP="0078509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Verdana" w:eastAsiaTheme="minorHAnsi" w:hAnsi="Verdana"/>
                <w:i/>
                <w:iCs/>
                <w:color w:val="000000"/>
                <w:sz w:val="16"/>
                <w:szCs w:val="16"/>
                <w:lang w:val="en-US" w:eastAsia="en-US"/>
              </w:rPr>
              <w:t>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2A4EE" w14:textId="6229803E" w:rsidR="007A448C" w:rsidRPr="0078509F" w:rsidRDefault="007A448C" w:rsidP="0078509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Verdana" w:eastAsiaTheme="minorHAnsi" w:hAnsi="Verdana"/>
                <w:i/>
                <w:iCs/>
                <w:color w:val="000000"/>
                <w:sz w:val="16"/>
                <w:szCs w:val="16"/>
                <w:lang w:val="en-US" w:eastAsia="en-US"/>
              </w:rPr>
              <w:t>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E1EBF" w14:textId="7422B7F8" w:rsidR="007A448C" w:rsidRPr="0078509F" w:rsidRDefault="007A448C" w:rsidP="0078509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Verdana" w:eastAsiaTheme="minorHAnsi" w:hAnsi="Verdana"/>
                <w:i/>
                <w:iCs/>
                <w:color w:val="000000"/>
                <w:sz w:val="16"/>
                <w:szCs w:val="16"/>
                <w:lang w:val="en-US" w:eastAsia="en-US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1D8BC" w14:textId="451F8710" w:rsidR="007A448C" w:rsidRDefault="006112C8" w:rsidP="0078509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Verdana" w:eastAsiaTheme="minorHAnsi" w:hAnsi="Verdana"/>
                <w:i/>
                <w:iCs/>
                <w:color w:val="000000"/>
                <w:sz w:val="16"/>
                <w:szCs w:val="16"/>
                <w:lang w:val="en-US" w:eastAsia="en-US"/>
              </w:rPr>
              <w:t>9</w:t>
            </w:r>
          </w:p>
        </w:tc>
      </w:tr>
      <w:tr w:rsidR="007A448C" w:rsidRPr="0078509F" w14:paraId="7A2C616F" w14:textId="4D347A04" w:rsidTr="00C116B7">
        <w:trPr>
          <w:trHeight w:val="373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73DEE" w14:textId="42B9178C" w:rsidR="007A448C" w:rsidRPr="0078509F" w:rsidRDefault="007A448C" w:rsidP="008C0F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color w:val="000000"/>
                <w:sz w:val="20"/>
                <w:szCs w:val="20"/>
                <w:lang w:val="en-US" w:eastAsia="en-US"/>
              </w:rPr>
            </w:pPr>
            <w:r w:rsidRPr="0078509F">
              <w:rPr>
                <w:rFonts w:ascii="Verdana" w:eastAsiaTheme="minorHAnsi" w:hAnsi="Verdana"/>
                <w:color w:val="000000"/>
                <w:sz w:val="20"/>
                <w:szCs w:val="20"/>
                <w:lang w:val="en-US" w:eastAsia="en-US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FA6B6" w14:textId="652E4EBF" w:rsidR="007A448C" w:rsidRPr="002F2A5B" w:rsidRDefault="00C116B7" w:rsidP="00CC7CC4">
            <w:pPr>
              <w:suppressAutoHyphens w:val="0"/>
              <w:autoSpaceDE w:val="0"/>
              <w:autoSpaceDN w:val="0"/>
              <w:adjustRightInd w:val="0"/>
              <w:rPr>
                <w:rFonts w:ascii="Verdana" w:eastAsiaTheme="minorHAnsi" w:hAnsi="Verdana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 w:cs="Arial"/>
                <w:b/>
                <w:sz w:val="20"/>
                <w:szCs w:val="20"/>
              </w:rPr>
              <w:t xml:space="preserve">Olej opałowy lekki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4007" w14:textId="72D0ADE5" w:rsidR="007A448C" w:rsidRPr="00C116B7" w:rsidRDefault="00C116B7" w:rsidP="008C0F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C116B7">
              <w:rPr>
                <w:rFonts w:ascii="Verdana" w:eastAsiaTheme="minorHAnsi" w:hAnsi="Verdana"/>
                <w:b/>
                <w:bCs/>
                <w:color w:val="000000"/>
                <w:sz w:val="20"/>
                <w:szCs w:val="20"/>
                <w:lang w:eastAsia="en-US"/>
              </w:rPr>
              <w:t xml:space="preserve">Litr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3442" w14:textId="3AFCB9E5" w:rsidR="007A448C" w:rsidRPr="00C116B7" w:rsidRDefault="00C116B7" w:rsidP="00C116B7">
            <w:pPr>
              <w:suppressAutoHyphens w:val="0"/>
              <w:rPr>
                <w:rFonts w:ascii="Verdana" w:eastAsiaTheme="minorHAnsi" w:hAnsi="Verdana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C116B7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  <w:t>31</w:t>
            </w:r>
            <w:r w:rsidR="00900FC5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  <w:t> </w:t>
            </w:r>
            <w:r w:rsidRPr="00C116B7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  <w:t>000</w:t>
            </w:r>
            <w:r w:rsidR="00900FC5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BD17" w14:textId="77777777" w:rsidR="007A448C" w:rsidRPr="0078509F" w:rsidRDefault="007A448C" w:rsidP="0078509F">
            <w:pPr>
              <w:suppressAutoHyphens w:val="0"/>
              <w:autoSpaceDE w:val="0"/>
              <w:autoSpaceDN w:val="0"/>
              <w:adjustRightInd w:val="0"/>
              <w:rPr>
                <w:rFonts w:ascii="Verdana" w:eastAsiaTheme="minorHAnsi" w:hAnsi="Verdan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2F187" w14:textId="77777777" w:rsidR="007A448C" w:rsidRPr="0078509F" w:rsidRDefault="007A448C" w:rsidP="0078509F">
            <w:pPr>
              <w:suppressAutoHyphens w:val="0"/>
              <w:autoSpaceDE w:val="0"/>
              <w:autoSpaceDN w:val="0"/>
              <w:adjustRightInd w:val="0"/>
              <w:rPr>
                <w:rFonts w:ascii="Verdana" w:eastAsiaTheme="minorHAnsi" w:hAnsi="Verdan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B67D" w14:textId="77777777" w:rsidR="007A448C" w:rsidRPr="0078509F" w:rsidRDefault="007A448C" w:rsidP="0078509F">
            <w:pPr>
              <w:suppressAutoHyphens w:val="0"/>
              <w:autoSpaceDE w:val="0"/>
              <w:autoSpaceDN w:val="0"/>
              <w:adjustRightInd w:val="0"/>
              <w:rPr>
                <w:rFonts w:ascii="Verdana" w:eastAsiaTheme="minorHAnsi" w:hAnsi="Verdan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BBA3" w14:textId="77777777" w:rsidR="007A448C" w:rsidRPr="0078509F" w:rsidRDefault="007A448C" w:rsidP="0078509F">
            <w:pPr>
              <w:suppressAutoHyphens w:val="0"/>
              <w:autoSpaceDE w:val="0"/>
              <w:autoSpaceDN w:val="0"/>
              <w:adjustRightInd w:val="0"/>
              <w:rPr>
                <w:rFonts w:ascii="Verdana" w:eastAsiaTheme="minorHAnsi" w:hAnsi="Verdan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9BD7F" w14:textId="77777777" w:rsidR="007A448C" w:rsidRPr="0078509F" w:rsidRDefault="007A448C" w:rsidP="0078509F">
            <w:pPr>
              <w:suppressAutoHyphens w:val="0"/>
              <w:autoSpaceDE w:val="0"/>
              <w:autoSpaceDN w:val="0"/>
              <w:adjustRightInd w:val="0"/>
              <w:rPr>
                <w:rFonts w:ascii="Verdana" w:eastAsiaTheme="minorHAnsi" w:hAnsi="Verdana"/>
                <w:color w:val="000000"/>
                <w:sz w:val="20"/>
                <w:szCs w:val="20"/>
                <w:lang w:eastAsia="en-US"/>
              </w:rPr>
            </w:pPr>
          </w:p>
        </w:tc>
      </w:tr>
      <w:tr w:rsidR="007A448C" w:rsidRPr="0078509F" w14:paraId="1543B612" w14:textId="4DB86D81" w:rsidTr="00C116B7">
        <w:trPr>
          <w:trHeight w:val="373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3695D" w14:textId="004ED18F" w:rsidR="007A448C" w:rsidRDefault="007A448C" w:rsidP="008C0F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DE842" w14:textId="42525F8D" w:rsidR="007A448C" w:rsidRPr="00EF2150" w:rsidRDefault="007A448C" w:rsidP="00EF2150">
            <w:pPr>
              <w:tabs>
                <w:tab w:val="center" w:pos="1557"/>
              </w:tabs>
              <w:suppressAutoHyphens w:val="0"/>
              <w:autoSpaceDE w:val="0"/>
              <w:autoSpaceDN w:val="0"/>
              <w:adjustRightInd w:val="0"/>
              <w:jc w:val="right"/>
              <w:rPr>
                <w:rFonts w:ascii="Verdana" w:eastAsia="Calibri" w:hAnsi="Verdana" w:cs="Arial"/>
                <w:b/>
              </w:rPr>
            </w:pPr>
            <w:r w:rsidRPr="00EF2150">
              <w:rPr>
                <w:rFonts w:ascii="Verdana" w:eastAsia="Calibri" w:hAnsi="Verdana" w:cs="Arial"/>
                <w:b/>
              </w:rPr>
              <w:t>SUMA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2053ECCB" w14:textId="534F63CA" w:rsidR="007A448C" w:rsidRDefault="007A448C" w:rsidP="008C0F2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Verdana" w:eastAsiaTheme="minorHAnsi" w:hAnsi="Verdan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EAFDFCB" w14:textId="4AA5BCF8" w:rsidR="007A448C" w:rsidRPr="006112C8" w:rsidRDefault="007A448C" w:rsidP="00CF47FF">
            <w:pPr>
              <w:rPr>
                <w:rFonts w:eastAsiaTheme="minorHAnsi"/>
                <w:color w:val="000000" w:themeColor="text1"/>
                <w:highlight w:val="yellow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C29437D" w14:textId="6666336E" w:rsidR="007A448C" w:rsidRPr="00EF2150" w:rsidRDefault="007A448C" w:rsidP="0078509F">
            <w:pPr>
              <w:suppressAutoHyphens w:val="0"/>
              <w:autoSpaceDE w:val="0"/>
              <w:autoSpaceDN w:val="0"/>
              <w:adjustRightInd w:val="0"/>
              <w:rPr>
                <w:rFonts w:ascii="Verdana" w:eastAsiaTheme="minorHAnsi" w:hAnsi="Verdana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EFCF5" w14:textId="77777777" w:rsidR="007A448C" w:rsidRPr="0078509F" w:rsidRDefault="007A448C" w:rsidP="0078509F">
            <w:pPr>
              <w:suppressAutoHyphens w:val="0"/>
              <w:autoSpaceDE w:val="0"/>
              <w:autoSpaceDN w:val="0"/>
              <w:adjustRightInd w:val="0"/>
              <w:rPr>
                <w:rFonts w:ascii="Verdana" w:eastAsiaTheme="minorHAnsi" w:hAnsi="Verdan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80B2814" w14:textId="293EB9AF" w:rsidR="007A448C" w:rsidRPr="0078509F" w:rsidRDefault="007A448C" w:rsidP="0078509F">
            <w:pPr>
              <w:suppressAutoHyphens w:val="0"/>
              <w:autoSpaceDE w:val="0"/>
              <w:autoSpaceDN w:val="0"/>
              <w:adjustRightInd w:val="0"/>
              <w:rPr>
                <w:rFonts w:ascii="Verdana" w:eastAsiaTheme="minorHAnsi" w:hAnsi="Verdan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D88BF" w14:textId="77777777" w:rsidR="007A448C" w:rsidRPr="0078509F" w:rsidRDefault="007A448C" w:rsidP="0078509F">
            <w:pPr>
              <w:suppressAutoHyphens w:val="0"/>
              <w:autoSpaceDE w:val="0"/>
              <w:autoSpaceDN w:val="0"/>
              <w:adjustRightInd w:val="0"/>
              <w:rPr>
                <w:rFonts w:ascii="Verdana" w:eastAsiaTheme="minorHAnsi" w:hAnsi="Verdana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C1A2" w14:textId="77777777" w:rsidR="007A448C" w:rsidRPr="0078509F" w:rsidRDefault="007A448C" w:rsidP="0078509F">
            <w:pPr>
              <w:suppressAutoHyphens w:val="0"/>
              <w:autoSpaceDE w:val="0"/>
              <w:autoSpaceDN w:val="0"/>
              <w:adjustRightInd w:val="0"/>
              <w:rPr>
                <w:rFonts w:ascii="Verdana" w:eastAsiaTheme="minorHAnsi" w:hAnsi="Verdana"/>
                <w:color w:val="000000"/>
                <w:sz w:val="20"/>
                <w:szCs w:val="20"/>
                <w:lang w:eastAsia="en-US"/>
              </w:rPr>
            </w:pPr>
          </w:p>
        </w:tc>
      </w:tr>
    </w:tbl>
    <w:p w14:paraId="4D8FBDED" w14:textId="77777777" w:rsidR="00D77480" w:rsidRPr="001C2077" w:rsidRDefault="00D77480" w:rsidP="00B6100B">
      <w:pPr>
        <w:tabs>
          <w:tab w:val="left" w:pos="540"/>
        </w:tabs>
        <w:spacing w:before="120"/>
        <w:jc w:val="center"/>
        <w:rPr>
          <w:rFonts w:ascii="Verdana" w:hAnsi="Verdana" w:cs="Arial"/>
          <w:sz w:val="20"/>
          <w:szCs w:val="20"/>
        </w:rPr>
      </w:pPr>
    </w:p>
    <w:p w14:paraId="42B345EE" w14:textId="3F2DF44C" w:rsidR="001C2077" w:rsidRDefault="001C2077" w:rsidP="001C2077">
      <w:pPr>
        <w:pStyle w:val="Akapitzlist"/>
        <w:spacing w:line="288" w:lineRule="auto"/>
        <w:ind w:left="0"/>
        <w:jc w:val="both"/>
        <w:rPr>
          <w:rFonts w:ascii="Verdana" w:hAnsi="Verdana"/>
          <w:sz w:val="20"/>
          <w:szCs w:val="20"/>
        </w:rPr>
      </w:pPr>
      <w:r w:rsidRPr="001C2077">
        <w:rPr>
          <w:rFonts w:ascii="Verdana" w:hAnsi="Verdana"/>
          <w:sz w:val="20"/>
          <w:szCs w:val="20"/>
        </w:rPr>
        <w:t xml:space="preserve">Zamawiający nie gwarantuje ww. ilości </w:t>
      </w:r>
      <w:r w:rsidR="00900FC5">
        <w:rPr>
          <w:rFonts w:ascii="Verdana" w:hAnsi="Verdana"/>
          <w:sz w:val="20"/>
          <w:szCs w:val="20"/>
        </w:rPr>
        <w:t xml:space="preserve">oleju </w:t>
      </w:r>
      <w:r w:rsidRPr="001C2077">
        <w:rPr>
          <w:rFonts w:ascii="Verdana" w:hAnsi="Verdana"/>
          <w:sz w:val="20"/>
          <w:szCs w:val="20"/>
        </w:rPr>
        <w:t xml:space="preserve">w czasie obowiązywania umowy. Przedstawione wielkości obrazują jedynie szacunkową ilość </w:t>
      </w:r>
      <w:r w:rsidR="00900FC5">
        <w:rPr>
          <w:rFonts w:ascii="Verdana" w:hAnsi="Verdana"/>
          <w:sz w:val="20"/>
          <w:szCs w:val="20"/>
        </w:rPr>
        <w:t>dostaw</w:t>
      </w:r>
      <w:r w:rsidRPr="001C2077">
        <w:rPr>
          <w:rFonts w:ascii="Verdana" w:hAnsi="Verdana"/>
          <w:sz w:val="20"/>
          <w:szCs w:val="20"/>
        </w:rPr>
        <w:t>.</w:t>
      </w:r>
    </w:p>
    <w:p w14:paraId="29B5991D" w14:textId="40B6D75D" w:rsidR="001C2077" w:rsidRPr="001C2077" w:rsidRDefault="001C2077" w:rsidP="001C2077">
      <w:pPr>
        <w:pStyle w:val="Akapitzlist"/>
        <w:spacing w:line="288" w:lineRule="auto"/>
        <w:ind w:left="0"/>
        <w:jc w:val="both"/>
        <w:rPr>
          <w:rFonts w:ascii="Verdana" w:hAnsi="Verdana"/>
          <w:b/>
          <w:sz w:val="20"/>
          <w:szCs w:val="20"/>
        </w:rPr>
      </w:pPr>
      <w:r w:rsidRPr="001C2077">
        <w:rPr>
          <w:rFonts w:ascii="Verdana" w:hAnsi="Verdana"/>
          <w:b/>
          <w:sz w:val="20"/>
          <w:szCs w:val="20"/>
        </w:rPr>
        <w:t xml:space="preserve">Wynagrodzenie za przedmiot umowy płatne będzie za faktycznie wykonane </w:t>
      </w:r>
      <w:r w:rsidR="00C116B7">
        <w:rPr>
          <w:rFonts w:ascii="Verdana" w:hAnsi="Verdana"/>
          <w:b/>
          <w:sz w:val="20"/>
          <w:szCs w:val="20"/>
        </w:rPr>
        <w:t>dostawy</w:t>
      </w:r>
      <w:r w:rsidRPr="001C2077">
        <w:rPr>
          <w:rFonts w:ascii="Verdana" w:hAnsi="Verdana"/>
          <w:b/>
          <w:sz w:val="20"/>
          <w:szCs w:val="20"/>
        </w:rPr>
        <w:t>, przy uwzględnieniu ww. cen jednostkowych stałych w całym okresie realizacji przedmiotu zamówienia</w:t>
      </w:r>
    </w:p>
    <w:p w14:paraId="1B6289FE" w14:textId="77777777" w:rsidR="0078509F" w:rsidRPr="00022EA8" w:rsidRDefault="0078509F" w:rsidP="00D730ED">
      <w:pPr>
        <w:tabs>
          <w:tab w:val="left" w:pos="540"/>
        </w:tabs>
        <w:spacing w:before="120"/>
        <w:rPr>
          <w:rFonts w:ascii="Verdana" w:hAnsi="Verdana" w:cs="Arial"/>
          <w:sz w:val="20"/>
          <w:szCs w:val="20"/>
        </w:rPr>
      </w:pPr>
    </w:p>
    <w:tbl>
      <w:tblPr>
        <w:tblpPr w:leftFromText="141" w:rightFromText="141" w:vertAnchor="text" w:horzAnchor="page" w:tblpX="5691" w:tblpY="-68"/>
        <w:tblW w:w="92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92"/>
        <w:gridCol w:w="720"/>
        <w:gridCol w:w="4899"/>
      </w:tblGrid>
      <w:tr w:rsidR="00022EA8" w:rsidRPr="00022EA8" w14:paraId="5912382E" w14:textId="77777777" w:rsidTr="0078509F">
        <w:trPr>
          <w:trHeight w:val="433"/>
        </w:trPr>
        <w:tc>
          <w:tcPr>
            <w:tcW w:w="3592" w:type="dxa"/>
            <w:shd w:val="clear" w:color="auto" w:fill="auto"/>
          </w:tcPr>
          <w:p w14:paraId="3ACCDC8D" w14:textId="77777777" w:rsidR="00B6100B" w:rsidRPr="00022EA8" w:rsidRDefault="00B6100B" w:rsidP="0078509F">
            <w:pPr>
              <w:snapToGrid w:val="0"/>
              <w:spacing w:before="12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022EA8">
              <w:rPr>
                <w:rFonts w:ascii="Verdana" w:hAnsi="Verdana" w:cs="Arial"/>
                <w:bCs/>
                <w:sz w:val="20"/>
                <w:szCs w:val="20"/>
              </w:rPr>
              <w:t>………….………………………..………</w:t>
            </w:r>
          </w:p>
        </w:tc>
        <w:tc>
          <w:tcPr>
            <w:tcW w:w="720" w:type="dxa"/>
            <w:shd w:val="clear" w:color="auto" w:fill="auto"/>
          </w:tcPr>
          <w:p w14:paraId="6035DC45" w14:textId="77777777" w:rsidR="00B6100B" w:rsidRPr="00022EA8" w:rsidRDefault="00B6100B" w:rsidP="0078509F">
            <w:pPr>
              <w:snapToGrid w:val="0"/>
              <w:spacing w:before="12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4899" w:type="dxa"/>
            <w:shd w:val="clear" w:color="auto" w:fill="auto"/>
          </w:tcPr>
          <w:p w14:paraId="0D50351C" w14:textId="77777777" w:rsidR="00B6100B" w:rsidRPr="00022EA8" w:rsidRDefault="00B6100B" w:rsidP="0078509F">
            <w:pPr>
              <w:snapToGrid w:val="0"/>
              <w:spacing w:before="120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022EA8">
              <w:rPr>
                <w:rFonts w:ascii="Verdana" w:hAnsi="Verdana" w:cs="Arial"/>
                <w:bCs/>
                <w:sz w:val="20"/>
                <w:szCs w:val="20"/>
              </w:rPr>
              <w:t>……………………..………………..……………………</w:t>
            </w:r>
          </w:p>
        </w:tc>
      </w:tr>
      <w:tr w:rsidR="00022EA8" w:rsidRPr="00022EA8" w14:paraId="7B355299" w14:textId="77777777" w:rsidTr="0078509F">
        <w:trPr>
          <w:trHeight w:val="1185"/>
        </w:trPr>
        <w:tc>
          <w:tcPr>
            <w:tcW w:w="3592" w:type="dxa"/>
            <w:shd w:val="clear" w:color="auto" w:fill="auto"/>
          </w:tcPr>
          <w:p w14:paraId="2B0221B7" w14:textId="77777777" w:rsidR="00B6100B" w:rsidRPr="00022EA8" w:rsidRDefault="00B6100B" w:rsidP="0078509F">
            <w:pPr>
              <w:snapToGrid w:val="0"/>
              <w:jc w:val="center"/>
              <w:rPr>
                <w:rFonts w:ascii="Verdana" w:hAnsi="Verdana" w:cs="Arial"/>
                <w:bCs/>
                <w:i/>
                <w:sz w:val="16"/>
                <w:szCs w:val="16"/>
              </w:rPr>
            </w:pPr>
            <w:r w:rsidRPr="00022EA8">
              <w:rPr>
                <w:rFonts w:ascii="Verdana" w:hAnsi="Verdana" w:cs="Arial"/>
                <w:bCs/>
                <w:i/>
                <w:sz w:val="16"/>
                <w:szCs w:val="16"/>
              </w:rPr>
              <w:t>Miejsce i data</w:t>
            </w:r>
          </w:p>
        </w:tc>
        <w:tc>
          <w:tcPr>
            <w:tcW w:w="720" w:type="dxa"/>
            <w:shd w:val="clear" w:color="auto" w:fill="auto"/>
          </w:tcPr>
          <w:p w14:paraId="0BD43DA1" w14:textId="77777777" w:rsidR="00B6100B" w:rsidRPr="00022EA8" w:rsidRDefault="00B6100B" w:rsidP="0078509F">
            <w:pPr>
              <w:snapToGrid w:val="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899" w:type="dxa"/>
            <w:shd w:val="clear" w:color="auto" w:fill="auto"/>
          </w:tcPr>
          <w:p w14:paraId="3FD8CCCB" w14:textId="0B114C5D" w:rsidR="00B6100B" w:rsidRPr="00022EA8" w:rsidRDefault="009344E7" w:rsidP="0078509F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9344E7">
              <w:rPr>
                <w:rFonts w:ascii="Verdana" w:hAnsi="Verdana" w:cs="Arial"/>
                <w:i/>
                <w:sz w:val="16"/>
                <w:szCs w:val="16"/>
              </w:rPr>
              <w:t>podpis kwalifikowany Wykonawcy/Wykonawców (nazwa firmy)  osoby umocowanej do składania oświadczeń wiedzy i woli Wykonawcy)</w:t>
            </w:r>
          </w:p>
        </w:tc>
      </w:tr>
    </w:tbl>
    <w:p w14:paraId="2BFBE5E8" w14:textId="0D398828" w:rsidR="00133EBF" w:rsidRDefault="00133EBF" w:rsidP="00B41349">
      <w:pPr>
        <w:widowControl w:val="0"/>
        <w:tabs>
          <w:tab w:val="left" w:pos="709"/>
        </w:tabs>
        <w:suppressAutoHyphens w:val="0"/>
        <w:overflowPunct w:val="0"/>
        <w:autoSpaceDE w:val="0"/>
        <w:autoSpaceDN w:val="0"/>
        <w:adjustRightInd w:val="0"/>
        <w:spacing w:before="120"/>
        <w:ind w:left="720" w:hanging="450"/>
        <w:jc w:val="both"/>
        <w:textAlignment w:val="baseline"/>
        <w:rPr>
          <w:rFonts w:ascii="Verdana" w:hAnsi="Verdana" w:cs="Times New Roman"/>
          <w:i/>
          <w:sz w:val="16"/>
          <w:szCs w:val="16"/>
          <w:lang w:eastAsia="pl-PL"/>
        </w:rPr>
      </w:pPr>
    </w:p>
    <w:p w14:paraId="7329223F" w14:textId="77777777" w:rsidR="0078509F" w:rsidRPr="00022EA8" w:rsidRDefault="0078509F" w:rsidP="00B41349">
      <w:pPr>
        <w:widowControl w:val="0"/>
        <w:tabs>
          <w:tab w:val="left" w:pos="709"/>
        </w:tabs>
        <w:suppressAutoHyphens w:val="0"/>
        <w:overflowPunct w:val="0"/>
        <w:autoSpaceDE w:val="0"/>
        <w:autoSpaceDN w:val="0"/>
        <w:adjustRightInd w:val="0"/>
        <w:spacing w:before="120"/>
        <w:ind w:left="720" w:hanging="450"/>
        <w:jc w:val="both"/>
        <w:textAlignment w:val="baseline"/>
      </w:pPr>
    </w:p>
    <w:sectPr w:rsidR="0078509F" w:rsidRPr="00022EA8" w:rsidSect="007850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84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6CCA0" w14:textId="77777777" w:rsidR="009A7866" w:rsidRDefault="009A7866" w:rsidP="00B6100B">
      <w:r>
        <w:separator/>
      </w:r>
    </w:p>
  </w:endnote>
  <w:endnote w:type="continuationSeparator" w:id="0">
    <w:p w14:paraId="7305B5CB" w14:textId="77777777" w:rsidR="009A7866" w:rsidRDefault="009A7866" w:rsidP="00B61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1CDB0" w14:textId="77777777" w:rsidR="00D730ED" w:rsidRDefault="00D730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7B4A1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E33587">
      <w:rPr>
        <w:b/>
        <w:noProof/>
        <w:sz w:val="18"/>
        <w:szCs w:val="18"/>
      </w:rPr>
      <w:t>2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E33587">
      <w:rPr>
        <w:b/>
        <w:noProof/>
        <w:sz w:val="18"/>
        <w:szCs w:val="18"/>
      </w:rPr>
      <w:t>3</w:t>
    </w:r>
    <w:r>
      <w:rPr>
        <w:b/>
        <w:sz w:val="18"/>
        <w:szCs w:val="18"/>
      </w:rPr>
      <w:fldChar w:fldCharType="end"/>
    </w:r>
  </w:p>
  <w:p w14:paraId="2C79673F" w14:textId="77777777" w:rsidR="00B6100B" w:rsidRDefault="00B610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F12A3" w14:textId="77777777" w:rsidR="00B6100B" w:rsidRDefault="00B6100B" w:rsidP="00B6100B">
    <w:pPr>
      <w:pStyle w:val="Stopka"/>
      <w:jc w:val="right"/>
    </w:pPr>
    <w:r>
      <w:rPr>
        <w:rFonts w:ascii="Times New Roman" w:hAnsi="Times New Roman"/>
        <w:sz w:val="18"/>
        <w:szCs w:val="18"/>
      </w:rPr>
      <w:t xml:space="preserve">Strona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PAGE \*Arabic </w:instrText>
    </w:r>
    <w:r>
      <w:rPr>
        <w:b/>
        <w:sz w:val="18"/>
        <w:szCs w:val="18"/>
      </w:rPr>
      <w:fldChar w:fldCharType="separate"/>
    </w:r>
    <w:r w:rsidR="00E33587">
      <w:rPr>
        <w:b/>
        <w:noProof/>
        <w:sz w:val="18"/>
        <w:szCs w:val="18"/>
      </w:rPr>
      <w:t>1</w:t>
    </w:r>
    <w:r>
      <w:rPr>
        <w:b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z </w:t>
    </w:r>
    <w:r>
      <w:rPr>
        <w:b/>
        <w:sz w:val="18"/>
        <w:szCs w:val="18"/>
      </w:rPr>
      <w:fldChar w:fldCharType="begin"/>
    </w:r>
    <w:r>
      <w:rPr>
        <w:b/>
        <w:sz w:val="18"/>
        <w:szCs w:val="18"/>
      </w:rPr>
      <w:instrText xml:space="preserve"> NUMPAGES \*Arabic </w:instrText>
    </w:r>
    <w:r>
      <w:rPr>
        <w:b/>
        <w:sz w:val="18"/>
        <w:szCs w:val="18"/>
      </w:rPr>
      <w:fldChar w:fldCharType="separate"/>
    </w:r>
    <w:r w:rsidR="00E33587">
      <w:rPr>
        <w:b/>
        <w:noProof/>
        <w:sz w:val="18"/>
        <w:szCs w:val="18"/>
      </w:rPr>
      <w:t>3</w:t>
    </w:r>
    <w:r>
      <w:rPr>
        <w:b/>
        <w:sz w:val="18"/>
        <w:szCs w:val="18"/>
      </w:rPr>
      <w:fldChar w:fldCharType="end"/>
    </w:r>
  </w:p>
  <w:p w14:paraId="489AD0D4" w14:textId="77777777" w:rsidR="00B6100B" w:rsidRDefault="00B610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6E328" w14:textId="77777777" w:rsidR="009A7866" w:rsidRDefault="009A7866" w:rsidP="00B6100B">
      <w:r>
        <w:separator/>
      </w:r>
    </w:p>
  </w:footnote>
  <w:footnote w:type="continuationSeparator" w:id="0">
    <w:p w14:paraId="7EC2E24A" w14:textId="77777777" w:rsidR="009A7866" w:rsidRDefault="009A7866" w:rsidP="00B61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21357" w14:textId="77777777" w:rsidR="00D730ED" w:rsidRDefault="00D730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8D303" w14:textId="0DADB1D0" w:rsidR="008F4BB4" w:rsidRDefault="008F4BB4" w:rsidP="008F4BB4">
    <w:pPr>
      <w:tabs>
        <w:tab w:val="left" w:pos="8820"/>
      </w:tabs>
      <w:suppressAutoHyphens w:val="0"/>
      <w:autoSpaceDE w:val="0"/>
      <w:autoSpaceDN w:val="0"/>
      <w:adjustRightInd w:val="0"/>
      <w:ind w:left="270" w:right="206"/>
      <w:jc w:val="right"/>
      <w:rPr>
        <w:rFonts w:asciiTheme="minorHAnsi" w:hAnsiTheme="minorHAnsi" w:cstheme="minorHAnsi"/>
        <w:i/>
        <w:sz w:val="16"/>
        <w:szCs w:val="16"/>
      </w:rPr>
    </w:pPr>
    <w:r w:rsidRPr="008F4BB4">
      <w:rPr>
        <w:rFonts w:asciiTheme="minorHAnsi" w:eastAsia="Calibri" w:hAnsiTheme="minorHAnsi" w:cstheme="minorHAnsi"/>
        <w:bCs/>
        <w:i/>
        <w:iCs/>
        <w:sz w:val="16"/>
        <w:szCs w:val="16"/>
      </w:rPr>
      <w:t>Odbiór i zagospodarowanie odpadów komunalnych z nieruchomości zamieszkałych z terenu Miasta Jordanowa</w:t>
    </w:r>
  </w:p>
  <w:p w14:paraId="1575EFC9" w14:textId="6C7D4833" w:rsidR="005C76ED" w:rsidRDefault="008F4BB4" w:rsidP="002F2A5B">
    <w:pPr>
      <w:tabs>
        <w:tab w:val="left" w:pos="8820"/>
      </w:tabs>
      <w:suppressAutoHyphens w:val="0"/>
      <w:autoSpaceDE w:val="0"/>
      <w:autoSpaceDN w:val="0"/>
      <w:adjustRightInd w:val="0"/>
      <w:ind w:right="206"/>
      <w:jc w:val="right"/>
      <w:rPr>
        <w:rFonts w:asciiTheme="minorHAnsi" w:hAnsiTheme="minorHAnsi" w:cstheme="minorHAnsi"/>
        <w:i/>
        <w:sz w:val="16"/>
        <w:szCs w:val="16"/>
      </w:rPr>
    </w:pPr>
    <w:r>
      <w:rPr>
        <w:rFonts w:asciiTheme="minorHAnsi" w:hAnsiTheme="minorHAnsi" w:cstheme="minorHAnsi"/>
        <w:i/>
        <w:noProof/>
        <w:sz w:val="16"/>
        <w:szCs w:val="16"/>
        <w:lang w:eastAsia="pl-PL"/>
      </w:rPr>
      <w:t xml:space="preserve">Nr postępowania </w:t>
    </w:r>
    <w:r w:rsidR="002F2A5B" w:rsidRPr="002F2A5B">
      <w:rPr>
        <w:rFonts w:asciiTheme="minorHAnsi" w:hAnsiTheme="minorHAnsi" w:cstheme="minorHAnsi"/>
        <w:i/>
        <w:noProof/>
        <w:sz w:val="16"/>
        <w:szCs w:val="16"/>
        <w:lang w:eastAsia="pl-PL"/>
      </w:rPr>
      <w:t>IRG.271.1.</w:t>
    </w:r>
    <w:r w:rsidR="00133EBF">
      <w:rPr>
        <w:rFonts w:asciiTheme="minorHAnsi" w:hAnsiTheme="minorHAnsi" w:cstheme="minorHAnsi"/>
        <w:i/>
        <w:noProof/>
        <w:sz w:val="16"/>
        <w:szCs w:val="16"/>
        <w:lang w:eastAsia="pl-PL"/>
      </w:rPr>
      <w:t>8</w:t>
    </w:r>
    <w:r w:rsidR="00E663B1">
      <w:rPr>
        <w:rFonts w:asciiTheme="minorHAnsi" w:hAnsiTheme="minorHAnsi" w:cstheme="minorHAnsi"/>
        <w:i/>
        <w:noProof/>
        <w:sz w:val="16"/>
        <w:szCs w:val="16"/>
        <w:lang w:eastAsia="pl-PL"/>
      </w:rPr>
      <w:t>.</w:t>
    </w:r>
    <w:r w:rsidR="002F2A5B" w:rsidRPr="002F2A5B">
      <w:rPr>
        <w:rFonts w:asciiTheme="minorHAnsi" w:hAnsiTheme="minorHAnsi" w:cstheme="minorHAnsi"/>
        <w:i/>
        <w:noProof/>
        <w:sz w:val="16"/>
        <w:szCs w:val="16"/>
        <w:lang w:eastAsia="pl-PL"/>
      </w:rPr>
      <w:t>.20</w:t>
    </w:r>
    <w:r w:rsidR="00E663B1">
      <w:rPr>
        <w:rFonts w:asciiTheme="minorHAnsi" w:hAnsiTheme="minorHAnsi" w:cstheme="minorHAnsi"/>
        <w:i/>
        <w:noProof/>
        <w:sz w:val="16"/>
        <w:szCs w:val="16"/>
        <w:lang w:eastAsia="pl-PL"/>
      </w:rPr>
      <w:t>2</w:t>
    </w:r>
    <w:r w:rsidR="00133EBF">
      <w:rPr>
        <w:rFonts w:asciiTheme="minorHAnsi" w:hAnsiTheme="minorHAnsi" w:cstheme="minorHAnsi"/>
        <w:i/>
        <w:noProof/>
        <w:sz w:val="16"/>
        <w:szCs w:val="16"/>
        <w:lang w:eastAsia="pl-PL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EE9BB" w14:textId="0017435D" w:rsidR="009344E7" w:rsidRPr="009344E7" w:rsidRDefault="00F9391F" w:rsidP="009344E7">
    <w:pPr>
      <w:spacing w:line="384" w:lineRule="auto"/>
      <w:ind w:left="1321"/>
      <w:jc w:val="right"/>
      <w:rPr>
        <w:rFonts w:ascii="Calibri" w:eastAsia="Calibri" w:hAnsi="Calibri"/>
        <w:noProof/>
        <w:sz w:val="16"/>
        <w:szCs w:val="16"/>
      </w:rPr>
    </w:pPr>
    <w:r>
      <w:rPr>
        <w:noProof/>
      </w:rPr>
      <w:drawing>
        <wp:anchor distT="0" distB="0" distL="114300" distR="114300" simplePos="0" relativeHeight="251659776" behindDoc="1" locked="0" layoutInCell="1" allowOverlap="1" wp14:anchorId="169128F2" wp14:editId="5F6C5EA0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676275" cy="809625"/>
          <wp:effectExtent l="0" t="0" r="9525" b="952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E42A05" w14:textId="77777777" w:rsidR="00C116B7" w:rsidRDefault="00C116B7" w:rsidP="00B67C86">
    <w:pPr>
      <w:spacing w:line="384" w:lineRule="auto"/>
      <w:ind w:left="1321"/>
      <w:jc w:val="right"/>
      <w:rPr>
        <w:rFonts w:ascii="Calibri" w:eastAsia="Calibri" w:hAnsi="Calibri"/>
        <w:noProof/>
        <w:sz w:val="16"/>
        <w:szCs w:val="16"/>
      </w:rPr>
    </w:pPr>
    <w:r w:rsidRPr="00C116B7">
      <w:rPr>
        <w:rFonts w:ascii="Calibri" w:eastAsia="Calibri" w:hAnsi="Calibri"/>
        <w:noProof/>
        <w:sz w:val="16"/>
        <w:szCs w:val="16"/>
      </w:rPr>
      <w:t>Zakup oraz sukcesywna dostawa oleju opalowego w sezonie grzewczym 2023/2024</w:t>
    </w:r>
  </w:p>
  <w:p w14:paraId="5AFD15B0" w14:textId="08CBFD8F" w:rsidR="00D95808" w:rsidRPr="00F9391F" w:rsidRDefault="00B67C86" w:rsidP="00B67C86">
    <w:pPr>
      <w:spacing w:line="384" w:lineRule="auto"/>
      <w:ind w:left="1321"/>
      <w:jc w:val="right"/>
    </w:pPr>
    <w:r w:rsidRPr="00B67C86">
      <w:rPr>
        <w:rFonts w:ascii="Calibri" w:eastAsia="Calibri" w:hAnsi="Calibri"/>
        <w:noProof/>
        <w:sz w:val="16"/>
        <w:szCs w:val="16"/>
      </w:rPr>
      <w:t>Znak postępowania IRG.271.1.</w:t>
    </w:r>
    <w:r w:rsidR="00C116B7">
      <w:rPr>
        <w:rFonts w:ascii="Calibri" w:eastAsia="Calibri" w:hAnsi="Calibri"/>
        <w:noProof/>
        <w:sz w:val="16"/>
        <w:szCs w:val="16"/>
      </w:rPr>
      <w:t>9</w:t>
    </w:r>
    <w:r w:rsidRPr="00B67C86">
      <w:rPr>
        <w:rFonts w:ascii="Calibri" w:eastAsia="Calibri" w:hAnsi="Calibri"/>
        <w:noProof/>
        <w:sz w:val="16"/>
        <w:szCs w:val="16"/>
      </w:rPr>
      <w:t>.202</w:t>
    </w:r>
    <w:r w:rsidR="00133EBF">
      <w:rPr>
        <w:rFonts w:ascii="Calibri" w:eastAsia="Calibri" w:hAnsi="Calibri"/>
        <w:noProof/>
        <w:sz w:val="16"/>
        <w:szCs w:val="16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FF0000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FF0000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FF000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FF0000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FF0000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FF0000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FF0000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FF0000"/>
        <w:sz w:val="24"/>
        <w:szCs w:val="24"/>
      </w:rPr>
    </w:lvl>
  </w:abstractNum>
  <w:abstractNum w:abstractNumId="1" w15:restartNumberingAfterBreak="0">
    <w:nsid w:val="00000063"/>
    <w:multiLevelType w:val="hybridMultilevel"/>
    <w:tmpl w:val="1DF029D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1D73450"/>
    <w:multiLevelType w:val="hybridMultilevel"/>
    <w:tmpl w:val="60AC42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A2088"/>
    <w:multiLevelType w:val="hybridMultilevel"/>
    <w:tmpl w:val="46129B7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580D5B"/>
    <w:multiLevelType w:val="hybridMultilevel"/>
    <w:tmpl w:val="DF1E08BC"/>
    <w:lvl w:ilvl="0" w:tplc="67F80AB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316797"/>
    <w:multiLevelType w:val="hybridMultilevel"/>
    <w:tmpl w:val="7F9CFE84"/>
    <w:lvl w:ilvl="0" w:tplc="CF2677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49725E"/>
    <w:multiLevelType w:val="hybridMultilevel"/>
    <w:tmpl w:val="7F7C48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236929"/>
    <w:multiLevelType w:val="hybridMultilevel"/>
    <w:tmpl w:val="72DCBF24"/>
    <w:lvl w:ilvl="0" w:tplc="758621A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E25EB"/>
    <w:multiLevelType w:val="hybridMultilevel"/>
    <w:tmpl w:val="60AC42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B74D45"/>
    <w:multiLevelType w:val="hybridMultilevel"/>
    <w:tmpl w:val="4A9EE45C"/>
    <w:lvl w:ilvl="0" w:tplc="E07469DA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color w:val="auto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385D36"/>
    <w:multiLevelType w:val="hybridMultilevel"/>
    <w:tmpl w:val="0DCE130C"/>
    <w:lvl w:ilvl="0" w:tplc="2ABCF9E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72773C3"/>
    <w:multiLevelType w:val="hybridMultilevel"/>
    <w:tmpl w:val="FA2AD1DA"/>
    <w:lvl w:ilvl="0" w:tplc="49465E82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02637697">
    <w:abstractNumId w:val="6"/>
  </w:num>
  <w:num w:numId="2" w16cid:durableId="1445684719">
    <w:abstractNumId w:val="3"/>
  </w:num>
  <w:num w:numId="3" w16cid:durableId="190846428">
    <w:abstractNumId w:val="10"/>
  </w:num>
  <w:num w:numId="4" w16cid:durableId="1737624042">
    <w:abstractNumId w:val="9"/>
  </w:num>
  <w:num w:numId="5" w16cid:durableId="994533524">
    <w:abstractNumId w:val="8"/>
  </w:num>
  <w:num w:numId="6" w16cid:durableId="1918858110">
    <w:abstractNumId w:val="2"/>
  </w:num>
  <w:num w:numId="7" w16cid:durableId="1220166013">
    <w:abstractNumId w:val="5"/>
  </w:num>
  <w:num w:numId="8" w16cid:durableId="1431124814">
    <w:abstractNumId w:val="7"/>
  </w:num>
  <w:num w:numId="9" w16cid:durableId="898903376">
    <w:abstractNumId w:val="1"/>
  </w:num>
  <w:num w:numId="10" w16cid:durableId="2145924560">
    <w:abstractNumId w:val="4"/>
  </w:num>
  <w:num w:numId="11" w16cid:durableId="766080745">
    <w:abstractNumId w:val="0"/>
  </w:num>
  <w:num w:numId="12" w16cid:durableId="191450547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100B"/>
    <w:rsid w:val="00022EA8"/>
    <w:rsid w:val="0003118B"/>
    <w:rsid w:val="000322D3"/>
    <w:rsid w:val="00075177"/>
    <w:rsid w:val="0009210F"/>
    <w:rsid w:val="000C0D80"/>
    <w:rsid w:val="000C0DE4"/>
    <w:rsid w:val="000C766F"/>
    <w:rsid w:val="000E7F57"/>
    <w:rsid w:val="000F6474"/>
    <w:rsid w:val="00101F3E"/>
    <w:rsid w:val="00133EBF"/>
    <w:rsid w:val="00133F61"/>
    <w:rsid w:val="00142130"/>
    <w:rsid w:val="00186D65"/>
    <w:rsid w:val="001B0EF0"/>
    <w:rsid w:val="001C2077"/>
    <w:rsid w:val="001D7AA9"/>
    <w:rsid w:val="001E65F5"/>
    <w:rsid w:val="002411CE"/>
    <w:rsid w:val="00245345"/>
    <w:rsid w:val="002538E9"/>
    <w:rsid w:val="002802CD"/>
    <w:rsid w:val="002B4E57"/>
    <w:rsid w:val="002C45E3"/>
    <w:rsid w:val="002D0ADD"/>
    <w:rsid w:val="002D6C75"/>
    <w:rsid w:val="002E2062"/>
    <w:rsid w:val="002E38AF"/>
    <w:rsid w:val="002F2A5B"/>
    <w:rsid w:val="002F587E"/>
    <w:rsid w:val="00320C2A"/>
    <w:rsid w:val="00346E6E"/>
    <w:rsid w:val="00354155"/>
    <w:rsid w:val="0035491A"/>
    <w:rsid w:val="00364ACE"/>
    <w:rsid w:val="003818A7"/>
    <w:rsid w:val="00421FD9"/>
    <w:rsid w:val="004375F6"/>
    <w:rsid w:val="004451CE"/>
    <w:rsid w:val="00462454"/>
    <w:rsid w:val="00464351"/>
    <w:rsid w:val="00465F1A"/>
    <w:rsid w:val="00482A3A"/>
    <w:rsid w:val="00495C96"/>
    <w:rsid w:val="004A278D"/>
    <w:rsid w:val="004A6759"/>
    <w:rsid w:val="004C6B47"/>
    <w:rsid w:val="004D125D"/>
    <w:rsid w:val="004E0C2F"/>
    <w:rsid w:val="004F74E3"/>
    <w:rsid w:val="00502B5F"/>
    <w:rsid w:val="005073FD"/>
    <w:rsid w:val="00533CA3"/>
    <w:rsid w:val="00535175"/>
    <w:rsid w:val="00544B31"/>
    <w:rsid w:val="00552B9E"/>
    <w:rsid w:val="0055707A"/>
    <w:rsid w:val="00560F2D"/>
    <w:rsid w:val="00562285"/>
    <w:rsid w:val="0056244E"/>
    <w:rsid w:val="005673F8"/>
    <w:rsid w:val="005700FA"/>
    <w:rsid w:val="005A2CA8"/>
    <w:rsid w:val="005B65BC"/>
    <w:rsid w:val="005C5463"/>
    <w:rsid w:val="005C76ED"/>
    <w:rsid w:val="005E3251"/>
    <w:rsid w:val="005F3DEE"/>
    <w:rsid w:val="005F7D8A"/>
    <w:rsid w:val="006040D7"/>
    <w:rsid w:val="006112C8"/>
    <w:rsid w:val="006138D2"/>
    <w:rsid w:val="006214D6"/>
    <w:rsid w:val="00647519"/>
    <w:rsid w:val="00650B6E"/>
    <w:rsid w:val="006512FE"/>
    <w:rsid w:val="00655AA3"/>
    <w:rsid w:val="0066034E"/>
    <w:rsid w:val="00686E56"/>
    <w:rsid w:val="006A4030"/>
    <w:rsid w:val="006D2F2E"/>
    <w:rsid w:val="006F2CA1"/>
    <w:rsid w:val="00710764"/>
    <w:rsid w:val="007349A9"/>
    <w:rsid w:val="0078509F"/>
    <w:rsid w:val="007910CD"/>
    <w:rsid w:val="007A448C"/>
    <w:rsid w:val="007C1B09"/>
    <w:rsid w:val="007F1F0F"/>
    <w:rsid w:val="007F6DE3"/>
    <w:rsid w:val="00810D8C"/>
    <w:rsid w:val="008358DD"/>
    <w:rsid w:val="008665F8"/>
    <w:rsid w:val="00875AC3"/>
    <w:rsid w:val="00880112"/>
    <w:rsid w:val="00893F3C"/>
    <w:rsid w:val="0089677A"/>
    <w:rsid w:val="008B771C"/>
    <w:rsid w:val="008C0F2C"/>
    <w:rsid w:val="008C6C6B"/>
    <w:rsid w:val="008E6252"/>
    <w:rsid w:val="008E7E97"/>
    <w:rsid w:val="008F243D"/>
    <w:rsid w:val="008F4BB4"/>
    <w:rsid w:val="008F557D"/>
    <w:rsid w:val="00900FC5"/>
    <w:rsid w:val="00933D23"/>
    <w:rsid w:val="009344E7"/>
    <w:rsid w:val="00936558"/>
    <w:rsid w:val="00937268"/>
    <w:rsid w:val="009505CF"/>
    <w:rsid w:val="00956702"/>
    <w:rsid w:val="00961C1C"/>
    <w:rsid w:val="009801EC"/>
    <w:rsid w:val="009A6AB6"/>
    <w:rsid w:val="009A6C7E"/>
    <w:rsid w:val="009A7866"/>
    <w:rsid w:val="009F39EB"/>
    <w:rsid w:val="00A16D47"/>
    <w:rsid w:val="00A24EE4"/>
    <w:rsid w:val="00A60233"/>
    <w:rsid w:val="00A81536"/>
    <w:rsid w:val="00A85186"/>
    <w:rsid w:val="00AA0E8E"/>
    <w:rsid w:val="00AB5BBB"/>
    <w:rsid w:val="00B143EB"/>
    <w:rsid w:val="00B30BFA"/>
    <w:rsid w:val="00B41349"/>
    <w:rsid w:val="00B55238"/>
    <w:rsid w:val="00B6100B"/>
    <w:rsid w:val="00B67C86"/>
    <w:rsid w:val="00B73099"/>
    <w:rsid w:val="00B82E54"/>
    <w:rsid w:val="00B91038"/>
    <w:rsid w:val="00BC119E"/>
    <w:rsid w:val="00BF30EE"/>
    <w:rsid w:val="00C116B7"/>
    <w:rsid w:val="00C163E9"/>
    <w:rsid w:val="00C31518"/>
    <w:rsid w:val="00C3494A"/>
    <w:rsid w:val="00C359A1"/>
    <w:rsid w:val="00C36F3B"/>
    <w:rsid w:val="00C40D1C"/>
    <w:rsid w:val="00C4164B"/>
    <w:rsid w:val="00C846D6"/>
    <w:rsid w:val="00C848C4"/>
    <w:rsid w:val="00CA3631"/>
    <w:rsid w:val="00CC7CC4"/>
    <w:rsid w:val="00CF47FF"/>
    <w:rsid w:val="00CF706D"/>
    <w:rsid w:val="00D01A74"/>
    <w:rsid w:val="00D05724"/>
    <w:rsid w:val="00D37627"/>
    <w:rsid w:val="00D70F64"/>
    <w:rsid w:val="00D730ED"/>
    <w:rsid w:val="00D77480"/>
    <w:rsid w:val="00D95808"/>
    <w:rsid w:val="00DA599D"/>
    <w:rsid w:val="00DC0013"/>
    <w:rsid w:val="00DF721C"/>
    <w:rsid w:val="00E10AD5"/>
    <w:rsid w:val="00E162B2"/>
    <w:rsid w:val="00E2057D"/>
    <w:rsid w:val="00E310E1"/>
    <w:rsid w:val="00E33587"/>
    <w:rsid w:val="00E3458F"/>
    <w:rsid w:val="00E55EE1"/>
    <w:rsid w:val="00E62E0A"/>
    <w:rsid w:val="00E663B1"/>
    <w:rsid w:val="00EA0D63"/>
    <w:rsid w:val="00EB71DF"/>
    <w:rsid w:val="00ED03B1"/>
    <w:rsid w:val="00ED351D"/>
    <w:rsid w:val="00ED6886"/>
    <w:rsid w:val="00EF2150"/>
    <w:rsid w:val="00EF339F"/>
    <w:rsid w:val="00EF5DF4"/>
    <w:rsid w:val="00F078A4"/>
    <w:rsid w:val="00F2101B"/>
    <w:rsid w:val="00F7134A"/>
    <w:rsid w:val="00F9391F"/>
    <w:rsid w:val="00F96821"/>
    <w:rsid w:val="00F97DFF"/>
    <w:rsid w:val="00FB2E70"/>
    <w:rsid w:val="00FB3B88"/>
    <w:rsid w:val="00FD3446"/>
    <w:rsid w:val="00FD7D9A"/>
    <w:rsid w:val="00FE3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B8D6C4"/>
  <w15:docId w15:val="{1A5425FA-8388-45A8-8CFF-CA2DF692C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00B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6100B"/>
    <w:rPr>
      <w:rFonts w:ascii="Arial" w:hAnsi="Arial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6100B"/>
    <w:rPr>
      <w:rFonts w:ascii="Arial" w:eastAsia="Times New Roman" w:hAnsi="Arial" w:cs="Calibri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B6100B"/>
    <w:rPr>
      <w:rFonts w:ascii="Calibri" w:eastAsia="Calibri" w:hAnsi="Calibri" w:cs="Times New Roman"/>
      <w:sz w:val="22"/>
      <w:szCs w:val="22"/>
    </w:rPr>
  </w:style>
  <w:style w:type="character" w:customStyle="1" w:styleId="StopkaZnak">
    <w:name w:val="Stopka Znak"/>
    <w:basedOn w:val="Domylnaczcionkaakapitu"/>
    <w:link w:val="Stopka"/>
    <w:rsid w:val="00B6100B"/>
    <w:rPr>
      <w:rFonts w:ascii="Calibri" w:eastAsia="Calibri" w:hAnsi="Calibri" w:cs="Times New Roman"/>
      <w:lang w:eastAsia="ar-SA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B6100B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B6100B"/>
    <w:pPr>
      <w:ind w:left="1416"/>
      <w:jc w:val="center"/>
    </w:pPr>
    <w:rPr>
      <w:rFonts w:ascii="Arial" w:hAnsi="Arial"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100B"/>
    <w:rPr>
      <w:rFonts w:ascii="Arial" w:eastAsia="Times New Roman" w:hAnsi="Arial" w:cs="Calibri"/>
      <w:i/>
      <w:iCs/>
      <w:sz w:val="24"/>
      <w:szCs w:val="24"/>
      <w:lang w:eastAsia="ar-SA"/>
    </w:rPr>
  </w:style>
  <w:style w:type="paragraph" w:customStyle="1" w:styleId="Standard">
    <w:name w:val="Standard"/>
    <w:basedOn w:val="Normalny"/>
    <w:rsid w:val="00B6100B"/>
    <w:rPr>
      <w:szCs w:val="20"/>
    </w:rPr>
  </w:style>
  <w:style w:type="paragraph" w:customStyle="1" w:styleId="normaltableau">
    <w:name w:val="normal_tableau"/>
    <w:basedOn w:val="Normalny"/>
    <w:rsid w:val="00B6100B"/>
    <w:pPr>
      <w:suppressAutoHyphens w:val="0"/>
      <w:spacing w:before="120" w:after="120"/>
      <w:jc w:val="both"/>
    </w:pPr>
    <w:rPr>
      <w:rFonts w:ascii="Optima" w:hAnsi="Optima" w:cs="Times New Roman"/>
      <w:sz w:val="22"/>
      <w:szCs w:val="22"/>
      <w:lang w:val="en-GB" w:eastAsia="pl-PL"/>
    </w:rPr>
  </w:style>
  <w:style w:type="paragraph" w:styleId="Nagwek">
    <w:name w:val="header"/>
    <w:basedOn w:val="Normalny"/>
    <w:link w:val="NagwekZnak"/>
    <w:unhideWhenUsed/>
    <w:rsid w:val="00B610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100B"/>
    <w:rPr>
      <w:rFonts w:ascii="Times New Roman" w:eastAsia="Times New Roman" w:hAnsi="Times New Roman" w:cs="Calibri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2E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62E0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62E0A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2E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2E0A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2E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2E0A"/>
    <w:rPr>
      <w:rFonts w:ascii="Segoe UI" w:eastAsia="Times New Roman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59"/>
    <w:rsid w:val="00245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2C45E3"/>
    <w:rPr>
      <w:rFonts w:ascii="Courier New" w:eastAsia="Calibri" w:hAnsi="Courier New" w:cs="Courier New"/>
      <w:sz w:val="20"/>
      <w:szCs w:val="20"/>
    </w:rPr>
  </w:style>
  <w:style w:type="table" w:customStyle="1" w:styleId="TableGrid">
    <w:name w:val="TableGrid"/>
    <w:rsid w:val="002C45E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F7134A"/>
    <w:pPr>
      <w:autoSpaceDE w:val="0"/>
      <w:autoSpaceDN w:val="0"/>
      <w:adjustRightInd w:val="0"/>
      <w:spacing w:after="0" w:line="240" w:lineRule="auto"/>
    </w:pPr>
    <w:rPr>
      <w:rFonts w:ascii="Candara" w:hAnsi="Candara" w:cs="Candara"/>
      <w:color w:val="000000"/>
      <w:sz w:val="24"/>
      <w:szCs w:val="24"/>
      <w:lang w:val="en-US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1C2077"/>
    <w:rPr>
      <w:rFonts w:ascii="Calibri" w:eastAsia="Calibri" w:hAnsi="Calibri" w:cs="Calibri"/>
      <w:lang w:eastAsia="ar-SA"/>
    </w:rPr>
  </w:style>
  <w:style w:type="paragraph" w:styleId="Poprawka">
    <w:name w:val="Revision"/>
    <w:hidden/>
    <w:uiPriority w:val="99"/>
    <w:semiHidden/>
    <w:rsid w:val="00C846D6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2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D66E8-1C26-407B-801A-3AED20771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1134</TotalTime>
  <Pages>1</Pages>
  <Words>187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Justyna Żółtek</cp:lastModifiedBy>
  <cp:revision>94</cp:revision>
  <cp:lastPrinted>2022-08-31T10:01:00Z</cp:lastPrinted>
  <dcterms:created xsi:type="dcterms:W3CDTF">2018-07-11T19:42:00Z</dcterms:created>
  <dcterms:modified xsi:type="dcterms:W3CDTF">2023-10-16T13:33:00Z</dcterms:modified>
</cp:coreProperties>
</file>