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630665" w14:textId="0BB12250" w:rsidR="00076D0D" w:rsidRDefault="00076D0D" w:rsidP="00076D0D">
      <w:pPr>
        <w:pStyle w:val="Bezodstpw"/>
        <w:ind w:left="1701" w:hanging="1276"/>
        <w:rPr>
          <w:rFonts w:cstheme="minorHAnsi"/>
          <w:sz w:val="24"/>
          <w:szCs w:val="24"/>
        </w:rPr>
      </w:pPr>
      <w:r w:rsidRPr="00076D0D">
        <w:rPr>
          <w:rFonts w:cstheme="minorHAnsi"/>
          <w:b/>
          <w:bCs/>
          <w:sz w:val="24"/>
          <w:szCs w:val="24"/>
        </w:rPr>
        <w:t xml:space="preserve">Załącznik nr </w:t>
      </w:r>
      <w:r w:rsidR="00720C24">
        <w:rPr>
          <w:rFonts w:cstheme="minorHAnsi"/>
          <w:b/>
          <w:bCs/>
          <w:sz w:val="24"/>
          <w:szCs w:val="24"/>
        </w:rPr>
        <w:t>5</w:t>
      </w:r>
      <w:r w:rsidRPr="0052578B">
        <w:rPr>
          <w:rFonts w:cstheme="minorHAnsi"/>
          <w:sz w:val="24"/>
          <w:szCs w:val="24"/>
        </w:rPr>
        <w:t xml:space="preserve"> – </w:t>
      </w:r>
      <w:bookmarkStart w:id="0" w:name="_GoBack"/>
      <w:bookmarkEnd w:id="0"/>
      <w:r w:rsidR="00D63599">
        <w:rPr>
          <w:rFonts w:cstheme="minorHAnsi"/>
          <w:sz w:val="24"/>
          <w:szCs w:val="24"/>
        </w:rPr>
        <w:t>oświadczenie aktualizujące o braku podstaw wykluczenia z</w:t>
      </w:r>
      <w:r w:rsidR="006077C2">
        <w:rPr>
          <w:rFonts w:cstheme="minorHAnsi"/>
          <w:sz w:val="24"/>
          <w:szCs w:val="24"/>
        </w:rPr>
        <w:t> </w:t>
      </w:r>
      <w:r w:rsidR="00D63599">
        <w:rPr>
          <w:rFonts w:cstheme="minorHAnsi"/>
          <w:sz w:val="24"/>
          <w:szCs w:val="24"/>
        </w:rPr>
        <w:t>postępowania.</w:t>
      </w:r>
    </w:p>
    <w:p w14:paraId="48ED62D9" w14:textId="55F6021C" w:rsidR="00D63599" w:rsidRDefault="00D63599" w:rsidP="007407CB">
      <w:pPr>
        <w:pStyle w:val="Bezodstpw"/>
        <w:ind w:left="284" w:hanging="284"/>
        <w:rPr>
          <w:rFonts w:cstheme="minorHAnsi"/>
          <w:sz w:val="24"/>
          <w:szCs w:val="24"/>
        </w:rPr>
      </w:pPr>
    </w:p>
    <w:p w14:paraId="350EABA0" w14:textId="77777777" w:rsidR="007407CB" w:rsidRPr="007407CB" w:rsidRDefault="007407CB" w:rsidP="007407CB">
      <w:pPr>
        <w:pStyle w:val="Bezodstpw"/>
        <w:ind w:left="284" w:hanging="284"/>
        <w:rPr>
          <w:rFonts w:cstheme="minorHAnsi"/>
          <w:sz w:val="24"/>
          <w:szCs w:val="24"/>
        </w:rPr>
      </w:pPr>
      <w:r w:rsidRPr="007407CB">
        <w:rPr>
          <w:rFonts w:cstheme="minorHAnsi"/>
          <w:b/>
          <w:bCs/>
          <w:sz w:val="24"/>
          <w:szCs w:val="24"/>
        </w:rPr>
        <w:t>Wykonawca / wykonawcy składający ofertę:</w:t>
      </w:r>
      <w:r w:rsidRPr="007407CB">
        <w:rPr>
          <w:rFonts w:cstheme="minorHAnsi"/>
          <w:sz w:val="24"/>
          <w:szCs w:val="24"/>
        </w:rPr>
        <w:t xml:space="preserve"> ………………………………………</w:t>
      </w:r>
    </w:p>
    <w:p w14:paraId="0EDAEC4C" w14:textId="77777777" w:rsidR="007407CB" w:rsidRPr="007407CB" w:rsidRDefault="007407CB" w:rsidP="007407CB">
      <w:pPr>
        <w:pStyle w:val="Bezodstpw"/>
        <w:ind w:left="284" w:hanging="284"/>
        <w:rPr>
          <w:rFonts w:cstheme="minorHAnsi"/>
          <w:sz w:val="24"/>
          <w:szCs w:val="24"/>
        </w:rPr>
      </w:pPr>
      <w:r w:rsidRPr="007407CB">
        <w:rPr>
          <w:rFonts w:cstheme="minorHAnsi"/>
          <w:sz w:val="24"/>
          <w:szCs w:val="24"/>
        </w:rPr>
        <w:t>(pełna nazwa/firma, adres, w zależności od podmiotu: NIP/PESEL, KRS/</w:t>
      </w:r>
      <w:proofErr w:type="spellStart"/>
      <w:r w:rsidRPr="007407CB">
        <w:rPr>
          <w:rFonts w:cstheme="minorHAnsi"/>
          <w:sz w:val="24"/>
          <w:szCs w:val="24"/>
        </w:rPr>
        <w:t>CEiDG</w:t>
      </w:r>
      <w:proofErr w:type="spellEnd"/>
      <w:r w:rsidRPr="007407CB">
        <w:rPr>
          <w:rFonts w:cstheme="minorHAnsi"/>
          <w:sz w:val="24"/>
          <w:szCs w:val="24"/>
        </w:rPr>
        <w:t>)</w:t>
      </w:r>
    </w:p>
    <w:p w14:paraId="7FA7EAE9" w14:textId="77777777" w:rsidR="007407CB" w:rsidRPr="007407CB" w:rsidRDefault="007407CB" w:rsidP="007407CB">
      <w:pPr>
        <w:pStyle w:val="Bezodstpw"/>
        <w:ind w:left="284" w:hanging="284"/>
        <w:rPr>
          <w:rFonts w:cstheme="minorHAnsi"/>
          <w:sz w:val="24"/>
          <w:szCs w:val="24"/>
        </w:rPr>
      </w:pPr>
      <w:r w:rsidRPr="007407CB">
        <w:rPr>
          <w:rFonts w:cstheme="minorHAnsi"/>
          <w:sz w:val="24"/>
          <w:szCs w:val="24"/>
        </w:rPr>
        <w:t xml:space="preserve"> reprezentowany przez: …………………………………………………</w:t>
      </w:r>
    </w:p>
    <w:p w14:paraId="59BBDFDC" w14:textId="0BF0E4BA" w:rsidR="00D63599" w:rsidRDefault="007407CB" w:rsidP="004051E2">
      <w:pPr>
        <w:pStyle w:val="Bezodstpw"/>
        <w:tabs>
          <w:tab w:val="left" w:pos="7456"/>
        </w:tabs>
        <w:ind w:left="284" w:hanging="284"/>
        <w:rPr>
          <w:rFonts w:cstheme="minorHAnsi"/>
          <w:sz w:val="24"/>
          <w:szCs w:val="24"/>
        </w:rPr>
      </w:pPr>
      <w:r w:rsidRPr="007407CB">
        <w:rPr>
          <w:rFonts w:cstheme="minorHAnsi"/>
          <w:sz w:val="24"/>
          <w:szCs w:val="24"/>
        </w:rPr>
        <w:t>(imię, nazwisko, stanowisko/podstawa do  reprezentacji)</w:t>
      </w:r>
      <w:r w:rsidR="004051E2">
        <w:rPr>
          <w:rFonts w:cstheme="minorHAnsi"/>
          <w:sz w:val="24"/>
          <w:szCs w:val="24"/>
        </w:rPr>
        <w:tab/>
      </w:r>
    </w:p>
    <w:p w14:paraId="61274212" w14:textId="77777777" w:rsidR="007407CB" w:rsidRDefault="007407CB" w:rsidP="007407CB">
      <w:pPr>
        <w:pStyle w:val="Bezodstpw"/>
        <w:ind w:left="284" w:hanging="284"/>
        <w:rPr>
          <w:rFonts w:cstheme="minorHAnsi"/>
          <w:b/>
          <w:bCs/>
          <w:sz w:val="24"/>
          <w:szCs w:val="24"/>
        </w:rPr>
      </w:pPr>
    </w:p>
    <w:p w14:paraId="2291C3D4" w14:textId="77777777" w:rsidR="00D63599" w:rsidRPr="0052578B" w:rsidRDefault="00D63599" w:rsidP="00076D0D">
      <w:pPr>
        <w:pStyle w:val="Bezodstpw"/>
        <w:ind w:left="1701" w:hanging="1276"/>
        <w:rPr>
          <w:rFonts w:cstheme="minorHAnsi"/>
          <w:sz w:val="24"/>
          <w:szCs w:val="24"/>
        </w:rPr>
      </w:pPr>
    </w:p>
    <w:p w14:paraId="29A906A3" w14:textId="77777777" w:rsidR="00D63599" w:rsidRPr="00B1610E" w:rsidRDefault="00D63599" w:rsidP="00D63599">
      <w:pPr>
        <w:tabs>
          <w:tab w:val="left" w:pos="0"/>
        </w:tabs>
        <w:jc w:val="center"/>
        <w:rPr>
          <w:rFonts w:ascii="Arial" w:hAnsi="Arial" w:cs="Arial"/>
          <w:b/>
          <w:bCs/>
        </w:rPr>
      </w:pPr>
      <w:r w:rsidRPr="00B1610E">
        <w:rPr>
          <w:rFonts w:ascii="Arial" w:hAnsi="Arial" w:cs="Arial"/>
          <w:b/>
          <w:bCs/>
        </w:rPr>
        <w:t>OŚWIADCZENIE</w:t>
      </w:r>
    </w:p>
    <w:p w14:paraId="54706205" w14:textId="4DD842A4" w:rsidR="00D63599" w:rsidRPr="00B1610E" w:rsidRDefault="00D63599" w:rsidP="00D63599">
      <w:pPr>
        <w:tabs>
          <w:tab w:val="left" w:pos="0"/>
        </w:tabs>
        <w:jc w:val="center"/>
        <w:rPr>
          <w:rFonts w:ascii="Arial" w:hAnsi="Arial" w:cs="Arial"/>
          <w:b/>
          <w:bCs/>
        </w:rPr>
      </w:pPr>
      <w:r w:rsidRPr="00B1610E">
        <w:rPr>
          <w:rFonts w:ascii="Arial" w:hAnsi="Arial" w:cs="Arial"/>
          <w:b/>
          <w:bCs/>
        </w:rPr>
        <w:t>O AKTUALNOŚCI INFORMACJI ZAWARTYCH W OŚWIADCZENIU, O KTÓRYM MOWA W</w:t>
      </w:r>
      <w:r w:rsidR="00720C24">
        <w:rPr>
          <w:rFonts w:ascii="Arial" w:hAnsi="Arial" w:cs="Arial"/>
          <w:b/>
          <w:bCs/>
        </w:rPr>
        <w:t> </w:t>
      </w:r>
      <w:r w:rsidRPr="00B1610E">
        <w:rPr>
          <w:rFonts w:ascii="Arial" w:hAnsi="Arial" w:cs="Arial"/>
          <w:b/>
          <w:bCs/>
        </w:rPr>
        <w:t>ART. 125 UST. 1 PZP W ZAKRESIE PODSTAW WYKLUCZENIA Z</w:t>
      </w:r>
      <w:r>
        <w:rPr>
          <w:rFonts w:ascii="Arial" w:hAnsi="Arial" w:cs="Arial"/>
          <w:b/>
          <w:bCs/>
        </w:rPr>
        <w:t> </w:t>
      </w:r>
      <w:r w:rsidRPr="00B1610E">
        <w:rPr>
          <w:rFonts w:ascii="Arial" w:hAnsi="Arial" w:cs="Arial"/>
          <w:b/>
          <w:bCs/>
        </w:rPr>
        <w:t>POSTĘPOWANIA</w:t>
      </w:r>
    </w:p>
    <w:p w14:paraId="766D4C9B" w14:textId="77777777" w:rsidR="00D63599" w:rsidRPr="00B1610E" w:rsidRDefault="00D63599" w:rsidP="00591F1F">
      <w:pPr>
        <w:tabs>
          <w:tab w:val="left" w:pos="0"/>
        </w:tabs>
        <w:spacing w:after="0"/>
        <w:rPr>
          <w:rFonts w:ascii="Arial" w:hAnsi="Arial" w:cs="Arial"/>
        </w:rPr>
      </w:pPr>
    </w:p>
    <w:p w14:paraId="5A20BAA3" w14:textId="272F4D2E" w:rsidR="00D63599" w:rsidRPr="00B1610E" w:rsidRDefault="00D63599" w:rsidP="00591F1F">
      <w:pPr>
        <w:tabs>
          <w:tab w:val="left" w:pos="0"/>
        </w:tabs>
        <w:spacing w:after="0"/>
        <w:rPr>
          <w:rFonts w:ascii="Arial" w:hAnsi="Arial" w:cs="Arial"/>
        </w:rPr>
      </w:pPr>
      <w:r w:rsidRPr="00B1610E">
        <w:rPr>
          <w:rFonts w:ascii="Arial" w:hAnsi="Arial" w:cs="Arial"/>
        </w:rPr>
        <w:t xml:space="preserve">W związku ze złożeniem oferty/udostępnieniem zasobów* w postępowaniu o udzielenie zamówienia publicznego prowadzonym w trybie </w:t>
      </w:r>
      <w:r w:rsidR="007407CB">
        <w:rPr>
          <w:rFonts w:ascii="Arial" w:hAnsi="Arial" w:cs="Arial"/>
        </w:rPr>
        <w:t xml:space="preserve">podstawowym opartym na art. 275 pkt 1 ustawy </w:t>
      </w:r>
      <w:r w:rsidRPr="00B1610E">
        <w:rPr>
          <w:rFonts w:ascii="Arial" w:hAnsi="Arial" w:cs="Arial"/>
        </w:rPr>
        <w:t xml:space="preserve"> </w:t>
      </w:r>
    </w:p>
    <w:p w14:paraId="34A4E172" w14:textId="77777777" w:rsidR="00D63599" w:rsidRPr="00B1610E" w:rsidRDefault="00D63599" w:rsidP="00591F1F">
      <w:pPr>
        <w:tabs>
          <w:tab w:val="left" w:pos="0"/>
        </w:tabs>
        <w:spacing w:after="0"/>
        <w:rPr>
          <w:rFonts w:ascii="Arial" w:hAnsi="Arial" w:cs="Arial"/>
        </w:rPr>
      </w:pPr>
      <w:r w:rsidRPr="00B1610E">
        <w:rPr>
          <w:rFonts w:ascii="Arial" w:hAnsi="Arial" w:cs="Arial"/>
        </w:rPr>
        <w:t xml:space="preserve">Ja niżej podpisany </w:t>
      </w:r>
      <w:r>
        <w:rPr>
          <w:rFonts w:ascii="Arial" w:hAnsi="Arial" w:cs="Arial"/>
        </w:rPr>
        <w:t>……………………..</w:t>
      </w:r>
    </w:p>
    <w:p w14:paraId="3469B146" w14:textId="77777777" w:rsidR="00D63599" w:rsidRPr="00B1610E" w:rsidRDefault="00D63599" w:rsidP="00591F1F">
      <w:pPr>
        <w:tabs>
          <w:tab w:val="left" w:pos="0"/>
        </w:tabs>
        <w:spacing w:after="0"/>
        <w:rPr>
          <w:rFonts w:ascii="Arial" w:hAnsi="Arial" w:cs="Arial"/>
        </w:rPr>
      </w:pPr>
      <w:r w:rsidRPr="00B1610E">
        <w:rPr>
          <w:rFonts w:ascii="Arial" w:hAnsi="Arial" w:cs="Arial"/>
        </w:rPr>
        <w:t>działając w imieniu i na rzecz</w:t>
      </w:r>
    </w:p>
    <w:p w14:paraId="55C2A29F" w14:textId="77777777" w:rsidR="00D63599" w:rsidRPr="00B1610E" w:rsidRDefault="00D63599" w:rsidP="00591F1F">
      <w:pPr>
        <w:tabs>
          <w:tab w:val="left" w:pos="0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……………………………………………………………..</w:t>
      </w:r>
    </w:p>
    <w:p w14:paraId="26E57F96" w14:textId="35EE2D11" w:rsidR="00D63599" w:rsidRPr="00B1610E" w:rsidRDefault="00D63599" w:rsidP="006D67EB">
      <w:pPr>
        <w:tabs>
          <w:tab w:val="left" w:pos="0"/>
        </w:tabs>
        <w:spacing w:after="0"/>
        <w:jc w:val="both"/>
        <w:rPr>
          <w:rFonts w:ascii="Arial" w:hAnsi="Arial" w:cs="Arial"/>
        </w:rPr>
      </w:pPr>
      <w:r w:rsidRPr="00B1610E">
        <w:rPr>
          <w:rFonts w:ascii="Arial" w:hAnsi="Arial" w:cs="Arial"/>
        </w:rPr>
        <w:t>oświadczam, że informacje zawarte w  oświadczeniu, o którym mo</w:t>
      </w:r>
      <w:r w:rsidR="006D67EB">
        <w:rPr>
          <w:rFonts w:ascii="Arial" w:hAnsi="Arial" w:cs="Arial"/>
        </w:rPr>
        <w:t>wa w art. 125 ust. 1  ustawy  z </w:t>
      </w:r>
      <w:r w:rsidRPr="00B1610E">
        <w:rPr>
          <w:rFonts w:ascii="Arial" w:hAnsi="Arial" w:cs="Arial"/>
        </w:rPr>
        <w:t>dnia 11 września 2019 r. (</w:t>
      </w:r>
      <w:proofErr w:type="spellStart"/>
      <w:r w:rsidR="00A02461" w:rsidRPr="00A02461">
        <w:rPr>
          <w:rFonts w:ascii="Arial" w:hAnsi="Arial" w:cs="Arial"/>
        </w:rPr>
        <w:t>Dz.U.2023.1605</w:t>
      </w:r>
      <w:proofErr w:type="spellEnd"/>
      <w:r w:rsidR="00A02461" w:rsidRPr="00A02461">
        <w:rPr>
          <w:rFonts w:ascii="Arial" w:hAnsi="Arial" w:cs="Arial"/>
        </w:rPr>
        <w:t xml:space="preserve"> </w:t>
      </w:r>
      <w:proofErr w:type="spellStart"/>
      <w:r w:rsidR="00A02461" w:rsidRPr="00A02461">
        <w:rPr>
          <w:rFonts w:ascii="Arial" w:hAnsi="Arial" w:cs="Arial"/>
        </w:rPr>
        <w:t>t.j</w:t>
      </w:r>
      <w:proofErr w:type="spellEnd"/>
      <w:r w:rsidR="00A02461" w:rsidRPr="00A02461">
        <w:rPr>
          <w:rFonts w:ascii="Arial" w:hAnsi="Arial" w:cs="Arial"/>
        </w:rPr>
        <w:t xml:space="preserve">. </w:t>
      </w:r>
      <w:r w:rsidRPr="00B1610E">
        <w:rPr>
          <w:rFonts w:ascii="Arial" w:hAnsi="Arial" w:cs="Arial"/>
        </w:rPr>
        <w:t xml:space="preserve">z </w:t>
      </w:r>
      <w:proofErr w:type="spellStart"/>
      <w:r w:rsidRPr="00B1610E">
        <w:rPr>
          <w:rFonts w:ascii="Arial" w:hAnsi="Arial" w:cs="Arial"/>
        </w:rPr>
        <w:t>późn</w:t>
      </w:r>
      <w:proofErr w:type="spellEnd"/>
      <w:r w:rsidRPr="00B1610E">
        <w:rPr>
          <w:rFonts w:ascii="Arial" w:hAnsi="Arial" w:cs="Arial"/>
        </w:rPr>
        <w:t>. zm.</w:t>
      </w:r>
      <w:r>
        <w:rPr>
          <w:rFonts w:ascii="Arial" w:hAnsi="Arial" w:cs="Arial"/>
        </w:rPr>
        <w:t xml:space="preserve">) </w:t>
      </w:r>
      <w:r w:rsidRPr="00B1610E">
        <w:rPr>
          <w:rFonts w:ascii="Arial" w:hAnsi="Arial" w:cs="Arial"/>
        </w:rPr>
        <w:t>przedłożonym wraz z ofertą są aktualne w zakresie podstaw wykluczenia z postępowania ws</w:t>
      </w:r>
      <w:r w:rsidR="006D67EB">
        <w:rPr>
          <w:rFonts w:ascii="Arial" w:hAnsi="Arial" w:cs="Arial"/>
        </w:rPr>
        <w:t>kazanych przez Zamawiającego, o </w:t>
      </w:r>
      <w:r w:rsidRPr="00B1610E">
        <w:rPr>
          <w:rFonts w:ascii="Arial" w:hAnsi="Arial" w:cs="Arial"/>
        </w:rPr>
        <w:t>których mowa w:</w:t>
      </w:r>
    </w:p>
    <w:p w14:paraId="4D5C5E74" w14:textId="77777777" w:rsidR="00D63599" w:rsidRPr="00B1610E" w:rsidRDefault="00D63599" w:rsidP="00EB683A">
      <w:pPr>
        <w:tabs>
          <w:tab w:val="left" w:pos="0"/>
        </w:tabs>
        <w:spacing w:after="0"/>
        <w:ind w:left="284" w:hanging="284"/>
        <w:jc w:val="both"/>
        <w:rPr>
          <w:rFonts w:ascii="Arial" w:hAnsi="Arial" w:cs="Arial"/>
        </w:rPr>
      </w:pPr>
      <w:r w:rsidRPr="00B1610E">
        <w:rPr>
          <w:rFonts w:ascii="Arial" w:hAnsi="Arial" w:cs="Arial"/>
        </w:rPr>
        <w:t>-</w:t>
      </w:r>
      <w:r w:rsidRPr="00B1610E">
        <w:rPr>
          <w:rFonts w:ascii="Arial" w:hAnsi="Arial" w:cs="Arial"/>
        </w:rPr>
        <w:tab/>
        <w:t xml:space="preserve">art. 108 ust. 1 pkt 3 </w:t>
      </w:r>
      <w:r>
        <w:rPr>
          <w:rFonts w:ascii="Arial" w:hAnsi="Arial" w:cs="Arial"/>
        </w:rPr>
        <w:t xml:space="preserve">ustawy </w:t>
      </w:r>
      <w:proofErr w:type="spellStart"/>
      <w:r>
        <w:rPr>
          <w:rFonts w:ascii="Arial" w:hAnsi="Arial" w:cs="Arial"/>
        </w:rPr>
        <w:t>pzp</w:t>
      </w:r>
      <w:proofErr w:type="spellEnd"/>
      <w:r w:rsidRPr="00B1610E">
        <w:rPr>
          <w:rFonts w:ascii="Arial" w:hAnsi="Arial" w:cs="Arial"/>
        </w:rPr>
        <w:t>,</w:t>
      </w:r>
    </w:p>
    <w:p w14:paraId="6BA0747C" w14:textId="6DF74356" w:rsidR="00D63599" w:rsidRPr="00B1610E" w:rsidRDefault="00D63599" w:rsidP="00EB683A">
      <w:pPr>
        <w:tabs>
          <w:tab w:val="left" w:pos="0"/>
        </w:tabs>
        <w:spacing w:after="0"/>
        <w:ind w:left="284" w:hanging="284"/>
        <w:jc w:val="both"/>
        <w:rPr>
          <w:rFonts w:ascii="Arial" w:hAnsi="Arial" w:cs="Arial"/>
        </w:rPr>
      </w:pPr>
      <w:r w:rsidRPr="00B1610E">
        <w:rPr>
          <w:rFonts w:ascii="Arial" w:hAnsi="Arial" w:cs="Arial"/>
        </w:rPr>
        <w:t>-</w:t>
      </w:r>
      <w:r w:rsidRPr="00B1610E">
        <w:rPr>
          <w:rFonts w:ascii="Arial" w:hAnsi="Arial" w:cs="Arial"/>
        </w:rPr>
        <w:tab/>
        <w:t xml:space="preserve">art. 108 ust. 1 pkt 4 </w:t>
      </w:r>
      <w:r>
        <w:rPr>
          <w:rFonts w:ascii="Arial" w:hAnsi="Arial" w:cs="Arial"/>
        </w:rPr>
        <w:t xml:space="preserve">ustawy </w:t>
      </w:r>
      <w:proofErr w:type="spellStart"/>
      <w:r>
        <w:rPr>
          <w:rFonts w:ascii="Arial" w:hAnsi="Arial" w:cs="Arial"/>
        </w:rPr>
        <w:t>pzp</w:t>
      </w:r>
      <w:proofErr w:type="spellEnd"/>
      <w:r w:rsidRPr="00B1610E">
        <w:rPr>
          <w:rFonts w:ascii="Arial" w:hAnsi="Arial" w:cs="Arial"/>
        </w:rPr>
        <w:t>, dotyczących orzeczenia zakazu ubiegania się o</w:t>
      </w:r>
      <w:r w:rsidR="006077C2">
        <w:rPr>
          <w:rFonts w:ascii="Arial" w:hAnsi="Arial" w:cs="Arial"/>
        </w:rPr>
        <w:t> </w:t>
      </w:r>
      <w:r w:rsidRPr="00B1610E">
        <w:rPr>
          <w:rFonts w:ascii="Arial" w:hAnsi="Arial" w:cs="Arial"/>
        </w:rPr>
        <w:t xml:space="preserve">zamówienie publiczne tytułem środka zapobiegawczego, </w:t>
      </w:r>
    </w:p>
    <w:p w14:paraId="05A1ABEA" w14:textId="77777777" w:rsidR="00D63599" w:rsidRPr="00B1610E" w:rsidRDefault="00D63599" w:rsidP="00EB683A">
      <w:pPr>
        <w:tabs>
          <w:tab w:val="left" w:pos="0"/>
        </w:tabs>
        <w:spacing w:after="0"/>
        <w:ind w:left="284" w:hanging="284"/>
        <w:jc w:val="both"/>
        <w:rPr>
          <w:rFonts w:ascii="Arial" w:hAnsi="Arial" w:cs="Arial"/>
        </w:rPr>
      </w:pPr>
      <w:r w:rsidRPr="00B1610E">
        <w:rPr>
          <w:rFonts w:ascii="Arial" w:hAnsi="Arial" w:cs="Arial"/>
        </w:rPr>
        <w:t>-</w:t>
      </w:r>
      <w:r w:rsidRPr="00B1610E">
        <w:rPr>
          <w:rFonts w:ascii="Arial" w:hAnsi="Arial" w:cs="Arial"/>
        </w:rPr>
        <w:tab/>
        <w:t xml:space="preserve">art. 108 ust. 1 pkt 5 </w:t>
      </w:r>
      <w:r>
        <w:rPr>
          <w:rFonts w:ascii="Arial" w:hAnsi="Arial" w:cs="Arial"/>
        </w:rPr>
        <w:t xml:space="preserve">ustawy </w:t>
      </w:r>
      <w:proofErr w:type="spellStart"/>
      <w:r>
        <w:rPr>
          <w:rFonts w:ascii="Arial" w:hAnsi="Arial" w:cs="Arial"/>
        </w:rPr>
        <w:t>pzp</w:t>
      </w:r>
      <w:proofErr w:type="spellEnd"/>
      <w:r w:rsidRPr="00B1610E">
        <w:rPr>
          <w:rFonts w:ascii="Arial" w:hAnsi="Arial" w:cs="Arial"/>
        </w:rPr>
        <w:t xml:space="preserve">, dotyczących zawarcia z innymi wykonawcami porozumienia mającego na celu zakłócenie konkurencji, </w:t>
      </w:r>
    </w:p>
    <w:p w14:paraId="264CF505" w14:textId="77777777" w:rsidR="00D63599" w:rsidRPr="00B1610E" w:rsidRDefault="00D63599" w:rsidP="00EB683A">
      <w:pPr>
        <w:tabs>
          <w:tab w:val="left" w:pos="0"/>
        </w:tabs>
        <w:spacing w:after="0"/>
        <w:ind w:left="284" w:hanging="284"/>
        <w:jc w:val="both"/>
        <w:rPr>
          <w:rFonts w:ascii="Arial" w:hAnsi="Arial" w:cs="Arial"/>
        </w:rPr>
      </w:pPr>
      <w:r w:rsidRPr="00B1610E">
        <w:rPr>
          <w:rFonts w:ascii="Arial" w:hAnsi="Arial" w:cs="Arial"/>
        </w:rPr>
        <w:t>-</w:t>
      </w:r>
      <w:r w:rsidRPr="00B1610E">
        <w:rPr>
          <w:rFonts w:ascii="Arial" w:hAnsi="Arial" w:cs="Arial"/>
        </w:rPr>
        <w:tab/>
        <w:t xml:space="preserve">art. 108 ust. 1 pkt 6 </w:t>
      </w:r>
      <w:r>
        <w:rPr>
          <w:rFonts w:ascii="Arial" w:hAnsi="Arial" w:cs="Arial"/>
        </w:rPr>
        <w:t xml:space="preserve">ustawy </w:t>
      </w:r>
      <w:proofErr w:type="spellStart"/>
      <w:r>
        <w:rPr>
          <w:rFonts w:ascii="Arial" w:hAnsi="Arial" w:cs="Arial"/>
        </w:rPr>
        <w:t>pzp</w:t>
      </w:r>
      <w:proofErr w:type="spellEnd"/>
      <w:r w:rsidRPr="00B1610E">
        <w:rPr>
          <w:rFonts w:ascii="Arial" w:hAnsi="Arial" w:cs="Arial"/>
        </w:rPr>
        <w:t>,</w:t>
      </w:r>
    </w:p>
    <w:p w14:paraId="71607F74" w14:textId="1E771C88" w:rsidR="00D63599" w:rsidRPr="00B1610E" w:rsidRDefault="00D63599" w:rsidP="00EB683A">
      <w:pPr>
        <w:tabs>
          <w:tab w:val="left" w:pos="0"/>
        </w:tabs>
        <w:spacing w:after="0"/>
        <w:ind w:left="284" w:hanging="284"/>
        <w:jc w:val="both"/>
        <w:rPr>
          <w:rFonts w:ascii="Arial" w:hAnsi="Arial" w:cs="Arial"/>
        </w:rPr>
      </w:pPr>
      <w:r w:rsidRPr="00B1610E">
        <w:rPr>
          <w:rFonts w:ascii="Arial" w:hAnsi="Arial" w:cs="Arial"/>
        </w:rPr>
        <w:t>-</w:t>
      </w:r>
      <w:r w:rsidRPr="00B1610E">
        <w:rPr>
          <w:rFonts w:ascii="Arial" w:hAnsi="Arial" w:cs="Arial"/>
        </w:rPr>
        <w:tab/>
        <w:t xml:space="preserve">art. 109 ust. 1 pkt 1 </w:t>
      </w:r>
      <w:r>
        <w:rPr>
          <w:rFonts w:ascii="Arial" w:hAnsi="Arial" w:cs="Arial"/>
        </w:rPr>
        <w:t xml:space="preserve">ustawy </w:t>
      </w:r>
      <w:proofErr w:type="spellStart"/>
      <w:r>
        <w:rPr>
          <w:rFonts w:ascii="Arial" w:hAnsi="Arial" w:cs="Arial"/>
        </w:rPr>
        <w:t>pzp</w:t>
      </w:r>
      <w:proofErr w:type="spellEnd"/>
      <w:r w:rsidRPr="00B1610E">
        <w:rPr>
          <w:rFonts w:ascii="Arial" w:hAnsi="Arial" w:cs="Arial"/>
        </w:rPr>
        <w:t>, odnośnie do naruszenia obowiązków dotyczących płatności podatków i opłat lokalnych, o których mowa w ustawie z dnia 12</w:t>
      </w:r>
      <w:r w:rsidR="00B74558">
        <w:rPr>
          <w:rFonts w:ascii="Arial" w:hAnsi="Arial" w:cs="Arial"/>
        </w:rPr>
        <w:t xml:space="preserve"> stycznia 1991 r. o podatkach i </w:t>
      </w:r>
      <w:r w:rsidRPr="00B1610E">
        <w:rPr>
          <w:rFonts w:ascii="Arial" w:hAnsi="Arial" w:cs="Arial"/>
        </w:rPr>
        <w:t>opłatach lokalnych (</w:t>
      </w:r>
      <w:proofErr w:type="spellStart"/>
      <w:r w:rsidR="00B0468C" w:rsidRPr="00B0468C">
        <w:rPr>
          <w:rFonts w:ascii="Arial" w:hAnsi="Arial" w:cs="Arial"/>
        </w:rPr>
        <w:t>Dz.U.2023.70</w:t>
      </w:r>
      <w:proofErr w:type="spellEnd"/>
      <w:r w:rsidR="00B0468C" w:rsidRPr="00B0468C">
        <w:rPr>
          <w:rFonts w:ascii="Arial" w:hAnsi="Arial" w:cs="Arial"/>
        </w:rPr>
        <w:t xml:space="preserve"> </w:t>
      </w:r>
      <w:proofErr w:type="spellStart"/>
      <w:r w:rsidR="00B0468C" w:rsidRPr="00B0468C">
        <w:rPr>
          <w:rFonts w:ascii="Arial" w:hAnsi="Arial" w:cs="Arial"/>
        </w:rPr>
        <w:t>t.j</w:t>
      </w:r>
      <w:proofErr w:type="spellEnd"/>
      <w:r w:rsidR="00B0468C" w:rsidRPr="00B0468C">
        <w:rPr>
          <w:rFonts w:ascii="Arial" w:hAnsi="Arial" w:cs="Arial"/>
        </w:rPr>
        <w:t xml:space="preserve">. </w:t>
      </w:r>
      <w:r w:rsidRPr="00B1610E">
        <w:rPr>
          <w:rFonts w:ascii="Arial" w:hAnsi="Arial" w:cs="Arial"/>
        </w:rPr>
        <w:t>z</w:t>
      </w:r>
      <w:r>
        <w:rPr>
          <w:rFonts w:ascii="Arial" w:hAnsi="Arial" w:cs="Arial"/>
        </w:rPr>
        <w:t> </w:t>
      </w:r>
      <w:proofErr w:type="spellStart"/>
      <w:r w:rsidRPr="00B1610E">
        <w:rPr>
          <w:rFonts w:ascii="Arial" w:hAnsi="Arial" w:cs="Arial"/>
        </w:rPr>
        <w:t>późn</w:t>
      </w:r>
      <w:proofErr w:type="spellEnd"/>
      <w:r w:rsidRPr="00B1610E">
        <w:rPr>
          <w:rFonts w:ascii="Arial" w:hAnsi="Arial" w:cs="Arial"/>
        </w:rPr>
        <w:t>. zm.),</w:t>
      </w:r>
    </w:p>
    <w:p w14:paraId="1E067FA7" w14:textId="141138B5" w:rsidR="00D63599" w:rsidRPr="00B1610E" w:rsidRDefault="00D63599" w:rsidP="00EB683A">
      <w:pPr>
        <w:tabs>
          <w:tab w:val="left" w:pos="0"/>
        </w:tabs>
        <w:spacing w:after="0"/>
        <w:ind w:left="284" w:hanging="284"/>
        <w:jc w:val="both"/>
        <w:rPr>
          <w:rFonts w:ascii="Arial" w:hAnsi="Arial" w:cs="Arial"/>
        </w:rPr>
      </w:pPr>
      <w:r w:rsidRPr="00B1610E">
        <w:rPr>
          <w:rFonts w:ascii="Arial" w:hAnsi="Arial" w:cs="Arial"/>
        </w:rPr>
        <w:t>-</w:t>
      </w:r>
      <w:r w:rsidRPr="00B1610E">
        <w:rPr>
          <w:rFonts w:ascii="Arial" w:hAnsi="Arial" w:cs="Arial"/>
        </w:rPr>
        <w:tab/>
        <w:t xml:space="preserve"> art. 109 ust. 1 pkt 5</w:t>
      </w:r>
      <w:r w:rsidR="00591F1F">
        <w:rPr>
          <w:rFonts w:ascii="Arial" w:hAnsi="Arial" w:cs="Arial"/>
        </w:rPr>
        <w:t xml:space="preserve">, pkt 6, pkt </w:t>
      </w:r>
      <w:r w:rsidRPr="00B1610E">
        <w:rPr>
          <w:rFonts w:ascii="Arial" w:hAnsi="Arial" w:cs="Arial"/>
        </w:rPr>
        <w:t>7</w:t>
      </w:r>
      <w:r w:rsidR="00591F1F">
        <w:rPr>
          <w:rFonts w:ascii="Arial" w:hAnsi="Arial" w:cs="Arial"/>
        </w:rPr>
        <w:t xml:space="preserve">, pkt 8 i pkt 10 </w:t>
      </w:r>
      <w:r>
        <w:rPr>
          <w:rFonts w:ascii="Arial" w:hAnsi="Arial" w:cs="Arial"/>
        </w:rPr>
        <w:t xml:space="preserve">ustawy </w:t>
      </w:r>
      <w:proofErr w:type="spellStart"/>
      <w:r>
        <w:rPr>
          <w:rFonts w:ascii="Arial" w:hAnsi="Arial" w:cs="Arial"/>
        </w:rPr>
        <w:t>pzp</w:t>
      </w:r>
      <w:proofErr w:type="spellEnd"/>
      <w:r w:rsidRPr="00B1610E">
        <w:rPr>
          <w:rFonts w:ascii="Arial" w:hAnsi="Arial" w:cs="Arial"/>
        </w:rPr>
        <w:t>.</w:t>
      </w:r>
    </w:p>
    <w:p w14:paraId="2E6CD5D0" w14:textId="20536042" w:rsidR="00591F1F" w:rsidRDefault="00591F1F" w:rsidP="00591F1F">
      <w:pPr>
        <w:tabs>
          <w:tab w:val="left" w:pos="0"/>
        </w:tabs>
        <w:spacing w:after="0"/>
        <w:rPr>
          <w:rFonts w:ascii="Arial" w:hAnsi="Arial" w:cs="Arial"/>
        </w:rPr>
      </w:pPr>
    </w:p>
    <w:p w14:paraId="39A099B2" w14:textId="65F277ED" w:rsidR="00591F1F" w:rsidRDefault="00591F1F" w:rsidP="00591F1F">
      <w:pPr>
        <w:tabs>
          <w:tab w:val="left" w:pos="0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>Uwaga.</w:t>
      </w:r>
    </w:p>
    <w:p w14:paraId="21EFBDBB" w14:textId="176A07A0" w:rsidR="00591F1F" w:rsidRDefault="00591F1F" w:rsidP="00591F1F">
      <w:pPr>
        <w:tabs>
          <w:tab w:val="left" w:pos="0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>Oświadczenie aktualizujące składane przez wykonawcę, którego oferta została najwyżej oceniona składa w trakcie procedury badania i oceny ofert:</w:t>
      </w:r>
    </w:p>
    <w:p w14:paraId="2F9B0A01" w14:textId="69074968" w:rsidR="00591F1F" w:rsidRDefault="00591F1F" w:rsidP="00591F1F">
      <w:pPr>
        <w:tabs>
          <w:tab w:val="left" w:pos="0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- wykonawca, </w:t>
      </w:r>
    </w:p>
    <w:p w14:paraId="579814C3" w14:textId="2361F56D" w:rsidR="00591F1F" w:rsidRDefault="00591F1F" w:rsidP="00591F1F">
      <w:pPr>
        <w:tabs>
          <w:tab w:val="left" w:pos="0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>- w przypadku oferty wspólnej – każdy z wykonawców (jeżeli ma zastosowanie)</w:t>
      </w:r>
    </w:p>
    <w:p w14:paraId="51F3D5E2" w14:textId="0011231B" w:rsidR="00D63599" w:rsidRDefault="00D63599" w:rsidP="00591F1F">
      <w:pPr>
        <w:tabs>
          <w:tab w:val="left" w:pos="0"/>
        </w:tabs>
        <w:spacing w:after="0"/>
        <w:ind w:left="3402"/>
        <w:jc w:val="right"/>
        <w:rPr>
          <w:rFonts w:ascii="Arial" w:hAnsi="Arial" w:cs="Arial"/>
          <w:highlight w:val="yellow"/>
        </w:rPr>
      </w:pPr>
    </w:p>
    <w:p w14:paraId="2C7C6162" w14:textId="3AB0A446" w:rsidR="00720C24" w:rsidRDefault="00720C24" w:rsidP="00591F1F">
      <w:pPr>
        <w:tabs>
          <w:tab w:val="left" w:pos="0"/>
        </w:tabs>
        <w:spacing w:after="0"/>
        <w:ind w:left="3402"/>
        <w:jc w:val="right"/>
        <w:rPr>
          <w:rFonts w:ascii="Arial" w:hAnsi="Arial" w:cs="Arial"/>
          <w:highlight w:val="yellow"/>
        </w:rPr>
      </w:pPr>
    </w:p>
    <w:p w14:paraId="259AF756" w14:textId="450F52EB" w:rsidR="00720C24" w:rsidRPr="00720C24" w:rsidRDefault="00720C24" w:rsidP="00591F1F">
      <w:pPr>
        <w:tabs>
          <w:tab w:val="left" w:pos="0"/>
        </w:tabs>
        <w:spacing w:after="0"/>
        <w:ind w:left="3402"/>
        <w:jc w:val="right"/>
        <w:rPr>
          <w:rFonts w:ascii="Arial" w:hAnsi="Arial" w:cs="Arial"/>
        </w:rPr>
      </w:pPr>
    </w:p>
    <w:p w14:paraId="77ECCF71" w14:textId="7A0F1FD7" w:rsidR="00720C24" w:rsidRPr="00720C24" w:rsidRDefault="00720C24" w:rsidP="00591F1F">
      <w:pPr>
        <w:tabs>
          <w:tab w:val="left" w:pos="0"/>
        </w:tabs>
        <w:spacing w:after="0"/>
        <w:ind w:left="3402"/>
        <w:jc w:val="right"/>
        <w:rPr>
          <w:rFonts w:ascii="Arial" w:hAnsi="Arial" w:cs="Arial"/>
        </w:rPr>
      </w:pPr>
      <w:r w:rsidRPr="00720C24">
        <w:rPr>
          <w:rFonts w:ascii="Arial" w:hAnsi="Arial" w:cs="Arial"/>
        </w:rPr>
        <w:t>…………………………………………………………………..</w:t>
      </w:r>
    </w:p>
    <w:p w14:paraId="1C17BDEB" w14:textId="77777777" w:rsidR="00591F1F" w:rsidRDefault="00D63599" w:rsidP="00591F1F">
      <w:pPr>
        <w:tabs>
          <w:tab w:val="left" w:pos="0"/>
        </w:tabs>
        <w:spacing w:after="0"/>
        <w:ind w:left="3402"/>
        <w:jc w:val="right"/>
        <w:rPr>
          <w:rFonts w:ascii="Arial" w:hAnsi="Arial" w:cs="Arial"/>
        </w:rPr>
      </w:pPr>
      <w:r w:rsidRPr="00D17030">
        <w:rPr>
          <w:rFonts w:ascii="Arial" w:hAnsi="Arial" w:cs="Arial"/>
        </w:rPr>
        <w:t>kwalifikowany podpis elektroniczny</w:t>
      </w:r>
      <w:r w:rsidR="00591F1F">
        <w:rPr>
          <w:rFonts w:ascii="Arial" w:hAnsi="Arial" w:cs="Arial"/>
        </w:rPr>
        <w:t xml:space="preserve">, osobisty lub zaufany </w:t>
      </w:r>
      <w:r w:rsidRPr="00D17030">
        <w:rPr>
          <w:rFonts w:ascii="Arial" w:hAnsi="Arial" w:cs="Arial"/>
        </w:rPr>
        <w:t xml:space="preserve"> </w:t>
      </w:r>
    </w:p>
    <w:p w14:paraId="33DB3225" w14:textId="3551C5E5" w:rsidR="00D63599" w:rsidRDefault="00D63599" w:rsidP="00591F1F">
      <w:pPr>
        <w:tabs>
          <w:tab w:val="left" w:pos="0"/>
        </w:tabs>
        <w:spacing w:after="0"/>
        <w:ind w:left="3402"/>
        <w:jc w:val="center"/>
        <w:rPr>
          <w:rFonts w:ascii="Arial" w:hAnsi="Arial" w:cs="Arial"/>
        </w:rPr>
      </w:pPr>
      <w:r w:rsidRPr="00D17030">
        <w:rPr>
          <w:rFonts w:ascii="Arial" w:hAnsi="Arial" w:cs="Arial"/>
        </w:rPr>
        <w:t>złożony</w:t>
      </w:r>
      <w:r w:rsidR="00591F1F">
        <w:rPr>
          <w:rFonts w:ascii="Arial" w:hAnsi="Arial" w:cs="Arial"/>
        </w:rPr>
        <w:t xml:space="preserve"> </w:t>
      </w:r>
      <w:r w:rsidRPr="00D17030">
        <w:rPr>
          <w:rFonts w:ascii="Arial" w:hAnsi="Arial" w:cs="Arial"/>
        </w:rPr>
        <w:t>przez osobę(osoby) uprawnioną(-e)</w:t>
      </w:r>
    </w:p>
    <w:p w14:paraId="46C0909E" w14:textId="66AD83E0" w:rsidR="00076D0D" w:rsidRPr="00076D0D" w:rsidRDefault="00076D0D" w:rsidP="00D63599">
      <w:pPr>
        <w:pStyle w:val="Bezodstpw"/>
        <w:ind w:left="1701" w:hanging="1276"/>
        <w:rPr>
          <w:rFonts w:cstheme="minorHAnsi"/>
          <w:i/>
          <w:iCs/>
        </w:rPr>
      </w:pPr>
    </w:p>
    <w:sectPr w:rsidR="00076D0D" w:rsidRPr="00076D0D" w:rsidSect="007407CB">
      <w:headerReference w:type="default" r:id="rId8"/>
      <w:footerReference w:type="even" r:id="rId9"/>
      <w:footerReference w:type="default" r:id="rId10"/>
      <w:pgSz w:w="11906" w:h="16838"/>
      <w:pgMar w:top="1263" w:right="849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0DD2B7" w14:textId="77777777" w:rsidR="0075170E" w:rsidRDefault="0075170E" w:rsidP="00673E8C">
      <w:pPr>
        <w:spacing w:after="0" w:line="240" w:lineRule="auto"/>
      </w:pPr>
      <w:r>
        <w:separator/>
      </w:r>
    </w:p>
  </w:endnote>
  <w:endnote w:type="continuationSeparator" w:id="0">
    <w:p w14:paraId="586AC05B" w14:textId="77777777" w:rsidR="0075170E" w:rsidRDefault="0075170E" w:rsidP="00673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-253900777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6F718093" w14:textId="7237FD13" w:rsidR="00AD6F8B" w:rsidRDefault="00AD6F8B" w:rsidP="00673E8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F038060" w14:textId="77777777" w:rsidR="00AD6F8B" w:rsidRDefault="00AD6F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1176390899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48D34BE9" w14:textId="271DE923" w:rsidR="00AD6F8B" w:rsidRDefault="00AD6F8B" w:rsidP="00673E8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BA4636"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44C33EB3" w14:textId="77777777" w:rsidR="00AD6F8B" w:rsidRDefault="00AD6F8B" w:rsidP="00673E8C">
    <w:pPr>
      <w:pStyle w:val="Stopka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05D37A" w14:textId="77777777" w:rsidR="0075170E" w:rsidRDefault="0075170E" w:rsidP="00673E8C">
      <w:pPr>
        <w:spacing w:after="0" w:line="240" w:lineRule="auto"/>
      </w:pPr>
      <w:r>
        <w:separator/>
      </w:r>
    </w:p>
  </w:footnote>
  <w:footnote w:type="continuationSeparator" w:id="0">
    <w:p w14:paraId="6E2FF970" w14:textId="77777777" w:rsidR="0075170E" w:rsidRDefault="0075170E" w:rsidP="00673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68A58E" w14:textId="1059DF48" w:rsidR="00E579CC" w:rsidRPr="00153B54" w:rsidRDefault="00AD6F8B" w:rsidP="00673E8C">
    <w:pPr>
      <w:pStyle w:val="Nagwek"/>
      <w:pBdr>
        <w:bottom w:val="single" w:sz="4" w:space="1" w:color="auto"/>
      </w:pBdr>
      <w:rPr>
        <w:i/>
        <w:iCs/>
        <w:sz w:val="20"/>
        <w:szCs w:val="20"/>
      </w:rPr>
    </w:pPr>
    <w:r w:rsidRPr="00153B54">
      <w:rPr>
        <w:i/>
        <w:iCs/>
        <w:sz w:val="20"/>
        <w:szCs w:val="20"/>
      </w:rPr>
      <w:t xml:space="preserve">Nr postępowania: </w:t>
    </w:r>
    <w:r w:rsidR="00BA4636">
      <w:rPr>
        <w:i/>
        <w:iCs/>
        <w:sz w:val="20"/>
        <w:szCs w:val="20"/>
      </w:rPr>
      <w:t>A-230-</w:t>
    </w:r>
    <w:r w:rsidR="00AB77C9">
      <w:rPr>
        <w:i/>
        <w:iCs/>
        <w:sz w:val="20"/>
        <w:szCs w:val="20"/>
      </w:rPr>
      <w:t>136</w:t>
    </w:r>
    <w:r w:rsidR="00172E08">
      <w:rPr>
        <w:i/>
        <w:iCs/>
        <w:sz w:val="20"/>
        <w:szCs w:val="20"/>
      </w:rPr>
      <w:t>/23</w:t>
    </w:r>
    <w:r w:rsidR="00FA12B8">
      <w:rPr>
        <w:i/>
        <w:iCs/>
        <w:sz w:val="20"/>
        <w:szCs w:val="20"/>
      </w:rPr>
      <w:t xml:space="preserve"> </w:t>
    </w:r>
    <w:r w:rsidR="00720C24">
      <w:rPr>
        <w:i/>
        <w:iCs/>
        <w:sz w:val="20"/>
        <w:szCs w:val="20"/>
      </w:rPr>
      <w:t xml:space="preserve">Kompleksowa dostawa gazu ziemnego dla </w:t>
    </w:r>
    <w:r w:rsidR="00720C24" w:rsidRPr="00697E7A">
      <w:rPr>
        <w:i/>
        <w:iCs/>
        <w:sz w:val="20"/>
        <w:szCs w:val="20"/>
      </w:rPr>
      <w:t>Sądu Rejonowego w Jarosławiu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C0779"/>
    <w:multiLevelType w:val="multilevel"/>
    <w:tmpl w:val="AE487E44"/>
    <w:styleLink w:val="WWNum50"/>
    <w:lvl w:ilvl="0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1.%2.%3."/>
      <w:lvlJc w:val="right"/>
      <w:pPr>
        <w:ind w:left="180" w:hanging="180"/>
      </w:pPr>
    </w:lvl>
    <w:lvl w:ilvl="3">
      <w:start w:val="1"/>
      <w:numFmt w:val="decimal"/>
      <w:lvlText w:val="%1.%2.%3.%4."/>
      <w:lvlJc w:val="left"/>
      <w:pPr>
        <w:ind w:left="360" w:hanging="360"/>
      </w:pPr>
    </w:lvl>
    <w:lvl w:ilvl="4">
      <w:start w:val="1"/>
      <w:numFmt w:val="lowerLetter"/>
      <w:lvlText w:val="%1.%2.%3.%4.%5."/>
      <w:lvlJc w:val="left"/>
      <w:pPr>
        <w:ind w:left="360" w:hanging="360"/>
      </w:pPr>
    </w:lvl>
    <w:lvl w:ilvl="5">
      <w:start w:val="1"/>
      <w:numFmt w:val="lowerRoman"/>
      <w:lvlText w:val="%1.%2.%3.%4.%5.%6."/>
      <w:lvlJc w:val="right"/>
      <w:pPr>
        <w:ind w:left="668" w:hanging="180"/>
      </w:pPr>
    </w:lvl>
    <w:lvl w:ilvl="6">
      <w:start w:val="1"/>
      <w:numFmt w:val="decimal"/>
      <w:lvlText w:val="%1.%2.%3.%4.%5.%6.%7."/>
      <w:lvlJc w:val="left"/>
      <w:pPr>
        <w:ind w:left="1388" w:hanging="360"/>
      </w:pPr>
    </w:lvl>
    <w:lvl w:ilvl="7">
      <w:start w:val="1"/>
      <w:numFmt w:val="lowerLetter"/>
      <w:lvlText w:val="%1.%2.%3.%4.%5.%6.%7.%8."/>
      <w:lvlJc w:val="left"/>
      <w:pPr>
        <w:ind w:left="2108" w:hanging="360"/>
      </w:pPr>
    </w:lvl>
    <w:lvl w:ilvl="8">
      <w:start w:val="1"/>
      <w:numFmt w:val="lowerRoman"/>
      <w:lvlText w:val="%1.%2.%3.%4.%5.%6.%7.%8.%9."/>
      <w:lvlJc w:val="right"/>
      <w:pPr>
        <w:ind w:left="2828" w:hanging="180"/>
      </w:pPr>
    </w:lvl>
  </w:abstractNum>
  <w:abstractNum w:abstractNumId="1" w15:restartNumberingAfterBreak="0">
    <w:nsid w:val="09831BE6"/>
    <w:multiLevelType w:val="multilevel"/>
    <w:tmpl w:val="D7EE79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CA37617"/>
    <w:multiLevelType w:val="hybridMultilevel"/>
    <w:tmpl w:val="657CD944"/>
    <w:lvl w:ilvl="0" w:tplc="F2BA61C0">
      <w:start w:val="1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1000779A"/>
    <w:multiLevelType w:val="multilevel"/>
    <w:tmpl w:val="02AE15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" w15:restartNumberingAfterBreak="0">
    <w:nsid w:val="10095299"/>
    <w:multiLevelType w:val="multilevel"/>
    <w:tmpl w:val="F9DC0870"/>
    <w:styleLink w:val="WWNum49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5" w15:restartNumberingAfterBreak="0">
    <w:nsid w:val="11CF6C71"/>
    <w:multiLevelType w:val="multilevel"/>
    <w:tmpl w:val="E0ACD0CE"/>
    <w:styleLink w:val="WWNum47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6" w15:restartNumberingAfterBreak="0">
    <w:nsid w:val="1304369E"/>
    <w:multiLevelType w:val="hybridMultilevel"/>
    <w:tmpl w:val="DA2671E6"/>
    <w:lvl w:ilvl="0" w:tplc="8634FB2C">
      <w:start w:val="5"/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5F52CB"/>
    <w:multiLevelType w:val="hybridMultilevel"/>
    <w:tmpl w:val="83D4C6E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69B5401"/>
    <w:multiLevelType w:val="hybridMultilevel"/>
    <w:tmpl w:val="0D8E6168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0F11D9"/>
    <w:multiLevelType w:val="multilevel"/>
    <w:tmpl w:val="E2F6B16A"/>
    <w:styleLink w:val="WWNum56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0" w15:restartNumberingAfterBreak="0">
    <w:nsid w:val="2DBA686E"/>
    <w:multiLevelType w:val="hybridMultilevel"/>
    <w:tmpl w:val="9FB6949A"/>
    <w:lvl w:ilvl="0" w:tplc="6A666D82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EE369B0"/>
    <w:multiLevelType w:val="multilevel"/>
    <w:tmpl w:val="A1385B60"/>
    <w:styleLink w:val="WWNum7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2F4F2CA6"/>
    <w:multiLevelType w:val="hybridMultilevel"/>
    <w:tmpl w:val="AFDAE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B6C83"/>
    <w:multiLevelType w:val="hybridMultilevel"/>
    <w:tmpl w:val="4E12971A"/>
    <w:lvl w:ilvl="0" w:tplc="41A85F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30638AE"/>
    <w:multiLevelType w:val="hybridMultilevel"/>
    <w:tmpl w:val="BD329A3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A1507CA"/>
    <w:multiLevelType w:val="multilevel"/>
    <w:tmpl w:val="DF5079B4"/>
    <w:styleLink w:val="WWNum5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402D45DA"/>
    <w:multiLevelType w:val="hybridMultilevel"/>
    <w:tmpl w:val="607CFA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A664C3"/>
    <w:multiLevelType w:val="multilevel"/>
    <w:tmpl w:val="9CCCE3D2"/>
    <w:styleLink w:val="WWNum53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45DA0B31"/>
    <w:multiLevelType w:val="multilevel"/>
    <w:tmpl w:val="EC30844A"/>
    <w:styleLink w:val="WWNum51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9" w15:restartNumberingAfterBreak="0">
    <w:nsid w:val="4A630E8F"/>
    <w:multiLevelType w:val="hybridMultilevel"/>
    <w:tmpl w:val="7D12BFD6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B939B8"/>
    <w:multiLevelType w:val="hybridMultilevel"/>
    <w:tmpl w:val="FBEE91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DB5F47"/>
    <w:multiLevelType w:val="multilevel"/>
    <w:tmpl w:val="C0FC05E4"/>
    <w:styleLink w:val="WWNum5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2" w15:restartNumberingAfterBreak="0">
    <w:nsid w:val="50A52230"/>
    <w:multiLevelType w:val="multilevel"/>
    <w:tmpl w:val="74821AD4"/>
    <w:styleLink w:val="WWNum5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53E41D94"/>
    <w:multiLevelType w:val="multilevel"/>
    <w:tmpl w:val="E4869EDA"/>
    <w:styleLink w:val="WWNum45"/>
    <w:lvl w:ilvl="0">
      <w:numFmt w:val="bullet"/>
      <w:lvlText w:val=""/>
      <w:lvlJc w:val="left"/>
      <w:pPr>
        <w:ind w:left="36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4" w15:restartNumberingAfterBreak="0">
    <w:nsid w:val="57AD3F46"/>
    <w:multiLevelType w:val="hybridMultilevel"/>
    <w:tmpl w:val="A3D6B1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E657C2"/>
    <w:multiLevelType w:val="hybridMultilevel"/>
    <w:tmpl w:val="DF7E8E8C"/>
    <w:lvl w:ilvl="0" w:tplc="8634FB2C">
      <w:start w:val="5"/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544D50"/>
    <w:multiLevelType w:val="hybridMultilevel"/>
    <w:tmpl w:val="97701148"/>
    <w:lvl w:ilvl="0" w:tplc="368A980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D538A"/>
    <w:multiLevelType w:val="multilevel"/>
    <w:tmpl w:val="3A64722A"/>
    <w:styleLink w:val="WWNum58"/>
    <w:lvl w:ilvl="0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5EE24D95"/>
    <w:multiLevelType w:val="multilevel"/>
    <w:tmpl w:val="333CCADE"/>
    <w:styleLink w:val="WWNum78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9" w15:restartNumberingAfterBreak="0">
    <w:nsid w:val="6E0C034A"/>
    <w:multiLevelType w:val="multilevel"/>
    <w:tmpl w:val="DBCA5EC8"/>
    <w:styleLink w:val="WWNum5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0" w15:restartNumberingAfterBreak="0">
    <w:nsid w:val="709A0720"/>
    <w:multiLevelType w:val="multilevel"/>
    <w:tmpl w:val="1E2CBED4"/>
    <w:styleLink w:val="WWNum8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79CE22A0"/>
    <w:multiLevelType w:val="hybridMultilevel"/>
    <w:tmpl w:val="152EFF88"/>
    <w:lvl w:ilvl="0" w:tplc="5290ED46">
      <w:start w:val="1"/>
      <w:numFmt w:val="decimal"/>
      <w:lvlText w:val="%1."/>
      <w:lvlJc w:val="left"/>
      <w:pPr>
        <w:ind w:left="1060" w:hanging="70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5"/>
  </w:num>
  <w:num w:numId="5">
    <w:abstractNumId w:val="19"/>
  </w:num>
  <w:num w:numId="6">
    <w:abstractNumId w:val="8"/>
  </w:num>
  <w:num w:numId="7">
    <w:abstractNumId w:val="7"/>
  </w:num>
  <w:num w:numId="8">
    <w:abstractNumId w:val="14"/>
  </w:num>
  <w:num w:numId="9">
    <w:abstractNumId w:val="24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20"/>
  </w:num>
  <w:num w:numId="14">
    <w:abstractNumId w:val="2"/>
  </w:num>
  <w:num w:numId="15">
    <w:abstractNumId w:val="31"/>
  </w:num>
  <w:num w:numId="16">
    <w:abstractNumId w:val="12"/>
  </w:num>
  <w:num w:numId="17">
    <w:abstractNumId w:val="10"/>
  </w:num>
  <w:num w:numId="18">
    <w:abstractNumId w:val="23"/>
  </w:num>
  <w:num w:numId="19">
    <w:abstractNumId w:val="5"/>
  </w:num>
  <w:num w:numId="20">
    <w:abstractNumId w:val="4"/>
  </w:num>
  <w:num w:numId="21">
    <w:abstractNumId w:val="0"/>
  </w:num>
  <w:num w:numId="22">
    <w:abstractNumId w:val="18"/>
  </w:num>
  <w:num w:numId="23">
    <w:abstractNumId w:val="22"/>
  </w:num>
  <w:num w:numId="24">
    <w:abstractNumId w:val="17"/>
  </w:num>
  <w:num w:numId="25">
    <w:abstractNumId w:val="21"/>
  </w:num>
  <w:num w:numId="26">
    <w:abstractNumId w:val="15"/>
  </w:num>
  <w:num w:numId="27">
    <w:abstractNumId w:val="9"/>
  </w:num>
  <w:num w:numId="28">
    <w:abstractNumId w:val="29"/>
  </w:num>
  <w:num w:numId="29">
    <w:abstractNumId w:val="27"/>
  </w:num>
  <w:num w:numId="30">
    <w:abstractNumId w:val="28"/>
  </w:num>
  <w:num w:numId="31">
    <w:abstractNumId w:val="11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9FB"/>
    <w:rsid w:val="00013151"/>
    <w:rsid w:val="000274E6"/>
    <w:rsid w:val="000306D4"/>
    <w:rsid w:val="00041CDB"/>
    <w:rsid w:val="000438B5"/>
    <w:rsid w:val="00046F91"/>
    <w:rsid w:val="00076D0D"/>
    <w:rsid w:val="0007724B"/>
    <w:rsid w:val="00092EBA"/>
    <w:rsid w:val="00097B7E"/>
    <w:rsid w:val="000B3D27"/>
    <w:rsid w:val="000E0C2A"/>
    <w:rsid w:val="000E408E"/>
    <w:rsid w:val="000F2FE4"/>
    <w:rsid w:val="00125891"/>
    <w:rsid w:val="001346BF"/>
    <w:rsid w:val="00143289"/>
    <w:rsid w:val="00152160"/>
    <w:rsid w:val="00153B54"/>
    <w:rsid w:val="00156CEF"/>
    <w:rsid w:val="00160D0E"/>
    <w:rsid w:val="00161E2C"/>
    <w:rsid w:val="00163471"/>
    <w:rsid w:val="00172E08"/>
    <w:rsid w:val="00174DA4"/>
    <w:rsid w:val="00182771"/>
    <w:rsid w:val="001A0A6C"/>
    <w:rsid w:val="001B0586"/>
    <w:rsid w:val="001B7FF8"/>
    <w:rsid w:val="001C369E"/>
    <w:rsid w:val="001D6CAE"/>
    <w:rsid w:val="001F3151"/>
    <w:rsid w:val="001F74A2"/>
    <w:rsid w:val="00203315"/>
    <w:rsid w:val="002645CB"/>
    <w:rsid w:val="00265587"/>
    <w:rsid w:val="00283508"/>
    <w:rsid w:val="00286C5D"/>
    <w:rsid w:val="002A0E39"/>
    <w:rsid w:val="002B040B"/>
    <w:rsid w:val="002B5A7F"/>
    <w:rsid w:val="00304D98"/>
    <w:rsid w:val="00305E5E"/>
    <w:rsid w:val="00310820"/>
    <w:rsid w:val="0031285E"/>
    <w:rsid w:val="0031699F"/>
    <w:rsid w:val="00322324"/>
    <w:rsid w:val="003244AB"/>
    <w:rsid w:val="00324840"/>
    <w:rsid w:val="00341998"/>
    <w:rsid w:val="003646D8"/>
    <w:rsid w:val="00387EC0"/>
    <w:rsid w:val="003D0E5D"/>
    <w:rsid w:val="003F637E"/>
    <w:rsid w:val="004051E2"/>
    <w:rsid w:val="00413650"/>
    <w:rsid w:val="00414F76"/>
    <w:rsid w:val="00420A72"/>
    <w:rsid w:val="004462E6"/>
    <w:rsid w:val="004851B7"/>
    <w:rsid w:val="00491C34"/>
    <w:rsid w:val="00493CDA"/>
    <w:rsid w:val="004B486F"/>
    <w:rsid w:val="004D7288"/>
    <w:rsid w:val="004D7320"/>
    <w:rsid w:val="004E7B92"/>
    <w:rsid w:val="004F48EF"/>
    <w:rsid w:val="00506E6B"/>
    <w:rsid w:val="0052578B"/>
    <w:rsid w:val="005416EF"/>
    <w:rsid w:val="00591F1F"/>
    <w:rsid w:val="005B590C"/>
    <w:rsid w:val="005E6321"/>
    <w:rsid w:val="00602525"/>
    <w:rsid w:val="006077C2"/>
    <w:rsid w:val="00617F24"/>
    <w:rsid w:val="00620176"/>
    <w:rsid w:val="00622833"/>
    <w:rsid w:val="00622F27"/>
    <w:rsid w:val="006366BC"/>
    <w:rsid w:val="006440CC"/>
    <w:rsid w:val="006527FB"/>
    <w:rsid w:val="00673E8C"/>
    <w:rsid w:val="00675D3B"/>
    <w:rsid w:val="0069476B"/>
    <w:rsid w:val="00697E7A"/>
    <w:rsid w:val="006A0EFF"/>
    <w:rsid w:val="006A107F"/>
    <w:rsid w:val="006A3FC3"/>
    <w:rsid w:val="006B3E59"/>
    <w:rsid w:val="006C3CC4"/>
    <w:rsid w:val="006C3D40"/>
    <w:rsid w:val="006D67EB"/>
    <w:rsid w:val="007064E1"/>
    <w:rsid w:val="00711DC3"/>
    <w:rsid w:val="00720C24"/>
    <w:rsid w:val="00724DDF"/>
    <w:rsid w:val="00725656"/>
    <w:rsid w:val="0073290E"/>
    <w:rsid w:val="007407CB"/>
    <w:rsid w:val="0075170E"/>
    <w:rsid w:val="0075554B"/>
    <w:rsid w:val="00765C58"/>
    <w:rsid w:val="0078162D"/>
    <w:rsid w:val="007829BB"/>
    <w:rsid w:val="0078331C"/>
    <w:rsid w:val="00796B27"/>
    <w:rsid w:val="007D3003"/>
    <w:rsid w:val="007F1328"/>
    <w:rsid w:val="007F5C67"/>
    <w:rsid w:val="00835164"/>
    <w:rsid w:val="008478C3"/>
    <w:rsid w:val="0085210F"/>
    <w:rsid w:val="008547AF"/>
    <w:rsid w:val="0087414D"/>
    <w:rsid w:val="008A32B2"/>
    <w:rsid w:val="008C08D0"/>
    <w:rsid w:val="008C30A4"/>
    <w:rsid w:val="008F321E"/>
    <w:rsid w:val="00911AF6"/>
    <w:rsid w:val="00914197"/>
    <w:rsid w:val="009420CF"/>
    <w:rsid w:val="00951785"/>
    <w:rsid w:val="00962C80"/>
    <w:rsid w:val="00976CA3"/>
    <w:rsid w:val="00980BBC"/>
    <w:rsid w:val="009A55CA"/>
    <w:rsid w:val="009B2637"/>
    <w:rsid w:val="009B7861"/>
    <w:rsid w:val="009D1266"/>
    <w:rsid w:val="009D5D81"/>
    <w:rsid w:val="009E1263"/>
    <w:rsid w:val="009F221E"/>
    <w:rsid w:val="00A02461"/>
    <w:rsid w:val="00A22F29"/>
    <w:rsid w:val="00A241B2"/>
    <w:rsid w:val="00A3038B"/>
    <w:rsid w:val="00A81665"/>
    <w:rsid w:val="00A8728F"/>
    <w:rsid w:val="00A87C44"/>
    <w:rsid w:val="00A924FB"/>
    <w:rsid w:val="00A92DD1"/>
    <w:rsid w:val="00AB77C9"/>
    <w:rsid w:val="00AD54EB"/>
    <w:rsid w:val="00AD6F8B"/>
    <w:rsid w:val="00AE1D50"/>
    <w:rsid w:val="00AF336A"/>
    <w:rsid w:val="00B0468C"/>
    <w:rsid w:val="00B17685"/>
    <w:rsid w:val="00B5494D"/>
    <w:rsid w:val="00B74558"/>
    <w:rsid w:val="00B77BAF"/>
    <w:rsid w:val="00B87615"/>
    <w:rsid w:val="00BA1EBB"/>
    <w:rsid w:val="00BA4636"/>
    <w:rsid w:val="00BC15BF"/>
    <w:rsid w:val="00BC472E"/>
    <w:rsid w:val="00BD32F3"/>
    <w:rsid w:val="00BD619C"/>
    <w:rsid w:val="00BF3AD6"/>
    <w:rsid w:val="00C1071F"/>
    <w:rsid w:val="00C2149B"/>
    <w:rsid w:val="00C27FB0"/>
    <w:rsid w:val="00C3458C"/>
    <w:rsid w:val="00C525D7"/>
    <w:rsid w:val="00C56994"/>
    <w:rsid w:val="00C658B8"/>
    <w:rsid w:val="00C817E6"/>
    <w:rsid w:val="00C8236F"/>
    <w:rsid w:val="00C90DD3"/>
    <w:rsid w:val="00CB0AA7"/>
    <w:rsid w:val="00CB0BEC"/>
    <w:rsid w:val="00CC71F7"/>
    <w:rsid w:val="00CE5913"/>
    <w:rsid w:val="00CF1ABE"/>
    <w:rsid w:val="00CF2229"/>
    <w:rsid w:val="00D31F4C"/>
    <w:rsid w:val="00D51710"/>
    <w:rsid w:val="00D63599"/>
    <w:rsid w:val="00D81036"/>
    <w:rsid w:val="00D8643F"/>
    <w:rsid w:val="00D87F91"/>
    <w:rsid w:val="00D909D7"/>
    <w:rsid w:val="00DC59CB"/>
    <w:rsid w:val="00DC7357"/>
    <w:rsid w:val="00DD4261"/>
    <w:rsid w:val="00DD7683"/>
    <w:rsid w:val="00DE3095"/>
    <w:rsid w:val="00E1239E"/>
    <w:rsid w:val="00E17054"/>
    <w:rsid w:val="00E30653"/>
    <w:rsid w:val="00E366EC"/>
    <w:rsid w:val="00E415E0"/>
    <w:rsid w:val="00E579CC"/>
    <w:rsid w:val="00E6028C"/>
    <w:rsid w:val="00E90A92"/>
    <w:rsid w:val="00E92A24"/>
    <w:rsid w:val="00EB683A"/>
    <w:rsid w:val="00EC71DD"/>
    <w:rsid w:val="00EC7A4B"/>
    <w:rsid w:val="00ED6FFE"/>
    <w:rsid w:val="00EF39FB"/>
    <w:rsid w:val="00F3274F"/>
    <w:rsid w:val="00F3417A"/>
    <w:rsid w:val="00F43734"/>
    <w:rsid w:val="00F86F46"/>
    <w:rsid w:val="00F96629"/>
    <w:rsid w:val="00FA12B8"/>
    <w:rsid w:val="00FD0C62"/>
    <w:rsid w:val="00FF3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98A7E"/>
  <w15:docId w15:val="{AACCA6D5-0A63-CF4D-AFD3-913060AB4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2149B"/>
  </w:style>
  <w:style w:type="paragraph" w:styleId="Nagwek1">
    <w:name w:val="heading 1"/>
    <w:basedOn w:val="Normalny"/>
    <w:next w:val="Normalny"/>
    <w:link w:val="Nagwek1Znak"/>
    <w:uiPriority w:val="9"/>
    <w:qFormat/>
    <w:rsid w:val="006201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602525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2149B"/>
    <w:rPr>
      <w:color w:val="0000FF"/>
      <w:u w:val="single"/>
    </w:rPr>
  </w:style>
  <w:style w:type="character" w:customStyle="1" w:styleId="TekstpodstawowyZnak">
    <w:name w:val="Tekst podstawowy Znak"/>
    <w:aliases w:val="Znak Znak,Tekst podstawow.(F2) Znak,(F2) Znak, Znak Znak"/>
    <w:basedOn w:val="Domylnaczcionkaakapitu"/>
    <w:link w:val="Tekstpodstawowy"/>
    <w:qFormat/>
    <w:locked/>
    <w:rsid w:val="00C2149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Znak,Tekst podstawow.(F2),(F2), Znak"/>
    <w:basedOn w:val="Normalny"/>
    <w:link w:val="TekstpodstawowyZnak"/>
    <w:unhideWhenUsed/>
    <w:rsid w:val="00C2149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C2149B"/>
  </w:style>
  <w:style w:type="paragraph" w:styleId="Bezodstpw">
    <w:name w:val="No Spacing"/>
    <w:uiPriority w:val="1"/>
    <w:qFormat/>
    <w:rsid w:val="00C2149B"/>
    <w:pPr>
      <w:spacing w:after="0" w:line="240" w:lineRule="auto"/>
    </w:pPr>
  </w:style>
  <w:style w:type="character" w:customStyle="1" w:styleId="AkapitzlistZnak">
    <w:name w:val="Akapit z listą Znak"/>
    <w:link w:val="Akapitzlist"/>
    <w:uiPriority w:val="99"/>
    <w:locked/>
    <w:rsid w:val="00C2149B"/>
  </w:style>
  <w:style w:type="paragraph" w:styleId="Akapitzlist">
    <w:name w:val="List Paragraph"/>
    <w:basedOn w:val="Normalny"/>
    <w:link w:val="AkapitzlistZnak"/>
    <w:qFormat/>
    <w:rsid w:val="00C2149B"/>
    <w:pPr>
      <w:ind w:left="720"/>
      <w:contextualSpacing/>
    </w:pPr>
  </w:style>
  <w:style w:type="paragraph" w:customStyle="1" w:styleId="Default">
    <w:name w:val="Default"/>
    <w:rsid w:val="00C2149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Styl1">
    <w:name w:val="1Styl1"/>
    <w:basedOn w:val="Normalny"/>
    <w:qFormat/>
    <w:rsid w:val="00C2149B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customStyle="1" w:styleId="pkt">
    <w:name w:val="pkt"/>
    <w:basedOn w:val="Normalny"/>
    <w:uiPriority w:val="99"/>
    <w:semiHidden/>
    <w:rsid w:val="00C2149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Internetlink">
    <w:name w:val="Internet link"/>
    <w:uiPriority w:val="99"/>
    <w:rsid w:val="00C2149B"/>
    <w:rPr>
      <w:color w:val="0000FF"/>
      <w:u w:val="single"/>
    </w:rPr>
  </w:style>
  <w:style w:type="character" w:customStyle="1" w:styleId="changed-paragraph">
    <w:name w:val="changed-paragraph"/>
    <w:rsid w:val="00C2149B"/>
  </w:style>
  <w:style w:type="paragraph" w:styleId="Tekstdymka">
    <w:name w:val="Balloon Text"/>
    <w:basedOn w:val="Normalny"/>
    <w:link w:val="TekstdymkaZnak"/>
    <w:uiPriority w:val="99"/>
    <w:semiHidden/>
    <w:unhideWhenUsed/>
    <w:rsid w:val="00DD7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68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73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3E8C"/>
  </w:style>
  <w:style w:type="paragraph" w:styleId="Stopka">
    <w:name w:val="footer"/>
    <w:basedOn w:val="Normalny"/>
    <w:link w:val="StopkaZnak"/>
    <w:uiPriority w:val="99"/>
    <w:unhideWhenUsed/>
    <w:rsid w:val="00673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3E8C"/>
  </w:style>
  <w:style w:type="character" w:styleId="Numerstrony">
    <w:name w:val="page number"/>
    <w:basedOn w:val="Domylnaczcionkaakapitu"/>
    <w:uiPriority w:val="99"/>
    <w:semiHidden/>
    <w:unhideWhenUsed/>
    <w:rsid w:val="00673E8C"/>
  </w:style>
  <w:style w:type="character" w:styleId="Odwoaniedokomentarza">
    <w:name w:val="annotation reference"/>
    <w:basedOn w:val="Domylnaczcionkaakapitu"/>
    <w:uiPriority w:val="99"/>
    <w:unhideWhenUsed/>
    <w:rsid w:val="00CF1A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F1A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F1AB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1A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1ABE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44A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44A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44AB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A107F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rsid w:val="00602525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customStyle="1" w:styleId="ng-binding">
    <w:name w:val="ng-binding"/>
    <w:rsid w:val="00602525"/>
  </w:style>
  <w:style w:type="character" w:customStyle="1" w:styleId="apple-converted-space">
    <w:name w:val="apple-converted-space"/>
    <w:rsid w:val="00602525"/>
  </w:style>
  <w:style w:type="character" w:customStyle="1" w:styleId="ng-scope">
    <w:name w:val="ng-scope"/>
    <w:rsid w:val="00602525"/>
  </w:style>
  <w:style w:type="character" w:customStyle="1" w:styleId="Nagwek1Znak">
    <w:name w:val="Nagłówek 1 Znak"/>
    <w:basedOn w:val="Domylnaczcionkaakapitu"/>
    <w:link w:val="Nagwek1"/>
    <w:uiPriority w:val="9"/>
    <w:rsid w:val="006201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20176"/>
    <w:pPr>
      <w:spacing w:before="480"/>
      <w:outlineLvl w:val="9"/>
    </w:pPr>
    <w:rPr>
      <w:b/>
      <w:bCs/>
      <w:sz w:val="28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C3D40"/>
    <w:pPr>
      <w:tabs>
        <w:tab w:val="right" w:leader="dot" w:pos="9062"/>
      </w:tabs>
      <w:spacing w:before="120" w:after="120"/>
      <w:ind w:left="426" w:right="850" w:hanging="426"/>
    </w:pPr>
    <w:rPr>
      <w:rFonts w:cstheme="minorHAnsi"/>
      <w:b/>
      <w:bCs/>
      <w: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620176"/>
    <w:pPr>
      <w:spacing w:after="0"/>
      <w:ind w:left="440"/>
    </w:pPr>
    <w:rPr>
      <w:rFonts w:cstheme="minorHAnsi"/>
      <w:i/>
      <w:iC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rsid w:val="00620176"/>
    <w:pPr>
      <w:spacing w:after="0"/>
      <w:ind w:left="220"/>
    </w:pPr>
    <w:rPr>
      <w:rFonts w:cstheme="minorHAnsi"/>
      <w:smallCap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620176"/>
    <w:pPr>
      <w:spacing w:after="0"/>
      <w:ind w:left="660"/>
    </w:pPr>
    <w:rPr>
      <w:rFonts w:cs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620176"/>
    <w:pPr>
      <w:spacing w:after="0"/>
      <w:ind w:left="880"/>
    </w:pPr>
    <w:rPr>
      <w:rFonts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620176"/>
    <w:pPr>
      <w:spacing w:after="0"/>
      <w:ind w:left="1100"/>
    </w:pPr>
    <w:rPr>
      <w:rFonts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620176"/>
    <w:pPr>
      <w:spacing w:after="0"/>
      <w:ind w:left="1320"/>
    </w:pPr>
    <w:rPr>
      <w:rFonts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620176"/>
    <w:pPr>
      <w:spacing w:after="0"/>
      <w:ind w:left="1540"/>
    </w:pPr>
    <w:rPr>
      <w:rFonts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620176"/>
    <w:pPr>
      <w:spacing w:after="0"/>
      <w:ind w:left="1760"/>
    </w:pPr>
    <w:rPr>
      <w:rFonts w:cstheme="minorHAns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C90DD3"/>
    <w:rPr>
      <w:color w:val="800080" w:themeColor="followedHyperlink"/>
      <w:u w:val="single"/>
    </w:rPr>
  </w:style>
  <w:style w:type="paragraph" w:customStyle="1" w:styleId="Standard">
    <w:name w:val="Standard"/>
    <w:rsid w:val="00697E7A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numbering" w:customStyle="1" w:styleId="WWNum45">
    <w:name w:val="WWNum45"/>
    <w:basedOn w:val="Bezlisty"/>
    <w:rsid w:val="004B486F"/>
    <w:pPr>
      <w:numPr>
        <w:numId w:val="18"/>
      </w:numPr>
    </w:pPr>
  </w:style>
  <w:style w:type="numbering" w:customStyle="1" w:styleId="WWNum47">
    <w:name w:val="WWNum47"/>
    <w:basedOn w:val="Bezlisty"/>
    <w:rsid w:val="004B486F"/>
    <w:pPr>
      <w:numPr>
        <w:numId w:val="19"/>
      </w:numPr>
    </w:pPr>
  </w:style>
  <w:style w:type="numbering" w:customStyle="1" w:styleId="WWNum49">
    <w:name w:val="WWNum49"/>
    <w:basedOn w:val="Bezlisty"/>
    <w:rsid w:val="004B486F"/>
    <w:pPr>
      <w:numPr>
        <w:numId w:val="20"/>
      </w:numPr>
    </w:pPr>
  </w:style>
  <w:style w:type="numbering" w:customStyle="1" w:styleId="WWNum50">
    <w:name w:val="WWNum50"/>
    <w:basedOn w:val="Bezlisty"/>
    <w:rsid w:val="004B486F"/>
    <w:pPr>
      <w:numPr>
        <w:numId w:val="21"/>
      </w:numPr>
    </w:pPr>
  </w:style>
  <w:style w:type="numbering" w:customStyle="1" w:styleId="WWNum51">
    <w:name w:val="WWNum51"/>
    <w:basedOn w:val="Bezlisty"/>
    <w:rsid w:val="004B486F"/>
    <w:pPr>
      <w:numPr>
        <w:numId w:val="22"/>
      </w:numPr>
    </w:pPr>
  </w:style>
  <w:style w:type="numbering" w:customStyle="1" w:styleId="WWNum52">
    <w:name w:val="WWNum52"/>
    <w:basedOn w:val="Bezlisty"/>
    <w:rsid w:val="004B486F"/>
    <w:pPr>
      <w:numPr>
        <w:numId w:val="23"/>
      </w:numPr>
    </w:pPr>
  </w:style>
  <w:style w:type="numbering" w:customStyle="1" w:styleId="WWNum53">
    <w:name w:val="WWNum53"/>
    <w:basedOn w:val="Bezlisty"/>
    <w:rsid w:val="004B486F"/>
    <w:pPr>
      <w:numPr>
        <w:numId w:val="24"/>
      </w:numPr>
    </w:pPr>
  </w:style>
  <w:style w:type="numbering" w:customStyle="1" w:styleId="WWNum54">
    <w:name w:val="WWNum54"/>
    <w:basedOn w:val="Bezlisty"/>
    <w:rsid w:val="004B486F"/>
    <w:pPr>
      <w:numPr>
        <w:numId w:val="25"/>
      </w:numPr>
    </w:pPr>
  </w:style>
  <w:style w:type="numbering" w:customStyle="1" w:styleId="WWNum55">
    <w:name w:val="WWNum55"/>
    <w:basedOn w:val="Bezlisty"/>
    <w:rsid w:val="004B486F"/>
    <w:pPr>
      <w:numPr>
        <w:numId w:val="26"/>
      </w:numPr>
    </w:pPr>
  </w:style>
  <w:style w:type="numbering" w:customStyle="1" w:styleId="WWNum56">
    <w:name w:val="WWNum56"/>
    <w:basedOn w:val="Bezlisty"/>
    <w:rsid w:val="004B486F"/>
    <w:pPr>
      <w:numPr>
        <w:numId w:val="27"/>
      </w:numPr>
    </w:pPr>
  </w:style>
  <w:style w:type="numbering" w:customStyle="1" w:styleId="WWNum57">
    <w:name w:val="WWNum57"/>
    <w:basedOn w:val="Bezlisty"/>
    <w:rsid w:val="004B486F"/>
    <w:pPr>
      <w:numPr>
        <w:numId w:val="28"/>
      </w:numPr>
    </w:pPr>
  </w:style>
  <w:style w:type="numbering" w:customStyle="1" w:styleId="WWNum58">
    <w:name w:val="WWNum58"/>
    <w:basedOn w:val="Bezlisty"/>
    <w:rsid w:val="004B486F"/>
    <w:pPr>
      <w:numPr>
        <w:numId w:val="29"/>
      </w:numPr>
    </w:pPr>
  </w:style>
  <w:style w:type="numbering" w:customStyle="1" w:styleId="WWNum78">
    <w:name w:val="WWNum78"/>
    <w:basedOn w:val="Bezlisty"/>
    <w:rsid w:val="004B486F"/>
    <w:pPr>
      <w:numPr>
        <w:numId w:val="30"/>
      </w:numPr>
    </w:pPr>
  </w:style>
  <w:style w:type="numbering" w:customStyle="1" w:styleId="WWNum79">
    <w:name w:val="WWNum79"/>
    <w:basedOn w:val="Bezlisty"/>
    <w:rsid w:val="004B486F"/>
    <w:pPr>
      <w:numPr>
        <w:numId w:val="31"/>
      </w:numPr>
    </w:pPr>
  </w:style>
  <w:style w:type="numbering" w:customStyle="1" w:styleId="WWNum80">
    <w:name w:val="WWNum80"/>
    <w:basedOn w:val="Bezlisty"/>
    <w:rsid w:val="004B486F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076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88480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5077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5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AC409AE-8DB7-4F58-8559-46E7A8DA3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291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Cielec Ireneusz</cp:lastModifiedBy>
  <cp:revision>21</cp:revision>
  <cp:lastPrinted>2021-05-09T14:11:00Z</cp:lastPrinted>
  <dcterms:created xsi:type="dcterms:W3CDTF">2021-09-27T15:49:00Z</dcterms:created>
  <dcterms:modified xsi:type="dcterms:W3CDTF">2023-10-13T12:30:00Z</dcterms:modified>
</cp:coreProperties>
</file>