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0ECE" w:rsidRDefault="00970ECE" w:rsidP="00970ECE">
      <w:pPr>
        <w:pStyle w:val="Akapitzlist"/>
        <w:jc w:val="right"/>
        <w:rPr>
          <w:rFonts w:ascii="Tahoma" w:hAnsi="Tahoma"/>
          <w:b/>
          <w:sz w:val="20"/>
        </w:rPr>
      </w:pPr>
      <w:r>
        <w:rPr>
          <w:rFonts w:ascii="Tahoma" w:hAnsi="Tahoma"/>
          <w:b/>
          <w:sz w:val="20"/>
        </w:rPr>
        <w:t>Załącznik nr 5 do SWZ</w:t>
      </w:r>
    </w:p>
    <w:p w:rsidR="00970ECE" w:rsidRPr="00343381" w:rsidRDefault="00AE4006" w:rsidP="00970ECE">
      <w:pPr>
        <w:pStyle w:val="Akapitzlist"/>
        <w:jc w:val="right"/>
        <w:rPr>
          <w:rFonts w:ascii="Tahoma" w:hAnsi="Tahoma"/>
          <w:b/>
          <w:sz w:val="20"/>
        </w:rPr>
      </w:pPr>
      <w:r>
        <w:rPr>
          <w:rFonts w:ascii="Tahoma" w:hAnsi="Tahoma"/>
          <w:b/>
          <w:sz w:val="20"/>
        </w:rPr>
        <w:t>Nr sprawy RG.271.13.2023</w:t>
      </w:r>
    </w:p>
    <w:p w:rsidR="00970ECE" w:rsidRDefault="00970ECE" w:rsidP="00970ECE">
      <w:pPr>
        <w:pStyle w:val="Akapitzlist"/>
        <w:rPr>
          <w:rFonts w:ascii="Tahoma" w:hAnsi="Tahoma"/>
          <w:sz w:val="20"/>
        </w:rPr>
      </w:pPr>
    </w:p>
    <w:p w:rsidR="00970ECE" w:rsidRDefault="00970ECE" w:rsidP="00970ECE">
      <w:pPr>
        <w:pStyle w:val="Akapitzlist"/>
        <w:rPr>
          <w:rFonts w:ascii="Tahoma" w:hAnsi="Tahoma"/>
          <w:sz w:val="20"/>
        </w:rPr>
      </w:pPr>
    </w:p>
    <w:p w:rsidR="00970ECE" w:rsidRDefault="00970ECE" w:rsidP="00970ECE">
      <w:pPr>
        <w:pStyle w:val="Akapitzlist"/>
        <w:rPr>
          <w:rFonts w:ascii="Tahoma" w:hAnsi="Tahoma"/>
          <w:sz w:val="20"/>
        </w:rPr>
      </w:pPr>
    </w:p>
    <w:p w:rsidR="00970ECE" w:rsidRDefault="00970ECE" w:rsidP="00970ECE">
      <w:pPr>
        <w:pStyle w:val="Akapitzlist"/>
        <w:rPr>
          <w:rFonts w:ascii="Tahoma" w:hAnsi="Tahoma"/>
          <w:sz w:val="20"/>
        </w:rPr>
      </w:pPr>
    </w:p>
    <w:p w:rsidR="00970ECE" w:rsidRDefault="00867E31" w:rsidP="00970ECE">
      <w:pPr>
        <w:pStyle w:val="Akapitzlist"/>
        <w:jc w:val="center"/>
        <w:rPr>
          <w:rFonts w:ascii="Tahoma" w:hAnsi="Tahoma"/>
          <w:b/>
          <w:sz w:val="20"/>
        </w:rPr>
      </w:pPr>
      <w:r>
        <w:rPr>
          <w:rFonts w:ascii="Tahoma" w:hAnsi="Tahoma"/>
          <w:b/>
          <w:sz w:val="20"/>
        </w:rPr>
        <w:t>Wzór umowy</w:t>
      </w:r>
    </w:p>
    <w:p w:rsidR="00970ECE" w:rsidRDefault="00970ECE" w:rsidP="00970ECE">
      <w:pPr>
        <w:jc w:val="both"/>
      </w:pPr>
    </w:p>
    <w:p w:rsidR="00970ECE" w:rsidRDefault="00970ECE" w:rsidP="00970ECE">
      <w:pPr>
        <w:jc w:val="both"/>
      </w:pPr>
      <w:r>
        <w:t>W dniu   ....................  roku pomiędzy:</w:t>
      </w:r>
    </w:p>
    <w:p w:rsidR="00970ECE" w:rsidRDefault="00970ECE" w:rsidP="00970ECE">
      <w:pPr>
        <w:pStyle w:val="Nagwek2"/>
        <w:jc w:val="both"/>
        <w:rPr>
          <w:b w:val="0"/>
          <w:i/>
          <w:color w:val="auto"/>
          <w:sz w:val="24"/>
        </w:rPr>
      </w:pPr>
      <w:r w:rsidRPr="00F11BC9">
        <w:rPr>
          <w:b w:val="0"/>
          <w:i/>
          <w:color w:val="auto"/>
          <w:sz w:val="24"/>
        </w:rPr>
        <w:t xml:space="preserve"> </w:t>
      </w:r>
    </w:p>
    <w:p w:rsidR="00970ECE" w:rsidRDefault="00970ECE" w:rsidP="00970ECE">
      <w:pPr>
        <w:jc w:val="both"/>
      </w:pPr>
      <w:r w:rsidRPr="00F96FD8">
        <w:t>Gminą i Miastem Szadek nr NIP 829-170-83-91 z siedzibą w Urzędzie Gminy i Miasta Szadek, ul</w:t>
      </w:r>
      <w:r>
        <w:t>. Warszawska 3, 98- 240 Szadek reprezentowaną przez:</w:t>
      </w:r>
    </w:p>
    <w:p w:rsidR="00970ECE" w:rsidRDefault="00970ECE" w:rsidP="00970ECE">
      <w:pPr>
        <w:jc w:val="both"/>
      </w:pPr>
    </w:p>
    <w:p w:rsidR="00970ECE" w:rsidRDefault="00970ECE" w:rsidP="00970ECE">
      <w:pPr>
        <w:jc w:val="both"/>
      </w:pPr>
      <w:r>
        <w:t>1. Artura Ławniczaka</w:t>
      </w:r>
      <w:r>
        <w:tab/>
      </w:r>
      <w:r>
        <w:tab/>
      </w:r>
      <w:r>
        <w:tab/>
        <w:t>- Burmistrza Gminy i Miasta Szadek</w:t>
      </w:r>
    </w:p>
    <w:p w:rsidR="00970ECE" w:rsidRDefault="00970ECE" w:rsidP="00970ECE">
      <w:pPr>
        <w:jc w:val="both"/>
      </w:pPr>
      <w:r>
        <w:t>przy kontrasygnacie</w:t>
      </w:r>
    </w:p>
    <w:p w:rsidR="00970ECE" w:rsidRDefault="00970ECE" w:rsidP="00970ECE">
      <w:pPr>
        <w:jc w:val="both"/>
      </w:pPr>
      <w:r>
        <w:t xml:space="preserve">2. Ewy </w:t>
      </w:r>
      <w:proofErr w:type="spellStart"/>
      <w:r>
        <w:t>Manios</w:t>
      </w:r>
      <w:proofErr w:type="spellEnd"/>
      <w:r>
        <w:tab/>
      </w:r>
      <w:r>
        <w:tab/>
      </w:r>
      <w:r>
        <w:tab/>
        <w:t>- Skarbnika Gminy i Miasta Szadek</w:t>
      </w:r>
    </w:p>
    <w:p w:rsidR="00970ECE" w:rsidRDefault="00970ECE" w:rsidP="00970ECE">
      <w:pPr>
        <w:jc w:val="both"/>
      </w:pPr>
      <w:r>
        <w:t>zwanym dalej „ Zamawiającym”</w:t>
      </w:r>
    </w:p>
    <w:p w:rsidR="00970ECE" w:rsidRDefault="00970ECE" w:rsidP="00970ECE">
      <w:pPr>
        <w:jc w:val="both"/>
      </w:pPr>
      <w:r>
        <w:t>a</w:t>
      </w:r>
    </w:p>
    <w:p w:rsidR="00970ECE" w:rsidRDefault="00970ECE" w:rsidP="00970ECE">
      <w:pPr>
        <w:jc w:val="both"/>
      </w:pPr>
      <w:r>
        <w:t>.................................</w:t>
      </w:r>
    </w:p>
    <w:p w:rsidR="00970ECE" w:rsidRDefault="00970ECE" w:rsidP="00970ECE">
      <w:pPr>
        <w:jc w:val="both"/>
      </w:pPr>
      <w:r>
        <w:t>reprezentowaną przez:</w:t>
      </w:r>
    </w:p>
    <w:p w:rsidR="00970ECE" w:rsidRDefault="00970ECE" w:rsidP="00970ECE">
      <w:pPr>
        <w:jc w:val="both"/>
      </w:pPr>
      <w:r>
        <w:t>.............................................</w:t>
      </w:r>
    </w:p>
    <w:p w:rsidR="00970ECE" w:rsidRDefault="00970ECE" w:rsidP="00970ECE">
      <w:pPr>
        <w:jc w:val="both"/>
      </w:pPr>
      <w:r>
        <w:t>zwanym dalej „Dostawcą”</w:t>
      </w:r>
    </w:p>
    <w:p w:rsidR="00970ECE" w:rsidRDefault="00970ECE" w:rsidP="00970ECE">
      <w:pPr>
        <w:jc w:val="both"/>
      </w:pPr>
      <w:r>
        <w:t>została zawarta umowa o następującej treści:</w:t>
      </w:r>
    </w:p>
    <w:p w:rsidR="00970ECE" w:rsidRDefault="00970ECE" w:rsidP="00970ECE">
      <w:pPr>
        <w:jc w:val="center"/>
      </w:pPr>
      <w:r>
        <w:t>§ 1</w:t>
      </w:r>
    </w:p>
    <w:p w:rsidR="00970ECE" w:rsidRDefault="00970ECE" w:rsidP="00970ECE">
      <w:pPr>
        <w:jc w:val="both"/>
      </w:pPr>
      <w:r>
        <w:t>Dostawca zobowiązuje się dostarczyć transportem własnym do odbiorcy w:</w:t>
      </w:r>
    </w:p>
    <w:p w:rsidR="00970ECE" w:rsidRDefault="00970ECE" w:rsidP="00970ECE">
      <w:pPr>
        <w:numPr>
          <w:ilvl w:val="0"/>
          <w:numId w:val="3"/>
        </w:numPr>
        <w:jc w:val="both"/>
      </w:pPr>
      <w:r>
        <w:t>Szkole Podstawowej w Prusinowicach,</w:t>
      </w:r>
    </w:p>
    <w:p w:rsidR="00970ECE" w:rsidRDefault="00970ECE" w:rsidP="00970ECE">
      <w:pPr>
        <w:numPr>
          <w:ilvl w:val="0"/>
          <w:numId w:val="3"/>
        </w:numPr>
        <w:jc w:val="both"/>
      </w:pPr>
      <w:r>
        <w:t>Urzędzie Gminy i Miasta w Szadku,</w:t>
      </w:r>
    </w:p>
    <w:p w:rsidR="00970ECE" w:rsidRDefault="00970ECE" w:rsidP="00970ECE">
      <w:pPr>
        <w:numPr>
          <w:ilvl w:val="0"/>
          <w:numId w:val="3"/>
        </w:numPr>
        <w:jc w:val="both"/>
      </w:pPr>
      <w:r>
        <w:t>Zakładzie Gospodarki Komunalnej w Szadku (ujęcie wody w Szadku, oczyszczalnia ścieków w Szadku),</w:t>
      </w:r>
    </w:p>
    <w:p w:rsidR="00970ECE" w:rsidRDefault="00970ECE" w:rsidP="00970ECE">
      <w:pPr>
        <w:numPr>
          <w:ilvl w:val="0"/>
          <w:numId w:val="3"/>
        </w:numPr>
        <w:jc w:val="both"/>
      </w:pPr>
      <w:r>
        <w:t>Budynku OSP w Wilanowie,</w:t>
      </w:r>
    </w:p>
    <w:p w:rsidR="00970ECE" w:rsidRDefault="00970ECE" w:rsidP="00970ECE">
      <w:pPr>
        <w:numPr>
          <w:ilvl w:val="0"/>
          <w:numId w:val="3"/>
        </w:numPr>
        <w:jc w:val="both"/>
      </w:pPr>
      <w:r>
        <w:t>Targowisku „Mój Rynek”</w:t>
      </w:r>
    </w:p>
    <w:p w:rsidR="00970ECE" w:rsidRDefault="00970ECE" w:rsidP="00970ECE">
      <w:pPr>
        <w:jc w:val="both"/>
      </w:pPr>
      <w:r>
        <w:t>olej opałowy  do zasilania kotłów centralnego o</w:t>
      </w:r>
      <w:r w:rsidR="004633F2">
        <w:t>grzewania na sezon grzewczy 2023/2024</w:t>
      </w:r>
      <w:bookmarkStart w:id="0" w:name="_GoBack"/>
      <w:bookmarkEnd w:id="0"/>
      <w:r>
        <w:t>, jakościowo  zgodny z warunkami  postępowania o udzielenie zamówienia publicznego prowadzonego w trybie pods</w:t>
      </w:r>
      <w:r w:rsidR="00AE4006">
        <w:t>tawowym bez negocjacji z dnia 08.10.2023</w:t>
      </w:r>
      <w:r>
        <w:t xml:space="preserve"> r.</w:t>
      </w:r>
    </w:p>
    <w:p w:rsidR="00970ECE" w:rsidRDefault="00970ECE" w:rsidP="00970ECE">
      <w:pPr>
        <w:jc w:val="center"/>
      </w:pPr>
    </w:p>
    <w:p w:rsidR="00970ECE" w:rsidRDefault="00970ECE" w:rsidP="00970ECE">
      <w:pPr>
        <w:jc w:val="center"/>
      </w:pPr>
      <w:r>
        <w:t>§ 2</w:t>
      </w:r>
    </w:p>
    <w:p w:rsidR="00970ECE" w:rsidRDefault="00970ECE" w:rsidP="00970ECE">
      <w:pPr>
        <w:numPr>
          <w:ilvl w:val="3"/>
          <w:numId w:val="1"/>
        </w:numPr>
        <w:tabs>
          <w:tab w:val="clear" w:pos="2880"/>
        </w:tabs>
        <w:ind w:left="360"/>
        <w:jc w:val="both"/>
      </w:pPr>
      <w:r>
        <w:t>Dost</w:t>
      </w:r>
      <w:r w:rsidR="00AE4006">
        <w:t>awca dostarczy maksymalnie do 36 5</w:t>
      </w:r>
      <w:r>
        <w:t>00 litrów oleju opałowego do w/w obiektów  po telefonicznych zgłoszeniach kierowników jednostek wymienionych w § 1 niniejszej umowy oraz  Skarbnika lub Sekretarza Gminy i Miasta Szadek, przy czym wskazana ilość jest szacunkowa, co oznacza, że Wykonawcy nie przysługuje roszczenie o wykonanie przez Zamawiającego umowy w całości, tj. w zakresie</w:t>
      </w:r>
      <w:r w:rsidR="00AE4006">
        <w:t xml:space="preserve"> 36 5</w:t>
      </w:r>
      <w:r>
        <w:t>00 litrów oleju.</w:t>
      </w:r>
    </w:p>
    <w:p w:rsidR="00970ECE" w:rsidRDefault="00970ECE" w:rsidP="00970ECE">
      <w:pPr>
        <w:numPr>
          <w:ilvl w:val="3"/>
          <w:numId w:val="1"/>
        </w:numPr>
        <w:tabs>
          <w:tab w:val="clear" w:pos="2880"/>
          <w:tab w:val="num" w:pos="-1800"/>
        </w:tabs>
        <w:ind w:left="360"/>
        <w:jc w:val="both"/>
      </w:pPr>
      <w:r>
        <w:t>Dostawy będą realizowane sukcesywnie, w terminie ……… dni licząc od dnia telefonicznego zgłoszenia lub zgłoszenia przy pomocy poczty elektronicznej. Jeśli koniec terminu przypada na dzień wolny od pracy (soboty, niedziele, święta państwowe), termin realizacji dostawy upływa w pierwszym dniu pracującym po dniu wolnym od pracy.</w:t>
      </w:r>
    </w:p>
    <w:p w:rsidR="00970ECE" w:rsidRDefault="00970ECE" w:rsidP="00970ECE">
      <w:pPr>
        <w:jc w:val="center"/>
      </w:pPr>
    </w:p>
    <w:p w:rsidR="00970ECE" w:rsidRDefault="00970ECE" w:rsidP="00970ECE">
      <w:pPr>
        <w:jc w:val="center"/>
      </w:pPr>
      <w:r>
        <w:t>§ 3</w:t>
      </w:r>
    </w:p>
    <w:p w:rsidR="00970ECE" w:rsidRDefault="00970ECE" w:rsidP="00970ECE">
      <w:pPr>
        <w:ind w:left="360" w:hanging="360"/>
      </w:pPr>
      <w:r>
        <w:t>1.   Strony ustalają, że produkt dostarczany będzie cysterną samochodową bezpośrednio do zbiorników w  przedmiotowych obiektach.</w:t>
      </w:r>
    </w:p>
    <w:p w:rsidR="00970ECE" w:rsidRDefault="00970ECE" w:rsidP="00970ECE">
      <w:r>
        <w:t>2.    Jednorazowa dostawa oleju opałowego nie będzie niższa niż 500 litrów.</w:t>
      </w:r>
    </w:p>
    <w:p w:rsidR="00970ECE" w:rsidRDefault="00970ECE" w:rsidP="00970ECE">
      <w:pPr>
        <w:jc w:val="center"/>
      </w:pPr>
    </w:p>
    <w:p w:rsidR="00970ECE" w:rsidRDefault="00970ECE" w:rsidP="00970ECE">
      <w:pPr>
        <w:jc w:val="center"/>
      </w:pPr>
      <w:r>
        <w:t>§ 4</w:t>
      </w:r>
    </w:p>
    <w:p w:rsidR="00970ECE" w:rsidRDefault="00970ECE" w:rsidP="00970ECE">
      <w:pPr>
        <w:numPr>
          <w:ilvl w:val="0"/>
          <w:numId w:val="2"/>
        </w:numPr>
        <w:tabs>
          <w:tab w:val="clear" w:pos="720"/>
          <w:tab w:val="num" w:pos="-1440"/>
        </w:tabs>
        <w:ind w:left="360"/>
        <w:jc w:val="both"/>
      </w:pPr>
      <w:r>
        <w:t>Strony ustalają cenę „wartość wyjściową”  za 1 litr oleju  opałowego ............ zł + 23 % VAT = ............. zł z VAT (słownie: ..................................... brutto). Powyższa cena uwzględnia marżę/upust w wysokości…… zł netto, która będzie niezmienna przez cały okres realizacji umowy</w:t>
      </w:r>
    </w:p>
    <w:p w:rsidR="00970ECE" w:rsidRDefault="00970ECE" w:rsidP="00970ECE">
      <w:pPr>
        <w:numPr>
          <w:ilvl w:val="0"/>
          <w:numId w:val="2"/>
        </w:numPr>
        <w:tabs>
          <w:tab w:val="clear" w:pos="720"/>
          <w:tab w:val="num" w:pos="-1440"/>
        </w:tabs>
        <w:ind w:left="360"/>
        <w:jc w:val="both"/>
      </w:pPr>
      <w:r>
        <w:t xml:space="preserve">Dostawca do rachunków załączy kserokopię świadectwa jakości potwierdzającego parametry dostarczanego oleju zgodnie z warunkami przetargu. </w:t>
      </w:r>
    </w:p>
    <w:p w:rsidR="00970ECE" w:rsidRDefault="00970ECE" w:rsidP="00970ECE">
      <w:pPr>
        <w:numPr>
          <w:ilvl w:val="0"/>
          <w:numId w:val="2"/>
        </w:numPr>
        <w:tabs>
          <w:tab w:val="clear" w:pos="720"/>
          <w:tab w:val="num" w:pos="-1440"/>
        </w:tabs>
        <w:ind w:left="360"/>
        <w:jc w:val="both"/>
      </w:pPr>
      <w:r>
        <w:t xml:space="preserve">Do przedkładanych faktur Dostawca będzie dostarczał wydruk z aktualnymi cenami publikowanymi na stronie internetowej producenta celem kontroli zmiany cen </w:t>
      </w:r>
      <w:r>
        <w:br/>
        <w:t>w fakturze do ceny ofertowej.</w:t>
      </w:r>
    </w:p>
    <w:p w:rsidR="00970ECE" w:rsidRDefault="00970ECE" w:rsidP="00970ECE">
      <w:pPr>
        <w:numPr>
          <w:ilvl w:val="0"/>
          <w:numId w:val="2"/>
        </w:numPr>
        <w:tabs>
          <w:tab w:val="clear" w:pos="720"/>
          <w:tab w:val="num" w:pos="-1440"/>
        </w:tabs>
        <w:ind w:left="360"/>
        <w:jc w:val="both"/>
      </w:pPr>
      <w:r>
        <w:t xml:space="preserve">Do przedkładanych faktur Dostawca będzie dostarczał wyliczenie zmiany ceny przedstawionej na fakturze w stosunku do ceny ofertowej. </w:t>
      </w:r>
    </w:p>
    <w:p w:rsidR="00970ECE" w:rsidRDefault="00970ECE" w:rsidP="00970ECE">
      <w:pPr>
        <w:numPr>
          <w:ilvl w:val="0"/>
          <w:numId w:val="2"/>
        </w:numPr>
        <w:tabs>
          <w:tab w:val="clear" w:pos="720"/>
          <w:tab w:val="num" w:pos="-1440"/>
        </w:tabs>
        <w:ind w:left="360"/>
        <w:jc w:val="both"/>
      </w:pPr>
      <w:r>
        <w:t>Cena umowna będzie ulegała wahaniom (+; -) jako cena ruchoma odpowiednio do wahań ceny producenta   publikowanej na stronie internetowej producenta</w:t>
      </w:r>
    </w:p>
    <w:p w:rsidR="00970ECE" w:rsidRDefault="00970ECE" w:rsidP="00970ECE">
      <w:pPr>
        <w:numPr>
          <w:ilvl w:val="0"/>
          <w:numId w:val="2"/>
        </w:numPr>
        <w:tabs>
          <w:tab w:val="clear" w:pos="720"/>
          <w:tab w:val="num" w:pos="-1440"/>
        </w:tabs>
        <w:ind w:left="360"/>
        <w:jc w:val="both"/>
      </w:pPr>
      <w:r>
        <w:t>Cena określona w ust. 1 zawiera w sobie cenę oleju i koszty dowozu do obiektów.</w:t>
      </w:r>
    </w:p>
    <w:p w:rsidR="00970ECE" w:rsidRDefault="00970ECE" w:rsidP="00970ECE">
      <w:pPr>
        <w:numPr>
          <w:ilvl w:val="0"/>
          <w:numId w:val="2"/>
        </w:numPr>
        <w:tabs>
          <w:tab w:val="clear" w:pos="720"/>
          <w:tab w:val="num" w:pos="-1440"/>
        </w:tabs>
        <w:ind w:left="360"/>
        <w:jc w:val="both"/>
      </w:pPr>
      <w:r>
        <w:t>Zapłata za dostarczony produkt będzie następować na podstawie faktury wystawionej przez Dostawcę, po dostarczeniu oleju opałowego i wystawieniu faktury z 30 dniowym terminem płatności.</w:t>
      </w:r>
    </w:p>
    <w:p w:rsidR="00970ECE" w:rsidRDefault="00970ECE" w:rsidP="00970ECE">
      <w:pPr>
        <w:numPr>
          <w:ilvl w:val="0"/>
          <w:numId w:val="2"/>
        </w:numPr>
        <w:tabs>
          <w:tab w:val="clear" w:pos="720"/>
          <w:tab w:val="num" w:pos="-1440"/>
        </w:tabs>
        <w:ind w:left="360"/>
        <w:jc w:val="both"/>
      </w:pPr>
      <w:r w:rsidRPr="00F96FD8">
        <w:rPr>
          <w:b/>
        </w:rPr>
        <w:t>Faktura zostanie wystawiona na nabywcę: Gminę i Miasto Szadek, NIP 829-170-83-91, zaś odbiorcą i płatnikiem</w:t>
      </w:r>
      <w:r>
        <w:rPr>
          <w:b/>
        </w:rPr>
        <w:t xml:space="preserve"> będą jednostki organizacyjne na rzecz których została zrealizowana dostawa.</w:t>
      </w:r>
    </w:p>
    <w:p w:rsidR="00970ECE" w:rsidRDefault="00970ECE" w:rsidP="00970ECE">
      <w:pPr>
        <w:numPr>
          <w:ilvl w:val="0"/>
          <w:numId w:val="2"/>
        </w:numPr>
        <w:tabs>
          <w:tab w:val="clear" w:pos="720"/>
          <w:tab w:val="num" w:pos="-1440"/>
        </w:tabs>
        <w:ind w:left="360"/>
        <w:jc w:val="both"/>
      </w:pPr>
      <w:r>
        <w:t>W razie zwłoki w dokonaniu zapłaty Zamawiający zapłaci odsetki ustawowe za każdy dzień zwłoki.</w:t>
      </w:r>
    </w:p>
    <w:p w:rsidR="00970ECE" w:rsidRDefault="00970ECE" w:rsidP="00970ECE">
      <w:pPr>
        <w:numPr>
          <w:ilvl w:val="0"/>
          <w:numId w:val="2"/>
        </w:numPr>
        <w:tabs>
          <w:tab w:val="clear" w:pos="720"/>
          <w:tab w:val="num" w:pos="-1440"/>
        </w:tabs>
        <w:ind w:left="360"/>
        <w:jc w:val="both"/>
      </w:pPr>
      <w:r>
        <w:t>Maksymalna kwota zobowiązań Zamawiającego wobec Wykonawcy z tytułu realizacji usługi wynosi ........ zł. brutto (słownie: ...................................... 00/100zł brutto. Podatek VAT będzie naliczony zgodnie ze stawką obowiązującą na dzień wystawienia faktury.</w:t>
      </w:r>
    </w:p>
    <w:p w:rsidR="00970ECE" w:rsidRDefault="00970ECE" w:rsidP="00970ECE">
      <w:pPr>
        <w:jc w:val="both"/>
      </w:pPr>
    </w:p>
    <w:p w:rsidR="00970ECE" w:rsidRDefault="00970ECE" w:rsidP="00970ECE">
      <w:pPr>
        <w:jc w:val="center"/>
      </w:pPr>
    </w:p>
    <w:p w:rsidR="00970ECE" w:rsidRDefault="00970ECE" w:rsidP="00970ECE">
      <w:pPr>
        <w:jc w:val="center"/>
      </w:pPr>
      <w:r>
        <w:t>§ 5</w:t>
      </w:r>
    </w:p>
    <w:p w:rsidR="00970ECE" w:rsidRDefault="00970ECE" w:rsidP="00970ECE">
      <w:pPr>
        <w:jc w:val="both"/>
      </w:pPr>
      <w:r>
        <w:t>1. Dostawca zapłaci Zamawiającemu karę umowną w razie:</w:t>
      </w:r>
    </w:p>
    <w:p w:rsidR="00970ECE" w:rsidRDefault="00970ECE" w:rsidP="00970ECE">
      <w:pPr>
        <w:ind w:left="360" w:hanging="360"/>
        <w:jc w:val="both"/>
      </w:pPr>
      <w:r>
        <w:t>1)  zwłoki w dostawie określonej partii oleju  w wysokości  1 % wartości zamawianej partii za każdy dzień zwłoki,</w:t>
      </w:r>
    </w:p>
    <w:p w:rsidR="00970ECE" w:rsidRDefault="00970ECE" w:rsidP="00970ECE">
      <w:pPr>
        <w:ind w:left="360" w:hanging="360"/>
        <w:jc w:val="both"/>
      </w:pPr>
      <w:r>
        <w:t xml:space="preserve">2) za odstąpienie od umowy lub brak możliwości wywiązania się z umowy  w wysokości </w:t>
      </w:r>
      <w:r>
        <w:br/>
        <w:t>20 % wartości umowy.</w:t>
      </w:r>
    </w:p>
    <w:p w:rsidR="00970ECE" w:rsidRDefault="00970ECE" w:rsidP="00970ECE">
      <w:pPr>
        <w:pStyle w:val="Tekstpodstawowywcity"/>
        <w:shd w:val="clear" w:color="auto" w:fill="FFFFFF"/>
        <w:ind w:left="180" w:hanging="180"/>
      </w:pPr>
      <w:r>
        <w:t>2. Zamawiający może dochodzić odszkodowania przewyższającego zastrzeżone kary umowne na zasadach ogólnych.</w:t>
      </w:r>
    </w:p>
    <w:p w:rsidR="00970ECE" w:rsidRDefault="00970ECE" w:rsidP="00970ECE">
      <w:pPr>
        <w:jc w:val="both"/>
      </w:pPr>
    </w:p>
    <w:p w:rsidR="00970ECE" w:rsidRDefault="00970ECE" w:rsidP="00970ECE">
      <w:pPr>
        <w:jc w:val="center"/>
      </w:pPr>
      <w:r>
        <w:t>§ 6</w:t>
      </w:r>
    </w:p>
    <w:p w:rsidR="00970ECE" w:rsidRDefault="00970ECE" w:rsidP="00970ECE">
      <w:pPr>
        <w:tabs>
          <w:tab w:val="left" w:pos="11504"/>
        </w:tabs>
        <w:ind w:left="180" w:hanging="180"/>
        <w:jc w:val="both"/>
      </w:pPr>
      <w:r>
        <w:t>1. Zamawiający  zastrzega sobie możliwość zmiany warunków umowy na etapie jej realizacji także w zakresie:</w:t>
      </w:r>
    </w:p>
    <w:p w:rsidR="00970ECE" w:rsidRDefault="00970ECE" w:rsidP="00970ECE">
      <w:pPr>
        <w:tabs>
          <w:tab w:val="left" w:pos="11504"/>
        </w:tabs>
        <w:ind w:left="1080" w:hanging="360"/>
        <w:jc w:val="both"/>
      </w:pPr>
      <w:r>
        <w:t>a) podwyższenia stawki podatku VAT przy czym zmianie ulega jedynie cena netto, cena brutto pozostaje bez zmian. Nowe stawki będą obowiązywać strony wraz z wejściem w życie przepisów je regulujących. Każdorazowa zmiana nie wymaga sporządzenia aneksu w formie pisemnej, ewentualnie strony mogą zawrzeć aneks porządkujący na wniosek Zamawiającego.</w:t>
      </w:r>
    </w:p>
    <w:p w:rsidR="00970ECE" w:rsidRDefault="00970ECE" w:rsidP="00970ECE">
      <w:pPr>
        <w:tabs>
          <w:tab w:val="left" w:pos="11504"/>
        </w:tabs>
        <w:ind w:left="1080" w:hanging="360"/>
        <w:jc w:val="both"/>
      </w:pPr>
      <w:r>
        <w:t xml:space="preserve">b) obniżenia stawki podatku VAT przy czym zmianie ulegnie jedynie cena brutto, cena netto pozostaje bez zmian. Nowe stawki będą obowiązywać strony wraz z wejściem w życie przepisów je regulujących. Każdorazowa zmiana nie wymaga sporządzenia </w:t>
      </w:r>
      <w:r>
        <w:lastRenderedPageBreak/>
        <w:t xml:space="preserve">aneksu w formie pisemnej, ewentualnie strony mogą zawrzeć aneks porządkujący na wniosek Zamawiającego. </w:t>
      </w:r>
    </w:p>
    <w:p w:rsidR="00970ECE" w:rsidRDefault="00970ECE" w:rsidP="00970ECE">
      <w:pPr>
        <w:tabs>
          <w:tab w:val="left" w:pos="11504"/>
        </w:tabs>
        <w:jc w:val="both"/>
        <w:rPr>
          <w:sz w:val="22"/>
        </w:rPr>
      </w:pPr>
      <w:r>
        <w:rPr>
          <w:sz w:val="22"/>
        </w:rPr>
        <w:t>2. Wszystkie powyższe postanowienia stanowią katalog zmian, na które Zamawiający może wyrazić zgodę, ale nie stanowią  jednocześnie zobowiązania do wyrażenia takiej zgody przez Zamawiającego.</w:t>
      </w:r>
    </w:p>
    <w:p w:rsidR="00970ECE" w:rsidRDefault="00970ECE" w:rsidP="00970ECE">
      <w:pPr>
        <w:shd w:val="clear" w:color="FFFFFF" w:fill="FFFFFF"/>
        <w:tabs>
          <w:tab w:val="left" w:pos="11504"/>
        </w:tabs>
        <w:spacing w:line="250" w:lineRule="exact"/>
        <w:jc w:val="both"/>
      </w:pPr>
    </w:p>
    <w:p w:rsidR="00970ECE" w:rsidRDefault="00970ECE" w:rsidP="00A70F77"/>
    <w:p w:rsidR="00970ECE" w:rsidRDefault="00970ECE" w:rsidP="00970ECE">
      <w:pPr>
        <w:jc w:val="center"/>
      </w:pPr>
      <w:r>
        <w:t>§ 7</w:t>
      </w:r>
    </w:p>
    <w:p w:rsidR="00970ECE" w:rsidRDefault="00970ECE" w:rsidP="00970ECE">
      <w:pPr>
        <w:jc w:val="both"/>
      </w:pPr>
      <w:r>
        <w:t>Wszelkie zmiany i uzupełnienia umowy mogą być dokonywane wyłącznie pisemnymi aneksami podpisywanymi przez obie strony.</w:t>
      </w:r>
    </w:p>
    <w:p w:rsidR="00970ECE" w:rsidRDefault="00970ECE" w:rsidP="00970ECE">
      <w:pPr>
        <w:jc w:val="center"/>
      </w:pPr>
    </w:p>
    <w:p w:rsidR="00970ECE" w:rsidRDefault="00970ECE" w:rsidP="00970ECE">
      <w:pPr>
        <w:jc w:val="center"/>
      </w:pPr>
    </w:p>
    <w:p w:rsidR="00970ECE" w:rsidRDefault="00970ECE" w:rsidP="00970ECE">
      <w:pPr>
        <w:jc w:val="center"/>
      </w:pPr>
      <w:r>
        <w:t>§ 8</w:t>
      </w:r>
    </w:p>
    <w:p w:rsidR="00970ECE" w:rsidRDefault="00970ECE" w:rsidP="00970ECE">
      <w:pPr>
        <w:jc w:val="both"/>
      </w:pPr>
      <w:r>
        <w:t>W sprawach umowa nieuregulowanych maja zastosowanie przepisy Kodeksu cywilnego oraz ust</w:t>
      </w:r>
      <w:r w:rsidR="00A70F77">
        <w:t>awy Prawo zamówień publicznych.</w:t>
      </w:r>
    </w:p>
    <w:p w:rsidR="00970ECE" w:rsidRDefault="00970ECE" w:rsidP="00970ECE">
      <w:pPr>
        <w:jc w:val="center"/>
      </w:pPr>
      <w:r>
        <w:t>§ 9</w:t>
      </w:r>
    </w:p>
    <w:p w:rsidR="00970ECE" w:rsidRDefault="00970ECE" w:rsidP="00970ECE">
      <w:pPr>
        <w:jc w:val="both"/>
      </w:pPr>
      <w:r>
        <w:t>Spory wynikłe na tle wykonywania umowy strony zobowiązują się poddać  rozstrzygnięciu sądu właściwego miejscowo i rzeczowo dla siedziby Zamawiającego.</w:t>
      </w:r>
    </w:p>
    <w:p w:rsidR="00970ECE" w:rsidRDefault="00970ECE" w:rsidP="00970ECE">
      <w:pPr>
        <w:jc w:val="center"/>
      </w:pPr>
    </w:p>
    <w:p w:rsidR="00970ECE" w:rsidRDefault="00970ECE" w:rsidP="00970ECE">
      <w:pPr>
        <w:jc w:val="center"/>
      </w:pPr>
      <w:r>
        <w:t>§ 10</w:t>
      </w:r>
    </w:p>
    <w:p w:rsidR="00970ECE" w:rsidRDefault="00970ECE" w:rsidP="00970ECE">
      <w:pPr>
        <w:jc w:val="both"/>
      </w:pPr>
      <w:r>
        <w:t>Um</w:t>
      </w:r>
      <w:r w:rsidR="00A70F77">
        <w:t>owa została sporządzona w czterech</w:t>
      </w:r>
      <w:r>
        <w:t xml:space="preserve"> jednobrzmią</w:t>
      </w:r>
      <w:r w:rsidR="00A70F77">
        <w:t>cych egzemplarzach, trzy</w:t>
      </w:r>
      <w:r>
        <w:t xml:space="preserve"> dla Zamawiającego i jeden dla Dostawcy.</w:t>
      </w:r>
    </w:p>
    <w:p w:rsidR="00970ECE" w:rsidRDefault="00970ECE" w:rsidP="00970ECE">
      <w:pPr>
        <w:jc w:val="both"/>
      </w:pPr>
    </w:p>
    <w:p w:rsidR="00970ECE" w:rsidRDefault="00970ECE" w:rsidP="00970ECE">
      <w:pPr>
        <w:pStyle w:val="Nagwek2"/>
        <w:rPr>
          <w:b w:val="0"/>
          <w:i/>
          <w:sz w:val="24"/>
        </w:rPr>
      </w:pPr>
      <w:r>
        <w:rPr>
          <w:b w:val="0"/>
          <w:i/>
          <w:sz w:val="24"/>
        </w:rPr>
        <w:t>Zamawiający</w:t>
      </w:r>
      <w:r>
        <w:rPr>
          <w:b w:val="0"/>
          <w:i/>
          <w:sz w:val="24"/>
        </w:rPr>
        <w:tab/>
      </w:r>
      <w:r>
        <w:rPr>
          <w:b w:val="0"/>
          <w:i/>
          <w:sz w:val="24"/>
        </w:rPr>
        <w:tab/>
      </w:r>
      <w:r>
        <w:rPr>
          <w:b w:val="0"/>
          <w:i/>
          <w:sz w:val="24"/>
        </w:rPr>
        <w:tab/>
      </w:r>
      <w:r>
        <w:rPr>
          <w:b w:val="0"/>
          <w:i/>
          <w:sz w:val="24"/>
        </w:rPr>
        <w:tab/>
      </w:r>
      <w:r>
        <w:rPr>
          <w:b w:val="0"/>
          <w:i/>
          <w:sz w:val="24"/>
        </w:rPr>
        <w:tab/>
        <w:t xml:space="preserve">                                                                        Dostawca </w:t>
      </w:r>
      <w:r>
        <w:rPr>
          <w:b w:val="0"/>
          <w:i/>
          <w:sz w:val="24"/>
        </w:rPr>
        <w:tab/>
      </w:r>
      <w:r>
        <w:rPr>
          <w:b w:val="0"/>
          <w:i/>
          <w:sz w:val="24"/>
        </w:rPr>
        <w:tab/>
      </w:r>
      <w:r>
        <w:rPr>
          <w:b w:val="0"/>
          <w:i/>
          <w:sz w:val="24"/>
        </w:rPr>
        <w:tab/>
      </w:r>
      <w:r>
        <w:rPr>
          <w:b w:val="0"/>
          <w:i/>
          <w:sz w:val="24"/>
        </w:rPr>
        <w:tab/>
      </w:r>
    </w:p>
    <w:p w:rsidR="00970ECE" w:rsidRDefault="00970ECE" w:rsidP="00970ECE">
      <w:pPr>
        <w:pStyle w:val="Tytu"/>
        <w:rPr>
          <w:b w:val="0"/>
          <w:sz w:val="24"/>
          <w:lang w:val="pl-PL"/>
        </w:rPr>
      </w:pPr>
    </w:p>
    <w:p w:rsidR="00970ECE" w:rsidRDefault="00970ECE" w:rsidP="00970ECE">
      <w:pPr>
        <w:pStyle w:val="Tytu"/>
        <w:rPr>
          <w:lang w:val="pl-PL"/>
        </w:rPr>
      </w:pPr>
    </w:p>
    <w:p w:rsidR="00970ECE" w:rsidRPr="00540744" w:rsidRDefault="00970ECE" w:rsidP="00970ECE">
      <w:pPr>
        <w:shd w:val="clear" w:color="auto" w:fill="FFFFFF"/>
        <w:jc w:val="both"/>
      </w:pPr>
    </w:p>
    <w:p w:rsidR="00970ECE" w:rsidRPr="00540744" w:rsidRDefault="00970ECE" w:rsidP="00970ECE">
      <w:pPr>
        <w:shd w:val="clear" w:color="auto" w:fill="FFFFFF"/>
        <w:jc w:val="both"/>
      </w:pPr>
    </w:p>
    <w:p w:rsidR="00970ECE" w:rsidRDefault="00970ECE" w:rsidP="00970ECE"/>
    <w:p w:rsidR="00970ECE" w:rsidRDefault="00970ECE" w:rsidP="00970ECE"/>
    <w:p w:rsidR="00DF2B2A" w:rsidRDefault="00DF2B2A"/>
    <w:sectPr w:rsidR="00DF2B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A22365"/>
    <w:multiLevelType w:val="hybridMultilevel"/>
    <w:tmpl w:val="35C8A44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20B217BC"/>
    <w:multiLevelType w:val="multilevel"/>
    <w:tmpl w:val="89AAD6BC"/>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4FFC49AE"/>
    <w:multiLevelType w:val="multilevel"/>
    <w:tmpl w:val="0000005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ECE"/>
    <w:rsid w:val="004633F2"/>
    <w:rsid w:val="00533543"/>
    <w:rsid w:val="00867E31"/>
    <w:rsid w:val="00964042"/>
    <w:rsid w:val="00970ECE"/>
    <w:rsid w:val="00A70F77"/>
    <w:rsid w:val="00AE4006"/>
    <w:rsid w:val="00C76632"/>
    <w:rsid w:val="00DF2B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6015C"/>
  <w15:chartTrackingRefBased/>
  <w15:docId w15:val="{C97F1441-740F-4E50-A9C2-CD0B069E6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70ECE"/>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qFormat/>
    <w:rsid w:val="00970ECE"/>
    <w:pPr>
      <w:keepNext/>
      <w:keepLines/>
      <w:spacing w:before="200"/>
      <w:outlineLvl w:val="1"/>
    </w:pPr>
    <w:rPr>
      <w:rFonts w:ascii="Cambria" w:hAnsi="Cambria"/>
      <w:b/>
      <w:bCs/>
      <w:color w:val="4F81BD"/>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970ECE"/>
    <w:rPr>
      <w:rFonts w:ascii="Cambria" w:eastAsia="Times New Roman" w:hAnsi="Cambria" w:cs="Times New Roman"/>
      <w:b/>
      <w:bCs/>
      <w:color w:val="4F81BD"/>
      <w:sz w:val="26"/>
      <w:szCs w:val="26"/>
      <w:lang w:eastAsia="pl-PL"/>
    </w:rPr>
  </w:style>
  <w:style w:type="paragraph" w:styleId="Akapitzlist">
    <w:name w:val="List Paragraph"/>
    <w:basedOn w:val="Normalny"/>
    <w:qFormat/>
    <w:rsid w:val="00970ECE"/>
    <w:pPr>
      <w:ind w:left="720"/>
      <w:contextualSpacing/>
    </w:pPr>
  </w:style>
  <w:style w:type="paragraph" w:styleId="Tytu">
    <w:name w:val="Title"/>
    <w:basedOn w:val="Normalny"/>
    <w:next w:val="Podtytu"/>
    <w:link w:val="TytuZnak"/>
    <w:qFormat/>
    <w:rsid w:val="00970ECE"/>
    <w:pPr>
      <w:widowControl w:val="0"/>
      <w:suppressAutoHyphens/>
      <w:jc w:val="center"/>
    </w:pPr>
    <w:rPr>
      <w:b/>
      <w:color w:val="000000"/>
      <w:kern w:val="2"/>
      <w:sz w:val="28"/>
      <w:szCs w:val="20"/>
      <w:lang w:val="en-US"/>
    </w:rPr>
  </w:style>
  <w:style w:type="character" w:customStyle="1" w:styleId="TytuZnak">
    <w:name w:val="Tytuł Znak"/>
    <w:basedOn w:val="Domylnaczcionkaakapitu"/>
    <w:link w:val="Tytu"/>
    <w:rsid w:val="00970ECE"/>
    <w:rPr>
      <w:rFonts w:ascii="Times New Roman" w:eastAsia="Times New Roman" w:hAnsi="Times New Roman" w:cs="Times New Roman"/>
      <w:b/>
      <w:color w:val="000000"/>
      <w:kern w:val="2"/>
      <w:sz w:val="28"/>
      <w:szCs w:val="20"/>
      <w:lang w:val="en-US" w:eastAsia="pl-PL"/>
    </w:rPr>
  </w:style>
  <w:style w:type="paragraph" w:styleId="Tekstpodstawowywcity">
    <w:name w:val="Body Text Indent"/>
    <w:basedOn w:val="Normalny"/>
    <w:link w:val="TekstpodstawowywcityZnak"/>
    <w:rsid w:val="00970ECE"/>
    <w:pPr>
      <w:spacing w:after="120"/>
      <w:ind w:left="283"/>
    </w:pPr>
  </w:style>
  <w:style w:type="character" w:customStyle="1" w:styleId="TekstpodstawowywcityZnak">
    <w:name w:val="Tekst podstawowy wcięty Znak"/>
    <w:basedOn w:val="Domylnaczcionkaakapitu"/>
    <w:link w:val="Tekstpodstawowywcity"/>
    <w:rsid w:val="00970ECE"/>
    <w:rPr>
      <w:rFonts w:ascii="Times New Roman" w:eastAsia="Times New Roman" w:hAnsi="Times New Roman" w:cs="Times New Roman"/>
      <w:sz w:val="24"/>
      <w:szCs w:val="24"/>
      <w:lang w:eastAsia="pl-PL"/>
    </w:rPr>
  </w:style>
  <w:style w:type="paragraph" w:styleId="Podtytu">
    <w:name w:val="Subtitle"/>
    <w:basedOn w:val="Normalny"/>
    <w:next w:val="Normalny"/>
    <w:link w:val="PodtytuZnak"/>
    <w:uiPriority w:val="11"/>
    <w:qFormat/>
    <w:rsid w:val="00970EC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970ECE"/>
    <w:rPr>
      <w:rFonts w:eastAsiaTheme="minorEastAsia"/>
      <w:color w:val="5A5A5A" w:themeColor="text1" w:themeTint="A5"/>
      <w:spacing w:val="15"/>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827</Words>
  <Characters>4965</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Wójtowicz Piotr</dc:creator>
  <cp:keywords/>
  <dc:description/>
  <cp:lastModifiedBy>Wójtowicz Piotr</cp:lastModifiedBy>
  <cp:revision>3</cp:revision>
  <dcterms:created xsi:type="dcterms:W3CDTF">2023-10-08T21:13:00Z</dcterms:created>
  <dcterms:modified xsi:type="dcterms:W3CDTF">2023-10-08T21:27:00Z</dcterms:modified>
</cp:coreProperties>
</file>