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64" w:rsidRDefault="00CA0764" w:rsidP="00CA0764">
      <w:pPr>
        <w:spacing w:before="60" w:after="60"/>
        <w:jc w:val="both"/>
        <w:rPr>
          <w:rFonts w:ascii="Calibri" w:hAnsi="Calibri" w:cs="Calibri"/>
          <w:iCs/>
        </w:rPr>
      </w:pPr>
    </w:p>
    <w:p w:rsidR="00CA0764" w:rsidRDefault="00CA0764" w:rsidP="00CA0764">
      <w:pPr>
        <w:spacing w:before="60" w:after="60"/>
        <w:jc w:val="both"/>
        <w:rPr>
          <w:rFonts w:ascii="Calibri" w:hAnsi="Calibri" w:cs="Calibri"/>
          <w:iCs/>
        </w:rPr>
      </w:pPr>
    </w:p>
    <w:p w:rsidR="00CA0764" w:rsidRDefault="00CA0764" w:rsidP="00CA0764">
      <w:pPr>
        <w:widowControl w:val="0"/>
        <w:spacing w:line="100" w:lineRule="atLeast"/>
        <w:jc w:val="both"/>
        <w:rPr>
          <w:rFonts w:eastAsia="HG Mincho Light J"/>
          <w:color w:val="000000"/>
          <w:kern w:val="2"/>
          <w:sz w:val="24"/>
          <w:szCs w:val="24"/>
        </w:rPr>
      </w:pPr>
    </w:p>
    <w:p w:rsidR="00CA0764" w:rsidRDefault="00CA0764" w:rsidP="00CA0764">
      <w:pPr>
        <w:widowControl w:val="0"/>
        <w:spacing w:line="100" w:lineRule="atLeast"/>
        <w:jc w:val="both"/>
        <w:rPr>
          <w:rFonts w:ascii="Calibri" w:eastAsia="HG Mincho Light J" w:hAnsi="Calibri"/>
          <w:color w:val="000000"/>
          <w:kern w:val="2"/>
        </w:rPr>
      </w:pPr>
      <w:r>
        <w:rPr>
          <w:rFonts w:ascii="Calibri" w:eastAsia="HG Mincho Light J" w:hAnsi="Calibri"/>
          <w:noProof/>
          <w:color w:val="000000"/>
          <w:kern w:val="2"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6B23CD86" wp14:editId="57907B00">
                <wp:simplePos x="0" y="0"/>
                <wp:positionH relativeFrom="margin">
                  <wp:posOffset>-71755</wp:posOffset>
                </wp:positionH>
                <wp:positionV relativeFrom="paragraph">
                  <wp:posOffset>-22225</wp:posOffset>
                </wp:positionV>
                <wp:extent cx="5850890" cy="49784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720" cy="497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921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CA0764"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</w:tcPr>
                                <w:p w:rsidR="00CA0764" w:rsidRDefault="00CA0764">
                                  <w:pPr>
                                    <w:widowControl w:val="0"/>
                                    <w:spacing w:after="40"/>
                                    <w:jc w:val="right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Załącznik nr 1 do SIWZ</w:t>
                                  </w:r>
                                </w:p>
                              </w:tc>
                            </w:tr>
                            <w:tr w:rsidR="00CA0764">
                              <w:trPr>
                                <w:trHeight w:val="480"/>
                              </w:trPr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CA0764" w:rsidRDefault="00CA0764">
                                  <w:pPr>
                                    <w:widowControl w:val="0"/>
                                    <w:spacing w:after="40"/>
                                    <w:jc w:val="center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OPIS PRZEDMIOTU ZAMÓWIENIA (OPZ)</w:t>
                                  </w:r>
                                </w:p>
                              </w:tc>
                            </w:tr>
                          </w:tbl>
                          <w:p w:rsidR="00CA0764" w:rsidRDefault="00CA0764" w:rsidP="00CA076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3CD86" id="Ramka1" o:spid="_x0000_s1026" style="position:absolute;left:0;text-align:left;margin-left:-5.65pt;margin-top:-1.75pt;width:460.7pt;height:39.2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" o:allowincell="f" filled="f" stroked="f" strokeweight="0">
                <v:textbox inset="0,0,0,0">
                  <w:txbxContent>
                    <w:tbl>
                      <w:tblPr>
                        <w:tblW w:w="921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CA0764"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</w:tcPr>
                          <w:p w:rsidR="00CA0764" w:rsidRDefault="00CA0764">
                            <w:pPr>
                              <w:widowControl w:val="0"/>
                              <w:spacing w:after="40"/>
                              <w:jc w:val="right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Załącznik nr 1 do SIWZ</w:t>
                            </w:r>
                          </w:p>
                        </w:tc>
                      </w:tr>
                      <w:tr w:rsidR="00CA0764">
                        <w:trPr>
                          <w:trHeight w:val="480"/>
                        </w:trPr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CA0764" w:rsidRDefault="00CA0764">
                            <w:pPr>
                              <w:widowControl w:val="0"/>
                              <w:spacing w:after="40"/>
                              <w:jc w:val="center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OPIS PRZEDMIOTU ZAMÓWIENIA (OPZ)</w:t>
                            </w:r>
                          </w:p>
                        </w:tc>
                      </w:tr>
                    </w:tbl>
                    <w:p w:rsidR="00CA0764" w:rsidRDefault="00CA0764" w:rsidP="00CA076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A0764" w:rsidRDefault="00CA0764" w:rsidP="00CA0764">
      <w:pPr>
        <w:widowControl w:val="0"/>
        <w:spacing w:line="100" w:lineRule="atLeast"/>
        <w:jc w:val="both"/>
      </w:pPr>
      <w:r>
        <w:rPr>
          <w:rFonts w:ascii="Calibri" w:eastAsia="HG Mincho Light J" w:hAnsi="Calibri"/>
          <w:color w:val="000000"/>
          <w:kern w:val="2"/>
        </w:rPr>
        <w:t xml:space="preserve">Przedmiot zamówienia stanowią sukcesywne, wg potrzeb Zamawiającego, realizowane na telefoniczne zamówienie  dostawy i rozładunek zrębek opałowych z drewna do magazynu  znajdującego się przy kotłowni </w:t>
      </w:r>
      <w:r>
        <w:rPr>
          <w:rFonts w:ascii="Calibri" w:eastAsia="HG Mincho Light J" w:hAnsi="Calibri"/>
          <w:color w:val="000000"/>
          <w:kern w:val="2"/>
        </w:rPr>
        <w:br/>
        <w:t>w PIECKACH przy ul. Polnej 3A w sezonie grzewczym 2023/2024 na niżej określonych warunkach.</w:t>
      </w:r>
    </w:p>
    <w:p w:rsidR="00CA0764" w:rsidRDefault="00CA0764" w:rsidP="00CA0764">
      <w:pPr>
        <w:widowControl w:val="0"/>
        <w:spacing w:line="100" w:lineRule="atLeast"/>
        <w:jc w:val="both"/>
        <w:rPr>
          <w:rFonts w:ascii="Calibri" w:eastAsia="HG Mincho Light J" w:hAnsi="Calibri"/>
          <w:color w:val="000000"/>
          <w:kern w:val="2"/>
        </w:rPr>
      </w:pPr>
    </w:p>
    <w:p w:rsidR="00CA0764" w:rsidRDefault="00CA0764" w:rsidP="00CA0764">
      <w:pPr>
        <w:widowControl w:val="0"/>
        <w:tabs>
          <w:tab w:val="left" w:pos="0"/>
        </w:tabs>
        <w:spacing w:line="100" w:lineRule="atLeast"/>
        <w:jc w:val="both"/>
        <w:rPr>
          <w:rFonts w:ascii="Calibri" w:eastAsia="MS Mincho" w:hAnsi="Calibri"/>
          <w:b/>
          <w:kern w:val="2"/>
        </w:rPr>
      </w:pPr>
      <w:r>
        <w:rPr>
          <w:rFonts w:ascii="Calibri" w:eastAsia="MS Mincho" w:hAnsi="Calibri"/>
          <w:b/>
          <w:kern w:val="2"/>
        </w:rPr>
        <w:t>Produkt stanowiący przedmiot dostawy:</w:t>
      </w:r>
    </w:p>
    <w:p w:rsidR="00CA0764" w:rsidRDefault="00CA0764" w:rsidP="00CA0764">
      <w:pPr>
        <w:widowControl w:val="0"/>
        <w:tabs>
          <w:tab w:val="left" w:pos="720"/>
        </w:tabs>
        <w:spacing w:line="100" w:lineRule="atLeast"/>
        <w:ind w:left="720" w:hanging="360"/>
        <w:jc w:val="both"/>
        <w:rPr>
          <w:rFonts w:ascii="Calibri" w:eastAsia="MS Mincho" w:hAnsi="Calibri"/>
          <w:kern w:val="2"/>
        </w:rPr>
      </w:pP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</w:pPr>
      <w:r>
        <w:rPr>
          <w:rFonts w:ascii="Calibri" w:eastAsia="HG Mincho Light J" w:hAnsi="Calibri"/>
          <w:color w:val="000000"/>
          <w:kern w:val="2"/>
          <w:u w:val="single"/>
        </w:rPr>
        <w:t>zrębka z drewna:</w:t>
      </w:r>
      <w:r>
        <w:rPr>
          <w:rFonts w:ascii="Calibri" w:eastAsia="HG Mincho Light J" w:hAnsi="Calibri"/>
          <w:color w:val="000000"/>
          <w:kern w:val="2"/>
        </w:rPr>
        <w:t xml:space="preserve"> liściastego, iglastego lub mieszana z drewna liściasto – iglastego, o wartości opałowej w stanie suchym nie niższej niż 10 MJ/kg,</w:t>
      </w: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  <w:rPr>
          <w:rFonts w:ascii="Calibri" w:eastAsia="HG Mincho Light J" w:hAnsi="Calibri"/>
          <w:color w:val="000000"/>
          <w:kern w:val="2"/>
        </w:rPr>
      </w:pPr>
      <w:r>
        <w:rPr>
          <w:rFonts w:ascii="Calibri" w:eastAsia="HG Mincho Light J" w:hAnsi="Calibri"/>
          <w:color w:val="000000"/>
          <w:kern w:val="2"/>
        </w:rPr>
        <w:t>zrębka o średniej frakcji  8 x 5 x 2 cm, maksymalnej frakcji 15 x 8 x 3 cm ( pod rygorem wycofania dostawy), zawartość frakcji tzw. „pyłowej” śladowo do 3%, kora  dopuszczona  w ilościach śladowych do 3%,</w:t>
      </w: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</w:pPr>
      <w:r>
        <w:rPr>
          <w:rFonts w:ascii="Calibri" w:eastAsia="HG Mincho Light J" w:hAnsi="Calibri"/>
          <w:color w:val="000000"/>
          <w:kern w:val="2"/>
        </w:rPr>
        <w:t>szacowane zapotrzebowanie  w ilości łącznie</w:t>
      </w:r>
      <w:r>
        <w:rPr>
          <w:rFonts w:ascii="Calibri" w:eastAsia="HG Mincho Light J" w:hAnsi="Calibri"/>
          <w:bCs/>
          <w:color w:val="000000"/>
          <w:kern w:val="2"/>
        </w:rPr>
        <w:t xml:space="preserve">:  5600 </w:t>
      </w:r>
      <w:proofErr w:type="spellStart"/>
      <w:r>
        <w:rPr>
          <w:rFonts w:ascii="Calibri" w:eastAsia="HG Mincho Light J" w:hAnsi="Calibri"/>
          <w:bCs/>
          <w:color w:val="000000"/>
          <w:kern w:val="2"/>
        </w:rPr>
        <w:t>mp</w:t>
      </w:r>
      <w:proofErr w:type="spellEnd"/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  <w:rPr>
          <w:rFonts w:ascii="Calibri" w:eastAsia="HG Mincho Light J" w:hAnsi="Calibri"/>
          <w:b/>
          <w:bCs/>
          <w:color w:val="000000"/>
          <w:kern w:val="2"/>
        </w:rPr>
      </w:pPr>
      <w:r>
        <w:rPr>
          <w:rFonts w:ascii="Calibri" w:eastAsia="HG Mincho Light J" w:hAnsi="Calibri"/>
          <w:b/>
          <w:bCs/>
          <w:color w:val="000000"/>
          <w:kern w:val="2"/>
        </w:rPr>
        <w:t xml:space="preserve">Zamawiający nie dopuszcza możliwości złożenia oferty częściowej,  </w:t>
      </w: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</w:pPr>
      <w:r>
        <w:rPr>
          <w:rFonts w:ascii="Calibri" w:eastAsia="HG Mincho Light J" w:hAnsi="Calibri"/>
          <w:color w:val="000000"/>
          <w:kern w:val="2"/>
        </w:rPr>
        <w:t>dopuszczalna wilgotność zrębki do 50</w:t>
      </w:r>
      <w:r>
        <w:rPr>
          <w:rFonts w:ascii="Calibri" w:eastAsia="HG Mincho Light J" w:hAnsi="Calibri"/>
          <w:b/>
          <w:bCs/>
          <w:color w:val="000000"/>
          <w:kern w:val="2"/>
        </w:rPr>
        <w:t>%</w:t>
      </w: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  <w:rPr>
          <w:rFonts w:ascii="Calibri" w:eastAsia="HG Mincho Light J" w:hAnsi="Calibri"/>
          <w:color w:val="000000"/>
          <w:kern w:val="2"/>
        </w:rPr>
      </w:pPr>
      <w:r>
        <w:rPr>
          <w:rFonts w:ascii="Calibri" w:eastAsia="HG Mincho Light J" w:hAnsi="Calibri"/>
          <w:color w:val="000000"/>
          <w:kern w:val="2"/>
        </w:rPr>
        <w:t xml:space="preserve">zrębka nie może zawierać jakichkolwiek zanieczyszczeń mechanicznych typu: piasek, kamienie, papier, dłuższe kawałki drewna, trawa, metal  itp. oraz chemicznych tj. zrębka nie może być produkowana </w:t>
      </w:r>
      <w:r>
        <w:rPr>
          <w:rFonts w:ascii="Calibri" w:eastAsia="HG Mincho Light J" w:hAnsi="Calibri"/>
          <w:color w:val="000000"/>
          <w:kern w:val="2"/>
        </w:rPr>
        <w:br/>
        <w:t>z materiału  pochodzenia odpadowego - poprodukcyjnego z dodatkiem kleju, lakieru, farby, etc.</w:t>
      </w:r>
    </w:p>
    <w:p w:rsidR="00CA0764" w:rsidRDefault="00CA0764" w:rsidP="00CA0764">
      <w:pPr>
        <w:widowControl w:val="0"/>
        <w:numPr>
          <w:ilvl w:val="0"/>
          <w:numId w:val="2"/>
        </w:numPr>
        <w:tabs>
          <w:tab w:val="left" w:pos="720"/>
        </w:tabs>
        <w:spacing w:line="100" w:lineRule="atLeast"/>
        <w:ind w:left="720" w:hanging="360"/>
        <w:jc w:val="both"/>
        <w:rPr>
          <w:rFonts w:ascii="Calibri" w:eastAsia="HG Mincho Light J" w:hAnsi="Calibri"/>
          <w:b/>
          <w:bCs/>
          <w:color w:val="000000"/>
          <w:kern w:val="2"/>
          <w:u w:val="single"/>
        </w:rPr>
      </w:pPr>
      <w:r>
        <w:rPr>
          <w:rFonts w:ascii="Calibri" w:eastAsia="HG Mincho Light J" w:hAnsi="Calibri"/>
          <w:b/>
          <w:bCs/>
          <w:color w:val="000000"/>
          <w:kern w:val="2"/>
          <w:u w:val="single"/>
        </w:rPr>
        <w:t>zrębka nie może zawierać igliwia,</w:t>
      </w:r>
    </w:p>
    <w:p w:rsidR="00CA0764" w:rsidRDefault="00CA0764" w:rsidP="00CA0764">
      <w:pPr>
        <w:widowControl w:val="0"/>
        <w:tabs>
          <w:tab w:val="left" w:pos="0"/>
        </w:tabs>
        <w:spacing w:line="100" w:lineRule="atLeast"/>
        <w:jc w:val="both"/>
        <w:rPr>
          <w:rFonts w:ascii="Calibri" w:eastAsia="MS Mincho" w:hAnsi="Calibri"/>
          <w:kern w:val="2"/>
        </w:rPr>
      </w:pPr>
    </w:p>
    <w:p w:rsidR="00CA0764" w:rsidRDefault="00CA0764" w:rsidP="00CA0764">
      <w:pPr>
        <w:widowControl w:val="0"/>
        <w:tabs>
          <w:tab w:val="left" w:pos="0"/>
        </w:tabs>
        <w:spacing w:line="100" w:lineRule="atLeast"/>
        <w:jc w:val="both"/>
        <w:rPr>
          <w:rFonts w:ascii="Calibri" w:eastAsia="MS Mincho" w:hAnsi="Calibri"/>
          <w:b/>
          <w:kern w:val="2"/>
        </w:rPr>
      </w:pPr>
      <w:r>
        <w:rPr>
          <w:rFonts w:ascii="Calibri" w:eastAsia="MS Mincho" w:hAnsi="Calibri"/>
          <w:b/>
          <w:kern w:val="2"/>
        </w:rPr>
        <w:t>Sposób i warunki realizacji dostaw:</w:t>
      </w:r>
    </w:p>
    <w:p w:rsidR="00CA0764" w:rsidRDefault="00CA0764" w:rsidP="00CA0764">
      <w:pPr>
        <w:widowControl w:val="0"/>
        <w:tabs>
          <w:tab w:val="left" w:pos="720"/>
        </w:tabs>
        <w:spacing w:line="100" w:lineRule="atLeast"/>
        <w:ind w:left="720" w:hanging="360"/>
        <w:jc w:val="both"/>
        <w:rPr>
          <w:rFonts w:ascii="Calibri" w:eastAsia="MS Mincho" w:hAnsi="Calibri"/>
          <w:kern w:val="2"/>
        </w:rPr>
      </w:pPr>
    </w:p>
    <w:p w:rsidR="00CA0764" w:rsidRDefault="00CA0764" w:rsidP="00CA0764">
      <w:pPr>
        <w:widowControl w:val="0"/>
        <w:numPr>
          <w:ilvl w:val="0"/>
          <w:numId w:val="1"/>
        </w:numPr>
        <w:tabs>
          <w:tab w:val="left" w:pos="720"/>
          <w:tab w:val="left" w:pos="3855"/>
        </w:tabs>
        <w:spacing w:after="40" w:line="100" w:lineRule="atLeast"/>
        <w:jc w:val="both"/>
      </w:pPr>
      <w:r>
        <w:rPr>
          <w:rFonts w:ascii="Calibri" w:hAnsi="Calibri" w:cs="Segoe UI"/>
        </w:rPr>
        <w:t xml:space="preserve">dostawy zamówionych zrębek </w:t>
      </w:r>
      <w:r>
        <w:rPr>
          <w:rFonts w:ascii="Calibri" w:eastAsia="HG Mincho Light J" w:hAnsi="Calibri"/>
          <w:color w:val="000000"/>
          <w:kern w:val="2"/>
        </w:rPr>
        <w:t xml:space="preserve">do magazynu  znajdującego się przy kotłowni w PIECKACH przy ul. Polnej 3A </w:t>
      </w:r>
      <w:r>
        <w:rPr>
          <w:rFonts w:ascii="Calibri" w:hAnsi="Calibri" w:cs="Segoe UI"/>
        </w:rPr>
        <w:t xml:space="preserve">powinny odbywać się </w:t>
      </w:r>
      <w:r>
        <w:rPr>
          <w:rFonts w:ascii="Calibri" w:eastAsia="HG Mincho Light J" w:hAnsi="Calibri"/>
          <w:color w:val="000000"/>
          <w:kern w:val="2"/>
        </w:rPr>
        <w:t>z wykorzystaniem własnego bądź wynajętego przez Wykonawcę środka transportowego samowyładowczego</w:t>
      </w:r>
      <w:r>
        <w:rPr>
          <w:rFonts w:ascii="Calibri" w:hAnsi="Calibri" w:cs="Segoe UI"/>
        </w:rPr>
        <w:t>.</w:t>
      </w:r>
    </w:p>
    <w:p w:rsidR="00CA0764" w:rsidRDefault="00CA0764" w:rsidP="00CA0764">
      <w:pPr>
        <w:widowControl w:val="0"/>
        <w:numPr>
          <w:ilvl w:val="0"/>
          <w:numId w:val="1"/>
        </w:numPr>
        <w:tabs>
          <w:tab w:val="left" w:pos="720"/>
        </w:tabs>
        <w:spacing w:line="100" w:lineRule="atLeast"/>
        <w:jc w:val="both"/>
      </w:pPr>
      <w:r>
        <w:rPr>
          <w:rFonts w:ascii="Calibri" w:eastAsia="MS Mincho" w:hAnsi="Calibri"/>
          <w:kern w:val="2"/>
        </w:rPr>
        <w:t>STAŁA CENA JEDNOSTKOWA w zł/</w:t>
      </w:r>
      <w:proofErr w:type="spellStart"/>
      <w:r>
        <w:rPr>
          <w:rFonts w:ascii="Calibri" w:eastAsia="MS Mincho" w:hAnsi="Calibri"/>
          <w:kern w:val="2"/>
        </w:rPr>
        <w:t>mp</w:t>
      </w:r>
      <w:proofErr w:type="spellEnd"/>
      <w:r>
        <w:rPr>
          <w:rFonts w:ascii="Calibri" w:eastAsia="MS Mincho" w:hAnsi="Calibri"/>
          <w:kern w:val="2"/>
        </w:rPr>
        <w:t xml:space="preserve"> NA CZAS REALIZACJI ZAMÓWIENIA</w:t>
      </w:r>
      <w:r>
        <w:rPr>
          <w:rFonts w:ascii="Calibri" w:eastAsia="HG Mincho Light J" w:hAnsi="Calibri"/>
          <w:color w:val="000000"/>
          <w:kern w:val="2"/>
        </w:rPr>
        <w:t xml:space="preserve"> </w:t>
      </w:r>
    </w:p>
    <w:p w:rsidR="00CA0764" w:rsidRDefault="00CA0764" w:rsidP="00CA0764">
      <w:pPr>
        <w:widowControl w:val="0"/>
        <w:numPr>
          <w:ilvl w:val="0"/>
          <w:numId w:val="1"/>
        </w:numPr>
        <w:tabs>
          <w:tab w:val="left" w:pos="720"/>
        </w:tabs>
        <w:spacing w:line="100" w:lineRule="atLeast"/>
        <w:jc w:val="both"/>
        <w:rPr>
          <w:rFonts w:ascii="Calibri" w:eastAsia="HG Mincho Light J" w:hAnsi="Calibri"/>
          <w:color w:val="000000"/>
          <w:kern w:val="2"/>
        </w:rPr>
      </w:pPr>
      <w:r>
        <w:rPr>
          <w:rFonts w:ascii="Calibri" w:eastAsia="HG Mincho Light J" w:hAnsi="Calibri"/>
          <w:color w:val="000000"/>
          <w:kern w:val="2"/>
        </w:rPr>
        <w:t>rozładunek każdej dostawy poprzedzony będzie pomiarem objętości skrzyni załadunkowej pojazdu przy udziale kierowcy samochodu przewożącego zrębki.</w:t>
      </w:r>
    </w:p>
    <w:p w:rsidR="00CA0764" w:rsidRDefault="00CA0764" w:rsidP="00CA0764">
      <w:pPr>
        <w:widowControl w:val="0"/>
        <w:numPr>
          <w:ilvl w:val="0"/>
          <w:numId w:val="1"/>
        </w:numPr>
        <w:tabs>
          <w:tab w:val="left" w:pos="720"/>
        </w:tabs>
        <w:spacing w:line="100" w:lineRule="atLeast"/>
        <w:jc w:val="both"/>
        <w:rPr>
          <w:rFonts w:ascii="Calibri" w:eastAsia="MS Mincho" w:hAnsi="Calibri"/>
          <w:kern w:val="2"/>
        </w:rPr>
      </w:pPr>
      <w:r>
        <w:rPr>
          <w:rFonts w:ascii="Calibri" w:eastAsia="MS Mincho" w:hAnsi="Calibri"/>
          <w:kern w:val="2"/>
        </w:rPr>
        <w:t>transport i rozładunek zrębek  na koszt Wykonawcy (koszt transportu i wyładunku winien zostać doliczony do jednostkowej ceny ofertowej zł/</w:t>
      </w:r>
      <w:proofErr w:type="spellStart"/>
      <w:r>
        <w:rPr>
          <w:rFonts w:ascii="Calibri" w:eastAsia="MS Mincho" w:hAnsi="Calibri"/>
          <w:kern w:val="2"/>
        </w:rPr>
        <w:t>mp</w:t>
      </w:r>
      <w:proofErr w:type="spellEnd"/>
      <w:r>
        <w:rPr>
          <w:rFonts w:ascii="Calibri" w:eastAsia="MS Mincho" w:hAnsi="Calibri"/>
          <w:kern w:val="2"/>
        </w:rPr>
        <w:t>).</w:t>
      </w:r>
    </w:p>
    <w:p w:rsidR="00CA0764" w:rsidRDefault="00CA0764" w:rsidP="00CA0764">
      <w:pPr>
        <w:widowControl w:val="0"/>
        <w:numPr>
          <w:ilvl w:val="0"/>
          <w:numId w:val="1"/>
        </w:numPr>
        <w:tabs>
          <w:tab w:val="left" w:pos="720"/>
        </w:tabs>
        <w:spacing w:line="100" w:lineRule="atLeast"/>
        <w:jc w:val="both"/>
      </w:pPr>
      <w:r>
        <w:rPr>
          <w:rFonts w:ascii="Calibri" w:eastAsia="MS Mincho" w:hAnsi="Calibri"/>
          <w:color w:val="000000"/>
          <w:kern w:val="2"/>
        </w:rPr>
        <w:t>realizacja dostaw – sukcesywnie,</w:t>
      </w:r>
      <w:r>
        <w:rPr>
          <w:rFonts w:ascii="Calibri" w:hAnsi="Calibri" w:cs="Segoe UI"/>
        </w:rPr>
        <w:t xml:space="preserve"> wg harmonogramów</w:t>
      </w:r>
      <w:r>
        <w:rPr>
          <w:rFonts w:ascii="Calibri" w:eastAsia="MS Mincho" w:hAnsi="Calibri"/>
          <w:color w:val="000000"/>
          <w:kern w:val="2"/>
        </w:rPr>
        <w:t xml:space="preserve"> w terminie do maksymalnie do 2 dni roboczych od zgłoszonego telefonicznie zamówienia. </w:t>
      </w:r>
      <w:r>
        <w:rPr>
          <w:rFonts w:ascii="Calibri" w:eastAsia="MS Mincho" w:hAnsi="Calibri"/>
          <w:b/>
          <w:color w:val="000000"/>
          <w:kern w:val="2"/>
        </w:rPr>
        <w:t>Uwaga! Zamawiający wymaga podania numeru telefonu na który będą przesyłane zlecenia dostaw zrębki.</w:t>
      </w:r>
    </w:p>
    <w:p w:rsidR="00CA0764" w:rsidRDefault="00CA0764" w:rsidP="00CA0764">
      <w:pPr>
        <w:widowControl w:val="0"/>
        <w:tabs>
          <w:tab w:val="left" w:pos="0"/>
          <w:tab w:val="left" w:pos="420"/>
        </w:tabs>
        <w:spacing w:line="100" w:lineRule="atLeast"/>
        <w:jc w:val="both"/>
        <w:rPr>
          <w:rFonts w:ascii="Calibri" w:eastAsia="Andale Sans UI" w:hAnsi="Calibri"/>
          <w:color w:val="000000"/>
          <w:kern w:val="2"/>
        </w:rPr>
      </w:pPr>
    </w:p>
    <w:p w:rsidR="00CA0764" w:rsidRDefault="00CA0764" w:rsidP="00CA0764">
      <w:pPr>
        <w:widowControl w:val="0"/>
        <w:tabs>
          <w:tab w:val="left" w:pos="720"/>
        </w:tabs>
        <w:spacing w:line="100" w:lineRule="atLeast"/>
        <w:jc w:val="both"/>
        <w:rPr>
          <w:rFonts w:ascii="Calibri" w:eastAsia="MS Mincho" w:hAnsi="Calibri"/>
          <w:b/>
          <w:bCs/>
          <w:kern w:val="2"/>
        </w:rPr>
      </w:pPr>
      <w:r>
        <w:rPr>
          <w:rFonts w:ascii="Calibri" w:eastAsia="MS Mincho" w:hAnsi="Calibri"/>
          <w:b/>
          <w:bCs/>
          <w:kern w:val="2"/>
        </w:rPr>
        <w:t>Istotne postanowienia dotyczące przedmiotu zamówienia oraz  płatności:</w:t>
      </w:r>
    </w:p>
    <w:p w:rsidR="00CA0764" w:rsidRDefault="00CA0764" w:rsidP="00CA0764">
      <w:pPr>
        <w:widowControl w:val="0"/>
        <w:tabs>
          <w:tab w:val="left" w:pos="720"/>
        </w:tabs>
        <w:spacing w:line="100" w:lineRule="atLeast"/>
        <w:ind w:left="284"/>
        <w:jc w:val="both"/>
        <w:rPr>
          <w:rFonts w:ascii="Calibri" w:eastAsia="MS Mincho" w:hAnsi="Calibri"/>
          <w:color w:val="000000"/>
          <w:kern w:val="2"/>
        </w:rPr>
      </w:pPr>
    </w:p>
    <w:p w:rsidR="00CA0764" w:rsidRDefault="00CA0764" w:rsidP="00CA0764">
      <w:pPr>
        <w:widowControl w:val="0"/>
        <w:numPr>
          <w:ilvl w:val="0"/>
          <w:numId w:val="3"/>
        </w:numPr>
        <w:spacing w:line="100" w:lineRule="atLeast"/>
        <w:ind w:left="709" w:hanging="425"/>
        <w:jc w:val="both"/>
        <w:rPr>
          <w:rFonts w:ascii="Calibri" w:eastAsia="MS Mincho" w:hAnsi="Calibri"/>
          <w:color w:val="000000"/>
          <w:kern w:val="2"/>
        </w:rPr>
      </w:pPr>
      <w:r>
        <w:rPr>
          <w:rFonts w:ascii="Calibri" w:eastAsia="MS Mincho" w:hAnsi="Calibri"/>
          <w:color w:val="000000"/>
          <w:kern w:val="2"/>
        </w:rPr>
        <w:t>Zamawiający zastrzega sobie prawo zwiększenia lub zmniejszenia (w zależności od: produkcji własnej,  warunków atmosferycznych a tym samym faktycznego zużycia paliwa ) ilości zakupionych zrębek bez zmiany oferowanej ceny jednostkowej. Z tego tytułu Wykonawcy nie będą przysługiwały prawa do wnoszenia roszczeń wobec Zamawiającego.</w:t>
      </w:r>
    </w:p>
    <w:p w:rsidR="00CA0764" w:rsidRDefault="00CA0764" w:rsidP="00CA0764">
      <w:pPr>
        <w:widowControl w:val="0"/>
        <w:numPr>
          <w:ilvl w:val="0"/>
          <w:numId w:val="3"/>
        </w:numPr>
        <w:spacing w:line="100" w:lineRule="atLeast"/>
        <w:ind w:left="709" w:hanging="360"/>
        <w:jc w:val="both"/>
      </w:pPr>
      <w:r>
        <w:rPr>
          <w:rFonts w:ascii="Calibri" w:eastAsia="MS Mincho" w:hAnsi="Calibri"/>
          <w:color w:val="000000"/>
          <w:kern w:val="2"/>
        </w:rPr>
        <w:t xml:space="preserve">W trakcie sezonu grzewczego rozliczenie za dostarczone paliwo – płatność przelewem bankowym na podstawie faktury VAT w terminie do 30 dni kalendarzowych od daty otrzymania faktury VAT. </w:t>
      </w:r>
      <w:r>
        <w:rPr>
          <w:rFonts w:ascii="Calibri" w:hAnsi="Calibri"/>
          <w:color w:val="000000"/>
          <w:kern w:val="2"/>
        </w:rPr>
        <w:t>Za dzień zapłaty uznawany będzie wpływ na rachunek bankowy Wykonawcy.</w:t>
      </w:r>
    </w:p>
    <w:p w:rsidR="00CA0764" w:rsidRDefault="00CA0764" w:rsidP="00CA0764">
      <w:pPr>
        <w:widowControl w:val="0"/>
        <w:spacing w:line="100" w:lineRule="atLeast"/>
        <w:jc w:val="both"/>
        <w:rPr>
          <w:rFonts w:ascii="Calibri" w:hAnsi="Calibri"/>
          <w:bCs/>
          <w:strike/>
          <w:color w:val="FF0000"/>
          <w:kern w:val="2"/>
        </w:rPr>
      </w:pPr>
    </w:p>
    <w:p w:rsidR="00741E09" w:rsidRDefault="00CA0764">
      <w:bookmarkStart w:id="0" w:name="_GoBack"/>
      <w:bookmarkEnd w:id="0"/>
    </w:p>
    <w:sectPr w:rsidR="0074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G Mincho Light J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F052B"/>
    <w:multiLevelType w:val="multilevel"/>
    <w:tmpl w:val="05D8A00E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4">
      <w:start w:val="1"/>
      <w:numFmt w:val="decimal"/>
      <w:lvlText w:val="%5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7">
      <w:start w:val="1"/>
      <w:numFmt w:val="decimal"/>
      <w:lvlText w:val="%8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  <w:lvl w:ilvl="8">
      <w:start w:val="1"/>
      <w:numFmt w:val="decimal"/>
      <w:lvlText w:val="%9."/>
      <w:lvlJc w:val="left"/>
      <w:pPr>
        <w:tabs>
          <w:tab w:val="num" w:pos="284"/>
        </w:tabs>
        <w:ind w:left="284" w:firstLine="0"/>
      </w:pPr>
      <w:rPr>
        <w:rFonts w:ascii="Wingdings 2" w:hAnsi="Wingdings 2" w:cs="Times New Roman"/>
      </w:rPr>
    </w:lvl>
  </w:abstractNum>
  <w:abstractNum w:abstractNumId="1" w15:restartNumberingAfterBreak="0">
    <w:nsid w:val="1BD60F6B"/>
    <w:multiLevelType w:val="multilevel"/>
    <w:tmpl w:val="747AD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6AA34DFB"/>
    <w:multiLevelType w:val="multilevel"/>
    <w:tmpl w:val="AB5EDB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trike w:val="0"/>
        <w:dstrike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64"/>
    <w:rsid w:val="003E34AA"/>
    <w:rsid w:val="00410D5A"/>
    <w:rsid w:val="00A50FAA"/>
    <w:rsid w:val="00CA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9A40B-957C-45C8-A23F-580405AC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7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36"/>
      <w:szCs w:val="24"/>
    </w:rPr>
  </w:style>
  <w:style w:type="paragraph" w:customStyle="1" w:styleId="Zawartoramki">
    <w:name w:val="Zawartość ramki"/>
    <w:basedOn w:val="Normalny"/>
    <w:qFormat/>
    <w:rsid w:val="00CA0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2023-09-18T23:56:00Z</dcterms:created>
  <dcterms:modified xsi:type="dcterms:W3CDTF">2023-09-18T23:56:00Z</dcterms:modified>
</cp:coreProperties>
</file>