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71EF5" w14:textId="29E93454" w:rsidR="00E972DF" w:rsidRPr="001C2413" w:rsidRDefault="00E972DF" w:rsidP="00E972DF">
      <w:pPr>
        <w:pStyle w:val="Normalny1"/>
        <w:spacing w:line="276" w:lineRule="auto"/>
        <w:ind w:left="10" w:hanging="10"/>
        <w:jc w:val="right"/>
        <w:rPr>
          <w:rStyle w:val="Domylnaczcionkaakapitu1"/>
          <w:rFonts w:ascii="Arial" w:hAnsi="Arial" w:cs="Arial"/>
          <w:bCs/>
          <w:sz w:val="20"/>
          <w:szCs w:val="20"/>
        </w:rPr>
      </w:pPr>
      <w:r w:rsidRPr="001C2413">
        <w:rPr>
          <w:rStyle w:val="Domylnaczcionkaakapitu1"/>
          <w:rFonts w:ascii="Arial" w:hAnsi="Arial" w:cs="Arial"/>
          <w:bCs/>
          <w:sz w:val="20"/>
          <w:szCs w:val="20"/>
        </w:rPr>
        <w:t>Załącznik nr 5 do SWZ</w:t>
      </w:r>
    </w:p>
    <w:p w14:paraId="74C65DDC" w14:textId="77777777" w:rsidR="00E972DF" w:rsidRPr="001C2413" w:rsidRDefault="00E972DF" w:rsidP="00CC2194">
      <w:pPr>
        <w:pStyle w:val="Normalny1"/>
        <w:spacing w:line="276" w:lineRule="auto"/>
        <w:ind w:left="10" w:hanging="10"/>
        <w:jc w:val="center"/>
        <w:rPr>
          <w:rStyle w:val="Domylnaczcionkaakapitu1"/>
          <w:rFonts w:ascii="Arial" w:hAnsi="Arial" w:cs="Arial"/>
          <w:b/>
          <w:sz w:val="20"/>
          <w:szCs w:val="20"/>
        </w:rPr>
      </w:pPr>
    </w:p>
    <w:p w14:paraId="0007F71B" w14:textId="52DB0A59" w:rsidR="00C02F64" w:rsidRPr="001C2413" w:rsidRDefault="00E972DF" w:rsidP="00CC2194">
      <w:pPr>
        <w:pStyle w:val="Normalny1"/>
        <w:spacing w:line="276" w:lineRule="auto"/>
        <w:ind w:left="10" w:hanging="10"/>
        <w:jc w:val="center"/>
        <w:rPr>
          <w:rStyle w:val="Domylnaczcionkaakapitu1"/>
          <w:rFonts w:ascii="Arial" w:hAnsi="Arial" w:cs="Arial"/>
          <w:b/>
          <w:sz w:val="20"/>
          <w:szCs w:val="20"/>
        </w:rPr>
      </w:pPr>
      <w:r w:rsidRPr="001C2413">
        <w:rPr>
          <w:rStyle w:val="Domylnaczcionkaakapitu1"/>
          <w:rFonts w:ascii="Arial" w:hAnsi="Arial" w:cs="Arial"/>
          <w:b/>
          <w:sz w:val="20"/>
          <w:szCs w:val="20"/>
        </w:rPr>
        <w:t>Projektowane postanowienia umowy</w:t>
      </w:r>
    </w:p>
    <w:p w14:paraId="34F4451E" w14:textId="49009E22" w:rsidR="00E972DF" w:rsidRPr="001C2413" w:rsidRDefault="00E972DF" w:rsidP="00CC2194">
      <w:pPr>
        <w:pStyle w:val="Normalny1"/>
        <w:spacing w:line="276" w:lineRule="auto"/>
        <w:ind w:left="10" w:hanging="10"/>
        <w:jc w:val="center"/>
        <w:rPr>
          <w:rFonts w:ascii="Arial" w:hAnsi="Arial" w:cs="Arial"/>
          <w:sz w:val="20"/>
          <w:szCs w:val="20"/>
        </w:rPr>
      </w:pPr>
    </w:p>
    <w:p w14:paraId="4C9F891F" w14:textId="77777777" w:rsidR="00C02F64" w:rsidRPr="001C2413" w:rsidRDefault="00C02F64" w:rsidP="00CC2194">
      <w:pPr>
        <w:pStyle w:val="Normalny1"/>
        <w:spacing w:line="276" w:lineRule="auto"/>
        <w:jc w:val="center"/>
        <w:rPr>
          <w:rFonts w:ascii="Arial" w:hAnsi="Arial" w:cs="Arial"/>
          <w:sz w:val="20"/>
          <w:szCs w:val="20"/>
        </w:rPr>
      </w:pPr>
    </w:p>
    <w:p w14:paraId="1F5C3A97" w14:textId="3CE0060D"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 xml:space="preserve">zawarta w dniu ………2023 r. w </w:t>
      </w:r>
      <w:r w:rsidR="00CC2194" w:rsidRPr="001C2413">
        <w:rPr>
          <w:rStyle w:val="Domylnaczcionkaakapitu1"/>
          <w:rFonts w:ascii="Arial" w:hAnsi="Arial" w:cs="Arial"/>
          <w:sz w:val="20"/>
          <w:szCs w:val="20"/>
        </w:rPr>
        <w:t>Szemudzie</w:t>
      </w:r>
      <w:r w:rsidRPr="001C2413">
        <w:rPr>
          <w:rStyle w:val="Domylnaczcionkaakapitu1"/>
          <w:rFonts w:ascii="Arial" w:hAnsi="Arial" w:cs="Arial"/>
          <w:sz w:val="20"/>
          <w:szCs w:val="20"/>
        </w:rPr>
        <w:t>, pomiędzy:</w:t>
      </w:r>
    </w:p>
    <w:p w14:paraId="3040692E" w14:textId="40E0A934" w:rsidR="00C02F64" w:rsidRPr="001C2413" w:rsidRDefault="00C02F64" w:rsidP="00CC2194">
      <w:pPr>
        <w:pStyle w:val="Normalny1"/>
        <w:spacing w:line="276" w:lineRule="auto"/>
        <w:ind w:left="-15"/>
        <w:rPr>
          <w:rFonts w:ascii="Arial" w:hAnsi="Arial" w:cs="Arial"/>
          <w:bCs/>
          <w:sz w:val="20"/>
          <w:szCs w:val="20"/>
          <w:lang w:bidi="pl-PL"/>
        </w:rPr>
      </w:pPr>
      <w:r w:rsidRPr="001C2413">
        <w:rPr>
          <w:rFonts w:ascii="Arial" w:hAnsi="Arial" w:cs="Arial"/>
          <w:b/>
          <w:sz w:val="20"/>
          <w:szCs w:val="20"/>
          <w:lang w:bidi="pl-PL"/>
        </w:rPr>
        <w:t>Gminnym Przedsiębiorstwem Komunalne Szemud Sp. z o.o.,</w:t>
      </w:r>
      <w:r w:rsidRPr="001C2413">
        <w:rPr>
          <w:rFonts w:ascii="Arial" w:hAnsi="Arial" w:cs="Arial"/>
          <w:bCs/>
          <w:sz w:val="20"/>
          <w:szCs w:val="20"/>
          <w:lang w:bidi="pl-PL"/>
        </w:rPr>
        <w:t xml:space="preserve"> ul.</w:t>
      </w:r>
      <w:r w:rsidR="009616C9">
        <w:rPr>
          <w:rFonts w:ascii="Arial" w:hAnsi="Arial" w:cs="Arial"/>
          <w:bCs/>
          <w:sz w:val="20"/>
          <w:szCs w:val="20"/>
          <w:lang w:bidi="pl-PL"/>
        </w:rPr>
        <w:t xml:space="preserve"> Kartuska 13</w:t>
      </w:r>
      <w:r w:rsidRPr="001C2413">
        <w:rPr>
          <w:rFonts w:ascii="Arial" w:hAnsi="Arial" w:cs="Arial"/>
          <w:bCs/>
          <w:sz w:val="20"/>
          <w:szCs w:val="20"/>
          <w:lang w:bidi="pl-PL"/>
        </w:rPr>
        <w:t xml:space="preserve">, 84-217 Szemud, NIP: </w:t>
      </w:r>
      <w:r w:rsidRPr="001C2413">
        <w:rPr>
          <w:rFonts w:ascii="Arial" w:hAnsi="Arial" w:cs="Arial"/>
          <w:bCs/>
          <w:sz w:val="20"/>
          <w:szCs w:val="20"/>
          <w:lang/>
        </w:rPr>
        <w:t>588-24-22-590</w:t>
      </w:r>
      <w:r w:rsidRPr="001C2413">
        <w:rPr>
          <w:rFonts w:ascii="Arial" w:hAnsi="Arial" w:cs="Arial"/>
          <w:bCs/>
          <w:sz w:val="20"/>
          <w:szCs w:val="20"/>
          <w:lang w:bidi="pl-PL"/>
        </w:rPr>
        <w:t xml:space="preserve">, REGON: 365873449, </w:t>
      </w:r>
      <w:r w:rsidR="00E972DF" w:rsidRPr="001C2413">
        <w:rPr>
          <w:rFonts w:ascii="Arial" w:hAnsi="Arial" w:cs="Arial"/>
          <w:bCs/>
          <w:sz w:val="20"/>
          <w:szCs w:val="20"/>
          <w:lang w:bidi="pl-PL"/>
        </w:rPr>
        <w:t>………</w:t>
      </w:r>
    </w:p>
    <w:p w14:paraId="24D05E76"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zwaną dalej „ZAMAWIAJĄCYM” reprezentowaną przez:</w:t>
      </w:r>
    </w:p>
    <w:p w14:paraId="68C48AF7"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w:t>
      </w:r>
    </w:p>
    <w:p w14:paraId="5714051D"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 xml:space="preserve">przy kontrasygnacie  </w:t>
      </w:r>
    </w:p>
    <w:p w14:paraId="36150C24"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w:t>
      </w:r>
    </w:p>
    <w:p w14:paraId="607F9C6A"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 xml:space="preserve">a   </w:t>
      </w:r>
    </w:p>
    <w:p w14:paraId="1AA07876" w14:textId="77777777"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 xml:space="preserve">……………………………..  </w:t>
      </w:r>
    </w:p>
    <w:p w14:paraId="1939F434" w14:textId="5642A6B1" w:rsidR="00C02F64" w:rsidRPr="001C2413" w:rsidRDefault="00C02F64" w:rsidP="00CC2194">
      <w:pPr>
        <w:pStyle w:val="Normalny1"/>
        <w:spacing w:line="276" w:lineRule="auto"/>
        <w:ind w:left="-15"/>
        <w:jc w:val="both"/>
        <w:rPr>
          <w:rFonts w:ascii="Arial" w:hAnsi="Arial" w:cs="Arial"/>
          <w:sz w:val="20"/>
          <w:szCs w:val="20"/>
        </w:rPr>
      </w:pPr>
      <w:r w:rsidRPr="001C2413">
        <w:rPr>
          <w:rStyle w:val="Domylnaczcionkaakapitu1"/>
          <w:rFonts w:ascii="Arial" w:hAnsi="Arial" w:cs="Arial"/>
          <w:sz w:val="20"/>
          <w:szCs w:val="20"/>
        </w:rPr>
        <w:t xml:space="preserve">zwanym dalej „WYKONAWCĄ” reprezentowanym przez:  </w:t>
      </w:r>
    </w:p>
    <w:p w14:paraId="5F5A1E3E" w14:textId="77777777" w:rsidR="00C02F64" w:rsidRPr="001C2413" w:rsidRDefault="00C02F64" w:rsidP="00CC2194">
      <w:pPr>
        <w:pStyle w:val="Normalny1"/>
        <w:spacing w:line="276" w:lineRule="auto"/>
        <w:ind w:left="-1" w:hanging="14"/>
        <w:jc w:val="both"/>
        <w:rPr>
          <w:rStyle w:val="Domylnaczcionkaakapitu1"/>
          <w:rFonts w:ascii="Arial" w:hAnsi="Arial" w:cs="Arial"/>
          <w:sz w:val="20"/>
          <w:szCs w:val="20"/>
        </w:rPr>
      </w:pPr>
      <w:r w:rsidRPr="001C2413">
        <w:rPr>
          <w:rStyle w:val="Domylnaczcionkaakapitu1"/>
          <w:rFonts w:ascii="Arial" w:hAnsi="Arial" w:cs="Arial"/>
          <w:sz w:val="20"/>
          <w:szCs w:val="20"/>
        </w:rPr>
        <w:t>......................................... o następującej treści:</w:t>
      </w:r>
    </w:p>
    <w:p w14:paraId="4B711261" w14:textId="77777777" w:rsidR="00CC2194" w:rsidRPr="001C2413" w:rsidRDefault="00CC2194" w:rsidP="00CC2194">
      <w:pPr>
        <w:pStyle w:val="Normalny1"/>
        <w:spacing w:line="276" w:lineRule="auto"/>
        <w:ind w:left="-1" w:hanging="14"/>
        <w:jc w:val="both"/>
        <w:rPr>
          <w:rStyle w:val="Domylnaczcionkaakapitu1"/>
          <w:rFonts w:ascii="Arial" w:hAnsi="Arial" w:cs="Arial"/>
          <w:sz w:val="20"/>
          <w:szCs w:val="20"/>
        </w:rPr>
      </w:pPr>
    </w:p>
    <w:p w14:paraId="696AF59A" w14:textId="7B715119" w:rsidR="00CC2194" w:rsidRPr="001C2413" w:rsidRDefault="00CC2194" w:rsidP="00E972DF">
      <w:pPr>
        <w:spacing w:line="276" w:lineRule="auto"/>
        <w:ind w:left="0" w:right="4" w:firstLine="0"/>
        <w:rPr>
          <w:rFonts w:ascii="Arial" w:hAnsi="Arial" w:cs="Arial"/>
          <w:szCs w:val="20"/>
        </w:rPr>
      </w:pPr>
      <w:r w:rsidRPr="001C2413">
        <w:rPr>
          <w:rFonts w:ascii="Arial" w:hAnsi="Arial" w:cs="Arial"/>
          <w:szCs w:val="20"/>
        </w:rPr>
        <w:t xml:space="preserve">Niniejsza umowa zostaje zawarta w wyniku rozstrzygnięcia postępowania o udzielenie zamówienia publicznego </w:t>
      </w:r>
      <w:r w:rsidRPr="001C2413">
        <w:rPr>
          <w:rFonts w:ascii="Arial" w:hAnsi="Arial" w:cs="Arial"/>
          <w:bCs/>
          <w:szCs w:val="20"/>
        </w:rPr>
        <w:t xml:space="preserve">w trybie podstawowym z możliwością negocjacji, o wartości zamówienia nieprzekraczającej progów unijnych, na </w:t>
      </w:r>
      <w:r w:rsidRPr="001C2413">
        <w:rPr>
          <w:rFonts w:ascii="Arial" w:hAnsi="Arial" w:cs="Arial"/>
          <w:b/>
          <w:bCs/>
          <w:i/>
          <w:iCs/>
          <w:szCs w:val="20"/>
          <w:lang w:bidi="ar-SA"/>
        </w:rPr>
        <w:t>Dostaw</w:t>
      </w:r>
      <w:r w:rsidRPr="001C2413">
        <w:rPr>
          <w:rFonts w:ascii="Arial" w:hAnsi="Arial" w:cs="Arial"/>
          <w:b/>
          <w:bCs/>
          <w:i/>
          <w:iCs/>
          <w:szCs w:val="20"/>
        </w:rPr>
        <w:t>ę</w:t>
      </w:r>
      <w:r w:rsidRPr="001C2413">
        <w:rPr>
          <w:rFonts w:ascii="Arial" w:hAnsi="Arial" w:cs="Arial"/>
          <w:b/>
          <w:bCs/>
          <w:i/>
          <w:iCs/>
          <w:szCs w:val="20"/>
          <w:lang w:bidi="ar-SA"/>
        </w:rPr>
        <w:t xml:space="preserve"> paliwa płynnego (olej napędowy) do zbiornika </w:t>
      </w:r>
      <w:r w:rsidRPr="001C2413">
        <w:rPr>
          <w:rFonts w:ascii="Arial" w:hAnsi="Arial" w:cs="Arial"/>
          <w:b/>
          <w:bCs/>
          <w:i/>
          <w:iCs/>
          <w:szCs w:val="20"/>
        </w:rPr>
        <w:t>naziemnego Zamawiającego w Szemudzie</w:t>
      </w:r>
      <w:r w:rsidRPr="001C2413">
        <w:rPr>
          <w:rFonts w:ascii="Arial" w:hAnsi="Arial" w:cs="Arial"/>
          <w:bCs/>
          <w:szCs w:val="20"/>
        </w:rPr>
        <w:t xml:space="preserve">, znak sprawy: </w:t>
      </w:r>
      <w:r w:rsidR="00E972DF" w:rsidRPr="001C2413">
        <w:rPr>
          <w:rFonts w:ascii="Arial" w:hAnsi="Arial" w:cs="Arial"/>
          <w:b/>
          <w:bCs/>
          <w:szCs w:val="20"/>
        </w:rPr>
        <w:t>ZP.271.2.2023</w:t>
      </w:r>
    </w:p>
    <w:p w14:paraId="2789B82A" w14:textId="77777777" w:rsidR="00CC2194" w:rsidRPr="001C2413" w:rsidRDefault="00CC2194" w:rsidP="00CC2194">
      <w:pPr>
        <w:pStyle w:val="Normalny1"/>
        <w:spacing w:line="276" w:lineRule="auto"/>
        <w:ind w:left="-1" w:hanging="14"/>
        <w:jc w:val="both"/>
        <w:rPr>
          <w:rFonts w:ascii="Arial" w:hAnsi="Arial" w:cs="Arial"/>
          <w:sz w:val="20"/>
          <w:szCs w:val="20"/>
        </w:rPr>
      </w:pPr>
    </w:p>
    <w:p w14:paraId="0C0CF0A5" w14:textId="77777777" w:rsidR="00183F93" w:rsidRPr="001C2413" w:rsidRDefault="00000000">
      <w:pPr>
        <w:spacing w:after="0" w:line="259" w:lineRule="auto"/>
        <w:ind w:left="0" w:right="0" w:firstLine="0"/>
        <w:jc w:val="left"/>
        <w:rPr>
          <w:rFonts w:ascii="Arial" w:hAnsi="Arial" w:cs="Arial"/>
          <w:szCs w:val="20"/>
        </w:rPr>
      </w:pPr>
      <w:r w:rsidRPr="001C2413">
        <w:rPr>
          <w:rFonts w:ascii="Arial" w:hAnsi="Arial" w:cs="Arial"/>
          <w:b/>
          <w:szCs w:val="20"/>
        </w:rPr>
        <w:t xml:space="preserve"> </w:t>
      </w:r>
    </w:p>
    <w:p w14:paraId="6778B22C" w14:textId="77777777" w:rsidR="00183F93" w:rsidRPr="001C2413" w:rsidRDefault="00000000">
      <w:pPr>
        <w:pStyle w:val="Nagwek1"/>
        <w:ind w:left="22" w:right="10"/>
        <w:rPr>
          <w:rFonts w:ascii="Arial" w:hAnsi="Arial" w:cs="Arial"/>
          <w:b w:val="0"/>
          <w:szCs w:val="20"/>
        </w:rPr>
      </w:pPr>
      <w:r w:rsidRPr="001C2413">
        <w:rPr>
          <w:rFonts w:ascii="Arial" w:hAnsi="Arial" w:cs="Arial"/>
          <w:szCs w:val="20"/>
        </w:rPr>
        <w:t>§ 1</w:t>
      </w:r>
      <w:r w:rsidRPr="001C2413">
        <w:rPr>
          <w:rFonts w:ascii="Arial" w:hAnsi="Arial" w:cs="Arial"/>
          <w:b w:val="0"/>
          <w:szCs w:val="20"/>
        </w:rPr>
        <w:t xml:space="preserve"> </w:t>
      </w:r>
    </w:p>
    <w:p w14:paraId="4461B63F" w14:textId="77777777" w:rsidR="00CC2194" w:rsidRPr="001C2413" w:rsidRDefault="00CC2194" w:rsidP="00CC2194">
      <w:pPr>
        <w:rPr>
          <w:rFonts w:ascii="Arial" w:hAnsi="Arial" w:cs="Arial"/>
          <w:szCs w:val="20"/>
          <w:lang w:eastAsia="zh-CN" w:bidi="ar-SA"/>
        </w:rPr>
      </w:pPr>
    </w:p>
    <w:p w14:paraId="7BC5B899" w14:textId="4A981CDC" w:rsidR="00183F93" w:rsidRPr="001C2413" w:rsidRDefault="00000000" w:rsidP="00C02F64">
      <w:pPr>
        <w:numPr>
          <w:ilvl w:val="0"/>
          <w:numId w:val="1"/>
        </w:numPr>
        <w:ind w:right="16" w:hanging="283"/>
        <w:rPr>
          <w:rFonts w:ascii="Arial" w:hAnsi="Arial" w:cs="Arial"/>
          <w:szCs w:val="20"/>
        </w:rPr>
      </w:pPr>
      <w:r w:rsidRPr="001C2413">
        <w:rPr>
          <w:rFonts w:ascii="Arial" w:hAnsi="Arial" w:cs="Arial"/>
          <w:szCs w:val="20"/>
        </w:rPr>
        <w:t>Przedmiotem zamówienia są sukcesywne dostawy wraz z transportem</w:t>
      </w:r>
      <w:r w:rsidR="00C02F64" w:rsidRPr="001C2413">
        <w:rPr>
          <w:rFonts w:ascii="Arial" w:hAnsi="Arial" w:cs="Arial"/>
          <w:szCs w:val="20"/>
        </w:rPr>
        <w:t xml:space="preserve"> </w:t>
      </w:r>
      <w:r w:rsidRPr="001C2413">
        <w:rPr>
          <w:rFonts w:ascii="Arial" w:hAnsi="Arial" w:cs="Arial"/>
          <w:szCs w:val="20"/>
        </w:rPr>
        <w:t xml:space="preserve">oleju napędowego w </w:t>
      </w:r>
      <w:r w:rsidR="00C02F64" w:rsidRPr="001C2413">
        <w:rPr>
          <w:rFonts w:ascii="Arial" w:hAnsi="Arial" w:cs="Arial"/>
          <w:szCs w:val="20"/>
        </w:rPr>
        <w:t xml:space="preserve">łącznej </w:t>
      </w:r>
      <w:r w:rsidRPr="001C2413">
        <w:rPr>
          <w:rFonts w:ascii="Arial" w:hAnsi="Arial" w:cs="Arial"/>
          <w:szCs w:val="20"/>
        </w:rPr>
        <w:t xml:space="preserve">ilości szacunkowej </w:t>
      </w:r>
      <w:r w:rsidR="004C7689">
        <w:rPr>
          <w:rFonts w:ascii="Arial" w:hAnsi="Arial" w:cs="Arial"/>
          <w:b/>
          <w:bCs/>
          <w:szCs w:val="20"/>
        </w:rPr>
        <w:t>90</w:t>
      </w:r>
      <w:r w:rsidRPr="001C2413">
        <w:rPr>
          <w:rFonts w:ascii="Arial" w:hAnsi="Arial" w:cs="Arial"/>
          <w:b/>
          <w:bCs/>
          <w:szCs w:val="20"/>
        </w:rPr>
        <w:t xml:space="preserve"> m</w:t>
      </w:r>
      <w:r w:rsidR="00CC2194" w:rsidRPr="001C2413">
        <w:rPr>
          <w:rFonts w:ascii="Arial" w:hAnsi="Arial" w:cs="Arial"/>
          <w:b/>
          <w:bCs/>
          <w:szCs w:val="20"/>
          <w:vertAlign w:val="superscript"/>
        </w:rPr>
        <w:t>3</w:t>
      </w:r>
      <w:r w:rsidRPr="001C2413">
        <w:rPr>
          <w:rFonts w:ascii="Arial" w:hAnsi="Arial" w:cs="Arial"/>
          <w:b/>
          <w:bCs/>
          <w:szCs w:val="20"/>
        </w:rPr>
        <w:t xml:space="preserve"> </w:t>
      </w:r>
      <w:r w:rsidR="00CC2194" w:rsidRPr="001C2413">
        <w:rPr>
          <w:rFonts w:ascii="Arial" w:hAnsi="Arial" w:cs="Arial"/>
          <w:b/>
          <w:bCs/>
          <w:szCs w:val="20"/>
        </w:rPr>
        <w:t xml:space="preserve">(metrów </w:t>
      </w:r>
      <w:r w:rsidRPr="001C2413">
        <w:rPr>
          <w:rFonts w:ascii="Arial" w:hAnsi="Arial" w:cs="Arial"/>
          <w:b/>
          <w:bCs/>
          <w:szCs w:val="20"/>
        </w:rPr>
        <w:t>sześciennych</w:t>
      </w:r>
      <w:r w:rsidR="00CC2194" w:rsidRPr="001C2413">
        <w:rPr>
          <w:rFonts w:ascii="Arial" w:hAnsi="Arial" w:cs="Arial"/>
          <w:b/>
          <w:bCs/>
          <w:szCs w:val="20"/>
        </w:rPr>
        <w:t>)</w:t>
      </w:r>
      <w:r w:rsidR="00CC2194" w:rsidRPr="001C2413">
        <w:rPr>
          <w:rFonts w:ascii="Arial" w:hAnsi="Arial" w:cs="Arial"/>
          <w:szCs w:val="20"/>
        </w:rPr>
        <w:t>.</w:t>
      </w:r>
    </w:p>
    <w:p w14:paraId="6B47AEDB" w14:textId="3DF1A8B1" w:rsidR="00183F93" w:rsidRPr="001C2413" w:rsidRDefault="00000000">
      <w:pPr>
        <w:numPr>
          <w:ilvl w:val="0"/>
          <w:numId w:val="1"/>
        </w:numPr>
        <w:ind w:right="16" w:hanging="283"/>
        <w:rPr>
          <w:rFonts w:ascii="Arial" w:hAnsi="Arial" w:cs="Arial"/>
          <w:szCs w:val="20"/>
        </w:rPr>
      </w:pPr>
      <w:r w:rsidRPr="001C2413">
        <w:rPr>
          <w:rFonts w:ascii="Arial" w:hAnsi="Arial" w:cs="Arial"/>
          <w:szCs w:val="20"/>
        </w:rPr>
        <w:t xml:space="preserve">O ile nie zaznaczono inaczej, jeżeli w umowie mowa jest o paliwie należy przez to rozumieć paliwo wymienione w </w:t>
      </w:r>
      <w:r w:rsidR="00CC2194" w:rsidRPr="001C2413">
        <w:rPr>
          <w:rFonts w:ascii="Arial" w:hAnsi="Arial" w:cs="Arial"/>
          <w:szCs w:val="20"/>
        </w:rPr>
        <w:t>ust.</w:t>
      </w:r>
      <w:r w:rsidRPr="001C2413">
        <w:rPr>
          <w:rFonts w:ascii="Arial" w:hAnsi="Arial" w:cs="Arial"/>
          <w:szCs w:val="20"/>
        </w:rPr>
        <w:t xml:space="preserve"> 1 umowy. </w:t>
      </w:r>
    </w:p>
    <w:p w14:paraId="320C30CA" w14:textId="72FC24E0" w:rsidR="00467EC5" w:rsidRPr="001C2413" w:rsidRDefault="00467EC5" w:rsidP="00467EC5">
      <w:pPr>
        <w:pStyle w:val="Normalny1"/>
        <w:numPr>
          <w:ilvl w:val="0"/>
          <w:numId w:val="1"/>
        </w:numPr>
        <w:spacing w:line="276" w:lineRule="auto"/>
        <w:ind w:hanging="284"/>
        <w:jc w:val="both"/>
        <w:rPr>
          <w:rStyle w:val="Domylnaczcionkaakapitu1"/>
          <w:rFonts w:ascii="Arial" w:hAnsi="Arial" w:cs="Arial"/>
          <w:sz w:val="20"/>
          <w:szCs w:val="20"/>
        </w:rPr>
      </w:pPr>
      <w:r w:rsidRPr="001C2413">
        <w:rPr>
          <w:rFonts w:ascii="Arial" w:hAnsi="Arial" w:cs="Arial"/>
          <w:sz w:val="20"/>
          <w:szCs w:val="20"/>
        </w:rPr>
        <w:t xml:space="preserve">Wykonawca będzie dostarczał </w:t>
      </w:r>
      <w:r w:rsidR="00CC2194" w:rsidRPr="001C2413">
        <w:rPr>
          <w:rFonts w:ascii="Arial" w:hAnsi="Arial" w:cs="Arial"/>
          <w:sz w:val="20"/>
          <w:szCs w:val="20"/>
        </w:rPr>
        <w:t>paliwo</w:t>
      </w:r>
      <w:r w:rsidRPr="001C2413">
        <w:rPr>
          <w:rFonts w:ascii="Arial" w:hAnsi="Arial" w:cs="Arial"/>
          <w:sz w:val="20"/>
          <w:szCs w:val="20"/>
        </w:rPr>
        <w:t xml:space="preserve"> w </w:t>
      </w:r>
      <w:proofErr w:type="spellStart"/>
      <w:r w:rsidRPr="001C2413">
        <w:rPr>
          <w:rFonts w:ascii="Arial" w:hAnsi="Arial" w:cs="Arial"/>
          <w:sz w:val="20"/>
          <w:szCs w:val="20"/>
        </w:rPr>
        <w:t>zamówieniach</w:t>
      </w:r>
      <w:proofErr w:type="spellEnd"/>
      <w:r w:rsidRPr="001C2413">
        <w:rPr>
          <w:rFonts w:ascii="Arial" w:hAnsi="Arial" w:cs="Arial"/>
          <w:sz w:val="20"/>
          <w:szCs w:val="20"/>
        </w:rPr>
        <w:t xml:space="preserve"> </w:t>
      </w:r>
      <w:proofErr w:type="spellStart"/>
      <w:r w:rsidRPr="001C2413">
        <w:rPr>
          <w:rFonts w:ascii="Arial" w:hAnsi="Arial" w:cs="Arial"/>
          <w:sz w:val="20"/>
          <w:szCs w:val="20"/>
        </w:rPr>
        <w:t>cząstkowych</w:t>
      </w:r>
      <w:proofErr w:type="spellEnd"/>
      <w:r w:rsidRPr="001C2413">
        <w:rPr>
          <w:rFonts w:ascii="Arial" w:hAnsi="Arial" w:cs="Arial"/>
          <w:sz w:val="20"/>
          <w:szCs w:val="20"/>
        </w:rPr>
        <w:t xml:space="preserve"> ok. 5.000 m</w:t>
      </w:r>
      <w:r w:rsidRPr="001C2413">
        <w:rPr>
          <w:rFonts w:ascii="Arial" w:hAnsi="Arial" w:cs="Arial"/>
          <w:sz w:val="20"/>
          <w:szCs w:val="20"/>
          <w:vertAlign w:val="superscript"/>
        </w:rPr>
        <w:t>3</w:t>
      </w:r>
      <w:r w:rsidRPr="001C2413">
        <w:rPr>
          <w:rFonts w:ascii="Arial" w:hAnsi="Arial" w:cs="Arial"/>
          <w:sz w:val="20"/>
          <w:szCs w:val="20"/>
        </w:rPr>
        <w:t xml:space="preserve"> </w:t>
      </w:r>
      <w:proofErr w:type="spellStart"/>
      <w:r w:rsidRPr="001C2413">
        <w:rPr>
          <w:rFonts w:ascii="Arial" w:hAnsi="Arial" w:cs="Arial"/>
          <w:sz w:val="20"/>
          <w:szCs w:val="20"/>
        </w:rPr>
        <w:t>miesięcznie</w:t>
      </w:r>
      <w:proofErr w:type="spellEnd"/>
      <w:r w:rsidRPr="001C2413">
        <w:rPr>
          <w:rFonts w:ascii="Arial" w:hAnsi="Arial" w:cs="Arial"/>
          <w:sz w:val="20"/>
          <w:szCs w:val="20"/>
        </w:rPr>
        <w:t>, w</w:t>
      </w:r>
      <w:r w:rsidR="001C2413" w:rsidRPr="001C2413">
        <w:rPr>
          <w:rFonts w:ascii="Arial" w:hAnsi="Arial" w:cs="Arial"/>
          <w:sz w:val="20"/>
          <w:szCs w:val="20"/>
        </w:rPr>
        <w:t> </w:t>
      </w:r>
      <w:r w:rsidRPr="001C2413">
        <w:rPr>
          <w:rFonts w:ascii="Arial" w:hAnsi="Arial" w:cs="Arial"/>
          <w:sz w:val="20"/>
          <w:szCs w:val="20"/>
        </w:rPr>
        <w:t xml:space="preserve">ramach co najmniej jednej dostawy w miesiącu. </w:t>
      </w:r>
      <w:r w:rsidRPr="001C2413">
        <w:rPr>
          <w:rStyle w:val="Domylnaczcionkaakapitu1"/>
          <w:rFonts w:ascii="Arial" w:hAnsi="Arial" w:cs="Arial"/>
          <w:b/>
          <w:sz w:val="20"/>
          <w:szCs w:val="20"/>
        </w:rPr>
        <w:t xml:space="preserve"> </w:t>
      </w:r>
    </w:p>
    <w:p w14:paraId="4BCA66EF" w14:textId="77777777" w:rsidR="00467EC5" w:rsidRPr="001C2413" w:rsidRDefault="00467EC5" w:rsidP="00CC2194">
      <w:pPr>
        <w:pStyle w:val="NormalnyWeb"/>
        <w:numPr>
          <w:ilvl w:val="0"/>
          <w:numId w:val="1"/>
        </w:numPr>
        <w:ind w:hanging="283"/>
        <w:jc w:val="both"/>
        <w:rPr>
          <w:rFonts w:ascii="Arial" w:hAnsi="Arial" w:cs="Arial"/>
          <w:sz w:val="20"/>
          <w:szCs w:val="20"/>
        </w:rPr>
      </w:pPr>
      <w:r w:rsidRPr="001C2413">
        <w:rPr>
          <w:rFonts w:ascii="Arial" w:hAnsi="Arial" w:cs="Arial"/>
          <w:sz w:val="20"/>
          <w:szCs w:val="20"/>
        </w:rPr>
        <w:t xml:space="preserve">Wielkość dostaw miesięcznych i cykle dostaw mogą ulec zmianie w zależność od </w:t>
      </w:r>
      <w:r w:rsidRPr="001C2413">
        <w:rPr>
          <w:rFonts w:ascii="Arial" w:hAnsi="Arial" w:cs="Arial"/>
          <w:sz w:val="20"/>
          <w:szCs w:val="20"/>
          <w:lang w:val="pl-PL"/>
        </w:rPr>
        <w:t xml:space="preserve">zapotrzebowania </w:t>
      </w:r>
      <w:r w:rsidRPr="001C2413">
        <w:rPr>
          <w:rFonts w:ascii="Arial" w:hAnsi="Arial" w:cs="Arial"/>
          <w:sz w:val="20"/>
          <w:szCs w:val="20"/>
        </w:rPr>
        <w:t xml:space="preserve"> Zamawiającego. Zamawiający zastrzega, że wielkość zamówienia jest wielkością szacunkową i</w:t>
      </w:r>
      <w:r w:rsidRPr="001C2413">
        <w:rPr>
          <w:rFonts w:ascii="Arial" w:hAnsi="Arial" w:cs="Arial"/>
          <w:sz w:val="20"/>
          <w:szCs w:val="20"/>
          <w:lang w:val="pl-PL"/>
        </w:rPr>
        <w:t> </w:t>
      </w:r>
      <w:r w:rsidRPr="001C2413">
        <w:rPr>
          <w:rFonts w:ascii="Arial" w:hAnsi="Arial" w:cs="Arial"/>
          <w:sz w:val="20"/>
          <w:szCs w:val="20"/>
        </w:rPr>
        <w:t>może ulec zmianie, w szczególności zmniejszeniu</w:t>
      </w:r>
      <w:r w:rsidRPr="001C2413">
        <w:rPr>
          <w:rFonts w:ascii="Arial" w:hAnsi="Arial" w:cs="Arial"/>
          <w:sz w:val="20"/>
          <w:szCs w:val="20"/>
          <w:lang w:val="pl-PL"/>
        </w:rPr>
        <w:t xml:space="preserve">. Z </w:t>
      </w:r>
      <w:r w:rsidRPr="001C2413">
        <w:rPr>
          <w:rFonts w:ascii="Arial" w:hAnsi="Arial" w:cs="Arial"/>
          <w:sz w:val="20"/>
          <w:szCs w:val="20"/>
        </w:rPr>
        <w:t>tytułu zamówienia mniejszej niż określona szacunko</w:t>
      </w:r>
      <w:proofErr w:type="spellStart"/>
      <w:r w:rsidRPr="001C2413">
        <w:rPr>
          <w:rFonts w:ascii="Arial" w:hAnsi="Arial" w:cs="Arial"/>
          <w:sz w:val="20"/>
          <w:szCs w:val="20"/>
          <w:lang w:val="pl-PL"/>
        </w:rPr>
        <w:t>wa</w:t>
      </w:r>
      <w:proofErr w:type="spellEnd"/>
      <w:r w:rsidRPr="001C2413">
        <w:rPr>
          <w:rFonts w:ascii="Arial" w:hAnsi="Arial" w:cs="Arial"/>
          <w:sz w:val="20"/>
          <w:szCs w:val="20"/>
        </w:rPr>
        <w:t xml:space="preserve"> iloś</w:t>
      </w:r>
      <w:r w:rsidRPr="001C2413">
        <w:rPr>
          <w:rFonts w:ascii="Arial" w:hAnsi="Arial" w:cs="Arial"/>
          <w:sz w:val="20"/>
          <w:szCs w:val="20"/>
          <w:lang w:val="pl-PL"/>
        </w:rPr>
        <w:t>ć</w:t>
      </w:r>
      <w:r w:rsidRPr="001C2413">
        <w:rPr>
          <w:rFonts w:ascii="Arial" w:hAnsi="Arial" w:cs="Arial"/>
          <w:sz w:val="20"/>
          <w:szCs w:val="20"/>
        </w:rPr>
        <w:t xml:space="preserve"> paliwa będącego przedmiotem zamówienia Wykonawcy nie przysługują jakiekolwiek roszczenia względem Zamawiającego, a przede wszystkim roszczenie o zapłatę za</w:t>
      </w:r>
      <w:r w:rsidRPr="001C2413">
        <w:rPr>
          <w:rFonts w:ascii="Arial" w:hAnsi="Arial" w:cs="Arial"/>
          <w:sz w:val="20"/>
          <w:szCs w:val="20"/>
          <w:lang w:val="pl-PL"/>
        </w:rPr>
        <w:t xml:space="preserve"> </w:t>
      </w:r>
      <w:r w:rsidRPr="001C2413">
        <w:rPr>
          <w:rFonts w:ascii="Arial" w:hAnsi="Arial" w:cs="Arial"/>
          <w:sz w:val="20"/>
          <w:szCs w:val="20"/>
        </w:rPr>
        <w:t xml:space="preserve">niezamówione paliwo. </w:t>
      </w:r>
    </w:p>
    <w:p w14:paraId="373FDAF8" w14:textId="5CF34EB9" w:rsidR="00CC2194" w:rsidRPr="001C2413" w:rsidRDefault="00467EC5" w:rsidP="00CC2194">
      <w:pPr>
        <w:pStyle w:val="NormalnyWeb"/>
        <w:numPr>
          <w:ilvl w:val="0"/>
          <w:numId w:val="1"/>
        </w:numPr>
        <w:ind w:hanging="283"/>
        <w:jc w:val="both"/>
        <w:rPr>
          <w:rFonts w:ascii="Arial" w:hAnsi="Arial" w:cs="Arial"/>
          <w:sz w:val="20"/>
          <w:szCs w:val="20"/>
        </w:rPr>
      </w:pPr>
      <w:r w:rsidRPr="001C2413">
        <w:rPr>
          <w:rFonts w:ascii="Arial" w:hAnsi="Arial" w:cs="Arial"/>
          <w:sz w:val="20"/>
          <w:szCs w:val="20"/>
        </w:rPr>
        <w:t xml:space="preserve">Zamawiający w ramach „prawa opcji” gwarantuje realizację zamówienia w ramach </w:t>
      </w:r>
      <w:r w:rsidRPr="001C2413">
        <w:rPr>
          <w:rFonts w:ascii="Arial" w:hAnsi="Arial" w:cs="Arial"/>
          <w:sz w:val="20"/>
          <w:szCs w:val="20"/>
          <w:lang w:val="pl-PL"/>
        </w:rPr>
        <w:t>5</w:t>
      </w:r>
      <w:r w:rsidRPr="001C2413">
        <w:rPr>
          <w:rFonts w:ascii="Arial" w:hAnsi="Arial" w:cs="Arial"/>
          <w:sz w:val="20"/>
          <w:szCs w:val="20"/>
        </w:rPr>
        <w:t xml:space="preserve">0 % wartości </w:t>
      </w:r>
      <w:r w:rsidRPr="001C2413">
        <w:rPr>
          <w:rFonts w:ascii="Arial" w:hAnsi="Arial" w:cs="Arial"/>
          <w:sz w:val="20"/>
          <w:szCs w:val="20"/>
          <w:lang w:val="pl-PL"/>
        </w:rPr>
        <w:t xml:space="preserve">określonej w </w:t>
      </w:r>
      <w:r w:rsidR="00CC2194" w:rsidRPr="001C2413">
        <w:rPr>
          <w:rFonts w:ascii="Arial" w:hAnsi="Arial" w:cs="Arial"/>
          <w:sz w:val="20"/>
          <w:szCs w:val="20"/>
          <w:lang w:val="pl-PL"/>
        </w:rPr>
        <w:t>ust.</w:t>
      </w:r>
      <w:r w:rsidRPr="001C2413">
        <w:rPr>
          <w:rFonts w:ascii="Arial" w:hAnsi="Arial" w:cs="Arial"/>
          <w:sz w:val="20"/>
          <w:szCs w:val="20"/>
          <w:lang w:val="pl-PL"/>
        </w:rPr>
        <w:t xml:space="preserve"> 1</w:t>
      </w:r>
      <w:r w:rsidRPr="001C2413">
        <w:rPr>
          <w:rFonts w:ascii="Arial" w:hAnsi="Arial" w:cs="Arial"/>
          <w:sz w:val="20"/>
          <w:szCs w:val="20"/>
        </w:rPr>
        <w:t>. Pozostałe 50 % zostan</w:t>
      </w:r>
      <w:proofErr w:type="spellStart"/>
      <w:r w:rsidRPr="001C2413">
        <w:rPr>
          <w:rFonts w:ascii="Arial" w:hAnsi="Arial" w:cs="Arial"/>
          <w:sz w:val="20"/>
          <w:szCs w:val="20"/>
          <w:lang w:val="pl-PL"/>
        </w:rPr>
        <w:t>ie</w:t>
      </w:r>
      <w:proofErr w:type="spellEnd"/>
      <w:r w:rsidRPr="001C2413">
        <w:rPr>
          <w:rFonts w:ascii="Arial" w:hAnsi="Arial" w:cs="Arial"/>
          <w:sz w:val="20"/>
          <w:szCs w:val="20"/>
        </w:rPr>
        <w:t xml:space="preserve"> zrealizowane zgodnie z aktualnym zapotrzebowanie</w:t>
      </w:r>
      <w:r w:rsidR="00E972DF" w:rsidRPr="001C2413">
        <w:rPr>
          <w:rFonts w:ascii="Arial" w:hAnsi="Arial" w:cs="Arial"/>
          <w:sz w:val="20"/>
          <w:szCs w:val="20"/>
          <w:lang w:val="pl-PL"/>
        </w:rPr>
        <w:t>.</w:t>
      </w:r>
    </w:p>
    <w:p w14:paraId="69E32087" w14:textId="77777777" w:rsidR="00E972DF" w:rsidRPr="001C2413" w:rsidRDefault="00E972DF" w:rsidP="00E972DF">
      <w:pPr>
        <w:pStyle w:val="NormalnyWeb"/>
        <w:numPr>
          <w:ilvl w:val="0"/>
          <w:numId w:val="1"/>
        </w:numPr>
        <w:ind w:hanging="283"/>
        <w:jc w:val="both"/>
        <w:rPr>
          <w:rFonts w:ascii="Arial" w:hAnsi="Arial" w:cs="Arial"/>
          <w:sz w:val="20"/>
          <w:szCs w:val="20"/>
        </w:rPr>
      </w:pPr>
      <w:r w:rsidRPr="001C2413">
        <w:rPr>
          <w:rFonts w:ascii="Arial" w:hAnsi="Arial" w:cs="Arial"/>
          <w:sz w:val="20"/>
          <w:szCs w:val="20"/>
        </w:rPr>
        <w:t>W przypadku zwiększonego zapotrzebowania na dostawy paliwa Zamawiający przewiduje możliwość zakupu paliwa w ilości o 50% większej od określonej w ust. 1. W takim przypadku Zamawiający poinformuje o tym Wykonawcę, a Wykonawca dostarczy paliwo przy zachowaniu dotychczasowej ceny i warunków płatności.</w:t>
      </w:r>
    </w:p>
    <w:p w14:paraId="340A19B2" w14:textId="1DB313F1" w:rsidR="00467EC5" w:rsidRPr="001C2413" w:rsidRDefault="00467EC5" w:rsidP="00CC2194">
      <w:pPr>
        <w:pStyle w:val="NormalnyWeb"/>
        <w:numPr>
          <w:ilvl w:val="0"/>
          <w:numId w:val="1"/>
        </w:numPr>
        <w:ind w:hanging="283"/>
        <w:jc w:val="both"/>
        <w:rPr>
          <w:rFonts w:ascii="Arial" w:hAnsi="Arial" w:cs="Arial"/>
          <w:sz w:val="20"/>
          <w:szCs w:val="20"/>
        </w:rPr>
      </w:pPr>
      <w:r w:rsidRPr="001C2413">
        <w:rPr>
          <w:rFonts w:ascii="Arial" w:hAnsi="Arial" w:cs="Arial"/>
          <w:sz w:val="20"/>
          <w:szCs w:val="20"/>
        </w:rPr>
        <w:t xml:space="preserve">Wykonawca zobowiązuje się do dostarczenia zamówień cząstkowych w terminie nie później niż </w:t>
      </w:r>
      <w:r w:rsidR="00E972DF" w:rsidRPr="001C2413">
        <w:rPr>
          <w:rFonts w:ascii="Arial" w:hAnsi="Arial" w:cs="Arial"/>
          <w:sz w:val="20"/>
          <w:szCs w:val="20"/>
          <w:lang w:val="pl-PL"/>
        </w:rPr>
        <w:t>………</w:t>
      </w:r>
      <w:r w:rsidRPr="001C2413">
        <w:rPr>
          <w:rFonts w:ascii="Arial" w:hAnsi="Arial" w:cs="Arial"/>
          <w:sz w:val="20"/>
          <w:szCs w:val="20"/>
          <w:lang w:val="pl-PL"/>
        </w:rPr>
        <w:t> </w:t>
      </w:r>
      <w:r w:rsidRPr="001C2413">
        <w:rPr>
          <w:rFonts w:ascii="Arial" w:hAnsi="Arial" w:cs="Arial"/>
          <w:sz w:val="20"/>
          <w:szCs w:val="20"/>
        </w:rPr>
        <w:t xml:space="preserve">godzin od momentu złożenia przez Zamawiającego zamówienia. Zamówienia Zamawiający będzie zgłaszał Wykonawcy </w:t>
      </w:r>
      <w:r w:rsidR="00CC2194" w:rsidRPr="001C2413">
        <w:rPr>
          <w:rFonts w:ascii="Arial" w:hAnsi="Arial" w:cs="Arial"/>
          <w:sz w:val="20"/>
          <w:szCs w:val="20"/>
          <w:lang w:val="pl-PL"/>
        </w:rPr>
        <w:t>pocztą elektroniczną na adres</w:t>
      </w:r>
      <w:r w:rsidR="001C2413">
        <w:rPr>
          <w:rFonts w:ascii="Arial" w:hAnsi="Arial" w:cs="Arial"/>
          <w:sz w:val="20"/>
          <w:szCs w:val="20"/>
          <w:lang w:val="pl-PL"/>
        </w:rPr>
        <w:t xml:space="preserve"> wskazany w §13 umowy,</w:t>
      </w:r>
    </w:p>
    <w:p w14:paraId="5B5CDA5C" w14:textId="083AAEB0" w:rsidR="00183F93" w:rsidRPr="001C2413" w:rsidRDefault="00000000">
      <w:pPr>
        <w:numPr>
          <w:ilvl w:val="0"/>
          <w:numId w:val="1"/>
        </w:numPr>
        <w:spacing w:after="0"/>
        <w:ind w:right="16" w:hanging="283"/>
        <w:rPr>
          <w:rFonts w:ascii="Arial" w:hAnsi="Arial" w:cs="Arial"/>
          <w:szCs w:val="20"/>
        </w:rPr>
      </w:pPr>
      <w:r w:rsidRPr="001C2413">
        <w:rPr>
          <w:rFonts w:ascii="Arial" w:hAnsi="Arial" w:cs="Arial"/>
          <w:szCs w:val="20"/>
        </w:rPr>
        <w:t>Wykonawca zobowiązuje się do dostarczania paliwa zgodnego z wymogami określonymi w Rozporządzeniu Ministra Gospodarki z dnia 9 października 2015 r. w sprawie wymagań jakościowych dla paliw ciekłych (</w:t>
      </w:r>
      <w:r w:rsidR="00CC2194" w:rsidRPr="001C2413">
        <w:rPr>
          <w:rFonts w:ascii="Arial" w:hAnsi="Arial" w:cs="Arial"/>
          <w:szCs w:val="20"/>
        </w:rPr>
        <w:t xml:space="preserve">tj. </w:t>
      </w:r>
      <w:r w:rsidRPr="001C2413">
        <w:rPr>
          <w:rFonts w:ascii="Arial" w:hAnsi="Arial" w:cs="Arial"/>
          <w:szCs w:val="20"/>
        </w:rPr>
        <w:t xml:space="preserve">Dz. U. </w:t>
      </w:r>
      <w:r w:rsidR="00CC2194" w:rsidRPr="001C2413">
        <w:rPr>
          <w:rFonts w:ascii="Arial" w:hAnsi="Arial" w:cs="Arial"/>
          <w:szCs w:val="20"/>
        </w:rPr>
        <w:t>2023 r.</w:t>
      </w:r>
      <w:r w:rsidRPr="001C2413">
        <w:rPr>
          <w:rFonts w:ascii="Arial" w:hAnsi="Arial" w:cs="Arial"/>
          <w:szCs w:val="20"/>
        </w:rPr>
        <w:t>, poz. 1</w:t>
      </w:r>
      <w:r w:rsidR="00CC2194" w:rsidRPr="001C2413">
        <w:rPr>
          <w:rFonts w:ascii="Arial" w:hAnsi="Arial" w:cs="Arial"/>
          <w:szCs w:val="20"/>
        </w:rPr>
        <w:t>314</w:t>
      </w:r>
      <w:r w:rsidRPr="001C2413">
        <w:rPr>
          <w:rFonts w:ascii="Arial" w:hAnsi="Arial" w:cs="Arial"/>
          <w:szCs w:val="20"/>
        </w:rPr>
        <w:t xml:space="preserve"> z</w:t>
      </w:r>
      <w:r w:rsidR="00CC2194" w:rsidRPr="001C2413">
        <w:rPr>
          <w:rFonts w:ascii="Arial" w:hAnsi="Arial" w:cs="Arial"/>
          <w:szCs w:val="20"/>
        </w:rPr>
        <w:t>e zm.)</w:t>
      </w:r>
    </w:p>
    <w:p w14:paraId="1431F3C2" w14:textId="6FCBC7B3" w:rsidR="00183F93" w:rsidRPr="001C2413" w:rsidRDefault="00000000">
      <w:pPr>
        <w:numPr>
          <w:ilvl w:val="0"/>
          <w:numId w:val="1"/>
        </w:numPr>
        <w:ind w:right="16" w:hanging="283"/>
        <w:rPr>
          <w:rFonts w:ascii="Arial" w:hAnsi="Arial" w:cs="Arial"/>
          <w:szCs w:val="20"/>
        </w:rPr>
      </w:pPr>
      <w:r w:rsidRPr="001C2413">
        <w:rPr>
          <w:rFonts w:ascii="Arial" w:hAnsi="Arial" w:cs="Arial"/>
          <w:szCs w:val="20"/>
        </w:rPr>
        <w:t>Zamawiający wymaga</w:t>
      </w:r>
      <w:r w:rsidR="00E972DF" w:rsidRPr="001C2413">
        <w:rPr>
          <w:rFonts w:ascii="Arial" w:hAnsi="Arial" w:cs="Arial"/>
          <w:szCs w:val="20"/>
        </w:rPr>
        <w:t>,</w:t>
      </w:r>
      <w:r w:rsidRPr="001C2413">
        <w:rPr>
          <w:rFonts w:ascii="Arial" w:hAnsi="Arial" w:cs="Arial"/>
          <w:szCs w:val="20"/>
        </w:rPr>
        <w:t xml:space="preserve"> aby paliwo było dostarczane przez Wykonawcę </w:t>
      </w:r>
      <w:r w:rsidR="00CC2194" w:rsidRPr="001C2413">
        <w:rPr>
          <w:rFonts w:ascii="Arial" w:hAnsi="Arial" w:cs="Arial"/>
          <w:szCs w:val="20"/>
        </w:rPr>
        <w:t>a</w:t>
      </w:r>
      <w:r w:rsidRPr="001C2413">
        <w:rPr>
          <w:rFonts w:ascii="Arial" w:hAnsi="Arial" w:cs="Arial"/>
          <w:szCs w:val="20"/>
        </w:rPr>
        <w:t>utocysternami samochodowymi</w:t>
      </w:r>
      <w:r w:rsidR="00CC2194" w:rsidRPr="001C2413">
        <w:rPr>
          <w:rFonts w:ascii="Arial" w:hAnsi="Arial" w:cs="Arial"/>
          <w:szCs w:val="20"/>
        </w:rPr>
        <w:t xml:space="preserve"> s</w:t>
      </w:r>
      <w:r w:rsidRPr="001C2413">
        <w:rPr>
          <w:rFonts w:ascii="Arial" w:hAnsi="Arial" w:cs="Arial"/>
          <w:szCs w:val="20"/>
        </w:rPr>
        <w:t>pełniającymi wymagania określone w ustawie z dnia 19 sierpnia 2011 r. o przewozie towarów niebezpiecznych (tj. Dz. U. z 202</w:t>
      </w:r>
      <w:r w:rsidR="00CC2194" w:rsidRPr="001C2413">
        <w:rPr>
          <w:rFonts w:ascii="Arial" w:hAnsi="Arial" w:cs="Arial"/>
          <w:szCs w:val="20"/>
        </w:rPr>
        <w:t>2</w:t>
      </w:r>
      <w:r w:rsidRPr="001C2413">
        <w:rPr>
          <w:rFonts w:ascii="Arial" w:hAnsi="Arial" w:cs="Arial"/>
          <w:szCs w:val="20"/>
        </w:rPr>
        <w:t xml:space="preserve"> r. poz. </w:t>
      </w:r>
      <w:r w:rsidR="00CC2194" w:rsidRPr="001C2413">
        <w:rPr>
          <w:rFonts w:ascii="Arial" w:hAnsi="Arial" w:cs="Arial"/>
          <w:szCs w:val="20"/>
        </w:rPr>
        <w:t>2147</w:t>
      </w:r>
      <w:r w:rsidRPr="001C2413">
        <w:rPr>
          <w:rFonts w:ascii="Arial" w:hAnsi="Arial" w:cs="Arial"/>
          <w:szCs w:val="20"/>
        </w:rPr>
        <w:t xml:space="preserve"> </w:t>
      </w:r>
      <w:r w:rsidR="00CC2194" w:rsidRPr="001C2413">
        <w:rPr>
          <w:rFonts w:ascii="Arial" w:hAnsi="Arial" w:cs="Arial"/>
          <w:szCs w:val="20"/>
        </w:rPr>
        <w:t>ze zm</w:t>
      </w:r>
      <w:r w:rsidRPr="001C2413">
        <w:rPr>
          <w:rFonts w:ascii="Arial" w:hAnsi="Arial" w:cs="Arial"/>
          <w:szCs w:val="20"/>
        </w:rPr>
        <w:t xml:space="preserve">.). </w:t>
      </w:r>
    </w:p>
    <w:p w14:paraId="5B612860" w14:textId="77777777" w:rsidR="00183F93" w:rsidRPr="001C2413" w:rsidRDefault="00000000" w:rsidP="00E972DF">
      <w:pPr>
        <w:numPr>
          <w:ilvl w:val="0"/>
          <w:numId w:val="1"/>
        </w:numPr>
        <w:spacing w:after="0"/>
        <w:ind w:left="426" w:right="16" w:hanging="426"/>
        <w:rPr>
          <w:rFonts w:ascii="Arial" w:hAnsi="Arial" w:cs="Arial"/>
          <w:szCs w:val="20"/>
        </w:rPr>
      </w:pPr>
      <w:r w:rsidRPr="001C2413">
        <w:rPr>
          <w:rFonts w:ascii="Arial" w:hAnsi="Arial" w:cs="Arial"/>
          <w:szCs w:val="20"/>
        </w:rPr>
        <w:t xml:space="preserve">Paliwa muszą spełniać wymagania jakościowe według Polskiej Normy PN-EN 590+A1:2017-06 dla oleju napędowego. </w:t>
      </w:r>
    </w:p>
    <w:p w14:paraId="524F406F" w14:textId="77777777" w:rsidR="00183F93" w:rsidRPr="001C2413" w:rsidRDefault="00000000">
      <w:pPr>
        <w:pStyle w:val="Nagwek1"/>
        <w:ind w:left="22" w:right="24"/>
        <w:rPr>
          <w:rFonts w:ascii="Arial" w:hAnsi="Arial" w:cs="Arial"/>
          <w:szCs w:val="20"/>
        </w:rPr>
      </w:pPr>
      <w:r w:rsidRPr="001C2413">
        <w:rPr>
          <w:rFonts w:ascii="Arial" w:hAnsi="Arial" w:cs="Arial"/>
          <w:szCs w:val="20"/>
        </w:rPr>
        <w:t xml:space="preserve">§ 2 </w:t>
      </w:r>
    </w:p>
    <w:p w14:paraId="74FDA7CB" w14:textId="56FA928F" w:rsidR="00CC2194" w:rsidRPr="001C2413" w:rsidRDefault="00467EC5" w:rsidP="00E972DF">
      <w:pPr>
        <w:pStyle w:val="NormalnyWeb"/>
        <w:numPr>
          <w:ilvl w:val="0"/>
          <w:numId w:val="2"/>
        </w:numPr>
        <w:spacing w:before="0" w:beforeAutospacing="0" w:after="0" w:afterAutospacing="0" w:line="276" w:lineRule="auto"/>
        <w:ind w:left="284" w:hanging="284"/>
        <w:jc w:val="both"/>
        <w:rPr>
          <w:rFonts w:ascii="Arial" w:hAnsi="Arial" w:cs="Arial"/>
          <w:sz w:val="20"/>
          <w:szCs w:val="20"/>
        </w:rPr>
      </w:pPr>
      <w:r w:rsidRPr="001C2413">
        <w:rPr>
          <w:rFonts w:ascii="Arial" w:hAnsi="Arial" w:cs="Arial"/>
          <w:sz w:val="20"/>
          <w:szCs w:val="20"/>
          <w:u w:val="single"/>
        </w:rPr>
        <w:t xml:space="preserve">Miejsce wykonania </w:t>
      </w:r>
      <w:r w:rsidRPr="001C2413">
        <w:rPr>
          <w:rFonts w:ascii="Arial" w:hAnsi="Arial" w:cs="Arial"/>
          <w:sz w:val="20"/>
          <w:szCs w:val="20"/>
          <w:u w:val="single"/>
          <w:lang w:val="pl-PL"/>
        </w:rPr>
        <w:t xml:space="preserve">każdorazowego </w:t>
      </w:r>
      <w:r w:rsidRPr="001C2413">
        <w:rPr>
          <w:rFonts w:ascii="Arial" w:hAnsi="Arial" w:cs="Arial"/>
          <w:sz w:val="20"/>
          <w:szCs w:val="20"/>
          <w:u w:val="single"/>
        </w:rPr>
        <w:t>zamówienia</w:t>
      </w:r>
      <w:r w:rsidRPr="001C2413">
        <w:rPr>
          <w:rFonts w:ascii="Arial" w:hAnsi="Arial" w:cs="Arial"/>
          <w:sz w:val="20"/>
          <w:szCs w:val="20"/>
        </w:rPr>
        <w:t xml:space="preserve">: </w:t>
      </w:r>
      <w:r w:rsidR="00722094" w:rsidRPr="001C2413">
        <w:rPr>
          <w:rFonts w:ascii="Arial" w:hAnsi="Arial" w:cs="Arial"/>
          <w:sz w:val="20"/>
          <w:szCs w:val="20"/>
          <w:lang w:val="pl-PL"/>
        </w:rPr>
        <w:t xml:space="preserve">dostawa i </w:t>
      </w:r>
      <w:r w:rsidRPr="001C2413">
        <w:rPr>
          <w:rFonts w:ascii="Arial" w:hAnsi="Arial" w:cs="Arial"/>
          <w:sz w:val="20"/>
          <w:szCs w:val="20"/>
        </w:rPr>
        <w:t xml:space="preserve">wydanie </w:t>
      </w:r>
      <w:r w:rsidR="00E972DF" w:rsidRPr="001C2413">
        <w:rPr>
          <w:rFonts w:ascii="Arial" w:hAnsi="Arial" w:cs="Arial"/>
          <w:sz w:val="20"/>
          <w:szCs w:val="20"/>
          <w:lang w:val="pl-PL"/>
        </w:rPr>
        <w:t>paliwa</w:t>
      </w:r>
      <w:r w:rsidRPr="001C2413">
        <w:rPr>
          <w:rFonts w:ascii="Arial" w:hAnsi="Arial" w:cs="Arial"/>
          <w:sz w:val="20"/>
          <w:szCs w:val="20"/>
        </w:rPr>
        <w:t xml:space="preserve"> stanowiącego przedmiot niniejszej Umowy</w:t>
      </w:r>
      <w:r w:rsidR="00CC2194" w:rsidRPr="001C2413">
        <w:rPr>
          <w:rFonts w:ascii="Arial" w:hAnsi="Arial" w:cs="Arial"/>
          <w:sz w:val="20"/>
          <w:szCs w:val="20"/>
          <w:lang w:val="pl-PL"/>
        </w:rPr>
        <w:t>,</w:t>
      </w:r>
      <w:r w:rsidRPr="001C2413">
        <w:rPr>
          <w:rFonts w:ascii="Arial" w:hAnsi="Arial" w:cs="Arial"/>
          <w:sz w:val="20"/>
          <w:szCs w:val="20"/>
        </w:rPr>
        <w:t xml:space="preserve"> nastąpi z przystosowanego do przewozu paliw pojazdu do zbiornika naziemnego zlokalizowaneg</w:t>
      </w:r>
      <w:r w:rsidRPr="001C2413">
        <w:rPr>
          <w:rFonts w:ascii="Arial" w:hAnsi="Arial" w:cs="Arial"/>
          <w:sz w:val="20"/>
          <w:szCs w:val="20"/>
          <w:lang w:val="pl-PL"/>
        </w:rPr>
        <w:t>o</w:t>
      </w:r>
      <w:r w:rsidR="00CC2194" w:rsidRPr="001C2413">
        <w:rPr>
          <w:rFonts w:ascii="Arial" w:hAnsi="Arial" w:cs="Arial"/>
          <w:sz w:val="20"/>
          <w:szCs w:val="20"/>
          <w:lang w:val="pl-PL"/>
        </w:rPr>
        <w:t xml:space="preserve"> przy</w:t>
      </w:r>
      <w:r w:rsidRPr="001C2413">
        <w:rPr>
          <w:rFonts w:ascii="Arial" w:hAnsi="Arial" w:cs="Arial"/>
          <w:sz w:val="20"/>
          <w:szCs w:val="20"/>
          <w:lang w:val="pl-PL"/>
        </w:rPr>
        <w:t xml:space="preserve"> ul. Ekologiczn</w:t>
      </w:r>
      <w:r w:rsidR="00CC2194" w:rsidRPr="001C2413">
        <w:rPr>
          <w:rFonts w:ascii="Arial" w:hAnsi="Arial" w:cs="Arial"/>
          <w:sz w:val="20"/>
          <w:szCs w:val="20"/>
          <w:lang w:val="pl-PL"/>
        </w:rPr>
        <w:t>ej</w:t>
      </w:r>
      <w:r w:rsidRPr="001C2413">
        <w:rPr>
          <w:rFonts w:ascii="Arial" w:hAnsi="Arial" w:cs="Arial"/>
          <w:sz w:val="20"/>
          <w:szCs w:val="20"/>
          <w:lang w:val="pl-PL"/>
        </w:rPr>
        <w:t xml:space="preserve"> 7</w:t>
      </w:r>
      <w:r w:rsidR="00E972DF" w:rsidRPr="001C2413">
        <w:rPr>
          <w:rFonts w:ascii="Arial" w:hAnsi="Arial" w:cs="Arial"/>
          <w:sz w:val="20"/>
          <w:szCs w:val="20"/>
          <w:lang w:val="pl-PL"/>
        </w:rPr>
        <w:t xml:space="preserve"> w </w:t>
      </w:r>
      <w:r w:rsidRPr="001C2413">
        <w:rPr>
          <w:rFonts w:ascii="Arial" w:hAnsi="Arial" w:cs="Arial"/>
          <w:sz w:val="20"/>
          <w:szCs w:val="20"/>
          <w:lang w:val="pl-PL"/>
        </w:rPr>
        <w:t>Szemud</w:t>
      </w:r>
      <w:r w:rsidR="00E972DF" w:rsidRPr="001C2413">
        <w:rPr>
          <w:rFonts w:ascii="Arial" w:hAnsi="Arial" w:cs="Arial"/>
          <w:sz w:val="20"/>
          <w:szCs w:val="20"/>
          <w:lang w:val="pl-PL"/>
        </w:rPr>
        <w:t>zie</w:t>
      </w:r>
      <w:r w:rsidRPr="001C2413">
        <w:rPr>
          <w:rFonts w:ascii="Arial" w:hAnsi="Arial" w:cs="Arial"/>
          <w:sz w:val="20"/>
          <w:szCs w:val="20"/>
          <w:lang w:val="pl-PL"/>
        </w:rPr>
        <w:t xml:space="preserve"> (84-217)</w:t>
      </w:r>
    </w:p>
    <w:p w14:paraId="085DC1D9" w14:textId="77777777" w:rsidR="00467EC5" w:rsidRPr="001C2413" w:rsidRDefault="00467EC5" w:rsidP="00E972DF">
      <w:pPr>
        <w:numPr>
          <w:ilvl w:val="0"/>
          <w:numId w:val="2"/>
        </w:numPr>
        <w:spacing w:after="0" w:line="276" w:lineRule="auto"/>
        <w:ind w:left="284" w:right="16" w:hanging="284"/>
        <w:rPr>
          <w:rFonts w:ascii="Arial" w:hAnsi="Arial" w:cs="Arial"/>
          <w:szCs w:val="20"/>
        </w:rPr>
      </w:pPr>
      <w:r w:rsidRPr="001C2413">
        <w:rPr>
          <w:rFonts w:ascii="Arial" w:hAnsi="Arial" w:cs="Arial"/>
          <w:szCs w:val="20"/>
        </w:rPr>
        <w:t xml:space="preserve">Dostawy </w:t>
      </w:r>
      <w:proofErr w:type="spellStart"/>
      <w:r w:rsidRPr="001C2413">
        <w:rPr>
          <w:rFonts w:ascii="Arial" w:hAnsi="Arial" w:cs="Arial"/>
          <w:szCs w:val="20"/>
        </w:rPr>
        <w:t>cząstkowe</w:t>
      </w:r>
      <w:proofErr w:type="spellEnd"/>
      <w:r w:rsidRPr="001C2413">
        <w:rPr>
          <w:rFonts w:ascii="Arial" w:hAnsi="Arial" w:cs="Arial"/>
          <w:szCs w:val="20"/>
        </w:rPr>
        <w:t xml:space="preserve"> realizowane </w:t>
      </w:r>
      <w:proofErr w:type="spellStart"/>
      <w:r w:rsidRPr="001C2413">
        <w:rPr>
          <w:rFonts w:ascii="Arial" w:hAnsi="Arial" w:cs="Arial"/>
          <w:szCs w:val="20"/>
        </w:rPr>
        <w:t>będa</w:t>
      </w:r>
      <w:proofErr w:type="spellEnd"/>
      <w:r w:rsidRPr="001C2413">
        <w:rPr>
          <w:rFonts w:ascii="Arial" w:hAnsi="Arial" w:cs="Arial"/>
          <w:szCs w:val="20"/>
        </w:rPr>
        <w:t xml:space="preserve">̨ w godzinach od 07:30 do 15:30 w dni powszednie. Dostawy </w:t>
      </w:r>
      <w:proofErr w:type="spellStart"/>
      <w:r w:rsidRPr="001C2413">
        <w:rPr>
          <w:rFonts w:ascii="Arial" w:hAnsi="Arial" w:cs="Arial"/>
          <w:szCs w:val="20"/>
        </w:rPr>
        <w:t>moga</w:t>
      </w:r>
      <w:proofErr w:type="spellEnd"/>
      <w:r w:rsidRPr="001C2413">
        <w:rPr>
          <w:rFonts w:ascii="Arial" w:hAnsi="Arial" w:cs="Arial"/>
          <w:szCs w:val="20"/>
        </w:rPr>
        <w:t xml:space="preserve">̨ </w:t>
      </w:r>
      <w:proofErr w:type="spellStart"/>
      <w:r w:rsidRPr="001C2413">
        <w:rPr>
          <w:rFonts w:ascii="Arial" w:hAnsi="Arial" w:cs="Arial"/>
          <w:szCs w:val="20"/>
        </w:rPr>
        <w:t>byc</w:t>
      </w:r>
      <w:proofErr w:type="spellEnd"/>
      <w:r w:rsidRPr="001C2413">
        <w:rPr>
          <w:rFonts w:ascii="Arial" w:hAnsi="Arial" w:cs="Arial"/>
          <w:szCs w:val="20"/>
        </w:rPr>
        <w:t xml:space="preserve">́ realizowane w innych godzinach, po </w:t>
      </w:r>
      <w:proofErr w:type="spellStart"/>
      <w:r w:rsidRPr="001C2413">
        <w:rPr>
          <w:rFonts w:ascii="Arial" w:hAnsi="Arial" w:cs="Arial"/>
          <w:szCs w:val="20"/>
        </w:rPr>
        <w:t>wcześniejszym</w:t>
      </w:r>
      <w:proofErr w:type="spellEnd"/>
      <w:r w:rsidRPr="001C2413">
        <w:rPr>
          <w:rFonts w:ascii="Arial" w:hAnsi="Arial" w:cs="Arial"/>
          <w:szCs w:val="20"/>
        </w:rPr>
        <w:t xml:space="preserve"> uzyskaniu zgody </w:t>
      </w:r>
      <w:proofErr w:type="spellStart"/>
      <w:r w:rsidRPr="001C2413">
        <w:rPr>
          <w:rFonts w:ascii="Arial" w:hAnsi="Arial" w:cs="Arial"/>
          <w:szCs w:val="20"/>
        </w:rPr>
        <w:t>Zamawiającego</w:t>
      </w:r>
      <w:proofErr w:type="spellEnd"/>
      <w:r w:rsidRPr="001C2413">
        <w:rPr>
          <w:rFonts w:ascii="Arial" w:hAnsi="Arial" w:cs="Arial"/>
          <w:szCs w:val="20"/>
        </w:rPr>
        <w:t xml:space="preserve"> </w:t>
      </w:r>
    </w:p>
    <w:p w14:paraId="4DA51B1D" w14:textId="1E2DFBE5" w:rsidR="00467EC5" w:rsidRPr="001C2413" w:rsidRDefault="00467EC5" w:rsidP="00E972DF">
      <w:pPr>
        <w:pStyle w:val="NormalnyWeb"/>
        <w:numPr>
          <w:ilvl w:val="0"/>
          <w:numId w:val="2"/>
        </w:numPr>
        <w:spacing w:before="0" w:beforeAutospacing="0" w:after="0" w:afterAutospacing="0" w:line="276" w:lineRule="auto"/>
        <w:ind w:left="284" w:hanging="284"/>
        <w:jc w:val="both"/>
        <w:rPr>
          <w:rFonts w:ascii="Arial" w:hAnsi="Arial" w:cs="Arial"/>
          <w:sz w:val="20"/>
          <w:szCs w:val="20"/>
        </w:rPr>
      </w:pPr>
      <w:r w:rsidRPr="001C2413">
        <w:rPr>
          <w:rFonts w:ascii="Arial" w:hAnsi="Arial" w:cs="Arial"/>
          <w:sz w:val="20"/>
          <w:szCs w:val="20"/>
        </w:rPr>
        <w:t xml:space="preserve">Dostawa </w:t>
      </w:r>
      <w:r w:rsidR="00E972DF" w:rsidRPr="001C2413">
        <w:rPr>
          <w:rFonts w:ascii="Arial" w:hAnsi="Arial" w:cs="Arial"/>
          <w:sz w:val="20"/>
          <w:szCs w:val="20"/>
          <w:lang w:val="pl-PL"/>
        </w:rPr>
        <w:t>paliwa</w:t>
      </w:r>
      <w:r w:rsidRPr="001C2413">
        <w:rPr>
          <w:rFonts w:ascii="Arial" w:hAnsi="Arial" w:cs="Arial"/>
          <w:sz w:val="20"/>
          <w:szCs w:val="20"/>
        </w:rPr>
        <w:t xml:space="preserve"> nie może odbyć się później niż 24 godziny od momentu załadunku</w:t>
      </w:r>
      <w:r w:rsidRPr="001C2413">
        <w:rPr>
          <w:rFonts w:ascii="Arial" w:hAnsi="Arial" w:cs="Arial"/>
          <w:sz w:val="20"/>
          <w:szCs w:val="20"/>
          <w:lang w:val="pl-PL"/>
        </w:rPr>
        <w:t xml:space="preserve"> </w:t>
      </w:r>
      <w:r w:rsidRPr="001C2413">
        <w:rPr>
          <w:rFonts w:ascii="Arial" w:hAnsi="Arial" w:cs="Arial"/>
          <w:sz w:val="20"/>
          <w:szCs w:val="20"/>
        </w:rPr>
        <w:t xml:space="preserve">pojazdu w magazynie. </w:t>
      </w:r>
    </w:p>
    <w:p w14:paraId="520E07AB" w14:textId="77777777" w:rsidR="00467EC5" w:rsidRPr="001C2413" w:rsidRDefault="00467EC5" w:rsidP="001C2413">
      <w:pPr>
        <w:pStyle w:val="NormalnyWeb"/>
        <w:numPr>
          <w:ilvl w:val="0"/>
          <w:numId w:val="2"/>
        </w:numPr>
        <w:spacing w:before="0" w:beforeAutospacing="0" w:after="0" w:afterAutospacing="0" w:line="276" w:lineRule="auto"/>
        <w:ind w:left="284" w:hanging="284"/>
        <w:jc w:val="both"/>
        <w:rPr>
          <w:rFonts w:ascii="Arial" w:hAnsi="Arial" w:cs="Arial"/>
          <w:sz w:val="20"/>
          <w:szCs w:val="20"/>
        </w:rPr>
      </w:pPr>
      <w:r w:rsidRPr="001C2413">
        <w:rPr>
          <w:rFonts w:ascii="Arial" w:hAnsi="Arial" w:cs="Arial"/>
          <w:sz w:val="20"/>
          <w:szCs w:val="20"/>
        </w:rPr>
        <w:lastRenderedPageBreak/>
        <w:t xml:space="preserve">Cysterna w której będzie dostarczone paliwo ma być wyposażona w układ dystrybucyjny z pompą załadowczą oraz legalizowanym przepływomierzem. </w:t>
      </w:r>
    </w:p>
    <w:p w14:paraId="7F4906AE" w14:textId="0367F895" w:rsidR="00467EC5" w:rsidRPr="001C2413" w:rsidRDefault="00467EC5" w:rsidP="001C2413">
      <w:pPr>
        <w:pStyle w:val="NormalnyWeb"/>
        <w:numPr>
          <w:ilvl w:val="0"/>
          <w:numId w:val="2"/>
        </w:numPr>
        <w:spacing w:before="0" w:beforeAutospacing="0" w:after="0" w:afterAutospacing="0" w:line="276" w:lineRule="auto"/>
        <w:ind w:left="284" w:hanging="284"/>
        <w:jc w:val="both"/>
        <w:rPr>
          <w:rFonts w:ascii="Arial" w:hAnsi="Arial" w:cs="Arial"/>
          <w:sz w:val="20"/>
          <w:szCs w:val="20"/>
        </w:rPr>
      </w:pPr>
      <w:r w:rsidRPr="001C2413">
        <w:rPr>
          <w:rFonts w:ascii="Arial" w:hAnsi="Arial" w:cs="Arial"/>
          <w:sz w:val="20"/>
          <w:szCs w:val="20"/>
        </w:rPr>
        <w:t>Rozliczenie ilości dostarczonego paliwa odbywać się będzie na podstawie zainstalowanego na cysternie Wykonawcy licznika wyposażonego w drukarkę drukującą dokument, który określi</w:t>
      </w:r>
      <w:r w:rsidR="001C2413" w:rsidRPr="001C2413">
        <w:rPr>
          <w:rFonts w:ascii="Arial" w:hAnsi="Arial" w:cs="Arial"/>
          <w:sz w:val="20"/>
          <w:szCs w:val="20"/>
        </w:rPr>
        <w:t xml:space="preserve"> </w:t>
      </w:r>
      <w:r w:rsidRPr="001C2413">
        <w:rPr>
          <w:rFonts w:ascii="Arial" w:hAnsi="Arial" w:cs="Arial"/>
          <w:sz w:val="20"/>
          <w:szCs w:val="20"/>
        </w:rPr>
        <w:t xml:space="preserve">dostarczoną ilość paliwa w temperaturze referencyjnej 15oC. </w:t>
      </w:r>
    </w:p>
    <w:p w14:paraId="448E4013" w14:textId="6523AC55" w:rsidR="00E972DF" w:rsidRPr="001C2413" w:rsidRDefault="00E972DF" w:rsidP="00E972DF">
      <w:pPr>
        <w:pStyle w:val="NormalnyWeb"/>
        <w:spacing w:before="0" w:beforeAutospacing="0" w:after="0" w:afterAutospacing="0" w:line="276" w:lineRule="auto"/>
        <w:ind w:left="284"/>
        <w:jc w:val="both"/>
        <w:rPr>
          <w:rFonts w:ascii="Arial" w:hAnsi="Arial" w:cs="Arial"/>
          <w:sz w:val="20"/>
          <w:szCs w:val="20"/>
          <w:lang w:val="pl-PL"/>
        </w:rPr>
      </w:pPr>
      <w:r w:rsidRPr="001C2413">
        <w:rPr>
          <w:rFonts w:ascii="Arial" w:hAnsi="Arial" w:cs="Arial"/>
          <w:sz w:val="20"/>
          <w:szCs w:val="20"/>
          <w:lang w:val="pl-PL"/>
        </w:rPr>
        <w:t xml:space="preserve"> </w:t>
      </w:r>
    </w:p>
    <w:p w14:paraId="5CB7281B" w14:textId="77777777" w:rsidR="00183F93" w:rsidRPr="001C2413" w:rsidRDefault="00000000">
      <w:pPr>
        <w:pStyle w:val="Nagwek1"/>
        <w:ind w:left="22" w:right="38"/>
        <w:rPr>
          <w:rFonts w:ascii="Arial" w:hAnsi="Arial" w:cs="Arial"/>
          <w:szCs w:val="20"/>
        </w:rPr>
      </w:pPr>
      <w:r w:rsidRPr="001C2413">
        <w:rPr>
          <w:rFonts w:ascii="Arial" w:hAnsi="Arial" w:cs="Arial"/>
          <w:szCs w:val="20"/>
        </w:rPr>
        <w:t xml:space="preserve">§ 3 </w:t>
      </w:r>
    </w:p>
    <w:p w14:paraId="0128FFE1" w14:textId="77777777" w:rsidR="00EF7542" w:rsidRPr="001C2413" w:rsidRDefault="00EF7542" w:rsidP="00EF7542">
      <w:pPr>
        <w:rPr>
          <w:rFonts w:ascii="Arial" w:hAnsi="Arial" w:cs="Arial"/>
          <w:szCs w:val="20"/>
          <w:lang w:eastAsia="zh-CN" w:bidi="ar-SA"/>
        </w:rPr>
      </w:pPr>
    </w:p>
    <w:p w14:paraId="4C8BD368" w14:textId="28EB4782" w:rsidR="003D0C66" w:rsidRPr="001C2413" w:rsidRDefault="00000000" w:rsidP="001C2413">
      <w:pPr>
        <w:numPr>
          <w:ilvl w:val="0"/>
          <w:numId w:val="3"/>
        </w:numPr>
        <w:spacing w:after="0" w:line="276" w:lineRule="auto"/>
        <w:ind w:left="284" w:right="17" w:hanging="283"/>
        <w:rPr>
          <w:rFonts w:ascii="Arial" w:hAnsi="Arial" w:cs="Arial"/>
          <w:szCs w:val="20"/>
        </w:rPr>
      </w:pPr>
      <w:r w:rsidRPr="001C2413">
        <w:rPr>
          <w:rFonts w:ascii="Arial" w:hAnsi="Arial" w:cs="Arial"/>
          <w:szCs w:val="20"/>
        </w:rPr>
        <w:t xml:space="preserve">Strony ustalają cenę paliwa wraz z kosztem transportu w wysokości: _________ zł </w:t>
      </w:r>
      <w:r w:rsidR="003D0C66" w:rsidRPr="001C2413">
        <w:rPr>
          <w:rFonts w:ascii="Arial" w:hAnsi="Arial" w:cs="Arial"/>
          <w:szCs w:val="20"/>
        </w:rPr>
        <w:t xml:space="preserve">(słownie: ………) </w:t>
      </w:r>
      <w:r w:rsidRPr="001C2413">
        <w:rPr>
          <w:rFonts w:ascii="Arial" w:hAnsi="Arial" w:cs="Arial"/>
          <w:szCs w:val="20"/>
        </w:rPr>
        <w:t>za 1 m</w:t>
      </w:r>
      <w:r w:rsidRPr="001C2413">
        <w:rPr>
          <w:rFonts w:ascii="Arial" w:hAnsi="Arial" w:cs="Arial"/>
          <w:szCs w:val="20"/>
          <w:vertAlign w:val="superscript"/>
        </w:rPr>
        <w:t>3</w:t>
      </w:r>
      <w:r w:rsidRPr="001C2413">
        <w:rPr>
          <w:rFonts w:ascii="Arial" w:hAnsi="Arial" w:cs="Arial"/>
          <w:szCs w:val="20"/>
        </w:rPr>
        <w:t xml:space="preserve"> plus podatek VAT zgodnie z obowiązującymi przepisami. </w:t>
      </w:r>
    </w:p>
    <w:p w14:paraId="5CED2AC4" w14:textId="7936F617" w:rsidR="002E2ADD" w:rsidRPr="001C2413" w:rsidRDefault="00000000" w:rsidP="001C2413">
      <w:pPr>
        <w:spacing w:after="0" w:line="276" w:lineRule="auto"/>
        <w:ind w:left="284" w:right="17" w:firstLine="0"/>
        <w:rPr>
          <w:rFonts w:ascii="Arial" w:hAnsi="Arial" w:cs="Arial"/>
          <w:szCs w:val="20"/>
        </w:rPr>
      </w:pPr>
      <w:r w:rsidRPr="001C2413">
        <w:rPr>
          <w:rFonts w:ascii="Arial" w:hAnsi="Arial" w:cs="Arial"/>
          <w:szCs w:val="20"/>
        </w:rPr>
        <w:t xml:space="preserve">Powyższa cena została ustalona w oparciu o ofertę złożoną przez Wykonawcę i wynika z następujących obliczeń: </w:t>
      </w:r>
    </w:p>
    <w:p w14:paraId="4EB16A12" w14:textId="73AB1A6A" w:rsidR="00183F93" w:rsidRPr="001C2413" w:rsidRDefault="00000000" w:rsidP="001C2413">
      <w:pPr>
        <w:spacing w:after="0" w:line="276" w:lineRule="auto"/>
        <w:ind w:left="284" w:right="17" w:firstLine="0"/>
        <w:rPr>
          <w:rFonts w:ascii="Arial" w:hAnsi="Arial" w:cs="Arial"/>
          <w:szCs w:val="20"/>
        </w:rPr>
      </w:pPr>
      <w:r w:rsidRPr="001C2413">
        <w:rPr>
          <w:rFonts w:ascii="Arial" w:hAnsi="Arial" w:cs="Arial"/>
          <w:b/>
          <w:bCs/>
          <w:szCs w:val="20"/>
        </w:rPr>
        <w:t xml:space="preserve">cena netto </w:t>
      </w:r>
      <w:r w:rsidR="002E2ADD" w:rsidRPr="001C2413">
        <w:rPr>
          <w:rFonts w:ascii="Arial" w:hAnsi="Arial" w:cs="Arial"/>
          <w:b/>
          <w:bCs/>
          <w:szCs w:val="20"/>
        </w:rPr>
        <w:t>za 1 m</w:t>
      </w:r>
      <w:r w:rsidRPr="001C2413">
        <w:rPr>
          <w:rFonts w:ascii="Arial" w:hAnsi="Arial" w:cs="Arial"/>
          <w:b/>
          <w:bCs/>
          <w:szCs w:val="20"/>
          <w:vertAlign w:val="superscript"/>
        </w:rPr>
        <w:t>3</w:t>
      </w:r>
      <w:r w:rsidRPr="001C2413">
        <w:rPr>
          <w:rFonts w:ascii="Arial" w:hAnsi="Arial" w:cs="Arial"/>
          <w:szCs w:val="20"/>
          <w:vertAlign w:val="superscript"/>
        </w:rPr>
        <w:t xml:space="preserve"> </w:t>
      </w:r>
      <w:r w:rsidRPr="001C2413">
        <w:rPr>
          <w:rFonts w:ascii="Arial" w:hAnsi="Arial" w:cs="Arial"/>
          <w:szCs w:val="20"/>
        </w:rPr>
        <w:t xml:space="preserve">oleju napędowego </w:t>
      </w:r>
      <w:proofErr w:type="spellStart"/>
      <w:r w:rsidR="002E2ADD" w:rsidRPr="001C2413">
        <w:rPr>
          <w:rFonts w:ascii="Arial" w:hAnsi="Arial" w:cs="Arial"/>
          <w:szCs w:val="20"/>
        </w:rPr>
        <w:t>Ekodiesel</w:t>
      </w:r>
      <w:proofErr w:type="spellEnd"/>
      <w:r w:rsidR="002E2ADD" w:rsidRPr="001C2413">
        <w:rPr>
          <w:rFonts w:ascii="Arial" w:hAnsi="Arial" w:cs="Arial"/>
          <w:szCs w:val="20"/>
        </w:rPr>
        <w:t xml:space="preserve"> producenta </w:t>
      </w:r>
      <w:r w:rsidR="00EF7542" w:rsidRPr="001C2413">
        <w:rPr>
          <w:rFonts w:ascii="Arial" w:hAnsi="Arial" w:cs="Arial"/>
          <w:szCs w:val="20"/>
        </w:rPr>
        <w:t>(PKN Orlen)</w:t>
      </w:r>
      <w:r w:rsidRPr="001C2413">
        <w:rPr>
          <w:rFonts w:ascii="Arial" w:hAnsi="Arial" w:cs="Arial"/>
          <w:szCs w:val="20"/>
        </w:rPr>
        <w:t xml:space="preserve"> </w:t>
      </w:r>
      <w:r w:rsidR="002E2ADD" w:rsidRPr="001C2413">
        <w:rPr>
          <w:rFonts w:ascii="Arial" w:hAnsi="Arial" w:cs="Arial"/>
          <w:szCs w:val="20"/>
        </w:rPr>
        <w:t xml:space="preserve">+ </w:t>
      </w:r>
      <w:r w:rsidR="002E2ADD" w:rsidRPr="001C2413">
        <w:rPr>
          <w:rFonts w:ascii="Arial" w:hAnsi="Arial" w:cs="Arial"/>
          <w:b/>
          <w:bCs/>
          <w:szCs w:val="20"/>
        </w:rPr>
        <w:t xml:space="preserve">oferowany przez Wykonawcę upust </w:t>
      </w:r>
      <w:r w:rsidR="002E2ADD" w:rsidRPr="001C2413">
        <w:rPr>
          <w:rFonts w:ascii="Arial" w:hAnsi="Arial" w:cs="Arial"/>
          <w:szCs w:val="20"/>
        </w:rPr>
        <w:t xml:space="preserve">(stała różnica) </w:t>
      </w:r>
      <w:r w:rsidRPr="001C2413">
        <w:rPr>
          <w:rFonts w:ascii="Arial" w:hAnsi="Arial" w:cs="Arial"/>
          <w:szCs w:val="20"/>
        </w:rPr>
        <w:t xml:space="preserve">zł = </w:t>
      </w:r>
      <w:r w:rsidR="002E2ADD" w:rsidRPr="001C2413">
        <w:rPr>
          <w:rFonts w:ascii="Arial" w:hAnsi="Arial" w:cs="Arial"/>
          <w:b/>
          <w:bCs/>
          <w:szCs w:val="20"/>
        </w:rPr>
        <w:t>oferowana</w:t>
      </w:r>
      <w:r w:rsidR="003D0C66" w:rsidRPr="001C2413">
        <w:rPr>
          <w:rFonts w:ascii="Arial" w:hAnsi="Arial" w:cs="Arial"/>
          <w:b/>
          <w:bCs/>
          <w:szCs w:val="20"/>
        </w:rPr>
        <w:t xml:space="preserve"> cena paliwa</w:t>
      </w:r>
      <w:r w:rsidRPr="001C2413">
        <w:rPr>
          <w:rFonts w:ascii="Arial" w:hAnsi="Arial" w:cs="Arial"/>
          <w:b/>
          <w:bCs/>
          <w:szCs w:val="20"/>
        </w:rPr>
        <w:t xml:space="preserve"> ___________ zł</w:t>
      </w:r>
      <w:r w:rsidR="003D0C66" w:rsidRPr="001C2413">
        <w:rPr>
          <w:rFonts w:ascii="Arial" w:hAnsi="Arial" w:cs="Arial"/>
          <w:szCs w:val="20"/>
        </w:rPr>
        <w:t xml:space="preserve"> (słownie: ……) netto za 1 m</w:t>
      </w:r>
      <w:r w:rsidR="003D0C66" w:rsidRPr="001C2413">
        <w:rPr>
          <w:rFonts w:ascii="Arial" w:hAnsi="Arial" w:cs="Arial"/>
          <w:szCs w:val="20"/>
          <w:vertAlign w:val="superscript"/>
        </w:rPr>
        <w:t>3</w:t>
      </w:r>
      <w:r w:rsidR="002C4B02" w:rsidRPr="001C2413">
        <w:rPr>
          <w:rFonts w:ascii="Arial" w:hAnsi="Arial" w:cs="Arial"/>
          <w:szCs w:val="20"/>
          <w:vertAlign w:val="superscript"/>
        </w:rPr>
        <w:t xml:space="preserve"> </w:t>
      </w:r>
      <w:r w:rsidR="002C4B02" w:rsidRPr="001C2413">
        <w:rPr>
          <w:rFonts w:ascii="Arial" w:hAnsi="Arial" w:cs="Arial"/>
          <w:szCs w:val="20"/>
        </w:rPr>
        <w:t>+ podatek VAT = …………… zł (słownie: ……) brutto za 1 m</w:t>
      </w:r>
      <w:r w:rsidR="002C4B02" w:rsidRPr="001C2413">
        <w:rPr>
          <w:rFonts w:ascii="Arial" w:hAnsi="Arial" w:cs="Arial"/>
          <w:szCs w:val="20"/>
          <w:vertAlign w:val="superscript"/>
        </w:rPr>
        <w:t>3</w:t>
      </w:r>
      <w:r w:rsidR="002C4B02" w:rsidRPr="001C2413">
        <w:rPr>
          <w:rFonts w:ascii="Arial" w:hAnsi="Arial" w:cs="Arial"/>
          <w:szCs w:val="20"/>
        </w:rPr>
        <w:t xml:space="preserve"> paliwa</w:t>
      </w:r>
    </w:p>
    <w:p w14:paraId="073F1786" w14:textId="58FB9D0D" w:rsidR="00183F93" w:rsidRPr="001C2413" w:rsidRDefault="00000000" w:rsidP="001C2413">
      <w:pPr>
        <w:numPr>
          <w:ilvl w:val="0"/>
          <w:numId w:val="3"/>
        </w:numPr>
        <w:spacing w:after="0" w:line="276" w:lineRule="auto"/>
        <w:ind w:left="284" w:right="17" w:hanging="283"/>
        <w:rPr>
          <w:rFonts w:ascii="Arial" w:hAnsi="Arial" w:cs="Arial"/>
          <w:szCs w:val="20"/>
        </w:rPr>
      </w:pPr>
      <w:r w:rsidRPr="001C2413">
        <w:rPr>
          <w:rFonts w:ascii="Arial" w:hAnsi="Arial" w:cs="Arial"/>
          <w:szCs w:val="20"/>
        </w:rPr>
        <w:t xml:space="preserve">Cena sprzedaży może ulegać podwyższeniu </w:t>
      </w:r>
      <w:r w:rsidR="004F5EE7" w:rsidRPr="001C2413">
        <w:rPr>
          <w:rFonts w:ascii="Arial" w:hAnsi="Arial" w:cs="Arial"/>
          <w:szCs w:val="20"/>
        </w:rPr>
        <w:t>lub</w:t>
      </w:r>
      <w:r w:rsidRPr="001C2413">
        <w:rPr>
          <w:rFonts w:ascii="Arial" w:hAnsi="Arial" w:cs="Arial"/>
          <w:szCs w:val="20"/>
        </w:rPr>
        <w:t xml:space="preserve"> obniżeniu wyłącznie w przypadk</w:t>
      </w:r>
      <w:r w:rsidR="004F5EE7" w:rsidRPr="001C2413">
        <w:rPr>
          <w:rFonts w:ascii="Arial" w:hAnsi="Arial" w:cs="Arial"/>
          <w:szCs w:val="20"/>
        </w:rPr>
        <w:t>ach</w:t>
      </w:r>
      <w:r w:rsidRPr="001C2413">
        <w:rPr>
          <w:rFonts w:ascii="Arial" w:hAnsi="Arial" w:cs="Arial"/>
          <w:szCs w:val="20"/>
        </w:rPr>
        <w:t xml:space="preserve"> podwyższenia lub obniżenia ceny paliwa przez </w:t>
      </w:r>
      <w:r w:rsidR="00467EC5" w:rsidRPr="001C2413">
        <w:rPr>
          <w:rFonts w:ascii="Arial" w:hAnsi="Arial" w:cs="Arial"/>
          <w:szCs w:val="20"/>
        </w:rPr>
        <w:t>producenta</w:t>
      </w:r>
      <w:r w:rsidR="004F5EE7" w:rsidRPr="001C2413">
        <w:rPr>
          <w:rFonts w:ascii="Arial" w:hAnsi="Arial" w:cs="Arial"/>
          <w:szCs w:val="20"/>
        </w:rPr>
        <w:t xml:space="preserve"> (P</w:t>
      </w:r>
      <w:r w:rsidRPr="001C2413">
        <w:rPr>
          <w:rFonts w:ascii="Arial" w:hAnsi="Arial" w:cs="Arial"/>
          <w:szCs w:val="20"/>
        </w:rPr>
        <w:t>KN Orlen</w:t>
      </w:r>
      <w:r w:rsidR="004F5EE7" w:rsidRPr="001C2413">
        <w:rPr>
          <w:rFonts w:ascii="Arial" w:hAnsi="Arial" w:cs="Arial"/>
          <w:szCs w:val="20"/>
        </w:rPr>
        <w:t>)</w:t>
      </w:r>
      <w:r w:rsidRPr="001C2413">
        <w:rPr>
          <w:rFonts w:ascii="Arial" w:hAnsi="Arial" w:cs="Arial"/>
          <w:szCs w:val="20"/>
        </w:rPr>
        <w:t xml:space="preserve">, w wysokości równej zmianie ceny dokonywanej przez </w:t>
      </w:r>
      <w:r w:rsidR="00E972DF" w:rsidRPr="001C2413">
        <w:rPr>
          <w:rFonts w:ascii="Arial" w:hAnsi="Arial" w:cs="Arial"/>
          <w:szCs w:val="20"/>
        </w:rPr>
        <w:t>tego</w:t>
      </w:r>
      <w:r w:rsidRPr="001C2413">
        <w:rPr>
          <w:rFonts w:ascii="Arial" w:hAnsi="Arial" w:cs="Arial"/>
          <w:szCs w:val="20"/>
        </w:rPr>
        <w:t xml:space="preserve"> producenta (o kwotę, o którą dany producent podniósł lub obniżył cenę paliwa). Uzgodnienie wymienione w poprzednim zdaniu obowiązywać będzie w całym okresie obowiązywania niniejszej umowy. Za podstawę obliczenia przyjmuje się obowiązującą w dniu dostawy cenę paliwa u producenta. Zmiany cen dokonywane będą w sposób następujący: Cena netto 1-go m</w:t>
      </w:r>
      <w:r w:rsidRPr="001C2413">
        <w:rPr>
          <w:rFonts w:ascii="Arial" w:hAnsi="Arial" w:cs="Arial"/>
          <w:szCs w:val="20"/>
          <w:vertAlign w:val="superscript"/>
        </w:rPr>
        <w:t>3</w:t>
      </w:r>
      <w:r w:rsidRPr="001C2413">
        <w:rPr>
          <w:rFonts w:ascii="Arial" w:hAnsi="Arial" w:cs="Arial"/>
          <w:szCs w:val="20"/>
        </w:rPr>
        <w:t xml:space="preserve"> paliwa producenta na dzień dostawy - (minus) upust = cena dostawy. </w:t>
      </w:r>
    </w:p>
    <w:p w14:paraId="1A762123" w14:textId="59201AF2" w:rsidR="00183F93" w:rsidRPr="001C2413" w:rsidRDefault="00000000" w:rsidP="001C2413">
      <w:pPr>
        <w:numPr>
          <w:ilvl w:val="0"/>
          <w:numId w:val="3"/>
        </w:numPr>
        <w:spacing w:after="0" w:line="276" w:lineRule="auto"/>
        <w:ind w:left="284" w:right="17" w:hanging="283"/>
        <w:rPr>
          <w:rFonts w:ascii="Arial" w:hAnsi="Arial" w:cs="Arial"/>
          <w:szCs w:val="20"/>
        </w:rPr>
      </w:pPr>
      <w:r w:rsidRPr="001C2413">
        <w:rPr>
          <w:rFonts w:ascii="Arial" w:hAnsi="Arial" w:cs="Arial"/>
          <w:szCs w:val="20"/>
        </w:rPr>
        <w:t xml:space="preserve">Wykonawca oświadcza, że w przedstawionych powyżej cenach został uwzględniony i opłacony podatek </w:t>
      </w:r>
      <w:r w:rsidR="00467EC5" w:rsidRPr="001C2413">
        <w:rPr>
          <w:rFonts w:ascii="Arial" w:hAnsi="Arial" w:cs="Arial"/>
          <w:szCs w:val="20"/>
        </w:rPr>
        <w:t xml:space="preserve">akcyzowy.  </w:t>
      </w:r>
    </w:p>
    <w:p w14:paraId="01851132" w14:textId="68F7EC9E" w:rsidR="00467EC5" w:rsidRPr="001C2413" w:rsidRDefault="00000000" w:rsidP="001C2413">
      <w:pPr>
        <w:numPr>
          <w:ilvl w:val="0"/>
          <w:numId w:val="3"/>
        </w:numPr>
        <w:spacing w:after="0" w:line="276" w:lineRule="auto"/>
        <w:ind w:left="284" w:right="17" w:hanging="283"/>
        <w:rPr>
          <w:rFonts w:ascii="Arial" w:hAnsi="Arial" w:cs="Arial"/>
          <w:szCs w:val="20"/>
        </w:rPr>
      </w:pPr>
      <w:r w:rsidRPr="001C2413">
        <w:rPr>
          <w:rFonts w:ascii="Arial" w:hAnsi="Arial" w:cs="Arial"/>
          <w:szCs w:val="20"/>
        </w:rPr>
        <w:t xml:space="preserve"> </w:t>
      </w:r>
      <w:r w:rsidR="00467EC5" w:rsidRPr="001C2413">
        <w:rPr>
          <w:rFonts w:ascii="Arial" w:hAnsi="Arial" w:cs="Arial"/>
          <w:szCs w:val="20"/>
        </w:rPr>
        <w:t>Łączna szacunkowa wartość umowy, obliczona jako iloczyn ilości paliwa, o której mowa w § 1 ust. 1 oraz ceny ofertowej brutto, o której mowa w § 3 ust. 1 wynosi: ____________ zł.</w:t>
      </w:r>
      <w:r w:rsidR="00467EC5" w:rsidRPr="001C2413">
        <w:rPr>
          <w:rFonts w:ascii="Arial" w:hAnsi="Arial" w:cs="Arial"/>
          <w:szCs w:val="20"/>
        </w:rPr>
        <w:tab/>
      </w:r>
    </w:p>
    <w:p w14:paraId="0BD32AC4" w14:textId="77777777" w:rsidR="00183F93" w:rsidRPr="001C2413" w:rsidRDefault="00000000">
      <w:pPr>
        <w:spacing w:after="0" w:line="259" w:lineRule="auto"/>
        <w:ind w:left="28" w:right="0" w:firstLine="0"/>
        <w:jc w:val="center"/>
        <w:rPr>
          <w:rFonts w:ascii="Arial" w:hAnsi="Arial" w:cs="Arial"/>
          <w:szCs w:val="20"/>
        </w:rPr>
      </w:pPr>
      <w:r w:rsidRPr="001C2413">
        <w:rPr>
          <w:rFonts w:ascii="Arial" w:hAnsi="Arial" w:cs="Arial"/>
          <w:b/>
          <w:szCs w:val="20"/>
        </w:rPr>
        <w:t xml:space="preserve"> </w:t>
      </w:r>
    </w:p>
    <w:p w14:paraId="3F1C640A" w14:textId="77777777" w:rsidR="00183F93" w:rsidRPr="001C2413" w:rsidRDefault="00000000">
      <w:pPr>
        <w:pStyle w:val="Nagwek1"/>
        <w:ind w:left="22" w:right="34"/>
        <w:rPr>
          <w:rFonts w:ascii="Arial" w:hAnsi="Arial" w:cs="Arial"/>
          <w:szCs w:val="20"/>
        </w:rPr>
      </w:pPr>
      <w:r w:rsidRPr="001C2413">
        <w:rPr>
          <w:rFonts w:ascii="Arial" w:hAnsi="Arial" w:cs="Arial"/>
          <w:szCs w:val="20"/>
        </w:rPr>
        <w:t xml:space="preserve">§ 4 </w:t>
      </w:r>
    </w:p>
    <w:p w14:paraId="570CF81F" w14:textId="77777777" w:rsidR="00EF7542" w:rsidRPr="001C2413" w:rsidRDefault="00EF7542" w:rsidP="00EF7542">
      <w:pPr>
        <w:rPr>
          <w:rFonts w:ascii="Arial" w:hAnsi="Arial" w:cs="Arial"/>
          <w:szCs w:val="20"/>
          <w:lang w:eastAsia="zh-CN" w:bidi="ar-SA"/>
        </w:rPr>
      </w:pPr>
    </w:p>
    <w:p w14:paraId="3F36AE5F" w14:textId="4F0602C4" w:rsidR="00183F93" w:rsidRPr="001C2413" w:rsidRDefault="00000000">
      <w:pPr>
        <w:spacing w:after="0"/>
        <w:ind w:left="9" w:right="16"/>
        <w:rPr>
          <w:rFonts w:ascii="Arial" w:hAnsi="Arial" w:cs="Arial"/>
          <w:szCs w:val="20"/>
        </w:rPr>
      </w:pPr>
      <w:r w:rsidRPr="001C2413">
        <w:rPr>
          <w:rFonts w:ascii="Arial" w:hAnsi="Arial" w:cs="Arial"/>
          <w:szCs w:val="20"/>
        </w:rPr>
        <w:t xml:space="preserve">Zapłata za każdą dostawę paliwa, o której mowa w § 1 </w:t>
      </w:r>
      <w:r w:rsidR="00EF7542" w:rsidRPr="001C2413">
        <w:rPr>
          <w:rFonts w:ascii="Arial" w:hAnsi="Arial" w:cs="Arial"/>
          <w:szCs w:val="20"/>
        </w:rPr>
        <w:t>ust.</w:t>
      </w:r>
      <w:r w:rsidRPr="001C2413">
        <w:rPr>
          <w:rFonts w:ascii="Arial" w:hAnsi="Arial" w:cs="Arial"/>
          <w:szCs w:val="20"/>
        </w:rPr>
        <w:t xml:space="preserve"> </w:t>
      </w:r>
      <w:r w:rsidR="00EF7542" w:rsidRPr="001C2413">
        <w:rPr>
          <w:rFonts w:ascii="Arial" w:hAnsi="Arial" w:cs="Arial"/>
          <w:szCs w:val="20"/>
        </w:rPr>
        <w:t>3</w:t>
      </w:r>
      <w:r w:rsidRPr="001C2413">
        <w:rPr>
          <w:rFonts w:ascii="Arial" w:hAnsi="Arial" w:cs="Arial"/>
          <w:szCs w:val="20"/>
        </w:rPr>
        <w:t xml:space="preserve"> nastąpi w ciągu 30 dni od dnia wystawienia faktury VAT, płatnej przelewem na konto Wykonawcy z zastrzeżeniem zawartym w § </w:t>
      </w:r>
      <w:r w:rsidR="00BC3CD6">
        <w:rPr>
          <w:rFonts w:ascii="Arial" w:hAnsi="Arial" w:cs="Arial"/>
          <w:szCs w:val="20"/>
        </w:rPr>
        <w:t>7, a także z zastrzeżeniem innych stwierdzonych przez Zamawiającego nieprawidłowości związanych z realizacją przedmiotu umowy.</w:t>
      </w:r>
    </w:p>
    <w:p w14:paraId="2FCC4B14" w14:textId="77777777" w:rsidR="00183F93" w:rsidRPr="001C2413" w:rsidRDefault="00000000">
      <w:pPr>
        <w:spacing w:after="0" w:line="259" w:lineRule="auto"/>
        <w:ind w:left="19" w:right="0" w:firstLine="0"/>
        <w:jc w:val="center"/>
        <w:rPr>
          <w:rFonts w:ascii="Arial" w:hAnsi="Arial" w:cs="Arial"/>
          <w:szCs w:val="20"/>
        </w:rPr>
      </w:pPr>
      <w:r w:rsidRPr="001C2413">
        <w:rPr>
          <w:rFonts w:ascii="Arial" w:hAnsi="Arial" w:cs="Arial"/>
          <w:b/>
          <w:szCs w:val="20"/>
        </w:rPr>
        <w:t xml:space="preserve"> </w:t>
      </w:r>
    </w:p>
    <w:p w14:paraId="4B690C91" w14:textId="77777777" w:rsidR="00183F93" w:rsidRPr="001C2413" w:rsidRDefault="00000000">
      <w:pPr>
        <w:pStyle w:val="Nagwek1"/>
        <w:ind w:left="22" w:right="43"/>
        <w:rPr>
          <w:rFonts w:ascii="Arial" w:hAnsi="Arial" w:cs="Arial"/>
          <w:szCs w:val="20"/>
        </w:rPr>
      </w:pPr>
      <w:r w:rsidRPr="001C2413">
        <w:rPr>
          <w:rFonts w:ascii="Arial" w:hAnsi="Arial" w:cs="Arial"/>
          <w:szCs w:val="20"/>
        </w:rPr>
        <w:t xml:space="preserve">§ 5 </w:t>
      </w:r>
    </w:p>
    <w:p w14:paraId="1813E966" w14:textId="77777777" w:rsidR="00183F93" w:rsidRPr="001C2413" w:rsidRDefault="00000000" w:rsidP="002C4B02">
      <w:pPr>
        <w:numPr>
          <w:ilvl w:val="0"/>
          <w:numId w:val="4"/>
        </w:numPr>
        <w:ind w:right="3" w:hanging="389"/>
        <w:rPr>
          <w:rFonts w:ascii="Arial" w:hAnsi="Arial" w:cs="Arial"/>
          <w:szCs w:val="20"/>
        </w:rPr>
      </w:pPr>
      <w:r w:rsidRPr="001C2413">
        <w:rPr>
          <w:rFonts w:ascii="Arial" w:hAnsi="Arial" w:cs="Arial"/>
          <w:szCs w:val="20"/>
        </w:rPr>
        <w:t xml:space="preserve">Z tytułu zwłoki w zapłacie Wykonawcy przysługuje prawo naliczania Zamawiającemu odsetek ustawowych. </w:t>
      </w:r>
    </w:p>
    <w:p w14:paraId="4EEDB5E9" w14:textId="725499E5" w:rsidR="00183F93" w:rsidRPr="00BC3CD6" w:rsidRDefault="00000000" w:rsidP="002C4B02">
      <w:pPr>
        <w:numPr>
          <w:ilvl w:val="0"/>
          <w:numId w:val="4"/>
        </w:numPr>
        <w:spacing w:after="1" w:line="244" w:lineRule="auto"/>
        <w:ind w:right="3" w:hanging="389"/>
        <w:rPr>
          <w:rFonts w:ascii="Arial" w:hAnsi="Arial" w:cs="Arial"/>
          <w:szCs w:val="20"/>
        </w:rPr>
      </w:pPr>
      <w:r w:rsidRPr="001C2413">
        <w:rPr>
          <w:rFonts w:ascii="Arial" w:hAnsi="Arial" w:cs="Arial"/>
          <w:szCs w:val="20"/>
        </w:rPr>
        <w:t>Z tytułu niedotrzymania terminu dostawy</w:t>
      </w:r>
      <w:r w:rsidR="002C4B02" w:rsidRPr="001C2413">
        <w:rPr>
          <w:rFonts w:ascii="Arial" w:hAnsi="Arial" w:cs="Arial"/>
          <w:szCs w:val="20"/>
        </w:rPr>
        <w:t>, o którym mowa w §1 ust. 7,</w:t>
      </w:r>
      <w:r w:rsidRPr="001C2413">
        <w:rPr>
          <w:rFonts w:ascii="Arial" w:hAnsi="Arial" w:cs="Arial"/>
          <w:szCs w:val="20"/>
        </w:rPr>
        <w:t xml:space="preserve"> Zamawiający naliczy Wykonawcy karę umowną w wysokości równej 1 m</w:t>
      </w:r>
      <w:r w:rsidRPr="001C2413">
        <w:rPr>
          <w:rFonts w:ascii="Arial" w:hAnsi="Arial" w:cs="Arial"/>
          <w:szCs w:val="20"/>
          <w:vertAlign w:val="superscript"/>
        </w:rPr>
        <w:t>3</w:t>
      </w:r>
      <w:r w:rsidRPr="001C2413">
        <w:rPr>
          <w:rFonts w:ascii="Arial" w:hAnsi="Arial" w:cs="Arial"/>
          <w:szCs w:val="20"/>
        </w:rPr>
        <w:t xml:space="preserve"> paliwa według cen z ostatniej dostawy za każdy dzień zwłoki </w:t>
      </w:r>
      <w:r w:rsidRPr="00BC3CD6">
        <w:rPr>
          <w:rFonts w:ascii="Arial" w:hAnsi="Arial" w:cs="Arial"/>
          <w:szCs w:val="20"/>
        </w:rPr>
        <w:t xml:space="preserve">w dostawie lub Wykonawca pokryje różnicę ceny zakupu paliwa przez Zamawiającego u innego dostawcy paliwa. Wybór należy do Zamawiającego. </w:t>
      </w:r>
    </w:p>
    <w:p w14:paraId="33AF0741" w14:textId="4D34C802" w:rsidR="002C4B02" w:rsidRPr="00BC3CD6" w:rsidRDefault="002C4B02" w:rsidP="002C4B02">
      <w:pPr>
        <w:numPr>
          <w:ilvl w:val="0"/>
          <w:numId w:val="4"/>
        </w:numPr>
        <w:spacing w:after="1" w:line="244" w:lineRule="auto"/>
        <w:ind w:right="3" w:hanging="389"/>
        <w:rPr>
          <w:rFonts w:ascii="Arial" w:hAnsi="Arial" w:cs="Arial"/>
          <w:szCs w:val="20"/>
        </w:rPr>
      </w:pPr>
      <w:r w:rsidRPr="00BC3CD6">
        <w:rPr>
          <w:rFonts w:ascii="Arial" w:hAnsi="Arial" w:cs="Arial"/>
          <w:szCs w:val="20"/>
        </w:rPr>
        <w:t xml:space="preserve">Zamawiającemu przysługuje prawo potrącenia kar umownych z poszczególnych faktur Wykonawcy. </w:t>
      </w:r>
    </w:p>
    <w:p w14:paraId="5CB61411" w14:textId="77777777" w:rsidR="002C4B02" w:rsidRPr="00BC3CD6" w:rsidRDefault="002C4B02" w:rsidP="002C4B02">
      <w:pPr>
        <w:numPr>
          <w:ilvl w:val="0"/>
          <w:numId w:val="4"/>
        </w:numPr>
        <w:spacing w:after="1" w:line="244" w:lineRule="auto"/>
        <w:ind w:right="3" w:hanging="389"/>
        <w:rPr>
          <w:rFonts w:ascii="Arial" w:hAnsi="Arial" w:cs="Arial"/>
          <w:szCs w:val="20"/>
        </w:rPr>
      </w:pPr>
      <w:r w:rsidRPr="00BC3CD6">
        <w:rPr>
          <w:rFonts w:ascii="Arial" w:hAnsi="Arial" w:cs="Arial"/>
          <w:szCs w:val="20"/>
        </w:rPr>
        <w:t xml:space="preserve">W przypadku, gdy wysokość poniesionej szkody przewyższa wysokość kar zastrzeżonych w umowie Zamawiający może żądać odszkodowania uzupełniającego na zasadach ogólnych w wysokości odpowiadającej poniesionej szkodzie w pełnej wysokości. </w:t>
      </w:r>
    </w:p>
    <w:p w14:paraId="502CA6A4" w14:textId="77777777" w:rsidR="002C4B02" w:rsidRPr="00BC3CD6" w:rsidRDefault="002C4B02" w:rsidP="002C4B02">
      <w:pPr>
        <w:numPr>
          <w:ilvl w:val="0"/>
          <w:numId w:val="4"/>
        </w:numPr>
        <w:spacing w:after="1" w:line="244" w:lineRule="auto"/>
        <w:ind w:right="3" w:hanging="389"/>
        <w:rPr>
          <w:rFonts w:ascii="Arial" w:hAnsi="Arial" w:cs="Arial"/>
          <w:szCs w:val="20"/>
        </w:rPr>
      </w:pPr>
      <w:r w:rsidRPr="00BC3CD6">
        <w:rPr>
          <w:rFonts w:ascii="Arial" w:hAnsi="Arial" w:cs="Arial"/>
          <w:szCs w:val="20"/>
        </w:rPr>
        <w:t>Zamawiający zachowuje prawo dochodzenia kar umownych przewidzianych Umową mimo jej wygaśnięcia lub rozwiązania z jakichkolwiek przyczyn.</w:t>
      </w:r>
    </w:p>
    <w:p w14:paraId="5C01D2F1" w14:textId="77777777" w:rsidR="002C4B02" w:rsidRPr="00BC3CD6" w:rsidRDefault="002C4B02" w:rsidP="002C4B02">
      <w:pPr>
        <w:numPr>
          <w:ilvl w:val="0"/>
          <w:numId w:val="4"/>
        </w:numPr>
        <w:spacing w:after="1" w:line="244" w:lineRule="auto"/>
        <w:ind w:right="3" w:hanging="389"/>
        <w:rPr>
          <w:rFonts w:ascii="Arial" w:hAnsi="Arial" w:cs="Arial"/>
          <w:szCs w:val="20"/>
        </w:rPr>
      </w:pPr>
      <w:r w:rsidRPr="00BC3CD6">
        <w:rPr>
          <w:rFonts w:ascii="Arial" w:hAnsi="Arial" w:cs="Arial"/>
          <w:szCs w:val="20"/>
        </w:rPr>
        <w:t xml:space="preserve">Zapłata kar umownych nie zwalnia Wykonawcy od jakichkolwiek obowiązków wynikających </w:t>
      </w:r>
      <w:r w:rsidRPr="00BC3CD6">
        <w:rPr>
          <w:rFonts w:ascii="Arial" w:hAnsi="Arial" w:cs="Arial"/>
          <w:szCs w:val="20"/>
        </w:rPr>
        <w:br/>
        <w:t>z Umowy.</w:t>
      </w:r>
    </w:p>
    <w:p w14:paraId="4D0660EF" w14:textId="03FE1A43" w:rsidR="002C4B02" w:rsidRPr="00BC3CD6" w:rsidRDefault="002C4B02" w:rsidP="002C4B02">
      <w:pPr>
        <w:numPr>
          <w:ilvl w:val="0"/>
          <w:numId w:val="4"/>
        </w:numPr>
        <w:spacing w:after="1" w:line="244" w:lineRule="auto"/>
        <w:ind w:right="3" w:hanging="389"/>
        <w:rPr>
          <w:rFonts w:ascii="Arial" w:hAnsi="Arial" w:cs="Arial"/>
          <w:szCs w:val="20"/>
        </w:rPr>
      </w:pPr>
      <w:r w:rsidRPr="00BC3CD6">
        <w:rPr>
          <w:rFonts w:ascii="Arial" w:hAnsi="Arial" w:cs="Arial"/>
          <w:szCs w:val="20"/>
        </w:rPr>
        <w:t xml:space="preserve">Łączna wysokość naliczonych kar umownych nie może przekroczyć 20% łącznej szacunkowej wartości umowy, o której mowa w §3 ust. 4. </w:t>
      </w:r>
    </w:p>
    <w:p w14:paraId="44BD8E76" w14:textId="59985C80" w:rsidR="002C4B02" w:rsidRPr="001C2413" w:rsidRDefault="002C4B02" w:rsidP="002C4B02">
      <w:pPr>
        <w:spacing w:after="1" w:line="244" w:lineRule="auto"/>
        <w:ind w:left="389" w:right="3" w:firstLine="0"/>
        <w:rPr>
          <w:rFonts w:ascii="Arial" w:hAnsi="Arial" w:cs="Arial"/>
          <w:szCs w:val="20"/>
        </w:rPr>
      </w:pPr>
    </w:p>
    <w:p w14:paraId="10688CE8" w14:textId="77777777" w:rsidR="00183F93" w:rsidRPr="001C2413" w:rsidRDefault="00000000">
      <w:pPr>
        <w:spacing w:after="0" w:line="259" w:lineRule="auto"/>
        <w:ind w:left="28" w:right="0" w:firstLine="0"/>
        <w:jc w:val="center"/>
        <w:rPr>
          <w:rFonts w:ascii="Arial" w:hAnsi="Arial" w:cs="Arial"/>
          <w:szCs w:val="20"/>
        </w:rPr>
      </w:pPr>
      <w:r w:rsidRPr="001C2413">
        <w:rPr>
          <w:rFonts w:ascii="Arial" w:hAnsi="Arial" w:cs="Arial"/>
          <w:b/>
          <w:szCs w:val="20"/>
        </w:rPr>
        <w:t xml:space="preserve"> </w:t>
      </w:r>
    </w:p>
    <w:p w14:paraId="15F24AEB" w14:textId="77777777" w:rsidR="00183F93" w:rsidRPr="001C2413" w:rsidRDefault="00000000">
      <w:pPr>
        <w:pStyle w:val="Nagwek1"/>
        <w:ind w:left="22" w:right="34"/>
        <w:rPr>
          <w:rFonts w:ascii="Arial" w:hAnsi="Arial" w:cs="Arial"/>
          <w:szCs w:val="20"/>
        </w:rPr>
      </w:pPr>
      <w:r w:rsidRPr="001C2413">
        <w:rPr>
          <w:rFonts w:ascii="Arial" w:hAnsi="Arial" w:cs="Arial"/>
          <w:szCs w:val="20"/>
        </w:rPr>
        <w:t xml:space="preserve">§ 6 </w:t>
      </w:r>
    </w:p>
    <w:p w14:paraId="3C1E9609" w14:textId="06F8EE79" w:rsidR="00467EC5" w:rsidRPr="001C2413" w:rsidRDefault="00467EC5" w:rsidP="00467EC5">
      <w:pPr>
        <w:pStyle w:val="Normalny1"/>
        <w:numPr>
          <w:ilvl w:val="0"/>
          <w:numId w:val="5"/>
        </w:numPr>
        <w:spacing w:after="27" w:line="276" w:lineRule="auto"/>
        <w:ind w:hanging="284"/>
        <w:jc w:val="both"/>
        <w:rPr>
          <w:rStyle w:val="Domylnaczcionkaakapitu1"/>
          <w:rFonts w:ascii="Arial" w:hAnsi="Arial" w:cs="Arial"/>
          <w:sz w:val="20"/>
          <w:szCs w:val="20"/>
        </w:rPr>
      </w:pPr>
      <w:r w:rsidRPr="001C2413">
        <w:rPr>
          <w:rStyle w:val="Domylnaczcionkaakapitu1"/>
          <w:rFonts w:ascii="Arial" w:hAnsi="Arial" w:cs="Arial"/>
          <w:color w:val="000000"/>
          <w:sz w:val="20"/>
          <w:szCs w:val="20"/>
        </w:rPr>
        <w:t xml:space="preserve">Na </w:t>
      </w:r>
      <w:r w:rsidR="001C2413">
        <w:rPr>
          <w:rStyle w:val="Domylnaczcionkaakapitu1"/>
          <w:rFonts w:ascii="Arial" w:hAnsi="Arial" w:cs="Arial"/>
          <w:color w:val="000000"/>
          <w:sz w:val="20"/>
          <w:szCs w:val="20"/>
        </w:rPr>
        <w:t xml:space="preserve">żądanie </w:t>
      </w:r>
      <w:r w:rsidRPr="001C2413">
        <w:rPr>
          <w:rStyle w:val="Domylnaczcionkaakapitu1"/>
          <w:rFonts w:ascii="Arial" w:hAnsi="Arial" w:cs="Arial"/>
          <w:color w:val="000000"/>
          <w:sz w:val="20"/>
          <w:szCs w:val="20"/>
        </w:rPr>
        <w:t xml:space="preserve">Zamawiającego do każdej dostawy paliwa Wykonawca dostarczy dokument dotyczący jakości danej partii paliwa, w szczególności świadectwo jakości w oryginale lub potwierdzonej kopii, list przewozowy wydany przez magazyn zawierający datę i godzinę załadunku, numer rejestracyjny cysterny dostarczającej paliwo, nazwisko kierowcy dokonującego załadunku cysterny. </w:t>
      </w:r>
      <w:r w:rsidRPr="001C2413">
        <w:rPr>
          <w:rStyle w:val="Domylnaczcionkaakapitu1"/>
          <w:rFonts w:ascii="Arial" w:hAnsi="Arial" w:cs="Arial"/>
          <w:sz w:val="20"/>
          <w:szCs w:val="20"/>
        </w:rPr>
        <w:t>W przypadku stwierdzenia wady po odbiorze towaru Sprzedawca zobowiązany jest naprawić szkodę powstałą w wyniku zastosowania towaru złej jakości i dostarczyć towar wolny od wad.</w:t>
      </w:r>
    </w:p>
    <w:p w14:paraId="3F737004" w14:textId="77777777" w:rsidR="00467EC5" w:rsidRPr="001C2413" w:rsidRDefault="00467EC5" w:rsidP="000902C3">
      <w:pPr>
        <w:pStyle w:val="Normalny1"/>
        <w:numPr>
          <w:ilvl w:val="0"/>
          <w:numId w:val="5"/>
        </w:numPr>
        <w:spacing w:after="27" w:line="276" w:lineRule="auto"/>
        <w:ind w:hanging="284"/>
        <w:jc w:val="both"/>
        <w:rPr>
          <w:rFonts w:ascii="Arial" w:hAnsi="Arial" w:cs="Arial"/>
          <w:sz w:val="20"/>
          <w:szCs w:val="20"/>
        </w:rPr>
      </w:pPr>
      <w:r w:rsidRPr="001C2413">
        <w:rPr>
          <w:rFonts w:ascii="Arial" w:hAnsi="Arial" w:cs="Arial"/>
          <w:sz w:val="20"/>
          <w:szCs w:val="20"/>
        </w:rPr>
        <w:t xml:space="preserve">Wykonawca </w:t>
      </w:r>
      <w:proofErr w:type="spellStart"/>
      <w:r w:rsidRPr="001C2413">
        <w:rPr>
          <w:rFonts w:ascii="Arial" w:hAnsi="Arial" w:cs="Arial"/>
          <w:sz w:val="20"/>
          <w:szCs w:val="20"/>
        </w:rPr>
        <w:t>zobowiązuje</w:t>
      </w:r>
      <w:proofErr w:type="spellEnd"/>
      <w:r w:rsidRPr="001C2413">
        <w:rPr>
          <w:rFonts w:ascii="Arial" w:hAnsi="Arial" w:cs="Arial"/>
          <w:sz w:val="20"/>
          <w:szCs w:val="20"/>
        </w:rPr>
        <w:t xml:space="preserve"> </w:t>
      </w:r>
      <w:proofErr w:type="spellStart"/>
      <w:r w:rsidRPr="001C2413">
        <w:rPr>
          <w:rFonts w:ascii="Arial" w:hAnsi="Arial" w:cs="Arial"/>
          <w:sz w:val="20"/>
          <w:szCs w:val="20"/>
        </w:rPr>
        <w:t>sie</w:t>
      </w:r>
      <w:proofErr w:type="spellEnd"/>
      <w:r w:rsidRPr="001C2413">
        <w:rPr>
          <w:rFonts w:ascii="Arial" w:hAnsi="Arial" w:cs="Arial"/>
          <w:sz w:val="20"/>
          <w:szCs w:val="20"/>
        </w:rPr>
        <w:t xml:space="preserve">̨ </w:t>
      </w:r>
      <w:proofErr w:type="spellStart"/>
      <w:r w:rsidRPr="001C2413">
        <w:rPr>
          <w:rFonts w:ascii="Arial" w:hAnsi="Arial" w:cs="Arial"/>
          <w:sz w:val="20"/>
          <w:szCs w:val="20"/>
        </w:rPr>
        <w:t>dostarczyc</w:t>
      </w:r>
      <w:proofErr w:type="spellEnd"/>
      <w:r w:rsidRPr="001C2413">
        <w:rPr>
          <w:rFonts w:ascii="Arial" w:hAnsi="Arial" w:cs="Arial"/>
          <w:sz w:val="20"/>
          <w:szCs w:val="20"/>
        </w:rPr>
        <w:t xml:space="preserve">́ przedmiot umowy transportem na własny koszt i ryzyko. </w:t>
      </w:r>
      <w:r w:rsidRPr="001C2413">
        <w:rPr>
          <w:rFonts w:ascii="Arial" w:hAnsi="Arial" w:cs="Arial"/>
          <w:sz w:val="20"/>
          <w:szCs w:val="20"/>
        </w:rPr>
        <w:lastRenderedPageBreak/>
        <w:t>Ponadto Wykonawca zobowiązuje się do:</w:t>
      </w:r>
    </w:p>
    <w:p w14:paraId="4A9D31E7" w14:textId="77777777" w:rsidR="00467EC5" w:rsidRPr="001C2413" w:rsidRDefault="00467EC5" w:rsidP="000902C3">
      <w:pPr>
        <w:pStyle w:val="NormalnyWeb"/>
        <w:numPr>
          <w:ilvl w:val="0"/>
          <w:numId w:val="14"/>
        </w:numPr>
        <w:spacing w:before="0" w:beforeAutospacing="0" w:after="0" w:afterAutospacing="0"/>
        <w:ind w:left="567" w:hanging="283"/>
        <w:jc w:val="both"/>
        <w:rPr>
          <w:rFonts w:ascii="Arial" w:hAnsi="Arial" w:cs="Arial"/>
          <w:sz w:val="20"/>
          <w:szCs w:val="20"/>
          <w:lang w:val="pl-PL"/>
        </w:rPr>
      </w:pPr>
      <w:r w:rsidRPr="001C2413">
        <w:rPr>
          <w:rFonts w:ascii="Arial" w:hAnsi="Arial" w:cs="Arial"/>
          <w:sz w:val="20"/>
          <w:szCs w:val="20"/>
        </w:rPr>
        <w:t>dostarczania paliwa autocysternami oplombowanymi i zabezpieczonymi oraz oznaczonymi zgodnie z wymogami prawa,</w:t>
      </w:r>
    </w:p>
    <w:p w14:paraId="0B904CB4" w14:textId="77777777" w:rsidR="00467EC5" w:rsidRPr="001C2413" w:rsidRDefault="00467EC5" w:rsidP="000902C3">
      <w:pPr>
        <w:pStyle w:val="NormalnyWeb"/>
        <w:numPr>
          <w:ilvl w:val="0"/>
          <w:numId w:val="14"/>
        </w:numPr>
        <w:spacing w:before="0" w:beforeAutospacing="0" w:after="0" w:afterAutospacing="0"/>
        <w:ind w:left="567" w:hanging="283"/>
        <w:jc w:val="both"/>
        <w:rPr>
          <w:rFonts w:ascii="Arial" w:hAnsi="Arial" w:cs="Arial"/>
          <w:sz w:val="20"/>
          <w:szCs w:val="20"/>
          <w:lang w:val="pl-PL"/>
        </w:rPr>
      </w:pPr>
      <w:r w:rsidRPr="001C2413">
        <w:rPr>
          <w:rFonts w:ascii="Arial" w:hAnsi="Arial" w:cs="Arial"/>
          <w:sz w:val="20"/>
          <w:szCs w:val="20"/>
        </w:rPr>
        <w:t>dostarczania paliwa wyłącznie z bieżącej produkcji i gwarantuje jego jakość – trwałość na okres co</w:t>
      </w:r>
      <w:r w:rsidRPr="001C2413">
        <w:rPr>
          <w:rFonts w:ascii="Arial" w:hAnsi="Arial" w:cs="Arial"/>
          <w:sz w:val="20"/>
          <w:szCs w:val="20"/>
          <w:lang w:val="pl-PL"/>
        </w:rPr>
        <w:t xml:space="preserve"> </w:t>
      </w:r>
      <w:r w:rsidRPr="001C2413">
        <w:rPr>
          <w:rFonts w:ascii="Arial" w:hAnsi="Arial" w:cs="Arial"/>
          <w:sz w:val="20"/>
          <w:szCs w:val="20"/>
        </w:rPr>
        <w:t>najmniej 6-ciu miesięcy</w:t>
      </w:r>
      <w:r w:rsidRPr="001C2413">
        <w:rPr>
          <w:rFonts w:ascii="Arial" w:hAnsi="Arial" w:cs="Arial"/>
          <w:sz w:val="20"/>
          <w:szCs w:val="20"/>
          <w:lang w:val="pl-PL"/>
        </w:rPr>
        <w:t>,</w:t>
      </w:r>
    </w:p>
    <w:p w14:paraId="39DB4A71" w14:textId="17315ED7" w:rsidR="00467EC5" w:rsidRPr="001C2413" w:rsidRDefault="00467EC5" w:rsidP="001C2413">
      <w:pPr>
        <w:pStyle w:val="NormalnyWeb"/>
        <w:numPr>
          <w:ilvl w:val="0"/>
          <w:numId w:val="14"/>
        </w:numPr>
        <w:spacing w:before="0" w:beforeAutospacing="0" w:after="0" w:afterAutospacing="0"/>
        <w:ind w:left="567" w:hanging="283"/>
        <w:jc w:val="both"/>
        <w:rPr>
          <w:rFonts w:ascii="Arial" w:hAnsi="Arial" w:cs="Arial"/>
          <w:sz w:val="20"/>
          <w:szCs w:val="20"/>
        </w:rPr>
      </w:pPr>
      <w:r w:rsidRPr="001C2413">
        <w:rPr>
          <w:rFonts w:ascii="Arial" w:hAnsi="Arial" w:cs="Arial"/>
          <w:sz w:val="20"/>
          <w:szCs w:val="20"/>
        </w:rPr>
        <w:t xml:space="preserve">dostarczenia </w:t>
      </w:r>
      <w:r w:rsidRPr="001C2413">
        <w:rPr>
          <w:rFonts w:ascii="Arial" w:hAnsi="Arial" w:cs="Arial"/>
          <w:sz w:val="20"/>
          <w:szCs w:val="20"/>
          <w:lang w:val="pl-PL"/>
        </w:rPr>
        <w:t xml:space="preserve">na żądanie Zamawiającego </w:t>
      </w:r>
      <w:r w:rsidRPr="001C2413">
        <w:rPr>
          <w:rFonts w:ascii="Arial" w:hAnsi="Arial" w:cs="Arial"/>
          <w:sz w:val="20"/>
          <w:szCs w:val="20"/>
        </w:rPr>
        <w:t xml:space="preserve">świadectwa jakość paliwa (lub potwierdzonej przez siebie kopii) do </w:t>
      </w:r>
      <w:r w:rsidRPr="001C2413">
        <w:rPr>
          <w:rFonts w:ascii="Arial" w:hAnsi="Arial" w:cs="Arial"/>
          <w:sz w:val="20"/>
          <w:szCs w:val="20"/>
          <w:lang w:val="pl-PL"/>
        </w:rPr>
        <w:t>dostaw cząstkowych</w:t>
      </w:r>
      <w:r w:rsidRPr="001C2413">
        <w:rPr>
          <w:rFonts w:ascii="Arial" w:hAnsi="Arial" w:cs="Arial"/>
          <w:sz w:val="20"/>
          <w:szCs w:val="20"/>
        </w:rPr>
        <w:t xml:space="preserve">, odpowiadającego ilości dostarczanego paliwa. </w:t>
      </w:r>
    </w:p>
    <w:p w14:paraId="2CC39B9B" w14:textId="49565E83" w:rsidR="00467EC5" w:rsidRPr="001C2413" w:rsidRDefault="00467EC5" w:rsidP="001C2413">
      <w:pPr>
        <w:pStyle w:val="NormalnyWeb"/>
        <w:numPr>
          <w:ilvl w:val="0"/>
          <w:numId w:val="5"/>
        </w:numPr>
        <w:spacing w:before="0" w:beforeAutospacing="0" w:after="0" w:afterAutospacing="0"/>
        <w:ind w:hanging="360"/>
        <w:rPr>
          <w:rFonts w:ascii="Arial" w:hAnsi="Arial" w:cs="Arial"/>
          <w:sz w:val="20"/>
          <w:szCs w:val="20"/>
        </w:rPr>
      </w:pPr>
      <w:r w:rsidRPr="001C2413">
        <w:rPr>
          <w:rFonts w:ascii="Arial" w:hAnsi="Arial" w:cs="Arial"/>
          <w:kern w:val="3"/>
          <w:sz w:val="20"/>
          <w:szCs w:val="20"/>
          <w:lang w:val="pl-PL" w:eastAsia="pl-PL"/>
        </w:rPr>
        <w:t xml:space="preserve">Wykonawca </w:t>
      </w:r>
      <w:proofErr w:type="spellStart"/>
      <w:r w:rsidRPr="001C2413">
        <w:rPr>
          <w:rFonts w:ascii="Arial" w:hAnsi="Arial" w:cs="Arial"/>
          <w:kern w:val="3"/>
          <w:sz w:val="20"/>
          <w:szCs w:val="20"/>
          <w:lang w:val="pl-PL" w:eastAsia="pl-PL"/>
        </w:rPr>
        <w:t>zobowiązany</w:t>
      </w:r>
      <w:proofErr w:type="spellEnd"/>
      <w:r w:rsidRPr="001C2413">
        <w:rPr>
          <w:rFonts w:ascii="Arial" w:hAnsi="Arial" w:cs="Arial"/>
          <w:kern w:val="3"/>
          <w:sz w:val="20"/>
          <w:szCs w:val="20"/>
          <w:lang w:val="pl-PL" w:eastAsia="pl-PL"/>
        </w:rPr>
        <w:t xml:space="preserve"> jest </w:t>
      </w:r>
      <w:proofErr w:type="spellStart"/>
      <w:r w:rsidRPr="001C2413">
        <w:rPr>
          <w:rFonts w:ascii="Arial" w:hAnsi="Arial" w:cs="Arial"/>
          <w:kern w:val="3"/>
          <w:sz w:val="20"/>
          <w:szCs w:val="20"/>
          <w:lang w:val="pl-PL" w:eastAsia="pl-PL"/>
        </w:rPr>
        <w:t>dostarczyc</w:t>
      </w:r>
      <w:proofErr w:type="spellEnd"/>
      <w:r w:rsidRPr="001C2413">
        <w:rPr>
          <w:rFonts w:ascii="Arial" w:hAnsi="Arial" w:cs="Arial"/>
          <w:kern w:val="3"/>
          <w:sz w:val="20"/>
          <w:szCs w:val="20"/>
          <w:lang w:val="pl-PL" w:eastAsia="pl-PL"/>
        </w:rPr>
        <w:t>́, na żądanie Zamawiającego, wraz z dowodem dostawy WZ następujące dane</w:t>
      </w:r>
      <w:r w:rsidRPr="001C2413">
        <w:rPr>
          <w:rFonts w:ascii="Arial" w:hAnsi="Arial" w:cs="Arial"/>
          <w:sz w:val="20"/>
          <w:szCs w:val="20"/>
        </w:rPr>
        <w:t>:</w:t>
      </w:r>
    </w:p>
    <w:p w14:paraId="673558E1" w14:textId="77777777" w:rsidR="00467EC5" w:rsidRPr="001C2413" w:rsidRDefault="00467EC5" w:rsidP="001C2413">
      <w:pPr>
        <w:pStyle w:val="NormalnyWeb"/>
        <w:numPr>
          <w:ilvl w:val="1"/>
          <w:numId w:val="13"/>
        </w:numPr>
        <w:spacing w:before="0" w:beforeAutospacing="0" w:after="0" w:afterAutospacing="0"/>
        <w:ind w:left="709" w:hanging="425"/>
        <w:rPr>
          <w:rFonts w:ascii="Arial" w:hAnsi="Arial" w:cs="Arial"/>
          <w:sz w:val="20"/>
          <w:szCs w:val="20"/>
        </w:rPr>
      </w:pPr>
      <w:r w:rsidRPr="001C2413">
        <w:rPr>
          <w:rFonts w:ascii="Arial" w:hAnsi="Arial" w:cs="Arial"/>
          <w:sz w:val="20"/>
          <w:szCs w:val="20"/>
        </w:rPr>
        <w:t>temperatur</w:t>
      </w:r>
      <w:r w:rsidRPr="001C2413">
        <w:rPr>
          <w:rFonts w:ascii="Arial" w:hAnsi="Arial" w:cs="Arial"/>
          <w:sz w:val="20"/>
          <w:szCs w:val="20"/>
          <w:lang w:val="pl-PL"/>
        </w:rPr>
        <w:t>a</w:t>
      </w:r>
      <w:r w:rsidRPr="001C2413">
        <w:rPr>
          <w:rFonts w:ascii="Arial" w:hAnsi="Arial" w:cs="Arial"/>
          <w:sz w:val="20"/>
          <w:szCs w:val="20"/>
        </w:rPr>
        <w:t xml:space="preserve"> nalewu paliwa,</w:t>
      </w:r>
    </w:p>
    <w:p w14:paraId="049FAC33" w14:textId="77777777" w:rsidR="00467EC5" w:rsidRPr="001C2413" w:rsidRDefault="00467EC5" w:rsidP="001C2413">
      <w:pPr>
        <w:pStyle w:val="NormalnyWeb"/>
        <w:numPr>
          <w:ilvl w:val="1"/>
          <w:numId w:val="13"/>
        </w:numPr>
        <w:spacing w:before="0" w:beforeAutospacing="0" w:after="0" w:afterAutospacing="0"/>
        <w:ind w:left="709" w:hanging="425"/>
        <w:rPr>
          <w:rFonts w:ascii="Arial" w:hAnsi="Arial" w:cs="Arial"/>
          <w:sz w:val="20"/>
          <w:szCs w:val="20"/>
        </w:rPr>
      </w:pPr>
      <w:r w:rsidRPr="001C2413">
        <w:rPr>
          <w:rFonts w:ascii="Arial" w:hAnsi="Arial" w:cs="Arial"/>
          <w:sz w:val="20"/>
          <w:szCs w:val="20"/>
        </w:rPr>
        <w:t>objętość paliwa w temperaturze rzeczywistej – nalewu (dm</w:t>
      </w:r>
      <w:r w:rsidRPr="001C2413">
        <w:rPr>
          <w:rFonts w:ascii="Arial" w:hAnsi="Arial" w:cs="Arial"/>
          <w:position w:val="6"/>
          <w:sz w:val="20"/>
          <w:szCs w:val="20"/>
        </w:rPr>
        <w:t>3</w:t>
      </w:r>
      <w:r w:rsidRPr="001C2413">
        <w:rPr>
          <w:rFonts w:ascii="Arial" w:hAnsi="Arial" w:cs="Arial"/>
          <w:sz w:val="20"/>
          <w:szCs w:val="20"/>
        </w:rPr>
        <w:t xml:space="preserve">), </w:t>
      </w:r>
    </w:p>
    <w:p w14:paraId="7C9DC8AF" w14:textId="77777777" w:rsidR="00467EC5" w:rsidRPr="001C2413" w:rsidRDefault="00467EC5" w:rsidP="001C2413">
      <w:pPr>
        <w:pStyle w:val="NormalnyWeb"/>
        <w:numPr>
          <w:ilvl w:val="1"/>
          <w:numId w:val="13"/>
        </w:numPr>
        <w:spacing w:before="0" w:beforeAutospacing="0" w:after="0" w:afterAutospacing="0"/>
        <w:ind w:left="709" w:hanging="425"/>
        <w:rPr>
          <w:rFonts w:ascii="Arial" w:hAnsi="Arial" w:cs="Arial"/>
          <w:sz w:val="20"/>
          <w:szCs w:val="20"/>
        </w:rPr>
      </w:pPr>
      <w:r w:rsidRPr="001C2413">
        <w:rPr>
          <w:rFonts w:ascii="Arial" w:hAnsi="Arial" w:cs="Arial"/>
          <w:sz w:val="20"/>
          <w:szCs w:val="20"/>
        </w:rPr>
        <w:t>gęstoś</w:t>
      </w:r>
      <w:r w:rsidRPr="001C2413">
        <w:rPr>
          <w:rFonts w:ascii="Arial" w:hAnsi="Arial" w:cs="Arial"/>
          <w:sz w:val="20"/>
          <w:szCs w:val="20"/>
          <w:lang w:val="pl-PL"/>
        </w:rPr>
        <w:t>ć</w:t>
      </w:r>
      <w:r w:rsidRPr="001C2413">
        <w:rPr>
          <w:rFonts w:ascii="Arial" w:hAnsi="Arial" w:cs="Arial"/>
          <w:sz w:val="20"/>
          <w:szCs w:val="20"/>
        </w:rPr>
        <w:t xml:space="preserve"> w temperaturze referencyjnej +15°C,</w:t>
      </w:r>
    </w:p>
    <w:p w14:paraId="4C28EF90" w14:textId="77777777" w:rsidR="00467EC5" w:rsidRPr="001C2413" w:rsidRDefault="00467EC5" w:rsidP="001C2413">
      <w:pPr>
        <w:pStyle w:val="NormalnyWeb"/>
        <w:numPr>
          <w:ilvl w:val="1"/>
          <w:numId w:val="13"/>
        </w:numPr>
        <w:spacing w:before="0" w:beforeAutospacing="0" w:after="0" w:afterAutospacing="0"/>
        <w:ind w:left="709" w:hanging="425"/>
        <w:rPr>
          <w:rFonts w:ascii="Arial" w:hAnsi="Arial" w:cs="Arial"/>
          <w:sz w:val="20"/>
          <w:szCs w:val="20"/>
        </w:rPr>
      </w:pPr>
      <w:r w:rsidRPr="001C2413">
        <w:rPr>
          <w:rFonts w:ascii="Arial" w:hAnsi="Arial" w:cs="Arial"/>
          <w:sz w:val="20"/>
          <w:szCs w:val="20"/>
        </w:rPr>
        <w:t>masa paliwa (kg),</w:t>
      </w:r>
    </w:p>
    <w:p w14:paraId="597B493E" w14:textId="77777777" w:rsidR="00467EC5" w:rsidRPr="001C2413" w:rsidRDefault="00467EC5" w:rsidP="001C2413">
      <w:pPr>
        <w:pStyle w:val="NormalnyWeb"/>
        <w:numPr>
          <w:ilvl w:val="1"/>
          <w:numId w:val="13"/>
        </w:numPr>
        <w:spacing w:before="0" w:beforeAutospacing="0" w:after="0" w:afterAutospacing="0"/>
        <w:ind w:left="709" w:hanging="425"/>
        <w:rPr>
          <w:rFonts w:ascii="Arial" w:hAnsi="Arial" w:cs="Arial"/>
          <w:sz w:val="20"/>
          <w:szCs w:val="20"/>
        </w:rPr>
      </w:pPr>
      <w:r w:rsidRPr="001C2413">
        <w:rPr>
          <w:rFonts w:ascii="Arial" w:hAnsi="Arial" w:cs="Arial"/>
          <w:sz w:val="20"/>
          <w:szCs w:val="20"/>
        </w:rPr>
        <w:t xml:space="preserve">objętość paliwa w temperaturze referencyjnej +15°C </w:t>
      </w:r>
    </w:p>
    <w:p w14:paraId="44551B4A" w14:textId="64B92B5B" w:rsidR="00467EC5" w:rsidRPr="001C2413" w:rsidRDefault="00467EC5" w:rsidP="000902C3">
      <w:pPr>
        <w:pStyle w:val="Normalny1"/>
        <w:numPr>
          <w:ilvl w:val="0"/>
          <w:numId w:val="5"/>
        </w:numPr>
        <w:spacing w:after="27" w:line="276" w:lineRule="auto"/>
        <w:ind w:hanging="284"/>
        <w:jc w:val="both"/>
        <w:rPr>
          <w:rStyle w:val="Domylnaczcionkaakapitu1"/>
          <w:rFonts w:ascii="Arial" w:hAnsi="Arial" w:cs="Arial"/>
          <w:color w:val="000000"/>
          <w:sz w:val="20"/>
          <w:szCs w:val="20"/>
        </w:rPr>
      </w:pPr>
      <w:proofErr w:type="spellStart"/>
      <w:r w:rsidRPr="001C2413">
        <w:rPr>
          <w:rStyle w:val="Domylnaczcionkaakapitu1"/>
          <w:rFonts w:ascii="Arial" w:hAnsi="Arial" w:cs="Arial"/>
          <w:color w:val="000000"/>
          <w:sz w:val="20"/>
          <w:szCs w:val="20"/>
        </w:rPr>
        <w:t>Odbiór</w:t>
      </w:r>
      <w:proofErr w:type="spellEnd"/>
      <w:r w:rsidRPr="001C2413">
        <w:rPr>
          <w:rStyle w:val="Domylnaczcionkaakapitu1"/>
          <w:rFonts w:ascii="Arial" w:hAnsi="Arial" w:cs="Arial"/>
          <w:color w:val="000000"/>
          <w:sz w:val="20"/>
          <w:szCs w:val="20"/>
        </w:rPr>
        <w:t xml:space="preserve"> dostarczonego przez </w:t>
      </w:r>
      <w:proofErr w:type="spellStart"/>
      <w:r w:rsidRPr="001C2413">
        <w:rPr>
          <w:rStyle w:val="Domylnaczcionkaakapitu1"/>
          <w:rFonts w:ascii="Arial" w:hAnsi="Arial" w:cs="Arial"/>
          <w:color w:val="000000"/>
          <w:sz w:val="20"/>
          <w:szCs w:val="20"/>
        </w:rPr>
        <w:t>Wykonawce</w:t>
      </w:r>
      <w:proofErr w:type="spellEnd"/>
      <w:r w:rsidRPr="001C2413">
        <w:rPr>
          <w:rStyle w:val="Domylnaczcionkaakapitu1"/>
          <w:rFonts w:ascii="Arial" w:hAnsi="Arial" w:cs="Arial"/>
          <w:color w:val="000000"/>
          <w:sz w:val="20"/>
          <w:szCs w:val="20"/>
        </w:rPr>
        <w:t xml:space="preserve">̨ do zbiornika </w:t>
      </w:r>
      <w:r w:rsidR="001C2413">
        <w:rPr>
          <w:rStyle w:val="Domylnaczcionkaakapitu1"/>
          <w:rFonts w:ascii="Arial" w:hAnsi="Arial" w:cs="Arial"/>
          <w:color w:val="000000"/>
          <w:sz w:val="20"/>
          <w:szCs w:val="20"/>
        </w:rPr>
        <w:t>paliwa</w:t>
      </w:r>
      <w:r w:rsidRPr="001C2413">
        <w:rPr>
          <w:rStyle w:val="Domylnaczcionkaakapitu1"/>
          <w:rFonts w:ascii="Arial" w:hAnsi="Arial" w:cs="Arial"/>
          <w:color w:val="000000"/>
          <w:sz w:val="20"/>
          <w:szCs w:val="20"/>
        </w:rPr>
        <w:t xml:space="preserve"> (</w:t>
      </w:r>
      <w:proofErr w:type="spellStart"/>
      <w:r w:rsidRPr="001C2413">
        <w:rPr>
          <w:rStyle w:val="Domylnaczcionkaakapitu1"/>
          <w:rFonts w:ascii="Arial" w:hAnsi="Arial" w:cs="Arial"/>
          <w:color w:val="000000"/>
          <w:sz w:val="20"/>
          <w:szCs w:val="20"/>
        </w:rPr>
        <w:t>ilośc</w:t>
      </w:r>
      <w:proofErr w:type="spellEnd"/>
      <w:r w:rsidRPr="001C2413">
        <w:rPr>
          <w:rStyle w:val="Domylnaczcionkaakapitu1"/>
          <w:rFonts w:ascii="Arial" w:hAnsi="Arial" w:cs="Arial"/>
          <w:color w:val="000000"/>
          <w:sz w:val="20"/>
          <w:szCs w:val="20"/>
        </w:rPr>
        <w:t xml:space="preserve">́ paliwa </w:t>
      </w:r>
      <w:proofErr w:type="spellStart"/>
      <w:r w:rsidRPr="001C2413">
        <w:rPr>
          <w:rStyle w:val="Domylnaczcionkaakapitu1"/>
          <w:rFonts w:ascii="Arial" w:hAnsi="Arial" w:cs="Arial"/>
          <w:color w:val="000000"/>
          <w:sz w:val="20"/>
          <w:szCs w:val="20"/>
        </w:rPr>
        <w:t>przyjęta</w:t>
      </w:r>
      <w:proofErr w:type="spellEnd"/>
      <w:r w:rsidRPr="001C2413">
        <w:rPr>
          <w:rStyle w:val="Domylnaczcionkaakapitu1"/>
          <w:rFonts w:ascii="Arial" w:hAnsi="Arial" w:cs="Arial"/>
          <w:color w:val="000000"/>
          <w:sz w:val="20"/>
          <w:szCs w:val="20"/>
        </w:rPr>
        <w:t xml:space="preserve"> do </w:t>
      </w:r>
      <w:proofErr w:type="spellStart"/>
      <w:r w:rsidRPr="001C2413">
        <w:rPr>
          <w:rStyle w:val="Domylnaczcionkaakapitu1"/>
          <w:rFonts w:ascii="Arial" w:hAnsi="Arial" w:cs="Arial"/>
          <w:color w:val="000000"/>
          <w:sz w:val="20"/>
          <w:szCs w:val="20"/>
        </w:rPr>
        <w:t>zbiorników</w:t>
      </w:r>
      <w:proofErr w:type="spellEnd"/>
      <w:r w:rsidRPr="001C2413">
        <w:rPr>
          <w:rStyle w:val="Domylnaczcionkaakapitu1"/>
          <w:rFonts w:ascii="Arial" w:hAnsi="Arial" w:cs="Arial"/>
          <w:color w:val="000000"/>
          <w:sz w:val="20"/>
          <w:szCs w:val="20"/>
        </w:rPr>
        <w:t xml:space="preserve"> w temperaturze referencyjnej +15°C) zostanie potwierdzony dokumentem WZ podpisanym przez przez osobę uprawnioną ze strony Zamawiającego i</w:t>
      </w:r>
      <w:r w:rsidR="00E663C1" w:rsidRPr="001C2413">
        <w:rPr>
          <w:rStyle w:val="Domylnaczcionkaakapitu1"/>
          <w:rFonts w:ascii="Arial" w:hAnsi="Arial" w:cs="Arial"/>
          <w:color w:val="000000"/>
          <w:sz w:val="20"/>
          <w:szCs w:val="20"/>
        </w:rPr>
        <w:t> </w:t>
      </w:r>
      <w:r w:rsidRPr="001C2413">
        <w:rPr>
          <w:rStyle w:val="Domylnaczcionkaakapitu1"/>
          <w:rFonts w:ascii="Arial" w:hAnsi="Arial" w:cs="Arial"/>
          <w:color w:val="000000"/>
          <w:sz w:val="20"/>
          <w:szCs w:val="20"/>
        </w:rPr>
        <w:t xml:space="preserve">potwierdzony wydrukiem z drukarki </w:t>
      </w:r>
      <w:proofErr w:type="spellStart"/>
      <w:r w:rsidRPr="001C2413">
        <w:rPr>
          <w:rStyle w:val="Domylnaczcionkaakapitu1"/>
          <w:rFonts w:ascii="Arial" w:hAnsi="Arial" w:cs="Arial"/>
          <w:color w:val="000000"/>
          <w:sz w:val="20"/>
          <w:szCs w:val="20"/>
        </w:rPr>
        <w:t>określającym</w:t>
      </w:r>
      <w:proofErr w:type="spellEnd"/>
      <w:r w:rsidRPr="001C2413">
        <w:rPr>
          <w:rStyle w:val="Domylnaczcionkaakapitu1"/>
          <w:rFonts w:ascii="Arial" w:hAnsi="Arial" w:cs="Arial"/>
          <w:color w:val="000000"/>
          <w:sz w:val="20"/>
          <w:szCs w:val="20"/>
        </w:rPr>
        <w:t xml:space="preserve"> </w:t>
      </w:r>
      <w:proofErr w:type="spellStart"/>
      <w:r w:rsidRPr="001C2413">
        <w:rPr>
          <w:rStyle w:val="Domylnaczcionkaakapitu1"/>
          <w:rFonts w:ascii="Arial" w:hAnsi="Arial" w:cs="Arial"/>
          <w:color w:val="000000"/>
          <w:sz w:val="20"/>
          <w:szCs w:val="20"/>
        </w:rPr>
        <w:t>ilośc</w:t>
      </w:r>
      <w:proofErr w:type="spellEnd"/>
      <w:r w:rsidRPr="001C2413">
        <w:rPr>
          <w:rStyle w:val="Domylnaczcionkaakapitu1"/>
          <w:rFonts w:ascii="Arial" w:hAnsi="Arial" w:cs="Arial"/>
          <w:color w:val="000000"/>
          <w:sz w:val="20"/>
          <w:szCs w:val="20"/>
        </w:rPr>
        <w:t xml:space="preserve">́ przekazanego paliwa. </w:t>
      </w:r>
    </w:p>
    <w:p w14:paraId="1004C56B" w14:textId="77777777" w:rsidR="00467EC5" w:rsidRPr="001C2413" w:rsidRDefault="00467EC5" w:rsidP="000902C3">
      <w:pPr>
        <w:pStyle w:val="Normalny1"/>
        <w:numPr>
          <w:ilvl w:val="0"/>
          <w:numId w:val="5"/>
        </w:numPr>
        <w:spacing w:after="27" w:line="276" w:lineRule="auto"/>
        <w:ind w:hanging="284"/>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Cysterna w której będzie dostarczone paliwo ma być wyposażona w układ dystrybucyjny z pompą załadowczą oraz legalizowanym przepływomierzem. </w:t>
      </w:r>
    </w:p>
    <w:p w14:paraId="2216640D" w14:textId="77777777" w:rsidR="00467EC5" w:rsidRPr="001C2413" w:rsidRDefault="00467EC5" w:rsidP="000902C3">
      <w:pPr>
        <w:pStyle w:val="Normalny1"/>
        <w:numPr>
          <w:ilvl w:val="0"/>
          <w:numId w:val="5"/>
        </w:numPr>
        <w:spacing w:after="27" w:line="276" w:lineRule="auto"/>
        <w:ind w:hanging="284"/>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Rozliczenie ilości dostarczonego paliwa odbywać się będzie na podstawie zainstalowanego na cysternie Wykonawcy licznika wyposażonego w drukarkę drukującą dokument, który określi dostarczoną ilość paliwa w temperaturze referencyjnej 15oC. </w:t>
      </w:r>
    </w:p>
    <w:p w14:paraId="19262F98" w14:textId="454BEAB4" w:rsidR="00467EC5" w:rsidRPr="001C2413" w:rsidRDefault="00467EC5" w:rsidP="000902C3">
      <w:pPr>
        <w:pStyle w:val="Normalny1"/>
        <w:numPr>
          <w:ilvl w:val="0"/>
          <w:numId w:val="5"/>
        </w:numPr>
        <w:spacing w:after="27" w:line="276" w:lineRule="auto"/>
        <w:ind w:hanging="284"/>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Na fakturze umieszczona </w:t>
      </w:r>
      <w:proofErr w:type="spellStart"/>
      <w:r w:rsidRPr="001C2413">
        <w:rPr>
          <w:rStyle w:val="Domylnaczcionkaakapitu1"/>
          <w:rFonts w:ascii="Arial" w:hAnsi="Arial" w:cs="Arial"/>
          <w:color w:val="000000"/>
          <w:sz w:val="20"/>
          <w:szCs w:val="20"/>
        </w:rPr>
        <w:t>będzie</w:t>
      </w:r>
      <w:proofErr w:type="spellEnd"/>
      <w:r w:rsidRPr="001C2413">
        <w:rPr>
          <w:rStyle w:val="Domylnaczcionkaakapitu1"/>
          <w:rFonts w:ascii="Arial" w:hAnsi="Arial" w:cs="Arial"/>
          <w:color w:val="000000"/>
          <w:sz w:val="20"/>
          <w:szCs w:val="20"/>
        </w:rPr>
        <w:t xml:space="preserve"> </w:t>
      </w:r>
      <w:proofErr w:type="spellStart"/>
      <w:r w:rsidRPr="001C2413">
        <w:rPr>
          <w:rStyle w:val="Domylnaczcionkaakapitu1"/>
          <w:rFonts w:ascii="Arial" w:hAnsi="Arial" w:cs="Arial"/>
          <w:color w:val="000000"/>
          <w:sz w:val="20"/>
          <w:szCs w:val="20"/>
        </w:rPr>
        <w:t>ilośc</w:t>
      </w:r>
      <w:proofErr w:type="spellEnd"/>
      <w:r w:rsidRPr="001C2413">
        <w:rPr>
          <w:rStyle w:val="Domylnaczcionkaakapitu1"/>
          <w:rFonts w:ascii="Arial" w:hAnsi="Arial" w:cs="Arial"/>
          <w:color w:val="000000"/>
          <w:sz w:val="20"/>
          <w:szCs w:val="20"/>
        </w:rPr>
        <w:t>́ zgodna z wydrukiem</w:t>
      </w:r>
      <w:r w:rsidR="001C2413">
        <w:rPr>
          <w:rStyle w:val="Domylnaczcionkaakapitu1"/>
          <w:rFonts w:ascii="Arial" w:hAnsi="Arial" w:cs="Arial"/>
          <w:color w:val="000000"/>
          <w:sz w:val="20"/>
          <w:szCs w:val="20"/>
        </w:rPr>
        <w:t>.</w:t>
      </w:r>
    </w:p>
    <w:p w14:paraId="68FC8A8C" w14:textId="77777777" w:rsidR="00467EC5" w:rsidRPr="001C2413" w:rsidRDefault="00467EC5" w:rsidP="000902C3">
      <w:pPr>
        <w:pStyle w:val="Normalny1"/>
        <w:numPr>
          <w:ilvl w:val="0"/>
          <w:numId w:val="5"/>
        </w:numPr>
        <w:spacing w:after="27" w:line="276" w:lineRule="auto"/>
        <w:ind w:hanging="284"/>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Osoba uprawniona przez Zamawiającego ma prawo uczestniczyć przy rozładunku paliwa i jest uprawniona do pobrania, przed rozpoczęciem rozładunku, próbki paliwa, w ilości do 5 litrów tegoż paliw. Pobrana próbka paliwa w przypadku uzasadnionego podejrzenia niezgodności z przedstawionym świadectwem dostarczanego paliwa zostanie poddana badaniom w laboratorium posiadającym certyfikat akredytacyjny wydany przez Polskie Centrum Akredytacji. W przypadku potwierdzenia niezgodności koszty takiego badania ponosi Wykonawca. </w:t>
      </w:r>
    </w:p>
    <w:p w14:paraId="3B5BFCC5" w14:textId="77777777" w:rsidR="00467EC5" w:rsidRPr="001C2413" w:rsidRDefault="00467EC5" w:rsidP="001C2413">
      <w:pPr>
        <w:pStyle w:val="Normalny1"/>
        <w:numPr>
          <w:ilvl w:val="0"/>
          <w:numId w:val="5"/>
        </w:numPr>
        <w:spacing w:after="27" w:line="276" w:lineRule="auto"/>
        <w:ind w:left="426" w:hanging="427"/>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Zamawiający ma prawo odmówić przyjęcia zamówionej partii paliwa, jeżeli stwierdzi niezgodność pomiędzy jakością dostarczonego paliwa a przedstawionym świadectwem, a także w przypadku dostawy paliwa dokonanej z naruszeniem zasad określonych w niniejszej Umowie. Na powyższe okoliczności przedstawiciel Wykonawcy zobowiązany jest sporządzić protokół, który podpisuje również przedstawiciel Zamawiającego. W przypadku odmowy podpisu przez Wykonawcę, przedstawiciel Zamawiającego stwierdza ten fakt w protokole. </w:t>
      </w:r>
    </w:p>
    <w:p w14:paraId="52FCD839" w14:textId="77777777" w:rsidR="00467EC5" w:rsidRPr="001C2413" w:rsidRDefault="00467EC5" w:rsidP="001C2413">
      <w:pPr>
        <w:pStyle w:val="Normalny1"/>
        <w:numPr>
          <w:ilvl w:val="0"/>
          <w:numId w:val="5"/>
        </w:numPr>
        <w:spacing w:after="27" w:line="276" w:lineRule="auto"/>
        <w:ind w:left="426" w:hanging="427"/>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Wykonawca ponosi odpowiedzialność za szkody powstałe u Zamawiającego. Jeżeli skutkiem takiego działania Zamawiający, celem zachowania niezbędnych zapasów magazynowych lub ruchu pojazdów zmuszony był do zakupu paliwa u innego dostawcy, Wykonawca zobowiązany jest do pokrycia różnicy w koszcie zakupu paliwa pomiędzy ceną określoną w Umowie a ceną uiszczoną przez Zamawiającego. Wykonawca wyraża zgodę na potrącenie tej różnicy z kolejnej faktur za dostawę. </w:t>
      </w:r>
    </w:p>
    <w:p w14:paraId="1C634586" w14:textId="77777777" w:rsidR="00467EC5" w:rsidRPr="001C2413" w:rsidRDefault="00467EC5" w:rsidP="001C2413">
      <w:pPr>
        <w:pStyle w:val="Normalny1"/>
        <w:numPr>
          <w:ilvl w:val="0"/>
          <w:numId w:val="5"/>
        </w:numPr>
        <w:spacing w:after="27" w:line="276" w:lineRule="auto"/>
        <w:ind w:left="426" w:hanging="427"/>
        <w:jc w:val="both"/>
        <w:rPr>
          <w:rStyle w:val="Domylnaczcionkaakapitu1"/>
          <w:rFonts w:ascii="Arial" w:hAnsi="Arial" w:cs="Arial"/>
          <w:color w:val="000000"/>
          <w:sz w:val="20"/>
          <w:szCs w:val="20"/>
        </w:rPr>
      </w:pPr>
      <w:r w:rsidRPr="001C2413">
        <w:rPr>
          <w:rStyle w:val="Domylnaczcionkaakapitu1"/>
          <w:rFonts w:ascii="Arial" w:hAnsi="Arial" w:cs="Arial"/>
          <w:color w:val="000000"/>
          <w:sz w:val="20"/>
          <w:szCs w:val="20"/>
        </w:rPr>
        <w:t xml:space="preserve">Wykonawca przed dokonaniem zrzutu paliwa zobowiązany jest, na żądanie przedstawiciela Zamawiającego, do przedstawienia świadectwa jakości paliwa, potwierdzającego spełnianie wymogów PN-EN 590:2013-12. </w:t>
      </w:r>
    </w:p>
    <w:p w14:paraId="42F8B800" w14:textId="77777777" w:rsidR="00183F93" w:rsidRPr="001C2413" w:rsidRDefault="00000000">
      <w:pPr>
        <w:numPr>
          <w:ilvl w:val="0"/>
          <w:numId w:val="5"/>
        </w:numPr>
        <w:ind w:right="16" w:hanging="283"/>
        <w:rPr>
          <w:rFonts w:ascii="Arial" w:hAnsi="Arial" w:cs="Arial"/>
          <w:szCs w:val="20"/>
        </w:rPr>
      </w:pPr>
      <w:r w:rsidRPr="001C2413">
        <w:rPr>
          <w:rFonts w:ascii="Arial" w:hAnsi="Arial" w:cs="Arial"/>
          <w:szCs w:val="20"/>
        </w:rPr>
        <w:t xml:space="preserve">Zamawiający zastrzega sobie prawo: </w:t>
      </w:r>
    </w:p>
    <w:p w14:paraId="544DF55B" w14:textId="12E61851" w:rsidR="00183F93" w:rsidRPr="001C2413" w:rsidRDefault="00000000" w:rsidP="00E663C1">
      <w:pPr>
        <w:numPr>
          <w:ilvl w:val="1"/>
          <w:numId w:val="5"/>
        </w:numPr>
        <w:ind w:left="993" w:right="16" w:hanging="567"/>
        <w:rPr>
          <w:rFonts w:ascii="Arial" w:hAnsi="Arial" w:cs="Arial"/>
          <w:szCs w:val="20"/>
        </w:rPr>
      </w:pPr>
      <w:r w:rsidRPr="001C2413">
        <w:rPr>
          <w:rFonts w:ascii="Arial" w:hAnsi="Arial" w:cs="Arial"/>
          <w:szCs w:val="20"/>
        </w:rPr>
        <w:t xml:space="preserve">dokonania analizy dostarczonego paliwa w laboratorium posiadającym uprawnienia do dokonywania takich analiz; </w:t>
      </w:r>
    </w:p>
    <w:p w14:paraId="4DCA767B" w14:textId="77777777" w:rsidR="00183F93" w:rsidRPr="001C2413" w:rsidRDefault="00000000" w:rsidP="00E663C1">
      <w:pPr>
        <w:numPr>
          <w:ilvl w:val="1"/>
          <w:numId w:val="5"/>
        </w:numPr>
        <w:ind w:left="993" w:right="16" w:hanging="567"/>
        <w:rPr>
          <w:rFonts w:ascii="Arial" w:hAnsi="Arial" w:cs="Arial"/>
          <w:szCs w:val="20"/>
        </w:rPr>
      </w:pPr>
      <w:r w:rsidRPr="001C2413">
        <w:rPr>
          <w:rFonts w:ascii="Arial" w:hAnsi="Arial" w:cs="Arial"/>
          <w:szCs w:val="20"/>
        </w:rPr>
        <w:t xml:space="preserve">sprawdzenia w obecności kierowcy autocysterny zgodności dostarczonego paliwa z załączonym świadectwem jakości lub dowodem wydania, a w szczególności gęstości. </w:t>
      </w:r>
    </w:p>
    <w:p w14:paraId="6B301F07" w14:textId="0C77DBFA" w:rsidR="00183F93" w:rsidRPr="001C2413" w:rsidRDefault="00000000">
      <w:pPr>
        <w:numPr>
          <w:ilvl w:val="0"/>
          <w:numId w:val="5"/>
        </w:numPr>
        <w:ind w:right="16" w:hanging="283"/>
        <w:rPr>
          <w:rFonts w:ascii="Arial" w:hAnsi="Arial" w:cs="Arial"/>
          <w:szCs w:val="20"/>
        </w:rPr>
      </w:pPr>
      <w:r w:rsidRPr="001C2413">
        <w:rPr>
          <w:rFonts w:ascii="Arial" w:hAnsi="Arial" w:cs="Arial"/>
          <w:szCs w:val="20"/>
        </w:rPr>
        <w:t xml:space="preserve">W przypadku stwierdzenia w badanej próbce paliwa parametrów przekraczających dopuszczalne wartości wymienione w normach jakościowych dotyczących jakości paliw ciekłych oraz przytoczonych </w:t>
      </w:r>
      <w:r w:rsidR="00E663C1" w:rsidRPr="001C2413">
        <w:rPr>
          <w:rFonts w:ascii="Arial" w:hAnsi="Arial" w:cs="Arial"/>
          <w:szCs w:val="20"/>
        </w:rPr>
        <w:t>opisie przedmiotu zamówienia lub w umowie</w:t>
      </w:r>
      <w:r w:rsidRPr="001C2413">
        <w:rPr>
          <w:rFonts w:ascii="Arial" w:hAnsi="Arial" w:cs="Arial"/>
          <w:szCs w:val="20"/>
        </w:rPr>
        <w:t xml:space="preserve"> przepisach dotyczących jakości paliw ciekłych Wykonawca zobowiązany będzie do pokrycia kosztów badań, o których mowa powyżej oraz może być zobowiązany do pokrycia wszelkich szkód, tak u Zamawiającego, jak i u jego kontrahentów, a w szczególności: </w:t>
      </w:r>
    </w:p>
    <w:p w14:paraId="30234149" w14:textId="77777777" w:rsidR="00183F93" w:rsidRPr="001C2413" w:rsidRDefault="00000000" w:rsidP="00E663C1">
      <w:pPr>
        <w:numPr>
          <w:ilvl w:val="1"/>
          <w:numId w:val="5"/>
        </w:numPr>
        <w:ind w:left="851" w:right="16" w:hanging="568"/>
        <w:rPr>
          <w:rFonts w:ascii="Arial" w:hAnsi="Arial" w:cs="Arial"/>
          <w:szCs w:val="20"/>
        </w:rPr>
      </w:pPr>
      <w:r w:rsidRPr="001C2413">
        <w:rPr>
          <w:rFonts w:ascii="Arial" w:hAnsi="Arial" w:cs="Arial"/>
          <w:szCs w:val="20"/>
        </w:rPr>
        <w:t xml:space="preserve">kosztów wymienionych części, zgodnie z kosztami ich zakupu przez Zamawiającego, </w:t>
      </w:r>
    </w:p>
    <w:p w14:paraId="538C5D05" w14:textId="77777777" w:rsidR="00183F93" w:rsidRPr="001C2413" w:rsidRDefault="00000000" w:rsidP="00E663C1">
      <w:pPr>
        <w:numPr>
          <w:ilvl w:val="1"/>
          <w:numId w:val="5"/>
        </w:numPr>
        <w:ind w:left="851" w:right="16" w:hanging="568"/>
        <w:rPr>
          <w:rFonts w:ascii="Arial" w:hAnsi="Arial" w:cs="Arial"/>
          <w:szCs w:val="20"/>
        </w:rPr>
      </w:pPr>
      <w:r w:rsidRPr="001C2413">
        <w:rPr>
          <w:rFonts w:ascii="Arial" w:hAnsi="Arial" w:cs="Arial"/>
          <w:szCs w:val="20"/>
        </w:rPr>
        <w:t xml:space="preserve">kosztów robocizny (roboczogodzin), zgodnie z obowiązującą u Zamawiającego kalkulacją kosztów roboczogodziny, </w:t>
      </w:r>
    </w:p>
    <w:p w14:paraId="4AD957F1" w14:textId="77777777" w:rsidR="00183F93" w:rsidRPr="001C2413" w:rsidRDefault="00000000" w:rsidP="00E663C1">
      <w:pPr>
        <w:numPr>
          <w:ilvl w:val="1"/>
          <w:numId w:val="5"/>
        </w:numPr>
        <w:ind w:left="851" w:right="16" w:hanging="568"/>
        <w:rPr>
          <w:rFonts w:ascii="Arial" w:hAnsi="Arial" w:cs="Arial"/>
          <w:szCs w:val="20"/>
        </w:rPr>
      </w:pPr>
      <w:r w:rsidRPr="001C2413">
        <w:rPr>
          <w:rFonts w:ascii="Arial" w:hAnsi="Arial" w:cs="Arial"/>
          <w:szCs w:val="20"/>
        </w:rPr>
        <w:t xml:space="preserve">kosztów utraconych wpływów, jeżeli na skutek awarii, Zamawiający nie będzie mógł obsłużyć kursów rozkładowych. </w:t>
      </w:r>
    </w:p>
    <w:p w14:paraId="0F0F8B33" w14:textId="73733CA4" w:rsidR="00183F93" w:rsidRPr="001C2413" w:rsidRDefault="00000000" w:rsidP="00E663C1">
      <w:pPr>
        <w:numPr>
          <w:ilvl w:val="1"/>
          <w:numId w:val="5"/>
        </w:numPr>
        <w:ind w:left="851" w:right="16" w:hanging="568"/>
        <w:rPr>
          <w:rFonts w:ascii="Arial" w:hAnsi="Arial" w:cs="Arial"/>
          <w:szCs w:val="20"/>
        </w:rPr>
      </w:pPr>
      <w:r w:rsidRPr="001C2413">
        <w:rPr>
          <w:rFonts w:ascii="Arial" w:hAnsi="Arial" w:cs="Arial"/>
          <w:szCs w:val="20"/>
        </w:rPr>
        <w:lastRenderedPageBreak/>
        <w:t>kary umownej w wysokości 2</w:t>
      </w:r>
      <w:r w:rsidR="00467EC5" w:rsidRPr="001C2413">
        <w:rPr>
          <w:rFonts w:ascii="Arial" w:hAnsi="Arial" w:cs="Arial"/>
          <w:szCs w:val="20"/>
        </w:rPr>
        <w:t>0</w:t>
      </w:r>
      <w:r w:rsidRPr="001C2413">
        <w:rPr>
          <w:rFonts w:ascii="Arial" w:hAnsi="Arial" w:cs="Arial"/>
          <w:szCs w:val="20"/>
        </w:rPr>
        <w:t xml:space="preserve">% wartości brutto ostatniej dostawy. </w:t>
      </w:r>
    </w:p>
    <w:p w14:paraId="625BE46A" w14:textId="7C634685" w:rsidR="00183F93" w:rsidRPr="001C2413" w:rsidRDefault="00000000" w:rsidP="00E663C1">
      <w:pPr>
        <w:ind w:left="851" w:right="16" w:hanging="568"/>
        <w:rPr>
          <w:rFonts w:ascii="Arial" w:hAnsi="Arial" w:cs="Arial"/>
          <w:szCs w:val="20"/>
        </w:rPr>
      </w:pPr>
      <w:r w:rsidRPr="001C2413">
        <w:rPr>
          <w:rFonts w:ascii="Arial" w:hAnsi="Arial" w:cs="Arial"/>
          <w:szCs w:val="20"/>
        </w:rPr>
        <w:t xml:space="preserve">Koszty i kary wymienione </w:t>
      </w:r>
      <w:r w:rsidR="00E663C1" w:rsidRPr="001C2413">
        <w:rPr>
          <w:rFonts w:ascii="Arial" w:hAnsi="Arial" w:cs="Arial"/>
          <w:szCs w:val="20"/>
        </w:rPr>
        <w:t>powyżej mogą zostać</w:t>
      </w:r>
      <w:r w:rsidRPr="001C2413">
        <w:rPr>
          <w:rFonts w:ascii="Arial" w:hAnsi="Arial" w:cs="Arial"/>
          <w:szCs w:val="20"/>
        </w:rPr>
        <w:t xml:space="preserve"> naliczone łącznie. </w:t>
      </w:r>
    </w:p>
    <w:p w14:paraId="67A72416" w14:textId="07955089" w:rsidR="00183F93" w:rsidRPr="001C2413" w:rsidRDefault="00183F93">
      <w:pPr>
        <w:spacing w:after="0" w:line="259" w:lineRule="auto"/>
        <w:ind w:left="62" w:right="0" w:firstLine="0"/>
        <w:jc w:val="center"/>
        <w:rPr>
          <w:rFonts w:ascii="Arial" w:hAnsi="Arial" w:cs="Arial"/>
          <w:szCs w:val="20"/>
        </w:rPr>
      </w:pPr>
    </w:p>
    <w:p w14:paraId="12204AEB" w14:textId="77777777" w:rsidR="00183F93" w:rsidRPr="001C2413" w:rsidRDefault="00000000">
      <w:pPr>
        <w:pStyle w:val="Nagwek1"/>
        <w:ind w:left="22" w:right="0"/>
        <w:rPr>
          <w:rFonts w:ascii="Arial" w:hAnsi="Arial" w:cs="Arial"/>
          <w:szCs w:val="20"/>
        </w:rPr>
      </w:pPr>
      <w:r w:rsidRPr="001C2413">
        <w:rPr>
          <w:rFonts w:ascii="Arial" w:hAnsi="Arial" w:cs="Arial"/>
          <w:szCs w:val="20"/>
        </w:rPr>
        <w:t xml:space="preserve">§ 7 </w:t>
      </w:r>
    </w:p>
    <w:p w14:paraId="7BE6D490" w14:textId="2662B7F3" w:rsidR="00183F93" w:rsidRPr="001C2413" w:rsidRDefault="00000000">
      <w:pPr>
        <w:numPr>
          <w:ilvl w:val="0"/>
          <w:numId w:val="6"/>
        </w:numPr>
        <w:ind w:right="16" w:hanging="360"/>
        <w:rPr>
          <w:rFonts w:ascii="Arial" w:hAnsi="Arial" w:cs="Arial"/>
          <w:szCs w:val="20"/>
        </w:rPr>
      </w:pPr>
      <w:r w:rsidRPr="001C2413">
        <w:rPr>
          <w:rFonts w:ascii="Arial" w:hAnsi="Arial" w:cs="Arial"/>
          <w:szCs w:val="20"/>
        </w:rPr>
        <w:t xml:space="preserve">Reklamacje ilościowe Zamawiający jest zobowiązany złożyć Wykonawcy </w:t>
      </w:r>
      <w:r w:rsidR="000902C3" w:rsidRPr="001C2413">
        <w:rPr>
          <w:rFonts w:ascii="Arial" w:hAnsi="Arial" w:cs="Arial"/>
          <w:szCs w:val="20"/>
        </w:rPr>
        <w:t xml:space="preserve">pocztą elektroniczną </w:t>
      </w:r>
      <w:r w:rsidRPr="001C2413">
        <w:rPr>
          <w:rFonts w:ascii="Arial" w:hAnsi="Arial" w:cs="Arial"/>
          <w:szCs w:val="20"/>
        </w:rPr>
        <w:t xml:space="preserve">w terminie </w:t>
      </w:r>
      <w:r w:rsidR="000902C3" w:rsidRPr="001C2413">
        <w:rPr>
          <w:rFonts w:ascii="Arial" w:hAnsi="Arial" w:cs="Arial"/>
          <w:szCs w:val="20"/>
        </w:rPr>
        <w:t xml:space="preserve">do </w:t>
      </w:r>
      <w:r w:rsidR="001C2413">
        <w:rPr>
          <w:rFonts w:ascii="Arial" w:hAnsi="Arial" w:cs="Arial"/>
          <w:szCs w:val="20"/>
        </w:rPr>
        <w:t>14</w:t>
      </w:r>
      <w:r w:rsidRPr="001C2413">
        <w:rPr>
          <w:rFonts w:ascii="Arial" w:hAnsi="Arial" w:cs="Arial"/>
          <w:szCs w:val="20"/>
        </w:rPr>
        <w:t xml:space="preserve"> dni od ich ujawnienia, Wykonawca rozpatruje ją w terminie 7 dni. </w:t>
      </w:r>
    </w:p>
    <w:p w14:paraId="6175852E" w14:textId="3C7FB7C9" w:rsidR="00183F93" w:rsidRPr="001C2413" w:rsidRDefault="00000000">
      <w:pPr>
        <w:numPr>
          <w:ilvl w:val="0"/>
          <w:numId w:val="6"/>
        </w:numPr>
        <w:spacing w:after="0"/>
        <w:ind w:right="16" w:hanging="360"/>
        <w:rPr>
          <w:rFonts w:ascii="Arial" w:hAnsi="Arial" w:cs="Arial"/>
          <w:szCs w:val="20"/>
        </w:rPr>
      </w:pPr>
      <w:r w:rsidRPr="001C2413">
        <w:rPr>
          <w:rFonts w:ascii="Arial" w:hAnsi="Arial" w:cs="Arial"/>
          <w:szCs w:val="20"/>
        </w:rPr>
        <w:t xml:space="preserve">Reklamacje jakościowe Zamawiający może składać do chwili zużycia dostarczonego przez Wykonawcę paliwa </w:t>
      </w:r>
      <w:r w:rsidR="000902C3" w:rsidRPr="001C2413">
        <w:rPr>
          <w:rFonts w:ascii="Arial" w:hAnsi="Arial" w:cs="Arial"/>
          <w:szCs w:val="20"/>
        </w:rPr>
        <w:t>pocztą elektroniczną</w:t>
      </w:r>
      <w:r w:rsidRPr="001C2413">
        <w:rPr>
          <w:rFonts w:ascii="Arial" w:hAnsi="Arial" w:cs="Arial"/>
          <w:szCs w:val="20"/>
        </w:rPr>
        <w:t xml:space="preserve">. Wykonawca rozpatruje ją w terminie 7 dni. </w:t>
      </w:r>
    </w:p>
    <w:p w14:paraId="74833310" w14:textId="04D77DAA" w:rsidR="00183F93" w:rsidRPr="001C2413" w:rsidRDefault="00183F93">
      <w:pPr>
        <w:spacing w:after="0" w:line="259" w:lineRule="auto"/>
        <w:ind w:left="43" w:right="0" w:firstLine="0"/>
        <w:jc w:val="center"/>
        <w:rPr>
          <w:rFonts w:ascii="Arial" w:hAnsi="Arial" w:cs="Arial"/>
          <w:szCs w:val="20"/>
        </w:rPr>
      </w:pPr>
    </w:p>
    <w:p w14:paraId="308480B7" w14:textId="64FA3AE3" w:rsidR="00183F93" w:rsidRPr="001C2413" w:rsidRDefault="00000000">
      <w:pPr>
        <w:spacing w:after="12" w:line="259" w:lineRule="auto"/>
        <w:ind w:left="22" w:right="0"/>
        <w:jc w:val="center"/>
        <w:rPr>
          <w:rFonts w:ascii="Arial" w:hAnsi="Arial" w:cs="Arial"/>
          <w:b/>
          <w:szCs w:val="20"/>
        </w:rPr>
      </w:pPr>
      <w:r w:rsidRPr="001C2413">
        <w:rPr>
          <w:rFonts w:ascii="Arial" w:hAnsi="Arial" w:cs="Arial"/>
          <w:b/>
          <w:szCs w:val="20"/>
        </w:rPr>
        <w:t xml:space="preserve">§ </w:t>
      </w:r>
      <w:r w:rsidR="00467EC5" w:rsidRPr="001C2413">
        <w:rPr>
          <w:rFonts w:ascii="Arial" w:hAnsi="Arial" w:cs="Arial"/>
          <w:b/>
          <w:szCs w:val="20"/>
        </w:rPr>
        <w:t>8</w:t>
      </w:r>
      <w:r w:rsidRPr="001C2413">
        <w:rPr>
          <w:rFonts w:ascii="Arial" w:hAnsi="Arial" w:cs="Arial"/>
          <w:b/>
          <w:szCs w:val="20"/>
        </w:rPr>
        <w:t xml:space="preserve"> </w:t>
      </w:r>
    </w:p>
    <w:p w14:paraId="073D1F31" w14:textId="77777777" w:rsidR="00E663C1" w:rsidRPr="001C2413" w:rsidRDefault="00E663C1">
      <w:pPr>
        <w:spacing w:after="12" w:line="259" w:lineRule="auto"/>
        <w:ind w:left="22" w:right="0"/>
        <w:jc w:val="center"/>
        <w:rPr>
          <w:rFonts w:ascii="Arial" w:hAnsi="Arial" w:cs="Arial"/>
          <w:szCs w:val="20"/>
        </w:rPr>
      </w:pPr>
    </w:p>
    <w:p w14:paraId="664AC831" w14:textId="2B988C28" w:rsidR="00183F93" w:rsidRPr="001C2413" w:rsidRDefault="00000000">
      <w:pPr>
        <w:ind w:left="9" w:right="16"/>
        <w:rPr>
          <w:rFonts w:ascii="Arial" w:hAnsi="Arial" w:cs="Arial"/>
          <w:szCs w:val="20"/>
        </w:rPr>
      </w:pPr>
      <w:r w:rsidRPr="001C2413">
        <w:rPr>
          <w:rFonts w:ascii="Arial" w:hAnsi="Arial" w:cs="Arial"/>
          <w:szCs w:val="20"/>
        </w:rPr>
        <w:t xml:space="preserve">Umowa zawarta </w:t>
      </w:r>
      <w:r w:rsidR="000902C3" w:rsidRPr="001C2413">
        <w:rPr>
          <w:rFonts w:ascii="Arial" w:hAnsi="Arial" w:cs="Arial"/>
          <w:szCs w:val="20"/>
        </w:rPr>
        <w:t xml:space="preserve">zostaje na okres </w:t>
      </w:r>
      <w:r w:rsidRPr="001C2413">
        <w:rPr>
          <w:rFonts w:ascii="Arial" w:hAnsi="Arial" w:cs="Arial"/>
          <w:b/>
          <w:szCs w:val="20"/>
        </w:rPr>
        <w:t xml:space="preserve">do </w:t>
      </w:r>
      <w:r w:rsidR="00467EC5" w:rsidRPr="001C2413">
        <w:rPr>
          <w:rFonts w:ascii="Arial" w:hAnsi="Arial" w:cs="Arial"/>
          <w:b/>
          <w:szCs w:val="20"/>
        </w:rPr>
        <w:t>dnia ………</w:t>
      </w:r>
      <w:r w:rsidRPr="001C2413">
        <w:rPr>
          <w:rFonts w:ascii="Arial" w:hAnsi="Arial" w:cs="Arial"/>
          <w:b/>
          <w:szCs w:val="20"/>
        </w:rPr>
        <w:t xml:space="preserve">  </w:t>
      </w:r>
      <w:r w:rsidR="00E663C1" w:rsidRPr="001C2413">
        <w:rPr>
          <w:rFonts w:ascii="Arial" w:hAnsi="Arial" w:cs="Arial"/>
          <w:b/>
          <w:szCs w:val="20"/>
        </w:rPr>
        <w:t>2024 r.</w:t>
      </w:r>
    </w:p>
    <w:p w14:paraId="5DEEE63A" w14:textId="77777777" w:rsidR="00183F93" w:rsidRPr="001C2413" w:rsidRDefault="00000000">
      <w:pPr>
        <w:spacing w:after="0" w:line="259" w:lineRule="auto"/>
        <w:ind w:left="47" w:right="0" w:firstLine="0"/>
        <w:jc w:val="center"/>
        <w:rPr>
          <w:rFonts w:ascii="Arial" w:hAnsi="Arial" w:cs="Arial"/>
          <w:szCs w:val="20"/>
        </w:rPr>
      </w:pPr>
      <w:r w:rsidRPr="001C2413">
        <w:rPr>
          <w:rFonts w:ascii="Arial" w:hAnsi="Arial" w:cs="Arial"/>
          <w:b/>
          <w:szCs w:val="20"/>
        </w:rPr>
        <w:t xml:space="preserve"> </w:t>
      </w:r>
    </w:p>
    <w:p w14:paraId="31032486" w14:textId="77777777" w:rsidR="00183F93" w:rsidRPr="001C2413" w:rsidRDefault="00000000">
      <w:pPr>
        <w:pStyle w:val="Nagwek1"/>
        <w:ind w:left="22" w:right="14"/>
        <w:rPr>
          <w:rFonts w:ascii="Arial" w:hAnsi="Arial" w:cs="Arial"/>
          <w:szCs w:val="20"/>
        </w:rPr>
      </w:pPr>
      <w:r w:rsidRPr="001C2413">
        <w:rPr>
          <w:rFonts w:ascii="Arial" w:hAnsi="Arial" w:cs="Arial"/>
          <w:szCs w:val="20"/>
        </w:rPr>
        <w:t xml:space="preserve">§ 10 </w:t>
      </w:r>
    </w:p>
    <w:p w14:paraId="609D0045" w14:textId="6DAD93AA" w:rsidR="00183F93" w:rsidRPr="001C2413" w:rsidRDefault="00000000">
      <w:pPr>
        <w:numPr>
          <w:ilvl w:val="0"/>
          <w:numId w:val="7"/>
        </w:numPr>
        <w:ind w:right="16" w:hanging="283"/>
        <w:rPr>
          <w:rFonts w:ascii="Arial" w:hAnsi="Arial" w:cs="Arial"/>
          <w:szCs w:val="20"/>
        </w:rPr>
      </w:pPr>
      <w:r w:rsidRPr="001C2413">
        <w:rPr>
          <w:rFonts w:ascii="Arial" w:hAnsi="Arial" w:cs="Arial"/>
          <w:szCs w:val="20"/>
        </w:rPr>
        <w:t>W razie zaistnienia istotnej zmiany okoliczności powodującej, że wykonanie umowy nie leży w</w:t>
      </w:r>
      <w:r w:rsidR="001C2413">
        <w:rPr>
          <w:rFonts w:ascii="Arial" w:hAnsi="Arial" w:cs="Arial"/>
          <w:szCs w:val="20"/>
        </w:rPr>
        <w:t> </w:t>
      </w:r>
      <w:r w:rsidRPr="001C2413">
        <w:rPr>
          <w:rFonts w:ascii="Arial" w:hAnsi="Arial" w:cs="Arial"/>
          <w:szCs w:val="20"/>
        </w:rPr>
        <w:t xml:space="preserve">interesie publicznym, czego nie można było przewidzieć w chwili zawarcia umowy, Zamawiający może odstąpić od umowy w terminie 30 dni od powzięcia wiadomości o tych okolicznościach. </w:t>
      </w:r>
    </w:p>
    <w:p w14:paraId="02203DDF" w14:textId="77777777" w:rsidR="00183F93" w:rsidRPr="001C2413" w:rsidRDefault="00000000">
      <w:pPr>
        <w:numPr>
          <w:ilvl w:val="0"/>
          <w:numId w:val="7"/>
        </w:numPr>
        <w:ind w:right="16" w:hanging="283"/>
        <w:rPr>
          <w:rFonts w:ascii="Arial" w:hAnsi="Arial" w:cs="Arial"/>
          <w:szCs w:val="20"/>
        </w:rPr>
      </w:pPr>
      <w:r w:rsidRPr="001C2413">
        <w:rPr>
          <w:rFonts w:ascii="Arial" w:hAnsi="Arial" w:cs="Arial"/>
          <w:szCs w:val="20"/>
        </w:rPr>
        <w:t xml:space="preserve">W wypadku, o którym mowa w ust. 1 Wykonawca może żądać wyłącznie wynagrodzenia należnego z tytułu wykonania części umowy. </w:t>
      </w:r>
    </w:p>
    <w:p w14:paraId="29F24F95" w14:textId="77777777" w:rsidR="00183F93" w:rsidRPr="001C2413" w:rsidRDefault="00000000">
      <w:pPr>
        <w:numPr>
          <w:ilvl w:val="0"/>
          <w:numId w:val="7"/>
        </w:numPr>
        <w:ind w:right="16" w:hanging="283"/>
        <w:rPr>
          <w:rFonts w:ascii="Arial" w:hAnsi="Arial" w:cs="Arial"/>
          <w:szCs w:val="20"/>
        </w:rPr>
      </w:pPr>
      <w:r w:rsidRPr="001C2413">
        <w:rPr>
          <w:rFonts w:ascii="Arial" w:hAnsi="Arial" w:cs="Arial"/>
          <w:szCs w:val="20"/>
        </w:rPr>
        <w:t xml:space="preserve">Zamawiający zastrzega sobie możliwość rozwiązania umowy ze skutkiem natychmiastowym w następujących przypadkach: </w:t>
      </w:r>
    </w:p>
    <w:p w14:paraId="4FE3CA1E" w14:textId="77777777" w:rsidR="00183F93" w:rsidRPr="001C2413" w:rsidRDefault="00000000" w:rsidP="002D3C3C">
      <w:pPr>
        <w:numPr>
          <w:ilvl w:val="1"/>
          <w:numId w:val="7"/>
        </w:numPr>
        <w:ind w:left="567" w:right="16" w:hanging="283"/>
        <w:rPr>
          <w:rFonts w:ascii="Arial" w:hAnsi="Arial" w:cs="Arial"/>
          <w:szCs w:val="20"/>
        </w:rPr>
      </w:pPr>
      <w:r w:rsidRPr="001C2413">
        <w:rPr>
          <w:rFonts w:ascii="Arial" w:hAnsi="Arial" w:cs="Arial"/>
          <w:szCs w:val="20"/>
        </w:rPr>
        <w:t xml:space="preserve">trzykrotnego   wystąpienia   okoliczności   uzasadniających   zapłacenie   przez Wykonawcę kary umownej, </w:t>
      </w:r>
    </w:p>
    <w:p w14:paraId="70CDBA36" w14:textId="77777777" w:rsidR="00183F93" w:rsidRPr="001C2413" w:rsidRDefault="00000000" w:rsidP="002D3C3C">
      <w:pPr>
        <w:numPr>
          <w:ilvl w:val="1"/>
          <w:numId w:val="7"/>
        </w:numPr>
        <w:ind w:left="567" w:right="16" w:hanging="283"/>
        <w:rPr>
          <w:rFonts w:ascii="Arial" w:hAnsi="Arial" w:cs="Arial"/>
          <w:szCs w:val="20"/>
        </w:rPr>
      </w:pPr>
      <w:r w:rsidRPr="001C2413">
        <w:rPr>
          <w:rFonts w:ascii="Arial" w:hAnsi="Arial" w:cs="Arial"/>
          <w:szCs w:val="20"/>
        </w:rPr>
        <w:t xml:space="preserve">postawienia Wykonawcy w stan likwidacji, upadłości, zajęcia w toku postępowania egzekucyjnego należności wynikających z umowy. </w:t>
      </w:r>
    </w:p>
    <w:p w14:paraId="1F6D973D" w14:textId="1117CBEC" w:rsidR="00183F93" w:rsidRPr="001C2413" w:rsidRDefault="00000000">
      <w:pPr>
        <w:numPr>
          <w:ilvl w:val="0"/>
          <w:numId w:val="7"/>
        </w:numPr>
        <w:ind w:right="16" w:hanging="283"/>
        <w:rPr>
          <w:rFonts w:ascii="Arial" w:hAnsi="Arial" w:cs="Arial"/>
          <w:szCs w:val="20"/>
        </w:rPr>
      </w:pPr>
      <w:r w:rsidRPr="001C2413">
        <w:rPr>
          <w:rFonts w:ascii="Arial" w:hAnsi="Arial" w:cs="Arial"/>
          <w:szCs w:val="20"/>
        </w:rPr>
        <w:t>Zamawiającemu przysługuje prawo rozwiązania umowy ze skutkiem natychmiastowym bez wypowiedzenia z przyczyn leżących po stronie Wykonawcy także przypadku utraty, wygaśnięcia lub cofnięcia koncesji na wykonywanie działalności gospodarczej w zakresie obrotu paliwami ciekłymi</w:t>
      </w:r>
      <w:r w:rsidR="000902C3" w:rsidRPr="001C2413">
        <w:rPr>
          <w:rFonts w:ascii="Arial" w:hAnsi="Arial" w:cs="Arial"/>
          <w:szCs w:val="20"/>
        </w:rPr>
        <w:t>.</w:t>
      </w:r>
    </w:p>
    <w:p w14:paraId="4A4FCF1C" w14:textId="60DE8396" w:rsidR="00183F93" w:rsidRPr="001C2413" w:rsidRDefault="00000000">
      <w:pPr>
        <w:numPr>
          <w:ilvl w:val="0"/>
          <w:numId w:val="7"/>
        </w:numPr>
        <w:ind w:right="16" w:hanging="283"/>
        <w:rPr>
          <w:rFonts w:ascii="Arial" w:hAnsi="Arial" w:cs="Arial"/>
          <w:szCs w:val="20"/>
        </w:rPr>
      </w:pPr>
      <w:r w:rsidRPr="001C2413">
        <w:rPr>
          <w:rFonts w:ascii="Arial" w:hAnsi="Arial" w:cs="Arial"/>
          <w:szCs w:val="20"/>
        </w:rPr>
        <w:t xml:space="preserve">W przypadku odstąpienia od umowy z przyczyn leżących po stronie Wykonawcy, a wymienionych w ust. 4, Wykonawca </w:t>
      </w:r>
      <w:r w:rsidR="001C2413">
        <w:rPr>
          <w:rFonts w:ascii="Arial" w:hAnsi="Arial" w:cs="Arial"/>
          <w:szCs w:val="20"/>
        </w:rPr>
        <w:t xml:space="preserve">może zostać </w:t>
      </w:r>
      <w:r w:rsidRPr="001C2413">
        <w:rPr>
          <w:rFonts w:ascii="Arial" w:hAnsi="Arial" w:cs="Arial"/>
          <w:szCs w:val="20"/>
        </w:rPr>
        <w:t xml:space="preserve">zobowiązany do zapłaty na rzecz Zamawiającego kary w wysokości 100.000 złotych. </w:t>
      </w:r>
    </w:p>
    <w:p w14:paraId="2C6C544F" w14:textId="536B02DC" w:rsidR="00183F93" w:rsidRPr="001C2413" w:rsidRDefault="00183F93">
      <w:pPr>
        <w:spacing w:after="0" w:line="259" w:lineRule="auto"/>
        <w:ind w:left="38" w:right="0" w:firstLine="0"/>
        <w:jc w:val="center"/>
        <w:rPr>
          <w:rFonts w:ascii="Arial" w:hAnsi="Arial" w:cs="Arial"/>
          <w:szCs w:val="20"/>
        </w:rPr>
      </w:pPr>
    </w:p>
    <w:p w14:paraId="52EB1DE9" w14:textId="77777777" w:rsidR="00183F93" w:rsidRPr="001C2413" w:rsidRDefault="00000000">
      <w:pPr>
        <w:pStyle w:val="Nagwek1"/>
        <w:ind w:left="22" w:right="24"/>
        <w:rPr>
          <w:rFonts w:ascii="Arial" w:hAnsi="Arial" w:cs="Arial"/>
          <w:szCs w:val="20"/>
        </w:rPr>
      </w:pPr>
      <w:r w:rsidRPr="001C2413">
        <w:rPr>
          <w:rFonts w:ascii="Arial" w:hAnsi="Arial" w:cs="Arial"/>
          <w:szCs w:val="20"/>
        </w:rPr>
        <w:t xml:space="preserve">§ 11 </w:t>
      </w:r>
    </w:p>
    <w:p w14:paraId="20E74ADD" w14:textId="7B22E4E9" w:rsidR="00183F93" w:rsidRPr="001C2413" w:rsidRDefault="00000000">
      <w:pPr>
        <w:numPr>
          <w:ilvl w:val="0"/>
          <w:numId w:val="8"/>
        </w:numPr>
        <w:ind w:right="16" w:hanging="283"/>
        <w:rPr>
          <w:rFonts w:ascii="Arial" w:hAnsi="Arial" w:cs="Arial"/>
          <w:szCs w:val="20"/>
        </w:rPr>
      </w:pPr>
      <w:r w:rsidRPr="001C2413">
        <w:rPr>
          <w:rFonts w:ascii="Arial" w:hAnsi="Arial" w:cs="Arial"/>
          <w:szCs w:val="20"/>
        </w:rPr>
        <w:t xml:space="preserve">Zmiany umowy wymagają zachowania formy pisemnej pod rygorem nieważności. </w:t>
      </w:r>
    </w:p>
    <w:p w14:paraId="543F6CDB" w14:textId="78137617" w:rsidR="00B57098" w:rsidRPr="001C2413" w:rsidRDefault="00B57098" w:rsidP="002D3C3C">
      <w:pPr>
        <w:numPr>
          <w:ilvl w:val="0"/>
          <w:numId w:val="8"/>
        </w:numPr>
        <w:ind w:right="16" w:hanging="283"/>
        <w:rPr>
          <w:rFonts w:ascii="Arial" w:hAnsi="Arial" w:cs="Arial"/>
          <w:szCs w:val="20"/>
        </w:rPr>
      </w:pPr>
      <w:r w:rsidRPr="001C2413">
        <w:rPr>
          <w:rFonts w:ascii="Arial" w:hAnsi="Arial" w:cs="Arial"/>
          <w:szCs w:val="20"/>
        </w:rPr>
        <w:t xml:space="preserve">Zmiana Umowy </w:t>
      </w:r>
      <w:proofErr w:type="spellStart"/>
      <w:r w:rsidRPr="001C2413">
        <w:rPr>
          <w:rFonts w:ascii="Arial" w:hAnsi="Arial" w:cs="Arial"/>
          <w:szCs w:val="20"/>
        </w:rPr>
        <w:t>może</w:t>
      </w:r>
      <w:proofErr w:type="spellEnd"/>
      <w:r w:rsidRPr="001C2413">
        <w:rPr>
          <w:rFonts w:ascii="Arial" w:hAnsi="Arial" w:cs="Arial"/>
          <w:szCs w:val="20"/>
        </w:rPr>
        <w:t xml:space="preserve"> </w:t>
      </w:r>
      <w:proofErr w:type="spellStart"/>
      <w:r w:rsidRPr="001C2413">
        <w:rPr>
          <w:rFonts w:ascii="Arial" w:hAnsi="Arial" w:cs="Arial"/>
          <w:szCs w:val="20"/>
        </w:rPr>
        <w:t>nastąpic</w:t>
      </w:r>
      <w:proofErr w:type="spellEnd"/>
      <w:r w:rsidRPr="001C2413">
        <w:rPr>
          <w:rFonts w:ascii="Arial" w:hAnsi="Arial" w:cs="Arial"/>
          <w:szCs w:val="20"/>
        </w:rPr>
        <w:t>́ na zasadach określonych w art. 455 Ustawy Pzp.</w:t>
      </w:r>
      <w:r w:rsidR="002D3C3C" w:rsidRPr="001C2413">
        <w:rPr>
          <w:rFonts w:ascii="Arial" w:hAnsi="Arial" w:cs="Arial"/>
          <w:szCs w:val="20"/>
        </w:rPr>
        <w:t xml:space="preserve"> </w:t>
      </w:r>
      <w:proofErr w:type="spellStart"/>
      <w:r w:rsidRPr="001C2413">
        <w:rPr>
          <w:rFonts w:ascii="Arial" w:hAnsi="Arial" w:cs="Arial"/>
          <w:szCs w:val="20"/>
        </w:rPr>
        <w:t>Zamawiający</w:t>
      </w:r>
      <w:proofErr w:type="spellEnd"/>
      <w:r w:rsidRPr="001C2413">
        <w:rPr>
          <w:rFonts w:ascii="Arial" w:hAnsi="Arial" w:cs="Arial"/>
          <w:szCs w:val="20"/>
        </w:rPr>
        <w:t xml:space="preserve"> dopuszcza zmiany umowy w zakresie: </w:t>
      </w:r>
    </w:p>
    <w:p w14:paraId="203FF3C3" w14:textId="2AB45D82" w:rsidR="00B57098" w:rsidRPr="001C2413" w:rsidRDefault="00B57098" w:rsidP="002D3C3C">
      <w:pPr>
        <w:numPr>
          <w:ilvl w:val="1"/>
          <w:numId w:val="7"/>
        </w:numPr>
        <w:ind w:left="567" w:right="16" w:hanging="283"/>
        <w:rPr>
          <w:rFonts w:ascii="Arial" w:hAnsi="Arial" w:cs="Arial"/>
          <w:szCs w:val="20"/>
        </w:rPr>
      </w:pPr>
      <w:r w:rsidRPr="001C2413">
        <w:rPr>
          <w:rFonts w:ascii="Arial" w:hAnsi="Arial" w:cs="Arial"/>
          <w:szCs w:val="20"/>
        </w:rPr>
        <w:t xml:space="preserve">miejsca </w:t>
      </w:r>
      <w:r w:rsidR="00722094" w:rsidRPr="001C2413">
        <w:rPr>
          <w:rFonts w:ascii="Arial" w:hAnsi="Arial" w:cs="Arial"/>
          <w:szCs w:val="20"/>
        </w:rPr>
        <w:t>wykonania zamówienia;</w:t>
      </w:r>
      <w:r w:rsidRPr="001C2413">
        <w:rPr>
          <w:rFonts w:ascii="Arial" w:hAnsi="Arial" w:cs="Arial"/>
          <w:szCs w:val="20"/>
        </w:rPr>
        <w:t xml:space="preserve"> </w:t>
      </w:r>
    </w:p>
    <w:p w14:paraId="0C53C9EC" w14:textId="77777777" w:rsidR="00B57098" w:rsidRPr="001C2413" w:rsidRDefault="00B57098" w:rsidP="002D3C3C">
      <w:pPr>
        <w:numPr>
          <w:ilvl w:val="1"/>
          <w:numId w:val="7"/>
        </w:numPr>
        <w:ind w:left="567" w:right="16" w:hanging="283"/>
        <w:rPr>
          <w:rFonts w:ascii="Arial" w:hAnsi="Arial" w:cs="Arial"/>
          <w:szCs w:val="20"/>
        </w:rPr>
      </w:pPr>
      <w:r w:rsidRPr="001C2413">
        <w:rPr>
          <w:rFonts w:ascii="Arial" w:hAnsi="Arial" w:cs="Arial"/>
          <w:szCs w:val="20"/>
        </w:rPr>
        <w:t xml:space="preserve">aktualizacji rozwiązań z uwagi na postęp technologiczny lub zmiany obowiązujących przepisów, </w:t>
      </w:r>
    </w:p>
    <w:p w14:paraId="0576220D" w14:textId="2ACB3B33" w:rsidR="00B57098" w:rsidRPr="001C2413" w:rsidRDefault="00B57098" w:rsidP="002D3C3C">
      <w:pPr>
        <w:numPr>
          <w:ilvl w:val="1"/>
          <w:numId w:val="7"/>
        </w:numPr>
        <w:ind w:left="567" w:right="16" w:hanging="283"/>
        <w:rPr>
          <w:rFonts w:ascii="Arial" w:hAnsi="Arial" w:cs="Arial"/>
          <w:szCs w:val="20"/>
        </w:rPr>
      </w:pPr>
      <w:r w:rsidRPr="001C2413">
        <w:rPr>
          <w:rFonts w:ascii="Arial" w:hAnsi="Arial" w:cs="Arial"/>
          <w:szCs w:val="20"/>
        </w:rPr>
        <w:t xml:space="preserve">ze względu na zaistnienie innych przyczyn </w:t>
      </w:r>
      <w:proofErr w:type="spellStart"/>
      <w:r w:rsidRPr="001C2413">
        <w:rPr>
          <w:rFonts w:ascii="Arial" w:hAnsi="Arial" w:cs="Arial"/>
          <w:szCs w:val="20"/>
        </w:rPr>
        <w:t>zewnętrznych</w:t>
      </w:r>
      <w:proofErr w:type="spellEnd"/>
      <w:r w:rsidRPr="001C2413">
        <w:rPr>
          <w:rFonts w:ascii="Arial" w:hAnsi="Arial" w:cs="Arial"/>
          <w:szCs w:val="20"/>
        </w:rPr>
        <w:t xml:space="preserve"> </w:t>
      </w:r>
      <w:proofErr w:type="spellStart"/>
      <w:r w:rsidRPr="001C2413">
        <w:rPr>
          <w:rFonts w:ascii="Arial" w:hAnsi="Arial" w:cs="Arial"/>
          <w:szCs w:val="20"/>
        </w:rPr>
        <w:t>niezależnych</w:t>
      </w:r>
      <w:proofErr w:type="spellEnd"/>
      <w:r w:rsidRPr="001C2413">
        <w:rPr>
          <w:rFonts w:ascii="Arial" w:hAnsi="Arial" w:cs="Arial"/>
          <w:szCs w:val="20"/>
        </w:rPr>
        <w:t xml:space="preserve"> od </w:t>
      </w:r>
      <w:proofErr w:type="spellStart"/>
      <w:r w:rsidRPr="001C2413">
        <w:rPr>
          <w:rFonts w:ascii="Arial" w:hAnsi="Arial" w:cs="Arial"/>
          <w:szCs w:val="20"/>
        </w:rPr>
        <w:t>Zamawiającego</w:t>
      </w:r>
      <w:proofErr w:type="spellEnd"/>
      <w:r w:rsidRPr="001C2413">
        <w:rPr>
          <w:rFonts w:ascii="Arial" w:hAnsi="Arial" w:cs="Arial"/>
          <w:szCs w:val="20"/>
        </w:rPr>
        <w:t xml:space="preserve"> oraz Wykonawcy </w:t>
      </w:r>
      <w:proofErr w:type="spellStart"/>
      <w:r w:rsidRPr="001C2413">
        <w:rPr>
          <w:rFonts w:ascii="Arial" w:hAnsi="Arial" w:cs="Arial"/>
          <w:szCs w:val="20"/>
        </w:rPr>
        <w:t>skutkujących</w:t>
      </w:r>
      <w:proofErr w:type="spellEnd"/>
      <w:r w:rsidRPr="001C2413">
        <w:rPr>
          <w:rFonts w:ascii="Arial" w:hAnsi="Arial" w:cs="Arial"/>
          <w:szCs w:val="20"/>
        </w:rPr>
        <w:t xml:space="preserve"> </w:t>
      </w:r>
      <w:proofErr w:type="spellStart"/>
      <w:r w:rsidRPr="001C2413">
        <w:rPr>
          <w:rFonts w:ascii="Arial" w:hAnsi="Arial" w:cs="Arial"/>
          <w:szCs w:val="20"/>
        </w:rPr>
        <w:t>niemożliwościa</w:t>
      </w:r>
      <w:proofErr w:type="spellEnd"/>
      <w:r w:rsidRPr="001C2413">
        <w:rPr>
          <w:rFonts w:ascii="Arial" w:hAnsi="Arial" w:cs="Arial"/>
          <w:szCs w:val="20"/>
        </w:rPr>
        <w:t xml:space="preserve">̨ prowadzenia dostaw, </w:t>
      </w:r>
    </w:p>
    <w:p w14:paraId="3A16F582" w14:textId="77777777" w:rsidR="00B57098" w:rsidRPr="001C2413" w:rsidRDefault="00B57098" w:rsidP="002D3C3C">
      <w:pPr>
        <w:numPr>
          <w:ilvl w:val="1"/>
          <w:numId w:val="7"/>
        </w:numPr>
        <w:ind w:left="567" w:right="16" w:hanging="283"/>
        <w:rPr>
          <w:rFonts w:ascii="Arial" w:hAnsi="Arial" w:cs="Arial"/>
          <w:szCs w:val="20"/>
        </w:rPr>
      </w:pPr>
      <w:r w:rsidRPr="001C2413">
        <w:rPr>
          <w:rFonts w:ascii="Arial" w:hAnsi="Arial" w:cs="Arial"/>
          <w:szCs w:val="20"/>
        </w:rPr>
        <w:t xml:space="preserve">wystąpienia siły wyższej uniemożliwiającej wykonanie przedmiotu umowy zgodnie z SWZ, </w:t>
      </w:r>
    </w:p>
    <w:p w14:paraId="6CBAF31D" w14:textId="317499D3" w:rsidR="00B57098" w:rsidRPr="001C2413" w:rsidRDefault="00722094" w:rsidP="002D3C3C">
      <w:pPr>
        <w:numPr>
          <w:ilvl w:val="1"/>
          <w:numId w:val="7"/>
        </w:numPr>
        <w:ind w:left="567" w:right="16" w:hanging="283"/>
        <w:rPr>
          <w:rFonts w:ascii="Arial" w:hAnsi="Arial" w:cs="Arial"/>
          <w:szCs w:val="20"/>
        </w:rPr>
      </w:pPr>
      <w:r w:rsidRPr="001C2413">
        <w:rPr>
          <w:rFonts w:ascii="Arial" w:hAnsi="Arial" w:cs="Arial"/>
          <w:szCs w:val="20"/>
        </w:rPr>
        <w:t xml:space="preserve">wynagrodzenia Wykonawcy, </w:t>
      </w:r>
      <w:r w:rsidR="00B57098" w:rsidRPr="001C2413">
        <w:rPr>
          <w:rFonts w:ascii="Arial" w:hAnsi="Arial" w:cs="Arial"/>
          <w:szCs w:val="20"/>
        </w:rPr>
        <w:t xml:space="preserve">sposobu rozliczania umowy lub dokonywania płatności na rzecz Wykonawcy, </w:t>
      </w:r>
    </w:p>
    <w:p w14:paraId="136AA71A" w14:textId="613E0D7D" w:rsidR="00B57098" w:rsidRPr="001C2413" w:rsidRDefault="00B57098" w:rsidP="002D3C3C">
      <w:pPr>
        <w:numPr>
          <w:ilvl w:val="1"/>
          <w:numId w:val="7"/>
        </w:numPr>
        <w:ind w:left="567" w:right="16" w:hanging="283"/>
        <w:rPr>
          <w:rFonts w:ascii="Arial" w:hAnsi="Arial" w:cs="Arial"/>
          <w:szCs w:val="20"/>
          <w:lang/>
        </w:rPr>
      </w:pPr>
      <w:r w:rsidRPr="001C2413">
        <w:rPr>
          <w:rFonts w:ascii="Arial" w:hAnsi="Arial" w:cs="Arial"/>
          <w:szCs w:val="20"/>
        </w:rPr>
        <w:t>skorzystania przez Zamawiającego z prawa opcji</w:t>
      </w:r>
      <w:r w:rsidR="00722094" w:rsidRPr="001C2413">
        <w:rPr>
          <w:rFonts w:ascii="Arial" w:hAnsi="Arial" w:cs="Arial"/>
          <w:szCs w:val="20"/>
        </w:rPr>
        <w:t>.</w:t>
      </w:r>
    </w:p>
    <w:p w14:paraId="1D7DC87E" w14:textId="77777777" w:rsidR="00722094" w:rsidRPr="001C2413" w:rsidRDefault="00B57098" w:rsidP="00722094">
      <w:pPr>
        <w:numPr>
          <w:ilvl w:val="0"/>
          <w:numId w:val="8"/>
        </w:numPr>
        <w:ind w:right="16" w:hanging="283"/>
        <w:rPr>
          <w:rFonts w:ascii="Arial" w:hAnsi="Arial" w:cs="Arial"/>
          <w:szCs w:val="20"/>
        </w:rPr>
      </w:pPr>
      <w:r w:rsidRPr="001C2413">
        <w:rPr>
          <w:rFonts w:ascii="Arial" w:hAnsi="Arial" w:cs="Arial"/>
          <w:szCs w:val="20"/>
        </w:rPr>
        <w:t>Dopuszczalna jest zmiana wysokości wynagrodzenia Wykonawcy w przypadk</w:t>
      </w:r>
      <w:r w:rsidR="002D3C3C" w:rsidRPr="001C2413">
        <w:rPr>
          <w:rFonts w:ascii="Arial" w:hAnsi="Arial" w:cs="Arial"/>
          <w:szCs w:val="20"/>
        </w:rPr>
        <w:t>u</w:t>
      </w:r>
      <w:r w:rsidR="00722094" w:rsidRPr="001C2413">
        <w:rPr>
          <w:rFonts w:ascii="Arial" w:hAnsi="Arial" w:cs="Arial"/>
          <w:szCs w:val="20"/>
        </w:rPr>
        <w:t>:</w:t>
      </w:r>
    </w:p>
    <w:p w14:paraId="185E22FF" w14:textId="3B049BC3" w:rsidR="00B57098" w:rsidRPr="001C2413" w:rsidRDefault="00B57098" w:rsidP="00722094">
      <w:pPr>
        <w:pStyle w:val="Akapitzlist"/>
        <w:numPr>
          <w:ilvl w:val="1"/>
          <w:numId w:val="8"/>
        </w:numPr>
        <w:ind w:left="567" w:right="16" w:hanging="283"/>
        <w:rPr>
          <w:rFonts w:ascii="Arial" w:hAnsi="Arial" w:cs="Arial"/>
          <w:szCs w:val="20"/>
        </w:rPr>
      </w:pPr>
      <w:r w:rsidRPr="001C2413">
        <w:rPr>
          <w:rFonts w:ascii="Arial" w:hAnsi="Arial" w:cs="Arial"/>
          <w:b/>
          <w:bCs/>
          <w:szCs w:val="20"/>
        </w:rPr>
        <w:t>zmiany ustawowej stawki podatku od towarów i usług (VAT)</w:t>
      </w:r>
      <w:r w:rsidR="002D3C3C" w:rsidRPr="001C2413">
        <w:rPr>
          <w:rFonts w:ascii="Arial" w:hAnsi="Arial" w:cs="Arial"/>
          <w:b/>
          <w:bCs/>
          <w:szCs w:val="20"/>
        </w:rPr>
        <w:t xml:space="preserve"> lub</w:t>
      </w:r>
      <w:r w:rsidRPr="001C2413">
        <w:rPr>
          <w:rFonts w:ascii="Arial" w:hAnsi="Arial" w:cs="Arial"/>
          <w:b/>
          <w:bCs/>
          <w:szCs w:val="20"/>
        </w:rPr>
        <w:t xml:space="preserve"> podatku akcyzowego</w:t>
      </w:r>
      <w:r w:rsidR="002D3C3C" w:rsidRPr="001C2413">
        <w:rPr>
          <w:rFonts w:ascii="Arial" w:hAnsi="Arial" w:cs="Arial"/>
          <w:szCs w:val="20"/>
        </w:rPr>
        <w:t xml:space="preserve"> </w:t>
      </w:r>
      <w:r w:rsidRPr="001C2413">
        <w:rPr>
          <w:rFonts w:ascii="Arial" w:hAnsi="Arial" w:cs="Arial"/>
          <w:szCs w:val="20"/>
        </w:rPr>
        <w:t>– wówczas w zależności czy stawka</w:t>
      </w:r>
      <w:r w:rsidR="002D3C3C" w:rsidRPr="001C2413">
        <w:rPr>
          <w:rFonts w:ascii="Arial" w:hAnsi="Arial" w:cs="Arial"/>
          <w:szCs w:val="20"/>
        </w:rPr>
        <w:t xml:space="preserve"> podatku</w:t>
      </w:r>
      <w:r w:rsidRPr="001C2413">
        <w:rPr>
          <w:rFonts w:ascii="Arial" w:hAnsi="Arial" w:cs="Arial"/>
          <w:szCs w:val="20"/>
        </w:rPr>
        <w:t xml:space="preserve"> została podwyższona czy zmniejszona, wynagrodzenie Wykonawcy może zostać zmienione (podwyższone lub zmniejszone). Wynagrodzenie może zostać zmienione w przypadku wykazania, że Wykonawca nie mógł wiedzieć o zmianach w tym zakresie przed złożeniem oferty, oraz wykazania, iż zmiana ta wpływa na koszty wykonania </w:t>
      </w:r>
      <w:r w:rsidR="002D3C3C" w:rsidRPr="001C2413">
        <w:rPr>
          <w:rFonts w:ascii="Arial" w:hAnsi="Arial" w:cs="Arial"/>
          <w:szCs w:val="20"/>
        </w:rPr>
        <w:t xml:space="preserve">przedmiotu umowy </w:t>
      </w:r>
      <w:r w:rsidRPr="001C2413">
        <w:rPr>
          <w:rFonts w:ascii="Arial" w:hAnsi="Arial" w:cs="Arial"/>
          <w:szCs w:val="20"/>
        </w:rPr>
        <w:t xml:space="preserve">(wraz z określeniem konkretnego zakresu takiego wpływu). Wykazanie wpływu zmian musi odnosić się do złożonej przez Wykonawcę oferty i zawierać szczegółowe uzasadnienie postulowanej wysokości wynagrodzenia oraz przedstawić faktyczny i rzeczywisty wpływ na koszty wykonania </w:t>
      </w:r>
      <w:r w:rsidR="002D3C3C" w:rsidRPr="001C2413">
        <w:rPr>
          <w:rFonts w:ascii="Arial" w:hAnsi="Arial" w:cs="Arial"/>
          <w:szCs w:val="20"/>
        </w:rPr>
        <w:t xml:space="preserve">przedmiotu umowy </w:t>
      </w:r>
      <w:r w:rsidRPr="001C2413">
        <w:rPr>
          <w:rFonts w:ascii="Arial" w:hAnsi="Arial" w:cs="Arial"/>
          <w:szCs w:val="20"/>
        </w:rPr>
        <w:t xml:space="preserve">(wysokość wynagrodzenia Wykonawcy) zmiany </w:t>
      </w:r>
      <w:r w:rsidR="002D3C3C" w:rsidRPr="001C2413">
        <w:rPr>
          <w:rFonts w:ascii="Arial" w:hAnsi="Arial" w:cs="Arial"/>
          <w:szCs w:val="20"/>
        </w:rPr>
        <w:t>w</w:t>
      </w:r>
      <w:r w:rsidRPr="001C2413">
        <w:rPr>
          <w:rFonts w:ascii="Arial" w:hAnsi="Arial" w:cs="Arial"/>
          <w:szCs w:val="20"/>
        </w:rPr>
        <w:t>w</w:t>
      </w:r>
      <w:r w:rsidR="002D3C3C" w:rsidRPr="001C2413">
        <w:rPr>
          <w:rFonts w:ascii="Arial" w:hAnsi="Arial" w:cs="Arial"/>
          <w:szCs w:val="20"/>
        </w:rPr>
        <w:t xml:space="preserve"> </w:t>
      </w:r>
      <w:r w:rsidRPr="001C2413">
        <w:rPr>
          <w:rFonts w:ascii="Arial" w:hAnsi="Arial" w:cs="Arial"/>
          <w:szCs w:val="20"/>
        </w:rPr>
        <w:t xml:space="preserve">stawek, </w:t>
      </w:r>
    </w:p>
    <w:p w14:paraId="39ADCCE4" w14:textId="049D0157" w:rsidR="002D3C3C" w:rsidRPr="001C2413" w:rsidRDefault="002D3C3C" w:rsidP="00722094">
      <w:pPr>
        <w:pStyle w:val="Akapitzlist"/>
        <w:numPr>
          <w:ilvl w:val="1"/>
          <w:numId w:val="8"/>
        </w:numPr>
        <w:ind w:left="567" w:right="16" w:hanging="283"/>
        <w:rPr>
          <w:rFonts w:ascii="Arial" w:hAnsi="Arial" w:cs="Arial"/>
          <w:szCs w:val="20"/>
        </w:rPr>
      </w:pPr>
      <w:r w:rsidRPr="001C2413">
        <w:rPr>
          <w:rFonts w:ascii="Arial" w:hAnsi="Arial" w:cs="Arial"/>
          <w:b/>
          <w:bCs/>
          <w:szCs w:val="20"/>
        </w:rPr>
        <w:t>zmiany wysokości minimalnego wynagrodzenia za pracę</w:t>
      </w:r>
      <w:r w:rsidRPr="001C2413">
        <w:rPr>
          <w:rFonts w:ascii="Arial" w:hAnsi="Arial" w:cs="Arial"/>
          <w:szCs w:val="20"/>
        </w:rPr>
        <w:t xml:space="preserve"> albo wysokości minimalnej stawki godzinowej, ustalonych na podstawie przepisów ustawy z dnia 10.10.2002 roku o minimalnym wynagrodzeniu za pracę. Wynagrodzenie może zostać zmienione w przypadku wykazania, że Wykonawca nie mógł wiedzieć o zmianach w tym zakresie przed złożeniem oferty, oraz wykazania, iż zmiana ta wpływa na koszty wykonania przedmiotu umowy (wraz z określeniem konkretnego zakresu takiego wpływu). Wykazanie wpływu zmian prawnych musi odnosić się do złożonej przez Wykonawcę oferty i zawierać szczegółowe uzasadnienie postulowanej wysokości wynagrodzenia oraz przedstawiać faktyczny i rzeczywisty wpływ na koszty wykonania przedmiotu </w:t>
      </w:r>
      <w:r w:rsidRPr="001C2413">
        <w:rPr>
          <w:rFonts w:ascii="Arial" w:hAnsi="Arial" w:cs="Arial"/>
          <w:szCs w:val="20"/>
        </w:rPr>
        <w:lastRenderedPageBreak/>
        <w:t xml:space="preserve">umowy (wysokość wynagrodzenia Wykonawcy) zmiany wysokości minimalnego wynagrodzenia za pracę albo wysokości minimalnej stawki godzinowej, </w:t>
      </w:r>
    </w:p>
    <w:p w14:paraId="6A676C8B" w14:textId="043237D2" w:rsidR="002D3C3C" w:rsidRPr="001C2413" w:rsidRDefault="002D3C3C" w:rsidP="00722094">
      <w:pPr>
        <w:pStyle w:val="Akapitzlist"/>
        <w:numPr>
          <w:ilvl w:val="1"/>
          <w:numId w:val="8"/>
        </w:numPr>
        <w:ind w:left="567" w:right="16" w:hanging="283"/>
        <w:rPr>
          <w:rFonts w:ascii="Arial" w:hAnsi="Arial" w:cs="Arial"/>
          <w:szCs w:val="20"/>
        </w:rPr>
      </w:pPr>
      <w:r w:rsidRPr="001C2413">
        <w:rPr>
          <w:rFonts w:ascii="Arial" w:hAnsi="Arial" w:cs="Arial"/>
          <w:b/>
          <w:bCs/>
          <w:szCs w:val="20"/>
        </w:rPr>
        <w:t>zmiany zasad podlegania ubezpieczeniom społecznym lub ubezpieczeniu zdrowotnemu</w:t>
      </w:r>
      <w:r w:rsidRPr="001C2413">
        <w:rPr>
          <w:rFonts w:ascii="Arial" w:hAnsi="Arial" w:cs="Arial"/>
          <w:szCs w:val="20"/>
        </w:rPr>
        <w:t xml:space="preserve">, czy też wysokości stawki na ubezpieczenia społeczne i zdrowotne. Wynagrodzenie może zostać zmienione w przypadku wykazania, że Wykonawca nie mógł wiedzieć o zmianach w tym zakresie przed złożeniem oferty, oraz wykazania, iż zmiana ta wpływa na koszty wykonania przedmiotu umowy (wraz z określeniem konkretnego zakresu takiego wpływu). Wykazanie wpływu zmian prawnych musi odnosić się do złożonej przez Wykonawcę oferty i zawierać szczegółowe uzasadnienie postulowanej wysokości wynagrodzenia oraz przedstawiać faktyczny i rzeczywisty wpływ na koszty przedmiotu umowy (wysokość wynagrodzenia Wykonawcy) zmiany zasad podlegania ubezpieczeniom społecznym lub ubezpieczeniu zdrowotnemu, czy też wysokości stawki składki na ubezpieczenia społeczne lub zdrowotne, </w:t>
      </w:r>
    </w:p>
    <w:p w14:paraId="102E48A2" w14:textId="77777777" w:rsidR="00722094" w:rsidRPr="001C2413" w:rsidRDefault="002D3C3C" w:rsidP="00722094">
      <w:pPr>
        <w:pStyle w:val="Akapitzlist"/>
        <w:numPr>
          <w:ilvl w:val="1"/>
          <w:numId w:val="8"/>
        </w:numPr>
        <w:ind w:left="567" w:right="16" w:hanging="283"/>
        <w:rPr>
          <w:rFonts w:ascii="Arial" w:hAnsi="Arial" w:cs="Arial"/>
          <w:szCs w:val="20"/>
        </w:rPr>
      </w:pPr>
      <w:r w:rsidRPr="001C2413">
        <w:rPr>
          <w:rFonts w:ascii="Arial" w:hAnsi="Arial" w:cs="Arial"/>
          <w:b/>
          <w:bCs/>
          <w:szCs w:val="20"/>
        </w:rPr>
        <w:t>zmiany zasad gromadzenia i wysokości wpłat do pracowniczych planów kapitałowych</w:t>
      </w:r>
      <w:r w:rsidRPr="001C2413">
        <w:rPr>
          <w:rFonts w:ascii="Arial" w:hAnsi="Arial" w:cs="Arial"/>
          <w:szCs w:val="20"/>
        </w:rPr>
        <w:t xml:space="preserve">, o których mowa w ustawie z dnia 04.10.2018 roku, o pracowniczych planach kapitałowych (PPK). Wynagrodzenie może zostać zmienione w przypadku wykazania, że Wykonawca nie mógł wiedzieć o zmianach w tym zakresie przed złożeniem oferty, oraz wykazania, iż zmiana ta wpływa na koszty wykonania Przedmiotu Umowy (wraz zokreśleniem konkretnego zakresu takiego wpływu). Wykazanie wpływu zmian prawnych musi odnosić się do złożonej przez Wykonawcę oferty i zawierać szczegółowe uzasadnienie postulowanej wysokości wynagrodzenia oraz przedstawiać faktyczny i rzeczywisty wpływ na koszty Przedmiotu Umowy (wysokość wynagrodzenia Wykonawcy) zmiany zasad gromadzenia i wysokości wpłat do PPK, </w:t>
      </w:r>
    </w:p>
    <w:p w14:paraId="75928313" w14:textId="398B2221" w:rsidR="002D3C3C" w:rsidRPr="001C2413" w:rsidRDefault="002D3C3C" w:rsidP="00722094">
      <w:pPr>
        <w:pStyle w:val="Akapitzlist"/>
        <w:numPr>
          <w:ilvl w:val="1"/>
          <w:numId w:val="8"/>
        </w:numPr>
        <w:ind w:left="567" w:right="16" w:hanging="283"/>
        <w:rPr>
          <w:rFonts w:ascii="Arial" w:hAnsi="Arial" w:cs="Arial"/>
          <w:szCs w:val="20"/>
        </w:rPr>
      </w:pPr>
      <w:r w:rsidRPr="001C2413">
        <w:rPr>
          <w:rFonts w:ascii="Arial" w:hAnsi="Arial" w:cs="Arial"/>
          <w:b/>
          <w:bCs/>
          <w:szCs w:val="20"/>
        </w:rPr>
        <w:t xml:space="preserve">zmiany cen </w:t>
      </w:r>
      <w:proofErr w:type="spellStart"/>
      <w:r w:rsidRPr="001C2413">
        <w:rPr>
          <w:rFonts w:ascii="Arial" w:hAnsi="Arial" w:cs="Arial"/>
          <w:b/>
          <w:bCs/>
          <w:szCs w:val="20"/>
        </w:rPr>
        <w:t>materiałów</w:t>
      </w:r>
      <w:proofErr w:type="spellEnd"/>
      <w:r w:rsidRPr="001C2413">
        <w:rPr>
          <w:rFonts w:ascii="Arial" w:hAnsi="Arial" w:cs="Arial"/>
          <w:b/>
          <w:bCs/>
          <w:szCs w:val="20"/>
        </w:rPr>
        <w:t xml:space="preserve"> lub </w:t>
      </w:r>
      <w:proofErr w:type="spellStart"/>
      <w:r w:rsidRPr="001C2413">
        <w:rPr>
          <w:rFonts w:ascii="Arial" w:hAnsi="Arial" w:cs="Arial"/>
          <w:b/>
          <w:bCs/>
          <w:szCs w:val="20"/>
        </w:rPr>
        <w:t>kosztów</w:t>
      </w:r>
      <w:proofErr w:type="spellEnd"/>
      <w:r w:rsidRPr="001C2413">
        <w:rPr>
          <w:rFonts w:ascii="Arial" w:hAnsi="Arial" w:cs="Arial"/>
          <w:b/>
          <w:bCs/>
          <w:szCs w:val="20"/>
        </w:rPr>
        <w:t xml:space="preserve"> </w:t>
      </w:r>
      <w:proofErr w:type="spellStart"/>
      <w:r w:rsidRPr="001C2413">
        <w:rPr>
          <w:rFonts w:ascii="Arial" w:hAnsi="Arial" w:cs="Arial"/>
          <w:b/>
          <w:bCs/>
          <w:szCs w:val="20"/>
        </w:rPr>
        <w:t>związanych</w:t>
      </w:r>
      <w:proofErr w:type="spellEnd"/>
      <w:r w:rsidRPr="001C2413">
        <w:rPr>
          <w:rFonts w:ascii="Arial" w:hAnsi="Arial" w:cs="Arial"/>
          <w:b/>
          <w:bCs/>
          <w:szCs w:val="20"/>
        </w:rPr>
        <w:t xml:space="preserve"> z realizacją przedmiotu umowy</w:t>
      </w:r>
      <w:r w:rsidRPr="001C2413">
        <w:rPr>
          <w:rFonts w:ascii="Arial" w:hAnsi="Arial" w:cs="Arial"/>
          <w:szCs w:val="20"/>
        </w:rPr>
        <w:t xml:space="preserve"> </w:t>
      </w:r>
      <w:r w:rsidR="00722094" w:rsidRPr="001C2413">
        <w:rPr>
          <w:rFonts w:ascii="Arial" w:hAnsi="Arial" w:cs="Arial"/>
          <w:szCs w:val="20"/>
        </w:rPr>
        <w:t xml:space="preserve">(waloryzacja wynagrodzenia) </w:t>
      </w:r>
      <w:proofErr w:type="spellStart"/>
      <w:r w:rsidRPr="001C2413">
        <w:rPr>
          <w:rFonts w:ascii="Arial" w:hAnsi="Arial" w:cs="Arial"/>
          <w:szCs w:val="20"/>
        </w:rPr>
        <w:t>względem</w:t>
      </w:r>
      <w:proofErr w:type="spellEnd"/>
      <w:r w:rsidRPr="001C2413">
        <w:rPr>
          <w:rFonts w:ascii="Arial" w:hAnsi="Arial" w:cs="Arial"/>
          <w:szCs w:val="20"/>
        </w:rPr>
        <w:t xml:space="preserve"> cen i </w:t>
      </w:r>
      <w:proofErr w:type="spellStart"/>
      <w:r w:rsidRPr="001C2413">
        <w:rPr>
          <w:rFonts w:ascii="Arial" w:hAnsi="Arial" w:cs="Arial"/>
          <w:szCs w:val="20"/>
        </w:rPr>
        <w:t>kosztów</w:t>
      </w:r>
      <w:proofErr w:type="spellEnd"/>
      <w:r w:rsidRPr="001C2413">
        <w:rPr>
          <w:rFonts w:ascii="Arial" w:hAnsi="Arial" w:cs="Arial"/>
          <w:szCs w:val="20"/>
        </w:rPr>
        <w:t xml:space="preserve"> </w:t>
      </w:r>
      <w:proofErr w:type="spellStart"/>
      <w:r w:rsidRPr="001C2413">
        <w:rPr>
          <w:rFonts w:ascii="Arial" w:hAnsi="Arial" w:cs="Arial"/>
          <w:szCs w:val="20"/>
        </w:rPr>
        <w:t>przyjętych</w:t>
      </w:r>
      <w:proofErr w:type="spellEnd"/>
      <w:r w:rsidRPr="001C2413">
        <w:rPr>
          <w:rFonts w:ascii="Arial" w:hAnsi="Arial" w:cs="Arial"/>
          <w:szCs w:val="20"/>
        </w:rPr>
        <w:t xml:space="preserve"> i </w:t>
      </w:r>
      <w:proofErr w:type="spellStart"/>
      <w:r w:rsidRPr="001C2413">
        <w:rPr>
          <w:rFonts w:ascii="Arial" w:hAnsi="Arial" w:cs="Arial"/>
          <w:szCs w:val="20"/>
        </w:rPr>
        <w:t>uwzględnionych</w:t>
      </w:r>
      <w:proofErr w:type="spellEnd"/>
      <w:r w:rsidRPr="001C2413">
        <w:rPr>
          <w:rFonts w:ascii="Arial" w:hAnsi="Arial" w:cs="Arial"/>
          <w:szCs w:val="20"/>
        </w:rPr>
        <w:t xml:space="preserve"> w wynagrodzeniu Wykonawcy wynikającym z oferty, ustalon</w:t>
      </w:r>
      <w:r w:rsidR="00722094" w:rsidRPr="001C2413">
        <w:rPr>
          <w:rFonts w:ascii="Arial" w:hAnsi="Arial" w:cs="Arial"/>
          <w:szCs w:val="20"/>
        </w:rPr>
        <w:t>ej</w:t>
      </w:r>
      <w:r w:rsidRPr="001C2413">
        <w:rPr>
          <w:rFonts w:ascii="Arial" w:hAnsi="Arial" w:cs="Arial"/>
          <w:szCs w:val="20"/>
        </w:rPr>
        <w:t xml:space="preserve"> na podstawie wskaźnika zmiany cen materiałów lub kosztów ogłaszanego w komunikacie Prezesa Głównego Urzędu Statystycznego, a w sytuacji gdy jest to niemożliwe poprzez wskazanie innej podstawy, wszczególności wykazu rodzajów materiałów lub kosztów, w przypadku których zmiana ceny uprawnia Strony umowy do żądania zmiany umowy. Waloryzacja </w:t>
      </w:r>
      <w:r w:rsidR="00722094" w:rsidRPr="001C2413">
        <w:rPr>
          <w:rFonts w:ascii="Arial" w:hAnsi="Arial" w:cs="Arial"/>
          <w:szCs w:val="20"/>
        </w:rPr>
        <w:t>wynagrodzenia może być</w:t>
      </w:r>
      <w:r w:rsidRPr="001C2413">
        <w:rPr>
          <w:rFonts w:ascii="Arial" w:hAnsi="Arial" w:cs="Arial"/>
          <w:szCs w:val="20"/>
        </w:rPr>
        <w:t xml:space="preserve"> dokonana w przypadku zaistnienia zmian istotnych, których Wykonawca nie mógł przewidzieć przed złożeniem oferty w kontekście poziomu cen i kosztów (co najmniej na poziomie 3% zwiększenia cen), a ryzyka związane z normalną fluktuacją cenową i kosztową winny zostać uwzględnione w ryzyku ryczałtowym (i wkalkulowane w cenę ofertową). Wykonawca jest zobowiązany we wniosku o zmianę wynagrodzenia szczegółowo wykazać wpływ wzrostu cen lub kosztów na realizację przedmiotu umowy</w:t>
      </w:r>
      <w:r w:rsidRPr="001C2413">
        <w:rPr>
          <w:rFonts w:ascii="Arial" w:hAnsi="Arial" w:cs="Arial"/>
          <w:color w:val="6D2D9E"/>
          <w:szCs w:val="20"/>
        </w:rPr>
        <w:t xml:space="preserve">. </w:t>
      </w:r>
    </w:p>
    <w:p w14:paraId="1108BED7" w14:textId="534077AF" w:rsidR="002D3C3C" w:rsidRPr="001C2413" w:rsidRDefault="002D3C3C" w:rsidP="00722094">
      <w:pPr>
        <w:numPr>
          <w:ilvl w:val="0"/>
          <w:numId w:val="8"/>
        </w:numPr>
        <w:ind w:right="16" w:hanging="283"/>
        <w:rPr>
          <w:rFonts w:ascii="Arial" w:hAnsi="Arial" w:cs="Arial"/>
          <w:szCs w:val="20"/>
        </w:rPr>
      </w:pPr>
      <w:r w:rsidRPr="001C2413">
        <w:rPr>
          <w:rFonts w:ascii="Arial" w:hAnsi="Arial" w:cs="Arial"/>
          <w:szCs w:val="20"/>
        </w:rPr>
        <w:t xml:space="preserve">Zmiany, o </w:t>
      </w:r>
      <w:proofErr w:type="spellStart"/>
      <w:r w:rsidRPr="001C2413">
        <w:rPr>
          <w:rFonts w:ascii="Arial" w:hAnsi="Arial" w:cs="Arial"/>
          <w:szCs w:val="20"/>
        </w:rPr>
        <w:t>których</w:t>
      </w:r>
      <w:proofErr w:type="spellEnd"/>
      <w:r w:rsidRPr="001C2413">
        <w:rPr>
          <w:rFonts w:ascii="Arial" w:hAnsi="Arial" w:cs="Arial"/>
          <w:szCs w:val="20"/>
        </w:rPr>
        <w:t xml:space="preserve"> mowa w </w:t>
      </w:r>
      <w:r w:rsidR="00722094" w:rsidRPr="001C2413">
        <w:rPr>
          <w:rFonts w:ascii="Arial" w:hAnsi="Arial" w:cs="Arial"/>
          <w:szCs w:val="20"/>
        </w:rPr>
        <w:t>ust. 3 pkt 1-4)</w:t>
      </w:r>
      <w:r w:rsidRPr="001C2413">
        <w:rPr>
          <w:rFonts w:ascii="Arial" w:hAnsi="Arial" w:cs="Arial"/>
          <w:szCs w:val="20"/>
        </w:rPr>
        <w:t xml:space="preserve"> </w:t>
      </w:r>
      <w:proofErr w:type="spellStart"/>
      <w:r w:rsidRPr="001C2413">
        <w:rPr>
          <w:rFonts w:ascii="Arial" w:hAnsi="Arial" w:cs="Arial"/>
          <w:szCs w:val="20"/>
        </w:rPr>
        <w:t>moga</w:t>
      </w:r>
      <w:proofErr w:type="spellEnd"/>
      <w:r w:rsidRPr="001C2413">
        <w:rPr>
          <w:rFonts w:ascii="Arial" w:hAnsi="Arial" w:cs="Arial"/>
          <w:szCs w:val="20"/>
        </w:rPr>
        <w:t xml:space="preserve">̨ </w:t>
      </w:r>
      <w:proofErr w:type="spellStart"/>
      <w:r w:rsidRPr="001C2413">
        <w:rPr>
          <w:rFonts w:ascii="Arial" w:hAnsi="Arial" w:cs="Arial"/>
          <w:szCs w:val="20"/>
        </w:rPr>
        <w:t>dotyczyc</w:t>
      </w:r>
      <w:proofErr w:type="spellEnd"/>
      <w:r w:rsidRPr="001C2413">
        <w:rPr>
          <w:rFonts w:ascii="Arial" w:hAnsi="Arial" w:cs="Arial"/>
          <w:szCs w:val="20"/>
        </w:rPr>
        <w:t xml:space="preserve">́ dostaw realizowanych po </w:t>
      </w:r>
      <w:proofErr w:type="spellStart"/>
      <w:r w:rsidRPr="001C2413">
        <w:rPr>
          <w:rFonts w:ascii="Arial" w:hAnsi="Arial" w:cs="Arial"/>
          <w:szCs w:val="20"/>
        </w:rPr>
        <w:t>wejściu</w:t>
      </w:r>
      <w:proofErr w:type="spellEnd"/>
      <w:r w:rsidRPr="001C2413">
        <w:rPr>
          <w:rFonts w:ascii="Arial" w:hAnsi="Arial" w:cs="Arial"/>
          <w:szCs w:val="20"/>
        </w:rPr>
        <w:t xml:space="preserve"> w </w:t>
      </w:r>
      <w:proofErr w:type="spellStart"/>
      <w:r w:rsidRPr="001C2413">
        <w:rPr>
          <w:rFonts w:ascii="Arial" w:hAnsi="Arial" w:cs="Arial"/>
          <w:szCs w:val="20"/>
        </w:rPr>
        <w:t>życie</w:t>
      </w:r>
      <w:proofErr w:type="spellEnd"/>
      <w:r w:rsidRPr="001C2413">
        <w:rPr>
          <w:rFonts w:ascii="Arial" w:hAnsi="Arial" w:cs="Arial"/>
          <w:szCs w:val="20"/>
        </w:rPr>
        <w:t xml:space="preserve"> opisanych zmian. </w:t>
      </w:r>
    </w:p>
    <w:p w14:paraId="178DE9B7" w14:textId="528866ED" w:rsidR="002D3C3C" w:rsidRPr="001C2413" w:rsidRDefault="002D3C3C" w:rsidP="00722094">
      <w:pPr>
        <w:numPr>
          <w:ilvl w:val="0"/>
          <w:numId w:val="8"/>
        </w:numPr>
        <w:ind w:right="16" w:hanging="283"/>
        <w:rPr>
          <w:rFonts w:ascii="Arial" w:hAnsi="Arial" w:cs="Arial"/>
          <w:szCs w:val="20"/>
        </w:rPr>
      </w:pPr>
      <w:r w:rsidRPr="001C2413">
        <w:rPr>
          <w:rFonts w:ascii="Arial" w:hAnsi="Arial" w:cs="Arial"/>
          <w:szCs w:val="20"/>
        </w:rPr>
        <w:t xml:space="preserve">Zmiany o </w:t>
      </w:r>
      <w:proofErr w:type="spellStart"/>
      <w:r w:rsidRPr="001C2413">
        <w:rPr>
          <w:rFonts w:ascii="Arial" w:hAnsi="Arial" w:cs="Arial"/>
          <w:szCs w:val="20"/>
        </w:rPr>
        <w:t>który</w:t>
      </w:r>
      <w:proofErr w:type="spellEnd"/>
      <w:r w:rsidRPr="001C2413">
        <w:rPr>
          <w:rFonts w:ascii="Arial" w:hAnsi="Arial" w:cs="Arial"/>
          <w:szCs w:val="20"/>
        </w:rPr>
        <w:t xml:space="preserve"> mowa w </w:t>
      </w:r>
      <w:r w:rsidR="00722094" w:rsidRPr="001C2413">
        <w:rPr>
          <w:rFonts w:ascii="Arial" w:hAnsi="Arial" w:cs="Arial"/>
          <w:szCs w:val="20"/>
        </w:rPr>
        <w:t>ust. 3 pkt 5</w:t>
      </w:r>
      <w:r w:rsidRPr="001C2413">
        <w:rPr>
          <w:rFonts w:ascii="Arial" w:hAnsi="Arial" w:cs="Arial"/>
          <w:szCs w:val="20"/>
        </w:rPr>
        <w:t xml:space="preserve">) nie </w:t>
      </w:r>
      <w:proofErr w:type="spellStart"/>
      <w:r w:rsidRPr="001C2413">
        <w:rPr>
          <w:rFonts w:ascii="Arial" w:hAnsi="Arial" w:cs="Arial"/>
          <w:szCs w:val="20"/>
        </w:rPr>
        <w:t>moga</w:t>
      </w:r>
      <w:proofErr w:type="spellEnd"/>
      <w:r w:rsidRPr="001C2413">
        <w:rPr>
          <w:rFonts w:ascii="Arial" w:hAnsi="Arial" w:cs="Arial"/>
          <w:szCs w:val="20"/>
        </w:rPr>
        <w:t xml:space="preserve">̨ </w:t>
      </w:r>
      <w:proofErr w:type="spellStart"/>
      <w:r w:rsidRPr="001C2413">
        <w:rPr>
          <w:rFonts w:ascii="Arial" w:hAnsi="Arial" w:cs="Arial"/>
          <w:szCs w:val="20"/>
        </w:rPr>
        <w:t>byc</w:t>
      </w:r>
      <w:proofErr w:type="spellEnd"/>
      <w:r w:rsidRPr="001C2413">
        <w:rPr>
          <w:rFonts w:ascii="Arial" w:hAnsi="Arial" w:cs="Arial"/>
          <w:szCs w:val="20"/>
        </w:rPr>
        <w:t xml:space="preserve">́ </w:t>
      </w:r>
      <w:proofErr w:type="spellStart"/>
      <w:r w:rsidRPr="001C2413">
        <w:rPr>
          <w:rFonts w:ascii="Arial" w:hAnsi="Arial" w:cs="Arial"/>
          <w:szCs w:val="20"/>
        </w:rPr>
        <w:t>wyższe</w:t>
      </w:r>
      <w:proofErr w:type="spellEnd"/>
      <w:r w:rsidRPr="001C2413">
        <w:rPr>
          <w:rFonts w:ascii="Arial" w:hAnsi="Arial" w:cs="Arial"/>
          <w:szCs w:val="20"/>
        </w:rPr>
        <w:t xml:space="preserve"> </w:t>
      </w:r>
      <w:proofErr w:type="spellStart"/>
      <w:r w:rsidRPr="001C2413">
        <w:rPr>
          <w:rFonts w:ascii="Arial" w:hAnsi="Arial" w:cs="Arial"/>
          <w:szCs w:val="20"/>
        </w:rPr>
        <w:t>niz</w:t>
      </w:r>
      <w:proofErr w:type="spellEnd"/>
      <w:r w:rsidRPr="001C2413">
        <w:rPr>
          <w:rFonts w:ascii="Arial" w:hAnsi="Arial" w:cs="Arial"/>
          <w:szCs w:val="20"/>
        </w:rPr>
        <w:t xml:space="preserve">̇ faktyczny wzrost kosztów realizacji zamówienia z powodów w nich wskazanych. </w:t>
      </w:r>
    </w:p>
    <w:p w14:paraId="3A4BE061" w14:textId="1AD84809" w:rsidR="002D3C3C" w:rsidRPr="001C2413" w:rsidRDefault="002D3C3C" w:rsidP="00722094">
      <w:pPr>
        <w:numPr>
          <w:ilvl w:val="0"/>
          <w:numId w:val="8"/>
        </w:numPr>
        <w:ind w:right="16" w:hanging="283"/>
        <w:rPr>
          <w:rFonts w:ascii="Arial" w:hAnsi="Arial" w:cs="Arial"/>
          <w:szCs w:val="20"/>
        </w:rPr>
      </w:pPr>
      <w:r w:rsidRPr="001C2413">
        <w:rPr>
          <w:rFonts w:ascii="Arial" w:hAnsi="Arial" w:cs="Arial"/>
          <w:szCs w:val="20"/>
        </w:rPr>
        <w:t xml:space="preserve">Zamawiający dopuszcza łączną maksymalną wartość zmiany wynagrodzenia na podstawie </w:t>
      </w:r>
      <w:r w:rsidR="00722094" w:rsidRPr="001C2413">
        <w:rPr>
          <w:rFonts w:ascii="Arial" w:hAnsi="Arial" w:cs="Arial"/>
          <w:szCs w:val="20"/>
        </w:rPr>
        <w:t>postanowień ust. 3 pkt 5)</w:t>
      </w:r>
      <w:r w:rsidRPr="001C2413">
        <w:rPr>
          <w:rFonts w:ascii="Arial" w:hAnsi="Arial" w:cs="Arial"/>
          <w:szCs w:val="20"/>
        </w:rPr>
        <w:t xml:space="preserve"> o 20% </w:t>
      </w:r>
      <w:r w:rsidR="00722094" w:rsidRPr="001C2413">
        <w:rPr>
          <w:rFonts w:ascii="Arial" w:hAnsi="Arial" w:cs="Arial"/>
          <w:szCs w:val="20"/>
        </w:rPr>
        <w:t>łączna szacunkowej wartości umowy określonej w §3 ust. 4 umowy.</w:t>
      </w:r>
    </w:p>
    <w:p w14:paraId="2A2C6BF1" w14:textId="77777777" w:rsidR="00722094" w:rsidRPr="001C2413" w:rsidRDefault="002D3C3C"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hAnsi="Arial" w:cs="Arial"/>
          <w:szCs w:val="20"/>
        </w:rPr>
        <w:t xml:space="preserve">Każda ze Stron ma prawo do jednokrotnej waloryzacji na podstawie </w:t>
      </w:r>
      <w:proofErr w:type="spellStart"/>
      <w:r w:rsidRPr="001C2413">
        <w:rPr>
          <w:rFonts w:ascii="Arial" w:hAnsi="Arial" w:cs="Arial"/>
          <w:szCs w:val="20"/>
        </w:rPr>
        <w:t>zapisów</w:t>
      </w:r>
      <w:proofErr w:type="spellEnd"/>
      <w:r w:rsidRPr="001C2413">
        <w:rPr>
          <w:rFonts w:ascii="Arial" w:hAnsi="Arial" w:cs="Arial"/>
          <w:szCs w:val="20"/>
        </w:rPr>
        <w:t xml:space="preserve"> </w:t>
      </w:r>
      <w:r w:rsidR="00722094" w:rsidRPr="001C2413">
        <w:rPr>
          <w:rFonts w:ascii="Arial" w:hAnsi="Arial" w:cs="Arial"/>
          <w:szCs w:val="20"/>
        </w:rPr>
        <w:t xml:space="preserve">ust. 3 pkt 5) </w:t>
      </w:r>
      <w:proofErr w:type="spellStart"/>
      <w:r w:rsidRPr="001C2413">
        <w:rPr>
          <w:rFonts w:ascii="Arial" w:hAnsi="Arial" w:cs="Arial"/>
          <w:szCs w:val="20"/>
        </w:rPr>
        <w:t>najwcześniej</w:t>
      </w:r>
      <w:proofErr w:type="spellEnd"/>
      <w:r w:rsidRPr="001C2413">
        <w:rPr>
          <w:rFonts w:ascii="Arial" w:hAnsi="Arial" w:cs="Arial"/>
          <w:szCs w:val="20"/>
        </w:rPr>
        <w:t xml:space="preserve"> po upływie 6 miesięcy od dnia zawarcia niniejszej Umowy. Waloryzacja nie dotyczy wynagrodzenia za dostawy wykonane przed datą </w:t>
      </w:r>
      <w:proofErr w:type="spellStart"/>
      <w:r w:rsidRPr="001C2413">
        <w:rPr>
          <w:rFonts w:ascii="Arial" w:hAnsi="Arial" w:cs="Arial"/>
          <w:szCs w:val="20"/>
        </w:rPr>
        <w:t>złożenia</w:t>
      </w:r>
      <w:proofErr w:type="spellEnd"/>
      <w:r w:rsidRPr="001C2413">
        <w:rPr>
          <w:rFonts w:ascii="Arial" w:hAnsi="Arial" w:cs="Arial"/>
          <w:szCs w:val="20"/>
        </w:rPr>
        <w:t xml:space="preserve"> wniosku. </w:t>
      </w:r>
    </w:p>
    <w:p w14:paraId="79F020EA" w14:textId="77777777" w:rsidR="00722094" w:rsidRPr="001C2413" w:rsidRDefault="00722094"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eastAsia="SimSun" w:hAnsi="Arial" w:cs="Arial"/>
          <w:iCs/>
          <w:szCs w:val="20"/>
          <w:lang w:eastAsia="hi-IN" w:bidi="hi-IN"/>
        </w:rPr>
        <w:t xml:space="preserve">Strona występująca o zmianę postanowień zawartej Umowy zobowiązana jest do udokumentowania zaistnienia okoliczności stanowiących w jej ocenie podstawę do zmiany. </w:t>
      </w:r>
    </w:p>
    <w:p w14:paraId="06E861B3" w14:textId="7B29495B" w:rsidR="00722094" w:rsidRPr="001C2413" w:rsidRDefault="00722094"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eastAsia="SimSun" w:hAnsi="Arial" w:cs="Arial"/>
          <w:iCs/>
          <w:szCs w:val="20"/>
          <w:lang w:eastAsia="hi-IN" w:bidi="hi-IN"/>
        </w:rPr>
        <w:t>Wniosek o zmianę postanowień Umowy musi być wyrażony na piśmie.</w:t>
      </w:r>
    </w:p>
    <w:p w14:paraId="15C1FEF1" w14:textId="77777777" w:rsidR="00722094" w:rsidRPr="001C2413" w:rsidRDefault="00722094"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eastAsia="SimSun" w:hAnsi="Arial" w:cs="Arial"/>
          <w:iCs/>
          <w:szCs w:val="20"/>
          <w:lang w:eastAsia="hi-IN" w:bidi="hi-IN"/>
        </w:rPr>
        <w:t>Zamawiający przewiduje również możliwość dokonywania nieistotnych zmian postanowień umowy, które nie dotyczą treści oferty, na podstawie której dokonano wyboru Wykonawcy.</w:t>
      </w:r>
    </w:p>
    <w:p w14:paraId="7DD29AEC" w14:textId="3886897E" w:rsidR="002D3C3C" w:rsidRPr="001C2413" w:rsidRDefault="002D3C3C"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eastAsia="SimSun" w:hAnsi="Arial" w:cs="Arial"/>
          <w:iCs/>
          <w:szCs w:val="20"/>
          <w:lang w:eastAsia="hi-IN" w:bidi="hi-IN"/>
        </w:rPr>
        <w:t>Zmiany umowy nie wymaga zmiana danych adresowych Stron. O wszelkich zmianach adresowych, Wykonawca zobowiązany jest poinformować Zamawiającego niezwłocznie w formie pisemnej (możliwa forma elektroniczna). Brak informacji o zmianie skutkuje uznanie, iż korespondencja przesłana na adres dotychczasowy została doręczona skutecznie.</w:t>
      </w:r>
    </w:p>
    <w:p w14:paraId="052AB0D3" w14:textId="77777777" w:rsidR="00722094" w:rsidRPr="001C2413" w:rsidRDefault="00722094" w:rsidP="00722094">
      <w:pPr>
        <w:numPr>
          <w:ilvl w:val="0"/>
          <w:numId w:val="8"/>
        </w:numPr>
        <w:suppressAutoHyphens/>
        <w:spacing w:after="0" w:line="276" w:lineRule="auto"/>
        <w:ind w:left="284" w:right="0" w:hanging="284"/>
        <w:rPr>
          <w:rFonts w:ascii="Arial" w:eastAsia="SimSun" w:hAnsi="Arial" w:cs="Arial"/>
          <w:iCs/>
          <w:szCs w:val="20"/>
          <w:lang w:eastAsia="hi-IN" w:bidi="hi-IN"/>
        </w:rPr>
      </w:pPr>
      <w:r w:rsidRPr="001C2413">
        <w:rPr>
          <w:rFonts w:ascii="Arial" w:eastAsia="SimSun" w:hAnsi="Arial" w:cs="Arial"/>
          <w:iCs/>
          <w:szCs w:val="20"/>
          <w:lang w:eastAsia="hi-IN" w:bidi="hi-IN"/>
        </w:rPr>
        <w:t>Nie stanowi zmiany umowy:</w:t>
      </w:r>
    </w:p>
    <w:p w14:paraId="51CE3DB5" w14:textId="325AB167" w:rsidR="00722094" w:rsidRPr="001C2413" w:rsidRDefault="00722094" w:rsidP="00722094">
      <w:pPr>
        <w:pStyle w:val="Akapitzlist"/>
        <w:numPr>
          <w:ilvl w:val="1"/>
          <w:numId w:val="8"/>
        </w:numPr>
        <w:ind w:left="567" w:right="16" w:hanging="283"/>
        <w:rPr>
          <w:rFonts w:ascii="Arial" w:hAnsi="Arial" w:cs="Arial"/>
          <w:bCs/>
          <w:szCs w:val="20"/>
        </w:rPr>
      </w:pPr>
      <w:r w:rsidRPr="001C2413">
        <w:rPr>
          <w:rFonts w:ascii="Arial" w:hAnsi="Arial" w:cs="Arial"/>
          <w:bCs/>
          <w:szCs w:val="20"/>
        </w:rPr>
        <w:t>zmiana danych związanych z obsługą administracyjno-organizacyjną umowy (np. zmiana                     nr</w:t>
      </w:r>
      <w:r w:rsidR="001C2413">
        <w:rPr>
          <w:rFonts w:ascii="Arial" w:hAnsi="Arial" w:cs="Arial"/>
          <w:bCs/>
          <w:szCs w:val="20"/>
        </w:rPr>
        <w:t xml:space="preserve"> </w:t>
      </w:r>
      <w:r w:rsidRPr="001C2413">
        <w:rPr>
          <w:rFonts w:ascii="Arial" w:hAnsi="Arial" w:cs="Arial"/>
          <w:bCs/>
          <w:szCs w:val="20"/>
        </w:rPr>
        <w:t>rachunku bankowego),</w:t>
      </w:r>
    </w:p>
    <w:p w14:paraId="70223C49" w14:textId="77777777" w:rsidR="00722094" w:rsidRPr="001C2413" w:rsidRDefault="00722094" w:rsidP="00722094">
      <w:pPr>
        <w:pStyle w:val="Akapitzlist"/>
        <w:numPr>
          <w:ilvl w:val="1"/>
          <w:numId w:val="8"/>
        </w:numPr>
        <w:ind w:left="567" w:right="16" w:hanging="283"/>
        <w:rPr>
          <w:rFonts w:ascii="Arial" w:hAnsi="Arial" w:cs="Arial"/>
          <w:bCs/>
          <w:szCs w:val="20"/>
        </w:rPr>
      </w:pPr>
      <w:r w:rsidRPr="001C2413">
        <w:rPr>
          <w:rFonts w:ascii="Arial" w:hAnsi="Arial" w:cs="Arial"/>
          <w:bCs/>
          <w:szCs w:val="20"/>
        </w:rPr>
        <w:t>zmiana danych teleadresowych,</w:t>
      </w:r>
    </w:p>
    <w:p w14:paraId="1D107725" w14:textId="2EE1284A" w:rsidR="002D3C3C" w:rsidRPr="001C2413" w:rsidRDefault="00722094" w:rsidP="003D01BF">
      <w:pPr>
        <w:pStyle w:val="Akapitzlist"/>
        <w:numPr>
          <w:ilvl w:val="1"/>
          <w:numId w:val="8"/>
        </w:numPr>
        <w:ind w:left="283" w:right="16" w:hanging="283"/>
        <w:rPr>
          <w:rFonts w:ascii="Arial" w:eastAsia="Times New Roman" w:hAnsi="Arial" w:cs="Arial"/>
          <w:color w:val="auto"/>
          <w:szCs w:val="20"/>
          <w:lang w:eastAsia="zh-CN" w:bidi="ar-SA"/>
        </w:rPr>
      </w:pPr>
      <w:r w:rsidRPr="001C2413">
        <w:rPr>
          <w:rFonts w:ascii="Arial" w:hAnsi="Arial" w:cs="Arial"/>
          <w:bCs/>
          <w:szCs w:val="20"/>
        </w:rPr>
        <w:t>danych rejestrowych</w:t>
      </w:r>
    </w:p>
    <w:p w14:paraId="09097417" w14:textId="3AE1D52A" w:rsidR="00183F93" w:rsidRPr="001C2413" w:rsidRDefault="00183F93">
      <w:pPr>
        <w:spacing w:after="0" w:line="259" w:lineRule="auto"/>
        <w:ind w:left="43" w:right="0" w:firstLine="0"/>
        <w:jc w:val="center"/>
        <w:rPr>
          <w:rFonts w:ascii="Arial" w:hAnsi="Arial" w:cs="Arial"/>
          <w:szCs w:val="20"/>
        </w:rPr>
      </w:pPr>
    </w:p>
    <w:p w14:paraId="4AB73D8B" w14:textId="77777777" w:rsidR="00183F93" w:rsidRPr="001C2413" w:rsidRDefault="00000000">
      <w:pPr>
        <w:pStyle w:val="Nagwek1"/>
        <w:ind w:left="22" w:right="19"/>
        <w:rPr>
          <w:rFonts w:ascii="Arial" w:hAnsi="Arial" w:cs="Arial"/>
          <w:szCs w:val="20"/>
        </w:rPr>
      </w:pPr>
      <w:r w:rsidRPr="001C2413">
        <w:rPr>
          <w:rFonts w:ascii="Arial" w:hAnsi="Arial" w:cs="Arial"/>
          <w:szCs w:val="20"/>
        </w:rPr>
        <w:t xml:space="preserve">§ 12 </w:t>
      </w:r>
    </w:p>
    <w:p w14:paraId="72C0D742" w14:textId="77777777" w:rsidR="00183F93" w:rsidRPr="001C2413" w:rsidRDefault="00000000">
      <w:pPr>
        <w:numPr>
          <w:ilvl w:val="0"/>
          <w:numId w:val="9"/>
        </w:numPr>
        <w:ind w:right="16" w:hanging="283"/>
        <w:rPr>
          <w:rFonts w:ascii="Arial" w:hAnsi="Arial" w:cs="Arial"/>
          <w:szCs w:val="20"/>
        </w:rPr>
      </w:pPr>
      <w:r w:rsidRPr="001C2413">
        <w:rPr>
          <w:rFonts w:ascii="Arial" w:hAnsi="Arial" w:cs="Arial"/>
          <w:szCs w:val="20"/>
        </w:rPr>
        <w:t xml:space="preserve">W sprawach nie uregulowanych niniejszą umową mają zastosowanie przepisy ustawy - Prawo zamówień publicznych oraz Kodeksu cywilnego.  </w:t>
      </w:r>
    </w:p>
    <w:p w14:paraId="6B0EF00B" w14:textId="77777777" w:rsidR="00183F93" w:rsidRPr="001C2413" w:rsidRDefault="00000000">
      <w:pPr>
        <w:numPr>
          <w:ilvl w:val="0"/>
          <w:numId w:val="9"/>
        </w:numPr>
        <w:spacing w:after="0"/>
        <w:ind w:right="16" w:hanging="283"/>
        <w:rPr>
          <w:rFonts w:ascii="Arial" w:hAnsi="Arial" w:cs="Arial"/>
          <w:szCs w:val="20"/>
        </w:rPr>
      </w:pPr>
      <w:r w:rsidRPr="001C2413">
        <w:rPr>
          <w:rFonts w:ascii="Arial" w:hAnsi="Arial" w:cs="Arial"/>
          <w:szCs w:val="20"/>
        </w:rPr>
        <w:t xml:space="preserve">Ewentualne spory mogące wyniknąć na tle wykonania niniejszej umowy rozstrzygać będzie sąd właściwy miejscowo i rzeczowo dla siedziby Zamawiającego. </w:t>
      </w:r>
    </w:p>
    <w:p w14:paraId="371BB395" w14:textId="77777777" w:rsidR="00183F93" w:rsidRPr="001C2413" w:rsidRDefault="00000000">
      <w:pPr>
        <w:spacing w:after="0" w:line="259" w:lineRule="auto"/>
        <w:ind w:left="43" w:right="0" w:firstLine="0"/>
        <w:jc w:val="center"/>
        <w:rPr>
          <w:rFonts w:ascii="Arial" w:hAnsi="Arial" w:cs="Arial"/>
          <w:szCs w:val="20"/>
        </w:rPr>
      </w:pPr>
      <w:r w:rsidRPr="001C2413">
        <w:rPr>
          <w:rFonts w:ascii="Arial" w:hAnsi="Arial" w:cs="Arial"/>
          <w:b/>
          <w:szCs w:val="20"/>
        </w:rPr>
        <w:t xml:space="preserve"> </w:t>
      </w:r>
    </w:p>
    <w:p w14:paraId="3CC53006" w14:textId="77777777" w:rsidR="00183F93" w:rsidRPr="001C2413" w:rsidRDefault="00000000">
      <w:pPr>
        <w:pStyle w:val="Nagwek1"/>
        <w:ind w:left="22" w:right="19"/>
        <w:rPr>
          <w:rFonts w:ascii="Arial" w:hAnsi="Arial" w:cs="Arial"/>
          <w:szCs w:val="20"/>
        </w:rPr>
      </w:pPr>
      <w:r w:rsidRPr="001C2413">
        <w:rPr>
          <w:rFonts w:ascii="Arial" w:hAnsi="Arial" w:cs="Arial"/>
          <w:szCs w:val="20"/>
        </w:rPr>
        <w:lastRenderedPageBreak/>
        <w:t xml:space="preserve">§ 13 </w:t>
      </w:r>
    </w:p>
    <w:p w14:paraId="73D0284C" w14:textId="77777777" w:rsidR="00183F93" w:rsidRPr="001C2413" w:rsidRDefault="00000000">
      <w:pPr>
        <w:numPr>
          <w:ilvl w:val="0"/>
          <w:numId w:val="10"/>
        </w:numPr>
        <w:ind w:right="16" w:hanging="283"/>
        <w:rPr>
          <w:rFonts w:ascii="Arial" w:hAnsi="Arial" w:cs="Arial"/>
          <w:szCs w:val="20"/>
        </w:rPr>
      </w:pPr>
      <w:r w:rsidRPr="001C2413">
        <w:rPr>
          <w:rFonts w:ascii="Arial" w:hAnsi="Arial" w:cs="Arial"/>
          <w:szCs w:val="20"/>
        </w:rPr>
        <w:t xml:space="preserve">Strony zgodnie postanawiają, co następuje: </w:t>
      </w:r>
    </w:p>
    <w:p w14:paraId="13A6EED0" w14:textId="05E88A4A" w:rsidR="00183F93" w:rsidRPr="001C2413" w:rsidRDefault="00000000">
      <w:pPr>
        <w:numPr>
          <w:ilvl w:val="1"/>
          <w:numId w:val="10"/>
        </w:numPr>
        <w:ind w:right="16" w:hanging="396"/>
        <w:rPr>
          <w:rFonts w:ascii="Arial" w:hAnsi="Arial" w:cs="Arial"/>
          <w:szCs w:val="20"/>
        </w:rPr>
      </w:pPr>
      <w:r w:rsidRPr="001C2413">
        <w:rPr>
          <w:rFonts w:ascii="Arial" w:hAnsi="Arial" w:cs="Arial"/>
          <w:szCs w:val="20"/>
        </w:rPr>
        <w:t>wszelka korespondencja między stronami umowy będzie kierowana na następujące adresy</w:t>
      </w:r>
      <w:r w:rsidR="006E69FF" w:rsidRPr="001C2413">
        <w:rPr>
          <w:rFonts w:ascii="Arial" w:hAnsi="Arial" w:cs="Arial"/>
          <w:szCs w:val="20"/>
        </w:rPr>
        <w:t xml:space="preserve"> email</w:t>
      </w:r>
      <w:r w:rsidRPr="001C2413">
        <w:rPr>
          <w:rFonts w:ascii="Arial" w:hAnsi="Arial" w:cs="Arial"/>
          <w:szCs w:val="20"/>
        </w:rPr>
        <w:t xml:space="preserve">: </w:t>
      </w:r>
    </w:p>
    <w:p w14:paraId="06245724" w14:textId="4379085A" w:rsidR="00183F93" w:rsidRPr="001C2413" w:rsidRDefault="006E69FF">
      <w:pPr>
        <w:numPr>
          <w:ilvl w:val="2"/>
          <w:numId w:val="10"/>
        </w:numPr>
        <w:ind w:right="16" w:hanging="811"/>
        <w:rPr>
          <w:rFonts w:ascii="Arial" w:hAnsi="Arial" w:cs="Arial"/>
          <w:szCs w:val="20"/>
        </w:rPr>
      </w:pPr>
      <w:r w:rsidRPr="001C2413">
        <w:rPr>
          <w:rFonts w:ascii="Arial" w:hAnsi="Arial" w:cs="Arial"/>
          <w:szCs w:val="20"/>
        </w:rPr>
        <w:t xml:space="preserve"> ……… - do Wykonawcy, </w:t>
      </w:r>
    </w:p>
    <w:p w14:paraId="3B2FAEAF" w14:textId="154234A6" w:rsidR="00183F93" w:rsidRPr="001C2413" w:rsidRDefault="006E69FF">
      <w:pPr>
        <w:numPr>
          <w:ilvl w:val="2"/>
          <w:numId w:val="10"/>
        </w:numPr>
        <w:ind w:right="16" w:hanging="811"/>
        <w:rPr>
          <w:rFonts w:ascii="Arial" w:hAnsi="Arial" w:cs="Arial"/>
          <w:szCs w:val="20"/>
        </w:rPr>
      </w:pPr>
      <w:r w:rsidRPr="001C2413">
        <w:rPr>
          <w:rFonts w:ascii="Arial" w:hAnsi="Arial" w:cs="Arial"/>
          <w:szCs w:val="20"/>
        </w:rPr>
        <w:t xml:space="preserve">…………… - </w:t>
      </w:r>
      <w:r w:rsidR="0027272B" w:rsidRPr="001C2413">
        <w:rPr>
          <w:rFonts w:ascii="Arial" w:hAnsi="Arial" w:cs="Arial"/>
          <w:szCs w:val="20"/>
        </w:rPr>
        <w:t xml:space="preserve">do Zamawiającego. </w:t>
      </w:r>
    </w:p>
    <w:p w14:paraId="42E97A79" w14:textId="1382448E" w:rsidR="00183F93" w:rsidRPr="001C2413" w:rsidRDefault="00000000">
      <w:pPr>
        <w:numPr>
          <w:ilvl w:val="1"/>
          <w:numId w:val="10"/>
        </w:numPr>
        <w:ind w:right="16" w:hanging="396"/>
        <w:rPr>
          <w:rFonts w:ascii="Arial" w:hAnsi="Arial" w:cs="Arial"/>
          <w:szCs w:val="20"/>
        </w:rPr>
      </w:pPr>
      <w:r w:rsidRPr="001C2413">
        <w:rPr>
          <w:rFonts w:ascii="Arial" w:hAnsi="Arial" w:cs="Arial"/>
          <w:szCs w:val="20"/>
        </w:rPr>
        <w:t>o każdej zmianie adresu strona jest zobowiązana powiadomić niezwłocznie drugą stronę</w:t>
      </w:r>
      <w:r w:rsidR="001C2413" w:rsidRPr="001C2413">
        <w:rPr>
          <w:rFonts w:ascii="Arial" w:hAnsi="Arial" w:cs="Arial"/>
          <w:szCs w:val="20"/>
        </w:rPr>
        <w:t>;</w:t>
      </w:r>
    </w:p>
    <w:p w14:paraId="120C5032" w14:textId="3A197683" w:rsidR="00183F93" w:rsidRPr="001C2413" w:rsidRDefault="00000000">
      <w:pPr>
        <w:numPr>
          <w:ilvl w:val="1"/>
          <w:numId w:val="10"/>
        </w:numPr>
        <w:ind w:right="16" w:hanging="396"/>
        <w:rPr>
          <w:rFonts w:ascii="Arial" w:hAnsi="Arial" w:cs="Arial"/>
          <w:szCs w:val="20"/>
        </w:rPr>
      </w:pPr>
      <w:r w:rsidRPr="001C2413">
        <w:rPr>
          <w:rFonts w:ascii="Arial" w:hAnsi="Arial" w:cs="Arial"/>
          <w:szCs w:val="20"/>
        </w:rPr>
        <w:t>niedopełnienie   obowiązku   określonego   w   pkt.    1.</w:t>
      </w:r>
      <w:r w:rsidR="001C2413" w:rsidRPr="001C2413">
        <w:rPr>
          <w:rFonts w:ascii="Arial" w:hAnsi="Arial" w:cs="Arial"/>
          <w:szCs w:val="20"/>
        </w:rPr>
        <w:t>2</w:t>
      </w:r>
      <w:r w:rsidRPr="001C2413">
        <w:rPr>
          <w:rFonts w:ascii="Arial" w:hAnsi="Arial" w:cs="Arial"/>
          <w:szCs w:val="20"/>
        </w:rPr>
        <w:t xml:space="preserve">   skutkuje   uznaniem korespondencji wysłanej na poprzednio wskazany adres za doręczoną. </w:t>
      </w:r>
    </w:p>
    <w:p w14:paraId="7DF89B3B" w14:textId="77777777" w:rsidR="001C2413" w:rsidRPr="001C2413" w:rsidRDefault="001C2413" w:rsidP="001C2413">
      <w:pPr>
        <w:numPr>
          <w:ilvl w:val="0"/>
          <w:numId w:val="10"/>
        </w:numPr>
        <w:overflowPunct w:val="0"/>
        <w:spacing w:after="0" w:line="240" w:lineRule="auto"/>
        <w:ind w:left="567" w:right="0" w:hanging="294"/>
        <w:rPr>
          <w:rFonts w:ascii="Arial" w:hAnsi="Arial" w:cs="Arial"/>
          <w:szCs w:val="20"/>
        </w:rPr>
      </w:pPr>
      <w:r w:rsidRPr="001C2413">
        <w:rPr>
          <w:rFonts w:ascii="Arial" w:hAnsi="Arial" w:cs="Arial"/>
          <w:szCs w:val="20"/>
        </w:rPr>
        <w:t>Wykonawca nie może bez pisemnej zgody Zamawiającego przenieść wierzytelności wynikających z niniejszej Umowy na osobę trzecią. Wszelkie zmiany i modyfikacje w zakresie przenoszenia wierzytelności na osobę trzecią oraz odwołania tego przeniesienia wymagają uprzedniej pisemnej zgody Zamawiającego pod rygorem  nieważności.</w:t>
      </w:r>
    </w:p>
    <w:p w14:paraId="66EE7A8B" w14:textId="77777777" w:rsidR="00183F93" w:rsidRPr="001C2413" w:rsidRDefault="00000000">
      <w:pPr>
        <w:spacing w:after="0" w:line="259" w:lineRule="auto"/>
        <w:ind w:left="52" w:right="0" w:firstLine="0"/>
        <w:jc w:val="center"/>
        <w:rPr>
          <w:rFonts w:ascii="Arial" w:hAnsi="Arial" w:cs="Arial"/>
          <w:szCs w:val="20"/>
        </w:rPr>
      </w:pPr>
      <w:r w:rsidRPr="001C2413">
        <w:rPr>
          <w:rFonts w:ascii="Arial" w:hAnsi="Arial" w:cs="Arial"/>
          <w:b/>
          <w:szCs w:val="20"/>
        </w:rPr>
        <w:t xml:space="preserve"> </w:t>
      </w:r>
    </w:p>
    <w:p w14:paraId="65E02725" w14:textId="77777777" w:rsidR="00183F93" w:rsidRPr="001C2413" w:rsidRDefault="00000000">
      <w:pPr>
        <w:pStyle w:val="Nagwek1"/>
        <w:ind w:left="22" w:right="9"/>
        <w:rPr>
          <w:rFonts w:ascii="Arial" w:hAnsi="Arial" w:cs="Arial"/>
          <w:szCs w:val="20"/>
        </w:rPr>
      </w:pPr>
      <w:r w:rsidRPr="001C2413">
        <w:rPr>
          <w:rFonts w:ascii="Arial" w:hAnsi="Arial" w:cs="Arial"/>
          <w:szCs w:val="20"/>
        </w:rPr>
        <w:t xml:space="preserve">§ 14 </w:t>
      </w:r>
    </w:p>
    <w:p w14:paraId="634AB1EC" w14:textId="77777777" w:rsidR="00183F93" w:rsidRPr="001C2413" w:rsidRDefault="00000000">
      <w:pPr>
        <w:numPr>
          <w:ilvl w:val="0"/>
          <w:numId w:val="11"/>
        </w:numPr>
        <w:ind w:right="16" w:hanging="360"/>
        <w:rPr>
          <w:rFonts w:ascii="Arial" w:hAnsi="Arial" w:cs="Arial"/>
          <w:szCs w:val="20"/>
        </w:rPr>
      </w:pPr>
      <w:r w:rsidRPr="001C2413">
        <w:rPr>
          <w:rFonts w:ascii="Arial" w:hAnsi="Arial" w:cs="Arial"/>
          <w:szCs w:val="20"/>
        </w:rPr>
        <w:t xml:space="preserve">Umowę sporządzono w dwóch jednobrzmiących egzemplarzach, w tym jeden egzemplarz dla Wykonawcy i jeden dla Zamawiającego. </w:t>
      </w:r>
    </w:p>
    <w:p w14:paraId="439891C3" w14:textId="5D62CCE1" w:rsidR="00183F93" w:rsidRPr="001C2413" w:rsidRDefault="00000000">
      <w:pPr>
        <w:numPr>
          <w:ilvl w:val="0"/>
          <w:numId w:val="11"/>
        </w:numPr>
        <w:ind w:right="16" w:hanging="360"/>
        <w:rPr>
          <w:rFonts w:ascii="Arial" w:hAnsi="Arial" w:cs="Arial"/>
          <w:szCs w:val="20"/>
        </w:rPr>
      </w:pPr>
      <w:r w:rsidRPr="001C2413">
        <w:rPr>
          <w:rFonts w:ascii="Arial" w:hAnsi="Arial" w:cs="Arial"/>
          <w:szCs w:val="20"/>
        </w:rPr>
        <w:t>Integralną część umowy stanowi SWZ</w:t>
      </w:r>
      <w:r w:rsidR="001C2413">
        <w:rPr>
          <w:rFonts w:ascii="Arial" w:hAnsi="Arial" w:cs="Arial"/>
          <w:szCs w:val="20"/>
        </w:rPr>
        <w:t xml:space="preserve"> z załącznikami</w:t>
      </w:r>
      <w:r w:rsidRPr="001C2413">
        <w:rPr>
          <w:rFonts w:ascii="Arial" w:hAnsi="Arial" w:cs="Arial"/>
          <w:szCs w:val="20"/>
        </w:rPr>
        <w:t xml:space="preserve"> oraz oferta Wykonawcy. </w:t>
      </w:r>
    </w:p>
    <w:p w14:paraId="4F1CB650" w14:textId="77777777" w:rsidR="00183F93" w:rsidRPr="001C2413" w:rsidRDefault="00000000">
      <w:pPr>
        <w:spacing w:after="0" w:line="259" w:lineRule="auto"/>
        <w:ind w:left="0" w:right="0" w:firstLine="0"/>
        <w:jc w:val="left"/>
        <w:rPr>
          <w:rFonts w:ascii="Arial" w:hAnsi="Arial" w:cs="Arial"/>
          <w:szCs w:val="20"/>
        </w:rPr>
      </w:pPr>
      <w:r w:rsidRPr="001C2413">
        <w:rPr>
          <w:rFonts w:ascii="Arial" w:hAnsi="Arial" w:cs="Arial"/>
          <w:szCs w:val="20"/>
        </w:rPr>
        <w:t xml:space="preserve"> </w:t>
      </w:r>
    </w:p>
    <w:p w14:paraId="1B8AF80D" w14:textId="77777777" w:rsidR="00183F93" w:rsidRPr="001C2413" w:rsidRDefault="00000000">
      <w:pPr>
        <w:pStyle w:val="Nagwek1"/>
        <w:tabs>
          <w:tab w:val="center" w:pos="1732"/>
          <w:tab w:val="center" w:pos="2609"/>
          <w:tab w:val="center" w:pos="3317"/>
          <w:tab w:val="center" w:pos="4025"/>
          <w:tab w:val="center" w:pos="4733"/>
          <w:tab w:val="center" w:pos="5442"/>
          <w:tab w:val="center" w:pos="6150"/>
          <w:tab w:val="center" w:pos="7365"/>
        </w:tabs>
        <w:ind w:left="0" w:right="0" w:firstLine="0"/>
        <w:jc w:val="left"/>
        <w:rPr>
          <w:rFonts w:ascii="Arial" w:hAnsi="Arial" w:cs="Arial"/>
          <w:szCs w:val="20"/>
        </w:rPr>
      </w:pPr>
      <w:r w:rsidRPr="001C2413">
        <w:rPr>
          <w:rFonts w:ascii="Arial" w:hAnsi="Arial" w:cs="Arial"/>
          <w:b w:val="0"/>
          <w:szCs w:val="20"/>
        </w:rPr>
        <w:tab/>
      </w:r>
      <w:r w:rsidRPr="001C2413">
        <w:rPr>
          <w:rFonts w:ascii="Arial" w:hAnsi="Arial" w:cs="Arial"/>
          <w:szCs w:val="20"/>
        </w:rPr>
        <w:t xml:space="preserve">Zamawiający </w:t>
      </w:r>
      <w:r w:rsidRPr="001C2413">
        <w:rPr>
          <w:rFonts w:ascii="Arial" w:hAnsi="Arial" w:cs="Arial"/>
          <w:szCs w:val="20"/>
        </w:rPr>
        <w:tab/>
        <w:t xml:space="preserve"> </w:t>
      </w:r>
      <w:r w:rsidRPr="001C2413">
        <w:rPr>
          <w:rFonts w:ascii="Arial" w:hAnsi="Arial" w:cs="Arial"/>
          <w:szCs w:val="20"/>
        </w:rPr>
        <w:tab/>
        <w:t xml:space="preserve"> </w:t>
      </w:r>
      <w:r w:rsidRPr="001C2413">
        <w:rPr>
          <w:rFonts w:ascii="Arial" w:hAnsi="Arial" w:cs="Arial"/>
          <w:szCs w:val="20"/>
        </w:rPr>
        <w:tab/>
        <w:t xml:space="preserve"> </w:t>
      </w:r>
      <w:r w:rsidRPr="001C2413">
        <w:rPr>
          <w:rFonts w:ascii="Arial" w:hAnsi="Arial" w:cs="Arial"/>
          <w:szCs w:val="20"/>
        </w:rPr>
        <w:tab/>
        <w:t xml:space="preserve"> </w:t>
      </w:r>
      <w:r w:rsidRPr="001C2413">
        <w:rPr>
          <w:rFonts w:ascii="Arial" w:hAnsi="Arial" w:cs="Arial"/>
          <w:szCs w:val="20"/>
        </w:rPr>
        <w:tab/>
        <w:t xml:space="preserve"> </w:t>
      </w:r>
      <w:r w:rsidRPr="001C2413">
        <w:rPr>
          <w:rFonts w:ascii="Arial" w:hAnsi="Arial" w:cs="Arial"/>
          <w:szCs w:val="20"/>
        </w:rPr>
        <w:tab/>
        <w:t xml:space="preserve"> </w:t>
      </w:r>
      <w:r w:rsidRPr="001C2413">
        <w:rPr>
          <w:rFonts w:ascii="Arial" w:hAnsi="Arial" w:cs="Arial"/>
          <w:szCs w:val="20"/>
        </w:rPr>
        <w:tab/>
        <w:t xml:space="preserve">Wykonawca </w:t>
      </w:r>
    </w:p>
    <w:p w14:paraId="3D5ACE29" w14:textId="77777777" w:rsidR="00183F93" w:rsidRPr="001C2413" w:rsidRDefault="00000000">
      <w:pPr>
        <w:spacing w:after="21" w:line="259" w:lineRule="auto"/>
        <w:ind w:left="0" w:right="0" w:firstLine="0"/>
        <w:jc w:val="left"/>
        <w:rPr>
          <w:rFonts w:ascii="Arial" w:hAnsi="Arial" w:cs="Arial"/>
          <w:szCs w:val="20"/>
        </w:rPr>
      </w:pPr>
      <w:r w:rsidRPr="001C2413">
        <w:rPr>
          <w:rFonts w:ascii="Arial" w:hAnsi="Arial" w:cs="Arial"/>
          <w:color w:val="FF0000"/>
          <w:szCs w:val="20"/>
        </w:rPr>
        <w:t xml:space="preserve"> </w:t>
      </w:r>
    </w:p>
    <w:p w14:paraId="5FA3C0A7" w14:textId="77777777" w:rsidR="00183F93" w:rsidRPr="001C2413" w:rsidRDefault="00000000">
      <w:pPr>
        <w:spacing w:after="0" w:line="259" w:lineRule="auto"/>
        <w:ind w:left="0" w:right="0" w:firstLine="0"/>
        <w:jc w:val="left"/>
        <w:rPr>
          <w:rFonts w:ascii="Arial" w:hAnsi="Arial" w:cs="Arial"/>
          <w:szCs w:val="20"/>
        </w:rPr>
      </w:pPr>
      <w:r w:rsidRPr="001C2413">
        <w:rPr>
          <w:rFonts w:ascii="Arial" w:hAnsi="Arial" w:cs="Arial"/>
          <w:szCs w:val="20"/>
        </w:rPr>
        <w:t xml:space="preserve"> </w:t>
      </w:r>
    </w:p>
    <w:sectPr w:rsidR="00183F93" w:rsidRPr="001C2413">
      <w:footerReference w:type="even" r:id="rId7"/>
      <w:footerReference w:type="default" r:id="rId8"/>
      <w:footerReference w:type="first" r:id="rId9"/>
      <w:pgSz w:w="11906" w:h="16838"/>
      <w:pgMar w:top="467" w:right="1414" w:bottom="542" w:left="1416" w:header="720" w:footer="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57C0" w14:textId="77777777" w:rsidR="00AC5CF1" w:rsidRDefault="00AC5CF1">
      <w:pPr>
        <w:spacing w:after="0" w:line="240" w:lineRule="auto"/>
      </w:pPr>
      <w:r>
        <w:separator/>
      </w:r>
    </w:p>
  </w:endnote>
  <w:endnote w:type="continuationSeparator" w:id="0">
    <w:p w14:paraId="5B5216B0" w14:textId="77777777" w:rsidR="00AC5CF1" w:rsidRDefault="00AC5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5A27" w14:textId="77777777" w:rsidR="00183F93" w:rsidRDefault="00000000">
    <w:pPr>
      <w:spacing w:after="0" w:line="259" w:lineRule="auto"/>
      <w:ind w:left="0" w:right="1"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7D9D83A0" w14:textId="77777777" w:rsidR="00183F93" w:rsidRDefault="00000000">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FA41" w14:textId="77777777" w:rsidR="00183F93" w:rsidRDefault="00000000">
    <w:pPr>
      <w:spacing w:after="0" w:line="259" w:lineRule="auto"/>
      <w:ind w:left="0" w:right="1"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241D3EF8" w14:textId="77777777" w:rsidR="00183F93" w:rsidRDefault="00000000">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74F3" w14:textId="77777777" w:rsidR="00183F93" w:rsidRDefault="00000000">
    <w:pPr>
      <w:spacing w:after="0" w:line="259" w:lineRule="auto"/>
      <w:ind w:left="0" w:right="1"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11B947E6" w14:textId="77777777" w:rsidR="00183F93" w:rsidRDefault="00000000">
    <w:pPr>
      <w:spacing w:after="0" w:line="259" w:lineRule="auto"/>
      <w:ind w:left="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0BCCA" w14:textId="77777777" w:rsidR="00AC5CF1" w:rsidRDefault="00AC5CF1">
      <w:pPr>
        <w:spacing w:after="0" w:line="240" w:lineRule="auto"/>
      </w:pPr>
      <w:r>
        <w:separator/>
      </w:r>
    </w:p>
  </w:footnote>
  <w:footnote w:type="continuationSeparator" w:id="0">
    <w:p w14:paraId="0FAF2AE3" w14:textId="77777777" w:rsidR="00AC5CF1" w:rsidRDefault="00AC5C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C9D"/>
    <w:multiLevelType w:val="hybridMultilevel"/>
    <w:tmpl w:val="6FFECA42"/>
    <w:lvl w:ilvl="0" w:tplc="686A1218">
      <w:start w:val="1"/>
      <w:numFmt w:val="decimal"/>
      <w:lvlText w:val="%1."/>
      <w:lvlJc w:val="left"/>
      <w:pPr>
        <w:ind w:left="720" w:hanging="360"/>
      </w:pPr>
      <w:rPr>
        <w:rFonts w:ascii="Times New Roman" w:hAnsi="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1D5037"/>
    <w:multiLevelType w:val="multilevel"/>
    <w:tmpl w:val="4994055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E44053"/>
    <w:multiLevelType w:val="multilevel"/>
    <w:tmpl w:val="ED208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5646A"/>
    <w:multiLevelType w:val="multilevel"/>
    <w:tmpl w:val="F3AC93D6"/>
    <w:lvl w:ilvl="0">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852217"/>
    <w:multiLevelType w:val="multilevel"/>
    <w:tmpl w:val="212ABE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D37B18"/>
    <w:multiLevelType w:val="multilevel"/>
    <w:tmpl w:val="55202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D238C"/>
    <w:multiLevelType w:val="multilevel"/>
    <w:tmpl w:val="F23A5468"/>
    <w:lvl w:ilvl="0">
      <w:start w:val="1"/>
      <w:numFmt w:val="lowerLetter"/>
      <w:lvlText w:val="%1)"/>
      <w:lvlJc w:val="left"/>
      <w:pPr>
        <w:tabs>
          <w:tab w:val="num" w:pos="0"/>
        </w:tabs>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rPr>
    </w:lvl>
    <w:lvl w:ilvl="3">
      <w:start w:val="1"/>
      <w:numFmt w:val="decimal"/>
      <w:lvlText w:val="%4."/>
      <w:lvlJc w:val="left"/>
      <w:pPr>
        <w:tabs>
          <w:tab w:val="num" w:pos="3330"/>
        </w:tabs>
        <w:ind w:left="3330" w:hanging="450"/>
      </w:pPr>
      <w:rPr>
        <w:rFonts w:cs="Times New Roman"/>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102C1D97"/>
    <w:multiLevelType w:val="hybridMultilevel"/>
    <w:tmpl w:val="14149E40"/>
    <w:lvl w:ilvl="0" w:tplc="719AB9E6">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1AF823B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5E5C2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A50B81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AA6CEE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4ED5B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98238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DB432C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E24D6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1D110D"/>
    <w:multiLevelType w:val="hybridMultilevel"/>
    <w:tmpl w:val="2384C2A4"/>
    <w:lvl w:ilvl="0" w:tplc="FFFFFFFF">
      <w:start w:val="4"/>
      <w:numFmt w:val="upperRoman"/>
      <w:lvlText w:val="%1."/>
      <w:lvlJc w:val="left"/>
      <w:pPr>
        <w:ind w:left="885" w:hanging="360"/>
      </w:pPr>
      <w:rPr>
        <w:rFonts w:hint="default"/>
        <w:b/>
        <w:bCs/>
        <w:i w:val="0"/>
        <w:strike w:val="0"/>
        <w:dstrike w:val="0"/>
        <w:color w:val="000000"/>
        <w:sz w:val="20"/>
        <w:szCs w:val="20"/>
        <w:u w:val="none" w:color="000000"/>
        <w:bdr w:val="none" w:sz="0" w:space="0" w:color="auto"/>
        <w:shd w:val="clear" w:color="auto" w:fill="auto"/>
        <w:vertAlign w:val="baseline"/>
      </w:rPr>
    </w:lvl>
    <w:lvl w:ilvl="1" w:tplc="0809000F">
      <w:start w:val="1"/>
      <w:numFmt w:val="decimal"/>
      <w:lvlText w:val="%2."/>
      <w:lvlJc w:val="left"/>
      <w:pPr>
        <w:ind w:left="1440" w:hanging="360"/>
      </w:pPr>
    </w:lvl>
    <w:lvl w:ilvl="2" w:tplc="FFFFFFFF">
      <w:start w:val="1"/>
      <w:numFmt w:val="lowerRoman"/>
      <w:lvlText w:val="%3"/>
      <w:lvlJc w:val="left"/>
      <w:pPr>
        <w:ind w:left="18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AAD07C6"/>
    <w:multiLevelType w:val="multilevel"/>
    <w:tmpl w:val="D8DC0582"/>
    <w:lvl w:ilvl="0">
      <w:start w:val="1"/>
      <w:numFmt w:val="decimal"/>
      <w:lvlText w:val="%1."/>
      <w:lvlJc w:val="left"/>
      <w:pPr>
        <w:ind w:left="283"/>
      </w:pPr>
      <w:rPr>
        <w:rFonts w:asciiTheme="minorBidi" w:eastAsia="Calibri" w:hAnsiTheme="minorBidi" w:cstheme="minorBid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79"/>
      </w:pPr>
      <w:rPr>
        <w:rFonts w:asciiTheme="minorBidi" w:eastAsia="Calibri" w:hAnsiTheme="minorBidi" w:cstheme="minorBidi"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C226F9D"/>
    <w:multiLevelType w:val="hybridMultilevel"/>
    <w:tmpl w:val="8E48FFCE"/>
    <w:lvl w:ilvl="0" w:tplc="D4B81FF0">
      <w:start w:val="1"/>
      <w:numFmt w:val="decimal"/>
      <w:lvlText w:val="%1."/>
      <w:lvlJc w:val="left"/>
      <w:pPr>
        <w:ind w:left="221"/>
      </w:pPr>
      <w:rPr>
        <w:rFonts w:asciiTheme="majorBidi" w:eastAsiaTheme="minorEastAsia" w:hAnsiTheme="majorBidi" w:cstheme="majorBidi" w:hint="default"/>
        <w:b w:val="0"/>
        <w:i w:val="0"/>
        <w:strike w:val="0"/>
        <w:dstrike w:val="0"/>
        <w:color w:val="000000"/>
        <w:sz w:val="22"/>
        <w:szCs w:val="22"/>
        <w:u w:val="none" w:color="000000"/>
        <w:bdr w:val="none" w:sz="0" w:space="0" w:color="auto"/>
        <w:shd w:val="clear" w:color="auto" w:fill="auto"/>
        <w:vertAlign w:val="baseline"/>
      </w:rPr>
    </w:lvl>
    <w:lvl w:ilvl="1" w:tplc="43AEE52A">
      <w:start w:val="1"/>
      <w:numFmt w:val="decimal"/>
      <w:lvlText w:val="%2)"/>
      <w:lvlJc w:val="left"/>
      <w:pPr>
        <w:ind w:left="720"/>
      </w:pPr>
      <w:rPr>
        <w:rFonts w:asciiTheme="majorBidi" w:eastAsia="Calibri" w:hAnsiTheme="majorBidi" w:cstheme="majorBidi" w:hint="default"/>
        <w:b w:val="0"/>
        <w:i w:val="0"/>
        <w:strike w:val="0"/>
        <w:dstrike w:val="0"/>
        <w:color w:val="000000"/>
        <w:sz w:val="22"/>
        <w:szCs w:val="22"/>
        <w:u w:val="none" w:color="000000"/>
        <w:bdr w:val="none" w:sz="0" w:space="0" w:color="auto"/>
        <w:shd w:val="clear" w:color="auto" w:fill="auto"/>
        <w:vertAlign w:val="baseline"/>
      </w:rPr>
    </w:lvl>
    <w:lvl w:ilvl="2" w:tplc="0760425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FC65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D6CA5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72658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A04B1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E84D9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428A3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EED5C41"/>
    <w:multiLevelType w:val="multilevel"/>
    <w:tmpl w:val="25AE02A0"/>
    <w:lvl w:ilvl="0">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212" w:hanging="360"/>
      </w:pPr>
      <w:rPr>
        <w:rFonts w:ascii="Arial" w:eastAsia="Times New Roman" w:hAnsi="Arial" w:cs="Arial" w:hint="default"/>
        <w:b w:val="0"/>
        <w:i w:val="0"/>
        <w:strike w:val="0"/>
        <w:dstrike w:val="0"/>
        <w:color w:val="000000"/>
        <w:sz w:val="20"/>
        <w:szCs w:val="20"/>
        <w:u w:val="none" w:color="000000"/>
        <w:vertAlign w:val="baseline"/>
      </w:rPr>
    </w:lvl>
    <w:lvl w:ilvl="2">
      <w:start w:val="1"/>
      <w:numFmt w:val="bullet"/>
      <w:lvlText w:val=""/>
      <w:lvlJc w:val="left"/>
      <w:pPr>
        <w:ind w:left="1891" w:hanging="360"/>
      </w:pPr>
      <w:rPr>
        <w:rFonts w:ascii="Symbol" w:hAnsi="Symbol" w:hint="default"/>
      </w:rPr>
    </w:lvl>
    <w:lvl w:ilvl="3">
      <w:start w:val="1"/>
      <w:numFmt w:val="decimal"/>
      <w:lvlText w:val="%4"/>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19A648D"/>
    <w:multiLevelType w:val="multilevel"/>
    <w:tmpl w:val="97E4B4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8E1659"/>
    <w:multiLevelType w:val="multilevel"/>
    <w:tmpl w:val="9E7A42F2"/>
    <w:lvl w:ilvl="0">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212" w:hanging="360"/>
      </w:pPr>
      <w:rPr>
        <w:rFonts w:ascii="Arial" w:eastAsia="Times New Roman" w:hAnsi="Arial" w:cs="Arial" w:hint="default"/>
        <w:b w:val="0"/>
        <w:i w:val="0"/>
        <w:strike w:val="0"/>
        <w:dstrike w:val="0"/>
        <w:color w:val="000000"/>
        <w:sz w:val="20"/>
        <w:szCs w:val="20"/>
        <w:u w:val="none" w:color="000000"/>
        <w:vertAlign w:val="baseline"/>
      </w:rPr>
    </w:lvl>
    <w:lvl w:ilvl="2">
      <w:start w:val="1"/>
      <w:numFmt w:val="lowerRoman"/>
      <w:lvlText w:val="%3"/>
      <w:lvlJc w:val="left"/>
      <w:pPr>
        <w:ind w:left="14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2C25B81"/>
    <w:multiLevelType w:val="hybridMultilevel"/>
    <w:tmpl w:val="E1806D08"/>
    <w:lvl w:ilvl="0" w:tplc="366C4C28">
      <w:start w:val="1"/>
      <w:numFmt w:val="decimal"/>
      <w:lvlText w:val="%1."/>
      <w:lvlJc w:val="left"/>
      <w:pPr>
        <w:ind w:left="360"/>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7932D1E2">
      <w:start w:val="1"/>
      <w:numFmt w:val="lowerLetter"/>
      <w:lvlText w:val="%2"/>
      <w:lvlJc w:val="left"/>
      <w:pPr>
        <w:ind w:left="1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E7E31DC">
      <w:start w:val="1"/>
      <w:numFmt w:val="lowerRoman"/>
      <w:lvlText w:val="%3"/>
      <w:lvlJc w:val="left"/>
      <w:pPr>
        <w:ind w:left="1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2F0C0E4">
      <w:start w:val="1"/>
      <w:numFmt w:val="decimal"/>
      <w:lvlText w:val="%4"/>
      <w:lvlJc w:val="left"/>
      <w:pPr>
        <w:ind w:left="2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0D4EAE8">
      <w:start w:val="1"/>
      <w:numFmt w:val="lowerLetter"/>
      <w:lvlText w:val="%5"/>
      <w:lvlJc w:val="left"/>
      <w:pPr>
        <w:ind w:left="3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64AA4E4">
      <w:start w:val="1"/>
      <w:numFmt w:val="lowerRoman"/>
      <w:lvlText w:val="%6"/>
      <w:lvlJc w:val="left"/>
      <w:pPr>
        <w:ind w:left="3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052F982">
      <w:start w:val="1"/>
      <w:numFmt w:val="decimal"/>
      <w:lvlText w:val="%7"/>
      <w:lvlJc w:val="left"/>
      <w:pPr>
        <w:ind w:left="4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33EBF6C">
      <w:start w:val="1"/>
      <w:numFmt w:val="lowerLetter"/>
      <w:lvlText w:val="%8"/>
      <w:lvlJc w:val="left"/>
      <w:pPr>
        <w:ind w:left="54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B241C4A">
      <w:start w:val="1"/>
      <w:numFmt w:val="lowerRoman"/>
      <w:lvlText w:val="%9"/>
      <w:lvlJc w:val="left"/>
      <w:pPr>
        <w:ind w:left="61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B3D3AE5"/>
    <w:multiLevelType w:val="multilevel"/>
    <w:tmpl w:val="548A9B9C"/>
    <w:lvl w:ilvl="0">
      <w:start w:val="1"/>
      <w:numFmt w:val="decimal"/>
      <w:lvlText w:val="%1)"/>
      <w:lvlJc w:val="left"/>
      <w:pPr>
        <w:tabs>
          <w:tab w:val="num" w:pos="0"/>
        </w:tabs>
        <w:ind w:left="1146" w:hanging="360"/>
      </w:pPr>
      <w:rPr>
        <w:color w:val="000000"/>
      </w:rPr>
    </w:lvl>
    <w:lvl w:ilvl="1">
      <w:start w:val="1"/>
      <w:numFmt w:val="decimal"/>
      <w:lvlText w:val="%2)"/>
      <w:lvlJc w:val="left"/>
      <w:pPr>
        <w:tabs>
          <w:tab w:val="num" w:pos="1797"/>
        </w:tabs>
        <w:ind w:left="1797" w:hanging="360"/>
      </w:pPr>
      <w:rPr>
        <w:rFonts w:ascii="Times New Roman" w:eastAsia="Times New Roman" w:hAnsi="Times New Roman" w:cs="Times New Roman"/>
      </w:rPr>
    </w:lvl>
    <w:lvl w:ilvl="2">
      <w:start w:val="3"/>
      <w:numFmt w:val="decimal"/>
      <w:lvlText w:val="%3."/>
      <w:lvlJc w:val="left"/>
      <w:pPr>
        <w:tabs>
          <w:tab w:val="num" w:pos="0"/>
        </w:tabs>
        <w:ind w:left="360" w:hanging="360"/>
      </w:pPr>
      <w:rPr>
        <w:b w:val="0"/>
        <w:bCs w:val="0"/>
        <w:i w:val="0"/>
        <w:iCs w:val="0"/>
        <w:caps w:val="0"/>
        <w:smallCaps w:val="0"/>
        <w:strike w:val="0"/>
        <w:dstrike w:val="0"/>
        <w:color w:val="000000"/>
        <w:spacing w:val="0"/>
        <w:w w:val="100"/>
        <w:kern w:val="0"/>
        <w:position w:val="0"/>
        <w:sz w:val="20"/>
        <w:vertAlign w:val="baseline"/>
      </w:rPr>
    </w:lvl>
    <w:lvl w:ilvl="3">
      <w:start w:val="1"/>
      <w:numFmt w:val="decimal"/>
      <w:lvlText w:val="%4)"/>
      <w:lvlJc w:val="left"/>
      <w:pPr>
        <w:tabs>
          <w:tab w:val="num" w:pos="3237"/>
        </w:tabs>
        <w:ind w:left="3237" w:hanging="360"/>
      </w:pPr>
      <w:rPr>
        <w:rFonts w:ascii="Times New Roman" w:eastAsia="Times New Roman" w:hAnsi="Times New Roman" w:cs="Times New Roman"/>
        <w:lang/>
      </w:rPr>
    </w:lvl>
    <w:lvl w:ilvl="4">
      <w:start w:val="1"/>
      <w:numFmt w:val="lowerLetter"/>
      <w:lvlText w:val="%5."/>
      <w:lvlJc w:val="left"/>
      <w:pPr>
        <w:tabs>
          <w:tab w:val="num" w:pos="0"/>
        </w:tabs>
        <w:ind w:left="3957" w:hanging="360"/>
      </w:pPr>
      <w:rPr>
        <w:rFonts w:cs="Times New Roman"/>
      </w:rPr>
    </w:lvl>
    <w:lvl w:ilvl="5">
      <w:start w:val="1"/>
      <w:numFmt w:val="lowerRoman"/>
      <w:lvlText w:val="%6."/>
      <w:lvlJc w:val="right"/>
      <w:pPr>
        <w:tabs>
          <w:tab w:val="num" w:pos="0"/>
        </w:tabs>
        <w:ind w:left="4677" w:hanging="180"/>
      </w:pPr>
      <w:rPr>
        <w:rFonts w:cs="Times New Roman"/>
      </w:rPr>
    </w:lvl>
    <w:lvl w:ilvl="6">
      <w:start w:val="1"/>
      <w:numFmt w:val="decimal"/>
      <w:lvlText w:val="%7."/>
      <w:lvlJc w:val="left"/>
      <w:pPr>
        <w:tabs>
          <w:tab w:val="num" w:pos="0"/>
        </w:tabs>
        <w:ind w:left="5397" w:hanging="360"/>
      </w:pPr>
      <w:rPr>
        <w:rFonts w:cs="Times New Roman"/>
      </w:rPr>
    </w:lvl>
    <w:lvl w:ilvl="7">
      <w:start w:val="1"/>
      <w:numFmt w:val="lowerLetter"/>
      <w:lvlText w:val="%8."/>
      <w:lvlJc w:val="left"/>
      <w:pPr>
        <w:tabs>
          <w:tab w:val="num" w:pos="0"/>
        </w:tabs>
        <w:ind w:left="6117" w:hanging="360"/>
      </w:pPr>
      <w:rPr>
        <w:rFonts w:cs="Times New Roman"/>
      </w:rPr>
    </w:lvl>
    <w:lvl w:ilvl="8">
      <w:start w:val="1"/>
      <w:numFmt w:val="lowerRoman"/>
      <w:lvlText w:val="%9."/>
      <w:lvlJc w:val="right"/>
      <w:pPr>
        <w:tabs>
          <w:tab w:val="num" w:pos="0"/>
        </w:tabs>
        <w:ind w:left="6837" w:hanging="180"/>
      </w:pPr>
      <w:rPr>
        <w:rFonts w:cs="Times New Roman"/>
      </w:rPr>
    </w:lvl>
  </w:abstractNum>
  <w:abstractNum w:abstractNumId="16" w15:restartNumberingAfterBreak="0">
    <w:nsid w:val="4E915676"/>
    <w:multiLevelType w:val="multilevel"/>
    <w:tmpl w:val="0D245A12"/>
    <w:lvl w:ilvl="0">
      <w:start w:val="1"/>
      <w:numFmt w:val="decimal"/>
      <w:lvlText w:val="%1."/>
      <w:lvlJc w:val="left"/>
      <w:pPr>
        <w:ind w:left="283"/>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52"/>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91"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EF1385F"/>
    <w:multiLevelType w:val="hybridMultilevel"/>
    <w:tmpl w:val="B8CE70B2"/>
    <w:lvl w:ilvl="0" w:tplc="FC92F55A">
      <w:start w:val="1"/>
      <w:numFmt w:val="decimal"/>
      <w:lvlText w:val="%1)"/>
      <w:lvlJc w:val="left"/>
      <w:pPr>
        <w:ind w:left="1440" w:hanging="360"/>
      </w:pPr>
      <w:rPr>
        <w:rFonts w:asciiTheme="minorBidi" w:eastAsia="Palatino Linotype" w:hAnsiTheme="minorBidi" w:cstheme="minorBidi" w:hint="default"/>
        <w:b w:val="0"/>
        <w:i w:val="0"/>
        <w:strike w:val="0"/>
        <w:dstrike w:val="0"/>
        <w:color w:val="000000"/>
        <w:sz w:val="20"/>
        <w:szCs w:val="20"/>
        <w:u w:val="none" w:color="000000"/>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53F76623"/>
    <w:multiLevelType w:val="multilevel"/>
    <w:tmpl w:val="4CEC85FA"/>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59415992"/>
    <w:multiLevelType w:val="multilevel"/>
    <w:tmpl w:val="0738423A"/>
    <w:lvl w:ilvl="0">
      <w:start w:val="1"/>
      <w:numFmt w:val="decimal"/>
      <w:lvlText w:val="%1."/>
      <w:lvlJc w:val="left"/>
      <w:pPr>
        <w:ind w:left="283"/>
      </w:pPr>
      <w:rPr>
        <w:rFonts w:ascii="Arial" w:eastAsia="Calibri" w:hAnsi="Arial" w:cs="Arial"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6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F003B11"/>
    <w:multiLevelType w:val="multilevel"/>
    <w:tmpl w:val="6652F6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503033F"/>
    <w:multiLevelType w:val="multilevel"/>
    <w:tmpl w:val="9236B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02597B"/>
    <w:multiLevelType w:val="hybridMultilevel"/>
    <w:tmpl w:val="443E610A"/>
    <w:lvl w:ilvl="0" w:tplc="500E8406">
      <w:start w:val="1"/>
      <w:numFmt w:val="decimal"/>
      <w:lvlText w:val="%1."/>
      <w:lvlJc w:val="left"/>
      <w:pPr>
        <w:ind w:left="389"/>
      </w:pPr>
      <w:rPr>
        <w:rFonts w:asciiTheme="minorBidi" w:eastAsia="Times New Roman" w:hAnsiTheme="minorBidi" w:cstheme="minorBidi" w:hint="default"/>
        <w:b w:val="0"/>
        <w:i w:val="0"/>
        <w:strike w:val="0"/>
        <w:dstrike w:val="0"/>
        <w:color w:val="000000"/>
        <w:sz w:val="20"/>
        <w:szCs w:val="20"/>
        <w:u w:val="none" w:color="000000"/>
        <w:bdr w:val="none" w:sz="0" w:space="0" w:color="auto"/>
        <w:shd w:val="clear" w:color="auto" w:fill="auto"/>
        <w:vertAlign w:val="baseline"/>
      </w:rPr>
    </w:lvl>
    <w:lvl w:ilvl="1" w:tplc="56BE4A4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70CBF8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1AF71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3639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BD21F2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7CBCA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4543E1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2CEDC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DE12A5C"/>
    <w:multiLevelType w:val="hybridMultilevel"/>
    <w:tmpl w:val="75908420"/>
    <w:lvl w:ilvl="0" w:tplc="1ECA9658">
      <w:start w:val="1"/>
      <w:numFmt w:val="decimal"/>
      <w:lvlText w:val="%1."/>
      <w:lvlJc w:val="left"/>
      <w:pPr>
        <w:ind w:left="360"/>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A5FE7DDE">
      <w:start w:val="1"/>
      <w:numFmt w:val="lowerLetter"/>
      <w:lvlText w:val="%2"/>
      <w:lvlJc w:val="left"/>
      <w:pPr>
        <w:ind w:left="10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E2E7DBA">
      <w:start w:val="1"/>
      <w:numFmt w:val="lowerRoman"/>
      <w:lvlText w:val="%3"/>
      <w:lvlJc w:val="left"/>
      <w:pPr>
        <w:ind w:left="18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C659C4">
      <w:start w:val="1"/>
      <w:numFmt w:val="decimal"/>
      <w:lvlText w:val="%4"/>
      <w:lvlJc w:val="left"/>
      <w:pPr>
        <w:ind w:left="25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4F43AFC">
      <w:start w:val="1"/>
      <w:numFmt w:val="lowerLetter"/>
      <w:lvlText w:val="%5"/>
      <w:lvlJc w:val="left"/>
      <w:pPr>
        <w:ind w:left="32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DB87470">
      <w:start w:val="1"/>
      <w:numFmt w:val="lowerRoman"/>
      <w:lvlText w:val="%6"/>
      <w:lvlJc w:val="left"/>
      <w:pPr>
        <w:ind w:left="39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E40649A">
      <w:start w:val="1"/>
      <w:numFmt w:val="decimal"/>
      <w:lvlText w:val="%7"/>
      <w:lvlJc w:val="left"/>
      <w:pPr>
        <w:ind w:left="46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F366F48">
      <w:start w:val="1"/>
      <w:numFmt w:val="lowerLetter"/>
      <w:lvlText w:val="%8"/>
      <w:lvlJc w:val="left"/>
      <w:pPr>
        <w:ind w:left="54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DC40EC">
      <w:start w:val="1"/>
      <w:numFmt w:val="lowerRoman"/>
      <w:lvlText w:val="%9"/>
      <w:lvlJc w:val="left"/>
      <w:pPr>
        <w:ind w:left="61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EE46C85"/>
    <w:multiLevelType w:val="multilevel"/>
    <w:tmpl w:val="E340CA12"/>
    <w:lvl w:ilvl="0">
      <w:start w:val="1"/>
      <w:numFmt w:val="decimal"/>
      <w:lvlText w:val="%1."/>
      <w:lvlJc w:val="left"/>
      <w:pPr>
        <w:tabs>
          <w:tab w:val="num" w:pos="0"/>
        </w:tabs>
        <w:ind w:left="460" w:hanging="46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5" w15:restartNumberingAfterBreak="0">
    <w:nsid w:val="74134770"/>
    <w:multiLevelType w:val="hybridMultilevel"/>
    <w:tmpl w:val="3B22FA3C"/>
    <w:lvl w:ilvl="0" w:tplc="5D62F3D6">
      <w:start w:val="1"/>
      <w:numFmt w:val="decimal"/>
      <w:lvlText w:val="%1."/>
      <w:lvlJc w:val="left"/>
      <w:pPr>
        <w:ind w:left="283"/>
      </w:pPr>
      <w:rPr>
        <w:rFonts w:asciiTheme="minorBidi" w:eastAsia="Calibri" w:hAnsiTheme="minorBidi" w:cstheme="minorBidi" w:hint="default"/>
        <w:b w:val="0"/>
        <w:i w:val="0"/>
        <w:strike w:val="0"/>
        <w:dstrike w:val="0"/>
        <w:color w:val="000000"/>
        <w:sz w:val="20"/>
        <w:szCs w:val="20"/>
        <w:u w:val="none" w:color="000000"/>
        <w:bdr w:val="none" w:sz="0" w:space="0" w:color="auto"/>
        <w:shd w:val="clear" w:color="auto" w:fill="auto"/>
        <w:vertAlign w:val="baseline"/>
      </w:rPr>
    </w:lvl>
    <w:lvl w:ilvl="1" w:tplc="D5B663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0EA55D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2B0E0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3EBFD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0E65A8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AF24F6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316DA1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96C72F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72556763">
    <w:abstractNumId w:val="19"/>
  </w:num>
  <w:num w:numId="2" w16cid:durableId="1488210990">
    <w:abstractNumId w:val="3"/>
  </w:num>
  <w:num w:numId="3" w16cid:durableId="455217389">
    <w:abstractNumId w:val="25"/>
  </w:num>
  <w:num w:numId="4" w16cid:durableId="95491783">
    <w:abstractNumId w:val="22"/>
  </w:num>
  <w:num w:numId="5" w16cid:durableId="900169535">
    <w:abstractNumId w:val="9"/>
  </w:num>
  <w:num w:numId="6" w16cid:durableId="1542011341">
    <w:abstractNumId w:val="14"/>
  </w:num>
  <w:num w:numId="7" w16cid:durableId="2033458870">
    <w:abstractNumId w:val="13"/>
  </w:num>
  <w:num w:numId="8" w16cid:durableId="68888733">
    <w:abstractNumId w:val="11"/>
  </w:num>
  <w:num w:numId="9" w16cid:durableId="2062097400">
    <w:abstractNumId w:val="7"/>
  </w:num>
  <w:num w:numId="10" w16cid:durableId="1431858038">
    <w:abstractNumId w:val="16"/>
  </w:num>
  <w:num w:numId="11" w16cid:durableId="1624002469">
    <w:abstractNumId w:val="23"/>
  </w:num>
  <w:num w:numId="12" w16cid:durableId="846596576">
    <w:abstractNumId w:val="0"/>
  </w:num>
  <w:num w:numId="13" w16cid:durableId="1188325000">
    <w:abstractNumId w:val="1"/>
  </w:num>
  <w:num w:numId="14" w16cid:durableId="1179392069">
    <w:abstractNumId w:val="17"/>
  </w:num>
  <w:num w:numId="15" w16cid:durableId="924413563">
    <w:abstractNumId w:val="8"/>
  </w:num>
  <w:num w:numId="16" w16cid:durableId="1438525553">
    <w:abstractNumId w:val="10"/>
  </w:num>
  <w:num w:numId="17" w16cid:durableId="1587574502">
    <w:abstractNumId w:val="20"/>
  </w:num>
  <w:num w:numId="18" w16cid:durableId="1667395730">
    <w:abstractNumId w:val="5"/>
  </w:num>
  <w:num w:numId="19" w16cid:durableId="1888181616">
    <w:abstractNumId w:val="21"/>
  </w:num>
  <w:num w:numId="20" w16cid:durableId="1968316896">
    <w:abstractNumId w:val="2"/>
  </w:num>
  <w:num w:numId="21" w16cid:durableId="1291860926">
    <w:abstractNumId w:val="12"/>
  </w:num>
  <w:num w:numId="22" w16cid:durableId="1543591995">
    <w:abstractNumId w:val="4"/>
  </w:num>
  <w:num w:numId="23" w16cid:durableId="151608323">
    <w:abstractNumId w:val="24"/>
  </w:num>
  <w:num w:numId="24" w16cid:durableId="620918104">
    <w:abstractNumId w:val="6"/>
  </w:num>
  <w:num w:numId="25" w16cid:durableId="1922131966">
    <w:abstractNumId w:val="15"/>
  </w:num>
  <w:num w:numId="26" w16cid:durableId="17787138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F93"/>
    <w:rsid w:val="000902C3"/>
    <w:rsid w:val="00135454"/>
    <w:rsid w:val="00183F93"/>
    <w:rsid w:val="001C2413"/>
    <w:rsid w:val="0027272B"/>
    <w:rsid w:val="002C4B02"/>
    <w:rsid w:val="002D3C3C"/>
    <w:rsid w:val="002E2ADD"/>
    <w:rsid w:val="003D0C66"/>
    <w:rsid w:val="00467EC5"/>
    <w:rsid w:val="004C7689"/>
    <w:rsid w:val="004F5EE7"/>
    <w:rsid w:val="006E69FF"/>
    <w:rsid w:val="00722094"/>
    <w:rsid w:val="007229CD"/>
    <w:rsid w:val="00833817"/>
    <w:rsid w:val="009616C9"/>
    <w:rsid w:val="00A76F49"/>
    <w:rsid w:val="00AC5CF1"/>
    <w:rsid w:val="00B22486"/>
    <w:rsid w:val="00B57098"/>
    <w:rsid w:val="00BC3CD6"/>
    <w:rsid w:val="00C02F64"/>
    <w:rsid w:val="00CC2194"/>
    <w:rsid w:val="00CF1629"/>
    <w:rsid w:val="00DE3BD7"/>
    <w:rsid w:val="00E663C1"/>
    <w:rsid w:val="00E972DF"/>
    <w:rsid w:val="00EF7542"/>
  </w:rsids>
  <m:mathPr>
    <m:mathFont m:val="Cambria Math"/>
    <m:brkBin m:val="before"/>
    <m:brkBinSub m:val="--"/>
    <m:smallFrac m:val="0"/>
    <m:dispDef/>
    <m:lMargin m:val="0"/>
    <m:rMargin m:val="0"/>
    <m:defJc m:val="centerGroup"/>
    <m:wrapIndent m:val="1440"/>
    <m:intLim m:val="subSup"/>
    <m:naryLim m:val="undOvr"/>
  </m:mathPr>
  <w:themeFontLan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CA085"/>
  <w15:docId w15:val="{D7F9233E-FB78-3E4B-AC91-08E9135C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9" w:lineRule="auto"/>
      <w:ind w:left="2326" w:right="2138" w:hanging="10"/>
      <w:jc w:val="both"/>
    </w:pPr>
    <w:rPr>
      <w:rFonts w:ascii="Calibri" w:eastAsia="Calibri" w:hAnsi="Calibri" w:cs="Calibri"/>
      <w:color w:val="000000"/>
      <w:sz w:val="20"/>
      <w:lang w:val="pl-PL" w:eastAsia="pl-PL" w:bidi="pl-PL"/>
    </w:rPr>
  </w:style>
  <w:style w:type="paragraph" w:styleId="Nagwek1">
    <w:name w:val="heading 1"/>
    <w:next w:val="Normalny"/>
    <w:link w:val="Nagwek1Znak"/>
    <w:uiPriority w:val="9"/>
    <w:qFormat/>
    <w:pPr>
      <w:keepNext/>
      <w:keepLines/>
      <w:spacing w:after="12" w:line="259" w:lineRule="auto"/>
      <w:ind w:left="10" w:right="22" w:hanging="10"/>
      <w:jc w:val="center"/>
      <w:outlineLvl w:val="0"/>
    </w:pPr>
    <w:rPr>
      <w:rFonts w:ascii="Calibri" w:eastAsia="Calibri" w:hAnsi="Calibri" w:cs="Calibri"/>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0"/>
    </w:rPr>
  </w:style>
  <w:style w:type="table" w:customStyle="1" w:styleId="TableGrid">
    <w:name w:val="TableGrid"/>
    <w:tblPr>
      <w:tblCellMar>
        <w:top w:w="0" w:type="dxa"/>
        <w:left w:w="0" w:type="dxa"/>
        <w:bottom w:w="0" w:type="dxa"/>
        <w:right w:w="0" w:type="dxa"/>
      </w:tblCellMar>
    </w:tblPr>
  </w:style>
  <w:style w:type="paragraph" w:customStyle="1" w:styleId="Normalny1">
    <w:name w:val="Normalny1"/>
    <w:rsid w:val="00C02F64"/>
    <w:pPr>
      <w:widowControl w:val="0"/>
      <w:suppressAutoHyphens/>
      <w:overflowPunct w:val="0"/>
      <w:autoSpaceDE w:val="0"/>
      <w:autoSpaceDN w:val="0"/>
      <w:textAlignment w:val="baseline"/>
    </w:pPr>
    <w:rPr>
      <w:rFonts w:ascii="Calibri" w:eastAsia="Times New Roman" w:hAnsi="Calibri" w:cs="Times New Roman"/>
      <w:kern w:val="3"/>
      <w:sz w:val="22"/>
      <w:szCs w:val="22"/>
      <w:lang w:val="pl-PL" w:eastAsia="pl-PL"/>
      <w14:ligatures w14:val="none"/>
    </w:rPr>
  </w:style>
  <w:style w:type="character" w:customStyle="1" w:styleId="Domylnaczcionkaakapitu1">
    <w:name w:val="Domyślna czcionka akapitu1"/>
    <w:rsid w:val="00C02F64"/>
  </w:style>
  <w:style w:type="paragraph" w:styleId="NormalnyWeb">
    <w:name w:val="Normal (Web)"/>
    <w:basedOn w:val="Normalny"/>
    <w:uiPriority w:val="99"/>
    <w:unhideWhenUsed/>
    <w:qFormat/>
    <w:rsid w:val="00467EC5"/>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lang w:eastAsia="zh-CN" w:bidi="ar-SA"/>
      <w14:ligatures w14:val="none"/>
    </w:rPr>
  </w:style>
  <w:style w:type="paragraph" w:styleId="Akapitzlist">
    <w:name w:val="List Paragraph"/>
    <w:basedOn w:val="Normalny"/>
    <w:uiPriority w:val="34"/>
    <w:qFormat/>
    <w:rsid w:val="00DE3BD7"/>
    <w:pPr>
      <w:ind w:left="720"/>
      <w:contextualSpacing/>
    </w:pPr>
  </w:style>
  <w:style w:type="paragraph" w:customStyle="1" w:styleId="Default">
    <w:name w:val="Default"/>
    <w:qFormat/>
    <w:rsid w:val="00722094"/>
    <w:rPr>
      <w:rFonts w:ascii="Open Sans" w:eastAsia="Times New Roman" w:hAnsi="Open Sans" w:cs="Open Sans"/>
      <w:color w:val="000000"/>
      <w:kern w:val="0"/>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3357">
      <w:bodyDiv w:val="1"/>
      <w:marLeft w:val="0"/>
      <w:marRight w:val="0"/>
      <w:marTop w:val="0"/>
      <w:marBottom w:val="0"/>
      <w:divBdr>
        <w:top w:val="none" w:sz="0" w:space="0" w:color="auto"/>
        <w:left w:val="none" w:sz="0" w:space="0" w:color="auto"/>
        <w:bottom w:val="none" w:sz="0" w:space="0" w:color="auto"/>
        <w:right w:val="none" w:sz="0" w:space="0" w:color="auto"/>
      </w:divBdr>
      <w:divsChild>
        <w:div w:id="1051002784">
          <w:marLeft w:val="0"/>
          <w:marRight w:val="0"/>
          <w:marTop w:val="0"/>
          <w:marBottom w:val="0"/>
          <w:divBdr>
            <w:top w:val="none" w:sz="0" w:space="0" w:color="auto"/>
            <w:left w:val="none" w:sz="0" w:space="0" w:color="auto"/>
            <w:bottom w:val="none" w:sz="0" w:space="0" w:color="auto"/>
            <w:right w:val="none" w:sz="0" w:space="0" w:color="auto"/>
          </w:divBdr>
          <w:divsChild>
            <w:div w:id="1064376740">
              <w:marLeft w:val="0"/>
              <w:marRight w:val="0"/>
              <w:marTop w:val="0"/>
              <w:marBottom w:val="0"/>
              <w:divBdr>
                <w:top w:val="none" w:sz="0" w:space="0" w:color="auto"/>
                <w:left w:val="none" w:sz="0" w:space="0" w:color="auto"/>
                <w:bottom w:val="none" w:sz="0" w:space="0" w:color="auto"/>
                <w:right w:val="none" w:sz="0" w:space="0" w:color="auto"/>
              </w:divBdr>
              <w:divsChild>
                <w:div w:id="123797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6258">
      <w:bodyDiv w:val="1"/>
      <w:marLeft w:val="0"/>
      <w:marRight w:val="0"/>
      <w:marTop w:val="0"/>
      <w:marBottom w:val="0"/>
      <w:divBdr>
        <w:top w:val="none" w:sz="0" w:space="0" w:color="auto"/>
        <w:left w:val="none" w:sz="0" w:space="0" w:color="auto"/>
        <w:bottom w:val="none" w:sz="0" w:space="0" w:color="auto"/>
        <w:right w:val="none" w:sz="0" w:space="0" w:color="auto"/>
      </w:divBdr>
      <w:divsChild>
        <w:div w:id="1008288289">
          <w:marLeft w:val="0"/>
          <w:marRight w:val="0"/>
          <w:marTop w:val="0"/>
          <w:marBottom w:val="0"/>
          <w:divBdr>
            <w:top w:val="none" w:sz="0" w:space="0" w:color="auto"/>
            <w:left w:val="none" w:sz="0" w:space="0" w:color="auto"/>
            <w:bottom w:val="none" w:sz="0" w:space="0" w:color="auto"/>
            <w:right w:val="none" w:sz="0" w:space="0" w:color="auto"/>
          </w:divBdr>
          <w:divsChild>
            <w:div w:id="1263025398">
              <w:marLeft w:val="0"/>
              <w:marRight w:val="0"/>
              <w:marTop w:val="0"/>
              <w:marBottom w:val="0"/>
              <w:divBdr>
                <w:top w:val="none" w:sz="0" w:space="0" w:color="auto"/>
                <w:left w:val="none" w:sz="0" w:space="0" w:color="auto"/>
                <w:bottom w:val="none" w:sz="0" w:space="0" w:color="auto"/>
                <w:right w:val="none" w:sz="0" w:space="0" w:color="auto"/>
              </w:divBdr>
              <w:divsChild>
                <w:div w:id="212745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674555">
      <w:bodyDiv w:val="1"/>
      <w:marLeft w:val="0"/>
      <w:marRight w:val="0"/>
      <w:marTop w:val="0"/>
      <w:marBottom w:val="0"/>
      <w:divBdr>
        <w:top w:val="none" w:sz="0" w:space="0" w:color="auto"/>
        <w:left w:val="none" w:sz="0" w:space="0" w:color="auto"/>
        <w:bottom w:val="none" w:sz="0" w:space="0" w:color="auto"/>
        <w:right w:val="none" w:sz="0" w:space="0" w:color="auto"/>
      </w:divBdr>
      <w:divsChild>
        <w:div w:id="2059470639">
          <w:marLeft w:val="0"/>
          <w:marRight w:val="0"/>
          <w:marTop w:val="0"/>
          <w:marBottom w:val="0"/>
          <w:divBdr>
            <w:top w:val="none" w:sz="0" w:space="0" w:color="auto"/>
            <w:left w:val="none" w:sz="0" w:space="0" w:color="auto"/>
            <w:bottom w:val="none" w:sz="0" w:space="0" w:color="auto"/>
            <w:right w:val="none" w:sz="0" w:space="0" w:color="auto"/>
          </w:divBdr>
          <w:divsChild>
            <w:div w:id="1409155375">
              <w:marLeft w:val="0"/>
              <w:marRight w:val="0"/>
              <w:marTop w:val="0"/>
              <w:marBottom w:val="0"/>
              <w:divBdr>
                <w:top w:val="none" w:sz="0" w:space="0" w:color="auto"/>
                <w:left w:val="none" w:sz="0" w:space="0" w:color="auto"/>
                <w:bottom w:val="none" w:sz="0" w:space="0" w:color="auto"/>
                <w:right w:val="none" w:sz="0" w:space="0" w:color="auto"/>
              </w:divBdr>
              <w:divsChild>
                <w:div w:id="17250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137321">
      <w:bodyDiv w:val="1"/>
      <w:marLeft w:val="0"/>
      <w:marRight w:val="0"/>
      <w:marTop w:val="0"/>
      <w:marBottom w:val="0"/>
      <w:divBdr>
        <w:top w:val="none" w:sz="0" w:space="0" w:color="auto"/>
        <w:left w:val="none" w:sz="0" w:space="0" w:color="auto"/>
        <w:bottom w:val="none" w:sz="0" w:space="0" w:color="auto"/>
        <w:right w:val="none" w:sz="0" w:space="0" w:color="auto"/>
      </w:divBdr>
      <w:divsChild>
        <w:div w:id="1340962302">
          <w:marLeft w:val="0"/>
          <w:marRight w:val="0"/>
          <w:marTop w:val="0"/>
          <w:marBottom w:val="0"/>
          <w:divBdr>
            <w:top w:val="none" w:sz="0" w:space="0" w:color="auto"/>
            <w:left w:val="none" w:sz="0" w:space="0" w:color="auto"/>
            <w:bottom w:val="none" w:sz="0" w:space="0" w:color="auto"/>
            <w:right w:val="none" w:sz="0" w:space="0" w:color="auto"/>
          </w:divBdr>
          <w:divsChild>
            <w:div w:id="1459638550">
              <w:marLeft w:val="0"/>
              <w:marRight w:val="0"/>
              <w:marTop w:val="0"/>
              <w:marBottom w:val="0"/>
              <w:divBdr>
                <w:top w:val="none" w:sz="0" w:space="0" w:color="auto"/>
                <w:left w:val="none" w:sz="0" w:space="0" w:color="auto"/>
                <w:bottom w:val="none" w:sz="0" w:space="0" w:color="auto"/>
                <w:right w:val="none" w:sz="0" w:space="0" w:color="auto"/>
              </w:divBdr>
              <w:divsChild>
                <w:div w:id="124629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51851">
      <w:bodyDiv w:val="1"/>
      <w:marLeft w:val="0"/>
      <w:marRight w:val="0"/>
      <w:marTop w:val="0"/>
      <w:marBottom w:val="0"/>
      <w:divBdr>
        <w:top w:val="none" w:sz="0" w:space="0" w:color="auto"/>
        <w:left w:val="none" w:sz="0" w:space="0" w:color="auto"/>
        <w:bottom w:val="none" w:sz="0" w:space="0" w:color="auto"/>
        <w:right w:val="none" w:sz="0" w:space="0" w:color="auto"/>
      </w:divBdr>
      <w:divsChild>
        <w:div w:id="809246054">
          <w:marLeft w:val="0"/>
          <w:marRight w:val="0"/>
          <w:marTop w:val="0"/>
          <w:marBottom w:val="0"/>
          <w:divBdr>
            <w:top w:val="none" w:sz="0" w:space="0" w:color="auto"/>
            <w:left w:val="none" w:sz="0" w:space="0" w:color="auto"/>
            <w:bottom w:val="none" w:sz="0" w:space="0" w:color="auto"/>
            <w:right w:val="none" w:sz="0" w:space="0" w:color="auto"/>
          </w:divBdr>
          <w:divsChild>
            <w:div w:id="2129199312">
              <w:marLeft w:val="0"/>
              <w:marRight w:val="0"/>
              <w:marTop w:val="0"/>
              <w:marBottom w:val="0"/>
              <w:divBdr>
                <w:top w:val="none" w:sz="0" w:space="0" w:color="auto"/>
                <w:left w:val="none" w:sz="0" w:space="0" w:color="auto"/>
                <w:bottom w:val="none" w:sz="0" w:space="0" w:color="auto"/>
                <w:right w:val="none" w:sz="0" w:space="0" w:color="auto"/>
              </w:divBdr>
              <w:divsChild>
                <w:div w:id="13857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82064">
      <w:bodyDiv w:val="1"/>
      <w:marLeft w:val="0"/>
      <w:marRight w:val="0"/>
      <w:marTop w:val="0"/>
      <w:marBottom w:val="0"/>
      <w:divBdr>
        <w:top w:val="none" w:sz="0" w:space="0" w:color="auto"/>
        <w:left w:val="none" w:sz="0" w:space="0" w:color="auto"/>
        <w:bottom w:val="none" w:sz="0" w:space="0" w:color="auto"/>
        <w:right w:val="none" w:sz="0" w:space="0" w:color="auto"/>
      </w:divBdr>
      <w:divsChild>
        <w:div w:id="1909076984">
          <w:marLeft w:val="0"/>
          <w:marRight w:val="0"/>
          <w:marTop w:val="0"/>
          <w:marBottom w:val="0"/>
          <w:divBdr>
            <w:top w:val="none" w:sz="0" w:space="0" w:color="auto"/>
            <w:left w:val="none" w:sz="0" w:space="0" w:color="auto"/>
            <w:bottom w:val="none" w:sz="0" w:space="0" w:color="auto"/>
            <w:right w:val="none" w:sz="0" w:space="0" w:color="auto"/>
          </w:divBdr>
          <w:divsChild>
            <w:div w:id="2094937248">
              <w:marLeft w:val="0"/>
              <w:marRight w:val="0"/>
              <w:marTop w:val="0"/>
              <w:marBottom w:val="0"/>
              <w:divBdr>
                <w:top w:val="none" w:sz="0" w:space="0" w:color="auto"/>
                <w:left w:val="none" w:sz="0" w:space="0" w:color="auto"/>
                <w:bottom w:val="none" w:sz="0" w:space="0" w:color="auto"/>
                <w:right w:val="none" w:sz="0" w:space="0" w:color="auto"/>
              </w:divBdr>
              <w:divsChild>
                <w:div w:id="163618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47546">
      <w:bodyDiv w:val="1"/>
      <w:marLeft w:val="0"/>
      <w:marRight w:val="0"/>
      <w:marTop w:val="0"/>
      <w:marBottom w:val="0"/>
      <w:divBdr>
        <w:top w:val="none" w:sz="0" w:space="0" w:color="auto"/>
        <w:left w:val="none" w:sz="0" w:space="0" w:color="auto"/>
        <w:bottom w:val="none" w:sz="0" w:space="0" w:color="auto"/>
        <w:right w:val="none" w:sz="0" w:space="0" w:color="auto"/>
      </w:divBdr>
      <w:divsChild>
        <w:div w:id="1182478895">
          <w:marLeft w:val="0"/>
          <w:marRight w:val="0"/>
          <w:marTop w:val="0"/>
          <w:marBottom w:val="0"/>
          <w:divBdr>
            <w:top w:val="none" w:sz="0" w:space="0" w:color="auto"/>
            <w:left w:val="none" w:sz="0" w:space="0" w:color="auto"/>
            <w:bottom w:val="none" w:sz="0" w:space="0" w:color="auto"/>
            <w:right w:val="none" w:sz="0" w:space="0" w:color="auto"/>
          </w:divBdr>
          <w:divsChild>
            <w:div w:id="2135518711">
              <w:marLeft w:val="0"/>
              <w:marRight w:val="0"/>
              <w:marTop w:val="0"/>
              <w:marBottom w:val="0"/>
              <w:divBdr>
                <w:top w:val="none" w:sz="0" w:space="0" w:color="auto"/>
                <w:left w:val="none" w:sz="0" w:space="0" w:color="auto"/>
                <w:bottom w:val="none" w:sz="0" w:space="0" w:color="auto"/>
                <w:right w:val="none" w:sz="0" w:space="0" w:color="auto"/>
              </w:divBdr>
              <w:divsChild>
                <w:div w:id="56336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55667">
      <w:bodyDiv w:val="1"/>
      <w:marLeft w:val="0"/>
      <w:marRight w:val="0"/>
      <w:marTop w:val="0"/>
      <w:marBottom w:val="0"/>
      <w:divBdr>
        <w:top w:val="none" w:sz="0" w:space="0" w:color="auto"/>
        <w:left w:val="none" w:sz="0" w:space="0" w:color="auto"/>
        <w:bottom w:val="none" w:sz="0" w:space="0" w:color="auto"/>
        <w:right w:val="none" w:sz="0" w:space="0" w:color="auto"/>
      </w:divBdr>
      <w:divsChild>
        <w:div w:id="1635213658">
          <w:marLeft w:val="0"/>
          <w:marRight w:val="0"/>
          <w:marTop w:val="0"/>
          <w:marBottom w:val="0"/>
          <w:divBdr>
            <w:top w:val="none" w:sz="0" w:space="0" w:color="auto"/>
            <w:left w:val="none" w:sz="0" w:space="0" w:color="auto"/>
            <w:bottom w:val="none" w:sz="0" w:space="0" w:color="auto"/>
            <w:right w:val="none" w:sz="0" w:space="0" w:color="auto"/>
          </w:divBdr>
          <w:divsChild>
            <w:div w:id="1175454746">
              <w:marLeft w:val="0"/>
              <w:marRight w:val="0"/>
              <w:marTop w:val="0"/>
              <w:marBottom w:val="0"/>
              <w:divBdr>
                <w:top w:val="none" w:sz="0" w:space="0" w:color="auto"/>
                <w:left w:val="none" w:sz="0" w:space="0" w:color="auto"/>
                <w:bottom w:val="none" w:sz="0" w:space="0" w:color="auto"/>
                <w:right w:val="none" w:sz="0" w:space="0" w:color="auto"/>
              </w:divBdr>
              <w:divsChild>
                <w:div w:id="15415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15956">
      <w:bodyDiv w:val="1"/>
      <w:marLeft w:val="0"/>
      <w:marRight w:val="0"/>
      <w:marTop w:val="0"/>
      <w:marBottom w:val="0"/>
      <w:divBdr>
        <w:top w:val="none" w:sz="0" w:space="0" w:color="auto"/>
        <w:left w:val="none" w:sz="0" w:space="0" w:color="auto"/>
        <w:bottom w:val="none" w:sz="0" w:space="0" w:color="auto"/>
        <w:right w:val="none" w:sz="0" w:space="0" w:color="auto"/>
      </w:divBdr>
      <w:divsChild>
        <w:div w:id="1080444743">
          <w:marLeft w:val="0"/>
          <w:marRight w:val="0"/>
          <w:marTop w:val="0"/>
          <w:marBottom w:val="0"/>
          <w:divBdr>
            <w:top w:val="none" w:sz="0" w:space="0" w:color="auto"/>
            <w:left w:val="none" w:sz="0" w:space="0" w:color="auto"/>
            <w:bottom w:val="none" w:sz="0" w:space="0" w:color="auto"/>
            <w:right w:val="none" w:sz="0" w:space="0" w:color="auto"/>
          </w:divBdr>
          <w:divsChild>
            <w:div w:id="281348005">
              <w:marLeft w:val="0"/>
              <w:marRight w:val="0"/>
              <w:marTop w:val="0"/>
              <w:marBottom w:val="0"/>
              <w:divBdr>
                <w:top w:val="none" w:sz="0" w:space="0" w:color="auto"/>
                <w:left w:val="none" w:sz="0" w:space="0" w:color="auto"/>
                <w:bottom w:val="none" w:sz="0" w:space="0" w:color="auto"/>
                <w:right w:val="none" w:sz="0" w:space="0" w:color="auto"/>
              </w:divBdr>
              <w:divsChild>
                <w:div w:id="171010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3129</Words>
  <Characters>18779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KOWALSKA</dc:creator>
  <cp:keywords/>
  <cp:lastModifiedBy>Asia</cp:lastModifiedBy>
  <cp:revision>3</cp:revision>
  <dcterms:created xsi:type="dcterms:W3CDTF">2023-09-04T12:39:00Z</dcterms:created>
  <dcterms:modified xsi:type="dcterms:W3CDTF">2023-09-14T05:46:00Z</dcterms:modified>
</cp:coreProperties>
</file>