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Załącznik do SWZ nr 2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tbl>
      <w:tblPr>
        <w:tblW w:w="8997" w:type="dxa"/>
        <w:jc w:val="left"/>
        <w:tblInd w:w="41" w:type="dxa"/>
        <w:tblLayout w:type="fixed"/>
        <w:tblCellMar>
          <w:top w:w="0" w:type="dxa"/>
          <w:left w:w="3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97"/>
      </w:tblGrid>
      <w:tr>
        <w:trPr>
          <w:trHeight w:val="360" w:hRule="atLeast"/>
        </w:trPr>
        <w:tc>
          <w:tcPr>
            <w:tcW w:w="8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CCCCCC" w:fill="auto" w:val="solid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OŚWIADCZENIE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22"/>
                <w:szCs w:val="22"/>
              </w:rPr>
              <w:footnoteReference w:id="2"/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Wykonawcy 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>
      <w:pPr>
        <w:pStyle w:val="NormalWeb"/>
        <w:spacing w:before="280" w:after="0"/>
        <w:rPr/>
      </w:pPr>
      <w:bookmarkStart w:id="0" w:name="_Hlk65062050"/>
      <w:r>
        <w:rPr>
          <w:spacing w:val="4"/>
          <w:sz w:val="22"/>
          <w:szCs w:val="22"/>
        </w:rPr>
        <w:t xml:space="preserve">Składając ofertę w postępowaniu o udzielenie zamówienia publicznego pn: </w:t>
      </w:r>
      <w:bookmarkEnd w:id="0"/>
      <w:r>
        <w:rPr>
          <w:b/>
          <w:bCs/>
          <w:color w:val="000000"/>
          <w:spacing w:val="20"/>
          <w:sz w:val="22"/>
          <w:szCs w:val="22"/>
        </w:rPr>
        <w:t xml:space="preserve"> </w:t>
      </w:r>
      <w:r>
        <w:rPr>
          <w:b/>
          <w:bCs/>
          <w:iCs/>
          <w:color w:val="000000"/>
          <w:spacing w:val="0"/>
          <w:kern w:val="2"/>
          <w:sz w:val="22"/>
          <w:szCs w:val="22"/>
        </w:rPr>
        <w:t>„Remont drogi gminnej nr 110116C relacji Elzanowo – Mariany, gmina Kowalewo Pomorskie w km 0+088 do 1+946”</w:t>
      </w:r>
    </w:p>
    <w:p>
      <w:pPr>
        <w:pStyle w:val="S3"/>
        <w:numPr>
          <w:ilvl w:val="0"/>
          <w:numId w:val="1"/>
        </w:numPr>
        <w:spacing w:lineRule="auto" w:line="240"/>
        <w:rPr>
          <w:rFonts w:ascii="Times New Roman" w:hAnsi="Times New Roman"/>
          <w:spacing w:val="4"/>
          <w:sz w:val="22"/>
          <w:szCs w:val="22"/>
        </w:rPr>
      </w:pPr>
      <w:r>
        <w:rPr>
          <w:rFonts w:ascii="Times New Roman" w:hAnsi="Times New Roman"/>
          <w:spacing w:val="4"/>
          <w:sz w:val="22"/>
          <w:szCs w:val="22"/>
        </w:rPr>
        <w:t>oświadczam, że nie podlegam wykluczeniu z postępowania na podstawie art. 108 ustawy Pzp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4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/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zachodzą wobec mnie podstawy wykluczenia z postępowania na podstawie art. …………. ustawy Pzp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3"/>
      </w:r>
      <w:r>
        <w:rPr>
          <w:rFonts w:cs="Times New Roman" w:ascii="Times New Roman" w:hAnsi="Times New Roman"/>
          <w:spacing w:val="4"/>
          <w:sz w:val="22"/>
          <w:szCs w:val="22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w Specyfikacji Warunków Zamówienia;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w celu potwierdzenia spełniania warunków udziału w postępowaniu wskazanych przez Zamawiającego, polegam na zdolnościach następujących podmiotów udostępniających zasoby …………………………..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</w:rPr>
        <w:t xml:space="preserve">, w następującym zakresie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>: 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 xml:space="preserve">oświadczam, że w odniesieniu do następujących podmiotów udostępniających zasoby, na zdolnościach których polegam: ………………………………………… 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6"/>
      </w:r>
      <w:r>
        <w:rPr>
          <w:rFonts w:cs="Times New Roman" w:ascii="Times New Roman" w:hAnsi="Times New Roman"/>
          <w:spacing w:val="4"/>
          <w:sz w:val="22"/>
          <w:szCs w:val="22"/>
        </w:rPr>
        <w:t xml:space="preserve"> brak jest podstaw  wykluczenia;</w:t>
      </w:r>
    </w:p>
    <w:p>
      <w:pPr>
        <w:pStyle w:val="Normal"/>
        <w:widowControl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, nie zachodzą podstawy wykluczenia z postępowania o udzielenie przedmiotowego zamówienia 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</w:rPr>
        <w:footnoteReference w:id="7"/>
      </w:r>
      <w:r>
        <w:rPr>
          <w:rFonts w:eastAsia="Times New Roman" w:cs="Times New Roman"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pacing w:val="4"/>
          <w:sz w:val="22"/>
          <w:szCs w:val="22"/>
        </w:rPr>
        <w:t xml:space="preserve">Oświadczam, że nie podlegam wykluczeniu z postępowania </w:t>
      </w:r>
      <w:r>
        <w:rPr>
          <w:rFonts w:cs="Arial" w:ascii="Times New Roman" w:hAnsi="Times New Roman"/>
          <w:sz w:val="22"/>
          <w:szCs w:val="22"/>
        </w:rPr>
        <w:t>podstawie art. 7 ust. 1 ustawy z dnia 13 kwietnia 2022 r. o szczególnych rozwiązaniach w zakresie przeciwdziałania wspieraniu agresji na Ukrainę oraz służących ochronie bezpieczeństwa narodowego (Dz. U. z 2023r., poz. 1</w:t>
      </w:r>
      <w:r>
        <w:rPr>
          <w:rFonts w:cs="Arial" w:ascii="Times New Roman" w:hAnsi="Times New Roman"/>
          <w:sz w:val="22"/>
          <w:szCs w:val="22"/>
        </w:rPr>
        <w:t>497 ze zm.</w:t>
      </w:r>
      <w:r>
        <w:rPr>
          <w:rFonts w:cs="Arial" w:ascii="Times New Roman" w:hAnsi="Times New Roman"/>
          <w:sz w:val="22"/>
          <w:szCs w:val="22"/>
        </w:rPr>
        <w:t>). Zgodnie z treścią ww. przepisu, z postępowania o udzielenie zamówienia publicznego wyklucza się:</w:t>
      </w:r>
    </w:p>
    <w:p>
      <w:pPr>
        <w:pStyle w:val="Normal"/>
        <w:numPr>
          <w:ilvl w:val="0"/>
          <w:numId w:val="0"/>
        </w:numPr>
        <w:spacing w:before="0" w:after="120"/>
        <w:ind w:left="720" w:hanging="0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a) </w:t>
      </w:r>
      <w:r>
        <w:rPr>
          <w:rFonts w:ascii="Times New Roman" w:hAnsi="Times New Roman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Normal"/>
        <w:numPr>
          <w:ilvl w:val="0"/>
          <w:numId w:val="0"/>
        </w:numPr>
        <w:spacing w:before="0" w:after="120"/>
        <w:ind w:left="720" w:hanging="0"/>
        <w:jc w:val="both"/>
        <w:rPr/>
      </w:pPr>
      <w:r>
        <w:rPr>
          <w:rFonts w:ascii="Times New Roman" w:hAnsi="Times New Roman"/>
          <w:sz w:val="22"/>
          <w:szCs w:val="22"/>
        </w:rPr>
        <w:t xml:space="preserve">b) </w:t>
      </w:r>
      <w:r>
        <w:rPr>
          <w:rFonts w:ascii="Times New Roman" w:hAnsi="Times New Roman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>
      <w:pPr>
        <w:pStyle w:val="Normal"/>
        <w:numPr>
          <w:ilvl w:val="0"/>
          <w:numId w:val="0"/>
        </w:numPr>
        <w:spacing w:before="0" w:after="120"/>
        <w:ind w:left="720" w:hanging="0"/>
        <w:jc w:val="both"/>
        <w:rPr/>
      </w:pPr>
      <w:r>
        <w:rPr>
          <w:rFonts w:ascii="Times New Roman" w:hAnsi="Times New Roman"/>
          <w:sz w:val="22"/>
          <w:szCs w:val="22"/>
        </w:rPr>
        <w:t xml:space="preserve">c) </w:t>
      </w:r>
      <w:r>
        <w:rPr>
          <w:rFonts w:ascii="Times New Roman" w:hAnsi="Times New Roman"/>
          <w:sz w:val="22"/>
          <w:szCs w:val="22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>
      <w:pPr>
        <w:pStyle w:val="PlainText"/>
        <w:numPr>
          <w:ilvl w:val="0"/>
          <w:numId w:val="0"/>
        </w:numPr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 xml:space="preserve">  </w:t>
      </w:r>
      <w:r>
        <w:rPr>
          <w:rFonts w:cs="Times New Roman"/>
          <w:spacing w:val="4"/>
        </w:rPr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>(kwalifikowany podpis elektroniczny lub podpis zaufany</w:t>
      </w:r>
    </w:p>
    <w:p>
      <w:pPr>
        <w:pStyle w:val="Standard"/>
        <w:jc w:val="center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 xml:space="preserve">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sz w:val="14"/>
          <w:szCs w:val="14"/>
        </w:rPr>
        <w:tab/>
      </w:r>
      <w:r>
        <w:rPr>
          <w:sz w:val="14"/>
          <w:szCs w:val="14"/>
        </w:rPr>
        <w:t xml:space="preserve"> podać podstawę wykluczenia spośród wymienionych w art. 108 ustawy Pzp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zakres udostępnianych zasobów</w:t>
      </w:r>
    </w:p>
  </w:footnote>
  <w:footnote w:id="6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7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podmiotu/ów. dotyczy podwykonawcy, niebędącego podmiotem udostępniający zasoby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0" w:after="0"/>
      <w:rPr/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11</w:t>
    </w:r>
    <w:r>
      <w:rPr>
        <w:bCs/>
        <w:iCs/>
        <w:sz w:val="22"/>
        <w:szCs w:val="22"/>
      </w:rPr>
      <w:t>.2023</w:t>
    </w:r>
    <w:bookmarkStart w:id="1" w:name="_Hlk84499697"/>
    <w:r>
      <w:rPr>
        <w:bCs/>
        <w:iCs/>
        <w:sz w:val="22"/>
        <w:szCs w:val="22"/>
      </w:rPr>
      <w:t xml:space="preserve">    </w:t>
    </w:r>
    <w:bookmarkEnd w:id="1"/>
    <w:r>
      <w:rPr>
        <w:b/>
        <w:bCs/>
        <w:iCs/>
        <w:color w:val="000000"/>
        <w:spacing w:val="0"/>
        <w:kern w:val="2"/>
        <w:sz w:val="22"/>
        <w:szCs w:val="22"/>
      </w:rPr>
      <w:t>„</w:t>
    </w:r>
    <w:r>
      <w:rPr>
        <w:b/>
        <w:bCs/>
        <w:iCs/>
        <w:spacing w:val="0"/>
        <w:kern w:val="2"/>
      </w:rPr>
      <w:t>Remont drogi gminnej nr 110116C relacji Elzanowo – Mariany, gmina Kowalewo Pomorskie w km 0+088 do 1+946”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Application>LibreOffice/7.5.1.2$Windows_X86_64 LibreOffice_project/fcbaee479e84c6cd81291587d2ee68cba099e129</Application>
  <AppVersion>15.0000</AppVersion>
  <Pages>2</Pages>
  <Words>598</Words>
  <Characters>3742</Characters>
  <CharactersWithSpaces>4409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dcterms:modified xsi:type="dcterms:W3CDTF">2023-09-04T08:08:27Z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