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60" w:rsidRDefault="003D3560">
      <w:pPr>
        <w:spacing w:after="0" w:line="276" w:lineRule="auto"/>
        <w:jc w:val="center"/>
        <w:rPr>
          <w:b/>
          <w:bCs/>
          <w:sz w:val="28"/>
          <w:szCs w:val="28"/>
        </w:rPr>
      </w:pPr>
    </w:p>
    <w:p w:rsidR="003D3560" w:rsidRDefault="00AB5D45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Wykonawcy </w:t>
      </w:r>
    </w:p>
    <w:p w:rsidR="003D3560" w:rsidRDefault="00AB5D45">
      <w:pPr>
        <w:spacing w:before="120" w:after="0" w:line="276" w:lineRule="auto"/>
        <w:jc w:val="center"/>
      </w:pPr>
      <w:r>
        <w:t xml:space="preserve">o aktualności informacji zawartych w oświadczeniu,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 xml:space="preserve">rym mowa w art. 125 ust. 1 </w:t>
      </w:r>
      <w:r>
        <w:br/>
        <w:t xml:space="preserve">ustawy z dnia 11 września 2019 r. Prawo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wień</w:t>
      </w:r>
      <w:proofErr w:type="spellEnd"/>
      <w:r>
        <w:t xml:space="preserve"> publicznych (dalej jako: ustawa PZP)</w:t>
      </w:r>
    </w:p>
    <w:p w:rsidR="003D3560" w:rsidRDefault="003D3560">
      <w:pPr>
        <w:widowControl w:val="0"/>
        <w:spacing w:after="0" w:line="276" w:lineRule="auto"/>
        <w:rPr>
          <w:b/>
          <w:bCs/>
        </w:rPr>
      </w:pPr>
    </w:p>
    <w:p w:rsidR="003D3560" w:rsidRDefault="00AB5D45">
      <w:pPr>
        <w:suppressAutoHyphens/>
        <w:spacing w:after="240" w:line="276" w:lineRule="auto"/>
        <w:rPr>
          <w:b/>
          <w:bCs/>
          <w:i/>
          <w:iCs/>
          <w:vertAlign w:val="superscript"/>
        </w:rPr>
      </w:pPr>
      <w:r>
        <w:t xml:space="preserve">W związku ze złożeniem oferty w postępowaniu w sprawie udzielenia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publicznego pn.</w:t>
      </w:r>
    </w:p>
    <w:p w:rsidR="003D3560" w:rsidRDefault="00AB5D45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 xml:space="preserve">„Sukcesywna dostawa oleju opałowego lekkiego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b/>
          <w:bCs/>
          <w:lang w:val="pt-PT"/>
        </w:rPr>
        <w:t>do S</w:t>
      </w:r>
      <w:proofErr w:type="spellStart"/>
      <w:r>
        <w:rPr>
          <w:rFonts w:ascii="Calibri" w:hAnsi="Calibri"/>
          <w:b/>
          <w:bCs/>
        </w:rPr>
        <w:t>ądu</w:t>
      </w:r>
      <w:proofErr w:type="spellEnd"/>
      <w:r>
        <w:rPr>
          <w:rFonts w:ascii="Calibri" w:hAnsi="Calibri"/>
          <w:b/>
          <w:bCs/>
        </w:rPr>
        <w:t xml:space="preserve"> Rejonowego w Żyrardowie”</w:t>
      </w:r>
    </w:p>
    <w:p w:rsidR="003D3560" w:rsidRDefault="003D3560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jc w:val="center"/>
        <w:rPr>
          <w:rFonts w:ascii="Calibri" w:eastAsia="Calibri" w:hAnsi="Calibri" w:cs="Calibri"/>
          <w:b/>
          <w:bCs/>
          <w:sz w:val="8"/>
          <w:szCs w:val="8"/>
        </w:rPr>
      </w:pPr>
    </w:p>
    <w:p w:rsidR="003D3560" w:rsidRDefault="00AB5D45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nr sprawy: O</w:t>
      </w:r>
      <w:r w:rsidR="000672A2">
        <w:rPr>
          <w:rFonts w:ascii="Calibri" w:hAnsi="Calibri"/>
          <w:b/>
          <w:bCs/>
        </w:rPr>
        <w:t>A</w:t>
      </w:r>
      <w:bookmarkStart w:id="0" w:name="_GoBack"/>
      <w:bookmarkEnd w:id="0"/>
      <w:r>
        <w:rPr>
          <w:rFonts w:ascii="Calibri" w:hAnsi="Calibri"/>
          <w:b/>
          <w:bCs/>
        </w:rPr>
        <w:t>.262.2.2023</w:t>
      </w:r>
    </w:p>
    <w:p w:rsidR="003D3560" w:rsidRDefault="003D3560">
      <w:pPr>
        <w:pStyle w:val="Tekstblokowy"/>
        <w:spacing w:before="0" w:after="12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</w:p>
    <w:p w:rsidR="003D3560" w:rsidRDefault="00AB5D45">
      <w:pPr>
        <w:pStyle w:val="Tekstblokowy"/>
        <w:spacing w:before="0" w:after="12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Działając w imieniu:</w:t>
      </w:r>
    </w:p>
    <w:p w:rsidR="003D3560" w:rsidRDefault="00AB5D45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Wykonawcy*: 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………………………………………………………………………………………………………………………………………...</w:t>
      </w:r>
    </w:p>
    <w:p w:rsidR="003D3560" w:rsidRDefault="00AB5D45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:rsidR="003D3560" w:rsidRDefault="00AB5D45">
      <w:pPr>
        <w:pStyle w:val="Tekstblokowy"/>
        <w:spacing w:before="0" w:after="0" w:line="276" w:lineRule="auto"/>
        <w:ind w:left="0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18"/>
          <w:szCs w:val="18"/>
          <w:lang w:val="it-IT"/>
        </w:rPr>
        <w:t>(pe</w:t>
      </w:r>
      <w:proofErr w:type="spellStart"/>
      <w:r>
        <w:rPr>
          <w:rFonts w:ascii="Calibri" w:hAnsi="Calibri"/>
          <w:sz w:val="18"/>
          <w:szCs w:val="18"/>
        </w:rPr>
        <w:t>łna</w:t>
      </w:r>
      <w:proofErr w:type="spellEnd"/>
      <w:r>
        <w:rPr>
          <w:rFonts w:ascii="Calibri" w:hAnsi="Calibri"/>
          <w:sz w:val="18"/>
          <w:szCs w:val="18"/>
        </w:rPr>
        <w:t xml:space="preserve"> nazwa/firma, adres, w zależności od podmiotu: NIP/PESEL, KRS/</w:t>
      </w:r>
      <w:proofErr w:type="spellStart"/>
      <w:r>
        <w:rPr>
          <w:rFonts w:ascii="Calibri" w:hAnsi="Calibri"/>
          <w:sz w:val="18"/>
          <w:szCs w:val="18"/>
        </w:rPr>
        <w:t>CEiDG</w:t>
      </w:r>
      <w:proofErr w:type="spellEnd"/>
      <w:r>
        <w:rPr>
          <w:rFonts w:ascii="Calibri" w:hAnsi="Calibri"/>
          <w:sz w:val="18"/>
          <w:szCs w:val="18"/>
        </w:rPr>
        <w:t>)</w:t>
      </w:r>
    </w:p>
    <w:p w:rsidR="003D3560" w:rsidRDefault="00AB5D45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lub</w:t>
      </w:r>
    </w:p>
    <w:p w:rsidR="003D3560" w:rsidRDefault="00AB5D45">
      <w:pPr>
        <w:pStyle w:val="Tekstblokowy"/>
        <w:spacing w:before="12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Podmiotu udostępniającego zasoby*: 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…………………………………………………………………………………………………….</w:t>
      </w:r>
    </w:p>
    <w:p w:rsidR="003D3560" w:rsidRDefault="00AB5D45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………………………………………………………………………………………………………………………………………………………………..</w:t>
      </w:r>
    </w:p>
    <w:p w:rsidR="003D3560" w:rsidRDefault="00AB5D45">
      <w:pPr>
        <w:pStyle w:val="Tekstblokowy"/>
        <w:spacing w:before="0" w:after="0" w:line="276" w:lineRule="auto"/>
        <w:ind w:left="0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18"/>
          <w:szCs w:val="18"/>
          <w:lang w:val="it-IT"/>
        </w:rPr>
        <w:t xml:space="preserve"> (pe</w:t>
      </w:r>
      <w:proofErr w:type="spellStart"/>
      <w:r>
        <w:rPr>
          <w:rFonts w:ascii="Calibri" w:hAnsi="Calibri"/>
          <w:sz w:val="18"/>
          <w:szCs w:val="18"/>
        </w:rPr>
        <w:t>łna</w:t>
      </w:r>
      <w:proofErr w:type="spellEnd"/>
      <w:r>
        <w:rPr>
          <w:rFonts w:ascii="Calibri" w:hAnsi="Calibri"/>
          <w:sz w:val="18"/>
          <w:szCs w:val="18"/>
        </w:rPr>
        <w:t xml:space="preserve"> nazwa/firma, adres, w zależności od podmiotu: NIP/PESEL, KRS/</w:t>
      </w:r>
      <w:proofErr w:type="spellStart"/>
      <w:r>
        <w:rPr>
          <w:rFonts w:ascii="Calibri" w:hAnsi="Calibri"/>
          <w:sz w:val="18"/>
          <w:szCs w:val="18"/>
        </w:rPr>
        <w:t>CEiDG</w:t>
      </w:r>
      <w:proofErr w:type="spellEnd"/>
      <w:r>
        <w:rPr>
          <w:rFonts w:ascii="Calibri" w:hAnsi="Calibri"/>
          <w:sz w:val="18"/>
          <w:szCs w:val="18"/>
        </w:rPr>
        <w:t>)</w:t>
      </w:r>
    </w:p>
    <w:p w:rsidR="003D3560" w:rsidRDefault="00AB5D45">
      <w:pPr>
        <w:pStyle w:val="Tekstblokowy"/>
        <w:spacing w:before="120" w:after="0" w:line="276" w:lineRule="auto"/>
        <w:ind w:left="0" w:firstLine="0"/>
        <w:jc w:val="both"/>
        <w:rPr>
          <w:rFonts w:ascii="Calibri" w:eastAsia="Calibri" w:hAnsi="Calibri" w:cs="Calibri"/>
          <w:i/>
          <w:iCs/>
          <w:sz w:val="20"/>
          <w:szCs w:val="20"/>
        </w:rPr>
      </w:pPr>
      <w:r>
        <w:rPr>
          <w:rFonts w:ascii="Calibri" w:hAnsi="Calibri"/>
          <w:i/>
          <w:iCs/>
          <w:sz w:val="20"/>
          <w:szCs w:val="20"/>
        </w:rPr>
        <w:t>(</w:t>
      </w:r>
      <w:r>
        <w:rPr>
          <w:rFonts w:ascii="Calibri" w:hAnsi="Calibri"/>
          <w:i/>
          <w:iCs/>
          <w:sz w:val="20"/>
          <w:szCs w:val="20"/>
          <w:u w:val="single"/>
        </w:rPr>
        <w:t>*pozostawić puste, jeżeli nie dotyczy</w:t>
      </w:r>
      <w:r>
        <w:rPr>
          <w:rFonts w:ascii="Calibri" w:hAnsi="Calibri"/>
          <w:i/>
          <w:iCs/>
          <w:sz w:val="20"/>
          <w:szCs w:val="20"/>
        </w:rPr>
        <w:t>)</w:t>
      </w:r>
    </w:p>
    <w:p w:rsidR="003D3560" w:rsidRDefault="003D3560">
      <w:pPr>
        <w:spacing w:after="0" w:line="276" w:lineRule="auto"/>
        <w:jc w:val="both"/>
      </w:pPr>
    </w:p>
    <w:p w:rsidR="003D3560" w:rsidRDefault="00AB5D45">
      <w:pPr>
        <w:spacing w:after="0" w:line="276" w:lineRule="auto"/>
        <w:jc w:val="both"/>
      </w:pPr>
      <w:r>
        <w:t xml:space="preserve">będąc należycie upoważnionym do jego reprezentowania, </w:t>
      </w:r>
      <w:r>
        <w:rPr>
          <w:b/>
          <w:bCs/>
        </w:rPr>
        <w:t>oświadczam</w:t>
      </w:r>
      <w:r>
        <w:t>:</w:t>
      </w:r>
    </w:p>
    <w:p w:rsidR="003D3560" w:rsidRDefault="003D3560">
      <w:pPr>
        <w:spacing w:after="0" w:line="276" w:lineRule="auto"/>
        <w:jc w:val="both"/>
      </w:pPr>
    </w:p>
    <w:p w:rsidR="00024B2F" w:rsidRDefault="00AB5D45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t xml:space="preserve">Oświadczam, że informacje zawarte w  oświadczeniu,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 xml:space="preserve">rym mowa w art. 125 ust. 1  ustawy  PZP, przedłożonym wraz z ofertą przez Wykonawcę, są aktualne w zakresie podstaw wykluczenia </w:t>
      </w:r>
      <w:r>
        <w:br/>
        <w:t>z postępowania określonych w:</w:t>
      </w:r>
    </w:p>
    <w:p w:rsidR="003D3560" w:rsidRDefault="00AB5D45" w:rsidP="00024B2F">
      <w:pPr>
        <w:pStyle w:val="Akapitzlist"/>
        <w:spacing w:after="0" w:line="276" w:lineRule="auto"/>
        <w:ind w:left="426"/>
        <w:jc w:val="both"/>
      </w:pPr>
      <w:r>
        <w:br/>
      </w:r>
    </w:p>
    <w:p w:rsidR="003D3560" w:rsidRPr="00024B2F" w:rsidRDefault="00AB5D45" w:rsidP="00024B2F">
      <w:pPr>
        <w:pStyle w:val="Akapitzlist"/>
        <w:numPr>
          <w:ilvl w:val="0"/>
          <w:numId w:val="4"/>
        </w:numPr>
        <w:spacing w:after="0" w:line="276" w:lineRule="auto"/>
        <w:jc w:val="both"/>
        <w:rPr>
          <w:b/>
          <w:bCs/>
        </w:rPr>
      </w:pPr>
      <w:r>
        <w:rPr>
          <w:b/>
          <w:bCs/>
        </w:rPr>
        <w:t>art. 108 ust. 1 ustawy PZP</w:t>
      </w:r>
    </w:p>
    <w:p w:rsidR="003D3560" w:rsidRDefault="00AB5D45">
      <w:pPr>
        <w:pStyle w:val="Akapitzlist"/>
        <w:numPr>
          <w:ilvl w:val="0"/>
          <w:numId w:val="4"/>
        </w:numPr>
        <w:spacing w:after="0" w:line="276" w:lineRule="auto"/>
        <w:jc w:val="both"/>
        <w:rPr>
          <w:b/>
          <w:bCs/>
        </w:rPr>
      </w:pPr>
      <w:r>
        <w:rPr>
          <w:b/>
          <w:bCs/>
        </w:rPr>
        <w:t>art. 109 ust. 4 ustawy PZP</w:t>
      </w:r>
    </w:p>
    <w:p w:rsidR="003D3560" w:rsidRDefault="00AB5D45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rPr>
          <w:b/>
          <w:bCs/>
        </w:rPr>
        <w:t>art. 7 ust. 1 ustawy z dnia 13 kwietnia 2022 r.</w:t>
      </w:r>
      <w:r>
        <w:t xml:space="preserve"> o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lnych</w:t>
      </w:r>
      <w:proofErr w:type="spellEnd"/>
      <w:r>
        <w:t xml:space="preserve"> rozwiązaniach w zakresie przeciwdziałania wspieraniu agresji na Ukrainę oraz służących ochronie bezpieczeństwa narodowego (tj. Dz. U. z 2023 r. poz. 129 ze zm.).</w:t>
      </w:r>
    </w:p>
    <w:p w:rsidR="003D3560" w:rsidRDefault="003D3560">
      <w:pPr>
        <w:tabs>
          <w:tab w:val="left" w:pos="5747"/>
        </w:tabs>
        <w:spacing w:before="80" w:after="0"/>
        <w:ind w:left="4956"/>
        <w:jc w:val="center"/>
      </w:pPr>
    </w:p>
    <w:p w:rsidR="003D3560" w:rsidRDefault="003D3560">
      <w:pPr>
        <w:tabs>
          <w:tab w:val="left" w:pos="5747"/>
        </w:tabs>
        <w:spacing w:before="80" w:after="0"/>
        <w:ind w:left="4956"/>
        <w:jc w:val="center"/>
      </w:pPr>
    </w:p>
    <w:p w:rsidR="003D3560" w:rsidRDefault="003D3560">
      <w:pPr>
        <w:tabs>
          <w:tab w:val="left" w:pos="5747"/>
        </w:tabs>
        <w:spacing w:before="80" w:after="0"/>
        <w:ind w:left="4956"/>
        <w:jc w:val="center"/>
      </w:pPr>
    </w:p>
    <w:p w:rsidR="003D3560" w:rsidRDefault="00AB5D45">
      <w:pPr>
        <w:tabs>
          <w:tab w:val="left" w:pos="5747"/>
        </w:tabs>
        <w:spacing w:before="80" w:after="0"/>
        <w:ind w:left="4956"/>
        <w:jc w:val="center"/>
      </w:pPr>
      <w:r>
        <w:t>…………………………………………………………………</w:t>
      </w:r>
    </w:p>
    <w:p w:rsidR="003D3560" w:rsidRDefault="00AB5D45">
      <w:pPr>
        <w:tabs>
          <w:tab w:val="left" w:pos="5747"/>
        </w:tabs>
        <w:spacing w:after="0"/>
        <w:ind w:left="4956"/>
        <w:jc w:val="center"/>
      </w:pPr>
      <w:r>
        <w:rPr>
          <w:sz w:val="18"/>
          <w:szCs w:val="18"/>
        </w:rPr>
        <w:t>(podpis upoważnionego przedstawiciela Wykonawcy*)</w:t>
      </w:r>
    </w:p>
    <w:sectPr w:rsidR="003D3560">
      <w:headerReference w:type="default" r:id="rId7"/>
      <w:footerReference w:type="default" r:id="rId8"/>
      <w:pgSz w:w="11900" w:h="16840"/>
      <w:pgMar w:top="1304" w:right="1304" w:bottom="130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D45" w:rsidRDefault="00AB5D45">
      <w:pPr>
        <w:spacing w:after="0" w:line="240" w:lineRule="auto"/>
      </w:pPr>
      <w:r>
        <w:separator/>
      </w:r>
    </w:p>
  </w:endnote>
  <w:endnote w:type="continuationSeparator" w:id="0">
    <w:p w:rsidR="00AB5D45" w:rsidRDefault="00AB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60" w:rsidRDefault="00AB5D45">
    <w:pPr>
      <w:pStyle w:val="Tekstpodstawowy"/>
      <w:suppressAutoHyphens/>
      <w:spacing w:line="276" w:lineRule="auto"/>
      <w:ind w:left="284" w:hanging="284"/>
      <w:jc w:val="both"/>
    </w:pPr>
    <w:r>
      <w:rPr>
        <w:rFonts w:ascii="Calibri" w:hAnsi="Calibri"/>
        <w:b w:val="0"/>
        <w:bCs w:val="0"/>
        <w:sz w:val="18"/>
        <w:szCs w:val="18"/>
      </w:rPr>
      <w:t>*</w:t>
    </w:r>
    <w:r>
      <w:rPr>
        <w:rFonts w:ascii="Calibri" w:hAnsi="Calibri"/>
        <w:b w:val="0"/>
        <w:bCs w:val="0"/>
        <w:sz w:val="18"/>
        <w:szCs w:val="18"/>
      </w:rPr>
      <w:tab/>
      <w:t>kwalifikowany podpis elektroniczny, podpis zaufany lub podpis osobisty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D45" w:rsidRDefault="00AB5D45">
      <w:pPr>
        <w:spacing w:after="0" w:line="240" w:lineRule="auto"/>
      </w:pPr>
      <w:r>
        <w:separator/>
      </w:r>
    </w:p>
  </w:footnote>
  <w:footnote w:type="continuationSeparator" w:id="0">
    <w:p w:rsidR="00AB5D45" w:rsidRDefault="00AB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560" w:rsidRDefault="00AB5D45">
    <w:pPr>
      <w:pStyle w:val="Nagwek"/>
      <w:pBdr>
        <w:bottom w:val="single" w:sz="4" w:space="0" w:color="000000"/>
      </w:pBdr>
      <w:tabs>
        <w:tab w:val="clear" w:pos="9072"/>
        <w:tab w:val="right" w:pos="9214"/>
      </w:tabs>
      <w:spacing w:before="200" w:line="360" w:lineRule="auto"/>
    </w:pPr>
    <w:r>
      <w:rPr>
        <w:sz w:val="20"/>
        <w:szCs w:val="20"/>
      </w:rPr>
      <w:t xml:space="preserve">OA.262.2.2023 </w:t>
    </w:r>
    <w:r>
      <w:rPr>
        <w:sz w:val="20"/>
        <w:szCs w:val="20"/>
      </w:rPr>
      <w:tab/>
    </w:r>
    <w:r>
      <w:rPr>
        <w:sz w:val="20"/>
        <w:szCs w:val="20"/>
      </w:rPr>
      <w:tab/>
      <w:t>Załącznik nr 3C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25FDE"/>
    <w:multiLevelType w:val="hybridMultilevel"/>
    <w:tmpl w:val="2A2C43D6"/>
    <w:styleLink w:val="Zaimportowanystyl1"/>
    <w:lvl w:ilvl="0" w:tplc="F2149BD4">
      <w:start w:val="1"/>
      <w:numFmt w:val="decimal"/>
      <w:lvlText w:val="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B582E44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28DAB2">
      <w:start w:val="1"/>
      <w:numFmt w:val="lowerRoman"/>
      <w:lvlText w:val="%3."/>
      <w:lvlJc w:val="left"/>
      <w:pPr>
        <w:ind w:left="186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1ED2F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EEBE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98A0E60">
      <w:start w:val="1"/>
      <w:numFmt w:val="lowerRoman"/>
      <w:lvlText w:val="%6."/>
      <w:lvlJc w:val="left"/>
      <w:pPr>
        <w:ind w:left="402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F4E46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7FE956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A8187E">
      <w:start w:val="1"/>
      <w:numFmt w:val="lowerRoman"/>
      <w:lvlText w:val="%9."/>
      <w:lvlJc w:val="left"/>
      <w:pPr>
        <w:ind w:left="6186" w:hanging="3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2C30078"/>
    <w:multiLevelType w:val="hybridMultilevel"/>
    <w:tmpl w:val="4BF8CE02"/>
    <w:styleLink w:val="Zaimportowanystyl2"/>
    <w:lvl w:ilvl="0" w:tplc="D1BCBAB8">
      <w:start w:val="1"/>
      <w:numFmt w:val="bullet"/>
      <w:lvlText w:val="·"/>
      <w:lvlJc w:val="left"/>
      <w:pPr>
        <w:ind w:left="11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9512645C">
      <w:start w:val="1"/>
      <w:numFmt w:val="bullet"/>
      <w:lvlText w:val="o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0AD8E0">
      <w:start w:val="1"/>
      <w:numFmt w:val="bullet"/>
      <w:lvlText w:val="▪"/>
      <w:lvlJc w:val="left"/>
      <w:pPr>
        <w:ind w:left="25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EA6D4BA">
      <w:start w:val="1"/>
      <w:numFmt w:val="bullet"/>
      <w:lvlText w:val="·"/>
      <w:lvlJc w:val="left"/>
      <w:pPr>
        <w:ind w:left="33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A546EF0">
      <w:start w:val="1"/>
      <w:numFmt w:val="bullet"/>
      <w:lvlText w:val="o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B6707C">
      <w:start w:val="1"/>
      <w:numFmt w:val="bullet"/>
      <w:lvlText w:val="▪"/>
      <w:lvlJc w:val="left"/>
      <w:pPr>
        <w:ind w:left="47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867CAE">
      <w:start w:val="1"/>
      <w:numFmt w:val="bullet"/>
      <w:lvlText w:val="·"/>
      <w:lvlJc w:val="left"/>
      <w:pPr>
        <w:ind w:left="546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16200C">
      <w:start w:val="1"/>
      <w:numFmt w:val="bullet"/>
      <w:lvlText w:val="o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6E8BE2">
      <w:start w:val="1"/>
      <w:numFmt w:val="bullet"/>
      <w:lvlText w:val="▪"/>
      <w:lvlJc w:val="left"/>
      <w:pPr>
        <w:ind w:left="69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E836C82"/>
    <w:multiLevelType w:val="hybridMultilevel"/>
    <w:tmpl w:val="2A2C43D6"/>
    <w:numStyleLink w:val="Zaimportowanystyl1"/>
  </w:abstractNum>
  <w:abstractNum w:abstractNumId="3" w15:restartNumberingAfterBreak="0">
    <w:nsid w:val="79B72199"/>
    <w:multiLevelType w:val="hybridMultilevel"/>
    <w:tmpl w:val="4BF8CE02"/>
    <w:numStyleLink w:val="Zaimportowanystyl2"/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560"/>
    <w:rsid w:val="00024B2F"/>
    <w:rsid w:val="000672A2"/>
    <w:rsid w:val="003D3560"/>
    <w:rsid w:val="00583BB8"/>
    <w:rsid w:val="00AB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EEDB3"/>
  <w15:docId w15:val="{F1E5D802-D9FC-446E-9662-36B5B910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pPr>
      <w:keepNext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Tekstblokowy">
    <w:name w:val="Block Text"/>
    <w:pPr>
      <w:spacing w:before="39" w:after="39"/>
      <w:ind w:left="519" w:right="39" w:hanging="480"/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BB8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Poprawka">
    <w:name w:val="Revision"/>
    <w:hidden/>
    <w:uiPriority w:val="99"/>
    <w:semiHidden/>
    <w:rsid w:val="00583B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Krupińska Beata</cp:lastModifiedBy>
  <cp:revision>3</cp:revision>
  <dcterms:created xsi:type="dcterms:W3CDTF">2023-08-30T08:04:00Z</dcterms:created>
  <dcterms:modified xsi:type="dcterms:W3CDTF">2023-09-01T12:42:00Z</dcterms:modified>
</cp:coreProperties>
</file>